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3F1816BD"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3A2AECDD" w14:textId="77777777" w:rsidR="00893A24" w:rsidRDefault="00893A24" w:rsidP="006578A7">
      <w:pPr>
        <w:suppressAutoHyphens/>
        <w:spacing w:after="0" w:line="240" w:lineRule="auto"/>
        <w:jc w:val="center"/>
        <w:rPr>
          <w:rFonts w:ascii="Times New Roman" w:eastAsia="Times New Roman" w:hAnsi="Times New Roman" w:cs="Times New Roman"/>
          <w:b/>
          <w:bCs/>
          <w:iCs/>
          <w:sz w:val="24"/>
          <w:szCs w:val="24"/>
        </w:rPr>
      </w:pPr>
      <w:r w:rsidRPr="00B806C8">
        <w:rPr>
          <w:rFonts w:ascii="Times New Roman" w:eastAsia="Times New Roman" w:hAnsi="Times New Roman" w:cs="Times New Roman"/>
          <w:b/>
          <w:bCs/>
          <w:iCs/>
          <w:sz w:val="24"/>
          <w:szCs w:val="24"/>
        </w:rPr>
        <w:t>NEKILNOJAMOJO TURTO VERTINIMO PASLAUGŲ</w:t>
      </w:r>
      <w:r>
        <w:rPr>
          <w:rFonts w:ascii="Times New Roman" w:eastAsia="Times New Roman" w:hAnsi="Times New Roman" w:cs="Times New Roman"/>
          <w:b/>
          <w:bCs/>
          <w:iCs/>
          <w:sz w:val="24"/>
          <w:szCs w:val="24"/>
        </w:rPr>
        <w:t>,</w:t>
      </w:r>
    </w:p>
    <w:p w14:paraId="7E1A0504" w14:textId="4AEB2658" w:rsidR="006578A7" w:rsidRPr="00893A24" w:rsidRDefault="00893A24"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 xml:space="preserve"> </w:t>
      </w:r>
      <w:r w:rsidR="006578A7" w:rsidRPr="00893A24">
        <w:rPr>
          <w:rFonts w:ascii="Times New Roman" w:eastAsia="Times New Roman" w:hAnsi="Times New Roman" w:cs="Times New Roman"/>
          <w:b/>
          <w:sz w:val="24"/>
          <w:szCs w:val="24"/>
        </w:rPr>
        <w:t>TAIKANT DINAMINĘ PIRKIMO SISTEMĄ,</w:t>
      </w:r>
    </w:p>
    <w:p w14:paraId="473F62A3" w14:textId="1BCDAD88"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893A24">
        <w:rPr>
          <w:rFonts w:ascii="Times New Roman" w:eastAsia="Times New Roman" w:hAnsi="Times New Roman" w:cs="Times New Roman"/>
          <w:b/>
          <w:sz w:val="24"/>
          <w:szCs w:val="24"/>
        </w:rPr>
        <w:t xml:space="preserve">TARPTAUTINĖS VERTĖS PIRKIMO </w:t>
      </w:r>
      <w:r w:rsidRPr="00407AEF">
        <w:rPr>
          <w:rFonts w:ascii="Times New Roman" w:eastAsia="Times New Roman" w:hAnsi="Times New Roman" w:cs="Times New Roman"/>
          <w:b/>
          <w:sz w:val="24"/>
          <w:szCs w:val="24"/>
        </w:rPr>
        <w:t>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07AEF" w14:paraId="48D71B8C" w14:textId="77777777" w:rsidTr="00121343">
        <w:tc>
          <w:tcPr>
            <w:tcW w:w="9192" w:type="dxa"/>
          </w:tcPr>
          <w:p w14:paraId="2D500B30"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 Bendrosios nuostatos</w:t>
            </w:r>
          </w:p>
        </w:tc>
        <w:tc>
          <w:tcPr>
            <w:tcW w:w="636" w:type="dxa"/>
          </w:tcPr>
          <w:p w14:paraId="72C9F55E" w14:textId="2747050D"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78A7" w:rsidRPr="00407AEF" w14:paraId="6AC4F5C0" w14:textId="77777777" w:rsidTr="00121343">
        <w:tc>
          <w:tcPr>
            <w:tcW w:w="9192" w:type="dxa"/>
          </w:tcPr>
          <w:p w14:paraId="7F48A23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 Pirkimo objektas</w:t>
            </w:r>
          </w:p>
        </w:tc>
        <w:tc>
          <w:tcPr>
            <w:tcW w:w="636" w:type="dxa"/>
          </w:tcPr>
          <w:p w14:paraId="20835E4A" w14:textId="6A998223"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578A7" w:rsidRPr="00407AEF" w14:paraId="211E1BBD" w14:textId="77777777" w:rsidTr="00121343">
        <w:tc>
          <w:tcPr>
            <w:tcW w:w="9192" w:type="dxa"/>
          </w:tcPr>
          <w:p w14:paraId="2114C1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1E225E52"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773CFB16" w14:textId="77777777" w:rsidTr="00121343">
        <w:tc>
          <w:tcPr>
            <w:tcW w:w="9192" w:type="dxa"/>
          </w:tcPr>
          <w:p w14:paraId="1B1AF42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IV. </w:t>
            </w:r>
            <w:r w:rsidRPr="00407AEF">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Calibri" w:hAnsi="Times New Roman" w:cs="Times New Roman"/>
                <w:color w:val="FF0000"/>
                <w:sz w:val="24"/>
                <w:szCs w:val="24"/>
              </w:rPr>
              <w:t xml:space="preserve"> </w:t>
            </w:r>
            <w:r w:rsidRPr="00407AEF">
              <w:rPr>
                <w:rFonts w:ascii="Times New Roman" w:eastAsia="Calibri" w:hAnsi="Times New Roman" w:cs="Times New Roman"/>
                <w:sz w:val="24"/>
                <w:szCs w:val="24"/>
              </w:rPr>
              <w:t>pateikiantiems tiekėjų grupės nariams. Patvirtinančių dokumentų sąrašas</w:t>
            </w:r>
          </w:p>
        </w:tc>
        <w:tc>
          <w:tcPr>
            <w:tcW w:w="636" w:type="dxa"/>
          </w:tcPr>
          <w:p w14:paraId="54DB2533" w14:textId="77777777" w:rsidR="006578A7" w:rsidRDefault="006578A7" w:rsidP="006578A7">
            <w:pPr>
              <w:suppressAutoHyphens/>
              <w:spacing w:after="0" w:line="240" w:lineRule="auto"/>
              <w:jc w:val="both"/>
              <w:rPr>
                <w:rFonts w:ascii="Times New Roman" w:eastAsia="Times New Roman" w:hAnsi="Times New Roman" w:cs="Times New Roman"/>
                <w:sz w:val="24"/>
                <w:szCs w:val="24"/>
              </w:rPr>
            </w:pPr>
          </w:p>
          <w:p w14:paraId="02F4EB90" w14:textId="77777777" w:rsidR="00F772E3" w:rsidRDefault="00F772E3" w:rsidP="006578A7">
            <w:pPr>
              <w:suppressAutoHyphens/>
              <w:spacing w:after="0" w:line="240" w:lineRule="auto"/>
              <w:jc w:val="both"/>
              <w:rPr>
                <w:rFonts w:ascii="Times New Roman" w:eastAsia="Times New Roman" w:hAnsi="Times New Roman" w:cs="Times New Roman"/>
                <w:sz w:val="24"/>
                <w:szCs w:val="24"/>
              </w:rPr>
            </w:pPr>
          </w:p>
          <w:p w14:paraId="74157BD8" w14:textId="08FDB2C8" w:rsidR="00F772E3"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6E2C7782" w14:textId="77777777" w:rsidTr="00121343">
        <w:tc>
          <w:tcPr>
            <w:tcW w:w="9192" w:type="dxa"/>
          </w:tcPr>
          <w:p w14:paraId="7979714D"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 Tiekėjų grupės dalyvavimas pirkimo procedūrose</w:t>
            </w:r>
          </w:p>
        </w:tc>
        <w:tc>
          <w:tcPr>
            <w:tcW w:w="636" w:type="dxa"/>
          </w:tcPr>
          <w:p w14:paraId="42FC8FFB" w14:textId="07C0505E"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2C8021F5" w14:textId="77777777" w:rsidTr="00121343">
        <w:tc>
          <w:tcPr>
            <w:tcW w:w="9192" w:type="dxa"/>
          </w:tcPr>
          <w:p w14:paraId="3AF1A293"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 Paraiškų rengimas ir pateikimas</w:t>
            </w:r>
          </w:p>
        </w:tc>
        <w:tc>
          <w:tcPr>
            <w:tcW w:w="636" w:type="dxa"/>
          </w:tcPr>
          <w:p w14:paraId="62F6AE0D" w14:textId="77D7E8F9"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79450D5E" w14:textId="77777777" w:rsidTr="00121343">
        <w:tc>
          <w:tcPr>
            <w:tcW w:w="9192" w:type="dxa"/>
          </w:tcPr>
          <w:p w14:paraId="4AA389C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08F389DD"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6578A7" w:rsidRPr="00407AEF" w14:paraId="2ABF25ED" w14:textId="77777777" w:rsidTr="00121343">
        <w:tc>
          <w:tcPr>
            <w:tcW w:w="9192" w:type="dxa"/>
          </w:tcPr>
          <w:p w14:paraId="691ED5F1"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5F02760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C7812C9" w14:textId="4FDD8348"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5759418" w14:textId="03C09C5F"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tc>
      </w:tr>
      <w:tr w:rsidR="006578A7" w:rsidRPr="00407AEF" w14:paraId="5E387761" w14:textId="77777777" w:rsidTr="00121343">
        <w:tc>
          <w:tcPr>
            <w:tcW w:w="9192" w:type="dxa"/>
          </w:tcPr>
          <w:p w14:paraId="021EBA5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IX. Baigiamosios nuostatos</w:t>
            </w:r>
          </w:p>
        </w:tc>
        <w:tc>
          <w:tcPr>
            <w:tcW w:w="636" w:type="dxa"/>
          </w:tcPr>
          <w:p w14:paraId="6FDF226C" w14:textId="71E8C270"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578A7" w:rsidRPr="00407AEF" w14:paraId="6C2E51BB" w14:textId="77777777" w:rsidTr="00121343">
        <w:tc>
          <w:tcPr>
            <w:tcW w:w="9192" w:type="dxa"/>
          </w:tcPr>
          <w:p w14:paraId="3748B59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07AEF" w:rsidRDefault="006578A7" w:rsidP="006578A7">
            <w:pPr>
              <w:suppressAutoHyphens/>
              <w:spacing w:after="0" w:line="240" w:lineRule="auto"/>
              <w:jc w:val="both"/>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Pirkimo sąlygų priedai:</w:t>
            </w:r>
          </w:p>
        </w:tc>
        <w:tc>
          <w:tcPr>
            <w:tcW w:w="636" w:type="dxa"/>
          </w:tcPr>
          <w:p w14:paraId="71D7503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tc>
      </w:tr>
      <w:tr w:rsidR="006578A7" w:rsidRPr="00407AEF" w14:paraId="0BC802AA" w14:textId="77777777" w:rsidTr="00121343">
        <w:tc>
          <w:tcPr>
            <w:tcW w:w="9192" w:type="dxa"/>
          </w:tcPr>
          <w:p w14:paraId="480272D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1. Paraiškos forma</w:t>
            </w:r>
          </w:p>
        </w:tc>
        <w:tc>
          <w:tcPr>
            <w:tcW w:w="636" w:type="dxa"/>
          </w:tcPr>
          <w:p w14:paraId="20FC57FB" w14:textId="6235AC31"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578A7" w:rsidRPr="00407AEF" w14:paraId="5E000C26" w14:textId="77777777" w:rsidTr="00121343">
        <w:tc>
          <w:tcPr>
            <w:tcW w:w="9192" w:type="dxa"/>
          </w:tcPr>
          <w:p w14:paraId="131AFC5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2. Tiekėjų kvalifikacijos reikalavimai</w:t>
            </w:r>
          </w:p>
        </w:tc>
        <w:tc>
          <w:tcPr>
            <w:tcW w:w="636" w:type="dxa"/>
          </w:tcPr>
          <w:p w14:paraId="0D505601" w14:textId="04C6B161"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578A7" w:rsidRPr="00407AEF" w14:paraId="7681CB2A" w14:textId="77777777" w:rsidTr="00121343">
        <w:tc>
          <w:tcPr>
            <w:tcW w:w="9192" w:type="dxa"/>
          </w:tcPr>
          <w:p w14:paraId="42DEF8F4"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3. Tiekėjų pašalinimo pagrindai</w:t>
            </w:r>
          </w:p>
        </w:tc>
        <w:tc>
          <w:tcPr>
            <w:tcW w:w="636" w:type="dxa"/>
          </w:tcPr>
          <w:p w14:paraId="7F0178BC" w14:textId="5694D684"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0C53FE" w:rsidRPr="00407AEF" w14:paraId="2344D418" w14:textId="77777777" w:rsidTr="000A5C75">
        <w:tc>
          <w:tcPr>
            <w:tcW w:w="9828" w:type="dxa"/>
            <w:gridSpan w:val="2"/>
          </w:tcPr>
          <w:p w14:paraId="21C525B8" w14:textId="508A2B6F" w:rsidR="000C53FE" w:rsidRPr="00407AEF" w:rsidRDefault="000C53FE"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4. Europos bendrasis viešųjų pirkimų dokumentas (pateikiamas atskiru dokumentu)</w:t>
            </w:r>
          </w:p>
        </w:tc>
      </w:tr>
      <w:tr w:rsidR="006578A7" w:rsidRPr="00407AEF" w14:paraId="18CB2E11" w14:textId="77777777" w:rsidTr="00121343">
        <w:tc>
          <w:tcPr>
            <w:tcW w:w="9192" w:type="dxa"/>
          </w:tcPr>
          <w:p w14:paraId="228964CD" w14:textId="6591C05C"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5. Apibendrintas p</w:t>
            </w:r>
            <w:r w:rsidR="000C53FE"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aprašymas</w:t>
            </w:r>
          </w:p>
        </w:tc>
        <w:tc>
          <w:tcPr>
            <w:tcW w:w="636" w:type="dxa"/>
          </w:tcPr>
          <w:p w14:paraId="0BECDC46" w14:textId="579A1FD4" w:rsidR="006578A7"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BD314D" w:rsidRPr="00407AEF" w14:paraId="04DC3FCE" w14:textId="77777777" w:rsidTr="00121343">
        <w:tc>
          <w:tcPr>
            <w:tcW w:w="9192" w:type="dxa"/>
          </w:tcPr>
          <w:p w14:paraId="17524212" w14:textId="67B53C53" w:rsidR="00BD314D" w:rsidRPr="000F4964" w:rsidRDefault="00BD314D" w:rsidP="006578A7">
            <w:pPr>
              <w:suppressAutoHyphen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6. Specialistų sąra</w:t>
            </w:r>
            <w:r w:rsidR="000F4964">
              <w:rPr>
                <w:rFonts w:ascii="Times New Roman" w:eastAsia="Times New Roman" w:hAnsi="Times New Roman" w:cs="Times New Roman"/>
                <w:sz w:val="24"/>
                <w:szCs w:val="24"/>
              </w:rPr>
              <w:t>š</w:t>
            </w:r>
            <w:r>
              <w:rPr>
                <w:rFonts w:ascii="Times New Roman" w:eastAsia="Times New Roman" w:hAnsi="Times New Roman" w:cs="Times New Roman"/>
                <w:sz w:val="24"/>
                <w:szCs w:val="24"/>
              </w:rPr>
              <w:t>as</w:t>
            </w:r>
          </w:p>
        </w:tc>
        <w:tc>
          <w:tcPr>
            <w:tcW w:w="636" w:type="dxa"/>
          </w:tcPr>
          <w:p w14:paraId="49BD791E" w14:textId="496F945C" w:rsidR="00BD314D" w:rsidRPr="00407AEF" w:rsidRDefault="00F772E3"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bl>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B83A82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4D7240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8E196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715DB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225BC8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BF6375"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77179"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6A8ECFF"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998DBC3"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 SKYRIUS</w:t>
      </w:r>
    </w:p>
    <w:p w14:paraId="3EE86C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BENDROSIOS NUOSTATOS</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28CB615D" w14:textId="58376B3D" w:rsidR="001A0FC1" w:rsidRPr="00407AEF" w:rsidRDefault="001A0FC1" w:rsidP="006578A7">
      <w:pPr>
        <w:pStyle w:val="Sraopastraipa"/>
        <w:numPr>
          <w:ilvl w:val="1"/>
          <w:numId w:val="3"/>
        </w:numPr>
        <w:ind w:left="0" w:firstLine="567"/>
        <w:rPr>
          <w:rFonts w:eastAsia="Calibri"/>
          <w:szCs w:val="24"/>
        </w:rPr>
      </w:pPr>
      <w:r w:rsidRPr="00407AEF">
        <w:rPr>
          <w:rFonts w:eastAsia="Calibri"/>
          <w:b/>
          <w:bCs/>
          <w:szCs w:val="24"/>
        </w:rPr>
        <w:t>finansinio ir ekonominio pajėgumo atitikčiai pasitelkiami subjektai</w:t>
      </w:r>
      <w:r w:rsidRPr="00407AEF">
        <w:rPr>
          <w:rFonts w:eastAsia="Calibri"/>
          <w:szCs w:val="24"/>
        </w:rPr>
        <w:t xml:space="preserve"> – finansinio ir ekonominio pajėgumo kvalifikacijos reikalavimų atitikčiai tiekėjo pasitelkiami kiti ūkio subjektai;</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proofErr w:type="spellStart"/>
      <w:r w:rsidRPr="00407AEF">
        <w:rPr>
          <w:rFonts w:ascii="Times New Roman" w:eastAsia="Calibri" w:hAnsi="Times New Roman" w:cs="Times New Roman"/>
          <w:b/>
          <w:sz w:val="24"/>
          <w:szCs w:val="24"/>
        </w:rPr>
        <w:t>kvazisubtiekėjai</w:t>
      </w:r>
      <w:proofErr w:type="spellEnd"/>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58635F0B" w:rsidR="006578A7" w:rsidRPr="00407AEF" w:rsidRDefault="00E44C13"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bCs/>
          <w:sz w:val="24"/>
          <w:szCs w:val="24"/>
        </w:rPr>
        <w:t>techninio pajėgumo atitikčiai pasitelkiami subjektai</w:t>
      </w:r>
      <w:r w:rsidRPr="00407AEF">
        <w:rPr>
          <w:rFonts w:ascii="Times New Roman" w:eastAsia="Calibri" w:hAnsi="Times New Roman" w:cs="Times New Roman"/>
          <w:sz w:val="24"/>
          <w:szCs w:val="24"/>
        </w:rPr>
        <w:t xml:space="preserve"> </w:t>
      </w:r>
      <w:r w:rsidR="006578A7" w:rsidRPr="00407AEF">
        <w:rPr>
          <w:rFonts w:ascii="Times New Roman" w:eastAsia="Calibri" w:hAnsi="Times New Roman" w:cs="Times New Roman"/>
          <w:sz w:val="24"/>
          <w:szCs w:val="24"/>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3B2E896E" w:rsidR="006578A7" w:rsidRPr="00407AEF" w:rsidRDefault="00B10FC0" w:rsidP="00B10FC0">
      <w:pPr>
        <w:pStyle w:val="Sraopastraipa"/>
        <w:numPr>
          <w:ilvl w:val="0"/>
          <w:numId w:val="3"/>
        </w:numPr>
        <w:ind w:left="0" w:firstLine="567"/>
      </w:pPr>
      <w:r w:rsidRPr="00407AEF">
        <w:t>Pirkimo procedūras vykdanti įstaiga (iki pirkimo sutarties pasirašymo) CPO Vilnius – Vilniaus miesto savivaldybės administracija, kodas 188710061, Konstitucijos pr. 3, LT–09601 Vilnius</w:t>
      </w:r>
      <w:bookmarkStart w:id="0" w:name="_Hlk148442059"/>
      <w:r w:rsidRPr="00407AEF">
        <w:t>, kuriai suteikta teisė atlikti centrinės perkančiosios organizacijos funkcijas, vykdant Vilniaus miesto savivaldybės kontroliuojamų perkančiųjų organizacijų pirkimus.</w:t>
      </w:r>
      <w:bookmarkEnd w:id="0"/>
    </w:p>
    <w:p w14:paraId="0F72ADDC" w14:textId="55F280BE" w:rsidR="006578A7" w:rsidRPr="00407AEF" w:rsidRDefault="00D671E3"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Atlikus šį pirkimą bus sukurta DPS. </w:t>
      </w:r>
      <w:r w:rsidR="006578A7" w:rsidRPr="00407AEF">
        <w:rPr>
          <w:rFonts w:ascii="Times New Roman" w:eastAsia="Calibri" w:hAnsi="Times New Roman" w:cs="Times New Roman"/>
          <w:sz w:val="24"/>
          <w:szCs w:val="24"/>
        </w:rPr>
        <w:t>Perkančiosios organizacijos sukurtos DPS pagrindu jos galiojimo laikotarpiu bus vykdomi konkretūs pirkimai. Konkrečius pirkimus vykdys perkančioji organizacija, o šių konkrečių pirkimų pagrindu pirkimo sutartis su laimėtojais sudarys tik perkančioji organizacija.</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2B18183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00893A24" w:rsidRPr="00893A24">
        <w:rPr>
          <w:rFonts w:ascii="Times New Roman" w:hAnsi="Times New Roman" w:cs="Times New Roman"/>
          <w:sz w:val="24"/>
          <w:szCs w:val="24"/>
        </w:rPr>
        <w:t>centralizuotų pirkimų kataloge perkamų paslaugų nėra.</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w:t>
      </w:r>
      <w:proofErr w:type="spellStart"/>
      <w:r w:rsidRPr="00407AEF">
        <w:rPr>
          <w:rFonts w:ascii="Times New Roman" w:eastAsia="Times New Roman" w:hAnsi="Times New Roman" w:cs="Times New Roman"/>
          <w:b/>
          <w:i/>
          <w:sz w:val="24"/>
          <w:szCs w:val="24"/>
        </w:rPr>
        <w:t>ex</w:t>
      </w:r>
      <w:proofErr w:type="spellEnd"/>
      <w:r w:rsidRPr="00407AEF">
        <w:rPr>
          <w:rFonts w:ascii="Times New Roman" w:eastAsia="Times New Roman" w:hAnsi="Times New Roman" w:cs="Times New Roman"/>
          <w:b/>
          <w:i/>
          <w:sz w:val="24"/>
          <w:szCs w:val="24"/>
        </w:rPr>
        <w:t xml:space="preserve">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proofErr w:type="spellStart"/>
      <w:r w:rsidRPr="00407AEF">
        <w:rPr>
          <w:rFonts w:ascii="Times New Roman" w:eastAsia="Times New Roman" w:hAnsi="Times New Roman" w:cs="Times New Roman"/>
          <w:i/>
          <w:sz w:val="24"/>
          <w:szCs w:val="24"/>
        </w:rPr>
        <w:t>ex</w:t>
      </w:r>
      <w:proofErr w:type="spellEnd"/>
      <w:r w:rsidRPr="00407AEF">
        <w:rPr>
          <w:rFonts w:ascii="Times New Roman" w:eastAsia="Times New Roman" w:hAnsi="Times New Roman" w:cs="Times New Roman"/>
          <w:i/>
          <w:sz w:val="24"/>
          <w:szCs w:val="24"/>
        </w:rPr>
        <w:t xml:space="preserve">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6578A7">
      <w:pPr>
        <w:spacing w:after="0" w:line="240" w:lineRule="auto"/>
        <w:contextualSpacing/>
        <w:jc w:val="center"/>
        <w:rPr>
          <w:rFonts w:ascii="Times New Roman" w:eastAsia="Times New Roman" w:hAnsi="Times New Roman" w:cs="Times New Roman"/>
          <w:sz w:val="24"/>
          <w:szCs w:val="24"/>
        </w:rPr>
      </w:pPr>
      <w:r w:rsidRPr="00407AEF">
        <w:rPr>
          <w:rFonts w:ascii="Times New Roman" w:eastAsia="Times New Roman" w:hAnsi="Times New Roman" w:cs="Times New Roman"/>
          <w:b/>
          <w:sz w:val="24"/>
          <w:szCs w:val="24"/>
        </w:rPr>
        <w:t>PIRKIMO OBJEKTAS</w:t>
      </w:r>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2081B13A"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w:t>
      </w:r>
      <w:r w:rsidRPr="00893A24">
        <w:rPr>
          <w:rFonts w:ascii="Times New Roman" w:eastAsia="Calibri" w:hAnsi="Times New Roman" w:cs="Times New Roman"/>
          <w:b/>
          <w:sz w:val="24"/>
          <w:szCs w:val="24"/>
        </w:rPr>
        <w:t xml:space="preserve">paslaugų pobūdis, prekių </w:t>
      </w:r>
      <w:r w:rsidRPr="00407AEF">
        <w:rPr>
          <w:rFonts w:ascii="Times New Roman" w:eastAsia="Calibri" w:hAnsi="Times New Roman" w:cs="Times New Roman"/>
          <w:b/>
          <w:sz w:val="24"/>
          <w:szCs w:val="24"/>
        </w:rPr>
        <w:t>tiekimo</w:t>
      </w:r>
      <w:r w:rsidR="00B10FC0"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paslaugų teikimo</w:t>
      </w:r>
      <w:r w:rsidR="00B10FC0" w:rsidRPr="00407AEF">
        <w:rPr>
          <w:rFonts w:ascii="Times New Roman" w:eastAsia="Calibri" w:hAnsi="Times New Roman" w:cs="Times New Roman"/>
          <w:b/>
          <w:sz w:val="24"/>
          <w:szCs w:val="24"/>
        </w:rPr>
        <w:t>,</w:t>
      </w:r>
      <w:r w:rsidRPr="00407AEF">
        <w:rPr>
          <w:rFonts w:ascii="Times New Roman" w:eastAsia="Calibri" w:hAnsi="Times New Roman" w:cs="Times New Roman"/>
          <w:b/>
          <w:sz w:val="24"/>
          <w:szCs w:val="24"/>
        </w:rPr>
        <w:t xml:space="preserve"> darbų atlikimo</w:t>
      </w:r>
      <w:r w:rsidR="00B10FC0" w:rsidRPr="00407AEF">
        <w:rPr>
          <w:rFonts w:ascii="Times New Roman" w:eastAsia="Calibri" w:hAnsi="Times New Roman" w:cs="Times New Roman"/>
          <w:b/>
          <w:sz w:val="24"/>
          <w:szCs w:val="24"/>
        </w:rPr>
        <w:t>)</w:t>
      </w:r>
      <w:r w:rsidRPr="00407AEF">
        <w:rPr>
          <w:rFonts w:ascii="Times New Roman" w:eastAsia="Calibri" w:hAnsi="Times New Roman" w:cs="Times New Roman"/>
          <w:b/>
          <w:sz w:val="24"/>
          <w:szCs w:val="24"/>
        </w:rPr>
        <w:t xml:space="preserve"> 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1A294B9B"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893A24">
        <w:rPr>
          <w:rFonts w:ascii="Times New Roman" w:eastAsia="Times New Roman" w:hAnsi="Times New Roman" w:cs="Times New Roman"/>
          <w:sz w:val="24"/>
          <w:szCs w:val="24"/>
        </w:rPr>
        <w:t>P</w:t>
      </w:r>
      <w:r w:rsidR="00B10FC0" w:rsidRPr="00893A24">
        <w:rPr>
          <w:rFonts w:ascii="Times New Roman" w:eastAsia="Times New Roman" w:hAnsi="Times New Roman" w:cs="Times New Roman"/>
          <w:sz w:val="24"/>
          <w:szCs w:val="24"/>
        </w:rPr>
        <w:t>irkimo objekto</w:t>
      </w:r>
      <w:r w:rsidRPr="00893A24">
        <w:rPr>
          <w:rFonts w:ascii="Times New Roman" w:eastAsia="Times New Roman" w:hAnsi="Times New Roman" w:cs="Times New Roman"/>
          <w:sz w:val="24"/>
          <w:szCs w:val="24"/>
        </w:rPr>
        <w:t xml:space="preserve"> pavadinimas – </w:t>
      </w:r>
      <w:r w:rsidR="00893A24" w:rsidRPr="00893A24">
        <w:rPr>
          <w:rFonts w:ascii="Times New Roman" w:eastAsia="Times New Roman" w:hAnsi="Times New Roman" w:cs="Times New Roman"/>
          <w:i/>
          <w:sz w:val="24"/>
          <w:szCs w:val="24"/>
        </w:rPr>
        <w:t>Nekilnojamojo turto vertinimo paslaugos</w:t>
      </w:r>
      <w:r w:rsidRPr="00893A24">
        <w:rPr>
          <w:rFonts w:ascii="Times New Roman" w:eastAsia="Times New Roman" w:hAnsi="Times New Roman" w:cs="Times New Roman"/>
          <w:i/>
          <w:sz w:val="24"/>
          <w:szCs w:val="24"/>
        </w:rPr>
        <w:t xml:space="preserve"> </w:t>
      </w:r>
      <w:r w:rsidRPr="00893A24">
        <w:rPr>
          <w:rFonts w:ascii="Times New Roman" w:eastAsia="Times New Roman" w:hAnsi="Times New Roman" w:cs="Times New Roman"/>
          <w:sz w:val="24"/>
          <w:szCs w:val="24"/>
        </w:rPr>
        <w:t>(toliau –paslaugos</w:t>
      </w:r>
      <w:r w:rsidR="00B10FC0" w:rsidRPr="00893A24">
        <w:rPr>
          <w:rFonts w:ascii="Times New Roman" w:eastAsia="Times New Roman" w:hAnsi="Times New Roman" w:cs="Times New Roman"/>
          <w:sz w:val="24"/>
          <w:szCs w:val="24"/>
        </w:rPr>
        <w:t xml:space="preserve">, pirkimo </w:t>
      </w:r>
      <w:r w:rsidR="00B10FC0" w:rsidRPr="00407AEF">
        <w:rPr>
          <w:rFonts w:ascii="Times New Roman" w:eastAsia="Times New Roman" w:hAnsi="Times New Roman" w:cs="Times New Roman"/>
          <w:sz w:val="24"/>
          <w:szCs w:val="24"/>
        </w:rPr>
        <w:t>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w:t>
      </w:r>
      <w:proofErr w:type="spellStart"/>
      <w:r w:rsidR="00737985" w:rsidRPr="00407AEF">
        <w:rPr>
          <w:rFonts w:ascii="Times New Roman" w:eastAsia="Times New Roman" w:hAnsi="Times New Roman" w:cs="Times New Roman"/>
          <w:sz w:val="24"/>
          <w:szCs w:val="24"/>
        </w:rPr>
        <w:t>čių</w:t>
      </w:r>
      <w:proofErr w:type="spellEnd"/>
      <w:r w:rsidR="00737985"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3BAC21CD" w14:textId="4E5AA1C6"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nėra skirstomas į kategorijas. </w:t>
      </w:r>
    </w:p>
    <w:p w14:paraId="55999BD3" w14:textId="37EAFA59" w:rsidR="006578A7" w:rsidRPr="00407AEF"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color w:val="E36C0A"/>
          <w:sz w:val="24"/>
          <w:szCs w:val="24"/>
        </w:rPr>
        <w:t xml:space="preserve"> </w:t>
      </w:r>
      <w:r w:rsidRPr="00407AEF">
        <w:rPr>
          <w:rFonts w:ascii="Times New Roman" w:eastAsia="Times New Roman" w:hAnsi="Times New Roman" w:cs="Times New Roman"/>
          <w:sz w:val="24"/>
          <w:szCs w:val="24"/>
        </w:rPr>
        <w:t xml:space="preserve">kiekis (apimtis) DPS galiojimo laikotarpiu: </w:t>
      </w:r>
      <w:r w:rsidR="00893A24">
        <w:rPr>
          <w:rFonts w:ascii="Times New Roman" w:eastAsia="Times New Roman" w:hAnsi="Times New Roman" w:cs="Times New Roman"/>
          <w:sz w:val="24"/>
          <w:szCs w:val="24"/>
        </w:rPr>
        <w:t xml:space="preserve">387.200,00 </w:t>
      </w:r>
      <w:r w:rsidR="00893A24" w:rsidRPr="00893A24">
        <w:rPr>
          <w:rFonts w:ascii="Times New Roman" w:hAnsi="Times New Roman" w:cs="Times New Roman"/>
          <w:sz w:val="24"/>
          <w:szCs w:val="24"/>
        </w:rPr>
        <w:t>EUR įskaitant visus mokesčius</w:t>
      </w:r>
      <w:r w:rsidR="00893A24">
        <w:rPr>
          <w:rFonts w:ascii="Times New Roman" w:eastAsia="Times New Roman" w:hAnsi="Times New Roman" w:cs="Times New Roman"/>
          <w:sz w:val="24"/>
          <w:szCs w:val="24"/>
        </w:rPr>
        <w:t>.</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1"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4CC77B3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terminas – </w:t>
      </w:r>
      <w:r w:rsidR="008E496E" w:rsidRPr="008E496E">
        <w:rPr>
          <w:rFonts w:ascii="Times New Roman" w:eastAsia="Times New Roman" w:hAnsi="Times New Roman" w:cs="Times New Roman"/>
          <w:sz w:val="24"/>
          <w:szCs w:val="24"/>
        </w:rPr>
        <w:t>36</w:t>
      </w:r>
      <w:r w:rsidRPr="008E496E">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mėnesiai nuo jos sudarymo dienos. DPS galiojimas gali būti keičiamas: perkančioji organizacija turi teisę sutrumpinti nustatytą DPS 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aprašymas pateiktas pirkimo sąlygų 5 priede.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6D742D36" w14:textId="5149EB3D" w:rsidR="006578A7" w:rsidRDefault="006578A7" w:rsidP="006578A7">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F0A68E5" w14:textId="77777777" w:rsidR="008E496E" w:rsidRPr="008E496E" w:rsidRDefault="008E496E" w:rsidP="008E496E">
      <w:pPr>
        <w:suppressAutoHyphens/>
        <w:spacing w:after="0" w:line="240" w:lineRule="auto"/>
        <w:ind w:left="567"/>
        <w:contextualSpacing/>
        <w:jc w:val="both"/>
        <w:rPr>
          <w:rFonts w:ascii="Times New Roman" w:eastAsia="Calibri"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BENDRA INFORMACIJA DĖL PARAIŠKŲ TEIKIMO IR DINAMINĖS PIRKIMO SISTEMOS</w:t>
      </w:r>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Times New Roman" w:hAnsi="Times New Roman" w:cs="Times New Roman"/>
          <w:b/>
          <w:color w:val="FF0000"/>
          <w:sz w:val="24"/>
          <w:szCs w:val="24"/>
        </w:rPr>
        <w:t xml:space="preserve"> </w:t>
      </w:r>
      <w:r w:rsidRPr="00407AEF">
        <w:rPr>
          <w:rFonts w:ascii="Times New Roman" w:eastAsia="Times New Roman" w:hAnsi="Times New Roman" w:cs="Times New Roman"/>
          <w:b/>
          <w:sz w:val="24"/>
          <w:szCs w:val="24"/>
        </w:rPr>
        <w:t>PATEIKIANTIEMS TIEKĖJŲ GRUPĖS NARIAMS. PATVIRTINANČIŲ DOKUMENTŲ SĄRAŠAS</w:t>
      </w:r>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lastRenderedPageBreak/>
        <w:t>Šiame pirkime bus tikrinami visų paraiškas pateikusių tiekėjų pašalinimo pagrindai ir 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5142C1ED" w14:textId="77777777" w:rsidR="00C90478"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subtiekėjas, kurio pajėgumais, t. y. siekdamas atitikti kvalifikacijos reikalavimus, remiasi tiekėjas</w:t>
      </w:r>
      <w:r w:rsidR="00C90478" w:rsidRPr="00407AEF">
        <w:rPr>
          <w:rFonts w:ascii="Times New Roman" w:eastAsia="Times New Roman" w:hAnsi="Times New Roman" w:cs="Times New Roman"/>
          <w:sz w:val="24"/>
          <w:szCs w:val="24"/>
        </w:rPr>
        <w:t>;</w:t>
      </w:r>
    </w:p>
    <w:p w14:paraId="74B8A469" w14:textId="0393E3F2"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Hlk148443090"/>
      <w:r w:rsidRPr="00407AEF">
        <w:rPr>
          <w:rFonts w:ascii="Times New Roman" w:eastAsia="Times New Roman" w:hAnsi="Times New Roman" w:cs="Times New Roman"/>
          <w:sz w:val="24"/>
          <w:szCs w:val="24"/>
        </w:rPr>
        <w:t>kiekvienas finansinio ir ekonominio pajėgumo atitikčiai pasitelkiamas subjektas</w:t>
      </w:r>
      <w:bookmarkEnd w:id="3"/>
      <w:r w:rsidR="006578A7" w:rsidRPr="00407AEF">
        <w:rPr>
          <w:rFonts w:ascii="Times New Roman" w:eastAsia="Times New Roman" w:hAnsi="Times New Roman" w:cs="Times New Roman"/>
          <w:sz w:val="24"/>
          <w:szCs w:val="24"/>
        </w:rPr>
        <w:t>.</w:t>
      </w:r>
    </w:p>
    <w:p w14:paraId="6A88391E" w14:textId="64B8EF6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w:t>
      </w:r>
      <w:r w:rsidR="00A76BD5" w:rsidRPr="00407AEF">
        <w:rPr>
          <w:rFonts w:ascii="Times New Roman" w:eastAsia="Calibri" w:hAnsi="Times New Roman" w:cs="Times New Roman"/>
          <w:sz w:val="24"/>
          <w:szCs w:val="24"/>
        </w:rPr>
        <w:t>techninio pajėgumo atitikčiai pasitelkiami subjektai</w:t>
      </w:r>
      <w:r w:rsidRPr="00407AEF">
        <w:rPr>
          <w:rFonts w:ascii="Times New Roman" w:eastAsia="Calibri" w:hAnsi="Times New Roman" w:cs="Times New Roman"/>
          <w:sz w:val="24"/>
          <w:szCs w:val="24"/>
        </w:rPr>
        <w:t xml:space="preserve"> ir </w:t>
      </w:r>
      <w:proofErr w:type="spellStart"/>
      <w:r w:rsidRPr="00407AEF">
        <w:rPr>
          <w:rFonts w:ascii="Times New Roman" w:eastAsia="Calibri" w:hAnsi="Times New Roman" w:cs="Times New Roman"/>
          <w:sz w:val="24"/>
          <w:szCs w:val="24"/>
        </w:rPr>
        <w:t>kvazisubtiekėjai</w:t>
      </w:r>
      <w:proofErr w:type="spellEnd"/>
      <w:r w:rsidRPr="00407AEF">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2"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3"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originaliu saugiu elektroniniu parašu, atitinkančiu teisės aktų reikalavimus arba atspausdinamas, pasirašomas ir pateikiamas skenuotas dokumentas.</w:t>
      </w:r>
    </w:p>
    <w:p w14:paraId="605935E2" w14:textId="3193A3D9"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6C0562">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5"/>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Ref123644281"/>
      <w:r w:rsidRPr="00407AEF">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7" w:name="_Ref492642706"/>
      <w:bookmarkEnd w:id="4"/>
      <w:bookmarkEnd w:id="6"/>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7"/>
      <w:bookmarkEnd w:id="8"/>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56E9A2A8"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34C45E7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pasinaudoti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_Ref123644281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Tiekėjų kvalifikacijos reikalavimai ir jų atitiktį patvirtinantys dokumentai nurodyti pirkimo 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BEFE879" w14:textId="7D6711E6"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9"/>
    </w:p>
    <w:p w14:paraId="70A68DF4"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5C1BC430"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C26289" w:rsidRPr="00407AEF">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lastRenderedPageBreak/>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tokiu atveju specialistas (fizinis asmuo) paraiškoje turi būti nurodomas kaip subtiekėjas (pateikiant įrodymus, kad jo ištekliai bus prieinami ir galimi naudoti visą pirkimo sutarties vykdymo laikotarpį).</w:t>
      </w:r>
    </w:p>
    <w:p w14:paraId="6099CD6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jis turi būti nurodytas paraiškoje kaip siūlomas specialistas ir tiekėjas iki pateikiant paraišką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200109D" w14:textId="0EBC1FC5" w:rsidR="006578A7" w:rsidRPr="00407AEF" w:rsidRDefault="006578A7" w:rsidP="006578A7">
      <w:pPr>
        <w:spacing w:after="0" w:line="240" w:lineRule="auto"/>
        <w:jc w:val="both"/>
        <w:rPr>
          <w:rFonts w:ascii="Times New Roman" w:eastAsia="Times New Roman" w:hAnsi="Times New Roman" w:cs="Times New Roman"/>
          <w:i/>
          <w:color w:val="C45911" w:themeColor="accent2" w:themeShade="BF"/>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0" w:name="_Hlk163626126"/>
      <w:r w:rsidR="0074477C" w:rsidRPr="00407AEF">
        <w:rPr>
          <w:rFonts w:eastAsia="Calibri"/>
          <w:szCs w:val="24"/>
        </w:rPr>
        <w:t>(tais atvejais, jeigu jo vykdomos pirkimo sutarties vertės dalis yra didesnė kaip 10 proc.) ir</w:t>
      </w:r>
      <w:bookmarkEnd w:id="10"/>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1" w:name="_Ref133054332"/>
      <w:r w:rsidRPr="00407AEF">
        <w:rPr>
          <w:rFonts w:eastAsia="Calibri"/>
          <w:szCs w:val="24"/>
        </w:rPr>
        <w:t>Rusijos pilietis, fizinis ar juridinis asmuo, subjektas ar organizacija, įsisteigęs Rusijoje;</w:t>
      </w:r>
      <w:bookmarkEnd w:id="11"/>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2"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2"/>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3"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3"/>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4"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4"/>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 xml:space="preserve">Moldovos Respublikos Vyriausybės nekontroliuojama </w:t>
      </w:r>
      <w:proofErr w:type="spellStart"/>
      <w:r w:rsidRPr="00407AEF">
        <w:rPr>
          <w:rFonts w:eastAsia="Calibri"/>
          <w:szCs w:val="24"/>
        </w:rPr>
        <w:t>Padniestrės</w:t>
      </w:r>
      <w:proofErr w:type="spellEnd"/>
      <w:r w:rsidRPr="00407AEF">
        <w:rPr>
          <w:rFonts w:eastAsia="Calibri"/>
          <w:szCs w:val="24"/>
        </w:rPr>
        <w:t xml:space="preserve"> teritorija;</w:t>
      </w:r>
    </w:p>
    <w:p w14:paraId="36E20621" w14:textId="77777777" w:rsidR="001669E4" w:rsidRPr="00407AEF" w:rsidRDefault="001669E4" w:rsidP="001669E4">
      <w:pPr>
        <w:pStyle w:val="Sraopastraipa"/>
        <w:numPr>
          <w:ilvl w:val="2"/>
          <w:numId w:val="3"/>
        </w:numPr>
        <w:ind w:left="0" w:firstLine="567"/>
        <w:rPr>
          <w:rFonts w:eastAsia="Calibri"/>
          <w:szCs w:val="24"/>
        </w:rPr>
      </w:pPr>
      <w:proofErr w:type="spellStart"/>
      <w:r w:rsidRPr="00407AEF">
        <w:rPr>
          <w:rFonts w:eastAsia="Calibri"/>
          <w:szCs w:val="24"/>
        </w:rPr>
        <w:t>Sakartvelo</w:t>
      </w:r>
      <w:proofErr w:type="spellEnd"/>
      <w:r w:rsidRPr="00407AEF">
        <w:rPr>
          <w:rFonts w:eastAsia="Calibri"/>
          <w:szCs w:val="24"/>
        </w:rPr>
        <w:t xml:space="preserve">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5"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5"/>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lastRenderedPageBreak/>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GRUPĖS DALYVAVIMAS PIRKIMO PROCEDŪROSE</w:t>
      </w:r>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23EE60C1"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RENGIMAS IR PATEIKIMAS</w:t>
      </w:r>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reikalauja paraiškas teikti tik elektroninėmis priemonėmis naudojant CVP IS. Pateikiami dokumentai ar skaitmeninės dokumentų kopijos turi būti prieinami naudojant nediskriminuojančius, visuotinai prieinamus duomenų failų formatus (pvz., </w:t>
      </w:r>
      <w:proofErr w:type="spellStart"/>
      <w:r w:rsidRPr="00407AEF">
        <w:rPr>
          <w:rFonts w:ascii="Times New Roman" w:eastAsia="Times New Roman" w:hAnsi="Times New Roman" w:cs="Times New Roman"/>
          <w:sz w:val="24"/>
          <w:szCs w:val="24"/>
        </w:rPr>
        <w:t>pdf</w:t>
      </w:r>
      <w:proofErr w:type="spellEnd"/>
      <w:r w:rsidRPr="00407AEF">
        <w:rPr>
          <w:rFonts w:ascii="Times New Roman" w:eastAsia="Times New Roman" w:hAnsi="Times New Roman" w:cs="Times New Roman"/>
          <w:sz w:val="24"/>
          <w:szCs w:val="24"/>
        </w:rPr>
        <w:t xml:space="preserve">, jpg, </w:t>
      </w:r>
      <w:proofErr w:type="spellStart"/>
      <w:r w:rsidRPr="00407AEF">
        <w:rPr>
          <w:rFonts w:ascii="Times New Roman" w:eastAsia="Times New Roman" w:hAnsi="Times New Roman" w:cs="Times New Roman"/>
          <w:sz w:val="24"/>
          <w:szCs w:val="24"/>
        </w:rPr>
        <w:t>doc</w:t>
      </w:r>
      <w:proofErr w:type="spellEnd"/>
      <w:r w:rsidRPr="00407AEF">
        <w:rPr>
          <w:rFonts w:ascii="Times New Roman" w:eastAsia="Times New Roman" w:hAnsi="Times New Roman" w:cs="Times New Roman"/>
          <w:sz w:val="24"/>
          <w:szCs w:val="24"/>
        </w:rPr>
        <w:t xml:space="preserve">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ir, jei turi, vertimo biuro antspaudu.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0521C01D"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subtiekėjas, kurio pajėgumais, t. y. siekdamas atitikti kvalifikacijos reikalavimus, ketina remtis tiekėjas</w:t>
      </w:r>
      <w:bookmarkStart w:id="16"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16"/>
      <w:r w:rsidRPr="00407AEF">
        <w:rPr>
          <w:rFonts w:ascii="Times New Roman" w:eastAsia="Times New Roman" w:hAnsi="Times New Roman" w:cs="Times New Roman"/>
          <w:sz w:val="24"/>
          <w:szCs w:val="24"/>
        </w:rPr>
        <w:t>;</w:t>
      </w:r>
    </w:p>
    <w:p w14:paraId="0F30E2CF" w14:textId="468DBF1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6179E003" w14:textId="7BB4504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22681B" w:rsidRPr="00407AEF">
        <w:rPr>
          <w:rFonts w:ascii="Times New Roman" w:eastAsia="Times New Roman" w:hAnsi="Times New Roman" w:cs="Times New Roman"/>
          <w:sz w:val="24"/>
          <w:szCs w:val="24"/>
          <w:shd w:val="clear" w:color="auto" w:fill="FFFFFF"/>
        </w:rPr>
        <w:fldChar w:fldCharType="begin"/>
      </w:r>
      <w:r w:rsidR="0022681B" w:rsidRPr="00407AEF">
        <w:rPr>
          <w:rFonts w:ascii="Times New Roman" w:eastAsia="Times New Roman" w:hAnsi="Times New Roman" w:cs="Times New Roman"/>
          <w:sz w:val="24"/>
          <w:szCs w:val="24"/>
          <w:shd w:val="clear" w:color="auto" w:fill="FFFFFF"/>
        </w:rPr>
        <w:instrText xml:space="preserve"> REF _Ref148426843 \r \h </w:instrText>
      </w:r>
      <w:r w:rsidR="0022681B" w:rsidRPr="00407AEF">
        <w:rPr>
          <w:rFonts w:ascii="Times New Roman" w:eastAsia="Times New Roman" w:hAnsi="Times New Roman" w:cs="Times New Roman"/>
          <w:sz w:val="24"/>
          <w:szCs w:val="24"/>
          <w:shd w:val="clear" w:color="auto" w:fill="FFFFFF"/>
        </w:rPr>
      </w:r>
      <w:r w:rsidR="0022681B" w:rsidRPr="00407AEF">
        <w:rPr>
          <w:rFonts w:ascii="Times New Roman" w:eastAsia="Times New Roman" w:hAnsi="Times New Roman" w:cs="Times New Roman"/>
          <w:sz w:val="24"/>
          <w:szCs w:val="24"/>
          <w:shd w:val="clear" w:color="auto" w:fill="FFFFFF"/>
        </w:rPr>
        <w:fldChar w:fldCharType="separate"/>
      </w:r>
      <w:r w:rsidR="001669E4" w:rsidRPr="00407AEF">
        <w:rPr>
          <w:rFonts w:ascii="Times New Roman" w:eastAsia="Times New Roman" w:hAnsi="Times New Roman" w:cs="Times New Roman"/>
          <w:sz w:val="24"/>
          <w:szCs w:val="24"/>
          <w:shd w:val="clear" w:color="auto" w:fill="FFFFFF"/>
        </w:rPr>
        <w:t>49</w:t>
      </w:r>
      <w:r w:rsidR="0022681B"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6578A7">
      <w:pPr>
        <w:spacing w:after="0" w:line="240" w:lineRule="auto"/>
        <w:contextualSpacing/>
        <w:jc w:val="center"/>
        <w:rPr>
          <w:rFonts w:ascii="Times New Roman" w:eastAsia="Times New Roman" w:hAnsi="Times New Roman" w:cs="Times New Roman"/>
          <w:b/>
          <w:bCs/>
          <w:iCs/>
          <w:caps/>
          <w:sz w:val="24"/>
          <w:szCs w:val="24"/>
          <w:lang w:eastAsia="lt-LT"/>
        </w:rPr>
      </w:pPr>
      <w:r w:rsidRPr="00407AEF">
        <w:rPr>
          <w:rFonts w:ascii="Times New Roman" w:eastAsia="Times New Roman" w:hAnsi="Times New Roman" w:cs="Times New Roman"/>
          <w:b/>
          <w:bCs/>
          <w:iCs/>
          <w:caps/>
          <w:sz w:val="24"/>
          <w:szCs w:val="24"/>
          <w:lang w:eastAsia="lt-LT"/>
        </w:rPr>
        <w:t>TIEKĖJŲ PAŠALINIMO PAGRINDŲ IR KVALIFIKACIJOS TIKRINIMAS, PARAIŠKŲ ATMETIMAS</w:t>
      </w:r>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17"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17"/>
    </w:p>
    <w:p w14:paraId="2DEB1649" w14:textId="7D946B1B"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lastRenderedPageBreak/>
        <w:t>Atmetus tiekėjo paraišką, jam neleidžiama dalyvauti DPS.</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7823742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450AD9D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2BDA7CA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BAIGIAMOSIOS NUOSTATOS</w:t>
      </w:r>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F97A633" w14:textId="055D30AA" w:rsidR="006578A7" w:rsidRPr="00407AEF" w:rsidRDefault="006578A7"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407AEF">
        <w:rPr>
          <w:rFonts w:ascii="Times New Roman" w:eastAsia="Times New Roman" w:hAnsi="Times New Roman" w:cs="Times New Roman"/>
          <w:sz w:val="24"/>
          <w:szCs w:val="24"/>
        </w:rPr>
        <w:t xml:space="preserve">techniniais </w:t>
      </w:r>
      <w:r w:rsidRPr="008E496E">
        <w:rPr>
          <w:rFonts w:ascii="Times New Roman" w:eastAsia="Times New Roman" w:hAnsi="Times New Roman" w:cs="Times New Roman"/>
          <w:sz w:val="24"/>
          <w:szCs w:val="24"/>
        </w:rPr>
        <w:t xml:space="preserve">klausimais </w:t>
      </w:r>
      <w:r w:rsidR="008E496E" w:rsidRPr="008E496E">
        <w:rPr>
          <w:rFonts w:ascii="Times New Roman" w:hAnsi="Times New Roman" w:cs="Times New Roman"/>
          <w:i/>
          <w:iCs/>
          <w:sz w:val="24"/>
          <w:szCs w:val="24"/>
        </w:rPr>
        <w:t>Nekilnojamojo turto skyriaus Pirkimo ir pardavimo poskyrio vedėja Vilma Spaičienė, Konstitucijos pr. 3, Vilnius</w:t>
      </w:r>
      <w:r w:rsidRPr="008E496E">
        <w:rPr>
          <w:rFonts w:ascii="Times New Roman" w:eastAsia="Times New Roman" w:hAnsi="Times New Roman" w:cs="Times New Roman"/>
          <w:sz w:val="24"/>
          <w:szCs w:val="24"/>
        </w:rPr>
        <w:t>.</w:t>
      </w:r>
    </w:p>
    <w:p w14:paraId="67CFB9EF" w14:textId="6587472A" w:rsidR="006578A7" w:rsidRPr="00407AEF" w:rsidRDefault="006578A7"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407AEF">
        <w:rPr>
          <w:rFonts w:ascii="Times New Roman" w:eastAsia="Times New Roman" w:hAnsi="Times New Roman" w:cs="Times New Roman"/>
          <w:sz w:val="24"/>
          <w:szCs w:val="24"/>
        </w:rPr>
        <w:lastRenderedPageBreak/>
        <w:t xml:space="preserve">viešųjų pirkimų procedūrų klausimais </w:t>
      </w:r>
      <w:r w:rsidR="008E496E" w:rsidRPr="008E496E">
        <w:rPr>
          <w:rFonts w:ascii="Times New Roman" w:hAnsi="Times New Roman" w:cs="Times New Roman"/>
          <w:i/>
          <w:iCs/>
          <w:sz w:val="24"/>
          <w:szCs w:val="24"/>
        </w:rPr>
        <w:t xml:space="preserve">Viešųjų pirkimų skyriaus Dokumentų rengimo poskyrio teisininkė Vytautė Mockutė,  </w:t>
      </w:r>
      <w:r w:rsidR="008E496E" w:rsidRPr="008E496E">
        <w:rPr>
          <w:rFonts w:ascii="Times New Roman" w:hAnsi="Times New Roman" w:cs="Times New Roman"/>
          <w:i/>
          <w:sz w:val="24"/>
          <w:szCs w:val="24"/>
        </w:rPr>
        <w:t>Konstitucijos pr. 3, Vilnius</w:t>
      </w:r>
      <w:r w:rsidR="008E496E" w:rsidRPr="008E496E">
        <w:rPr>
          <w:rFonts w:ascii="Times New Roman" w:hAnsi="Times New Roman" w:cs="Times New Roman"/>
          <w:sz w:val="24"/>
          <w:szCs w:val="24"/>
        </w:rPr>
        <w:t>.</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2F0F6651" w14:textId="77777777" w:rsidR="00407AEF" w:rsidRDefault="00407AEF" w:rsidP="00407AEF">
      <w:pPr>
        <w:spacing w:after="0" w:line="240" w:lineRule="auto"/>
        <w:rPr>
          <w:rFonts w:ascii="Times New Roman" w:eastAsia="Times New Roman" w:hAnsi="Times New Roman" w:cs="Times New Roman"/>
          <w:sz w:val="24"/>
          <w:szCs w:val="20"/>
        </w:rPr>
      </w:pPr>
    </w:p>
    <w:p w14:paraId="7EDB440C" w14:textId="77777777" w:rsidR="00B673FD" w:rsidRDefault="00B673FD" w:rsidP="00407AEF">
      <w:pPr>
        <w:spacing w:after="0" w:line="240" w:lineRule="auto"/>
        <w:rPr>
          <w:rFonts w:ascii="Times New Roman" w:eastAsia="Times New Roman" w:hAnsi="Times New Roman" w:cs="Times New Roman"/>
          <w:sz w:val="24"/>
          <w:szCs w:val="20"/>
        </w:rPr>
      </w:pPr>
    </w:p>
    <w:p w14:paraId="588BAD0B" w14:textId="77777777" w:rsidR="00B673FD" w:rsidRDefault="00B673FD" w:rsidP="00407AEF">
      <w:pPr>
        <w:spacing w:after="0" w:line="240" w:lineRule="auto"/>
        <w:rPr>
          <w:rFonts w:ascii="Times New Roman" w:eastAsia="Times New Roman" w:hAnsi="Times New Roman" w:cs="Times New Roman"/>
          <w:sz w:val="24"/>
          <w:szCs w:val="20"/>
        </w:rPr>
      </w:pPr>
    </w:p>
    <w:p w14:paraId="4D83BD5A" w14:textId="77777777" w:rsidR="00B673FD" w:rsidRDefault="00B673FD" w:rsidP="00407AEF">
      <w:pPr>
        <w:spacing w:after="0" w:line="240" w:lineRule="auto"/>
        <w:rPr>
          <w:rFonts w:ascii="Times New Roman" w:eastAsia="Times New Roman" w:hAnsi="Times New Roman" w:cs="Times New Roman"/>
          <w:sz w:val="24"/>
          <w:szCs w:val="20"/>
        </w:rPr>
      </w:pPr>
    </w:p>
    <w:p w14:paraId="01E18035" w14:textId="77777777" w:rsidR="00B673FD" w:rsidRDefault="00B673FD" w:rsidP="00407AEF">
      <w:pPr>
        <w:spacing w:after="0" w:line="240" w:lineRule="auto"/>
        <w:rPr>
          <w:rFonts w:ascii="Times New Roman" w:eastAsia="Times New Roman" w:hAnsi="Times New Roman" w:cs="Times New Roman"/>
          <w:sz w:val="24"/>
          <w:szCs w:val="20"/>
        </w:rPr>
      </w:pPr>
    </w:p>
    <w:p w14:paraId="7668B8CC" w14:textId="77777777" w:rsidR="00B673FD" w:rsidRDefault="00B673FD" w:rsidP="00407AEF">
      <w:pPr>
        <w:spacing w:after="0" w:line="240" w:lineRule="auto"/>
        <w:rPr>
          <w:rFonts w:ascii="Times New Roman" w:eastAsia="Times New Roman" w:hAnsi="Times New Roman" w:cs="Times New Roman"/>
          <w:sz w:val="24"/>
          <w:szCs w:val="20"/>
        </w:rPr>
      </w:pPr>
    </w:p>
    <w:p w14:paraId="7F0B8F03" w14:textId="77777777" w:rsidR="00B673FD" w:rsidRDefault="00B673FD" w:rsidP="00407AEF">
      <w:pPr>
        <w:spacing w:after="0" w:line="240" w:lineRule="auto"/>
        <w:rPr>
          <w:rFonts w:ascii="Times New Roman" w:eastAsia="Times New Roman" w:hAnsi="Times New Roman" w:cs="Times New Roman"/>
          <w:sz w:val="24"/>
          <w:szCs w:val="20"/>
        </w:rPr>
      </w:pPr>
    </w:p>
    <w:p w14:paraId="69E3A3D9" w14:textId="77777777" w:rsidR="00B673FD" w:rsidRDefault="00B673FD" w:rsidP="00407AEF">
      <w:pPr>
        <w:spacing w:after="0" w:line="240" w:lineRule="auto"/>
        <w:rPr>
          <w:rFonts w:ascii="Times New Roman" w:eastAsia="Times New Roman" w:hAnsi="Times New Roman" w:cs="Times New Roman"/>
          <w:sz w:val="24"/>
          <w:szCs w:val="20"/>
        </w:rPr>
      </w:pPr>
    </w:p>
    <w:p w14:paraId="08FD9E43" w14:textId="77777777" w:rsidR="00B673FD" w:rsidRDefault="00B673FD" w:rsidP="00407AEF">
      <w:pPr>
        <w:spacing w:after="0" w:line="240" w:lineRule="auto"/>
        <w:rPr>
          <w:rFonts w:ascii="Times New Roman" w:eastAsia="Times New Roman" w:hAnsi="Times New Roman" w:cs="Times New Roman"/>
          <w:sz w:val="24"/>
          <w:szCs w:val="20"/>
        </w:rPr>
      </w:pPr>
    </w:p>
    <w:p w14:paraId="7F38B222" w14:textId="77777777" w:rsidR="00B673FD" w:rsidRDefault="00B673FD" w:rsidP="00407AEF">
      <w:pPr>
        <w:spacing w:after="0" w:line="240" w:lineRule="auto"/>
        <w:rPr>
          <w:rFonts w:ascii="Times New Roman" w:eastAsia="Times New Roman" w:hAnsi="Times New Roman" w:cs="Times New Roman"/>
          <w:sz w:val="24"/>
          <w:szCs w:val="20"/>
        </w:rPr>
      </w:pPr>
    </w:p>
    <w:p w14:paraId="2A8C31DB" w14:textId="77777777" w:rsidR="00B673FD" w:rsidRDefault="00B673FD" w:rsidP="00407AEF">
      <w:pPr>
        <w:spacing w:after="0" w:line="240" w:lineRule="auto"/>
        <w:rPr>
          <w:rFonts w:ascii="Times New Roman" w:eastAsia="Times New Roman" w:hAnsi="Times New Roman" w:cs="Times New Roman"/>
          <w:sz w:val="24"/>
          <w:szCs w:val="20"/>
        </w:rPr>
      </w:pPr>
    </w:p>
    <w:p w14:paraId="3694726A" w14:textId="77777777" w:rsidR="00B673FD" w:rsidRDefault="00B673FD" w:rsidP="00407AEF">
      <w:pPr>
        <w:spacing w:after="0" w:line="240" w:lineRule="auto"/>
        <w:rPr>
          <w:rFonts w:ascii="Times New Roman" w:eastAsia="Times New Roman" w:hAnsi="Times New Roman" w:cs="Times New Roman"/>
          <w:sz w:val="24"/>
          <w:szCs w:val="20"/>
        </w:rPr>
      </w:pPr>
    </w:p>
    <w:p w14:paraId="352D83EA" w14:textId="77777777" w:rsidR="00B673FD" w:rsidRDefault="00B673FD" w:rsidP="00407AEF">
      <w:pPr>
        <w:spacing w:after="0" w:line="240" w:lineRule="auto"/>
        <w:rPr>
          <w:rFonts w:ascii="Times New Roman" w:eastAsia="Times New Roman" w:hAnsi="Times New Roman" w:cs="Times New Roman"/>
          <w:sz w:val="24"/>
          <w:szCs w:val="20"/>
        </w:rPr>
      </w:pPr>
    </w:p>
    <w:p w14:paraId="307C2B3A" w14:textId="77777777" w:rsidR="00B673FD" w:rsidRDefault="00B673FD" w:rsidP="00407AEF">
      <w:pPr>
        <w:spacing w:after="0" w:line="240" w:lineRule="auto"/>
        <w:rPr>
          <w:rFonts w:ascii="Times New Roman" w:eastAsia="Times New Roman" w:hAnsi="Times New Roman" w:cs="Times New Roman"/>
          <w:sz w:val="24"/>
          <w:szCs w:val="20"/>
        </w:rPr>
      </w:pPr>
    </w:p>
    <w:p w14:paraId="776259D0" w14:textId="77777777" w:rsidR="00B673FD" w:rsidRDefault="00B673FD" w:rsidP="00407AEF">
      <w:pPr>
        <w:spacing w:after="0" w:line="240" w:lineRule="auto"/>
        <w:rPr>
          <w:rFonts w:ascii="Times New Roman" w:eastAsia="Times New Roman" w:hAnsi="Times New Roman" w:cs="Times New Roman"/>
          <w:sz w:val="24"/>
          <w:szCs w:val="20"/>
        </w:rPr>
      </w:pPr>
    </w:p>
    <w:p w14:paraId="462040FC" w14:textId="77777777" w:rsidR="00B673FD" w:rsidRDefault="00B673FD" w:rsidP="00407AEF">
      <w:pPr>
        <w:spacing w:after="0" w:line="240" w:lineRule="auto"/>
        <w:rPr>
          <w:rFonts w:ascii="Times New Roman" w:eastAsia="Times New Roman" w:hAnsi="Times New Roman" w:cs="Times New Roman"/>
          <w:sz w:val="24"/>
          <w:szCs w:val="20"/>
        </w:rPr>
      </w:pPr>
    </w:p>
    <w:p w14:paraId="2130702E" w14:textId="77777777" w:rsidR="00B673FD" w:rsidRDefault="00B673FD" w:rsidP="00407AEF">
      <w:pPr>
        <w:spacing w:after="0" w:line="240" w:lineRule="auto"/>
        <w:rPr>
          <w:rFonts w:ascii="Times New Roman" w:eastAsia="Times New Roman" w:hAnsi="Times New Roman" w:cs="Times New Roman"/>
          <w:sz w:val="24"/>
          <w:szCs w:val="20"/>
        </w:rPr>
      </w:pPr>
    </w:p>
    <w:p w14:paraId="3B9F896E" w14:textId="77777777" w:rsidR="00B673FD" w:rsidRDefault="00B673FD" w:rsidP="00407AEF">
      <w:pPr>
        <w:spacing w:after="0" w:line="240" w:lineRule="auto"/>
        <w:rPr>
          <w:rFonts w:ascii="Times New Roman" w:eastAsia="Times New Roman" w:hAnsi="Times New Roman" w:cs="Times New Roman"/>
          <w:sz w:val="24"/>
          <w:szCs w:val="20"/>
        </w:rPr>
      </w:pPr>
    </w:p>
    <w:p w14:paraId="1C80372D" w14:textId="77777777" w:rsidR="00B673FD" w:rsidRDefault="00B673FD" w:rsidP="00407AEF">
      <w:pPr>
        <w:spacing w:after="0" w:line="240" w:lineRule="auto"/>
        <w:rPr>
          <w:rFonts w:ascii="Times New Roman" w:eastAsia="Times New Roman" w:hAnsi="Times New Roman" w:cs="Times New Roman"/>
          <w:sz w:val="24"/>
          <w:szCs w:val="20"/>
        </w:rPr>
      </w:pPr>
    </w:p>
    <w:p w14:paraId="68D24F18" w14:textId="77777777" w:rsidR="00B673FD" w:rsidRDefault="00B673FD" w:rsidP="00407AEF">
      <w:pPr>
        <w:spacing w:after="0" w:line="240" w:lineRule="auto"/>
        <w:rPr>
          <w:rFonts w:ascii="Times New Roman" w:eastAsia="Times New Roman" w:hAnsi="Times New Roman" w:cs="Times New Roman"/>
          <w:sz w:val="24"/>
          <w:szCs w:val="20"/>
        </w:rPr>
      </w:pPr>
    </w:p>
    <w:p w14:paraId="6791018B" w14:textId="77777777" w:rsidR="00B673FD" w:rsidRDefault="00B673FD" w:rsidP="00407AEF">
      <w:pPr>
        <w:spacing w:after="0" w:line="240" w:lineRule="auto"/>
        <w:rPr>
          <w:rFonts w:ascii="Times New Roman" w:eastAsia="Times New Roman" w:hAnsi="Times New Roman" w:cs="Times New Roman"/>
          <w:sz w:val="24"/>
          <w:szCs w:val="20"/>
        </w:rPr>
      </w:pPr>
    </w:p>
    <w:p w14:paraId="18D9B934" w14:textId="77777777" w:rsidR="00B673FD" w:rsidRDefault="00B673FD" w:rsidP="00407AEF">
      <w:pPr>
        <w:spacing w:after="0" w:line="240" w:lineRule="auto"/>
        <w:rPr>
          <w:rFonts w:ascii="Times New Roman" w:eastAsia="Times New Roman" w:hAnsi="Times New Roman" w:cs="Times New Roman"/>
          <w:sz w:val="24"/>
          <w:szCs w:val="20"/>
        </w:rPr>
      </w:pPr>
    </w:p>
    <w:p w14:paraId="4509E056" w14:textId="77777777" w:rsidR="00B673FD" w:rsidRDefault="00B673FD" w:rsidP="00407AEF">
      <w:pPr>
        <w:spacing w:after="0" w:line="240" w:lineRule="auto"/>
        <w:rPr>
          <w:rFonts w:ascii="Times New Roman" w:eastAsia="Times New Roman" w:hAnsi="Times New Roman" w:cs="Times New Roman"/>
          <w:sz w:val="24"/>
          <w:szCs w:val="20"/>
        </w:rPr>
      </w:pPr>
    </w:p>
    <w:p w14:paraId="645F02E3" w14:textId="77777777" w:rsidR="00B673FD" w:rsidRDefault="00B673FD" w:rsidP="00407AEF">
      <w:pPr>
        <w:spacing w:after="0" w:line="240" w:lineRule="auto"/>
        <w:rPr>
          <w:rFonts w:ascii="Times New Roman" w:eastAsia="Times New Roman" w:hAnsi="Times New Roman" w:cs="Times New Roman"/>
          <w:sz w:val="24"/>
          <w:szCs w:val="20"/>
        </w:rPr>
      </w:pPr>
    </w:p>
    <w:p w14:paraId="61EEF0F4" w14:textId="77777777" w:rsidR="00B673FD" w:rsidRDefault="00B673FD" w:rsidP="00407AEF">
      <w:pPr>
        <w:spacing w:after="0" w:line="240" w:lineRule="auto"/>
        <w:rPr>
          <w:rFonts w:ascii="Times New Roman" w:eastAsia="Times New Roman" w:hAnsi="Times New Roman" w:cs="Times New Roman"/>
          <w:sz w:val="24"/>
          <w:szCs w:val="20"/>
        </w:rPr>
      </w:pPr>
    </w:p>
    <w:p w14:paraId="304B1352" w14:textId="77777777" w:rsidR="00B673FD" w:rsidRDefault="00B673FD" w:rsidP="00407AEF">
      <w:pPr>
        <w:spacing w:after="0" w:line="240" w:lineRule="auto"/>
        <w:rPr>
          <w:rFonts w:ascii="Times New Roman" w:eastAsia="Times New Roman" w:hAnsi="Times New Roman" w:cs="Times New Roman"/>
          <w:sz w:val="24"/>
          <w:szCs w:val="20"/>
        </w:rPr>
      </w:pPr>
    </w:p>
    <w:p w14:paraId="2EE288AB" w14:textId="77777777" w:rsidR="00B673FD" w:rsidRDefault="00B673FD" w:rsidP="00407AEF">
      <w:pPr>
        <w:spacing w:after="0" w:line="240" w:lineRule="auto"/>
        <w:rPr>
          <w:rFonts w:ascii="Times New Roman" w:eastAsia="Times New Roman" w:hAnsi="Times New Roman" w:cs="Times New Roman"/>
          <w:sz w:val="24"/>
          <w:szCs w:val="20"/>
        </w:rPr>
      </w:pPr>
    </w:p>
    <w:p w14:paraId="321C066C" w14:textId="77777777" w:rsidR="00B673FD" w:rsidRDefault="00B673FD" w:rsidP="00407AEF">
      <w:pPr>
        <w:spacing w:after="0" w:line="240" w:lineRule="auto"/>
        <w:rPr>
          <w:rFonts w:ascii="Times New Roman" w:eastAsia="Times New Roman" w:hAnsi="Times New Roman" w:cs="Times New Roman"/>
          <w:sz w:val="24"/>
          <w:szCs w:val="20"/>
        </w:rPr>
      </w:pPr>
    </w:p>
    <w:p w14:paraId="45D0EC0A" w14:textId="77777777" w:rsidR="00B673FD" w:rsidRDefault="00B673FD" w:rsidP="00407AEF">
      <w:pPr>
        <w:spacing w:after="0" w:line="240" w:lineRule="auto"/>
        <w:rPr>
          <w:rFonts w:ascii="Times New Roman" w:eastAsia="Times New Roman" w:hAnsi="Times New Roman" w:cs="Times New Roman"/>
          <w:sz w:val="24"/>
          <w:szCs w:val="20"/>
        </w:rPr>
      </w:pPr>
    </w:p>
    <w:p w14:paraId="35E17CD5" w14:textId="77777777" w:rsidR="00B673FD" w:rsidRDefault="00B673FD" w:rsidP="00407AEF">
      <w:pPr>
        <w:spacing w:after="0" w:line="240" w:lineRule="auto"/>
        <w:rPr>
          <w:rFonts w:ascii="Times New Roman" w:eastAsia="Times New Roman" w:hAnsi="Times New Roman" w:cs="Times New Roman"/>
          <w:sz w:val="24"/>
          <w:szCs w:val="20"/>
        </w:rPr>
      </w:pPr>
    </w:p>
    <w:p w14:paraId="6B7A9403" w14:textId="77777777" w:rsidR="00B673FD" w:rsidRDefault="00B673FD" w:rsidP="00407AEF">
      <w:pPr>
        <w:spacing w:after="0" w:line="240" w:lineRule="auto"/>
        <w:rPr>
          <w:rFonts w:ascii="Times New Roman" w:eastAsia="Times New Roman" w:hAnsi="Times New Roman" w:cs="Times New Roman"/>
          <w:sz w:val="24"/>
          <w:szCs w:val="20"/>
        </w:rPr>
      </w:pPr>
    </w:p>
    <w:p w14:paraId="39D7694A" w14:textId="77777777" w:rsidR="00B673FD" w:rsidRDefault="00B673FD" w:rsidP="00407AEF">
      <w:pPr>
        <w:spacing w:after="0" w:line="240" w:lineRule="auto"/>
        <w:rPr>
          <w:rFonts w:ascii="Times New Roman" w:eastAsia="Times New Roman" w:hAnsi="Times New Roman" w:cs="Times New Roman"/>
          <w:sz w:val="24"/>
          <w:szCs w:val="20"/>
        </w:rPr>
      </w:pPr>
    </w:p>
    <w:p w14:paraId="4B1580E3" w14:textId="77777777" w:rsidR="00B673FD" w:rsidRDefault="00B673FD" w:rsidP="00407AEF">
      <w:pPr>
        <w:spacing w:after="0" w:line="240" w:lineRule="auto"/>
        <w:rPr>
          <w:rFonts w:ascii="Times New Roman" w:eastAsia="Times New Roman" w:hAnsi="Times New Roman" w:cs="Times New Roman"/>
          <w:sz w:val="24"/>
          <w:szCs w:val="20"/>
        </w:rPr>
      </w:pPr>
    </w:p>
    <w:p w14:paraId="42A2D173" w14:textId="77777777" w:rsidR="00B673FD" w:rsidRDefault="00B673FD" w:rsidP="00407AEF">
      <w:pPr>
        <w:spacing w:after="0" w:line="240" w:lineRule="auto"/>
        <w:rPr>
          <w:rFonts w:ascii="Times New Roman" w:eastAsia="Times New Roman" w:hAnsi="Times New Roman" w:cs="Times New Roman"/>
          <w:sz w:val="24"/>
          <w:szCs w:val="20"/>
        </w:rPr>
      </w:pPr>
    </w:p>
    <w:p w14:paraId="60592452" w14:textId="77777777" w:rsidR="00B673FD" w:rsidRDefault="00B673FD" w:rsidP="00407AEF">
      <w:pPr>
        <w:spacing w:after="0" w:line="240" w:lineRule="auto"/>
        <w:rPr>
          <w:rFonts w:ascii="Times New Roman" w:eastAsia="Times New Roman" w:hAnsi="Times New Roman" w:cs="Times New Roman"/>
          <w:sz w:val="24"/>
          <w:szCs w:val="20"/>
        </w:rPr>
      </w:pPr>
    </w:p>
    <w:p w14:paraId="01F856EC" w14:textId="77777777" w:rsidR="00B673FD" w:rsidRDefault="00B673FD" w:rsidP="00407AEF">
      <w:pPr>
        <w:spacing w:after="0" w:line="240" w:lineRule="auto"/>
        <w:rPr>
          <w:rFonts w:ascii="Times New Roman" w:eastAsia="Times New Roman" w:hAnsi="Times New Roman" w:cs="Times New Roman"/>
          <w:sz w:val="24"/>
          <w:szCs w:val="20"/>
        </w:rPr>
      </w:pPr>
    </w:p>
    <w:p w14:paraId="28BBFCA0" w14:textId="77777777" w:rsidR="00B673FD" w:rsidRDefault="00B673FD" w:rsidP="00407AEF">
      <w:pPr>
        <w:spacing w:after="0" w:line="240" w:lineRule="auto"/>
        <w:rPr>
          <w:rFonts w:ascii="Times New Roman" w:eastAsia="Times New Roman" w:hAnsi="Times New Roman" w:cs="Times New Roman"/>
          <w:sz w:val="24"/>
          <w:szCs w:val="20"/>
        </w:rPr>
      </w:pPr>
    </w:p>
    <w:p w14:paraId="34561D43" w14:textId="77777777" w:rsidR="00B673FD" w:rsidRDefault="00B673FD" w:rsidP="00407AEF">
      <w:pPr>
        <w:spacing w:after="0" w:line="240" w:lineRule="auto"/>
        <w:rPr>
          <w:rFonts w:ascii="Times New Roman" w:eastAsia="Times New Roman" w:hAnsi="Times New Roman" w:cs="Times New Roman"/>
          <w:sz w:val="24"/>
          <w:szCs w:val="20"/>
        </w:rPr>
      </w:pPr>
    </w:p>
    <w:p w14:paraId="23FAC9A3" w14:textId="77777777" w:rsidR="00B673FD" w:rsidRDefault="00B673FD" w:rsidP="00407AEF">
      <w:pPr>
        <w:spacing w:after="0" w:line="240" w:lineRule="auto"/>
        <w:rPr>
          <w:rFonts w:ascii="Times New Roman" w:eastAsia="Times New Roman" w:hAnsi="Times New Roman" w:cs="Times New Roman"/>
          <w:sz w:val="24"/>
          <w:szCs w:val="20"/>
        </w:rPr>
      </w:pPr>
    </w:p>
    <w:p w14:paraId="5C42B456" w14:textId="77777777" w:rsidR="00B673FD" w:rsidRDefault="00B673FD" w:rsidP="00407AEF">
      <w:pPr>
        <w:spacing w:after="0" w:line="240" w:lineRule="auto"/>
        <w:rPr>
          <w:rFonts w:ascii="Times New Roman" w:eastAsia="Times New Roman" w:hAnsi="Times New Roman" w:cs="Times New Roman"/>
          <w:sz w:val="24"/>
          <w:szCs w:val="20"/>
        </w:rPr>
      </w:pPr>
    </w:p>
    <w:p w14:paraId="4244C295" w14:textId="77777777" w:rsidR="00B673FD" w:rsidRDefault="00B673FD" w:rsidP="00407AEF">
      <w:pPr>
        <w:spacing w:after="0" w:line="240" w:lineRule="auto"/>
        <w:rPr>
          <w:rFonts w:ascii="Times New Roman" w:eastAsia="Times New Roman" w:hAnsi="Times New Roman" w:cs="Times New Roman"/>
          <w:sz w:val="24"/>
          <w:szCs w:val="20"/>
        </w:rPr>
      </w:pPr>
    </w:p>
    <w:p w14:paraId="3A6D34CA" w14:textId="77777777" w:rsidR="00B673FD" w:rsidRDefault="00B673FD" w:rsidP="00407AEF">
      <w:pPr>
        <w:spacing w:after="0" w:line="240" w:lineRule="auto"/>
        <w:rPr>
          <w:rFonts w:ascii="Times New Roman" w:eastAsia="Times New Roman" w:hAnsi="Times New Roman" w:cs="Times New Roman"/>
          <w:sz w:val="24"/>
          <w:szCs w:val="20"/>
        </w:rPr>
      </w:pPr>
    </w:p>
    <w:p w14:paraId="2BCECFA1" w14:textId="77777777" w:rsidR="00B673FD" w:rsidRDefault="00B673FD" w:rsidP="00407AEF">
      <w:pPr>
        <w:spacing w:after="0" w:line="240" w:lineRule="auto"/>
        <w:rPr>
          <w:rFonts w:ascii="Times New Roman" w:eastAsia="Times New Roman" w:hAnsi="Times New Roman" w:cs="Times New Roman"/>
          <w:sz w:val="24"/>
          <w:szCs w:val="20"/>
        </w:rPr>
      </w:pPr>
    </w:p>
    <w:p w14:paraId="791CE997" w14:textId="77777777" w:rsidR="00B673FD" w:rsidRPr="00407AEF" w:rsidRDefault="00B673FD" w:rsidP="00407AEF">
      <w:pPr>
        <w:spacing w:after="0" w:line="240" w:lineRule="auto"/>
        <w:rPr>
          <w:rFonts w:ascii="Times New Roman" w:eastAsia="Times New Roman" w:hAnsi="Times New Roman" w:cs="Times New Roman"/>
          <w:sz w:val="24"/>
          <w:szCs w:val="20"/>
        </w:rPr>
      </w:pPr>
    </w:p>
    <w:p w14:paraId="144BFF4F" w14:textId="77777777" w:rsidR="00407AEF" w:rsidRDefault="00407AEF" w:rsidP="00407AEF">
      <w:pPr>
        <w:spacing w:after="0" w:line="240" w:lineRule="auto"/>
        <w:rPr>
          <w:rFonts w:ascii="Times New Roman" w:eastAsia="Times New Roman" w:hAnsi="Times New Roman" w:cs="Times New Roman"/>
          <w:sz w:val="24"/>
          <w:szCs w:val="20"/>
        </w:rPr>
      </w:pPr>
    </w:p>
    <w:p w14:paraId="615C20C5" w14:textId="77777777" w:rsidR="008E496E" w:rsidRPr="00407AEF" w:rsidRDefault="008E496E" w:rsidP="00407AEF">
      <w:pPr>
        <w:spacing w:after="0" w:line="240" w:lineRule="auto"/>
        <w:rPr>
          <w:rFonts w:ascii="Times New Roman" w:eastAsia="Times New Roman" w:hAnsi="Times New Roman" w:cs="Times New Roman"/>
          <w:sz w:val="24"/>
          <w:szCs w:val="20"/>
        </w:rPr>
      </w:pPr>
    </w:p>
    <w:p w14:paraId="64FA56E9"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44F667C0" w14:textId="4C0984F4" w:rsidR="006578A7" w:rsidRPr="00407AEF" w:rsidRDefault="006578A7" w:rsidP="006578A7">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Pirkimo sąlygų 1 priedas</w:t>
      </w:r>
    </w:p>
    <w:p w14:paraId="3BF6FA41"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(paraiškos forma)</w:t>
      </w: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73E2597D"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0"/>
        </w:rPr>
        <w:t xml:space="preserve">DALYVAUTI </w:t>
      </w:r>
      <w:r w:rsidR="008E496E" w:rsidRPr="00B806C8">
        <w:rPr>
          <w:rFonts w:ascii="Times New Roman" w:eastAsia="Times New Roman" w:hAnsi="Times New Roman" w:cs="Times New Roman"/>
          <w:b/>
          <w:bCs/>
          <w:iCs/>
          <w:sz w:val="24"/>
          <w:szCs w:val="24"/>
        </w:rPr>
        <w:t>NEKILNOJAMOJO TURTO VERTINIMO PASLAUGŲ</w:t>
      </w:r>
      <w:r w:rsidRPr="00407AEF">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0" w:type="auto"/>
        <w:tblLook w:val="04A0" w:firstRow="1" w:lastRow="0" w:firstColumn="1" w:lastColumn="0" w:noHBand="0" w:noVBand="1"/>
      </w:tblPr>
      <w:tblGrid>
        <w:gridCol w:w="5098"/>
        <w:gridCol w:w="4530"/>
      </w:tblGrid>
      <w:tr w:rsidR="00C26289" w:rsidRPr="00407AEF" w14:paraId="331429C6" w14:textId="77777777" w:rsidTr="00C26289">
        <w:tc>
          <w:tcPr>
            <w:tcW w:w="5098" w:type="dxa"/>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4530" w:type="dxa"/>
          </w:tcPr>
          <w:p w14:paraId="39E57707" w14:textId="77777777" w:rsidR="006578A7" w:rsidRPr="00407AEF" w:rsidRDefault="006578A7" w:rsidP="006578A7">
            <w:pPr>
              <w:jc w:val="both"/>
              <w:rPr>
                <w:sz w:val="24"/>
              </w:rPr>
            </w:pPr>
          </w:p>
        </w:tc>
      </w:tr>
      <w:tr w:rsidR="00C26289" w:rsidRPr="00407AEF" w14:paraId="60D03708" w14:textId="77777777" w:rsidTr="00C26289">
        <w:tc>
          <w:tcPr>
            <w:tcW w:w="5098" w:type="dxa"/>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w:t>
            </w:r>
            <w:proofErr w:type="spellStart"/>
            <w:r w:rsidR="00407AEF">
              <w:rPr>
                <w:sz w:val="24"/>
              </w:rPr>
              <w:t>ys</w:t>
            </w:r>
            <w:proofErr w:type="spellEnd"/>
            <w:r w:rsidR="00407AEF">
              <w:rPr>
                <w:sz w:val="24"/>
              </w:rPr>
              <w:t>) ir adresas (-ai), o jei fizinis asmuo – nuolatinės gyvenamosios vietos šalis, adresas ir pilietybė (-ės)</w:t>
            </w:r>
          </w:p>
        </w:tc>
        <w:tc>
          <w:tcPr>
            <w:tcW w:w="4530" w:type="dxa"/>
          </w:tcPr>
          <w:p w14:paraId="1CCF893A" w14:textId="77777777" w:rsidR="006578A7" w:rsidRPr="00407AEF" w:rsidRDefault="006578A7" w:rsidP="006578A7">
            <w:pPr>
              <w:jc w:val="both"/>
              <w:rPr>
                <w:sz w:val="24"/>
              </w:rPr>
            </w:pPr>
          </w:p>
        </w:tc>
      </w:tr>
      <w:tr w:rsidR="00407AEF" w:rsidRPr="00407AEF" w14:paraId="79EBC0FF" w14:textId="77777777" w:rsidTr="000A5C75">
        <w:tc>
          <w:tcPr>
            <w:tcW w:w="5098" w:type="dxa"/>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w:t>
            </w:r>
            <w:proofErr w:type="spellStart"/>
            <w:r w:rsidRPr="00407AEF">
              <w:rPr>
                <w:sz w:val="24"/>
                <w:szCs w:val="24"/>
                <w:lang w:eastAsia="en-US"/>
              </w:rPr>
              <w:t>čius</w:t>
            </w:r>
            <w:proofErr w:type="spellEnd"/>
            <w:r w:rsidRPr="00407AEF">
              <w:rPr>
                <w:sz w:val="24"/>
                <w:szCs w:val="24"/>
                <w:lang w:eastAsia="en-US"/>
              </w:rPr>
              <w:t>) asmenį (-</w:t>
            </w:r>
            <w:proofErr w:type="spellStart"/>
            <w:r w:rsidRPr="00407AEF">
              <w:rPr>
                <w:sz w:val="24"/>
                <w:szCs w:val="24"/>
                <w:lang w:eastAsia="en-US"/>
              </w:rPr>
              <w:t>is</w:t>
            </w:r>
            <w:proofErr w:type="spellEnd"/>
            <w:r w:rsidRPr="00407AEF">
              <w:rPr>
                <w:sz w:val="24"/>
                <w:szCs w:val="24"/>
                <w:lang w:eastAsia="en-US"/>
              </w:rPr>
              <w:t>)</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11DB781F" w14:textId="77777777" w:rsidR="00407AEF" w:rsidRPr="00407AEF" w:rsidRDefault="00407AEF" w:rsidP="00407AEF">
            <w:pPr>
              <w:jc w:val="both"/>
              <w:rPr>
                <w:sz w:val="24"/>
                <w:szCs w:val="24"/>
                <w:lang w:eastAsia="en-US"/>
              </w:rPr>
            </w:pPr>
            <w:r w:rsidRPr="00407AEF">
              <w:rPr>
                <w:sz w:val="24"/>
                <w:szCs w:val="24"/>
                <w:lang w:eastAsia="en-US"/>
              </w:rPr>
              <w:t>[pavadinimas]</w:t>
            </w:r>
          </w:p>
          <w:p w14:paraId="2B9C0126" w14:textId="77777777" w:rsidR="00407AEF" w:rsidRPr="00407AEF" w:rsidRDefault="00000000"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000000"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000000"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000000"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0A5C75">
        <w:tc>
          <w:tcPr>
            <w:tcW w:w="5098" w:type="dxa"/>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t>Tiekėją (kiekvieną tiekėjų grupės partnerį) kontroliuojančio (-</w:t>
            </w:r>
            <w:proofErr w:type="spellStart"/>
            <w:r w:rsidRPr="00407AEF">
              <w:rPr>
                <w:sz w:val="24"/>
                <w:szCs w:val="24"/>
                <w:lang w:eastAsia="en-US"/>
              </w:rPr>
              <w:t>ių</w:t>
            </w:r>
            <w:proofErr w:type="spellEnd"/>
            <w:r w:rsidRPr="00407AEF">
              <w:rPr>
                <w:sz w:val="24"/>
                <w:szCs w:val="24"/>
                <w:lang w:eastAsia="en-US"/>
              </w:rPr>
              <w:t>) asmens (-ų) pavadinimas (-ai) (tuo atveju, jei kontroliuojantis (-</w:t>
            </w:r>
            <w:proofErr w:type="spellStart"/>
            <w:r w:rsidRPr="00407AEF">
              <w:rPr>
                <w:sz w:val="24"/>
                <w:szCs w:val="24"/>
                <w:lang w:eastAsia="en-US"/>
              </w:rPr>
              <w:t>ys</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yra juridinis (-</w:t>
            </w:r>
            <w:proofErr w:type="spellStart"/>
            <w:r w:rsidRPr="00407AEF">
              <w:rPr>
                <w:sz w:val="24"/>
                <w:szCs w:val="24"/>
                <w:lang w:eastAsia="en-US"/>
              </w:rPr>
              <w:t>iai</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4530" w:type="dxa"/>
          </w:tcPr>
          <w:p w14:paraId="1B720134" w14:textId="77777777" w:rsidR="00407AEF" w:rsidRPr="00407AEF" w:rsidRDefault="00407AEF" w:rsidP="00407AEF">
            <w:pPr>
              <w:jc w:val="both"/>
              <w:rPr>
                <w:sz w:val="24"/>
              </w:rPr>
            </w:pPr>
          </w:p>
        </w:tc>
      </w:tr>
      <w:tr w:rsidR="00407AEF" w:rsidRPr="00407AEF" w14:paraId="518BDBB3" w14:textId="77777777" w:rsidTr="000A5C75">
        <w:tc>
          <w:tcPr>
            <w:tcW w:w="5098" w:type="dxa"/>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t>Tiekėjo (kiekvieno tiekėjų grupės partnerio) kontroliuojančio (-</w:t>
            </w:r>
            <w:proofErr w:type="spellStart"/>
            <w:r w:rsidRPr="00407AEF">
              <w:rPr>
                <w:sz w:val="24"/>
                <w:szCs w:val="24"/>
                <w:lang w:eastAsia="en-US"/>
              </w:rPr>
              <w:t>ių</w:t>
            </w:r>
            <w:proofErr w:type="spellEnd"/>
            <w:r w:rsidRPr="00407AEF">
              <w:rPr>
                <w:sz w:val="24"/>
                <w:szCs w:val="24"/>
                <w:lang w:eastAsia="en-US"/>
              </w:rPr>
              <w:t xml:space="preserve">) asmens (-ų) registracijos </w:t>
            </w:r>
            <w:r w:rsidRPr="00407AEF">
              <w:rPr>
                <w:sz w:val="24"/>
                <w:szCs w:val="24"/>
                <w:lang w:eastAsia="en-US"/>
              </w:rPr>
              <w:lastRenderedPageBreak/>
              <w:t>šalis (-</w:t>
            </w:r>
            <w:proofErr w:type="spellStart"/>
            <w:r w:rsidRPr="00407AEF">
              <w:rPr>
                <w:sz w:val="24"/>
                <w:szCs w:val="24"/>
                <w:lang w:eastAsia="en-US"/>
              </w:rPr>
              <w:t>ys</w:t>
            </w:r>
            <w:proofErr w:type="spellEnd"/>
            <w:r w:rsidRPr="00407AEF">
              <w:rPr>
                <w:sz w:val="24"/>
                <w:szCs w:val="24"/>
                <w:lang w:eastAsia="en-US"/>
              </w:rPr>
              <w:t>)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4530" w:type="dxa"/>
          </w:tcPr>
          <w:p w14:paraId="4EFCC12E" w14:textId="77777777" w:rsidR="00407AEF" w:rsidRPr="00407AEF" w:rsidRDefault="00407AEF" w:rsidP="00407AEF">
            <w:pPr>
              <w:jc w:val="both"/>
              <w:rPr>
                <w:sz w:val="24"/>
              </w:rPr>
            </w:pPr>
          </w:p>
        </w:tc>
      </w:tr>
      <w:tr w:rsidR="00C26289" w:rsidRPr="00407AEF" w14:paraId="7ABFCFD4" w14:textId="77777777" w:rsidTr="00C26289">
        <w:tc>
          <w:tcPr>
            <w:tcW w:w="5098" w:type="dxa"/>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4530" w:type="dxa"/>
          </w:tcPr>
          <w:p w14:paraId="4CE7FC1D" w14:textId="77777777" w:rsidR="006578A7" w:rsidRPr="00407AEF" w:rsidRDefault="006578A7" w:rsidP="006578A7">
            <w:pPr>
              <w:jc w:val="both"/>
              <w:rPr>
                <w:sz w:val="24"/>
              </w:rPr>
            </w:pPr>
          </w:p>
        </w:tc>
      </w:tr>
      <w:tr w:rsidR="00C26289" w:rsidRPr="00407AEF" w14:paraId="723ED296" w14:textId="77777777" w:rsidTr="00C26289">
        <w:tc>
          <w:tcPr>
            <w:tcW w:w="5098" w:type="dxa"/>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4530" w:type="dxa"/>
          </w:tcPr>
          <w:p w14:paraId="0DA446DA" w14:textId="77777777" w:rsidR="006578A7" w:rsidRPr="00407AEF" w:rsidRDefault="006578A7" w:rsidP="006578A7">
            <w:pPr>
              <w:jc w:val="both"/>
              <w:rPr>
                <w:sz w:val="24"/>
              </w:rPr>
            </w:pPr>
          </w:p>
        </w:tc>
      </w:tr>
      <w:tr w:rsidR="00C26289" w:rsidRPr="00407AEF" w14:paraId="67A13AEC" w14:textId="77777777" w:rsidTr="00C26289">
        <w:tc>
          <w:tcPr>
            <w:tcW w:w="5098" w:type="dxa"/>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4530" w:type="dxa"/>
          </w:tcPr>
          <w:p w14:paraId="7E4CE95B" w14:textId="77777777" w:rsidR="006578A7" w:rsidRPr="00407AEF" w:rsidRDefault="006578A7" w:rsidP="006578A7">
            <w:pPr>
              <w:jc w:val="both"/>
              <w:rPr>
                <w:sz w:val="24"/>
              </w:rPr>
            </w:pPr>
          </w:p>
        </w:tc>
      </w:tr>
      <w:tr w:rsidR="00C26289" w:rsidRPr="00407AEF" w14:paraId="2466F2AB" w14:textId="77777777" w:rsidTr="00C26289">
        <w:tc>
          <w:tcPr>
            <w:tcW w:w="5098" w:type="dxa"/>
          </w:tcPr>
          <w:p w14:paraId="52B6589F" w14:textId="61D8E635" w:rsidR="00C26289" w:rsidRPr="00407AEF" w:rsidRDefault="00C26289" w:rsidP="006578A7">
            <w:pPr>
              <w:jc w:val="both"/>
              <w:rPr>
                <w:sz w:val="24"/>
              </w:rPr>
            </w:pPr>
            <w:r w:rsidRPr="00407AEF">
              <w:rPr>
                <w:rFonts w:eastAsia="SimSun"/>
                <w:sz w:val="24"/>
                <w:szCs w:val="22"/>
                <w:lang w:eastAsia="zh-CN"/>
              </w:rPr>
              <w:t>Asmens (-ų), turinčio (-</w:t>
            </w:r>
            <w:proofErr w:type="spellStart"/>
            <w:r w:rsidRPr="00407AEF">
              <w:rPr>
                <w:rFonts w:eastAsia="SimSun"/>
                <w:sz w:val="24"/>
                <w:szCs w:val="22"/>
                <w:lang w:eastAsia="zh-CN"/>
              </w:rPr>
              <w:t>ių</w:t>
            </w:r>
            <w:proofErr w:type="spellEnd"/>
            <w:r w:rsidRPr="00407AEF">
              <w:rPr>
                <w:rFonts w:eastAsia="SimSun"/>
                <w:sz w:val="24"/>
                <w:szCs w:val="22"/>
                <w:lang w:eastAsia="zh-CN"/>
              </w:rPr>
              <w:t>)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4530" w:type="dxa"/>
          </w:tcPr>
          <w:p w14:paraId="3872BA6E" w14:textId="77777777" w:rsidR="00C26289" w:rsidRPr="00407AEF" w:rsidRDefault="00C26289" w:rsidP="006578A7">
            <w:pPr>
              <w:jc w:val="both"/>
              <w:rPr>
                <w:sz w:val="24"/>
              </w:rPr>
            </w:pPr>
          </w:p>
        </w:tc>
      </w:tr>
      <w:tr w:rsidR="00C26289" w:rsidRPr="00407AEF" w14:paraId="79785801" w14:textId="77777777" w:rsidTr="00C26289">
        <w:tc>
          <w:tcPr>
            <w:tcW w:w="5098" w:type="dxa"/>
          </w:tcPr>
          <w:p w14:paraId="1C784265" w14:textId="3E4F896C"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85311F">
              <w:rPr>
                <w:rFonts w:eastAsia="SimSun"/>
                <w:sz w:val="24"/>
                <w:szCs w:val="24"/>
                <w:vertAlign w:val="superscript"/>
                <w:lang w:eastAsia="zh-CN"/>
              </w:rPr>
              <w:t>6</w:t>
            </w:r>
            <w:r w:rsidR="00C26289" w:rsidRPr="00407AEF">
              <w:rPr>
                <w:rFonts w:eastAsia="SimSun"/>
                <w:sz w:val="24"/>
                <w:szCs w:val="24"/>
                <w:lang w:eastAsia="zh-CN"/>
              </w:rPr>
              <w:t>, vardai ir pavardės</w:t>
            </w:r>
          </w:p>
        </w:tc>
        <w:tc>
          <w:tcPr>
            <w:tcW w:w="4530" w:type="dxa"/>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bookmarkStart w:id="18"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07AEF" w:rsidRPr="00407AEF" w14:paraId="69083B32" w14:textId="77777777" w:rsidTr="000A5C75">
        <w:tc>
          <w:tcPr>
            <w:tcW w:w="3850" w:type="dxa"/>
          </w:tcPr>
          <w:p w14:paraId="21E93BEB" w14:textId="13B931DB"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Subtiekėjo pavadinimas, juridinio asmens kodas</w:t>
            </w:r>
            <w:r w:rsidR="00AE0C46" w:rsidRPr="00AE0C46">
              <w:rPr>
                <w:rFonts w:ascii="Times New Roman" w:hAnsi="Times New Roman" w:cs="Times New Roman"/>
                <w:sz w:val="24"/>
                <w:szCs w:val="24"/>
              </w:rPr>
              <w:t>, fizinio asmens verslo pažymėjimo numeris ar pan.</w:t>
            </w:r>
          </w:p>
        </w:tc>
        <w:tc>
          <w:tcPr>
            <w:tcW w:w="1926" w:type="dxa"/>
          </w:tcPr>
          <w:p w14:paraId="0BAC73DA" w14:textId="77777777" w:rsidR="00407AEF" w:rsidRPr="00407AEF" w:rsidRDefault="00407AEF" w:rsidP="00407AEF">
            <w:pPr>
              <w:rPr>
                <w:rFonts w:ascii="Times New Roman" w:hAnsi="Times New Roman" w:cs="Times New Roman"/>
                <w:sz w:val="24"/>
                <w:szCs w:val="24"/>
              </w:rPr>
            </w:pPr>
          </w:p>
        </w:tc>
        <w:tc>
          <w:tcPr>
            <w:tcW w:w="1926" w:type="dxa"/>
          </w:tcPr>
          <w:p w14:paraId="71E51EA0" w14:textId="77777777" w:rsidR="00407AEF" w:rsidRPr="00407AEF" w:rsidRDefault="00407AEF" w:rsidP="00407AEF">
            <w:pPr>
              <w:rPr>
                <w:rFonts w:ascii="Times New Roman" w:hAnsi="Times New Roman" w:cs="Times New Roman"/>
                <w:sz w:val="24"/>
                <w:szCs w:val="24"/>
              </w:rPr>
            </w:pPr>
          </w:p>
        </w:tc>
        <w:tc>
          <w:tcPr>
            <w:tcW w:w="1926" w:type="dxa"/>
          </w:tcPr>
          <w:p w14:paraId="7DD4D54F" w14:textId="77777777" w:rsidR="00407AEF" w:rsidRPr="00407AEF" w:rsidRDefault="00407AEF" w:rsidP="00407AEF">
            <w:pPr>
              <w:rPr>
                <w:rFonts w:ascii="Times New Roman" w:hAnsi="Times New Roman" w:cs="Times New Roman"/>
                <w:sz w:val="24"/>
                <w:szCs w:val="24"/>
              </w:rPr>
            </w:pPr>
          </w:p>
        </w:tc>
      </w:tr>
      <w:tr w:rsidR="00407AEF" w:rsidRPr="00407AEF" w14:paraId="1DC884E5" w14:textId="77777777" w:rsidTr="000A5C75">
        <w:tc>
          <w:tcPr>
            <w:tcW w:w="3850" w:type="dxa"/>
          </w:tcPr>
          <w:p w14:paraId="7BD3E4F9" w14:textId="0EA46559"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Subtiekėjo registracijos šalis</w:t>
            </w:r>
            <w:r w:rsidR="00AE0C46" w:rsidRPr="00AE0C46">
              <w:rPr>
                <w:rFonts w:ascii="Times New Roman" w:hAnsi="Times New Roman" w:cs="Times New Roman"/>
                <w:sz w:val="24"/>
                <w:szCs w:val="24"/>
              </w:rPr>
              <w:t>, o jei fizinis asmuo – nuolatinės gyvenamosios vietos šalis, adresas ir pilietybė (-ės)</w:t>
            </w:r>
          </w:p>
        </w:tc>
        <w:tc>
          <w:tcPr>
            <w:tcW w:w="1926" w:type="dxa"/>
          </w:tcPr>
          <w:p w14:paraId="0B040F4F" w14:textId="77777777" w:rsidR="00407AEF" w:rsidRPr="00407AEF" w:rsidRDefault="00407AEF" w:rsidP="00407AEF">
            <w:pPr>
              <w:rPr>
                <w:rFonts w:ascii="Times New Roman" w:hAnsi="Times New Roman" w:cs="Times New Roman"/>
                <w:sz w:val="24"/>
                <w:szCs w:val="24"/>
              </w:rPr>
            </w:pPr>
          </w:p>
        </w:tc>
        <w:tc>
          <w:tcPr>
            <w:tcW w:w="1926" w:type="dxa"/>
          </w:tcPr>
          <w:p w14:paraId="35CBFE13" w14:textId="77777777" w:rsidR="00407AEF" w:rsidRPr="00407AEF" w:rsidRDefault="00407AEF" w:rsidP="00407AEF">
            <w:pPr>
              <w:rPr>
                <w:rFonts w:ascii="Times New Roman" w:hAnsi="Times New Roman" w:cs="Times New Roman"/>
                <w:sz w:val="24"/>
                <w:szCs w:val="24"/>
              </w:rPr>
            </w:pPr>
          </w:p>
        </w:tc>
        <w:tc>
          <w:tcPr>
            <w:tcW w:w="1926" w:type="dxa"/>
          </w:tcPr>
          <w:p w14:paraId="6DDEF777" w14:textId="77777777" w:rsidR="00407AEF" w:rsidRPr="00407AEF" w:rsidRDefault="00407AEF" w:rsidP="00407AEF">
            <w:pPr>
              <w:rPr>
                <w:rFonts w:ascii="Times New Roman" w:hAnsi="Times New Roman" w:cs="Times New Roman"/>
                <w:sz w:val="24"/>
                <w:szCs w:val="24"/>
              </w:rPr>
            </w:pPr>
          </w:p>
        </w:tc>
      </w:tr>
      <w:tr w:rsidR="00407AEF" w:rsidRPr="00407AEF" w14:paraId="0DA9C78C" w14:textId="77777777" w:rsidTr="000A5C75">
        <w:tc>
          <w:tcPr>
            <w:tcW w:w="3850" w:type="dxa"/>
          </w:tcPr>
          <w:p w14:paraId="309F17FD"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asmens (-ų)  pavadinimas (-ai) arba vardas pavardė. Nesant kontroliuojančio asmens, čia nurodomas pagrindimas</w:t>
            </w:r>
          </w:p>
        </w:tc>
        <w:tc>
          <w:tcPr>
            <w:tcW w:w="1926" w:type="dxa"/>
          </w:tcPr>
          <w:p w14:paraId="626813BC" w14:textId="77777777" w:rsidR="00407AEF" w:rsidRPr="00407AEF" w:rsidRDefault="00407AEF" w:rsidP="00407AEF">
            <w:pPr>
              <w:rPr>
                <w:rFonts w:ascii="Times New Roman" w:hAnsi="Times New Roman" w:cs="Times New Roman"/>
                <w:sz w:val="24"/>
                <w:szCs w:val="24"/>
              </w:rPr>
            </w:pPr>
          </w:p>
        </w:tc>
        <w:tc>
          <w:tcPr>
            <w:tcW w:w="1926" w:type="dxa"/>
          </w:tcPr>
          <w:p w14:paraId="4DC9F06F" w14:textId="77777777" w:rsidR="00407AEF" w:rsidRPr="00407AEF" w:rsidRDefault="00407AEF" w:rsidP="00407AEF">
            <w:pPr>
              <w:rPr>
                <w:rFonts w:ascii="Times New Roman" w:hAnsi="Times New Roman" w:cs="Times New Roman"/>
                <w:sz w:val="24"/>
                <w:szCs w:val="24"/>
              </w:rPr>
            </w:pPr>
          </w:p>
        </w:tc>
        <w:tc>
          <w:tcPr>
            <w:tcW w:w="1926" w:type="dxa"/>
          </w:tcPr>
          <w:p w14:paraId="5719A3B2" w14:textId="77777777" w:rsidR="00407AEF" w:rsidRPr="00407AEF" w:rsidRDefault="00407AEF" w:rsidP="00407AEF">
            <w:pPr>
              <w:rPr>
                <w:rFonts w:ascii="Times New Roman" w:hAnsi="Times New Roman" w:cs="Times New Roman"/>
                <w:sz w:val="24"/>
                <w:szCs w:val="24"/>
              </w:rPr>
            </w:pPr>
          </w:p>
        </w:tc>
      </w:tr>
      <w:tr w:rsidR="00407AEF" w:rsidRPr="00407AEF" w14:paraId="1EE03DE6" w14:textId="77777777" w:rsidTr="000A5C75">
        <w:tc>
          <w:tcPr>
            <w:tcW w:w="3850" w:type="dxa"/>
          </w:tcPr>
          <w:p w14:paraId="4558FE35"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Subtiekėją kontroliuojančio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asmens (-ų) registracijos šalis (-</w:t>
            </w:r>
            <w:proofErr w:type="spellStart"/>
            <w:r w:rsidRPr="00407AEF">
              <w:rPr>
                <w:rFonts w:ascii="Times New Roman" w:hAnsi="Times New Roman" w:cs="Times New Roman"/>
                <w:sz w:val="24"/>
                <w:szCs w:val="24"/>
              </w:rPr>
              <w:t>ys</w:t>
            </w:r>
            <w:proofErr w:type="spellEnd"/>
            <w:r w:rsidRPr="00407AEF">
              <w:rPr>
                <w:rFonts w:ascii="Times New Roman" w:hAnsi="Times New Roman" w:cs="Times New Roman"/>
                <w:sz w:val="24"/>
                <w:szCs w:val="24"/>
              </w:rPr>
              <w:t>) arba nuolatinės gyvenamosios vietos ir pilietybės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šalys</w:t>
            </w:r>
          </w:p>
        </w:tc>
        <w:tc>
          <w:tcPr>
            <w:tcW w:w="1926" w:type="dxa"/>
          </w:tcPr>
          <w:p w14:paraId="021D0183" w14:textId="77777777" w:rsidR="00407AEF" w:rsidRPr="00407AEF" w:rsidRDefault="00407AEF" w:rsidP="00407AEF">
            <w:pPr>
              <w:rPr>
                <w:rFonts w:ascii="Times New Roman" w:hAnsi="Times New Roman" w:cs="Times New Roman"/>
                <w:sz w:val="24"/>
                <w:szCs w:val="24"/>
              </w:rPr>
            </w:pPr>
          </w:p>
        </w:tc>
        <w:tc>
          <w:tcPr>
            <w:tcW w:w="1926" w:type="dxa"/>
          </w:tcPr>
          <w:p w14:paraId="2DCFB24B" w14:textId="77777777" w:rsidR="00407AEF" w:rsidRPr="00407AEF" w:rsidRDefault="00407AEF" w:rsidP="00407AEF">
            <w:pPr>
              <w:rPr>
                <w:rFonts w:ascii="Times New Roman" w:hAnsi="Times New Roman" w:cs="Times New Roman"/>
                <w:sz w:val="24"/>
                <w:szCs w:val="24"/>
              </w:rPr>
            </w:pPr>
          </w:p>
        </w:tc>
        <w:tc>
          <w:tcPr>
            <w:tcW w:w="1926" w:type="dxa"/>
          </w:tcPr>
          <w:p w14:paraId="13F7A777" w14:textId="77777777" w:rsidR="00407AEF" w:rsidRPr="00407AEF" w:rsidRDefault="00407AEF" w:rsidP="00407AEF">
            <w:pPr>
              <w:rPr>
                <w:rFonts w:ascii="Times New Roman" w:hAnsi="Times New Roman" w:cs="Times New Roman"/>
                <w:sz w:val="24"/>
                <w:szCs w:val="24"/>
              </w:rPr>
            </w:pPr>
          </w:p>
        </w:tc>
      </w:tr>
      <w:tr w:rsidR="00407AEF" w:rsidRPr="00407AEF" w14:paraId="293E4AEC" w14:textId="77777777" w:rsidTr="000A5C75">
        <w:tc>
          <w:tcPr>
            <w:tcW w:w="3850" w:type="dxa"/>
          </w:tcPr>
          <w:p w14:paraId="1BB366D7"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Subtiekėjui perduodamų sutartinių įsipareigojimų dalis procentais ar suma nuo pasiūlymo kainos</w:t>
            </w:r>
          </w:p>
        </w:tc>
        <w:tc>
          <w:tcPr>
            <w:tcW w:w="1926" w:type="dxa"/>
          </w:tcPr>
          <w:p w14:paraId="4C7D081E" w14:textId="77777777" w:rsidR="00407AEF" w:rsidRPr="00407AEF" w:rsidRDefault="00407AEF" w:rsidP="00407AEF">
            <w:pPr>
              <w:rPr>
                <w:rFonts w:ascii="Times New Roman" w:hAnsi="Times New Roman" w:cs="Times New Roman"/>
                <w:sz w:val="24"/>
                <w:szCs w:val="24"/>
              </w:rPr>
            </w:pPr>
          </w:p>
        </w:tc>
        <w:tc>
          <w:tcPr>
            <w:tcW w:w="1926" w:type="dxa"/>
          </w:tcPr>
          <w:p w14:paraId="73AD41B5" w14:textId="77777777" w:rsidR="00407AEF" w:rsidRPr="00407AEF" w:rsidRDefault="00407AEF" w:rsidP="00407AEF">
            <w:pPr>
              <w:rPr>
                <w:rFonts w:ascii="Times New Roman" w:hAnsi="Times New Roman" w:cs="Times New Roman"/>
                <w:sz w:val="24"/>
                <w:szCs w:val="24"/>
              </w:rPr>
            </w:pPr>
          </w:p>
        </w:tc>
        <w:tc>
          <w:tcPr>
            <w:tcW w:w="1926" w:type="dxa"/>
          </w:tcPr>
          <w:p w14:paraId="58BEC2A6" w14:textId="77777777" w:rsidR="00407AEF" w:rsidRPr="00407AEF" w:rsidRDefault="00407AEF" w:rsidP="00407AEF">
            <w:pPr>
              <w:rPr>
                <w:rFonts w:ascii="Times New Roman" w:hAnsi="Times New Roman" w:cs="Times New Roman"/>
                <w:sz w:val="24"/>
                <w:szCs w:val="24"/>
              </w:rPr>
            </w:pPr>
          </w:p>
        </w:tc>
      </w:tr>
    </w:tbl>
    <w:p w14:paraId="55CD19CC" w14:textId="77777777" w:rsidR="00407AEF" w:rsidRPr="00407AEF" w:rsidRDefault="00407AEF"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07AEF" w:rsidRPr="00407AEF" w14:paraId="103F3811" w14:textId="77777777" w:rsidTr="000A5C75">
        <w:tc>
          <w:tcPr>
            <w:tcW w:w="3850" w:type="dxa"/>
          </w:tcPr>
          <w:p w14:paraId="5E3F65F6" w14:textId="21D893F8" w:rsidR="00407AEF" w:rsidRPr="00AE0C46" w:rsidRDefault="00AE0C46" w:rsidP="00407AEF">
            <w:pPr>
              <w:jc w:val="both"/>
              <w:rPr>
                <w:rFonts w:ascii="Times New Roman" w:hAnsi="Times New Roman" w:cs="Times New Roman"/>
                <w:sz w:val="24"/>
                <w:szCs w:val="24"/>
              </w:rPr>
            </w:pPr>
            <w:r w:rsidRPr="00AE0C46">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AE0C46">
              <w:rPr>
                <w:rFonts w:ascii="Times New Roman" w:hAnsi="Times New Roman" w:cs="Times New Roman"/>
                <w:sz w:val="24"/>
                <w:szCs w:val="24"/>
              </w:rPr>
              <w:lastRenderedPageBreak/>
              <w:t xml:space="preserve">atitikčiai pasitelkiamas subjektas; </w:t>
            </w:r>
            <w:proofErr w:type="spellStart"/>
            <w:r w:rsidRPr="00AE0C46">
              <w:rPr>
                <w:rFonts w:ascii="Times New Roman" w:hAnsi="Times New Roman" w:cs="Times New Roman"/>
                <w:sz w:val="24"/>
                <w:szCs w:val="24"/>
              </w:rPr>
              <w:t>kvazisubtiekėjas</w:t>
            </w:r>
            <w:proofErr w:type="spellEnd"/>
          </w:p>
        </w:tc>
        <w:tc>
          <w:tcPr>
            <w:tcW w:w="1926" w:type="dxa"/>
          </w:tcPr>
          <w:p w14:paraId="41378414" w14:textId="77777777" w:rsidR="00407AEF" w:rsidRPr="00407AEF" w:rsidRDefault="00407AEF" w:rsidP="00407AEF">
            <w:pPr>
              <w:rPr>
                <w:rFonts w:ascii="Times New Roman" w:hAnsi="Times New Roman" w:cs="Times New Roman"/>
                <w:sz w:val="24"/>
                <w:szCs w:val="24"/>
              </w:rPr>
            </w:pPr>
          </w:p>
        </w:tc>
        <w:tc>
          <w:tcPr>
            <w:tcW w:w="1926" w:type="dxa"/>
          </w:tcPr>
          <w:p w14:paraId="09D2DAD2" w14:textId="77777777" w:rsidR="00407AEF" w:rsidRPr="00407AEF" w:rsidRDefault="00407AEF" w:rsidP="00407AEF">
            <w:pPr>
              <w:rPr>
                <w:rFonts w:ascii="Times New Roman" w:hAnsi="Times New Roman" w:cs="Times New Roman"/>
                <w:sz w:val="24"/>
                <w:szCs w:val="24"/>
              </w:rPr>
            </w:pPr>
          </w:p>
        </w:tc>
        <w:tc>
          <w:tcPr>
            <w:tcW w:w="1926" w:type="dxa"/>
          </w:tcPr>
          <w:p w14:paraId="79215ED0" w14:textId="77777777" w:rsidR="00407AEF" w:rsidRPr="00407AEF" w:rsidRDefault="00407AEF" w:rsidP="00407AEF">
            <w:pPr>
              <w:rPr>
                <w:rFonts w:ascii="Times New Roman" w:hAnsi="Times New Roman" w:cs="Times New Roman"/>
                <w:sz w:val="24"/>
                <w:szCs w:val="24"/>
              </w:rPr>
            </w:pPr>
          </w:p>
        </w:tc>
      </w:tr>
      <w:tr w:rsidR="00AE0C46" w:rsidRPr="00407AEF" w14:paraId="3E3DD26B" w14:textId="77777777" w:rsidTr="000A5C75">
        <w:tc>
          <w:tcPr>
            <w:tcW w:w="3850" w:type="dxa"/>
          </w:tcPr>
          <w:p w14:paraId="6456AA3B" w14:textId="7D3BBAF6" w:rsidR="00AE0C46" w:rsidRPr="00AE0C46" w:rsidRDefault="00AE0C46" w:rsidP="00AE0C46">
            <w:pPr>
              <w:jc w:val="both"/>
              <w:rPr>
                <w:rFonts w:ascii="Times New Roman" w:hAnsi="Times New Roman" w:cs="Times New Roman"/>
                <w:sz w:val="24"/>
                <w:szCs w:val="24"/>
              </w:rPr>
            </w:pPr>
            <w:r w:rsidRPr="00AE0C46">
              <w:rPr>
                <w:rFonts w:ascii="Times New Roman" w:hAnsi="Times New Roman" w:cs="Times New Roman"/>
                <w:sz w:val="24"/>
                <w:szCs w:val="24"/>
              </w:rPr>
              <w:t>Ūkio subjekto pavadinimas, juridinio asmens kodas, fizinio asmens verslo pažymėjimo numeris ar pan.</w:t>
            </w:r>
          </w:p>
        </w:tc>
        <w:tc>
          <w:tcPr>
            <w:tcW w:w="1926" w:type="dxa"/>
          </w:tcPr>
          <w:p w14:paraId="6BCD9344" w14:textId="77777777" w:rsidR="00AE0C46" w:rsidRPr="00407AEF" w:rsidRDefault="00AE0C46" w:rsidP="00AE0C46">
            <w:pPr>
              <w:rPr>
                <w:rFonts w:ascii="Times New Roman" w:hAnsi="Times New Roman" w:cs="Times New Roman"/>
                <w:sz w:val="24"/>
                <w:szCs w:val="24"/>
              </w:rPr>
            </w:pPr>
          </w:p>
        </w:tc>
        <w:tc>
          <w:tcPr>
            <w:tcW w:w="1926" w:type="dxa"/>
          </w:tcPr>
          <w:p w14:paraId="48977EE1" w14:textId="77777777" w:rsidR="00AE0C46" w:rsidRPr="00407AEF" w:rsidRDefault="00AE0C46" w:rsidP="00AE0C46">
            <w:pPr>
              <w:rPr>
                <w:rFonts w:ascii="Times New Roman" w:hAnsi="Times New Roman" w:cs="Times New Roman"/>
                <w:sz w:val="24"/>
                <w:szCs w:val="24"/>
              </w:rPr>
            </w:pPr>
          </w:p>
        </w:tc>
        <w:tc>
          <w:tcPr>
            <w:tcW w:w="1926" w:type="dxa"/>
          </w:tcPr>
          <w:p w14:paraId="76EB5C38" w14:textId="77777777" w:rsidR="00AE0C46" w:rsidRPr="00407AEF" w:rsidRDefault="00AE0C46" w:rsidP="00AE0C46">
            <w:pPr>
              <w:rPr>
                <w:rFonts w:ascii="Times New Roman" w:hAnsi="Times New Roman" w:cs="Times New Roman"/>
                <w:sz w:val="24"/>
                <w:szCs w:val="24"/>
              </w:rPr>
            </w:pPr>
          </w:p>
        </w:tc>
      </w:tr>
      <w:tr w:rsidR="00AE0C46" w:rsidRPr="00407AEF" w14:paraId="3EE43F25" w14:textId="77777777" w:rsidTr="000A5C75">
        <w:tc>
          <w:tcPr>
            <w:tcW w:w="3850" w:type="dxa"/>
          </w:tcPr>
          <w:p w14:paraId="64BE394C" w14:textId="122E8947" w:rsidR="00AE0C46" w:rsidRPr="00AE0C46" w:rsidRDefault="00AE0C46" w:rsidP="00AE0C46">
            <w:pPr>
              <w:jc w:val="both"/>
              <w:rPr>
                <w:rFonts w:ascii="Times New Roman" w:hAnsi="Times New Roman" w:cs="Times New Roman"/>
                <w:sz w:val="24"/>
                <w:szCs w:val="24"/>
              </w:rPr>
            </w:pPr>
            <w:r w:rsidRPr="00AE0C46">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70A8FE0F" w14:textId="77777777" w:rsidR="00AE0C46" w:rsidRPr="00407AEF" w:rsidRDefault="00AE0C46" w:rsidP="00AE0C46">
            <w:pPr>
              <w:rPr>
                <w:rFonts w:ascii="Times New Roman" w:hAnsi="Times New Roman" w:cs="Times New Roman"/>
                <w:sz w:val="24"/>
                <w:szCs w:val="24"/>
              </w:rPr>
            </w:pPr>
          </w:p>
        </w:tc>
        <w:tc>
          <w:tcPr>
            <w:tcW w:w="1926" w:type="dxa"/>
          </w:tcPr>
          <w:p w14:paraId="1E278368" w14:textId="77777777" w:rsidR="00AE0C46" w:rsidRPr="00407AEF" w:rsidRDefault="00AE0C46" w:rsidP="00AE0C46">
            <w:pPr>
              <w:rPr>
                <w:rFonts w:ascii="Times New Roman" w:hAnsi="Times New Roman" w:cs="Times New Roman"/>
                <w:sz w:val="24"/>
                <w:szCs w:val="24"/>
              </w:rPr>
            </w:pPr>
          </w:p>
        </w:tc>
        <w:tc>
          <w:tcPr>
            <w:tcW w:w="1926" w:type="dxa"/>
          </w:tcPr>
          <w:p w14:paraId="6CE8ED4B" w14:textId="77777777" w:rsidR="00AE0C46" w:rsidRPr="00407AEF" w:rsidRDefault="00AE0C46" w:rsidP="00AE0C46">
            <w:pPr>
              <w:rPr>
                <w:rFonts w:ascii="Times New Roman" w:hAnsi="Times New Roman" w:cs="Times New Roman"/>
                <w:sz w:val="24"/>
                <w:szCs w:val="24"/>
              </w:rPr>
            </w:pPr>
          </w:p>
        </w:tc>
      </w:tr>
      <w:tr w:rsidR="00407AEF" w:rsidRPr="00407AEF" w14:paraId="472B2991" w14:textId="77777777" w:rsidTr="000A5C75">
        <w:tc>
          <w:tcPr>
            <w:tcW w:w="3850" w:type="dxa"/>
          </w:tcPr>
          <w:p w14:paraId="555753AB" w14:textId="77777777" w:rsidR="00407AEF" w:rsidRPr="00AE0C46" w:rsidRDefault="00407AEF" w:rsidP="00407AEF">
            <w:pPr>
              <w:jc w:val="both"/>
              <w:rPr>
                <w:rFonts w:ascii="Times New Roman" w:hAnsi="Times New Roman" w:cs="Times New Roman"/>
                <w:sz w:val="24"/>
                <w:szCs w:val="24"/>
              </w:rPr>
            </w:pPr>
            <w:r w:rsidRPr="00AE0C46">
              <w:rPr>
                <w:rFonts w:ascii="Times New Roman" w:hAnsi="Times New Roman" w:cs="Times New Roman"/>
                <w:sz w:val="24"/>
                <w:szCs w:val="24"/>
              </w:rPr>
              <w:t>Ūkio subjektą kontroliuojančio (-</w:t>
            </w:r>
            <w:proofErr w:type="spellStart"/>
            <w:r w:rsidRPr="00AE0C46">
              <w:rPr>
                <w:rFonts w:ascii="Times New Roman" w:hAnsi="Times New Roman" w:cs="Times New Roman"/>
                <w:sz w:val="24"/>
                <w:szCs w:val="24"/>
              </w:rPr>
              <w:t>ių</w:t>
            </w:r>
            <w:proofErr w:type="spellEnd"/>
            <w:r w:rsidRPr="00AE0C46">
              <w:rPr>
                <w:rFonts w:ascii="Times New Roman" w:hAnsi="Times New Roman" w:cs="Times New Roman"/>
                <w:sz w:val="24"/>
                <w:szCs w:val="24"/>
              </w:rPr>
              <w:t>) asmens (-ų)  pavadinimas (-ai) arba vardas pavardė. Nesant kontroliuojančio asmens, čia nurodomas pagrindimas</w:t>
            </w:r>
          </w:p>
        </w:tc>
        <w:tc>
          <w:tcPr>
            <w:tcW w:w="1926" w:type="dxa"/>
          </w:tcPr>
          <w:p w14:paraId="1231B02C" w14:textId="77777777" w:rsidR="00407AEF" w:rsidRPr="00407AEF" w:rsidRDefault="00407AEF" w:rsidP="00407AEF">
            <w:pPr>
              <w:rPr>
                <w:rFonts w:ascii="Times New Roman" w:hAnsi="Times New Roman" w:cs="Times New Roman"/>
                <w:sz w:val="24"/>
                <w:szCs w:val="24"/>
              </w:rPr>
            </w:pPr>
          </w:p>
        </w:tc>
        <w:tc>
          <w:tcPr>
            <w:tcW w:w="1926" w:type="dxa"/>
          </w:tcPr>
          <w:p w14:paraId="174054CA" w14:textId="77777777" w:rsidR="00407AEF" w:rsidRPr="00407AEF" w:rsidRDefault="00407AEF" w:rsidP="00407AEF">
            <w:pPr>
              <w:rPr>
                <w:rFonts w:ascii="Times New Roman" w:hAnsi="Times New Roman" w:cs="Times New Roman"/>
                <w:sz w:val="24"/>
                <w:szCs w:val="24"/>
              </w:rPr>
            </w:pPr>
          </w:p>
        </w:tc>
        <w:tc>
          <w:tcPr>
            <w:tcW w:w="1926" w:type="dxa"/>
          </w:tcPr>
          <w:p w14:paraId="1A0183D4" w14:textId="77777777" w:rsidR="00407AEF" w:rsidRPr="00407AEF" w:rsidRDefault="00407AEF" w:rsidP="00407AEF">
            <w:pPr>
              <w:rPr>
                <w:rFonts w:ascii="Times New Roman" w:hAnsi="Times New Roman" w:cs="Times New Roman"/>
                <w:sz w:val="24"/>
                <w:szCs w:val="24"/>
              </w:rPr>
            </w:pPr>
          </w:p>
        </w:tc>
      </w:tr>
      <w:tr w:rsidR="00407AEF" w:rsidRPr="00407AEF" w14:paraId="5040C818" w14:textId="77777777" w:rsidTr="000A5C75">
        <w:tc>
          <w:tcPr>
            <w:tcW w:w="3850" w:type="dxa"/>
          </w:tcPr>
          <w:p w14:paraId="5DE67970"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Ūkio subjektą kontroliuojančio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asmens (-ų) registracijos šalis (-</w:t>
            </w:r>
            <w:proofErr w:type="spellStart"/>
            <w:r w:rsidRPr="00407AEF">
              <w:rPr>
                <w:rFonts w:ascii="Times New Roman" w:hAnsi="Times New Roman" w:cs="Times New Roman"/>
                <w:sz w:val="24"/>
                <w:szCs w:val="24"/>
              </w:rPr>
              <w:t>ys</w:t>
            </w:r>
            <w:proofErr w:type="spellEnd"/>
            <w:r w:rsidRPr="00407AEF">
              <w:rPr>
                <w:rFonts w:ascii="Times New Roman" w:hAnsi="Times New Roman" w:cs="Times New Roman"/>
                <w:sz w:val="24"/>
                <w:szCs w:val="24"/>
              </w:rPr>
              <w:t>) arba nuolatinės gyvenamosios vietos ir pilietybės (-</w:t>
            </w:r>
            <w:proofErr w:type="spellStart"/>
            <w:r w:rsidRPr="00407AEF">
              <w:rPr>
                <w:rFonts w:ascii="Times New Roman" w:hAnsi="Times New Roman" w:cs="Times New Roman"/>
                <w:sz w:val="24"/>
                <w:szCs w:val="24"/>
              </w:rPr>
              <w:t>ių</w:t>
            </w:r>
            <w:proofErr w:type="spellEnd"/>
            <w:r w:rsidRPr="00407AEF">
              <w:rPr>
                <w:rFonts w:ascii="Times New Roman" w:hAnsi="Times New Roman" w:cs="Times New Roman"/>
                <w:sz w:val="24"/>
                <w:szCs w:val="24"/>
              </w:rPr>
              <w:t>) šalys</w:t>
            </w:r>
          </w:p>
        </w:tc>
        <w:tc>
          <w:tcPr>
            <w:tcW w:w="1926" w:type="dxa"/>
          </w:tcPr>
          <w:p w14:paraId="6DCDAEC0" w14:textId="77777777" w:rsidR="00407AEF" w:rsidRPr="00407AEF" w:rsidRDefault="00407AEF" w:rsidP="00407AEF">
            <w:pPr>
              <w:rPr>
                <w:rFonts w:ascii="Times New Roman" w:hAnsi="Times New Roman" w:cs="Times New Roman"/>
                <w:sz w:val="24"/>
                <w:szCs w:val="24"/>
              </w:rPr>
            </w:pPr>
          </w:p>
        </w:tc>
        <w:tc>
          <w:tcPr>
            <w:tcW w:w="1926" w:type="dxa"/>
          </w:tcPr>
          <w:p w14:paraId="06B5FFA1" w14:textId="77777777" w:rsidR="00407AEF" w:rsidRPr="00407AEF" w:rsidRDefault="00407AEF" w:rsidP="00407AEF">
            <w:pPr>
              <w:rPr>
                <w:rFonts w:ascii="Times New Roman" w:hAnsi="Times New Roman" w:cs="Times New Roman"/>
                <w:sz w:val="24"/>
                <w:szCs w:val="24"/>
              </w:rPr>
            </w:pPr>
          </w:p>
        </w:tc>
        <w:tc>
          <w:tcPr>
            <w:tcW w:w="1926" w:type="dxa"/>
          </w:tcPr>
          <w:p w14:paraId="0F1C6AFB" w14:textId="77777777" w:rsidR="00407AEF" w:rsidRPr="00407AEF" w:rsidRDefault="00407AEF" w:rsidP="00407AEF">
            <w:pPr>
              <w:rPr>
                <w:rFonts w:ascii="Times New Roman" w:hAnsi="Times New Roman" w:cs="Times New Roman"/>
                <w:sz w:val="24"/>
                <w:szCs w:val="24"/>
              </w:rPr>
            </w:pPr>
          </w:p>
        </w:tc>
      </w:tr>
      <w:tr w:rsidR="00407AEF" w:rsidRPr="00407AEF" w14:paraId="7BA11D85" w14:textId="77777777" w:rsidTr="000A5C75">
        <w:tc>
          <w:tcPr>
            <w:tcW w:w="3850" w:type="dxa"/>
          </w:tcPr>
          <w:p w14:paraId="6049214D" w14:textId="77777777" w:rsidR="00407AEF" w:rsidRPr="00407AEF" w:rsidRDefault="00407AEF" w:rsidP="00407AEF">
            <w:pPr>
              <w:jc w:val="both"/>
              <w:rPr>
                <w:rFonts w:ascii="Times New Roman" w:hAnsi="Times New Roman" w:cs="Times New Roman"/>
                <w:sz w:val="24"/>
                <w:szCs w:val="24"/>
              </w:rPr>
            </w:pPr>
            <w:r w:rsidRPr="00407AEF">
              <w:rPr>
                <w:rFonts w:ascii="Times New Roman" w:hAnsi="Times New Roman" w:cs="Times New Roman"/>
                <w:sz w:val="24"/>
                <w:szCs w:val="24"/>
              </w:rPr>
              <w:t>Ūkio subjektui perduodamų sutartinių įsipareigojimų dalis procentais ar suma nuo pasiūlymo kainos</w:t>
            </w:r>
          </w:p>
        </w:tc>
        <w:tc>
          <w:tcPr>
            <w:tcW w:w="1926" w:type="dxa"/>
          </w:tcPr>
          <w:p w14:paraId="708F65FB" w14:textId="77777777" w:rsidR="00407AEF" w:rsidRPr="00407AEF" w:rsidRDefault="00407AEF" w:rsidP="00407AEF">
            <w:pPr>
              <w:rPr>
                <w:rFonts w:ascii="Times New Roman" w:hAnsi="Times New Roman" w:cs="Times New Roman"/>
                <w:sz w:val="24"/>
                <w:szCs w:val="24"/>
              </w:rPr>
            </w:pPr>
          </w:p>
        </w:tc>
        <w:tc>
          <w:tcPr>
            <w:tcW w:w="1926" w:type="dxa"/>
          </w:tcPr>
          <w:p w14:paraId="48483450" w14:textId="77777777" w:rsidR="00407AEF" w:rsidRPr="00407AEF" w:rsidRDefault="00407AEF" w:rsidP="00407AEF">
            <w:pPr>
              <w:rPr>
                <w:rFonts w:ascii="Times New Roman" w:hAnsi="Times New Roman" w:cs="Times New Roman"/>
                <w:sz w:val="24"/>
                <w:szCs w:val="24"/>
              </w:rPr>
            </w:pPr>
          </w:p>
        </w:tc>
        <w:tc>
          <w:tcPr>
            <w:tcW w:w="1926" w:type="dxa"/>
          </w:tcPr>
          <w:p w14:paraId="150BAAB8" w14:textId="77777777" w:rsidR="00407AEF" w:rsidRPr="00407AEF" w:rsidRDefault="00407AEF" w:rsidP="00407AEF">
            <w:pPr>
              <w:rPr>
                <w:rFonts w:ascii="Times New Roman" w:hAnsi="Times New Roman" w:cs="Times New Roman"/>
                <w:sz w:val="24"/>
                <w:szCs w:val="24"/>
              </w:rPr>
            </w:pPr>
          </w:p>
        </w:tc>
      </w:tr>
    </w:tbl>
    <w:p w14:paraId="6EF67EDC" w14:textId="77777777" w:rsidR="00407AEF" w:rsidRPr="00407AEF" w:rsidRDefault="00407AEF" w:rsidP="00407AEF">
      <w:pPr>
        <w:spacing w:after="0" w:line="240" w:lineRule="auto"/>
        <w:jc w:val="both"/>
        <w:rPr>
          <w:rFonts w:ascii="Times New Roman" w:eastAsia="Times New Roman" w:hAnsi="Times New Roman" w:cs="Times New Roman"/>
          <w:sz w:val="24"/>
          <w:szCs w:val="24"/>
        </w:rPr>
      </w:pPr>
    </w:p>
    <w:bookmarkEnd w:id="18"/>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6BDCB1F9" w14:textId="64D6D34A" w:rsidR="006578A7" w:rsidRPr="00407AEF"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p>
    <w:tbl>
      <w:tblPr>
        <w:tblStyle w:val="Lentelstinklelis"/>
        <w:tblW w:w="0" w:type="auto"/>
        <w:tblLook w:val="04A0" w:firstRow="1" w:lastRow="0" w:firstColumn="1" w:lastColumn="0" w:noHBand="0" w:noVBand="1"/>
      </w:tblPr>
      <w:tblGrid>
        <w:gridCol w:w="672"/>
        <w:gridCol w:w="8956"/>
      </w:tblGrid>
      <w:tr w:rsidR="006578A7" w:rsidRPr="00407AEF" w14:paraId="1CCE6444" w14:textId="77777777" w:rsidTr="00121343">
        <w:tc>
          <w:tcPr>
            <w:tcW w:w="675" w:type="dxa"/>
          </w:tcPr>
          <w:p w14:paraId="0CA47EF1" w14:textId="77777777" w:rsidR="006578A7" w:rsidRPr="00407AEF" w:rsidRDefault="006578A7" w:rsidP="006578A7">
            <w:pPr>
              <w:jc w:val="center"/>
              <w:rPr>
                <w:b/>
                <w:sz w:val="24"/>
              </w:rPr>
            </w:pPr>
            <w:r w:rsidRPr="00407AEF">
              <w:rPr>
                <w:b/>
                <w:sz w:val="24"/>
              </w:rPr>
              <w:t xml:space="preserve">Eil. </w:t>
            </w:r>
            <w:proofErr w:type="spellStart"/>
            <w:r w:rsidRPr="00407AEF">
              <w:rPr>
                <w:b/>
                <w:sz w:val="24"/>
              </w:rPr>
              <w:t>nr.</w:t>
            </w:r>
            <w:proofErr w:type="spellEnd"/>
          </w:p>
        </w:tc>
        <w:tc>
          <w:tcPr>
            <w:tcW w:w="9179" w:type="dxa"/>
          </w:tcPr>
          <w:p w14:paraId="1DA6A32B" w14:textId="77777777" w:rsidR="006578A7" w:rsidRPr="00407AEF" w:rsidRDefault="006578A7" w:rsidP="006578A7">
            <w:pPr>
              <w:jc w:val="center"/>
              <w:rPr>
                <w:b/>
                <w:sz w:val="24"/>
              </w:rPr>
            </w:pPr>
            <w:r w:rsidRPr="00407AEF">
              <w:rPr>
                <w:b/>
                <w:sz w:val="24"/>
              </w:rPr>
              <w:t>Dokumentų pavadinimai</w:t>
            </w:r>
          </w:p>
        </w:tc>
      </w:tr>
      <w:tr w:rsidR="006578A7" w:rsidRPr="00407AEF" w14:paraId="1A41B631" w14:textId="77777777" w:rsidTr="00121343">
        <w:tc>
          <w:tcPr>
            <w:tcW w:w="675" w:type="dxa"/>
          </w:tcPr>
          <w:p w14:paraId="34E94EA9" w14:textId="77777777" w:rsidR="006578A7" w:rsidRPr="00407AEF" w:rsidRDefault="006578A7" w:rsidP="006578A7">
            <w:pPr>
              <w:jc w:val="both"/>
              <w:rPr>
                <w:sz w:val="24"/>
              </w:rPr>
            </w:pPr>
            <w:r w:rsidRPr="00407AEF">
              <w:rPr>
                <w:sz w:val="24"/>
              </w:rPr>
              <w:t>1.</w:t>
            </w:r>
          </w:p>
        </w:tc>
        <w:tc>
          <w:tcPr>
            <w:tcW w:w="9179" w:type="dxa"/>
          </w:tcPr>
          <w:p w14:paraId="757B6795" w14:textId="77777777" w:rsidR="006578A7" w:rsidRPr="00407AEF" w:rsidRDefault="006578A7" w:rsidP="006578A7">
            <w:pPr>
              <w:jc w:val="both"/>
              <w:rPr>
                <w:sz w:val="24"/>
              </w:rPr>
            </w:pPr>
            <w:r w:rsidRPr="00407AEF">
              <w:rPr>
                <w:sz w:val="24"/>
              </w:rPr>
              <w:t>Užpildytas ir pasirašytas EBVPD.</w:t>
            </w:r>
          </w:p>
        </w:tc>
      </w:tr>
      <w:tr w:rsidR="006578A7" w:rsidRPr="00407AEF" w14:paraId="41E7916A" w14:textId="77777777" w:rsidTr="00121343">
        <w:tc>
          <w:tcPr>
            <w:tcW w:w="675" w:type="dxa"/>
          </w:tcPr>
          <w:p w14:paraId="65F74167" w14:textId="77777777" w:rsidR="006578A7" w:rsidRPr="00407AEF" w:rsidRDefault="006578A7" w:rsidP="006578A7">
            <w:pPr>
              <w:jc w:val="both"/>
              <w:rPr>
                <w:sz w:val="24"/>
              </w:rPr>
            </w:pPr>
            <w:r w:rsidRPr="00407AEF">
              <w:rPr>
                <w:sz w:val="24"/>
              </w:rPr>
              <w:t>2.</w:t>
            </w:r>
          </w:p>
        </w:tc>
        <w:tc>
          <w:tcPr>
            <w:tcW w:w="9179" w:type="dxa"/>
          </w:tcPr>
          <w:p w14:paraId="5994F0D2" w14:textId="282D75A0" w:rsidR="006578A7" w:rsidRPr="00407AEF" w:rsidRDefault="007B3B18" w:rsidP="006578A7">
            <w:pPr>
              <w:jc w:val="both"/>
              <w:rPr>
                <w:sz w:val="24"/>
              </w:rPr>
            </w:pPr>
            <w:r>
              <w:rPr>
                <w:sz w:val="24"/>
              </w:rPr>
              <w:t>Pašalinimo pagrindų nebuvimo ir tiekėjo kvalifikacijos reikalavimų atitiktį patvirtinantys dokumentai.</w:t>
            </w:r>
          </w:p>
        </w:tc>
      </w:tr>
      <w:tr w:rsidR="006578A7" w:rsidRPr="00407AEF" w14:paraId="6B5F77AE" w14:textId="77777777" w:rsidTr="00121343">
        <w:tc>
          <w:tcPr>
            <w:tcW w:w="675" w:type="dxa"/>
          </w:tcPr>
          <w:p w14:paraId="6BC26346" w14:textId="77777777" w:rsidR="006578A7" w:rsidRPr="00407AEF" w:rsidRDefault="006578A7" w:rsidP="006578A7">
            <w:pPr>
              <w:jc w:val="both"/>
              <w:rPr>
                <w:sz w:val="24"/>
              </w:rPr>
            </w:pPr>
          </w:p>
        </w:tc>
        <w:tc>
          <w:tcPr>
            <w:tcW w:w="9179" w:type="dxa"/>
          </w:tcPr>
          <w:p w14:paraId="1B67777B" w14:textId="77777777" w:rsidR="006578A7" w:rsidRPr="00407AEF" w:rsidRDefault="006578A7" w:rsidP="006578A7">
            <w:pPr>
              <w:jc w:val="both"/>
              <w:rPr>
                <w:sz w:val="24"/>
              </w:rPr>
            </w:pPr>
          </w:p>
        </w:tc>
      </w:tr>
      <w:tr w:rsidR="006578A7" w:rsidRPr="00407AEF" w14:paraId="3423FD2E" w14:textId="77777777" w:rsidTr="00121343">
        <w:tc>
          <w:tcPr>
            <w:tcW w:w="675" w:type="dxa"/>
          </w:tcPr>
          <w:p w14:paraId="487F51C9" w14:textId="77777777" w:rsidR="006578A7" w:rsidRPr="00407AEF" w:rsidRDefault="006578A7" w:rsidP="006578A7">
            <w:pPr>
              <w:jc w:val="both"/>
              <w:rPr>
                <w:sz w:val="24"/>
              </w:rPr>
            </w:pPr>
          </w:p>
        </w:tc>
        <w:tc>
          <w:tcPr>
            <w:tcW w:w="9179" w:type="dxa"/>
          </w:tcPr>
          <w:p w14:paraId="5771645C" w14:textId="77777777" w:rsidR="006578A7" w:rsidRPr="00407AEF" w:rsidRDefault="006578A7" w:rsidP="006578A7">
            <w:pPr>
              <w:jc w:val="both"/>
              <w:rPr>
                <w:sz w:val="24"/>
              </w:rPr>
            </w:pPr>
          </w:p>
        </w:tc>
      </w:tr>
    </w:tbl>
    <w:p w14:paraId="63B4ACC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2555D4D8" w14:textId="77777777" w:rsidR="006578A7" w:rsidRPr="00407AEF" w:rsidRDefault="006578A7" w:rsidP="006578A7">
      <w:pPr>
        <w:spacing w:after="0" w:line="240" w:lineRule="auto"/>
        <w:ind w:firstLine="720"/>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Šioje paraiškoje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87"/>
        <w:gridCol w:w="3260"/>
        <w:gridCol w:w="3125"/>
      </w:tblGrid>
      <w:tr w:rsidR="006578A7" w:rsidRPr="00407AEF" w14:paraId="293FB797"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D327E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Eil.</w:t>
            </w:r>
          </w:p>
          <w:p w14:paraId="07AF978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407AEF">
              <w:rPr>
                <w:rFonts w:ascii="Times New Roman" w:eastAsia="Times New Roman" w:hAnsi="Times New Roman" w:cs="Times New Roman"/>
                <w:b/>
                <w:bCs/>
                <w:sz w:val="24"/>
                <w:szCs w:val="24"/>
              </w:rPr>
              <w:t>nr.</w:t>
            </w:r>
            <w:proofErr w:type="spellEnd"/>
          </w:p>
        </w:tc>
        <w:tc>
          <w:tcPr>
            <w:tcW w:w="2687" w:type="dxa"/>
            <w:tcBorders>
              <w:top w:val="single" w:sz="4" w:space="0" w:color="auto"/>
              <w:left w:val="single" w:sz="4" w:space="0" w:color="auto"/>
              <w:bottom w:val="single" w:sz="4" w:space="0" w:color="auto"/>
              <w:right w:val="single" w:sz="4" w:space="0" w:color="auto"/>
            </w:tcBorders>
            <w:vAlign w:val="center"/>
          </w:tcPr>
          <w:p w14:paraId="7655B7A3"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172E9FD"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Dokumente esanti konfidenciali informacija</w:t>
            </w:r>
            <w:r w:rsidRPr="00407AEF">
              <w:rPr>
                <w:rFonts w:ascii="Times New Roman" w:eastAsia="Times New Roman" w:hAnsi="Times New Roman" w:cs="Times New Roman"/>
                <w:b/>
                <w:bCs/>
                <w:sz w:val="24"/>
                <w:szCs w:val="24"/>
                <w:vertAlign w:val="superscript"/>
              </w:rPr>
              <w:footnoteReference w:id="4"/>
            </w:r>
            <w:r w:rsidRPr="00407AEF">
              <w:rPr>
                <w:rFonts w:ascii="Times New Roman" w:eastAsia="Times New Roman" w:hAnsi="Times New Roman" w:cs="Times New Roman"/>
                <w:b/>
                <w:bCs/>
                <w:sz w:val="24"/>
                <w:szCs w:val="24"/>
              </w:rPr>
              <w:t xml:space="preserve"> (nurodoma dokumento dalis / puslapis, kuriame yra konfidenciali informacija)</w:t>
            </w:r>
          </w:p>
        </w:tc>
        <w:tc>
          <w:tcPr>
            <w:tcW w:w="3125" w:type="dxa"/>
            <w:tcBorders>
              <w:top w:val="single" w:sz="4" w:space="0" w:color="auto"/>
              <w:left w:val="single" w:sz="4" w:space="0" w:color="auto"/>
              <w:bottom w:val="single" w:sz="4" w:space="0" w:color="auto"/>
              <w:right w:val="single" w:sz="4" w:space="0" w:color="auto"/>
            </w:tcBorders>
            <w:vAlign w:val="center"/>
          </w:tcPr>
          <w:p w14:paraId="40877FD4" w14:textId="77777777" w:rsidR="006578A7" w:rsidRPr="00407AEF" w:rsidRDefault="006578A7" w:rsidP="006578A7">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AE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6578A7" w:rsidRPr="00407AEF" w14:paraId="7EDF7291"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0C72F1F4"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0B8C5CE"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B893119"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192D6DF1"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r>
      <w:tr w:rsidR="006578A7" w:rsidRPr="00407AEF" w14:paraId="795A0CD1"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5D3B1178"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687" w:type="dxa"/>
            <w:tcBorders>
              <w:top w:val="single" w:sz="4" w:space="0" w:color="auto"/>
              <w:left w:val="single" w:sz="4" w:space="0" w:color="auto"/>
              <w:bottom w:val="single" w:sz="4" w:space="0" w:color="auto"/>
              <w:right w:val="single" w:sz="4" w:space="0" w:color="auto"/>
            </w:tcBorders>
          </w:tcPr>
          <w:p w14:paraId="3E1A1EE8"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0B207CDB"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7862977A" w14:textId="77777777" w:rsidR="006578A7" w:rsidRPr="00407AEF" w:rsidRDefault="006578A7" w:rsidP="006578A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6578A7" w:rsidRPr="00407AEF" w14:paraId="653C5F9C" w14:textId="77777777" w:rsidTr="00121343">
        <w:trPr>
          <w:jc w:val="center"/>
        </w:trPr>
        <w:tc>
          <w:tcPr>
            <w:tcW w:w="704" w:type="dxa"/>
            <w:tcBorders>
              <w:top w:val="single" w:sz="4" w:space="0" w:color="auto"/>
              <w:left w:val="single" w:sz="4" w:space="0" w:color="auto"/>
              <w:bottom w:val="single" w:sz="4" w:space="0" w:color="auto"/>
              <w:right w:val="single" w:sz="4" w:space="0" w:color="auto"/>
            </w:tcBorders>
          </w:tcPr>
          <w:p w14:paraId="0EAAA48A"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687" w:type="dxa"/>
            <w:tcBorders>
              <w:top w:val="single" w:sz="4" w:space="0" w:color="auto"/>
              <w:left w:val="single" w:sz="4" w:space="0" w:color="auto"/>
              <w:bottom w:val="single" w:sz="4" w:space="0" w:color="auto"/>
              <w:right w:val="single" w:sz="4" w:space="0" w:color="auto"/>
            </w:tcBorders>
          </w:tcPr>
          <w:p w14:paraId="43770A4A"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48D28FA6"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25" w:type="dxa"/>
            <w:tcBorders>
              <w:top w:val="single" w:sz="4" w:space="0" w:color="auto"/>
              <w:left w:val="single" w:sz="4" w:space="0" w:color="auto"/>
              <w:bottom w:val="single" w:sz="4" w:space="0" w:color="auto"/>
              <w:right w:val="single" w:sz="4" w:space="0" w:color="auto"/>
            </w:tcBorders>
          </w:tcPr>
          <w:p w14:paraId="50DDBA2E" w14:textId="77777777" w:rsidR="006578A7" w:rsidRPr="00407AEF" w:rsidRDefault="006578A7" w:rsidP="006578A7">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82CC8E6" w14:textId="77777777" w:rsidR="006578A7" w:rsidRDefault="006578A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19" w:name="_Hlk174696172"/>
      <w:r w:rsidRPr="00407AEF">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19"/>
    <w:p w14:paraId="4F866DDA" w14:textId="77777777" w:rsidR="008E496E" w:rsidRDefault="008E496E" w:rsidP="00C26289">
      <w:pPr>
        <w:spacing w:after="0" w:line="240" w:lineRule="auto"/>
        <w:ind w:firstLine="567"/>
        <w:jc w:val="both"/>
        <w:rPr>
          <w:rFonts w:ascii="Times New Roman" w:eastAsia="Times New Roman" w:hAnsi="Times New Roman" w:cs="Times New Roman"/>
          <w:i/>
          <w:color w:val="E36C0A"/>
          <w:sz w:val="24"/>
          <w:szCs w:val="20"/>
        </w:rPr>
      </w:pPr>
    </w:p>
    <w:p w14:paraId="44442508" w14:textId="3DF08761"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t>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77777777"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t>parašas</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786495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05B8F1A4"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1F7F2E7A"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3E9897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89F11F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97072D3"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46495A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5C0D98B"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774EA9B"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423549AE"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955ABD0"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FBE80E8" w14:textId="77777777" w:rsidR="008E496E" w:rsidRDefault="008E496E" w:rsidP="006578A7">
      <w:pPr>
        <w:suppressAutoHyphens/>
        <w:spacing w:after="0" w:line="240" w:lineRule="auto"/>
        <w:jc w:val="both"/>
        <w:rPr>
          <w:rFonts w:ascii="Times New Roman" w:eastAsia="Times New Roman" w:hAnsi="Times New Roman" w:cs="Times New Roman"/>
          <w:sz w:val="24"/>
          <w:szCs w:val="20"/>
        </w:rPr>
      </w:pPr>
    </w:p>
    <w:p w14:paraId="3C0172A9" w14:textId="77777777" w:rsidR="008E496E" w:rsidRDefault="008E496E" w:rsidP="006578A7">
      <w:pPr>
        <w:suppressAutoHyphens/>
        <w:spacing w:after="0" w:line="240" w:lineRule="auto"/>
        <w:jc w:val="both"/>
        <w:rPr>
          <w:rFonts w:ascii="Times New Roman" w:eastAsia="Times New Roman" w:hAnsi="Times New Roman" w:cs="Times New Roman"/>
          <w:sz w:val="24"/>
          <w:szCs w:val="20"/>
        </w:rPr>
      </w:pPr>
    </w:p>
    <w:p w14:paraId="5F226824" w14:textId="77777777" w:rsidR="008E496E" w:rsidRDefault="008E496E" w:rsidP="006578A7">
      <w:pPr>
        <w:suppressAutoHyphens/>
        <w:spacing w:after="0" w:line="240" w:lineRule="auto"/>
        <w:jc w:val="both"/>
        <w:rPr>
          <w:rFonts w:ascii="Times New Roman" w:eastAsia="Times New Roman" w:hAnsi="Times New Roman" w:cs="Times New Roman"/>
          <w:sz w:val="24"/>
          <w:szCs w:val="20"/>
        </w:rPr>
      </w:pPr>
    </w:p>
    <w:p w14:paraId="5720B36C" w14:textId="77777777" w:rsidR="008E496E" w:rsidRDefault="008E496E" w:rsidP="006578A7">
      <w:pPr>
        <w:suppressAutoHyphens/>
        <w:spacing w:after="0" w:line="240" w:lineRule="auto"/>
        <w:jc w:val="both"/>
        <w:rPr>
          <w:rFonts w:ascii="Times New Roman" w:eastAsia="Times New Roman" w:hAnsi="Times New Roman" w:cs="Times New Roman"/>
          <w:sz w:val="24"/>
          <w:szCs w:val="20"/>
        </w:rPr>
      </w:pPr>
    </w:p>
    <w:p w14:paraId="5DA8BBDE" w14:textId="77777777" w:rsidR="008E496E" w:rsidRDefault="008E496E" w:rsidP="006578A7">
      <w:pPr>
        <w:suppressAutoHyphens/>
        <w:spacing w:after="0" w:line="240" w:lineRule="auto"/>
        <w:jc w:val="both"/>
        <w:rPr>
          <w:rFonts w:ascii="Times New Roman" w:eastAsia="Times New Roman" w:hAnsi="Times New Roman" w:cs="Times New Roman"/>
          <w:sz w:val="24"/>
          <w:szCs w:val="20"/>
        </w:rPr>
      </w:pPr>
    </w:p>
    <w:p w14:paraId="743A41F1" w14:textId="77777777" w:rsidR="008E496E" w:rsidRDefault="008E496E" w:rsidP="006578A7">
      <w:pPr>
        <w:suppressAutoHyphens/>
        <w:spacing w:after="0" w:line="240" w:lineRule="auto"/>
        <w:jc w:val="both"/>
        <w:rPr>
          <w:rFonts w:ascii="Times New Roman" w:eastAsia="Times New Roman" w:hAnsi="Times New Roman" w:cs="Times New Roman"/>
          <w:sz w:val="24"/>
          <w:szCs w:val="20"/>
        </w:rPr>
      </w:pPr>
    </w:p>
    <w:p w14:paraId="24AEE1E9"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59D2512B" w14:textId="77777777" w:rsidR="007C4F1A" w:rsidRPr="00407AEF" w:rsidRDefault="007C4F1A" w:rsidP="006578A7">
      <w:pPr>
        <w:suppressAutoHyphens/>
        <w:spacing w:after="0" w:line="240" w:lineRule="auto"/>
        <w:jc w:val="both"/>
        <w:rPr>
          <w:rFonts w:ascii="Times New Roman" w:eastAsia="Times New Roman" w:hAnsi="Times New Roman" w:cs="Times New Roman"/>
          <w:sz w:val="24"/>
          <w:szCs w:val="20"/>
        </w:rPr>
      </w:pPr>
    </w:p>
    <w:p w14:paraId="231AE24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968162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BBFC081"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2 priedas</w:t>
      </w:r>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5107"/>
        <w:gridCol w:w="3716"/>
      </w:tblGrid>
      <w:tr w:rsidR="006578A7" w:rsidRPr="00407AEF" w14:paraId="64350381" w14:textId="77777777" w:rsidTr="00121343">
        <w:trPr>
          <w:cantSplit/>
          <w:tblHeader/>
        </w:trPr>
        <w:tc>
          <w:tcPr>
            <w:tcW w:w="805" w:type="dxa"/>
            <w:vAlign w:val="center"/>
          </w:tcPr>
          <w:p w14:paraId="636BA489" w14:textId="77777777" w:rsidR="006578A7" w:rsidRPr="00407AEF" w:rsidRDefault="006578A7" w:rsidP="006578A7">
            <w:pPr>
              <w:jc w:val="center"/>
              <w:rPr>
                <w:b/>
                <w:sz w:val="24"/>
                <w:szCs w:val="24"/>
              </w:rPr>
            </w:pPr>
            <w:r w:rsidRPr="00407AEF">
              <w:rPr>
                <w:b/>
                <w:sz w:val="24"/>
                <w:szCs w:val="24"/>
              </w:rPr>
              <w:t xml:space="preserve">Eil. </w:t>
            </w:r>
            <w:proofErr w:type="spellStart"/>
            <w:r w:rsidRPr="00407AEF">
              <w:rPr>
                <w:b/>
                <w:sz w:val="24"/>
                <w:szCs w:val="24"/>
              </w:rPr>
              <w:t>nr.</w:t>
            </w:r>
            <w:proofErr w:type="spellEnd"/>
          </w:p>
        </w:tc>
        <w:tc>
          <w:tcPr>
            <w:tcW w:w="5107"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3716"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4EC16B2D" w14:textId="77777777" w:rsidTr="00121343">
        <w:tc>
          <w:tcPr>
            <w:tcW w:w="9628" w:type="dxa"/>
            <w:gridSpan w:val="3"/>
          </w:tcPr>
          <w:p w14:paraId="60D46206" w14:textId="77777777" w:rsidR="006578A7" w:rsidRPr="00407AEF" w:rsidRDefault="006578A7" w:rsidP="006578A7">
            <w:pPr>
              <w:jc w:val="center"/>
              <w:rPr>
                <w:b/>
                <w:i/>
                <w:sz w:val="24"/>
                <w:szCs w:val="24"/>
                <w:highlight w:val="cyan"/>
              </w:rPr>
            </w:pPr>
            <w:r w:rsidRPr="00407AEF">
              <w:rPr>
                <w:b/>
                <w:i/>
                <w:sz w:val="24"/>
                <w:szCs w:val="24"/>
              </w:rPr>
              <w:t>Teisė verstis atitinkama veikla</w:t>
            </w:r>
          </w:p>
        </w:tc>
      </w:tr>
      <w:tr w:rsidR="006578A7" w:rsidRPr="00407AEF" w14:paraId="0C64B622" w14:textId="77777777" w:rsidTr="00121343">
        <w:tc>
          <w:tcPr>
            <w:tcW w:w="805" w:type="dxa"/>
          </w:tcPr>
          <w:p w14:paraId="6D3985DF" w14:textId="77777777" w:rsidR="006578A7" w:rsidRPr="00407AEF" w:rsidRDefault="006578A7" w:rsidP="006578A7">
            <w:pPr>
              <w:rPr>
                <w:sz w:val="24"/>
                <w:szCs w:val="24"/>
                <w:highlight w:val="yellow"/>
              </w:rPr>
            </w:pPr>
          </w:p>
        </w:tc>
        <w:tc>
          <w:tcPr>
            <w:tcW w:w="5107" w:type="dxa"/>
          </w:tcPr>
          <w:p w14:paraId="34D08FF8" w14:textId="77777777" w:rsidR="008E496E" w:rsidRPr="004C5572" w:rsidRDefault="008E496E" w:rsidP="008E496E">
            <w:pPr>
              <w:jc w:val="both"/>
              <w:rPr>
                <w:sz w:val="24"/>
                <w:szCs w:val="24"/>
                <w:lang w:eastAsia="en-US"/>
              </w:rPr>
            </w:pPr>
            <w:r w:rsidRPr="004C5572">
              <w:rPr>
                <w:sz w:val="24"/>
                <w:szCs w:val="24"/>
                <w:lang w:eastAsia="en-US"/>
              </w:rPr>
              <w:t xml:space="preserve">Tiekėjas (tiekėjų grupės partneriai kartu, kiekvienas partneris toje srityje, kurioje vykdys veiklą), subtiekėjai, kurių pajėgumais remiasi tiekėjas (kiekvienas toje srityje, kurioje vykdys veiklą), turi teisę </w:t>
            </w:r>
            <w:r w:rsidRPr="004033B2">
              <w:rPr>
                <w:sz w:val="24"/>
                <w:szCs w:val="24"/>
                <w:lang w:eastAsia="en-US"/>
              </w:rPr>
              <w:t xml:space="preserve">verstis turto vertinimo </w:t>
            </w:r>
            <w:r w:rsidRPr="004C5572">
              <w:rPr>
                <w:sz w:val="24"/>
                <w:szCs w:val="24"/>
                <w:lang w:eastAsia="en-US"/>
              </w:rPr>
              <w:t>veikla.</w:t>
            </w:r>
          </w:p>
          <w:p w14:paraId="402FE254" w14:textId="77777777" w:rsidR="008E496E" w:rsidRPr="004C5572" w:rsidRDefault="008E496E" w:rsidP="008E496E">
            <w:pPr>
              <w:jc w:val="both"/>
              <w:rPr>
                <w:color w:val="C00000"/>
                <w:sz w:val="24"/>
                <w:szCs w:val="24"/>
                <w:lang w:eastAsia="en-US"/>
              </w:rPr>
            </w:pPr>
          </w:p>
          <w:p w14:paraId="080A8410" w14:textId="77777777" w:rsidR="008E496E" w:rsidRPr="004C5572" w:rsidRDefault="008E496E" w:rsidP="008E496E">
            <w:pPr>
              <w:jc w:val="both"/>
              <w:rPr>
                <w:sz w:val="24"/>
                <w:szCs w:val="24"/>
                <w:lang w:eastAsia="en-US"/>
              </w:rPr>
            </w:pPr>
            <w:r w:rsidRPr="0007438A">
              <w:rPr>
                <w:b/>
                <w:bCs/>
                <w:i/>
                <w:iCs/>
                <w:sz w:val="24"/>
                <w:szCs w:val="24"/>
                <w:u w:val="single"/>
                <w:lang w:eastAsia="en-US"/>
              </w:rPr>
              <w:t>Reikalaujamos veiklos teisinis pagrindas:</w:t>
            </w:r>
            <w:r>
              <w:rPr>
                <w:sz w:val="24"/>
                <w:szCs w:val="24"/>
                <w:lang w:eastAsia="en-US"/>
              </w:rPr>
              <w:br/>
            </w:r>
            <w:r w:rsidRPr="0007438A">
              <w:rPr>
                <w:i/>
                <w:iCs/>
                <w:sz w:val="24"/>
                <w:szCs w:val="24"/>
                <w:u w:val="single"/>
                <w:lang w:eastAsia="en-US"/>
              </w:rPr>
              <w:t>Lietuvos Respublikos turto ir verslo vertinimo paslaugų įstatymo 9 straipsnis.</w:t>
            </w:r>
            <w:r>
              <w:rPr>
                <w:sz w:val="24"/>
                <w:szCs w:val="24"/>
                <w:lang w:eastAsia="en-US"/>
              </w:rPr>
              <w:t xml:space="preserve"> </w:t>
            </w:r>
          </w:p>
          <w:p w14:paraId="5C3BAF15" w14:textId="6A0AA108" w:rsidR="006578A7" w:rsidRPr="00407AEF" w:rsidRDefault="006578A7" w:rsidP="006578A7">
            <w:pPr>
              <w:jc w:val="both"/>
              <w:rPr>
                <w:sz w:val="24"/>
                <w:szCs w:val="24"/>
              </w:rPr>
            </w:pPr>
          </w:p>
        </w:tc>
        <w:tc>
          <w:tcPr>
            <w:tcW w:w="3716" w:type="dxa"/>
            <w:tcBorders>
              <w:bottom w:val="nil"/>
            </w:tcBorders>
          </w:tcPr>
          <w:p w14:paraId="78B8AA71" w14:textId="77777777" w:rsidR="006578A7" w:rsidRPr="00407AEF" w:rsidRDefault="006578A7" w:rsidP="006578A7">
            <w:pPr>
              <w:jc w:val="both"/>
              <w:rPr>
                <w:sz w:val="24"/>
                <w:szCs w:val="24"/>
              </w:rPr>
            </w:pPr>
            <w:r w:rsidRPr="00407AEF">
              <w:rPr>
                <w:sz w:val="24"/>
                <w:szCs w:val="24"/>
              </w:rPr>
              <w:t>EBVPD.</w:t>
            </w:r>
          </w:p>
          <w:p w14:paraId="5A1DD4DD" w14:textId="77777777" w:rsidR="008E496E" w:rsidRDefault="008E496E" w:rsidP="008E496E">
            <w:pPr>
              <w:jc w:val="both"/>
              <w:rPr>
                <w:sz w:val="24"/>
                <w:szCs w:val="24"/>
              </w:rPr>
            </w:pPr>
            <w:r>
              <w:rPr>
                <w:sz w:val="24"/>
                <w:szCs w:val="24"/>
              </w:rPr>
              <w:t>Perkančioji organizacija</w:t>
            </w:r>
            <w:r w:rsidRPr="00734CE1">
              <w:rPr>
                <w:sz w:val="24"/>
                <w:szCs w:val="24"/>
              </w:rPr>
              <w:t xml:space="preserve"> nereikalauja pateikti jokių šį reikalavimą įrodančių dokumentų. Perkančioji organizacija Audito, apskaitos, turto vertinimo ir nemokumo valdymo tarnybos prie Lietuvos Respublikos finansų ministerijos interneto tinklalapyje tikrina skelbiamo Išorės turto vertinimo veikla turinčių teisę verstis asmenų sąrašo duomenis</w:t>
            </w:r>
          </w:p>
          <w:p w14:paraId="457C12D4" w14:textId="77777777" w:rsidR="008E496E" w:rsidRPr="001F1C63" w:rsidRDefault="008E496E" w:rsidP="008E496E">
            <w:pPr>
              <w:jc w:val="both"/>
              <w:rPr>
                <w:sz w:val="24"/>
                <w:szCs w:val="24"/>
              </w:rPr>
            </w:pPr>
            <w:hyperlink r:id="rId14" w:history="1">
              <w:r w:rsidRPr="00080EE8">
                <w:rPr>
                  <w:rStyle w:val="Hipersaitas"/>
                  <w:rFonts w:cstheme="minorBidi"/>
                  <w:sz w:val="24"/>
                  <w:szCs w:val="24"/>
                </w:rPr>
                <w:t>https://avnt.lrv.lt/lt/veiklos-sritys/vertinimas-1/vertintojai-ir-vertinimo-imones/isores-vertintoju-sarasas</w:t>
              </w:r>
            </w:hyperlink>
          </w:p>
          <w:p w14:paraId="43EB221C" w14:textId="77777777" w:rsidR="008E496E" w:rsidRPr="004C5572" w:rsidRDefault="008E496E" w:rsidP="008E496E">
            <w:pPr>
              <w:jc w:val="both"/>
              <w:rPr>
                <w:sz w:val="24"/>
                <w:szCs w:val="24"/>
                <w:lang w:eastAsia="en-US"/>
              </w:rPr>
            </w:pPr>
          </w:p>
          <w:p w14:paraId="37C7F091" w14:textId="5DA4F1A0" w:rsidR="006578A7" w:rsidRPr="00407AEF" w:rsidRDefault="008E496E" w:rsidP="008E496E">
            <w:pPr>
              <w:jc w:val="both"/>
              <w:rPr>
                <w:sz w:val="24"/>
                <w:szCs w:val="24"/>
              </w:rPr>
            </w:pPr>
            <w:r w:rsidRPr="004C5572">
              <w:rPr>
                <w:sz w:val="24"/>
                <w:szCs w:val="24"/>
                <w:lang w:eastAsia="en-US"/>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Pr>
                <w:sz w:val="24"/>
                <w:szCs w:val="24"/>
                <w:lang w:eastAsia="en-US"/>
              </w:rPr>
              <w:t>paraiškų</w:t>
            </w:r>
            <w:r w:rsidRPr="004C5572">
              <w:rPr>
                <w:sz w:val="24"/>
                <w:szCs w:val="24"/>
                <w:lang w:eastAsia="en-US"/>
              </w:rPr>
              <w:t xml:space="preserve"> pateikimo datos iki </w:t>
            </w:r>
            <w:r>
              <w:rPr>
                <w:sz w:val="24"/>
                <w:szCs w:val="24"/>
                <w:lang w:eastAsia="en-US"/>
              </w:rPr>
              <w:t>DPS sudarymo</w:t>
            </w:r>
            <w:r w:rsidRPr="004C5572">
              <w:rPr>
                <w:sz w:val="24"/>
                <w:szCs w:val="24"/>
                <w:lang w:eastAsia="en-US"/>
              </w:rPr>
              <w:t xml:space="preserve"> dienos</w:t>
            </w:r>
            <w:r w:rsidR="007D3AA8">
              <w:rPr>
                <w:sz w:val="24"/>
                <w:szCs w:val="24"/>
                <w:lang w:eastAsia="en-US"/>
              </w:rPr>
              <w:t>, o</w:t>
            </w:r>
            <w:r w:rsidR="000C7952">
              <w:rPr>
                <w:sz w:val="24"/>
                <w:szCs w:val="24"/>
                <w:lang w:eastAsia="en-US"/>
              </w:rPr>
              <w:t xml:space="preserve"> DPS</w:t>
            </w:r>
            <w:r w:rsidR="00946585">
              <w:rPr>
                <w:sz w:val="24"/>
                <w:szCs w:val="24"/>
                <w:lang w:eastAsia="en-US"/>
              </w:rPr>
              <w:t xml:space="preserve"> galiojimo laikotarpiu iki pa</w:t>
            </w:r>
            <w:r w:rsidR="00806C14">
              <w:rPr>
                <w:sz w:val="24"/>
                <w:szCs w:val="24"/>
                <w:lang w:eastAsia="en-US"/>
              </w:rPr>
              <w:t>raiškos</w:t>
            </w:r>
            <w:r w:rsidR="005D3E87">
              <w:rPr>
                <w:sz w:val="24"/>
                <w:szCs w:val="24"/>
                <w:lang w:eastAsia="en-US"/>
              </w:rPr>
              <w:t xml:space="preserve"> pateikimo</w:t>
            </w:r>
            <w:r w:rsidRPr="004C5572">
              <w:rPr>
                <w:sz w:val="24"/>
                <w:szCs w:val="24"/>
                <w:lang w:eastAsia="en-US"/>
              </w:rPr>
              <w:t>.</w:t>
            </w:r>
          </w:p>
        </w:tc>
      </w:tr>
      <w:tr w:rsidR="006578A7" w:rsidRPr="00407AEF" w14:paraId="04C4B2B5" w14:textId="77777777" w:rsidTr="00121343">
        <w:tc>
          <w:tcPr>
            <w:tcW w:w="805" w:type="dxa"/>
          </w:tcPr>
          <w:p w14:paraId="7D3C0B3E" w14:textId="77777777" w:rsidR="006578A7" w:rsidRPr="00407AEF" w:rsidRDefault="006578A7" w:rsidP="006578A7">
            <w:pPr>
              <w:rPr>
                <w:sz w:val="24"/>
                <w:szCs w:val="24"/>
                <w:highlight w:val="yellow"/>
              </w:rPr>
            </w:pPr>
          </w:p>
        </w:tc>
        <w:tc>
          <w:tcPr>
            <w:tcW w:w="5107" w:type="dxa"/>
          </w:tcPr>
          <w:p w14:paraId="561E7D60" w14:textId="2C979754" w:rsidR="008E496E" w:rsidRPr="008E496E" w:rsidRDefault="008E496E" w:rsidP="008E496E">
            <w:pPr>
              <w:jc w:val="both"/>
              <w:rPr>
                <w:color w:val="000000" w:themeColor="text1"/>
                <w:sz w:val="24"/>
                <w:szCs w:val="24"/>
              </w:rPr>
            </w:pPr>
            <w:r w:rsidRPr="008E496E">
              <w:rPr>
                <w:sz w:val="24"/>
                <w:szCs w:val="24"/>
                <w:lang w:eastAsia="en-US"/>
              </w:rPr>
              <w:t xml:space="preserve">Tiekėjas (tiekėjų grupės partneriai kartu) pirkimo sutarties vykdymui </w:t>
            </w:r>
            <w:r w:rsidRPr="008E496E">
              <w:rPr>
                <w:color w:val="000000" w:themeColor="text1"/>
                <w:sz w:val="24"/>
                <w:szCs w:val="24"/>
              </w:rPr>
              <w:t xml:space="preserve">turi </w:t>
            </w:r>
            <w:r w:rsidR="00F605F7">
              <w:rPr>
                <w:color w:val="000000" w:themeColor="text1"/>
                <w:sz w:val="24"/>
                <w:szCs w:val="24"/>
              </w:rPr>
              <w:t>pasiūlyti</w:t>
            </w:r>
            <w:r w:rsidRPr="008E496E">
              <w:rPr>
                <w:color w:val="000000" w:themeColor="text1"/>
                <w:sz w:val="24"/>
                <w:szCs w:val="24"/>
              </w:rPr>
              <w:t xml:space="preserve"> specialistą:</w:t>
            </w:r>
          </w:p>
          <w:p w14:paraId="3A5C3B5A" w14:textId="76910107" w:rsidR="006578A7" w:rsidRPr="008E496E" w:rsidRDefault="008E496E" w:rsidP="008E496E">
            <w:pPr>
              <w:pStyle w:val="Sraopastraipa"/>
              <w:numPr>
                <w:ilvl w:val="0"/>
                <w:numId w:val="35"/>
              </w:numPr>
              <w:suppressAutoHyphens/>
              <w:ind w:left="0" w:firstLine="360"/>
              <w:rPr>
                <w:szCs w:val="24"/>
              </w:rPr>
            </w:pPr>
            <w:r w:rsidRPr="008E496E">
              <w:rPr>
                <w:snapToGrid w:val="0"/>
                <w:szCs w:val="24"/>
              </w:rPr>
              <w:t xml:space="preserve">atestuotą Lietuvos Respublikos institucijų turto vertintoją, turintį turto vertintojo kvalifikacijos pažymėjimą ir galintį vertinti </w:t>
            </w:r>
            <w:r w:rsidRPr="008E496E">
              <w:rPr>
                <w:b/>
                <w:snapToGrid w:val="0"/>
                <w:szCs w:val="24"/>
              </w:rPr>
              <w:t>nekilnojamąjį turtą.</w:t>
            </w:r>
          </w:p>
        </w:tc>
        <w:tc>
          <w:tcPr>
            <w:tcW w:w="3716" w:type="dxa"/>
          </w:tcPr>
          <w:p w14:paraId="7F5DC0E3" w14:textId="77777777" w:rsidR="006578A7" w:rsidRPr="00407AEF" w:rsidRDefault="006578A7" w:rsidP="006578A7">
            <w:pPr>
              <w:jc w:val="both"/>
              <w:rPr>
                <w:sz w:val="24"/>
                <w:szCs w:val="24"/>
              </w:rPr>
            </w:pPr>
            <w:r w:rsidRPr="00407AEF">
              <w:rPr>
                <w:sz w:val="24"/>
                <w:szCs w:val="24"/>
              </w:rPr>
              <w:t>EBVPD.</w:t>
            </w:r>
          </w:p>
          <w:p w14:paraId="6A531CCE" w14:textId="77777777" w:rsidR="008E496E" w:rsidRPr="002247CE" w:rsidRDefault="008E496E" w:rsidP="008E496E">
            <w:pPr>
              <w:jc w:val="both"/>
              <w:rPr>
                <w:snapToGrid w:val="0"/>
                <w:sz w:val="24"/>
                <w:szCs w:val="24"/>
              </w:rPr>
            </w:pPr>
            <w:r>
              <w:rPr>
                <w:snapToGrid w:val="0"/>
                <w:sz w:val="24"/>
                <w:szCs w:val="24"/>
              </w:rPr>
              <w:t>1.  U</w:t>
            </w:r>
            <w:r w:rsidRPr="002247CE">
              <w:rPr>
                <w:snapToGrid w:val="0"/>
                <w:sz w:val="24"/>
                <w:szCs w:val="24"/>
              </w:rPr>
              <w:t xml:space="preserve">žpildytas ir pasirašytas specialistų sąrašas, atliksiančių turto vertinimą </w:t>
            </w:r>
            <w:r w:rsidRPr="00887807">
              <w:rPr>
                <w:snapToGrid w:val="0"/>
                <w:sz w:val="24"/>
                <w:szCs w:val="24"/>
              </w:rPr>
              <w:t>(6 priedas);</w:t>
            </w:r>
          </w:p>
          <w:p w14:paraId="118503A0" w14:textId="77777777" w:rsidR="008E496E" w:rsidRPr="002247CE" w:rsidRDefault="008E496E" w:rsidP="008E496E">
            <w:pPr>
              <w:jc w:val="both"/>
              <w:rPr>
                <w:snapToGrid w:val="0"/>
                <w:sz w:val="24"/>
                <w:szCs w:val="24"/>
              </w:rPr>
            </w:pPr>
            <w:r w:rsidRPr="002247CE">
              <w:rPr>
                <w:snapToGrid w:val="0"/>
                <w:sz w:val="24"/>
                <w:szCs w:val="24"/>
              </w:rPr>
              <w:t>2.</w:t>
            </w:r>
            <w:r>
              <w:rPr>
                <w:snapToGrid w:val="0"/>
                <w:sz w:val="24"/>
                <w:szCs w:val="24"/>
              </w:rPr>
              <w:t xml:space="preserve"> N</w:t>
            </w:r>
            <w:r w:rsidRPr="002247CE">
              <w:rPr>
                <w:snapToGrid w:val="0"/>
                <w:sz w:val="24"/>
                <w:szCs w:val="24"/>
              </w:rPr>
              <w:t xml:space="preserve">urodytų specialistų Audito, apskaitos, turto vertinimo ir nemokumo valdymo tarnybos prie Lietuvos Respublikos finansų </w:t>
            </w:r>
            <w:r w:rsidRPr="002247CE">
              <w:rPr>
                <w:snapToGrid w:val="0"/>
                <w:sz w:val="24"/>
                <w:szCs w:val="24"/>
              </w:rPr>
              <w:lastRenderedPageBreak/>
              <w:t>ministerijos ar lygiavertės užsienio institucijos, išduotų Turto vertintojo kvalifikacijos pažymėjim</w:t>
            </w:r>
            <w:r>
              <w:rPr>
                <w:snapToGrid w:val="0"/>
                <w:sz w:val="24"/>
                <w:szCs w:val="24"/>
              </w:rPr>
              <w:t>ai</w:t>
            </w:r>
            <w:r w:rsidRPr="002247CE">
              <w:rPr>
                <w:snapToGrid w:val="0"/>
                <w:sz w:val="24"/>
                <w:szCs w:val="24"/>
              </w:rPr>
              <w:t xml:space="preserve"> ir</w:t>
            </w:r>
            <w:r>
              <w:rPr>
                <w:snapToGrid w:val="0"/>
                <w:sz w:val="24"/>
                <w:szCs w:val="24"/>
              </w:rPr>
              <w:t xml:space="preserve"> (</w:t>
            </w:r>
            <w:r w:rsidRPr="002247CE">
              <w:rPr>
                <w:snapToGrid w:val="0"/>
                <w:sz w:val="24"/>
                <w:szCs w:val="24"/>
              </w:rPr>
              <w:t>ar</w:t>
            </w:r>
            <w:r>
              <w:rPr>
                <w:snapToGrid w:val="0"/>
                <w:sz w:val="24"/>
                <w:szCs w:val="24"/>
              </w:rPr>
              <w:t>)</w:t>
            </w:r>
            <w:r w:rsidRPr="002247CE">
              <w:rPr>
                <w:snapToGrid w:val="0"/>
                <w:sz w:val="24"/>
                <w:szCs w:val="24"/>
              </w:rPr>
              <w:t xml:space="preserve"> teisės pripažinimo pažym</w:t>
            </w:r>
            <w:r>
              <w:rPr>
                <w:snapToGrid w:val="0"/>
                <w:sz w:val="24"/>
                <w:szCs w:val="24"/>
              </w:rPr>
              <w:t>os</w:t>
            </w:r>
            <w:r w:rsidRPr="002247CE">
              <w:rPr>
                <w:snapToGrid w:val="0"/>
                <w:sz w:val="24"/>
                <w:szCs w:val="24"/>
              </w:rPr>
              <w:t xml:space="preserve"> (vertinimo sritis: nekilnojamasis turtas).</w:t>
            </w:r>
          </w:p>
          <w:p w14:paraId="36E8BD1C" w14:textId="2C774AFD" w:rsidR="008E496E" w:rsidRDefault="00341577" w:rsidP="008E496E">
            <w:pPr>
              <w:jc w:val="both"/>
              <w:rPr>
                <w:snapToGrid w:val="0"/>
                <w:sz w:val="24"/>
                <w:szCs w:val="24"/>
              </w:rPr>
            </w:pPr>
            <w:r w:rsidRPr="004C5572">
              <w:rPr>
                <w:sz w:val="24"/>
                <w:szCs w:val="24"/>
                <w:lang w:eastAsia="en-US"/>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Pr>
                <w:sz w:val="24"/>
                <w:szCs w:val="24"/>
                <w:lang w:eastAsia="en-US"/>
              </w:rPr>
              <w:t>paraiškų</w:t>
            </w:r>
            <w:r w:rsidRPr="004C5572">
              <w:rPr>
                <w:sz w:val="24"/>
                <w:szCs w:val="24"/>
                <w:lang w:eastAsia="en-US"/>
              </w:rPr>
              <w:t xml:space="preserve"> pateikimo datos iki </w:t>
            </w:r>
            <w:r>
              <w:rPr>
                <w:sz w:val="24"/>
                <w:szCs w:val="24"/>
                <w:lang w:eastAsia="en-US"/>
              </w:rPr>
              <w:t>DPS sudarymo</w:t>
            </w:r>
            <w:r w:rsidRPr="004C5572">
              <w:rPr>
                <w:sz w:val="24"/>
                <w:szCs w:val="24"/>
                <w:lang w:eastAsia="en-US"/>
              </w:rPr>
              <w:t xml:space="preserve"> dienos</w:t>
            </w:r>
            <w:r w:rsidR="005D3E87">
              <w:rPr>
                <w:sz w:val="24"/>
                <w:szCs w:val="24"/>
                <w:lang w:eastAsia="en-US"/>
              </w:rPr>
              <w:t>, o DPS galiojimo laikotarpiu iki paraiškos pateikimo</w:t>
            </w:r>
            <w:r w:rsidRPr="004C5572">
              <w:rPr>
                <w:sz w:val="24"/>
                <w:szCs w:val="24"/>
                <w:lang w:eastAsia="en-US"/>
              </w:rPr>
              <w:t>.</w:t>
            </w:r>
          </w:p>
          <w:p w14:paraId="77E0A476" w14:textId="77777777" w:rsidR="00341577" w:rsidRPr="002247CE" w:rsidRDefault="00341577" w:rsidP="008E496E">
            <w:pPr>
              <w:jc w:val="both"/>
              <w:rPr>
                <w:snapToGrid w:val="0"/>
                <w:sz w:val="24"/>
                <w:szCs w:val="24"/>
              </w:rPr>
            </w:pPr>
          </w:p>
          <w:p w14:paraId="6A742538" w14:textId="19ABA68D" w:rsidR="006578A7" w:rsidRPr="00407AEF" w:rsidRDefault="008E496E" w:rsidP="008E496E">
            <w:pPr>
              <w:jc w:val="both"/>
              <w:rPr>
                <w:sz w:val="24"/>
                <w:szCs w:val="24"/>
              </w:rPr>
            </w:pPr>
            <w:r w:rsidRPr="002247CE">
              <w:rPr>
                <w:snapToGrid w:val="0"/>
                <w:sz w:val="24"/>
                <w:szCs w:val="24"/>
              </w:rPr>
              <w:t xml:space="preserve">Jeigu tiekėjo siūlomas (-i) specialistai (-ai) su tiekėju darbo santykiais nesusiję, tokiu atveju siūlomas (-i) specialistas (-ai) laikomas subtiekėju ir turi būti pateiktas siūlomo (-ų) specialisto (-ų) pasirašytas sutikimas, kad laimėjus </w:t>
            </w:r>
            <w:r>
              <w:rPr>
                <w:snapToGrid w:val="0"/>
                <w:sz w:val="24"/>
                <w:szCs w:val="24"/>
              </w:rPr>
              <w:t>viešąjį pirkimą</w:t>
            </w:r>
            <w:r w:rsidRPr="002247CE">
              <w:rPr>
                <w:snapToGrid w:val="0"/>
                <w:sz w:val="24"/>
                <w:szCs w:val="24"/>
              </w:rPr>
              <w:t xml:space="preserve">, specialistas (-ai) atliks numatytas funkcijas per visą </w:t>
            </w:r>
            <w:r>
              <w:rPr>
                <w:snapToGrid w:val="0"/>
                <w:sz w:val="24"/>
                <w:szCs w:val="24"/>
              </w:rPr>
              <w:t>DPS</w:t>
            </w:r>
            <w:r w:rsidRPr="002247CE">
              <w:rPr>
                <w:snapToGrid w:val="0"/>
                <w:sz w:val="24"/>
                <w:szCs w:val="24"/>
              </w:rPr>
              <w:t xml:space="preserve"> galiojimo laikotarp</w:t>
            </w:r>
            <w:r>
              <w:rPr>
                <w:snapToGrid w:val="0"/>
                <w:sz w:val="24"/>
                <w:szCs w:val="24"/>
              </w:rPr>
              <w:t>į</w:t>
            </w:r>
            <w:r w:rsidRPr="002247CE">
              <w:rPr>
                <w:snapToGrid w:val="0"/>
                <w:sz w:val="24"/>
                <w:szCs w:val="24"/>
              </w:rPr>
              <w:t>.</w:t>
            </w:r>
          </w:p>
        </w:tc>
      </w:tr>
    </w:tbl>
    <w:p w14:paraId="3FB9B7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w:t>
      </w:r>
    </w:p>
    <w:p w14:paraId="35E90ED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48EBE836"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6FFE13D3" w14:textId="77777777" w:rsidR="008E496E" w:rsidRDefault="008E496E" w:rsidP="006578A7">
      <w:pPr>
        <w:suppressAutoHyphens/>
        <w:spacing w:after="0" w:line="240" w:lineRule="auto"/>
        <w:rPr>
          <w:rFonts w:ascii="Times New Roman" w:eastAsia="Times New Roman" w:hAnsi="Times New Roman" w:cs="Times New Roman"/>
          <w:sz w:val="24"/>
          <w:szCs w:val="24"/>
        </w:rPr>
      </w:pPr>
    </w:p>
    <w:p w14:paraId="7CFC7629" w14:textId="77777777" w:rsidR="00F772E3" w:rsidRDefault="00F772E3" w:rsidP="006578A7">
      <w:pPr>
        <w:suppressAutoHyphens/>
        <w:spacing w:after="0" w:line="240" w:lineRule="auto"/>
        <w:rPr>
          <w:rFonts w:ascii="Times New Roman" w:eastAsia="Times New Roman" w:hAnsi="Times New Roman" w:cs="Times New Roman"/>
          <w:sz w:val="24"/>
          <w:szCs w:val="24"/>
        </w:rPr>
      </w:pPr>
    </w:p>
    <w:p w14:paraId="47FF2407" w14:textId="77777777" w:rsidR="008E496E" w:rsidRDefault="008E496E" w:rsidP="006578A7">
      <w:pPr>
        <w:suppressAutoHyphens/>
        <w:spacing w:after="0" w:line="240" w:lineRule="auto"/>
        <w:rPr>
          <w:rFonts w:ascii="Times New Roman" w:eastAsia="Times New Roman" w:hAnsi="Times New Roman" w:cs="Times New Roman"/>
          <w:sz w:val="24"/>
          <w:szCs w:val="24"/>
        </w:rPr>
      </w:pPr>
    </w:p>
    <w:p w14:paraId="4235E797" w14:textId="77777777" w:rsidR="008E496E" w:rsidRDefault="008E496E" w:rsidP="006578A7">
      <w:pPr>
        <w:suppressAutoHyphens/>
        <w:spacing w:after="0" w:line="240" w:lineRule="auto"/>
        <w:rPr>
          <w:rFonts w:ascii="Times New Roman" w:eastAsia="Times New Roman" w:hAnsi="Times New Roman" w:cs="Times New Roman"/>
          <w:sz w:val="24"/>
          <w:szCs w:val="24"/>
        </w:rPr>
      </w:pPr>
    </w:p>
    <w:p w14:paraId="596F0D14" w14:textId="77777777" w:rsidR="008E496E" w:rsidRDefault="008E496E" w:rsidP="006578A7">
      <w:pPr>
        <w:suppressAutoHyphens/>
        <w:spacing w:after="0" w:line="240" w:lineRule="auto"/>
        <w:rPr>
          <w:rFonts w:ascii="Times New Roman" w:eastAsia="Times New Roman" w:hAnsi="Times New Roman" w:cs="Times New Roman"/>
          <w:sz w:val="24"/>
          <w:szCs w:val="24"/>
        </w:rPr>
      </w:pPr>
    </w:p>
    <w:p w14:paraId="35D23971" w14:textId="77777777" w:rsidR="008E496E" w:rsidRDefault="008E496E" w:rsidP="006578A7">
      <w:pPr>
        <w:suppressAutoHyphens/>
        <w:spacing w:after="0" w:line="240" w:lineRule="auto"/>
        <w:rPr>
          <w:rFonts w:ascii="Times New Roman" w:eastAsia="Times New Roman" w:hAnsi="Times New Roman" w:cs="Times New Roman"/>
          <w:sz w:val="24"/>
          <w:szCs w:val="24"/>
        </w:rPr>
      </w:pPr>
    </w:p>
    <w:p w14:paraId="5C5EB650" w14:textId="77777777" w:rsidR="008E496E" w:rsidRPr="00407AEF" w:rsidRDefault="008E496E" w:rsidP="006578A7">
      <w:pPr>
        <w:suppressAutoHyphens/>
        <w:spacing w:after="0" w:line="240" w:lineRule="auto"/>
        <w:rPr>
          <w:rFonts w:ascii="Times New Roman" w:eastAsia="Times New Roman" w:hAnsi="Times New Roman" w:cs="Times New Roman"/>
          <w:sz w:val="24"/>
          <w:szCs w:val="24"/>
        </w:rPr>
      </w:pPr>
    </w:p>
    <w:p w14:paraId="08632971"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F39831B"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C677F58"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3 priedas</w:t>
      </w:r>
    </w:p>
    <w:p w14:paraId="698D3952"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73FB31F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Šiame priede sąvoka „tiekėjas“ suprantamas kaip tiekėjas, tiekėjų grupės partneris, subtiekėjas, kurio pajėgumais, t. y. siekdamas atitikti kvalifikacijos reikalavimus, remiasi tiekėjas</w:t>
      </w:r>
      <w:bookmarkStart w:id="20" w:name="_Hlk148443833"/>
      <w:r w:rsidR="0022681B" w:rsidRPr="00407AEF">
        <w:rPr>
          <w:rFonts w:ascii="Times New Roman" w:eastAsia="Times New Roman" w:hAnsi="Times New Roman" w:cs="Times New Roman"/>
          <w:sz w:val="24"/>
          <w:szCs w:val="24"/>
        </w:rPr>
        <w:t>, taip pat finansinio ir ekonominio pajėgumo atitikčiai pasitelkiamas subjektas</w:t>
      </w:r>
      <w:bookmarkEnd w:id="20"/>
      <w:r w:rsidRPr="00407AEF">
        <w:rPr>
          <w:rFonts w:ascii="Times New Roman" w:eastAsia="Times New Roman" w:hAnsi="Times New Roman" w:cs="Times New Roman"/>
          <w:sz w:val="24"/>
          <w:szCs w:val="24"/>
        </w:rPr>
        <w:t>.</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 xml:space="preserve">Eil. </w:t>
            </w:r>
            <w:proofErr w:type="spellStart"/>
            <w:r w:rsidRPr="00407AE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6C78A16" w14:textId="5CB4FF6E" w:rsidR="006578A7" w:rsidRPr="00407AEF" w:rsidRDefault="006578A7" w:rsidP="006578A7">
            <w:pPr>
              <w:contextualSpacing/>
              <w:jc w:val="both"/>
              <w:outlineLvl w:val="3"/>
              <w:rPr>
                <w:rFonts w:eastAsia="SimSun"/>
                <w:sz w:val="24"/>
                <w:szCs w:val="24"/>
              </w:rPr>
            </w:pPr>
            <w:r w:rsidRPr="00407AEF">
              <w:rPr>
                <w:rFonts w:eastAsia="SimSun"/>
                <w:sz w:val="24"/>
                <w:szCs w:val="24"/>
              </w:rPr>
              <w:t xml:space="preserve">2) tiekėjo, kuris yra juridinis asmuo, kita organizacija ar jos </w:t>
            </w:r>
            <w:r w:rsidR="0074477C" w:rsidRPr="008E496E">
              <w:rPr>
                <w:rFonts w:eastAsia="SimSun"/>
                <w:sz w:val="24"/>
                <w:szCs w:val="24"/>
              </w:rPr>
              <w:t xml:space="preserve">struktūrinis </w:t>
            </w:r>
            <w:r w:rsidRPr="008E496E">
              <w:rPr>
                <w:rFonts w:eastAsia="SimSun"/>
                <w:sz w:val="24"/>
                <w:szCs w:val="24"/>
              </w:rPr>
              <w:t>padalinys</w:t>
            </w:r>
            <w:r w:rsidRPr="00407AEF">
              <w:rPr>
                <w:rFonts w:eastAsia="SimSun"/>
                <w:sz w:val="24"/>
                <w:szCs w:val="24"/>
              </w:rPr>
              <w:t>,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407AEF">
              <w:rPr>
                <w:rFonts w:eastAsia="SimSun"/>
                <w:sz w:val="24"/>
                <w:szCs w:val="24"/>
              </w:rPr>
              <w:t xml:space="preserve">3) tiekėjo, kuris yra juridinis asmuo, kita organizacija ar jos </w:t>
            </w:r>
            <w:r w:rsidR="0074477C" w:rsidRPr="008E496E">
              <w:rPr>
                <w:rFonts w:eastAsia="SimSun"/>
                <w:sz w:val="24"/>
                <w:szCs w:val="24"/>
              </w:rPr>
              <w:t xml:space="preserve">struktūrinis </w:t>
            </w:r>
            <w:r w:rsidRPr="008E496E">
              <w:rPr>
                <w:rFonts w:eastAsia="SimSun"/>
                <w:sz w:val="24"/>
                <w:szCs w:val="24"/>
              </w:rPr>
              <w:t xml:space="preserve">padalinys, per pastaruosius 5 metus buvo priimtas ir įsiteisėjęs </w:t>
            </w:r>
            <w:r w:rsidRPr="00407AEF">
              <w:rPr>
                <w:rFonts w:eastAsia="SimSun"/>
                <w:sz w:val="24"/>
                <w:szCs w:val="24"/>
              </w:rPr>
              <w:t>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5"/>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nebuvimą patvirtinančių dokumentų pagal EBVPD pateikimo termino </w:t>
            </w:r>
            <w:r w:rsidRPr="00407AEF">
              <w:rPr>
                <w:rFonts w:eastAsia="SimSun"/>
                <w:sz w:val="24"/>
                <w:szCs w:val="24"/>
              </w:rPr>
              <w:lastRenderedPageBreak/>
              <w:t>pabaiga, toks dokumentas jo galiojimo laikotarpiu yra priimtinas.</w:t>
            </w:r>
          </w:p>
          <w:p w14:paraId="2298AA21" w14:textId="77777777" w:rsidR="006578A7" w:rsidRPr="00407AEF" w:rsidRDefault="006578A7" w:rsidP="008E496E">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t xml:space="preserve">2) tiekėjo, kuris yra juridinis asmuo, kita organizacija ar </w:t>
            </w:r>
            <w:r w:rsidRPr="007F0583">
              <w:rPr>
                <w:rFonts w:eastAsia="SimSun"/>
                <w:bCs/>
                <w:sz w:val="24"/>
                <w:szCs w:val="24"/>
              </w:rPr>
              <w:t xml:space="preserve">jos </w:t>
            </w:r>
            <w:r w:rsidR="0074477C" w:rsidRPr="00F772E3">
              <w:rPr>
                <w:rFonts w:eastAsia="SimSun"/>
                <w:bCs/>
                <w:sz w:val="24"/>
                <w:szCs w:val="24"/>
              </w:rPr>
              <w:t xml:space="preserve">struktūrinis </w:t>
            </w:r>
            <w:r w:rsidRPr="007F0583">
              <w:rPr>
                <w:rFonts w:eastAsia="SimSun"/>
                <w:bCs/>
                <w:sz w:val="24"/>
                <w:szCs w:val="24"/>
              </w:rPr>
              <w:t>padalinys</w:t>
            </w:r>
            <w:r w:rsidRPr="00407AEF">
              <w:rPr>
                <w:rFonts w:eastAsia="SimSun"/>
                <w:bCs/>
                <w:sz w:val="24"/>
                <w:szCs w:val="24"/>
              </w:rPr>
              <w:t xml:space="preserve">, per </w:t>
            </w:r>
            <w:r w:rsidRPr="00407AEF">
              <w:rPr>
                <w:rFonts w:eastAsia="SimSun"/>
                <w:bCs/>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13B2A029" w14:textId="77777777" w:rsidR="006578A7" w:rsidRPr="00407AEF" w:rsidRDefault="006578A7" w:rsidP="006578A7">
            <w:pPr>
              <w:contextualSpacing/>
              <w:jc w:val="both"/>
              <w:rPr>
                <w:rFonts w:eastAsia="SimSun"/>
                <w:sz w:val="24"/>
                <w:szCs w:val="24"/>
              </w:rPr>
            </w:pPr>
            <w:r w:rsidRPr="00407AEF">
              <w:rPr>
                <w:rFonts w:eastAsia="SimSun"/>
                <w:sz w:val="24"/>
                <w:szCs w:val="24"/>
              </w:rPr>
              <w:t>1) Dėl įsipareigojimų, susijusių su mokesčių mokėjimu, įvykdymo iš Lietuvoje įsteigtų subjektų prašoma:</w:t>
            </w:r>
          </w:p>
          <w:p w14:paraId="46B6EF74" w14:textId="77777777" w:rsidR="006578A7" w:rsidRPr="00407AEF" w:rsidRDefault="006578A7" w:rsidP="006578A7">
            <w:pPr>
              <w:contextualSpacing/>
              <w:jc w:val="both"/>
              <w:rPr>
                <w:rFonts w:eastAsia="SimSun"/>
                <w:sz w:val="24"/>
                <w:szCs w:val="24"/>
              </w:rPr>
            </w:pPr>
          </w:p>
          <w:p w14:paraId="730D1592"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išrašo iš teismo sprendimo (jei toks yra) arba</w:t>
            </w:r>
          </w:p>
          <w:p w14:paraId="58017979"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Valstybinės mokesčių inspekcijos prie Lietuvos Respublikos finansų ministerijos išduoto dokumento,</w:t>
            </w:r>
          </w:p>
          <w:p w14:paraId="4B9E057A"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07AEF" w:rsidRDefault="006578A7" w:rsidP="006578A7">
            <w:pPr>
              <w:contextualSpacing/>
              <w:jc w:val="both"/>
              <w:rPr>
                <w:rFonts w:eastAsia="SimSun"/>
                <w:sz w:val="24"/>
                <w:szCs w:val="24"/>
              </w:rPr>
            </w:pPr>
          </w:p>
          <w:p w14:paraId="57BB62DE"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ne Lietuvoje įsteigtų subjektų reikalaujama:</w:t>
            </w:r>
          </w:p>
          <w:p w14:paraId="4ACCC78C" w14:textId="77777777" w:rsidR="006578A7" w:rsidRPr="00407AEF" w:rsidRDefault="006578A7" w:rsidP="006578A7">
            <w:pPr>
              <w:contextualSpacing/>
              <w:jc w:val="both"/>
              <w:rPr>
                <w:rFonts w:eastAsia="SimSun"/>
                <w:sz w:val="24"/>
                <w:szCs w:val="24"/>
              </w:rPr>
            </w:pPr>
            <w:r w:rsidRPr="00407AEF">
              <w:rPr>
                <w:rFonts w:eastAsia="SimSun"/>
                <w:sz w:val="24"/>
                <w:szCs w:val="24"/>
              </w:rPr>
              <w:t>• atitinkamos užsienio šalies institucijos dokumento</w:t>
            </w:r>
            <w:r w:rsidR="00D66F2C" w:rsidRPr="00407AEF">
              <w:rPr>
                <w:rFonts w:eastAsia="Yu Mincho"/>
                <w:sz w:val="24"/>
                <w:szCs w:val="24"/>
                <w:vertAlign w:val="superscript"/>
              </w:rPr>
              <w:footnoteReference w:id="6"/>
            </w:r>
            <w:r w:rsidRPr="00407AEF">
              <w:rPr>
                <w:rFonts w:eastAsia="SimSun"/>
                <w:sz w:val="24"/>
                <w:szCs w:val="24"/>
              </w:rPr>
              <w:t>.</w:t>
            </w:r>
          </w:p>
          <w:p w14:paraId="2D102B17"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6051D40A" w14:textId="77777777" w:rsidR="006578A7" w:rsidRPr="00407AEF" w:rsidRDefault="006578A7" w:rsidP="006578A7">
            <w:pPr>
              <w:contextualSpacing/>
              <w:jc w:val="both"/>
              <w:rPr>
                <w:rFonts w:eastAsia="Yu Mincho"/>
                <w:i/>
                <w:iCs/>
                <w:color w:val="7030A0"/>
                <w:sz w:val="24"/>
                <w:szCs w:val="24"/>
              </w:rPr>
            </w:pPr>
          </w:p>
          <w:p w14:paraId="3E4076CC"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07AEF" w:rsidRDefault="006578A7" w:rsidP="006578A7">
            <w:pPr>
              <w:contextualSpacing/>
              <w:jc w:val="both"/>
              <w:rPr>
                <w:rFonts w:eastAsia="Yu Mincho"/>
                <w:b/>
                <w:bCs/>
                <w:sz w:val="24"/>
                <w:szCs w:val="24"/>
              </w:rPr>
            </w:pPr>
          </w:p>
          <w:p w14:paraId="6E9F14EB"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2) Dėl įsipareigojimų, susijusių su socialinio draudimo įmokų mokėjimu, įvykdymo i</w:t>
            </w:r>
            <w:r w:rsidRPr="00407AEF">
              <w:rPr>
                <w:rFonts w:eastAsia="Yu Mincho"/>
                <w:sz w:val="24"/>
                <w:szCs w:val="24"/>
              </w:rPr>
              <w:t xml:space="preserve">š Lietuvoje įsteigtų subjektų </w:t>
            </w:r>
            <w:r w:rsidRPr="00407AEF">
              <w:rPr>
                <w:rFonts w:eastAsia="Yu Mincho"/>
                <w:bCs/>
                <w:sz w:val="24"/>
                <w:szCs w:val="24"/>
              </w:rPr>
              <w:t>prašoma:</w:t>
            </w:r>
          </w:p>
          <w:p w14:paraId="67F27B7F"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07AEF">
                <w:rPr>
                  <w:rFonts w:eastAsia="Yu Mincho"/>
                  <w:bCs/>
                  <w:color w:val="0000FF"/>
                  <w:sz w:val="24"/>
                  <w:szCs w:val="24"/>
                  <w:u w:val="single"/>
                </w:rPr>
                <w:t>https://draudejai.sodra.lt/draudeju_viesi_duomenys/</w:t>
              </w:r>
            </w:hyperlink>
            <w:r w:rsidRPr="00407AEF">
              <w:rPr>
                <w:rFonts w:eastAsia="Yu Mincho"/>
                <w:bCs/>
                <w:sz w:val="24"/>
                <w:szCs w:val="24"/>
              </w:rPr>
              <w:t>.</w:t>
            </w:r>
          </w:p>
          <w:p w14:paraId="5C78A85A" w14:textId="77777777" w:rsidR="006578A7" w:rsidRPr="00407AEF" w:rsidRDefault="006578A7" w:rsidP="006578A7">
            <w:pPr>
              <w:contextualSpacing/>
              <w:jc w:val="both"/>
              <w:rPr>
                <w:rFonts w:eastAsia="Yu Mincho"/>
                <w:b/>
                <w:bCs/>
                <w:sz w:val="24"/>
                <w:szCs w:val="24"/>
              </w:rPr>
            </w:pPr>
          </w:p>
          <w:p w14:paraId="1BDF7025" w14:textId="77777777" w:rsidR="006578A7" w:rsidRPr="00407AEF" w:rsidRDefault="006578A7" w:rsidP="006578A7">
            <w:pPr>
              <w:contextualSpacing/>
              <w:jc w:val="both"/>
              <w:rPr>
                <w:rFonts w:eastAsia="Yu Mincho"/>
                <w:sz w:val="24"/>
                <w:szCs w:val="24"/>
              </w:rPr>
            </w:pPr>
            <w:r w:rsidRPr="00407AEF">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w:t>
            </w:r>
            <w:r w:rsidRPr="00407AEF">
              <w:rPr>
                <w:rFonts w:eastAsia="Yu Mincho"/>
                <w:sz w:val="24"/>
                <w:szCs w:val="24"/>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07AEF" w:rsidRDefault="006578A7" w:rsidP="006578A7">
            <w:pPr>
              <w:contextualSpacing/>
              <w:jc w:val="both"/>
              <w:rPr>
                <w:rFonts w:eastAsia="Yu Mincho"/>
                <w:sz w:val="24"/>
                <w:szCs w:val="24"/>
              </w:rPr>
            </w:pPr>
            <w:r w:rsidRPr="00407AEF">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07AEF" w:rsidRDefault="006578A7" w:rsidP="006578A7">
            <w:pPr>
              <w:contextualSpacing/>
              <w:jc w:val="both"/>
              <w:rPr>
                <w:rFonts w:eastAsia="Yu Mincho"/>
                <w:b/>
                <w:bCs/>
                <w:sz w:val="24"/>
                <w:szCs w:val="24"/>
              </w:rPr>
            </w:pPr>
          </w:p>
          <w:p w14:paraId="415DBB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43FF4F42"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kompetentingos institucijos dokumento</w:t>
            </w:r>
            <w:r w:rsidR="00D66F2C" w:rsidRPr="00407AEF">
              <w:rPr>
                <w:rFonts w:eastAsia="Yu Mincho"/>
                <w:sz w:val="24"/>
                <w:szCs w:val="24"/>
                <w:vertAlign w:val="superscript"/>
              </w:rPr>
              <w:footnoteReference w:id="7"/>
            </w:r>
            <w:r w:rsidRPr="00407AEF">
              <w:rPr>
                <w:rFonts w:eastAsia="Yu Mincho"/>
                <w:sz w:val="24"/>
                <w:szCs w:val="24"/>
              </w:rPr>
              <w:t>.</w:t>
            </w:r>
          </w:p>
          <w:p w14:paraId="349080DA" w14:textId="77777777" w:rsidR="006578A7" w:rsidRPr="00407AEF" w:rsidRDefault="006578A7" w:rsidP="006578A7">
            <w:pPr>
              <w:contextualSpacing/>
              <w:jc w:val="both"/>
              <w:rPr>
                <w:rFonts w:eastAsia="Yu Mincho"/>
                <w:b/>
                <w:bCs/>
                <w:sz w:val="24"/>
                <w:szCs w:val="24"/>
              </w:rPr>
            </w:pPr>
          </w:p>
          <w:p w14:paraId="26ABF7EC"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3F30C313" w14:textId="1CFD8A62" w:rsidR="006578A7" w:rsidRPr="008E496E" w:rsidRDefault="006578A7" w:rsidP="00034163">
            <w:pPr>
              <w:contextualSpacing/>
              <w:jc w:val="both"/>
              <w:rPr>
                <w:rFonts w:eastAsia="Yu Mincho"/>
                <w:sz w:val="24"/>
                <w:szCs w:val="24"/>
              </w:rPr>
            </w:pPr>
            <w:r w:rsidRPr="00407AE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lastRenderedPageBreak/>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 xml:space="preserve">(46.4.1) Tiekėjas su kitais tiekėjais yra sudaręs susitarimų, kuriais siekiama iškreipti konkurenciją atliekamame pirkime, ir </w:t>
            </w:r>
            <w:r w:rsidRPr="00407AEF">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407AEF">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6"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407AE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17"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19" w:history="1">
              <w:r w:rsidRPr="00407AEF">
                <w:rPr>
                  <w:rFonts w:eastAsia="SimSun"/>
                  <w:color w:val="0000FF"/>
                  <w:sz w:val="24"/>
                  <w:szCs w:val="24"/>
                  <w:u w:val="single"/>
                  <w:lang w:eastAsia="zh-CN"/>
                </w:rPr>
                <w:t>https://vpt.lrv.lt/lt/naujienos-3/nepateike-finansiniu-ataskaitu-tiekejai-gali-buti-pasalinti-is-pirkimo-proceduros-1/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7BE003E8"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_____________________</w:t>
      </w:r>
    </w:p>
    <w:p w14:paraId="69586FF6" w14:textId="77777777" w:rsidR="00034163" w:rsidRPr="00407AEF" w:rsidRDefault="00034163" w:rsidP="006578A7">
      <w:pPr>
        <w:suppressAutoHyphens/>
        <w:spacing w:after="0" w:line="240" w:lineRule="auto"/>
        <w:rPr>
          <w:rFonts w:ascii="Times New Roman" w:eastAsia="Times New Roman" w:hAnsi="Times New Roman" w:cs="Times New Roman"/>
          <w:sz w:val="24"/>
          <w:szCs w:val="24"/>
        </w:rPr>
      </w:pPr>
    </w:p>
    <w:p w14:paraId="56994D5D"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239DF52"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5 priedas</w:t>
      </w:r>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3820B9EF" w14:textId="77777777" w:rsidR="008E496E" w:rsidRPr="001B7ECE" w:rsidRDefault="008E496E" w:rsidP="008E496E">
      <w:pPr>
        <w:spacing w:after="0" w:line="240" w:lineRule="auto"/>
        <w:ind w:firstLine="567"/>
        <w:jc w:val="both"/>
        <w:rPr>
          <w:rFonts w:ascii="Times New Roman" w:eastAsia="Times New Roman" w:hAnsi="Times New Roman" w:cs="Times New Roman"/>
          <w:sz w:val="24"/>
          <w:szCs w:val="20"/>
        </w:rPr>
      </w:pPr>
    </w:p>
    <w:p w14:paraId="5A89C5A9" w14:textId="77777777" w:rsidR="008E496E" w:rsidRPr="004477F7" w:rsidRDefault="008E496E" w:rsidP="008E496E">
      <w:pPr>
        <w:pStyle w:val="Sraopastraipa"/>
        <w:numPr>
          <w:ilvl w:val="0"/>
          <w:numId w:val="36"/>
        </w:numPr>
        <w:tabs>
          <w:tab w:val="num" w:pos="0"/>
        </w:tabs>
        <w:ind w:left="0" w:firstLine="567"/>
        <w:rPr>
          <w:b/>
        </w:rPr>
      </w:pPr>
      <w:r w:rsidRPr="004477F7">
        <w:t>Nekilnojamojo turto vertinimas:</w:t>
      </w:r>
    </w:p>
    <w:p w14:paraId="7270DB4E" w14:textId="77777777" w:rsidR="008E496E" w:rsidRPr="00EC21B4" w:rsidRDefault="008E496E" w:rsidP="008E496E">
      <w:pPr>
        <w:pStyle w:val="Sraopastraipa"/>
        <w:numPr>
          <w:ilvl w:val="1"/>
          <w:numId w:val="37"/>
        </w:numPr>
        <w:ind w:left="0" w:firstLine="567"/>
        <w:rPr>
          <w:b/>
        </w:rPr>
      </w:pPr>
      <w:r w:rsidRPr="004477F7">
        <w:t>Nekilnojamojo turto vertinimas turi būti atliktas, vadovaujantis Lietuvos Respublikos turto ir verslo vertinimo pagrindų įstatymu, Nacionaliniais turto ir verslo vertinimo standartais, Turto ir verslo vertinimo metodika (patvirtinta Lietuvos Respublikos finansų ministro 2012 m. balandžio 27 d. įsakymu Nr. 1K-159) ir Tarptautiniais vertinimo standartais (TVS).</w:t>
      </w:r>
    </w:p>
    <w:p w14:paraId="6E9A234A" w14:textId="77777777" w:rsidR="008E496E" w:rsidRPr="00EC21B4" w:rsidRDefault="008E496E" w:rsidP="008E496E">
      <w:pPr>
        <w:pStyle w:val="Sraopastraipa"/>
        <w:numPr>
          <w:ilvl w:val="1"/>
          <w:numId w:val="37"/>
        </w:numPr>
        <w:ind w:left="0" w:firstLine="567"/>
        <w:rPr>
          <w:b/>
        </w:rPr>
      </w:pPr>
      <w:r w:rsidRPr="00EC21B4">
        <w:t>Turto vertinimo tikslas – nustatyti nekilnojamojo turto rinkos vertę.</w:t>
      </w:r>
    </w:p>
    <w:p w14:paraId="2A48B3B6" w14:textId="5D098D70" w:rsidR="008E496E" w:rsidRPr="002E371C" w:rsidRDefault="008E496E" w:rsidP="008E496E">
      <w:pPr>
        <w:pStyle w:val="Sraopastraipa"/>
        <w:numPr>
          <w:ilvl w:val="1"/>
          <w:numId w:val="37"/>
        </w:numPr>
        <w:ind w:left="0" w:firstLine="567"/>
        <w:rPr>
          <w:b/>
        </w:rPr>
      </w:pPr>
      <w:r w:rsidRPr="00EC21B4">
        <w:t>Nustatytosios nekilnojamojo turto vertės bus naudojamos turto pardavimo</w:t>
      </w:r>
      <w:r w:rsidR="00D8335E">
        <w:t xml:space="preserve"> ir nuomos</w:t>
      </w:r>
      <w:r w:rsidRPr="00EC21B4">
        <w:t xml:space="preserve"> kainos nustatymui, turto ekonominio naudingumo vertinimui, nuosavybės teisės perleidimui, įkeitimui, ekonominių ataskaitų sudarymui.</w:t>
      </w:r>
    </w:p>
    <w:p w14:paraId="42232143" w14:textId="77777777" w:rsidR="008E496E" w:rsidRDefault="008E496E" w:rsidP="008E496E">
      <w:pPr>
        <w:pStyle w:val="Sraopastraipa"/>
        <w:numPr>
          <w:ilvl w:val="0"/>
          <w:numId w:val="37"/>
        </w:numPr>
        <w:ind w:left="0" w:firstLine="567"/>
      </w:pPr>
      <w:r w:rsidRPr="00EC21B4">
        <w:t>Tiekėjas teikdamas perkamas paslaugas (toliau – paslaugos) turi remtis rinkos ir ekonominių sąlygų tyrimais bei stebėjimų rezultatais, savo žiniomis, patirtimi. Vadovaudamasis teisės aktais, tiekėjas privalo objektyviai nustatyti turto vertę.</w:t>
      </w:r>
    </w:p>
    <w:p w14:paraId="58BFE081" w14:textId="77777777" w:rsidR="008E496E" w:rsidRDefault="008E496E" w:rsidP="008E496E">
      <w:pPr>
        <w:pStyle w:val="Sraopastraipa"/>
        <w:numPr>
          <w:ilvl w:val="0"/>
          <w:numId w:val="37"/>
        </w:numPr>
        <w:ind w:left="0" w:firstLine="567"/>
      </w:pPr>
      <w:r w:rsidRPr="00EC21B4">
        <w:t xml:space="preserve">Tiekėjas turi elgtis diskretiškai su visa informacija, kurią gauna vykdydamas užsakymą, ir gali teikti ją kitiems asmenims tik įstatymuose nustatyta tvarka. </w:t>
      </w:r>
    </w:p>
    <w:p w14:paraId="5414948C" w14:textId="77777777" w:rsidR="008E496E" w:rsidRDefault="008E496E" w:rsidP="008E496E">
      <w:pPr>
        <w:pStyle w:val="Sraopastraipa"/>
        <w:numPr>
          <w:ilvl w:val="0"/>
          <w:numId w:val="37"/>
        </w:numPr>
        <w:ind w:left="0" w:firstLine="567"/>
      </w:pPr>
      <w:r w:rsidRPr="00EC21B4">
        <w:t>Apžiūrint turtą turi dalyvauti turto savininkas ir (arba) perkančiosios organizacijos įgalioti asmenys. Apžiūrėjus turtą, surašomas vertinamo turto apžiūrėjimo aktas, kurį pasirašo apžiūrą atlikęs vertintojas ir apžiūroje dalyvavęs savininkas ir (arba) perkančiosios organizacijos įgalioti asmenys. Jeigu objekto apžiūroje nedalyvauja savininkas, turto apžiūrėjimo aktą pasirašo perkančiosios organizacijos įgaliotas asmuo.</w:t>
      </w:r>
    </w:p>
    <w:p w14:paraId="349396FA" w14:textId="77777777" w:rsidR="008E496E" w:rsidRDefault="008E496E" w:rsidP="008E496E">
      <w:pPr>
        <w:pStyle w:val="Sraopastraipa"/>
        <w:numPr>
          <w:ilvl w:val="0"/>
          <w:numId w:val="37"/>
        </w:numPr>
        <w:ind w:left="0" w:firstLine="567"/>
      </w:pPr>
      <w:r w:rsidRPr="00EC21B4">
        <w:t>Vertindamas turtą, tiekėjas:</w:t>
      </w:r>
    </w:p>
    <w:p w14:paraId="1D13BFAD" w14:textId="77777777" w:rsidR="008E496E" w:rsidRDefault="008E496E" w:rsidP="008E496E">
      <w:pPr>
        <w:pStyle w:val="Sraopastraipa"/>
        <w:numPr>
          <w:ilvl w:val="1"/>
          <w:numId w:val="37"/>
        </w:numPr>
        <w:ind w:left="0" w:firstLine="567"/>
      </w:pPr>
      <w:r w:rsidRPr="00EC21B4">
        <w:t>surenka duomenis apie vietovės socialinius - ekonominius rodiklius, rinkos sąlygas ir konjunktūrą. Duomenys apie vietovę turi būti atnaujinami atliekant kiekvieną naują vertinimą šioje vietovėje</w:t>
      </w:r>
      <w:r>
        <w:t>;</w:t>
      </w:r>
      <w:r w:rsidRPr="00EC21B4">
        <w:t xml:space="preserve"> </w:t>
      </w:r>
    </w:p>
    <w:p w14:paraId="19AD14EF" w14:textId="77777777" w:rsidR="008E496E" w:rsidRDefault="008E496E" w:rsidP="008E496E">
      <w:pPr>
        <w:pStyle w:val="Sraopastraipa"/>
        <w:numPr>
          <w:ilvl w:val="1"/>
          <w:numId w:val="37"/>
        </w:numPr>
        <w:ind w:left="0" w:firstLine="567"/>
      </w:pPr>
      <w:r w:rsidRPr="00EC21B4">
        <w:t>nustato nekilnojamojo turto naudojimo ypatumus, teritorijų planavimo reikalavimus, turto naudojimo, valdymo, disponavimo juo apribojimus, turto savininko prievoles, susijusias su turtu, kitų asmenų teises į šį turtą (nuoma, įkeitimas, servitutas ir panašiai), draudimus;</w:t>
      </w:r>
    </w:p>
    <w:p w14:paraId="2008DA6F" w14:textId="77777777" w:rsidR="008E496E" w:rsidRPr="00EC21B4" w:rsidRDefault="008E496E" w:rsidP="008E496E">
      <w:pPr>
        <w:pStyle w:val="Sraopastraipa"/>
        <w:numPr>
          <w:ilvl w:val="1"/>
          <w:numId w:val="37"/>
        </w:numPr>
        <w:ind w:left="0" w:firstLine="567"/>
      </w:pPr>
      <w:r w:rsidRPr="00EC21B4">
        <w:t>esant perkančiosios organizacijos poreikiui įvertina nuomininko investicijas, pakeitusias parduodamo turto vertę.</w:t>
      </w:r>
    </w:p>
    <w:p w14:paraId="0EB0A45A" w14:textId="77777777" w:rsidR="008E496E" w:rsidRDefault="008E496E" w:rsidP="008E496E">
      <w:pPr>
        <w:pStyle w:val="Sraopastraipa"/>
        <w:numPr>
          <w:ilvl w:val="0"/>
          <w:numId w:val="37"/>
        </w:numPr>
        <w:ind w:left="0" w:firstLine="567"/>
      </w:pPr>
      <w:r w:rsidRPr="00EC21B4">
        <w:t xml:space="preserve">Užsakymo įvykdymo maksimalūs terminai priklausys nuo užsakomų paslaugų apimties ir sudėtingumo, tikslus užsakomų paslaugų suteikimo terminas bus nurodomas tiekėjams raštu pateikiant kreipimąsi, tačiau šis terminas negali būti trumpesnis nei 3 (trys) dienos nuo sutarties pasirašymo dienos. Tiekėjas perkančiajai organizacijai per užsakymo lape nurodytą įvykdymo maksimalų terminą turės pateikti turto vertinimo ataskaitą, atitinkančią teisės aktų reikalavimus. Vertinimo ataskaitoje turi būti pateiktas detalus objekto aprašymas. Jeigu per nustatytą terminą ataskaita nepateikiama, tiekėjas parengia motyvuotą atsakymą, nurodydamas priežastį. </w:t>
      </w:r>
    </w:p>
    <w:p w14:paraId="299DC3DF" w14:textId="77777777" w:rsidR="008E496E" w:rsidRDefault="008E496E" w:rsidP="008E496E">
      <w:pPr>
        <w:pStyle w:val="Sraopastraipa"/>
        <w:numPr>
          <w:ilvl w:val="0"/>
          <w:numId w:val="37"/>
        </w:numPr>
        <w:ind w:left="0" w:firstLine="567"/>
      </w:pPr>
      <w:r w:rsidRPr="00EC21B4">
        <w:t>Tiekėjas, atlikęs turto vertinimą:</w:t>
      </w:r>
    </w:p>
    <w:p w14:paraId="24701E2D" w14:textId="77777777" w:rsidR="008E496E" w:rsidRPr="00EC21B4" w:rsidRDefault="008E496E" w:rsidP="008E496E">
      <w:pPr>
        <w:pStyle w:val="Sraopastraipa"/>
        <w:numPr>
          <w:ilvl w:val="1"/>
          <w:numId w:val="37"/>
        </w:numPr>
        <w:ind w:left="0" w:firstLine="567"/>
      </w:pPr>
      <w:r w:rsidRPr="00EC21B4">
        <w:rPr>
          <w:color w:val="000000" w:themeColor="text1"/>
        </w:rPr>
        <w:t>pateikia</w:t>
      </w:r>
      <w:r w:rsidRPr="00EC21B4">
        <w:rPr>
          <w:color w:val="000000" w:themeColor="text1"/>
          <w:szCs w:val="24"/>
        </w:rPr>
        <w:t xml:space="preserve"> ataskaitą, atitinkančią teisės aktų reikalavimus (popierinę ir</w:t>
      </w:r>
      <w:r>
        <w:rPr>
          <w:color w:val="000000" w:themeColor="text1"/>
          <w:szCs w:val="24"/>
        </w:rPr>
        <w:t xml:space="preserve"> (</w:t>
      </w:r>
      <w:r w:rsidRPr="00EC21B4">
        <w:rPr>
          <w:color w:val="000000" w:themeColor="text1"/>
          <w:szCs w:val="24"/>
        </w:rPr>
        <w:t>ar</w:t>
      </w:r>
      <w:r>
        <w:rPr>
          <w:color w:val="000000" w:themeColor="text1"/>
          <w:szCs w:val="24"/>
        </w:rPr>
        <w:t>)</w:t>
      </w:r>
      <w:r w:rsidRPr="00EC21B4">
        <w:rPr>
          <w:color w:val="000000" w:themeColor="text1"/>
          <w:szCs w:val="24"/>
        </w:rPr>
        <w:t xml:space="preserve"> elektroninę, pasirašyta sertifikuotais el. parašais). Ataskaitos versijos (popierinės ar elektroninės) pateikimas bus aptartas sutartyje, vykdant konkretų užsakymą. Ateityje, jeigu nebus poreikio dėl popierinių vertinimo ataskaitų, šalių sutarimu numatoma galimybė susitarti tik dėl elektroninės versijos teikimo;</w:t>
      </w:r>
    </w:p>
    <w:p w14:paraId="7C4267DB" w14:textId="77777777" w:rsidR="008E496E" w:rsidRPr="00C2675B" w:rsidRDefault="008E496E" w:rsidP="008E496E">
      <w:pPr>
        <w:pStyle w:val="Sraopastraipa"/>
        <w:numPr>
          <w:ilvl w:val="1"/>
          <w:numId w:val="37"/>
        </w:numPr>
        <w:ind w:left="0" w:firstLine="567"/>
      </w:pPr>
      <w:r w:rsidRPr="00EC21B4">
        <w:rPr>
          <w:color w:val="000000" w:themeColor="text1"/>
        </w:rPr>
        <w:t xml:space="preserve">pateikia įvertinto turto (pvz.: fasadų, vidaus ir kt.) skaitmenines nuotraukas el. paštu. Nuotraukos turi būti ne mažesnės nei 300 </w:t>
      </w:r>
      <w:proofErr w:type="spellStart"/>
      <w:r w:rsidRPr="00EC21B4">
        <w:rPr>
          <w:color w:val="000000" w:themeColor="text1"/>
        </w:rPr>
        <w:t>dpi</w:t>
      </w:r>
      <w:proofErr w:type="spellEnd"/>
      <w:r w:rsidRPr="00EC21B4">
        <w:rPr>
          <w:color w:val="000000" w:themeColor="text1"/>
        </w:rPr>
        <w:t xml:space="preserve"> rezoliucijos. </w:t>
      </w:r>
    </w:p>
    <w:p w14:paraId="1A972FA7" w14:textId="77777777" w:rsidR="008E496E" w:rsidRPr="00EC21B4" w:rsidRDefault="008E496E" w:rsidP="008E496E">
      <w:pPr>
        <w:pStyle w:val="Sraopastraipa"/>
        <w:numPr>
          <w:ilvl w:val="0"/>
          <w:numId w:val="37"/>
        </w:numPr>
        <w:ind w:left="0" w:firstLine="567"/>
      </w:pPr>
      <w:r w:rsidRPr="00EC21B4">
        <w:t>Turto vertinimo ataskaitą pasirašo ją parengęs turto vertintojas. Jeigu turto vertinimo ataskaita parengta turto vertinimo įmonės vardu, ją turi pasirašyti ir asmuo, turintis teisę veikti turto vertinimo įmonės vardu, ar jo įgaliotas asmuo.</w:t>
      </w:r>
    </w:p>
    <w:p w14:paraId="350BCD25" w14:textId="77777777" w:rsidR="008E496E" w:rsidRPr="00191CC4" w:rsidRDefault="008E496E" w:rsidP="008E496E">
      <w:pPr>
        <w:spacing w:after="0" w:line="240" w:lineRule="auto"/>
        <w:ind w:firstLine="567"/>
        <w:jc w:val="both"/>
        <w:rPr>
          <w:rFonts w:ascii="Times New Roman" w:eastAsia="Times New Roman" w:hAnsi="Times New Roman" w:cs="Times New Roman"/>
          <w:sz w:val="24"/>
          <w:szCs w:val="20"/>
        </w:rPr>
      </w:pPr>
    </w:p>
    <w:p w14:paraId="3E507363" w14:textId="77777777" w:rsidR="008E496E" w:rsidRDefault="008E496E" w:rsidP="008E496E">
      <w:pPr>
        <w:rPr>
          <w:rFonts w:ascii="Times New Roman" w:eastAsia="Times New Roman" w:hAnsi="Times New Roman" w:cs="Times New Roman"/>
          <w:sz w:val="24"/>
          <w:szCs w:val="24"/>
        </w:rPr>
      </w:pPr>
    </w:p>
    <w:p w14:paraId="4B43A5A9" w14:textId="77777777" w:rsidR="00F772E3" w:rsidRDefault="00F772E3" w:rsidP="008E496E">
      <w:pPr>
        <w:rPr>
          <w:rFonts w:ascii="Times New Roman" w:eastAsia="Times New Roman" w:hAnsi="Times New Roman" w:cs="Times New Roman"/>
          <w:sz w:val="24"/>
          <w:szCs w:val="24"/>
        </w:rPr>
      </w:pPr>
    </w:p>
    <w:p w14:paraId="2F67844B" w14:textId="22FFF3BE" w:rsidR="008E496E" w:rsidRDefault="008E496E" w:rsidP="008E496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Pirkimo sąlygų 6 priedas</w:t>
      </w:r>
    </w:p>
    <w:p w14:paraId="314AF73B" w14:textId="77777777" w:rsidR="008E496E" w:rsidRDefault="008E496E" w:rsidP="008E496E">
      <w:pPr>
        <w:spacing w:after="0" w:line="240" w:lineRule="auto"/>
        <w:jc w:val="right"/>
        <w:rPr>
          <w:rFonts w:ascii="Times New Roman" w:eastAsia="Times New Roman" w:hAnsi="Times New Roman" w:cs="Times New Roman"/>
          <w:sz w:val="24"/>
          <w:szCs w:val="24"/>
        </w:rPr>
      </w:pPr>
    </w:p>
    <w:p w14:paraId="23FB5EF0" w14:textId="77777777" w:rsidR="008E496E" w:rsidRPr="00DE3B81" w:rsidRDefault="008E496E" w:rsidP="008E496E">
      <w:pPr>
        <w:ind w:left="6000"/>
        <w:rPr>
          <w:rFonts w:ascii="Times New Roman" w:hAnsi="Times New Roman" w:cs="Times New Roman"/>
          <w:sz w:val="24"/>
          <w:szCs w:val="24"/>
        </w:rPr>
      </w:pPr>
    </w:p>
    <w:p w14:paraId="7D75E21E" w14:textId="77777777" w:rsidR="008E496E" w:rsidRPr="00DE3B81" w:rsidRDefault="008E496E" w:rsidP="008E496E">
      <w:pPr>
        <w:jc w:val="center"/>
        <w:rPr>
          <w:rFonts w:ascii="Times New Roman" w:hAnsi="Times New Roman" w:cs="Times New Roman"/>
          <w:b/>
          <w:sz w:val="24"/>
          <w:szCs w:val="24"/>
        </w:rPr>
      </w:pPr>
      <w:r w:rsidRPr="00DE3B81">
        <w:rPr>
          <w:rFonts w:ascii="Times New Roman" w:hAnsi="Times New Roman" w:cs="Times New Roman"/>
          <w:b/>
          <w:caps/>
          <w:sz w:val="24"/>
          <w:szCs w:val="24"/>
        </w:rPr>
        <w:t>SPECIALISTŲ</w:t>
      </w:r>
      <w:r w:rsidRPr="00DE3B81">
        <w:rPr>
          <w:rFonts w:ascii="Times New Roman" w:hAnsi="Times New Roman" w:cs="Times New Roman"/>
          <w:b/>
          <w:sz w:val="24"/>
          <w:szCs w:val="24"/>
        </w:rPr>
        <w:t xml:space="preserve"> SĄRAŠAS</w:t>
      </w:r>
    </w:p>
    <w:p w14:paraId="2E709D4C" w14:textId="77777777" w:rsidR="008E496E" w:rsidRPr="00DE3B81" w:rsidRDefault="008E496E" w:rsidP="008E496E">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38"/>
        <w:gridCol w:w="3046"/>
        <w:gridCol w:w="2969"/>
      </w:tblGrid>
      <w:tr w:rsidR="008E496E" w:rsidRPr="00DE3B81" w14:paraId="28A9676B" w14:textId="77777777" w:rsidTr="000A5C75">
        <w:trPr>
          <w:trHeight w:val="447"/>
        </w:trPr>
        <w:tc>
          <w:tcPr>
            <w:tcW w:w="350" w:type="pct"/>
            <w:tcBorders>
              <w:top w:val="single" w:sz="4" w:space="0" w:color="auto"/>
              <w:left w:val="single" w:sz="4" w:space="0" w:color="auto"/>
              <w:bottom w:val="single" w:sz="4" w:space="0" w:color="auto"/>
              <w:right w:val="single" w:sz="4" w:space="0" w:color="auto"/>
            </w:tcBorders>
            <w:hideMark/>
          </w:tcPr>
          <w:p w14:paraId="314F44F3" w14:textId="77777777" w:rsidR="008E496E" w:rsidRPr="00DE3B81" w:rsidRDefault="008E496E" w:rsidP="000A5C75">
            <w:pPr>
              <w:spacing w:after="0" w:line="240" w:lineRule="auto"/>
              <w:jc w:val="center"/>
              <w:rPr>
                <w:rFonts w:ascii="Times New Roman" w:hAnsi="Times New Roman" w:cs="Times New Roman"/>
                <w:b/>
                <w:noProof/>
                <w:sz w:val="24"/>
                <w:szCs w:val="24"/>
              </w:rPr>
            </w:pPr>
            <w:r w:rsidRPr="00DE3B81">
              <w:rPr>
                <w:rFonts w:ascii="Times New Roman" w:hAnsi="Times New Roman" w:cs="Times New Roman"/>
                <w:b/>
                <w:noProof/>
                <w:sz w:val="24"/>
                <w:szCs w:val="24"/>
              </w:rPr>
              <w:t>Eil. Nr.</w:t>
            </w:r>
          </w:p>
        </w:tc>
        <w:tc>
          <w:tcPr>
            <w:tcW w:w="1525" w:type="pct"/>
            <w:tcBorders>
              <w:top w:val="single" w:sz="4" w:space="0" w:color="auto"/>
              <w:left w:val="single" w:sz="4" w:space="0" w:color="auto"/>
              <w:bottom w:val="single" w:sz="4" w:space="0" w:color="auto"/>
              <w:right w:val="single" w:sz="4" w:space="0" w:color="auto"/>
            </w:tcBorders>
            <w:vAlign w:val="center"/>
            <w:hideMark/>
          </w:tcPr>
          <w:p w14:paraId="4914FE09" w14:textId="77777777" w:rsidR="008E496E" w:rsidRPr="00DE3B81" w:rsidRDefault="008E496E" w:rsidP="000A5C75">
            <w:pPr>
              <w:spacing w:after="0" w:line="240" w:lineRule="auto"/>
              <w:jc w:val="center"/>
              <w:rPr>
                <w:rFonts w:ascii="Times New Roman" w:hAnsi="Times New Roman" w:cs="Times New Roman"/>
                <w:b/>
                <w:noProof/>
                <w:sz w:val="24"/>
                <w:szCs w:val="24"/>
              </w:rPr>
            </w:pPr>
            <w:r w:rsidRPr="00DE3B81">
              <w:rPr>
                <w:rFonts w:ascii="Times New Roman" w:hAnsi="Times New Roman" w:cs="Times New Roman"/>
                <w:b/>
                <w:noProof/>
                <w:sz w:val="24"/>
                <w:szCs w:val="24"/>
              </w:rPr>
              <w:t>Vardas, pavardė</w:t>
            </w:r>
          </w:p>
        </w:tc>
        <w:tc>
          <w:tcPr>
            <w:tcW w:w="1582" w:type="pct"/>
            <w:tcBorders>
              <w:top w:val="single" w:sz="4" w:space="0" w:color="auto"/>
              <w:left w:val="single" w:sz="4" w:space="0" w:color="auto"/>
              <w:bottom w:val="single" w:sz="4" w:space="0" w:color="auto"/>
              <w:right w:val="single" w:sz="4" w:space="0" w:color="auto"/>
            </w:tcBorders>
            <w:hideMark/>
          </w:tcPr>
          <w:p w14:paraId="45627E5B" w14:textId="77777777" w:rsidR="008E496E" w:rsidRPr="00DE3B81" w:rsidRDefault="008E496E" w:rsidP="000A5C75">
            <w:pPr>
              <w:spacing w:after="0" w:line="240" w:lineRule="auto"/>
              <w:jc w:val="center"/>
              <w:rPr>
                <w:rFonts w:ascii="Times New Roman" w:hAnsi="Times New Roman" w:cs="Times New Roman"/>
                <w:b/>
                <w:sz w:val="24"/>
                <w:szCs w:val="24"/>
              </w:rPr>
            </w:pPr>
            <w:r w:rsidRPr="00DE3B81">
              <w:rPr>
                <w:rFonts w:ascii="Times New Roman" w:hAnsi="Times New Roman" w:cs="Times New Roman"/>
                <w:b/>
                <w:sz w:val="24"/>
                <w:szCs w:val="24"/>
              </w:rPr>
              <w:t xml:space="preserve">Įmonė, kurioje dirba specialistas </w:t>
            </w:r>
          </w:p>
        </w:tc>
        <w:tc>
          <w:tcPr>
            <w:tcW w:w="1542" w:type="pct"/>
            <w:tcBorders>
              <w:top w:val="single" w:sz="4" w:space="0" w:color="auto"/>
              <w:left w:val="single" w:sz="4" w:space="0" w:color="auto"/>
              <w:bottom w:val="single" w:sz="4" w:space="0" w:color="auto"/>
              <w:right w:val="single" w:sz="4" w:space="0" w:color="auto"/>
            </w:tcBorders>
            <w:vAlign w:val="center"/>
            <w:hideMark/>
          </w:tcPr>
          <w:p w14:paraId="6E962FCA" w14:textId="77777777" w:rsidR="008E496E" w:rsidRPr="00DE3B81" w:rsidRDefault="008E496E" w:rsidP="000A5C75">
            <w:pPr>
              <w:spacing w:after="0" w:line="240" w:lineRule="auto"/>
              <w:jc w:val="center"/>
              <w:rPr>
                <w:rFonts w:ascii="Times New Roman" w:hAnsi="Times New Roman" w:cs="Times New Roman"/>
                <w:b/>
                <w:sz w:val="24"/>
                <w:szCs w:val="24"/>
              </w:rPr>
            </w:pPr>
            <w:r w:rsidRPr="00DE3B81">
              <w:rPr>
                <w:rFonts w:ascii="Times New Roman" w:hAnsi="Times New Roman" w:cs="Times New Roman"/>
                <w:b/>
                <w:sz w:val="24"/>
                <w:szCs w:val="24"/>
              </w:rPr>
              <w:t>Specialisto kvalifikacijos pažymėjimo</w:t>
            </w:r>
          </w:p>
          <w:p w14:paraId="12B44435" w14:textId="77777777" w:rsidR="008E496E" w:rsidRPr="00DE3B81" w:rsidRDefault="008E496E" w:rsidP="000A5C75">
            <w:pPr>
              <w:spacing w:after="0" w:line="240" w:lineRule="auto"/>
              <w:jc w:val="center"/>
              <w:rPr>
                <w:rFonts w:ascii="Times New Roman" w:hAnsi="Times New Roman" w:cs="Times New Roman"/>
                <w:b/>
                <w:i/>
                <w:noProof/>
                <w:sz w:val="24"/>
                <w:szCs w:val="24"/>
              </w:rPr>
            </w:pPr>
            <w:r w:rsidRPr="00DE3B81">
              <w:rPr>
                <w:rFonts w:ascii="Times New Roman" w:hAnsi="Times New Roman" w:cs="Times New Roman"/>
                <w:b/>
                <w:i/>
                <w:noProof/>
                <w:sz w:val="24"/>
                <w:szCs w:val="24"/>
              </w:rPr>
              <w:t>(Nr.,  data)</w:t>
            </w:r>
          </w:p>
        </w:tc>
      </w:tr>
      <w:tr w:rsidR="008E496E" w:rsidRPr="00DE3B81" w14:paraId="17B1A7CA" w14:textId="77777777" w:rsidTr="000A5C75">
        <w:tc>
          <w:tcPr>
            <w:tcW w:w="350" w:type="pct"/>
            <w:tcBorders>
              <w:top w:val="single" w:sz="4" w:space="0" w:color="auto"/>
              <w:left w:val="single" w:sz="4" w:space="0" w:color="auto"/>
              <w:bottom w:val="single" w:sz="4" w:space="0" w:color="auto"/>
              <w:right w:val="single" w:sz="4" w:space="0" w:color="auto"/>
            </w:tcBorders>
          </w:tcPr>
          <w:p w14:paraId="05F13643" w14:textId="77777777" w:rsidR="008E496E" w:rsidRPr="00DE3B81" w:rsidRDefault="008E496E" w:rsidP="000A5C75">
            <w:pPr>
              <w:spacing w:line="360" w:lineRule="auto"/>
              <w:rPr>
                <w:rFonts w:ascii="Times New Roman" w:hAnsi="Times New Roman" w:cs="Times New Roman"/>
                <w:noProof/>
                <w:sz w:val="24"/>
                <w:szCs w:val="24"/>
              </w:rPr>
            </w:pPr>
          </w:p>
        </w:tc>
        <w:tc>
          <w:tcPr>
            <w:tcW w:w="1525" w:type="pct"/>
            <w:tcBorders>
              <w:top w:val="single" w:sz="4" w:space="0" w:color="auto"/>
              <w:left w:val="single" w:sz="4" w:space="0" w:color="auto"/>
              <w:bottom w:val="single" w:sz="4" w:space="0" w:color="auto"/>
              <w:right w:val="single" w:sz="4" w:space="0" w:color="auto"/>
            </w:tcBorders>
          </w:tcPr>
          <w:p w14:paraId="11BB5945" w14:textId="77777777" w:rsidR="008E496E" w:rsidRPr="00DE3B81" w:rsidRDefault="008E496E" w:rsidP="000A5C75">
            <w:pPr>
              <w:spacing w:line="360" w:lineRule="auto"/>
              <w:rPr>
                <w:rFonts w:ascii="Times New Roman" w:hAnsi="Times New Roman" w:cs="Times New Roman"/>
                <w:noProof/>
                <w:sz w:val="24"/>
                <w:szCs w:val="24"/>
              </w:rPr>
            </w:pPr>
          </w:p>
        </w:tc>
        <w:tc>
          <w:tcPr>
            <w:tcW w:w="1582" w:type="pct"/>
            <w:tcBorders>
              <w:top w:val="single" w:sz="4" w:space="0" w:color="auto"/>
              <w:left w:val="single" w:sz="4" w:space="0" w:color="auto"/>
              <w:bottom w:val="single" w:sz="4" w:space="0" w:color="auto"/>
              <w:right w:val="single" w:sz="4" w:space="0" w:color="auto"/>
            </w:tcBorders>
          </w:tcPr>
          <w:p w14:paraId="5B5C76FE" w14:textId="77777777" w:rsidR="008E496E" w:rsidRPr="00DE3B81" w:rsidRDefault="008E496E" w:rsidP="000A5C75">
            <w:pPr>
              <w:spacing w:line="360" w:lineRule="auto"/>
              <w:rPr>
                <w:rFonts w:ascii="Times New Roman" w:hAnsi="Times New Roman" w:cs="Times New Roman"/>
                <w:noProof/>
                <w:sz w:val="24"/>
                <w:szCs w:val="24"/>
              </w:rPr>
            </w:pPr>
          </w:p>
        </w:tc>
        <w:tc>
          <w:tcPr>
            <w:tcW w:w="1542" w:type="pct"/>
            <w:tcBorders>
              <w:top w:val="single" w:sz="4" w:space="0" w:color="auto"/>
              <w:left w:val="single" w:sz="4" w:space="0" w:color="auto"/>
              <w:bottom w:val="single" w:sz="4" w:space="0" w:color="auto"/>
              <w:right w:val="single" w:sz="4" w:space="0" w:color="auto"/>
            </w:tcBorders>
          </w:tcPr>
          <w:p w14:paraId="054DE0B1" w14:textId="77777777" w:rsidR="008E496E" w:rsidRPr="00DE3B81" w:rsidRDefault="008E496E" w:rsidP="000A5C75">
            <w:pPr>
              <w:spacing w:line="360" w:lineRule="auto"/>
              <w:rPr>
                <w:rFonts w:ascii="Times New Roman" w:hAnsi="Times New Roman" w:cs="Times New Roman"/>
                <w:noProof/>
                <w:sz w:val="24"/>
                <w:szCs w:val="24"/>
              </w:rPr>
            </w:pPr>
          </w:p>
        </w:tc>
      </w:tr>
      <w:tr w:rsidR="008E496E" w:rsidRPr="00DE3B81" w14:paraId="28AA55BE" w14:textId="77777777" w:rsidTr="000A5C75">
        <w:tc>
          <w:tcPr>
            <w:tcW w:w="350" w:type="pct"/>
            <w:tcBorders>
              <w:top w:val="single" w:sz="4" w:space="0" w:color="auto"/>
              <w:left w:val="single" w:sz="4" w:space="0" w:color="auto"/>
              <w:bottom w:val="single" w:sz="4" w:space="0" w:color="auto"/>
              <w:right w:val="single" w:sz="4" w:space="0" w:color="auto"/>
            </w:tcBorders>
          </w:tcPr>
          <w:p w14:paraId="157EC0C9" w14:textId="77777777" w:rsidR="008E496E" w:rsidRPr="00DE3B81" w:rsidRDefault="008E496E" w:rsidP="000A5C75">
            <w:pPr>
              <w:spacing w:line="360" w:lineRule="auto"/>
              <w:rPr>
                <w:rFonts w:ascii="Times New Roman" w:hAnsi="Times New Roman" w:cs="Times New Roman"/>
                <w:noProof/>
                <w:sz w:val="24"/>
                <w:szCs w:val="24"/>
              </w:rPr>
            </w:pPr>
          </w:p>
        </w:tc>
        <w:tc>
          <w:tcPr>
            <w:tcW w:w="1525" w:type="pct"/>
            <w:tcBorders>
              <w:top w:val="single" w:sz="4" w:space="0" w:color="auto"/>
              <w:left w:val="single" w:sz="4" w:space="0" w:color="auto"/>
              <w:bottom w:val="single" w:sz="4" w:space="0" w:color="auto"/>
              <w:right w:val="single" w:sz="4" w:space="0" w:color="auto"/>
            </w:tcBorders>
          </w:tcPr>
          <w:p w14:paraId="3AB68EAD" w14:textId="77777777" w:rsidR="008E496E" w:rsidRPr="00DE3B81" w:rsidRDefault="008E496E" w:rsidP="000A5C75">
            <w:pPr>
              <w:spacing w:line="360" w:lineRule="auto"/>
              <w:rPr>
                <w:rFonts w:ascii="Times New Roman" w:hAnsi="Times New Roman" w:cs="Times New Roman"/>
                <w:noProof/>
                <w:sz w:val="24"/>
                <w:szCs w:val="24"/>
              </w:rPr>
            </w:pPr>
          </w:p>
        </w:tc>
        <w:tc>
          <w:tcPr>
            <w:tcW w:w="1582" w:type="pct"/>
            <w:tcBorders>
              <w:top w:val="single" w:sz="4" w:space="0" w:color="auto"/>
              <w:left w:val="single" w:sz="4" w:space="0" w:color="auto"/>
              <w:bottom w:val="single" w:sz="4" w:space="0" w:color="auto"/>
              <w:right w:val="single" w:sz="4" w:space="0" w:color="auto"/>
            </w:tcBorders>
          </w:tcPr>
          <w:p w14:paraId="088C4A68" w14:textId="77777777" w:rsidR="008E496E" w:rsidRPr="00DE3B81" w:rsidRDefault="008E496E" w:rsidP="000A5C75">
            <w:pPr>
              <w:spacing w:line="360" w:lineRule="auto"/>
              <w:rPr>
                <w:rFonts w:ascii="Times New Roman" w:hAnsi="Times New Roman" w:cs="Times New Roman"/>
                <w:noProof/>
                <w:sz w:val="24"/>
                <w:szCs w:val="24"/>
              </w:rPr>
            </w:pPr>
          </w:p>
        </w:tc>
        <w:tc>
          <w:tcPr>
            <w:tcW w:w="1542" w:type="pct"/>
            <w:tcBorders>
              <w:top w:val="single" w:sz="4" w:space="0" w:color="auto"/>
              <w:left w:val="single" w:sz="4" w:space="0" w:color="auto"/>
              <w:bottom w:val="single" w:sz="4" w:space="0" w:color="auto"/>
              <w:right w:val="single" w:sz="4" w:space="0" w:color="auto"/>
            </w:tcBorders>
          </w:tcPr>
          <w:p w14:paraId="090F3D2B" w14:textId="77777777" w:rsidR="008E496E" w:rsidRPr="00DE3B81" w:rsidRDefault="008E496E" w:rsidP="000A5C75">
            <w:pPr>
              <w:spacing w:line="360" w:lineRule="auto"/>
              <w:rPr>
                <w:rFonts w:ascii="Times New Roman" w:hAnsi="Times New Roman" w:cs="Times New Roman"/>
                <w:noProof/>
                <w:sz w:val="24"/>
                <w:szCs w:val="24"/>
              </w:rPr>
            </w:pPr>
          </w:p>
        </w:tc>
      </w:tr>
      <w:tr w:rsidR="008E496E" w:rsidRPr="00DE3B81" w14:paraId="5B1D469B" w14:textId="77777777" w:rsidTr="000A5C75">
        <w:tc>
          <w:tcPr>
            <w:tcW w:w="350" w:type="pct"/>
            <w:tcBorders>
              <w:top w:val="single" w:sz="4" w:space="0" w:color="auto"/>
              <w:left w:val="single" w:sz="4" w:space="0" w:color="auto"/>
              <w:bottom w:val="single" w:sz="4" w:space="0" w:color="auto"/>
              <w:right w:val="single" w:sz="4" w:space="0" w:color="auto"/>
            </w:tcBorders>
          </w:tcPr>
          <w:p w14:paraId="29A81990" w14:textId="77777777" w:rsidR="008E496E" w:rsidRPr="00DE3B81" w:rsidRDefault="008E496E" w:rsidP="000A5C75">
            <w:pPr>
              <w:spacing w:line="360" w:lineRule="auto"/>
              <w:rPr>
                <w:rFonts w:ascii="Times New Roman" w:hAnsi="Times New Roman" w:cs="Times New Roman"/>
                <w:noProof/>
                <w:sz w:val="24"/>
                <w:szCs w:val="24"/>
              </w:rPr>
            </w:pPr>
          </w:p>
        </w:tc>
        <w:tc>
          <w:tcPr>
            <w:tcW w:w="1525" w:type="pct"/>
            <w:tcBorders>
              <w:top w:val="single" w:sz="4" w:space="0" w:color="auto"/>
              <w:left w:val="single" w:sz="4" w:space="0" w:color="auto"/>
              <w:bottom w:val="single" w:sz="4" w:space="0" w:color="auto"/>
              <w:right w:val="single" w:sz="4" w:space="0" w:color="auto"/>
            </w:tcBorders>
          </w:tcPr>
          <w:p w14:paraId="30E9845A" w14:textId="77777777" w:rsidR="008E496E" w:rsidRPr="00DE3B81" w:rsidRDefault="008E496E" w:rsidP="000A5C75">
            <w:pPr>
              <w:spacing w:line="360" w:lineRule="auto"/>
              <w:rPr>
                <w:rFonts w:ascii="Times New Roman" w:hAnsi="Times New Roman" w:cs="Times New Roman"/>
                <w:noProof/>
                <w:sz w:val="24"/>
                <w:szCs w:val="24"/>
              </w:rPr>
            </w:pPr>
          </w:p>
        </w:tc>
        <w:tc>
          <w:tcPr>
            <w:tcW w:w="1582" w:type="pct"/>
            <w:tcBorders>
              <w:top w:val="single" w:sz="4" w:space="0" w:color="auto"/>
              <w:left w:val="single" w:sz="4" w:space="0" w:color="auto"/>
              <w:bottom w:val="single" w:sz="4" w:space="0" w:color="auto"/>
              <w:right w:val="single" w:sz="4" w:space="0" w:color="auto"/>
            </w:tcBorders>
          </w:tcPr>
          <w:p w14:paraId="09873EC6" w14:textId="77777777" w:rsidR="008E496E" w:rsidRPr="00DE3B81" w:rsidRDefault="008E496E" w:rsidP="000A5C75">
            <w:pPr>
              <w:spacing w:line="360" w:lineRule="auto"/>
              <w:rPr>
                <w:rFonts w:ascii="Times New Roman" w:hAnsi="Times New Roman" w:cs="Times New Roman"/>
                <w:noProof/>
                <w:sz w:val="24"/>
                <w:szCs w:val="24"/>
              </w:rPr>
            </w:pPr>
          </w:p>
        </w:tc>
        <w:tc>
          <w:tcPr>
            <w:tcW w:w="1542" w:type="pct"/>
            <w:tcBorders>
              <w:top w:val="single" w:sz="4" w:space="0" w:color="auto"/>
              <w:left w:val="single" w:sz="4" w:space="0" w:color="auto"/>
              <w:bottom w:val="single" w:sz="4" w:space="0" w:color="auto"/>
              <w:right w:val="single" w:sz="4" w:space="0" w:color="auto"/>
            </w:tcBorders>
          </w:tcPr>
          <w:p w14:paraId="247FEFBF" w14:textId="77777777" w:rsidR="008E496E" w:rsidRPr="00DE3B81" w:rsidRDefault="008E496E" w:rsidP="000A5C75">
            <w:pPr>
              <w:spacing w:line="360" w:lineRule="auto"/>
              <w:rPr>
                <w:rFonts w:ascii="Times New Roman" w:hAnsi="Times New Roman" w:cs="Times New Roman"/>
                <w:noProof/>
                <w:sz w:val="24"/>
                <w:szCs w:val="24"/>
              </w:rPr>
            </w:pPr>
          </w:p>
        </w:tc>
      </w:tr>
      <w:tr w:rsidR="008E496E" w:rsidRPr="00DE3B81" w14:paraId="0EEC84B8" w14:textId="77777777" w:rsidTr="000A5C75">
        <w:tc>
          <w:tcPr>
            <w:tcW w:w="350" w:type="pct"/>
            <w:tcBorders>
              <w:top w:val="single" w:sz="4" w:space="0" w:color="auto"/>
              <w:left w:val="single" w:sz="4" w:space="0" w:color="auto"/>
              <w:bottom w:val="single" w:sz="4" w:space="0" w:color="auto"/>
              <w:right w:val="single" w:sz="4" w:space="0" w:color="auto"/>
            </w:tcBorders>
          </w:tcPr>
          <w:p w14:paraId="0D2A8872" w14:textId="77777777" w:rsidR="008E496E" w:rsidRPr="00DE3B81" w:rsidRDefault="008E496E" w:rsidP="000A5C75">
            <w:pPr>
              <w:spacing w:line="360" w:lineRule="auto"/>
              <w:rPr>
                <w:rFonts w:ascii="Times New Roman" w:hAnsi="Times New Roman" w:cs="Times New Roman"/>
                <w:noProof/>
                <w:sz w:val="24"/>
                <w:szCs w:val="24"/>
              </w:rPr>
            </w:pPr>
          </w:p>
        </w:tc>
        <w:tc>
          <w:tcPr>
            <w:tcW w:w="1525" w:type="pct"/>
            <w:tcBorders>
              <w:top w:val="single" w:sz="4" w:space="0" w:color="auto"/>
              <w:left w:val="single" w:sz="4" w:space="0" w:color="auto"/>
              <w:bottom w:val="single" w:sz="4" w:space="0" w:color="auto"/>
              <w:right w:val="single" w:sz="4" w:space="0" w:color="auto"/>
            </w:tcBorders>
          </w:tcPr>
          <w:p w14:paraId="33C1329D" w14:textId="77777777" w:rsidR="008E496E" w:rsidRPr="00DE3B81" w:rsidRDefault="008E496E" w:rsidP="000A5C75">
            <w:pPr>
              <w:spacing w:line="360" w:lineRule="auto"/>
              <w:rPr>
                <w:rFonts w:ascii="Times New Roman" w:hAnsi="Times New Roman" w:cs="Times New Roman"/>
                <w:noProof/>
                <w:sz w:val="24"/>
                <w:szCs w:val="24"/>
              </w:rPr>
            </w:pPr>
          </w:p>
        </w:tc>
        <w:tc>
          <w:tcPr>
            <w:tcW w:w="1582" w:type="pct"/>
            <w:tcBorders>
              <w:top w:val="single" w:sz="4" w:space="0" w:color="auto"/>
              <w:left w:val="single" w:sz="4" w:space="0" w:color="auto"/>
              <w:bottom w:val="single" w:sz="4" w:space="0" w:color="auto"/>
              <w:right w:val="single" w:sz="4" w:space="0" w:color="auto"/>
            </w:tcBorders>
          </w:tcPr>
          <w:p w14:paraId="15BF8987" w14:textId="77777777" w:rsidR="008E496E" w:rsidRPr="00DE3B81" w:rsidRDefault="008E496E" w:rsidP="000A5C75">
            <w:pPr>
              <w:spacing w:line="360" w:lineRule="auto"/>
              <w:rPr>
                <w:rFonts w:ascii="Times New Roman" w:hAnsi="Times New Roman" w:cs="Times New Roman"/>
                <w:noProof/>
                <w:sz w:val="24"/>
                <w:szCs w:val="24"/>
              </w:rPr>
            </w:pPr>
          </w:p>
        </w:tc>
        <w:tc>
          <w:tcPr>
            <w:tcW w:w="1542" w:type="pct"/>
            <w:tcBorders>
              <w:top w:val="single" w:sz="4" w:space="0" w:color="auto"/>
              <w:left w:val="single" w:sz="4" w:space="0" w:color="auto"/>
              <w:bottom w:val="single" w:sz="4" w:space="0" w:color="auto"/>
              <w:right w:val="single" w:sz="4" w:space="0" w:color="auto"/>
            </w:tcBorders>
          </w:tcPr>
          <w:p w14:paraId="700BC75F" w14:textId="77777777" w:rsidR="008E496E" w:rsidRPr="00DE3B81" w:rsidRDefault="008E496E" w:rsidP="000A5C75">
            <w:pPr>
              <w:spacing w:line="360" w:lineRule="auto"/>
              <w:rPr>
                <w:rFonts w:ascii="Times New Roman" w:hAnsi="Times New Roman" w:cs="Times New Roman"/>
                <w:noProof/>
                <w:sz w:val="24"/>
                <w:szCs w:val="24"/>
              </w:rPr>
            </w:pPr>
          </w:p>
        </w:tc>
      </w:tr>
      <w:tr w:rsidR="008E496E" w:rsidRPr="00DE3B81" w14:paraId="4E086089" w14:textId="77777777" w:rsidTr="000A5C75">
        <w:tc>
          <w:tcPr>
            <w:tcW w:w="350" w:type="pct"/>
            <w:tcBorders>
              <w:top w:val="single" w:sz="4" w:space="0" w:color="auto"/>
              <w:left w:val="single" w:sz="4" w:space="0" w:color="auto"/>
              <w:bottom w:val="single" w:sz="4" w:space="0" w:color="auto"/>
              <w:right w:val="single" w:sz="4" w:space="0" w:color="auto"/>
            </w:tcBorders>
          </w:tcPr>
          <w:p w14:paraId="22AC4E67" w14:textId="77777777" w:rsidR="008E496E" w:rsidRPr="00DE3B81" w:rsidRDefault="008E496E" w:rsidP="000A5C75">
            <w:pPr>
              <w:spacing w:line="360" w:lineRule="auto"/>
              <w:rPr>
                <w:rFonts w:ascii="Times New Roman" w:hAnsi="Times New Roman" w:cs="Times New Roman"/>
                <w:noProof/>
                <w:sz w:val="24"/>
                <w:szCs w:val="24"/>
              </w:rPr>
            </w:pPr>
          </w:p>
        </w:tc>
        <w:tc>
          <w:tcPr>
            <w:tcW w:w="1525" w:type="pct"/>
            <w:tcBorders>
              <w:top w:val="single" w:sz="4" w:space="0" w:color="auto"/>
              <w:left w:val="single" w:sz="4" w:space="0" w:color="auto"/>
              <w:bottom w:val="single" w:sz="4" w:space="0" w:color="auto"/>
              <w:right w:val="single" w:sz="4" w:space="0" w:color="auto"/>
            </w:tcBorders>
          </w:tcPr>
          <w:p w14:paraId="47488ACD" w14:textId="77777777" w:rsidR="008E496E" w:rsidRPr="00DE3B81" w:rsidRDefault="008E496E" w:rsidP="000A5C75">
            <w:pPr>
              <w:spacing w:line="360" w:lineRule="auto"/>
              <w:rPr>
                <w:rFonts w:ascii="Times New Roman" w:hAnsi="Times New Roman" w:cs="Times New Roman"/>
                <w:noProof/>
                <w:sz w:val="24"/>
                <w:szCs w:val="24"/>
              </w:rPr>
            </w:pPr>
          </w:p>
        </w:tc>
        <w:tc>
          <w:tcPr>
            <w:tcW w:w="1582" w:type="pct"/>
            <w:tcBorders>
              <w:top w:val="single" w:sz="4" w:space="0" w:color="auto"/>
              <w:left w:val="single" w:sz="4" w:space="0" w:color="auto"/>
              <w:bottom w:val="single" w:sz="4" w:space="0" w:color="auto"/>
              <w:right w:val="single" w:sz="4" w:space="0" w:color="auto"/>
            </w:tcBorders>
          </w:tcPr>
          <w:p w14:paraId="4501BBF4" w14:textId="77777777" w:rsidR="008E496E" w:rsidRPr="00DE3B81" w:rsidRDefault="008E496E" w:rsidP="000A5C75">
            <w:pPr>
              <w:spacing w:line="360" w:lineRule="auto"/>
              <w:rPr>
                <w:rFonts w:ascii="Times New Roman" w:hAnsi="Times New Roman" w:cs="Times New Roman"/>
                <w:noProof/>
                <w:sz w:val="24"/>
                <w:szCs w:val="24"/>
              </w:rPr>
            </w:pPr>
          </w:p>
        </w:tc>
        <w:tc>
          <w:tcPr>
            <w:tcW w:w="1542" w:type="pct"/>
            <w:tcBorders>
              <w:top w:val="single" w:sz="4" w:space="0" w:color="auto"/>
              <w:left w:val="single" w:sz="4" w:space="0" w:color="auto"/>
              <w:bottom w:val="single" w:sz="4" w:space="0" w:color="auto"/>
              <w:right w:val="single" w:sz="4" w:space="0" w:color="auto"/>
            </w:tcBorders>
          </w:tcPr>
          <w:p w14:paraId="6E94658A" w14:textId="77777777" w:rsidR="008E496E" w:rsidRPr="00DE3B81" w:rsidRDefault="008E496E" w:rsidP="000A5C75">
            <w:pPr>
              <w:spacing w:line="360" w:lineRule="auto"/>
              <w:rPr>
                <w:rFonts w:ascii="Times New Roman" w:hAnsi="Times New Roman" w:cs="Times New Roman"/>
                <w:noProof/>
                <w:sz w:val="24"/>
                <w:szCs w:val="24"/>
              </w:rPr>
            </w:pPr>
          </w:p>
        </w:tc>
      </w:tr>
      <w:tr w:rsidR="008E496E" w:rsidRPr="00DE3B81" w14:paraId="709B455D" w14:textId="77777777" w:rsidTr="000A5C75">
        <w:tc>
          <w:tcPr>
            <w:tcW w:w="350" w:type="pct"/>
            <w:tcBorders>
              <w:top w:val="single" w:sz="4" w:space="0" w:color="auto"/>
              <w:left w:val="single" w:sz="4" w:space="0" w:color="auto"/>
              <w:bottom w:val="single" w:sz="4" w:space="0" w:color="auto"/>
              <w:right w:val="single" w:sz="4" w:space="0" w:color="auto"/>
            </w:tcBorders>
          </w:tcPr>
          <w:p w14:paraId="326C35EC" w14:textId="77777777" w:rsidR="008E496E" w:rsidRPr="00DE3B81" w:rsidRDefault="008E496E" w:rsidP="000A5C75">
            <w:pPr>
              <w:spacing w:line="360" w:lineRule="auto"/>
              <w:rPr>
                <w:rFonts w:ascii="Times New Roman" w:hAnsi="Times New Roman" w:cs="Times New Roman"/>
                <w:noProof/>
                <w:sz w:val="24"/>
                <w:szCs w:val="24"/>
              </w:rPr>
            </w:pPr>
          </w:p>
        </w:tc>
        <w:tc>
          <w:tcPr>
            <w:tcW w:w="1525" w:type="pct"/>
            <w:tcBorders>
              <w:top w:val="single" w:sz="4" w:space="0" w:color="auto"/>
              <w:left w:val="single" w:sz="4" w:space="0" w:color="auto"/>
              <w:bottom w:val="single" w:sz="4" w:space="0" w:color="auto"/>
              <w:right w:val="single" w:sz="4" w:space="0" w:color="auto"/>
            </w:tcBorders>
          </w:tcPr>
          <w:p w14:paraId="7C5D6384" w14:textId="77777777" w:rsidR="008E496E" w:rsidRPr="00DE3B81" w:rsidRDefault="008E496E" w:rsidP="000A5C75">
            <w:pPr>
              <w:spacing w:line="360" w:lineRule="auto"/>
              <w:rPr>
                <w:rFonts w:ascii="Times New Roman" w:hAnsi="Times New Roman" w:cs="Times New Roman"/>
                <w:noProof/>
                <w:sz w:val="24"/>
                <w:szCs w:val="24"/>
              </w:rPr>
            </w:pPr>
          </w:p>
        </w:tc>
        <w:tc>
          <w:tcPr>
            <w:tcW w:w="1582" w:type="pct"/>
            <w:tcBorders>
              <w:top w:val="single" w:sz="4" w:space="0" w:color="auto"/>
              <w:left w:val="single" w:sz="4" w:space="0" w:color="auto"/>
              <w:bottom w:val="single" w:sz="4" w:space="0" w:color="auto"/>
              <w:right w:val="single" w:sz="4" w:space="0" w:color="auto"/>
            </w:tcBorders>
          </w:tcPr>
          <w:p w14:paraId="25BFB56B" w14:textId="77777777" w:rsidR="008E496E" w:rsidRPr="00DE3B81" w:rsidRDefault="008E496E" w:rsidP="000A5C75">
            <w:pPr>
              <w:spacing w:line="360" w:lineRule="auto"/>
              <w:rPr>
                <w:rFonts w:ascii="Times New Roman" w:hAnsi="Times New Roman" w:cs="Times New Roman"/>
                <w:noProof/>
                <w:sz w:val="24"/>
                <w:szCs w:val="24"/>
              </w:rPr>
            </w:pPr>
          </w:p>
        </w:tc>
        <w:tc>
          <w:tcPr>
            <w:tcW w:w="1542" w:type="pct"/>
            <w:tcBorders>
              <w:top w:val="single" w:sz="4" w:space="0" w:color="auto"/>
              <w:left w:val="single" w:sz="4" w:space="0" w:color="auto"/>
              <w:bottom w:val="single" w:sz="4" w:space="0" w:color="auto"/>
              <w:right w:val="single" w:sz="4" w:space="0" w:color="auto"/>
            </w:tcBorders>
          </w:tcPr>
          <w:p w14:paraId="469F8417" w14:textId="77777777" w:rsidR="008E496E" w:rsidRPr="00DE3B81" w:rsidRDefault="008E496E" w:rsidP="000A5C75">
            <w:pPr>
              <w:spacing w:line="360" w:lineRule="auto"/>
              <w:rPr>
                <w:rFonts w:ascii="Times New Roman" w:hAnsi="Times New Roman" w:cs="Times New Roman"/>
                <w:noProof/>
                <w:sz w:val="24"/>
                <w:szCs w:val="24"/>
              </w:rPr>
            </w:pPr>
          </w:p>
        </w:tc>
      </w:tr>
    </w:tbl>
    <w:p w14:paraId="0FC0E6EA" w14:textId="77777777" w:rsidR="008E496E" w:rsidRPr="00DE3B81" w:rsidRDefault="008E496E" w:rsidP="008E496E">
      <w:pPr>
        <w:ind w:left="284"/>
        <w:rPr>
          <w:rFonts w:ascii="Times New Roman" w:hAnsi="Times New Roman" w:cs="Times New Roman"/>
          <w:noProof/>
          <w:sz w:val="24"/>
          <w:szCs w:val="24"/>
        </w:rPr>
      </w:pPr>
    </w:p>
    <w:p w14:paraId="766768A9" w14:textId="77777777" w:rsidR="008E496E" w:rsidRPr="00DE3B81" w:rsidRDefault="008E496E" w:rsidP="008E496E">
      <w:pPr>
        <w:ind w:left="284"/>
        <w:rPr>
          <w:rFonts w:ascii="Times New Roman" w:hAnsi="Times New Roman" w:cs="Times New Roman"/>
          <w:noProof/>
          <w:sz w:val="24"/>
          <w:szCs w:val="24"/>
        </w:rPr>
      </w:pPr>
    </w:p>
    <w:p w14:paraId="78270A6F" w14:textId="77777777" w:rsidR="008E496E" w:rsidRPr="00DE3B81" w:rsidRDefault="008E496E" w:rsidP="008E496E">
      <w:pPr>
        <w:ind w:left="284"/>
        <w:rPr>
          <w:rFonts w:ascii="Times New Roman" w:hAnsi="Times New Roman" w:cs="Times New Roman"/>
          <w:noProof/>
          <w:sz w:val="24"/>
          <w:szCs w:val="24"/>
        </w:rPr>
      </w:pPr>
    </w:p>
    <w:p w14:paraId="0CC84C06" w14:textId="77777777" w:rsidR="008E496E" w:rsidRPr="00DE3B81" w:rsidRDefault="008E496E" w:rsidP="008E496E">
      <w:pPr>
        <w:tabs>
          <w:tab w:val="left" w:pos="3969"/>
          <w:tab w:val="left" w:pos="6663"/>
        </w:tabs>
        <w:suppressAutoHyphens/>
        <w:ind w:right="-2"/>
        <w:rPr>
          <w:rFonts w:ascii="Times New Roman" w:hAnsi="Times New Roman" w:cs="Times New Roman"/>
          <w:sz w:val="24"/>
          <w:szCs w:val="24"/>
        </w:rPr>
      </w:pPr>
      <w:r w:rsidRPr="00DE3B81">
        <w:rPr>
          <w:rFonts w:ascii="Times New Roman" w:hAnsi="Times New Roman" w:cs="Times New Roman"/>
          <w:sz w:val="24"/>
          <w:szCs w:val="24"/>
        </w:rPr>
        <w:t>__________________________</w:t>
      </w:r>
      <w:r w:rsidRPr="00DE3B81">
        <w:rPr>
          <w:rFonts w:ascii="Times New Roman" w:hAnsi="Times New Roman" w:cs="Times New Roman"/>
          <w:sz w:val="24"/>
          <w:szCs w:val="24"/>
        </w:rPr>
        <w:tab/>
        <w:t>_______________</w:t>
      </w:r>
      <w:r w:rsidRPr="00DE3B81">
        <w:rPr>
          <w:rFonts w:ascii="Times New Roman" w:hAnsi="Times New Roman" w:cs="Times New Roman"/>
          <w:sz w:val="24"/>
          <w:szCs w:val="24"/>
        </w:rPr>
        <w:tab/>
        <w:t>________________________</w:t>
      </w:r>
    </w:p>
    <w:p w14:paraId="7B1933DB" w14:textId="77777777" w:rsidR="008E496E" w:rsidRPr="00DE3B81" w:rsidRDefault="008E496E" w:rsidP="008E496E">
      <w:pPr>
        <w:tabs>
          <w:tab w:val="left" w:pos="142"/>
          <w:tab w:val="left" w:pos="4253"/>
          <w:tab w:val="left" w:pos="7088"/>
        </w:tabs>
        <w:rPr>
          <w:rFonts w:ascii="Times New Roman" w:hAnsi="Times New Roman" w:cs="Times New Roman"/>
          <w:sz w:val="24"/>
          <w:szCs w:val="24"/>
        </w:rPr>
      </w:pPr>
      <w:r w:rsidRPr="00DE3B81">
        <w:rPr>
          <w:rFonts w:ascii="Times New Roman" w:hAnsi="Times New Roman" w:cs="Times New Roman"/>
          <w:i/>
          <w:sz w:val="24"/>
          <w:szCs w:val="24"/>
        </w:rPr>
        <w:tab/>
        <w:t>Dalyvis  arba jo  įgaliotas asmuo</w:t>
      </w:r>
      <w:r w:rsidRPr="00DE3B81">
        <w:rPr>
          <w:rFonts w:ascii="Times New Roman" w:hAnsi="Times New Roman" w:cs="Times New Roman"/>
          <w:i/>
          <w:sz w:val="24"/>
          <w:szCs w:val="24"/>
        </w:rPr>
        <w:tab/>
        <w:t>parašas</w:t>
      </w:r>
      <w:r w:rsidRPr="00DE3B81">
        <w:rPr>
          <w:rFonts w:ascii="Times New Roman" w:hAnsi="Times New Roman" w:cs="Times New Roman"/>
          <w:i/>
          <w:sz w:val="24"/>
          <w:szCs w:val="24"/>
        </w:rPr>
        <w:tab/>
        <w:t>vardas ir pavardė</w:t>
      </w:r>
      <w:r w:rsidRPr="00DE3B81">
        <w:rPr>
          <w:rFonts w:ascii="Times New Roman" w:hAnsi="Times New Roman" w:cs="Times New Roman"/>
          <w:i/>
          <w:sz w:val="24"/>
          <w:szCs w:val="24"/>
        </w:rPr>
        <w:tab/>
      </w:r>
    </w:p>
    <w:p w14:paraId="10E742CF" w14:textId="77777777" w:rsidR="008E496E" w:rsidRPr="00DE3B81" w:rsidRDefault="008E496E" w:rsidP="008E496E">
      <w:pPr>
        <w:spacing w:after="0" w:line="240" w:lineRule="auto"/>
        <w:jc w:val="center"/>
        <w:rPr>
          <w:rFonts w:ascii="Times New Roman" w:eastAsia="Times New Roman" w:hAnsi="Times New Roman" w:cs="Times New Roman"/>
          <w:sz w:val="24"/>
          <w:szCs w:val="24"/>
        </w:rPr>
      </w:pPr>
    </w:p>
    <w:p w14:paraId="12FAC88F" w14:textId="77777777" w:rsidR="008E496E" w:rsidRDefault="008E496E" w:rsidP="008E496E">
      <w:pPr>
        <w:ind w:firstLine="1296"/>
        <w:rPr>
          <w:rFonts w:ascii="Times New Roman" w:eastAsia="Times New Roman" w:hAnsi="Times New Roman" w:cs="Times New Roman"/>
          <w:sz w:val="24"/>
          <w:szCs w:val="24"/>
        </w:rPr>
      </w:pPr>
    </w:p>
    <w:p w14:paraId="39ECC2C2" w14:textId="77777777" w:rsidR="008E496E" w:rsidRDefault="008E496E" w:rsidP="008E496E">
      <w:pPr>
        <w:ind w:firstLine="1296"/>
        <w:rPr>
          <w:rFonts w:ascii="Times New Roman" w:eastAsia="Times New Roman" w:hAnsi="Times New Roman" w:cs="Times New Roman"/>
          <w:sz w:val="24"/>
          <w:szCs w:val="24"/>
        </w:rPr>
      </w:pPr>
    </w:p>
    <w:p w14:paraId="4AF857C7" w14:textId="77777777" w:rsidR="008E496E" w:rsidRDefault="008E496E" w:rsidP="008E496E">
      <w:pPr>
        <w:ind w:firstLine="1296"/>
        <w:rPr>
          <w:rFonts w:ascii="Times New Roman" w:eastAsia="Times New Roman" w:hAnsi="Times New Roman" w:cs="Times New Roman"/>
          <w:sz w:val="24"/>
          <w:szCs w:val="24"/>
        </w:rPr>
      </w:pPr>
    </w:p>
    <w:p w14:paraId="344C5C30" w14:textId="77777777" w:rsidR="008E496E" w:rsidRDefault="008E496E" w:rsidP="008E496E">
      <w:pPr>
        <w:ind w:firstLine="1296"/>
        <w:rPr>
          <w:rFonts w:ascii="Times New Roman" w:eastAsia="Times New Roman" w:hAnsi="Times New Roman" w:cs="Times New Roman"/>
          <w:sz w:val="24"/>
          <w:szCs w:val="24"/>
        </w:rPr>
      </w:pPr>
    </w:p>
    <w:p w14:paraId="28303A1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D30F79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A9846E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EE427CF"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1D83CF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FA89B70"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25FF63F"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p>
    <w:p w14:paraId="6676B191" w14:textId="77777777" w:rsidR="004E2377" w:rsidRPr="00407AEF" w:rsidRDefault="004E2377" w:rsidP="006578A7">
      <w:pPr>
        <w:spacing w:after="0" w:line="240" w:lineRule="auto"/>
      </w:pPr>
    </w:p>
    <w:sectPr w:rsidR="004E2377" w:rsidRPr="00407AEF" w:rsidSect="00FD7251">
      <w:headerReference w:type="defaul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2D9A" w14:textId="77777777" w:rsidR="00EF3EE4" w:rsidRDefault="00EF3EE4" w:rsidP="006578A7">
      <w:pPr>
        <w:spacing w:after="0" w:line="240" w:lineRule="auto"/>
      </w:pPr>
      <w:r>
        <w:separator/>
      </w:r>
    </w:p>
  </w:endnote>
  <w:endnote w:type="continuationSeparator" w:id="0">
    <w:p w14:paraId="42B907BF" w14:textId="77777777" w:rsidR="00EF3EE4" w:rsidRDefault="00EF3EE4"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9B47" w14:textId="77777777" w:rsidR="00EF3EE4" w:rsidRDefault="00EF3EE4" w:rsidP="006578A7">
      <w:pPr>
        <w:spacing w:after="0" w:line="240" w:lineRule="auto"/>
      </w:pPr>
      <w:r>
        <w:separator/>
      </w:r>
    </w:p>
  </w:footnote>
  <w:footnote w:type="continuationSeparator" w:id="0">
    <w:p w14:paraId="2E7472B7" w14:textId="77777777" w:rsidR="00EF3EE4" w:rsidRDefault="00EF3EE4" w:rsidP="006578A7">
      <w:pPr>
        <w:spacing w:after="0" w:line="240" w:lineRule="auto"/>
      </w:pPr>
      <w:r>
        <w:continuationSeparator/>
      </w:r>
    </w:p>
  </w:footnote>
  <w:footnote w:id="1">
    <w:p w14:paraId="586104FC" w14:textId="77777777" w:rsidR="00407AEF" w:rsidRPr="00C35287" w:rsidRDefault="00407AEF" w:rsidP="000A5C7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0A5C7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0A5C7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0A5C7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0A5C7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0A5C75">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472E783E" w14:textId="77777777" w:rsidR="00121343" w:rsidRPr="00C45DE1" w:rsidRDefault="00121343" w:rsidP="006578A7">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perkančioji organizacija laiko, kad jo </w:t>
      </w:r>
      <w:r w:rsidRPr="001D3FB7">
        <w:rPr>
          <w:rFonts w:ascii="Times New Roman" w:eastAsia="Times New Roman" w:hAnsi="Times New Roman" w:cs="Times New Roman"/>
          <w:lang w:eastAsia="en-US"/>
        </w:rPr>
        <w:t xml:space="preserve">pateiktoje paraiškoje </w:t>
      </w:r>
      <w:r w:rsidRPr="00C45DE1">
        <w:rPr>
          <w:rFonts w:ascii="Times New Roman" w:eastAsia="Times New Roman" w:hAnsi="Times New Roman" w:cs="Times New Roman"/>
          <w:lang w:eastAsia="en-US"/>
        </w:rPr>
        <w:t>nėra konfidencialios informacijos.</w:t>
      </w:r>
    </w:p>
  </w:footnote>
  <w:footnote w:id="5">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458FA"/>
    <w:multiLevelType w:val="hybridMultilevel"/>
    <w:tmpl w:val="98769334"/>
    <w:lvl w:ilvl="0" w:tplc="FE7A262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60F8B"/>
    <w:multiLevelType w:val="multilevel"/>
    <w:tmpl w:val="8DAA5462"/>
    <w:numStyleLink w:val="Punktai"/>
  </w:abstractNum>
  <w:abstractNum w:abstractNumId="10"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060ABA"/>
    <w:multiLevelType w:val="hybridMultilevel"/>
    <w:tmpl w:val="94168402"/>
    <w:lvl w:ilvl="0" w:tplc="EC482BBC">
      <w:start w:val="1"/>
      <w:numFmt w:val="decimal"/>
      <w:lvlText w:val="%1."/>
      <w:lvlJc w:val="left"/>
      <w:pPr>
        <w:ind w:left="1287" w:hanging="360"/>
      </w:pPr>
      <w:rPr>
        <w:b w:val="0"/>
        <w:bCs/>
      </w:rPr>
    </w:lvl>
    <w:lvl w:ilvl="1" w:tplc="0427000F">
      <w:start w:val="1"/>
      <w:numFmt w:val="decimal"/>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DCB7B0D"/>
    <w:multiLevelType w:val="multilevel"/>
    <w:tmpl w:val="D9E0191E"/>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1"/>
  </w:num>
  <w:num w:numId="2" w16cid:durableId="1664776677">
    <w:abstractNumId w:val="15"/>
  </w:num>
  <w:num w:numId="3" w16cid:durableId="753235390">
    <w:abstractNumId w:val="14"/>
  </w:num>
  <w:num w:numId="4" w16cid:durableId="1758283872">
    <w:abstractNumId w:val="29"/>
  </w:num>
  <w:num w:numId="5" w16cid:durableId="170875280">
    <w:abstractNumId w:val="8"/>
  </w:num>
  <w:num w:numId="6" w16cid:durableId="109672093">
    <w:abstractNumId w:val="32"/>
  </w:num>
  <w:num w:numId="7" w16cid:durableId="534999863">
    <w:abstractNumId w:val="24"/>
  </w:num>
  <w:num w:numId="8" w16cid:durableId="2041124357">
    <w:abstractNumId w:val="34"/>
  </w:num>
  <w:num w:numId="9" w16cid:durableId="2120560011">
    <w:abstractNumId w:val="19"/>
  </w:num>
  <w:num w:numId="10" w16cid:durableId="104160062">
    <w:abstractNumId w:val="7"/>
  </w:num>
  <w:num w:numId="11" w16cid:durableId="491651825">
    <w:abstractNumId w:val="30"/>
  </w:num>
  <w:num w:numId="12" w16cid:durableId="1894461791">
    <w:abstractNumId w:val="31"/>
  </w:num>
  <w:num w:numId="13" w16cid:durableId="621767883">
    <w:abstractNumId w:val="21"/>
  </w:num>
  <w:num w:numId="14" w16cid:durableId="1259604878">
    <w:abstractNumId w:val="4"/>
  </w:num>
  <w:num w:numId="15" w16cid:durableId="323515214">
    <w:abstractNumId w:val="16"/>
  </w:num>
  <w:num w:numId="16" w16cid:durableId="419176561">
    <w:abstractNumId w:val="35"/>
  </w:num>
  <w:num w:numId="17" w16cid:durableId="1490555662">
    <w:abstractNumId w:val="10"/>
  </w:num>
  <w:num w:numId="18" w16cid:durableId="1725567020">
    <w:abstractNumId w:val="22"/>
  </w:num>
  <w:num w:numId="19" w16cid:durableId="904072423">
    <w:abstractNumId w:val="5"/>
  </w:num>
  <w:num w:numId="20" w16cid:durableId="1664092020">
    <w:abstractNumId w:val="3"/>
  </w:num>
  <w:num w:numId="21" w16cid:durableId="1236278051">
    <w:abstractNumId w:val="20"/>
  </w:num>
  <w:num w:numId="22" w16cid:durableId="1670719242">
    <w:abstractNumId w:val="9"/>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8"/>
  </w:num>
  <w:num w:numId="25" w16cid:durableId="1177689741">
    <w:abstractNumId w:val="9"/>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2"/>
  </w:num>
  <w:num w:numId="27" w16cid:durableId="1862426827">
    <w:abstractNumId w:val="33"/>
  </w:num>
  <w:num w:numId="28" w16cid:durableId="1776243194">
    <w:abstractNumId w:val="28"/>
  </w:num>
  <w:num w:numId="29" w16cid:durableId="228196409">
    <w:abstractNumId w:val="13"/>
  </w:num>
  <w:num w:numId="30" w16cid:durableId="2022582710">
    <w:abstractNumId w:val="0"/>
  </w:num>
  <w:num w:numId="31" w16cid:durableId="1169179211">
    <w:abstractNumId w:val="26"/>
  </w:num>
  <w:num w:numId="32" w16cid:durableId="1271548749">
    <w:abstractNumId w:val="27"/>
  </w:num>
  <w:num w:numId="33" w16cid:durableId="1266502662">
    <w:abstractNumId w:val="1"/>
  </w:num>
  <w:num w:numId="34" w16cid:durableId="814108636">
    <w:abstractNumId w:val="17"/>
  </w:num>
  <w:num w:numId="35" w16cid:durableId="1268343971">
    <w:abstractNumId w:val="6"/>
  </w:num>
  <w:num w:numId="36" w16cid:durableId="1254389239">
    <w:abstractNumId w:val="23"/>
  </w:num>
  <w:num w:numId="37" w16cid:durableId="7596420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110EA"/>
    <w:rsid w:val="00012ED5"/>
    <w:rsid w:val="00026ABA"/>
    <w:rsid w:val="00034163"/>
    <w:rsid w:val="000473DF"/>
    <w:rsid w:val="00050753"/>
    <w:rsid w:val="00055AAF"/>
    <w:rsid w:val="00062284"/>
    <w:rsid w:val="00095F41"/>
    <w:rsid w:val="000A5C75"/>
    <w:rsid w:val="000C53FE"/>
    <w:rsid w:val="000C7952"/>
    <w:rsid w:val="000D50B6"/>
    <w:rsid w:val="000F4964"/>
    <w:rsid w:val="00116C55"/>
    <w:rsid w:val="00121343"/>
    <w:rsid w:val="0012170A"/>
    <w:rsid w:val="00132E0F"/>
    <w:rsid w:val="00150554"/>
    <w:rsid w:val="001669E4"/>
    <w:rsid w:val="001A0FC1"/>
    <w:rsid w:val="001A3196"/>
    <w:rsid w:val="001C044C"/>
    <w:rsid w:val="001F5EA1"/>
    <w:rsid w:val="00202D6F"/>
    <w:rsid w:val="0021194C"/>
    <w:rsid w:val="0022681B"/>
    <w:rsid w:val="00231422"/>
    <w:rsid w:val="002351AC"/>
    <w:rsid w:val="0024610D"/>
    <w:rsid w:val="002A24C5"/>
    <w:rsid w:val="002B6DF7"/>
    <w:rsid w:val="002D30A6"/>
    <w:rsid w:val="002D7450"/>
    <w:rsid w:val="002D7AD4"/>
    <w:rsid w:val="002E14E4"/>
    <w:rsid w:val="00333F44"/>
    <w:rsid w:val="00341577"/>
    <w:rsid w:val="00365213"/>
    <w:rsid w:val="0039014E"/>
    <w:rsid w:val="003A168E"/>
    <w:rsid w:val="003E625F"/>
    <w:rsid w:val="00407A71"/>
    <w:rsid w:val="00407AEF"/>
    <w:rsid w:val="00426AAF"/>
    <w:rsid w:val="00427949"/>
    <w:rsid w:val="00431ADE"/>
    <w:rsid w:val="004A3F14"/>
    <w:rsid w:val="004B3EDC"/>
    <w:rsid w:val="004B4BDC"/>
    <w:rsid w:val="004E2377"/>
    <w:rsid w:val="004F6A82"/>
    <w:rsid w:val="00531BDD"/>
    <w:rsid w:val="00576D84"/>
    <w:rsid w:val="0058221C"/>
    <w:rsid w:val="0058393D"/>
    <w:rsid w:val="005859E0"/>
    <w:rsid w:val="00591EB0"/>
    <w:rsid w:val="00592836"/>
    <w:rsid w:val="005D3E87"/>
    <w:rsid w:val="00624FAC"/>
    <w:rsid w:val="00625068"/>
    <w:rsid w:val="00644B5B"/>
    <w:rsid w:val="006575BF"/>
    <w:rsid w:val="006578A7"/>
    <w:rsid w:val="0068479F"/>
    <w:rsid w:val="00687023"/>
    <w:rsid w:val="00691720"/>
    <w:rsid w:val="006C0562"/>
    <w:rsid w:val="006E0875"/>
    <w:rsid w:val="007234E5"/>
    <w:rsid w:val="00737985"/>
    <w:rsid w:val="0074477C"/>
    <w:rsid w:val="007749DE"/>
    <w:rsid w:val="007758BE"/>
    <w:rsid w:val="007B3B18"/>
    <w:rsid w:val="007B732C"/>
    <w:rsid w:val="007C4F1A"/>
    <w:rsid w:val="007D3AA8"/>
    <w:rsid w:val="007E5B0D"/>
    <w:rsid w:val="007F0583"/>
    <w:rsid w:val="00806C14"/>
    <w:rsid w:val="008142FF"/>
    <w:rsid w:val="008328BD"/>
    <w:rsid w:val="0085311F"/>
    <w:rsid w:val="0087170D"/>
    <w:rsid w:val="00887807"/>
    <w:rsid w:val="00893A24"/>
    <w:rsid w:val="008B1031"/>
    <w:rsid w:val="008C2EAA"/>
    <w:rsid w:val="008E496E"/>
    <w:rsid w:val="00912CB8"/>
    <w:rsid w:val="00946585"/>
    <w:rsid w:val="009970E7"/>
    <w:rsid w:val="009A3EE0"/>
    <w:rsid w:val="009C1559"/>
    <w:rsid w:val="009F596E"/>
    <w:rsid w:val="009F616F"/>
    <w:rsid w:val="00A24E62"/>
    <w:rsid w:val="00A42255"/>
    <w:rsid w:val="00A52DDD"/>
    <w:rsid w:val="00A532A2"/>
    <w:rsid w:val="00A76BD5"/>
    <w:rsid w:val="00A94C68"/>
    <w:rsid w:val="00AC688E"/>
    <w:rsid w:val="00AE0C46"/>
    <w:rsid w:val="00B023A7"/>
    <w:rsid w:val="00B10FC0"/>
    <w:rsid w:val="00B35B29"/>
    <w:rsid w:val="00B551C3"/>
    <w:rsid w:val="00B56379"/>
    <w:rsid w:val="00B673FD"/>
    <w:rsid w:val="00B71BE6"/>
    <w:rsid w:val="00B90573"/>
    <w:rsid w:val="00BB1C44"/>
    <w:rsid w:val="00BD314D"/>
    <w:rsid w:val="00BF4BFC"/>
    <w:rsid w:val="00C14049"/>
    <w:rsid w:val="00C26289"/>
    <w:rsid w:val="00C46467"/>
    <w:rsid w:val="00C610E9"/>
    <w:rsid w:val="00C90478"/>
    <w:rsid w:val="00C94AAE"/>
    <w:rsid w:val="00CD615B"/>
    <w:rsid w:val="00CE3F45"/>
    <w:rsid w:val="00D371E5"/>
    <w:rsid w:val="00D502CD"/>
    <w:rsid w:val="00D66F2C"/>
    <w:rsid w:val="00D671E3"/>
    <w:rsid w:val="00D676DB"/>
    <w:rsid w:val="00D8335E"/>
    <w:rsid w:val="00D83A2D"/>
    <w:rsid w:val="00D83B72"/>
    <w:rsid w:val="00DA1BEE"/>
    <w:rsid w:val="00DE3520"/>
    <w:rsid w:val="00E032D0"/>
    <w:rsid w:val="00E34FB6"/>
    <w:rsid w:val="00E44C13"/>
    <w:rsid w:val="00E732F6"/>
    <w:rsid w:val="00E91542"/>
    <w:rsid w:val="00E931C9"/>
    <w:rsid w:val="00EF3EE4"/>
    <w:rsid w:val="00EF65E6"/>
    <w:rsid w:val="00F020B5"/>
    <w:rsid w:val="00F100CD"/>
    <w:rsid w:val="00F31EAE"/>
    <w:rsid w:val="00F33D75"/>
    <w:rsid w:val="00F355D2"/>
    <w:rsid w:val="00F43BA9"/>
    <w:rsid w:val="00F605F7"/>
    <w:rsid w:val="00F71B7D"/>
    <w:rsid w:val="00F772E3"/>
    <w:rsid w:val="00FD7251"/>
    <w:rsid w:val="00FE3E47"/>
    <w:rsid w:val="00FF0693"/>
    <w:rsid w:val="00FF13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38411676-16F2-4C0F-A676-4AF1325D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basedOn w:val="Numatytasispastraiposriftas"/>
    <w:uiPriority w:val="99"/>
    <w:rsid w:val="006578A7"/>
    <w:rPr>
      <w:rFonts w:cs="Times New Roman"/>
      <w:vertAlign w:val="superscript"/>
    </w:rPr>
  </w:style>
  <w:style w:type="character" w:customStyle="1" w:styleId="SraopastraipaDiagrama">
    <w:name w:val="Sąrašo pastraipa Diagrama"/>
    <w:link w:val="Sraopastraipa"/>
    <w:uiPriority w:val="34"/>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vnt.lrv.lt/lt/veiklos-sritys/vertinimas-1/vertintojai-ir-vertinimo-imones/isores-vertintoju-sarasa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26ABA"/>
    <w:rsid w:val="00055AAF"/>
    <w:rsid w:val="001662C6"/>
    <w:rsid w:val="00177A0D"/>
    <w:rsid w:val="003B475E"/>
    <w:rsid w:val="004F6A82"/>
    <w:rsid w:val="00554ED0"/>
    <w:rsid w:val="00591EB0"/>
    <w:rsid w:val="005A25F1"/>
    <w:rsid w:val="005A55E8"/>
    <w:rsid w:val="00606191"/>
    <w:rsid w:val="00625068"/>
    <w:rsid w:val="00641887"/>
    <w:rsid w:val="0068479F"/>
    <w:rsid w:val="007749DE"/>
    <w:rsid w:val="007F0A46"/>
    <w:rsid w:val="00807339"/>
    <w:rsid w:val="008142FF"/>
    <w:rsid w:val="00871203"/>
    <w:rsid w:val="00892D4A"/>
    <w:rsid w:val="00955954"/>
    <w:rsid w:val="009F616F"/>
    <w:rsid w:val="00BA05DF"/>
    <w:rsid w:val="00C14049"/>
    <w:rsid w:val="00D171EB"/>
    <w:rsid w:val="00D6009D"/>
    <w:rsid w:val="00D676DB"/>
    <w:rsid w:val="00E34FB6"/>
    <w:rsid w:val="00F020B5"/>
    <w:rsid w:val="00F43BA9"/>
    <w:rsid w:val="00F71B7D"/>
    <w:rsid w:val="00FF13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6B4EA-2886-4687-A7FC-C1FEA47A26FD}">
  <ds:schemaRefs>
    <ds:schemaRef ds:uri="http://schemas.microsoft.com/sharepoint/v3/contenttype/forms"/>
  </ds:schemaRefs>
</ds:datastoreItem>
</file>

<file path=customXml/itemProps2.xml><?xml version="1.0" encoding="utf-8"?>
<ds:datastoreItem xmlns:ds="http://schemas.openxmlformats.org/officeDocument/2006/customXml" ds:itemID="{8DE06402-23AC-497D-9543-9DBCBA71C04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5B0C007-DC91-41D8-BE9E-132A6439D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9380</Words>
  <Characters>67260</Characters>
  <Application>Microsoft Office Word</Application>
  <DocSecurity>0</DocSecurity>
  <Lines>1724</Lines>
  <Paragraphs>594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76046</CharactersWithSpaces>
  <SharedDoc>false</SharedDoc>
  <HLinks>
    <vt:vector size="66" baseType="variant">
      <vt:variant>
        <vt:i4>1048595</vt:i4>
      </vt:variant>
      <vt:variant>
        <vt:i4>78</vt:i4>
      </vt:variant>
      <vt:variant>
        <vt:i4>0</vt:i4>
      </vt:variant>
      <vt:variant>
        <vt:i4>5</vt:i4>
      </vt:variant>
      <vt:variant>
        <vt:lpwstr>https://kt.gov.lt/lt/atviri-duomenys/diskvalifikavimas-is-viesuju-pirkimu</vt:lpwstr>
      </vt:variant>
      <vt:variant>
        <vt:lpwstr/>
      </vt:variant>
      <vt:variant>
        <vt:i4>1310807</vt:i4>
      </vt:variant>
      <vt:variant>
        <vt:i4>75</vt:i4>
      </vt:variant>
      <vt:variant>
        <vt:i4>0</vt:i4>
      </vt:variant>
      <vt:variant>
        <vt:i4>5</vt:i4>
      </vt:variant>
      <vt:variant>
        <vt:lpwstr>https://www.vmi.lt/evmi/mokesciu-moketoju-informacija</vt:lpwstr>
      </vt:variant>
      <vt:variant>
        <vt:lpwstr/>
      </vt:variant>
      <vt:variant>
        <vt:i4>3735601</vt:i4>
      </vt:variant>
      <vt:variant>
        <vt:i4>72</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69</vt:i4>
      </vt:variant>
      <vt:variant>
        <vt:i4>0</vt:i4>
      </vt:variant>
      <vt:variant>
        <vt:i4>5</vt:i4>
      </vt:variant>
      <vt:variant>
        <vt:lpwstr>https://www.registrucentras.lt/jar/p/index.php</vt:lpwstr>
      </vt:variant>
      <vt:variant>
        <vt:lpwstr/>
      </vt:variant>
      <vt:variant>
        <vt:i4>589855</vt:i4>
      </vt:variant>
      <vt:variant>
        <vt:i4>66</vt:i4>
      </vt:variant>
      <vt:variant>
        <vt:i4>0</vt:i4>
      </vt:variant>
      <vt:variant>
        <vt:i4>5</vt:i4>
      </vt:variant>
      <vt:variant>
        <vt:lpwstr>https://vpt.lrv.lt/lt/pasalinimo-pagrindai-1/</vt:lpwstr>
      </vt:variant>
      <vt:variant>
        <vt:lpwstr/>
      </vt:variant>
      <vt:variant>
        <vt:i4>917504</vt:i4>
      </vt:variant>
      <vt:variant>
        <vt:i4>63</vt:i4>
      </vt:variant>
      <vt:variant>
        <vt:i4>0</vt:i4>
      </vt:variant>
      <vt:variant>
        <vt:i4>5</vt:i4>
      </vt:variant>
      <vt:variant>
        <vt:lpwstr>https://vpt.lrv.lt/lt/pasalinimo-pagrindai-1/melaginga-informacija-pateikusiu-tiekeju-sarasas-6/</vt:lpwstr>
      </vt:variant>
      <vt:variant>
        <vt:lpwstr/>
      </vt:variant>
      <vt:variant>
        <vt:i4>7274605</vt:i4>
      </vt:variant>
      <vt:variant>
        <vt:i4>60</vt:i4>
      </vt:variant>
      <vt:variant>
        <vt:i4>0</vt:i4>
      </vt:variant>
      <vt:variant>
        <vt:i4>5</vt:i4>
      </vt:variant>
      <vt:variant>
        <vt:lpwstr>https://draudejai.sodra.lt/draudeju_viesi_duomenys/</vt:lpwstr>
      </vt:variant>
      <vt:variant>
        <vt:lpwstr/>
      </vt:variant>
      <vt:variant>
        <vt:i4>1638416</vt:i4>
      </vt:variant>
      <vt:variant>
        <vt:i4>57</vt:i4>
      </vt:variant>
      <vt:variant>
        <vt:i4>0</vt:i4>
      </vt:variant>
      <vt:variant>
        <vt:i4>5</vt:i4>
      </vt:variant>
      <vt:variant>
        <vt:lpwstr>https://avnt.lrv.lt/lt/veiklos-sritys/vertinimas-1/vertintojai-ir-vertinimo-imones/isores-vertintoju-sarasas</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Vytautė Mockutė</cp:lastModifiedBy>
  <cp:revision>4</cp:revision>
  <dcterms:created xsi:type="dcterms:W3CDTF">2025-10-07T04:43:00Z</dcterms:created>
  <dcterms:modified xsi:type="dcterms:W3CDTF">2025-10-07T04:52:00Z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