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7B975" w14:textId="77777777" w:rsidR="00DB1AC3" w:rsidRPr="00DB1AC3" w:rsidRDefault="00DB1AC3" w:rsidP="00DB1AC3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B1AC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TECHNINĖ SPECIFIKACIJA</w:t>
      </w:r>
    </w:p>
    <w:p w14:paraId="2752AB5A" w14:textId="77777777" w:rsidR="00DB1AC3" w:rsidRPr="00DB1AC3" w:rsidRDefault="00DB1AC3" w:rsidP="00DB1AC3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9845A1D" w14:textId="77777777" w:rsidR="00DB1AC3" w:rsidRPr="00DB1AC3" w:rsidRDefault="00DB1AC3" w:rsidP="00DB1AC3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581C9C6" w14:textId="77777777" w:rsidR="00DB1AC3" w:rsidRPr="00DB1AC3" w:rsidRDefault="00DB1AC3" w:rsidP="00DB1AC3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F269674" w14:textId="77777777" w:rsidR="00DB1AC3" w:rsidRPr="00DB1AC3" w:rsidRDefault="00DB1AC3" w:rsidP="00DB1AC3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B1AC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Baltoji lazdelė  (</w:t>
      </w:r>
      <w:proofErr w:type="spellStart"/>
      <w:r w:rsidRPr="00DB1AC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Taktilinė</w:t>
      </w:r>
      <w:proofErr w:type="spellEnd"/>
      <w:r w:rsidRPr="00DB1AC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) sulankstoma </w:t>
      </w:r>
    </w:p>
    <w:p w14:paraId="3666E510" w14:textId="0195AB67" w:rsidR="00DB1AC3" w:rsidRPr="00DB1AC3" w:rsidRDefault="00DB1AC3" w:rsidP="00DB1AC3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B1AC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BVPŽ kodas 39295400-0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Preliminarus kiekis 100-200 vnt.</w:t>
      </w:r>
    </w:p>
    <w:tbl>
      <w:tblPr>
        <w:tblW w:w="9903" w:type="dxa"/>
        <w:tblInd w:w="-431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145"/>
        <w:gridCol w:w="4799"/>
      </w:tblGrid>
      <w:tr w:rsidR="00DB1AC3" w:rsidRPr="00DB1AC3" w14:paraId="0DC27F32" w14:textId="77777777" w:rsidTr="005F00B6">
        <w:trPr>
          <w:trHeight w:val="5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79A5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Nr.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78D2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ind w:right="688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Techniniai reikalavimai: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EDDF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Tiekėjo siūlomos prekės konkreti reikšmė ir nuoroda į ją pridedamuose dokumentuose (dokumento pavadinimas, puslapio numeris ar panašiai) </w:t>
            </w:r>
            <w:r w:rsidRPr="00DB1AC3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 xml:space="preserve">Pildo Tiekėjas </w:t>
            </w:r>
          </w:p>
        </w:tc>
      </w:tr>
      <w:tr w:rsidR="00DB1AC3" w:rsidRPr="00DB1AC3" w14:paraId="63FBF7AC" w14:textId="77777777" w:rsidTr="005F00B6">
        <w:trPr>
          <w:trHeight w:val="5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6C5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1AC64063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1. </w:t>
            </w:r>
          </w:p>
          <w:p w14:paraId="42A0CB3D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C29F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lazdelė pagaminta iš grafito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10F9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7071F442" w14:textId="77777777" w:rsidTr="005F00B6">
        <w:trPr>
          <w:trHeight w:val="5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6BCF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0589B46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2. </w:t>
            </w:r>
          </w:p>
          <w:p w14:paraId="0ED987FE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C8D4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sulankstoma į dalis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57A3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178CF718" w14:textId="77777777" w:rsidTr="005F00B6">
        <w:trPr>
          <w:trHeight w:val="3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57B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31D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su vidutinio dydžio cilindro formos besisukančiu apie savo ašį antgaliu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ACB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2D748ABA" w14:textId="77777777" w:rsidTr="005F00B6">
        <w:trPr>
          <w:trHeight w:val="5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54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34061E33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4. </w:t>
            </w:r>
          </w:p>
          <w:p w14:paraId="69C15BF9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4A4E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rankena padengta neslidžia danga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6CED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001D51BD" w14:textId="77777777" w:rsidTr="005F00B6">
        <w:trPr>
          <w:trHeight w:val="2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D81C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3441A282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5. </w:t>
            </w:r>
          </w:p>
          <w:p w14:paraId="55042446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8379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lazdelė padengta šviesą atspindinčia medžiaga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7DF8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4D161793" w14:textId="77777777" w:rsidTr="005F00B6">
        <w:trPr>
          <w:trHeight w:val="12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D7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6.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6138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bus perkama: </w:t>
            </w:r>
          </w:p>
          <w:p w14:paraId="23A2690D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taktilinių (baltųjų) lazdelių (115 ± 2) cm ilgio </w:t>
            </w:r>
          </w:p>
          <w:p w14:paraId="28A4EB0B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taktilinių (baltųjų) lazdelių (120 ± 2) cm ilgio </w:t>
            </w:r>
          </w:p>
          <w:p w14:paraId="59D9DE3C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taktilinių (baltųjų) lazdelių (125 ± 2) cm ilgio </w:t>
            </w:r>
          </w:p>
          <w:p w14:paraId="162F8A74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taktilinių (baltųjų) lazdelių (130 ± 2) cm ilgio </w:t>
            </w:r>
          </w:p>
          <w:p w14:paraId="38DF31C6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taktilinių (baltųjų) lazdelių (135 ± 2) cm ilgio </w:t>
            </w:r>
          </w:p>
          <w:p w14:paraId="65854428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taktilinių (baltųjų) lazdelių (140 ± 2) cm ilgio </w:t>
            </w:r>
          </w:p>
          <w:p w14:paraId="44949A75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taktilinių (baltųjų) lazdelių (145 ± 2) cm ilgio </w:t>
            </w:r>
          </w:p>
          <w:p w14:paraId="13F651E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taktilinių (baltųjų) lazdelių (150 ± 2) cm ilgio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9E8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5773FFBE" w14:textId="77777777" w:rsidTr="005F00B6">
        <w:trPr>
          <w:trHeight w:val="7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4AA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7.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F5E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</w:rPr>
              <w:t xml:space="preserve">kiekviena taktilinė (baltoji) lazdelė turi būti sukomplektuota su 2 papildomais antgaliais: vienas iš jų – vidutinio dydžio, besisukantis aplink savo ašį cilindro formos, o kitas – vidutinio dydžio rutulio, besisukančio aplink savo ašį, formos.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0A90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1AC3" w:rsidRPr="00DB1AC3" w14:paraId="4D5CF1BA" w14:textId="77777777" w:rsidTr="005F00B6">
        <w:trPr>
          <w:trHeight w:val="2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62A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071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B1AC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garantinis laikas ne mažiau kaip 24 mėn.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7F6" w14:textId="77777777" w:rsidR="00DB1AC3" w:rsidRPr="00DB1AC3" w:rsidRDefault="00DB1AC3" w:rsidP="00DB1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1B2509B" w14:textId="77777777" w:rsidR="00DB1AC3" w:rsidRPr="00DB1AC3" w:rsidRDefault="00DB1AC3" w:rsidP="00DB1AC3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0CAEA3B" w14:textId="77777777" w:rsidR="00DB1AC3" w:rsidRPr="00DB1AC3" w:rsidRDefault="00DB1AC3" w:rsidP="00DB1A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DB1AC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  <w:t xml:space="preserve">BENDRIEJI REIKALAVIMAI: </w:t>
      </w:r>
    </w:p>
    <w:p w14:paraId="73889B72" w14:textId="77777777" w:rsidR="00DB1AC3" w:rsidRPr="00DB1AC3" w:rsidRDefault="00DB1AC3" w:rsidP="00DB1AC3">
      <w:pPr>
        <w:autoSpaceDE w:val="0"/>
        <w:autoSpaceDN w:val="0"/>
        <w:adjustRightInd w:val="0"/>
        <w:spacing w:after="27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DB1AC3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1. Visos siūlomos prekės turi būti paženklintos CE ženklu. </w:t>
      </w:r>
    </w:p>
    <w:p w14:paraId="5AC0563B" w14:textId="77777777" w:rsidR="00DB1AC3" w:rsidRPr="00DB1AC3" w:rsidRDefault="00DB1AC3" w:rsidP="00DB1AC3">
      <w:pPr>
        <w:autoSpaceDE w:val="0"/>
        <w:autoSpaceDN w:val="0"/>
        <w:adjustRightInd w:val="0"/>
        <w:spacing w:after="27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DB1AC3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2. Visos siūlomos prekės turi turėti naudojimo instrukcijas bei garantinius talonus lietuvių kalba. </w:t>
      </w:r>
    </w:p>
    <w:p w14:paraId="1FB8EBFA" w14:textId="77777777" w:rsidR="00DB1AC3" w:rsidRPr="00DB1AC3" w:rsidRDefault="00DB1AC3" w:rsidP="00DB1AC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DB1AC3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3. Garantiniuose talonuose turi būti pateikta informacija, kur naudotojui kreiptis jos garantiniu aptarnavimo laikotarpiu (tiekėjo pavadinimas, adresas, kontaktiniai telefonai, el. p., atsakingo darbuotojo vardas ir pavardė). </w:t>
      </w:r>
    </w:p>
    <w:p w14:paraId="1441A7CB" w14:textId="77777777" w:rsidR="00DB1AC3" w:rsidRPr="00DB1AC3" w:rsidRDefault="00DB1AC3" w:rsidP="00DB1AC3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4A095F" w14:textId="77777777" w:rsidR="00880EEE" w:rsidRDefault="00880EEE"/>
    <w:sectPr w:rsidR="00880E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C3"/>
    <w:rsid w:val="000F77BE"/>
    <w:rsid w:val="001A20BE"/>
    <w:rsid w:val="005F00B6"/>
    <w:rsid w:val="0062340D"/>
    <w:rsid w:val="00880EEE"/>
    <w:rsid w:val="00C72183"/>
    <w:rsid w:val="00DB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294B"/>
  <w15:chartTrackingRefBased/>
  <w15:docId w15:val="{7ED7BF61-FBAB-48CE-AA94-885D277E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B1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1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1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1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1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1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1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1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1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1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1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1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1AC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1AC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1AC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1AC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1AC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1AC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1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1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1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1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1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1AC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1AC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1AC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1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1AC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1A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1073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2</cp:revision>
  <dcterms:created xsi:type="dcterms:W3CDTF">2024-12-13T09:31:00Z</dcterms:created>
  <dcterms:modified xsi:type="dcterms:W3CDTF">2024-12-16T14:56:00Z</dcterms:modified>
</cp:coreProperties>
</file>