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547DF166" w:rsidR="00F14595" w:rsidRPr="00A52FA8" w:rsidRDefault="00462DC6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 w:rsidRPr="00A52FA8">
        <w:rPr>
          <w:rFonts w:ascii="Times New Roman" w:eastAsia="Times New Roman" w:hAnsi="Times New Roman" w:cs="Times New Roman"/>
          <w:lang w:eastAsia="lt-LT"/>
        </w:rPr>
        <w:t>SPS</w:t>
      </w:r>
      <w:r w:rsidR="00F14595" w:rsidRPr="00A52FA8">
        <w:rPr>
          <w:rFonts w:ascii="Times New Roman" w:eastAsia="Times New Roman" w:hAnsi="Times New Roman" w:cs="Times New Roman"/>
          <w:lang w:eastAsia="lt-LT"/>
        </w:rPr>
        <w:t xml:space="preserve"> </w:t>
      </w:r>
      <w:r w:rsidR="00345078">
        <w:rPr>
          <w:rFonts w:ascii="Times New Roman" w:eastAsia="Times New Roman" w:hAnsi="Times New Roman" w:cs="Times New Roman"/>
          <w:lang w:eastAsia="lt-LT"/>
        </w:rPr>
        <w:t>6</w:t>
      </w:r>
      <w:r w:rsidR="006719C5" w:rsidRPr="00A52FA8">
        <w:rPr>
          <w:rFonts w:ascii="Times New Roman" w:eastAsia="Times New Roman" w:hAnsi="Times New Roman" w:cs="Times New Roman"/>
          <w:lang w:eastAsia="lt-LT"/>
        </w:rPr>
        <w:t xml:space="preserve"> </w:t>
      </w:r>
      <w:r w:rsidR="00F14595" w:rsidRPr="00A52FA8">
        <w:rPr>
          <w:rFonts w:ascii="Times New Roman" w:eastAsia="Times New Roman" w:hAnsi="Times New Roman" w:cs="Times New Roman"/>
          <w:lang w:eastAsia="lt-LT"/>
        </w:rPr>
        <w:t>priedas</w:t>
      </w:r>
    </w:p>
    <w:p w14:paraId="5C705802" w14:textId="77777777" w:rsidR="00E43C10" w:rsidRPr="00A52FA8" w:rsidRDefault="00E43C10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5CED2190" w14:textId="356FF88C" w:rsidR="00F14595" w:rsidRPr="00A52FA8" w:rsidRDefault="00EE080E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>
        <w:rPr>
          <w:rFonts w:ascii="Times New Roman" w:eastAsia="Times New Roman" w:hAnsi="Times New Roman" w:cs="Times New Roman"/>
          <w:b/>
          <w:lang w:eastAsia="lt-LT"/>
        </w:rPr>
        <w:t xml:space="preserve">EKONOMINIO NAUDINGUMO </w:t>
      </w:r>
      <w:r w:rsidR="00841CA5" w:rsidRPr="00A52FA8">
        <w:rPr>
          <w:rFonts w:ascii="Times New Roman" w:eastAsia="Times New Roman" w:hAnsi="Times New Roman" w:cs="Times New Roman"/>
          <w:b/>
          <w:lang w:eastAsia="lt-LT"/>
        </w:rPr>
        <w:t xml:space="preserve">VERTINIMO </w:t>
      </w:r>
      <w:r w:rsidR="00485018" w:rsidRPr="00A52FA8">
        <w:rPr>
          <w:rFonts w:ascii="Times New Roman" w:eastAsia="Times New Roman" w:hAnsi="Times New Roman" w:cs="Times New Roman"/>
          <w:b/>
          <w:lang w:eastAsia="lt-LT"/>
        </w:rPr>
        <w:t>METODIKA</w:t>
      </w:r>
    </w:p>
    <w:p w14:paraId="3091B390" w14:textId="05C1F423" w:rsidR="00984DA0" w:rsidRPr="00A52FA8" w:rsidRDefault="00984DA0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376B2C8B" w14:textId="20776946" w:rsidR="00901795" w:rsidRPr="00A52FA8" w:rsidRDefault="00345078" w:rsidP="00E07E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lt-LT"/>
        </w:rPr>
      </w:pPr>
      <w:r w:rsidRPr="00345078">
        <w:rPr>
          <w:rFonts w:ascii="Times New Roman" w:eastAsia="Times New Roman" w:hAnsi="Times New Roman" w:cs="Times New Roman"/>
          <w:b/>
          <w:bCs/>
          <w:lang w:eastAsia="lt-LT"/>
        </w:rPr>
        <w:t>(</w:t>
      </w:r>
      <w:r w:rsidR="0083740B">
        <w:rPr>
          <w:rFonts w:ascii="Times New Roman" w:eastAsia="Times New Roman" w:hAnsi="Times New Roman" w:cs="Times New Roman"/>
          <w:b/>
          <w:bCs/>
          <w:lang w:eastAsia="lt-LT"/>
        </w:rPr>
        <w:t>10</w:t>
      </w:r>
      <w:r w:rsidR="007B27DC">
        <w:rPr>
          <w:rFonts w:ascii="Times New Roman" w:eastAsia="Times New Roman" w:hAnsi="Times New Roman" w:cs="Times New Roman"/>
          <w:b/>
          <w:bCs/>
          <w:lang w:eastAsia="lt-LT"/>
        </w:rPr>
        <w:t>648</w:t>
      </w:r>
      <w:r w:rsidRPr="00345078">
        <w:rPr>
          <w:rFonts w:ascii="Times New Roman" w:eastAsia="Times New Roman" w:hAnsi="Times New Roman" w:cs="Times New Roman"/>
          <w:b/>
          <w:bCs/>
          <w:lang w:eastAsia="lt-LT"/>
        </w:rPr>
        <w:t>) Vidaus patalpų ir lauko teritorijos valymo ir priežiūros paslaugos</w:t>
      </w:r>
    </w:p>
    <w:p w14:paraId="044CD687" w14:textId="12CEA8A0" w:rsidR="00796146" w:rsidRPr="00A52FA8" w:rsidRDefault="00796146" w:rsidP="003B4169">
      <w:pPr>
        <w:tabs>
          <w:tab w:val="center" w:pos="4889"/>
          <w:tab w:val="left" w:pos="8917"/>
        </w:tabs>
        <w:spacing w:after="0" w:line="240" w:lineRule="auto"/>
        <w:rPr>
          <w:rFonts w:ascii="Times New Roman" w:eastAsia="Times New Roman" w:hAnsi="Times New Roman" w:cs="Times New Roman"/>
          <w:b/>
          <w:lang w:eastAsia="lt-LT"/>
        </w:rPr>
      </w:pPr>
    </w:p>
    <w:p w14:paraId="50CB9ECC" w14:textId="5ACB5DEA" w:rsidR="0000124B" w:rsidRDefault="0000124B" w:rsidP="00F959F1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bookmarkStart w:id="0" w:name="_Hlk121388241"/>
    </w:p>
    <w:p w14:paraId="14352D0D" w14:textId="32AB467B" w:rsidR="00B92774" w:rsidRDefault="0000124B" w:rsidP="00B92774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7CD75CBC">
        <w:rPr>
          <w:rFonts w:ascii="Times New Roman" w:eastAsia="Times New Roman" w:hAnsi="Times New Roman" w:cs="Times New Roman"/>
          <w:lang w:eastAsia="lt-LT"/>
        </w:rPr>
        <w:t>Šiame Priede pateikiami ekonomiškai naudingiausio Pasiūlymo vertinimo kriterijai, jų parametrai, lyginamieji svoriai, formulės, pagal kurias bus skaičiuojamas Pasiūlymų ekonominis naudingumas</w:t>
      </w:r>
      <w:r w:rsidR="006B5953">
        <w:rPr>
          <w:rFonts w:ascii="Times New Roman" w:eastAsia="Times New Roman" w:hAnsi="Times New Roman" w:cs="Times New Roman"/>
          <w:lang w:eastAsia="lt-LT"/>
        </w:rPr>
        <w:t>.</w:t>
      </w:r>
    </w:p>
    <w:p w14:paraId="58D661A5" w14:textId="77777777" w:rsidR="0038069C" w:rsidRDefault="0000124B" w:rsidP="00BB2F74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CF0F9B">
        <w:rPr>
          <w:rFonts w:ascii="Times New Roman" w:eastAsia="Times New Roman" w:hAnsi="Times New Roman" w:cs="Times New Roman"/>
          <w:lang w:eastAsia="lt-LT"/>
        </w:rPr>
        <w:t>Maksimalus balų skaičius, kurį gali gauti Tiekėjas per Pasiūlymų vertinimo procedūrą, yra 100 balų</w:t>
      </w:r>
      <w:r w:rsidR="0038069C">
        <w:rPr>
          <w:rFonts w:ascii="Times New Roman" w:eastAsia="Times New Roman" w:hAnsi="Times New Roman" w:cs="Times New Roman"/>
          <w:lang w:eastAsia="lt-LT"/>
        </w:rPr>
        <w:t xml:space="preserve">. </w:t>
      </w:r>
    </w:p>
    <w:p w14:paraId="23A07C33" w14:textId="77777777" w:rsidR="0038069C" w:rsidRPr="00CF0F9B" w:rsidRDefault="009547B4" w:rsidP="0038069C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CF0F9B">
        <w:rPr>
          <w:rFonts w:ascii="Times New Roman" w:hAnsi="Times New Roman" w:cs="Times New Roman"/>
        </w:rPr>
        <w:t>Ekonomiškai naudingiausiu pasiūlymu laikomas daugiausiai ekonominio naudingumo balų</w:t>
      </w:r>
      <w:r w:rsidR="00B17C9B" w:rsidRPr="0038069C">
        <w:rPr>
          <w:rFonts w:ascii="Times New Roman" w:hAnsi="Times New Roman" w:cs="Times New Roman"/>
        </w:rPr>
        <w:t xml:space="preserve"> (S)</w:t>
      </w:r>
      <w:r w:rsidRPr="00CF0F9B">
        <w:rPr>
          <w:rFonts w:ascii="Times New Roman" w:hAnsi="Times New Roman" w:cs="Times New Roman"/>
        </w:rPr>
        <w:t xml:space="preserve"> surinkęs pasiūlymas.</w:t>
      </w:r>
    </w:p>
    <w:p w14:paraId="181127D8" w14:textId="350D8A87" w:rsidR="0038069C" w:rsidRDefault="009547B4" w:rsidP="0038069C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CF0F9B">
        <w:rPr>
          <w:rFonts w:ascii="Times New Roman" w:hAnsi="Times New Roman" w:cs="Times New Roman"/>
        </w:rPr>
        <w:t>Tuo atveju, jeigu kelių tiekėjų pasiūlymų ekonominis naudingumas yra vienodas, nustatant pasiūlymų eilę, pirmesnis į šią eilę įrašomas tiekėjas, kurio pasiūlymas pateiktas anksčiau</w:t>
      </w:r>
      <w:r w:rsidR="0038069C">
        <w:rPr>
          <w:rFonts w:ascii="Times New Roman" w:hAnsi="Times New Roman" w:cs="Times New Roman"/>
        </w:rPr>
        <w:t>.</w:t>
      </w:r>
    </w:p>
    <w:p w14:paraId="6E5BAAEC" w14:textId="7B0993F0" w:rsidR="0038069C" w:rsidRPr="001B1103" w:rsidRDefault="009B4341" w:rsidP="001B1103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i/>
          <w:iCs/>
          <w:u w:val="single"/>
          <w:lang w:eastAsia="lt-LT"/>
        </w:rPr>
      </w:pPr>
      <w:r w:rsidRPr="00CF0F9B">
        <w:rPr>
          <w:rFonts w:ascii="Times New Roman" w:eastAsia="Times New Roman" w:hAnsi="Times New Roman" w:cs="Times New Roman"/>
          <w:b/>
          <w:bCs/>
          <w:i/>
          <w:iCs/>
          <w:u w:val="single"/>
          <w:lang w:eastAsia="lt-LT"/>
        </w:rPr>
        <w:t>Tiekėjas privalo Pasiūlymo formos</w:t>
      </w:r>
      <w:r w:rsidR="00CA0AD0">
        <w:rPr>
          <w:rFonts w:ascii="Times New Roman" w:eastAsia="Times New Roman" w:hAnsi="Times New Roman" w:cs="Times New Roman"/>
          <w:b/>
          <w:bCs/>
          <w:i/>
          <w:iCs/>
          <w:u w:val="single"/>
          <w:lang w:eastAsia="lt-LT"/>
        </w:rPr>
        <w:t xml:space="preserve"> 5.2 punkto</w:t>
      </w:r>
      <w:r w:rsidRPr="00CF0F9B">
        <w:rPr>
          <w:rFonts w:ascii="Times New Roman" w:eastAsia="Times New Roman" w:hAnsi="Times New Roman" w:cs="Times New Roman"/>
          <w:b/>
          <w:bCs/>
          <w:i/>
          <w:iCs/>
          <w:u w:val="single"/>
          <w:lang w:eastAsia="lt-LT"/>
        </w:rPr>
        <w:t xml:space="preserve"> lentelėje pateikti </w:t>
      </w:r>
      <w:r w:rsidR="00100E5E" w:rsidRPr="00100E5E">
        <w:rPr>
          <w:rFonts w:ascii="Times New Roman" w:hAnsi="Times New Roman" w:cs="Times New Roman"/>
          <w:b/>
          <w:i/>
          <w:iCs/>
          <w:color w:val="000000" w:themeColor="text1"/>
          <w:u w:val="single"/>
        </w:rPr>
        <w:t>Ekonomiškai naudingiausio pasiūlymo apskaičiavimui naudojam</w:t>
      </w:r>
      <w:r w:rsidR="00100E5E">
        <w:rPr>
          <w:rFonts w:ascii="Times New Roman" w:hAnsi="Times New Roman" w:cs="Times New Roman"/>
          <w:b/>
          <w:i/>
          <w:iCs/>
          <w:color w:val="000000" w:themeColor="text1"/>
          <w:u w:val="single"/>
        </w:rPr>
        <w:t>ų</w:t>
      </w:r>
      <w:r w:rsidR="00100E5E" w:rsidRPr="00100E5E">
        <w:rPr>
          <w:rFonts w:ascii="Times New Roman" w:hAnsi="Times New Roman" w:cs="Times New Roman"/>
          <w:b/>
          <w:i/>
          <w:iCs/>
          <w:color w:val="000000" w:themeColor="text1"/>
          <w:u w:val="single"/>
        </w:rPr>
        <w:t xml:space="preserve"> rodikli</w:t>
      </w:r>
      <w:r w:rsidR="00100E5E">
        <w:rPr>
          <w:rFonts w:ascii="Times New Roman" w:hAnsi="Times New Roman" w:cs="Times New Roman"/>
          <w:b/>
          <w:i/>
          <w:iCs/>
          <w:color w:val="000000" w:themeColor="text1"/>
          <w:u w:val="single"/>
        </w:rPr>
        <w:t>ų reikšmes</w:t>
      </w:r>
      <w:r w:rsidR="001B1103">
        <w:rPr>
          <w:rFonts w:ascii="Times New Roman" w:hAnsi="Times New Roman" w:cs="Times New Roman"/>
          <w:b/>
          <w:i/>
          <w:iCs/>
          <w:color w:val="000000" w:themeColor="text1"/>
          <w:u w:val="single"/>
        </w:rPr>
        <w:t xml:space="preserve">. Nenurodžius šių reikšmių – </w:t>
      </w:r>
      <w:r w:rsidRPr="001B110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lt-LT"/>
        </w:rPr>
        <w:t>bus skiriama 0 balų</w:t>
      </w:r>
      <w:r w:rsidR="0038069C" w:rsidRPr="001B1103">
        <w:rPr>
          <w:rFonts w:ascii="Times New Roman" w:eastAsia="Times New Roman" w:hAnsi="Times New Roman" w:cs="Times New Roman"/>
          <w:b/>
          <w:bCs/>
          <w:i/>
          <w:iCs/>
          <w:u w:val="single"/>
          <w:lang w:eastAsia="lt-LT"/>
        </w:rPr>
        <w:t>.</w:t>
      </w:r>
    </w:p>
    <w:p w14:paraId="5F16B253" w14:textId="10DFA222" w:rsidR="0000124B" w:rsidRPr="00CF0F9B" w:rsidRDefault="0000124B" w:rsidP="00CF0F9B">
      <w:pPr>
        <w:pStyle w:val="ListParagraph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CF0F9B">
        <w:rPr>
          <w:rFonts w:ascii="Times New Roman" w:eastAsia="Times New Roman" w:hAnsi="Times New Roman" w:cs="Times New Roman"/>
          <w:lang w:eastAsia="lt-LT"/>
        </w:rPr>
        <w:t>Pasiūlymų vertinimo kriterijai, jų lyginamieji svoriai ir funkcinių parametrų balai:</w:t>
      </w:r>
    </w:p>
    <w:p w14:paraId="7E2A626D" w14:textId="77777777" w:rsidR="00A17216" w:rsidRPr="00A52FA8" w:rsidRDefault="00A17216" w:rsidP="00F959F1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0EB5166C" w14:textId="77777777" w:rsidR="00FA2833" w:rsidRPr="00A52FA8" w:rsidRDefault="00FA2833" w:rsidP="00FA283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581C984F" w14:textId="646ABB29" w:rsidR="00281E07" w:rsidRDefault="00C27D95" w:rsidP="003E55A3">
      <w:pPr>
        <w:spacing w:after="0" w:line="240" w:lineRule="auto"/>
        <w:ind w:left="426"/>
        <w:contextualSpacing/>
        <w:jc w:val="right"/>
        <w:rPr>
          <w:rFonts w:ascii="Times New Roman" w:eastAsia="Times New Roman" w:hAnsi="Times New Roman" w:cs="Times New Roman"/>
          <w:lang w:eastAsia="lt-LT"/>
        </w:rPr>
      </w:pPr>
      <w:r w:rsidRPr="00CF0F9B">
        <w:rPr>
          <w:rFonts w:ascii="Times New Roman" w:eastAsia="Times New Roman" w:hAnsi="Times New Roman" w:cs="Times New Roman"/>
          <w:i/>
          <w:iCs/>
          <w:lang w:eastAsia="lt-LT"/>
        </w:rPr>
        <w:t>1 lentelė. Pasiūlymų vertinimo kriterijai ir lyginamieji svoriai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6521"/>
        <w:gridCol w:w="3253"/>
      </w:tblGrid>
      <w:tr w:rsidR="00DD24F8" w14:paraId="03EF8492" w14:textId="77777777" w:rsidTr="00CF0F9B">
        <w:tc>
          <w:tcPr>
            <w:tcW w:w="6521" w:type="dxa"/>
            <w:shd w:val="clear" w:color="auto" w:fill="D6E5E2"/>
          </w:tcPr>
          <w:p w14:paraId="7F1F773B" w14:textId="77FF783F" w:rsidR="00DD24F8" w:rsidRPr="00CF0F9B" w:rsidRDefault="00C12B61" w:rsidP="00CF0F9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CF0F9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Vertinimo kriterijai</w:t>
            </w:r>
          </w:p>
        </w:tc>
        <w:tc>
          <w:tcPr>
            <w:tcW w:w="3253" w:type="dxa"/>
            <w:shd w:val="clear" w:color="auto" w:fill="D6E5E2"/>
          </w:tcPr>
          <w:p w14:paraId="752E152E" w14:textId="16901CB0" w:rsidR="00DD24F8" w:rsidRPr="00CF0F9B" w:rsidRDefault="00C12B61" w:rsidP="00CF0F9B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CF0F9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Lyginamasis svoris ekonominio naudingumo įvertinime</w:t>
            </w:r>
          </w:p>
        </w:tc>
      </w:tr>
      <w:tr w:rsidR="00DD24F8" w14:paraId="15406F6A" w14:textId="77777777" w:rsidTr="00CF0F9B">
        <w:tc>
          <w:tcPr>
            <w:tcW w:w="6521" w:type="dxa"/>
          </w:tcPr>
          <w:p w14:paraId="16BD7616" w14:textId="3CA822BB" w:rsidR="00DD24F8" w:rsidRPr="00CF0F9B" w:rsidRDefault="00C12B61" w:rsidP="00CF0F9B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CF0F9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Kaina (C)</w:t>
            </w:r>
          </w:p>
        </w:tc>
        <w:tc>
          <w:tcPr>
            <w:tcW w:w="3253" w:type="dxa"/>
          </w:tcPr>
          <w:p w14:paraId="7D67E170" w14:textId="5FA9C092" w:rsidR="00DD24F8" w:rsidRDefault="00C12B61" w:rsidP="00CF0F9B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D24F8">
              <w:rPr>
                <w:rFonts w:ascii="Times New Roman" w:eastAsia="Times New Roman" w:hAnsi="Times New Roman" w:cs="Times New Roman"/>
                <w:lang w:eastAsia="lt-LT"/>
              </w:rPr>
              <w:t xml:space="preserve">X = </w:t>
            </w:r>
            <w:r w:rsidR="00D13F95">
              <w:rPr>
                <w:rFonts w:ascii="Times New Roman" w:eastAsia="Times New Roman" w:hAnsi="Times New Roman" w:cs="Times New Roman"/>
                <w:lang w:eastAsia="lt-LT"/>
              </w:rPr>
              <w:t>6</w:t>
            </w:r>
            <w:r w:rsidRPr="00DD24F8">
              <w:rPr>
                <w:rFonts w:ascii="Times New Roman" w:eastAsia="Times New Roman" w:hAnsi="Times New Roman" w:cs="Times New Roman"/>
                <w:lang w:eastAsia="lt-LT"/>
              </w:rPr>
              <w:t>0</w:t>
            </w:r>
          </w:p>
        </w:tc>
      </w:tr>
      <w:tr w:rsidR="00DD24F8" w14:paraId="44CE661D" w14:textId="77777777" w:rsidTr="00CF0F9B">
        <w:tc>
          <w:tcPr>
            <w:tcW w:w="6521" w:type="dxa"/>
          </w:tcPr>
          <w:p w14:paraId="63FEF45F" w14:textId="61D5BD59" w:rsidR="00DD24F8" w:rsidRPr="00CF0F9B" w:rsidRDefault="00C12B61" w:rsidP="00CF0F9B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CF0F9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Kokybiniai kriterijai</w:t>
            </w:r>
            <w:r w:rsidR="00A86C52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(T)</w:t>
            </w:r>
            <w:r w:rsidRPr="00CF0F9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:</w:t>
            </w:r>
          </w:p>
        </w:tc>
        <w:tc>
          <w:tcPr>
            <w:tcW w:w="3253" w:type="dxa"/>
          </w:tcPr>
          <w:p w14:paraId="46F1C990" w14:textId="2BD021C5" w:rsidR="00DD24F8" w:rsidRDefault="00DD24F8" w:rsidP="00CF0F9B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D24F8" w14:paraId="77727014" w14:textId="77777777" w:rsidTr="00CF0F9B">
        <w:tc>
          <w:tcPr>
            <w:tcW w:w="6521" w:type="dxa"/>
          </w:tcPr>
          <w:p w14:paraId="3D304758" w14:textId="551C73D3" w:rsidR="00DD24F8" w:rsidRPr="00CF0F9B" w:rsidRDefault="00C12B61" w:rsidP="00CF0F9B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CF0F9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Socialinis kriterijus</w:t>
            </w:r>
            <w:r w:rsidR="00D13F95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– darbo užmokestis (</w:t>
            </w:r>
            <w:r w:rsidR="00866AD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T</w:t>
            </w:r>
            <w:r w:rsidR="00866ADA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lt-LT"/>
              </w:rPr>
              <w:t>1</w:t>
            </w:r>
            <w:r w:rsidR="00D13F95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)</w:t>
            </w:r>
          </w:p>
        </w:tc>
        <w:tc>
          <w:tcPr>
            <w:tcW w:w="3253" w:type="dxa"/>
          </w:tcPr>
          <w:p w14:paraId="002DC886" w14:textId="15690E4D" w:rsidR="00DD24F8" w:rsidRDefault="003874AC" w:rsidP="00CF0F9B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  <w:r w:rsidRPr="00DD24F8">
              <w:rPr>
                <w:rFonts w:ascii="Times New Roman" w:eastAsia="Times New Roman" w:hAnsi="Times New Roman" w:cs="Times New Roman"/>
                <w:lang w:eastAsia="lt-LT"/>
              </w:rPr>
              <w:t>Y</w:t>
            </w:r>
            <w:r w:rsidR="00AD58A3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Pr="00DD24F8">
              <w:rPr>
                <w:rFonts w:ascii="Times New Roman" w:eastAsia="Times New Roman" w:hAnsi="Times New Roman" w:cs="Times New Roman"/>
                <w:lang w:eastAsia="lt-LT"/>
              </w:rPr>
              <w:t xml:space="preserve">= </w:t>
            </w:r>
            <w:r w:rsidR="00D13F95">
              <w:rPr>
                <w:rFonts w:ascii="Times New Roman" w:eastAsia="Times New Roman" w:hAnsi="Times New Roman" w:cs="Times New Roman"/>
                <w:lang w:eastAsia="lt-LT"/>
              </w:rPr>
              <w:t>30</w:t>
            </w:r>
          </w:p>
        </w:tc>
      </w:tr>
      <w:tr w:rsidR="006B5953" w14:paraId="3667EDA1" w14:textId="77777777" w:rsidTr="00CF0F9B">
        <w:tc>
          <w:tcPr>
            <w:tcW w:w="6521" w:type="dxa"/>
          </w:tcPr>
          <w:p w14:paraId="49854ACC" w14:textId="77777777" w:rsidR="006B5953" w:rsidRPr="00815163" w:rsidRDefault="006B5953" w:rsidP="002877A4">
            <w:pPr>
              <w:autoSpaceDE w:val="0"/>
              <w:snapToGri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815163">
              <w:rPr>
                <w:rFonts w:ascii="Times New Roman" w:eastAsia="Times New Roman" w:hAnsi="Times New Roman" w:cs="Times New Roman"/>
                <w:lang w:eastAsia="lt-LT"/>
              </w:rPr>
              <w:t>Vertinama, kiek (procentais) tiekėjo ir subtiekėjo (jeigu jis pasitelkiamas) sutartį vykdysiantiems darbuotojams, tiesiogiai teiksiantiems valymo ir lauko teritorijos priežiūros paslaugas (</w:t>
            </w:r>
            <w:r w:rsidRPr="00815163">
              <w:rPr>
                <w:rFonts w:ascii="Times New Roman" w:eastAsia="Times New Roman" w:hAnsi="Times New Roman" w:cs="Times New Roman"/>
                <w:i/>
                <w:iCs/>
                <w:lang w:eastAsia="lt-LT"/>
              </w:rPr>
              <w:t>neįtraukiant vadybos, priežiūros ir kontrolės paslaugas teiksiančių darbuotojų atlyginimų</w:t>
            </w:r>
            <w:r w:rsidRPr="00815163">
              <w:rPr>
                <w:rFonts w:ascii="Times New Roman" w:eastAsia="Times New Roman" w:hAnsi="Times New Roman" w:cs="Times New Roman"/>
                <w:lang w:eastAsia="lt-LT"/>
              </w:rPr>
              <w:t>) (toliau – valytoja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m</w:t>
            </w:r>
            <w:r w:rsidRPr="00815163">
              <w:rPr>
                <w:rFonts w:ascii="Times New Roman" w:eastAsia="Times New Roman" w:hAnsi="Times New Roman" w:cs="Times New Roman"/>
                <w:lang w:eastAsia="lt-LT"/>
              </w:rPr>
              <w:t xml:space="preserve">s) mokamo valandinio atlygio mediana viršys Lietuvos Respublikos Vyriausybės, vadovaujantis Lietuvos Respublikos darbo kodekso 141 straipsnio 3 dalimi, patvirtintą minimalų valandinį atlygį (toliau – MVA). </w:t>
            </w:r>
          </w:p>
          <w:p w14:paraId="31BC28CC" w14:textId="19934615" w:rsidR="006B5953" w:rsidRPr="00CF0F9B" w:rsidRDefault="006B5953" w:rsidP="002877A4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815163">
              <w:rPr>
                <w:rFonts w:ascii="Times New Roman" w:eastAsia="Times New Roman" w:hAnsi="Times New Roman" w:cs="Times New Roman"/>
                <w:lang w:eastAsia="lt-LT"/>
              </w:rPr>
              <w:t>Pirkimo laimėjimo atveju tiekėjas įsipareigos visą sutarties vykdymo laikotarpį užtikrinti, kad nurodytų sutartį vykdysiančių valytojų, įskaitant subtiekėjo darbuotojus, valandinio darbo atlygio mediana pasiūlyme nurodytu dydžiu viršys atitinkamą mėnesį galiojantį MVA.</w:t>
            </w:r>
          </w:p>
        </w:tc>
        <w:tc>
          <w:tcPr>
            <w:tcW w:w="3253" w:type="dxa"/>
          </w:tcPr>
          <w:p w14:paraId="1A75DB3A" w14:textId="77777777" w:rsidR="006B5953" w:rsidRPr="00DD24F8" w:rsidRDefault="006B5953" w:rsidP="00CF0F9B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D24F8" w14:paraId="62DF234B" w14:textId="77777777" w:rsidTr="00CF0F9B">
        <w:tc>
          <w:tcPr>
            <w:tcW w:w="6521" w:type="dxa"/>
          </w:tcPr>
          <w:p w14:paraId="7C42A055" w14:textId="30A6DB65" w:rsidR="00DD24F8" w:rsidRPr="00CF0F9B" w:rsidRDefault="00AB3A3A" w:rsidP="00CF0F9B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Informacinė sistema </w:t>
            </w:r>
            <w:r w:rsidR="003874AC" w:rsidRPr="00CF0F9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(T</w:t>
            </w:r>
            <w:r w:rsidR="00866ADA">
              <w:rPr>
                <w:rFonts w:ascii="Times New Roman" w:eastAsia="Times New Roman" w:hAnsi="Times New Roman" w:cs="Times New Roman"/>
                <w:b/>
                <w:bCs/>
                <w:vertAlign w:val="subscript"/>
                <w:lang w:eastAsia="lt-LT"/>
              </w:rPr>
              <w:t>2</w:t>
            </w:r>
            <w:r w:rsidR="003874AC" w:rsidRPr="00CF0F9B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)</w:t>
            </w:r>
          </w:p>
        </w:tc>
        <w:tc>
          <w:tcPr>
            <w:tcW w:w="3253" w:type="dxa"/>
          </w:tcPr>
          <w:p w14:paraId="230DC8DA" w14:textId="11CE6D6D" w:rsidR="00DD24F8" w:rsidRPr="00CF0F9B" w:rsidRDefault="003874AC" w:rsidP="00CF0F9B">
            <w:pPr>
              <w:contextualSpacing/>
              <w:jc w:val="center"/>
              <w:rPr>
                <w:rFonts w:ascii="Times New Roman" w:eastAsia="Times New Roman" w:hAnsi="Times New Roman" w:cs="Times New Roman"/>
                <w:lang w:val="en-US" w:eastAsia="lt-LT"/>
              </w:rPr>
            </w:pPr>
            <w:r w:rsidRPr="00DD24F8">
              <w:rPr>
                <w:rFonts w:ascii="Times New Roman" w:eastAsia="Times New Roman" w:hAnsi="Times New Roman" w:cs="Times New Roman"/>
                <w:lang w:eastAsia="lt-LT"/>
              </w:rPr>
              <w:t>Z</w:t>
            </w:r>
            <w:r w:rsidR="00AD58A3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  <w:r w:rsidR="00AD58A3" w:rsidRPr="00DD24F8">
              <w:rPr>
                <w:rFonts w:ascii="Times New Roman" w:eastAsia="Times New Roman" w:hAnsi="Times New Roman" w:cs="Times New Roman"/>
                <w:lang w:eastAsia="lt-LT"/>
              </w:rPr>
              <w:t>=</w:t>
            </w:r>
            <w:r w:rsidR="00AD58A3">
              <w:rPr>
                <w:rFonts w:ascii="Times New Roman" w:eastAsia="Times New Roman" w:hAnsi="Times New Roman" w:cs="Times New Roman"/>
                <w:lang w:eastAsia="lt-LT"/>
              </w:rPr>
              <w:t xml:space="preserve"> 10</w:t>
            </w:r>
          </w:p>
        </w:tc>
      </w:tr>
      <w:tr w:rsidR="006B5953" w14:paraId="7C93EC9C" w14:textId="77777777" w:rsidTr="00CF0F9B">
        <w:tc>
          <w:tcPr>
            <w:tcW w:w="6521" w:type="dxa"/>
          </w:tcPr>
          <w:p w14:paraId="53CC62C1" w14:textId="6EC38060" w:rsidR="006B5953" w:rsidRDefault="006B5953" w:rsidP="006B5953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</w:pPr>
            <w:r w:rsidRPr="00A8380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Informacinė sistema pagal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techninės specifikacijos</w:t>
            </w:r>
            <w:r w:rsidRPr="00A8380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1 priedo 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2</w:t>
            </w:r>
            <w:r w:rsidRPr="00A8380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.4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8</w:t>
            </w:r>
            <w:r w:rsidRPr="00A83800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 p. nurodytus reikalavimus</w:t>
            </w:r>
            <w:r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.</w:t>
            </w:r>
          </w:p>
        </w:tc>
        <w:tc>
          <w:tcPr>
            <w:tcW w:w="3253" w:type="dxa"/>
          </w:tcPr>
          <w:p w14:paraId="62F56E43" w14:textId="77777777" w:rsidR="006B5953" w:rsidRPr="00DD24F8" w:rsidRDefault="006B5953" w:rsidP="00CF0F9B">
            <w:pPr>
              <w:contextualSpacing/>
              <w:jc w:val="center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4E5577B" w14:textId="77777777" w:rsidR="00281E07" w:rsidRDefault="00281E07" w:rsidP="00C27D95">
      <w:pPr>
        <w:spacing w:after="0" w:line="240" w:lineRule="auto"/>
        <w:ind w:left="426"/>
        <w:contextualSpacing/>
        <w:jc w:val="right"/>
        <w:rPr>
          <w:rFonts w:ascii="Times New Roman" w:eastAsia="Times New Roman" w:hAnsi="Times New Roman" w:cs="Times New Roman"/>
          <w:lang w:eastAsia="lt-LT"/>
        </w:rPr>
      </w:pPr>
    </w:p>
    <w:p w14:paraId="769B418D" w14:textId="77777777" w:rsidR="00281E07" w:rsidRDefault="00281E07" w:rsidP="00C27D95">
      <w:pPr>
        <w:spacing w:after="0" w:line="240" w:lineRule="auto"/>
        <w:ind w:left="426"/>
        <w:contextualSpacing/>
        <w:jc w:val="right"/>
        <w:rPr>
          <w:rFonts w:ascii="Times New Roman" w:eastAsia="Times New Roman" w:hAnsi="Times New Roman" w:cs="Times New Roman"/>
          <w:lang w:eastAsia="lt-LT"/>
        </w:rPr>
      </w:pPr>
    </w:p>
    <w:p w14:paraId="2FE12021" w14:textId="3D9401CF" w:rsidR="003A024F" w:rsidRPr="00940BC6" w:rsidRDefault="003A024F" w:rsidP="00940BC6">
      <w:pPr>
        <w:pStyle w:val="ListParagraph"/>
        <w:numPr>
          <w:ilvl w:val="0"/>
          <w:numId w:val="12"/>
        </w:numPr>
        <w:tabs>
          <w:tab w:val="left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940BC6">
        <w:rPr>
          <w:rFonts w:ascii="Times New Roman" w:eastAsia="Times New Roman" w:hAnsi="Times New Roman" w:cs="Times New Roman"/>
          <w:lang w:eastAsia="lt-LT"/>
        </w:rPr>
        <w:t xml:space="preserve">Ekonominis naudingumas (S) apskaičiuojamas sudedant tiekėjo pasiūlymo kainos (C) ir Kokybės (T) kriterijų balus: </w:t>
      </w:r>
    </w:p>
    <w:p w14:paraId="055997E2" w14:textId="7781012C" w:rsidR="00C74E30" w:rsidRDefault="003A024F" w:rsidP="00CF0F9B">
      <w:pPr>
        <w:pStyle w:val="ListParagraph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Cambria Math" w:eastAsia="Times New Roman" w:hAnsi="Cambria Math" w:cs="Cambria Math"/>
          <w:lang w:eastAsia="lt-LT"/>
        </w:rPr>
      </w:pPr>
      <w:r w:rsidRPr="00CF0F9B">
        <w:rPr>
          <w:rFonts w:ascii="Cambria Math" w:eastAsia="Times New Roman" w:hAnsi="Cambria Math" w:cs="Cambria Math"/>
          <w:lang w:eastAsia="lt-LT"/>
        </w:rPr>
        <w:t>𝑆</w:t>
      </w:r>
      <w:r w:rsidRPr="00CF0F9B">
        <w:rPr>
          <w:rFonts w:ascii="Times New Roman" w:eastAsia="Times New Roman" w:hAnsi="Times New Roman" w:cs="Times New Roman"/>
          <w:lang w:eastAsia="lt-LT"/>
        </w:rPr>
        <w:t xml:space="preserve"> = </w:t>
      </w:r>
      <w:r w:rsidRPr="00CF0F9B">
        <w:rPr>
          <w:rFonts w:ascii="Cambria Math" w:eastAsia="Times New Roman" w:hAnsi="Cambria Math" w:cs="Cambria Math"/>
          <w:lang w:eastAsia="lt-LT"/>
        </w:rPr>
        <w:t>𝐶</w:t>
      </w:r>
      <w:r w:rsidRPr="00CF0F9B">
        <w:rPr>
          <w:rFonts w:ascii="Times New Roman" w:eastAsia="Times New Roman" w:hAnsi="Times New Roman" w:cs="Times New Roman"/>
          <w:lang w:eastAsia="lt-LT"/>
        </w:rPr>
        <w:t xml:space="preserve"> + </w:t>
      </w:r>
      <w:r w:rsidRPr="00CF0F9B">
        <w:rPr>
          <w:rFonts w:ascii="Cambria Math" w:eastAsia="Times New Roman" w:hAnsi="Cambria Math" w:cs="Cambria Math"/>
          <w:lang w:eastAsia="lt-LT"/>
        </w:rPr>
        <w:t>𝑇</w:t>
      </w:r>
    </w:p>
    <w:p w14:paraId="48613BBD" w14:textId="64A0BC02" w:rsidR="003A024F" w:rsidRDefault="003A024F" w:rsidP="00CF0F9B">
      <w:pPr>
        <w:pStyle w:val="ListParagraph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lt-LT"/>
        </w:rPr>
      </w:pPr>
      <w:r w:rsidRPr="00CF0F9B">
        <w:rPr>
          <w:rFonts w:ascii="Times New Roman" w:eastAsia="Times New Roman" w:hAnsi="Times New Roman" w:cs="Times New Roman"/>
          <w:lang w:eastAsia="lt-LT"/>
        </w:rPr>
        <w:t xml:space="preserve"> </w:t>
      </w:r>
    </w:p>
    <w:p w14:paraId="5DA45AA2" w14:textId="3A6798E0" w:rsidR="00C74E30" w:rsidRPr="000E1016" w:rsidRDefault="003A024F" w:rsidP="00940BC6">
      <w:pPr>
        <w:pStyle w:val="ListParagraph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CF0F9B">
        <w:rPr>
          <w:rFonts w:ascii="Times New Roman" w:eastAsia="Times New Roman" w:hAnsi="Times New Roman" w:cs="Times New Roman"/>
          <w:lang w:eastAsia="lt-LT"/>
        </w:rPr>
        <w:t>Pasiūlymo kainos (C) balai apskaičiuojami mažiausios pasiūlytos kainos (</w:t>
      </w:r>
      <w:proofErr w:type="spellStart"/>
      <w:r w:rsidRPr="00CF0F9B">
        <w:rPr>
          <w:rFonts w:ascii="Times New Roman" w:eastAsia="Times New Roman" w:hAnsi="Times New Roman" w:cs="Times New Roman"/>
          <w:lang w:eastAsia="lt-LT"/>
        </w:rPr>
        <w:t>C</w:t>
      </w:r>
      <w:r w:rsidRPr="00CF0F9B">
        <w:rPr>
          <w:rFonts w:ascii="Times New Roman" w:eastAsia="Times New Roman" w:hAnsi="Times New Roman" w:cs="Times New Roman"/>
          <w:vertAlign w:val="subscript"/>
          <w:lang w:eastAsia="lt-LT"/>
        </w:rPr>
        <w:t>min</w:t>
      </w:r>
      <w:proofErr w:type="spellEnd"/>
      <w:r w:rsidRPr="00CF0F9B">
        <w:rPr>
          <w:rFonts w:ascii="Times New Roman" w:eastAsia="Times New Roman" w:hAnsi="Times New Roman" w:cs="Times New Roman"/>
          <w:lang w:eastAsia="lt-LT"/>
        </w:rPr>
        <w:t>) ir vertinamo pasiūlymo kainos (</w:t>
      </w:r>
      <w:proofErr w:type="spellStart"/>
      <w:r w:rsidRPr="00CF0F9B">
        <w:rPr>
          <w:rFonts w:ascii="Times New Roman" w:eastAsia="Times New Roman" w:hAnsi="Times New Roman" w:cs="Times New Roman"/>
          <w:lang w:eastAsia="lt-LT"/>
        </w:rPr>
        <w:t>C</w:t>
      </w:r>
      <w:r w:rsidRPr="00CF0F9B">
        <w:rPr>
          <w:rFonts w:ascii="Times New Roman" w:eastAsia="Times New Roman" w:hAnsi="Times New Roman" w:cs="Times New Roman"/>
          <w:vertAlign w:val="subscript"/>
          <w:lang w:eastAsia="lt-LT"/>
        </w:rPr>
        <w:t>p</w:t>
      </w:r>
      <w:proofErr w:type="spellEnd"/>
      <w:r w:rsidRPr="00CF0F9B">
        <w:rPr>
          <w:rFonts w:ascii="Times New Roman" w:eastAsia="Times New Roman" w:hAnsi="Times New Roman" w:cs="Times New Roman"/>
          <w:lang w:eastAsia="lt-LT"/>
        </w:rPr>
        <w:t xml:space="preserve">) santykį padauginant iš kainos lyginamojo svorio (X): </w:t>
      </w:r>
    </w:p>
    <w:p w14:paraId="519D49A3" w14:textId="4AA01704" w:rsidR="00C74E30" w:rsidRDefault="00876057" w:rsidP="00CF0F9B">
      <w:pPr>
        <w:pStyle w:val="ListParagraph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lang w:eastAsia="lt-LT"/>
        </w:rPr>
      </w:pPr>
      <w:r>
        <w:rPr>
          <w:rFonts w:ascii="Cambria Math" w:eastAsia="Times New Roman" w:hAnsi="Cambria Math" w:cs="Cambria Math"/>
          <w:noProof/>
          <w:lang w:eastAsia="lt-LT"/>
        </w:rPr>
        <w:drawing>
          <wp:inline distT="0" distB="0" distL="0" distR="0" wp14:anchorId="271754F1" wp14:editId="66700589">
            <wp:extent cx="1162095" cy="516890"/>
            <wp:effectExtent l="0" t="0" r="0" b="0"/>
            <wp:docPr id="14897199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37" cy="5171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0743FF" w14:textId="77777777" w:rsidR="00C74E30" w:rsidRDefault="00C74E30" w:rsidP="00CF0F9B">
      <w:pPr>
        <w:pStyle w:val="ListParagraph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lt-LT"/>
        </w:rPr>
      </w:pPr>
    </w:p>
    <w:p w14:paraId="63BC88F1" w14:textId="547E155D" w:rsidR="00B336D3" w:rsidRDefault="003A024F" w:rsidP="00940BC6">
      <w:pPr>
        <w:pStyle w:val="ListParagraph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lt-LT"/>
        </w:rPr>
      </w:pPr>
      <w:r w:rsidRPr="00CF0F9B">
        <w:rPr>
          <w:rFonts w:ascii="Times New Roman" w:eastAsia="Times New Roman" w:hAnsi="Times New Roman" w:cs="Times New Roman"/>
          <w:lang w:eastAsia="lt-LT"/>
        </w:rPr>
        <w:t>Kokybės kriteriju</w:t>
      </w:r>
      <w:r w:rsidR="00977F91">
        <w:rPr>
          <w:rFonts w:ascii="Times New Roman" w:eastAsia="Times New Roman" w:hAnsi="Times New Roman" w:cs="Times New Roman"/>
          <w:lang w:eastAsia="lt-LT"/>
        </w:rPr>
        <w:t>s T apskaičiuojamas:</w:t>
      </w:r>
    </w:p>
    <w:p w14:paraId="43D1A53A" w14:textId="77777777" w:rsidR="00DB62C1" w:rsidRDefault="00DB62C1" w:rsidP="00DB62C1">
      <w:pPr>
        <w:pStyle w:val="ListParagraph"/>
        <w:tabs>
          <w:tab w:val="left" w:pos="0"/>
          <w:tab w:val="left" w:pos="284"/>
        </w:tabs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2A84A8F1" w14:textId="38BA64E7" w:rsidR="00D9420E" w:rsidRDefault="00F91F0B" w:rsidP="00DB62C1">
      <w:pPr>
        <w:pStyle w:val="ListParagraph"/>
        <w:tabs>
          <w:tab w:val="left" w:pos="0"/>
          <w:tab w:val="left" w:pos="284"/>
        </w:tabs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vertAlign w:val="subscript"/>
          <w:lang w:eastAsia="lt-LT"/>
        </w:rPr>
      </w:pPr>
      <w:r w:rsidRPr="00DB62C1">
        <w:rPr>
          <w:rFonts w:ascii="Times New Roman" w:eastAsia="Times New Roman" w:hAnsi="Times New Roman" w:cs="Times New Roman"/>
          <w:lang w:eastAsia="lt-LT"/>
        </w:rPr>
        <w:t xml:space="preserve">T </w:t>
      </w:r>
      <w:r w:rsidRPr="00DB62C1">
        <w:rPr>
          <w:rFonts w:ascii="Times New Roman" w:eastAsia="Times New Roman" w:hAnsi="Times New Roman" w:cs="Times New Roman"/>
          <w:lang w:val="en-US" w:eastAsia="lt-LT"/>
        </w:rPr>
        <w:t xml:space="preserve">= </w:t>
      </w:r>
      <w:r w:rsidRPr="00DB62C1">
        <w:rPr>
          <w:rFonts w:ascii="Times New Roman" w:eastAsia="Times New Roman" w:hAnsi="Times New Roman" w:cs="Times New Roman"/>
          <w:lang w:eastAsia="lt-LT"/>
        </w:rPr>
        <w:t>T</w:t>
      </w:r>
      <w:r w:rsidRPr="00DB62C1">
        <w:rPr>
          <w:rFonts w:ascii="Times New Roman" w:eastAsia="Times New Roman" w:hAnsi="Times New Roman" w:cs="Times New Roman"/>
          <w:vertAlign w:val="subscript"/>
          <w:lang w:eastAsia="lt-LT"/>
        </w:rPr>
        <w:t>1</w:t>
      </w:r>
      <w:r w:rsidR="00DB62C1" w:rsidRPr="00DB62C1">
        <w:rPr>
          <w:rFonts w:ascii="Times New Roman" w:eastAsia="Times New Roman" w:hAnsi="Times New Roman" w:cs="Times New Roman"/>
          <w:lang w:eastAsia="lt-LT"/>
        </w:rPr>
        <w:t xml:space="preserve"> + T</w:t>
      </w:r>
      <w:r w:rsidR="00DB62C1" w:rsidRPr="00DB62C1">
        <w:rPr>
          <w:rFonts w:ascii="Times New Roman" w:eastAsia="Times New Roman" w:hAnsi="Times New Roman" w:cs="Times New Roman"/>
          <w:vertAlign w:val="subscript"/>
          <w:lang w:eastAsia="lt-LT"/>
        </w:rPr>
        <w:t>2</w:t>
      </w:r>
      <w:r w:rsidR="00977F91" w:rsidRPr="00977F91">
        <w:rPr>
          <w:rFonts w:ascii="Times New Roman" w:eastAsia="Times New Roman" w:hAnsi="Times New Roman" w:cs="Times New Roman"/>
          <w:lang w:eastAsia="lt-LT"/>
        </w:rPr>
        <w:t>, kai</w:t>
      </w:r>
      <w:r w:rsidR="00977F91">
        <w:rPr>
          <w:rFonts w:ascii="Times New Roman" w:eastAsia="Times New Roman" w:hAnsi="Times New Roman" w:cs="Times New Roman"/>
          <w:vertAlign w:val="subscript"/>
          <w:lang w:eastAsia="lt-LT"/>
        </w:rPr>
        <w:t xml:space="preserve"> </w:t>
      </w:r>
    </w:p>
    <w:p w14:paraId="5BF8C072" w14:textId="0A1BB88D" w:rsidR="008C7FCD" w:rsidRPr="008C7FCD" w:rsidRDefault="008C7FCD" w:rsidP="003512AE">
      <w:pPr>
        <w:pStyle w:val="ListParagraph"/>
        <w:numPr>
          <w:ilvl w:val="1"/>
          <w:numId w:val="12"/>
        </w:numPr>
        <w:tabs>
          <w:tab w:val="left" w:pos="0"/>
          <w:tab w:val="left" w:pos="284"/>
          <w:tab w:val="left" w:pos="426"/>
        </w:tabs>
        <w:spacing w:line="240" w:lineRule="auto"/>
        <w:ind w:left="0" w:firstLine="0"/>
        <w:jc w:val="both"/>
        <w:rPr>
          <w:rFonts w:ascii="Times New Roman" w:eastAsia="Times New Roman" w:hAnsi="Times New Roman" w:cs="Times New Roman"/>
          <w:lang w:eastAsia="lt-LT"/>
        </w:rPr>
      </w:pPr>
      <w:r w:rsidRPr="008C7FCD">
        <w:rPr>
          <w:rFonts w:ascii="Times New Roman" w:eastAsia="Times New Roman" w:hAnsi="Times New Roman" w:cs="Times New Roman"/>
          <w:b/>
          <w:bCs/>
          <w:lang w:eastAsia="lt-LT"/>
        </w:rPr>
        <w:lastRenderedPageBreak/>
        <w:t>Darbo užmokesčio (</w:t>
      </w:r>
      <w:r w:rsidR="001A7C76">
        <w:rPr>
          <w:rFonts w:ascii="Times New Roman" w:eastAsia="Times New Roman" w:hAnsi="Times New Roman" w:cs="Times New Roman"/>
          <w:b/>
          <w:bCs/>
          <w:lang w:eastAsia="lt-LT"/>
        </w:rPr>
        <w:t>T</w:t>
      </w:r>
      <w:r w:rsidR="001A7C76">
        <w:rPr>
          <w:rFonts w:ascii="Times New Roman" w:eastAsia="Times New Roman" w:hAnsi="Times New Roman" w:cs="Times New Roman"/>
          <w:b/>
          <w:bCs/>
          <w:vertAlign w:val="subscript"/>
          <w:lang w:eastAsia="lt-LT"/>
        </w:rPr>
        <w:t>1</w:t>
      </w:r>
      <w:r w:rsidRPr="008C7FCD">
        <w:rPr>
          <w:rFonts w:ascii="Times New Roman" w:eastAsia="Times New Roman" w:hAnsi="Times New Roman" w:cs="Times New Roman"/>
          <w:b/>
          <w:bCs/>
          <w:lang w:eastAsia="lt-LT"/>
        </w:rPr>
        <w:t>)</w:t>
      </w:r>
      <w:r w:rsidRPr="008C7FCD">
        <w:rPr>
          <w:rFonts w:ascii="Times New Roman" w:eastAsia="Times New Roman" w:hAnsi="Times New Roman" w:cs="Times New Roman"/>
          <w:lang w:eastAsia="lt-LT"/>
        </w:rPr>
        <w:t xml:space="preserve"> balai apskaičiuojami vertinamame pasiūlyme nurodytos darbo užmokesčio dalies (procentais) (</w:t>
      </w:r>
      <w:proofErr w:type="spellStart"/>
      <w:r w:rsidR="001A7C76">
        <w:rPr>
          <w:rFonts w:ascii="Times New Roman" w:eastAsia="Times New Roman" w:hAnsi="Times New Roman" w:cs="Times New Roman"/>
          <w:lang w:eastAsia="lt-LT"/>
        </w:rPr>
        <w:t>T</w:t>
      </w:r>
      <w:r w:rsidR="001A7C76" w:rsidRPr="001A7C76">
        <w:rPr>
          <w:rFonts w:ascii="Times New Roman" w:eastAsia="Times New Roman" w:hAnsi="Times New Roman" w:cs="Times New Roman"/>
          <w:vertAlign w:val="subscript"/>
          <w:lang w:eastAsia="lt-LT"/>
        </w:rPr>
        <w:t>p</w:t>
      </w:r>
      <w:proofErr w:type="spellEnd"/>
      <w:r w:rsidRPr="008C7FCD">
        <w:rPr>
          <w:rFonts w:ascii="Times New Roman" w:eastAsia="Times New Roman" w:hAnsi="Times New Roman" w:cs="Times New Roman"/>
          <w:lang w:eastAsia="lt-LT"/>
        </w:rPr>
        <w:t>) ir didžiausios pasiūlytos darbo užmokesčio dalies (procentais) (</w:t>
      </w:r>
      <w:proofErr w:type="spellStart"/>
      <w:r w:rsidR="001A7C76">
        <w:rPr>
          <w:rFonts w:ascii="Times New Roman" w:eastAsia="Times New Roman" w:hAnsi="Times New Roman" w:cs="Times New Roman"/>
          <w:lang w:eastAsia="lt-LT"/>
        </w:rPr>
        <w:t>T</w:t>
      </w:r>
      <w:r w:rsidRPr="008C7FCD">
        <w:rPr>
          <w:rFonts w:ascii="Times New Roman" w:eastAsia="Times New Roman" w:hAnsi="Times New Roman" w:cs="Times New Roman"/>
          <w:vertAlign w:val="subscript"/>
          <w:lang w:eastAsia="lt-LT"/>
        </w:rPr>
        <w:t>max</w:t>
      </w:r>
      <w:proofErr w:type="spellEnd"/>
      <w:r w:rsidRPr="008C7FCD">
        <w:rPr>
          <w:rFonts w:ascii="Times New Roman" w:eastAsia="Times New Roman" w:hAnsi="Times New Roman" w:cs="Times New Roman"/>
          <w:lang w:eastAsia="lt-LT"/>
        </w:rPr>
        <w:t xml:space="preserve">) santykį padauginant iš darbo užmokesčio lyginamojo svorio (Y): </w:t>
      </w:r>
    </w:p>
    <w:p w14:paraId="70FBAAFB" w14:textId="77777777" w:rsidR="008C7FCD" w:rsidRPr="008C7FCD" w:rsidRDefault="008C7FCD" w:rsidP="008C7FCD">
      <w:pPr>
        <w:pStyle w:val="ListParagraph"/>
        <w:tabs>
          <w:tab w:val="left" w:pos="0"/>
          <w:tab w:val="left" w:pos="284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lang w:eastAsia="lt-LT"/>
        </w:rPr>
      </w:pPr>
    </w:p>
    <w:p w14:paraId="01DB49A9" w14:textId="0CA6E1E5" w:rsidR="008C7FCD" w:rsidRPr="008C7FCD" w:rsidRDefault="00FE378A" w:rsidP="008C7FCD">
      <w:pPr>
        <w:pStyle w:val="ListParagraph"/>
        <w:numPr>
          <w:ilvl w:val="0"/>
          <w:numId w:val="10"/>
        </w:numPr>
        <w:tabs>
          <w:tab w:val="left" w:pos="0"/>
          <w:tab w:val="left" w:pos="284"/>
        </w:tabs>
        <w:ind w:left="0" w:firstLine="0"/>
        <w:jc w:val="center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T</w:t>
      </w:r>
      <w:r w:rsidRPr="00FE378A">
        <w:rPr>
          <w:rFonts w:ascii="Times New Roman" w:eastAsia="Times New Roman" w:hAnsi="Times New Roman" w:cs="Times New Roman"/>
          <w:vertAlign w:val="subscript"/>
          <w:lang w:eastAsia="lt-LT"/>
        </w:rPr>
        <w:t>1</w:t>
      </w:r>
      <w:r w:rsidR="008C7FCD" w:rsidRPr="008C7FCD">
        <w:rPr>
          <w:rFonts w:ascii="Times New Roman" w:eastAsia="Times New Roman" w:hAnsi="Times New Roman" w:cs="Times New Roman"/>
          <w:lang w:eastAsia="lt-LT"/>
        </w:rPr>
        <w:t xml:space="preserve"> = (</w:t>
      </w:r>
      <w:proofErr w:type="spellStart"/>
      <w:r>
        <w:rPr>
          <w:rFonts w:ascii="Times New Roman" w:eastAsia="Times New Roman" w:hAnsi="Times New Roman" w:cs="Times New Roman"/>
          <w:lang w:eastAsia="lt-LT"/>
        </w:rPr>
        <w:t>T</w:t>
      </w:r>
      <w:r w:rsidRPr="00872CF6">
        <w:rPr>
          <w:rFonts w:ascii="Times New Roman" w:eastAsia="Times New Roman" w:hAnsi="Times New Roman" w:cs="Times New Roman"/>
          <w:vertAlign w:val="subscript"/>
          <w:lang w:eastAsia="lt-LT"/>
        </w:rPr>
        <w:t>p</w:t>
      </w:r>
      <w:proofErr w:type="spellEnd"/>
      <w:r w:rsidR="00872CF6">
        <w:rPr>
          <w:rFonts w:ascii="Times New Roman" w:eastAsia="Times New Roman" w:hAnsi="Times New Roman" w:cs="Times New Roman"/>
          <w:lang w:eastAsia="lt-LT"/>
        </w:rPr>
        <w:t xml:space="preserve"> </w:t>
      </w:r>
      <w:r w:rsidR="008C7FCD" w:rsidRPr="008C7FCD">
        <w:rPr>
          <w:rFonts w:ascii="Times New Roman" w:eastAsia="Times New Roman" w:hAnsi="Times New Roman" w:cs="Times New Roman"/>
          <w:lang w:eastAsia="lt-LT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lang w:eastAsia="lt-LT"/>
        </w:rPr>
        <w:t>T</w:t>
      </w:r>
      <w:r w:rsidRPr="00872CF6">
        <w:rPr>
          <w:rFonts w:ascii="Times New Roman" w:eastAsia="Times New Roman" w:hAnsi="Times New Roman" w:cs="Times New Roman"/>
          <w:vertAlign w:val="subscript"/>
          <w:lang w:eastAsia="lt-LT"/>
        </w:rPr>
        <w:t>max</w:t>
      </w:r>
      <w:proofErr w:type="spellEnd"/>
      <w:r w:rsidR="008C7FCD" w:rsidRPr="008C7FCD">
        <w:rPr>
          <w:rFonts w:ascii="Times New Roman" w:eastAsia="Times New Roman" w:hAnsi="Times New Roman" w:cs="Times New Roman"/>
          <w:lang w:eastAsia="lt-LT"/>
        </w:rPr>
        <w:t xml:space="preserve">) </w:t>
      </w:r>
      <w:r w:rsidR="008C7FCD" w:rsidRPr="008C7FCD">
        <w:rPr>
          <w:rFonts w:ascii="Times New Roman" w:eastAsia="Times New Roman" w:hAnsi="Times New Roman" w:cs="Times New Roman"/>
          <w:sz w:val="24"/>
          <w:szCs w:val="24"/>
          <w:vertAlign w:val="subscript"/>
          <w:lang w:eastAsia="lt-LT"/>
        </w:rPr>
        <w:t>*</w:t>
      </w:r>
      <w:r w:rsidR="008C7FCD" w:rsidRPr="008C7FCD">
        <w:rPr>
          <w:rFonts w:ascii="Times New Roman" w:eastAsia="Times New Roman" w:hAnsi="Times New Roman" w:cs="Times New Roman"/>
          <w:lang w:eastAsia="lt-LT"/>
        </w:rPr>
        <w:t xml:space="preserve"> Y</w:t>
      </w:r>
    </w:p>
    <w:p w14:paraId="54A59037" w14:textId="77777777" w:rsidR="008C7FCD" w:rsidRPr="008C7FCD" w:rsidRDefault="008C7FCD" w:rsidP="008C7FCD">
      <w:pPr>
        <w:pStyle w:val="ListParagraph"/>
        <w:tabs>
          <w:tab w:val="left" w:pos="0"/>
          <w:tab w:val="left" w:pos="284"/>
        </w:tabs>
        <w:ind w:left="426"/>
        <w:jc w:val="center"/>
        <w:rPr>
          <w:rFonts w:ascii="Times New Roman" w:eastAsia="Times New Roman" w:hAnsi="Times New Roman" w:cs="Times New Roman"/>
          <w:vertAlign w:val="subscript"/>
          <w:lang w:eastAsia="lt-LT"/>
        </w:rPr>
      </w:pPr>
    </w:p>
    <w:p w14:paraId="7B15C5C7" w14:textId="31F7B592" w:rsidR="00EF626B" w:rsidRPr="00EF626B" w:rsidRDefault="00EF626B" w:rsidP="003512AE">
      <w:pPr>
        <w:pStyle w:val="ListParagraph"/>
        <w:numPr>
          <w:ilvl w:val="1"/>
          <w:numId w:val="12"/>
        </w:numPr>
        <w:autoSpaceDE w:val="0"/>
        <w:snapToGri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b/>
          <w:bCs/>
          <w:lang w:eastAsia="lt-LT"/>
        </w:rPr>
      </w:pPr>
      <w:r w:rsidRPr="00EF626B">
        <w:rPr>
          <w:rFonts w:ascii="Times New Roman" w:eastAsia="Times New Roman" w:hAnsi="Times New Roman" w:cs="Times New Roman"/>
          <w:b/>
          <w:bCs/>
          <w:lang w:eastAsia="lt-LT"/>
        </w:rPr>
        <w:t>Informacinė sistema  (T</w:t>
      </w:r>
      <w:r w:rsidRPr="00EF626B">
        <w:rPr>
          <w:rFonts w:ascii="Times New Roman" w:eastAsia="Times New Roman" w:hAnsi="Times New Roman" w:cs="Times New Roman"/>
          <w:b/>
          <w:bCs/>
          <w:vertAlign w:val="subscript"/>
          <w:lang w:eastAsia="lt-LT"/>
        </w:rPr>
        <w:t>2</w:t>
      </w:r>
      <w:r w:rsidRPr="00EF626B">
        <w:rPr>
          <w:rFonts w:ascii="Times New Roman" w:eastAsia="Times New Roman" w:hAnsi="Times New Roman" w:cs="Times New Roman"/>
          <w:b/>
          <w:bCs/>
          <w:lang w:eastAsia="lt-LT"/>
        </w:rPr>
        <w:t>)</w:t>
      </w:r>
      <w:r>
        <w:rPr>
          <w:rFonts w:ascii="Times New Roman" w:eastAsia="Times New Roman" w:hAnsi="Times New Roman" w:cs="Times New Roman"/>
          <w:b/>
          <w:bCs/>
          <w:lang w:eastAsia="lt-LT"/>
        </w:rPr>
        <w:t>:</w:t>
      </w:r>
    </w:p>
    <w:p w14:paraId="22AB8C66" w14:textId="77777777" w:rsidR="00A01F2A" w:rsidRDefault="00A01F2A" w:rsidP="00A01F2A">
      <w:pPr>
        <w:autoSpaceDE w:val="0"/>
        <w:snapToGrid w:val="0"/>
        <w:spacing w:after="0" w:line="240" w:lineRule="auto"/>
        <w:ind w:right="91"/>
        <w:jc w:val="both"/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</w:pPr>
      <w:r>
        <w:rPr>
          <w:rFonts w:ascii="Times New Roman" w:eastAsia="TimesNewRomanPSMT" w:hAnsi="Times New Roman" w:cs="Times New Roman"/>
          <w:shd w:val="clear" w:color="auto" w:fill="FFFFFF"/>
        </w:rPr>
        <w:t xml:space="preserve">Jei </w:t>
      </w:r>
      <w:r w:rsidRPr="00CF0F9B">
        <w:rPr>
          <w:rFonts w:ascii="Times New Roman" w:eastAsia="TimesNewRomanPSMT" w:hAnsi="Times New Roman" w:cs="Times New Roman"/>
          <w:b/>
          <w:bCs/>
          <w:shd w:val="clear" w:color="auto" w:fill="FFFFFF"/>
        </w:rPr>
        <w:t>nesiūloma</w:t>
      </w:r>
      <w:r>
        <w:rPr>
          <w:rFonts w:ascii="Times New Roman" w:eastAsia="TimesNewRomanPSMT" w:hAnsi="Times New Roman" w:cs="Times New Roman"/>
          <w:shd w:val="clear" w:color="auto" w:fill="FFFFFF"/>
        </w:rPr>
        <w:t xml:space="preserve"> informacinės sistemos pagal </w:t>
      </w:r>
      <w:r w:rsidRPr="00A8380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TS 1 priedo 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2</w:t>
      </w:r>
      <w:r w:rsidRPr="00A8380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.4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8</w:t>
      </w:r>
      <w:r w:rsidRPr="00A83800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p. nurodytus reikalavimus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–  </w:t>
      </w:r>
      <w:r w:rsidRPr="00CF0F9B">
        <w:rPr>
          <w:rFonts w:ascii="Times New Roman" w:eastAsia="Arial Unicode MS" w:hAnsi="Times New Roman" w:cs="Times New Roman"/>
          <w:b/>
          <w:bCs/>
          <w:color w:val="000000"/>
          <w:shd w:val="clear" w:color="auto" w:fill="FFFFFF"/>
          <w:lang w:eastAsia="zh-CN"/>
        </w:rPr>
        <w:t>0 balų</w:t>
      </w:r>
      <w:r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. </w:t>
      </w:r>
    </w:p>
    <w:p w14:paraId="6E9A742F" w14:textId="71DCE741" w:rsidR="008C7FCD" w:rsidRPr="003512AE" w:rsidRDefault="00A01F2A" w:rsidP="003512AE">
      <w:pPr>
        <w:tabs>
          <w:tab w:val="left" w:pos="0"/>
          <w:tab w:val="left" w:pos="284"/>
        </w:tabs>
        <w:rPr>
          <w:rFonts w:ascii="Times New Roman" w:eastAsia="Times New Roman" w:hAnsi="Times New Roman" w:cs="Times New Roman"/>
          <w:vertAlign w:val="subscript"/>
          <w:lang w:eastAsia="lt-LT"/>
        </w:rPr>
      </w:pPr>
      <w:r w:rsidRPr="003512AE">
        <w:rPr>
          <w:rFonts w:ascii="Times New Roman" w:eastAsia="TimesNewRomanPSMT" w:hAnsi="Times New Roman" w:cs="Times New Roman"/>
          <w:shd w:val="clear" w:color="auto" w:fill="FFFFFF"/>
        </w:rPr>
        <w:t xml:space="preserve">Jei </w:t>
      </w:r>
      <w:r w:rsidRPr="003512AE">
        <w:rPr>
          <w:rFonts w:ascii="Times New Roman" w:eastAsia="TimesNewRomanPSMT" w:hAnsi="Times New Roman" w:cs="Times New Roman"/>
          <w:b/>
          <w:bCs/>
          <w:shd w:val="clear" w:color="auto" w:fill="FFFFFF"/>
        </w:rPr>
        <w:t>siūloma</w:t>
      </w:r>
      <w:r w:rsidRPr="003512AE">
        <w:rPr>
          <w:rFonts w:ascii="Times New Roman" w:eastAsia="TimesNewRomanPSMT" w:hAnsi="Times New Roman" w:cs="Times New Roman"/>
          <w:shd w:val="clear" w:color="auto" w:fill="FFFFFF"/>
        </w:rPr>
        <w:t xml:space="preserve"> informacinė sistema pagal </w:t>
      </w:r>
      <w:r w:rsidRPr="003512AE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TS 1 priedo 2.48 p. nurodytus reikalavimus – </w:t>
      </w:r>
      <w:r w:rsidRPr="003512AE">
        <w:rPr>
          <w:rFonts w:ascii="Times New Roman" w:eastAsia="Arial Unicode MS" w:hAnsi="Times New Roman" w:cs="Times New Roman"/>
          <w:b/>
          <w:bCs/>
          <w:color w:val="000000"/>
          <w:shd w:val="clear" w:color="auto" w:fill="FFFFFF"/>
          <w:lang w:eastAsia="zh-CN"/>
        </w:rPr>
        <w:t>10 balų</w:t>
      </w:r>
      <w:r w:rsidRPr="003512AE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.</w:t>
      </w:r>
    </w:p>
    <w:p w14:paraId="366816A0" w14:textId="6FBB9BD8" w:rsidR="008C7FCD" w:rsidRPr="008C7FCD" w:rsidRDefault="008C7FCD" w:rsidP="00A83221">
      <w:pPr>
        <w:pStyle w:val="ListParagraph"/>
        <w:tabs>
          <w:tab w:val="left" w:pos="0"/>
          <w:tab w:val="left" w:pos="284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lang w:eastAsia="lt-LT"/>
        </w:rPr>
      </w:pPr>
      <w:r w:rsidRPr="008C7FCD">
        <w:rPr>
          <w:rFonts w:ascii="Times New Roman" w:eastAsia="Times New Roman" w:hAnsi="Times New Roman" w:cs="Times New Roman"/>
          <w:lang w:eastAsia="lt-LT"/>
        </w:rPr>
        <w:t xml:space="preserve">Atliekant skaičiavimus, už kriterijus C ir </w:t>
      </w:r>
      <w:r w:rsidR="00354719">
        <w:rPr>
          <w:rFonts w:ascii="Times New Roman" w:eastAsia="Times New Roman" w:hAnsi="Times New Roman" w:cs="Times New Roman"/>
          <w:lang w:eastAsia="lt-LT"/>
        </w:rPr>
        <w:t>T</w:t>
      </w:r>
      <w:r w:rsidRPr="008C7FCD">
        <w:rPr>
          <w:rFonts w:ascii="Times New Roman" w:eastAsia="Times New Roman" w:hAnsi="Times New Roman" w:cs="Times New Roman"/>
          <w:lang w:eastAsia="lt-LT"/>
        </w:rPr>
        <w:t xml:space="preserve"> suteikti ekonominio naudingumo balai apvalinami dviejų skaičių po kablelio tikslumu.</w:t>
      </w:r>
    </w:p>
    <w:p w14:paraId="342F9297" w14:textId="77777777" w:rsidR="00744766" w:rsidRPr="00A83221" w:rsidRDefault="00744766" w:rsidP="00A83221">
      <w:pPr>
        <w:pStyle w:val="ListParagraph"/>
        <w:tabs>
          <w:tab w:val="left" w:pos="0"/>
          <w:tab w:val="left" w:pos="28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lang w:eastAsia="lt-LT"/>
        </w:rPr>
      </w:pPr>
    </w:p>
    <w:bookmarkEnd w:id="0"/>
    <w:p w14:paraId="195977D5" w14:textId="2D2C4895" w:rsidR="00FA2833" w:rsidRPr="00A52FA8" w:rsidRDefault="00FA2833" w:rsidP="00A90373">
      <w:pPr>
        <w:rPr>
          <w:rFonts w:ascii="Times New Roman" w:hAnsi="Times New Roman" w:cs="Times New Roman"/>
        </w:rPr>
      </w:pPr>
    </w:p>
    <w:sectPr w:rsidR="00FA2833" w:rsidRPr="00A52FA8" w:rsidSect="00462DC6">
      <w:footerReference w:type="default" r:id="rId12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F2D95" w14:textId="77777777" w:rsidR="00ED2418" w:rsidRDefault="00ED2418" w:rsidP="00F14595">
      <w:pPr>
        <w:spacing w:after="0" w:line="240" w:lineRule="auto"/>
      </w:pPr>
      <w:r>
        <w:separator/>
      </w:r>
    </w:p>
  </w:endnote>
  <w:endnote w:type="continuationSeparator" w:id="0">
    <w:p w14:paraId="5BBFE6FA" w14:textId="77777777" w:rsidR="00ED2418" w:rsidRDefault="00ED2418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Footer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61C40" w14:textId="77777777" w:rsidR="00ED2418" w:rsidRDefault="00ED2418" w:rsidP="00F14595">
      <w:pPr>
        <w:spacing w:after="0" w:line="240" w:lineRule="auto"/>
      </w:pPr>
      <w:r>
        <w:separator/>
      </w:r>
    </w:p>
  </w:footnote>
  <w:footnote w:type="continuationSeparator" w:id="0">
    <w:p w14:paraId="4F111D61" w14:textId="77777777" w:rsidR="00ED2418" w:rsidRDefault="00ED2418" w:rsidP="00F14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377598"/>
    <w:multiLevelType w:val="hybridMultilevel"/>
    <w:tmpl w:val="6748AE9A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4CF263F"/>
    <w:multiLevelType w:val="hybridMultilevel"/>
    <w:tmpl w:val="6E4824A6"/>
    <w:lvl w:ilvl="0" w:tplc="B77EE5E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5656"/>
    <w:multiLevelType w:val="multilevel"/>
    <w:tmpl w:val="EC4A8B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5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4F2E86"/>
    <w:multiLevelType w:val="multilevel"/>
    <w:tmpl w:val="05D2BB40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0" w15:restartNumberingAfterBreak="0">
    <w:nsid w:val="796D0B68"/>
    <w:multiLevelType w:val="multilevel"/>
    <w:tmpl w:val="97D0A3DE"/>
    <w:lvl w:ilvl="0">
      <w:start w:val="1"/>
      <w:numFmt w:val="decimal"/>
      <w:pStyle w:val="Heading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152" w:firstLine="720"/>
      </w:pPr>
      <w:rPr>
        <w:rFonts w:ascii="Calibri" w:hAnsi="Calibri" w:cs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14584224">
    <w:abstractNumId w:val="7"/>
  </w:num>
  <w:num w:numId="2" w16cid:durableId="648629809">
    <w:abstractNumId w:val="5"/>
  </w:num>
  <w:num w:numId="3" w16cid:durableId="1290013711">
    <w:abstractNumId w:val="1"/>
  </w:num>
  <w:num w:numId="4" w16cid:durableId="2142722316">
    <w:abstractNumId w:val="8"/>
  </w:num>
  <w:num w:numId="5" w16cid:durableId="205072616">
    <w:abstractNumId w:val="6"/>
  </w:num>
  <w:num w:numId="6" w16cid:durableId="2127382003">
    <w:abstractNumId w:val="10"/>
  </w:num>
  <w:num w:numId="7" w16cid:durableId="1419594800">
    <w:abstractNumId w:val="3"/>
  </w:num>
  <w:num w:numId="8" w16cid:durableId="487281943">
    <w:abstractNumId w:val="0"/>
  </w:num>
  <w:num w:numId="9" w16cid:durableId="12546309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640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47248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3905846">
    <w:abstractNumId w:val="4"/>
  </w:num>
  <w:num w:numId="13" w16cid:durableId="1846327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0124B"/>
    <w:rsid w:val="00010C3A"/>
    <w:rsid w:val="00011024"/>
    <w:rsid w:val="00011435"/>
    <w:rsid w:val="00014650"/>
    <w:rsid w:val="00034804"/>
    <w:rsid w:val="000406FA"/>
    <w:rsid w:val="00040E0C"/>
    <w:rsid w:val="00045064"/>
    <w:rsid w:val="00045131"/>
    <w:rsid w:val="0006012E"/>
    <w:rsid w:val="00063684"/>
    <w:rsid w:val="000729DB"/>
    <w:rsid w:val="0007322E"/>
    <w:rsid w:val="00077F61"/>
    <w:rsid w:val="000855EA"/>
    <w:rsid w:val="000A1B1B"/>
    <w:rsid w:val="000B6986"/>
    <w:rsid w:val="000C3EE1"/>
    <w:rsid w:val="000C4A94"/>
    <w:rsid w:val="000C722A"/>
    <w:rsid w:val="000D4943"/>
    <w:rsid w:val="000D56FD"/>
    <w:rsid w:val="000E1016"/>
    <w:rsid w:val="000E1D1A"/>
    <w:rsid w:val="000E7BF4"/>
    <w:rsid w:val="0010063E"/>
    <w:rsid w:val="00100E5E"/>
    <w:rsid w:val="001013A1"/>
    <w:rsid w:val="0010404E"/>
    <w:rsid w:val="001040F6"/>
    <w:rsid w:val="00111B05"/>
    <w:rsid w:val="00113F0A"/>
    <w:rsid w:val="00117E83"/>
    <w:rsid w:val="001222D9"/>
    <w:rsid w:val="00132698"/>
    <w:rsid w:val="00132779"/>
    <w:rsid w:val="001410BC"/>
    <w:rsid w:val="001459F4"/>
    <w:rsid w:val="001512D0"/>
    <w:rsid w:val="001559C2"/>
    <w:rsid w:val="0016305E"/>
    <w:rsid w:val="001643B2"/>
    <w:rsid w:val="001706C8"/>
    <w:rsid w:val="00175552"/>
    <w:rsid w:val="00191573"/>
    <w:rsid w:val="00192117"/>
    <w:rsid w:val="0019287A"/>
    <w:rsid w:val="001931F3"/>
    <w:rsid w:val="001A1B9D"/>
    <w:rsid w:val="001A4437"/>
    <w:rsid w:val="001A47D3"/>
    <w:rsid w:val="001A7C76"/>
    <w:rsid w:val="001B1103"/>
    <w:rsid w:val="001B12D4"/>
    <w:rsid w:val="001B1E38"/>
    <w:rsid w:val="001B3152"/>
    <w:rsid w:val="001C35A8"/>
    <w:rsid w:val="001C36E4"/>
    <w:rsid w:val="001C3804"/>
    <w:rsid w:val="001C3A11"/>
    <w:rsid w:val="001C3A24"/>
    <w:rsid w:val="001D1084"/>
    <w:rsid w:val="001E5538"/>
    <w:rsid w:val="001F04A0"/>
    <w:rsid w:val="001F25C1"/>
    <w:rsid w:val="001F2FDB"/>
    <w:rsid w:val="001F37FF"/>
    <w:rsid w:val="0020005A"/>
    <w:rsid w:val="002003C4"/>
    <w:rsid w:val="00213191"/>
    <w:rsid w:val="00220B48"/>
    <w:rsid w:val="00227DC3"/>
    <w:rsid w:val="00234187"/>
    <w:rsid w:val="00242364"/>
    <w:rsid w:val="002432DF"/>
    <w:rsid w:val="0024688B"/>
    <w:rsid w:val="00252B85"/>
    <w:rsid w:val="00253B2C"/>
    <w:rsid w:val="0025594A"/>
    <w:rsid w:val="002571DB"/>
    <w:rsid w:val="0026709B"/>
    <w:rsid w:val="00272F8E"/>
    <w:rsid w:val="002750AC"/>
    <w:rsid w:val="002803D9"/>
    <w:rsid w:val="002808BC"/>
    <w:rsid w:val="0028153F"/>
    <w:rsid w:val="00281E07"/>
    <w:rsid w:val="0028281D"/>
    <w:rsid w:val="00283F95"/>
    <w:rsid w:val="00284C6A"/>
    <w:rsid w:val="002877A4"/>
    <w:rsid w:val="002901E2"/>
    <w:rsid w:val="00290341"/>
    <w:rsid w:val="002904F4"/>
    <w:rsid w:val="00290761"/>
    <w:rsid w:val="00290D1F"/>
    <w:rsid w:val="002953C5"/>
    <w:rsid w:val="002957BC"/>
    <w:rsid w:val="002A3523"/>
    <w:rsid w:val="002B698D"/>
    <w:rsid w:val="002C13CE"/>
    <w:rsid w:val="002C1C2F"/>
    <w:rsid w:val="002D2699"/>
    <w:rsid w:val="002E677F"/>
    <w:rsid w:val="002E6BBA"/>
    <w:rsid w:val="002F2030"/>
    <w:rsid w:val="002F4CB3"/>
    <w:rsid w:val="00300FE5"/>
    <w:rsid w:val="00302FDB"/>
    <w:rsid w:val="003125A4"/>
    <w:rsid w:val="00312625"/>
    <w:rsid w:val="00312CC0"/>
    <w:rsid w:val="00313255"/>
    <w:rsid w:val="00323DDB"/>
    <w:rsid w:val="00324AEC"/>
    <w:rsid w:val="00332956"/>
    <w:rsid w:val="00342502"/>
    <w:rsid w:val="00345078"/>
    <w:rsid w:val="0035009C"/>
    <w:rsid w:val="003512AE"/>
    <w:rsid w:val="0035211C"/>
    <w:rsid w:val="00352E65"/>
    <w:rsid w:val="00354719"/>
    <w:rsid w:val="00357B58"/>
    <w:rsid w:val="00360669"/>
    <w:rsid w:val="0036281D"/>
    <w:rsid w:val="00363BB3"/>
    <w:rsid w:val="00374051"/>
    <w:rsid w:val="0038069C"/>
    <w:rsid w:val="0038223C"/>
    <w:rsid w:val="003822AD"/>
    <w:rsid w:val="00385B46"/>
    <w:rsid w:val="00385E51"/>
    <w:rsid w:val="003874AC"/>
    <w:rsid w:val="003875E5"/>
    <w:rsid w:val="00387DE6"/>
    <w:rsid w:val="003948AC"/>
    <w:rsid w:val="003A024F"/>
    <w:rsid w:val="003B4169"/>
    <w:rsid w:val="003C0EB7"/>
    <w:rsid w:val="003C2853"/>
    <w:rsid w:val="003D31E5"/>
    <w:rsid w:val="003E3F6D"/>
    <w:rsid w:val="003E55A3"/>
    <w:rsid w:val="003E723D"/>
    <w:rsid w:val="003F1CFA"/>
    <w:rsid w:val="003F3425"/>
    <w:rsid w:val="003F463B"/>
    <w:rsid w:val="003F7EE5"/>
    <w:rsid w:val="004051CB"/>
    <w:rsid w:val="0040530F"/>
    <w:rsid w:val="004144CE"/>
    <w:rsid w:val="00420AC8"/>
    <w:rsid w:val="00422B5B"/>
    <w:rsid w:val="00423554"/>
    <w:rsid w:val="00423AFD"/>
    <w:rsid w:val="00425580"/>
    <w:rsid w:val="004461E6"/>
    <w:rsid w:val="00453A6D"/>
    <w:rsid w:val="00454A76"/>
    <w:rsid w:val="004562CF"/>
    <w:rsid w:val="00462DC6"/>
    <w:rsid w:val="004648FE"/>
    <w:rsid w:val="0047092A"/>
    <w:rsid w:val="00485018"/>
    <w:rsid w:val="004A0DE1"/>
    <w:rsid w:val="004A3839"/>
    <w:rsid w:val="004A5C5F"/>
    <w:rsid w:val="004A7520"/>
    <w:rsid w:val="004B1BAD"/>
    <w:rsid w:val="004B7DA7"/>
    <w:rsid w:val="004C03A3"/>
    <w:rsid w:val="004C2176"/>
    <w:rsid w:val="004C5A56"/>
    <w:rsid w:val="004C7442"/>
    <w:rsid w:val="004D05C1"/>
    <w:rsid w:val="004D13CC"/>
    <w:rsid w:val="004D1DAD"/>
    <w:rsid w:val="004D59A6"/>
    <w:rsid w:val="004E358F"/>
    <w:rsid w:val="004F6FD2"/>
    <w:rsid w:val="004F7732"/>
    <w:rsid w:val="005119FD"/>
    <w:rsid w:val="005125F0"/>
    <w:rsid w:val="00513E7A"/>
    <w:rsid w:val="005169B6"/>
    <w:rsid w:val="005315A9"/>
    <w:rsid w:val="00531F4D"/>
    <w:rsid w:val="00533BD3"/>
    <w:rsid w:val="00535341"/>
    <w:rsid w:val="00535D7E"/>
    <w:rsid w:val="00537979"/>
    <w:rsid w:val="005430C8"/>
    <w:rsid w:val="00544EA9"/>
    <w:rsid w:val="005535B6"/>
    <w:rsid w:val="00555D4E"/>
    <w:rsid w:val="005628E9"/>
    <w:rsid w:val="00562991"/>
    <w:rsid w:val="00571CC9"/>
    <w:rsid w:val="0057413C"/>
    <w:rsid w:val="00575261"/>
    <w:rsid w:val="005823FB"/>
    <w:rsid w:val="00587921"/>
    <w:rsid w:val="00591D36"/>
    <w:rsid w:val="005920C0"/>
    <w:rsid w:val="005A0117"/>
    <w:rsid w:val="005A0122"/>
    <w:rsid w:val="005A0172"/>
    <w:rsid w:val="005A1E76"/>
    <w:rsid w:val="005B2DEC"/>
    <w:rsid w:val="005B60AA"/>
    <w:rsid w:val="005C38C1"/>
    <w:rsid w:val="005E1082"/>
    <w:rsid w:val="005E427F"/>
    <w:rsid w:val="005F16A1"/>
    <w:rsid w:val="006042DA"/>
    <w:rsid w:val="0060AAC8"/>
    <w:rsid w:val="00614AE5"/>
    <w:rsid w:val="00617464"/>
    <w:rsid w:val="0062468D"/>
    <w:rsid w:val="0062607A"/>
    <w:rsid w:val="00630494"/>
    <w:rsid w:val="0063224C"/>
    <w:rsid w:val="00632D7F"/>
    <w:rsid w:val="00637399"/>
    <w:rsid w:val="00637BEB"/>
    <w:rsid w:val="00642FDD"/>
    <w:rsid w:val="00651B22"/>
    <w:rsid w:val="00651C9D"/>
    <w:rsid w:val="006533E1"/>
    <w:rsid w:val="0066679B"/>
    <w:rsid w:val="00671792"/>
    <w:rsid w:val="006719C5"/>
    <w:rsid w:val="00693DFD"/>
    <w:rsid w:val="00696DB0"/>
    <w:rsid w:val="006A1A3A"/>
    <w:rsid w:val="006A7DEB"/>
    <w:rsid w:val="006B060B"/>
    <w:rsid w:val="006B32A7"/>
    <w:rsid w:val="006B5953"/>
    <w:rsid w:val="006C045F"/>
    <w:rsid w:val="006C1C1A"/>
    <w:rsid w:val="006C6870"/>
    <w:rsid w:val="006D2676"/>
    <w:rsid w:val="006D6143"/>
    <w:rsid w:val="006E04A0"/>
    <w:rsid w:val="006E6841"/>
    <w:rsid w:val="006E7F26"/>
    <w:rsid w:val="006F4685"/>
    <w:rsid w:val="00701215"/>
    <w:rsid w:val="0071342E"/>
    <w:rsid w:val="0071415A"/>
    <w:rsid w:val="007160C8"/>
    <w:rsid w:val="00725C94"/>
    <w:rsid w:val="00731307"/>
    <w:rsid w:val="007377F1"/>
    <w:rsid w:val="007412D3"/>
    <w:rsid w:val="00744766"/>
    <w:rsid w:val="00753E6F"/>
    <w:rsid w:val="00760F94"/>
    <w:rsid w:val="007625BB"/>
    <w:rsid w:val="007635FF"/>
    <w:rsid w:val="00773B47"/>
    <w:rsid w:val="007768BC"/>
    <w:rsid w:val="0077770B"/>
    <w:rsid w:val="00777D41"/>
    <w:rsid w:val="00781B0C"/>
    <w:rsid w:val="00793C2B"/>
    <w:rsid w:val="00796146"/>
    <w:rsid w:val="007A6606"/>
    <w:rsid w:val="007B02F4"/>
    <w:rsid w:val="007B27DC"/>
    <w:rsid w:val="007B53E8"/>
    <w:rsid w:val="007C33E7"/>
    <w:rsid w:val="007C6292"/>
    <w:rsid w:val="007D10F5"/>
    <w:rsid w:val="007D53E0"/>
    <w:rsid w:val="007D6F64"/>
    <w:rsid w:val="007E0A9A"/>
    <w:rsid w:val="007E6AB9"/>
    <w:rsid w:val="007F1A23"/>
    <w:rsid w:val="007F66B8"/>
    <w:rsid w:val="00803404"/>
    <w:rsid w:val="008046B2"/>
    <w:rsid w:val="00807B4D"/>
    <w:rsid w:val="00815163"/>
    <w:rsid w:val="008236BC"/>
    <w:rsid w:val="0083298A"/>
    <w:rsid w:val="00833A30"/>
    <w:rsid w:val="0083740B"/>
    <w:rsid w:val="00841CA5"/>
    <w:rsid w:val="008427C9"/>
    <w:rsid w:val="00843DC7"/>
    <w:rsid w:val="008442FC"/>
    <w:rsid w:val="00850098"/>
    <w:rsid w:val="008522B4"/>
    <w:rsid w:val="00865F22"/>
    <w:rsid w:val="00866ADA"/>
    <w:rsid w:val="00870823"/>
    <w:rsid w:val="00872CF6"/>
    <w:rsid w:val="00876057"/>
    <w:rsid w:val="00877C22"/>
    <w:rsid w:val="0088019C"/>
    <w:rsid w:val="008802F9"/>
    <w:rsid w:val="00882C3A"/>
    <w:rsid w:val="0088373E"/>
    <w:rsid w:val="00885305"/>
    <w:rsid w:val="00894C1B"/>
    <w:rsid w:val="008B1B4C"/>
    <w:rsid w:val="008B1E7D"/>
    <w:rsid w:val="008C0723"/>
    <w:rsid w:val="008C112D"/>
    <w:rsid w:val="008C2597"/>
    <w:rsid w:val="008C7FCD"/>
    <w:rsid w:val="008D41B9"/>
    <w:rsid w:val="008E1B06"/>
    <w:rsid w:val="008F3042"/>
    <w:rsid w:val="00901795"/>
    <w:rsid w:val="009051DF"/>
    <w:rsid w:val="009055BA"/>
    <w:rsid w:val="00911E1A"/>
    <w:rsid w:val="00916819"/>
    <w:rsid w:val="0092046E"/>
    <w:rsid w:val="00934B5D"/>
    <w:rsid w:val="00935675"/>
    <w:rsid w:val="0093691B"/>
    <w:rsid w:val="00937ECF"/>
    <w:rsid w:val="00940BC6"/>
    <w:rsid w:val="009547B4"/>
    <w:rsid w:val="00961001"/>
    <w:rsid w:val="0097138E"/>
    <w:rsid w:val="00972B66"/>
    <w:rsid w:val="00975568"/>
    <w:rsid w:val="00977F91"/>
    <w:rsid w:val="00982BFF"/>
    <w:rsid w:val="00984DA0"/>
    <w:rsid w:val="00987406"/>
    <w:rsid w:val="00987518"/>
    <w:rsid w:val="009906A5"/>
    <w:rsid w:val="00996D12"/>
    <w:rsid w:val="009B4341"/>
    <w:rsid w:val="009B66D2"/>
    <w:rsid w:val="009C734F"/>
    <w:rsid w:val="009E1745"/>
    <w:rsid w:val="009E1BC7"/>
    <w:rsid w:val="009E3D18"/>
    <w:rsid w:val="009E4D4A"/>
    <w:rsid w:val="009F4292"/>
    <w:rsid w:val="009F6C8C"/>
    <w:rsid w:val="009F7CEF"/>
    <w:rsid w:val="00A011F6"/>
    <w:rsid w:val="00A01F2A"/>
    <w:rsid w:val="00A16203"/>
    <w:rsid w:val="00A17216"/>
    <w:rsid w:val="00A20521"/>
    <w:rsid w:val="00A224E8"/>
    <w:rsid w:val="00A30C15"/>
    <w:rsid w:val="00A31FF8"/>
    <w:rsid w:val="00A3621D"/>
    <w:rsid w:val="00A40E96"/>
    <w:rsid w:val="00A41A60"/>
    <w:rsid w:val="00A41DCC"/>
    <w:rsid w:val="00A454CF"/>
    <w:rsid w:val="00A50639"/>
    <w:rsid w:val="00A519F5"/>
    <w:rsid w:val="00A52FA8"/>
    <w:rsid w:val="00A57EAB"/>
    <w:rsid w:val="00A7106A"/>
    <w:rsid w:val="00A7303F"/>
    <w:rsid w:val="00A770AA"/>
    <w:rsid w:val="00A83221"/>
    <w:rsid w:val="00A83800"/>
    <w:rsid w:val="00A86C52"/>
    <w:rsid w:val="00A90373"/>
    <w:rsid w:val="00A91501"/>
    <w:rsid w:val="00A920D4"/>
    <w:rsid w:val="00A953C6"/>
    <w:rsid w:val="00AA70F7"/>
    <w:rsid w:val="00AB091D"/>
    <w:rsid w:val="00AB3A3A"/>
    <w:rsid w:val="00AB5000"/>
    <w:rsid w:val="00AB59BA"/>
    <w:rsid w:val="00AB59CF"/>
    <w:rsid w:val="00AB76A0"/>
    <w:rsid w:val="00AC2C01"/>
    <w:rsid w:val="00AC2D1A"/>
    <w:rsid w:val="00AD58A3"/>
    <w:rsid w:val="00AE3D85"/>
    <w:rsid w:val="00AE5E85"/>
    <w:rsid w:val="00AF195B"/>
    <w:rsid w:val="00AF2240"/>
    <w:rsid w:val="00AF6844"/>
    <w:rsid w:val="00AF6CE9"/>
    <w:rsid w:val="00B0343F"/>
    <w:rsid w:val="00B04742"/>
    <w:rsid w:val="00B06A2C"/>
    <w:rsid w:val="00B0799A"/>
    <w:rsid w:val="00B11E55"/>
    <w:rsid w:val="00B178BE"/>
    <w:rsid w:val="00B17C9B"/>
    <w:rsid w:val="00B17CDE"/>
    <w:rsid w:val="00B203E2"/>
    <w:rsid w:val="00B2120C"/>
    <w:rsid w:val="00B23702"/>
    <w:rsid w:val="00B24276"/>
    <w:rsid w:val="00B27C00"/>
    <w:rsid w:val="00B315AA"/>
    <w:rsid w:val="00B336D3"/>
    <w:rsid w:val="00B35127"/>
    <w:rsid w:val="00B4283C"/>
    <w:rsid w:val="00B430D5"/>
    <w:rsid w:val="00B474F2"/>
    <w:rsid w:val="00B4781C"/>
    <w:rsid w:val="00B56208"/>
    <w:rsid w:val="00B724C3"/>
    <w:rsid w:val="00B7493F"/>
    <w:rsid w:val="00B83775"/>
    <w:rsid w:val="00B92774"/>
    <w:rsid w:val="00B9636D"/>
    <w:rsid w:val="00BA534A"/>
    <w:rsid w:val="00BB0202"/>
    <w:rsid w:val="00BB03BA"/>
    <w:rsid w:val="00BB1A38"/>
    <w:rsid w:val="00BB2F74"/>
    <w:rsid w:val="00BB37A1"/>
    <w:rsid w:val="00BB3E0B"/>
    <w:rsid w:val="00BB4EC3"/>
    <w:rsid w:val="00BB7DDF"/>
    <w:rsid w:val="00BC3B25"/>
    <w:rsid w:val="00BC77BF"/>
    <w:rsid w:val="00BD0B5D"/>
    <w:rsid w:val="00BD4FC4"/>
    <w:rsid w:val="00BE2CA6"/>
    <w:rsid w:val="00BE2D1E"/>
    <w:rsid w:val="00C03BE9"/>
    <w:rsid w:val="00C0423A"/>
    <w:rsid w:val="00C05A86"/>
    <w:rsid w:val="00C07A0E"/>
    <w:rsid w:val="00C1258B"/>
    <w:rsid w:val="00C12B61"/>
    <w:rsid w:val="00C25C0B"/>
    <w:rsid w:val="00C268BE"/>
    <w:rsid w:val="00C27D95"/>
    <w:rsid w:val="00C42AF4"/>
    <w:rsid w:val="00C42B3B"/>
    <w:rsid w:val="00C4548A"/>
    <w:rsid w:val="00C45D60"/>
    <w:rsid w:val="00C46EA7"/>
    <w:rsid w:val="00C478F9"/>
    <w:rsid w:val="00C55113"/>
    <w:rsid w:val="00C5652C"/>
    <w:rsid w:val="00C66472"/>
    <w:rsid w:val="00C7111E"/>
    <w:rsid w:val="00C74E30"/>
    <w:rsid w:val="00C805A2"/>
    <w:rsid w:val="00C80B3B"/>
    <w:rsid w:val="00C82005"/>
    <w:rsid w:val="00C8548B"/>
    <w:rsid w:val="00C856CB"/>
    <w:rsid w:val="00C95FB5"/>
    <w:rsid w:val="00C96934"/>
    <w:rsid w:val="00CA0AD0"/>
    <w:rsid w:val="00CA0D39"/>
    <w:rsid w:val="00CA5E00"/>
    <w:rsid w:val="00CB01ED"/>
    <w:rsid w:val="00CB0271"/>
    <w:rsid w:val="00CC6F84"/>
    <w:rsid w:val="00CE48F0"/>
    <w:rsid w:val="00CE6FEE"/>
    <w:rsid w:val="00CF0F9B"/>
    <w:rsid w:val="00CF4D58"/>
    <w:rsid w:val="00CF546C"/>
    <w:rsid w:val="00CF725D"/>
    <w:rsid w:val="00D0450B"/>
    <w:rsid w:val="00D05D63"/>
    <w:rsid w:val="00D10705"/>
    <w:rsid w:val="00D11F69"/>
    <w:rsid w:val="00D13F95"/>
    <w:rsid w:val="00D15904"/>
    <w:rsid w:val="00D169B4"/>
    <w:rsid w:val="00D202FE"/>
    <w:rsid w:val="00D218C8"/>
    <w:rsid w:val="00D379EF"/>
    <w:rsid w:val="00D454AE"/>
    <w:rsid w:val="00D51326"/>
    <w:rsid w:val="00D549A6"/>
    <w:rsid w:val="00D57363"/>
    <w:rsid w:val="00D61666"/>
    <w:rsid w:val="00D627D8"/>
    <w:rsid w:val="00D6648E"/>
    <w:rsid w:val="00D734F7"/>
    <w:rsid w:val="00D741A6"/>
    <w:rsid w:val="00D8241F"/>
    <w:rsid w:val="00D82AFC"/>
    <w:rsid w:val="00D8660F"/>
    <w:rsid w:val="00D90464"/>
    <w:rsid w:val="00D92E65"/>
    <w:rsid w:val="00D93239"/>
    <w:rsid w:val="00D9420E"/>
    <w:rsid w:val="00DA0056"/>
    <w:rsid w:val="00DA038C"/>
    <w:rsid w:val="00DB62C1"/>
    <w:rsid w:val="00DB66C3"/>
    <w:rsid w:val="00DC260A"/>
    <w:rsid w:val="00DC485C"/>
    <w:rsid w:val="00DC6127"/>
    <w:rsid w:val="00DD05CB"/>
    <w:rsid w:val="00DD24F8"/>
    <w:rsid w:val="00DD38A3"/>
    <w:rsid w:val="00DD42EC"/>
    <w:rsid w:val="00DD6A6A"/>
    <w:rsid w:val="00DE4011"/>
    <w:rsid w:val="00DE5501"/>
    <w:rsid w:val="00DE71BF"/>
    <w:rsid w:val="00DF2ED9"/>
    <w:rsid w:val="00DF511D"/>
    <w:rsid w:val="00DF6D2B"/>
    <w:rsid w:val="00DF7585"/>
    <w:rsid w:val="00E03535"/>
    <w:rsid w:val="00E07E17"/>
    <w:rsid w:val="00E1118F"/>
    <w:rsid w:val="00E119D0"/>
    <w:rsid w:val="00E121B9"/>
    <w:rsid w:val="00E15A3D"/>
    <w:rsid w:val="00E15C5A"/>
    <w:rsid w:val="00E24DFB"/>
    <w:rsid w:val="00E27FA2"/>
    <w:rsid w:val="00E30DFA"/>
    <w:rsid w:val="00E31F86"/>
    <w:rsid w:val="00E322D7"/>
    <w:rsid w:val="00E33540"/>
    <w:rsid w:val="00E33DB8"/>
    <w:rsid w:val="00E362C3"/>
    <w:rsid w:val="00E412D9"/>
    <w:rsid w:val="00E43C10"/>
    <w:rsid w:val="00E43DD3"/>
    <w:rsid w:val="00E53B22"/>
    <w:rsid w:val="00E54C28"/>
    <w:rsid w:val="00E55723"/>
    <w:rsid w:val="00E56227"/>
    <w:rsid w:val="00E6044B"/>
    <w:rsid w:val="00E62887"/>
    <w:rsid w:val="00E6645D"/>
    <w:rsid w:val="00E76311"/>
    <w:rsid w:val="00E83391"/>
    <w:rsid w:val="00E842B0"/>
    <w:rsid w:val="00E87842"/>
    <w:rsid w:val="00E92B78"/>
    <w:rsid w:val="00E96502"/>
    <w:rsid w:val="00EA4C14"/>
    <w:rsid w:val="00EA5C56"/>
    <w:rsid w:val="00EB59D4"/>
    <w:rsid w:val="00EC223F"/>
    <w:rsid w:val="00EC6EB1"/>
    <w:rsid w:val="00EC792C"/>
    <w:rsid w:val="00EC7B56"/>
    <w:rsid w:val="00ED2418"/>
    <w:rsid w:val="00ED7D30"/>
    <w:rsid w:val="00EE080E"/>
    <w:rsid w:val="00EE0F5F"/>
    <w:rsid w:val="00EE2C84"/>
    <w:rsid w:val="00EE5799"/>
    <w:rsid w:val="00EE7370"/>
    <w:rsid w:val="00EE7900"/>
    <w:rsid w:val="00EF0D02"/>
    <w:rsid w:val="00EF2F51"/>
    <w:rsid w:val="00EF626B"/>
    <w:rsid w:val="00EF6697"/>
    <w:rsid w:val="00F00AE6"/>
    <w:rsid w:val="00F02305"/>
    <w:rsid w:val="00F025D8"/>
    <w:rsid w:val="00F03045"/>
    <w:rsid w:val="00F04EE9"/>
    <w:rsid w:val="00F05B14"/>
    <w:rsid w:val="00F06737"/>
    <w:rsid w:val="00F07790"/>
    <w:rsid w:val="00F10781"/>
    <w:rsid w:val="00F117DE"/>
    <w:rsid w:val="00F1192D"/>
    <w:rsid w:val="00F14595"/>
    <w:rsid w:val="00F17931"/>
    <w:rsid w:val="00F202F0"/>
    <w:rsid w:val="00F22533"/>
    <w:rsid w:val="00F22C73"/>
    <w:rsid w:val="00F30158"/>
    <w:rsid w:val="00F330F2"/>
    <w:rsid w:val="00F34CE1"/>
    <w:rsid w:val="00F414C5"/>
    <w:rsid w:val="00F446C3"/>
    <w:rsid w:val="00F46873"/>
    <w:rsid w:val="00F56CAE"/>
    <w:rsid w:val="00F641C0"/>
    <w:rsid w:val="00F64FEE"/>
    <w:rsid w:val="00F7004F"/>
    <w:rsid w:val="00F7214B"/>
    <w:rsid w:val="00F73731"/>
    <w:rsid w:val="00F76B14"/>
    <w:rsid w:val="00F77C70"/>
    <w:rsid w:val="00F82F8B"/>
    <w:rsid w:val="00F90CA0"/>
    <w:rsid w:val="00F91D9B"/>
    <w:rsid w:val="00F91F0B"/>
    <w:rsid w:val="00F95316"/>
    <w:rsid w:val="00F959F1"/>
    <w:rsid w:val="00F963B9"/>
    <w:rsid w:val="00F97717"/>
    <w:rsid w:val="00F97AB1"/>
    <w:rsid w:val="00FA2833"/>
    <w:rsid w:val="00FA72B6"/>
    <w:rsid w:val="00FB39CB"/>
    <w:rsid w:val="00FB6793"/>
    <w:rsid w:val="00FB6AC7"/>
    <w:rsid w:val="00FB7447"/>
    <w:rsid w:val="00FC1E82"/>
    <w:rsid w:val="00FC27A5"/>
    <w:rsid w:val="00FE1F55"/>
    <w:rsid w:val="00FE378A"/>
    <w:rsid w:val="00FE6CB4"/>
    <w:rsid w:val="00FF2189"/>
    <w:rsid w:val="01CAAC5A"/>
    <w:rsid w:val="05B13A22"/>
    <w:rsid w:val="0709C322"/>
    <w:rsid w:val="07DE938D"/>
    <w:rsid w:val="0D8C7074"/>
    <w:rsid w:val="0EAE9CE1"/>
    <w:rsid w:val="0EFE4A88"/>
    <w:rsid w:val="100BE6D6"/>
    <w:rsid w:val="10E82993"/>
    <w:rsid w:val="13470C71"/>
    <w:rsid w:val="14D2E27F"/>
    <w:rsid w:val="166EB2E0"/>
    <w:rsid w:val="17576CB2"/>
    <w:rsid w:val="192744A2"/>
    <w:rsid w:val="1AFC3C88"/>
    <w:rsid w:val="1C7B63D9"/>
    <w:rsid w:val="1CB18E5A"/>
    <w:rsid w:val="1D441D1E"/>
    <w:rsid w:val="1E0256D9"/>
    <w:rsid w:val="20486116"/>
    <w:rsid w:val="20A3EF4D"/>
    <w:rsid w:val="230929CE"/>
    <w:rsid w:val="23126CBE"/>
    <w:rsid w:val="241A0F82"/>
    <w:rsid w:val="243C00AD"/>
    <w:rsid w:val="24F3896C"/>
    <w:rsid w:val="279D3248"/>
    <w:rsid w:val="28B7A9FC"/>
    <w:rsid w:val="29B4192B"/>
    <w:rsid w:val="2A77992F"/>
    <w:rsid w:val="2ABFC0EA"/>
    <w:rsid w:val="2BA5C2BF"/>
    <w:rsid w:val="2C8ADA91"/>
    <w:rsid w:val="2D4AC4C6"/>
    <w:rsid w:val="2F46F01C"/>
    <w:rsid w:val="2F98F25E"/>
    <w:rsid w:val="30CF20ED"/>
    <w:rsid w:val="30F61D65"/>
    <w:rsid w:val="31EF0DE2"/>
    <w:rsid w:val="349256C9"/>
    <w:rsid w:val="35411809"/>
    <w:rsid w:val="38CB7DF0"/>
    <w:rsid w:val="3D8B8DD1"/>
    <w:rsid w:val="3DECC414"/>
    <w:rsid w:val="3F41A088"/>
    <w:rsid w:val="3FD05F8F"/>
    <w:rsid w:val="406F71B4"/>
    <w:rsid w:val="412B5CD0"/>
    <w:rsid w:val="426D8284"/>
    <w:rsid w:val="472D1497"/>
    <w:rsid w:val="48926060"/>
    <w:rsid w:val="49ADAEED"/>
    <w:rsid w:val="4A88DFE3"/>
    <w:rsid w:val="4B453C0B"/>
    <w:rsid w:val="4B7A2EE2"/>
    <w:rsid w:val="4C9C5880"/>
    <w:rsid w:val="4DF6AC37"/>
    <w:rsid w:val="4F6D6515"/>
    <w:rsid w:val="50646630"/>
    <w:rsid w:val="50FCB1A8"/>
    <w:rsid w:val="52BDC2DB"/>
    <w:rsid w:val="5657A2D2"/>
    <w:rsid w:val="5733C74D"/>
    <w:rsid w:val="580076BC"/>
    <w:rsid w:val="588464BA"/>
    <w:rsid w:val="594C97AE"/>
    <w:rsid w:val="5952BC36"/>
    <w:rsid w:val="5FAAA27D"/>
    <w:rsid w:val="60D54DEE"/>
    <w:rsid w:val="61873333"/>
    <w:rsid w:val="63F32457"/>
    <w:rsid w:val="664FF766"/>
    <w:rsid w:val="69ACA6F1"/>
    <w:rsid w:val="6AF08629"/>
    <w:rsid w:val="6C00ED30"/>
    <w:rsid w:val="6C07ED80"/>
    <w:rsid w:val="6E28FC3F"/>
    <w:rsid w:val="6E31B996"/>
    <w:rsid w:val="6F02A6CB"/>
    <w:rsid w:val="70611E0A"/>
    <w:rsid w:val="709EB011"/>
    <w:rsid w:val="731C0560"/>
    <w:rsid w:val="74526CF5"/>
    <w:rsid w:val="757E454B"/>
    <w:rsid w:val="76F31051"/>
    <w:rsid w:val="7768E2A4"/>
    <w:rsid w:val="79B753DA"/>
    <w:rsid w:val="7A86D235"/>
    <w:rsid w:val="7B06620A"/>
    <w:rsid w:val="7B0FF732"/>
    <w:rsid w:val="7B8AF80D"/>
    <w:rsid w:val="7C1DA3B8"/>
    <w:rsid w:val="7CD75CBC"/>
    <w:rsid w:val="7EFCD086"/>
    <w:rsid w:val="7FC38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D9DBCE89-7787-4A42-90CC-1EF640DB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F2A"/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Normal"/>
    <w:next w:val="Normal"/>
    <w:link w:val="Heading1Char"/>
    <w:uiPriority w:val="9"/>
    <w:qFormat/>
    <w:rsid w:val="0019287A"/>
    <w:pPr>
      <w:keepNext/>
      <w:numPr>
        <w:numId w:val="6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uiPriority w:val="9"/>
    <w:qFormat/>
    <w:rsid w:val="0019287A"/>
    <w:pPr>
      <w:numPr>
        <w:ilvl w:val="1"/>
        <w:numId w:val="6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uiPriority w:val="9"/>
    <w:qFormat/>
    <w:rsid w:val="0019287A"/>
    <w:pPr>
      <w:keepNext/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19287A"/>
    <w:pPr>
      <w:keepNext/>
      <w:numPr>
        <w:ilvl w:val="3"/>
        <w:numId w:val="6"/>
      </w:numPr>
      <w:spacing w:after="0" w:line="240" w:lineRule="auto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19287A"/>
    <w:pPr>
      <w:keepNext/>
      <w:numPr>
        <w:ilvl w:val="4"/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qFormat/>
    <w:rsid w:val="0019287A"/>
    <w:pPr>
      <w:keepNext/>
      <w:numPr>
        <w:ilvl w:val="5"/>
        <w:numId w:val="6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19287A"/>
    <w:pPr>
      <w:keepNext/>
      <w:numPr>
        <w:ilvl w:val="6"/>
        <w:numId w:val="6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19287A"/>
    <w:pPr>
      <w:keepNext/>
      <w:numPr>
        <w:ilvl w:val="7"/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19287A"/>
    <w:pPr>
      <w:keepNext/>
      <w:numPr>
        <w:ilvl w:val="8"/>
        <w:numId w:val="6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1459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F14595"/>
    <w:rPr>
      <w:vertAlign w:val="superscript"/>
    </w:rPr>
  </w:style>
  <w:style w:type="paragraph" w:styleId="ListParagraph">
    <w:name w:val="List Paragraph"/>
    <w:aliases w:val="List Paragraph Red,Numbering,ERP-List Paragraph,List Paragraph11,Bullet EY,List Paragraph2,Buletai,List Paragraph21,List Paragraph1,lp1,Bullet 1,Use Case List Paragraph,List Paragraph111,Lentele,Paragraph,VARNELES,Heading 10"/>
    <w:basedOn w:val="Normal"/>
    <w:link w:val="ListParagraphChar"/>
    <w:uiPriority w:val="34"/>
    <w:qFormat/>
    <w:rsid w:val="001410BC"/>
    <w:pPr>
      <w:ind w:left="720"/>
      <w:contextualSpacing/>
    </w:pPr>
  </w:style>
  <w:style w:type="table" w:styleId="TableGrid">
    <w:name w:val="Table Grid"/>
    <w:basedOn w:val="TableNorma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95B"/>
  </w:style>
  <w:style w:type="paragraph" w:styleId="Footer">
    <w:name w:val="footer"/>
    <w:basedOn w:val="Normal"/>
    <w:link w:val="FooterChar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95B"/>
  </w:style>
  <w:style w:type="character" w:styleId="CommentReference">
    <w:name w:val="annotation reference"/>
    <w:basedOn w:val="DefaultParagraphFont"/>
    <w:uiPriority w:val="99"/>
    <w:semiHidden/>
    <w:unhideWhenUsed/>
    <w:rsid w:val="00EB59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9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9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9D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9D4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uiPriority w:val="9"/>
    <w:rsid w:val="0019287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uiPriority w:val="9"/>
    <w:rsid w:val="0019287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19287A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19287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19287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19287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19287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19287A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customStyle="1" w:styleId="Laukeliai">
    <w:name w:val="Laukeliai"/>
    <w:basedOn w:val="DefaultParagraphFont"/>
    <w:uiPriority w:val="1"/>
    <w:qFormat/>
    <w:rsid w:val="0019287A"/>
    <w:rPr>
      <w:rFonts w:ascii="Arial" w:hAnsi="Arial" w:cs="Arial" w:hint="default"/>
      <w:sz w:val="20"/>
      <w:szCs w:val="20"/>
    </w:rPr>
  </w:style>
  <w:style w:type="character" w:customStyle="1" w:styleId="ListParagraphChar">
    <w:name w:val="List Paragraph Char"/>
    <w:aliases w:val="List Paragraph Red Char,Numbering Char,ERP-List Paragraph Char,List Paragraph11 Char,Bullet EY Char,List Paragraph2 Char,Buletai Char,List Paragraph21 Char,List Paragraph1 Char,lp1 Char,Bullet 1 Char,Use Case List Paragraph Char"/>
    <w:link w:val="ListParagraph"/>
    <w:uiPriority w:val="34"/>
    <w:qFormat/>
    <w:locked/>
    <w:rsid w:val="00045064"/>
  </w:style>
  <w:style w:type="paragraph" w:styleId="TOCHeading">
    <w:name w:val="TOC Heading"/>
    <w:basedOn w:val="Heading1"/>
    <w:next w:val="Normal"/>
    <w:uiPriority w:val="39"/>
    <w:unhideWhenUsed/>
    <w:qFormat/>
    <w:rsid w:val="00701215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70121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01215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6C045F"/>
    <w:pPr>
      <w:spacing w:after="0" w:line="240" w:lineRule="auto"/>
    </w:pPr>
  </w:style>
  <w:style w:type="paragraph" w:customStyle="1" w:styleId="Default">
    <w:name w:val="Default"/>
    <w:rsid w:val="004E35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9906A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B7F2D8F5BE25B4886CD8CD856E1635C" ma:contentTypeVersion="3" ma:contentTypeDescription="Kurkite naują dokumentą." ma:contentTypeScope="" ma:versionID="06d1a2f67f1674995d0dd8737e333778">
  <xsd:schema xmlns:xsd="http://www.w3.org/2001/XMLSchema" xmlns:xs="http://www.w3.org/2001/XMLSchema" xmlns:p="http://schemas.microsoft.com/office/2006/metadata/properties" xmlns:ns2="127e4104-5013-43ee-8832-05f5f07917ca" targetNamespace="http://schemas.microsoft.com/office/2006/metadata/properties" ma:root="true" ma:fieldsID="b873612f7dc75732e2e8db6dc006f46b" ns2:_="">
    <xsd:import namespace="127e4104-5013-43ee-8832-05f5f07917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e4104-5013-43ee-8832-05f5f07917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00737C-B09D-4490-AD48-2922C0C0A0E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F27DB-C6CD-43BA-9D79-6F8694B5C4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285CEB-BB23-4DE2-A25E-FB2D0C84B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e4104-5013-43ee-8832-05f5f07917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2720</Characters>
  <Application>Microsoft Office Word</Application>
  <DocSecurity>0</DocSecurity>
  <Lines>72</Lines>
  <Paragraphs>33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Diana Magelinskaitė</cp:lastModifiedBy>
  <cp:revision>148</cp:revision>
  <dcterms:created xsi:type="dcterms:W3CDTF">2023-06-13T15:07:00Z</dcterms:created>
  <dcterms:modified xsi:type="dcterms:W3CDTF">2025-10-09T05:15:00Z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0x0101001B7F2D8F5BE25B4886CD8CD856E1635C</vt:lpwstr>
  </property>
  <property fmtid="{D5CDD505-2E9C-101B-9397-08002B2CF9AE}" pid="3" name="docLang">
    <vt:lpwstr>lt</vt:lpwstr>
  </property>
</Properties>
</file>