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5EBEE6" w:rsidR="00B767F3" w:rsidRDefault="00ED1A7F">
            <w:pPr>
              <w:jc w:val="both"/>
              <w:rPr>
                <w:kern w:val="2"/>
                <w:szCs w:val="24"/>
              </w:rPr>
            </w:pPr>
            <w:r>
              <w:rPr>
                <w:szCs w:val="24"/>
              </w:rPr>
              <w:t>Licencijos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4ED96DB" w:rsidR="00B767F3" w:rsidRDefault="00960208">
            <w:pPr>
              <w:jc w:val="both"/>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6E4C983" w:rsidR="00B767F3" w:rsidRDefault="00AF0E8C">
            <w:pPr>
              <w:jc w:val="both"/>
              <w:rPr>
                <w:kern w:val="2"/>
                <w:szCs w:val="24"/>
              </w:rPr>
            </w:pPr>
            <w:r w:rsidRPr="007E3954">
              <w:rPr>
                <w:b/>
                <w:bCs/>
                <w:szCs w:val="24"/>
              </w:rPr>
              <w:t>VPS-(3.65 Mr)-</w:t>
            </w:r>
            <w:r w:rsidRPr="007E3954">
              <w:rPr>
                <w:b/>
                <w:bCs/>
                <w:szCs w:val="24"/>
              </w:rPr>
              <w:fldChar w:fldCharType="begin">
                <w:ffData>
                  <w:name w:val="Text3"/>
                  <w:enabled/>
                  <w:calcOnExit w:val="0"/>
                  <w:textInput/>
                </w:ffData>
              </w:fldChar>
            </w:r>
            <w:r w:rsidRPr="007E3954">
              <w:rPr>
                <w:b/>
                <w:bCs/>
                <w:szCs w:val="24"/>
              </w:rPr>
              <w:instrText xml:space="preserve"> FORMTEXT </w:instrText>
            </w:r>
            <w:r w:rsidRPr="007E3954">
              <w:rPr>
                <w:b/>
                <w:bCs/>
                <w:szCs w:val="24"/>
              </w:rPr>
            </w:r>
            <w:r w:rsidRPr="007E3954">
              <w:rPr>
                <w:b/>
                <w:bCs/>
                <w:szCs w:val="24"/>
              </w:rPr>
              <w:fldChar w:fldCharType="separate"/>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szCs w:val="24"/>
              </w:rPr>
              <w:fldChar w:fldCharType="end"/>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726D6" w14:paraId="3344BE00" w14:textId="77777777">
        <w:tc>
          <w:tcPr>
            <w:tcW w:w="2808" w:type="dxa"/>
            <w:vMerge w:val="restart"/>
          </w:tcPr>
          <w:p w14:paraId="6455DD5F" w14:textId="77777777" w:rsidR="001726D6" w:rsidRDefault="001726D6" w:rsidP="001726D6">
            <w:pPr>
              <w:jc w:val="center"/>
              <w:rPr>
                <w:b/>
                <w:bCs/>
                <w:kern w:val="2"/>
                <w:szCs w:val="24"/>
              </w:rPr>
            </w:pPr>
          </w:p>
          <w:p w14:paraId="4D1A8138" w14:textId="77777777" w:rsidR="001726D6" w:rsidRDefault="001726D6" w:rsidP="001726D6">
            <w:pPr>
              <w:jc w:val="center"/>
              <w:rPr>
                <w:b/>
                <w:bCs/>
                <w:kern w:val="2"/>
                <w:szCs w:val="24"/>
              </w:rPr>
            </w:pPr>
          </w:p>
          <w:p w14:paraId="0CDC16EA" w14:textId="77777777" w:rsidR="001726D6" w:rsidRDefault="001726D6" w:rsidP="001726D6">
            <w:pPr>
              <w:jc w:val="center"/>
              <w:rPr>
                <w:b/>
                <w:bCs/>
                <w:kern w:val="2"/>
                <w:szCs w:val="24"/>
              </w:rPr>
            </w:pPr>
          </w:p>
          <w:p w14:paraId="7267D31D" w14:textId="77777777" w:rsidR="001726D6" w:rsidRDefault="001726D6" w:rsidP="001726D6">
            <w:pPr>
              <w:rPr>
                <w:b/>
                <w:bCs/>
                <w:kern w:val="2"/>
                <w:szCs w:val="24"/>
              </w:rPr>
            </w:pPr>
          </w:p>
          <w:p w14:paraId="141B0403" w14:textId="77777777" w:rsidR="001726D6" w:rsidRDefault="001726D6" w:rsidP="001726D6">
            <w:pPr>
              <w:rPr>
                <w:b/>
                <w:bCs/>
                <w:kern w:val="2"/>
                <w:szCs w:val="24"/>
              </w:rPr>
            </w:pPr>
            <w:r>
              <w:rPr>
                <w:b/>
                <w:bCs/>
                <w:kern w:val="2"/>
                <w:szCs w:val="24"/>
              </w:rPr>
              <w:t>1.1. Pirkėjas</w:t>
            </w:r>
          </w:p>
        </w:tc>
        <w:tc>
          <w:tcPr>
            <w:tcW w:w="3240" w:type="dxa"/>
          </w:tcPr>
          <w:p w14:paraId="6B759FF5" w14:textId="77777777" w:rsidR="001726D6" w:rsidRDefault="001726D6" w:rsidP="001726D6">
            <w:pPr>
              <w:rPr>
                <w:kern w:val="2"/>
                <w:szCs w:val="24"/>
              </w:rPr>
            </w:pPr>
            <w:r>
              <w:rPr>
                <w:kern w:val="2"/>
                <w:szCs w:val="24"/>
              </w:rPr>
              <w:t>1.1.1. Pavadinimas</w:t>
            </w:r>
          </w:p>
        </w:tc>
        <w:tc>
          <w:tcPr>
            <w:tcW w:w="3510" w:type="dxa"/>
          </w:tcPr>
          <w:p w14:paraId="1A86750A" w14:textId="080204CF" w:rsidR="001726D6" w:rsidRDefault="001726D6" w:rsidP="001726D6">
            <w:pPr>
              <w:jc w:val="center"/>
              <w:rPr>
                <w:kern w:val="2"/>
                <w:szCs w:val="24"/>
              </w:rPr>
            </w:pPr>
            <w:r>
              <w:rPr>
                <w:kern w:val="2"/>
                <w:szCs w:val="24"/>
              </w:rPr>
              <w:t>Lietuvos istorijos institutas</w:t>
            </w:r>
          </w:p>
        </w:tc>
      </w:tr>
      <w:tr w:rsidR="001726D6" w14:paraId="3C548A23" w14:textId="77777777">
        <w:tc>
          <w:tcPr>
            <w:tcW w:w="2808" w:type="dxa"/>
            <w:vMerge/>
          </w:tcPr>
          <w:p w14:paraId="6F39D6C5" w14:textId="77777777" w:rsidR="001726D6" w:rsidRDefault="001726D6" w:rsidP="001726D6">
            <w:pPr>
              <w:rPr>
                <w:kern w:val="2"/>
                <w:szCs w:val="24"/>
              </w:rPr>
            </w:pPr>
          </w:p>
        </w:tc>
        <w:tc>
          <w:tcPr>
            <w:tcW w:w="3240" w:type="dxa"/>
          </w:tcPr>
          <w:p w14:paraId="18F13C6E" w14:textId="77777777" w:rsidR="001726D6" w:rsidRDefault="001726D6" w:rsidP="001726D6">
            <w:pPr>
              <w:rPr>
                <w:kern w:val="2"/>
                <w:szCs w:val="24"/>
              </w:rPr>
            </w:pPr>
            <w:r>
              <w:rPr>
                <w:kern w:val="2"/>
                <w:szCs w:val="24"/>
              </w:rPr>
              <w:t>1.1.2. Juridinio asmens kodas</w:t>
            </w:r>
          </w:p>
        </w:tc>
        <w:tc>
          <w:tcPr>
            <w:tcW w:w="3510" w:type="dxa"/>
          </w:tcPr>
          <w:p w14:paraId="79A7FAFC" w14:textId="507F2F4C" w:rsidR="001726D6" w:rsidRDefault="001726D6" w:rsidP="001726D6">
            <w:pPr>
              <w:jc w:val="center"/>
              <w:rPr>
                <w:kern w:val="2"/>
                <w:szCs w:val="24"/>
              </w:rPr>
            </w:pPr>
            <w:r w:rsidRPr="00D07DB6">
              <w:rPr>
                <w:kern w:val="2"/>
                <w:szCs w:val="24"/>
              </w:rPr>
              <w:t>111955361</w:t>
            </w:r>
          </w:p>
        </w:tc>
      </w:tr>
      <w:tr w:rsidR="001726D6" w14:paraId="7E406A40" w14:textId="77777777">
        <w:tc>
          <w:tcPr>
            <w:tcW w:w="2808" w:type="dxa"/>
            <w:vMerge/>
          </w:tcPr>
          <w:p w14:paraId="12442C78" w14:textId="77777777" w:rsidR="001726D6" w:rsidRDefault="001726D6" w:rsidP="001726D6">
            <w:pPr>
              <w:rPr>
                <w:kern w:val="2"/>
                <w:szCs w:val="24"/>
              </w:rPr>
            </w:pPr>
          </w:p>
        </w:tc>
        <w:tc>
          <w:tcPr>
            <w:tcW w:w="3240" w:type="dxa"/>
          </w:tcPr>
          <w:p w14:paraId="5C6AC392" w14:textId="77777777" w:rsidR="001726D6" w:rsidRDefault="001726D6" w:rsidP="001726D6">
            <w:pPr>
              <w:rPr>
                <w:kern w:val="2"/>
                <w:szCs w:val="24"/>
              </w:rPr>
            </w:pPr>
            <w:r>
              <w:rPr>
                <w:kern w:val="2"/>
                <w:szCs w:val="24"/>
              </w:rPr>
              <w:t>1.1.3. Adresas</w:t>
            </w:r>
          </w:p>
        </w:tc>
        <w:tc>
          <w:tcPr>
            <w:tcW w:w="3510" w:type="dxa"/>
          </w:tcPr>
          <w:p w14:paraId="06DD98ED" w14:textId="3A4655FE" w:rsidR="001726D6" w:rsidRDefault="001726D6" w:rsidP="001726D6">
            <w:pPr>
              <w:jc w:val="center"/>
              <w:rPr>
                <w:kern w:val="2"/>
                <w:szCs w:val="24"/>
              </w:rPr>
            </w:pPr>
            <w:r w:rsidRPr="00D7278B">
              <w:t>Tilto g. 17, Vilnius 01101</w:t>
            </w:r>
          </w:p>
        </w:tc>
      </w:tr>
      <w:tr w:rsidR="001726D6" w14:paraId="3B5E3967" w14:textId="77777777">
        <w:tc>
          <w:tcPr>
            <w:tcW w:w="2808" w:type="dxa"/>
            <w:vMerge/>
          </w:tcPr>
          <w:p w14:paraId="08391543" w14:textId="77777777" w:rsidR="001726D6" w:rsidRDefault="001726D6" w:rsidP="001726D6">
            <w:pPr>
              <w:rPr>
                <w:kern w:val="2"/>
                <w:szCs w:val="24"/>
              </w:rPr>
            </w:pPr>
          </w:p>
        </w:tc>
        <w:tc>
          <w:tcPr>
            <w:tcW w:w="3240" w:type="dxa"/>
          </w:tcPr>
          <w:p w14:paraId="10F15022" w14:textId="77777777" w:rsidR="001726D6" w:rsidRDefault="001726D6" w:rsidP="001726D6">
            <w:pPr>
              <w:rPr>
                <w:kern w:val="2"/>
                <w:szCs w:val="24"/>
              </w:rPr>
            </w:pPr>
            <w:r>
              <w:rPr>
                <w:kern w:val="2"/>
                <w:szCs w:val="24"/>
              </w:rPr>
              <w:t>1.1.4. PVM mokėtojo kodas</w:t>
            </w:r>
          </w:p>
        </w:tc>
        <w:tc>
          <w:tcPr>
            <w:tcW w:w="3510" w:type="dxa"/>
          </w:tcPr>
          <w:p w14:paraId="149BE2F3" w14:textId="375DD3E1" w:rsidR="001726D6" w:rsidRDefault="001726D6" w:rsidP="001726D6">
            <w:pPr>
              <w:jc w:val="center"/>
              <w:rPr>
                <w:kern w:val="2"/>
                <w:szCs w:val="24"/>
              </w:rPr>
            </w:pPr>
            <w:r w:rsidRPr="005012CD">
              <w:rPr>
                <w:kern w:val="2"/>
                <w:szCs w:val="24"/>
              </w:rPr>
              <w:t>LT100001323314</w:t>
            </w:r>
          </w:p>
        </w:tc>
      </w:tr>
      <w:tr w:rsidR="001726D6" w14:paraId="0320FC63" w14:textId="77777777">
        <w:tc>
          <w:tcPr>
            <w:tcW w:w="2808" w:type="dxa"/>
            <w:vMerge/>
          </w:tcPr>
          <w:p w14:paraId="28CCF5F1" w14:textId="77777777" w:rsidR="001726D6" w:rsidRDefault="001726D6" w:rsidP="001726D6">
            <w:pPr>
              <w:rPr>
                <w:kern w:val="2"/>
                <w:szCs w:val="24"/>
              </w:rPr>
            </w:pPr>
          </w:p>
        </w:tc>
        <w:tc>
          <w:tcPr>
            <w:tcW w:w="3240" w:type="dxa"/>
          </w:tcPr>
          <w:p w14:paraId="5A03EA01" w14:textId="77777777" w:rsidR="001726D6" w:rsidRDefault="001726D6" w:rsidP="001726D6">
            <w:pPr>
              <w:rPr>
                <w:kern w:val="2"/>
                <w:szCs w:val="24"/>
              </w:rPr>
            </w:pPr>
            <w:r>
              <w:rPr>
                <w:kern w:val="2"/>
                <w:szCs w:val="24"/>
              </w:rPr>
              <w:t>1.1.5. Atsiskaitomoji sąskaita</w:t>
            </w:r>
          </w:p>
        </w:tc>
        <w:tc>
          <w:tcPr>
            <w:tcW w:w="3510" w:type="dxa"/>
          </w:tcPr>
          <w:p w14:paraId="6334FED4" w14:textId="25963A14" w:rsidR="001726D6" w:rsidRDefault="001726D6" w:rsidP="001726D6">
            <w:pPr>
              <w:jc w:val="center"/>
              <w:rPr>
                <w:kern w:val="2"/>
                <w:szCs w:val="24"/>
              </w:rPr>
            </w:pPr>
            <w:r w:rsidRPr="00FC431B">
              <w:t>LT65 4040 0636 1000 1606</w:t>
            </w:r>
          </w:p>
        </w:tc>
      </w:tr>
      <w:tr w:rsidR="001726D6" w14:paraId="1FDDE4A8" w14:textId="77777777">
        <w:tc>
          <w:tcPr>
            <w:tcW w:w="2808" w:type="dxa"/>
            <w:vMerge/>
          </w:tcPr>
          <w:p w14:paraId="237F0EA0" w14:textId="77777777" w:rsidR="001726D6" w:rsidRDefault="001726D6" w:rsidP="001726D6">
            <w:pPr>
              <w:rPr>
                <w:kern w:val="2"/>
                <w:szCs w:val="24"/>
              </w:rPr>
            </w:pPr>
          </w:p>
        </w:tc>
        <w:tc>
          <w:tcPr>
            <w:tcW w:w="3240" w:type="dxa"/>
          </w:tcPr>
          <w:p w14:paraId="5C60CD7E" w14:textId="77777777" w:rsidR="001726D6" w:rsidRDefault="001726D6" w:rsidP="001726D6">
            <w:pPr>
              <w:rPr>
                <w:kern w:val="2"/>
                <w:szCs w:val="24"/>
              </w:rPr>
            </w:pPr>
            <w:r>
              <w:rPr>
                <w:kern w:val="2"/>
                <w:szCs w:val="24"/>
              </w:rPr>
              <w:t>1.1.6. Bankas, banko kodas</w:t>
            </w:r>
          </w:p>
        </w:tc>
        <w:tc>
          <w:tcPr>
            <w:tcW w:w="3510" w:type="dxa"/>
          </w:tcPr>
          <w:p w14:paraId="08B8428E" w14:textId="0F3ED4DB" w:rsidR="001726D6" w:rsidRDefault="001726D6" w:rsidP="001726D6">
            <w:pPr>
              <w:jc w:val="center"/>
              <w:rPr>
                <w:kern w:val="2"/>
                <w:szCs w:val="24"/>
              </w:rPr>
            </w:pPr>
            <w:r w:rsidRPr="006A5C03">
              <w:t>Lietuvos Respublikos finansų ministerijos sąskaita</w:t>
            </w:r>
          </w:p>
        </w:tc>
      </w:tr>
      <w:tr w:rsidR="001726D6" w14:paraId="708A92F3" w14:textId="77777777">
        <w:tc>
          <w:tcPr>
            <w:tcW w:w="2808" w:type="dxa"/>
            <w:vMerge/>
          </w:tcPr>
          <w:p w14:paraId="1E99B4CF" w14:textId="77777777" w:rsidR="001726D6" w:rsidRDefault="001726D6" w:rsidP="001726D6">
            <w:pPr>
              <w:rPr>
                <w:kern w:val="2"/>
                <w:szCs w:val="24"/>
              </w:rPr>
            </w:pPr>
          </w:p>
        </w:tc>
        <w:tc>
          <w:tcPr>
            <w:tcW w:w="3240" w:type="dxa"/>
          </w:tcPr>
          <w:p w14:paraId="09BA3062" w14:textId="77777777" w:rsidR="001726D6" w:rsidRDefault="001726D6" w:rsidP="001726D6">
            <w:pPr>
              <w:rPr>
                <w:kern w:val="2"/>
                <w:szCs w:val="24"/>
              </w:rPr>
            </w:pPr>
            <w:r>
              <w:rPr>
                <w:kern w:val="2"/>
                <w:szCs w:val="24"/>
              </w:rPr>
              <w:t>1.1.7. Telefonas</w:t>
            </w:r>
          </w:p>
        </w:tc>
        <w:tc>
          <w:tcPr>
            <w:tcW w:w="3510" w:type="dxa"/>
          </w:tcPr>
          <w:p w14:paraId="46DEE882" w14:textId="787882E3" w:rsidR="001726D6" w:rsidRDefault="001726D6" w:rsidP="001726D6">
            <w:pPr>
              <w:jc w:val="center"/>
              <w:rPr>
                <w:kern w:val="2"/>
                <w:szCs w:val="24"/>
              </w:rPr>
            </w:pPr>
            <w:r w:rsidRPr="00D7278B">
              <w:rPr>
                <w:szCs w:val="24"/>
                <w:lang w:val="pt-PT"/>
              </w:rPr>
              <w:t>(8 5) 261 4436</w:t>
            </w:r>
          </w:p>
        </w:tc>
      </w:tr>
      <w:tr w:rsidR="001726D6" w14:paraId="78C537A6" w14:textId="77777777">
        <w:tc>
          <w:tcPr>
            <w:tcW w:w="2808" w:type="dxa"/>
            <w:vMerge/>
          </w:tcPr>
          <w:p w14:paraId="0F34584F" w14:textId="77777777" w:rsidR="001726D6" w:rsidRDefault="001726D6" w:rsidP="001726D6">
            <w:pPr>
              <w:rPr>
                <w:kern w:val="2"/>
                <w:szCs w:val="24"/>
              </w:rPr>
            </w:pPr>
          </w:p>
        </w:tc>
        <w:tc>
          <w:tcPr>
            <w:tcW w:w="3240" w:type="dxa"/>
          </w:tcPr>
          <w:p w14:paraId="662C950E" w14:textId="77777777" w:rsidR="001726D6" w:rsidRDefault="001726D6" w:rsidP="001726D6">
            <w:pPr>
              <w:rPr>
                <w:kern w:val="2"/>
                <w:szCs w:val="24"/>
              </w:rPr>
            </w:pPr>
            <w:r>
              <w:rPr>
                <w:kern w:val="2"/>
                <w:szCs w:val="24"/>
              </w:rPr>
              <w:t>1.1.8. El. paštas</w:t>
            </w:r>
          </w:p>
        </w:tc>
        <w:tc>
          <w:tcPr>
            <w:tcW w:w="3510" w:type="dxa"/>
          </w:tcPr>
          <w:p w14:paraId="575F296E" w14:textId="42423A8C" w:rsidR="001726D6" w:rsidRDefault="001726D6" w:rsidP="001726D6">
            <w:pPr>
              <w:jc w:val="center"/>
              <w:rPr>
                <w:kern w:val="2"/>
                <w:szCs w:val="24"/>
              </w:rPr>
            </w:pPr>
            <w:hyperlink r:id="rId10" w:history="1">
              <w:r w:rsidRPr="00D7278B">
                <w:rPr>
                  <w:rStyle w:val="Hyperlink"/>
                  <w:color w:val="B03453"/>
                </w:rPr>
                <w:t>istorija@istorija.lt</w:t>
              </w:r>
            </w:hyperlink>
          </w:p>
        </w:tc>
      </w:tr>
      <w:tr w:rsidR="001726D6" w14:paraId="75BE758F" w14:textId="77777777">
        <w:tc>
          <w:tcPr>
            <w:tcW w:w="2808" w:type="dxa"/>
            <w:vMerge/>
          </w:tcPr>
          <w:p w14:paraId="40F4E194" w14:textId="77777777" w:rsidR="001726D6" w:rsidRDefault="001726D6" w:rsidP="001726D6">
            <w:pPr>
              <w:rPr>
                <w:kern w:val="2"/>
                <w:szCs w:val="24"/>
              </w:rPr>
            </w:pPr>
          </w:p>
        </w:tc>
        <w:tc>
          <w:tcPr>
            <w:tcW w:w="3240" w:type="dxa"/>
          </w:tcPr>
          <w:p w14:paraId="0D7EB16D" w14:textId="77777777" w:rsidR="001726D6" w:rsidRDefault="001726D6" w:rsidP="001726D6">
            <w:pPr>
              <w:rPr>
                <w:kern w:val="2"/>
                <w:szCs w:val="24"/>
              </w:rPr>
            </w:pPr>
            <w:r>
              <w:rPr>
                <w:kern w:val="2"/>
                <w:szCs w:val="24"/>
              </w:rPr>
              <w:t>1.1.9. Šalies atstovas</w:t>
            </w:r>
          </w:p>
        </w:tc>
        <w:tc>
          <w:tcPr>
            <w:tcW w:w="3510" w:type="dxa"/>
          </w:tcPr>
          <w:p w14:paraId="50696116" w14:textId="6BBA8D71" w:rsidR="001726D6" w:rsidRDefault="001726D6" w:rsidP="001726D6">
            <w:pPr>
              <w:jc w:val="center"/>
              <w:rPr>
                <w:kern w:val="2"/>
                <w:szCs w:val="24"/>
              </w:rPr>
            </w:pPr>
          </w:p>
        </w:tc>
      </w:tr>
      <w:tr w:rsidR="001726D6" w14:paraId="10B903FF" w14:textId="77777777">
        <w:tc>
          <w:tcPr>
            <w:tcW w:w="2808" w:type="dxa"/>
            <w:vMerge/>
          </w:tcPr>
          <w:p w14:paraId="26B0F6B9" w14:textId="77777777" w:rsidR="001726D6" w:rsidRDefault="001726D6" w:rsidP="001726D6">
            <w:pPr>
              <w:rPr>
                <w:kern w:val="2"/>
                <w:szCs w:val="24"/>
              </w:rPr>
            </w:pPr>
          </w:p>
        </w:tc>
        <w:tc>
          <w:tcPr>
            <w:tcW w:w="3240" w:type="dxa"/>
          </w:tcPr>
          <w:p w14:paraId="6DF5CFC7" w14:textId="77777777" w:rsidR="001726D6" w:rsidRDefault="001726D6" w:rsidP="001726D6">
            <w:pPr>
              <w:rPr>
                <w:kern w:val="2"/>
                <w:szCs w:val="24"/>
              </w:rPr>
            </w:pPr>
            <w:r>
              <w:rPr>
                <w:kern w:val="2"/>
                <w:szCs w:val="24"/>
              </w:rPr>
              <w:t>1.1.10. Atstovavimo pagrindas</w:t>
            </w:r>
          </w:p>
        </w:tc>
        <w:tc>
          <w:tcPr>
            <w:tcW w:w="3510" w:type="dxa"/>
          </w:tcPr>
          <w:p w14:paraId="0A30E475" w14:textId="43DF005A" w:rsidR="001726D6" w:rsidRDefault="001726D6" w:rsidP="001726D6">
            <w:pPr>
              <w:jc w:val="center"/>
              <w:rPr>
                <w:kern w:val="2"/>
                <w:szCs w:val="24"/>
              </w:rPr>
            </w:pPr>
            <w:r>
              <w:rPr>
                <w:kern w:val="2"/>
                <w:szCs w:val="24"/>
              </w:rPr>
              <w:t>Įstaigos įstatai</w:t>
            </w:r>
          </w:p>
        </w:tc>
      </w:tr>
      <w:tr w:rsidR="00147269" w14:paraId="297540DE" w14:textId="77777777">
        <w:tc>
          <w:tcPr>
            <w:tcW w:w="2808" w:type="dxa"/>
            <w:vMerge w:val="restart"/>
          </w:tcPr>
          <w:p w14:paraId="24DAF68D" w14:textId="77777777" w:rsidR="00147269" w:rsidRDefault="00147269" w:rsidP="00147269">
            <w:pPr>
              <w:rPr>
                <w:b/>
                <w:bCs/>
                <w:kern w:val="2"/>
                <w:szCs w:val="24"/>
              </w:rPr>
            </w:pPr>
          </w:p>
          <w:p w14:paraId="7F313970" w14:textId="77777777" w:rsidR="00147269" w:rsidRDefault="00147269" w:rsidP="00147269">
            <w:pPr>
              <w:rPr>
                <w:b/>
                <w:bCs/>
                <w:kern w:val="2"/>
                <w:szCs w:val="24"/>
              </w:rPr>
            </w:pPr>
          </w:p>
          <w:p w14:paraId="1E758310" w14:textId="77777777" w:rsidR="00147269" w:rsidRDefault="00147269" w:rsidP="00147269">
            <w:pPr>
              <w:rPr>
                <w:b/>
                <w:bCs/>
                <w:color w:val="FF0000"/>
                <w:kern w:val="2"/>
                <w:szCs w:val="24"/>
              </w:rPr>
            </w:pPr>
          </w:p>
          <w:p w14:paraId="1D31BC94" w14:textId="77777777" w:rsidR="00147269" w:rsidRDefault="00147269" w:rsidP="00147269">
            <w:pPr>
              <w:rPr>
                <w:b/>
                <w:bCs/>
                <w:kern w:val="2"/>
                <w:szCs w:val="24"/>
              </w:rPr>
            </w:pPr>
            <w:r>
              <w:rPr>
                <w:b/>
                <w:bCs/>
                <w:kern w:val="2"/>
                <w:szCs w:val="24"/>
              </w:rPr>
              <w:t>1.2. Tiekėjas</w:t>
            </w:r>
          </w:p>
          <w:p w14:paraId="181C4359" w14:textId="77777777" w:rsidR="00147269" w:rsidRDefault="00147269" w:rsidP="00147269">
            <w:pPr>
              <w:rPr>
                <w:color w:val="0070C0"/>
                <w:kern w:val="2"/>
                <w:szCs w:val="24"/>
              </w:rPr>
            </w:pPr>
            <w:r>
              <w:rPr>
                <w:color w:val="0070C0"/>
                <w:kern w:val="2"/>
                <w:szCs w:val="24"/>
              </w:rPr>
              <w:t>(jei Tiekėjas yra fizinis asmuo, skiltys atitinkamai pakoreguojamos.</w:t>
            </w:r>
          </w:p>
          <w:p w14:paraId="511CF9A0" w14:textId="074B5B93" w:rsidR="00147269" w:rsidRPr="00147269" w:rsidRDefault="00147269" w:rsidP="0014726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47269" w:rsidRDefault="00147269" w:rsidP="00147269">
            <w:pPr>
              <w:rPr>
                <w:kern w:val="2"/>
                <w:szCs w:val="24"/>
              </w:rPr>
            </w:pPr>
            <w:r>
              <w:rPr>
                <w:kern w:val="2"/>
                <w:szCs w:val="24"/>
              </w:rPr>
              <w:t>1.2.1. Pavadinimas</w:t>
            </w:r>
          </w:p>
        </w:tc>
        <w:tc>
          <w:tcPr>
            <w:tcW w:w="3510" w:type="dxa"/>
          </w:tcPr>
          <w:p w14:paraId="4CA678CD" w14:textId="366CF0F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A1F4414" w14:textId="77777777">
        <w:tc>
          <w:tcPr>
            <w:tcW w:w="2808" w:type="dxa"/>
            <w:vMerge/>
          </w:tcPr>
          <w:p w14:paraId="124649CF" w14:textId="77777777" w:rsidR="00147269" w:rsidRDefault="00147269" w:rsidP="00147269">
            <w:pPr>
              <w:rPr>
                <w:b/>
                <w:bCs/>
                <w:kern w:val="2"/>
                <w:szCs w:val="24"/>
              </w:rPr>
            </w:pPr>
          </w:p>
        </w:tc>
        <w:tc>
          <w:tcPr>
            <w:tcW w:w="3240" w:type="dxa"/>
          </w:tcPr>
          <w:p w14:paraId="2D8A56C7" w14:textId="77777777" w:rsidR="00147269" w:rsidRDefault="00147269" w:rsidP="00147269">
            <w:pPr>
              <w:rPr>
                <w:kern w:val="2"/>
                <w:szCs w:val="24"/>
              </w:rPr>
            </w:pPr>
            <w:r>
              <w:rPr>
                <w:kern w:val="2"/>
                <w:szCs w:val="24"/>
              </w:rPr>
              <w:t>1.2.2. Juridinio asmens kodas</w:t>
            </w:r>
          </w:p>
        </w:tc>
        <w:tc>
          <w:tcPr>
            <w:tcW w:w="3510" w:type="dxa"/>
          </w:tcPr>
          <w:p w14:paraId="2F2FDC32" w14:textId="0C65288C"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77DD19F" w14:textId="77777777">
        <w:tc>
          <w:tcPr>
            <w:tcW w:w="2808" w:type="dxa"/>
            <w:vMerge/>
          </w:tcPr>
          <w:p w14:paraId="7C838BE7" w14:textId="77777777" w:rsidR="00147269" w:rsidRDefault="00147269" w:rsidP="00147269">
            <w:pPr>
              <w:rPr>
                <w:b/>
                <w:bCs/>
                <w:kern w:val="2"/>
                <w:szCs w:val="24"/>
              </w:rPr>
            </w:pPr>
          </w:p>
        </w:tc>
        <w:tc>
          <w:tcPr>
            <w:tcW w:w="3240" w:type="dxa"/>
          </w:tcPr>
          <w:p w14:paraId="5D9B188C" w14:textId="77777777" w:rsidR="00147269" w:rsidRDefault="00147269" w:rsidP="00147269">
            <w:pPr>
              <w:rPr>
                <w:kern w:val="2"/>
                <w:szCs w:val="24"/>
              </w:rPr>
            </w:pPr>
            <w:r>
              <w:rPr>
                <w:kern w:val="2"/>
                <w:szCs w:val="24"/>
              </w:rPr>
              <w:t>1.2.3. Adresas</w:t>
            </w:r>
          </w:p>
        </w:tc>
        <w:tc>
          <w:tcPr>
            <w:tcW w:w="3510" w:type="dxa"/>
          </w:tcPr>
          <w:p w14:paraId="2209A7F9" w14:textId="1FD13D2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997CCAA" w14:textId="77777777">
        <w:tc>
          <w:tcPr>
            <w:tcW w:w="2808" w:type="dxa"/>
            <w:vMerge/>
          </w:tcPr>
          <w:p w14:paraId="60DFBC9E" w14:textId="77777777" w:rsidR="00147269" w:rsidRDefault="00147269" w:rsidP="00147269">
            <w:pPr>
              <w:rPr>
                <w:b/>
                <w:bCs/>
                <w:kern w:val="2"/>
                <w:szCs w:val="24"/>
              </w:rPr>
            </w:pPr>
          </w:p>
        </w:tc>
        <w:tc>
          <w:tcPr>
            <w:tcW w:w="3240" w:type="dxa"/>
          </w:tcPr>
          <w:p w14:paraId="0253DCE8" w14:textId="77777777" w:rsidR="00147269" w:rsidRDefault="00147269" w:rsidP="00147269">
            <w:pPr>
              <w:rPr>
                <w:kern w:val="2"/>
                <w:szCs w:val="24"/>
              </w:rPr>
            </w:pPr>
            <w:r>
              <w:rPr>
                <w:kern w:val="2"/>
                <w:szCs w:val="24"/>
              </w:rPr>
              <w:t>1.2.4. PVM mokėtojo kodas</w:t>
            </w:r>
          </w:p>
        </w:tc>
        <w:tc>
          <w:tcPr>
            <w:tcW w:w="3510" w:type="dxa"/>
          </w:tcPr>
          <w:p w14:paraId="664E6C26" w14:textId="3923E725"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6511B3F" w14:textId="77777777">
        <w:tc>
          <w:tcPr>
            <w:tcW w:w="2808" w:type="dxa"/>
            <w:vMerge/>
          </w:tcPr>
          <w:p w14:paraId="7F9384F3" w14:textId="77777777" w:rsidR="00147269" w:rsidRDefault="00147269" w:rsidP="00147269">
            <w:pPr>
              <w:rPr>
                <w:b/>
                <w:bCs/>
                <w:kern w:val="2"/>
                <w:szCs w:val="24"/>
              </w:rPr>
            </w:pPr>
          </w:p>
        </w:tc>
        <w:tc>
          <w:tcPr>
            <w:tcW w:w="3240" w:type="dxa"/>
          </w:tcPr>
          <w:p w14:paraId="59604D65" w14:textId="77777777" w:rsidR="00147269" w:rsidRDefault="00147269" w:rsidP="00147269">
            <w:pPr>
              <w:rPr>
                <w:kern w:val="2"/>
                <w:szCs w:val="24"/>
              </w:rPr>
            </w:pPr>
            <w:r>
              <w:rPr>
                <w:kern w:val="2"/>
                <w:szCs w:val="24"/>
              </w:rPr>
              <w:t>1.2.5. Atsiskaitomoji sąskaita</w:t>
            </w:r>
          </w:p>
        </w:tc>
        <w:tc>
          <w:tcPr>
            <w:tcW w:w="3510" w:type="dxa"/>
          </w:tcPr>
          <w:p w14:paraId="5E8603EA" w14:textId="3167587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D25D72" w14:textId="77777777">
        <w:tc>
          <w:tcPr>
            <w:tcW w:w="2808" w:type="dxa"/>
            <w:vMerge/>
          </w:tcPr>
          <w:p w14:paraId="008F27AB" w14:textId="77777777" w:rsidR="00147269" w:rsidRDefault="00147269" w:rsidP="00147269">
            <w:pPr>
              <w:rPr>
                <w:b/>
                <w:bCs/>
                <w:kern w:val="2"/>
                <w:szCs w:val="24"/>
              </w:rPr>
            </w:pPr>
          </w:p>
        </w:tc>
        <w:tc>
          <w:tcPr>
            <w:tcW w:w="3240" w:type="dxa"/>
          </w:tcPr>
          <w:p w14:paraId="0EF16E31" w14:textId="77777777" w:rsidR="00147269" w:rsidRDefault="00147269" w:rsidP="00147269">
            <w:pPr>
              <w:rPr>
                <w:kern w:val="2"/>
                <w:szCs w:val="24"/>
              </w:rPr>
            </w:pPr>
            <w:r>
              <w:rPr>
                <w:kern w:val="2"/>
                <w:szCs w:val="24"/>
              </w:rPr>
              <w:t>1.2.6. Bankas, banko kodas</w:t>
            </w:r>
          </w:p>
        </w:tc>
        <w:tc>
          <w:tcPr>
            <w:tcW w:w="3510" w:type="dxa"/>
          </w:tcPr>
          <w:p w14:paraId="5F1D0193" w14:textId="64B8FDB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CF2E45" w14:textId="77777777">
        <w:tc>
          <w:tcPr>
            <w:tcW w:w="2808" w:type="dxa"/>
            <w:vMerge/>
          </w:tcPr>
          <w:p w14:paraId="7F57DC4A" w14:textId="77777777" w:rsidR="00147269" w:rsidRDefault="00147269" w:rsidP="00147269">
            <w:pPr>
              <w:rPr>
                <w:b/>
                <w:bCs/>
                <w:kern w:val="2"/>
                <w:szCs w:val="24"/>
              </w:rPr>
            </w:pPr>
          </w:p>
        </w:tc>
        <w:tc>
          <w:tcPr>
            <w:tcW w:w="3240" w:type="dxa"/>
          </w:tcPr>
          <w:p w14:paraId="68AB0914" w14:textId="77777777" w:rsidR="00147269" w:rsidRDefault="00147269" w:rsidP="00147269">
            <w:pPr>
              <w:rPr>
                <w:kern w:val="2"/>
                <w:szCs w:val="24"/>
              </w:rPr>
            </w:pPr>
            <w:r>
              <w:rPr>
                <w:kern w:val="2"/>
                <w:szCs w:val="24"/>
              </w:rPr>
              <w:t>1.2.7. Telefonas</w:t>
            </w:r>
          </w:p>
        </w:tc>
        <w:tc>
          <w:tcPr>
            <w:tcW w:w="3510" w:type="dxa"/>
          </w:tcPr>
          <w:p w14:paraId="04882A66" w14:textId="27EAD37D"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269EEE8D" w14:textId="77777777">
        <w:tc>
          <w:tcPr>
            <w:tcW w:w="2808" w:type="dxa"/>
            <w:vMerge/>
          </w:tcPr>
          <w:p w14:paraId="052EF525" w14:textId="77777777" w:rsidR="00147269" w:rsidRDefault="00147269" w:rsidP="00147269">
            <w:pPr>
              <w:rPr>
                <w:b/>
                <w:bCs/>
                <w:kern w:val="2"/>
                <w:szCs w:val="24"/>
              </w:rPr>
            </w:pPr>
          </w:p>
        </w:tc>
        <w:tc>
          <w:tcPr>
            <w:tcW w:w="3240" w:type="dxa"/>
          </w:tcPr>
          <w:p w14:paraId="757F4B74" w14:textId="77777777" w:rsidR="00147269" w:rsidRDefault="00147269" w:rsidP="00147269">
            <w:pPr>
              <w:rPr>
                <w:kern w:val="2"/>
                <w:szCs w:val="24"/>
              </w:rPr>
            </w:pPr>
            <w:r>
              <w:rPr>
                <w:kern w:val="2"/>
                <w:szCs w:val="24"/>
              </w:rPr>
              <w:t>1.2.8. El. paštas</w:t>
            </w:r>
          </w:p>
        </w:tc>
        <w:tc>
          <w:tcPr>
            <w:tcW w:w="3510" w:type="dxa"/>
          </w:tcPr>
          <w:p w14:paraId="2F7E9821" w14:textId="76C0331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0CC1CDFC" w14:textId="77777777">
        <w:tc>
          <w:tcPr>
            <w:tcW w:w="2808" w:type="dxa"/>
            <w:vMerge/>
          </w:tcPr>
          <w:p w14:paraId="3A32526B" w14:textId="77777777" w:rsidR="00147269" w:rsidRDefault="00147269" w:rsidP="00147269">
            <w:pPr>
              <w:rPr>
                <w:b/>
                <w:bCs/>
                <w:kern w:val="2"/>
                <w:szCs w:val="24"/>
              </w:rPr>
            </w:pPr>
          </w:p>
        </w:tc>
        <w:tc>
          <w:tcPr>
            <w:tcW w:w="3240" w:type="dxa"/>
          </w:tcPr>
          <w:p w14:paraId="37909961" w14:textId="77777777" w:rsidR="00147269" w:rsidRDefault="00147269" w:rsidP="00147269">
            <w:pPr>
              <w:rPr>
                <w:kern w:val="2"/>
                <w:szCs w:val="24"/>
              </w:rPr>
            </w:pPr>
            <w:r>
              <w:rPr>
                <w:kern w:val="2"/>
                <w:szCs w:val="24"/>
              </w:rPr>
              <w:t>1.2.9. Šalies atstovas</w:t>
            </w:r>
          </w:p>
        </w:tc>
        <w:tc>
          <w:tcPr>
            <w:tcW w:w="3510" w:type="dxa"/>
          </w:tcPr>
          <w:p w14:paraId="4158F528" w14:textId="467584B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CEC3529" w14:textId="77777777">
        <w:tc>
          <w:tcPr>
            <w:tcW w:w="2808" w:type="dxa"/>
            <w:vMerge/>
          </w:tcPr>
          <w:p w14:paraId="0207F6D8" w14:textId="77777777" w:rsidR="00147269" w:rsidRDefault="00147269" w:rsidP="00147269">
            <w:pPr>
              <w:rPr>
                <w:b/>
                <w:bCs/>
                <w:kern w:val="2"/>
                <w:szCs w:val="24"/>
              </w:rPr>
            </w:pPr>
          </w:p>
        </w:tc>
        <w:tc>
          <w:tcPr>
            <w:tcW w:w="3240" w:type="dxa"/>
          </w:tcPr>
          <w:p w14:paraId="06957C16" w14:textId="77777777" w:rsidR="00147269" w:rsidRDefault="00147269" w:rsidP="00147269">
            <w:pPr>
              <w:rPr>
                <w:kern w:val="2"/>
                <w:szCs w:val="24"/>
              </w:rPr>
            </w:pPr>
            <w:r>
              <w:rPr>
                <w:kern w:val="2"/>
                <w:szCs w:val="24"/>
              </w:rPr>
              <w:t>1.2.10. Atstovavimo pagrindas</w:t>
            </w:r>
          </w:p>
        </w:tc>
        <w:tc>
          <w:tcPr>
            <w:tcW w:w="3510" w:type="dxa"/>
          </w:tcPr>
          <w:p w14:paraId="2FC613A4" w14:textId="2570A477"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FA6A59A"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4F2741E" w:rsidR="00B767F3" w:rsidRDefault="00C36FA8">
            <w:pPr>
              <w:rPr>
                <w:color w:val="4472C4"/>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64E104B" w14:textId="5EDB462C" w:rsidR="007E197D" w:rsidRDefault="00DD7479">
            <w:pPr>
              <w:rPr>
                <w:color w:val="FF0000"/>
                <w:kern w:val="2"/>
                <w:szCs w:val="24"/>
              </w:rPr>
            </w:pPr>
            <w:r>
              <w:rPr>
                <w:kern w:val="2"/>
                <w:szCs w:val="24"/>
              </w:rPr>
              <w:t xml:space="preserve">Tiekėjas įsipareigoja Sutartyje numatytomis sąlygomis perduoti Pirkėjui </w:t>
            </w:r>
            <w:r w:rsidR="00DD14DA">
              <w:rPr>
                <w:kern w:val="2"/>
                <w:szCs w:val="24"/>
              </w:rPr>
              <w:t>šias licencijas</w:t>
            </w:r>
            <w:r w:rsidR="007E197D">
              <w:rPr>
                <w:kern w:val="2"/>
                <w:szCs w:val="24"/>
              </w:rPr>
              <w:t>:</w:t>
            </w:r>
            <w:r>
              <w:rPr>
                <w:color w:val="FF0000"/>
                <w:kern w:val="2"/>
                <w:szCs w:val="24"/>
              </w:rPr>
              <w:t xml:space="preserve"> </w:t>
            </w:r>
          </w:p>
          <w:p w14:paraId="191342A9" w14:textId="412593F2" w:rsidR="007E197D" w:rsidRDefault="00312030">
            <w:pPr>
              <w:rPr>
                <w:rFonts w:cstheme="minorHAnsi"/>
                <w:szCs w:val="24"/>
              </w:rPr>
            </w:pPr>
            <w:r w:rsidRPr="00A905D8">
              <w:rPr>
                <w:rFonts w:cstheme="minorHAnsi"/>
                <w:szCs w:val="24"/>
              </w:rPr>
              <w:t>Veeam duomenų kopijų programinė įranga</w:t>
            </w:r>
            <w:r w:rsidR="007A263A">
              <w:rPr>
                <w:rFonts w:cstheme="minorHAnsi"/>
                <w:szCs w:val="24"/>
              </w:rPr>
              <w:t>;</w:t>
            </w:r>
          </w:p>
          <w:p w14:paraId="17EAF342" w14:textId="2F6474E8" w:rsidR="00312030" w:rsidRDefault="00312030">
            <w:pPr>
              <w:rPr>
                <w:rFonts w:cstheme="minorHAnsi"/>
                <w:szCs w:val="24"/>
              </w:rPr>
            </w:pPr>
            <w:r>
              <w:rPr>
                <w:rFonts w:cstheme="minorHAnsi"/>
                <w:szCs w:val="24"/>
              </w:rPr>
              <w:lastRenderedPageBreak/>
              <w:t>ir/arba</w:t>
            </w:r>
          </w:p>
          <w:p w14:paraId="77F05575" w14:textId="59A9831A" w:rsidR="00312030" w:rsidRDefault="00DD14DA">
            <w:pPr>
              <w:rPr>
                <w:rFonts w:cstheme="minorHAnsi"/>
                <w:szCs w:val="24"/>
              </w:rPr>
            </w:pPr>
            <w:r w:rsidRPr="00A905D8">
              <w:rPr>
                <w:rFonts w:cstheme="minorHAnsi"/>
                <w:szCs w:val="24"/>
              </w:rPr>
              <w:t>TeamViewer Corporate</w:t>
            </w:r>
            <w:r w:rsidR="007A263A">
              <w:rPr>
                <w:rFonts w:cstheme="minorHAnsi"/>
                <w:szCs w:val="24"/>
              </w:rPr>
              <w:t>;</w:t>
            </w:r>
          </w:p>
          <w:p w14:paraId="20178D85" w14:textId="1862711C" w:rsidR="00DD14DA" w:rsidRPr="0011041D" w:rsidRDefault="0011041D">
            <w:pPr>
              <w:rPr>
                <w:rFonts w:cstheme="minorHAnsi"/>
                <w:szCs w:val="24"/>
              </w:rPr>
            </w:pPr>
            <w:r>
              <w:rPr>
                <w:rFonts w:cstheme="minorHAnsi"/>
                <w:szCs w:val="24"/>
              </w:rPr>
              <w:t>ir/arba</w:t>
            </w:r>
          </w:p>
          <w:p w14:paraId="1A6AC26A" w14:textId="571774A1" w:rsidR="00DD14DA" w:rsidRDefault="00384597">
            <w:pPr>
              <w:rPr>
                <w:rFonts w:cstheme="minorHAnsi"/>
                <w:szCs w:val="24"/>
              </w:rPr>
            </w:pPr>
            <w:r w:rsidRPr="00A905D8">
              <w:rPr>
                <w:rFonts w:cstheme="minorHAnsi"/>
                <w:szCs w:val="24"/>
              </w:rPr>
              <w:t>Eset Protect Complete CLOUD</w:t>
            </w:r>
            <w:r w:rsidR="007A263A">
              <w:rPr>
                <w:rFonts w:cstheme="minorHAnsi"/>
                <w:szCs w:val="24"/>
              </w:rPr>
              <w:t>;</w:t>
            </w:r>
          </w:p>
          <w:p w14:paraId="2EE0DF2A" w14:textId="34BD6914" w:rsidR="00384597" w:rsidRPr="0011041D" w:rsidRDefault="0011041D">
            <w:pPr>
              <w:rPr>
                <w:rFonts w:cstheme="minorHAnsi"/>
                <w:szCs w:val="24"/>
              </w:rPr>
            </w:pPr>
            <w:r>
              <w:rPr>
                <w:rFonts w:cstheme="minorHAnsi"/>
                <w:szCs w:val="24"/>
              </w:rPr>
              <w:t>ir/arba</w:t>
            </w:r>
          </w:p>
          <w:p w14:paraId="7A3135B8" w14:textId="39E22BD1" w:rsidR="00384597" w:rsidRDefault="00C63FB0">
            <w:pPr>
              <w:rPr>
                <w:rFonts w:cstheme="minorHAnsi"/>
                <w:szCs w:val="24"/>
              </w:rPr>
            </w:pPr>
            <w:r w:rsidRPr="00A905D8">
              <w:rPr>
                <w:rFonts w:cstheme="minorHAnsi"/>
                <w:szCs w:val="24"/>
              </w:rPr>
              <w:t>ESRI akademinė departamentinė licencija ArcGis</w:t>
            </w:r>
            <w:r w:rsidR="007A263A">
              <w:rPr>
                <w:rFonts w:cstheme="minorHAnsi"/>
                <w:szCs w:val="24"/>
              </w:rPr>
              <w:t>;</w:t>
            </w:r>
          </w:p>
          <w:p w14:paraId="1B16B161" w14:textId="57F027FE" w:rsidR="00C63FB0" w:rsidRPr="0011041D" w:rsidRDefault="0011041D">
            <w:pPr>
              <w:rPr>
                <w:rFonts w:cstheme="minorHAnsi"/>
                <w:szCs w:val="24"/>
              </w:rPr>
            </w:pPr>
            <w:r>
              <w:rPr>
                <w:rFonts w:cstheme="minorHAnsi"/>
                <w:szCs w:val="24"/>
              </w:rPr>
              <w:t>ir/arba</w:t>
            </w:r>
          </w:p>
          <w:p w14:paraId="140B5C4D" w14:textId="34B7B6E9" w:rsidR="00C63FB0" w:rsidRDefault="0025727D">
            <w:pPr>
              <w:rPr>
                <w:rFonts w:cstheme="minorHAnsi"/>
                <w:szCs w:val="24"/>
              </w:rPr>
            </w:pPr>
            <w:r w:rsidRPr="00A905D8">
              <w:rPr>
                <w:rFonts w:cstheme="minorHAnsi"/>
                <w:szCs w:val="24"/>
              </w:rPr>
              <w:t>GraphPad</w:t>
            </w:r>
            <w:r w:rsidR="007A263A">
              <w:rPr>
                <w:rFonts w:cstheme="minorHAnsi"/>
                <w:szCs w:val="24"/>
              </w:rPr>
              <w:t>;</w:t>
            </w:r>
          </w:p>
          <w:p w14:paraId="5DF6F9B8" w14:textId="7FED5544" w:rsidR="0025727D" w:rsidRPr="0011041D" w:rsidRDefault="0011041D">
            <w:pPr>
              <w:rPr>
                <w:rFonts w:cstheme="minorHAnsi"/>
                <w:szCs w:val="24"/>
              </w:rPr>
            </w:pPr>
            <w:r>
              <w:rPr>
                <w:rFonts w:cstheme="minorHAnsi"/>
                <w:szCs w:val="24"/>
              </w:rPr>
              <w:t>ir/arba</w:t>
            </w:r>
          </w:p>
          <w:p w14:paraId="5C15AE53" w14:textId="06F0D526" w:rsidR="0025727D" w:rsidRDefault="00A35DF7">
            <w:pPr>
              <w:rPr>
                <w:rFonts w:cstheme="minorHAnsi"/>
                <w:szCs w:val="24"/>
              </w:rPr>
            </w:pPr>
            <w:r w:rsidRPr="00A905D8">
              <w:rPr>
                <w:rFonts w:cstheme="minorHAnsi"/>
                <w:szCs w:val="24"/>
              </w:rPr>
              <w:t>Autodesk AutoCAD LT</w:t>
            </w:r>
            <w:r w:rsidR="007A263A">
              <w:rPr>
                <w:rFonts w:cstheme="minorHAnsi"/>
                <w:szCs w:val="24"/>
              </w:rPr>
              <w:t>;</w:t>
            </w:r>
          </w:p>
          <w:p w14:paraId="1EAACD53" w14:textId="6BC72DD1" w:rsidR="00AE6662" w:rsidRDefault="0011041D">
            <w:pPr>
              <w:rPr>
                <w:rFonts w:cstheme="minorHAnsi"/>
                <w:szCs w:val="24"/>
              </w:rPr>
            </w:pPr>
            <w:r>
              <w:rPr>
                <w:rFonts w:cstheme="minorHAnsi"/>
                <w:szCs w:val="24"/>
              </w:rPr>
              <w:t>ir/arba</w:t>
            </w:r>
          </w:p>
          <w:p w14:paraId="51EC1BA1" w14:textId="602DD7BD" w:rsidR="00AE6662" w:rsidRDefault="00AE6662">
            <w:pPr>
              <w:rPr>
                <w:rFonts w:cstheme="minorHAnsi"/>
                <w:szCs w:val="24"/>
              </w:rPr>
            </w:pPr>
            <w:r w:rsidRPr="00A905D8">
              <w:rPr>
                <w:rFonts w:cstheme="minorHAnsi"/>
                <w:szCs w:val="24"/>
              </w:rPr>
              <w:t>Adobe Acrobat Pro</w:t>
            </w:r>
            <w:r w:rsidR="007A263A">
              <w:rPr>
                <w:rFonts w:cstheme="minorHAnsi"/>
                <w:szCs w:val="24"/>
              </w:rPr>
              <w:t>;</w:t>
            </w:r>
          </w:p>
          <w:p w14:paraId="62A8F0E1" w14:textId="085E057C" w:rsidR="00553AA4" w:rsidRDefault="0011041D">
            <w:pPr>
              <w:rPr>
                <w:rFonts w:cstheme="minorHAnsi"/>
                <w:szCs w:val="24"/>
              </w:rPr>
            </w:pPr>
            <w:r>
              <w:rPr>
                <w:rFonts w:cstheme="minorHAnsi"/>
                <w:szCs w:val="24"/>
              </w:rPr>
              <w:t>ir/arba</w:t>
            </w:r>
          </w:p>
          <w:p w14:paraId="27CF1541" w14:textId="59BA4BB2" w:rsidR="00553AA4" w:rsidRDefault="00553AA4">
            <w:pPr>
              <w:rPr>
                <w:rFonts w:cstheme="minorHAnsi"/>
                <w:szCs w:val="24"/>
              </w:rPr>
            </w:pPr>
            <w:r w:rsidRPr="00A905D8">
              <w:rPr>
                <w:rFonts w:cstheme="minorHAnsi"/>
                <w:szCs w:val="24"/>
              </w:rPr>
              <w:t>Ugniasienės</w:t>
            </w:r>
            <w:r>
              <w:rPr>
                <w:rFonts w:cstheme="minorHAnsi"/>
                <w:szCs w:val="24"/>
              </w:rPr>
              <w:t xml:space="preserve"> </w:t>
            </w:r>
            <w:r w:rsidRPr="00A905D8">
              <w:rPr>
                <w:rFonts w:cstheme="minorHAnsi"/>
                <w:szCs w:val="24"/>
              </w:rPr>
              <w:t>FortiGate-100F licencija</w:t>
            </w:r>
            <w:r w:rsidR="007A263A">
              <w:rPr>
                <w:rFonts w:cstheme="minorHAnsi"/>
                <w:szCs w:val="24"/>
              </w:rPr>
              <w:t>;</w:t>
            </w:r>
          </w:p>
          <w:p w14:paraId="7B35C8C7" w14:textId="279AC268" w:rsidR="00553AA4" w:rsidRDefault="0011041D">
            <w:pPr>
              <w:rPr>
                <w:rFonts w:cstheme="minorHAnsi"/>
                <w:szCs w:val="24"/>
              </w:rPr>
            </w:pPr>
            <w:r>
              <w:rPr>
                <w:rFonts w:cstheme="minorHAnsi"/>
                <w:szCs w:val="24"/>
              </w:rPr>
              <w:t>ir/arba</w:t>
            </w:r>
          </w:p>
          <w:p w14:paraId="2CAD9895" w14:textId="5AF6C3EE" w:rsidR="00843DA1" w:rsidRDefault="00843DA1">
            <w:pPr>
              <w:rPr>
                <w:rFonts w:cstheme="minorHAnsi"/>
                <w:szCs w:val="24"/>
              </w:rPr>
            </w:pPr>
            <w:r w:rsidRPr="00A905D8">
              <w:rPr>
                <w:rFonts w:cstheme="minorHAnsi"/>
                <w:szCs w:val="24"/>
              </w:rPr>
              <w:t>M365 Business Standart</w:t>
            </w:r>
            <w:r w:rsidR="007A263A">
              <w:rPr>
                <w:rFonts w:cstheme="minorHAnsi"/>
                <w:szCs w:val="24"/>
              </w:rPr>
              <w:t>;</w:t>
            </w:r>
          </w:p>
          <w:p w14:paraId="5EA17B35" w14:textId="4BD3D806" w:rsidR="00B767F3" w:rsidRDefault="00DD7479">
            <w:pPr>
              <w:rPr>
                <w:color w:val="000000"/>
                <w:kern w:val="2"/>
                <w:szCs w:val="24"/>
              </w:rPr>
            </w:pPr>
            <w:r>
              <w:rPr>
                <w:color w:val="000000"/>
                <w:kern w:val="2"/>
                <w:szCs w:val="24"/>
              </w:rPr>
              <w:t>(toliau – Prekės).</w:t>
            </w:r>
          </w:p>
          <w:p w14:paraId="74009C55" w14:textId="31B7D3A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C36FA8">
              <w:rPr>
                <w:color w:val="000000"/>
                <w:kern w:val="2"/>
                <w:szCs w:val="24"/>
              </w:rPr>
              <w:t>1</w:t>
            </w:r>
            <w:r>
              <w:rPr>
                <w:color w:val="000000"/>
                <w:kern w:val="2"/>
                <w:szCs w:val="24"/>
              </w:rPr>
              <w:t xml:space="preserve"> „Techninė specifikacija“ (toliau – Techninė specifikacija) ir Sutarties priede Nr. </w:t>
            </w:r>
            <w:r w:rsidR="00FF5D88">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6955E08" w:rsidR="00B767F3" w:rsidRDefault="00FF5D88">
            <w:pP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886888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2A4F02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23755D6" w:rsidR="00B767F3" w:rsidRDefault="00DD7479" w:rsidP="00A41420">
            <w:pPr>
              <w:rPr>
                <w:szCs w:val="24"/>
              </w:rPr>
            </w:pPr>
            <w:r>
              <w:rPr>
                <w:kern w:val="2"/>
                <w:szCs w:val="24"/>
              </w:rPr>
              <w:t>Tiekėjas Prekes (visą Prekių kiekį) įsipareigoja pristatyti</w:t>
            </w:r>
            <w:r w:rsidR="00971D63">
              <w:rPr>
                <w:kern w:val="2"/>
                <w:szCs w:val="24"/>
              </w:rPr>
              <w:t xml:space="preserve"> ir/ar užregistruoti ir/ar pratęsti </w:t>
            </w:r>
            <w:r>
              <w:rPr>
                <w:b/>
                <w:bCs/>
                <w:kern w:val="2"/>
                <w:szCs w:val="24"/>
              </w:rPr>
              <w:t xml:space="preserve">ne vėliau kaip </w:t>
            </w:r>
            <w:r w:rsidRPr="00397A3D">
              <w:rPr>
                <w:b/>
                <w:bCs/>
                <w:kern w:val="2"/>
                <w:szCs w:val="24"/>
              </w:rPr>
              <w:t>per</w:t>
            </w:r>
            <w:r w:rsidRPr="00397A3D">
              <w:rPr>
                <w:kern w:val="2"/>
                <w:szCs w:val="24"/>
              </w:rPr>
              <w:t xml:space="preserve"> </w:t>
            </w:r>
            <w:r w:rsidR="00C759FB" w:rsidRPr="00397A3D">
              <w:rPr>
                <w:kern w:val="2"/>
                <w:szCs w:val="24"/>
              </w:rPr>
              <w:t>2</w:t>
            </w:r>
            <w:r w:rsidR="00655356" w:rsidRPr="00397A3D">
              <w:rPr>
                <w:kern w:val="2"/>
                <w:szCs w:val="24"/>
              </w:rPr>
              <w:t xml:space="preserve"> dien</w:t>
            </w:r>
            <w:r w:rsidR="00C759FB" w:rsidRPr="00397A3D">
              <w:rPr>
                <w:kern w:val="2"/>
                <w:szCs w:val="24"/>
              </w:rPr>
              <w:t>as</w:t>
            </w:r>
            <w:r w:rsidRPr="00397A3D">
              <w:rPr>
                <w:kern w:val="2"/>
                <w:szCs w:val="24"/>
              </w:rPr>
              <w:t xml:space="preserve"> nuo Sutarties įsigaliojimo dienos </w:t>
            </w:r>
            <w:r w:rsidR="00A41420" w:rsidRPr="00397A3D">
              <w:rPr>
                <w:kern w:val="2"/>
                <w:szCs w:val="24"/>
              </w:rPr>
              <w:t>Pirkėjo paskyroje</w:t>
            </w:r>
            <w:r w:rsidR="00397A3D" w:rsidRPr="00397A3D">
              <w:rPr>
                <w:kern w:val="2"/>
                <w:szCs w:val="24"/>
              </w:rPr>
              <w:t xml:space="preserve"> (-ose) nuotoliniu būdu</w:t>
            </w:r>
            <w:r w:rsidR="00A41420" w:rsidRPr="00397A3D">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0E3398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8233BAF"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BE00BB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01105274"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222B214"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5EC1253E" w14:textId="77777777" w:rsidR="00B767F3" w:rsidRDefault="00B767F3" w:rsidP="00C0665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8AACA" w14:textId="77777777" w:rsidR="00C06658" w:rsidRDefault="00C06658" w:rsidP="00C06658">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BED1500" w14:textId="77777777" w:rsidR="00C06658" w:rsidRDefault="00C06658" w:rsidP="00C06658">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4B6029" w14:textId="77777777" w:rsidR="00C06658" w:rsidRDefault="00C06658" w:rsidP="00C0665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3B509D1" w14:textId="77777777" w:rsidR="00C06658" w:rsidRDefault="00C06658" w:rsidP="00C06658">
            <w:pPr>
              <w:rPr>
                <w:kern w:val="2"/>
                <w:szCs w:val="24"/>
              </w:rPr>
            </w:pPr>
          </w:p>
          <w:p w14:paraId="034679C3" w14:textId="7ACEBB0B" w:rsidR="00C06658" w:rsidRPr="00C06658" w:rsidRDefault="00C06658" w:rsidP="00C06658">
            <w:pPr>
              <w:rPr>
                <w:kern w:val="2"/>
                <w:szCs w:val="24"/>
              </w:rPr>
            </w:pPr>
            <w:r w:rsidRPr="00C06658">
              <w:rPr>
                <w:kern w:val="2"/>
                <w:szCs w:val="24"/>
              </w:rPr>
              <w:t xml:space="preserve">Šioje Sutartyje Pradinės Sutarties vertė yra lygi Tiekėjo pasiūlymo kainai be PVM, apskaičiuotai sudauginus </w:t>
            </w:r>
            <w:r w:rsidRPr="00C06658">
              <w:rPr>
                <w:b/>
                <w:bCs/>
                <w:kern w:val="2"/>
                <w:szCs w:val="24"/>
              </w:rPr>
              <w:t>maksimalų Prekių kiekį</w:t>
            </w:r>
            <w:r w:rsidRPr="00C06658">
              <w:rPr>
                <w:kern w:val="2"/>
                <w:szCs w:val="24"/>
              </w:rPr>
              <w:t xml:space="preserve"> iš Tiekėjo pasiūlyto įkainio be PVM. Pirkėjas perka Prekes pagal poreikį Sutartyje arba jos priede Nr. 2 nurodytais įkainiais, neviršijant jame nurodyto Prekių maksimalaus kiekio. </w:t>
            </w:r>
          </w:p>
          <w:p w14:paraId="01BFD1E7" w14:textId="49CC03D1" w:rsidR="00B767F3" w:rsidRPr="00C06658" w:rsidRDefault="00C06658">
            <w:pPr>
              <w:rPr>
                <w:kern w:val="2"/>
                <w:szCs w:val="24"/>
              </w:rPr>
            </w:pPr>
            <w:r w:rsidRPr="00C06658">
              <w:rPr>
                <w:kern w:val="2"/>
                <w:szCs w:val="24"/>
              </w:rPr>
              <w:t>Pirkėjas neįsipareigoja išpirkti viso Sutarties priede Nr. 2 nurodyto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6292359" w:rsidR="00B767F3" w:rsidRDefault="00DD7479" w:rsidP="00521FC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214A75F" w:rsidR="00B767F3" w:rsidRPr="00521FCD" w:rsidRDefault="00DD7479">
            <w:pPr>
              <w:rPr>
                <w:kern w:val="2"/>
                <w:szCs w:val="24"/>
              </w:rPr>
            </w:pPr>
            <w:r w:rsidRPr="00521FCD">
              <w:rPr>
                <w:kern w:val="2"/>
                <w:szCs w:val="24"/>
              </w:rPr>
              <w:t>Sutarties įkainiai bus perskaičiuojami:</w:t>
            </w:r>
          </w:p>
          <w:p w14:paraId="1F2303D8" w14:textId="52FCD53D" w:rsidR="00B767F3" w:rsidRPr="00521FCD" w:rsidRDefault="00DD7479">
            <w:pPr>
              <w:rPr>
                <w:kern w:val="2"/>
                <w:szCs w:val="24"/>
              </w:rPr>
            </w:pPr>
            <w:r w:rsidRPr="00521FCD">
              <w:rPr>
                <w:kern w:val="2"/>
                <w:szCs w:val="24"/>
              </w:rPr>
              <w:t>5.3.1. dėl PVM tarifo pasikeitimo</w:t>
            </w:r>
            <w:r w:rsidR="00E60E78">
              <w:rPr>
                <w:kern w:val="2"/>
                <w:szCs w:val="24"/>
              </w:rPr>
              <w:t>.</w:t>
            </w:r>
          </w:p>
          <w:p w14:paraId="7CE73E9A" w14:textId="5B1C91DD" w:rsidR="00B767F3" w:rsidRPr="00521FCD" w:rsidRDefault="00B767F3">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B5BD50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51C4154"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0C66167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DED4A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E14A110"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64F7780" w:rsidR="00B767F3" w:rsidRPr="000F0098" w:rsidRDefault="00DD7479">
            <w:pPr>
              <w:rPr>
                <w:kern w:val="2"/>
                <w:szCs w:val="24"/>
              </w:rPr>
            </w:pPr>
            <w:r w:rsidRPr="000F0098">
              <w:rPr>
                <w:kern w:val="2"/>
                <w:szCs w:val="24"/>
              </w:rPr>
              <w:t xml:space="preserve">Pirkėjas atsiskaito su Tiekėju ne vėliau kaip per </w:t>
            </w:r>
            <w:r w:rsidR="000F0098" w:rsidRPr="000F0098">
              <w:rPr>
                <w:kern w:val="2"/>
                <w:szCs w:val="24"/>
              </w:rPr>
              <w:t>30 dienų</w:t>
            </w:r>
            <w:r w:rsidRPr="000F0098">
              <w:rPr>
                <w:kern w:val="2"/>
                <w:szCs w:val="24"/>
              </w:rPr>
              <w:t xml:space="preserve"> nuo Sąskaitos gavimo dienos.</w:t>
            </w:r>
          </w:p>
          <w:p w14:paraId="2D8ED721" w14:textId="77777777" w:rsidR="00B767F3" w:rsidRPr="000F0098" w:rsidRDefault="00B767F3">
            <w:pPr>
              <w:rPr>
                <w:kern w:val="2"/>
                <w:szCs w:val="24"/>
              </w:rPr>
            </w:pPr>
          </w:p>
          <w:p w14:paraId="5BDFE28E" w14:textId="54883EBC" w:rsidR="00B767F3" w:rsidRPr="000F0098" w:rsidRDefault="00DD7479">
            <w:pPr>
              <w:rPr>
                <w:kern w:val="2"/>
                <w:szCs w:val="24"/>
                <w:shd w:val="clear" w:color="auto" w:fill="FFFFFF"/>
              </w:rPr>
            </w:pPr>
            <w:r w:rsidRPr="000F0098">
              <w:rPr>
                <w:kern w:val="2"/>
                <w:szCs w:val="24"/>
                <w:shd w:val="clear" w:color="auto" w:fill="FFFFFF"/>
              </w:rPr>
              <w:t>Apmokėjimo sąlygos</w:t>
            </w:r>
            <w:r w:rsidR="000F0098" w:rsidRPr="000F0098">
              <w:rPr>
                <w:kern w:val="2"/>
                <w:szCs w:val="24"/>
                <w:shd w:val="clear" w:color="auto" w:fill="FFFFFF"/>
              </w:rPr>
              <w:t>:</w:t>
            </w:r>
          </w:p>
          <w:p w14:paraId="37034C0F" w14:textId="311957A6" w:rsidR="00B767F3" w:rsidRPr="000F0098" w:rsidRDefault="00DD7479">
            <w:pPr>
              <w:rPr>
                <w:kern w:val="2"/>
                <w:szCs w:val="24"/>
                <w:shd w:val="clear" w:color="auto" w:fill="FFFFFF"/>
              </w:rPr>
            </w:pPr>
            <w:r w:rsidRPr="000F0098">
              <w:rPr>
                <w:kern w:val="2"/>
                <w:szCs w:val="24"/>
                <w:shd w:val="clear" w:color="auto" w:fill="FFFFFF"/>
              </w:rPr>
              <w:lastRenderedPageBreak/>
              <w:t xml:space="preserve">įvykdžius visus sutartinius įsipareigojimus, sumokama visa Sutarties kaina; </w:t>
            </w:r>
          </w:p>
          <w:p w14:paraId="04C22127" w14:textId="0663ACC6" w:rsidR="00B767F3" w:rsidRDefault="00B767F3" w:rsidP="000F0098">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7D3C19A" w:rsidR="00B767F3" w:rsidRPr="000F0098" w:rsidRDefault="00DD7479" w:rsidP="000F009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38C9105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0668A1BA"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BAA856"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F10FBE" w:rsidR="000F0098" w:rsidRDefault="00DD7479" w:rsidP="000F0098">
            <w:pPr>
              <w:rPr>
                <w:kern w:val="2"/>
                <w:szCs w:val="24"/>
              </w:rPr>
            </w:pPr>
            <w:r>
              <w:rPr>
                <w:kern w:val="2"/>
                <w:szCs w:val="24"/>
              </w:rPr>
              <w:t xml:space="preserve">Netaikoma </w:t>
            </w:r>
          </w:p>
          <w:p w14:paraId="4D580A95" w14:textId="48C740BE"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A240FBA" w:rsidR="00B767F3" w:rsidRDefault="00DD7479">
            <w:pPr>
              <w:rPr>
                <w:kern w:val="2"/>
                <w:szCs w:val="24"/>
              </w:rPr>
            </w:pPr>
            <w:r>
              <w:rPr>
                <w:kern w:val="2"/>
                <w:szCs w:val="24"/>
              </w:rPr>
              <w:t>Prievolių pagal Sutartį įvykdymas užtikrinamas</w:t>
            </w:r>
            <w:r w:rsidR="000F0098">
              <w:rPr>
                <w:kern w:val="2"/>
                <w:szCs w:val="24"/>
              </w:rPr>
              <w:t>:</w:t>
            </w:r>
          </w:p>
          <w:p w14:paraId="12472A74" w14:textId="647C3699" w:rsidR="00B767F3" w:rsidRDefault="00DD7479">
            <w:pPr>
              <w:rPr>
                <w:kern w:val="2"/>
                <w:szCs w:val="24"/>
              </w:rPr>
            </w:pPr>
            <w:r>
              <w:rPr>
                <w:kern w:val="2"/>
                <w:szCs w:val="24"/>
              </w:rPr>
              <w:t>Netesybomis (delspinigiais, bauda)</w:t>
            </w:r>
          </w:p>
          <w:p w14:paraId="544E68EF" w14:textId="758BC97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2D3B79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5182A4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6A3D074" w:rsidR="00B767F3" w:rsidRPr="00397A3D" w:rsidRDefault="00DD7479" w:rsidP="000F0098">
            <w:pPr>
              <w:rPr>
                <w:kern w:val="2"/>
                <w:szCs w:val="24"/>
              </w:rPr>
            </w:pPr>
            <w:r w:rsidRPr="00397A3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0F0098" w:rsidRPr="00397A3D">
              <w:rPr>
                <w:kern w:val="2"/>
                <w:szCs w:val="24"/>
              </w:rPr>
              <w:t>.</w:t>
            </w:r>
            <w:r w:rsidRPr="00397A3D">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674EC82" w:rsidR="00B767F3" w:rsidRPr="00397A3D" w:rsidRDefault="00DD7479">
            <w:pPr>
              <w:rPr>
                <w:kern w:val="2"/>
              </w:rPr>
            </w:pPr>
            <w:r w:rsidRPr="00397A3D">
              <w:rPr>
                <w:kern w:val="2"/>
              </w:rPr>
              <w:t>9.2.1. Jeigu Tiekėjas vėluoja vykdyti užsakymą, tiekti Prekes ar ištaisyti jų trūkumus</w:t>
            </w:r>
            <w:r w:rsidRPr="00397A3D">
              <w:t xml:space="preserve"> </w:t>
            </w:r>
            <w:r w:rsidRPr="00397A3D">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7480F73" w:rsidR="00B767F3" w:rsidRPr="00397A3D" w:rsidRDefault="00DD7479">
            <w:pPr>
              <w:rPr>
                <w:kern w:val="2"/>
                <w:szCs w:val="24"/>
              </w:rPr>
            </w:pPr>
            <w:r w:rsidRPr="00397A3D">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397A3D">
              <w:rPr>
                <w:szCs w:val="24"/>
                <w:lang w:val="lt"/>
              </w:rPr>
              <w:lastRenderedPageBreak/>
              <w:t>kiekvieną uždelstą dieną nuo laiku negrąžintos permokos, kainos be PVM.</w:t>
            </w:r>
          </w:p>
          <w:p w14:paraId="63704FE1" w14:textId="61691744" w:rsidR="00B767F3" w:rsidRPr="00397A3D" w:rsidRDefault="00DD7479">
            <w:pPr>
              <w:rPr>
                <w:b/>
                <w:kern w:val="2"/>
              </w:rPr>
            </w:pPr>
            <w:r w:rsidRPr="00397A3D">
              <w:rPr>
                <w:kern w:val="2"/>
              </w:rPr>
              <w:t xml:space="preserve">9.2.3. Tiekėjas privalo sumokėti Pirkėjui netesybas per </w:t>
            </w:r>
            <w:r w:rsidR="000F0098" w:rsidRPr="00397A3D">
              <w:rPr>
                <w:kern w:val="2"/>
              </w:rPr>
              <w:t>5</w:t>
            </w:r>
            <w:r w:rsidRPr="00397A3D">
              <w:rPr>
                <w:kern w:val="2"/>
              </w:rPr>
              <w:t xml:space="preserve"> dien</w:t>
            </w:r>
            <w:r w:rsidR="000F0098" w:rsidRPr="00397A3D">
              <w:rPr>
                <w:kern w:val="2"/>
              </w:rPr>
              <w:t>as</w:t>
            </w:r>
            <w:r w:rsidRPr="00397A3D">
              <w:rPr>
                <w:kern w:val="2"/>
              </w:rPr>
              <w:t xml:space="preserve"> nuo Pirkėjo pareikalavimo, jeigu netesybų suma nėra </w:t>
            </w:r>
            <w:r w:rsidRPr="00397A3D">
              <w:t>išskaitoma iš Tiekėjui mokėtinos sumos.</w:t>
            </w:r>
            <w:r w:rsidRPr="00397A3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C064774" w:rsidR="00B767F3" w:rsidRPr="0031164C" w:rsidRDefault="00DD7479">
            <w:pPr>
              <w:rPr>
                <w:kern w:val="2"/>
                <w:szCs w:val="24"/>
              </w:rPr>
            </w:pPr>
            <w:r>
              <w:rPr>
                <w:kern w:val="2"/>
                <w:szCs w:val="24"/>
              </w:rPr>
              <w:t>9.3.1</w:t>
            </w:r>
            <w:r w:rsidRPr="0031164C">
              <w:rPr>
                <w:kern w:val="2"/>
                <w:szCs w:val="24"/>
              </w:rPr>
              <w:t xml:space="preserve">. Nutraukus Sutartį dėl esminio Sutarties pažeidimo, nustatyto Sutarties Specialiosiose sąlygose, mokama </w:t>
            </w:r>
            <w:r w:rsidR="0031164C" w:rsidRPr="0031164C">
              <w:rPr>
                <w:kern w:val="2"/>
                <w:szCs w:val="24"/>
              </w:rPr>
              <w:t>10</w:t>
            </w:r>
            <w:r w:rsidRPr="0031164C">
              <w:rPr>
                <w:kern w:val="2"/>
                <w:szCs w:val="24"/>
              </w:rPr>
              <w:t xml:space="preserve"> procentų dydžio bauda nuo Pradinės Sutarties vertės be PVM, nurodytos Specialiųjų sąlygų 5.2 punkte. </w:t>
            </w:r>
          </w:p>
          <w:p w14:paraId="7C28C5E8" w14:textId="1FB01B60" w:rsidR="00B767F3" w:rsidRPr="0031164C" w:rsidRDefault="00DD7479">
            <w:pPr>
              <w:rPr>
                <w:szCs w:val="24"/>
              </w:rPr>
            </w:pPr>
            <w:r w:rsidRPr="0031164C">
              <w:rPr>
                <w:kern w:val="2"/>
                <w:szCs w:val="24"/>
              </w:rPr>
              <w:t>9.3.2. </w:t>
            </w:r>
            <w:r w:rsidRPr="0031164C">
              <w:rPr>
                <w:szCs w:val="24"/>
              </w:rPr>
              <w:t xml:space="preserve">Nepagrįstai nutraukus Sutarties vykdymą ne Sutartyje nustatyta tvarka, mokama </w:t>
            </w:r>
            <w:r w:rsidR="0031164C" w:rsidRPr="0031164C">
              <w:rPr>
                <w:kern w:val="2"/>
                <w:szCs w:val="24"/>
              </w:rPr>
              <w:t>10</w:t>
            </w:r>
            <w:r w:rsidRPr="0031164C">
              <w:rPr>
                <w:kern w:val="2"/>
                <w:szCs w:val="24"/>
              </w:rPr>
              <w:t xml:space="preserve"> procentų dydžio bauda nuo Pradinės Sutarties vertės, nurodytos Specialiųjų sąlygų 5.2 punkte.</w:t>
            </w:r>
          </w:p>
          <w:p w14:paraId="48292084" w14:textId="73BB094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76498B37" w:rsidR="00B767F3" w:rsidRDefault="0031164C">
            <w:pPr>
              <w:rPr>
                <w:color w:val="4472C4"/>
                <w:kern w:val="2"/>
                <w:szCs w:val="24"/>
              </w:rPr>
            </w:pPr>
            <w:r>
              <w:rPr>
                <w:color w:val="000000"/>
                <w:kern w:val="2"/>
                <w:szCs w:val="24"/>
              </w:rPr>
              <w:t>200 Eur</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5456D35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6725E1D" w:rsidR="00B767F3" w:rsidRDefault="0031164C">
            <w:pPr>
              <w:rPr>
                <w:color w:val="4472C4"/>
                <w:kern w:val="2"/>
                <w:szCs w:val="24"/>
              </w:rPr>
            </w:pPr>
            <w:r>
              <w:rPr>
                <w:kern w:val="2"/>
                <w:szCs w:val="24"/>
              </w:rPr>
              <w:t>200 Eur</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311E102" w:rsidR="0031164C" w:rsidRDefault="00DD7479" w:rsidP="0031164C">
            <w:pPr>
              <w:rPr>
                <w:color w:val="4472C4"/>
                <w:kern w:val="2"/>
                <w:szCs w:val="24"/>
              </w:rPr>
            </w:pPr>
            <w:r>
              <w:rPr>
                <w:kern w:val="2"/>
                <w:szCs w:val="24"/>
              </w:rPr>
              <w:t>Netaikoma</w:t>
            </w:r>
          </w:p>
          <w:p w14:paraId="5C591A2E" w14:textId="0D33245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196347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49B24F12" w:rsidR="00B767F3" w:rsidRDefault="00275FFF">
            <w:pPr>
              <w:spacing w:line="259" w:lineRule="auto"/>
              <w:rPr>
                <w:color w:val="4472C4"/>
                <w:kern w:val="2"/>
                <w:szCs w:val="24"/>
              </w:rPr>
            </w:pPr>
            <w:r>
              <w:rPr>
                <w:kern w:val="2"/>
                <w:szCs w:val="24"/>
              </w:rPr>
              <w:lastRenderedPageBreak/>
              <w:t>200 Eur</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75FFF" w:rsidRDefault="00DD7479">
            <w:pPr>
              <w:rPr>
                <w:b/>
                <w:bCs/>
                <w:kern w:val="2"/>
                <w:szCs w:val="24"/>
              </w:rPr>
            </w:pPr>
            <w:r w:rsidRPr="00275FFF">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A702D44" w:rsidR="00B767F3" w:rsidRPr="00275FFF" w:rsidRDefault="00275FFF">
            <w:pPr>
              <w:rPr>
                <w:kern w:val="2"/>
                <w:szCs w:val="24"/>
              </w:rPr>
            </w:pPr>
            <w:r w:rsidRPr="00275FFF">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70F8E03" w:rsidR="00B767F3" w:rsidRDefault="00B618A0">
            <w:pPr>
              <w:rPr>
                <w:b/>
                <w:bCs/>
                <w:color w:val="4472C4"/>
                <w:kern w:val="2"/>
                <w:szCs w:val="24"/>
              </w:rPr>
            </w:pPr>
            <w:r>
              <w:rPr>
                <w:kern w:val="2"/>
                <w:szCs w:val="24"/>
              </w:rPr>
              <w:t>Licencijos</w:t>
            </w:r>
            <w:r w:rsidR="006974C9">
              <w:rPr>
                <w:kern w:val="2"/>
                <w:szCs w:val="24"/>
              </w:rPr>
              <w:t xml:space="preserve"> turi būti</w:t>
            </w:r>
            <w:r>
              <w:rPr>
                <w:kern w:val="2"/>
                <w:szCs w:val="24"/>
              </w:rPr>
              <w:t xml:space="preserve"> pratęs</w:t>
            </w:r>
            <w:r w:rsidR="00E24D56">
              <w:rPr>
                <w:kern w:val="2"/>
                <w:szCs w:val="24"/>
              </w:rPr>
              <w:t>iamos</w:t>
            </w:r>
            <w:r w:rsidR="003E6C29">
              <w:rPr>
                <w:kern w:val="2"/>
                <w:szCs w:val="24"/>
              </w:rPr>
              <w:t>/atnaujinamos</w:t>
            </w:r>
            <w:r>
              <w:rPr>
                <w:kern w:val="2"/>
                <w:szCs w:val="24"/>
              </w:rPr>
              <w:t xml:space="preserve"> </w:t>
            </w:r>
            <w:r w:rsidR="006974C9">
              <w:rPr>
                <w:kern w:val="2"/>
                <w:szCs w:val="24"/>
              </w:rPr>
              <w:t>be papildomų</w:t>
            </w:r>
            <w:r w:rsidR="00E24D56">
              <w:rPr>
                <w:kern w:val="2"/>
                <w:szCs w:val="24"/>
              </w:rPr>
              <w:t xml:space="preserve"> </w:t>
            </w:r>
            <w:r w:rsidR="003E6C29">
              <w:rPr>
                <w:kern w:val="2"/>
                <w:szCs w:val="24"/>
              </w:rPr>
              <w:t>konfigūravimo darb</w:t>
            </w:r>
            <w:r w:rsidR="006974C9">
              <w:rPr>
                <w:kern w:val="2"/>
                <w:szCs w:val="24"/>
              </w:rPr>
              <w:t>ų galutinių</w:t>
            </w:r>
            <w:r w:rsidR="003E6C29">
              <w:rPr>
                <w:kern w:val="2"/>
                <w:szCs w:val="24"/>
              </w:rPr>
              <w:t xml:space="preserve"> </w:t>
            </w:r>
            <w:r w:rsidR="00E24D56">
              <w:rPr>
                <w:kern w:val="2"/>
                <w:szCs w:val="24"/>
              </w:rPr>
              <w:t>vartotojų įrenginiuose</w:t>
            </w:r>
            <w:r w:rsidR="006974C9">
              <w:rPr>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DBC892F" w:rsidR="003E6C29" w:rsidRDefault="00DD7479" w:rsidP="003E6C29">
            <w:pPr>
              <w:rPr>
                <w:kern w:val="2"/>
                <w:szCs w:val="24"/>
              </w:rPr>
            </w:pPr>
            <w:r>
              <w:rPr>
                <w:kern w:val="2"/>
                <w:szCs w:val="24"/>
              </w:rPr>
              <w:t>Netaikoma</w:t>
            </w:r>
          </w:p>
          <w:p w14:paraId="27FF7C68" w14:textId="20F28EE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061FCDC"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926E2">
              <w:rPr>
                <w:color w:val="000000"/>
                <w:kern w:val="2"/>
                <w:szCs w:val="24"/>
              </w:rPr>
              <w:t>2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B3057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B738767" w:rsidR="00B767F3" w:rsidRPr="00D17AFC"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17AFC" w:rsidRDefault="00DD7479">
            <w:pPr>
              <w:rPr>
                <w:kern w:val="2"/>
                <w:szCs w:val="24"/>
              </w:rPr>
            </w:pPr>
            <w:r w:rsidRPr="00D17AFC">
              <w:rPr>
                <w:kern w:val="2"/>
                <w:szCs w:val="24"/>
              </w:rPr>
              <w:t>12.2.1. jeigu Tiekėjas nevykdo prisiimtų įsipareigojimų už Sutartyje nustatytą Sutarties kainą / įkainius;</w:t>
            </w:r>
          </w:p>
          <w:p w14:paraId="03DDA9E3" w14:textId="5A5ECFA9" w:rsidR="00B767F3" w:rsidRPr="00D17AFC" w:rsidRDefault="00DD7479">
            <w:pPr>
              <w:tabs>
                <w:tab w:val="left" w:pos="567"/>
                <w:tab w:val="left" w:pos="851"/>
                <w:tab w:val="left" w:pos="992"/>
                <w:tab w:val="left" w:pos="1134"/>
              </w:tabs>
              <w:spacing w:line="257" w:lineRule="auto"/>
              <w:jc w:val="both"/>
              <w:rPr>
                <w:rFonts w:eastAsia="Arial"/>
                <w:kern w:val="2"/>
                <w:szCs w:val="24"/>
              </w:rPr>
            </w:pPr>
            <w:r w:rsidRPr="00D17AFC">
              <w:rPr>
                <w:rFonts w:eastAsia="Arial"/>
                <w:kern w:val="2"/>
              </w:rPr>
              <w:t>12.2.</w:t>
            </w:r>
            <w:r w:rsidR="00D17AFC" w:rsidRPr="00D17AFC">
              <w:rPr>
                <w:rFonts w:eastAsia="Arial"/>
                <w:kern w:val="2"/>
              </w:rPr>
              <w:t>2</w:t>
            </w:r>
            <w:r w:rsidRPr="00D17AFC">
              <w:rPr>
                <w:rFonts w:eastAsia="Arial"/>
                <w:kern w:val="2"/>
              </w:rPr>
              <w:t>. Tiekėjas pažeidžia esminę Sutarties sąlygą.</w:t>
            </w:r>
          </w:p>
        </w:tc>
      </w:tr>
      <w:tr w:rsidR="00B767F3" w14:paraId="66C5FB47" w14:textId="77777777">
        <w:trPr>
          <w:trHeight w:val="300"/>
        </w:trPr>
        <w:tc>
          <w:tcPr>
            <w:tcW w:w="9535" w:type="dxa"/>
            <w:gridSpan w:val="5"/>
          </w:tcPr>
          <w:p w14:paraId="2E78AE5D" w14:textId="1E289AE1"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54B432C" w14:textId="77777777" w:rsidR="00B767F3" w:rsidRDefault="00C07080" w:rsidP="00C152BE">
            <w:pPr>
              <w:rPr>
                <w:kern w:val="2"/>
                <w:szCs w:val="24"/>
                <w:shd w:val="clear" w:color="auto" w:fill="FFFFFF"/>
              </w:rPr>
            </w:pPr>
            <w:r>
              <w:rPr>
                <w:color w:val="000000"/>
                <w:kern w:val="2"/>
                <w:szCs w:val="24"/>
                <w:shd w:val="clear" w:color="auto" w:fill="FFFFFF"/>
              </w:rPr>
              <w:t>Pirkimas laikomas žaliu</w:t>
            </w:r>
            <w:r w:rsidR="00DD7479">
              <w:rPr>
                <w:color w:val="000000"/>
                <w:kern w:val="2"/>
                <w:szCs w:val="24"/>
                <w:shd w:val="clear" w:color="auto" w:fill="FFFFFF"/>
              </w:rPr>
              <w:t xml:space="preserve"> vadovaujantis </w:t>
            </w:r>
            <w:r w:rsidR="00DD7479">
              <w:rPr>
                <w:color w:val="000000"/>
                <w:kern w:val="2"/>
                <w:szCs w:val="24"/>
              </w:rPr>
              <w:t>Aplinkos apsaugos kriterijų taikymo, vykdant žaliuosius pirkimus, tvarkos aprašo, patvirtinto Lietuvos Respublikos aplinkos ministro 2011 m. birželio 28 d. įsakymu Nr. D1</w:t>
            </w:r>
            <w:r w:rsidR="00DD7479" w:rsidRPr="00C152BE">
              <w:rPr>
                <w:kern w:val="2"/>
                <w:szCs w:val="24"/>
              </w:rPr>
              <w:t>-508</w:t>
            </w:r>
            <w:r w:rsidR="00DD7479" w:rsidRPr="00C152BE">
              <w:rPr>
                <w:kern w:val="2"/>
                <w:szCs w:val="24"/>
                <w:shd w:val="clear" w:color="auto" w:fill="FFFFFF"/>
              </w:rPr>
              <w:t xml:space="preserve"> „Dėl Aplinkos apsaugos kriterijų taikymo, vykdant žaliuosius pirkimus, tvarkos aprašo patvirtinimo“ (toliau – Tvarkos aprašas) </w:t>
            </w:r>
            <w:r w:rsidRPr="00C152BE">
              <w:rPr>
                <w:kern w:val="2"/>
                <w:szCs w:val="24"/>
                <w:shd w:val="clear" w:color="auto" w:fill="FFFFFF"/>
              </w:rPr>
              <w:t>4.</w:t>
            </w:r>
            <w:r w:rsidR="00C152BE" w:rsidRPr="00C152BE">
              <w:rPr>
                <w:kern w:val="2"/>
                <w:szCs w:val="24"/>
                <w:shd w:val="clear" w:color="auto" w:fill="FFFFFF"/>
              </w:rPr>
              <w:t>4.</w:t>
            </w:r>
            <w:r w:rsidR="009E6636">
              <w:rPr>
                <w:kern w:val="2"/>
                <w:szCs w:val="24"/>
                <w:shd w:val="clear" w:color="auto" w:fill="FFFFFF"/>
              </w:rPr>
              <w:t>4.</w:t>
            </w:r>
            <w:r w:rsidRPr="00C152BE">
              <w:rPr>
                <w:kern w:val="2"/>
                <w:szCs w:val="24"/>
                <w:shd w:val="clear" w:color="auto" w:fill="FFFFFF"/>
              </w:rPr>
              <w:t>3</w:t>
            </w:r>
            <w:r w:rsidR="00DD7479" w:rsidRPr="00C152BE">
              <w:rPr>
                <w:kern w:val="2"/>
                <w:szCs w:val="24"/>
                <w:shd w:val="clear" w:color="auto" w:fill="FFFFFF"/>
              </w:rPr>
              <w:t xml:space="preserve"> papunkčiu</w:t>
            </w:r>
            <w:r w:rsidR="009E6636">
              <w:rPr>
                <w:kern w:val="2"/>
                <w:szCs w:val="24"/>
                <w:shd w:val="clear" w:color="auto" w:fill="FFFFFF"/>
              </w:rPr>
              <w:t>:</w:t>
            </w:r>
          </w:p>
          <w:p w14:paraId="4B6631DF" w14:textId="1D4BAD96" w:rsidR="009E6636" w:rsidRPr="0029170F" w:rsidRDefault="0029170F" w:rsidP="0029170F">
            <w:pPr>
              <w:pStyle w:val="ListParagraph"/>
              <w:numPr>
                <w:ilvl w:val="0"/>
                <w:numId w:val="1"/>
              </w:numPr>
              <w:rPr>
                <w:color w:val="000000"/>
                <w:kern w:val="2"/>
                <w:szCs w:val="24"/>
              </w:rPr>
            </w:pPr>
            <w:r>
              <w:rPr>
                <w:color w:val="000000"/>
                <w:kern w:val="2"/>
                <w:szCs w:val="24"/>
              </w:rPr>
              <w:t>Sutartis pilnai įvykdoma nuotoli</w:t>
            </w:r>
            <w:r w:rsidR="00443D57">
              <w:rPr>
                <w:color w:val="000000"/>
                <w:kern w:val="2"/>
                <w:szCs w:val="24"/>
              </w:rPr>
              <w:t>u</w:t>
            </w:r>
            <w:r>
              <w:rPr>
                <w:color w:val="000000"/>
                <w:kern w:val="2"/>
                <w:szCs w:val="24"/>
              </w:rPr>
              <w:t xml:space="preserve"> ir nenaudojant trans</w:t>
            </w:r>
            <w:r w:rsidR="00443D57">
              <w:rPr>
                <w:color w:val="000000"/>
                <w:kern w:val="2"/>
                <w:szCs w:val="24"/>
              </w:rPr>
              <w:t>porto priemonių</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3253EB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BEC546F" w:rsidR="00B767F3" w:rsidRDefault="00DD7479">
            <w:pPr>
              <w:rPr>
                <w:kern w:val="2"/>
                <w:szCs w:val="24"/>
              </w:rPr>
            </w:pPr>
            <w:r>
              <w:rPr>
                <w:kern w:val="2"/>
                <w:szCs w:val="24"/>
              </w:rPr>
              <w:t xml:space="preserve">Šalys susitaria pakeisti nurodytą Sutarties Bendrųjų sąlygų punktą ir išdėstyti jį nauja redakcija: </w:t>
            </w:r>
            <w:r w:rsidR="00C152BE">
              <w:rPr>
                <w:kern w:val="2"/>
                <w:szCs w:val="24"/>
              </w:rPr>
              <w:t>NETAIKOMA</w:t>
            </w: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CCFCBD6" w:rsidR="00B767F3" w:rsidRPr="00C152BE" w:rsidRDefault="00DD7479">
            <w:pPr>
              <w:rPr>
                <w:kern w:val="2"/>
                <w:szCs w:val="24"/>
              </w:rPr>
            </w:pPr>
            <w:r w:rsidRPr="00C152BE">
              <w:rPr>
                <w:kern w:val="2"/>
                <w:szCs w:val="24"/>
              </w:rPr>
              <w:t xml:space="preserve">Šalys susitaria papildyti Sutarties Bendrąsias sąlygas nurodytu punktu, tačiau kitų punktų numeracijos nekeisti: </w:t>
            </w:r>
            <w:r w:rsidR="00C152BE" w:rsidRPr="00C152BE">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25D43BEA" w14:textId="29740BD7" w:rsidR="00B767F3" w:rsidRPr="00C152BE" w:rsidRDefault="00DD7479">
            <w:pPr>
              <w:rPr>
                <w:kern w:val="2"/>
                <w:szCs w:val="24"/>
              </w:rPr>
            </w:pPr>
            <w:r w:rsidRPr="00C152BE">
              <w:rPr>
                <w:kern w:val="2"/>
                <w:szCs w:val="24"/>
              </w:rPr>
              <w:t>Šalys susitaria išbraukti nurodytą Sutarties Bendrųjų sąlygų punktą, tačiau kitų punktų numeracijos nekeisti:</w:t>
            </w:r>
            <w:r w:rsidR="00C152BE" w:rsidRPr="00C152BE">
              <w:rPr>
                <w:kern w:val="2"/>
                <w:szCs w:val="24"/>
              </w:rPr>
              <w:t xml:space="preserve"> 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6F50B6DB" w:rsidR="00B767F3" w:rsidRPr="00C152BE" w:rsidRDefault="00DD7479">
            <w:pPr>
              <w:rPr>
                <w:kern w:val="2"/>
                <w:szCs w:val="24"/>
              </w:rPr>
            </w:pPr>
            <w:r w:rsidRPr="00C152BE">
              <w:rPr>
                <w:kern w:val="2"/>
                <w:szCs w:val="24"/>
              </w:rPr>
              <w:t>nustatomos kitokios nei Sutarties Bendrosiose sąlygose nustatytos nuostatos dėl Prekių intelektinės nuosavybės:</w:t>
            </w:r>
            <w:r w:rsidR="00C152BE" w:rsidRPr="00C152BE">
              <w:rPr>
                <w:kern w:val="2"/>
                <w:szCs w:val="24"/>
              </w:rPr>
              <w:t xml:space="preserve"> 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Pr="00C152BE" w:rsidRDefault="00DD7479">
            <w:pPr>
              <w:rPr>
                <w:kern w:val="2"/>
                <w:szCs w:val="24"/>
              </w:rPr>
            </w:pPr>
            <w:r w:rsidRPr="00C152BE">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1784D30" w:rsidR="00B767F3" w:rsidRPr="001A0C16" w:rsidRDefault="001A0C16">
            <w:pPr>
              <w:jc w:val="center"/>
              <w:rPr>
                <w:b/>
                <w:bCs/>
                <w:kern w:val="2"/>
                <w:szCs w:val="24"/>
              </w:rPr>
            </w:pPr>
            <w:r w:rsidRPr="001A0C16">
              <w:rPr>
                <w:b/>
                <w:bCs/>
                <w:color w:val="000000"/>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7294596" w:rsidR="00B767F3" w:rsidRPr="001A0C16" w:rsidRDefault="001A0C16">
            <w:pPr>
              <w:jc w:val="center"/>
              <w:rPr>
                <w:b/>
                <w:bCs/>
                <w:kern w:val="2"/>
                <w:szCs w:val="24"/>
              </w:rPr>
            </w:pPr>
            <w:r w:rsidRPr="001A0C16">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2D0B" w14:textId="77777777" w:rsidR="00DE2DFE" w:rsidRDefault="00DE2DFE">
      <w:r>
        <w:separator/>
      </w:r>
    </w:p>
  </w:endnote>
  <w:endnote w:type="continuationSeparator" w:id="0">
    <w:p w14:paraId="3A2015DF" w14:textId="77777777" w:rsidR="00DE2DFE" w:rsidRDefault="00DE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6E8A" w14:textId="77777777" w:rsidR="00DE2DFE" w:rsidRDefault="00DE2DFE">
      <w:r>
        <w:separator/>
      </w:r>
    </w:p>
  </w:footnote>
  <w:footnote w:type="continuationSeparator" w:id="0">
    <w:p w14:paraId="6B63BBC1" w14:textId="77777777" w:rsidR="00DE2DFE" w:rsidRDefault="00DE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9FE"/>
    <w:multiLevelType w:val="hybridMultilevel"/>
    <w:tmpl w:val="663EEDBA"/>
    <w:lvl w:ilvl="0" w:tplc="D83E6E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992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FEA"/>
    <w:rsid w:val="000E10C4"/>
    <w:rsid w:val="000E52CD"/>
    <w:rsid w:val="000F0098"/>
    <w:rsid w:val="0011041D"/>
    <w:rsid w:val="00147269"/>
    <w:rsid w:val="001726D6"/>
    <w:rsid w:val="001A0C16"/>
    <w:rsid w:val="001B2EB7"/>
    <w:rsid w:val="00201517"/>
    <w:rsid w:val="00202E5E"/>
    <w:rsid w:val="0025727D"/>
    <w:rsid w:val="00275FFF"/>
    <w:rsid w:val="0029170F"/>
    <w:rsid w:val="002F0B5F"/>
    <w:rsid w:val="0031164C"/>
    <w:rsid w:val="00312030"/>
    <w:rsid w:val="00384597"/>
    <w:rsid w:val="00397A3D"/>
    <w:rsid w:val="003B2818"/>
    <w:rsid w:val="003E5D1D"/>
    <w:rsid w:val="003E6C29"/>
    <w:rsid w:val="00443D57"/>
    <w:rsid w:val="00521FCD"/>
    <w:rsid w:val="00553AA4"/>
    <w:rsid w:val="005828DD"/>
    <w:rsid w:val="00587E3C"/>
    <w:rsid w:val="00655356"/>
    <w:rsid w:val="00674824"/>
    <w:rsid w:val="006926E2"/>
    <w:rsid w:val="006974C9"/>
    <w:rsid w:val="006F644A"/>
    <w:rsid w:val="007919E1"/>
    <w:rsid w:val="007A263A"/>
    <w:rsid w:val="007E197D"/>
    <w:rsid w:val="00843DA1"/>
    <w:rsid w:val="00960208"/>
    <w:rsid w:val="00971D63"/>
    <w:rsid w:val="009E6636"/>
    <w:rsid w:val="00A35DF7"/>
    <w:rsid w:val="00A41420"/>
    <w:rsid w:val="00AE6662"/>
    <w:rsid w:val="00AF0E8C"/>
    <w:rsid w:val="00B45946"/>
    <w:rsid w:val="00B6068E"/>
    <w:rsid w:val="00B618A0"/>
    <w:rsid w:val="00B767F3"/>
    <w:rsid w:val="00B96E62"/>
    <w:rsid w:val="00C06658"/>
    <w:rsid w:val="00C07080"/>
    <w:rsid w:val="00C152BE"/>
    <w:rsid w:val="00C36FA8"/>
    <w:rsid w:val="00C63FB0"/>
    <w:rsid w:val="00C759FB"/>
    <w:rsid w:val="00D1403D"/>
    <w:rsid w:val="00D17AFC"/>
    <w:rsid w:val="00DD14DA"/>
    <w:rsid w:val="00DD7479"/>
    <w:rsid w:val="00DE2DFE"/>
    <w:rsid w:val="00E12847"/>
    <w:rsid w:val="00E24D56"/>
    <w:rsid w:val="00E46B02"/>
    <w:rsid w:val="00E60E78"/>
    <w:rsid w:val="00E71929"/>
    <w:rsid w:val="00ED1A7F"/>
    <w:rsid w:val="00F70627"/>
    <w:rsid w:val="00FF5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26D6"/>
    <w:rPr>
      <w:u w:val="single"/>
    </w:rPr>
  </w:style>
  <w:style w:type="character" w:styleId="PlaceholderText">
    <w:name w:val="Placeholder Text"/>
    <w:basedOn w:val="DefaultParagraphFont"/>
    <w:uiPriority w:val="99"/>
    <w:rsid w:val="001726D6"/>
    <w:rPr>
      <w:color w:val="808080"/>
    </w:rPr>
  </w:style>
  <w:style w:type="paragraph" w:styleId="ListParagraph">
    <w:name w:val="List Paragraph"/>
    <w:basedOn w:val="Normal"/>
    <w:rsid w:val="00291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69%73%74%6f%72%69%6a%61%40%69%73%74%6f%72%69%6a%61%2e%6c%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10319</Characters>
  <Application>Microsoft Office Word</Application>
  <DocSecurity>0</DocSecurity>
  <Lines>515</Lines>
  <Paragraphs>260</Paragraphs>
  <ScaleCrop>false</ScaleCrop>
  <Company/>
  <LinksUpToDate>false</LinksUpToDate>
  <CharactersWithSpaces>11465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256162b8-015d-4bd3-99ad-55948664a186</vt:lpwstr>
  </property>
</Properties>
</file>