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Pr="00336B98" w:rsidRDefault="00DE59E5" w:rsidP="001912E2">
          <w:pPr>
            <w:spacing w:after="120" w:line="240" w:lineRule="auto"/>
            <w:ind w:left="567" w:firstLine="0"/>
            <w:contextualSpacing/>
            <w:jc w:val="center"/>
            <w:rPr>
              <w:rFonts w:cstheme="minorHAnsi"/>
              <w:b/>
              <w:bCs/>
              <w:color w:val="00B050"/>
              <w:sz w:val="28"/>
              <w:szCs w:val="28"/>
            </w:rPr>
          </w:pPr>
          <w:r w:rsidRPr="00336B98">
            <w:rPr>
              <w:rFonts w:cstheme="minorHAnsi"/>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2" o:title=""/>
              </v:shape>
              <o:OLEObject Type="Embed" ProgID="PBrush" ShapeID="_x0000_i1025" DrawAspect="Content" ObjectID="_1821596829" r:id="rId13"/>
            </w:object>
          </w:r>
        </w:p>
        <w:p w14:paraId="49B4B15D" w14:textId="24EF8149" w:rsidR="00AA339A" w:rsidRPr="00706E4F" w:rsidRDefault="00AA339A" w:rsidP="00DE59E5">
          <w:pPr>
            <w:tabs>
              <w:tab w:val="right" w:leader="underscore" w:pos="8505"/>
            </w:tabs>
            <w:spacing w:line="240" w:lineRule="exact"/>
            <w:jc w:val="center"/>
            <w:rPr>
              <w:rFonts w:cstheme="minorHAnsi"/>
            </w:rPr>
          </w:pPr>
          <w:r w:rsidRPr="00706E4F">
            <w:rPr>
              <w:rFonts w:cstheme="minorHAnsi"/>
            </w:rPr>
            <w:t>Pirkimą vykdo įgaliotoji perkančioji organizacija</w:t>
          </w:r>
        </w:p>
        <w:p w14:paraId="09F7EDA7" w14:textId="474C004F" w:rsidR="00DE59E5" w:rsidRPr="00336B98" w:rsidRDefault="00DE59E5" w:rsidP="00DE59E5">
          <w:pPr>
            <w:tabs>
              <w:tab w:val="right" w:leader="underscore" w:pos="8505"/>
            </w:tabs>
            <w:spacing w:line="240" w:lineRule="exact"/>
            <w:jc w:val="center"/>
            <w:rPr>
              <w:rFonts w:cstheme="minorHAnsi"/>
              <w:b/>
              <w:bCs/>
            </w:rPr>
          </w:pPr>
          <w:r w:rsidRPr="00336B98">
            <w:rPr>
              <w:rFonts w:cstheme="minorHAnsi"/>
              <w:b/>
              <w:bCs/>
            </w:rPr>
            <w:t>ZARASŲ RAJONO SAVIVALDYBĖS ADMINISTRACIJA</w:t>
          </w:r>
        </w:p>
        <w:p w14:paraId="0764C9C8" w14:textId="143360BF" w:rsidR="00DE59E5" w:rsidRPr="00336B98" w:rsidRDefault="00DE59E5" w:rsidP="00DE59E5">
          <w:pPr>
            <w:pStyle w:val="Antrat2"/>
            <w:spacing w:before="0" w:line="240" w:lineRule="exact"/>
            <w:ind w:firstLine="0"/>
            <w:jc w:val="center"/>
            <w:rPr>
              <w:rFonts w:asciiTheme="minorHAnsi" w:hAnsiTheme="minorHAnsi" w:cstheme="minorHAnsi"/>
              <w:bCs/>
              <w:color w:val="auto"/>
              <w:sz w:val="22"/>
              <w:szCs w:val="22"/>
            </w:rPr>
          </w:pPr>
          <w:r w:rsidRPr="00336B98">
            <w:rPr>
              <w:rFonts w:asciiTheme="minorHAnsi" w:hAnsiTheme="minorHAnsi" w:cstheme="minorHAnsi"/>
              <w:bCs/>
              <w:color w:val="auto"/>
              <w:sz w:val="22"/>
              <w:szCs w:val="22"/>
            </w:rPr>
            <w:t xml:space="preserve">Biudžetinė įstaiga. Sėlių a. 22, LT-32110 Zarasai, tel. +370 385 37 155, </w:t>
          </w:r>
          <w:proofErr w:type="spellStart"/>
          <w:r w:rsidRPr="00336B98">
            <w:rPr>
              <w:rFonts w:asciiTheme="minorHAnsi" w:hAnsiTheme="minorHAnsi" w:cstheme="minorHAnsi"/>
              <w:bCs/>
              <w:color w:val="auto"/>
              <w:sz w:val="22"/>
              <w:szCs w:val="22"/>
            </w:rPr>
            <w:t>el.p</w:t>
          </w:r>
          <w:proofErr w:type="spellEnd"/>
          <w:r w:rsidRPr="00336B98">
            <w:rPr>
              <w:rFonts w:asciiTheme="minorHAnsi" w:hAnsiTheme="minorHAnsi" w:cstheme="minorHAnsi"/>
              <w:bCs/>
              <w:color w:val="auto"/>
              <w:sz w:val="22"/>
              <w:szCs w:val="22"/>
            </w:rPr>
            <w:t>. info@zarasai.lt</w:t>
          </w:r>
        </w:p>
        <w:p w14:paraId="409DB447" w14:textId="77777777" w:rsidR="00DE59E5" w:rsidRPr="00336B98" w:rsidRDefault="00DE59E5" w:rsidP="00DE59E5">
          <w:pPr>
            <w:pStyle w:val="Komentarotekstas"/>
            <w:spacing w:line="240" w:lineRule="exact"/>
            <w:jc w:val="center"/>
            <w:rPr>
              <w:rFonts w:cstheme="minorHAnsi"/>
              <w:bCs/>
              <w:iCs/>
              <w:sz w:val="22"/>
              <w:szCs w:val="22"/>
            </w:rPr>
          </w:pPr>
          <w:r w:rsidRPr="00336B98">
            <w:rPr>
              <w:rFonts w:cstheme="minorHAnsi"/>
              <w:bCs/>
              <w:sz w:val="22"/>
              <w:szCs w:val="22"/>
            </w:rPr>
            <w:t>Duomenys kaupiami ir saugomi Juridinių asmenų registre, kodas 188753461</w:t>
          </w:r>
        </w:p>
        <w:p w14:paraId="46315E48" w14:textId="77777777" w:rsidR="00C32E53" w:rsidRPr="00336B98" w:rsidRDefault="00C32E53" w:rsidP="007334EA">
          <w:pPr>
            <w:spacing w:after="120"/>
            <w:ind w:left="567" w:firstLine="0"/>
            <w:contextualSpacing/>
            <w:jc w:val="center"/>
            <w:rPr>
              <w:rFonts w:cstheme="minorHAnsi"/>
              <w:color w:val="00B050"/>
            </w:rPr>
          </w:pPr>
        </w:p>
        <w:p w14:paraId="4B92F888" w14:textId="77777777" w:rsidR="00C32E53" w:rsidRPr="00336B98" w:rsidRDefault="00C32E53" w:rsidP="007334EA">
          <w:pPr>
            <w:spacing w:after="120"/>
            <w:ind w:left="567" w:firstLine="0"/>
            <w:contextualSpacing/>
            <w:jc w:val="center"/>
            <w:rPr>
              <w:rFonts w:cstheme="minorHAnsi"/>
              <w:color w:val="00B050"/>
            </w:rPr>
          </w:pPr>
        </w:p>
        <w:p w14:paraId="47B8E29B" w14:textId="1ADA2B87" w:rsidR="00D526C8" w:rsidRPr="00336B98" w:rsidRDefault="00D526C8" w:rsidP="007334EA">
          <w:pPr>
            <w:spacing w:after="120"/>
            <w:ind w:left="567" w:firstLine="0"/>
            <w:contextualSpacing/>
            <w:jc w:val="center"/>
            <w:rPr>
              <w:rFonts w:cstheme="minorHAnsi"/>
            </w:rPr>
          </w:pPr>
        </w:p>
        <w:p w14:paraId="7350A7E2" w14:textId="78457EBC" w:rsidR="00D526C8" w:rsidRPr="00336B98" w:rsidRDefault="00D526C8" w:rsidP="007334EA">
          <w:pPr>
            <w:spacing w:after="120"/>
            <w:ind w:left="567" w:firstLine="0"/>
            <w:contextualSpacing/>
            <w:jc w:val="center"/>
            <w:rPr>
              <w:rFonts w:cstheme="minorHAnsi"/>
              <w:sz w:val="28"/>
              <w:szCs w:val="28"/>
            </w:rPr>
          </w:pPr>
        </w:p>
        <w:p w14:paraId="33E4B368" w14:textId="77777777" w:rsidR="004C50D2" w:rsidRPr="00336B98" w:rsidRDefault="004C50D2" w:rsidP="007334EA">
          <w:pPr>
            <w:spacing w:after="120"/>
            <w:ind w:left="567" w:firstLine="0"/>
            <w:contextualSpacing/>
            <w:jc w:val="center"/>
            <w:rPr>
              <w:rFonts w:cstheme="minorHAnsi"/>
              <w:sz w:val="28"/>
              <w:szCs w:val="28"/>
            </w:rPr>
          </w:pPr>
        </w:p>
        <w:p w14:paraId="51095F2A" w14:textId="77777777" w:rsidR="004C50D2" w:rsidRPr="00336B98" w:rsidRDefault="004C50D2" w:rsidP="007334EA">
          <w:pPr>
            <w:spacing w:after="120"/>
            <w:ind w:left="567" w:firstLine="0"/>
            <w:contextualSpacing/>
            <w:jc w:val="center"/>
            <w:rPr>
              <w:rFonts w:cstheme="minorHAnsi"/>
              <w:sz w:val="28"/>
              <w:szCs w:val="28"/>
            </w:rPr>
          </w:pPr>
        </w:p>
        <w:p w14:paraId="378E1B66" w14:textId="77777777" w:rsidR="004C50D2" w:rsidRPr="00336B98" w:rsidRDefault="004C50D2" w:rsidP="007334EA">
          <w:pPr>
            <w:spacing w:after="120"/>
            <w:ind w:left="567" w:firstLine="0"/>
            <w:contextualSpacing/>
            <w:jc w:val="center"/>
            <w:rPr>
              <w:rFonts w:cstheme="minorHAnsi"/>
              <w:sz w:val="28"/>
              <w:szCs w:val="28"/>
            </w:rPr>
          </w:pPr>
        </w:p>
        <w:p w14:paraId="3F20C498" w14:textId="77777777" w:rsidR="00CC15D7" w:rsidRPr="00336B98" w:rsidRDefault="00C006CB" w:rsidP="00381780">
          <w:pPr>
            <w:spacing w:after="120" w:line="240" w:lineRule="auto"/>
            <w:ind w:left="567" w:firstLine="0"/>
            <w:contextualSpacing/>
            <w:jc w:val="center"/>
            <w:rPr>
              <w:rFonts w:cstheme="minorHAnsi"/>
              <w:b/>
              <w:bCs/>
              <w:sz w:val="24"/>
              <w:szCs w:val="24"/>
            </w:rPr>
          </w:pPr>
          <w:r w:rsidRPr="00336B98">
            <w:rPr>
              <w:rFonts w:cstheme="minorHAnsi"/>
              <w:b/>
              <w:bCs/>
              <w:sz w:val="24"/>
              <w:szCs w:val="24"/>
            </w:rPr>
            <w:t xml:space="preserve">MAŽOS VERTĖS </w:t>
          </w:r>
          <w:r w:rsidR="00D526C8" w:rsidRPr="00336B98">
            <w:rPr>
              <w:rFonts w:cstheme="minorHAnsi"/>
              <w:b/>
              <w:bCs/>
              <w:sz w:val="24"/>
              <w:szCs w:val="24"/>
            </w:rPr>
            <w:t xml:space="preserve">VIEŠOJO PIRKIMO </w:t>
          </w:r>
        </w:p>
        <w:p w14:paraId="1D1BF965" w14:textId="78FE6F6A" w:rsidR="00D526C8" w:rsidRPr="00336B98" w:rsidRDefault="00D526C8" w:rsidP="0009294F">
          <w:pPr>
            <w:jc w:val="center"/>
            <w:rPr>
              <w:rFonts w:cstheme="minorHAnsi"/>
              <w:sz w:val="24"/>
              <w:szCs w:val="24"/>
            </w:rPr>
          </w:pPr>
          <w:r w:rsidRPr="00336B98">
            <w:rPr>
              <w:rFonts w:cstheme="minorHAnsi"/>
              <w:b/>
              <w:bCs/>
              <w:sz w:val="24"/>
              <w:szCs w:val="24"/>
            </w:rPr>
            <w:t>„</w:t>
          </w:r>
          <w:r w:rsidR="00FC5839" w:rsidRPr="00FC5839">
            <w:rPr>
              <w:rFonts w:cstheme="minorHAnsi"/>
              <w:b/>
              <w:bCs/>
              <w:sz w:val="24"/>
              <w:szCs w:val="24"/>
            </w:rPr>
            <w:t>GARSO, ŠVIESOS IR VAIZDO APARATŪR</w:t>
          </w:r>
          <w:r w:rsidR="00FC5839">
            <w:rPr>
              <w:rFonts w:cstheme="minorHAnsi"/>
              <w:b/>
              <w:bCs/>
              <w:sz w:val="24"/>
              <w:szCs w:val="24"/>
            </w:rPr>
            <w:t>A</w:t>
          </w:r>
          <w:r w:rsidR="00FC5839" w:rsidRPr="00FC5839">
            <w:rPr>
              <w:rFonts w:cstheme="minorHAnsi"/>
              <w:b/>
              <w:bCs/>
              <w:sz w:val="24"/>
              <w:szCs w:val="24"/>
            </w:rPr>
            <w:t xml:space="preserve"> SU ĮRENGIMU ZARASŲ PAULIAUS ŠIRVIO PROGIMNAZIJOS AKTŲ SALĖJE</w:t>
          </w:r>
          <w:r w:rsidR="00381780" w:rsidRPr="00336B98">
            <w:rPr>
              <w:rFonts w:cstheme="minorHAnsi"/>
              <w:b/>
              <w:bCs/>
              <w:sz w:val="24"/>
              <w:szCs w:val="24"/>
            </w:rPr>
            <w:t>“</w:t>
          </w:r>
        </w:p>
        <w:p w14:paraId="18ACC6AD" w14:textId="2E663753" w:rsidR="00D526C8" w:rsidRPr="00336B98" w:rsidRDefault="00DF1318" w:rsidP="001A2892">
          <w:pPr>
            <w:spacing w:after="120" w:line="240" w:lineRule="auto"/>
            <w:ind w:left="567" w:firstLine="0"/>
            <w:contextualSpacing/>
            <w:jc w:val="center"/>
            <w:rPr>
              <w:rFonts w:cstheme="minorHAnsi"/>
              <w:b/>
              <w:bCs/>
              <w:sz w:val="24"/>
              <w:szCs w:val="24"/>
            </w:rPr>
          </w:pPr>
          <w:r w:rsidRPr="00336B98">
            <w:rPr>
              <w:rFonts w:cstheme="minorHAnsi"/>
              <w:b/>
              <w:bCs/>
              <w:sz w:val="24"/>
              <w:szCs w:val="24"/>
            </w:rPr>
            <w:t>SKELBIAM</w:t>
          </w:r>
          <w:r w:rsidR="0019623B" w:rsidRPr="00336B98">
            <w:rPr>
              <w:rFonts w:cstheme="minorHAnsi"/>
              <w:b/>
              <w:bCs/>
              <w:sz w:val="24"/>
              <w:szCs w:val="24"/>
            </w:rPr>
            <w:t>OS APKLAUSOS</w:t>
          </w:r>
          <w:r w:rsidR="00D526C8" w:rsidRPr="00336B98">
            <w:rPr>
              <w:rFonts w:cstheme="minorHAnsi"/>
              <w:b/>
              <w:bCs/>
              <w:sz w:val="24"/>
              <w:szCs w:val="24"/>
            </w:rPr>
            <w:t xml:space="preserve"> </w:t>
          </w:r>
          <w:r w:rsidR="00E861F5" w:rsidRPr="00336B98">
            <w:rPr>
              <w:rFonts w:cstheme="minorHAnsi"/>
              <w:b/>
              <w:bCs/>
              <w:sz w:val="24"/>
              <w:szCs w:val="24"/>
            </w:rPr>
            <w:t xml:space="preserve">SPECIALIOSIOS </w:t>
          </w:r>
          <w:r w:rsidR="00D526C8" w:rsidRPr="00336B98">
            <w:rPr>
              <w:rFonts w:cstheme="minorHAnsi"/>
              <w:b/>
              <w:bCs/>
              <w:sz w:val="24"/>
              <w:szCs w:val="24"/>
            </w:rPr>
            <w:t>SĄLYGOS</w:t>
          </w:r>
          <w:r w:rsidR="00110582" w:rsidRPr="00336B98">
            <w:rPr>
              <w:rFonts w:cstheme="minorHAnsi"/>
              <w:b/>
              <w:bCs/>
              <w:sz w:val="24"/>
              <w:szCs w:val="24"/>
            </w:rPr>
            <w:t xml:space="preserve"> </w:t>
          </w:r>
        </w:p>
        <w:p w14:paraId="57AD339A" w14:textId="52A20B18" w:rsidR="00AA339A" w:rsidRDefault="00D53BF4" w:rsidP="001F2DFE">
          <w:pPr>
            <w:spacing w:after="120" w:line="240" w:lineRule="auto"/>
            <w:ind w:left="567" w:firstLine="0"/>
            <w:contextualSpacing/>
            <w:jc w:val="center"/>
            <w:rPr>
              <w:rFonts w:cstheme="minorHAnsi"/>
              <w:b/>
              <w:bCs/>
              <w:sz w:val="24"/>
              <w:szCs w:val="24"/>
            </w:rPr>
          </w:pPr>
          <w:r w:rsidRPr="00336B98">
            <w:rPr>
              <w:rFonts w:cstheme="minorHAnsi"/>
              <w:b/>
              <w:bCs/>
              <w:sz w:val="24"/>
              <w:szCs w:val="24"/>
            </w:rPr>
            <w:t>V</w:t>
          </w:r>
          <w:r w:rsidR="00755F3B" w:rsidRPr="00336B98">
            <w:rPr>
              <w:rFonts w:cstheme="minorHAnsi"/>
              <w:b/>
              <w:bCs/>
              <w:sz w:val="24"/>
              <w:szCs w:val="24"/>
            </w:rPr>
            <w:t>ersija</w:t>
          </w:r>
          <w:r w:rsidRPr="00336B98">
            <w:rPr>
              <w:rFonts w:cstheme="minorHAnsi"/>
              <w:b/>
              <w:bCs/>
              <w:sz w:val="24"/>
              <w:szCs w:val="24"/>
            </w:rPr>
            <w:t xml:space="preserve"> Nr.</w:t>
          </w:r>
          <w:r w:rsidR="004C50D2" w:rsidRPr="00336B98">
            <w:rPr>
              <w:rFonts w:cstheme="minorHAnsi"/>
              <w:b/>
              <w:bCs/>
              <w:sz w:val="24"/>
              <w:szCs w:val="24"/>
            </w:rPr>
            <w:t xml:space="preserve"> </w:t>
          </w:r>
          <w:r w:rsidR="00AA339A">
            <w:rPr>
              <w:rFonts w:cstheme="minorHAnsi"/>
              <w:b/>
              <w:bCs/>
              <w:sz w:val="24"/>
              <w:szCs w:val="24"/>
            </w:rPr>
            <w:t>1</w:t>
          </w:r>
        </w:p>
        <w:p w14:paraId="73CCB438" w14:textId="0FC658DE" w:rsidR="005F13F0" w:rsidRPr="00C17D3C" w:rsidRDefault="005F13F0" w:rsidP="001F2DFE">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12085CDF" w14:textId="16073931" w:rsidR="00746BAF" w:rsidRPr="004D1673" w:rsidRDefault="00C31EC9" w:rsidP="00DF1F04">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5667E515" w14:textId="0969620F" w:rsidR="00AA339A" w:rsidRDefault="00D722C8" w:rsidP="00AA339A">
      <w:pPr>
        <w:spacing w:line="240" w:lineRule="auto"/>
        <w:rPr>
          <w:rFonts w:cstheme="minorHAnsi"/>
        </w:rPr>
      </w:pPr>
      <w:r w:rsidRPr="006B1A30">
        <w:rPr>
          <w:rFonts w:cstheme="minorHAnsi"/>
        </w:rPr>
        <w:t xml:space="preserve">1.1. </w:t>
      </w:r>
      <w:r w:rsidR="00AA339A" w:rsidRPr="00AA339A">
        <w:rPr>
          <w:rFonts w:cstheme="minorHAnsi"/>
        </w:rPr>
        <w:t xml:space="preserve">Zarasų rajono savivaldybės administracija (toliau – centrinė perkančioji organizacija/CPO) vadovaudamasi Zarasų rajono savivaldybės tarybos 2022 m. kovo 4 d. sprendimu Nr. T-27 „Dėl pavedimo vykdyti Centrinės perkančiosios organizacijos funkcijas“, vykdo Zarasų </w:t>
      </w:r>
      <w:r w:rsidR="00AA339A">
        <w:rPr>
          <w:rFonts w:cstheme="minorHAnsi"/>
        </w:rPr>
        <w:t>Pauliaus Širvio progimnazijos</w:t>
      </w:r>
      <w:r w:rsidR="00AA339A" w:rsidRPr="00AA339A">
        <w:rPr>
          <w:rFonts w:cstheme="minorHAnsi"/>
        </w:rPr>
        <w:t xml:space="preserve"> (toliau – perkančioji organizacija/PO</w:t>
      </w:r>
      <w:r w:rsidR="00AA339A">
        <w:rPr>
          <w:rFonts w:cstheme="minorHAnsi"/>
        </w:rPr>
        <w:t>)</w:t>
      </w:r>
      <w:r w:rsidR="00AA339A" w:rsidRPr="00AA339A">
        <w:rPr>
          <w:rFonts w:cstheme="minorHAnsi"/>
        </w:rPr>
        <w:t xml:space="preserve"> </w:t>
      </w:r>
      <w:r w:rsidR="00FC5839">
        <w:rPr>
          <w:rFonts w:cstheme="minorHAnsi"/>
        </w:rPr>
        <w:t>g</w:t>
      </w:r>
      <w:r w:rsidR="00FC5839" w:rsidRPr="00AB6D9C">
        <w:rPr>
          <w:rFonts w:cstheme="minorHAnsi"/>
        </w:rPr>
        <w:t>arso, šviesos ir vaizdo aparatūr</w:t>
      </w:r>
      <w:r w:rsidR="00FC5839">
        <w:rPr>
          <w:rFonts w:cstheme="minorHAnsi"/>
        </w:rPr>
        <w:t>os</w:t>
      </w:r>
      <w:r w:rsidR="00FC5839" w:rsidRPr="00AB6D9C">
        <w:rPr>
          <w:rFonts w:cstheme="minorHAnsi"/>
        </w:rPr>
        <w:t xml:space="preserve"> su įrengimu Zarasų P. Širvio progimnazijos aktų salėje</w:t>
      </w:r>
      <w:r w:rsidR="00AA339A" w:rsidRPr="00AA339A">
        <w:rPr>
          <w:rFonts w:cstheme="minorHAnsi"/>
        </w:rPr>
        <w:t xml:space="preserve"> viešąjį pirkimą (toliau - Pirkimas) </w:t>
      </w:r>
      <w:r w:rsidR="00FC5839">
        <w:rPr>
          <w:rFonts w:cstheme="minorHAnsi"/>
        </w:rPr>
        <w:t>skelbiamos apklausos</w:t>
      </w:r>
      <w:r w:rsidR="00AA339A" w:rsidRPr="00AA339A">
        <w:rPr>
          <w:rFonts w:cstheme="minorHAnsi"/>
        </w:rPr>
        <w:t xml:space="preserve"> būdu CVP IS priemonėmis.  </w:t>
      </w:r>
    </w:p>
    <w:p w14:paraId="0DB90FE8" w14:textId="77777777" w:rsidR="00AA339A" w:rsidRPr="00AA339A" w:rsidRDefault="00091F01" w:rsidP="00DF1F04">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56033CCA" w14:textId="0C5801A8" w:rsidR="00AA339A" w:rsidRPr="00AA339A" w:rsidRDefault="00AA339A" w:rsidP="00DF1F04">
      <w:pPr>
        <w:pStyle w:val="Sraopastraipa"/>
        <w:numPr>
          <w:ilvl w:val="1"/>
          <w:numId w:val="8"/>
        </w:numPr>
        <w:spacing w:line="240" w:lineRule="auto"/>
        <w:ind w:left="0" w:firstLine="709"/>
        <w:rPr>
          <w:rFonts w:cstheme="minorHAnsi"/>
          <w:color w:val="000000" w:themeColor="text1"/>
        </w:rPr>
      </w:pPr>
      <w:r w:rsidRPr="00AA339A">
        <w:rPr>
          <w:rFonts w:cstheme="minorHAnsi"/>
          <w:color w:val="000000" w:themeColor="text1"/>
        </w:rPr>
        <w:t xml:space="preserve">Pirkimas neatliekamas naudojantis centralizuotų pirkimų </w:t>
      </w:r>
      <w:r w:rsidRPr="00AA339A">
        <w:rPr>
          <w:rFonts w:cstheme="minorHAnsi"/>
        </w:rPr>
        <w:t xml:space="preserve">katalogu, išanalizavus Centrinės perkančiosios organizacijos elektroniniame kataloge esančią prekių pasiūlą, nustatyta, kad </w:t>
      </w:r>
      <w:r w:rsidR="005A5FF5" w:rsidRPr="00FC5839">
        <w:rPr>
          <w:rFonts w:cstheme="minorHAnsi"/>
        </w:rPr>
        <w:t>prekių</w:t>
      </w:r>
      <w:r w:rsidRPr="00AA339A">
        <w:rPr>
          <w:rFonts w:cstheme="minorHAnsi"/>
          <w:color w:val="000000" w:themeColor="text1"/>
        </w:rPr>
        <w:t>, atitinkančių</w:t>
      </w:r>
      <w:r w:rsidR="005A5FF5">
        <w:rPr>
          <w:rFonts w:cstheme="minorHAnsi"/>
          <w:color w:val="000000" w:themeColor="text1"/>
        </w:rPr>
        <w:t xml:space="preserve"> PO</w:t>
      </w:r>
      <w:r w:rsidRPr="00AA339A">
        <w:rPr>
          <w:rFonts w:cstheme="minorHAnsi"/>
          <w:color w:val="000000" w:themeColor="text1"/>
        </w:rPr>
        <w:t xml:space="preserve"> keliamus reikalavimus, nėra</w:t>
      </w:r>
      <w:r>
        <w:rPr>
          <w:rFonts w:cstheme="minorHAnsi"/>
          <w:color w:val="000000" w:themeColor="text1"/>
        </w:rPr>
        <w:t>.</w:t>
      </w:r>
    </w:p>
    <w:p w14:paraId="776895F2" w14:textId="30FC50A8" w:rsidR="004C50D2" w:rsidRPr="00381780" w:rsidRDefault="00D459E3" w:rsidP="00DF1F04">
      <w:pPr>
        <w:pStyle w:val="Sraopastraipa"/>
        <w:numPr>
          <w:ilvl w:val="1"/>
          <w:numId w:val="8"/>
        </w:numPr>
        <w:spacing w:line="240" w:lineRule="auto"/>
        <w:ind w:left="0" w:firstLine="709"/>
        <w:rPr>
          <w:rFonts w:cstheme="minorHAnsi"/>
        </w:rPr>
      </w:pPr>
      <w:r w:rsidRPr="004939D6">
        <w:t xml:space="preserve">Atliekamas žaliasis pirkimas. Pirkimas vykdomas vadovaujantis </w:t>
      </w:r>
      <w:hyperlink r:id="rId14"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w:t>
      </w:r>
      <w:r w:rsidR="00FC5839">
        <w:rPr>
          <w:rFonts w:cstheme="minorHAnsi"/>
        </w:rPr>
        <w:t>4.4</w:t>
      </w:r>
      <w:r w:rsidRPr="009A18DF">
        <w:rPr>
          <w:i/>
        </w:rPr>
        <w:t xml:space="preserve"> </w:t>
      </w:r>
      <w:r w:rsidRPr="009A18DF">
        <w:t xml:space="preserve"> </w:t>
      </w:r>
      <w:r w:rsidR="00D8621D" w:rsidRPr="00381780">
        <w:t>papunkčiu</w:t>
      </w:r>
      <w:r w:rsidRPr="00381780">
        <w:t xml:space="preserve">. Aplinkos apaugos kriterijai nustatyti </w:t>
      </w:r>
      <w:r w:rsidR="00FC5839">
        <w:t>sutarties projekte</w:t>
      </w:r>
      <w:r w:rsidR="00AA339A">
        <w:t>.</w:t>
      </w:r>
    </w:p>
    <w:p w14:paraId="15179C0E" w14:textId="0A44406F" w:rsidR="00257685" w:rsidRPr="004C50D2" w:rsidRDefault="4B7098B6" w:rsidP="00DF1F04">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DF1F04">
      <w:pPr>
        <w:pStyle w:val="Antrat1"/>
        <w:numPr>
          <w:ilvl w:val="0"/>
          <w:numId w:val="7"/>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7270976B" w:rsidR="00FB3C75" w:rsidRPr="00AD6063" w:rsidRDefault="4A330118" w:rsidP="00DF1F04">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FC5839" w:rsidRPr="00FC5839">
        <w:rPr>
          <w:rFonts w:cstheme="minorHAnsi"/>
          <w:b/>
          <w:bCs/>
        </w:rPr>
        <w:t>g</w:t>
      </w:r>
      <w:r w:rsidR="00FC5839" w:rsidRPr="00AB6D9C">
        <w:rPr>
          <w:rFonts w:cstheme="minorHAnsi"/>
          <w:b/>
          <w:bCs/>
        </w:rPr>
        <w:t>arso, šviesos ir vaizdo aparatūr</w:t>
      </w:r>
      <w:r w:rsidR="00FC5839">
        <w:rPr>
          <w:rFonts w:cstheme="minorHAnsi"/>
          <w:b/>
          <w:bCs/>
        </w:rPr>
        <w:t>ą</w:t>
      </w:r>
      <w:r w:rsidR="00FC5839" w:rsidRPr="00AB6D9C">
        <w:rPr>
          <w:rFonts w:cstheme="minorHAnsi"/>
          <w:b/>
          <w:bCs/>
        </w:rPr>
        <w:t xml:space="preserve"> su įrengimu Zarasų P. Širvio progimnazijos aktų salėje</w:t>
      </w:r>
      <w:r w:rsidR="002E00D1">
        <w:rPr>
          <w:rFonts w:eastAsia="Calibri"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6DDCA422"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w:t>
      </w:r>
      <w:r w:rsidR="00AA339A">
        <w:rPr>
          <w:rFonts w:cstheme="minorHAnsi"/>
        </w:rPr>
        <w:t xml:space="preserve"> arba kituose pirkimo dokumentuose</w:t>
      </w:r>
      <w:r w:rsidRPr="003B1865">
        <w:rPr>
          <w:rFonts w:cstheme="minorHAnsi"/>
        </w:rPr>
        <w:t xml:space="preserv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A99A953"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AA339A">
        <w:rPr>
          <w:rFonts w:cstheme="minorHAnsi"/>
        </w:rPr>
        <w:t>arba kituose pirkimo dokumentuose</w:t>
      </w:r>
      <w:r w:rsidR="00AA339A" w:rsidRPr="003B1865">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DF1F04">
      <w:pPr>
        <w:pStyle w:val="Antrat1"/>
        <w:numPr>
          <w:ilvl w:val="0"/>
          <w:numId w:val="7"/>
        </w:numPr>
        <w:spacing w:before="720" w:after="0"/>
        <w:ind w:left="357" w:hanging="357"/>
        <w:rPr>
          <w:rFonts w:asciiTheme="minorHAnsi" w:hAnsiTheme="minorHAnsi" w:cstheme="minorHAnsi"/>
          <w:color w:val="auto"/>
        </w:rPr>
      </w:pPr>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 xml:space="preserve">aplinkos apsaugos vadybos sistemos standartai </w:t>
      </w:r>
    </w:p>
    <w:p w14:paraId="0ED6AD78" w14:textId="723DA34A" w:rsidR="00FB3C75" w:rsidRDefault="00FB3C75" w:rsidP="00E62E95">
      <w:pPr>
        <w:spacing w:line="240" w:lineRule="auto"/>
        <w:ind w:firstLine="0"/>
      </w:pPr>
    </w:p>
    <w:p w14:paraId="723B2F2F" w14:textId="4BAB2AC1" w:rsidR="009B043F" w:rsidRDefault="009B043F" w:rsidP="00DF1F04">
      <w:pPr>
        <w:pStyle w:val="Sraopastraipa"/>
        <w:numPr>
          <w:ilvl w:val="1"/>
          <w:numId w:val="7"/>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638E1090" w14:textId="29F4F678" w:rsidR="009B043F" w:rsidRPr="0070203A" w:rsidRDefault="009B043F" w:rsidP="00DF1F04">
      <w:pPr>
        <w:pStyle w:val="Sraopastraipa"/>
        <w:numPr>
          <w:ilvl w:val="1"/>
          <w:numId w:val="7"/>
        </w:numPr>
        <w:spacing w:line="240" w:lineRule="auto"/>
        <w:ind w:left="0" w:firstLine="697"/>
        <w:rPr>
          <w:rFonts w:cstheme="minorHAnsi"/>
        </w:rPr>
      </w:pPr>
      <w:r w:rsidRPr="0070203A">
        <w:rPr>
          <w:rFonts w:cstheme="minorHAnsi"/>
        </w:rPr>
        <w:lastRenderedPageBreak/>
        <w:t xml:space="preserve">Tiekėjams </w:t>
      </w:r>
      <w:r w:rsidR="00AA339A">
        <w:rPr>
          <w:rFonts w:cstheme="minorHAnsi"/>
        </w:rPr>
        <w:t>ne</w:t>
      </w:r>
      <w:r w:rsidRPr="0070203A">
        <w:rPr>
          <w:rFonts w:cstheme="minorHAnsi"/>
        </w:rPr>
        <w:t>nustatomi kvalifikacijos reikalavimai, ir (arba) reikalavimai dėl kokybės vadybos sistemos ir (arba) aplinkos apsaugos vadybos sistemos standartų laikymosi</w:t>
      </w:r>
      <w:r w:rsidR="00AA339A">
        <w:rPr>
          <w:rFonts w:cstheme="minorHAnsi"/>
        </w:rPr>
        <w:t xml:space="preserve">. </w:t>
      </w:r>
      <w:r w:rsidRPr="0070203A">
        <w:rPr>
          <w:rFonts w:cstheme="minorHAnsi"/>
        </w:rPr>
        <w:t>Tiekėjas, teikdamas pasiūlymą, įsipareigoja, kad sutartį vykdys tik teisę verstis atitinkama veikla turintys asmenys.</w:t>
      </w:r>
    </w:p>
    <w:p w14:paraId="5C1E5321" w14:textId="77777777" w:rsidR="009B043F" w:rsidRDefault="009B043F" w:rsidP="00DF1F04">
      <w:pPr>
        <w:pStyle w:val="Sraopastraipa"/>
        <w:numPr>
          <w:ilvl w:val="1"/>
          <w:numId w:val="7"/>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DF1F04">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DF1F0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5"/>
      <w:bookmarkEnd w:id="6"/>
      <w:bookmarkEnd w:id="7"/>
    </w:p>
    <w:p w14:paraId="5971D0C7" w14:textId="77777777" w:rsidR="00E861F5" w:rsidRPr="00257685" w:rsidRDefault="00E861F5" w:rsidP="00257685">
      <w:pPr>
        <w:ind w:firstLine="0"/>
        <w:rPr>
          <w:rFonts w:ascii="Arial" w:hAnsi="Arial" w:cs="Arial"/>
          <w:b/>
          <w:bCs/>
        </w:rPr>
      </w:pPr>
    </w:p>
    <w:p w14:paraId="6AEE17A1" w14:textId="4D0CE540" w:rsidR="00AC275B" w:rsidRPr="002C289E" w:rsidRDefault="00AC275B" w:rsidP="00AC275B">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E5CCDA4" w14:textId="77777777" w:rsidR="00AC275B" w:rsidRPr="00AC275B" w:rsidRDefault="00AC275B" w:rsidP="00DF1F04">
      <w:pPr>
        <w:pStyle w:val="Sraopastraipa"/>
        <w:numPr>
          <w:ilvl w:val="0"/>
          <w:numId w:val="9"/>
        </w:numPr>
        <w:spacing w:line="240" w:lineRule="auto"/>
        <w:ind w:left="0" w:firstLine="709"/>
        <w:rPr>
          <w:vanish/>
        </w:rPr>
      </w:pPr>
    </w:p>
    <w:p w14:paraId="3F761272" w14:textId="77777777" w:rsidR="00AC275B" w:rsidRPr="00AC275B" w:rsidRDefault="00AC275B" w:rsidP="00DF1F04">
      <w:pPr>
        <w:pStyle w:val="Sraopastraipa"/>
        <w:numPr>
          <w:ilvl w:val="0"/>
          <w:numId w:val="9"/>
        </w:numPr>
        <w:spacing w:line="240" w:lineRule="auto"/>
        <w:ind w:left="0" w:firstLine="709"/>
        <w:rPr>
          <w:vanish/>
        </w:rPr>
      </w:pPr>
    </w:p>
    <w:p w14:paraId="523DD1FE" w14:textId="77777777" w:rsidR="00AC275B" w:rsidRPr="00AC275B" w:rsidRDefault="00AC275B" w:rsidP="00DF1F04">
      <w:pPr>
        <w:pStyle w:val="Sraopastraipa"/>
        <w:numPr>
          <w:ilvl w:val="0"/>
          <w:numId w:val="9"/>
        </w:numPr>
        <w:spacing w:line="240" w:lineRule="auto"/>
        <w:ind w:left="0" w:firstLine="709"/>
        <w:rPr>
          <w:vanish/>
        </w:rPr>
      </w:pPr>
    </w:p>
    <w:p w14:paraId="324A2C61" w14:textId="77777777" w:rsidR="00AC275B" w:rsidRPr="00AC275B" w:rsidRDefault="00AC275B" w:rsidP="00DF1F04">
      <w:pPr>
        <w:pStyle w:val="Sraopastraipa"/>
        <w:numPr>
          <w:ilvl w:val="0"/>
          <w:numId w:val="9"/>
        </w:numPr>
        <w:spacing w:line="240" w:lineRule="auto"/>
        <w:ind w:left="0" w:firstLine="709"/>
        <w:rPr>
          <w:vanish/>
        </w:rPr>
      </w:pPr>
    </w:p>
    <w:p w14:paraId="13C43E1A" w14:textId="77777777" w:rsidR="00AC275B" w:rsidRPr="00AC275B" w:rsidRDefault="00AC275B" w:rsidP="00DF1F04">
      <w:pPr>
        <w:pStyle w:val="Sraopastraipa"/>
        <w:numPr>
          <w:ilvl w:val="0"/>
          <w:numId w:val="9"/>
        </w:numPr>
        <w:spacing w:line="240" w:lineRule="auto"/>
        <w:ind w:left="0" w:firstLine="709"/>
        <w:rPr>
          <w:vanish/>
        </w:rPr>
      </w:pPr>
    </w:p>
    <w:p w14:paraId="0FAD94E4" w14:textId="77777777" w:rsidR="00AC275B" w:rsidRPr="00AC275B" w:rsidRDefault="00AC275B" w:rsidP="00DF1F04">
      <w:pPr>
        <w:pStyle w:val="Sraopastraipa"/>
        <w:numPr>
          <w:ilvl w:val="1"/>
          <w:numId w:val="9"/>
        </w:numPr>
        <w:spacing w:line="240" w:lineRule="auto"/>
        <w:ind w:left="0" w:firstLine="709"/>
        <w:rPr>
          <w:vanish/>
        </w:rPr>
      </w:pPr>
    </w:p>
    <w:p w14:paraId="71C8DDCA" w14:textId="7DB0FD8D" w:rsidR="00AC275B" w:rsidRPr="00CA64E1" w:rsidRDefault="00AC275B" w:rsidP="00DF1F04">
      <w:pPr>
        <w:pStyle w:val="Sraopastraipa"/>
        <w:numPr>
          <w:ilvl w:val="2"/>
          <w:numId w:val="9"/>
        </w:numPr>
        <w:spacing w:line="240" w:lineRule="auto"/>
        <w:ind w:left="0" w:firstLine="709"/>
        <w:rPr>
          <w:rFonts w:cstheme="minorHAnsi"/>
          <w:u w:val="single"/>
        </w:rPr>
      </w:pPr>
      <w:r w:rsidRPr="004675D6">
        <w:rPr>
          <w:b/>
          <w:bCs/>
          <w:u w:val="single"/>
        </w:rPr>
        <w:t>tiekėjo pasirašytas pasiūlymas</w:t>
      </w:r>
      <w:r w:rsidRPr="127DD6E8">
        <w:t xml:space="preserve">, parengtas pagal </w:t>
      </w:r>
      <w:r>
        <w:t>specialiųjų p</w:t>
      </w:r>
      <w:r w:rsidRPr="006944F4">
        <w:t>irkimo</w:t>
      </w:r>
      <w:r w:rsidRPr="127DD6E8">
        <w:t xml:space="preserve"> sąlygų </w:t>
      </w:r>
      <w:r w:rsidR="004675D6">
        <w:rPr>
          <w:shd w:val="clear" w:color="auto" w:fill="FFFFFF"/>
        </w:rPr>
        <w:t>3</w:t>
      </w:r>
      <w:r w:rsidRPr="127DD6E8">
        <w:rPr>
          <w:shd w:val="clear" w:color="auto" w:fill="FFFFFF"/>
        </w:rPr>
        <w:t xml:space="preserve"> </w:t>
      </w:r>
      <w:r w:rsidRPr="127DD6E8">
        <w:t xml:space="preserve">priede pateiktą </w:t>
      </w:r>
      <w:r>
        <w:t>p</w:t>
      </w:r>
      <w:r w:rsidRPr="00CA64E1">
        <w:rPr>
          <w:rFonts w:cstheme="minorHAnsi"/>
        </w:rPr>
        <w:t>asiūlymo formą.</w:t>
      </w:r>
    </w:p>
    <w:p w14:paraId="6ADB3151" w14:textId="77777777" w:rsidR="00AC275B" w:rsidRPr="00C35C26" w:rsidRDefault="00AC275B" w:rsidP="00DF1F04">
      <w:pPr>
        <w:pStyle w:val="Sraopastraipa"/>
        <w:numPr>
          <w:ilvl w:val="2"/>
          <w:numId w:val="9"/>
        </w:numPr>
        <w:spacing w:line="240" w:lineRule="auto"/>
        <w:ind w:left="0" w:firstLine="709"/>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75FFE3D0" w14:textId="77777777" w:rsidR="00AC275B" w:rsidRPr="004675D6" w:rsidRDefault="00AC275B" w:rsidP="00DF1F04">
      <w:pPr>
        <w:pStyle w:val="Sraopastraipa"/>
        <w:numPr>
          <w:ilvl w:val="2"/>
          <w:numId w:val="9"/>
        </w:numPr>
        <w:spacing w:line="240" w:lineRule="auto"/>
        <w:ind w:left="0" w:firstLine="709"/>
        <w:rPr>
          <w:rFonts w:cstheme="minorHAnsi"/>
          <w:b/>
          <w:bCs/>
          <w:u w:val="single"/>
        </w:rPr>
      </w:pPr>
      <w:r w:rsidRPr="004675D6">
        <w:rPr>
          <w:rFonts w:cstheme="minorHAnsi"/>
          <w:b/>
          <w:bCs/>
          <w:u w:val="single"/>
        </w:rPr>
        <w:t>dokumentas, patvirtinantis, kad asmuo, kuris pasirašė pasiūlymą (jei jis ne tiekėjo vadovas), turėjo teisę jį pasirašyti;</w:t>
      </w:r>
    </w:p>
    <w:p w14:paraId="74D39846" w14:textId="77777777" w:rsidR="00AC275B" w:rsidRPr="00CA64E1" w:rsidRDefault="00AC275B" w:rsidP="00DF1F04">
      <w:pPr>
        <w:pStyle w:val="Sraopastraipa"/>
        <w:numPr>
          <w:ilvl w:val="2"/>
          <w:numId w:val="9"/>
        </w:numPr>
        <w:spacing w:line="240" w:lineRule="auto"/>
        <w:ind w:left="0" w:firstLine="709"/>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729A5FA" w14:textId="77777777" w:rsidR="00AC275B" w:rsidRPr="00AC275B" w:rsidRDefault="00AC275B" w:rsidP="00DF1F04">
      <w:pPr>
        <w:pStyle w:val="Sraopastraipa"/>
        <w:numPr>
          <w:ilvl w:val="2"/>
          <w:numId w:val="9"/>
        </w:numPr>
        <w:spacing w:line="240" w:lineRule="auto"/>
        <w:ind w:left="0" w:firstLine="709"/>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69DD7918" w14:textId="77354A28" w:rsidR="00AC275B" w:rsidRPr="00CE16ED" w:rsidRDefault="00AC275B" w:rsidP="00DF1F04">
      <w:pPr>
        <w:pStyle w:val="Sraopastraipa"/>
        <w:numPr>
          <w:ilvl w:val="2"/>
          <w:numId w:val="9"/>
        </w:numPr>
        <w:spacing w:line="240" w:lineRule="auto"/>
        <w:ind w:left="0" w:firstLine="709"/>
        <w:rPr>
          <w:rFonts w:cstheme="minorHAnsi"/>
          <w:u w:val="single"/>
        </w:rPr>
      </w:pPr>
      <w:r w:rsidRPr="00AC275B">
        <w:rPr>
          <w:rFonts w:cstheme="minorHAnsi"/>
          <w:b/>
          <w:bCs/>
          <w:color w:val="000000" w:themeColor="text1"/>
          <w:u w:val="single"/>
        </w:rPr>
        <w:t xml:space="preserve"> Prekių atitiktį techniniams parametrams (reikalavimams) įrodantys dokumentai.</w:t>
      </w:r>
    </w:p>
    <w:p w14:paraId="302EBE73" w14:textId="49AB8D25" w:rsidR="00CE16ED" w:rsidRPr="00AC275B" w:rsidRDefault="00CE16ED" w:rsidP="00DF1F04">
      <w:pPr>
        <w:pStyle w:val="Sraopastraipa"/>
        <w:numPr>
          <w:ilvl w:val="2"/>
          <w:numId w:val="9"/>
        </w:numPr>
        <w:spacing w:line="240" w:lineRule="auto"/>
        <w:ind w:left="0" w:firstLine="709"/>
        <w:rPr>
          <w:rFonts w:cstheme="minorHAnsi"/>
          <w:u w:val="single"/>
        </w:rPr>
      </w:pPr>
      <w:r>
        <w:rPr>
          <w:rFonts w:cstheme="minorHAnsi"/>
          <w:b/>
          <w:bCs/>
          <w:color w:val="000000" w:themeColor="text1"/>
          <w:u w:val="single"/>
        </w:rPr>
        <w:t xml:space="preserve"> Užpildyta tiekėjo deklaraciją (specialiųjų pirkimo sąlygų 7 priedas).</w:t>
      </w:r>
    </w:p>
    <w:p w14:paraId="6D91F6E0" w14:textId="4197B192" w:rsidR="00AC275B" w:rsidRPr="00AC275B" w:rsidRDefault="00AC275B" w:rsidP="00DF1F04">
      <w:pPr>
        <w:pStyle w:val="Sraopastraipa"/>
        <w:numPr>
          <w:ilvl w:val="1"/>
          <w:numId w:val="9"/>
        </w:numPr>
        <w:tabs>
          <w:tab w:val="left" w:pos="1276"/>
        </w:tabs>
        <w:spacing w:line="240" w:lineRule="auto"/>
        <w:ind w:left="0" w:firstLine="709"/>
        <w:rPr>
          <w:rFonts w:cstheme="minorHAnsi"/>
          <w:color w:val="00B050"/>
          <w:u w:val="single"/>
        </w:rPr>
      </w:pPr>
      <w:r w:rsidRPr="00AC275B">
        <w:rPr>
          <w:rFonts w:eastAsia="Calibri" w:cstheme="minorHAnsi"/>
        </w:rPr>
        <w:t>Pasiūlymas gali būti pasirašytas fiziniu parašu arba kvalifikuotu elektroniniu parašu. Jeigu tiekėjas dokumentus tvirtina naudodamas elektroninį,</w:t>
      </w:r>
      <w:r w:rsidRPr="00AC275B">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00AC275B">
        <w:rPr>
          <w:rFonts w:eastAsia="Calibri"/>
        </w:rPr>
        <w:t xml:space="preserve"> Gali būti:</w:t>
      </w:r>
    </w:p>
    <w:p w14:paraId="13B8DF05" w14:textId="48A22681" w:rsidR="00AC275B" w:rsidRPr="00505506" w:rsidRDefault="00AC275B" w:rsidP="00AC275B">
      <w:pPr>
        <w:pStyle w:val="Sraopastraipa"/>
        <w:spacing w:line="240" w:lineRule="auto"/>
        <w:ind w:left="0" w:firstLine="709"/>
        <w:rPr>
          <w:rFonts w:cstheme="minorHAnsi"/>
          <w:bCs/>
          <w:iCs/>
          <w:u w:val="single"/>
        </w:rPr>
      </w:pPr>
      <w:r>
        <w:rPr>
          <w:rFonts w:eastAsia="Calibri" w:cstheme="minorHAnsi"/>
          <w:bCs/>
          <w:iCs/>
        </w:rPr>
        <w:t>5.2.1</w:t>
      </w:r>
      <w:r w:rsidRPr="00505506">
        <w:rPr>
          <w:rFonts w:eastAsia="Calibri" w:cstheme="minorHAnsi"/>
          <w:bCs/>
          <w:iCs/>
        </w:rPr>
        <w:t xml:space="preserve"> pateikiami kvalifikuotu elektroniniu parašu pasirašyti elektroninėmis priemonėmis suformuoti dokumentai;</w:t>
      </w:r>
    </w:p>
    <w:p w14:paraId="36508F2B" w14:textId="55B983AA" w:rsidR="00AC275B" w:rsidRPr="009875DF" w:rsidRDefault="00AC275B" w:rsidP="00AC275B">
      <w:pPr>
        <w:tabs>
          <w:tab w:val="left" w:pos="1418"/>
        </w:tabs>
        <w:spacing w:line="240" w:lineRule="auto"/>
        <w:ind w:firstLine="709"/>
        <w:rPr>
          <w:rFonts w:cstheme="minorHAnsi"/>
          <w:bCs/>
          <w:iCs/>
        </w:rPr>
      </w:pPr>
      <w:r>
        <w:rPr>
          <w:rFonts w:eastAsia="Calibri" w:cstheme="minorHAnsi"/>
          <w:bCs/>
          <w:iCs/>
        </w:rPr>
        <w:t xml:space="preserve">5.2.2. </w:t>
      </w:r>
      <w:r w:rsidRPr="009875DF">
        <w:rPr>
          <w:rFonts w:eastAsia="Calibri" w:cstheme="minorHAnsi"/>
          <w:bCs/>
          <w:iCs/>
        </w:rPr>
        <w:t>skaitmeninės dokumentų kopijos (</w:t>
      </w:r>
      <w:r w:rsidRPr="009875DF">
        <w:rPr>
          <w:rFonts w:eastAsia="Calibri" w:cstheme="minorHAnsi"/>
          <w:iCs/>
        </w:rPr>
        <w:t>fiziniu parašu tvirtinami dokumentai turi būti pateikiami pasirašyti ir nuskenuoti)</w:t>
      </w:r>
      <w:r w:rsidRPr="009875DF">
        <w:rPr>
          <w:rFonts w:eastAsia="Calibri" w:cstheme="minorHAnsi"/>
          <w:bCs/>
          <w:iCs/>
        </w:rPr>
        <w:t>.</w:t>
      </w:r>
    </w:p>
    <w:p w14:paraId="42DB2537" w14:textId="1A09B1BD" w:rsidR="00AC275B" w:rsidRDefault="00AC275B" w:rsidP="00DF1F04">
      <w:pPr>
        <w:pStyle w:val="Sraopastraipa"/>
        <w:numPr>
          <w:ilvl w:val="1"/>
          <w:numId w:val="9"/>
        </w:numPr>
        <w:spacing w:after="160" w:line="240" w:lineRule="auto"/>
        <w:ind w:left="0" w:firstLine="709"/>
      </w:pPr>
      <w:r>
        <w:t>P</w:t>
      </w:r>
      <w:r w:rsidRPr="127DD6E8">
        <w:t xml:space="preserve">asiūlymas turi būti parengtas </w:t>
      </w:r>
      <w:r w:rsidRPr="0099696F">
        <w:t>lietuvių</w:t>
      </w:r>
      <w:r>
        <w:t xml:space="preserve"> arba anglų</w:t>
      </w:r>
      <w:r w:rsidRPr="009A50B5">
        <w:t xml:space="preserve"> </w:t>
      </w:r>
      <w:r w:rsidRPr="127DD6E8">
        <w:t>kalba</w:t>
      </w:r>
      <w:r w:rsidRPr="001C2F67">
        <w:rPr>
          <w:color w:val="00B050"/>
        </w:rPr>
        <w:t xml:space="preserve">. </w:t>
      </w:r>
      <w:r w:rsidRPr="001C2F67">
        <w:rPr>
          <w:rFonts w:eastAsia="Arial"/>
        </w:rPr>
        <w:t xml:space="preserve">Jei kurie nors su pasiūlymu teikiami dokumentai parengti ne ta kalba, kuria reikalaujama, turi būti pateiktas tikslus vertimas į reikalaujamą kalbą. </w:t>
      </w:r>
      <w:r w:rsidRPr="127DD6E8">
        <w:t xml:space="preserve">Perkančiajai organizacijai turint įtarimų dėl pasiūlyme pateikto dokumento vertimo kokybės ir (ar) jo atitikties dokumento originalo turiniui, perkančioji organizacija reikalauja </w:t>
      </w:r>
      <w:r w:rsidRPr="001C2F67">
        <w:t>pateikti vertimą atlikusio asmens parašu ir vertimų biuro antspaudu (jei turi) patvirtintą šio dokumento vertimą.</w:t>
      </w:r>
    </w:p>
    <w:p w14:paraId="4B56C74E" w14:textId="77777777" w:rsidR="00AC275B" w:rsidRPr="00AC275B" w:rsidRDefault="00AC275B" w:rsidP="00DF1F04">
      <w:pPr>
        <w:pStyle w:val="Sraopastraipa"/>
        <w:numPr>
          <w:ilvl w:val="1"/>
          <w:numId w:val="9"/>
        </w:numPr>
        <w:spacing w:after="160" w:line="240" w:lineRule="auto"/>
        <w:ind w:left="0" w:firstLine="709"/>
      </w:pPr>
      <w:r w:rsidRPr="00AC275B">
        <w:rPr>
          <w:rFonts w:eastAsia="Arial"/>
        </w:rPr>
        <w:t xml:space="preserve">Bendra pasiūlymo kaina (sąnaudos) su PVM  turi būti nurodoma dviejų skaičių po kablelio tikslumu. </w:t>
      </w:r>
      <w:r w:rsidRPr="00AC275B">
        <w:rPr>
          <w:rFonts w:eastAsia="Arial" w:cstheme="minorHAnsi"/>
        </w:rPr>
        <w:t>Šią kainą sudarančios kainos sudedamosios dalys ar įkainiai gali būti išreikštos neribojant skaičių po kablelio kiekio</w:t>
      </w:r>
      <w:r w:rsidRPr="00AC275B">
        <w:rPr>
          <w:rFonts w:ascii="Arial" w:eastAsia="Arial" w:hAnsi="Arial" w:cs="Arial"/>
        </w:rPr>
        <w:t xml:space="preserve">. </w:t>
      </w:r>
    </w:p>
    <w:p w14:paraId="0CF32663" w14:textId="0A1E66B4" w:rsidR="00AC275B" w:rsidRPr="001C2F67" w:rsidRDefault="00AC275B" w:rsidP="00DF1F04">
      <w:pPr>
        <w:pStyle w:val="Sraopastraipa"/>
        <w:numPr>
          <w:ilvl w:val="1"/>
          <w:numId w:val="9"/>
        </w:numPr>
        <w:spacing w:after="160" w:line="240" w:lineRule="auto"/>
        <w:ind w:left="0" w:firstLine="709"/>
      </w:pPr>
      <w:r w:rsidRPr="00AC275B">
        <w:rPr>
          <w:rFonts w:eastAsia="Arial"/>
        </w:rPr>
        <w:t xml:space="preserve">Tiekėjų pasiūlymuose nurodytos kainos bus vertinamos </w:t>
      </w:r>
      <w:r w:rsidRPr="00A217B2">
        <w:t xml:space="preserve">ir lyginamos su visais mokesčiais, įskaitant PVM. </w:t>
      </w:r>
    </w:p>
    <w:p w14:paraId="4AC2116E" w14:textId="00AB962D" w:rsidR="00CD457C" w:rsidRPr="00AC275B" w:rsidRDefault="00CD457C" w:rsidP="00AC275B">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DF1F04">
      <w:pPr>
        <w:pStyle w:val="Antrat1"/>
        <w:numPr>
          <w:ilvl w:val="0"/>
          <w:numId w:val="6"/>
        </w:numPr>
        <w:spacing w:before="0" w:after="0" w:line="300" w:lineRule="auto"/>
        <w:ind w:left="425" w:firstLine="0"/>
        <w:rPr>
          <w:rFonts w:ascii="Arial" w:hAnsi="Arial" w:cs="Arial"/>
        </w:rPr>
      </w:pPr>
      <w:bookmarkStart w:id="9" w:name="_Toc15392775"/>
      <w:r w:rsidRPr="00E62E95">
        <w:rPr>
          <w:rFonts w:asciiTheme="minorHAnsi" w:hAnsiTheme="minorHAnsi" w:cstheme="minorHAnsi"/>
          <w:color w:val="auto"/>
        </w:rPr>
        <w:t>P</w:t>
      </w:r>
      <w:bookmarkEnd w:id="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7B953852"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2E00D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0" w:name="_Ref39425999"/>
      <w:bookmarkStart w:id="11" w:name="_Ref39426005"/>
      <w:bookmarkStart w:id="12" w:name="_Toc126333937"/>
      <w:r>
        <w:rPr>
          <w:rFonts w:asciiTheme="minorHAnsi" w:hAnsiTheme="minorHAnsi" w:cstheme="minorHAnsi"/>
        </w:rPr>
        <w:t>8. Sutarties sudarymas</w:t>
      </w:r>
      <w:bookmarkEnd w:id="10"/>
      <w:bookmarkEnd w:id="11"/>
      <w:bookmarkEnd w:id="1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DBF3DE0" w14:textId="5F25620D" w:rsidR="00112F92" w:rsidRPr="00AA05AD" w:rsidRDefault="00F27F3E" w:rsidP="008B75A5">
      <w:pPr>
        <w:pStyle w:val="Betarp"/>
        <w:spacing w:line="276" w:lineRule="auto"/>
        <w:ind w:firstLine="851"/>
        <w:contextualSpacing/>
        <w:rPr>
          <w:rFonts w:cstheme="minorHAnsi"/>
        </w:rPr>
      </w:pPr>
      <w:r w:rsidRPr="002E00D1">
        <w:rPr>
          <w:rFonts w:eastAsia="Times New Roman" w:cstheme="minorHAnsi"/>
        </w:rPr>
        <w:t>Netaikoma.</w:t>
      </w:r>
    </w:p>
    <w:p w14:paraId="6CB59DA7" w14:textId="77777777" w:rsidR="00112F92" w:rsidRDefault="00112F92" w:rsidP="00112F92">
      <w:pPr>
        <w:spacing w:after="240"/>
        <w:rPr>
          <w:smallCaps/>
          <w:color w:val="404040"/>
          <w:sz w:val="28"/>
          <w:szCs w:val="28"/>
        </w:rPr>
      </w:pPr>
    </w:p>
    <w:p w14:paraId="698239A1" w14:textId="77777777" w:rsidR="008B75A5" w:rsidRDefault="008B75A5" w:rsidP="00112F92">
      <w:pPr>
        <w:spacing w:after="240"/>
        <w:rPr>
          <w:smallCaps/>
          <w:color w:val="404040"/>
          <w:sz w:val="28"/>
          <w:szCs w:val="28"/>
        </w:rPr>
      </w:pPr>
    </w:p>
    <w:p w14:paraId="78DAE575" w14:textId="77777777" w:rsidR="008B75A5" w:rsidRDefault="008B75A5" w:rsidP="00112F92">
      <w:pPr>
        <w:spacing w:after="240"/>
        <w:rPr>
          <w:smallCaps/>
          <w:color w:val="404040"/>
          <w:sz w:val="28"/>
          <w:szCs w:val="28"/>
        </w:rPr>
      </w:pPr>
    </w:p>
    <w:p w14:paraId="5707EA61" w14:textId="77777777" w:rsidR="008B75A5" w:rsidRDefault="008B75A5" w:rsidP="00112F92">
      <w:pPr>
        <w:spacing w:after="240"/>
        <w:rPr>
          <w:smallCaps/>
          <w:color w:val="404040"/>
          <w:sz w:val="28"/>
          <w:szCs w:val="28"/>
        </w:rPr>
      </w:pPr>
    </w:p>
    <w:p w14:paraId="49EF5368" w14:textId="77777777" w:rsidR="008B75A5" w:rsidRDefault="008B75A5" w:rsidP="00112F92">
      <w:pPr>
        <w:spacing w:after="240"/>
        <w:rPr>
          <w:smallCaps/>
          <w:color w:val="404040"/>
          <w:sz w:val="28"/>
          <w:szCs w:val="28"/>
        </w:rPr>
      </w:pPr>
    </w:p>
    <w:p w14:paraId="58361704" w14:textId="77777777" w:rsidR="008B75A5" w:rsidRDefault="008B75A5" w:rsidP="00112F92">
      <w:pPr>
        <w:spacing w:after="240"/>
        <w:rPr>
          <w:smallCaps/>
          <w:color w:val="404040"/>
          <w:sz w:val="28"/>
          <w:szCs w:val="28"/>
        </w:rPr>
      </w:pPr>
    </w:p>
    <w:p w14:paraId="6A9B0E43" w14:textId="77777777" w:rsidR="00AC275B" w:rsidRDefault="00AC275B" w:rsidP="00112F92">
      <w:pPr>
        <w:spacing w:after="240"/>
        <w:rPr>
          <w:smallCaps/>
          <w:color w:val="404040"/>
          <w:sz w:val="28"/>
          <w:szCs w:val="28"/>
        </w:rPr>
      </w:pPr>
    </w:p>
    <w:p w14:paraId="7D6F21E6" w14:textId="77777777" w:rsidR="00AC275B" w:rsidRDefault="00AC275B" w:rsidP="00112F92">
      <w:pPr>
        <w:spacing w:after="240"/>
        <w:rPr>
          <w:smallCaps/>
          <w:color w:val="404040"/>
          <w:sz w:val="28"/>
          <w:szCs w:val="28"/>
        </w:rPr>
      </w:pPr>
    </w:p>
    <w:p w14:paraId="2A7CCD28" w14:textId="77777777" w:rsidR="00AC275B" w:rsidRDefault="00AC275B" w:rsidP="00112F92">
      <w:pPr>
        <w:spacing w:after="240"/>
        <w:rPr>
          <w:smallCaps/>
          <w:color w:val="404040"/>
          <w:sz w:val="28"/>
          <w:szCs w:val="28"/>
        </w:rPr>
      </w:pPr>
    </w:p>
    <w:p w14:paraId="4C6837E9" w14:textId="77777777" w:rsidR="008B75A5" w:rsidRDefault="008B75A5" w:rsidP="00112F92">
      <w:pPr>
        <w:spacing w:after="240"/>
        <w:rPr>
          <w:smallCaps/>
          <w:color w:val="404040"/>
          <w:sz w:val="28"/>
          <w:szCs w:val="28"/>
        </w:rPr>
      </w:pPr>
    </w:p>
    <w:p w14:paraId="2AF07FB2" w14:textId="77777777" w:rsidR="00E3591B" w:rsidRDefault="00E3591B" w:rsidP="00112F92">
      <w:pPr>
        <w:spacing w:after="240"/>
        <w:rPr>
          <w:smallCaps/>
          <w:color w:val="404040"/>
          <w:sz w:val="28"/>
          <w:szCs w:val="28"/>
        </w:rPr>
      </w:pPr>
    </w:p>
    <w:p w14:paraId="176DC2C1" w14:textId="77777777" w:rsidR="00E3591B" w:rsidRDefault="00E3591B" w:rsidP="00112F92">
      <w:pPr>
        <w:spacing w:after="240"/>
        <w:rPr>
          <w:smallCaps/>
          <w:color w:val="404040"/>
          <w:sz w:val="28"/>
          <w:szCs w:val="28"/>
        </w:rPr>
      </w:pPr>
    </w:p>
    <w:p w14:paraId="0D7AE1A2" w14:textId="77777777" w:rsidR="008B75A5" w:rsidRPr="00AA05AD" w:rsidRDefault="008B75A5"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39AA5BDC" w14:textId="77777777" w:rsidR="00AA339A" w:rsidRDefault="00AA339A" w:rsidP="00AA339A">
      <w:pPr>
        <w:pStyle w:val="Sraopastraipa"/>
        <w:spacing w:line="240" w:lineRule="auto"/>
        <w:ind w:left="0" w:firstLine="567"/>
        <w:rPr>
          <w:rFonts w:eastAsia="Calibri"/>
          <w:b/>
          <w:bCs/>
          <w:lang w:eastAsia="en-US"/>
        </w:rPr>
      </w:pPr>
      <w:r w:rsidRPr="00763D12">
        <w:rPr>
          <w:rFonts w:eastAsiaTheme="minorHAnsi" w:cstheme="minorHAnsi"/>
          <w:iCs/>
          <w:lang w:eastAsia="en-US"/>
        </w:rPr>
        <w:t xml:space="preserve">Reikalavimai tiekėjo kvalifikacijai nėra nustatomi. </w:t>
      </w:r>
    </w:p>
    <w:p w14:paraId="225292E3" w14:textId="77777777" w:rsidR="001113C4" w:rsidRDefault="001113C4" w:rsidP="00B32D15">
      <w:pPr>
        <w:spacing w:before="60" w:after="60" w:line="256" w:lineRule="auto"/>
        <w:ind w:firstLine="0"/>
        <w:jc w:val="left"/>
        <w:rPr>
          <w:rFonts w:eastAsiaTheme="minorHAnsi" w:cstheme="minorHAnsi"/>
          <w:b/>
          <w:bCs/>
        </w:rPr>
      </w:pPr>
    </w:p>
    <w:p w14:paraId="4558D987" w14:textId="77777777" w:rsidR="001113C4" w:rsidRDefault="001113C4"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26CE07AC" w:rsidR="00D75609" w:rsidRDefault="00216690" w:rsidP="00D75609">
      <w:pPr>
        <w:tabs>
          <w:tab w:val="left" w:pos="720"/>
        </w:tabs>
        <w:spacing w:line="240" w:lineRule="auto"/>
        <w:ind w:firstLine="567"/>
        <w:rPr>
          <w:rFonts w:eastAsia="Calibri" w:cstheme="minorHAnsi"/>
          <w:i/>
          <w:iCs/>
          <w:color w:val="7030A0"/>
          <w:lang w:eastAsia="en-US"/>
        </w:rPr>
      </w:pPr>
      <w:bookmarkStart w:id="13" w:name="_heading=h.3rdcrjn" w:colFirst="0" w:colLast="0"/>
      <w:bookmarkEnd w:id="13"/>
      <w:r w:rsidRPr="00216690">
        <w:rPr>
          <w:rFonts w:eastAsia="Arial" w:cstheme="minorHAnsi"/>
        </w:rPr>
        <w:t>Perkančioji organizacija nereikalauja, kad tiekėjai laikytųsi kokybės vadybos sistemos ir (arba) aplinkos apsaugos vadybos sistemos standartų.</w:t>
      </w:r>
    </w:p>
    <w:p w14:paraId="6C6B8CBD" w14:textId="77777777" w:rsidR="008B75A5" w:rsidRDefault="008B75A5" w:rsidP="008B75A5">
      <w:pPr>
        <w:rPr>
          <w:rFonts w:ascii="Arial" w:eastAsia="Arial" w:hAnsi="Arial" w:cs="Arial"/>
        </w:rPr>
      </w:pPr>
    </w:p>
    <w:p w14:paraId="4B815F12" w14:textId="50701CCA" w:rsidR="006E50CA" w:rsidRPr="001113C4" w:rsidRDefault="00112F92" w:rsidP="001113C4">
      <w:pPr>
        <w:jc w:val="center"/>
        <w:rPr>
          <w:rFonts w:ascii="Arial" w:eastAsia="Arial" w:hAnsi="Arial" w:cs="Arial"/>
        </w:rPr>
      </w:pPr>
      <w:r>
        <w:rPr>
          <w:rFonts w:ascii="Arial" w:eastAsia="Arial" w:hAnsi="Arial" w:cs="Arial"/>
        </w:rPr>
        <w:t>__________</w:t>
      </w:r>
      <w:bookmarkStart w:id="14" w:name="_heading=h.26in1rg" w:colFirst="0" w:colLast="0"/>
      <w:bookmarkStart w:id="15" w:name="ketvpriedas"/>
      <w:bookmarkStart w:id="16" w:name="_Toc85439812"/>
      <w:bookmarkEnd w:id="14"/>
    </w:p>
    <w:p w14:paraId="2BCA8139" w14:textId="77777777" w:rsidR="00216690" w:rsidRDefault="00216690" w:rsidP="00105DAD">
      <w:pPr>
        <w:spacing w:line="240" w:lineRule="auto"/>
        <w:ind w:left="7314" w:firstLine="0"/>
        <w:rPr>
          <w:rFonts w:cstheme="minorHAnsi"/>
        </w:rPr>
      </w:pPr>
      <w:bookmarkStart w:id="17" w:name="_Ref38539939"/>
      <w:bookmarkStart w:id="18" w:name="_Ref38541068"/>
      <w:bookmarkStart w:id="19" w:name="_Ref38885053"/>
      <w:bookmarkStart w:id="20" w:name="_Ref38899023"/>
      <w:bookmarkStart w:id="21" w:name="_Toc48053185"/>
      <w:bookmarkStart w:id="22" w:name="_Toc85706891"/>
      <w:bookmarkStart w:id="23" w:name="_Hlk86837214"/>
      <w:bookmarkEnd w:id="15"/>
      <w:bookmarkEnd w:id="16"/>
    </w:p>
    <w:p w14:paraId="4120C7DA" w14:textId="77777777" w:rsidR="00216690" w:rsidRDefault="00216690" w:rsidP="00105DAD">
      <w:pPr>
        <w:spacing w:line="240" w:lineRule="auto"/>
        <w:ind w:left="7314" w:firstLine="0"/>
        <w:rPr>
          <w:rFonts w:cstheme="minorHAnsi"/>
        </w:rPr>
      </w:pPr>
    </w:p>
    <w:p w14:paraId="08A3F5F9" w14:textId="77777777" w:rsidR="00216690" w:rsidRDefault="00216690" w:rsidP="00105DAD">
      <w:pPr>
        <w:spacing w:line="240" w:lineRule="auto"/>
        <w:ind w:left="7314" w:firstLine="0"/>
        <w:rPr>
          <w:rFonts w:cstheme="minorHAnsi"/>
        </w:rPr>
      </w:pPr>
    </w:p>
    <w:p w14:paraId="0AF0D967" w14:textId="77777777" w:rsidR="00216690" w:rsidRDefault="00216690" w:rsidP="00105DAD">
      <w:pPr>
        <w:spacing w:line="240" w:lineRule="auto"/>
        <w:ind w:left="7314" w:firstLine="0"/>
        <w:rPr>
          <w:rFonts w:cstheme="minorHAnsi"/>
        </w:rPr>
      </w:pPr>
    </w:p>
    <w:p w14:paraId="6EB789E3" w14:textId="77777777" w:rsidR="00216690" w:rsidRDefault="00216690" w:rsidP="00105DAD">
      <w:pPr>
        <w:spacing w:line="240" w:lineRule="auto"/>
        <w:ind w:left="7314" w:firstLine="0"/>
        <w:rPr>
          <w:rFonts w:cstheme="minorHAnsi"/>
        </w:rPr>
      </w:pPr>
    </w:p>
    <w:p w14:paraId="1AF2D838" w14:textId="77777777" w:rsidR="00216690" w:rsidRDefault="00216690" w:rsidP="00105DAD">
      <w:pPr>
        <w:spacing w:line="240" w:lineRule="auto"/>
        <w:ind w:left="7314" w:firstLine="0"/>
        <w:rPr>
          <w:rFonts w:cstheme="minorHAnsi"/>
        </w:rPr>
      </w:pPr>
    </w:p>
    <w:p w14:paraId="2E5D51B6" w14:textId="77777777" w:rsidR="00216690" w:rsidRDefault="00216690" w:rsidP="00105DAD">
      <w:pPr>
        <w:spacing w:line="240" w:lineRule="auto"/>
        <w:ind w:left="7314" w:firstLine="0"/>
        <w:rPr>
          <w:rFonts w:cstheme="minorHAnsi"/>
        </w:rPr>
      </w:pPr>
    </w:p>
    <w:p w14:paraId="128C1E10" w14:textId="77777777" w:rsidR="008B75A5" w:rsidRDefault="008B75A5" w:rsidP="00105DAD">
      <w:pPr>
        <w:spacing w:line="240" w:lineRule="auto"/>
        <w:ind w:left="7314" w:firstLine="0"/>
        <w:rPr>
          <w:rFonts w:cstheme="minorHAnsi"/>
        </w:rPr>
      </w:pPr>
    </w:p>
    <w:p w14:paraId="151CA166" w14:textId="77777777" w:rsidR="008B75A5" w:rsidRDefault="008B75A5" w:rsidP="00105DAD">
      <w:pPr>
        <w:spacing w:line="240" w:lineRule="auto"/>
        <w:ind w:left="7314" w:firstLine="0"/>
        <w:rPr>
          <w:rFonts w:cstheme="minorHAnsi"/>
        </w:rPr>
      </w:pPr>
    </w:p>
    <w:p w14:paraId="70DD2A25" w14:textId="77777777" w:rsidR="008B75A5" w:rsidRDefault="008B75A5" w:rsidP="00105DAD">
      <w:pPr>
        <w:spacing w:line="240" w:lineRule="auto"/>
        <w:ind w:left="7314" w:firstLine="0"/>
        <w:rPr>
          <w:rFonts w:cstheme="minorHAnsi"/>
        </w:rPr>
      </w:pPr>
    </w:p>
    <w:p w14:paraId="6B7CD816" w14:textId="77777777" w:rsidR="008B75A5" w:rsidRDefault="008B75A5" w:rsidP="00105DAD">
      <w:pPr>
        <w:spacing w:line="240" w:lineRule="auto"/>
        <w:ind w:left="7314" w:firstLine="0"/>
        <w:rPr>
          <w:rFonts w:cstheme="minorHAnsi"/>
        </w:rPr>
      </w:pPr>
    </w:p>
    <w:p w14:paraId="0FA9733F" w14:textId="77777777" w:rsidR="008B75A5" w:rsidRDefault="008B75A5" w:rsidP="00105DAD">
      <w:pPr>
        <w:spacing w:line="240" w:lineRule="auto"/>
        <w:ind w:left="7314" w:firstLine="0"/>
        <w:rPr>
          <w:rFonts w:cstheme="minorHAnsi"/>
        </w:rPr>
      </w:pPr>
    </w:p>
    <w:p w14:paraId="38003DE6" w14:textId="77777777" w:rsidR="00AA339A" w:rsidRDefault="00AA339A" w:rsidP="00105DAD">
      <w:pPr>
        <w:spacing w:line="240" w:lineRule="auto"/>
        <w:ind w:left="7314" w:firstLine="0"/>
        <w:rPr>
          <w:rFonts w:cstheme="minorHAnsi"/>
        </w:rPr>
      </w:pPr>
    </w:p>
    <w:p w14:paraId="29128BCC" w14:textId="77777777" w:rsidR="00AA339A" w:rsidRDefault="00AA339A" w:rsidP="00105DAD">
      <w:pPr>
        <w:spacing w:line="240" w:lineRule="auto"/>
        <w:ind w:left="7314" w:firstLine="0"/>
        <w:rPr>
          <w:rFonts w:cstheme="minorHAnsi"/>
        </w:rPr>
      </w:pPr>
    </w:p>
    <w:p w14:paraId="0E275F0F" w14:textId="77777777" w:rsidR="00AA339A" w:rsidRDefault="00AA339A" w:rsidP="00105DAD">
      <w:pPr>
        <w:spacing w:line="240" w:lineRule="auto"/>
        <w:ind w:left="7314" w:firstLine="0"/>
        <w:rPr>
          <w:rFonts w:cstheme="minorHAnsi"/>
        </w:rPr>
      </w:pPr>
    </w:p>
    <w:p w14:paraId="39657670" w14:textId="77777777" w:rsidR="00AA339A" w:rsidRDefault="00AA339A" w:rsidP="00105DAD">
      <w:pPr>
        <w:spacing w:line="240" w:lineRule="auto"/>
        <w:ind w:left="7314" w:firstLine="0"/>
        <w:rPr>
          <w:rFonts w:cstheme="minorHAnsi"/>
        </w:rPr>
      </w:pPr>
    </w:p>
    <w:p w14:paraId="5E7C03EB" w14:textId="77777777" w:rsidR="00AA339A" w:rsidRDefault="00AA339A" w:rsidP="00105DAD">
      <w:pPr>
        <w:spacing w:line="240" w:lineRule="auto"/>
        <w:ind w:left="7314" w:firstLine="0"/>
        <w:rPr>
          <w:rFonts w:cstheme="minorHAnsi"/>
        </w:rPr>
      </w:pPr>
    </w:p>
    <w:p w14:paraId="1C948407" w14:textId="77777777" w:rsidR="00AA339A" w:rsidRDefault="00AA339A" w:rsidP="00105DAD">
      <w:pPr>
        <w:spacing w:line="240" w:lineRule="auto"/>
        <w:ind w:left="7314" w:firstLine="0"/>
        <w:rPr>
          <w:rFonts w:cstheme="minorHAnsi"/>
        </w:rPr>
      </w:pPr>
    </w:p>
    <w:p w14:paraId="0DDADBA0" w14:textId="77777777" w:rsidR="00AA339A" w:rsidRDefault="00AA339A" w:rsidP="00105DAD">
      <w:pPr>
        <w:spacing w:line="240" w:lineRule="auto"/>
        <w:ind w:left="7314" w:firstLine="0"/>
        <w:rPr>
          <w:rFonts w:cstheme="minorHAnsi"/>
        </w:rPr>
      </w:pPr>
    </w:p>
    <w:p w14:paraId="458F5040" w14:textId="77777777" w:rsidR="00AA339A" w:rsidRDefault="00AA339A" w:rsidP="00105DAD">
      <w:pPr>
        <w:spacing w:line="240" w:lineRule="auto"/>
        <w:ind w:left="7314" w:firstLine="0"/>
        <w:rPr>
          <w:rFonts w:cstheme="minorHAnsi"/>
        </w:rPr>
      </w:pPr>
    </w:p>
    <w:p w14:paraId="64258EEB" w14:textId="77777777" w:rsidR="00AA339A" w:rsidRDefault="00AA339A" w:rsidP="00105DAD">
      <w:pPr>
        <w:spacing w:line="240" w:lineRule="auto"/>
        <w:ind w:left="7314" w:firstLine="0"/>
        <w:rPr>
          <w:rFonts w:cstheme="minorHAnsi"/>
        </w:rPr>
      </w:pPr>
    </w:p>
    <w:p w14:paraId="70D8956F" w14:textId="77777777" w:rsidR="00AA339A" w:rsidRDefault="00AA339A" w:rsidP="00105DAD">
      <w:pPr>
        <w:spacing w:line="240" w:lineRule="auto"/>
        <w:ind w:left="7314" w:firstLine="0"/>
        <w:rPr>
          <w:rFonts w:cstheme="minorHAnsi"/>
        </w:rPr>
      </w:pPr>
    </w:p>
    <w:p w14:paraId="04BCF247" w14:textId="77777777" w:rsidR="00AA339A" w:rsidRDefault="00AA339A" w:rsidP="00105DAD">
      <w:pPr>
        <w:spacing w:line="240" w:lineRule="auto"/>
        <w:ind w:left="7314" w:firstLine="0"/>
        <w:rPr>
          <w:rFonts w:cstheme="minorHAnsi"/>
        </w:rPr>
      </w:pPr>
    </w:p>
    <w:p w14:paraId="2FA7D86B" w14:textId="77777777" w:rsidR="00AA339A" w:rsidRDefault="00AA339A" w:rsidP="00105DAD">
      <w:pPr>
        <w:spacing w:line="240" w:lineRule="auto"/>
        <w:ind w:left="7314" w:firstLine="0"/>
        <w:rPr>
          <w:rFonts w:cstheme="minorHAnsi"/>
        </w:rPr>
      </w:pPr>
    </w:p>
    <w:p w14:paraId="3B02AED5" w14:textId="77777777" w:rsidR="00AA339A" w:rsidRDefault="00AA339A" w:rsidP="00105DAD">
      <w:pPr>
        <w:spacing w:line="240" w:lineRule="auto"/>
        <w:ind w:left="7314" w:firstLine="0"/>
        <w:rPr>
          <w:rFonts w:cstheme="minorHAnsi"/>
        </w:rPr>
      </w:pPr>
    </w:p>
    <w:p w14:paraId="422CF93F" w14:textId="77777777" w:rsidR="00AA339A" w:rsidRDefault="00AA339A" w:rsidP="00105DAD">
      <w:pPr>
        <w:spacing w:line="240" w:lineRule="auto"/>
        <w:ind w:left="7314" w:firstLine="0"/>
        <w:rPr>
          <w:rFonts w:cstheme="minorHAnsi"/>
        </w:rPr>
      </w:pPr>
    </w:p>
    <w:p w14:paraId="329E4604" w14:textId="77777777" w:rsidR="00AA339A" w:rsidRDefault="00AA339A" w:rsidP="00105DAD">
      <w:pPr>
        <w:spacing w:line="240" w:lineRule="auto"/>
        <w:ind w:left="7314" w:firstLine="0"/>
        <w:rPr>
          <w:rFonts w:cstheme="minorHAnsi"/>
        </w:rPr>
      </w:pPr>
    </w:p>
    <w:p w14:paraId="40FCC08A" w14:textId="77777777" w:rsidR="00AA339A" w:rsidRDefault="00AA339A" w:rsidP="00105DAD">
      <w:pPr>
        <w:spacing w:line="240" w:lineRule="auto"/>
        <w:ind w:left="7314" w:firstLine="0"/>
        <w:rPr>
          <w:rFonts w:cstheme="minorHAnsi"/>
        </w:rPr>
      </w:pPr>
    </w:p>
    <w:p w14:paraId="713BE041" w14:textId="77777777" w:rsidR="008B75A5" w:rsidRDefault="008B75A5" w:rsidP="00105DAD">
      <w:pPr>
        <w:spacing w:line="240" w:lineRule="auto"/>
        <w:ind w:left="7314" w:firstLine="0"/>
        <w:rPr>
          <w:rFonts w:cstheme="minorHAnsi"/>
        </w:rPr>
      </w:pPr>
    </w:p>
    <w:p w14:paraId="26653C37" w14:textId="77777777" w:rsidR="00216690" w:rsidRDefault="00216690" w:rsidP="00105DAD">
      <w:pPr>
        <w:spacing w:line="240" w:lineRule="auto"/>
        <w:ind w:left="7314" w:firstLine="0"/>
        <w:rPr>
          <w:rFonts w:cstheme="minorHAnsi"/>
        </w:rPr>
      </w:pPr>
    </w:p>
    <w:p w14:paraId="37615F7C" w14:textId="77777777" w:rsidR="00216690" w:rsidRDefault="00216690" w:rsidP="00105DAD">
      <w:pPr>
        <w:spacing w:line="240" w:lineRule="auto"/>
        <w:ind w:left="7314" w:firstLine="0"/>
        <w:rPr>
          <w:rFonts w:cstheme="minorHAnsi"/>
        </w:rPr>
      </w:pPr>
    </w:p>
    <w:p w14:paraId="5BB8CED9" w14:textId="77777777" w:rsidR="00216690" w:rsidRDefault="00216690" w:rsidP="00105DAD">
      <w:pPr>
        <w:spacing w:line="240" w:lineRule="auto"/>
        <w:ind w:left="7314" w:firstLine="0"/>
        <w:rPr>
          <w:rFonts w:cstheme="minorHAnsi"/>
        </w:rPr>
      </w:pPr>
    </w:p>
    <w:p w14:paraId="5E7A687F" w14:textId="77777777" w:rsidR="00216690" w:rsidRDefault="00216690" w:rsidP="00105DAD">
      <w:pPr>
        <w:spacing w:line="240" w:lineRule="auto"/>
        <w:ind w:left="7314" w:firstLine="0"/>
        <w:rPr>
          <w:rFonts w:cstheme="minorHAnsi"/>
        </w:rPr>
      </w:pPr>
    </w:p>
    <w:p w14:paraId="27B082C0" w14:textId="77777777" w:rsidR="00216690" w:rsidRDefault="00216690" w:rsidP="007E798D">
      <w:pPr>
        <w:spacing w:line="240" w:lineRule="auto"/>
        <w:ind w:firstLine="0"/>
        <w:rPr>
          <w:rFonts w:cstheme="minorHAnsi"/>
        </w:rPr>
      </w:pPr>
    </w:p>
    <w:p w14:paraId="1AAF1298" w14:textId="77777777" w:rsidR="00216690" w:rsidRDefault="00216690" w:rsidP="00105DAD">
      <w:pPr>
        <w:spacing w:line="240" w:lineRule="auto"/>
        <w:ind w:left="7314" w:firstLine="0"/>
        <w:rPr>
          <w:rFonts w:cstheme="minorHAnsi"/>
        </w:rPr>
      </w:pPr>
    </w:p>
    <w:p w14:paraId="111DB7D6" w14:textId="4B92BA91" w:rsidR="00CB5907" w:rsidRDefault="00DE051B" w:rsidP="008A6C76">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17"/>
      <w:bookmarkEnd w:id="18"/>
      <w:bookmarkEnd w:id="19"/>
      <w:bookmarkEnd w:id="20"/>
      <w:bookmarkEnd w:id="21"/>
      <w:bookmarkEnd w:id="22"/>
      <w:bookmarkEnd w:id="23"/>
    </w:p>
    <w:p w14:paraId="0C2B4A98" w14:textId="77777777" w:rsidR="008A6C76" w:rsidRPr="008A6C76" w:rsidRDefault="008A6C76" w:rsidP="008A6C76">
      <w:pPr>
        <w:spacing w:line="240" w:lineRule="auto"/>
        <w:ind w:left="7314" w:firstLine="0"/>
        <w:rPr>
          <w:rFonts w:cstheme="minorHAnsi"/>
        </w:rPr>
      </w:pPr>
    </w:p>
    <w:p w14:paraId="2C70C28E" w14:textId="77777777" w:rsidR="00AA339A" w:rsidRPr="00AA339A" w:rsidRDefault="00AA339A" w:rsidP="00AA339A">
      <w:pPr>
        <w:spacing w:line="240" w:lineRule="auto"/>
        <w:ind w:firstLine="0"/>
        <w:jc w:val="center"/>
        <w:rPr>
          <w:rFonts w:eastAsia="Times New Roman" w:cstheme="minorHAnsi"/>
          <w:b/>
          <w:lang w:eastAsia="en-US"/>
        </w:rPr>
      </w:pPr>
      <w:r w:rsidRPr="00AA339A">
        <w:rPr>
          <w:rFonts w:eastAsia="Times New Roman" w:cstheme="minorHAnsi"/>
          <w:b/>
          <w:lang w:eastAsia="en-US"/>
        </w:rPr>
        <w:t>TECHNINĖ SPECIFIKACIJA</w:t>
      </w:r>
    </w:p>
    <w:p w14:paraId="7CE48DF0" w14:textId="77777777" w:rsidR="00AA339A" w:rsidRPr="00AA339A" w:rsidRDefault="00AA339A" w:rsidP="00AA339A">
      <w:pPr>
        <w:spacing w:line="240" w:lineRule="auto"/>
        <w:ind w:firstLine="0"/>
        <w:jc w:val="center"/>
        <w:rPr>
          <w:rFonts w:eastAsia="Times New Roman" w:cstheme="minorHAnsi"/>
          <w:b/>
          <w:lang w:eastAsia="en-US"/>
        </w:rPr>
      </w:pPr>
    </w:p>
    <w:tbl>
      <w:tblPr>
        <w:tblW w:w="10064" w:type="dxa"/>
        <w:tblInd w:w="421" w:type="dxa"/>
        <w:tblLook w:val="04A0" w:firstRow="1" w:lastRow="0" w:firstColumn="1" w:lastColumn="0" w:noHBand="0" w:noVBand="1"/>
      </w:tblPr>
      <w:tblGrid>
        <w:gridCol w:w="748"/>
        <w:gridCol w:w="2371"/>
        <w:gridCol w:w="6945"/>
      </w:tblGrid>
      <w:tr w:rsidR="00AC275B" w:rsidRPr="00AC275B" w14:paraId="3A410EC2"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F7C9FB6" w14:textId="77777777" w:rsidR="00AC275B" w:rsidRPr="00AC275B" w:rsidRDefault="00AC275B" w:rsidP="00AC275B">
            <w:pPr>
              <w:spacing w:line="240" w:lineRule="auto"/>
              <w:ind w:firstLine="0"/>
              <w:jc w:val="left"/>
              <w:rPr>
                <w:rFonts w:eastAsia="Times New Roman" w:cstheme="minorHAnsi"/>
                <w:b/>
                <w:bCs/>
                <w:lang w:eastAsia="en-US"/>
              </w:rPr>
            </w:pPr>
            <w:r w:rsidRPr="00AC275B">
              <w:rPr>
                <w:rFonts w:eastAsia="Times New Roman" w:cstheme="minorHAnsi"/>
                <w:b/>
                <w:bCs/>
                <w:lang w:eastAsia="en-US"/>
              </w:rPr>
              <w:t>Eil. Nr.</w:t>
            </w:r>
          </w:p>
        </w:tc>
        <w:tc>
          <w:tcPr>
            <w:tcW w:w="2371" w:type="dxa"/>
            <w:tcBorders>
              <w:top w:val="single" w:sz="4" w:space="0" w:color="auto"/>
              <w:left w:val="single" w:sz="4" w:space="0" w:color="auto"/>
              <w:bottom w:val="single" w:sz="4" w:space="0" w:color="auto"/>
              <w:right w:val="single" w:sz="4" w:space="0" w:color="auto"/>
            </w:tcBorders>
          </w:tcPr>
          <w:p w14:paraId="1B07EAD4" w14:textId="77777777" w:rsidR="00AC275B" w:rsidRPr="00AC275B" w:rsidRDefault="00AC275B" w:rsidP="00AC275B">
            <w:pPr>
              <w:spacing w:line="240" w:lineRule="auto"/>
              <w:ind w:firstLine="0"/>
              <w:jc w:val="left"/>
              <w:rPr>
                <w:rFonts w:eastAsia="Times New Roman" w:cstheme="minorHAnsi"/>
                <w:b/>
                <w:bCs/>
                <w:lang w:eastAsia="en-US"/>
              </w:rPr>
            </w:pPr>
            <w:r w:rsidRPr="00AC275B">
              <w:rPr>
                <w:rFonts w:eastAsia="Times New Roman" w:cstheme="minorHAnsi"/>
                <w:b/>
                <w:bCs/>
                <w:lang w:eastAsia="en-US"/>
              </w:rPr>
              <w:t>Rodiklis</w:t>
            </w:r>
          </w:p>
        </w:tc>
        <w:tc>
          <w:tcPr>
            <w:tcW w:w="6945" w:type="dxa"/>
            <w:tcBorders>
              <w:top w:val="single" w:sz="4" w:space="0" w:color="auto"/>
              <w:left w:val="nil"/>
              <w:bottom w:val="single" w:sz="4" w:space="0" w:color="auto"/>
              <w:right w:val="single" w:sz="4" w:space="0" w:color="auto"/>
            </w:tcBorders>
          </w:tcPr>
          <w:p w14:paraId="19C87519" w14:textId="77777777" w:rsidR="00AC275B" w:rsidRPr="00AC275B" w:rsidRDefault="00AC275B" w:rsidP="00AC275B">
            <w:pPr>
              <w:spacing w:line="240" w:lineRule="auto"/>
              <w:ind w:firstLine="0"/>
              <w:jc w:val="left"/>
              <w:rPr>
                <w:rFonts w:eastAsia="Times New Roman" w:cstheme="minorHAnsi"/>
                <w:b/>
                <w:bCs/>
                <w:lang w:eastAsia="en-US"/>
              </w:rPr>
            </w:pPr>
            <w:r w:rsidRPr="00AC275B">
              <w:rPr>
                <w:rFonts w:eastAsia="Times New Roman" w:cstheme="minorHAnsi"/>
                <w:b/>
                <w:bCs/>
                <w:lang w:eastAsia="en-US"/>
              </w:rPr>
              <w:t>Reikalaujama rodiklio reikšmė</w:t>
            </w:r>
          </w:p>
        </w:tc>
      </w:tr>
      <w:tr w:rsidR="00AC275B" w:rsidRPr="00AC275B" w14:paraId="672D8176"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6CDFF7AC" w14:textId="77777777" w:rsidR="00AC275B" w:rsidRPr="00AC275B" w:rsidRDefault="00AC275B" w:rsidP="00DF1F04">
            <w:pPr>
              <w:numPr>
                <w:ilvl w:val="0"/>
                <w:numId w:val="11"/>
              </w:numPr>
              <w:spacing w:line="240" w:lineRule="auto"/>
              <w:jc w:val="left"/>
              <w:rPr>
                <w:rFonts w:eastAsia="Times New Roman" w:cstheme="minorHAnsi"/>
                <w:lang w:eastAsia="en-US"/>
              </w:rPr>
            </w:pPr>
            <w:r w:rsidRPr="00AC275B">
              <w:rPr>
                <w:rFonts w:eastAsia="Times New Roman" w:cstheme="minorHAnsi"/>
                <w:b/>
                <w:bCs/>
                <w:lang w:eastAsia="en-US"/>
              </w:rPr>
              <w:t xml:space="preserve"> Aliumininė santvara scenai (dvi linijos) – 4 vnt.</w:t>
            </w:r>
          </w:p>
        </w:tc>
      </w:tr>
      <w:tr w:rsidR="00AC275B" w:rsidRPr="00AC275B" w14:paraId="25C67948"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7CC6EF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1.1.</w:t>
            </w:r>
          </w:p>
        </w:tc>
        <w:tc>
          <w:tcPr>
            <w:tcW w:w="2371" w:type="dxa"/>
            <w:tcBorders>
              <w:top w:val="single" w:sz="4" w:space="0" w:color="auto"/>
              <w:left w:val="single" w:sz="4" w:space="0" w:color="auto"/>
              <w:bottom w:val="single" w:sz="4" w:space="0" w:color="auto"/>
              <w:right w:val="single" w:sz="4" w:space="0" w:color="auto"/>
            </w:tcBorders>
          </w:tcPr>
          <w:p w14:paraId="58CB126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Gamintojas ir modelis</w:t>
            </w:r>
          </w:p>
        </w:tc>
        <w:tc>
          <w:tcPr>
            <w:tcW w:w="6945" w:type="dxa"/>
            <w:tcBorders>
              <w:top w:val="single" w:sz="4" w:space="0" w:color="auto"/>
              <w:left w:val="nil"/>
              <w:bottom w:val="single" w:sz="4" w:space="0" w:color="auto"/>
              <w:right w:val="single" w:sz="4" w:space="0" w:color="auto"/>
            </w:tcBorders>
          </w:tcPr>
          <w:p w14:paraId="018D536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Nurodyti.</w:t>
            </w:r>
          </w:p>
        </w:tc>
      </w:tr>
      <w:tr w:rsidR="00AC275B" w:rsidRPr="00AC275B" w14:paraId="736630FF"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A277C3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1.2.</w:t>
            </w:r>
          </w:p>
        </w:tc>
        <w:tc>
          <w:tcPr>
            <w:tcW w:w="2371" w:type="dxa"/>
            <w:tcBorders>
              <w:top w:val="single" w:sz="4" w:space="0" w:color="auto"/>
              <w:left w:val="single" w:sz="4" w:space="0" w:color="auto"/>
              <w:bottom w:val="single" w:sz="4" w:space="0" w:color="auto"/>
              <w:right w:val="single" w:sz="4" w:space="0" w:color="auto"/>
            </w:tcBorders>
          </w:tcPr>
          <w:p w14:paraId="67D57D7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Paskirtis</w:t>
            </w:r>
          </w:p>
        </w:tc>
        <w:tc>
          <w:tcPr>
            <w:tcW w:w="6945" w:type="dxa"/>
            <w:tcBorders>
              <w:top w:val="single" w:sz="4" w:space="0" w:color="auto"/>
              <w:left w:val="nil"/>
              <w:bottom w:val="single" w:sz="4" w:space="0" w:color="auto"/>
              <w:right w:val="single" w:sz="4" w:space="0" w:color="auto"/>
            </w:tcBorders>
          </w:tcPr>
          <w:p w14:paraId="043B563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Naudojama apšvietimo, garso ir vizualinės įrangos pakabinimui virš scenos.</w:t>
            </w:r>
          </w:p>
        </w:tc>
      </w:tr>
      <w:tr w:rsidR="00AC275B" w:rsidRPr="00AC275B" w14:paraId="6BADF309"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272A45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1.3.</w:t>
            </w:r>
          </w:p>
        </w:tc>
        <w:tc>
          <w:tcPr>
            <w:tcW w:w="2371" w:type="dxa"/>
            <w:tcBorders>
              <w:top w:val="single" w:sz="4" w:space="0" w:color="auto"/>
              <w:left w:val="single" w:sz="4" w:space="0" w:color="auto"/>
              <w:bottom w:val="single" w:sz="4" w:space="0" w:color="auto"/>
              <w:right w:val="single" w:sz="4" w:space="0" w:color="auto"/>
            </w:tcBorders>
          </w:tcPr>
          <w:p w14:paraId="73187C3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Tipas</w:t>
            </w:r>
          </w:p>
        </w:tc>
        <w:tc>
          <w:tcPr>
            <w:tcW w:w="6945" w:type="dxa"/>
            <w:tcBorders>
              <w:top w:val="single" w:sz="4" w:space="0" w:color="auto"/>
              <w:left w:val="nil"/>
              <w:bottom w:val="single" w:sz="4" w:space="0" w:color="auto"/>
              <w:right w:val="single" w:sz="4" w:space="0" w:color="auto"/>
            </w:tcBorders>
          </w:tcPr>
          <w:p w14:paraId="0D61600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ne mažiau 4 taškų kryžminė aliumininė santvara.</w:t>
            </w:r>
          </w:p>
        </w:tc>
      </w:tr>
      <w:tr w:rsidR="00AC275B" w:rsidRPr="00AC275B" w14:paraId="6C46EE68"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B51A23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1.4.</w:t>
            </w:r>
          </w:p>
        </w:tc>
        <w:tc>
          <w:tcPr>
            <w:tcW w:w="2371" w:type="dxa"/>
            <w:tcBorders>
              <w:top w:val="single" w:sz="4" w:space="0" w:color="auto"/>
              <w:left w:val="single" w:sz="4" w:space="0" w:color="auto"/>
              <w:bottom w:val="single" w:sz="4" w:space="0" w:color="auto"/>
              <w:right w:val="single" w:sz="4" w:space="0" w:color="auto"/>
            </w:tcBorders>
          </w:tcPr>
          <w:p w14:paraId="55C830C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Santvaros ilgis</w:t>
            </w:r>
          </w:p>
        </w:tc>
        <w:tc>
          <w:tcPr>
            <w:tcW w:w="6945" w:type="dxa"/>
            <w:tcBorders>
              <w:top w:val="single" w:sz="4" w:space="0" w:color="auto"/>
              <w:left w:val="nil"/>
              <w:bottom w:val="single" w:sz="4" w:space="0" w:color="auto"/>
              <w:right w:val="single" w:sz="4" w:space="0" w:color="auto"/>
            </w:tcBorders>
          </w:tcPr>
          <w:p w14:paraId="7C05241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3000 - 3050 mm.</w:t>
            </w:r>
          </w:p>
        </w:tc>
      </w:tr>
      <w:tr w:rsidR="00AC275B" w:rsidRPr="00AC275B" w14:paraId="3BCF51D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834FA7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1.5.</w:t>
            </w:r>
          </w:p>
        </w:tc>
        <w:tc>
          <w:tcPr>
            <w:tcW w:w="2371" w:type="dxa"/>
            <w:tcBorders>
              <w:top w:val="single" w:sz="4" w:space="0" w:color="auto"/>
              <w:left w:val="single" w:sz="4" w:space="0" w:color="auto"/>
              <w:bottom w:val="single" w:sz="4" w:space="0" w:color="auto"/>
              <w:right w:val="single" w:sz="4" w:space="0" w:color="auto"/>
            </w:tcBorders>
          </w:tcPr>
          <w:p w14:paraId="2378F28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Santvaros išilginio vamzdžio skersmuo</w:t>
            </w:r>
          </w:p>
        </w:tc>
        <w:tc>
          <w:tcPr>
            <w:tcW w:w="6945" w:type="dxa"/>
            <w:tcBorders>
              <w:top w:val="single" w:sz="4" w:space="0" w:color="auto"/>
              <w:left w:val="nil"/>
              <w:bottom w:val="single" w:sz="4" w:space="0" w:color="auto"/>
              <w:right w:val="single" w:sz="4" w:space="0" w:color="auto"/>
            </w:tcBorders>
          </w:tcPr>
          <w:p w14:paraId="71FE174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50 mm.</w:t>
            </w:r>
          </w:p>
        </w:tc>
      </w:tr>
      <w:tr w:rsidR="00AC275B" w:rsidRPr="00AC275B" w14:paraId="1623E023"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B83592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1.6.</w:t>
            </w:r>
          </w:p>
        </w:tc>
        <w:tc>
          <w:tcPr>
            <w:tcW w:w="2371" w:type="dxa"/>
            <w:tcBorders>
              <w:top w:val="single" w:sz="4" w:space="0" w:color="auto"/>
              <w:left w:val="single" w:sz="4" w:space="0" w:color="auto"/>
              <w:bottom w:val="single" w:sz="4" w:space="0" w:color="auto"/>
              <w:right w:val="single" w:sz="4" w:space="0" w:color="auto"/>
            </w:tcBorders>
          </w:tcPr>
          <w:p w14:paraId="19011CC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Santvaros išilginio vamzdžio sienelės storis</w:t>
            </w:r>
          </w:p>
        </w:tc>
        <w:tc>
          <w:tcPr>
            <w:tcW w:w="6945" w:type="dxa"/>
            <w:tcBorders>
              <w:top w:val="single" w:sz="4" w:space="0" w:color="auto"/>
              <w:left w:val="nil"/>
              <w:bottom w:val="single" w:sz="4" w:space="0" w:color="auto"/>
              <w:right w:val="single" w:sz="4" w:space="0" w:color="auto"/>
            </w:tcBorders>
          </w:tcPr>
          <w:p w14:paraId="5AB969F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2 mm.</w:t>
            </w:r>
          </w:p>
        </w:tc>
      </w:tr>
      <w:tr w:rsidR="00AC275B" w:rsidRPr="00AC275B" w14:paraId="240F93C2"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95A4E4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1.7.</w:t>
            </w:r>
          </w:p>
        </w:tc>
        <w:tc>
          <w:tcPr>
            <w:tcW w:w="2371" w:type="dxa"/>
            <w:tcBorders>
              <w:top w:val="single" w:sz="4" w:space="0" w:color="auto"/>
              <w:left w:val="single" w:sz="4" w:space="0" w:color="auto"/>
              <w:bottom w:val="single" w:sz="4" w:space="0" w:color="auto"/>
              <w:right w:val="single" w:sz="4" w:space="0" w:color="auto"/>
            </w:tcBorders>
          </w:tcPr>
          <w:p w14:paraId="187A7A3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Svoris</w:t>
            </w:r>
          </w:p>
        </w:tc>
        <w:tc>
          <w:tcPr>
            <w:tcW w:w="6945" w:type="dxa"/>
            <w:tcBorders>
              <w:top w:val="single" w:sz="4" w:space="0" w:color="auto"/>
              <w:left w:val="nil"/>
              <w:bottom w:val="single" w:sz="4" w:space="0" w:color="auto"/>
              <w:right w:val="single" w:sz="4" w:space="0" w:color="auto"/>
            </w:tcBorders>
          </w:tcPr>
          <w:p w14:paraId="2DAEC02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daugiau 18 kg.</w:t>
            </w:r>
          </w:p>
        </w:tc>
      </w:tr>
      <w:tr w:rsidR="00AC275B" w:rsidRPr="00AC275B" w14:paraId="70D3703C"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4A4344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1.8.</w:t>
            </w:r>
          </w:p>
        </w:tc>
        <w:tc>
          <w:tcPr>
            <w:tcW w:w="2371" w:type="dxa"/>
            <w:tcBorders>
              <w:top w:val="single" w:sz="4" w:space="0" w:color="auto"/>
              <w:left w:val="single" w:sz="4" w:space="0" w:color="auto"/>
              <w:bottom w:val="single" w:sz="4" w:space="0" w:color="auto"/>
              <w:right w:val="single" w:sz="4" w:space="0" w:color="auto"/>
            </w:tcBorders>
          </w:tcPr>
          <w:p w14:paraId="2A7711A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Spalva</w:t>
            </w:r>
          </w:p>
        </w:tc>
        <w:tc>
          <w:tcPr>
            <w:tcW w:w="6945" w:type="dxa"/>
            <w:tcBorders>
              <w:top w:val="single" w:sz="4" w:space="0" w:color="auto"/>
              <w:left w:val="nil"/>
              <w:bottom w:val="single" w:sz="4" w:space="0" w:color="auto"/>
              <w:right w:val="single" w:sz="4" w:space="0" w:color="auto"/>
            </w:tcBorders>
          </w:tcPr>
          <w:p w14:paraId="34EC85B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Juoda arba tamsiai pilka.</w:t>
            </w:r>
          </w:p>
        </w:tc>
      </w:tr>
      <w:tr w:rsidR="00AC275B" w:rsidRPr="00AC275B" w14:paraId="1D90A5B9"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A85A00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1.9.</w:t>
            </w:r>
          </w:p>
        </w:tc>
        <w:tc>
          <w:tcPr>
            <w:tcW w:w="2371" w:type="dxa"/>
            <w:tcBorders>
              <w:top w:val="single" w:sz="4" w:space="0" w:color="auto"/>
              <w:left w:val="single" w:sz="4" w:space="0" w:color="auto"/>
              <w:bottom w:val="single" w:sz="4" w:space="0" w:color="auto"/>
              <w:right w:val="single" w:sz="4" w:space="0" w:color="auto"/>
            </w:tcBorders>
          </w:tcPr>
          <w:p w14:paraId="735A5FC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Komplektacija</w:t>
            </w:r>
          </w:p>
        </w:tc>
        <w:tc>
          <w:tcPr>
            <w:tcW w:w="6945" w:type="dxa"/>
            <w:tcBorders>
              <w:top w:val="single" w:sz="4" w:space="0" w:color="auto"/>
              <w:left w:val="nil"/>
              <w:bottom w:val="single" w:sz="4" w:space="0" w:color="auto"/>
              <w:right w:val="single" w:sz="4" w:space="0" w:color="auto"/>
            </w:tcBorders>
          </w:tcPr>
          <w:p w14:paraId="6D1A1B27" w14:textId="60A1BD15"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numatytas reikiamas kiekis juodos spalvos santvaros tvirtinimo karabinų</w:t>
            </w:r>
            <w:r w:rsidR="00892E34">
              <w:rPr>
                <w:rFonts w:eastAsia="Times New Roman" w:cstheme="minorHAnsi"/>
                <w:lang w:eastAsia="en-US"/>
              </w:rPr>
              <w:t xml:space="preserve"> </w:t>
            </w:r>
            <w:r w:rsidR="00892E34" w:rsidRPr="007E2894">
              <w:rPr>
                <w:rFonts w:ascii="Calibri" w:hAnsi="Calibri" w:cs="Calibri"/>
                <w:b/>
                <w:color w:val="000000" w:themeColor="text1"/>
              </w:rPr>
              <w:t>arba lygiaverčių.</w:t>
            </w:r>
          </w:p>
        </w:tc>
      </w:tr>
      <w:tr w:rsidR="00AC275B" w:rsidRPr="00AC275B" w14:paraId="6B9DFA57"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1327C1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1.10.</w:t>
            </w:r>
          </w:p>
        </w:tc>
        <w:tc>
          <w:tcPr>
            <w:tcW w:w="2371" w:type="dxa"/>
            <w:tcBorders>
              <w:top w:val="single" w:sz="4" w:space="0" w:color="auto"/>
              <w:left w:val="single" w:sz="4" w:space="0" w:color="auto"/>
              <w:bottom w:val="single" w:sz="4" w:space="0" w:color="auto"/>
              <w:right w:val="single" w:sz="4" w:space="0" w:color="auto"/>
            </w:tcBorders>
          </w:tcPr>
          <w:p w14:paraId="18CFDFB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Santvaros laikymo kilpa</w:t>
            </w:r>
          </w:p>
        </w:tc>
        <w:tc>
          <w:tcPr>
            <w:tcW w:w="6945" w:type="dxa"/>
            <w:tcBorders>
              <w:top w:val="single" w:sz="4" w:space="0" w:color="auto"/>
              <w:left w:val="nil"/>
              <w:bottom w:val="single" w:sz="4" w:space="0" w:color="auto"/>
              <w:right w:val="single" w:sz="4" w:space="0" w:color="auto"/>
            </w:tcBorders>
          </w:tcPr>
          <w:p w14:paraId="79C73DE2" w14:textId="3FB9082C"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numatytas reikiamas kiekis juodos spalvos santvaros laikymo kilpų su aukštos kokybės poliesterio apvalkalu ir vidiniu plieniniu įdėklu</w:t>
            </w:r>
            <w:r w:rsidR="00892E34">
              <w:rPr>
                <w:rFonts w:eastAsia="Times New Roman" w:cstheme="minorHAnsi"/>
                <w:lang w:eastAsia="en-US"/>
              </w:rPr>
              <w:t xml:space="preserve"> </w:t>
            </w:r>
            <w:r w:rsidR="00892E34" w:rsidRPr="007E2894">
              <w:rPr>
                <w:rFonts w:ascii="Calibri" w:hAnsi="Calibri" w:cs="Calibri"/>
                <w:b/>
                <w:color w:val="000000" w:themeColor="text1"/>
              </w:rPr>
              <w:t>arba lygiaverčių.</w:t>
            </w:r>
          </w:p>
        </w:tc>
      </w:tr>
      <w:tr w:rsidR="00AC275B" w:rsidRPr="00AC275B" w14:paraId="73EF0FD8"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2699C388" w14:textId="77777777" w:rsidR="00AC275B" w:rsidRPr="00AC275B" w:rsidRDefault="00AC275B" w:rsidP="00DF1F04">
            <w:pPr>
              <w:numPr>
                <w:ilvl w:val="0"/>
                <w:numId w:val="11"/>
              </w:numPr>
              <w:spacing w:line="240" w:lineRule="auto"/>
              <w:jc w:val="left"/>
              <w:rPr>
                <w:rFonts w:eastAsia="Times New Roman" w:cstheme="minorHAnsi"/>
                <w:b/>
                <w:bCs/>
                <w:lang w:eastAsia="en-US"/>
              </w:rPr>
            </w:pPr>
            <w:r w:rsidRPr="00AC275B">
              <w:rPr>
                <w:rFonts w:eastAsia="Times New Roman" w:cstheme="minorHAnsi"/>
                <w:b/>
                <w:bCs/>
                <w:lang w:eastAsia="en-US"/>
              </w:rPr>
              <w:t xml:space="preserve"> Aliumininė santvara salėje (viena linija) – 2 vnt.</w:t>
            </w:r>
          </w:p>
        </w:tc>
      </w:tr>
      <w:tr w:rsidR="00AC275B" w:rsidRPr="00AC275B" w14:paraId="4EAB7541"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53FD0B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2.1.</w:t>
            </w:r>
          </w:p>
        </w:tc>
        <w:tc>
          <w:tcPr>
            <w:tcW w:w="2371" w:type="dxa"/>
            <w:tcBorders>
              <w:top w:val="single" w:sz="4" w:space="0" w:color="auto"/>
              <w:left w:val="single" w:sz="4" w:space="0" w:color="auto"/>
              <w:bottom w:val="single" w:sz="4" w:space="0" w:color="auto"/>
              <w:right w:val="single" w:sz="4" w:space="0" w:color="auto"/>
            </w:tcBorders>
          </w:tcPr>
          <w:p w14:paraId="6C3626F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Gamintojas ir modelis</w:t>
            </w:r>
          </w:p>
        </w:tc>
        <w:tc>
          <w:tcPr>
            <w:tcW w:w="6945" w:type="dxa"/>
            <w:tcBorders>
              <w:top w:val="single" w:sz="4" w:space="0" w:color="auto"/>
              <w:left w:val="nil"/>
              <w:bottom w:val="single" w:sz="4" w:space="0" w:color="auto"/>
              <w:right w:val="single" w:sz="4" w:space="0" w:color="auto"/>
            </w:tcBorders>
          </w:tcPr>
          <w:p w14:paraId="7482881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Nurodyti.</w:t>
            </w:r>
          </w:p>
        </w:tc>
      </w:tr>
      <w:tr w:rsidR="00AC275B" w:rsidRPr="00AC275B" w14:paraId="02CC2BD8"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2BE208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2.2.</w:t>
            </w:r>
          </w:p>
        </w:tc>
        <w:tc>
          <w:tcPr>
            <w:tcW w:w="2371" w:type="dxa"/>
            <w:tcBorders>
              <w:top w:val="single" w:sz="4" w:space="0" w:color="auto"/>
              <w:left w:val="single" w:sz="4" w:space="0" w:color="auto"/>
              <w:bottom w:val="single" w:sz="4" w:space="0" w:color="auto"/>
              <w:right w:val="single" w:sz="4" w:space="0" w:color="auto"/>
            </w:tcBorders>
          </w:tcPr>
          <w:p w14:paraId="72F35DD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Paskirtis</w:t>
            </w:r>
          </w:p>
        </w:tc>
        <w:tc>
          <w:tcPr>
            <w:tcW w:w="6945" w:type="dxa"/>
            <w:tcBorders>
              <w:top w:val="single" w:sz="4" w:space="0" w:color="auto"/>
              <w:left w:val="nil"/>
              <w:bottom w:val="single" w:sz="4" w:space="0" w:color="auto"/>
              <w:right w:val="single" w:sz="4" w:space="0" w:color="auto"/>
            </w:tcBorders>
          </w:tcPr>
          <w:p w14:paraId="7D64102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Naudojama apšvietimo, garso ir vizualinės įrangos pakabinimui salėje.</w:t>
            </w:r>
          </w:p>
        </w:tc>
      </w:tr>
      <w:tr w:rsidR="00AC275B" w:rsidRPr="00AC275B" w14:paraId="63136E5B"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DBAAD3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2.3.</w:t>
            </w:r>
          </w:p>
        </w:tc>
        <w:tc>
          <w:tcPr>
            <w:tcW w:w="2371" w:type="dxa"/>
            <w:tcBorders>
              <w:top w:val="single" w:sz="4" w:space="0" w:color="auto"/>
              <w:left w:val="single" w:sz="4" w:space="0" w:color="auto"/>
              <w:bottom w:val="single" w:sz="4" w:space="0" w:color="auto"/>
              <w:right w:val="single" w:sz="4" w:space="0" w:color="auto"/>
            </w:tcBorders>
          </w:tcPr>
          <w:p w14:paraId="2D934C0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Tipas</w:t>
            </w:r>
          </w:p>
        </w:tc>
        <w:tc>
          <w:tcPr>
            <w:tcW w:w="6945" w:type="dxa"/>
            <w:tcBorders>
              <w:top w:val="single" w:sz="4" w:space="0" w:color="auto"/>
              <w:left w:val="nil"/>
              <w:bottom w:val="single" w:sz="4" w:space="0" w:color="auto"/>
              <w:right w:val="single" w:sz="4" w:space="0" w:color="auto"/>
            </w:tcBorders>
          </w:tcPr>
          <w:p w14:paraId="06D98D6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ne mažiau 4 taškų kryžminė aliumininė santvara.</w:t>
            </w:r>
          </w:p>
        </w:tc>
      </w:tr>
      <w:tr w:rsidR="00AC275B" w:rsidRPr="00AC275B" w14:paraId="23D4184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B7D782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2.4.</w:t>
            </w:r>
          </w:p>
        </w:tc>
        <w:tc>
          <w:tcPr>
            <w:tcW w:w="2371" w:type="dxa"/>
            <w:tcBorders>
              <w:top w:val="single" w:sz="4" w:space="0" w:color="auto"/>
              <w:left w:val="single" w:sz="4" w:space="0" w:color="auto"/>
              <w:bottom w:val="single" w:sz="4" w:space="0" w:color="auto"/>
              <w:right w:val="single" w:sz="4" w:space="0" w:color="auto"/>
            </w:tcBorders>
          </w:tcPr>
          <w:p w14:paraId="1776EA2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Santvaros ilgis</w:t>
            </w:r>
          </w:p>
        </w:tc>
        <w:tc>
          <w:tcPr>
            <w:tcW w:w="6945" w:type="dxa"/>
            <w:tcBorders>
              <w:top w:val="single" w:sz="4" w:space="0" w:color="auto"/>
              <w:left w:val="nil"/>
              <w:bottom w:val="single" w:sz="4" w:space="0" w:color="auto"/>
              <w:right w:val="single" w:sz="4" w:space="0" w:color="auto"/>
            </w:tcBorders>
          </w:tcPr>
          <w:p w14:paraId="480285C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4000 - 4050 mm.</w:t>
            </w:r>
          </w:p>
        </w:tc>
      </w:tr>
      <w:tr w:rsidR="00AC275B" w:rsidRPr="00AC275B" w14:paraId="00F8DCE5"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AB48A4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2.5.</w:t>
            </w:r>
          </w:p>
        </w:tc>
        <w:tc>
          <w:tcPr>
            <w:tcW w:w="2371" w:type="dxa"/>
            <w:tcBorders>
              <w:top w:val="single" w:sz="4" w:space="0" w:color="auto"/>
              <w:left w:val="single" w:sz="4" w:space="0" w:color="auto"/>
              <w:bottom w:val="single" w:sz="4" w:space="0" w:color="auto"/>
              <w:right w:val="single" w:sz="4" w:space="0" w:color="auto"/>
            </w:tcBorders>
          </w:tcPr>
          <w:p w14:paraId="1B2A876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Santvaros išilginio vamzdžio skersmuo</w:t>
            </w:r>
          </w:p>
        </w:tc>
        <w:tc>
          <w:tcPr>
            <w:tcW w:w="6945" w:type="dxa"/>
            <w:tcBorders>
              <w:top w:val="single" w:sz="4" w:space="0" w:color="auto"/>
              <w:left w:val="nil"/>
              <w:bottom w:val="single" w:sz="4" w:space="0" w:color="auto"/>
              <w:right w:val="single" w:sz="4" w:space="0" w:color="auto"/>
            </w:tcBorders>
          </w:tcPr>
          <w:p w14:paraId="4998AB8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50 mm.</w:t>
            </w:r>
          </w:p>
        </w:tc>
      </w:tr>
      <w:tr w:rsidR="00AC275B" w:rsidRPr="00AC275B" w14:paraId="3F2EA904"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63EECE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2.6.</w:t>
            </w:r>
          </w:p>
        </w:tc>
        <w:tc>
          <w:tcPr>
            <w:tcW w:w="2371" w:type="dxa"/>
            <w:tcBorders>
              <w:top w:val="single" w:sz="4" w:space="0" w:color="auto"/>
              <w:left w:val="single" w:sz="4" w:space="0" w:color="auto"/>
              <w:bottom w:val="single" w:sz="4" w:space="0" w:color="auto"/>
              <w:right w:val="single" w:sz="4" w:space="0" w:color="auto"/>
            </w:tcBorders>
          </w:tcPr>
          <w:p w14:paraId="1713E84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Santvaros išilginio vamzdžio sienelės storis</w:t>
            </w:r>
          </w:p>
        </w:tc>
        <w:tc>
          <w:tcPr>
            <w:tcW w:w="6945" w:type="dxa"/>
            <w:tcBorders>
              <w:top w:val="single" w:sz="4" w:space="0" w:color="auto"/>
              <w:left w:val="nil"/>
              <w:bottom w:val="single" w:sz="4" w:space="0" w:color="auto"/>
              <w:right w:val="single" w:sz="4" w:space="0" w:color="auto"/>
            </w:tcBorders>
          </w:tcPr>
          <w:p w14:paraId="71C21F1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2 mm.</w:t>
            </w:r>
          </w:p>
        </w:tc>
      </w:tr>
      <w:tr w:rsidR="00AC275B" w:rsidRPr="00AC275B" w14:paraId="013EF6E9"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C16D03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2.7.</w:t>
            </w:r>
          </w:p>
        </w:tc>
        <w:tc>
          <w:tcPr>
            <w:tcW w:w="2371" w:type="dxa"/>
            <w:tcBorders>
              <w:top w:val="single" w:sz="4" w:space="0" w:color="auto"/>
              <w:left w:val="single" w:sz="4" w:space="0" w:color="auto"/>
              <w:bottom w:val="single" w:sz="4" w:space="0" w:color="auto"/>
              <w:right w:val="single" w:sz="4" w:space="0" w:color="auto"/>
            </w:tcBorders>
          </w:tcPr>
          <w:p w14:paraId="123E14E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Svoris</w:t>
            </w:r>
          </w:p>
        </w:tc>
        <w:tc>
          <w:tcPr>
            <w:tcW w:w="6945" w:type="dxa"/>
            <w:tcBorders>
              <w:top w:val="single" w:sz="4" w:space="0" w:color="auto"/>
              <w:left w:val="nil"/>
              <w:bottom w:val="single" w:sz="4" w:space="0" w:color="auto"/>
              <w:right w:val="single" w:sz="4" w:space="0" w:color="auto"/>
            </w:tcBorders>
          </w:tcPr>
          <w:p w14:paraId="72B412B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daugiau 22 kg.</w:t>
            </w:r>
          </w:p>
        </w:tc>
      </w:tr>
      <w:tr w:rsidR="00AC275B" w:rsidRPr="00AC275B" w14:paraId="2B8F0F4C"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793090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2.8.</w:t>
            </w:r>
          </w:p>
        </w:tc>
        <w:tc>
          <w:tcPr>
            <w:tcW w:w="2371" w:type="dxa"/>
            <w:tcBorders>
              <w:top w:val="single" w:sz="4" w:space="0" w:color="auto"/>
              <w:left w:val="single" w:sz="4" w:space="0" w:color="auto"/>
              <w:bottom w:val="single" w:sz="4" w:space="0" w:color="auto"/>
              <w:right w:val="single" w:sz="4" w:space="0" w:color="auto"/>
            </w:tcBorders>
          </w:tcPr>
          <w:p w14:paraId="0ECD6CB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Spalva</w:t>
            </w:r>
          </w:p>
        </w:tc>
        <w:tc>
          <w:tcPr>
            <w:tcW w:w="6945" w:type="dxa"/>
            <w:tcBorders>
              <w:top w:val="single" w:sz="4" w:space="0" w:color="auto"/>
              <w:left w:val="nil"/>
              <w:bottom w:val="single" w:sz="4" w:space="0" w:color="auto"/>
              <w:right w:val="single" w:sz="4" w:space="0" w:color="auto"/>
            </w:tcBorders>
          </w:tcPr>
          <w:p w14:paraId="79CF94D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Juoda arba tamsiai pilka.</w:t>
            </w:r>
          </w:p>
        </w:tc>
      </w:tr>
      <w:tr w:rsidR="00AC275B" w:rsidRPr="00AC275B" w14:paraId="723EE89C"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A4A99D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2.9.</w:t>
            </w:r>
          </w:p>
        </w:tc>
        <w:tc>
          <w:tcPr>
            <w:tcW w:w="2371" w:type="dxa"/>
            <w:tcBorders>
              <w:top w:val="single" w:sz="4" w:space="0" w:color="auto"/>
              <w:left w:val="single" w:sz="4" w:space="0" w:color="auto"/>
              <w:bottom w:val="single" w:sz="4" w:space="0" w:color="auto"/>
              <w:right w:val="single" w:sz="4" w:space="0" w:color="auto"/>
            </w:tcBorders>
          </w:tcPr>
          <w:p w14:paraId="0AFBE48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Komplektacija</w:t>
            </w:r>
          </w:p>
        </w:tc>
        <w:tc>
          <w:tcPr>
            <w:tcW w:w="6945" w:type="dxa"/>
            <w:tcBorders>
              <w:top w:val="single" w:sz="4" w:space="0" w:color="auto"/>
              <w:left w:val="nil"/>
              <w:bottom w:val="single" w:sz="4" w:space="0" w:color="auto"/>
              <w:right w:val="single" w:sz="4" w:space="0" w:color="auto"/>
            </w:tcBorders>
          </w:tcPr>
          <w:p w14:paraId="7C7A132F" w14:textId="0AACCEE4"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numatytas reikiamas kiekis juodos spalvos santvaros tvirtinimo karabinų</w:t>
            </w:r>
            <w:r w:rsidR="00892E34">
              <w:rPr>
                <w:rFonts w:eastAsia="Times New Roman" w:cstheme="minorHAnsi"/>
                <w:lang w:eastAsia="en-US"/>
              </w:rPr>
              <w:t xml:space="preserve"> </w:t>
            </w:r>
            <w:r w:rsidR="00892E34" w:rsidRPr="007E2894">
              <w:rPr>
                <w:rFonts w:ascii="Calibri" w:hAnsi="Calibri" w:cs="Calibri"/>
                <w:b/>
                <w:color w:val="000000" w:themeColor="text1"/>
              </w:rPr>
              <w:t>arba lygiaverčių.</w:t>
            </w:r>
          </w:p>
        </w:tc>
      </w:tr>
      <w:tr w:rsidR="00AC275B" w:rsidRPr="00AC275B" w14:paraId="6B680F3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26E904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2.10.</w:t>
            </w:r>
          </w:p>
        </w:tc>
        <w:tc>
          <w:tcPr>
            <w:tcW w:w="2371" w:type="dxa"/>
            <w:tcBorders>
              <w:top w:val="single" w:sz="4" w:space="0" w:color="auto"/>
              <w:left w:val="single" w:sz="4" w:space="0" w:color="auto"/>
              <w:bottom w:val="single" w:sz="4" w:space="0" w:color="auto"/>
              <w:right w:val="single" w:sz="4" w:space="0" w:color="auto"/>
            </w:tcBorders>
          </w:tcPr>
          <w:p w14:paraId="16A2958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Santvaros laikymo kilpa</w:t>
            </w:r>
          </w:p>
        </w:tc>
        <w:tc>
          <w:tcPr>
            <w:tcW w:w="6945" w:type="dxa"/>
            <w:tcBorders>
              <w:top w:val="single" w:sz="4" w:space="0" w:color="auto"/>
              <w:left w:val="nil"/>
              <w:bottom w:val="single" w:sz="4" w:space="0" w:color="auto"/>
              <w:right w:val="single" w:sz="4" w:space="0" w:color="auto"/>
            </w:tcBorders>
          </w:tcPr>
          <w:p w14:paraId="764FB88E" w14:textId="182BC6B0"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numatytas reikiamas kiekis juodos spalvos santvaros laikymo kilpų su aukštos kokybės poliesterio apvalkalu ir vidiniu plieniniu įdėklu</w:t>
            </w:r>
            <w:r w:rsidR="00892E34">
              <w:rPr>
                <w:rFonts w:eastAsia="Times New Roman" w:cstheme="minorHAnsi"/>
                <w:lang w:eastAsia="en-US"/>
              </w:rPr>
              <w:t xml:space="preserve"> </w:t>
            </w:r>
            <w:r w:rsidR="00892E34" w:rsidRPr="007E2894">
              <w:rPr>
                <w:rFonts w:ascii="Calibri" w:hAnsi="Calibri" w:cs="Calibri"/>
                <w:b/>
                <w:color w:val="000000" w:themeColor="text1"/>
              </w:rPr>
              <w:t xml:space="preserve">arba </w:t>
            </w:r>
            <w:r w:rsidR="00892E34" w:rsidRPr="007E2894">
              <w:rPr>
                <w:rFonts w:ascii="Calibri" w:hAnsi="Calibri" w:cs="Calibri"/>
                <w:b/>
                <w:color w:val="000000" w:themeColor="text1"/>
              </w:rPr>
              <w:lastRenderedPageBreak/>
              <w:t>lygiaverčių.</w:t>
            </w:r>
            <w:bookmarkStart w:id="24" w:name="_GoBack"/>
            <w:bookmarkEnd w:id="24"/>
          </w:p>
        </w:tc>
      </w:tr>
      <w:tr w:rsidR="00AC275B" w:rsidRPr="00AC275B" w14:paraId="00FFFA76"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121D16CA" w14:textId="77777777" w:rsidR="00AC275B" w:rsidRPr="00AC275B" w:rsidRDefault="00AC275B" w:rsidP="00DF1F04">
            <w:pPr>
              <w:numPr>
                <w:ilvl w:val="0"/>
                <w:numId w:val="11"/>
              </w:numPr>
              <w:spacing w:line="240" w:lineRule="auto"/>
              <w:jc w:val="left"/>
              <w:rPr>
                <w:rFonts w:eastAsia="Times New Roman" w:cstheme="minorHAnsi"/>
                <w:b/>
                <w:bCs/>
                <w:lang w:eastAsia="en-US"/>
              </w:rPr>
            </w:pPr>
            <w:r w:rsidRPr="00AC275B">
              <w:rPr>
                <w:rFonts w:eastAsia="Times New Roman" w:cstheme="minorHAnsi"/>
                <w:b/>
                <w:bCs/>
                <w:lang w:eastAsia="en-US"/>
              </w:rPr>
              <w:lastRenderedPageBreak/>
              <w:t xml:space="preserve"> Teatrinis baltos šviesos LED prožektorius – 2 vnt.</w:t>
            </w:r>
          </w:p>
        </w:tc>
      </w:tr>
      <w:tr w:rsidR="00AC275B" w:rsidRPr="00AC275B" w14:paraId="170549F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738216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3.1.</w:t>
            </w:r>
          </w:p>
        </w:tc>
        <w:tc>
          <w:tcPr>
            <w:tcW w:w="2371" w:type="dxa"/>
            <w:tcBorders>
              <w:top w:val="single" w:sz="4" w:space="0" w:color="auto"/>
              <w:left w:val="single" w:sz="4" w:space="0" w:color="auto"/>
              <w:bottom w:val="single" w:sz="4" w:space="0" w:color="auto"/>
              <w:right w:val="single" w:sz="4" w:space="0" w:color="auto"/>
            </w:tcBorders>
          </w:tcPr>
          <w:p w14:paraId="3F65A65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Gamintojas ir modelis</w:t>
            </w:r>
          </w:p>
        </w:tc>
        <w:tc>
          <w:tcPr>
            <w:tcW w:w="6945" w:type="dxa"/>
            <w:tcBorders>
              <w:top w:val="single" w:sz="4" w:space="0" w:color="auto"/>
              <w:left w:val="nil"/>
              <w:bottom w:val="single" w:sz="4" w:space="0" w:color="auto"/>
              <w:right w:val="single" w:sz="4" w:space="0" w:color="auto"/>
            </w:tcBorders>
          </w:tcPr>
          <w:p w14:paraId="39AC033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Nurodyti.</w:t>
            </w:r>
          </w:p>
        </w:tc>
      </w:tr>
      <w:tr w:rsidR="00AC275B" w:rsidRPr="00AC275B" w14:paraId="65203D93"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0F3B73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3.2.</w:t>
            </w:r>
          </w:p>
        </w:tc>
        <w:tc>
          <w:tcPr>
            <w:tcW w:w="2371" w:type="dxa"/>
            <w:tcBorders>
              <w:top w:val="single" w:sz="4" w:space="0" w:color="auto"/>
              <w:left w:val="single" w:sz="4" w:space="0" w:color="auto"/>
              <w:bottom w:val="single" w:sz="4" w:space="0" w:color="auto"/>
              <w:right w:val="single" w:sz="4" w:space="0" w:color="auto"/>
            </w:tcBorders>
          </w:tcPr>
          <w:p w14:paraId="60C97A9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Paskirtis</w:t>
            </w:r>
          </w:p>
        </w:tc>
        <w:tc>
          <w:tcPr>
            <w:tcW w:w="6945" w:type="dxa"/>
            <w:tcBorders>
              <w:top w:val="single" w:sz="4" w:space="0" w:color="auto"/>
              <w:left w:val="nil"/>
              <w:bottom w:val="single" w:sz="4" w:space="0" w:color="auto"/>
              <w:right w:val="single" w:sz="4" w:space="0" w:color="auto"/>
            </w:tcBorders>
          </w:tcPr>
          <w:p w14:paraId="2C7023F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LED prožektorius, skirtas scenos apšvietimui.</w:t>
            </w:r>
          </w:p>
        </w:tc>
      </w:tr>
      <w:tr w:rsidR="00AC275B" w:rsidRPr="00AC275B" w14:paraId="47839C7D"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0E72CD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3.3.</w:t>
            </w:r>
          </w:p>
        </w:tc>
        <w:tc>
          <w:tcPr>
            <w:tcW w:w="2371" w:type="dxa"/>
            <w:tcBorders>
              <w:top w:val="single" w:sz="4" w:space="0" w:color="auto"/>
              <w:left w:val="single" w:sz="4" w:space="0" w:color="auto"/>
              <w:bottom w:val="single" w:sz="4" w:space="0" w:color="auto"/>
              <w:right w:val="single" w:sz="4" w:space="0" w:color="auto"/>
            </w:tcBorders>
          </w:tcPr>
          <w:p w14:paraId="5FB0C27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LED galingumas ir tipas</w:t>
            </w:r>
          </w:p>
        </w:tc>
        <w:tc>
          <w:tcPr>
            <w:tcW w:w="6945" w:type="dxa"/>
            <w:tcBorders>
              <w:top w:val="single" w:sz="4" w:space="0" w:color="auto"/>
              <w:left w:val="nil"/>
              <w:bottom w:val="single" w:sz="4" w:space="0" w:color="auto"/>
              <w:right w:val="single" w:sz="4" w:space="0" w:color="auto"/>
            </w:tcBorders>
          </w:tcPr>
          <w:p w14:paraId="1B20770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kaip 200 W COB.</w:t>
            </w:r>
          </w:p>
        </w:tc>
      </w:tr>
      <w:tr w:rsidR="00AC275B" w:rsidRPr="00AC275B" w14:paraId="5C5738F7"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F1749C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3.4.</w:t>
            </w:r>
          </w:p>
        </w:tc>
        <w:tc>
          <w:tcPr>
            <w:tcW w:w="2371" w:type="dxa"/>
            <w:tcBorders>
              <w:top w:val="single" w:sz="4" w:space="0" w:color="auto"/>
              <w:left w:val="single" w:sz="4" w:space="0" w:color="auto"/>
              <w:bottom w:val="single" w:sz="4" w:space="0" w:color="auto"/>
              <w:right w:val="single" w:sz="4" w:space="0" w:color="auto"/>
            </w:tcBorders>
          </w:tcPr>
          <w:p w14:paraId="5B76B72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Spalvinė temperatūra</w:t>
            </w:r>
          </w:p>
        </w:tc>
        <w:tc>
          <w:tcPr>
            <w:tcW w:w="6945" w:type="dxa"/>
            <w:tcBorders>
              <w:top w:val="single" w:sz="4" w:space="0" w:color="auto"/>
              <w:left w:val="nil"/>
              <w:bottom w:val="single" w:sz="4" w:space="0" w:color="auto"/>
              <w:right w:val="single" w:sz="4" w:space="0" w:color="auto"/>
            </w:tcBorders>
          </w:tcPr>
          <w:p w14:paraId="745E2FA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iki 5600 K ± 200 K.</w:t>
            </w:r>
          </w:p>
        </w:tc>
      </w:tr>
      <w:tr w:rsidR="00AC275B" w:rsidRPr="00AC275B" w14:paraId="678EE94B"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9313C2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3.5.</w:t>
            </w:r>
          </w:p>
        </w:tc>
        <w:tc>
          <w:tcPr>
            <w:tcW w:w="2371" w:type="dxa"/>
            <w:tcBorders>
              <w:top w:val="single" w:sz="4" w:space="0" w:color="auto"/>
              <w:left w:val="single" w:sz="4" w:space="0" w:color="auto"/>
              <w:bottom w:val="single" w:sz="4" w:space="0" w:color="auto"/>
              <w:right w:val="single" w:sz="4" w:space="0" w:color="auto"/>
            </w:tcBorders>
          </w:tcPr>
          <w:p w14:paraId="10DDE85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Šviesos šaltinio tarnavimo laikas</w:t>
            </w:r>
          </w:p>
        </w:tc>
        <w:tc>
          <w:tcPr>
            <w:tcW w:w="6945" w:type="dxa"/>
            <w:tcBorders>
              <w:top w:val="single" w:sz="4" w:space="0" w:color="auto"/>
              <w:left w:val="nil"/>
              <w:bottom w:val="single" w:sz="4" w:space="0" w:color="auto"/>
              <w:right w:val="single" w:sz="4" w:space="0" w:color="auto"/>
            </w:tcBorders>
          </w:tcPr>
          <w:p w14:paraId="2C26CCE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50 000 valandų.</w:t>
            </w:r>
          </w:p>
        </w:tc>
      </w:tr>
      <w:tr w:rsidR="00AC275B" w:rsidRPr="00AC275B" w14:paraId="12EAD15C"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098D15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3.6.</w:t>
            </w:r>
          </w:p>
        </w:tc>
        <w:tc>
          <w:tcPr>
            <w:tcW w:w="2371" w:type="dxa"/>
            <w:tcBorders>
              <w:top w:val="single" w:sz="4" w:space="0" w:color="auto"/>
              <w:left w:val="single" w:sz="4" w:space="0" w:color="auto"/>
              <w:bottom w:val="single" w:sz="4" w:space="0" w:color="auto"/>
              <w:right w:val="single" w:sz="4" w:space="0" w:color="auto"/>
            </w:tcBorders>
          </w:tcPr>
          <w:p w14:paraId="31A4C4F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Šviesos srautas</w:t>
            </w:r>
          </w:p>
        </w:tc>
        <w:tc>
          <w:tcPr>
            <w:tcW w:w="6945" w:type="dxa"/>
            <w:tcBorders>
              <w:top w:val="single" w:sz="4" w:space="0" w:color="auto"/>
              <w:left w:val="nil"/>
              <w:bottom w:val="single" w:sz="4" w:space="0" w:color="auto"/>
              <w:right w:val="single" w:sz="4" w:space="0" w:color="auto"/>
            </w:tcBorders>
          </w:tcPr>
          <w:p w14:paraId="1923F14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Ne mažiau kaip 20 000 </w:t>
            </w:r>
            <w:proofErr w:type="spellStart"/>
            <w:r w:rsidRPr="00AC275B">
              <w:rPr>
                <w:rFonts w:eastAsia="Times New Roman" w:cstheme="minorHAnsi"/>
                <w:lang w:eastAsia="en-US"/>
              </w:rPr>
              <w:t>lm</w:t>
            </w:r>
            <w:proofErr w:type="spellEnd"/>
            <w:r w:rsidRPr="00AC275B">
              <w:rPr>
                <w:rFonts w:eastAsia="Times New Roman" w:cstheme="minorHAnsi"/>
                <w:lang w:eastAsia="en-US"/>
              </w:rPr>
              <w:t>.</w:t>
            </w:r>
          </w:p>
        </w:tc>
      </w:tr>
      <w:tr w:rsidR="00AC275B" w:rsidRPr="00AC275B" w14:paraId="1FB2C130"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56E773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3.7.</w:t>
            </w:r>
          </w:p>
        </w:tc>
        <w:tc>
          <w:tcPr>
            <w:tcW w:w="2371" w:type="dxa"/>
            <w:tcBorders>
              <w:top w:val="single" w:sz="4" w:space="0" w:color="auto"/>
              <w:left w:val="single" w:sz="4" w:space="0" w:color="auto"/>
              <w:bottom w:val="single" w:sz="4" w:space="0" w:color="auto"/>
              <w:right w:val="single" w:sz="4" w:space="0" w:color="auto"/>
            </w:tcBorders>
          </w:tcPr>
          <w:p w14:paraId="09E1173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Lęšis</w:t>
            </w:r>
          </w:p>
        </w:tc>
        <w:tc>
          <w:tcPr>
            <w:tcW w:w="6945" w:type="dxa"/>
            <w:tcBorders>
              <w:top w:val="single" w:sz="4" w:space="0" w:color="auto"/>
              <w:left w:val="nil"/>
              <w:bottom w:val="single" w:sz="4" w:space="0" w:color="auto"/>
              <w:right w:val="single" w:sz="4" w:space="0" w:color="auto"/>
            </w:tcBorders>
          </w:tcPr>
          <w:p w14:paraId="1B442100" w14:textId="77777777" w:rsidR="00AC275B" w:rsidRPr="00AC275B" w:rsidRDefault="00AC275B" w:rsidP="00AC275B">
            <w:pPr>
              <w:spacing w:line="240" w:lineRule="auto"/>
              <w:ind w:firstLine="0"/>
              <w:jc w:val="left"/>
              <w:rPr>
                <w:rFonts w:eastAsia="Times New Roman" w:cstheme="minorHAnsi"/>
                <w:lang w:eastAsia="en-US"/>
              </w:rPr>
            </w:pPr>
            <w:proofErr w:type="spellStart"/>
            <w:r w:rsidRPr="00AC275B">
              <w:rPr>
                <w:rFonts w:eastAsia="Times New Roman" w:cstheme="minorHAnsi"/>
                <w:lang w:eastAsia="en-US"/>
              </w:rPr>
              <w:t>Fresnel</w:t>
            </w:r>
            <w:proofErr w:type="spellEnd"/>
            <w:r w:rsidRPr="00AC275B">
              <w:rPr>
                <w:rFonts w:eastAsia="Times New Roman" w:cstheme="minorHAnsi"/>
                <w:lang w:eastAsia="en-US"/>
              </w:rPr>
              <w:t xml:space="preserve"> tipo arba lygiavertis.</w:t>
            </w:r>
          </w:p>
        </w:tc>
      </w:tr>
      <w:tr w:rsidR="00AC275B" w:rsidRPr="00AC275B" w14:paraId="68931395"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7AA0D2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3.8.</w:t>
            </w:r>
          </w:p>
        </w:tc>
        <w:tc>
          <w:tcPr>
            <w:tcW w:w="2371" w:type="dxa"/>
            <w:tcBorders>
              <w:top w:val="single" w:sz="4" w:space="0" w:color="auto"/>
              <w:left w:val="single" w:sz="4" w:space="0" w:color="auto"/>
              <w:bottom w:val="single" w:sz="4" w:space="0" w:color="auto"/>
              <w:right w:val="single" w:sz="4" w:space="0" w:color="auto"/>
            </w:tcBorders>
          </w:tcPr>
          <w:p w14:paraId="41C76C4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Artinimo diapazonas</w:t>
            </w:r>
          </w:p>
        </w:tc>
        <w:tc>
          <w:tcPr>
            <w:tcW w:w="6945" w:type="dxa"/>
            <w:tcBorders>
              <w:top w:val="single" w:sz="4" w:space="0" w:color="auto"/>
              <w:left w:val="nil"/>
              <w:bottom w:val="single" w:sz="4" w:space="0" w:color="auto"/>
              <w:right w:val="single" w:sz="4" w:space="0" w:color="auto"/>
            </w:tcBorders>
          </w:tcPr>
          <w:p w14:paraId="1A91DB3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siauresnis nei 15°–50°.</w:t>
            </w:r>
          </w:p>
        </w:tc>
      </w:tr>
      <w:tr w:rsidR="00AC275B" w:rsidRPr="00AC275B" w14:paraId="7BA8DE10"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D63361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3.9.</w:t>
            </w:r>
          </w:p>
        </w:tc>
        <w:tc>
          <w:tcPr>
            <w:tcW w:w="2371" w:type="dxa"/>
            <w:tcBorders>
              <w:top w:val="single" w:sz="4" w:space="0" w:color="auto"/>
              <w:left w:val="single" w:sz="4" w:space="0" w:color="auto"/>
              <w:bottom w:val="single" w:sz="4" w:space="0" w:color="auto"/>
              <w:right w:val="single" w:sz="4" w:space="0" w:color="auto"/>
            </w:tcBorders>
          </w:tcPr>
          <w:p w14:paraId="121EC69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DMX512 valdymas</w:t>
            </w:r>
          </w:p>
        </w:tc>
        <w:tc>
          <w:tcPr>
            <w:tcW w:w="6945" w:type="dxa"/>
            <w:tcBorders>
              <w:top w:val="single" w:sz="4" w:space="0" w:color="auto"/>
              <w:left w:val="nil"/>
              <w:bottom w:val="single" w:sz="4" w:space="0" w:color="auto"/>
              <w:right w:val="single" w:sz="4" w:space="0" w:color="auto"/>
            </w:tcBorders>
          </w:tcPr>
          <w:p w14:paraId="41B5EF4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3 </w:t>
            </w:r>
            <w:proofErr w:type="spellStart"/>
            <w:r w:rsidRPr="00AC275B">
              <w:rPr>
                <w:rFonts w:eastAsia="Times New Roman" w:cstheme="minorHAnsi"/>
                <w:lang w:eastAsia="en-US"/>
              </w:rPr>
              <w:t>pin</w:t>
            </w:r>
            <w:proofErr w:type="spellEnd"/>
            <w:r w:rsidRPr="00AC275B">
              <w:rPr>
                <w:rFonts w:eastAsia="Times New Roman" w:cstheme="minorHAnsi"/>
                <w:lang w:eastAsia="en-US"/>
              </w:rPr>
              <w:t xml:space="preserve"> ir 5 </w:t>
            </w:r>
            <w:proofErr w:type="spellStart"/>
            <w:r w:rsidRPr="00AC275B">
              <w:rPr>
                <w:rFonts w:eastAsia="Times New Roman" w:cstheme="minorHAnsi"/>
                <w:lang w:eastAsia="en-US"/>
              </w:rPr>
              <w:t>pin</w:t>
            </w:r>
            <w:proofErr w:type="spellEnd"/>
            <w:r w:rsidRPr="00AC275B">
              <w:rPr>
                <w:rFonts w:eastAsia="Times New Roman" w:cstheme="minorHAnsi"/>
                <w:lang w:eastAsia="en-US"/>
              </w:rPr>
              <w:t xml:space="preserve"> XLR jungtys.</w:t>
            </w:r>
          </w:p>
        </w:tc>
      </w:tr>
      <w:tr w:rsidR="00AC275B" w:rsidRPr="00AC275B" w14:paraId="21E067A7"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85C0E4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3.10.</w:t>
            </w:r>
          </w:p>
        </w:tc>
        <w:tc>
          <w:tcPr>
            <w:tcW w:w="2371" w:type="dxa"/>
            <w:tcBorders>
              <w:top w:val="single" w:sz="4" w:space="0" w:color="auto"/>
              <w:left w:val="single" w:sz="4" w:space="0" w:color="auto"/>
              <w:bottom w:val="single" w:sz="4" w:space="0" w:color="auto"/>
              <w:right w:val="single" w:sz="4" w:space="0" w:color="auto"/>
            </w:tcBorders>
          </w:tcPr>
          <w:p w14:paraId="1E9C035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Maitinimo jungtys</w:t>
            </w:r>
          </w:p>
        </w:tc>
        <w:tc>
          <w:tcPr>
            <w:tcW w:w="6945" w:type="dxa"/>
            <w:tcBorders>
              <w:top w:val="single" w:sz="4" w:space="0" w:color="auto"/>
              <w:left w:val="nil"/>
              <w:bottom w:val="single" w:sz="4" w:space="0" w:color="auto"/>
              <w:right w:val="single" w:sz="4" w:space="0" w:color="auto"/>
            </w:tcBorders>
          </w:tcPr>
          <w:p w14:paraId="6238389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w:t>
            </w:r>
            <w:proofErr w:type="spellStart"/>
            <w:r w:rsidRPr="00AC275B">
              <w:rPr>
                <w:rFonts w:eastAsia="Times New Roman" w:cstheme="minorHAnsi"/>
                <w:lang w:eastAsia="en-US"/>
              </w:rPr>
              <w:t>PowerCON</w:t>
            </w:r>
            <w:proofErr w:type="spellEnd"/>
            <w:r w:rsidRPr="00AC275B">
              <w:rPr>
                <w:rFonts w:eastAsia="Times New Roman" w:cstheme="minorHAnsi"/>
                <w:lang w:eastAsia="en-US"/>
              </w:rPr>
              <w:t xml:space="preserve"> IN/OUT jungtys.</w:t>
            </w:r>
          </w:p>
        </w:tc>
      </w:tr>
      <w:tr w:rsidR="00AC275B" w:rsidRPr="00AC275B" w14:paraId="2E1D6995"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8F5473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3.11.</w:t>
            </w:r>
          </w:p>
        </w:tc>
        <w:tc>
          <w:tcPr>
            <w:tcW w:w="2371" w:type="dxa"/>
            <w:tcBorders>
              <w:top w:val="single" w:sz="4" w:space="0" w:color="auto"/>
              <w:left w:val="single" w:sz="4" w:space="0" w:color="auto"/>
              <w:bottom w:val="single" w:sz="4" w:space="0" w:color="auto"/>
              <w:right w:val="single" w:sz="4" w:space="0" w:color="auto"/>
            </w:tcBorders>
          </w:tcPr>
          <w:p w14:paraId="34BAB34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Korpusas</w:t>
            </w:r>
          </w:p>
        </w:tc>
        <w:tc>
          <w:tcPr>
            <w:tcW w:w="6945" w:type="dxa"/>
            <w:tcBorders>
              <w:top w:val="single" w:sz="4" w:space="0" w:color="auto"/>
              <w:left w:val="nil"/>
              <w:bottom w:val="single" w:sz="4" w:space="0" w:color="auto"/>
              <w:right w:val="single" w:sz="4" w:space="0" w:color="auto"/>
            </w:tcBorders>
          </w:tcPr>
          <w:p w14:paraId="797C3C2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juodos spalvos.</w:t>
            </w:r>
          </w:p>
        </w:tc>
      </w:tr>
      <w:tr w:rsidR="00AC275B" w:rsidRPr="00AC275B" w14:paraId="182B4CBC"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9684DE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3.12.</w:t>
            </w:r>
          </w:p>
        </w:tc>
        <w:tc>
          <w:tcPr>
            <w:tcW w:w="2371" w:type="dxa"/>
            <w:tcBorders>
              <w:top w:val="single" w:sz="4" w:space="0" w:color="auto"/>
              <w:left w:val="single" w:sz="4" w:space="0" w:color="auto"/>
              <w:bottom w:val="single" w:sz="4" w:space="0" w:color="auto"/>
              <w:right w:val="single" w:sz="4" w:space="0" w:color="auto"/>
            </w:tcBorders>
          </w:tcPr>
          <w:p w14:paraId="71804E8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Aušinimas</w:t>
            </w:r>
          </w:p>
        </w:tc>
        <w:tc>
          <w:tcPr>
            <w:tcW w:w="6945" w:type="dxa"/>
            <w:tcBorders>
              <w:top w:val="single" w:sz="4" w:space="0" w:color="auto"/>
              <w:left w:val="nil"/>
              <w:bottom w:val="single" w:sz="4" w:space="0" w:color="auto"/>
              <w:right w:val="single" w:sz="4" w:space="0" w:color="auto"/>
            </w:tcBorders>
          </w:tcPr>
          <w:p w14:paraId="6252A90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aktyvus.</w:t>
            </w:r>
          </w:p>
        </w:tc>
      </w:tr>
      <w:tr w:rsidR="00AC275B" w:rsidRPr="00AC275B" w14:paraId="0B906C5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02B7DF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3.13.</w:t>
            </w:r>
          </w:p>
        </w:tc>
        <w:tc>
          <w:tcPr>
            <w:tcW w:w="2371" w:type="dxa"/>
            <w:tcBorders>
              <w:top w:val="single" w:sz="4" w:space="0" w:color="auto"/>
              <w:left w:val="single" w:sz="4" w:space="0" w:color="auto"/>
              <w:bottom w:val="single" w:sz="4" w:space="0" w:color="auto"/>
              <w:right w:val="single" w:sz="4" w:space="0" w:color="auto"/>
            </w:tcBorders>
          </w:tcPr>
          <w:p w14:paraId="2F8B88D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Šviesos formavimo durelės</w:t>
            </w:r>
          </w:p>
        </w:tc>
        <w:tc>
          <w:tcPr>
            <w:tcW w:w="6945" w:type="dxa"/>
            <w:tcBorders>
              <w:top w:val="single" w:sz="4" w:space="0" w:color="auto"/>
              <w:left w:val="nil"/>
              <w:bottom w:val="single" w:sz="4" w:space="0" w:color="auto"/>
              <w:right w:val="single" w:sz="4" w:space="0" w:color="auto"/>
            </w:tcBorders>
          </w:tcPr>
          <w:p w14:paraId="170DE82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w:t>
            </w:r>
          </w:p>
        </w:tc>
      </w:tr>
      <w:tr w:rsidR="00AC275B" w:rsidRPr="00AC275B" w14:paraId="727A056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E996B0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3.14.</w:t>
            </w:r>
          </w:p>
        </w:tc>
        <w:tc>
          <w:tcPr>
            <w:tcW w:w="2371" w:type="dxa"/>
            <w:tcBorders>
              <w:top w:val="single" w:sz="4" w:space="0" w:color="auto"/>
              <w:left w:val="single" w:sz="4" w:space="0" w:color="auto"/>
              <w:bottom w:val="single" w:sz="4" w:space="0" w:color="auto"/>
              <w:right w:val="single" w:sz="4" w:space="0" w:color="auto"/>
            </w:tcBorders>
          </w:tcPr>
          <w:p w14:paraId="1EAC879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Komplektacija</w:t>
            </w:r>
          </w:p>
        </w:tc>
        <w:tc>
          <w:tcPr>
            <w:tcW w:w="6945" w:type="dxa"/>
            <w:tcBorders>
              <w:top w:val="single" w:sz="4" w:space="0" w:color="auto"/>
              <w:left w:val="nil"/>
              <w:bottom w:val="single" w:sz="4" w:space="0" w:color="auto"/>
              <w:right w:val="single" w:sz="4" w:space="0" w:color="auto"/>
            </w:tcBorders>
          </w:tcPr>
          <w:p w14:paraId="5BDAC30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numatyti </w:t>
            </w:r>
            <w:proofErr w:type="spellStart"/>
            <w:r w:rsidRPr="00AC275B">
              <w:rPr>
                <w:rFonts w:eastAsia="Times New Roman" w:cstheme="minorHAnsi"/>
                <w:lang w:eastAsia="en-US"/>
              </w:rPr>
              <w:t>matinimo</w:t>
            </w:r>
            <w:proofErr w:type="spellEnd"/>
            <w:r w:rsidRPr="00AC275B">
              <w:rPr>
                <w:rFonts w:eastAsia="Times New Roman" w:cstheme="minorHAnsi"/>
                <w:lang w:eastAsia="en-US"/>
              </w:rPr>
              <w:t xml:space="preserve"> “</w:t>
            </w:r>
            <w:proofErr w:type="spellStart"/>
            <w:r w:rsidRPr="00AC275B">
              <w:rPr>
                <w:rFonts w:eastAsia="Times New Roman" w:cstheme="minorHAnsi"/>
                <w:lang w:eastAsia="en-US"/>
              </w:rPr>
              <w:t>PowerCON</w:t>
            </w:r>
            <w:proofErr w:type="spellEnd"/>
            <w:r w:rsidRPr="00AC275B">
              <w:rPr>
                <w:rFonts w:eastAsia="Times New Roman" w:cstheme="minorHAnsi"/>
                <w:lang w:eastAsia="en-US"/>
              </w:rPr>
              <w:t>” ir valdymo “DMX”, juodi tvirtinimo prie santvaros laikikliai ir apsauginis lynas.</w:t>
            </w:r>
          </w:p>
        </w:tc>
      </w:tr>
      <w:tr w:rsidR="00AC275B" w:rsidRPr="00AC275B" w14:paraId="10FC7F52"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E2EB41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3.15.</w:t>
            </w:r>
          </w:p>
        </w:tc>
        <w:tc>
          <w:tcPr>
            <w:tcW w:w="2371" w:type="dxa"/>
            <w:tcBorders>
              <w:top w:val="single" w:sz="4" w:space="0" w:color="auto"/>
              <w:left w:val="single" w:sz="4" w:space="0" w:color="auto"/>
              <w:bottom w:val="single" w:sz="4" w:space="0" w:color="auto"/>
              <w:right w:val="single" w:sz="4" w:space="0" w:color="auto"/>
            </w:tcBorders>
          </w:tcPr>
          <w:p w14:paraId="70BF7E2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Garantinis periodas</w:t>
            </w:r>
          </w:p>
        </w:tc>
        <w:tc>
          <w:tcPr>
            <w:tcW w:w="6945" w:type="dxa"/>
            <w:tcBorders>
              <w:top w:val="single" w:sz="4" w:space="0" w:color="auto"/>
              <w:left w:val="nil"/>
              <w:bottom w:val="single" w:sz="4" w:space="0" w:color="auto"/>
              <w:right w:val="single" w:sz="4" w:space="0" w:color="auto"/>
            </w:tcBorders>
          </w:tcPr>
          <w:p w14:paraId="7D57163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24 mėn.</w:t>
            </w:r>
          </w:p>
        </w:tc>
      </w:tr>
      <w:tr w:rsidR="00AC275B" w:rsidRPr="00AC275B" w14:paraId="2CD4FEAF"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41AD34F2" w14:textId="77777777" w:rsidR="00AC275B" w:rsidRPr="00AC275B" w:rsidRDefault="00AC275B" w:rsidP="00DF1F04">
            <w:pPr>
              <w:numPr>
                <w:ilvl w:val="0"/>
                <w:numId w:val="11"/>
              </w:numPr>
              <w:spacing w:line="240" w:lineRule="auto"/>
              <w:jc w:val="left"/>
              <w:rPr>
                <w:rFonts w:eastAsia="Times New Roman" w:cstheme="minorHAnsi"/>
                <w:b/>
                <w:bCs/>
                <w:lang w:eastAsia="en-US"/>
              </w:rPr>
            </w:pPr>
            <w:r w:rsidRPr="00AC275B">
              <w:rPr>
                <w:rFonts w:eastAsia="Times New Roman" w:cstheme="minorHAnsi"/>
                <w:b/>
                <w:bCs/>
                <w:lang w:eastAsia="en-US"/>
              </w:rPr>
              <w:t xml:space="preserve"> RGBWA meninio apšvietimo LED prožektoriai – 10 vnt.</w:t>
            </w:r>
          </w:p>
        </w:tc>
      </w:tr>
      <w:tr w:rsidR="00AC275B" w:rsidRPr="00AC275B" w14:paraId="0ECCFD24"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23B401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4.1.</w:t>
            </w:r>
          </w:p>
        </w:tc>
        <w:tc>
          <w:tcPr>
            <w:tcW w:w="2371" w:type="dxa"/>
            <w:tcBorders>
              <w:top w:val="single" w:sz="4" w:space="0" w:color="auto"/>
              <w:left w:val="single" w:sz="4" w:space="0" w:color="auto"/>
              <w:bottom w:val="single" w:sz="4" w:space="0" w:color="auto"/>
              <w:right w:val="single" w:sz="4" w:space="0" w:color="auto"/>
            </w:tcBorders>
          </w:tcPr>
          <w:p w14:paraId="361674E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Gamintojas ir modelis</w:t>
            </w:r>
          </w:p>
        </w:tc>
        <w:tc>
          <w:tcPr>
            <w:tcW w:w="6945" w:type="dxa"/>
            <w:tcBorders>
              <w:top w:val="single" w:sz="4" w:space="0" w:color="auto"/>
              <w:left w:val="nil"/>
              <w:bottom w:val="single" w:sz="4" w:space="0" w:color="auto"/>
              <w:right w:val="single" w:sz="4" w:space="0" w:color="auto"/>
            </w:tcBorders>
          </w:tcPr>
          <w:p w14:paraId="168F341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Nurodyti.</w:t>
            </w:r>
          </w:p>
        </w:tc>
      </w:tr>
      <w:tr w:rsidR="00AC275B" w:rsidRPr="00AC275B" w14:paraId="60962F5F"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91811D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4.2.</w:t>
            </w:r>
          </w:p>
        </w:tc>
        <w:tc>
          <w:tcPr>
            <w:tcW w:w="2371" w:type="dxa"/>
            <w:tcBorders>
              <w:top w:val="single" w:sz="4" w:space="0" w:color="auto"/>
              <w:left w:val="single" w:sz="4" w:space="0" w:color="auto"/>
              <w:bottom w:val="single" w:sz="4" w:space="0" w:color="auto"/>
              <w:right w:val="single" w:sz="4" w:space="0" w:color="auto"/>
            </w:tcBorders>
          </w:tcPr>
          <w:p w14:paraId="5B703A3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Paskirtis</w:t>
            </w:r>
          </w:p>
        </w:tc>
        <w:tc>
          <w:tcPr>
            <w:tcW w:w="6945" w:type="dxa"/>
            <w:tcBorders>
              <w:top w:val="single" w:sz="4" w:space="0" w:color="auto"/>
              <w:left w:val="nil"/>
              <w:bottom w:val="single" w:sz="4" w:space="0" w:color="auto"/>
              <w:right w:val="single" w:sz="4" w:space="0" w:color="auto"/>
            </w:tcBorders>
          </w:tcPr>
          <w:p w14:paraId="7B755DA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LED PAR tipo prožektorius, skirtas scenos meniniam apšvietimui.</w:t>
            </w:r>
          </w:p>
        </w:tc>
      </w:tr>
      <w:tr w:rsidR="00AC275B" w:rsidRPr="00AC275B" w14:paraId="09F90493"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CA444C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4.3.</w:t>
            </w:r>
          </w:p>
        </w:tc>
        <w:tc>
          <w:tcPr>
            <w:tcW w:w="2371" w:type="dxa"/>
            <w:tcBorders>
              <w:top w:val="single" w:sz="4" w:space="0" w:color="auto"/>
              <w:left w:val="single" w:sz="4" w:space="0" w:color="auto"/>
              <w:bottom w:val="single" w:sz="4" w:space="0" w:color="auto"/>
              <w:right w:val="single" w:sz="4" w:space="0" w:color="auto"/>
            </w:tcBorders>
          </w:tcPr>
          <w:p w14:paraId="44EF440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LED galingumas ir tipas</w:t>
            </w:r>
          </w:p>
        </w:tc>
        <w:tc>
          <w:tcPr>
            <w:tcW w:w="6945" w:type="dxa"/>
            <w:tcBorders>
              <w:top w:val="single" w:sz="4" w:space="0" w:color="auto"/>
              <w:left w:val="nil"/>
              <w:bottom w:val="single" w:sz="4" w:space="0" w:color="auto"/>
              <w:right w:val="single" w:sz="4" w:space="0" w:color="auto"/>
            </w:tcBorders>
          </w:tcPr>
          <w:p w14:paraId="2A11DA8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kaip 12 vnt. po 12 W RGBWA.</w:t>
            </w:r>
          </w:p>
        </w:tc>
      </w:tr>
      <w:tr w:rsidR="00AC275B" w:rsidRPr="00AC275B" w14:paraId="239391A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131303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4.4.</w:t>
            </w:r>
          </w:p>
        </w:tc>
        <w:tc>
          <w:tcPr>
            <w:tcW w:w="2371" w:type="dxa"/>
            <w:tcBorders>
              <w:top w:val="single" w:sz="4" w:space="0" w:color="auto"/>
              <w:left w:val="single" w:sz="4" w:space="0" w:color="auto"/>
              <w:bottom w:val="single" w:sz="4" w:space="0" w:color="auto"/>
              <w:right w:val="single" w:sz="4" w:space="0" w:color="auto"/>
            </w:tcBorders>
          </w:tcPr>
          <w:p w14:paraId="4713FD1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Spalvinė temperatūra</w:t>
            </w:r>
          </w:p>
        </w:tc>
        <w:tc>
          <w:tcPr>
            <w:tcW w:w="6945" w:type="dxa"/>
            <w:tcBorders>
              <w:top w:val="single" w:sz="4" w:space="0" w:color="auto"/>
              <w:left w:val="nil"/>
              <w:bottom w:val="single" w:sz="4" w:space="0" w:color="auto"/>
              <w:right w:val="single" w:sz="4" w:space="0" w:color="auto"/>
            </w:tcBorders>
          </w:tcPr>
          <w:p w14:paraId="64E0EA9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Reguliuoja ne mažesniu diapazonu nei 2800 K iki 8000 K.</w:t>
            </w:r>
          </w:p>
        </w:tc>
      </w:tr>
      <w:tr w:rsidR="00AC275B" w:rsidRPr="00AC275B" w14:paraId="510A9D7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F47400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4.5.</w:t>
            </w:r>
          </w:p>
        </w:tc>
        <w:tc>
          <w:tcPr>
            <w:tcW w:w="2371" w:type="dxa"/>
            <w:tcBorders>
              <w:top w:val="single" w:sz="4" w:space="0" w:color="auto"/>
              <w:left w:val="single" w:sz="4" w:space="0" w:color="auto"/>
              <w:bottom w:val="single" w:sz="4" w:space="0" w:color="auto"/>
              <w:right w:val="single" w:sz="4" w:space="0" w:color="auto"/>
            </w:tcBorders>
          </w:tcPr>
          <w:p w14:paraId="1B704BA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Šviesos šaltinio tarnavimo laikas</w:t>
            </w:r>
          </w:p>
        </w:tc>
        <w:tc>
          <w:tcPr>
            <w:tcW w:w="6945" w:type="dxa"/>
            <w:tcBorders>
              <w:top w:val="single" w:sz="4" w:space="0" w:color="auto"/>
              <w:left w:val="nil"/>
              <w:bottom w:val="single" w:sz="4" w:space="0" w:color="auto"/>
              <w:right w:val="single" w:sz="4" w:space="0" w:color="auto"/>
            </w:tcBorders>
          </w:tcPr>
          <w:p w14:paraId="3E11EF0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100 000 valandų.</w:t>
            </w:r>
          </w:p>
        </w:tc>
      </w:tr>
      <w:tr w:rsidR="00AC275B" w:rsidRPr="00AC275B" w14:paraId="75297494"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F48404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4.6.</w:t>
            </w:r>
          </w:p>
        </w:tc>
        <w:tc>
          <w:tcPr>
            <w:tcW w:w="2371" w:type="dxa"/>
            <w:tcBorders>
              <w:top w:val="single" w:sz="4" w:space="0" w:color="auto"/>
              <w:left w:val="single" w:sz="4" w:space="0" w:color="auto"/>
              <w:bottom w:val="single" w:sz="4" w:space="0" w:color="auto"/>
              <w:right w:val="single" w:sz="4" w:space="0" w:color="auto"/>
            </w:tcBorders>
          </w:tcPr>
          <w:p w14:paraId="31D7311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Šviesos srautas</w:t>
            </w:r>
          </w:p>
        </w:tc>
        <w:tc>
          <w:tcPr>
            <w:tcW w:w="6945" w:type="dxa"/>
            <w:tcBorders>
              <w:top w:val="single" w:sz="4" w:space="0" w:color="auto"/>
              <w:left w:val="nil"/>
              <w:bottom w:val="single" w:sz="4" w:space="0" w:color="auto"/>
              <w:right w:val="single" w:sz="4" w:space="0" w:color="auto"/>
            </w:tcBorders>
          </w:tcPr>
          <w:p w14:paraId="27835A3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Ne mažiau kaip 3600 </w:t>
            </w:r>
            <w:proofErr w:type="spellStart"/>
            <w:r w:rsidRPr="00AC275B">
              <w:rPr>
                <w:rFonts w:eastAsia="Times New Roman" w:cstheme="minorHAnsi"/>
                <w:lang w:eastAsia="en-US"/>
              </w:rPr>
              <w:t>lm</w:t>
            </w:r>
            <w:proofErr w:type="spellEnd"/>
            <w:r w:rsidRPr="00AC275B">
              <w:rPr>
                <w:rFonts w:eastAsia="Times New Roman" w:cstheme="minorHAnsi"/>
                <w:lang w:eastAsia="en-US"/>
              </w:rPr>
              <w:t>.</w:t>
            </w:r>
          </w:p>
        </w:tc>
      </w:tr>
      <w:tr w:rsidR="00AC275B" w:rsidRPr="00AC275B" w14:paraId="733844F9"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26A483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4.7.</w:t>
            </w:r>
          </w:p>
        </w:tc>
        <w:tc>
          <w:tcPr>
            <w:tcW w:w="2371" w:type="dxa"/>
            <w:tcBorders>
              <w:top w:val="single" w:sz="4" w:space="0" w:color="auto"/>
              <w:left w:val="single" w:sz="4" w:space="0" w:color="auto"/>
              <w:bottom w:val="single" w:sz="4" w:space="0" w:color="auto"/>
              <w:right w:val="single" w:sz="4" w:space="0" w:color="auto"/>
            </w:tcBorders>
          </w:tcPr>
          <w:p w14:paraId="5261B9A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DMX512 valdymas</w:t>
            </w:r>
          </w:p>
        </w:tc>
        <w:tc>
          <w:tcPr>
            <w:tcW w:w="6945" w:type="dxa"/>
            <w:tcBorders>
              <w:top w:val="single" w:sz="4" w:space="0" w:color="auto"/>
              <w:left w:val="nil"/>
              <w:bottom w:val="single" w:sz="4" w:space="0" w:color="auto"/>
              <w:right w:val="single" w:sz="4" w:space="0" w:color="auto"/>
            </w:tcBorders>
          </w:tcPr>
          <w:p w14:paraId="0A1C1AA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3 </w:t>
            </w:r>
            <w:proofErr w:type="spellStart"/>
            <w:r w:rsidRPr="00AC275B">
              <w:rPr>
                <w:rFonts w:eastAsia="Times New Roman" w:cstheme="minorHAnsi"/>
                <w:lang w:eastAsia="en-US"/>
              </w:rPr>
              <w:t>pin</w:t>
            </w:r>
            <w:proofErr w:type="spellEnd"/>
            <w:r w:rsidRPr="00AC275B">
              <w:rPr>
                <w:rFonts w:eastAsia="Times New Roman" w:cstheme="minorHAnsi"/>
                <w:lang w:eastAsia="en-US"/>
              </w:rPr>
              <w:t xml:space="preserve"> XLR jungtis.</w:t>
            </w:r>
          </w:p>
        </w:tc>
      </w:tr>
      <w:tr w:rsidR="00AC275B" w:rsidRPr="00AC275B" w14:paraId="59A032AE"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0BAF46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4.8.</w:t>
            </w:r>
          </w:p>
        </w:tc>
        <w:tc>
          <w:tcPr>
            <w:tcW w:w="2371" w:type="dxa"/>
            <w:tcBorders>
              <w:top w:val="single" w:sz="4" w:space="0" w:color="auto"/>
              <w:left w:val="single" w:sz="4" w:space="0" w:color="auto"/>
              <w:bottom w:val="single" w:sz="4" w:space="0" w:color="auto"/>
              <w:right w:val="single" w:sz="4" w:space="0" w:color="auto"/>
            </w:tcBorders>
          </w:tcPr>
          <w:p w14:paraId="2F3ED54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Maitinimo jungtys</w:t>
            </w:r>
          </w:p>
        </w:tc>
        <w:tc>
          <w:tcPr>
            <w:tcW w:w="6945" w:type="dxa"/>
            <w:tcBorders>
              <w:top w:val="single" w:sz="4" w:space="0" w:color="auto"/>
              <w:left w:val="nil"/>
              <w:bottom w:val="single" w:sz="4" w:space="0" w:color="auto"/>
              <w:right w:val="single" w:sz="4" w:space="0" w:color="auto"/>
            </w:tcBorders>
          </w:tcPr>
          <w:p w14:paraId="1888F80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w:t>
            </w:r>
            <w:proofErr w:type="spellStart"/>
            <w:r w:rsidRPr="00AC275B">
              <w:rPr>
                <w:rFonts w:eastAsia="Times New Roman" w:cstheme="minorHAnsi"/>
                <w:lang w:eastAsia="en-US"/>
              </w:rPr>
              <w:t>PowerCON</w:t>
            </w:r>
            <w:proofErr w:type="spellEnd"/>
            <w:r w:rsidRPr="00AC275B">
              <w:rPr>
                <w:rFonts w:eastAsia="Times New Roman" w:cstheme="minorHAnsi"/>
                <w:lang w:eastAsia="en-US"/>
              </w:rPr>
              <w:t xml:space="preserve"> IN/OUT jungtys.</w:t>
            </w:r>
          </w:p>
        </w:tc>
      </w:tr>
      <w:tr w:rsidR="00AC275B" w:rsidRPr="00AC275B" w14:paraId="6B1A8222"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1C52D0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4.9.</w:t>
            </w:r>
          </w:p>
        </w:tc>
        <w:tc>
          <w:tcPr>
            <w:tcW w:w="2371" w:type="dxa"/>
            <w:tcBorders>
              <w:top w:val="single" w:sz="4" w:space="0" w:color="auto"/>
              <w:left w:val="single" w:sz="4" w:space="0" w:color="auto"/>
              <w:bottom w:val="single" w:sz="4" w:space="0" w:color="auto"/>
              <w:right w:val="single" w:sz="4" w:space="0" w:color="auto"/>
            </w:tcBorders>
          </w:tcPr>
          <w:p w14:paraId="345C598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Korpusas</w:t>
            </w:r>
          </w:p>
        </w:tc>
        <w:tc>
          <w:tcPr>
            <w:tcW w:w="6945" w:type="dxa"/>
            <w:tcBorders>
              <w:top w:val="single" w:sz="4" w:space="0" w:color="auto"/>
              <w:left w:val="nil"/>
              <w:bottom w:val="single" w:sz="4" w:space="0" w:color="auto"/>
              <w:right w:val="single" w:sz="4" w:space="0" w:color="auto"/>
            </w:tcBorders>
          </w:tcPr>
          <w:p w14:paraId="55E2711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juodos spalvos.</w:t>
            </w:r>
          </w:p>
        </w:tc>
      </w:tr>
      <w:tr w:rsidR="00AC275B" w:rsidRPr="00AC275B" w14:paraId="3C588B9C"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2FF445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4.10.</w:t>
            </w:r>
          </w:p>
        </w:tc>
        <w:tc>
          <w:tcPr>
            <w:tcW w:w="2371" w:type="dxa"/>
            <w:tcBorders>
              <w:top w:val="single" w:sz="4" w:space="0" w:color="auto"/>
              <w:left w:val="single" w:sz="4" w:space="0" w:color="auto"/>
              <w:bottom w:val="single" w:sz="4" w:space="0" w:color="auto"/>
              <w:right w:val="single" w:sz="4" w:space="0" w:color="auto"/>
            </w:tcBorders>
          </w:tcPr>
          <w:p w14:paraId="45ECBBE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Integruoti automatiniai režimai</w:t>
            </w:r>
          </w:p>
        </w:tc>
        <w:tc>
          <w:tcPr>
            <w:tcW w:w="6945" w:type="dxa"/>
            <w:tcBorders>
              <w:top w:val="single" w:sz="4" w:space="0" w:color="auto"/>
              <w:left w:val="nil"/>
              <w:bottom w:val="single" w:sz="4" w:space="0" w:color="auto"/>
              <w:right w:val="single" w:sz="4" w:space="0" w:color="auto"/>
            </w:tcBorders>
          </w:tcPr>
          <w:p w14:paraId="25F17D1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ne mažiau kaip muzikos rėžimas.</w:t>
            </w:r>
          </w:p>
        </w:tc>
      </w:tr>
      <w:tr w:rsidR="00AC275B" w:rsidRPr="00AC275B" w14:paraId="263470B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BF0B89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4.11.</w:t>
            </w:r>
          </w:p>
        </w:tc>
        <w:tc>
          <w:tcPr>
            <w:tcW w:w="2371" w:type="dxa"/>
            <w:tcBorders>
              <w:top w:val="single" w:sz="4" w:space="0" w:color="auto"/>
              <w:left w:val="single" w:sz="4" w:space="0" w:color="auto"/>
              <w:bottom w:val="single" w:sz="4" w:space="0" w:color="auto"/>
              <w:right w:val="single" w:sz="4" w:space="0" w:color="auto"/>
            </w:tcBorders>
          </w:tcPr>
          <w:p w14:paraId="4CE729D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Komplektacija</w:t>
            </w:r>
          </w:p>
        </w:tc>
        <w:tc>
          <w:tcPr>
            <w:tcW w:w="6945" w:type="dxa"/>
            <w:tcBorders>
              <w:top w:val="single" w:sz="4" w:space="0" w:color="auto"/>
              <w:left w:val="nil"/>
              <w:bottom w:val="single" w:sz="4" w:space="0" w:color="auto"/>
              <w:right w:val="single" w:sz="4" w:space="0" w:color="auto"/>
            </w:tcBorders>
          </w:tcPr>
          <w:p w14:paraId="5B3BF50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numatyti </w:t>
            </w:r>
            <w:proofErr w:type="spellStart"/>
            <w:r w:rsidRPr="00AC275B">
              <w:rPr>
                <w:rFonts w:eastAsia="Times New Roman" w:cstheme="minorHAnsi"/>
                <w:lang w:eastAsia="en-US"/>
              </w:rPr>
              <w:t>matinimo</w:t>
            </w:r>
            <w:proofErr w:type="spellEnd"/>
            <w:r w:rsidRPr="00AC275B">
              <w:rPr>
                <w:rFonts w:eastAsia="Times New Roman" w:cstheme="minorHAnsi"/>
                <w:lang w:eastAsia="en-US"/>
              </w:rPr>
              <w:t xml:space="preserve"> “</w:t>
            </w:r>
            <w:proofErr w:type="spellStart"/>
            <w:r w:rsidRPr="00AC275B">
              <w:rPr>
                <w:rFonts w:eastAsia="Times New Roman" w:cstheme="minorHAnsi"/>
                <w:lang w:eastAsia="en-US"/>
              </w:rPr>
              <w:t>PowerCON</w:t>
            </w:r>
            <w:proofErr w:type="spellEnd"/>
            <w:r w:rsidRPr="00AC275B">
              <w:rPr>
                <w:rFonts w:eastAsia="Times New Roman" w:cstheme="minorHAnsi"/>
                <w:lang w:eastAsia="en-US"/>
              </w:rPr>
              <w:t>” ir valdymo “DMX”, juodi tvirtinimo prie santvaros laikikliai ir apsauginis lynas.</w:t>
            </w:r>
          </w:p>
        </w:tc>
      </w:tr>
      <w:tr w:rsidR="00AC275B" w:rsidRPr="00AC275B" w14:paraId="75B2B712"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4D55F3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4.12.</w:t>
            </w:r>
          </w:p>
        </w:tc>
        <w:tc>
          <w:tcPr>
            <w:tcW w:w="2371" w:type="dxa"/>
            <w:tcBorders>
              <w:top w:val="single" w:sz="4" w:space="0" w:color="auto"/>
              <w:left w:val="single" w:sz="4" w:space="0" w:color="auto"/>
              <w:bottom w:val="single" w:sz="4" w:space="0" w:color="auto"/>
              <w:right w:val="single" w:sz="4" w:space="0" w:color="auto"/>
            </w:tcBorders>
          </w:tcPr>
          <w:p w14:paraId="48B2C46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Garantinis periodas</w:t>
            </w:r>
          </w:p>
        </w:tc>
        <w:tc>
          <w:tcPr>
            <w:tcW w:w="6945" w:type="dxa"/>
            <w:tcBorders>
              <w:top w:val="single" w:sz="4" w:space="0" w:color="auto"/>
              <w:left w:val="nil"/>
              <w:bottom w:val="single" w:sz="4" w:space="0" w:color="auto"/>
              <w:right w:val="single" w:sz="4" w:space="0" w:color="auto"/>
            </w:tcBorders>
          </w:tcPr>
          <w:p w14:paraId="0D25943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24 mėn.</w:t>
            </w:r>
          </w:p>
        </w:tc>
      </w:tr>
      <w:tr w:rsidR="00AC275B" w:rsidRPr="00AC275B" w14:paraId="28621C03"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6426323C" w14:textId="77777777" w:rsidR="00AC275B" w:rsidRPr="00AC275B" w:rsidRDefault="00AC275B" w:rsidP="00DF1F04">
            <w:pPr>
              <w:numPr>
                <w:ilvl w:val="0"/>
                <w:numId w:val="11"/>
              </w:numPr>
              <w:spacing w:line="240" w:lineRule="auto"/>
              <w:jc w:val="left"/>
              <w:rPr>
                <w:rFonts w:eastAsia="Times New Roman" w:cstheme="minorHAnsi"/>
                <w:b/>
                <w:bCs/>
                <w:lang w:eastAsia="en-US"/>
              </w:rPr>
            </w:pPr>
            <w:r w:rsidRPr="00AC275B">
              <w:rPr>
                <w:rFonts w:eastAsia="Times New Roman" w:cstheme="minorHAnsi"/>
                <w:b/>
                <w:bCs/>
                <w:lang w:eastAsia="en-US"/>
              </w:rPr>
              <w:t xml:space="preserve"> Valdomo judesio LED prožektoriai – 6 vnt.</w:t>
            </w:r>
          </w:p>
        </w:tc>
      </w:tr>
      <w:tr w:rsidR="00AC275B" w:rsidRPr="00AC275B" w14:paraId="72085BA8"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6D96E5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5.1.</w:t>
            </w:r>
          </w:p>
        </w:tc>
        <w:tc>
          <w:tcPr>
            <w:tcW w:w="2371" w:type="dxa"/>
            <w:tcBorders>
              <w:top w:val="single" w:sz="4" w:space="0" w:color="auto"/>
              <w:left w:val="single" w:sz="4" w:space="0" w:color="auto"/>
              <w:bottom w:val="single" w:sz="4" w:space="0" w:color="auto"/>
              <w:right w:val="single" w:sz="4" w:space="0" w:color="auto"/>
            </w:tcBorders>
          </w:tcPr>
          <w:p w14:paraId="6E6BC65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Gamintojas ir modelis</w:t>
            </w:r>
          </w:p>
        </w:tc>
        <w:tc>
          <w:tcPr>
            <w:tcW w:w="6945" w:type="dxa"/>
            <w:tcBorders>
              <w:top w:val="single" w:sz="4" w:space="0" w:color="auto"/>
              <w:left w:val="nil"/>
              <w:bottom w:val="single" w:sz="4" w:space="0" w:color="auto"/>
              <w:right w:val="single" w:sz="4" w:space="0" w:color="auto"/>
            </w:tcBorders>
          </w:tcPr>
          <w:p w14:paraId="37A5E32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Nurodyti.</w:t>
            </w:r>
          </w:p>
        </w:tc>
      </w:tr>
      <w:tr w:rsidR="00AC275B" w:rsidRPr="00AC275B" w14:paraId="3003208E"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5B12BF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5.2.</w:t>
            </w:r>
          </w:p>
        </w:tc>
        <w:tc>
          <w:tcPr>
            <w:tcW w:w="2371" w:type="dxa"/>
            <w:tcBorders>
              <w:top w:val="single" w:sz="4" w:space="0" w:color="auto"/>
              <w:left w:val="single" w:sz="4" w:space="0" w:color="auto"/>
              <w:bottom w:val="single" w:sz="4" w:space="0" w:color="auto"/>
              <w:right w:val="single" w:sz="4" w:space="0" w:color="auto"/>
            </w:tcBorders>
          </w:tcPr>
          <w:p w14:paraId="38F0D7A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Paskirtis</w:t>
            </w:r>
          </w:p>
        </w:tc>
        <w:tc>
          <w:tcPr>
            <w:tcW w:w="6945" w:type="dxa"/>
            <w:tcBorders>
              <w:top w:val="single" w:sz="4" w:space="0" w:color="auto"/>
              <w:left w:val="nil"/>
              <w:bottom w:val="single" w:sz="4" w:space="0" w:color="auto"/>
              <w:right w:val="single" w:sz="4" w:space="0" w:color="auto"/>
            </w:tcBorders>
          </w:tcPr>
          <w:p w14:paraId="0A8F217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Judantis LED prožektorius (</w:t>
            </w:r>
            <w:proofErr w:type="spellStart"/>
            <w:r w:rsidRPr="00AC275B">
              <w:rPr>
                <w:rFonts w:eastAsia="Times New Roman" w:cstheme="minorHAnsi"/>
                <w:lang w:eastAsia="en-US"/>
              </w:rPr>
              <w:t>wash</w:t>
            </w:r>
            <w:proofErr w:type="spellEnd"/>
            <w:r w:rsidRPr="00AC275B">
              <w:rPr>
                <w:rFonts w:eastAsia="Times New Roman" w:cstheme="minorHAnsi"/>
                <w:lang w:eastAsia="en-US"/>
              </w:rPr>
              <w:t xml:space="preserve"> tipo), skirtas scenos apšvietimui.</w:t>
            </w:r>
          </w:p>
        </w:tc>
      </w:tr>
      <w:tr w:rsidR="00AC275B" w:rsidRPr="00AC275B" w14:paraId="52F0A553"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304B10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5.3.</w:t>
            </w:r>
          </w:p>
        </w:tc>
        <w:tc>
          <w:tcPr>
            <w:tcW w:w="2371" w:type="dxa"/>
            <w:tcBorders>
              <w:top w:val="single" w:sz="4" w:space="0" w:color="auto"/>
              <w:left w:val="single" w:sz="4" w:space="0" w:color="auto"/>
              <w:bottom w:val="single" w:sz="4" w:space="0" w:color="auto"/>
              <w:right w:val="single" w:sz="4" w:space="0" w:color="auto"/>
            </w:tcBorders>
          </w:tcPr>
          <w:p w14:paraId="6607C09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LED galingumas ir tipas</w:t>
            </w:r>
          </w:p>
        </w:tc>
        <w:tc>
          <w:tcPr>
            <w:tcW w:w="6945" w:type="dxa"/>
            <w:tcBorders>
              <w:top w:val="single" w:sz="4" w:space="0" w:color="auto"/>
              <w:left w:val="nil"/>
              <w:bottom w:val="single" w:sz="4" w:space="0" w:color="auto"/>
              <w:right w:val="single" w:sz="4" w:space="0" w:color="auto"/>
            </w:tcBorders>
          </w:tcPr>
          <w:p w14:paraId="52744E6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kaip 19 vnt. po 25 W RGBW.</w:t>
            </w:r>
          </w:p>
        </w:tc>
      </w:tr>
      <w:tr w:rsidR="00AC275B" w:rsidRPr="00AC275B" w14:paraId="7903C635"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5034E2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5.4.</w:t>
            </w:r>
          </w:p>
        </w:tc>
        <w:tc>
          <w:tcPr>
            <w:tcW w:w="2371" w:type="dxa"/>
            <w:tcBorders>
              <w:top w:val="single" w:sz="4" w:space="0" w:color="auto"/>
              <w:left w:val="single" w:sz="4" w:space="0" w:color="auto"/>
              <w:bottom w:val="single" w:sz="4" w:space="0" w:color="auto"/>
              <w:right w:val="single" w:sz="4" w:space="0" w:color="auto"/>
            </w:tcBorders>
          </w:tcPr>
          <w:p w14:paraId="1ADAD2D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Spalvinė temperatūra</w:t>
            </w:r>
          </w:p>
        </w:tc>
        <w:tc>
          <w:tcPr>
            <w:tcW w:w="6945" w:type="dxa"/>
            <w:tcBorders>
              <w:top w:val="single" w:sz="4" w:space="0" w:color="auto"/>
              <w:left w:val="nil"/>
              <w:bottom w:val="single" w:sz="4" w:space="0" w:color="auto"/>
              <w:right w:val="single" w:sz="4" w:space="0" w:color="auto"/>
            </w:tcBorders>
          </w:tcPr>
          <w:p w14:paraId="57D7487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Reguliuojama ne mažesniu diapazonu nei 2200 K iki 10 000 K.</w:t>
            </w:r>
          </w:p>
        </w:tc>
      </w:tr>
      <w:tr w:rsidR="00AC275B" w:rsidRPr="00AC275B" w14:paraId="2E284243"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0D7DC5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lastRenderedPageBreak/>
              <w:t>5.5.</w:t>
            </w:r>
          </w:p>
        </w:tc>
        <w:tc>
          <w:tcPr>
            <w:tcW w:w="2371" w:type="dxa"/>
            <w:tcBorders>
              <w:top w:val="single" w:sz="4" w:space="0" w:color="auto"/>
              <w:left w:val="single" w:sz="4" w:space="0" w:color="auto"/>
              <w:bottom w:val="single" w:sz="4" w:space="0" w:color="auto"/>
              <w:right w:val="single" w:sz="4" w:space="0" w:color="auto"/>
            </w:tcBorders>
          </w:tcPr>
          <w:p w14:paraId="142BA2A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Šviesos šaltinio tarnavimo laikas</w:t>
            </w:r>
          </w:p>
        </w:tc>
        <w:tc>
          <w:tcPr>
            <w:tcW w:w="6945" w:type="dxa"/>
            <w:tcBorders>
              <w:top w:val="single" w:sz="4" w:space="0" w:color="auto"/>
              <w:left w:val="nil"/>
              <w:bottom w:val="single" w:sz="4" w:space="0" w:color="auto"/>
              <w:right w:val="single" w:sz="4" w:space="0" w:color="auto"/>
            </w:tcBorders>
          </w:tcPr>
          <w:p w14:paraId="690CE13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50 000 valandų.</w:t>
            </w:r>
          </w:p>
        </w:tc>
      </w:tr>
      <w:tr w:rsidR="00AC275B" w:rsidRPr="00AC275B" w14:paraId="4B9CFE63"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982CAE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5.6.</w:t>
            </w:r>
          </w:p>
        </w:tc>
        <w:tc>
          <w:tcPr>
            <w:tcW w:w="2371" w:type="dxa"/>
            <w:tcBorders>
              <w:top w:val="single" w:sz="4" w:space="0" w:color="auto"/>
              <w:left w:val="single" w:sz="4" w:space="0" w:color="auto"/>
              <w:bottom w:val="single" w:sz="4" w:space="0" w:color="auto"/>
              <w:right w:val="single" w:sz="4" w:space="0" w:color="auto"/>
            </w:tcBorders>
          </w:tcPr>
          <w:p w14:paraId="09AF9DA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Šviesos srautas</w:t>
            </w:r>
          </w:p>
        </w:tc>
        <w:tc>
          <w:tcPr>
            <w:tcW w:w="6945" w:type="dxa"/>
            <w:tcBorders>
              <w:top w:val="single" w:sz="4" w:space="0" w:color="auto"/>
              <w:left w:val="nil"/>
              <w:bottom w:val="single" w:sz="4" w:space="0" w:color="auto"/>
              <w:right w:val="single" w:sz="4" w:space="0" w:color="auto"/>
            </w:tcBorders>
          </w:tcPr>
          <w:p w14:paraId="313EA71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Ne mažiau kaip 8200 </w:t>
            </w:r>
            <w:proofErr w:type="spellStart"/>
            <w:r w:rsidRPr="00AC275B">
              <w:rPr>
                <w:rFonts w:eastAsia="Times New Roman" w:cstheme="minorHAnsi"/>
                <w:lang w:eastAsia="en-US"/>
              </w:rPr>
              <w:t>lm</w:t>
            </w:r>
            <w:proofErr w:type="spellEnd"/>
            <w:r w:rsidRPr="00AC275B">
              <w:rPr>
                <w:rFonts w:eastAsia="Times New Roman" w:cstheme="minorHAnsi"/>
                <w:lang w:eastAsia="en-US"/>
              </w:rPr>
              <w:t>.</w:t>
            </w:r>
          </w:p>
        </w:tc>
      </w:tr>
      <w:tr w:rsidR="00AC275B" w:rsidRPr="00AC275B" w14:paraId="2E7FFFF1"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0D7FE6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5.7.</w:t>
            </w:r>
          </w:p>
        </w:tc>
        <w:tc>
          <w:tcPr>
            <w:tcW w:w="2371" w:type="dxa"/>
            <w:tcBorders>
              <w:top w:val="single" w:sz="4" w:space="0" w:color="auto"/>
              <w:left w:val="single" w:sz="4" w:space="0" w:color="auto"/>
              <w:bottom w:val="single" w:sz="4" w:space="0" w:color="auto"/>
              <w:right w:val="single" w:sz="4" w:space="0" w:color="auto"/>
            </w:tcBorders>
          </w:tcPr>
          <w:p w14:paraId="594842A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DMX512 valdymas</w:t>
            </w:r>
          </w:p>
        </w:tc>
        <w:tc>
          <w:tcPr>
            <w:tcW w:w="6945" w:type="dxa"/>
            <w:tcBorders>
              <w:top w:val="single" w:sz="4" w:space="0" w:color="auto"/>
              <w:left w:val="nil"/>
              <w:bottom w:val="single" w:sz="4" w:space="0" w:color="auto"/>
              <w:right w:val="single" w:sz="4" w:space="0" w:color="auto"/>
            </w:tcBorders>
          </w:tcPr>
          <w:p w14:paraId="4431330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3 </w:t>
            </w:r>
            <w:proofErr w:type="spellStart"/>
            <w:r w:rsidRPr="00AC275B">
              <w:rPr>
                <w:rFonts w:eastAsia="Times New Roman" w:cstheme="minorHAnsi"/>
                <w:lang w:eastAsia="en-US"/>
              </w:rPr>
              <w:t>pin</w:t>
            </w:r>
            <w:proofErr w:type="spellEnd"/>
            <w:r w:rsidRPr="00AC275B">
              <w:rPr>
                <w:rFonts w:eastAsia="Times New Roman" w:cstheme="minorHAnsi"/>
                <w:lang w:eastAsia="en-US"/>
              </w:rPr>
              <w:t xml:space="preserve"> XLR jungtis.</w:t>
            </w:r>
          </w:p>
        </w:tc>
      </w:tr>
      <w:tr w:rsidR="00AC275B" w:rsidRPr="00AC275B" w14:paraId="0D8F775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F8A9D4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5.8.</w:t>
            </w:r>
          </w:p>
        </w:tc>
        <w:tc>
          <w:tcPr>
            <w:tcW w:w="2371" w:type="dxa"/>
            <w:tcBorders>
              <w:top w:val="single" w:sz="4" w:space="0" w:color="auto"/>
              <w:left w:val="single" w:sz="4" w:space="0" w:color="auto"/>
              <w:bottom w:val="single" w:sz="4" w:space="0" w:color="auto"/>
              <w:right w:val="single" w:sz="4" w:space="0" w:color="auto"/>
            </w:tcBorders>
          </w:tcPr>
          <w:p w14:paraId="03C1DAF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Maitinimo jungtys</w:t>
            </w:r>
          </w:p>
        </w:tc>
        <w:tc>
          <w:tcPr>
            <w:tcW w:w="6945" w:type="dxa"/>
            <w:tcBorders>
              <w:top w:val="single" w:sz="4" w:space="0" w:color="auto"/>
              <w:left w:val="nil"/>
              <w:bottom w:val="single" w:sz="4" w:space="0" w:color="auto"/>
              <w:right w:val="single" w:sz="4" w:space="0" w:color="auto"/>
            </w:tcBorders>
          </w:tcPr>
          <w:p w14:paraId="3EF9BB3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w:t>
            </w:r>
            <w:proofErr w:type="spellStart"/>
            <w:r w:rsidRPr="00AC275B">
              <w:rPr>
                <w:rFonts w:eastAsia="Times New Roman" w:cstheme="minorHAnsi"/>
                <w:lang w:eastAsia="en-US"/>
              </w:rPr>
              <w:t>PowerCON</w:t>
            </w:r>
            <w:proofErr w:type="spellEnd"/>
            <w:r w:rsidRPr="00AC275B">
              <w:rPr>
                <w:rFonts w:eastAsia="Times New Roman" w:cstheme="minorHAnsi"/>
                <w:lang w:eastAsia="en-US"/>
              </w:rPr>
              <w:t xml:space="preserve"> IN/OUT jungtys.</w:t>
            </w:r>
          </w:p>
        </w:tc>
      </w:tr>
      <w:tr w:rsidR="00AC275B" w:rsidRPr="00AC275B" w14:paraId="03BD4E85"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3E1CF9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5.9.</w:t>
            </w:r>
          </w:p>
        </w:tc>
        <w:tc>
          <w:tcPr>
            <w:tcW w:w="2371" w:type="dxa"/>
            <w:tcBorders>
              <w:top w:val="single" w:sz="4" w:space="0" w:color="auto"/>
              <w:left w:val="single" w:sz="4" w:space="0" w:color="auto"/>
              <w:bottom w:val="single" w:sz="4" w:space="0" w:color="auto"/>
              <w:right w:val="single" w:sz="4" w:space="0" w:color="auto"/>
            </w:tcBorders>
          </w:tcPr>
          <w:p w14:paraId="18E6D52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Korpusas</w:t>
            </w:r>
          </w:p>
        </w:tc>
        <w:tc>
          <w:tcPr>
            <w:tcW w:w="6945" w:type="dxa"/>
            <w:tcBorders>
              <w:top w:val="single" w:sz="4" w:space="0" w:color="auto"/>
              <w:left w:val="nil"/>
              <w:bottom w:val="single" w:sz="4" w:space="0" w:color="auto"/>
              <w:right w:val="single" w:sz="4" w:space="0" w:color="auto"/>
            </w:tcBorders>
          </w:tcPr>
          <w:p w14:paraId="6A8B796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juodos ar tamsiai pilkos spalvos.</w:t>
            </w:r>
          </w:p>
        </w:tc>
      </w:tr>
      <w:tr w:rsidR="00AC275B" w:rsidRPr="00AC275B" w14:paraId="09773FA8"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079FF9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5.10.</w:t>
            </w:r>
          </w:p>
        </w:tc>
        <w:tc>
          <w:tcPr>
            <w:tcW w:w="2371" w:type="dxa"/>
            <w:tcBorders>
              <w:top w:val="single" w:sz="4" w:space="0" w:color="auto"/>
              <w:left w:val="single" w:sz="4" w:space="0" w:color="auto"/>
              <w:bottom w:val="single" w:sz="4" w:space="0" w:color="auto"/>
              <w:right w:val="single" w:sz="4" w:space="0" w:color="auto"/>
            </w:tcBorders>
          </w:tcPr>
          <w:p w14:paraId="334EEAF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Integruoti automatiniai režimai</w:t>
            </w:r>
          </w:p>
        </w:tc>
        <w:tc>
          <w:tcPr>
            <w:tcW w:w="6945" w:type="dxa"/>
            <w:tcBorders>
              <w:top w:val="single" w:sz="4" w:space="0" w:color="auto"/>
              <w:left w:val="nil"/>
              <w:bottom w:val="single" w:sz="4" w:space="0" w:color="auto"/>
              <w:right w:val="single" w:sz="4" w:space="0" w:color="auto"/>
            </w:tcBorders>
          </w:tcPr>
          <w:p w14:paraId="7598FEE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ne mažiau kaip muzikos rėžimas.</w:t>
            </w:r>
          </w:p>
        </w:tc>
      </w:tr>
      <w:tr w:rsidR="00AC275B" w:rsidRPr="00AC275B" w14:paraId="3E476610"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ED1C6C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5.11.</w:t>
            </w:r>
          </w:p>
        </w:tc>
        <w:tc>
          <w:tcPr>
            <w:tcW w:w="2371" w:type="dxa"/>
            <w:tcBorders>
              <w:top w:val="single" w:sz="4" w:space="0" w:color="auto"/>
              <w:left w:val="single" w:sz="4" w:space="0" w:color="auto"/>
              <w:bottom w:val="single" w:sz="4" w:space="0" w:color="auto"/>
              <w:right w:val="single" w:sz="4" w:space="0" w:color="auto"/>
            </w:tcBorders>
          </w:tcPr>
          <w:p w14:paraId="10C49E3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Komplektacija</w:t>
            </w:r>
          </w:p>
        </w:tc>
        <w:tc>
          <w:tcPr>
            <w:tcW w:w="6945" w:type="dxa"/>
            <w:tcBorders>
              <w:top w:val="single" w:sz="4" w:space="0" w:color="auto"/>
              <w:left w:val="nil"/>
              <w:bottom w:val="single" w:sz="4" w:space="0" w:color="auto"/>
              <w:right w:val="single" w:sz="4" w:space="0" w:color="auto"/>
            </w:tcBorders>
          </w:tcPr>
          <w:p w14:paraId="61F63B2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numatyti </w:t>
            </w:r>
            <w:proofErr w:type="spellStart"/>
            <w:r w:rsidRPr="00AC275B">
              <w:rPr>
                <w:rFonts w:eastAsia="Times New Roman" w:cstheme="minorHAnsi"/>
                <w:lang w:eastAsia="en-US"/>
              </w:rPr>
              <w:t>matinimo</w:t>
            </w:r>
            <w:proofErr w:type="spellEnd"/>
            <w:r w:rsidRPr="00AC275B">
              <w:rPr>
                <w:rFonts w:eastAsia="Times New Roman" w:cstheme="minorHAnsi"/>
                <w:lang w:eastAsia="en-US"/>
              </w:rPr>
              <w:t xml:space="preserve"> “</w:t>
            </w:r>
            <w:proofErr w:type="spellStart"/>
            <w:r w:rsidRPr="00AC275B">
              <w:rPr>
                <w:rFonts w:eastAsia="Times New Roman" w:cstheme="minorHAnsi"/>
                <w:lang w:eastAsia="en-US"/>
              </w:rPr>
              <w:t>PowerCON</w:t>
            </w:r>
            <w:proofErr w:type="spellEnd"/>
            <w:r w:rsidRPr="00AC275B">
              <w:rPr>
                <w:rFonts w:eastAsia="Times New Roman" w:cstheme="minorHAnsi"/>
                <w:lang w:eastAsia="en-US"/>
              </w:rPr>
              <w:t>” ir valdymo “DMX”, juodi tvirtinimo prie santvaros laikikliai ir apsauginis lynas.</w:t>
            </w:r>
          </w:p>
        </w:tc>
      </w:tr>
      <w:tr w:rsidR="00AC275B" w:rsidRPr="00AC275B" w14:paraId="362C0DB0"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4233E1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5.12.</w:t>
            </w:r>
          </w:p>
        </w:tc>
        <w:tc>
          <w:tcPr>
            <w:tcW w:w="2371" w:type="dxa"/>
            <w:tcBorders>
              <w:top w:val="single" w:sz="4" w:space="0" w:color="auto"/>
              <w:left w:val="single" w:sz="4" w:space="0" w:color="auto"/>
              <w:bottom w:val="single" w:sz="4" w:space="0" w:color="auto"/>
              <w:right w:val="single" w:sz="4" w:space="0" w:color="auto"/>
            </w:tcBorders>
          </w:tcPr>
          <w:p w14:paraId="6710EC3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Garantinis periodas</w:t>
            </w:r>
          </w:p>
        </w:tc>
        <w:tc>
          <w:tcPr>
            <w:tcW w:w="6945" w:type="dxa"/>
            <w:tcBorders>
              <w:top w:val="single" w:sz="4" w:space="0" w:color="auto"/>
              <w:left w:val="nil"/>
              <w:bottom w:val="single" w:sz="4" w:space="0" w:color="auto"/>
              <w:right w:val="single" w:sz="4" w:space="0" w:color="auto"/>
            </w:tcBorders>
          </w:tcPr>
          <w:p w14:paraId="0F43C6B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24 mėn.</w:t>
            </w:r>
          </w:p>
        </w:tc>
      </w:tr>
      <w:tr w:rsidR="00AC275B" w:rsidRPr="00AC275B" w14:paraId="0A7D2013"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5315E849" w14:textId="77777777" w:rsidR="00AC275B" w:rsidRPr="00AC275B" w:rsidRDefault="00AC275B" w:rsidP="00DF1F04">
            <w:pPr>
              <w:numPr>
                <w:ilvl w:val="0"/>
                <w:numId w:val="11"/>
              </w:numPr>
              <w:spacing w:line="240" w:lineRule="auto"/>
              <w:jc w:val="left"/>
              <w:rPr>
                <w:rFonts w:eastAsia="Times New Roman" w:cstheme="minorHAnsi"/>
                <w:b/>
                <w:bCs/>
                <w:lang w:eastAsia="en-US"/>
              </w:rPr>
            </w:pPr>
            <w:r w:rsidRPr="00AC275B">
              <w:rPr>
                <w:rFonts w:eastAsia="Times New Roman" w:cstheme="minorHAnsi"/>
                <w:b/>
                <w:bCs/>
                <w:lang w:eastAsia="en-US"/>
              </w:rPr>
              <w:t xml:space="preserve"> Apšvietimo sistemos komutacija, tvirtinimo medžiagos – 1 </w:t>
            </w:r>
            <w:proofErr w:type="spellStart"/>
            <w:r w:rsidRPr="00AC275B">
              <w:rPr>
                <w:rFonts w:eastAsia="Times New Roman" w:cstheme="minorHAnsi"/>
                <w:b/>
                <w:bCs/>
                <w:lang w:eastAsia="en-US"/>
              </w:rPr>
              <w:t>komp</w:t>
            </w:r>
            <w:proofErr w:type="spellEnd"/>
            <w:r w:rsidRPr="00AC275B">
              <w:rPr>
                <w:rFonts w:eastAsia="Times New Roman" w:cstheme="minorHAnsi"/>
                <w:b/>
                <w:bCs/>
                <w:lang w:eastAsia="en-US"/>
              </w:rPr>
              <w:t>.</w:t>
            </w:r>
          </w:p>
        </w:tc>
      </w:tr>
      <w:tr w:rsidR="00AC275B" w:rsidRPr="00AC275B" w14:paraId="594D4455"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D442D6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6.1.</w:t>
            </w:r>
          </w:p>
        </w:tc>
        <w:tc>
          <w:tcPr>
            <w:tcW w:w="2371" w:type="dxa"/>
            <w:tcBorders>
              <w:top w:val="single" w:sz="4" w:space="0" w:color="auto"/>
              <w:left w:val="single" w:sz="4" w:space="0" w:color="auto"/>
              <w:bottom w:val="single" w:sz="4" w:space="0" w:color="auto"/>
              <w:right w:val="single" w:sz="4" w:space="0" w:color="auto"/>
            </w:tcBorders>
          </w:tcPr>
          <w:p w14:paraId="3B8F951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Komplektacija</w:t>
            </w:r>
          </w:p>
        </w:tc>
        <w:tc>
          <w:tcPr>
            <w:tcW w:w="6945" w:type="dxa"/>
            <w:tcBorders>
              <w:top w:val="single" w:sz="4" w:space="0" w:color="auto"/>
              <w:left w:val="nil"/>
              <w:bottom w:val="single" w:sz="4" w:space="0" w:color="auto"/>
              <w:right w:val="single" w:sz="4" w:space="0" w:color="auto"/>
            </w:tcBorders>
          </w:tcPr>
          <w:p w14:paraId="0E57CC8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numatytas reikiamas kiekis juodos spalvos DXM kabelio, DMX valdymo signalo šakotuvų, įrangos tvirtinimo ant santvarų elementų.</w:t>
            </w:r>
          </w:p>
        </w:tc>
      </w:tr>
      <w:tr w:rsidR="00AC275B" w:rsidRPr="00AC275B" w14:paraId="2695EF7F"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0443580F" w14:textId="77777777" w:rsidR="00AC275B" w:rsidRPr="00AC275B" w:rsidRDefault="00AC275B" w:rsidP="00DF1F04">
            <w:pPr>
              <w:numPr>
                <w:ilvl w:val="0"/>
                <w:numId w:val="11"/>
              </w:numPr>
              <w:spacing w:line="240" w:lineRule="auto"/>
              <w:jc w:val="left"/>
              <w:rPr>
                <w:rFonts w:eastAsia="Times New Roman" w:cstheme="minorHAnsi"/>
                <w:b/>
                <w:bCs/>
                <w:lang w:eastAsia="en-US"/>
              </w:rPr>
            </w:pPr>
            <w:r w:rsidRPr="00AC275B">
              <w:rPr>
                <w:rFonts w:eastAsia="Times New Roman" w:cstheme="minorHAnsi"/>
                <w:b/>
                <w:bCs/>
                <w:lang w:eastAsia="en-US"/>
              </w:rPr>
              <w:t xml:space="preserve"> Šviesų valdymo pultas – 1 vnt.</w:t>
            </w:r>
          </w:p>
        </w:tc>
      </w:tr>
      <w:tr w:rsidR="00AC275B" w:rsidRPr="00AC275B" w14:paraId="12B1C6C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111AFE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7.1.</w:t>
            </w:r>
          </w:p>
        </w:tc>
        <w:tc>
          <w:tcPr>
            <w:tcW w:w="2371" w:type="dxa"/>
            <w:tcBorders>
              <w:top w:val="single" w:sz="4" w:space="0" w:color="auto"/>
              <w:left w:val="single" w:sz="4" w:space="0" w:color="auto"/>
              <w:bottom w:val="single" w:sz="4" w:space="0" w:color="auto"/>
              <w:right w:val="single" w:sz="4" w:space="0" w:color="auto"/>
            </w:tcBorders>
          </w:tcPr>
          <w:p w14:paraId="7E95354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Gamintojas ir modelis</w:t>
            </w:r>
          </w:p>
        </w:tc>
        <w:tc>
          <w:tcPr>
            <w:tcW w:w="6945" w:type="dxa"/>
            <w:tcBorders>
              <w:top w:val="single" w:sz="4" w:space="0" w:color="auto"/>
              <w:left w:val="nil"/>
              <w:bottom w:val="single" w:sz="4" w:space="0" w:color="auto"/>
              <w:right w:val="single" w:sz="4" w:space="0" w:color="auto"/>
            </w:tcBorders>
          </w:tcPr>
          <w:p w14:paraId="3D2A169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Nurodyti.</w:t>
            </w:r>
          </w:p>
        </w:tc>
      </w:tr>
      <w:tr w:rsidR="00AC275B" w:rsidRPr="00AC275B" w14:paraId="64B41482"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9234F9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7.2.</w:t>
            </w:r>
          </w:p>
        </w:tc>
        <w:tc>
          <w:tcPr>
            <w:tcW w:w="2371" w:type="dxa"/>
            <w:tcBorders>
              <w:top w:val="single" w:sz="4" w:space="0" w:color="auto"/>
              <w:left w:val="single" w:sz="4" w:space="0" w:color="auto"/>
              <w:bottom w:val="single" w:sz="4" w:space="0" w:color="auto"/>
              <w:right w:val="single" w:sz="4" w:space="0" w:color="auto"/>
            </w:tcBorders>
          </w:tcPr>
          <w:p w14:paraId="6AB0BCB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Valdymo tipas</w:t>
            </w:r>
          </w:p>
        </w:tc>
        <w:tc>
          <w:tcPr>
            <w:tcW w:w="6945" w:type="dxa"/>
            <w:tcBorders>
              <w:top w:val="single" w:sz="4" w:space="0" w:color="auto"/>
              <w:left w:val="nil"/>
              <w:bottom w:val="single" w:sz="4" w:space="0" w:color="auto"/>
              <w:right w:val="single" w:sz="4" w:space="0" w:color="auto"/>
            </w:tcBorders>
          </w:tcPr>
          <w:p w14:paraId="19441A5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Valdymas atliekamas naudojant fizinius </w:t>
            </w:r>
            <w:proofErr w:type="spellStart"/>
            <w:r w:rsidRPr="00AC275B">
              <w:rPr>
                <w:rFonts w:eastAsia="Times New Roman" w:cstheme="minorHAnsi"/>
                <w:lang w:eastAsia="en-US"/>
              </w:rPr>
              <w:t>žliaužiklius</w:t>
            </w:r>
            <w:proofErr w:type="spellEnd"/>
            <w:r w:rsidRPr="00AC275B">
              <w:rPr>
                <w:rFonts w:eastAsia="Times New Roman" w:cstheme="minorHAnsi"/>
                <w:lang w:eastAsia="en-US"/>
              </w:rPr>
              <w:t>, mygtukus ir lietimui jautrų ekraną.</w:t>
            </w:r>
          </w:p>
        </w:tc>
      </w:tr>
      <w:tr w:rsidR="00AC275B" w:rsidRPr="00AC275B" w14:paraId="1B821595"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B83BE4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7.3.</w:t>
            </w:r>
          </w:p>
        </w:tc>
        <w:tc>
          <w:tcPr>
            <w:tcW w:w="2371" w:type="dxa"/>
            <w:tcBorders>
              <w:top w:val="single" w:sz="4" w:space="0" w:color="auto"/>
              <w:left w:val="single" w:sz="4" w:space="0" w:color="auto"/>
              <w:bottom w:val="single" w:sz="4" w:space="0" w:color="auto"/>
              <w:right w:val="single" w:sz="4" w:space="0" w:color="auto"/>
            </w:tcBorders>
          </w:tcPr>
          <w:p w14:paraId="3828929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Valdymo kanalai</w:t>
            </w:r>
          </w:p>
        </w:tc>
        <w:tc>
          <w:tcPr>
            <w:tcW w:w="6945" w:type="dxa"/>
            <w:tcBorders>
              <w:top w:val="single" w:sz="4" w:space="0" w:color="auto"/>
              <w:left w:val="nil"/>
              <w:bottom w:val="single" w:sz="4" w:space="0" w:color="auto"/>
              <w:right w:val="single" w:sz="4" w:space="0" w:color="auto"/>
            </w:tcBorders>
          </w:tcPr>
          <w:p w14:paraId="078BDBF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kaip 1024 DMX kanalai.</w:t>
            </w:r>
          </w:p>
        </w:tc>
      </w:tr>
      <w:tr w:rsidR="00AC275B" w:rsidRPr="00AC275B" w14:paraId="0B4CF491"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882A4D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7.4.</w:t>
            </w:r>
          </w:p>
        </w:tc>
        <w:tc>
          <w:tcPr>
            <w:tcW w:w="2371" w:type="dxa"/>
            <w:tcBorders>
              <w:top w:val="single" w:sz="4" w:space="0" w:color="auto"/>
              <w:left w:val="single" w:sz="4" w:space="0" w:color="auto"/>
              <w:bottom w:val="single" w:sz="4" w:space="0" w:color="auto"/>
              <w:right w:val="single" w:sz="4" w:space="0" w:color="auto"/>
            </w:tcBorders>
          </w:tcPr>
          <w:p w14:paraId="76FB5A7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Valdymo protokolai</w:t>
            </w:r>
          </w:p>
        </w:tc>
        <w:tc>
          <w:tcPr>
            <w:tcW w:w="6945" w:type="dxa"/>
            <w:tcBorders>
              <w:top w:val="single" w:sz="4" w:space="0" w:color="auto"/>
              <w:left w:val="nil"/>
              <w:bottom w:val="single" w:sz="4" w:space="0" w:color="auto"/>
              <w:right w:val="single" w:sz="4" w:space="0" w:color="auto"/>
            </w:tcBorders>
          </w:tcPr>
          <w:p w14:paraId="23C9AF0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Ne mažiau nei DMX, </w:t>
            </w:r>
            <w:proofErr w:type="spellStart"/>
            <w:r w:rsidRPr="00AC275B">
              <w:rPr>
                <w:rFonts w:eastAsia="Times New Roman" w:cstheme="minorHAnsi"/>
                <w:lang w:eastAsia="en-US"/>
              </w:rPr>
              <w:t>ArtNet</w:t>
            </w:r>
            <w:proofErr w:type="spellEnd"/>
            <w:r w:rsidRPr="00AC275B">
              <w:rPr>
                <w:rFonts w:eastAsia="Times New Roman" w:cstheme="minorHAnsi"/>
                <w:lang w:eastAsia="en-US"/>
              </w:rPr>
              <w:t xml:space="preserve"> ir RDM.</w:t>
            </w:r>
          </w:p>
        </w:tc>
      </w:tr>
      <w:tr w:rsidR="00AC275B" w:rsidRPr="00AC275B" w14:paraId="3CC0E85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24F21A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7.5.</w:t>
            </w:r>
          </w:p>
        </w:tc>
        <w:tc>
          <w:tcPr>
            <w:tcW w:w="2371" w:type="dxa"/>
            <w:tcBorders>
              <w:top w:val="single" w:sz="4" w:space="0" w:color="auto"/>
              <w:left w:val="single" w:sz="4" w:space="0" w:color="auto"/>
              <w:bottom w:val="single" w:sz="4" w:space="0" w:color="auto"/>
              <w:right w:val="single" w:sz="4" w:space="0" w:color="auto"/>
            </w:tcBorders>
          </w:tcPr>
          <w:p w14:paraId="50CB391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Valdymo sąsajos</w:t>
            </w:r>
          </w:p>
        </w:tc>
        <w:tc>
          <w:tcPr>
            <w:tcW w:w="6945" w:type="dxa"/>
            <w:tcBorders>
              <w:top w:val="single" w:sz="4" w:space="0" w:color="auto"/>
              <w:left w:val="nil"/>
              <w:bottom w:val="single" w:sz="4" w:space="0" w:color="auto"/>
              <w:right w:val="single" w:sz="4" w:space="0" w:color="auto"/>
            </w:tcBorders>
          </w:tcPr>
          <w:p w14:paraId="1F5937D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Ne mažiau kaip: 2 vnt. DMX512 ir 1 vnt. </w:t>
            </w:r>
            <w:proofErr w:type="spellStart"/>
            <w:r w:rsidRPr="00AC275B">
              <w:rPr>
                <w:rFonts w:eastAsia="Times New Roman" w:cstheme="minorHAnsi"/>
                <w:lang w:eastAsia="en-US"/>
              </w:rPr>
              <w:t>Ethernet</w:t>
            </w:r>
            <w:proofErr w:type="spellEnd"/>
            <w:r w:rsidRPr="00AC275B">
              <w:rPr>
                <w:rFonts w:eastAsia="Times New Roman" w:cstheme="minorHAnsi"/>
                <w:lang w:eastAsia="en-US"/>
              </w:rPr>
              <w:t xml:space="preserve"> RJ45.</w:t>
            </w:r>
          </w:p>
        </w:tc>
      </w:tr>
      <w:tr w:rsidR="00AC275B" w:rsidRPr="00AC275B" w14:paraId="153386B1"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F9DF6E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7.6.</w:t>
            </w:r>
          </w:p>
        </w:tc>
        <w:tc>
          <w:tcPr>
            <w:tcW w:w="2371" w:type="dxa"/>
            <w:tcBorders>
              <w:top w:val="single" w:sz="4" w:space="0" w:color="auto"/>
              <w:left w:val="single" w:sz="4" w:space="0" w:color="auto"/>
              <w:bottom w:val="single" w:sz="4" w:space="0" w:color="auto"/>
              <w:right w:val="single" w:sz="4" w:space="0" w:color="auto"/>
            </w:tcBorders>
          </w:tcPr>
          <w:p w14:paraId="7A1680B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Valdymo ekranas</w:t>
            </w:r>
          </w:p>
        </w:tc>
        <w:tc>
          <w:tcPr>
            <w:tcW w:w="6945" w:type="dxa"/>
            <w:tcBorders>
              <w:top w:val="single" w:sz="4" w:space="0" w:color="auto"/>
              <w:left w:val="nil"/>
              <w:bottom w:val="single" w:sz="4" w:space="0" w:color="auto"/>
              <w:right w:val="single" w:sz="4" w:space="0" w:color="auto"/>
            </w:tcBorders>
          </w:tcPr>
          <w:p w14:paraId="4C55DE0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Ne mažiau kaip įmontuotas į pulto korpusą  9,7 – 10,3 </w:t>
            </w:r>
            <w:proofErr w:type="spellStart"/>
            <w:r w:rsidRPr="00AC275B">
              <w:rPr>
                <w:rFonts w:eastAsia="Times New Roman" w:cstheme="minorHAnsi"/>
                <w:lang w:eastAsia="en-US"/>
              </w:rPr>
              <w:t>col</w:t>
            </w:r>
            <w:proofErr w:type="spellEnd"/>
            <w:r w:rsidRPr="00AC275B">
              <w:rPr>
                <w:rFonts w:eastAsia="Times New Roman" w:cstheme="minorHAnsi"/>
                <w:lang w:eastAsia="en-US"/>
              </w:rPr>
              <w:t>. lietimui jautrus spalvotas ekranas.</w:t>
            </w:r>
          </w:p>
        </w:tc>
      </w:tr>
      <w:tr w:rsidR="00AC275B" w:rsidRPr="00AC275B" w14:paraId="2268489C"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4C2E71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7.7.</w:t>
            </w:r>
          </w:p>
        </w:tc>
        <w:tc>
          <w:tcPr>
            <w:tcW w:w="2371" w:type="dxa"/>
            <w:tcBorders>
              <w:top w:val="single" w:sz="4" w:space="0" w:color="auto"/>
              <w:left w:val="single" w:sz="4" w:space="0" w:color="auto"/>
              <w:bottom w:val="single" w:sz="4" w:space="0" w:color="auto"/>
              <w:right w:val="single" w:sz="4" w:space="0" w:color="auto"/>
            </w:tcBorders>
          </w:tcPr>
          <w:p w14:paraId="7428B02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Fiziniai valdikliai</w:t>
            </w:r>
          </w:p>
        </w:tc>
        <w:tc>
          <w:tcPr>
            <w:tcW w:w="6945" w:type="dxa"/>
            <w:tcBorders>
              <w:top w:val="single" w:sz="4" w:space="0" w:color="auto"/>
              <w:left w:val="nil"/>
              <w:bottom w:val="single" w:sz="4" w:space="0" w:color="auto"/>
              <w:right w:val="single" w:sz="4" w:space="0" w:color="auto"/>
            </w:tcBorders>
          </w:tcPr>
          <w:p w14:paraId="57F9BA2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kaip 20 programuojamų šliaužiklių.</w:t>
            </w:r>
          </w:p>
        </w:tc>
      </w:tr>
      <w:tr w:rsidR="00AC275B" w:rsidRPr="00AC275B" w14:paraId="245CBD97"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5B6509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7.8.</w:t>
            </w:r>
          </w:p>
        </w:tc>
        <w:tc>
          <w:tcPr>
            <w:tcW w:w="2371" w:type="dxa"/>
            <w:tcBorders>
              <w:top w:val="single" w:sz="4" w:space="0" w:color="auto"/>
              <w:left w:val="single" w:sz="4" w:space="0" w:color="auto"/>
              <w:bottom w:val="single" w:sz="4" w:space="0" w:color="auto"/>
              <w:right w:val="single" w:sz="4" w:space="0" w:color="auto"/>
            </w:tcBorders>
          </w:tcPr>
          <w:p w14:paraId="0E3F0C2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Papildomos funkcijos</w:t>
            </w:r>
          </w:p>
        </w:tc>
        <w:tc>
          <w:tcPr>
            <w:tcW w:w="6945" w:type="dxa"/>
            <w:tcBorders>
              <w:top w:val="single" w:sz="4" w:space="0" w:color="auto"/>
              <w:left w:val="nil"/>
              <w:bottom w:val="single" w:sz="4" w:space="0" w:color="auto"/>
              <w:right w:val="single" w:sz="4" w:space="0" w:color="auto"/>
            </w:tcBorders>
          </w:tcPr>
          <w:p w14:paraId="23C2C0D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Galimybė greitai įkelti šviestuvų bibliotekas iš gamintojo duomenų bazės.</w:t>
            </w:r>
          </w:p>
          <w:p w14:paraId="016D9FB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bent vienas HDMI prievadas išorinio monitoriaus pajungimui.</w:t>
            </w:r>
          </w:p>
          <w:p w14:paraId="65945F7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Galimybė valdyti pultą per WiFi ryšį iš kompiuterio ir/ar išmaniųjų įrenginių Windows, Android ir/ar iOS operacinėmis sistemomis.</w:t>
            </w:r>
          </w:p>
          <w:p w14:paraId="081EE5A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Pulto gamintojas turi suteikti prieigą prie nemokamos programinės įrangos suderinamos su Windows ir/ar </w:t>
            </w:r>
            <w:proofErr w:type="spellStart"/>
            <w:r w:rsidRPr="00AC275B">
              <w:rPr>
                <w:rFonts w:eastAsia="Times New Roman" w:cstheme="minorHAnsi"/>
                <w:lang w:eastAsia="en-US"/>
              </w:rPr>
              <w:t>Mac</w:t>
            </w:r>
            <w:proofErr w:type="spellEnd"/>
            <w:r w:rsidRPr="00AC275B">
              <w:rPr>
                <w:rFonts w:eastAsia="Times New Roman" w:cstheme="minorHAnsi"/>
                <w:lang w:eastAsia="en-US"/>
              </w:rPr>
              <w:t xml:space="preserve"> kompiuteriais, skirtos kurti scenos apšvietimo programas ir jų vizualizacijas naudojant kompiuterį ir paskui perkelti jas į šviesų valdymo pultą.</w:t>
            </w:r>
          </w:p>
        </w:tc>
      </w:tr>
      <w:tr w:rsidR="00AC275B" w:rsidRPr="00AC275B" w14:paraId="63ECAA8E"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4E20AB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7.9</w:t>
            </w:r>
          </w:p>
        </w:tc>
        <w:tc>
          <w:tcPr>
            <w:tcW w:w="2371" w:type="dxa"/>
            <w:tcBorders>
              <w:top w:val="single" w:sz="4" w:space="0" w:color="auto"/>
              <w:left w:val="single" w:sz="4" w:space="0" w:color="auto"/>
              <w:bottom w:val="single" w:sz="4" w:space="0" w:color="auto"/>
              <w:right w:val="single" w:sz="4" w:space="0" w:color="auto"/>
            </w:tcBorders>
          </w:tcPr>
          <w:p w14:paraId="3EC3006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Garantinis periodas</w:t>
            </w:r>
          </w:p>
        </w:tc>
        <w:tc>
          <w:tcPr>
            <w:tcW w:w="6945" w:type="dxa"/>
            <w:tcBorders>
              <w:top w:val="single" w:sz="4" w:space="0" w:color="auto"/>
              <w:left w:val="nil"/>
              <w:bottom w:val="single" w:sz="4" w:space="0" w:color="auto"/>
              <w:right w:val="single" w:sz="4" w:space="0" w:color="auto"/>
            </w:tcBorders>
          </w:tcPr>
          <w:p w14:paraId="59F3400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24 mėn.</w:t>
            </w:r>
          </w:p>
        </w:tc>
      </w:tr>
      <w:tr w:rsidR="00AC275B" w:rsidRPr="00AC275B" w14:paraId="0CE4B0F4"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0957EB25" w14:textId="77777777" w:rsidR="00AC275B" w:rsidRPr="00AC275B" w:rsidRDefault="00AC275B" w:rsidP="00DF1F04">
            <w:pPr>
              <w:numPr>
                <w:ilvl w:val="0"/>
                <w:numId w:val="11"/>
              </w:numPr>
              <w:spacing w:line="240" w:lineRule="auto"/>
              <w:jc w:val="left"/>
              <w:rPr>
                <w:rFonts w:eastAsia="Times New Roman" w:cstheme="minorHAnsi"/>
                <w:b/>
                <w:bCs/>
                <w:lang w:eastAsia="en-US"/>
              </w:rPr>
            </w:pPr>
            <w:r w:rsidRPr="00AC275B">
              <w:rPr>
                <w:rFonts w:eastAsia="Times New Roman" w:cstheme="minorHAnsi"/>
                <w:b/>
                <w:bCs/>
                <w:lang w:eastAsia="en-US"/>
              </w:rPr>
              <w:t xml:space="preserve"> Mobili garso sistema – 1 vnt.</w:t>
            </w:r>
          </w:p>
        </w:tc>
      </w:tr>
      <w:tr w:rsidR="00AC275B" w:rsidRPr="00AC275B" w14:paraId="70F87847"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C65313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8.1.</w:t>
            </w:r>
          </w:p>
        </w:tc>
        <w:tc>
          <w:tcPr>
            <w:tcW w:w="2371" w:type="dxa"/>
            <w:tcBorders>
              <w:top w:val="single" w:sz="4" w:space="0" w:color="auto"/>
              <w:left w:val="single" w:sz="4" w:space="0" w:color="auto"/>
              <w:bottom w:val="single" w:sz="4" w:space="0" w:color="auto"/>
              <w:right w:val="single" w:sz="4" w:space="0" w:color="auto"/>
            </w:tcBorders>
          </w:tcPr>
          <w:p w14:paraId="111D199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Gamintojas ir modelis</w:t>
            </w:r>
          </w:p>
        </w:tc>
        <w:tc>
          <w:tcPr>
            <w:tcW w:w="6945" w:type="dxa"/>
            <w:tcBorders>
              <w:top w:val="single" w:sz="4" w:space="0" w:color="auto"/>
              <w:left w:val="nil"/>
              <w:bottom w:val="single" w:sz="4" w:space="0" w:color="auto"/>
              <w:right w:val="single" w:sz="4" w:space="0" w:color="auto"/>
            </w:tcBorders>
          </w:tcPr>
          <w:p w14:paraId="246C7CB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Nurodyti.</w:t>
            </w:r>
          </w:p>
        </w:tc>
      </w:tr>
      <w:tr w:rsidR="00AC275B" w:rsidRPr="00AC275B" w14:paraId="76EF5DDD"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72B1DC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8.2.</w:t>
            </w:r>
          </w:p>
        </w:tc>
        <w:tc>
          <w:tcPr>
            <w:tcW w:w="2371" w:type="dxa"/>
            <w:tcBorders>
              <w:top w:val="single" w:sz="4" w:space="0" w:color="auto"/>
              <w:left w:val="single" w:sz="4" w:space="0" w:color="auto"/>
              <w:bottom w:val="single" w:sz="4" w:space="0" w:color="auto"/>
              <w:right w:val="single" w:sz="4" w:space="0" w:color="auto"/>
            </w:tcBorders>
          </w:tcPr>
          <w:p w14:paraId="1C230B6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Paskirtis</w:t>
            </w:r>
          </w:p>
        </w:tc>
        <w:tc>
          <w:tcPr>
            <w:tcW w:w="6945" w:type="dxa"/>
            <w:tcBorders>
              <w:top w:val="single" w:sz="4" w:space="0" w:color="auto"/>
              <w:left w:val="nil"/>
              <w:bottom w:val="single" w:sz="4" w:space="0" w:color="auto"/>
              <w:right w:val="single" w:sz="4" w:space="0" w:color="auto"/>
            </w:tcBorders>
          </w:tcPr>
          <w:p w14:paraId="077A392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Mobili aktyvi kolonėlių sistema, skirta profesionaliam įgarsinimui renginiuose ir gyvai muzikai.</w:t>
            </w:r>
          </w:p>
        </w:tc>
      </w:tr>
      <w:tr w:rsidR="00AC275B" w:rsidRPr="00AC275B" w14:paraId="74D2924F"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7F0D92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8.3.</w:t>
            </w:r>
          </w:p>
        </w:tc>
        <w:tc>
          <w:tcPr>
            <w:tcW w:w="2371" w:type="dxa"/>
            <w:tcBorders>
              <w:top w:val="single" w:sz="4" w:space="0" w:color="auto"/>
              <w:left w:val="single" w:sz="4" w:space="0" w:color="auto"/>
              <w:bottom w:val="single" w:sz="4" w:space="0" w:color="auto"/>
              <w:right w:val="single" w:sz="4" w:space="0" w:color="auto"/>
            </w:tcBorders>
          </w:tcPr>
          <w:p w14:paraId="4DC870C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Tipas</w:t>
            </w:r>
          </w:p>
        </w:tc>
        <w:tc>
          <w:tcPr>
            <w:tcW w:w="6945" w:type="dxa"/>
            <w:tcBorders>
              <w:top w:val="single" w:sz="4" w:space="0" w:color="auto"/>
              <w:left w:val="nil"/>
              <w:bottom w:val="single" w:sz="4" w:space="0" w:color="auto"/>
              <w:right w:val="single" w:sz="4" w:space="0" w:color="auto"/>
            </w:tcBorders>
          </w:tcPr>
          <w:p w14:paraId="1D9B95E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aktyvi linijinio stulpo tipo kolonėlė su integruotu 10 colių žemųjų dažnių garsiakalbiu ir 6 x 2,8 colių aukštų dažnių garsiakalbiais.</w:t>
            </w:r>
          </w:p>
        </w:tc>
      </w:tr>
      <w:tr w:rsidR="00AC275B" w:rsidRPr="00AC275B" w14:paraId="2AF0B959"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D43E74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8.4.</w:t>
            </w:r>
          </w:p>
        </w:tc>
        <w:tc>
          <w:tcPr>
            <w:tcW w:w="2371" w:type="dxa"/>
            <w:tcBorders>
              <w:top w:val="single" w:sz="4" w:space="0" w:color="auto"/>
              <w:left w:val="single" w:sz="4" w:space="0" w:color="auto"/>
              <w:bottom w:val="single" w:sz="4" w:space="0" w:color="auto"/>
              <w:right w:val="single" w:sz="4" w:space="0" w:color="auto"/>
            </w:tcBorders>
          </w:tcPr>
          <w:p w14:paraId="410C249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Integruoto stiprintuvo galia</w:t>
            </w:r>
          </w:p>
        </w:tc>
        <w:tc>
          <w:tcPr>
            <w:tcW w:w="6945" w:type="dxa"/>
            <w:tcBorders>
              <w:top w:val="single" w:sz="4" w:space="0" w:color="auto"/>
              <w:left w:val="nil"/>
              <w:bottom w:val="single" w:sz="4" w:space="0" w:color="auto"/>
              <w:right w:val="single" w:sz="4" w:space="0" w:color="auto"/>
            </w:tcBorders>
          </w:tcPr>
          <w:p w14:paraId="09E4D5F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mažesnė kaip 1000 W.</w:t>
            </w:r>
          </w:p>
        </w:tc>
      </w:tr>
      <w:tr w:rsidR="00AC275B" w:rsidRPr="00AC275B" w14:paraId="01A033B2"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0035EA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8.5.</w:t>
            </w:r>
          </w:p>
        </w:tc>
        <w:tc>
          <w:tcPr>
            <w:tcW w:w="2371" w:type="dxa"/>
            <w:tcBorders>
              <w:top w:val="single" w:sz="4" w:space="0" w:color="auto"/>
              <w:left w:val="single" w:sz="4" w:space="0" w:color="auto"/>
              <w:bottom w:val="single" w:sz="4" w:space="0" w:color="auto"/>
              <w:right w:val="single" w:sz="4" w:space="0" w:color="auto"/>
            </w:tcBorders>
          </w:tcPr>
          <w:p w14:paraId="4C5305E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Dažnių juosta</w:t>
            </w:r>
          </w:p>
        </w:tc>
        <w:tc>
          <w:tcPr>
            <w:tcW w:w="6945" w:type="dxa"/>
            <w:tcBorders>
              <w:top w:val="single" w:sz="4" w:space="0" w:color="auto"/>
              <w:left w:val="nil"/>
              <w:bottom w:val="single" w:sz="4" w:space="0" w:color="auto"/>
              <w:right w:val="single" w:sz="4" w:space="0" w:color="auto"/>
            </w:tcBorders>
          </w:tcPr>
          <w:p w14:paraId="28167C0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Ne siauresnė kaip 51 Hz – 20 </w:t>
            </w:r>
            <w:proofErr w:type="spellStart"/>
            <w:r w:rsidRPr="00AC275B">
              <w:rPr>
                <w:rFonts w:eastAsia="Times New Roman" w:cstheme="minorHAnsi"/>
                <w:lang w:eastAsia="en-US"/>
              </w:rPr>
              <w:t>kHz</w:t>
            </w:r>
            <w:proofErr w:type="spellEnd"/>
            <w:r w:rsidRPr="00AC275B">
              <w:rPr>
                <w:rFonts w:eastAsia="Times New Roman" w:cstheme="minorHAnsi"/>
                <w:lang w:eastAsia="en-US"/>
              </w:rPr>
              <w:t xml:space="preserve"> prie (-3 </w:t>
            </w:r>
            <w:proofErr w:type="spellStart"/>
            <w:r w:rsidRPr="00AC275B">
              <w:rPr>
                <w:rFonts w:eastAsia="Times New Roman" w:cstheme="minorHAnsi"/>
                <w:lang w:eastAsia="en-US"/>
              </w:rPr>
              <w:t>dB</w:t>
            </w:r>
            <w:proofErr w:type="spellEnd"/>
            <w:r w:rsidRPr="00AC275B">
              <w:rPr>
                <w:rFonts w:eastAsia="Times New Roman" w:cstheme="minorHAnsi"/>
                <w:lang w:eastAsia="en-US"/>
              </w:rPr>
              <w:t>).</w:t>
            </w:r>
          </w:p>
        </w:tc>
      </w:tr>
      <w:tr w:rsidR="00AC275B" w:rsidRPr="00AC275B" w14:paraId="003D38B3"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9EBD46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8.6.</w:t>
            </w:r>
          </w:p>
        </w:tc>
        <w:tc>
          <w:tcPr>
            <w:tcW w:w="2371" w:type="dxa"/>
            <w:tcBorders>
              <w:top w:val="single" w:sz="4" w:space="0" w:color="auto"/>
              <w:left w:val="single" w:sz="4" w:space="0" w:color="auto"/>
              <w:bottom w:val="single" w:sz="4" w:space="0" w:color="auto"/>
              <w:right w:val="single" w:sz="4" w:space="0" w:color="auto"/>
            </w:tcBorders>
          </w:tcPr>
          <w:p w14:paraId="6740821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Maksimalus garso slėgis (SPL)</w:t>
            </w:r>
          </w:p>
        </w:tc>
        <w:tc>
          <w:tcPr>
            <w:tcW w:w="6945" w:type="dxa"/>
            <w:tcBorders>
              <w:top w:val="single" w:sz="4" w:space="0" w:color="auto"/>
              <w:left w:val="nil"/>
              <w:bottom w:val="single" w:sz="4" w:space="0" w:color="auto"/>
              <w:right w:val="single" w:sz="4" w:space="0" w:color="auto"/>
            </w:tcBorders>
          </w:tcPr>
          <w:p w14:paraId="30CB3F0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Ne mažesnis kaip 123 </w:t>
            </w:r>
            <w:proofErr w:type="spellStart"/>
            <w:r w:rsidRPr="00AC275B">
              <w:rPr>
                <w:rFonts w:eastAsia="Times New Roman" w:cstheme="minorHAnsi"/>
                <w:lang w:eastAsia="en-US"/>
              </w:rPr>
              <w:t>dB</w:t>
            </w:r>
            <w:proofErr w:type="spellEnd"/>
            <w:r w:rsidRPr="00AC275B">
              <w:rPr>
                <w:rFonts w:eastAsia="Times New Roman" w:cstheme="minorHAnsi"/>
                <w:lang w:eastAsia="en-US"/>
              </w:rPr>
              <w:t>.</w:t>
            </w:r>
          </w:p>
        </w:tc>
      </w:tr>
      <w:tr w:rsidR="00AC275B" w:rsidRPr="00AC275B" w14:paraId="3EFB8759"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7B4E00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8.7.</w:t>
            </w:r>
          </w:p>
        </w:tc>
        <w:tc>
          <w:tcPr>
            <w:tcW w:w="2371" w:type="dxa"/>
            <w:tcBorders>
              <w:top w:val="single" w:sz="4" w:space="0" w:color="auto"/>
              <w:left w:val="single" w:sz="4" w:space="0" w:color="auto"/>
              <w:bottom w:val="single" w:sz="4" w:space="0" w:color="auto"/>
              <w:right w:val="single" w:sz="4" w:space="0" w:color="auto"/>
            </w:tcBorders>
          </w:tcPr>
          <w:p w14:paraId="010249F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Sklaidos kampas</w:t>
            </w:r>
          </w:p>
        </w:tc>
        <w:tc>
          <w:tcPr>
            <w:tcW w:w="6945" w:type="dxa"/>
            <w:tcBorders>
              <w:top w:val="single" w:sz="4" w:space="0" w:color="auto"/>
              <w:left w:val="nil"/>
              <w:bottom w:val="single" w:sz="4" w:space="0" w:color="auto"/>
              <w:right w:val="single" w:sz="4" w:space="0" w:color="auto"/>
            </w:tcBorders>
          </w:tcPr>
          <w:p w14:paraId="4FDBD15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mažesnis kaip 120° horizontalus, 40° vertikalus.</w:t>
            </w:r>
          </w:p>
        </w:tc>
      </w:tr>
      <w:tr w:rsidR="00AC275B" w:rsidRPr="00AC275B" w14:paraId="1877DC83"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28426D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lastRenderedPageBreak/>
              <w:t>8.8.</w:t>
            </w:r>
          </w:p>
        </w:tc>
        <w:tc>
          <w:tcPr>
            <w:tcW w:w="2371" w:type="dxa"/>
            <w:tcBorders>
              <w:top w:val="single" w:sz="4" w:space="0" w:color="auto"/>
              <w:left w:val="single" w:sz="4" w:space="0" w:color="auto"/>
              <w:bottom w:val="single" w:sz="4" w:space="0" w:color="auto"/>
              <w:right w:val="single" w:sz="4" w:space="0" w:color="auto"/>
            </w:tcBorders>
          </w:tcPr>
          <w:p w14:paraId="32D3DBB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Integruotas </w:t>
            </w:r>
            <w:proofErr w:type="spellStart"/>
            <w:r w:rsidRPr="00AC275B">
              <w:rPr>
                <w:rFonts w:eastAsia="Times New Roman" w:cstheme="minorHAnsi"/>
                <w:lang w:eastAsia="en-US"/>
              </w:rPr>
              <w:t>mikšeris</w:t>
            </w:r>
            <w:proofErr w:type="spellEnd"/>
          </w:p>
        </w:tc>
        <w:tc>
          <w:tcPr>
            <w:tcW w:w="6945" w:type="dxa"/>
            <w:tcBorders>
              <w:top w:val="single" w:sz="4" w:space="0" w:color="auto"/>
              <w:left w:val="nil"/>
              <w:bottom w:val="single" w:sz="4" w:space="0" w:color="auto"/>
              <w:right w:val="single" w:sz="4" w:space="0" w:color="auto"/>
            </w:tcBorders>
          </w:tcPr>
          <w:p w14:paraId="04A0660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integruotas ne mažiau kaip 8 kanalų skaitmeninis garso </w:t>
            </w:r>
            <w:proofErr w:type="spellStart"/>
            <w:r w:rsidRPr="00AC275B">
              <w:rPr>
                <w:rFonts w:eastAsia="Times New Roman" w:cstheme="minorHAnsi"/>
                <w:lang w:eastAsia="en-US"/>
              </w:rPr>
              <w:t>mikšeris</w:t>
            </w:r>
            <w:proofErr w:type="spellEnd"/>
          </w:p>
        </w:tc>
      </w:tr>
      <w:tr w:rsidR="00AC275B" w:rsidRPr="00AC275B" w14:paraId="57541B31"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953549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8.9.</w:t>
            </w:r>
          </w:p>
        </w:tc>
        <w:tc>
          <w:tcPr>
            <w:tcW w:w="2371" w:type="dxa"/>
            <w:tcBorders>
              <w:top w:val="single" w:sz="4" w:space="0" w:color="auto"/>
              <w:left w:val="single" w:sz="4" w:space="0" w:color="auto"/>
              <w:bottom w:val="single" w:sz="4" w:space="0" w:color="auto"/>
              <w:right w:val="single" w:sz="4" w:space="0" w:color="auto"/>
            </w:tcBorders>
          </w:tcPr>
          <w:p w14:paraId="1CE2391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Įvestys ir išvestys</w:t>
            </w:r>
          </w:p>
        </w:tc>
        <w:tc>
          <w:tcPr>
            <w:tcW w:w="6945" w:type="dxa"/>
            <w:tcBorders>
              <w:top w:val="single" w:sz="4" w:space="0" w:color="auto"/>
              <w:left w:val="nil"/>
              <w:bottom w:val="single" w:sz="4" w:space="0" w:color="auto"/>
              <w:right w:val="single" w:sz="4" w:space="0" w:color="auto"/>
            </w:tcBorders>
          </w:tcPr>
          <w:p w14:paraId="2DB525B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w:t>
            </w:r>
          </w:p>
          <w:p w14:paraId="19738DD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- 4 vnt. XLR/TRS kombinuotos jungtys;</w:t>
            </w:r>
          </w:p>
          <w:p w14:paraId="0115D7E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- 1 vnt. </w:t>
            </w:r>
            <w:proofErr w:type="spellStart"/>
            <w:r w:rsidRPr="00AC275B">
              <w:rPr>
                <w:rFonts w:eastAsia="Times New Roman" w:cstheme="minorHAnsi"/>
                <w:lang w:eastAsia="en-US"/>
              </w:rPr>
              <w:t>stereo</w:t>
            </w:r>
            <w:proofErr w:type="spellEnd"/>
            <w:r w:rsidRPr="00AC275B">
              <w:rPr>
                <w:rFonts w:eastAsia="Times New Roman" w:cstheme="minorHAnsi"/>
                <w:lang w:eastAsia="en-US"/>
              </w:rPr>
              <w:t xml:space="preserve"> RCA įėjimas;</w:t>
            </w:r>
          </w:p>
          <w:p w14:paraId="3E07E45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- 1 vnt. 3,5 mm </w:t>
            </w:r>
            <w:proofErr w:type="spellStart"/>
            <w:r w:rsidRPr="00AC275B">
              <w:rPr>
                <w:rFonts w:eastAsia="Times New Roman" w:cstheme="minorHAnsi"/>
                <w:lang w:eastAsia="en-US"/>
              </w:rPr>
              <w:t>stereo</w:t>
            </w:r>
            <w:proofErr w:type="spellEnd"/>
            <w:r w:rsidRPr="00AC275B">
              <w:rPr>
                <w:rFonts w:eastAsia="Times New Roman" w:cstheme="minorHAnsi"/>
                <w:lang w:eastAsia="en-US"/>
              </w:rPr>
              <w:t xml:space="preserve"> įėjimas;</w:t>
            </w:r>
          </w:p>
          <w:p w14:paraId="4FCF1B3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Bluetooth sąsaja.</w:t>
            </w:r>
          </w:p>
        </w:tc>
      </w:tr>
      <w:tr w:rsidR="00AC275B" w:rsidRPr="00AC275B" w14:paraId="377F8D0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0A41D9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8.10.</w:t>
            </w:r>
          </w:p>
        </w:tc>
        <w:tc>
          <w:tcPr>
            <w:tcW w:w="2371" w:type="dxa"/>
            <w:tcBorders>
              <w:top w:val="single" w:sz="4" w:space="0" w:color="auto"/>
              <w:left w:val="single" w:sz="4" w:space="0" w:color="auto"/>
              <w:bottom w:val="single" w:sz="4" w:space="0" w:color="auto"/>
              <w:right w:val="single" w:sz="4" w:space="0" w:color="auto"/>
            </w:tcBorders>
          </w:tcPr>
          <w:p w14:paraId="430EF35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Papildomos funkcijos</w:t>
            </w:r>
          </w:p>
        </w:tc>
        <w:tc>
          <w:tcPr>
            <w:tcW w:w="6945" w:type="dxa"/>
            <w:tcBorders>
              <w:top w:val="single" w:sz="4" w:space="0" w:color="auto"/>
              <w:left w:val="nil"/>
              <w:bottom w:val="single" w:sz="4" w:space="0" w:color="auto"/>
              <w:right w:val="single" w:sz="4" w:space="0" w:color="auto"/>
            </w:tcBorders>
          </w:tcPr>
          <w:p w14:paraId="2F99CB7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Integruoti DSP efektai</w:t>
            </w:r>
          </w:p>
          <w:p w14:paraId="3A1E4D12" w14:textId="77777777" w:rsidR="00AC275B" w:rsidRPr="00AC275B" w:rsidRDefault="00AC275B" w:rsidP="00AC275B">
            <w:pPr>
              <w:spacing w:line="240" w:lineRule="auto"/>
              <w:ind w:firstLine="0"/>
              <w:jc w:val="left"/>
              <w:rPr>
                <w:rFonts w:eastAsia="Times New Roman" w:cstheme="minorHAnsi"/>
                <w:lang w:eastAsia="en-US"/>
              </w:rPr>
            </w:pPr>
          </w:p>
        </w:tc>
      </w:tr>
      <w:tr w:rsidR="00AC275B" w:rsidRPr="00AC275B" w14:paraId="56D00987"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351DEB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8.11.</w:t>
            </w:r>
          </w:p>
        </w:tc>
        <w:tc>
          <w:tcPr>
            <w:tcW w:w="2371" w:type="dxa"/>
            <w:tcBorders>
              <w:top w:val="single" w:sz="4" w:space="0" w:color="auto"/>
              <w:left w:val="single" w:sz="4" w:space="0" w:color="auto"/>
              <w:bottom w:val="single" w:sz="4" w:space="0" w:color="auto"/>
              <w:right w:val="single" w:sz="4" w:space="0" w:color="auto"/>
            </w:tcBorders>
          </w:tcPr>
          <w:p w14:paraId="66DA13E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Spalva</w:t>
            </w:r>
          </w:p>
        </w:tc>
        <w:tc>
          <w:tcPr>
            <w:tcW w:w="6945" w:type="dxa"/>
            <w:tcBorders>
              <w:top w:val="single" w:sz="4" w:space="0" w:color="auto"/>
              <w:left w:val="nil"/>
              <w:bottom w:val="single" w:sz="4" w:space="0" w:color="auto"/>
              <w:right w:val="single" w:sz="4" w:space="0" w:color="auto"/>
            </w:tcBorders>
          </w:tcPr>
          <w:p w14:paraId="5739932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juodos spalvos.</w:t>
            </w:r>
          </w:p>
        </w:tc>
      </w:tr>
      <w:tr w:rsidR="00AC275B" w:rsidRPr="00AC275B" w14:paraId="40840DCF"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60A544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8.12.</w:t>
            </w:r>
          </w:p>
        </w:tc>
        <w:tc>
          <w:tcPr>
            <w:tcW w:w="2371" w:type="dxa"/>
            <w:tcBorders>
              <w:top w:val="single" w:sz="4" w:space="0" w:color="auto"/>
              <w:left w:val="single" w:sz="4" w:space="0" w:color="auto"/>
              <w:bottom w:val="single" w:sz="4" w:space="0" w:color="auto"/>
              <w:right w:val="single" w:sz="4" w:space="0" w:color="auto"/>
            </w:tcBorders>
          </w:tcPr>
          <w:p w14:paraId="554F6E7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Svoris</w:t>
            </w:r>
          </w:p>
        </w:tc>
        <w:tc>
          <w:tcPr>
            <w:tcW w:w="6945" w:type="dxa"/>
            <w:tcBorders>
              <w:top w:val="single" w:sz="4" w:space="0" w:color="auto"/>
              <w:left w:val="nil"/>
              <w:bottom w:val="single" w:sz="4" w:space="0" w:color="auto"/>
              <w:right w:val="single" w:sz="4" w:space="0" w:color="auto"/>
            </w:tcBorders>
          </w:tcPr>
          <w:p w14:paraId="634DF38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daugiau 16 kg.</w:t>
            </w:r>
          </w:p>
        </w:tc>
      </w:tr>
      <w:tr w:rsidR="00AC275B" w:rsidRPr="00AC275B" w14:paraId="2FEEA1B7"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512858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8.13.</w:t>
            </w:r>
          </w:p>
        </w:tc>
        <w:tc>
          <w:tcPr>
            <w:tcW w:w="2371" w:type="dxa"/>
            <w:tcBorders>
              <w:top w:val="single" w:sz="4" w:space="0" w:color="auto"/>
              <w:left w:val="single" w:sz="4" w:space="0" w:color="auto"/>
              <w:bottom w:val="single" w:sz="4" w:space="0" w:color="auto"/>
              <w:right w:val="single" w:sz="4" w:space="0" w:color="auto"/>
            </w:tcBorders>
          </w:tcPr>
          <w:p w14:paraId="5299893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Garantinis periodas</w:t>
            </w:r>
          </w:p>
        </w:tc>
        <w:tc>
          <w:tcPr>
            <w:tcW w:w="6945" w:type="dxa"/>
            <w:tcBorders>
              <w:top w:val="single" w:sz="4" w:space="0" w:color="auto"/>
              <w:left w:val="nil"/>
              <w:bottom w:val="single" w:sz="4" w:space="0" w:color="auto"/>
              <w:right w:val="single" w:sz="4" w:space="0" w:color="auto"/>
            </w:tcBorders>
          </w:tcPr>
          <w:p w14:paraId="673323B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24 mėn.</w:t>
            </w:r>
          </w:p>
        </w:tc>
      </w:tr>
      <w:tr w:rsidR="00AC275B" w:rsidRPr="00AC275B" w14:paraId="5D5B805F"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70BEA8B8" w14:textId="77777777" w:rsidR="00AC275B" w:rsidRPr="00AC275B" w:rsidRDefault="00AC275B" w:rsidP="00DF1F04">
            <w:pPr>
              <w:numPr>
                <w:ilvl w:val="0"/>
                <w:numId w:val="11"/>
              </w:numPr>
              <w:spacing w:line="240" w:lineRule="auto"/>
              <w:jc w:val="left"/>
              <w:rPr>
                <w:rFonts w:eastAsia="Times New Roman" w:cstheme="minorHAnsi"/>
                <w:b/>
                <w:bCs/>
                <w:lang w:eastAsia="en-US"/>
              </w:rPr>
            </w:pPr>
            <w:r w:rsidRPr="00AC275B">
              <w:rPr>
                <w:rFonts w:eastAsia="Times New Roman" w:cstheme="minorHAnsi"/>
                <w:b/>
                <w:bCs/>
                <w:lang w:eastAsia="en-US"/>
              </w:rPr>
              <w:t xml:space="preserve"> </w:t>
            </w:r>
            <w:proofErr w:type="spellStart"/>
            <w:r w:rsidRPr="00AC275B">
              <w:rPr>
                <w:rFonts w:eastAsia="Times New Roman" w:cstheme="minorHAnsi"/>
                <w:b/>
                <w:bCs/>
                <w:lang w:eastAsia="en-US"/>
              </w:rPr>
              <w:t>Mikšerinis</w:t>
            </w:r>
            <w:proofErr w:type="spellEnd"/>
            <w:r w:rsidRPr="00AC275B">
              <w:rPr>
                <w:rFonts w:eastAsia="Times New Roman" w:cstheme="minorHAnsi"/>
                <w:b/>
                <w:bCs/>
                <w:lang w:eastAsia="en-US"/>
              </w:rPr>
              <w:t xml:space="preserve"> pultas – 1 vnt.</w:t>
            </w:r>
          </w:p>
        </w:tc>
      </w:tr>
      <w:tr w:rsidR="00AC275B" w:rsidRPr="00AC275B" w14:paraId="06A08857"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A589B2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9.1.</w:t>
            </w:r>
          </w:p>
        </w:tc>
        <w:tc>
          <w:tcPr>
            <w:tcW w:w="2371" w:type="dxa"/>
            <w:tcBorders>
              <w:top w:val="single" w:sz="4" w:space="0" w:color="auto"/>
              <w:left w:val="single" w:sz="4" w:space="0" w:color="auto"/>
              <w:bottom w:val="single" w:sz="4" w:space="0" w:color="auto"/>
              <w:right w:val="single" w:sz="4" w:space="0" w:color="auto"/>
            </w:tcBorders>
          </w:tcPr>
          <w:p w14:paraId="5444C41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Gamintojas ir modelis</w:t>
            </w:r>
          </w:p>
        </w:tc>
        <w:tc>
          <w:tcPr>
            <w:tcW w:w="6945" w:type="dxa"/>
            <w:tcBorders>
              <w:top w:val="single" w:sz="4" w:space="0" w:color="auto"/>
              <w:left w:val="nil"/>
              <w:bottom w:val="single" w:sz="4" w:space="0" w:color="auto"/>
              <w:right w:val="single" w:sz="4" w:space="0" w:color="auto"/>
            </w:tcBorders>
          </w:tcPr>
          <w:p w14:paraId="6D23848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Nurodyti.</w:t>
            </w:r>
          </w:p>
        </w:tc>
      </w:tr>
      <w:tr w:rsidR="00AC275B" w:rsidRPr="00AC275B" w14:paraId="5A528ED2"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79B1BC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9.2.</w:t>
            </w:r>
          </w:p>
        </w:tc>
        <w:tc>
          <w:tcPr>
            <w:tcW w:w="2371" w:type="dxa"/>
            <w:tcBorders>
              <w:top w:val="single" w:sz="4" w:space="0" w:color="auto"/>
              <w:left w:val="single" w:sz="4" w:space="0" w:color="auto"/>
              <w:bottom w:val="single" w:sz="4" w:space="0" w:color="auto"/>
              <w:right w:val="single" w:sz="4" w:space="0" w:color="auto"/>
            </w:tcBorders>
          </w:tcPr>
          <w:p w14:paraId="7485F85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Įvestys</w:t>
            </w:r>
          </w:p>
        </w:tc>
        <w:tc>
          <w:tcPr>
            <w:tcW w:w="6945" w:type="dxa"/>
            <w:tcBorders>
              <w:top w:val="single" w:sz="4" w:space="0" w:color="auto"/>
              <w:left w:val="nil"/>
              <w:bottom w:val="single" w:sz="4" w:space="0" w:color="auto"/>
              <w:right w:val="single" w:sz="4" w:space="0" w:color="auto"/>
            </w:tcBorders>
          </w:tcPr>
          <w:p w14:paraId="5294E0E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w:t>
            </w:r>
          </w:p>
          <w:p w14:paraId="348583F1" w14:textId="77777777" w:rsidR="00AC275B" w:rsidRPr="00AC275B" w:rsidRDefault="00AC275B" w:rsidP="00AC275B">
            <w:pPr>
              <w:spacing w:line="240" w:lineRule="auto"/>
              <w:ind w:firstLine="0"/>
              <w:jc w:val="left"/>
              <w:rPr>
                <w:rFonts w:eastAsia="Times New Roman" w:cstheme="minorHAnsi"/>
                <w:lang w:eastAsia="en-US"/>
              </w:rPr>
            </w:pPr>
          </w:p>
          <w:p w14:paraId="012395F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- 12 vnt. mikrofoninių XLR įėjimų;</w:t>
            </w:r>
          </w:p>
          <w:p w14:paraId="4D3CB6F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- 16 vnt. linijinių įėjimų;</w:t>
            </w:r>
          </w:p>
          <w:p w14:paraId="2D42F45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- 1 vnt. </w:t>
            </w:r>
            <w:proofErr w:type="spellStart"/>
            <w:r w:rsidRPr="00AC275B">
              <w:rPr>
                <w:rFonts w:eastAsia="Times New Roman" w:cstheme="minorHAnsi"/>
                <w:lang w:eastAsia="en-US"/>
              </w:rPr>
              <w:t>stereo</w:t>
            </w:r>
            <w:proofErr w:type="spellEnd"/>
            <w:r w:rsidRPr="00AC275B">
              <w:rPr>
                <w:rFonts w:eastAsia="Times New Roman" w:cstheme="minorHAnsi"/>
                <w:lang w:eastAsia="en-US"/>
              </w:rPr>
              <w:t xml:space="preserve"> RCA įėjimas;</w:t>
            </w:r>
          </w:p>
          <w:p w14:paraId="7CA4D37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Bluetooth sąsaja.</w:t>
            </w:r>
          </w:p>
        </w:tc>
      </w:tr>
      <w:tr w:rsidR="00AC275B" w:rsidRPr="00AC275B" w14:paraId="4211968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C3DE67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9.3.</w:t>
            </w:r>
          </w:p>
        </w:tc>
        <w:tc>
          <w:tcPr>
            <w:tcW w:w="2371" w:type="dxa"/>
            <w:tcBorders>
              <w:top w:val="single" w:sz="4" w:space="0" w:color="auto"/>
              <w:left w:val="single" w:sz="4" w:space="0" w:color="auto"/>
              <w:bottom w:val="single" w:sz="4" w:space="0" w:color="auto"/>
              <w:right w:val="single" w:sz="4" w:space="0" w:color="auto"/>
            </w:tcBorders>
          </w:tcPr>
          <w:p w14:paraId="5DBFCE8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Išvestys</w:t>
            </w:r>
          </w:p>
        </w:tc>
        <w:tc>
          <w:tcPr>
            <w:tcW w:w="6945" w:type="dxa"/>
            <w:tcBorders>
              <w:top w:val="single" w:sz="4" w:space="0" w:color="auto"/>
              <w:left w:val="nil"/>
              <w:bottom w:val="single" w:sz="4" w:space="0" w:color="auto"/>
              <w:right w:val="single" w:sz="4" w:space="0" w:color="auto"/>
            </w:tcBorders>
          </w:tcPr>
          <w:p w14:paraId="2262123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w:t>
            </w:r>
          </w:p>
          <w:p w14:paraId="2760A7C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- 2 pagrindiniai išėjimai (XLR).</w:t>
            </w:r>
          </w:p>
        </w:tc>
      </w:tr>
      <w:tr w:rsidR="00AC275B" w:rsidRPr="00AC275B" w14:paraId="1752D9A1"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7C8579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9.4.</w:t>
            </w:r>
          </w:p>
        </w:tc>
        <w:tc>
          <w:tcPr>
            <w:tcW w:w="2371" w:type="dxa"/>
            <w:tcBorders>
              <w:top w:val="single" w:sz="4" w:space="0" w:color="auto"/>
              <w:left w:val="single" w:sz="4" w:space="0" w:color="auto"/>
              <w:bottom w:val="single" w:sz="4" w:space="0" w:color="auto"/>
              <w:right w:val="single" w:sz="4" w:space="0" w:color="auto"/>
            </w:tcBorders>
          </w:tcPr>
          <w:p w14:paraId="1BD6001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Kanalų skaičius</w:t>
            </w:r>
          </w:p>
        </w:tc>
        <w:tc>
          <w:tcPr>
            <w:tcW w:w="6945" w:type="dxa"/>
            <w:tcBorders>
              <w:top w:val="single" w:sz="4" w:space="0" w:color="auto"/>
              <w:left w:val="nil"/>
              <w:bottom w:val="single" w:sz="4" w:space="0" w:color="auto"/>
              <w:right w:val="single" w:sz="4" w:space="0" w:color="auto"/>
            </w:tcBorders>
          </w:tcPr>
          <w:p w14:paraId="7BCD8AC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kaip 16 miksuojamų kanalų gyvam naudojimui.</w:t>
            </w:r>
          </w:p>
        </w:tc>
      </w:tr>
      <w:tr w:rsidR="00AC275B" w:rsidRPr="00AC275B" w14:paraId="0B94F9F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073B26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9.5.</w:t>
            </w:r>
          </w:p>
        </w:tc>
        <w:tc>
          <w:tcPr>
            <w:tcW w:w="2371" w:type="dxa"/>
            <w:tcBorders>
              <w:top w:val="single" w:sz="4" w:space="0" w:color="auto"/>
              <w:left w:val="single" w:sz="4" w:space="0" w:color="auto"/>
              <w:bottom w:val="single" w:sz="4" w:space="0" w:color="auto"/>
              <w:right w:val="single" w:sz="4" w:space="0" w:color="auto"/>
            </w:tcBorders>
          </w:tcPr>
          <w:p w14:paraId="51900D1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Įrašymas</w:t>
            </w:r>
          </w:p>
        </w:tc>
        <w:tc>
          <w:tcPr>
            <w:tcW w:w="6945" w:type="dxa"/>
            <w:tcBorders>
              <w:top w:val="single" w:sz="4" w:space="0" w:color="auto"/>
              <w:left w:val="nil"/>
              <w:bottom w:val="single" w:sz="4" w:space="0" w:color="auto"/>
              <w:right w:val="single" w:sz="4" w:space="0" w:color="auto"/>
            </w:tcBorders>
          </w:tcPr>
          <w:p w14:paraId="1E53B00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integruotas SD kortelės įrašymas (</w:t>
            </w:r>
            <w:proofErr w:type="spellStart"/>
            <w:r w:rsidRPr="00AC275B">
              <w:rPr>
                <w:rFonts w:eastAsia="Times New Roman" w:cstheme="minorHAnsi"/>
                <w:lang w:eastAsia="en-US"/>
              </w:rPr>
              <w:t>stereo</w:t>
            </w:r>
            <w:proofErr w:type="spellEnd"/>
            <w:r w:rsidRPr="00AC275B">
              <w:rPr>
                <w:rFonts w:eastAsia="Times New Roman" w:cstheme="minorHAnsi"/>
                <w:lang w:eastAsia="en-US"/>
              </w:rPr>
              <w:t>).</w:t>
            </w:r>
          </w:p>
        </w:tc>
      </w:tr>
      <w:tr w:rsidR="00AC275B" w:rsidRPr="00AC275B" w14:paraId="70C85EF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D46A1D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9.6.</w:t>
            </w:r>
          </w:p>
        </w:tc>
        <w:tc>
          <w:tcPr>
            <w:tcW w:w="2371" w:type="dxa"/>
            <w:tcBorders>
              <w:top w:val="single" w:sz="4" w:space="0" w:color="auto"/>
              <w:left w:val="single" w:sz="4" w:space="0" w:color="auto"/>
              <w:bottom w:val="single" w:sz="4" w:space="0" w:color="auto"/>
              <w:right w:val="single" w:sz="4" w:space="0" w:color="auto"/>
            </w:tcBorders>
          </w:tcPr>
          <w:p w14:paraId="49BBB3E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Įmontuotas efektų procesorius</w:t>
            </w:r>
          </w:p>
        </w:tc>
        <w:tc>
          <w:tcPr>
            <w:tcW w:w="6945" w:type="dxa"/>
            <w:tcBorders>
              <w:top w:val="single" w:sz="4" w:space="0" w:color="auto"/>
              <w:left w:val="nil"/>
              <w:bottom w:val="single" w:sz="4" w:space="0" w:color="auto"/>
              <w:right w:val="single" w:sz="4" w:space="0" w:color="auto"/>
            </w:tcBorders>
          </w:tcPr>
          <w:p w14:paraId="40F0CBD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Ne mažiau kaip: </w:t>
            </w:r>
            <w:proofErr w:type="spellStart"/>
            <w:r w:rsidRPr="00AC275B">
              <w:rPr>
                <w:rFonts w:eastAsia="Times New Roman" w:cstheme="minorHAnsi"/>
                <w:lang w:eastAsia="en-US"/>
              </w:rPr>
              <w:t>Reverb</w:t>
            </w:r>
            <w:proofErr w:type="spellEnd"/>
            <w:r w:rsidRPr="00AC275B">
              <w:rPr>
                <w:rFonts w:eastAsia="Times New Roman" w:cstheme="minorHAnsi"/>
                <w:lang w:eastAsia="en-US"/>
              </w:rPr>
              <w:t xml:space="preserve">, </w:t>
            </w:r>
            <w:proofErr w:type="spellStart"/>
            <w:r w:rsidRPr="00AC275B">
              <w:rPr>
                <w:rFonts w:eastAsia="Times New Roman" w:cstheme="minorHAnsi"/>
                <w:lang w:eastAsia="en-US"/>
              </w:rPr>
              <w:t>Delay</w:t>
            </w:r>
            <w:proofErr w:type="spellEnd"/>
            <w:r w:rsidRPr="00AC275B">
              <w:rPr>
                <w:rFonts w:eastAsia="Times New Roman" w:cstheme="minorHAnsi"/>
                <w:lang w:eastAsia="en-US"/>
              </w:rPr>
              <w:t>, Chorus ir kt.</w:t>
            </w:r>
          </w:p>
        </w:tc>
      </w:tr>
      <w:tr w:rsidR="00AC275B" w:rsidRPr="00AC275B" w14:paraId="12EBE88E" w14:textId="77777777" w:rsidTr="00AC275B">
        <w:trPr>
          <w:trHeight w:val="1278"/>
        </w:trPr>
        <w:tc>
          <w:tcPr>
            <w:tcW w:w="748" w:type="dxa"/>
            <w:tcBorders>
              <w:top w:val="single" w:sz="4" w:space="0" w:color="auto"/>
              <w:left w:val="single" w:sz="4" w:space="0" w:color="auto"/>
              <w:bottom w:val="single" w:sz="4" w:space="0" w:color="auto"/>
              <w:right w:val="single" w:sz="4" w:space="0" w:color="auto"/>
            </w:tcBorders>
          </w:tcPr>
          <w:p w14:paraId="51F08A4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9.7.</w:t>
            </w:r>
          </w:p>
        </w:tc>
        <w:tc>
          <w:tcPr>
            <w:tcW w:w="2371" w:type="dxa"/>
            <w:tcBorders>
              <w:top w:val="single" w:sz="4" w:space="0" w:color="auto"/>
              <w:left w:val="single" w:sz="4" w:space="0" w:color="auto"/>
              <w:bottom w:val="single" w:sz="4" w:space="0" w:color="auto"/>
              <w:right w:val="single" w:sz="4" w:space="0" w:color="auto"/>
            </w:tcBorders>
          </w:tcPr>
          <w:p w14:paraId="13F6214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Papildomos funkcijos</w:t>
            </w:r>
          </w:p>
        </w:tc>
        <w:tc>
          <w:tcPr>
            <w:tcW w:w="6945" w:type="dxa"/>
            <w:tcBorders>
              <w:top w:val="single" w:sz="4" w:space="0" w:color="auto"/>
              <w:left w:val="nil"/>
              <w:bottom w:val="single" w:sz="4" w:space="0" w:color="auto"/>
              <w:right w:val="single" w:sz="4" w:space="0" w:color="auto"/>
            </w:tcBorders>
          </w:tcPr>
          <w:p w14:paraId="6466BBC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Integruotas SD kortelių įrašymas ir atkūrimas;</w:t>
            </w:r>
          </w:p>
          <w:p w14:paraId="543F13E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Bluetooth 5.0 garso transliacijai.</w:t>
            </w:r>
          </w:p>
        </w:tc>
      </w:tr>
      <w:tr w:rsidR="00AC275B" w:rsidRPr="00AC275B" w14:paraId="4C47D8A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7F453C5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9.8.</w:t>
            </w:r>
          </w:p>
        </w:tc>
        <w:tc>
          <w:tcPr>
            <w:tcW w:w="2371" w:type="dxa"/>
            <w:tcBorders>
              <w:top w:val="single" w:sz="4" w:space="0" w:color="auto"/>
              <w:left w:val="single" w:sz="4" w:space="0" w:color="auto"/>
              <w:bottom w:val="single" w:sz="4" w:space="0" w:color="auto"/>
              <w:right w:val="single" w:sz="4" w:space="0" w:color="auto"/>
            </w:tcBorders>
          </w:tcPr>
          <w:p w14:paraId="1E27DA2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Garantinis periodas</w:t>
            </w:r>
          </w:p>
        </w:tc>
        <w:tc>
          <w:tcPr>
            <w:tcW w:w="6945" w:type="dxa"/>
            <w:tcBorders>
              <w:top w:val="single" w:sz="4" w:space="0" w:color="auto"/>
              <w:left w:val="nil"/>
              <w:bottom w:val="single" w:sz="4" w:space="0" w:color="auto"/>
              <w:right w:val="single" w:sz="4" w:space="0" w:color="auto"/>
            </w:tcBorders>
          </w:tcPr>
          <w:p w14:paraId="79E7CA4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24 mėn.</w:t>
            </w:r>
          </w:p>
        </w:tc>
      </w:tr>
      <w:tr w:rsidR="00AC275B" w:rsidRPr="00AC275B" w14:paraId="3EAD04FB"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7B4FC7B3" w14:textId="77777777" w:rsidR="00AC275B" w:rsidRPr="00AC275B" w:rsidRDefault="00AC275B" w:rsidP="00DF1F04">
            <w:pPr>
              <w:numPr>
                <w:ilvl w:val="0"/>
                <w:numId w:val="11"/>
              </w:numPr>
              <w:spacing w:line="240" w:lineRule="auto"/>
              <w:jc w:val="left"/>
              <w:rPr>
                <w:rFonts w:eastAsia="Times New Roman" w:cstheme="minorHAnsi"/>
                <w:b/>
                <w:bCs/>
                <w:lang w:eastAsia="en-US"/>
              </w:rPr>
            </w:pPr>
            <w:r w:rsidRPr="00AC275B">
              <w:rPr>
                <w:rFonts w:eastAsia="Times New Roman" w:cstheme="minorHAnsi"/>
                <w:b/>
                <w:bCs/>
                <w:lang w:eastAsia="en-US"/>
              </w:rPr>
              <w:t xml:space="preserve"> Interaktyvi sistema (grindys, sienos)– 1 komplektas.</w:t>
            </w:r>
          </w:p>
        </w:tc>
      </w:tr>
      <w:tr w:rsidR="00AC275B" w:rsidRPr="00AC275B" w14:paraId="2C90D6EC"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EA4DAD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10.1.</w:t>
            </w:r>
          </w:p>
        </w:tc>
        <w:tc>
          <w:tcPr>
            <w:tcW w:w="2371" w:type="dxa"/>
            <w:tcBorders>
              <w:top w:val="single" w:sz="4" w:space="0" w:color="auto"/>
              <w:left w:val="single" w:sz="4" w:space="0" w:color="auto"/>
              <w:bottom w:val="single" w:sz="4" w:space="0" w:color="auto"/>
              <w:right w:val="single" w:sz="4" w:space="0" w:color="auto"/>
            </w:tcBorders>
          </w:tcPr>
          <w:p w14:paraId="656C32C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Gamintojas ir modelis</w:t>
            </w:r>
          </w:p>
        </w:tc>
        <w:tc>
          <w:tcPr>
            <w:tcW w:w="6945" w:type="dxa"/>
            <w:tcBorders>
              <w:top w:val="single" w:sz="4" w:space="0" w:color="auto"/>
              <w:left w:val="nil"/>
              <w:bottom w:val="single" w:sz="4" w:space="0" w:color="auto"/>
              <w:right w:val="single" w:sz="4" w:space="0" w:color="auto"/>
            </w:tcBorders>
          </w:tcPr>
          <w:p w14:paraId="02E52A3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Nurodyti.</w:t>
            </w:r>
          </w:p>
        </w:tc>
      </w:tr>
      <w:tr w:rsidR="00AC275B" w:rsidRPr="00AC275B" w14:paraId="543563F1"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4B91E0E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10.2.</w:t>
            </w:r>
          </w:p>
        </w:tc>
        <w:tc>
          <w:tcPr>
            <w:tcW w:w="2371" w:type="dxa"/>
            <w:tcBorders>
              <w:top w:val="single" w:sz="4" w:space="0" w:color="auto"/>
              <w:left w:val="single" w:sz="4" w:space="0" w:color="auto"/>
              <w:bottom w:val="single" w:sz="4" w:space="0" w:color="auto"/>
              <w:right w:val="single" w:sz="4" w:space="0" w:color="auto"/>
            </w:tcBorders>
          </w:tcPr>
          <w:p w14:paraId="366D94C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Išmatavimai ir saugumas</w:t>
            </w:r>
          </w:p>
        </w:tc>
        <w:tc>
          <w:tcPr>
            <w:tcW w:w="6945" w:type="dxa"/>
            <w:tcBorders>
              <w:top w:val="single" w:sz="4" w:space="0" w:color="auto"/>
              <w:left w:val="nil"/>
              <w:bottom w:val="single" w:sz="4" w:space="0" w:color="auto"/>
              <w:right w:val="single" w:sz="4" w:space="0" w:color="auto"/>
            </w:tcBorders>
          </w:tcPr>
          <w:p w14:paraId="24F132C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Privalo tilpti pro 70 cm pločio duris darbinėje pozicijoje aptarnaujant vienam žmogui. Visa technologija turi būti viename apsaugotame korpuse.  </w:t>
            </w:r>
          </w:p>
        </w:tc>
      </w:tr>
      <w:tr w:rsidR="00AC275B" w:rsidRPr="00AC275B" w14:paraId="192DB01C"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F47ED1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10.3.</w:t>
            </w:r>
          </w:p>
        </w:tc>
        <w:tc>
          <w:tcPr>
            <w:tcW w:w="2371" w:type="dxa"/>
            <w:tcBorders>
              <w:top w:val="single" w:sz="4" w:space="0" w:color="auto"/>
              <w:left w:val="single" w:sz="4" w:space="0" w:color="auto"/>
              <w:bottom w:val="single" w:sz="4" w:space="0" w:color="auto"/>
              <w:right w:val="single" w:sz="4" w:space="0" w:color="auto"/>
            </w:tcBorders>
          </w:tcPr>
          <w:p w14:paraId="2560663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Technologija</w:t>
            </w:r>
          </w:p>
        </w:tc>
        <w:tc>
          <w:tcPr>
            <w:tcW w:w="6945" w:type="dxa"/>
            <w:tcBorders>
              <w:top w:val="single" w:sz="4" w:space="0" w:color="auto"/>
              <w:left w:val="nil"/>
              <w:bottom w:val="single" w:sz="4" w:space="0" w:color="auto"/>
              <w:right w:val="single" w:sz="4" w:space="0" w:color="auto"/>
            </w:tcBorders>
          </w:tcPr>
          <w:p w14:paraId="7E3D853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Įrenginys turi būti pritaikytas žaisti žaidimus tiek ant sienos, tiek ant grindų. </w:t>
            </w:r>
          </w:p>
        </w:tc>
      </w:tr>
      <w:tr w:rsidR="00AC275B" w:rsidRPr="00AC275B" w14:paraId="5AA96C1E"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8C9DD2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10.4.</w:t>
            </w:r>
          </w:p>
        </w:tc>
        <w:tc>
          <w:tcPr>
            <w:tcW w:w="2371" w:type="dxa"/>
            <w:tcBorders>
              <w:top w:val="single" w:sz="4" w:space="0" w:color="auto"/>
              <w:left w:val="single" w:sz="4" w:space="0" w:color="auto"/>
              <w:bottom w:val="single" w:sz="4" w:space="0" w:color="auto"/>
              <w:right w:val="single" w:sz="4" w:space="0" w:color="auto"/>
            </w:tcBorders>
          </w:tcPr>
          <w:p w14:paraId="4335860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Komplektacija</w:t>
            </w:r>
          </w:p>
        </w:tc>
        <w:tc>
          <w:tcPr>
            <w:tcW w:w="6945" w:type="dxa"/>
            <w:tcBorders>
              <w:top w:val="single" w:sz="4" w:space="0" w:color="auto"/>
              <w:left w:val="nil"/>
              <w:bottom w:val="single" w:sz="4" w:space="0" w:color="auto"/>
              <w:right w:val="single" w:sz="4" w:space="0" w:color="auto"/>
            </w:tcBorders>
          </w:tcPr>
          <w:p w14:paraId="7764374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Komplektacijoje turi būti ne mažiau kaip 2 nuotolinio valdymo pulteliai, 2 interaktyvus rašikliai, ne mažiau nei 2 interaktyvūs lazeriniai šautuvai, kuriuos įrenginys atpažintų tiek žaidžiant, tiek atliekant užduotis, ne mažiau kaip 42 kamuoliukų pritaikytų žaidimams ant sienos, bei specialus krepšys arba dėžė jiems laikyti. Ir putplasčio kilimėlis iš 12 dėlionių. </w:t>
            </w:r>
          </w:p>
        </w:tc>
      </w:tr>
      <w:tr w:rsidR="00AC275B" w:rsidRPr="00AC275B" w14:paraId="168C7A5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0A5A61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10.5.</w:t>
            </w:r>
          </w:p>
        </w:tc>
        <w:tc>
          <w:tcPr>
            <w:tcW w:w="2371" w:type="dxa"/>
            <w:tcBorders>
              <w:top w:val="single" w:sz="4" w:space="0" w:color="auto"/>
              <w:left w:val="single" w:sz="4" w:space="0" w:color="auto"/>
              <w:bottom w:val="single" w:sz="4" w:space="0" w:color="auto"/>
              <w:right w:val="single" w:sz="4" w:space="0" w:color="auto"/>
            </w:tcBorders>
          </w:tcPr>
          <w:p w14:paraId="5DE2CA5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Vaizdas ant sienos ir grindų</w:t>
            </w:r>
          </w:p>
        </w:tc>
        <w:tc>
          <w:tcPr>
            <w:tcW w:w="6945" w:type="dxa"/>
            <w:tcBorders>
              <w:top w:val="single" w:sz="4" w:space="0" w:color="auto"/>
              <w:left w:val="nil"/>
              <w:bottom w:val="single" w:sz="4" w:space="0" w:color="auto"/>
              <w:right w:val="single" w:sz="4" w:space="0" w:color="auto"/>
            </w:tcBorders>
          </w:tcPr>
          <w:p w14:paraId="6078D4E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Rodomas vaizdas ant grindų turi būti ne mažesnis nei 185 x 145 cm.</w:t>
            </w:r>
            <w:r w:rsidRPr="00AC275B">
              <w:rPr>
                <w:rFonts w:eastAsia="Times New Roman" w:cstheme="minorHAnsi"/>
                <w:lang w:eastAsia="en-US"/>
              </w:rPr>
              <w:br/>
              <w:t>Rodomas vaizdas ant sienos turi būti ne mažesnis nei 185 x 145 cm neatitraukus įrenginio nuo sienos.</w:t>
            </w:r>
          </w:p>
        </w:tc>
      </w:tr>
      <w:tr w:rsidR="00AC275B" w:rsidRPr="00AC275B" w14:paraId="1A206A13"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63DF59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10.6.</w:t>
            </w:r>
          </w:p>
        </w:tc>
        <w:tc>
          <w:tcPr>
            <w:tcW w:w="2371" w:type="dxa"/>
            <w:tcBorders>
              <w:top w:val="single" w:sz="4" w:space="0" w:color="auto"/>
              <w:left w:val="single" w:sz="4" w:space="0" w:color="auto"/>
              <w:bottom w:val="single" w:sz="4" w:space="0" w:color="auto"/>
              <w:right w:val="single" w:sz="4" w:space="0" w:color="auto"/>
            </w:tcBorders>
          </w:tcPr>
          <w:p w14:paraId="3204164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Mobilumas</w:t>
            </w:r>
          </w:p>
        </w:tc>
        <w:tc>
          <w:tcPr>
            <w:tcW w:w="6945" w:type="dxa"/>
            <w:tcBorders>
              <w:top w:val="single" w:sz="4" w:space="0" w:color="auto"/>
              <w:left w:val="nil"/>
              <w:bottom w:val="single" w:sz="4" w:space="0" w:color="auto"/>
              <w:right w:val="single" w:sz="4" w:space="0" w:color="auto"/>
            </w:tcBorders>
          </w:tcPr>
          <w:p w14:paraId="61D7428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Įrenginys turi turėti ratukus užtikrinant jo mobilumą.</w:t>
            </w:r>
          </w:p>
        </w:tc>
      </w:tr>
      <w:tr w:rsidR="00AC275B" w:rsidRPr="00AC275B" w14:paraId="361B984B"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892086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10.7</w:t>
            </w:r>
          </w:p>
        </w:tc>
        <w:tc>
          <w:tcPr>
            <w:tcW w:w="2371" w:type="dxa"/>
            <w:tcBorders>
              <w:top w:val="single" w:sz="4" w:space="0" w:color="auto"/>
              <w:left w:val="single" w:sz="4" w:space="0" w:color="auto"/>
              <w:bottom w:val="single" w:sz="4" w:space="0" w:color="auto"/>
              <w:right w:val="single" w:sz="4" w:space="0" w:color="auto"/>
            </w:tcBorders>
          </w:tcPr>
          <w:p w14:paraId="45587B4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Programinė įranga</w:t>
            </w:r>
          </w:p>
        </w:tc>
        <w:tc>
          <w:tcPr>
            <w:tcW w:w="6945" w:type="dxa"/>
            <w:tcBorders>
              <w:top w:val="single" w:sz="4" w:space="0" w:color="auto"/>
              <w:left w:val="nil"/>
              <w:bottom w:val="single" w:sz="4" w:space="0" w:color="auto"/>
              <w:right w:val="single" w:sz="4" w:space="0" w:color="auto"/>
            </w:tcBorders>
          </w:tcPr>
          <w:p w14:paraId="6E7D5CC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Komplekte turi būti laike neribota programinė įranga, kurioje būtų ne mažiau 500 interaktyvių, profesionaliai paruoštų žaidimų lietuvių kalba ir jais naudotis </w:t>
            </w:r>
            <w:r w:rsidRPr="00AC275B">
              <w:rPr>
                <w:rFonts w:eastAsia="Times New Roman" w:cstheme="minorHAnsi"/>
                <w:lang w:eastAsia="en-US"/>
              </w:rPr>
              <w:lastRenderedPageBreak/>
              <w:t>neprisijungus prie interneto ryšio:</w:t>
            </w:r>
          </w:p>
          <w:p w14:paraId="5A5D3B46" w14:textId="77777777" w:rsidR="00AC275B" w:rsidRPr="00AC275B" w:rsidRDefault="00AC275B" w:rsidP="00DF1F04">
            <w:pPr>
              <w:numPr>
                <w:ilvl w:val="0"/>
                <w:numId w:val="10"/>
              </w:numPr>
              <w:spacing w:line="240" w:lineRule="auto"/>
              <w:jc w:val="left"/>
              <w:rPr>
                <w:rFonts w:eastAsia="Times New Roman" w:cstheme="minorHAnsi"/>
                <w:lang w:eastAsia="en-US"/>
              </w:rPr>
            </w:pPr>
            <w:r w:rsidRPr="00AC275B">
              <w:rPr>
                <w:rFonts w:eastAsia="Times New Roman" w:cstheme="minorHAnsi"/>
                <w:lang w:eastAsia="en-US"/>
              </w:rPr>
              <w:t>Įskaitant bent 72 programėlių paketų rinkinį;</w:t>
            </w:r>
          </w:p>
          <w:p w14:paraId="45B7C55F" w14:textId="77777777" w:rsidR="00AC275B" w:rsidRPr="00AC275B" w:rsidRDefault="00AC275B" w:rsidP="00DF1F04">
            <w:pPr>
              <w:numPr>
                <w:ilvl w:val="0"/>
                <w:numId w:val="10"/>
              </w:numPr>
              <w:spacing w:line="240" w:lineRule="auto"/>
              <w:jc w:val="left"/>
              <w:rPr>
                <w:rFonts w:eastAsia="Times New Roman" w:cstheme="minorHAnsi"/>
                <w:lang w:eastAsia="en-US"/>
              </w:rPr>
            </w:pPr>
            <w:r w:rsidRPr="00AC275B">
              <w:rPr>
                <w:rFonts w:eastAsia="Times New Roman" w:cstheme="minorHAnsi"/>
                <w:lang w:eastAsia="en-US"/>
              </w:rPr>
              <w:t>Įskaitant bent 6200 interaktyvių veiklų rinkinį.</w:t>
            </w:r>
          </w:p>
        </w:tc>
      </w:tr>
      <w:tr w:rsidR="00AC275B" w:rsidRPr="00AC275B" w14:paraId="41340C02"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BAE335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lastRenderedPageBreak/>
              <w:t>10.8</w:t>
            </w:r>
          </w:p>
        </w:tc>
        <w:tc>
          <w:tcPr>
            <w:tcW w:w="2371" w:type="dxa"/>
            <w:tcBorders>
              <w:top w:val="single" w:sz="4" w:space="0" w:color="auto"/>
              <w:left w:val="single" w:sz="4" w:space="0" w:color="auto"/>
              <w:bottom w:val="single" w:sz="4" w:space="0" w:color="auto"/>
              <w:right w:val="single" w:sz="4" w:space="0" w:color="auto"/>
            </w:tcBorders>
          </w:tcPr>
          <w:p w14:paraId="44F5408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Kalibravimas</w:t>
            </w:r>
          </w:p>
        </w:tc>
        <w:tc>
          <w:tcPr>
            <w:tcW w:w="6945" w:type="dxa"/>
            <w:tcBorders>
              <w:top w:val="single" w:sz="4" w:space="0" w:color="auto"/>
              <w:left w:val="nil"/>
              <w:bottom w:val="single" w:sz="4" w:space="0" w:color="auto"/>
              <w:right w:val="single" w:sz="4" w:space="0" w:color="auto"/>
            </w:tcBorders>
          </w:tcPr>
          <w:p w14:paraId="0FB8D79B"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integruota automatinė įrenginio judesio jutiklio kalibravimo sistema, priklausanti nuo besikeičiančių išorinio apšvietimo sąlygų.</w:t>
            </w:r>
          </w:p>
        </w:tc>
      </w:tr>
      <w:tr w:rsidR="00AC275B" w:rsidRPr="00AC275B" w14:paraId="1F5FC86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4BD7322"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10.9.</w:t>
            </w:r>
          </w:p>
        </w:tc>
        <w:tc>
          <w:tcPr>
            <w:tcW w:w="2371" w:type="dxa"/>
            <w:tcBorders>
              <w:top w:val="single" w:sz="4" w:space="0" w:color="auto"/>
              <w:left w:val="single" w:sz="4" w:space="0" w:color="auto"/>
              <w:bottom w:val="single" w:sz="4" w:space="0" w:color="auto"/>
              <w:right w:val="single" w:sz="4" w:space="0" w:color="auto"/>
            </w:tcBorders>
          </w:tcPr>
          <w:p w14:paraId="72F6A0F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Valdymas</w:t>
            </w:r>
          </w:p>
        </w:tc>
        <w:tc>
          <w:tcPr>
            <w:tcW w:w="6945" w:type="dxa"/>
            <w:tcBorders>
              <w:top w:val="single" w:sz="4" w:space="0" w:color="auto"/>
              <w:left w:val="nil"/>
              <w:bottom w:val="single" w:sz="4" w:space="0" w:color="auto"/>
              <w:right w:val="single" w:sz="4" w:space="0" w:color="auto"/>
            </w:tcBorders>
          </w:tcPr>
          <w:p w14:paraId="7A8AE83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w:t>
            </w:r>
          </w:p>
          <w:p w14:paraId="3DFC86BD" w14:textId="77777777" w:rsidR="00AC275B" w:rsidRPr="00AC275B" w:rsidRDefault="00AC275B" w:rsidP="00DF1F04">
            <w:pPr>
              <w:numPr>
                <w:ilvl w:val="0"/>
                <w:numId w:val="10"/>
              </w:numPr>
              <w:spacing w:line="240" w:lineRule="auto"/>
              <w:jc w:val="left"/>
              <w:rPr>
                <w:rFonts w:eastAsia="Times New Roman" w:cstheme="minorHAnsi"/>
                <w:lang w:eastAsia="en-US"/>
              </w:rPr>
            </w:pPr>
            <w:r w:rsidRPr="00AC275B">
              <w:rPr>
                <w:rFonts w:eastAsia="Times New Roman" w:cstheme="minorHAnsi"/>
                <w:lang w:eastAsia="en-US"/>
              </w:rPr>
              <w:t>įrenginio valdymas, įskaitant sąsajos veikimą, įjungimą ir žaidimo pasirinkimą, naudojant pridedamą nuotolinio valdymo pultą ir vartotojo sąveiką su rodomu vaizdu.</w:t>
            </w:r>
          </w:p>
          <w:p w14:paraId="1BC9D003" w14:textId="77777777" w:rsidR="00AC275B" w:rsidRPr="00AC275B" w:rsidRDefault="00AC275B" w:rsidP="00DF1F04">
            <w:pPr>
              <w:numPr>
                <w:ilvl w:val="0"/>
                <w:numId w:val="10"/>
              </w:numPr>
              <w:spacing w:line="240" w:lineRule="auto"/>
              <w:jc w:val="left"/>
              <w:rPr>
                <w:rFonts w:eastAsia="Times New Roman" w:cstheme="minorHAnsi"/>
                <w:lang w:eastAsia="en-US"/>
              </w:rPr>
            </w:pPr>
            <w:r w:rsidRPr="00AC275B">
              <w:rPr>
                <w:rFonts w:eastAsia="Times New Roman" w:cstheme="minorHAnsi"/>
                <w:lang w:eastAsia="en-US"/>
              </w:rPr>
              <w:t>valdyti žaidimus ir programas vien tik vartotojo kūno sąveika, nenaudojant papildomų jutiklių, žymeklių ar periferinių įrenginių.</w:t>
            </w:r>
          </w:p>
          <w:p w14:paraId="283DC447" w14:textId="77777777" w:rsidR="00AC275B" w:rsidRPr="00AC275B" w:rsidRDefault="00AC275B" w:rsidP="00DF1F04">
            <w:pPr>
              <w:numPr>
                <w:ilvl w:val="0"/>
                <w:numId w:val="10"/>
              </w:numPr>
              <w:spacing w:line="240" w:lineRule="auto"/>
              <w:jc w:val="left"/>
              <w:rPr>
                <w:rFonts w:eastAsia="Times New Roman" w:cstheme="minorHAnsi"/>
                <w:lang w:eastAsia="en-US"/>
              </w:rPr>
            </w:pPr>
            <w:r w:rsidRPr="00AC275B">
              <w:rPr>
                <w:rFonts w:eastAsia="Times New Roman" w:cstheme="minorHAnsi"/>
                <w:lang w:eastAsia="en-US"/>
              </w:rPr>
              <w:t>atnaujinti ir įdiegti naujus žaidimų paketus naudojant išorinį atminties įrenginį (pvz., USB atmintinę), nuotoliniu būdu atnaujinant per interneto ryšį ir naudojant aktyvinimo kodus.</w:t>
            </w:r>
          </w:p>
          <w:p w14:paraId="649FB2AE" w14:textId="77777777" w:rsidR="00AC275B" w:rsidRPr="00AC275B" w:rsidRDefault="00AC275B" w:rsidP="00DF1F04">
            <w:pPr>
              <w:numPr>
                <w:ilvl w:val="0"/>
                <w:numId w:val="10"/>
              </w:numPr>
              <w:spacing w:line="240" w:lineRule="auto"/>
              <w:jc w:val="left"/>
              <w:rPr>
                <w:rFonts w:eastAsia="Times New Roman" w:cstheme="minorHAnsi"/>
                <w:lang w:eastAsia="en-US"/>
              </w:rPr>
            </w:pPr>
            <w:r w:rsidRPr="00AC275B">
              <w:rPr>
                <w:rFonts w:eastAsia="Times New Roman" w:cstheme="minorHAnsi"/>
                <w:lang w:eastAsia="en-US"/>
              </w:rPr>
              <w:t>integruotas kompiuterio pelės režimas pridedamame nuotolinio valdymo pulte, skirtas valdyti interneto programas;</w:t>
            </w:r>
          </w:p>
          <w:p w14:paraId="5D96A3B6" w14:textId="77777777" w:rsidR="00AC275B" w:rsidRPr="00AC275B" w:rsidRDefault="00AC275B" w:rsidP="00DF1F04">
            <w:pPr>
              <w:numPr>
                <w:ilvl w:val="0"/>
                <w:numId w:val="10"/>
              </w:numPr>
              <w:spacing w:line="240" w:lineRule="auto"/>
              <w:jc w:val="left"/>
              <w:rPr>
                <w:rFonts w:eastAsia="Times New Roman" w:cstheme="minorHAnsi"/>
                <w:lang w:eastAsia="en-US"/>
              </w:rPr>
            </w:pPr>
            <w:r w:rsidRPr="00AC275B">
              <w:rPr>
                <w:rFonts w:eastAsia="Times New Roman" w:cstheme="minorHAnsi"/>
                <w:lang w:eastAsia="en-US"/>
              </w:rPr>
              <w:t>automatinis įrenginio veikimo režimo keitimas iš grindų į interaktyvią sieną ir atvirkščiai, kai įrenginys perkeliamas.</w:t>
            </w:r>
          </w:p>
          <w:p w14:paraId="77136989" w14:textId="77777777" w:rsidR="00AC275B" w:rsidRPr="00AC275B" w:rsidRDefault="00AC275B" w:rsidP="00DF1F04">
            <w:pPr>
              <w:numPr>
                <w:ilvl w:val="0"/>
                <w:numId w:val="10"/>
              </w:numPr>
              <w:spacing w:line="240" w:lineRule="auto"/>
              <w:jc w:val="left"/>
              <w:rPr>
                <w:rFonts w:eastAsia="Times New Roman" w:cstheme="minorHAnsi"/>
                <w:lang w:eastAsia="en-US"/>
              </w:rPr>
            </w:pPr>
            <w:r w:rsidRPr="00AC275B">
              <w:rPr>
                <w:rFonts w:eastAsia="Times New Roman" w:cstheme="minorHAnsi"/>
                <w:lang w:eastAsia="en-US"/>
              </w:rPr>
              <w:t>sukurti mėgstamiausių programų sąrašą su galimybe jas kartoti atsitiktine arba eilės tvarka 5 minučių arba 2 minučių režimais.</w:t>
            </w:r>
          </w:p>
          <w:p w14:paraId="3EC4A69A" w14:textId="77777777" w:rsidR="00AC275B" w:rsidRPr="00AC275B" w:rsidRDefault="00AC275B" w:rsidP="00DF1F04">
            <w:pPr>
              <w:numPr>
                <w:ilvl w:val="0"/>
                <w:numId w:val="10"/>
              </w:numPr>
              <w:spacing w:line="240" w:lineRule="auto"/>
              <w:jc w:val="left"/>
              <w:rPr>
                <w:rFonts w:eastAsia="Times New Roman" w:cstheme="minorHAnsi"/>
                <w:lang w:eastAsia="en-US"/>
              </w:rPr>
            </w:pPr>
            <w:r w:rsidRPr="00AC275B">
              <w:rPr>
                <w:rFonts w:eastAsia="Times New Roman" w:cstheme="minorHAnsi"/>
                <w:lang w:eastAsia="en-US"/>
              </w:rPr>
              <w:t>Vaizdo paaiškinimai, kaip naudoti interaktyvius žaidimus, kiekvienoje aplikacijoje.</w:t>
            </w:r>
          </w:p>
          <w:p w14:paraId="19384946" w14:textId="77777777" w:rsidR="00AC275B" w:rsidRPr="00AC275B" w:rsidRDefault="00AC275B" w:rsidP="00DF1F04">
            <w:pPr>
              <w:numPr>
                <w:ilvl w:val="0"/>
                <w:numId w:val="10"/>
              </w:numPr>
              <w:spacing w:line="240" w:lineRule="auto"/>
              <w:jc w:val="left"/>
              <w:rPr>
                <w:rFonts w:eastAsia="Times New Roman" w:cstheme="minorHAnsi"/>
                <w:lang w:eastAsia="en-US"/>
              </w:rPr>
            </w:pPr>
            <w:r w:rsidRPr="00AC275B">
              <w:rPr>
                <w:rFonts w:eastAsia="Times New Roman" w:cstheme="minorHAnsi"/>
                <w:lang w:eastAsia="en-US"/>
              </w:rPr>
              <w:t>išplėsti interaktyvaus įrenginio funkcionalumą įsigyjant papildomų palaikymo ir dvipusio bendravimo su „Android“ įrenginiais parinkčių, įskaitant programų valdymą, ekrano veidrodinį atspindėjimą, turinio ir žaidimų bendrinimą, taip pat išplėstą prieigą prie programų, esančių „</w:t>
            </w:r>
            <w:proofErr w:type="spellStart"/>
            <w:r w:rsidRPr="00AC275B">
              <w:rPr>
                <w:rFonts w:eastAsia="Times New Roman" w:cstheme="minorHAnsi"/>
                <w:lang w:eastAsia="en-US"/>
              </w:rPr>
              <w:t>Google</w:t>
            </w:r>
            <w:proofErr w:type="spellEnd"/>
            <w:r w:rsidRPr="00AC275B">
              <w:rPr>
                <w:rFonts w:eastAsia="Times New Roman" w:cstheme="minorHAnsi"/>
                <w:lang w:eastAsia="en-US"/>
              </w:rPr>
              <w:t xml:space="preserve"> </w:t>
            </w:r>
            <w:proofErr w:type="spellStart"/>
            <w:r w:rsidRPr="00AC275B">
              <w:rPr>
                <w:rFonts w:eastAsia="Times New Roman" w:cstheme="minorHAnsi"/>
                <w:lang w:eastAsia="en-US"/>
              </w:rPr>
              <w:t>Play</w:t>
            </w:r>
            <w:proofErr w:type="spellEnd"/>
            <w:r w:rsidRPr="00AC275B">
              <w:rPr>
                <w:rFonts w:eastAsia="Times New Roman" w:cstheme="minorHAnsi"/>
                <w:lang w:eastAsia="en-US"/>
              </w:rPr>
              <w:t>“ parduotuvėje.</w:t>
            </w:r>
          </w:p>
        </w:tc>
      </w:tr>
      <w:tr w:rsidR="00AC275B" w:rsidRPr="00AC275B" w14:paraId="15D7F540"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898570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10.10.</w:t>
            </w:r>
          </w:p>
        </w:tc>
        <w:tc>
          <w:tcPr>
            <w:tcW w:w="2371" w:type="dxa"/>
            <w:tcBorders>
              <w:top w:val="single" w:sz="4" w:space="0" w:color="auto"/>
              <w:left w:val="single" w:sz="4" w:space="0" w:color="auto"/>
              <w:bottom w:val="single" w:sz="4" w:space="0" w:color="auto"/>
              <w:right w:val="single" w:sz="4" w:space="0" w:color="auto"/>
            </w:tcBorders>
          </w:tcPr>
          <w:p w14:paraId="474ED30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Integruotos programos</w:t>
            </w:r>
          </w:p>
        </w:tc>
        <w:tc>
          <w:tcPr>
            <w:tcW w:w="6945" w:type="dxa"/>
            <w:tcBorders>
              <w:top w:val="single" w:sz="4" w:space="0" w:color="auto"/>
              <w:left w:val="nil"/>
              <w:bottom w:val="single" w:sz="4" w:space="0" w:color="auto"/>
              <w:right w:val="single" w:sz="4" w:space="0" w:color="auto"/>
            </w:tcBorders>
          </w:tcPr>
          <w:p w14:paraId="36026B3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galimybė prisijungti prie  interneto ryšio naudotis „Google“, „YouTube“ platformomis.</w:t>
            </w:r>
          </w:p>
        </w:tc>
      </w:tr>
      <w:tr w:rsidR="00AC275B" w:rsidRPr="00AC275B" w14:paraId="4201A365"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8E84AA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10.11.</w:t>
            </w:r>
          </w:p>
        </w:tc>
        <w:tc>
          <w:tcPr>
            <w:tcW w:w="2371" w:type="dxa"/>
            <w:tcBorders>
              <w:top w:val="single" w:sz="4" w:space="0" w:color="auto"/>
              <w:left w:val="single" w:sz="4" w:space="0" w:color="auto"/>
              <w:bottom w:val="single" w:sz="4" w:space="0" w:color="auto"/>
              <w:right w:val="single" w:sz="4" w:space="0" w:color="auto"/>
            </w:tcBorders>
          </w:tcPr>
          <w:p w14:paraId="2285B20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Projekcinė dalis</w:t>
            </w:r>
          </w:p>
        </w:tc>
        <w:tc>
          <w:tcPr>
            <w:tcW w:w="6945" w:type="dxa"/>
            <w:tcBorders>
              <w:top w:val="single" w:sz="4" w:space="0" w:color="auto"/>
              <w:left w:val="nil"/>
              <w:bottom w:val="single" w:sz="4" w:space="0" w:color="auto"/>
              <w:right w:val="single" w:sz="4" w:space="0" w:color="auto"/>
            </w:tcBorders>
          </w:tcPr>
          <w:p w14:paraId="7E0C8971"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ne mažiau 4000 ANSI </w:t>
            </w:r>
            <w:proofErr w:type="spellStart"/>
            <w:r w:rsidRPr="00AC275B">
              <w:rPr>
                <w:rFonts w:eastAsia="Times New Roman" w:cstheme="minorHAnsi"/>
                <w:lang w:eastAsia="en-US"/>
              </w:rPr>
              <w:t>liumenų</w:t>
            </w:r>
            <w:proofErr w:type="spellEnd"/>
            <w:r w:rsidRPr="00AC275B">
              <w:rPr>
                <w:rFonts w:eastAsia="Times New Roman" w:cstheme="minorHAnsi"/>
                <w:lang w:eastAsia="en-US"/>
              </w:rPr>
              <w:t xml:space="preserve">. </w:t>
            </w:r>
          </w:p>
        </w:tc>
      </w:tr>
      <w:tr w:rsidR="00AC275B" w:rsidRPr="00AC275B" w14:paraId="2719F52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3E6308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10.12.</w:t>
            </w:r>
          </w:p>
        </w:tc>
        <w:tc>
          <w:tcPr>
            <w:tcW w:w="2371" w:type="dxa"/>
            <w:tcBorders>
              <w:top w:val="single" w:sz="4" w:space="0" w:color="auto"/>
              <w:left w:val="single" w:sz="4" w:space="0" w:color="auto"/>
              <w:bottom w:val="single" w:sz="4" w:space="0" w:color="auto"/>
              <w:right w:val="single" w:sz="4" w:space="0" w:color="auto"/>
            </w:tcBorders>
          </w:tcPr>
          <w:p w14:paraId="40E0BF4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Projekcinės dalies rezoliucija</w:t>
            </w:r>
          </w:p>
        </w:tc>
        <w:tc>
          <w:tcPr>
            <w:tcW w:w="6945" w:type="dxa"/>
            <w:tcBorders>
              <w:top w:val="single" w:sz="4" w:space="0" w:color="auto"/>
              <w:left w:val="nil"/>
              <w:bottom w:val="single" w:sz="4" w:space="0" w:color="auto"/>
              <w:right w:val="single" w:sz="4" w:space="0" w:color="auto"/>
            </w:tcBorders>
          </w:tcPr>
          <w:p w14:paraId="0915DF08"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mažiau 1600 x 1200.</w:t>
            </w:r>
          </w:p>
        </w:tc>
      </w:tr>
      <w:tr w:rsidR="00AC275B" w:rsidRPr="00AC275B" w14:paraId="17465AA4"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29DE71F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10.13.</w:t>
            </w:r>
          </w:p>
        </w:tc>
        <w:tc>
          <w:tcPr>
            <w:tcW w:w="2371" w:type="dxa"/>
            <w:tcBorders>
              <w:top w:val="single" w:sz="4" w:space="0" w:color="auto"/>
              <w:left w:val="single" w:sz="4" w:space="0" w:color="auto"/>
              <w:bottom w:val="single" w:sz="4" w:space="0" w:color="auto"/>
              <w:right w:val="single" w:sz="4" w:space="0" w:color="auto"/>
            </w:tcBorders>
          </w:tcPr>
          <w:p w14:paraId="55C715A7"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Projekcinės dalies kontrastas</w:t>
            </w:r>
          </w:p>
        </w:tc>
        <w:tc>
          <w:tcPr>
            <w:tcW w:w="6945" w:type="dxa"/>
            <w:tcBorders>
              <w:top w:val="single" w:sz="4" w:space="0" w:color="auto"/>
              <w:left w:val="nil"/>
              <w:bottom w:val="single" w:sz="4" w:space="0" w:color="auto"/>
              <w:right w:val="single" w:sz="4" w:space="0" w:color="auto"/>
            </w:tcBorders>
          </w:tcPr>
          <w:p w14:paraId="51968A59"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prasčiau nei 22 000:1.</w:t>
            </w:r>
          </w:p>
        </w:tc>
      </w:tr>
      <w:tr w:rsidR="00AC275B" w:rsidRPr="00AC275B" w14:paraId="544C34C8"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110050C"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10.14.</w:t>
            </w:r>
          </w:p>
        </w:tc>
        <w:tc>
          <w:tcPr>
            <w:tcW w:w="2371" w:type="dxa"/>
            <w:tcBorders>
              <w:top w:val="single" w:sz="4" w:space="0" w:color="auto"/>
              <w:left w:val="single" w:sz="4" w:space="0" w:color="auto"/>
              <w:bottom w:val="single" w:sz="4" w:space="0" w:color="auto"/>
              <w:right w:val="single" w:sz="4" w:space="0" w:color="auto"/>
            </w:tcBorders>
          </w:tcPr>
          <w:p w14:paraId="5E9E4B10"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Svoris </w:t>
            </w:r>
          </w:p>
        </w:tc>
        <w:tc>
          <w:tcPr>
            <w:tcW w:w="6945" w:type="dxa"/>
            <w:tcBorders>
              <w:top w:val="single" w:sz="4" w:space="0" w:color="auto"/>
              <w:left w:val="nil"/>
              <w:bottom w:val="single" w:sz="4" w:space="0" w:color="auto"/>
              <w:right w:val="single" w:sz="4" w:space="0" w:color="auto"/>
            </w:tcBorders>
          </w:tcPr>
          <w:p w14:paraId="79B29D5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Ne daugiau nei 25 KG</w:t>
            </w:r>
          </w:p>
        </w:tc>
      </w:tr>
      <w:tr w:rsidR="00AC275B" w:rsidRPr="00AC275B" w14:paraId="065408EA"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0A91AC7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10.15.</w:t>
            </w:r>
          </w:p>
        </w:tc>
        <w:tc>
          <w:tcPr>
            <w:tcW w:w="2371" w:type="dxa"/>
            <w:tcBorders>
              <w:top w:val="single" w:sz="4" w:space="0" w:color="auto"/>
              <w:left w:val="single" w:sz="4" w:space="0" w:color="auto"/>
              <w:bottom w:val="single" w:sz="4" w:space="0" w:color="auto"/>
              <w:right w:val="single" w:sz="4" w:space="0" w:color="auto"/>
            </w:tcBorders>
          </w:tcPr>
          <w:p w14:paraId="1191C92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Integruotos kolonėlės</w:t>
            </w:r>
          </w:p>
        </w:tc>
        <w:tc>
          <w:tcPr>
            <w:tcW w:w="6945" w:type="dxa"/>
            <w:tcBorders>
              <w:top w:val="single" w:sz="4" w:space="0" w:color="auto"/>
              <w:left w:val="nil"/>
              <w:bottom w:val="single" w:sz="4" w:space="0" w:color="auto"/>
              <w:right w:val="single" w:sz="4" w:space="0" w:color="auto"/>
            </w:tcBorders>
          </w:tcPr>
          <w:p w14:paraId="20DE2C3E"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Įmontuota </w:t>
            </w:r>
            <w:proofErr w:type="spellStart"/>
            <w:r w:rsidRPr="00AC275B">
              <w:rPr>
                <w:rFonts w:eastAsia="Times New Roman" w:cstheme="minorHAnsi"/>
                <w:lang w:eastAsia="en-US"/>
              </w:rPr>
              <w:t>stereo</w:t>
            </w:r>
            <w:proofErr w:type="spellEnd"/>
            <w:r w:rsidRPr="00AC275B">
              <w:rPr>
                <w:rFonts w:eastAsia="Times New Roman" w:cstheme="minorHAnsi"/>
                <w:lang w:eastAsia="en-US"/>
              </w:rPr>
              <w:t xml:space="preserve"> garso sistema (2 garsiakalbiai, kurių bendra galia ne mažesnė kaip 30 W).</w:t>
            </w:r>
          </w:p>
        </w:tc>
      </w:tr>
      <w:tr w:rsidR="00AC275B" w:rsidRPr="00AC275B" w14:paraId="7B80D320"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60E6A9E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10.16.</w:t>
            </w:r>
          </w:p>
        </w:tc>
        <w:tc>
          <w:tcPr>
            <w:tcW w:w="2371" w:type="dxa"/>
            <w:tcBorders>
              <w:top w:val="single" w:sz="4" w:space="0" w:color="auto"/>
              <w:left w:val="single" w:sz="4" w:space="0" w:color="auto"/>
              <w:bottom w:val="single" w:sz="4" w:space="0" w:color="auto"/>
              <w:right w:val="single" w:sz="4" w:space="0" w:color="auto"/>
            </w:tcBorders>
          </w:tcPr>
          <w:p w14:paraId="0C12271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Interneto reikalavimai </w:t>
            </w:r>
          </w:p>
        </w:tc>
        <w:tc>
          <w:tcPr>
            <w:tcW w:w="6945" w:type="dxa"/>
            <w:tcBorders>
              <w:top w:val="single" w:sz="4" w:space="0" w:color="auto"/>
              <w:left w:val="nil"/>
              <w:bottom w:val="single" w:sz="4" w:space="0" w:color="auto"/>
              <w:right w:val="single" w:sz="4" w:space="0" w:color="auto"/>
            </w:tcBorders>
          </w:tcPr>
          <w:p w14:paraId="2F7375F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turėti WIFI. Turi turėti galimybę prijungti įrenginį prie interneto per kabelinį tinklą.</w:t>
            </w:r>
          </w:p>
        </w:tc>
      </w:tr>
      <w:tr w:rsidR="00AC275B" w:rsidRPr="00AC275B" w14:paraId="0C480A1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1830696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10.17.</w:t>
            </w:r>
          </w:p>
        </w:tc>
        <w:tc>
          <w:tcPr>
            <w:tcW w:w="2371" w:type="dxa"/>
            <w:tcBorders>
              <w:top w:val="single" w:sz="4" w:space="0" w:color="auto"/>
              <w:left w:val="single" w:sz="4" w:space="0" w:color="auto"/>
              <w:bottom w:val="single" w:sz="4" w:space="0" w:color="auto"/>
              <w:right w:val="single" w:sz="4" w:space="0" w:color="auto"/>
            </w:tcBorders>
          </w:tcPr>
          <w:p w14:paraId="1447D10F"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Kompiuteris</w:t>
            </w:r>
          </w:p>
        </w:tc>
        <w:tc>
          <w:tcPr>
            <w:tcW w:w="6945" w:type="dxa"/>
            <w:tcBorders>
              <w:top w:val="single" w:sz="4" w:space="0" w:color="auto"/>
              <w:left w:val="nil"/>
              <w:bottom w:val="single" w:sz="4" w:space="0" w:color="auto"/>
              <w:right w:val="single" w:sz="4" w:space="0" w:color="auto"/>
            </w:tcBorders>
          </w:tcPr>
          <w:p w14:paraId="222BFAFA"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 xml:space="preserve">Turi būti Linux operacinė sistema arba lygiavertė, ne prasčiau nei 8 GB DDR4 atmintis, ne prasčiau nei SSD diskas 120GB. </w:t>
            </w:r>
          </w:p>
        </w:tc>
      </w:tr>
      <w:tr w:rsidR="00AC275B" w:rsidRPr="00AC275B" w14:paraId="1AEDDC6E" w14:textId="77777777" w:rsidTr="00AC275B">
        <w:trPr>
          <w:trHeight w:val="340"/>
        </w:trPr>
        <w:tc>
          <w:tcPr>
            <w:tcW w:w="10064" w:type="dxa"/>
            <w:gridSpan w:val="3"/>
            <w:tcBorders>
              <w:top w:val="single" w:sz="4" w:space="0" w:color="auto"/>
              <w:left w:val="single" w:sz="4" w:space="0" w:color="auto"/>
              <w:bottom w:val="single" w:sz="4" w:space="0" w:color="auto"/>
              <w:right w:val="single" w:sz="4" w:space="0" w:color="auto"/>
            </w:tcBorders>
          </w:tcPr>
          <w:p w14:paraId="42B7A97C" w14:textId="77777777" w:rsidR="00AC275B" w:rsidRPr="00AC275B" w:rsidRDefault="00AC275B" w:rsidP="00AC275B">
            <w:pPr>
              <w:spacing w:line="240" w:lineRule="auto"/>
              <w:ind w:firstLine="0"/>
              <w:jc w:val="left"/>
              <w:rPr>
                <w:rFonts w:eastAsia="Times New Roman" w:cstheme="minorHAnsi"/>
                <w:b/>
                <w:bCs/>
                <w:lang w:eastAsia="en-US"/>
              </w:rPr>
            </w:pPr>
            <w:r w:rsidRPr="00AC275B">
              <w:rPr>
                <w:rFonts w:eastAsia="Times New Roman" w:cstheme="minorHAnsi"/>
                <w:b/>
                <w:bCs/>
                <w:lang w:eastAsia="en-US"/>
              </w:rPr>
              <w:t>Papildoma informacija: montavimas ir mokymai</w:t>
            </w:r>
          </w:p>
        </w:tc>
      </w:tr>
      <w:tr w:rsidR="00AC275B" w:rsidRPr="00AC275B" w14:paraId="763E8816"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322E2E6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11.</w:t>
            </w:r>
          </w:p>
        </w:tc>
        <w:tc>
          <w:tcPr>
            <w:tcW w:w="2371" w:type="dxa"/>
            <w:tcBorders>
              <w:top w:val="single" w:sz="4" w:space="0" w:color="auto"/>
              <w:left w:val="single" w:sz="4" w:space="0" w:color="auto"/>
              <w:bottom w:val="single" w:sz="4" w:space="0" w:color="auto"/>
              <w:right w:val="single" w:sz="4" w:space="0" w:color="auto"/>
            </w:tcBorders>
          </w:tcPr>
          <w:p w14:paraId="30B6A8A4"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Instaliavimas</w:t>
            </w:r>
          </w:p>
        </w:tc>
        <w:tc>
          <w:tcPr>
            <w:tcW w:w="6945" w:type="dxa"/>
            <w:tcBorders>
              <w:top w:val="single" w:sz="4" w:space="0" w:color="auto"/>
              <w:left w:val="nil"/>
              <w:bottom w:val="single" w:sz="4" w:space="0" w:color="auto"/>
              <w:right w:val="single" w:sz="4" w:space="0" w:color="auto"/>
            </w:tcBorders>
          </w:tcPr>
          <w:p w14:paraId="6A706E26"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Visa įranga turi būti sumontuota užsakovo nurodytose patalpose. Įrangai sumontuoti bei pajungti turi būti numatyti visi pajungimo kabeliai bei montavimo medžiagos. Įranga turi būti pilnai suderinta bei paruošta darbui.</w:t>
            </w:r>
          </w:p>
        </w:tc>
      </w:tr>
      <w:tr w:rsidR="00AC275B" w:rsidRPr="00AC275B" w14:paraId="08ADE324" w14:textId="77777777" w:rsidTr="00AC275B">
        <w:trPr>
          <w:trHeight w:val="340"/>
        </w:trPr>
        <w:tc>
          <w:tcPr>
            <w:tcW w:w="748" w:type="dxa"/>
            <w:tcBorders>
              <w:top w:val="single" w:sz="4" w:space="0" w:color="auto"/>
              <w:left w:val="single" w:sz="4" w:space="0" w:color="auto"/>
              <w:bottom w:val="single" w:sz="4" w:space="0" w:color="auto"/>
              <w:right w:val="single" w:sz="4" w:space="0" w:color="auto"/>
            </w:tcBorders>
          </w:tcPr>
          <w:p w14:paraId="57F79D7D"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12.</w:t>
            </w:r>
          </w:p>
        </w:tc>
        <w:tc>
          <w:tcPr>
            <w:tcW w:w="2371" w:type="dxa"/>
            <w:tcBorders>
              <w:top w:val="single" w:sz="4" w:space="0" w:color="auto"/>
              <w:left w:val="single" w:sz="4" w:space="0" w:color="auto"/>
              <w:bottom w:val="single" w:sz="4" w:space="0" w:color="auto"/>
              <w:right w:val="single" w:sz="4" w:space="0" w:color="auto"/>
            </w:tcBorders>
          </w:tcPr>
          <w:p w14:paraId="5161BB05"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Mokymai</w:t>
            </w:r>
          </w:p>
        </w:tc>
        <w:tc>
          <w:tcPr>
            <w:tcW w:w="6945" w:type="dxa"/>
            <w:tcBorders>
              <w:top w:val="single" w:sz="4" w:space="0" w:color="auto"/>
              <w:left w:val="nil"/>
              <w:bottom w:val="single" w:sz="4" w:space="0" w:color="auto"/>
              <w:right w:val="single" w:sz="4" w:space="0" w:color="auto"/>
            </w:tcBorders>
          </w:tcPr>
          <w:p w14:paraId="2D509D43" w14:textId="77777777" w:rsidR="00AC275B" w:rsidRPr="00AC275B" w:rsidRDefault="00AC275B" w:rsidP="00AC275B">
            <w:pPr>
              <w:spacing w:line="240" w:lineRule="auto"/>
              <w:ind w:firstLine="0"/>
              <w:jc w:val="left"/>
              <w:rPr>
                <w:rFonts w:eastAsia="Times New Roman" w:cstheme="minorHAnsi"/>
                <w:lang w:eastAsia="en-US"/>
              </w:rPr>
            </w:pPr>
            <w:r w:rsidRPr="00AC275B">
              <w:rPr>
                <w:rFonts w:eastAsia="Times New Roman" w:cstheme="minorHAnsi"/>
                <w:lang w:eastAsia="en-US"/>
              </w:rPr>
              <w:t>Turi būti atlikti mokymai kaip dirbti su įranga.</w:t>
            </w:r>
          </w:p>
        </w:tc>
      </w:tr>
    </w:tbl>
    <w:p w14:paraId="5C60839B" w14:textId="77777777" w:rsidR="00AA339A" w:rsidRPr="00AA339A" w:rsidRDefault="00AA339A" w:rsidP="00AA339A">
      <w:pPr>
        <w:spacing w:line="240" w:lineRule="auto"/>
        <w:ind w:firstLine="0"/>
        <w:jc w:val="left"/>
        <w:rPr>
          <w:rFonts w:eastAsia="Times New Roman" w:cstheme="minorHAnsi"/>
          <w:lang w:eastAsia="en-US"/>
        </w:rPr>
      </w:pPr>
    </w:p>
    <w:p w14:paraId="7DA5B2A3" w14:textId="77777777" w:rsidR="00AA339A" w:rsidRPr="00AA339A" w:rsidRDefault="00AA339A" w:rsidP="00AA339A">
      <w:pPr>
        <w:spacing w:line="240" w:lineRule="auto"/>
        <w:ind w:firstLine="1296"/>
        <w:rPr>
          <w:rFonts w:eastAsia="Times New Roman" w:cstheme="minorHAnsi"/>
          <w:lang w:eastAsia="en-US"/>
        </w:rPr>
      </w:pPr>
      <w:r w:rsidRPr="00AA339A">
        <w:rPr>
          <w:rFonts w:eastAsia="Times New Roman" w:cstheme="minorHAnsi"/>
          <w:lang w:eastAsia="en-US"/>
        </w:rPr>
        <w:t>Pastabos:</w:t>
      </w:r>
    </w:p>
    <w:p w14:paraId="58C3158B" w14:textId="77777777" w:rsidR="00AA339A" w:rsidRPr="00AA339A" w:rsidRDefault="00AA339A" w:rsidP="00AA339A">
      <w:pPr>
        <w:spacing w:line="240" w:lineRule="auto"/>
        <w:ind w:firstLine="1296"/>
        <w:rPr>
          <w:rFonts w:eastAsia="Times New Roman" w:cstheme="minorHAnsi"/>
          <w:lang w:eastAsia="en-US"/>
        </w:rPr>
      </w:pPr>
      <w:r w:rsidRPr="00AA339A">
        <w:rPr>
          <w:rFonts w:eastAsia="Times New Roman" w:cstheme="minorHAnsi"/>
          <w:lang w:eastAsia="en-US"/>
        </w:rPr>
        <w:t xml:space="preserve">* Jeigu apibūdinant pirkimo objektą techninėje specifikacijoje nurodytas standartas, techninis liudijimas ar bendrosios techninės specifikacijos (Europos standartą perimantis Lietuvos standartas, Europos techninio įvertinimo </w:t>
      </w:r>
      <w:r w:rsidRPr="00AA339A">
        <w:rPr>
          <w:rFonts w:eastAsia="Times New Roman" w:cstheme="minorHAnsi"/>
          <w:lang w:eastAsia="en-US"/>
        </w:rPr>
        <w:lastRenderedPageBreak/>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A46575C" w14:textId="73D95559" w:rsidR="00AA339A" w:rsidRPr="00AA339A" w:rsidRDefault="00AA339A" w:rsidP="008A6C76">
      <w:pPr>
        <w:spacing w:line="240" w:lineRule="auto"/>
        <w:ind w:firstLine="0"/>
        <w:rPr>
          <w:rFonts w:eastAsia="Times New Roman" w:cstheme="minorHAnsi"/>
          <w:lang w:eastAsia="en-US"/>
        </w:rPr>
      </w:pPr>
    </w:p>
    <w:p w14:paraId="57924767" w14:textId="77777777" w:rsidR="00AA339A" w:rsidRPr="00AA339A" w:rsidRDefault="00AA339A" w:rsidP="00AA339A">
      <w:pPr>
        <w:tabs>
          <w:tab w:val="left" w:pos="501"/>
          <w:tab w:val="right" w:pos="9972"/>
        </w:tabs>
        <w:spacing w:line="240" w:lineRule="auto"/>
        <w:ind w:firstLine="0"/>
        <w:rPr>
          <w:rFonts w:eastAsia="Times New Roman" w:cstheme="minorHAnsi"/>
          <w:lang w:eastAsia="en-US"/>
        </w:rPr>
      </w:pPr>
    </w:p>
    <w:p w14:paraId="66C01280" w14:textId="77777777" w:rsidR="007E798D" w:rsidRDefault="007E798D">
      <w:pPr>
        <w:rPr>
          <w:rFonts w:cstheme="minorHAnsi"/>
          <w:lang w:val="pt-BR"/>
        </w:rPr>
      </w:pPr>
    </w:p>
    <w:p w14:paraId="245D27B8" w14:textId="77777777" w:rsidR="007E798D" w:rsidRDefault="007E798D">
      <w:pPr>
        <w:rPr>
          <w:rFonts w:cstheme="minorHAnsi"/>
          <w:lang w:val="pt-BR"/>
        </w:rPr>
      </w:pPr>
    </w:p>
    <w:p w14:paraId="6A2AB3BE" w14:textId="77777777" w:rsidR="00AA339A" w:rsidRDefault="00AA339A" w:rsidP="008A6C76">
      <w:pPr>
        <w:spacing w:line="240" w:lineRule="auto"/>
        <w:ind w:right="-178" w:firstLine="0"/>
        <w:rPr>
          <w:rFonts w:cstheme="minorHAnsi"/>
        </w:rPr>
      </w:pPr>
    </w:p>
    <w:p w14:paraId="0BD07087" w14:textId="77777777" w:rsidR="00AA339A" w:rsidRPr="00703968" w:rsidRDefault="00AA339A"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26"/>
    <w:bookmarkEnd w:id="27"/>
    <w:bookmarkEnd w:id="28"/>
    <w:bookmarkEnd w:id="29"/>
    <w:bookmarkEnd w:id="30"/>
    <w:bookmarkEnd w:id="31"/>
    <w:p w14:paraId="02BDD29E" w14:textId="77777777" w:rsidR="00CB5907" w:rsidRPr="006E50CA" w:rsidRDefault="00CB5907" w:rsidP="006E50CA">
      <w:pPr>
        <w:jc w:val="center"/>
        <w:rPr>
          <w:rFonts w:ascii="Arial" w:hAnsi="Arial" w:cs="Arial"/>
          <w:smallCaps/>
          <w:sz w:val="22"/>
          <w:szCs w:val="22"/>
        </w:rPr>
      </w:pPr>
    </w:p>
    <w:p w14:paraId="1AA9499D" w14:textId="2D3263BE" w:rsidR="008F0260" w:rsidRDefault="008F0260" w:rsidP="006E50CA">
      <w:pPr>
        <w:jc w:val="left"/>
        <w:rPr>
          <w:rFonts w:cstheme="minorHAnsi"/>
        </w:rPr>
      </w:pPr>
    </w:p>
    <w:p w14:paraId="5648F578" w14:textId="55CD4DBC" w:rsidR="00AA339A" w:rsidRPr="00AA339A" w:rsidRDefault="00AA339A" w:rsidP="00AA339A">
      <w:pPr>
        <w:jc w:val="center"/>
        <w:rPr>
          <w:rFonts w:cstheme="minorHAnsi"/>
          <w:b/>
          <w:bCs/>
          <w:i/>
          <w:iCs/>
        </w:rPr>
      </w:pPr>
      <w:r w:rsidRPr="00AA339A">
        <w:rPr>
          <w:rFonts w:cstheme="minorHAnsi"/>
          <w:b/>
          <w:bCs/>
          <w:i/>
          <w:iCs/>
        </w:rPr>
        <w:t>Pasiūlymo forma pridedama atskiru dokumentu</w:t>
      </w:r>
    </w:p>
    <w:p w14:paraId="551316EE" w14:textId="77777777" w:rsidR="00AA339A" w:rsidRPr="00AA339A" w:rsidRDefault="00AA339A" w:rsidP="006E50CA">
      <w:pPr>
        <w:jc w:val="left"/>
        <w:rPr>
          <w:rFonts w:cstheme="minorHAnsi"/>
          <w:b/>
          <w:bCs/>
          <w:i/>
          <w:iCs/>
        </w:rPr>
      </w:pPr>
    </w:p>
    <w:p w14:paraId="01292839" w14:textId="2473BA5F" w:rsidR="008F0260" w:rsidRDefault="008F0260" w:rsidP="008F0260">
      <w:pPr>
        <w:ind w:firstLine="0"/>
        <w:rPr>
          <w:rFonts w:cstheme="minorHAnsi"/>
        </w:rPr>
      </w:pPr>
    </w:p>
    <w:p w14:paraId="74E75C5D" w14:textId="77777777" w:rsidR="00AA339A" w:rsidRDefault="00AA339A" w:rsidP="008F0260">
      <w:pPr>
        <w:ind w:firstLine="0"/>
        <w:rPr>
          <w:rFonts w:cstheme="minorHAnsi"/>
        </w:rPr>
      </w:pPr>
    </w:p>
    <w:p w14:paraId="2F455374" w14:textId="77777777" w:rsidR="00AA339A" w:rsidRDefault="00AA339A" w:rsidP="008F0260">
      <w:pPr>
        <w:ind w:firstLine="0"/>
        <w:rPr>
          <w:rFonts w:cstheme="minorHAnsi"/>
        </w:rPr>
      </w:pPr>
    </w:p>
    <w:p w14:paraId="27A2AB84" w14:textId="77777777" w:rsidR="00AA339A" w:rsidRDefault="00AA339A" w:rsidP="008F0260">
      <w:pPr>
        <w:ind w:firstLine="0"/>
        <w:rPr>
          <w:rFonts w:cstheme="minorHAnsi"/>
        </w:rPr>
      </w:pPr>
    </w:p>
    <w:p w14:paraId="189B4C2A" w14:textId="77777777" w:rsidR="00AA339A" w:rsidRDefault="00AA339A" w:rsidP="008F0260">
      <w:pPr>
        <w:ind w:firstLine="0"/>
        <w:rPr>
          <w:rFonts w:cstheme="minorHAnsi"/>
        </w:rPr>
      </w:pPr>
    </w:p>
    <w:p w14:paraId="7126E072" w14:textId="77777777" w:rsidR="00AA339A" w:rsidRDefault="00AA339A" w:rsidP="008F0260">
      <w:pPr>
        <w:ind w:firstLine="0"/>
        <w:rPr>
          <w:rFonts w:cstheme="minorHAnsi"/>
        </w:rPr>
      </w:pPr>
    </w:p>
    <w:p w14:paraId="17A5B9AF" w14:textId="77777777" w:rsidR="00AA339A" w:rsidRDefault="00AA339A" w:rsidP="008F0260">
      <w:pPr>
        <w:ind w:firstLine="0"/>
        <w:rPr>
          <w:rFonts w:cstheme="minorHAnsi"/>
        </w:rPr>
      </w:pPr>
    </w:p>
    <w:p w14:paraId="2FEEEB96" w14:textId="77777777" w:rsidR="00AA339A" w:rsidRDefault="00AA339A" w:rsidP="008F0260">
      <w:pPr>
        <w:ind w:firstLine="0"/>
        <w:rPr>
          <w:rFonts w:cstheme="minorHAnsi"/>
        </w:rPr>
      </w:pPr>
    </w:p>
    <w:p w14:paraId="102C192D" w14:textId="77777777" w:rsidR="00AA339A" w:rsidRDefault="00AA339A" w:rsidP="008F0260">
      <w:pPr>
        <w:ind w:firstLine="0"/>
        <w:rPr>
          <w:rFonts w:cstheme="minorHAnsi"/>
        </w:rPr>
      </w:pPr>
    </w:p>
    <w:p w14:paraId="3C171E53" w14:textId="77777777" w:rsidR="00AA339A" w:rsidRDefault="00AA339A" w:rsidP="008F0260">
      <w:pPr>
        <w:ind w:firstLine="0"/>
        <w:rPr>
          <w:rFonts w:cstheme="minorHAnsi"/>
        </w:rPr>
      </w:pPr>
    </w:p>
    <w:p w14:paraId="5573B5B8" w14:textId="77777777" w:rsidR="00AA339A" w:rsidRDefault="00AA339A" w:rsidP="008F0260">
      <w:pPr>
        <w:ind w:firstLine="0"/>
        <w:rPr>
          <w:rFonts w:cstheme="minorHAnsi"/>
        </w:rPr>
      </w:pPr>
    </w:p>
    <w:p w14:paraId="0BFBBA59" w14:textId="77777777" w:rsidR="00AA339A" w:rsidRDefault="00AA339A" w:rsidP="008F0260">
      <w:pPr>
        <w:ind w:firstLine="0"/>
        <w:rPr>
          <w:rFonts w:cstheme="minorHAnsi"/>
        </w:rPr>
      </w:pPr>
    </w:p>
    <w:p w14:paraId="58FC59B7" w14:textId="77777777" w:rsidR="00AA339A" w:rsidRDefault="00AA339A" w:rsidP="008F0260">
      <w:pPr>
        <w:ind w:firstLine="0"/>
        <w:rPr>
          <w:rFonts w:cstheme="minorHAnsi"/>
        </w:rPr>
      </w:pPr>
    </w:p>
    <w:p w14:paraId="055471B5" w14:textId="77777777" w:rsidR="00AA339A" w:rsidRDefault="00AA339A" w:rsidP="008F0260">
      <w:pPr>
        <w:ind w:firstLine="0"/>
        <w:rPr>
          <w:rFonts w:cstheme="minorHAnsi"/>
        </w:rPr>
      </w:pPr>
    </w:p>
    <w:p w14:paraId="379EC8D9" w14:textId="77777777" w:rsidR="00AA339A" w:rsidRDefault="00AA339A" w:rsidP="008F0260">
      <w:pPr>
        <w:ind w:firstLine="0"/>
        <w:rPr>
          <w:rFonts w:cstheme="minorHAnsi"/>
        </w:rPr>
      </w:pPr>
    </w:p>
    <w:p w14:paraId="529B5528" w14:textId="77777777" w:rsidR="00AA339A" w:rsidRDefault="00AA339A" w:rsidP="008F0260">
      <w:pPr>
        <w:ind w:firstLine="0"/>
        <w:rPr>
          <w:rFonts w:cstheme="minorHAnsi"/>
        </w:rPr>
      </w:pPr>
    </w:p>
    <w:p w14:paraId="344F6571" w14:textId="77777777" w:rsidR="00AA339A" w:rsidRDefault="00AA339A" w:rsidP="008F0260">
      <w:pPr>
        <w:ind w:firstLine="0"/>
        <w:rPr>
          <w:rFonts w:cstheme="minorHAnsi"/>
        </w:rPr>
      </w:pPr>
    </w:p>
    <w:p w14:paraId="67762117" w14:textId="77777777" w:rsidR="00AA339A" w:rsidRDefault="00AA339A" w:rsidP="008F0260">
      <w:pPr>
        <w:ind w:firstLine="0"/>
        <w:rPr>
          <w:rFonts w:cstheme="minorHAnsi"/>
        </w:rPr>
      </w:pPr>
    </w:p>
    <w:p w14:paraId="6F61726F" w14:textId="77777777" w:rsidR="00AA339A" w:rsidRDefault="00AA339A" w:rsidP="008F0260">
      <w:pPr>
        <w:ind w:firstLine="0"/>
        <w:rPr>
          <w:rFonts w:cstheme="minorHAnsi"/>
        </w:rPr>
      </w:pPr>
    </w:p>
    <w:p w14:paraId="4A3F0F96" w14:textId="77777777" w:rsidR="00AA339A" w:rsidRDefault="00AA339A" w:rsidP="008F0260">
      <w:pPr>
        <w:ind w:firstLine="0"/>
        <w:rPr>
          <w:rFonts w:cstheme="minorHAnsi"/>
        </w:rPr>
      </w:pPr>
    </w:p>
    <w:p w14:paraId="42445F4C" w14:textId="77777777" w:rsidR="00AA339A" w:rsidRDefault="00AA339A" w:rsidP="008F0260">
      <w:pPr>
        <w:ind w:firstLine="0"/>
        <w:rPr>
          <w:rFonts w:cstheme="minorHAnsi"/>
        </w:rPr>
      </w:pPr>
    </w:p>
    <w:p w14:paraId="6FDA014A" w14:textId="77777777" w:rsidR="00AA339A" w:rsidRDefault="00AA339A" w:rsidP="008F0260">
      <w:pPr>
        <w:ind w:firstLine="0"/>
        <w:rPr>
          <w:rFonts w:cstheme="minorHAnsi"/>
        </w:rPr>
      </w:pPr>
    </w:p>
    <w:p w14:paraId="098148FC" w14:textId="77777777" w:rsidR="00AA339A" w:rsidRDefault="00AA339A" w:rsidP="008F0260">
      <w:pPr>
        <w:ind w:firstLine="0"/>
        <w:rPr>
          <w:rFonts w:cstheme="minorHAnsi"/>
        </w:rPr>
      </w:pPr>
    </w:p>
    <w:p w14:paraId="1BC78E91" w14:textId="77777777" w:rsidR="00AA339A" w:rsidRDefault="00AA339A" w:rsidP="008F0260">
      <w:pPr>
        <w:ind w:firstLine="0"/>
        <w:rPr>
          <w:rFonts w:cstheme="minorHAnsi"/>
        </w:rPr>
      </w:pPr>
    </w:p>
    <w:p w14:paraId="2CEDC9FB" w14:textId="77777777" w:rsidR="00AA339A" w:rsidRDefault="00AA339A" w:rsidP="008F0260">
      <w:pPr>
        <w:ind w:firstLine="0"/>
        <w:rPr>
          <w:rFonts w:cstheme="minorHAnsi"/>
        </w:rPr>
      </w:pPr>
    </w:p>
    <w:p w14:paraId="44A369AC" w14:textId="77777777" w:rsidR="00AA339A" w:rsidRDefault="00AA339A" w:rsidP="008F0260">
      <w:pPr>
        <w:ind w:firstLine="0"/>
        <w:rPr>
          <w:rFonts w:cstheme="minorHAnsi"/>
        </w:rPr>
      </w:pPr>
    </w:p>
    <w:p w14:paraId="12AE3E99" w14:textId="77777777" w:rsidR="00AA339A" w:rsidRDefault="00AA339A" w:rsidP="008F0260">
      <w:pPr>
        <w:ind w:firstLine="0"/>
        <w:rPr>
          <w:rFonts w:cstheme="minorHAnsi"/>
        </w:rPr>
      </w:pPr>
    </w:p>
    <w:p w14:paraId="501F6BC5" w14:textId="77777777" w:rsidR="00AA339A" w:rsidRDefault="00AA339A" w:rsidP="008F0260">
      <w:pPr>
        <w:ind w:firstLine="0"/>
        <w:rPr>
          <w:rFonts w:cstheme="minorHAnsi"/>
        </w:rPr>
      </w:pPr>
    </w:p>
    <w:p w14:paraId="3330CE5C" w14:textId="77777777" w:rsidR="00AA339A" w:rsidRDefault="00AA339A" w:rsidP="008F0260">
      <w:pPr>
        <w:ind w:firstLine="0"/>
        <w:rPr>
          <w:rFonts w:cstheme="minorHAnsi"/>
        </w:rPr>
      </w:pPr>
    </w:p>
    <w:p w14:paraId="51DF8236" w14:textId="77777777" w:rsidR="00AA339A" w:rsidRDefault="00AA339A" w:rsidP="008F0260">
      <w:pPr>
        <w:ind w:firstLine="0"/>
        <w:rPr>
          <w:rFonts w:cstheme="minorHAnsi"/>
        </w:rPr>
      </w:pPr>
    </w:p>
    <w:p w14:paraId="588F26CF" w14:textId="77777777" w:rsidR="00AA339A" w:rsidRDefault="00AA339A" w:rsidP="008F0260">
      <w:pPr>
        <w:ind w:firstLine="0"/>
        <w:rPr>
          <w:rFonts w:cstheme="minorHAnsi"/>
        </w:rPr>
      </w:pPr>
    </w:p>
    <w:p w14:paraId="12C3F9AE" w14:textId="77777777" w:rsidR="00AA339A" w:rsidRDefault="00AA339A" w:rsidP="008F0260">
      <w:pPr>
        <w:ind w:firstLine="0"/>
        <w:rPr>
          <w:rFonts w:cstheme="minorHAnsi"/>
        </w:rPr>
      </w:pPr>
    </w:p>
    <w:p w14:paraId="6EC43908" w14:textId="77777777" w:rsidR="00AA339A" w:rsidRDefault="00AA339A" w:rsidP="008F0260">
      <w:pPr>
        <w:ind w:firstLine="0"/>
        <w:rPr>
          <w:rFonts w:cstheme="minorHAnsi"/>
        </w:rPr>
      </w:pPr>
    </w:p>
    <w:p w14:paraId="689DDB16" w14:textId="77777777" w:rsidR="00AA339A" w:rsidRDefault="00AA339A" w:rsidP="008F0260">
      <w:pPr>
        <w:ind w:firstLine="0"/>
        <w:rPr>
          <w:rFonts w:cstheme="minorHAnsi"/>
        </w:rPr>
      </w:pPr>
    </w:p>
    <w:p w14:paraId="6AEE4C9D" w14:textId="77777777" w:rsidR="00AA339A" w:rsidRDefault="00AA339A" w:rsidP="008F0260">
      <w:pPr>
        <w:ind w:firstLine="0"/>
        <w:rPr>
          <w:rFonts w:cstheme="minorHAnsi"/>
        </w:rPr>
      </w:pPr>
    </w:p>
    <w:p w14:paraId="7AB1ABDE" w14:textId="77777777" w:rsidR="00AA339A" w:rsidRDefault="00AA339A" w:rsidP="008F0260">
      <w:pPr>
        <w:ind w:firstLine="0"/>
        <w:rPr>
          <w:rFonts w:cstheme="minorHAnsi"/>
        </w:rPr>
      </w:pPr>
    </w:p>
    <w:p w14:paraId="5707BE58" w14:textId="1337A545" w:rsidR="007D6542" w:rsidRPr="00B37407" w:rsidRDefault="007D6542" w:rsidP="008252D4">
      <w:pPr>
        <w:jc w:val="right"/>
        <w:rPr>
          <w:rFonts w:cstheme="minorHAnsi"/>
        </w:rPr>
      </w:pPr>
      <w:r w:rsidRPr="00B37407">
        <w:rPr>
          <w:rFonts w:cstheme="minorHAnsi"/>
        </w:rPr>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Antrinispavadinimas"/>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2D7F6AAC" w:rsidR="009B4090" w:rsidRPr="00B37407" w:rsidRDefault="003D6A98" w:rsidP="008A6C76">
      <w:pPr>
        <w:ind w:left="142"/>
        <w:rPr>
          <w:rFonts w:eastAsiaTheme="minorHAnsi" w:cstheme="minorHAnsi"/>
          <w:bCs/>
          <w:iCs/>
        </w:rPr>
      </w:pPr>
      <w:r w:rsidRPr="00B37407">
        <w:rPr>
          <w:rFonts w:eastAsiaTheme="minorHAnsi" w:cstheme="minorHAnsi"/>
          <w:bCs/>
          <w:iCs/>
        </w:rPr>
        <w:t>Ekonomiškai naudingiausias pasiūlymas išrenkamas pagal kainos kriterijų.</w:t>
      </w:r>
      <w:r w:rsidR="00AA339A">
        <w:rPr>
          <w:rFonts w:eastAsiaTheme="minorHAnsi" w:cstheme="minorHAnsi"/>
          <w:bCs/>
          <w:iCs/>
        </w:rPr>
        <w:t xml:space="preserve"> Laimėjusiu bus pripažintas mažiausios kainos pasiūlymas. </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9A9404E" w14:textId="77777777" w:rsidR="008B75A5" w:rsidRDefault="008B75A5" w:rsidP="00506996">
      <w:pPr>
        <w:pStyle w:val="Betarp"/>
        <w:spacing w:line="300" w:lineRule="auto"/>
        <w:ind w:firstLine="0"/>
        <w:contextualSpacing/>
        <w:rPr>
          <w:rFonts w:ascii="Arial" w:eastAsiaTheme="minorHAnsi" w:hAnsi="Arial" w:cs="Arial"/>
          <w:bCs/>
          <w:iCs/>
        </w:rPr>
      </w:pPr>
    </w:p>
    <w:p w14:paraId="64979B55" w14:textId="77777777" w:rsidR="008B75A5" w:rsidRDefault="008B75A5" w:rsidP="00506996">
      <w:pPr>
        <w:pStyle w:val="Betarp"/>
        <w:spacing w:line="300" w:lineRule="auto"/>
        <w:ind w:firstLine="0"/>
        <w:contextualSpacing/>
        <w:rPr>
          <w:rFonts w:ascii="Arial" w:eastAsiaTheme="minorHAnsi" w:hAnsi="Arial" w:cs="Arial"/>
          <w:bCs/>
          <w:iCs/>
        </w:rPr>
      </w:pPr>
    </w:p>
    <w:p w14:paraId="5245BAEE" w14:textId="77777777" w:rsidR="008B75A5" w:rsidRDefault="008B75A5" w:rsidP="00506996">
      <w:pPr>
        <w:pStyle w:val="Betarp"/>
        <w:spacing w:line="300" w:lineRule="auto"/>
        <w:ind w:firstLine="0"/>
        <w:contextualSpacing/>
        <w:rPr>
          <w:rFonts w:ascii="Arial" w:eastAsiaTheme="minorHAnsi" w:hAnsi="Arial" w:cs="Arial"/>
          <w:bCs/>
          <w:iCs/>
        </w:rPr>
      </w:pPr>
    </w:p>
    <w:p w14:paraId="0A41640D" w14:textId="77777777" w:rsidR="008B75A5" w:rsidRDefault="008B75A5" w:rsidP="00506996">
      <w:pPr>
        <w:pStyle w:val="Betarp"/>
        <w:spacing w:line="300" w:lineRule="auto"/>
        <w:ind w:firstLine="0"/>
        <w:contextualSpacing/>
        <w:rPr>
          <w:rFonts w:ascii="Arial" w:eastAsiaTheme="minorHAnsi" w:hAnsi="Arial" w:cs="Arial"/>
          <w:bCs/>
          <w:iCs/>
        </w:rPr>
      </w:pPr>
    </w:p>
    <w:p w14:paraId="0C7E24F8" w14:textId="77777777" w:rsidR="008B75A5" w:rsidRDefault="008B75A5" w:rsidP="00506996">
      <w:pPr>
        <w:pStyle w:val="Betarp"/>
        <w:spacing w:line="300" w:lineRule="auto"/>
        <w:ind w:firstLine="0"/>
        <w:contextualSpacing/>
        <w:rPr>
          <w:rFonts w:ascii="Arial" w:eastAsiaTheme="minorHAnsi" w:hAnsi="Arial" w:cs="Arial"/>
          <w:bCs/>
          <w:iCs/>
        </w:rPr>
      </w:pPr>
    </w:p>
    <w:p w14:paraId="3069CBAB" w14:textId="77777777" w:rsidR="008B75A5" w:rsidRDefault="008B75A5" w:rsidP="00506996">
      <w:pPr>
        <w:pStyle w:val="Betarp"/>
        <w:spacing w:line="300" w:lineRule="auto"/>
        <w:ind w:firstLine="0"/>
        <w:contextualSpacing/>
        <w:rPr>
          <w:rFonts w:ascii="Arial" w:eastAsiaTheme="minorHAnsi" w:hAnsi="Arial" w:cs="Arial"/>
          <w:bCs/>
          <w:iCs/>
        </w:rPr>
      </w:pPr>
    </w:p>
    <w:p w14:paraId="3D4292E2" w14:textId="77777777" w:rsidR="008B75A5" w:rsidRDefault="008B75A5" w:rsidP="00506996">
      <w:pPr>
        <w:pStyle w:val="Betarp"/>
        <w:spacing w:line="300" w:lineRule="auto"/>
        <w:ind w:firstLine="0"/>
        <w:contextualSpacing/>
        <w:rPr>
          <w:rFonts w:ascii="Arial" w:eastAsiaTheme="minorHAnsi" w:hAnsi="Arial" w:cs="Arial"/>
          <w:bCs/>
          <w:iCs/>
        </w:rPr>
      </w:pPr>
    </w:p>
    <w:p w14:paraId="13F553AC" w14:textId="77777777" w:rsidR="008B75A5" w:rsidRDefault="008B75A5" w:rsidP="00506996">
      <w:pPr>
        <w:pStyle w:val="Betarp"/>
        <w:spacing w:line="300" w:lineRule="auto"/>
        <w:ind w:firstLine="0"/>
        <w:contextualSpacing/>
        <w:rPr>
          <w:rFonts w:ascii="Arial" w:eastAsiaTheme="minorHAnsi" w:hAnsi="Arial" w:cs="Arial"/>
          <w:bCs/>
          <w:iCs/>
        </w:rPr>
      </w:pPr>
    </w:p>
    <w:p w14:paraId="6399BF76" w14:textId="77777777" w:rsidR="008B75A5" w:rsidRDefault="008B75A5" w:rsidP="00506996">
      <w:pPr>
        <w:pStyle w:val="Betarp"/>
        <w:spacing w:line="300" w:lineRule="auto"/>
        <w:ind w:firstLine="0"/>
        <w:contextualSpacing/>
        <w:rPr>
          <w:rFonts w:ascii="Arial" w:eastAsiaTheme="minorHAnsi" w:hAnsi="Arial" w:cs="Arial"/>
          <w:bCs/>
          <w:iCs/>
        </w:rPr>
      </w:pPr>
    </w:p>
    <w:p w14:paraId="37C9C6A8" w14:textId="77777777" w:rsidR="008B75A5" w:rsidRDefault="008B75A5" w:rsidP="00506996">
      <w:pPr>
        <w:pStyle w:val="Betarp"/>
        <w:spacing w:line="300" w:lineRule="auto"/>
        <w:ind w:firstLine="0"/>
        <w:contextualSpacing/>
        <w:rPr>
          <w:rFonts w:ascii="Arial" w:eastAsiaTheme="minorHAnsi" w:hAnsi="Arial" w:cs="Arial"/>
          <w:bCs/>
          <w:iCs/>
        </w:rPr>
      </w:pPr>
    </w:p>
    <w:p w14:paraId="17696FA2" w14:textId="77777777" w:rsidR="008B75A5" w:rsidRDefault="008B75A5" w:rsidP="00506996">
      <w:pPr>
        <w:pStyle w:val="Betarp"/>
        <w:spacing w:line="300" w:lineRule="auto"/>
        <w:ind w:firstLine="0"/>
        <w:contextualSpacing/>
        <w:rPr>
          <w:rFonts w:ascii="Arial" w:eastAsiaTheme="minorHAnsi" w:hAnsi="Arial" w:cs="Arial"/>
          <w:bCs/>
          <w:iCs/>
        </w:rPr>
      </w:pPr>
    </w:p>
    <w:p w14:paraId="7E458259" w14:textId="77777777" w:rsidR="008B75A5" w:rsidRDefault="008B75A5" w:rsidP="00506996">
      <w:pPr>
        <w:pStyle w:val="Betarp"/>
        <w:spacing w:line="300" w:lineRule="auto"/>
        <w:ind w:firstLine="0"/>
        <w:contextualSpacing/>
        <w:rPr>
          <w:rFonts w:ascii="Arial" w:eastAsiaTheme="minorHAnsi" w:hAnsi="Arial" w:cs="Arial"/>
          <w:bCs/>
          <w:iCs/>
        </w:rPr>
      </w:pPr>
    </w:p>
    <w:p w14:paraId="4FC18C6A" w14:textId="77777777" w:rsidR="008B75A5" w:rsidRDefault="008B75A5" w:rsidP="00506996">
      <w:pPr>
        <w:pStyle w:val="Betarp"/>
        <w:spacing w:line="300" w:lineRule="auto"/>
        <w:ind w:firstLine="0"/>
        <w:contextualSpacing/>
        <w:rPr>
          <w:rFonts w:ascii="Arial" w:eastAsiaTheme="minorHAnsi" w:hAnsi="Arial" w:cs="Arial"/>
          <w:bCs/>
          <w:iCs/>
        </w:rPr>
      </w:pPr>
    </w:p>
    <w:p w14:paraId="3268E19D" w14:textId="77777777" w:rsidR="008B75A5" w:rsidRDefault="008B75A5" w:rsidP="00506996">
      <w:pPr>
        <w:pStyle w:val="Betarp"/>
        <w:spacing w:line="300" w:lineRule="auto"/>
        <w:ind w:firstLine="0"/>
        <w:contextualSpacing/>
        <w:rPr>
          <w:rFonts w:ascii="Arial" w:eastAsiaTheme="minorHAnsi" w:hAnsi="Arial" w:cs="Arial"/>
          <w:bCs/>
          <w:iCs/>
        </w:rPr>
      </w:pPr>
    </w:p>
    <w:p w14:paraId="3DA25CFD" w14:textId="77777777" w:rsidR="008B75A5" w:rsidRDefault="008B75A5" w:rsidP="00506996">
      <w:pPr>
        <w:pStyle w:val="Betarp"/>
        <w:spacing w:line="300" w:lineRule="auto"/>
        <w:ind w:firstLine="0"/>
        <w:contextualSpacing/>
        <w:rPr>
          <w:rFonts w:ascii="Arial" w:eastAsiaTheme="minorHAnsi" w:hAnsi="Arial" w:cs="Arial"/>
          <w:bCs/>
          <w:iCs/>
        </w:rPr>
      </w:pPr>
    </w:p>
    <w:p w14:paraId="6C4EA648" w14:textId="77777777" w:rsidR="008B75A5" w:rsidRDefault="008B75A5" w:rsidP="00506996">
      <w:pPr>
        <w:pStyle w:val="Betarp"/>
        <w:spacing w:line="300" w:lineRule="auto"/>
        <w:ind w:firstLine="0"/>
        <w:contextualSpacing/>
        <w:rPr>
          <w:rFonts w:ascii="Arial" w:eastAsiaTheme="minorHAnsi" w:hAnsi="Arial" w:cs="Arial"/>
          <w:bCs/>
          <w:iCs/>
        </w:rPr>
      </w:pPr>
    </w:p>
    <w:p w14:paraId="6C7430E9" w14:textId="77777777" w:rsidR="008B75A5" w:rsidRDefault="008B75A5" w:rsidP="00506996">
      <w:pPr>
        <w:pStyle w:val="Betarp"/>
        <w:spacing w:line="300" w:lineRule="auto"/>
        <w:ind w:firstLine="0"/>
        <w:contextualSpacing/>
        <w:rPr>
          <w:rFonts w:ascii="Arial" w:eastAsiaTheme="minorHAnsi" w:hAnsi="Arial" w:cs="Arial"/>
          <w:bCs/>
          <w:iCs/>
        </w:rPr>
      </w:pPr>
    </w:p>
    <w:p w14:paraId="5645F0A6" w14:textId="77777777" w:rsidR="008B75A5" w:rsidRDefault="008B75A5" w:rsidP="00506996">
      <w:pPr>
        <w:pStyle w:val="Betarp"/>
        <w:spacing w:line="300" w:lineRule="auto"/>
        <w:ind w:firstLine="0"/>
        <w:contextualSpacing/>
        <w:rPr>
          <w:rFonts w:ascii="Arial" w:eastAsiaTheme="minorHAnsi" w:hAnsi="Arial" w:cs="Arial"/>
          <w:bCs/>
          <w:iCs/>
        </w:rPr>
      </w:pPr>
    </w:p>
    <w:p w14:paraId="04D4CD11" w14:textId="77777777" w:rsidR="008B75A5" w:rsidRDefault="008B75A5" w:rsidP="00506996">
      <w:pPr>
        <w:pStyle w:val="Betarp"/>
        <w:spacing w:line="300" w:lineRule="auto"/>
        <w:ind w:firstLine="0"/>
        <w:contextualSpacing/>
        <w:rPr>
          <w:rFonts w:ascii="Arial" w:eastAsiaTheme="minorHAnsi" w:hAnsi="Arial" w:cs="Arial"/>
          <w:bCs/>
          <w:iCs/>
        </w:rPr>
      </w:pPr>
    </w:p>
    <w:p w14:paraId="0EDBF4CC" w14:textId="77777777" w:rsidR="008B75A5" w:rsidRDefault="008B75A5" w:rsidP="00506996">
      <w:pPr>
        <w:pStyle w:val="Betarp"/>
        <w:spacing w:line="300" w:lineRule="auto"/>
        <w:ind w:firstLine="0"/>
        <w:contextualSpacing/>
        <w:rPr>
          <w:rFonts w:ascii="Arial" w:eastAsiaTheme="minorHAnsi" w:hAnsi="Arial" w:cs="Arial"/>
          <w:bCs/>
          <w:iCs/>
        </w:rPr>
      </w:pPr>
    </w:p>
    <w:p w14:paraId="0090E9ED" w14:textId="77777777" w:rsidR="008B75A5" w:rsidRDefault="008B75A5" w:rsidP="00506996">
      <w:pPr>
        <w:pStyle w:val="Betarp"/>
        <w:spacing w:line="300" w:lineRule="auto"/>
        <w:ind w:firstLine="0"/>
        <w:contextualSpacing/>
        <w:rPr>
          <w:rFonts w:ascii="Arial" w:eastAsiaTheme="minorHAnsi" w:hAnsi="Arial" w:cs="Arial"/>
          <w:bCs/>
          <w:iCs/>
        </w:rPr>
      </w:pPr>
    </w:p>
    <w:p w14:paraId="687486E2" w14:textId="77777777" w:rsidR="008B75A5" w:rsidRDefault="008B75A5" w:rsidP="00506996">
      <w:pPr>
        <w:pStyle w:val="Betarp"/>
        <w:spacing w:line="300" w:lineRule="auto"/>
        <w:ind w:firstLine="0"/>
        <w:contextualSpacing/>
        <w:rPr>
          <w:rFonts w:ascii="Arial" w:eastAsiaTheme="minorHAnsi" w:hAnsi="Arial" w:cs="Arial"/>
          <w:bCs/>
          <w:iCs/>
        </w:rPr>
      </w:pPr>
    </w:p>
    <w:p w14:paraId="734ACBD8" w14:textId="77777777" w:rsidR="008B75A5" w:rsidRDefault="008B75A5" w:rsidP="00506996">
      <w:pPr>
        <w:pStyle w:val="Betarp"/>
        <w:spacing w:line="300" w:lineRule="auto"/>
        <w:ind w:firstLine="0"/>
        <w:contextualSpacing/>
        <w:rPr>
          <w:rFonts w:ascii="Arial" w:eastAsiaTheme="minorHAnsi" w:hAnsi="Arial" w:cs="Arial"/>
          <w:bCs/>
          <w:iCs/>
        </w:rPr>
      </w:pPr>
    </w:p>
    <w:p w14:paraId="66346393" w14:textId="77777777" w:rsidR="008B75A5" w:rsidRDefault="008B75A5" w:rsidP="00506996">
      <w:pPr>
        <w:pStyle w:val="Betarp"/>
        <w:spacing w:line="300" w:lineRule="auto"/>
        <w:ind w:firstLine="0"/>
        <w:contextualSpacing/>
        <w:rPr>
          <w:rFonts w:ascii="Arial" w:eastAsiaTheme="minorHAnsi" w:hAnsi="Arial" w:cs="Arial"/>
          <w:bCs/>
          <w:iCs/>
        </w:rPr>
      </w:pPr>
    </w:p>
    <w:p w14:paraId="7214FE01" w14:textId="77777777" w:rsidR="008B75A5" w:rsidRDefault="008B75A5" w:rsidP="00506996">
      <w:pPr>
        <w:pStyle w:val="Betarp"/>
        <w:spacing w:line="300" w:lineRule="auto"/>
        <w:ind w:firstLine="0"/>
        <w:contextualSpacing/>
        <w:rPr>
          <w:rFonts w:ascii="Arial" w:eastAsiaTheme="minorHAnsi" w:hAnsi="Arial" w:cs="Arial"/>
          <w:bCs/>
          <w:iCs/>
        </w:rPr>
      </w:pPr>
    </w:p>
    <w:p w14:paraId="766F40D8" w14:textId="77777777" w:rsidR="008B75A5" w:rsidRDefault="008B75A5" w:rsidP="00506996">
      <w:pPr>
        <w:pStyle w:val="Betarp"/>
        <w:spacing w:line="300" w:lineRule="auto"/>
        <w:ind w:firstLine="0"/>
        <w:contextualSpacing/>
        <w:rPr>
          <w:rFonts w:ascii="Arial" w:eastAsiaTheme="minorHAnsi" w:hAnsi="Arial" w:cs="Arial"/>
          <w:bCs/>
          <w:iCs/>
        </w:rPr>
      </w:pPr>
    </w:p>
    <w:p w14:paraId="16D896AE" w14:textId="77777777" w:rsidR="008B75A5" w:rsidRDefault="008B75A5" w:rsidP="00506996">
      <w:pPr>
        <w:pStyle w:val="Betarp"/>
        <w:spacing w:line="300" w:lineRule="auto"/>
        <w:ind w:firstLine="0"/>
        <w:contextualSpacing/>
        <w:rPr>
          <w:rFonts w:ascii="Arial" w:eastAsiaTheme="minorHAnsi" w:hAnsi="Arial" w:cs="Arial"/>
          <w:bCs/>
          <w:iCs/>
        </w:rPr>
      </w:pPr>
    </w:p>
    <w:p w14:paraId="7A8104B3" w14:textId="77777777" w:rsidR="008B75A5" w:rsidRDefault="008B75A5" w:rsidP="00506996">
      <w:pPr>
        <w:pStyle w:val="Betarp"/>
        <w:spacing w:line="300" w:lineRule="auto"/>
        <w:ind w:firstLine="0"/>
        <w:contextualSpacing/>
        <w:rPr>
          <w:rFonts w:ascii="Arial" w:eastAsiaTheme="minorHAnsi" w:hAnsi="Arial" w:cs="Arial"/>
          <w:bCs/>
          <w:iCs/>
        </w:rPr>
      </w:pPr>
    </w:p>
    <w:p w14:paraId="4E7B4475" w14:textId="77777777" w:rsidR="008B75A5" w:rsidRDefault="008B75A5" w:rsidP="00506996">
      <w:pPr>
        <w:pStyle w:val="Betarp"/>
        <w:spacing w:line="300" w:lineRule="auto"/>
        <w:ind w:firstLine="0"/>
        <w:contextualSpacing/>
        <w:rPr>
          <w:rFonts w:ascii="Arial" w:eastAsiaTheme="minorHAnsi" w:hAnsi="Arial" w:cs="Arial"/>
          <w:bCs/>
          <w:iCs/>
        </w:rPr>
      </w:pPr>
    </w:p>
    <w:p w14:paraId="539DA049" w14:textId="77777777" w:rsidR="008B75A5" w:rsidRDefault="008B75A5" w:rsidP="00506996">
      <w:pPr>
        <w:pStyle w:val="Betarp"/>
        <w:spacing w:line="300" w:lineRule="auto"/>
        <w:ind w:firstLine="0"/>
        <w:contextualSpacing/>
        <w:rPr>
          <w:rFonts w:ascii="Arial" w:eastAsiaTheme="minorHAnsi" w:hAnsi="Arial" w:cs="Arial"/>
          <w:bCs/>
          <w:iCs/>
        </w:rPr>
      </w:pPr>
    </w:p>
    <w:p w14:paraId="63A2DA4E" w14:textId="77777777" w:rsidR="008B75A5" w:rsidRDefault="008B75A5" w:rsidP="00506996">
      <w:pPr>
        <w:pStyle w:val="Betarp"/>
        <w:spacing w:line="300" w:lineRule="auto"/>
        <w:ind w:firstLine="0"/>
        <w:contextualSpacing/>
        <w:rPr>
          <w:rFonts w:ascii="Arial" w:eastAsiaTheme="minorHAnsi" w:hAnsi="Arial" w:cs="Arial"/>
          <w:bCs/>
          <w:iCs/>
        </w:rPr>
      </w:pPr>
    </w:p>
    <w:p w14:paraId="33CFF5F1" w14:textId="77777777" w:rsidR="008B75A5" w:rsidRDefault="008B75A5" w:rsidP="00506996">
      <w:pPr>
        <w:pStyle w:val="Betarp"/>
        <w:spacing w:line="300" w:lineRule="auto"/>
        <w:ind w:firstLine="0"/>
        <w:contextualSpacing/>
        <w:rPr>
          <w:rFonts w:ascii="Arial" w:eastAsiaTheme="minorHAnsi" w:hAnsi="Arial" w:cs="Arial"/>
          <w:bCs/>
          <w:iCs/>
        </w:rPr>
      </w:pPr>
    </w:p>
    <w:p w14:paraId="4161A9E1" w14:textId="77777777" w:rsidR="008B75A5" w:rsidRDefault="008B75A5" w:rsidP="00506996">
      <w:pPr>
        <w:pStyle w:val="Betarp"/>
        <w:spacing w:line="300" w:lineRule="auto"/>
        <w:ind w:firstLine="0"/>
        <w:contextualSpacing/>
        <w:rPr>
          <w:rFonts w:ascii="Arial" w:eastAsiaTheme="minorHAnsi" w:hAnsi="Arial" w:cs="Arial"/>
          <w:bCs/>
          <w:iCs/>
        </w:rPr>
      </w:pPr>
    </w:p>
    <w:p w14:paraId="6C3CCF78" w14:textId="77777777" w:rsidR="008B75A5" w:rsidRDefault="008B75A5" w:rsidP="00506996">
      <w:pPr>
        <w:pStyle w:val="Betarp"/>
        <w:spacing w:line="300" w:lineRule="auto"/>
        <w:ind w:firstLine="0"/>
        <w:contextualSpacing/>
        <w:rPr>
          <w:rFonts w:ascii="Arial" w:eastAsiaTheme="minorHAnsi" w:hAnsi="Arial" w:cs="Arial"/>
          <w:bCs/>
          <w:iCs/>
        </w:rPr>
      </w:pPr>
    </w:p>
    <w:p w14:paraId="5CB98277" w14:textId="77777777" w:rsidR="008B75A5" w:rsidRDefault="008B75A5" w:rsidP="00506996">
      <w:pPr>
        <w:pStyle w:val="Betarp"/>
        <w:spacing w:line="300" w:lineRule="auto"/>
        <w:ind w:firstLine="0"/>
        <w:contextualSpacing/>
        <w:rPr>
          <w:rFonts w:ascii="Arial" w:eastAsiaTheme="minorHAnsi" w:hAnsi="Arial" w:cs="Arial"/>
          <w:bCs/>
          <w:iCs/>
        </w:rPr>
      </w:pPr>
    </w:p>
    <w:p w14:paraId="43406FAD" w14:textId="77777777" w:rsidR="008B75A5" w:rsidRDefault="008B75A5" w:rsidP="00506996">
      <w:pPr>
        <w:pStyle w:val="Betarp"/>
        <w:spacing w:line="300" w:lineRule="auto"/>
        <w:ind w:firstLine="0"/>
        <w:contextualSpacing/>
        <w:rPr>
          <w:rFonts w:ascii="Arial" w:eastAsiaTheme="minorHAnsi" w:hAnsi="Arial" w:cs="Arial"/>
          <w:bCs/>
          <w:iCs/>
        </w:rPr>
      </w:pPr>
    </w:p>
    <w:p w14:paraId="620C1954" w14:textId="2358A25C" w:rsidR="00112F92" w:rsidRPr="003D6A98" w:rsidRDefault="003010A7" w:rsidP="008B75A5">
      <w:pPr>
        <w:jc w:val="right"/>
        <w:rPr>
          <w:rFonts w:cstheme="minorHAnsi"/>
        </w:rPr>
      </w:pPr>
      <w:r>
        <w:rPr>
          <w:rFonts w:cstheme="minorHAnsi"/>
        </w:rPr>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75D6C8A1" w14:textId="77777777" w:rsidR="008B75A5" w:rsidRDefault="008B75A5"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32" w:name="_Hlk143094658"/>
      <w:r>
        <w:rPr>
          <w:rFonts w:cstheme="minorHAnsi"/>
          <w:sz w:val="28"/>
          <w:szCs w:val="28"/>
        </w:rPr>
        <w:t>RANGOS DARBŲ</w:t>
      </w:r>
      <w:r w:rsidR="003D6A98" w:rsidRPr="00022CFD">
        <w:rPr>
          <w:rFonts w:cstheme="minorHAnsi"/>
          <w:sz w:val="28"/>
          <w:szCs w:val="28"/>
        </w:rPr>
        <w:t xml:space="preserve"> PIRKIMO – PARDAVIMO SUTARTIS</w:t>
      </w:r>
    </w:p>
    <w:p w14:paraId="709B7F74" w14:textId="77777777" w:rsidR="00AA339A" w:rsidRDefault="00AA339A" w:rsidP="003D6A98">
      <w:pPr>
        <w:jc w:val="center"/>
        <w:rPr>
          <w:rFonts w:cstheme="minorHAnsi"/>
          <w:b/>
          <w:bCs/>
        </w:rPr>
      </w:pPr>
    </w:p>
    <w:p w14:paraId="11A4003B" w14:textId="0D1B6FC5" w:rsidR="003D6A98" w:rsidRPr="00AA339A" w:rsidRDefault="003D6A98" w:rsidP="003D6A98">
      <w:pPr>
        <w:jc w:val="center"/>
        <w:rPr>
          <w:rFonts w:cstheme="minorHAnsi"/>
          <w:b/>
          <w:bCs/>
          <w:i/>
          <w:iCs/>
        </w:rPr>
      </w:pPr>
      <w:r w:rsidRPr="00AA339A">
        <w:rPr>
          <w:rFonts w:cstheme="minorHAnsi"/>
          <w:b/>
          <w:bCs/>
          <w:i/>
          <w:iCs/>
        </w:rPr>
        <w:t>Pridedama atskiru dokumentu</w:t>
      </w:r>
    </w:p>
    <w:bookmarkEnd w:id="32"/>
    <w:p w14:paraId="2C761178" w14:textId="5BA9946D" w:rsidR="009B4090" w:rsidRDefault="009B4090" w:rsidP="009B4090">
      <w:pPr>
        <w:rPr>
          <w:rFonts w:ascii="Arial" w:eastAsiaTheme="minorHAnsi" w:hAnsi="Arial" w:cs="Arial"/>
          <w:bCs/>
          <w:iCs/>
        </w:rPr>
      </w:pPr>
    </w:p>
    <w:p w14:paraId="5CB5C326" w14:textId="77777777" w:rsidR="008B75A5" w:rsidRDefault="008B75A5" w:rsidP="008B75A5">
      <w:pPr>
        <w:rPr>
          <w:rFonts w:cstheme="minorHAnsi"/>
        </w:rPr>
      </w:pPr>
    </w:p>
    <w:p w14:paraId="2E3BF70F" w14:textId="77777777" w:rsidR="008B75A5" w:rsidRDefault="008B75A5" w:rsidP="008B75A5">
      <w:pPr>
        <w:rPr>
          <w:rFonts w:cstheme="minorHAnsi"/>
        </w:rPr>
      </w:pPr>
    </w:p>
    <w:p w14:paraId="04CBD9D3" w14:textId="77777777" w:rsidR="008B75A5" w:rsidRDefault="008B75A5" w:rsidP="008B75A5">
      <w:pPr>
        <w:rPr>
          <w:rFonts w:cstheme="minorHAnsi"/>
        </w:rPr>
      </w:pPr>
    </w:p>
    <w:p w14:paraId="36388A14" w14:textId="77777777" w:rsidR="008B75A5" w:rsidRDefault="008B75A5" w:rsidP="008B75A5">
      <w:pPr>
        <w:rPr>
          <w:rFonts w:cstheme="minorHAnsi"/>
        </w:rPr>
      </w:pPr>
    </w:p>
    <w:p w14:paraId="0EF05C43" w14:textId="77777777" w:rsidR="008B75A5" w:rsidRDefault="008B75A5" w:rsidP="008B75A5">
      <w:pPr>
        <w:rPr>
          <w:rFonts w:cstheme="minorHAnsi"/>
        </w:rPr>
      </w:pPr>
    </w:p>
    <w:p w14:paraId="25AB0264" w14:textId="77777777" w:rsidR="008B75A5" w:rsidRDefault="008B75A5" w:rsidP="008B75A5">
      <w:pPr>
        <w:rPr>
          <w:rFonts w:cstheme="minorHAnsi"/>
        </w:rPr>
      </w:pPr>
    </w:p>
    <w:p w14:paraId="66BB5E6A" w14:textId="77777777" w:rsidR="008B75A5" w:rsidRDefault="008B75A5" w:rsidP="008B75A5">
      <w:pPr>
        <w:rPr>
          <w:rFonts w:cstheme="minorHAnsi"/>
        </w:rPr>
      </w:pPr>
    </w:p>
    <w:p w14:paraId="5942B300" w14:textId="77777777" w:rsidR="008B75A5" w:rsidRDefault="008B75A5" w:rsidP="008B75A5">
      <w:pPr>
        <w:rPr>
          <w:rFonts w:cstheme="minorHAnsi"/>
        </w:rPr>
      </w:pPr>
    </w:p>
    <w:p w14:paraId="3A9B86DC" w14:textId="77777777" w:rsidR="008B75A5" w:rsidRDefault="008B75A5" w:rsidP="008B75A5">
      <w:pPr>
        <w:rPr>
          <w:rFonts w:cstheme="minorHAnsi"/>
        </w:rPr>
      </w:pPr>
    </w:p>
    <w:p w14:paraId="17C82E8D" w14:textId="77777777" w:rsidR="008B75A5" w:rsidRDefault="008B75A5" w:rsidP="008B75A5">
      <w:pPr>
        <w:rPr>
          <w:rFonts w:cstheme="minorHAnsi"/>
        </w:rPr>
      </w:pPr>
    </w:p>
    <w:p w14:paraId="43315087" w14:textId="77777777" w:rsidR="008B75A5" w:rsidRDefault="008B75A5" w:rsidP="008B75A5">
      <w:pPr>
        <w:rPr>
          <w:rFonts w:cstheme="minorHAnsi"/>
        </w:rPr>
      </w:pPr>
    </w:p>
    <w:p w14:paraId="39D8B96E" w14:textId="77777777" w:rsidR="008B75A5" w:rsidRDefault="008B75A5" w:rsidP="008B75A5">
      <w:pPr>
        <w:rPr>
          <w:rFonts w:cstheme="minorHAnsi"/>
        </w:rPr>
      </w:pPr>
    </w:p>
    <w:p w14:paraId="3EB4943C" w14:textId="77777777" w:rsidR="008B75A5" w:rsidRDefault="008B75A5" w:rsidP="008B75A5">
      <w:pPr>
        <w:rPr>
          <w:rFonts w:cstheme="minorHAnsi"/>
        </w:rPr>
      </w:pPr>
    </w:p>
    <w:p w14:paraId="2AB3FAC0" w14:textId="77777777" w:rsidR="008B75A5" w:rsidRDefault="008B75A5" w:rsidP="008B75A5">
      <w:pPr>
        <w:rPr>
          <w:rFonts w:cstheme="minorHAnsi"/>
        </w:rPr>
      </w:pPr>
    </w:p>
    <w:p w14:paraId="0E81FBCC" w14:textId="77777777" w:rsidR="008B75A5" w:rsidRDefault="008B75A5" w:rsidP="008B75A5">
      <w:pPr>
        <w:rPr>
          <w:rFonts w:cstheme="minorHAnsi"/>
        </w:rPr>
      </w:pPr>
    </w:p>
    <w:p w14:paraId="05BB6D10" w14:textId="77777777" w:rsidR="008B75A5" w:rsidRDefault="008B75A5" w:rsidP="008B75A5">
      <w:pPr>
        <w:rPr>
          <w:rFonts w:cstheme="minorHAnsi"/>
        </w:rPr>
      </w:pPr>
    </w:p>
    <w:p w14:paraId="62473765" w14:textId="77777777" w:rsidR="008B75A5" w:rsidRDefault="008B75A5" w:rsidP="008B75A5">
      <w:pPr>
        <w:rPr>
          <w:rFonts w:cstheme="minorHAnsi"/>
        </w:rPr>
      </w:pPr>
    </w:p>
    <w:p w14:paraId="64B168A1" w14:textId="77777777" w:rsidR="008B75A5" w:rsidRDefault="008B75A5" w:rsidP="008B75A5">
      <w:pPr>
        <w:rPr>
          <w:rFonts w:cstheme="minorHAnsi"/>
        </w:rPr>
      </w:pPr>
    </w:p>
    <w:p w14:paraId="16663A4D" w14:textId="77777777" w:rsidR="008B75A5" w:rsidRDefault="008B75A5" w:rsidP="008B75A5">
      <w:pPr>
        <w:rPr>
          <w:rFonts w:cstheme="minorHAnsi"/>
        </w:rPr>
      </w:pPr>
    </w:p>
    <w:p w14:paraId="6390C39C" w14:textId="77777777" w:rsidR="008B75A5" w:rsidRDefault="008B75A5" w:rsidP="008B75A5">
      <w:pPr>
        <w:rPr>
          <w:rFonts w:cstheme="minorHAnsi"/>
        </w:rPr>
      </w:pPr>
    </w:p>
    <w:p w14:paraId="61B95DEF" w14:textId="77777777" w:rsidR="008B75A5" w:rsidRDefault="008B75A5" w:rsidP="008B75A5">
      <w:pPr>
        <w:rPr>
          <w:rFonts w:cstheme="minorHAnsi"/>
        </w:rPr>
      </w:pPr>
    </w:p>
    <w:p w14:paraId="2C938ECF" w14:textId="77777777" w:rsidR="008B75A5" w:rsidRDefault="008B75A5" w:rsidP="008B75A5">
      <w:pPr>
        <w:rPr>
          <w:rFonts w:cstheme="minorHAnsi"/>
        </w:rPr>
      </w:pPr>
    </w:p>
    <w:p w14:paraId="5EAC1399" w14:textId="77777777" w:rsidR="008B75A5" w:rsidRDefault="008B75A5" w:rsidP="008B75A5">
      <w:pPr>
        <w:rPr>
          <w:rFonts w:cstheme="minorHAnsi"/>
        </w:rPr>
      </w:pPr>
    </w:p>
    <w:p w14:paraId="532432C4" w14:textId="77777777" w:rsidR="008B75A5" w:rsidRDefault="008B75A5" w:rsidP="008B75A5">
      <w:pPr>
        <w:rPr>
          <w:rFonts w:cstheme="minorHAnsi"/>
        </w:rPr>
      </w:pPr>
    </w:p>
    <w:p w14:paraId="0F5B0A34" w14:textId="77777777" w:rsidR="008B75A5" w:rsidRDefault="008B75A5" w:rsidP="008B75A5">
      <w:pPr>
        <w:rPr>
          <w:rFonts w:cstheme="minorHAnsi"/>
        </w:rPr>
      </w:pPr>
    </w:p>
    <w:p w14:paraId="355D1BFF" w14:textId="77777777" w:rsidR="008B75A5" w:rsidRDefault="008B75A5" w:rsidP="008B75A5">
      <w:pPr>
        <w:rPr>
          <w:rFonts w:cstheme="minorHAnsi"/>
        </w:rPr>
      </w:pPr>
    </w:p>
    <w:p w14:paraId="579F6DCE" w14:textId="77777777" w:rsidR="008B75A5" w:rsidRDefault="008B75A5" w:rsidP="008B75A5">
      <w:pPr>
        <w:rPr>
          <w:rFonts w:cstheme="minorHAnsi"/>
        </w:rPr>
      </w:pPr>
    </w:p>
    <w:p w14:paraId="49B92EA0" w14:textId="77777777" w:rsidR="008B75A5" w:rsidRDefault="008B75A5" w:rsidP="008B75A5">
      <w:pPr>
        <w:rPr>
          <w:rFonts w:cstheme="minorHAnsi"/>
        </w:rPr>
      </w:pPr>
    </w:p>
    <w:p w14:paraId="57C1771D" w14:textId="77777777" w:rsidR="008B75A5" w:rsidRDefault="008B75A5" w:rsidP="008B75A5">
      <w:pPr>
        <w:rPr>
          <w:rFonts w:cstheme="minorHAnsi"/>
        </w:rPr>
      </w:pPr>
    </w:p>
    <w:p w14:paraId="0196586A" w14:textId="77777777" w:rsidR="008B75A5" w:rsidRDefault="008B75A5" w:rsidP="008B75A5">
      <w:pPr>
        <w:rPr>
          <w:rFonts w:cstheme="minorHAnsi"/>
        </w:rPr>
      </w:pPr>
    </w:p>
    <w:p w14:paraId="18C70D72" w14:textId="77777777" w:rsidR="008B75A5" w:rsidRDefault="008B75A5" w:rsidP="008B75A5">
      <w:pPr>
        <w:rPr>
          <w:rFonts w:cstheme="minorHAnsi"/>
        </w:rPr>
      </w:pPr>
    </w:p>
    <w:p w14:paraId="00476ED4" w14:textId="77777777" w:rsidR="008B75A5" w:rsidRDefault="008B75A5" w:rsidP="008B75A5">
      <w:pPr>
        <w:rPr>
          <w:rFonts w:cstheme="minorHAnsi"/>
        </w:rPr>
      </w:pPr>
    </w:p>
    <w:p w14:paraId="17BC47F8" w14:textId="77777777" w:rsidR="008B75A5" w:rsidRDefault="008B75A5" w:rsidP="008B75A5">
      <w:pPr>
        <w:rPr>
          <w:rFonts w:cstheme="minorHAnsi"/>
        </w:rPr>
      </w:pPr>
    </w:p>
    <w:p w14:paraId="0368CB62" w14:textId="77777777" w:rsidR="008B75A5" w:rsidRDefault="008B75A5" w:rsidP="008B75A5">
      <w:pPr>
        <w:rPr>
          <w:rFonts w:cstheme="minorHAnsi"/>
        </w:rPr>
      </w:pPr>
    </w:p>
    <w:p w14:paraId="02F840AB" w14:textId="77777777" w:rsidR="008B75A5" w:rsidRDefault="008B75A5" w:rsidP="008B75A5">
      <w:pPr>
        <w:rPr>
          <w:rFonts w:cstheme="minorHAnsi"/>
        </w:rPr>
      </w:pPr>
    </w:p>
    <w:p w14:paraId="04BFE3EF" w14:textId="77777777" w:rsidR="008B75A5" w:rsidRDefault="008B75A5" w:rsidP="008B75A5">
      <w:pPr>
        <w:rPr>
          <w:rFonts w:cstheme="minorHAnsi"/>
        </w:rPr>
      </w:pPr>
    </w:p>
    <w:p w14:paraId="163D66E3" w14:textId="08D594F3" w:rsidR="009B4090" w:rsidRPr="004F1A11" w:rsidRDefault="005110A6" w:rsidP="008B75A5">
      <w:pPr>
        <w:jc w:val="right"/>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lastRenderedPageBreak/>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5F120B3"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w:t>
            </w:r>
            <w:r w:rsidRPr="008A6C76">
              <w:rPr>
                <w:rFonts w:asciiTheme="minorHAnsi" w:hAnsiTheme="minorHAnsi" w:cstheme="minorHAnsi"/>
                <w:sz w:val="21"/>
                <w:szCs w:val="21"/>
              </w:rPr>
              <w:t>turi teisę pateikti prašymą ar pareikšti ieškinį teismui per (išskyrus ieškinį dėl sutarties pripažinimo negaliojančia</w:t>
            </w:r>
            <w:r w:rsidR="008A6C76" w:rsidRPr="008A6C76">
              <w:rPr>
                <w:rFonts w:asciiTheme="minorHAnsi" w:hAnsiTheme="minorHAnsi" w:cstheme="minorHAnsi"/>
                <w:sz w:val="21"/>
                <w:szCs w:val="21"/>
              </w:rPr>
              <w:t xml:space="preserve"> ir </w:t>
            </w:r>
            <w:proofErr w:type="spellStart"/>
            <w:r w:rsidR="008A6C76" w:rsidRPr="008A6C76">
              <w:rPr>
                <w:rFonts w:asciiTheme="minorHAnsi" w:hAnsiTheme="minorHAnsi" w:cstheme="minorHAnsi"/>
                <w:bCs/>
                <w:sz w:val="21"/>
                <w:szCs w:val="21"/>
              </w:rPr>
              <w:t>ir</w:t>
            </w:r>
            <w:proofErr w:type="spellEnd"/>
            <w:r w:rsidR="008A6C76" w:rsidRPr="008A6C76">
              <w:rPr>
                <w:rFonts w:asciiTheme="minorHAnsi" w:hAnsiTheme="minorHAnsi" w:cstheme="minorHAnsi"/>
                <w:bCs/>
                <w:sz w:val="21"/>
                <w:szCs w:val="21"/>
              </w:rPr>
              <w:t xml:space="preserve"> VPĮ 102 </w:t>
            </w:r>
            <w:proofErr w:type="spellStart"/>
            <w:r w:rsidR="008A6C76" w:rsidRPr="008A6C76">
              <w:rPr>
                <w:rFonts w:asciiTheme="minorHAnsi" w:hAnsiTheme="minorHAnsi" w:cstheme="minorHAnsi"/>
                <w:bCs/>
                <w:sz w:val="21"/>
                <w:szCs w:val="21"/>
              </w:rPr>
              <w:t>str</w:t>
            </w:r>
            <w:proofErr w:type="spellEnd"/>
            <w:r w:rsidR="008A6C76" w:rsidRPr="008A6C76">
              <w:rPr>
                <w:rFonts w:asciiTheme="minorHAnsi" w:hAnsiTheme="minorHAnsi" w:cstheme="minorHAnsi"/>
                <w:bCs/>
                <w:sz w:val="21"/>
                <w:szCs w:val="21"/>
              </w:rPr>
              <w:t>. 4 d. nurodytu atveju</w:t>
            </w:r>
            <w:r w:rsidRPr="008A6C76">
              <w:rPr>
                <w:rFonts w:asciiTheme="minorHAnsi" w:hAnsiTheme="minorHAnsi" w:cstheme="minorHAnsi"/>
                <w:sz w:val="21"/>
                <w:szCs w:val="21"/>
              </w:rPr>
              <w:t>)</w:t>
            </w:r>
            <w:r w:rsidRPr="004F1A11">
              <w:rPr>
                <w:rFonts w:asciiTheme="minorHAnsi" w:hAnsiTheme="minorHAnsi" w:cstheme="minorHAnsi"/>
                <w:sz w:val="21"/>
                <w:szCs w:val="21"/>
              </w:rPr>
              <w:t xml:space="preserve">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48404FC6" w:rsidR="00451D21" w:rsidRDefault="00451D21" w:rsidP="003C138F">
      <w:pPr>
        <w:spacing w:line="240" w:lineRule="auto"/>
        <w:rPr>
          <w:rFonts w:ascii="Arial" w:hAnsi="Arial" w:cs="Arial"/>
        </w:rPr>
      </w:pPr>
    </w:p>
    <w:p w14:paraId="15396DAD" w14:textId="224618C2" w:rsidR="008B75A5" w:rsidRDefault="008B75A5" w:rsidP="008B75A5">
      <w:pPr>
        <w:rPr>
          <w:rFonts w:cstheme="minorHAnsi"/>
        </w:rPr>
      </w:pPr>
    </w:p>
    <w:p w14:paraId="16235A52" w14:textId="77777777" w:rsidR="008B75A5" w:rsidRDefault="008B75A5" w:rsidP="008B75A5">
      <w:pPr>
        <w:rPr>
          <w:rFonts w:cstheme="minorHAnsi"/>
        </w:rPr>
      </w:pPr>
    </w:p>
    <w:p w14:paraId="4948BCBF" w14:textId="77777777" w:rsidR="008B75A5" w:rsidRDefault="008B75A5" w:rsidP="008B75A5">
      <w:pPr>
        <w:rPr>
          <w:rFonts w:cstheme="minorHAnsi"/>
        </w:rPr>
      </w:pPr>
    </w:p>
    <w:p w14:paraId="22A7EC5F" w14:textId="77777777" w:rsidR="008B75A5" w:rsidRDefault="008B75A5" w:rsidP="008B75A5">
      <w:pPr>
        <w:rPr>
          <w:rFonts w:cstheme="minorHAnsi"/>
        </w:rPr>
      </w:pPr>
    </w:p>
    <w:p w14:paraId="3B83414B" w14:textId="77777777" w:rsidR="008B75A5" w:rsidRDefault="008B75A5" w:rsidP="008B75A5">
      <w:pPr>
        <w:rPr>
          <w:rFonts w:cstheme="minorHAnsi"/>
        </w:rPr>
      </w:pPr>
    </w:p>
    <w:p w14:paraId="22D3095F" w14:textId="77777777" w:rsidR="008B75A5" w:rsidRDefault="008B75A5" w:rsidP="008B75A5">
      <w:pPr>
        <w:rPr>
          <w:rFonts w:cstheme="minorHAnsi"/>
        </w:rPr>
      </w:pPr>
    </w:p>
    <w:p w14:paraId="4F9BC1C8" w14:textId="77777777" w:rsidR="008B75A5" w:rsidRDefault="008B75A5" w:rsidP="008B75A5">
      <w:pPr>
        <w:rPr>
          <w:rFonts w:cstheme="minorHAnsi"/>
        </w:rPr>
      </w:pPr>
    </w:p>
    <w:p w14:paraId="51909918" w14:textId="77777777" w:rsidR="008B75A5" w:rsidRDefault="008B75A5" w:rsidP="008B75A5">
      <w:pPr>
        <w:rPr>
          <w:rFonts w:cstheme="minorHAnsi"/>
        </w:rPr>
      </w:pPr>
    </w:p>
    <w:p w14:paraId="54A15DD1" w14:textId="77777777" w:rsidR="008B75A5" w:rsidRDefault="008B75A5" w:rsidP="008B75A5">
      <w:pPr>
        <w:rPr>
          <w:rFonts w:cstheme="minorHAnsi"/>
        </w:rPr>
      </w:pPr>
    </w:p>
    <w:p w14:paraId="01FB1D79" w14:textId="77777777" w:rsidR="008B75A5" w:rsidRDefault="008B75A5" w:rsidP="008B75A5">
      <w:pPr>
        <w:rPr>
          <w:rFonts w:cstheme="minorHAnsi"/>
        </w:rPr>
      </w:pPr>
    </w:p>
    <w:p w14:paraId="1BE3D822" w14:textId="77777777" w:rsidR="008B75A5" w:rsidRDefault="008B75A5" w:rsidP="008B75A5">
      <w:pPr>
        <w:rPr>
          <w:rFonts w:cstheme="minorHAnsi"/>
        </w:rPr>
      </w:pPr>
    </w:p>
    <w:p w14:paraId="4B9806B5" w14:textId="77777777" w:rsidR="008B75A5" w:rsidRDefault="008B75A5" w:rsidP="00CE16ED">
      <w:pPr>
        <w:ind w:firstLine="0"/>
        <w:rPr>
          <w:rFonts w:cstheme="minorHAnsi"/>
        </w:rPr>
      </w:pPr>
    </w:p>
    <w:p w14:paraId="6C9C4CB9" w14:textId="76309D7E" w:rsidR="00451D21" w:rsidRDefault="008B75A5" w:rsidP="008B75A5">
      <w:pPr>
        <w:jc w:val="right"/>
        <w:rPr>
          <w:rFonts w:cstheme="minorHAnsi"/>
        </w:rPr>
      </w:pPr>
      <w:r>
        <w:rPr>
          <w:rFonts w:cstheme="minorHAnsi"/>
        </w:rPr>
        <w:t>P</w:t>
      </w:r>
      <w:r w:rsidR="00451D21" w:rsidRPr="004F1A11">
        <w:rPr>
          <w:rFonts w:cstheme="minorHAnsi"/>
        </w:rPr>
        <w:t xml:space="preserve">irkimo sąlygų </w:t>
      </w:r>
      <w:r w:rsidR="00451D21">
        <w:rPr>
          <w:rFonts w:cstheme="minorHAnsi"/>
        </w:rPr>
        <w:t>7</w:t>
      </w:r>
      <w:r w:rsidR="00451D21"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w:t>
            </w:r>
            <w:r w:rsidRPr="008D04FD">
              <w:rPr>
                <w:rFonts w:ascii="Calibri" w:hAnsi="Calibri" w:cs="Calibri"/>
                <w:iCs/>
                <w:sz w:val="22"/>
                <w:szCs w:val="22"/>
              </w:rPr>
              <w:lastRenderedPageBreak/>
              <w:t xml:space="preserve">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lastRenderedPageBreak/>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lastRenderedPageBreak/>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lastRenderedPageBreak/>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706E4F">
      <w:pPr>
        <w:shd w:val="clear" w:color="auto" w:fill="FFFFFF"/>
        <w:spacing w:line="240" w:lineRule="auto"/>
        <w:ind w:firstLine="720"/>
        <w:rPr>
          <w:rFonts w:ascii="Calibri" w:hAnsi="Calibri" w:cs="Calibri"/>
          <w:sz w:val="22"/>
          <w:szCs w:val="22"/>
        </w:rPr>
      </w:pPr>
      <w:r w:rsidRPr="008D04FD">
        <w:rPr>
          <w:rFonts w:ascii="Calibri" w:hAnsi="Calibri" w:cs="Calibri"/>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706E4F">
      <w:pPr>
        <w:spacing w:line="240" w:lineRule="auto"/>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Default="00451D21" w:rsidP="00451D21">
      <w:pPr>
        <w:rPr>
          <w:rFonts w:ascii="Calibri" w:hAnsi="Calibri" w:cs="Calibri"/>
          <w:sz w:val="24"/>
          <w:szCs w:val="24"/>
        </w:rPr>
      </w:pPr>
    </w:p>
    <w:p w14:paraId="0DE0E724" w14:textId="77777777" w:rsidR="008B75A5" w:rsidRDefault="008B75A5" w:rsidP="00451D21">
      <w:pPr>
        <w:rPr>
          <w:rFonts w:ascii="Calibri" w:hAnsi="Calibri" w:cs="Calibri"/>
          <w:sz w:val="24"/>
          <w:szCs w:val="24"/>
        </w:rPr>
      </w:pPr>
    </w:p>
    <w:p w14:paraId="6C6A6D77" w14:textId="77777777" w:rsidR="008B75A5" w:rsidRDefault="008B75A5" w:rsidP="00451D21">
      <w:pPr>
        <w:rPr>
          <w:rFonts w:ascii="Calibri" w:hAnsi="Calibri" w:cs="Calibri"/>
          <w:sz w:val="24"/>
          <w:szCs w:val="24"/>
        </w:rPr>
      </w:pPr>
    </w:p>
    <w:p w14:paraId="0E7E8412" w14:textId="77777777" w:rsidR="008B75A5" w:rsidRDefault="008B75A5" w:rsidP="00451D21">
      <w:pPr>
        <w:rPr>
          <w:rFonts w:ascii="Calibri" w:hAnsi="Calibri" w:cs="Calibri"/>
          <w:sz w:val="24"/>
          <w:szCs w:val="24"/>
        </w:rPr>
      </w:pPr>
    </w:p>
    <w:p w14:paraId="7F50A913" w14:textId="77777777" w:rsidR="008B75A5" w:rsidRDefault="008B75A5" w:rsidP="00451D21">
      <w:pPr>
        <w:rPr>
          <w:rFonts w:ascii="Calibri" w:hAnsi="Calibri" w:cs="Calibri"/>
          <w:sz w:val="24"/>
          <w:szCs w:val="24"/>
        </w:rPr>
      </w:pPr>
    </w:p>
    <w:p w14:paraId="6613AD1B" w14:textId="77777777" w:rsidR="008B75A5" w:rsidRDefault="008B75A5" w:rsidP="00451D21">
      <w:pPr>
        <w:rPr>
          <w:rFonts w:ascii="Calibri" w:hAnsi="Calibri" w:cs="Calibri"/>
          <w:sz w:val="24"/>
          <w:szCs w:val="24"/>
        </w:rPr>
      </w:pPr>
    </w:p>
    <w:p w14:paraId="33C5BD35" w14:textId="77777777" w:rsidR="008B75A5" w:rsidRDefault="008B75A5" w:rsidP="00451D21">
      <w:pPr>
        <w:rPr>
          <w:rFonts w:ascii="Calibri" w:hAnsi="Calibri" w:cs="Calibri"/>
          <w:sz w:val="24"/>
          <w:szCs w:val="24"/>
        </w:rPr>
      </w:pPr>
    </w:p>
    <w:p w14:paraId="2C1D7ED1" w14:textId="77777777" w:rsidR="008B75A5" w:rsidRDefault="008B75A5" w:rsidP="00451D21">
      <w:pPr>
        <w:rPr>
          <w:rFonts w:ascii="Calibri" w:hAnsi="Calibri" w:cs="Calibri"/>
          <w:sz w:val="24"/>
          <w:szCs w:val="24"/>
        </w:rPr>
      </w:pPr>
    </w:p>
    <w:p w14:paraId="71A67651" w14:textId="77777777" w:rsidR="008B75A5" w:rsidRDefault="008B75A5" w:rsidP="00451D21">
      <w:pPr>
        <w:rPr>
          <w:rFonts w:ascii="Calibri" w:hAnsi="Calibri" w:cs="Calibri"/>
          <w:sz w:val="24"/>
          <w:szCs w:val="24"/>
        </w:rPr>
      </w:pPr>
    </w:p>
    <w:p w14:paraId="5535F52F" w14:textId="77777777" w:rsidR="008B75A5" w:rsidRDefault="008B75A5" w:rsidP="00451D21">
      <w:pPr>
        <w:rPr>
          <w:rFonts w:ascii="Calibri" w:hAnsi="Calibri" w:cs="Calibri"/>
          <w:sz w:val="24"/>
          <w:szCs w:val="24"/>
        </w:rPr>
      </w:pPr>
    </w:p>
    <w:p w14:paraId="6D15B876" w14:textId="77777777" w:rsidR="008B75A5" w:rsidRDefault="008B75A5" w:rsidP="00451D21">
      <w:pPr>
        <w:rPr>
          <w:rFonts w:ascii="Calibri" w:hAnsi="Calibri" w:cs="Calibri"/>
          <w:sz w:val="24"/>
          <w:szCs w:val="24"/>
        </w:rPr>
      </w:pPr>
    </w:p>
    <w:p w14:paraId="79DDF1AA" w14:textId="77777777" w:rsidR="008B75A5" w:rsidRDefault="008B75A5" w:rsidP="00451D21">
      <w:pPr>
        <w:rPr>
          <w:rFonts w:ascii="Calibri" w:hAnsi="Calibri" w:cs="Calibri"/>
          <w:sz w:val="24"/>
          <w:szCs w:val="24"/>
        </w:rPr>
      </w:pPr>
    </w:p>
    <w:p w14:paraId="077EDB0C" w14:textId="77777777" w:rsidR="008B75A5" w:rsidRDefault="008B75A5" w:rsidP="00451D21">
      <w:pPr>
        <w:rPr>
          <w:rFonts w:ascii="Calibri" w:hAnsi="Calibri" w:cs="Calibri"/>
          <w:sz w:val="24"/>
          <w:szCs w:val="24"/>
        </w:rPr>
      </w:pPr>
    </w:p>
    <w:p w14:paraId="082BFB8B" w14:textId="77777777" w:rsidR="008B75A5" w:rsidRDefault="008B75A5" w:rsidP="00451D21">
      <w:pPr>
        <w:rPr>
          <w:rFonts w:ascii="Calibri" w:hAnsi="Calibri" w:cs="Calibri"/>
          <w:sz w:val="24"/>
          <w:szCs w:val="24"/>
        </w:rPr>
      </w:pPr>
    </w:p>
    <w:p w14:paraId="1941149F" w14:textId="77777777" w:rsidR="008B75A5" w:rsidRDefault="008B75A5" w:rsidP="00451D21">
      <w:pPr>
        <w:rPr>
          <w:rFonts w:ascii="Calibri" w:hAnsi="Calibri" w:cs="Calibri"/>
          <w:sz w:val="24"/>
          <w:szCs w:val="24"/>
        </w:rPr>
      </w:pPr>
    </w:p>
    <w:p w14:paraId="31B73883" w14:textId="77777777" w:rsidR="008B75A5" w:rsidRDefault="008B75A5" w:rsidP="00451D21">
      <w:pPr>
        <w:rPr>
          <w:rFonts w:ascii="Calibri" w:hAnsi="Calibri" w:cs="Calibri"/>
          <w:sz w:val="24"/>
          <w:szCs w:val="24"/>
        </w:rPr>
      </w:pPr>
    </w:p>
    <w:p w14:paraId="5A4B5811" w14:textId="77777777" w:rsidR="008B75A5" w:rsidRDefault="008B75A5" w:rsidP="00451D21">
      <w:pPr>
        <w:rPr>
          <w:rFonts w:ascii="Calibri" w:hAnsi="Calibri" w:cs="Calibri"/>
          <w:sz w:val="24"/>
          <w:szCs w:val="24"/>
        </w:rPr>
      </w:pPr>
    </w:p>
    <w:p w14:paraId="68567530" w14:textId="77777777" w:rsidR="008B75A5" w:rsidRDefault="008B75A5" w:rsidP="00451D21">
      <w:pPr>
        <w:rPr>
          <w:rFonts w:ascii="Calibri" w:hAnsi="Calibri" w:cs="Calibri"/>
          <w:sz w:val="24"/>
          <w:szCs w:val="24"/>
        </w:rPr>
      </w:pPr>
    </w:p>
    <w:p w14:paraId="7AC7DD79" w14:textId="77777777" w:rsidR="008B75A5" w:rsidRDefault="008B75A5" w:rsidP="00451D21">
      <w:pPr>
        <w:rPr>
          <w:rFonts w:ascii="Calibri" w:hAnsi="Calibri" w:cs="Calibri"/>
          <w:sz w:val="24"/>
          <w:szCs w:val="24"/>
        </w:rPr>
      </w:pPr>
    </w:p>
    <w:p w14:paraId="6B646292" w14:textId="77777777" w:rsidR="008B75A5" w:rsidRDefault="008B75A5" w:rsidP="00451D21">
      <w:pPr>
        <w:rPr>
          <w:rFonts w:ascii="Calibri" w:hAnsi="Calibri" w:cs="Calibri"/>
          <w:sz w:val="24"/>
          <w:szCs w:val="24"/>
        </w:rPr>
      </w:pPr>
    </w:p>
    <w:p w14:paraId="2FD1712B" w14:textId="77777777" w:rsidR="008B75A5" w:rsidRDefault="008B75A5" w:rsidP="00451D21">
      <w:pPr>
        <w:rPr>
          <w:rFonts w:ascii="Calibri" w:hAnsi="Calibri" w:cs="Calibri"/>
          <w:sz w:val="24"/>
          <w:szCs w:val="24"/>
        </w:rPr>
      </w:pPr>
    </w:p>
    <w:p w14:paraId="6F9C1252" w14:textId="77777777" w:rsidR="00710191" w:rsidRDefault="00710191" w:rsidP="00451D21">
      <w:pPr>
        <w:rPr>
          <w:rFonts w:ascii="Calibri" w:hAnsi="Calibri" w:cs="Calibri"/>
          <w:sz w:val="24"/>
          <w:szCs w:val="24"/>
        </w:rPr>
      </w:pPr>
    </w:p>
    <w:p w14:paraId="4472CE78" w14:textId="77777777" w:rsidR="008B75A5" w:rsidRDefault="008B75A5" w:rsidP="00451D21">
      <w:pPr>
        <w:rPr>
          <w:rFonts w:ascii="Calibri" w:hAnsi="Calibri" w:cs="Calibri"/>
          <w:sz w:val="24"/>
          <w:szCs w:val="24"/>
        </w:rPr>
      </w:pPr>
    </w:p>
    <w:p w14:paraId="39E9815A" w14:textId="77777777" w:rsidR="008B75A5" w:rsidRDefault="008B75A5" w:rsidP="00451D21">
      <w:pPr>
        <w:rPr>
          <w:rFonts w:ascii="Calibri" w:hAnsi="Calibri" w:cs="Calibri"/>
          <w:sz w:val="24"/>
          <w:szCs w:val="24"/>
        </w:rPr>
      </w:pPr>
    </w:p>
    <w:p w14:paraId="77888642" w14:textId="77777777" w:rsidR="008B75A5" w:rsidRDefault="008B75A5" w:rsidP="00451D21">
      <w:pPr>
        <w:rPr>
          <w:rFonts w:ascii="Calibri" w:hAnsi="Calibri" w:cs="Calibri"/>
          <w:sz w:val="24"/>
          <w:szCs w:val="24"/>
        </w:rPr>
      </w:pPr>
    </w:p>
    <w:p w14:paraId="76562C26" w14:textId="77777777" w:rsidR="008B75A5" w:rsidRDefault="008B75A5" w:rsidP="00451D21">
      <w:pPr>
        <w:rPr>
          <w:rFonts w:ascii="Calibri" w:hAnsi="Calibri" w:cs="Calibri"/>
          <w:sz w:val="24"/>
          <w:szCs w:val="24"/>
        </w:rPr>
      </w:pPr>
    </w:p>
    <w:p w14:paraId="120C8433" w14:textId="77777777" w:rsidR="008B75A5" w:rsidRPr="00A03E6B" w:rsidRDefault="008B75A5" w:rsidP="008B75A5">
      <w:pPr>
        <w:jc w:val="right"/>
        <w:rPr>
          <w:rFonts w:ascii="Calibri" w:hAnsi="Calibri" w:cs="Calibri"/>
          <w:sz w:val="24"/>
          <w:szCs w:val="24"/>
        </w:rPr>
      </w:pPr>
    </w:p>
    <w:p w14:paraId="6DB1EA8F" w14:textId="05BCB980" w:rsidR="000A3599" w:rsidRPr="00AC0420" w:rsidRDefault="000A3599" w:rsidP="00E3591B">
      <w:pPr>
        <w:jc w:val="right"/>
        <w:rPr>
          <w:rFonts w:cstheme="minorHAnsi"/>
        </w:rPr>
      </w:pPr>
      <w:r w:rsidRPr="002E1129">
        <w:rPr>
          <w:rFonts w:cstheme="minorHAnsi"/>
        </w:rPr>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Default="000A3599" w:rsidP="000A3599">
      <w:pPr>
        <w:pStyle w:val="Betarp"/>
        <w:ind w:firstLine="720"/>
        <w:rPr>
          <w:rFonts w:eastAsia="Yu Mincho" w:cstheme="minorHAnsi"/>
          <w:b/>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4463C49A" w14:textId="79F9FAB6" w:rsidR="00E3591B" w:rsidRDefault="00E3591B" w:rsidP="000A3599">
      <w:pPr>
        <w:pStyle w:val="Betarp"/>
        <w:ind w:firstLine="720"/>
        <w:rPr>
          <w:rFonts w:eastAsia="Yu Mincho" w:cstheme="minorHAnsi"/>
          <w:b/>
          <w:iCs/>
          <w:color w:val="000000" w:themeColor="text1"/>
        </w:rPr>
      </w:pPr>
      <w:r w:rsidRPr="00E3591B">
        <w:rPr>
          <w:rFonts w:eastAsia="Yu Mincho" w:cstheme="minorHAnsi"/>
          <w:bCs/>
          <w:iCs/>
          <w:color w:val="000000" w:themeColor="text1"/>
        </w:rPr>
        <w:t>6. Tiekėjas yra neatlikęs jam paskirtos baudžiamojo poveikio priemonės – uždraudimo juridiniam asmeniui dalyvauti viešuosiuose pirkimuose</w:t>
      </w:r>
      <w:r w:rsidRPr="00E3591B">
        <w:rPr>
          <w:rFonts w:eastAsia="Yu Mincho" w:cstheme="minorHAnsi"/>
          <w:b/>
          <w:iCs/>
          <w:color w:val="000000" w:themeColor="text1"/>
        </w:rPr>
        <w:t xml:space="preserve"> (VPĮ 46 straipsnio 21 dalis).</w:t>
      </w:r>
    </w:p>
    <w:p w14:paraId="563D19BF" w14:textId="77777777" w:rsidR="00E3591B" w:rsidRPr="00253955" w:rsidRDefault="00E3591B" w:rsidP="000A3599">
      <w:pPr>
        <w:pStyle w:val="Betarp"/>
        <w:ind w:firstLine="720"/>
        <w:rPr>
          <w:rFonts w:eastAsia="Yu Mincho" w:cstheme="minorHAnsi"/>
          <w:b/>
          <w:bCs/>
          <w:iCs/>
          <w:color w:val="000000" w:themeColor="text1"/>
        </w:rPr>
      </w:pP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5"/>
      <w:footerReference w:type="default" r:id="rId16"/>
      <w:headerReference w:type="first" r:id="rId17"/>
      <w:footerReference w:type="first" r:id="rId18"/>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6E382" w14:textId="77777777" w:rsidR="00DF1F04" w:rsidRDefault="00DF1F04" w:rsidP="00D05666">
      <w:r>
        <w:separator/>
      </w:r>
    </w:p>
  </w:endnote>
  <w:endnote w:type="continuationSeparator" w:id="0">
    <w:p w14:paraId="3E999F0A" w14:textId="77777777" w:rsidR="00DF1F04" w:rsidRDefault="00DF1F04" w:rsidP="00D05666">
      <w:r>
        <w:continuationSeparator/>
      </w:r>
    </w:p>
  </w:endnote>
  <w:endnote w:type="continuationNotice" w:id="1">
    <w:p w14:paraId="3F6FE374" w14:textId="77777777" w:rsidR="00DF1F04" w:rsidRDefault="00DF1F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C3BF2" w14:textId="77777777" w:rsidR="00DF1F04" w:rsidRDefault="00DF1F04" w:rsidP="00D05666">
      <w:r>
        <w:separator/>
      </w:r>
    </w:p>
  </w:footnote>
  <w:footnote w:type="continuationSeparator" w:id="0">
    <w:p w14:paraId="265E0ED0" w14:textId="77777777" w:rsidR="00DF1F04" w:rsidRDefault="00DF1F04" w:rsidP="00D05666">
      <w:r>
        <w:continuationSeparator/>
      </w:r>
    </w:p>
  </w:footnote>
  <w:footnote w:type="continuationNotice" w:id="1">
    <w:p w14:paraId="7F75503B" w14:textId="77777777" w:rsidR="00DF1F04" w:rsidRDefault="00DF1F0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892E34">
          <w:rPr>
            <w:noProof/>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D262D6D"/>
    <w:multiLevelType w:val="hybridMultilevel"/>
    <w:tmpl w:val="6BB6A804"/>
    <w:lvl w:ilvl="0" w:tplc="2192208E">
      <w:numFmt w:val="bullet"/>
      <w:lvlText w:val="-"/>
      <w:lvlJc w:val="left"/>
      <w:pPr>
        <w:ind w:left="408" w:hanging="360"/>
      </w:pPr>
      <w:rPr>
        <w:rFonts w:ascii="Cambria" w:eastAsia="Times New Roman"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9FD413F"/>
    <w:multiLevelType w:val="hybridMultilevel"/>
    <w:tmpl w:val="B34AAD46"/>
    <w:lvl w:ilvl="0" w:tplc="5A92EE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7"/>
  </w:num>
  <w:num w:numId="4">
    <w:abstractNumId w:val="11"/>
  </w:num>
  <w:num w:numId="5">
    <w:abstractNumId w:val="6"/>
  </w:num>
  <w:num w:numId="6">
    <w:abstractNumId w:val="3"/>
  </w:num>
  <w:num w:numId="7">
    <w:abstractNumId w:val="8"/>
  </w:num>
  <w:num w:numId="8">
    <w:abstractNumId w:val="10"/>
  </w:num>
  <w:num w:numId="9">
    <w:abstractNumId w:val="1"/>
  </w:num>
  <w:num w:numId="10">
    <w:abstractNumId w:val="2"/>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6F7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4F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3C4"/>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C1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502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BF2"/>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FE"/>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5FD5"/>
    <w:rsid w:val="002163DC"/>
    <w:rsid w:val="0021669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D1"/>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B98"/>
    <w:rsid w:val="0033759B"/>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1EB"/>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D6"/>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CA7"/>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712"/>
    <w:rsid w:val="005A5FF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16B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FFB"/>
    <w:rsid w:val="0063491E"/>
    <w:rsid w:val="006349FB"/>
    <w:rsid w:val="00634E47"/>
    <w:rsid w:val="00635013"/>
    <w:rsid w:val="006352B6"/>
    <w:rsid w:val="0063557A"/>
    <w:rsid w:val="00635AF4"/>
    <w:rsid w:val="00635E49"/>
    <w:rsid w:val="00636208"/>
    <w:rsid w:val="006366F2"/>
    <w:rsid w:val="00637037"/>
    <w:rsid w:val="00640399"/>
    <w:rsid w:val="00640B73"/>
    <w:rsid w:val="00640DBD"/>
    <w:rsid w:val="006423D2"/>
    <w:rsid w:val="00642683"/>
    <w:rsid w:val="0064351F"/>
    <w:rsid w:val="00643C6F"/>
    <w:rsid w:val="00643C90"/>
    <w:rsid w:val="006440AA"/>
    <w:rsid w:val="00645DF8"/>
    <w:rsid w:val="006460FF"/>
    <w:rsid w:val="00646974"/>
    <w:rsid w:val="00646D1F"/>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C93"/>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21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E4F"/>
    <w:rsid w:val="00706F4D"/>
    <w:rsid w:val="00710191"/>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1D41"/>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55E"/>
    <w:rsid w:val="007E625C"/>
    <w:rsid w:val="007E6C65"/>
    <w:rsid w:val="007E7010"/>
    <w:rsid w:val="007E798D"/>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4B62"/>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54A"/>
    <w:rsid w:val="00823BF2"/>
    <w:rsid w:val="0082502F"/>
    <w:rsid w:val="008252D4"/>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989"/>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E34"/>
    <w:rsid w:val="0089307B"/>
    <w:rsid w:val="008930CD"/>
    <w:rsid w:val="008931B4"/>
    <w:rsid w:val="0089331B"/>
    <w:rsid w:val="008933BC"/>
    <w:rsid w:val="00893B29"/>
    <w:rsid w:val="00893B4F"/>
    <w:rsid w:val="00893C2B"/>
    <w:rsid w:val="00894FEF"/>
    <w:rsid w:val="00895FDB"/>
    <w:rsid w:val="008969D4"/>
    <w:rsid w:val="0089717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C76"/>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5A5"/>
    <w:rsid w:val="008B7CF5"/>
    <w:rsid w:val="008C0807"/>
    <w:rsid w:val="008C11D7"/>
    <w:rsid w:val="008C142E"/>
    <w:rsid w:val="008C1D31"/>
    <w:rsid w:val="008C1E31"/>
    <w:rsid w:val="008C27A0"/>
    <w:rsid w:val="008C3328"/>
    <w:rsid w:val="008C3D60"/>
    <w:rsid w:val="008C3FB4"/>
    <w:rsid w:val="008C4071"/>
    <w:rsid w:val="008C4E04"/>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2A8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0D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39A"/>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5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5E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34"/>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6ED"/>
    <w:rsid w:val="00CE1721"/>
    <w:rsid w:val="00CE275A"/>
    <w:rsid w:val="00CE2A25"/>
    <w:rsid w:val="00CE3247"/>
    <w:rsid w:val="00CE498D"/>
    <w:rsid w:val="00CE5A18"/>
    <w:rsid w:val="00CE6713"/>
    <w:rsid w:val="00CE7939"/>
    <w:rsid w:val="00CF0529"/>
    <w:rsid w:val="00CF06D5"/>
    <w:rsid w:val="00CF0B22"/>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1BD"/>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2A9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0D3"/>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44E"/>
    <w:rsid w:val="00DE18FF"/>
    <w:rsid w:val="00DE23CA"/>
    <w:rsid w:val="00DE2844"/>
    <w:rsid w:val="00DE290C"/>
    <w:rsid w:val="00DE2E9E"/>
    <w:rsid w:val="00DE3558"/>
    <w:rsid w:val="00DE37BE"/>
    <w:rsid w:val="00DE3D84"/>
    <w:rsid w:val="00DE4696"/>
    <w:rsid w:val="00DE47FB"/>
    <w:rsid w:val="00DE4BE1"/>
    <w:rsid w:val="00DE515C"/>
    <w:rsid w:val="00DE5711"/>
    <w:rsid w:val="00DE59E5"/>
    <w:rsid w:val="00DE6E2B"/>
    <w:rsid w:val="00DF0690"/>
    <w:rsid w:val="00DF0C27"/>
    <w:rsid w:val="00DF1318"/>
    <w:rsid w:val="00DF144A"/>
    <w:rsid w:val="00DF1869"/>
    <w:rsid w:val="00DF194A"/>
    <w:rsid w:val="00DF1F04"/>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91B"/>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120"/>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147F"/>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83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64"/>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A2">
    <w:name w:val="A2"/>
    <w:uiPriority w:val="99"/>
    <w:rsid w:val="00DB2A97"/>
    <w:rPr>
      <w:rFonts w:cs="Macho"/>
      <w:i/>
      <w:iCs/>
      <w:color w:val="000000"/>
      <w:sz w:val="22"/>
      <w:szCs w:val="22"/>
    </w:rPr>
  </w:style>
  <w:style w:type="table" w:customStyle="1" w:styleId="Lentelstinklelis1">
    <w:name w:val="Lentelės tinklelis1"/>
    <w:basedOn w:val="prastojilentel"/>
    <w:next w:val="Lentelstinklelis"/>
    <w:uiPriority w:val="39"/>
    <w:rsid w:val="00AA339A"/>
    <w:pPr>
      <w:spacing w:line="240" w:lineRule="auto"/>
      <w:ind w:firstLine="0"/>
      <w:jc w:val="left"/>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A2">
    <w:name w:val="A2"/>
    <w:uiPriority w:val="99"/>
    <w:rsid w:val="00DB2A97"/>
    <w:rPr>
      <w:rFonts w:cs="Macho"/>
      <w:i/>
      <w:iCs/>
      <w:color w:val="000000"/>
      <w:sz w:val="22"/>
      <w:szCs w:val="22"/>
    </w:rPr>
  </w:style>
  <w:style w:type="table" w:customStyle="1" w:styleId="Lentelstinklelis1">
    <w:name w:val="Lentelės tinklelis1"/>
    <w:basedOn w:val="prastojilentel"/>
    <w:next w:val="Lentelstinklelis"/>
    <w:uiPriority w:val="39"/>
    <w:rsid w:val="00AA339A"/>
    <w:pPr>
      <w:spacing w:line="240" w:lineRule="auto"/>
      <w:ind w:firstLine="0"/>
      <w:jc w:val="left"/>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07166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8231253">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770383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926034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463941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D1FF1"/>
    <w:rsid w:val="000E3D5E"/>
    <w:rsid w:val="000E62D1"/>
    <w:rsid w:val="001004FF"/>
    <w:rsid w:val="00107F2E"/>
    <w:rsid w:val="00111992"/>
    <w:rsid w:val="001251FC"/>
    <w:rsid w:val="00125B7D"/>
    <w:rsid w:val="00126931"/>
    <w:rsid w:val="00127A9E"/>
    <w:rsid w:val="00146D0B"/>
    <w:rsid w:val="00161FB7"/>
    <w:rsid w:val="001A6EE0"/>
    <w:rsid w:val="001E3B26"/>
    <w:rsid w:val="00212F01"/>
    <w:rsid w:val="00221D60"/>
    <w:rsid w:val="00256A57"/>
    <w:rsid w:val="00295EF8"/>
    <w:rsid w:val="002C1509"/>
    <w:rsid w:val="00311049"/>
    <w:rsid w:val="003661A6"/>
    <w:rsid w:val="004161F4"/>
    <w:rsid w:val="00430113"/>
    <w:rsid w:val="00460C76"/>
    <w:rsid w:val="0046126A"/>
    <w:rsid w:val="00486CA7"/>
    <w:rsid w:val="004C214A"/>
    <w:rsid w:val="004D38E9"/>
    <w:rsid w:val="00515E63"/>
    <w:rsid w:val="0056152A"/>
    <w:rsid w:val="00565992"/>
    <w:rsid w:val="005F6BFF"/>
    <w:rsid w:val="00621A92"/>
    <w:rsid w:val="00640B73"/>
    <w:rsid w:val="00652F79"/>
    <w:rsid w:val="006556FA"/>
    <w:rsid w:val="0067656A"/>
    <w:rsid w:val="00685665"/>
    <w:rsid w:val="00685F23"/>
    <w:rsid w:val="006D77F5"/>
    <w:rsid w:val="00706820"/>
    <w:rsid w:val="007260B3"/>
    <w:rsid w:val="00731487"/>
    <w:rsid w:val="00737A75"/>
    <w:rsid w:val="00737C4C"/>
    <w:rsid w:val="007536E7"/>
    <w:rsid w:val="0078514A"/>
    <w:rsid w:val="007C7D73"/>
    <w:rsid w:val="007F25D7"/>
    <w:rsid w:val="00804B62"/>
    <w:rsid w:val="00810A25"/>
    <w:rsid w:val="008357CF"/>
    <w:rsid w:val="00875976"/>
    <w:rsid w:val="00881536"/>
    <w:rsid w:val="008911A7"/>
    <w:rsid w:val="0089717C"/>
    <w:rsid w:val="008D6E2A"/>
    <w:rsid w:val="00906FC8"/>
    <w:rsid w:val="00915DD0"/>
    <w:rsid w:val="00926BF1"/>
    <w:rsid w:val="0093712A"/>
    <w:rsid w:val="009520DA"/>
    <w:rsid w:val="00975C18"/>
    <w:rsid w:val="0097687E"/>
    <w:rsid w:val="00990EA0"/>
    <w:rsid w:val="009C5E39"/>
    <w:rsid w:val="009E6FBD"/>
    <w:rsid w:val="009F30D8"/>
    <w:rsid w:val="00A02E8E"/>
    <w:rsid w:val="00A03CB8"/>
    <w:rsid w:val="00A447B7"/>
    <w:rsid w:val="00A55596"/>
    <w:rsid w:val="00A631E4"/>
    <w:rsid w:val="00A87851"/>
    <w:rsid w:val="00A97336"/>
    <w:rsid w:val="00AC07D5"/>
    <w:rsid w:val="00AD09B5"/>
    <w:rsid w:val="00AD33B3"/>
    <w:rsid w:val="00B02482"/>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0B22"/>
    <w:rsid w:val="00CF4CEB"/>
    <w:rsid w:val="00D1288B"/>
    <w:rsid w:val="00D34C97"/>
    <w:rsid w:val="00D5765A"/>
    <w:rsid w:val="00D6655B"/>
    <w:rsid w:val="00DA2237"/>
    <w:rsid w:val="00DD30D3"/>
    <w:rsid w:val="00DE23D8"/>
    <w:rsid w:val="00E464CE"/>
    <w:rsid w:val="00E546BB"/>
    <w:rsid w:val="00E67120"/>
    <w:rsid w:val="00E706A7"/>
    <w:rsid w:val="00E964F6"/>
    <w:rsid w:val="00EE67FC"/>
    <w:rsid w:val="00EF6792"/>
    <w:rsid w:val="00EF6CAE"/>
    <w:rsid w:val="00F21AF8"/>
    <w:rsid w:val="00F5579B"/>
    <w:rsid w:val="00F559EB"/>
    <w:rsid w:val="00F81DB5"/>
    <w:rsid w:val="00FA519B"/>
    <w:rsid w:val="00FB0084"/>
    <w:rsid w:val="00FB0FDA"/>
    <w:rsid w:val="00FC0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22E394C-3922-449F-924A-22833B3D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18</Pages>
  <Words>18843</Words>
  <Characters>10742</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29526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ENGLISH</cp:lastModifiedBy>
  <cp:revision>38</cp:revision>
  <cp:lastPrinted>2024-12-04T11:45:00Z</cp:lastPrinted>
  <dcterms:created xsi:type="dcterms:W3CDTF">2025-01-29T11:39:00Z</dcterms:created>
  <dcterms:modified xsi:type="dcterms:W3CDTF">2025-10-10T07:21:00Z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