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F9E" w:rsidRDefault="001752E6">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7F4F9E" w:rsidRDefault="007F4F9E">
      <w:pPr>
        <w:widowControl w:val="0"/>
        <w:tabs>
          <w:tab w:val="left" w:pos="567"/>
          <w:tab w:val="left" w:pos="851"/>
        </w:tabs>
        <w:jc w:val="center"/>
        <w:rPr>
          <w:b/>
          <w:caps/>
          <w:szCs w:val="24"/>
        </w:rPr>
      </w:pPr>
    </w:p>
    <w:tbl>
      <w:tblPr>
        <w:tblW w:w="9558" w:type="dxa"/>
        <w:tblLayout w:type="fixed"/>
        <w:tblLook w:val="04A0" w:firstRow="1" w:lastRow="0" w:firstColumn="1" w:lastColumn="0" w:noHBand="0" w:noVBand="1"/>
      </w:tblPr>
      <w:tblGrid>
        <w:gridCol w:w="2448"/>
        <w:gridCol w:w="2178"/>
        <w:gridCol w:w="2361"/>
        <w:gridCol w:w="2571"/>
      </w:tblGrid>
      <w:tr w:rsidR="007F4F9E">
        <w:tc>
          <w:tcPr>
            <w:tcW w:w="2447" w:type="dxa"/>
            <w:tcBorders>
              <w:top w:val="single" w:sz="4" w:space="0" w:color="000000"/>
              <w:left w:val="single" w:sz="4" w:space="0" w:color="000000"/>
              <w:bottom w:val="single" w:sz="4" w:space="0" w:color="000000"/>
              <w:right w:val="single" w:sz="4" w:space="0" w:color="000000"/>
            </w:tcBorders>
          </w:tcPr>
          <w:p w:rsidR="007F4F9E" w:rsidRDefault="001752E6">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rsidR="007F4F9E" w:rsidRDefault="001752E6">
            <w:pPr>
              <w:jc w:val="both"/>
              <w:rPr>
                <w:kern w:val="2"/>
                <w:szCs w:val="24"/>
              </w:rPr>
            </w:pPr>
            <w:r>
              <w:rPr>
                <w:b/>
                <w:bCs/>
                <w:kern w:val="2"/>
                <w:szCs w:val="24"/>
              </w:rPr>
              <w:t>STATYBINIŲ, ŪKINIŲ, SANTECHNIKOS PREKIŲ IR AKUMULIATORINIŲ DARBO ĮRANKIŲ PIRKIMO</w:t>
            </w:r>
            <w:r>
              <w:rPr>
                <w:kern w:val="2"/>
                <w:szCs w:val="24"/>
              </w:rPr>
              <w:t>–</w:t>
            </w:r>
            <w:r>
              <w:rPr>
                <w:b/>
                <w:bCs/>
                <w:kern w:val="2"/>
                <w:szCs w:val="24"/>
              </w:rPr>
              <w:t>PARDAVIMO SUTARTIS</w:t>
            </w:r>
          </w:p>
          <w:p w:rsidR="007F4F9E" w:rsidRDefault="007F4F9E">
            <w:pPr>
              <w:jc w:val="both"/>
              <w:rPr>
                <w:kern w:val="2"/>
                <w:szCs w:val="24"/>
              </w:rPr>
            </w:pPr>
          </w:p>
        </w:tc>
      </w:tr>
      <w:tr w:rsidR="007F4F9E">
        <w:tc>
          <w:tcPr>
            <w:tcW w:w="2447" w:type="dxa"/>
            <w:tcBorders>
              <w:top w:val="single" w:sz="4" w:space="0" w:color="000000"/>
              <w:left w:val="single" w:sz="4" w:space="0" w:color="000000"/>
              <w:bottom w:val="single" w:sz="4" w:space="0" w:color="000000"/>
              <w:right w:val="single" w:sz="4" w:space="0" w:color="000000"/>
            </w:tcBorders>
          </w:tcPr>
          <w:p w:rsidR="007F4F9E" w:rsidRDefault="001752E6">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rsidR="007F4F9E" w:rsidRDefault="007F4F9E">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rsidR="007F4F9E" w:rsidRDefault="001752E6">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rsidR="007F4F9E" w:rsidRDefault="007F4F9E">
            <w:pPr>
              <w:jc w:val="both"/>
              <w:rPr>
                <w:kern w:val="2"/>
                <w:szCs w:val="24"/>
              </w:rPr>
            </w:pPr>
          </w:p>
        </w:tc>
      </w:tr>
    </w:tbl>
    <w:p w:rsidR="007F4F9E" w:rsidRDefault="007F4F9E">
      <w:pPr>
        <w:jc w:val="both"/>
        <w:rPr>
          <w:szCs w:val="24"/>
        </w:rPr>
      </w:pPr>
    </w:p>
    <w:tbl>
      <w:tblPr>
        <w:tblW w:w="9558" w:type="dxa"/>
        <w:tblLayout w:type="fixed"/>
        <w:tblLook w:val="04A0" w:firstRow="1" w:lastRow="0" w:firstColumn="1" w:lastColumn="0" w:noHBand="0" w:noVBand="1"/>
      </w:tblPr>
      <w:tblGrid>
        <w:gridCol w:w="2808"/>
        <w:gridCol w:w="3240"/>
        <w:gridCol w:w="3510"/>
      </w:tblGrid>
      <w:tr w:rsidR="007F4F9E">
        <w:tc>
          <w:tcPr>
            <w:tcW w:w="9558" w:type="dxa"/>
            <w:gridSpan w:val="3"/>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1. SUTARTIES ŠALYS</w:t>
            </w:r>
          </w:p>
        </w:tc>
      </w:tr>
      <w:tr w:rsidR="007F4F9E">
        <w:tc>
          <w:tcPr>
            <w:tcW w:w="2808" w:type="dxa"/>
            <w:vMerge w:val="restart"/>
            <w:tcBorders>
              <w:top w:val="single" w:sz="4" w:space="0" w:color="000000"/>
              <w:left w:val="single" w:sz="4" w:space="0" w:color="000000"/>
              <w:bottom w:val="single" w:sz="4" w:space="0" w:color="000000"/>
              <w:right w:val="single" w:sz="4" w:space="0" w:color="000000"/>
            </w:tcBorders>
          </w:tcPr>
          <w:p w:rsidR="007F4F9E" w:rsidRDefault="007F4F9E">
            <w:pPr>
              <w:jc w:val="center"/>
              <w:rPr>
                <w:b/>
                <w:bCs/>
                <w:kern w:val="2"/>
                <w:szCs w:val="24"/>
              </w:rPr>
            </w:pPr>
          </w:p>
          <w:p w:rsidR="007F4F9E" w:rsidRDefault="007F4F9E">
            <w:pPr>
              <w:jc w:val="center"/>
              <w:rPr>
                <w:b/>
                <w:bCs/>
                <w:kern w:val="2"/>
                <w:szCs w:val="24"/>
              </w:rPr>
            </w:pPr>
          </w:p>
          <w:p w:rsidR="007F4F9E" w:rsidRDefault="007F4F9E">
            <w:pPr>
              <w:jc w:val="center"/>
              <w:rPr>
                <w:b/>
                <w:bCs/>
                <w:kern w:val="2"/>
                <w:szCs w:val="24"/>
              </w:rPr>
            </w:pPr>
          </w:p>
          <w:p w:rsidR="007F4F9E" w:rsidRDefault="007F4F9E">
            <w:pPr>
              <w:rPr>
                <w:b/>
                <w:bCs/>
                <w:kern w:val="2"/>
                <w:szCs w:val="24"/>
              </w:rPr>
            </w:pPr>
          </w:p>
          <w:p w:rsidR="007F4F9E" w:rsidRDefault="001752E6">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t>Vilniaus apskrities vyriausiasis policijos komisariatas</w:t>
            </w: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t>191688326</w:t>
            </w: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t>Birželio 23-iosios g. 16, LT-03206 Vilnius</w:t>
            </w: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Ne PVM mokėtojas</w:t>
            </w: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bCs/>
                <w:kern w:val="2"/>
                <w:szCs w:val="24"/>
              </w:rPr>
              <w:t>LT824040063610001300</w:t>
            </w: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1752E6">
            <w:pPr>
              <w:rPr>
                <w:bCs/>
                <w:kern w:val="2"/>
                <w:szCs w:val="24"/>
              </w:rPr>
            </w:pPr>
            <w:r>
              <w:rPr>
                <w:bCs/>
                <w:kern w:val="2"/>
                <w:szCs w:val="24"/>
              </w:rPr>
              <w:t>Lietuvos Respublikos finansų ministerija</w:t>
            </w:r>
          </w:p>
          <w:p w:rsidR="007F4F9E" w:rsidRDefault="001752E6">
            <w:pPr>
              <w:rPr>
                <w:bCs/>
                <w:kern w:val="2"/>
                <w:szCs w:val="24"/>
              </w:rPr>
            </w:pPr>
            <w:r>
              <w:rPr>
                <w:bCs/>
                <w:kern w:val="2"/>
                <w:szCs w:val="24"/>
              </w:rPr>
              <w:t>Finansų įstaigos kodas 40400</w:t>
            </w:r>
          </w:p>
          <w:p w:rsidR="007F4F9E" w:rsidRDefault="001752E6">
            <w:pPr>
              <w:rPr>
                <w:kern w:val="2"/>
                <w:szCs w:val="24"/>
              </w:rPr>
            </w:pPr>
            <w:r>
              <w:rPr>
                <w:bCs/>
                <w:kern w:val="2"/>
                <w:szCs w:val="24"/>
              </w:rPr>
              <w:t>SWIFT kodas: MFRLLT22XXX</w:t>
            </w: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bCs/>
                <w:kern w:val="2"/>
                <w:szCs w:val="24"/>
              </w:rPr>
              <w:t>+370 700 60000</w:t>
            </w: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info@policija.lt</w:t>
            </w: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Viršininko pavaduotojas Mindaugas Puskunigis</w:t>
            </w: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color w:val="000000"/>
                <w:szCs w:val="24"/>
              </w:rPr>
              <w:t>Vilniaus a</w:t>
            </w:r>
            <w:r>
              <w:rPr>
                <w:szCs w:val="24"/>
              </w:rPr>
              <w:t>pskrities vyriausiojo policijos komisariato viršininko 2023 m. kovo 2 d. įsakymo Nr. 10-V-89 ,,Dėl įgaliojimų suteikimo“ 1.3.15 papunkčio nuostatos</w:t>
            </w:r>
          </w:p>
        </w:tc>
      </w:tr>
      <w:tr w:rsidR="007F4F9E">
        <w:tc>
          <w:tcPr>
            <w:tcW w:w="2808" w:type="dxa"/>
            <w:vMerge w:val="restart"/>
            <w:tcBorders>
              <w:top w:val="single" w:sz="4" w:space="0" w:color="000000"/>
              <w:left w:val="single" w:sz="4" w:space="0" w:color="000000"/>
              <w:bottom w:val="single" w:sz="4" w:space="0" w:color="000000"/>
              <w:right w:val="single" w:sz="4" w:space="0" w:color="000000"/>
            </w:tcBorders>
          </w:tcPr>
          <w:p w:rsidR="007F4F9E" w:rsidRDefault="007F4F9E">
            <w:pPr>
              <w:rPr>
                <w:b/>
                <w:bCs/>
                <w:kern w:val="2"/>
                <w:szCs w:val="24"/>
              </w:rPr>
            </w:pPr>
          </w:p>
          <w:p w:rsidR="007F4F9E" w:rsidRDefault="007F4F9E">
            <w:pPr>
              <w:rPr>
                <w:b/>
                <w:bCs/>
                <w:kern w:val="2"/>
                <w:szCs w:val="24"/>
              </w:rPr>
            </w:pPr>
          </w:p>
          <w:p w:rsidR="007F4F9E" w:rsidRDefault="007F4F9E">
            <w:pPr>
              <w:rPr>
                <w:b/>
                <w:bCs/>
                <w:color w:val="FF0000"/>
                <w:kern w:val="2"/>
                <w:szCs w:val="24"/>
              </w:rPr>
            </w:pPr>
          </w:p>
          <w:p w:rsidR="007F4F9E" w:rsidRDefault="001752E6">
            <w:pPr>
              <w:rPr>
                <w:b/>
                <w:bCs/>
                <w:kern w:val="2"/>
                <w:szCs w:val="24"/>
              </w:rPr>
            </w:pPr>
            <w:r>
              <w:rPr>
                <w:b/>
                <w:bCs/>
                <w:kern w:val="2"/>
                <w:szCs w:val="24"/>
              </w:rPr>
              <w:t>1.2. Tiekėjas</w:t>
            </w:r>
          </w:p>
          <w:p w:rsidR="007F4F9E" w:rsidRDefault="001752E6">
            <w:pPr>
              <w:rPr>
                <w:color w:val="0070C0"/>
                <w:kern w:val="2"/>
                <w:szCs w:val="24"/>
              </w:rPr>
            </w:pPr>
            <w:r>
              <w:rPr>
                <w:color w:val="0070C0"/>
                <w:kern w:val="2"/>
                <w:szCs w:val="24"/>
              </w:rPr>
              <w:t>(jei Tiekėjas yra fizinis asmuo, skiltys atitinkamai pakoreguojamos.</w:t>
            </w:r>
          </w:p>
          <w:p w:rsidR="007F4F9E" w:rsidRDefault="001752E6" w:rsidP="006973C0">
            <w:pPr>
              <w:rPr>
                <w:b/>
                <w:bCs/>
                <w:kern w:val="2"/>
                <w:szCs w:val="24"/>
              </w:rPr>
            </w:pPr>
            <w:r>
              <w:rPr>
                <w:color w:val="0070C0"/>
                <w:kern w:val="2"/>
                <w:szCs w:val="24"/>
              </w:rPr>
              <w:t>Jei Tiekėjas yra tiekėjų grupė, skiltys pildomos įterpiant kiekvieno grupės nario informaciją)</w:t>
            </w:r>
            <w:bookmarkStart w:id="0" w:name="_GoBack"/>
            <w:bookmarkEnd w:id="0"/>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7F4F9E">
            <w:pPr>
              <w:jc w:val="center"/>
              <w:rPr>
                <w:kern w:val="2"/>
                <w:szCs w:val="24"/>
              </w:rPr>
            </w:pP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7F4F9E">
            <w:pPr>
              <w:jc w:val="center"/>
              <w:rPr>
                <w:kern w:val="2"/>
                <w:szCs w:val="24"/>
              </w:rPr>
            </w:pP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7F4F9E">
            <w:pPr>
              <w:jc w:val="center"/>
              <w:rPr>
                <w:kern w:val="2"/>
                <w:szCs w:val="24"/>
              </w:rPr>
            </w:pP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7F4F9E">
            <w:pPr>
              <w:jc w:val="center"/>
              <w:rPr>
                <w:kern w:val="2"/>
                <w:szCs w:val="24"/>
              </w:rPr>
            </w:pP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rsidR="007F4F9E" w:rsidRDefault="007F4F9E">
            <w:pPr>
              <w:jc w:val="center"/>
              <w:rPr>
                <w:kern w:val="2"/>
                <w:szCs w:val="24"/>
              </w:rPr>
            </w:pP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7F4F9E">
            <w:pPr>
              <w:jc w:val="center"/>
              <w:rPr>
                <w:kern w:val="2"/>
                <w:szCs w:val="24"/>
              </w:rPr>
            </w:pP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7F4F9E">
            <w:pPr>
              <w:jc w:val="center"/>
              <w:rPr>
                <w:kern w:val="2"/>
                <w:szCs w:val="24"/>
              </w:rPr>
            </w:pP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7F4F9E">
            <w:pPr>
              <w:jc w:val="center"/>
              <w:rPr>
                <w:kern w:val="2"/>
                <w:szCs w:val="24"/>
              </w:rPr>
            </w:pP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7F4F9E">
            <w:pPr>
              <w:jc w:val="center"/>
              <w:rPr>
                <w:kern w:val="2"/>
                <w:szCs w:val="24"/>
              </w:rPr>
            </w:pPr>
          </w:p>
        </w:tc>
      </w:tr>
      <w:tr w:rsidR="007F4F9E">
        <w:tc>
          <w:tcPr>
            <w:tcW w:w="2808" w:type="dxa"/>
            <w:vMerge/>
            <w:tcBorders>
              <w:top w:val="single" w:sz="4" w:space="0" w:color="000000"/>
              <w:left w:val="single" w:sz="4" w:space="0" w:color="000000"/>
              <w:bottom w:val="single" w:sz="4" w:space="0" w:color="000000"/>
              <w:right w:val="single" w:sz="4" w:space="0" w:color="000000"/>
            </w:tcBorders>
          </w:tcPr>
          <w:p w:rsidR="007F4F9E" w:rsidRDefault="007F4F9E">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7F4F9E" w:rsidRDefault="007F4F9E">
            <w:pPr>
              <w:jc w:val="center"/>
              <w:rPr>
                <w:kern w:val="2"/>
                <w:szCs w:val="24"/>
              </w:rPr>
            </w:pPr>
          </w:p>
        </w:tc>
      </w:tr>
    </w:tbl>
    <w:p w:rsidR="007F4F9E" w:rsidRDefault="007F4F9E">
      <w:pPr>
        <w:jc w:val="both"/>
        <w:rPr>
          <w:szCs w:val="24"/>
        </w:rPr>
      </w:pPr>
    </w:p>
    <w:tbl>
      <w:tblPr>
        <w:tblW w:w="9535" w:type="dxa"/>
        <w:tblLayout w:type="fixed"/>
        <w:tblLook w:val="04A0" w:firstRow="1" w:lastRow="0" w:firstColumn="1" w:lastColumn="0" w:noHBand="0" w:noVBand="1"/>
      </w:tblPr>
      <w:tblGrid>
        <w:gridCol w:w="2532"/>
        <w:gridCol w:w="169"/>
        <w:gridCol w:w="6"/>
        <w:gridCol w:w="2080"/>
        <w:gridCol w:w="4748"/>
      </w:tblGrid>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2. ATSAKINGI ASMENYS</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color w:val="4472C4"/>
                <w:kern w:val="2"/>
                <w:szCs w:val="24"/>
              </w:rPr>
            </w:pPr>
            <w:r>
              <w:rPr>
                <w:color w:val="4472C4"/>
                <w:kern w:val="2"/>
                <w:szCs w:val="24"/>
              </w:rPr>
              <w:lastRenderedPageBreak/>
              <w:t>(nurodyti padalinį / skyrių, pareigas, vardą, pavardę, tel., el. paštą)</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color w:val="4472C4"/>
                <w:kern w:val="2"/>
                <w:szCs w:val="24"/>
              </w:rPr>
            </w:pPr>
            <w:r>
              <w:rPr>
                <w:color w:val="4472C4"/>
                <w:kern w:val="2"/>
                <w:szCs w:val="24"/>
              </w:rPr>
              <w:t>(nurodyti padalinį / skyrių, pareigas, vardą, pavardę, tel., el. paštą)</w:t>
            </w:r>
          </w:p>
        </w:tc>
      </w:tr>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3. SUTARTIES DALYKAS</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color w:val="000000"/>
                <w:kern w:val="2"/>
                <w:szCs w:val="24"/>
              </w:rPr>
            </w:pPr>
            <w:r>
              <w:rPr>
                <w:kern w:val="2"/>
                <w:szCs w:val="24"/>
              </w:rPr>
              <w:t xml:space="preserve">Tiekėjas įsipareigoja Sutartyje numatytomis sąlygomis perduoti Pirkėjui statybines, ūkines, santechnikos prekes, akumuliatorinius darbo įrankius, kitas prekes (toliau </w:t>
            </w:r>
            <w:r>
              <w:rPr>
                <w:color w:val="000000"/>
                <w:kern w:val="2"/>
                <w:szCs w:val="24"/>
              </w:rPr>
              <w:t>– Prekės). Išsamus Prekių aprašymas ir kiti reikalavimai tiekiamoms Prekėms nustatyti Sutarties priede Nr. 1 „Techninė specifikacija“ (toliau – Techninė specifikacija) ir Sutarties priede Nr. 2 „Pasiūlymas“. Prekių orientacinis sąrašas pateikiamas Sutarties priede Nr. 3 „Orientacinis prekių sąrašas).</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Statybinės, ūkinės, santechnikos prekės ir akumuliatoriniai darbo įrankiai</w:t>
            </w:r>
          </w:p>
          <w:p w:rsidR="007F4F9E" w:rsidRDefault="001752E6">
            <w:pPr>
              <w:rPr>
                <w:kern w:val="2"/>
                <w:szCs w:val="24"/>
              </w:rPr>
            </w:pPr>
            <w:r>
              <w:rPr>
                <w:kern w:val="2"/>
                <w:szCs w:val="24"/>
              </w:rPr>
              <w:t>CVP IS ID</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Netaikoma</w:t>
            </w:r>
          </w:p>
          <w:p w:rsidR="007F4F9E" w:rsidRDefault="007F4F9E">
            <w:pPr>
              <w:rPr>
                <w:kern w:val="2"/>
                <w:szCs w:val="24"/>
              </w:rPr>
            </w:pPr>
          </w:p>
          <w:p w:rsidR="007F4F9E" w:rsidRDefault="007F4F9E">
            <w:pPr>
              <w:rPr>
                <w:kern w:val="2"/>
                <w:szCs w:val="24"/>
              </w:rPr>
            </w:pPr>
          </w:p>
        </w:tc>
      </w:tr>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4. PREKIŲ PRISTATYMO TERMINAI IR PREKIŲ PERDAVIMO - PRIĖMIMO TVARKA</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4.1. Prekių pristatymo terminai, kai Prekės pristatomos dalimis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color w:val="4472C4"/>
                <w:kern w:val="2"/>
                <w:szCs w:val="24"/>
              </w:rPr>
            </w:pPr>
            <w:r>
              <w:rPr>
                <w:kern w:val="2"/>
                <w:szCs w:val="24"/>
              </w:rPr>
              <w:t>Tiekėjas pagal atskirą užsakymą įsipareigoja pristatyti Prekes ne vėliau kaip per 5 (penkias) darbo dienas</w:t>
            </w:r>
            <w:r>
              <w:rPr>
                <w:color w:val="4472C4"/>
                <w:kern w:val="2"/>
                <w:szCs w:val="24"/>
              </w:rPr>
              <w:t xml:space="preserve"> </w:t>
            </w:r>
            <w:r>
              <w:rPr>
                <w:kern w:val="2"/>
                <w:szCs w:val="24"/>
              </w:rPr>
              <w:t xml:space="preserve">nuo užsakymo pateikimo dienos </w:t>
            </w:r>
            <w:r>
              <w:rPr>
                <w:color w:val="000000"/>
                <w:kern w:val="2"/>
                <w:szCs w:val="24"/>
              </w:rPr>
              <w:t>šiuo adresu: Birželio 23-iosios g. 16, Vilnius</w:t>
            </w:r>
            <w:r>
              <w:rPr>
                <w:kern w:val="2"/>
                <w:szCs w:val="24"/>
              </w:rPr>
              <w:t>.</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Netaikoma</w:t>
            </w:r>
          </w:p>
          <w:p w:rsidR="007F4F9E" w:rsidRDefault="007F4F9E">
            <w:pPr>
              <w:rPr>
                <w:kern w:val="2"/>
                <w:szCs w:val="24"/>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Užsakymai teikiami elektroninėje užsakymų sistemoje, Tiekėjo nurodytu elektroni</w:t>
            </w:r>
            <w:r w:rsidR="006973C0">
              <w:rPr>
                <w:kern w:val="2"/>
                <w:szCs w:val="24"/>
              </w:rPr>
              <w:t>niu paštu</w:t>
            </w:r>
            <w:r>
              <w:rPr>
                <w:kern w:val="2"/>
                <w:szCs w:val="24"/>
              </w:rPr>
              <w:t xml:space="preserve"> ir laikomi gautais nedelsiant nuo užsakymo pateikimo.</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Netaikoma</w:t>
            </w:r>
          </w:p>
          <w:p w:rsidR="007F4F9E" w:rsidRDefault="007F4F9E">
            <w:pPr>
              <w:rPr>
                <w:kern w:val="2"/>
                <w:szCs w:val="24"/>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Kartu su Prekėmis pateikiami šie dokumentai: atitiktį žaliojo pirkimo reikalavimams įrodantys dokumentai, jei prekėms taikytini minimalūs aplinkos apsaugos kriterijai. Tiekėjui nepateikus nurodytų dokumentų, laikoma, kad Prekės neatitinka Sutartyje nustatytų reikalavimų. Prekių perdavimo–priėmimo aktas nereikalaujamas. Sąskaita  atitinka Prekių perdavimo–priėmimo aktą.</w:t>
            </w:r>
          </w:p>
        </w:tc>
      </w:tr>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5. SUTARTIES KAINA IR ATSISKAITYMO TVARKA</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color w:val="4472C4"/>
                <w:kern w:val="2"/>
              </w:rPr>
            </w:pPr>
            <w:r>
              <w:rPr>
                <w:kern w:val="2"/>
                <w:szCs w:val="24"/>
              </w:rPr>
              <w:t>Kintamo įkainio kainodara</w:t>
            </w:r>
          </w:p>
          <w:p w:rsidR="007F4F9E" w:rsidRDefault="007F4F9E">
            <w:pPr>
              <w:rPr>
                <w:color w:val="4472C4"/>
                <w:kern w:val="2"/>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p w:rsidR="007F4F9E" w:rsidRDefault="007F4F9E">
            <w:pPr>
              <w:rPr>
                <w:b/>
                <w:bCs/>
                <w:kern w:val="2"/>
                <w:szCs w:val="24"/>
              </w:rPr>
            </w:pPr>
          </w:p>
          <w:p w:rsidR="007F4F9E" w:rsidRDefault="007F4F9E">
            <w:pPr>
              <w:rPr>
                <w:b/>
                <w:bCs/>
                <w:kern w:val="2"/>
                <w:szCs w:val="24"/>
              </w:rPr>
            </w:pPr>
          </w:p>
          <w:p w:rsidR="007F4F9E" w:rsidRDefault="007F4F9E">
            <w:pPr>
              <w:rPr>
                <w:b/>
                <w:bCs/>
                <w:kern w:val="2"/>
                <w:szCs w:val="24"/>
              </w:rPr>
            </w:pPr>
          </w:p>
          <w:p w:rsidR="007F4F9E" w:rsidRDefault="007F4F9E">
            <w:pPr>
              <w:rPr>
                <w:b/>
                <w:bCs/>
                <w:kern w:val="2"/>
                <w:szCs w:val="24"/>
              </w:rPr>
            </w:pPr>
          </w:p>
          <w:p w:rsidR="007F4F9E" w:rsidRDefault="007F4F9E">
            <w:pPr>
              <w:rPr>
                <w:b/>
                <w:bCs/>
                <w:kern w:val="2"/>
                <w:szCs w:val="24"/>
              </w:rPr>
            </w:pPr>
          </w:p>
          <w:p w:rsidR="007F4F9E" w:rsidRDefault="007F4F9E">
            <w:pPr>
              <w:rPr>
                <w:b/>
                <w:bCs/>
                <w:kern w:val="2"/>
                <w:szCs w:val="24"/>
              </w:rPr>
            </w:pPr>
          </w:p>
          <w:p w:rsidR="007F4F9E" w:rsidRDefault="007F4F9E">
            <w:pPr>
              <w:rPr>
                <w:b/>
                <w:bCs/>
                <w:kern w:val="2"/>
                <w:szCs w:val="24"/>
                <w:lang w:val="en-US"/>
              </w:rPr>
            </w:pPr>
          </w:p>
          <w:p w:rsidR="007F4F9E" w:rsidRDefault="007F4F9E">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 xml:space="preserve">Pradinės Sutarties vertė yra 49586,78 Eur, (keturiasdešimt devyni tūkstančiai penki šimtai aštuoniasdešimt šeši eurai 78 centai) be PVM. </w:t>
            </w:r>
          </w:p>
          <w:p w:rsidR="007F4F9E" w:rsidRDefault="001752E6">
            <w:pPr>
              <w:rPr>
                <w:kern w:val="2"/>
                <w:szCs w:val="24"/>
              </w:rPr>
            </w:pPr>
            <w:r>
              <w:rPr>
                <w:kern w:val="2"/>
                <w:szCs w:val="24"/>
              </w:rPr>
              <w:t>PVM sudaro 10413,22 Eur, (dešimt tūkstančių keturi šimtai trylika eurų 22 centai).</w:t>
            </w:r>
          </w:p>
          <w:p w:rsidR="007F4F9E" w:rsidRDefault="001752E6">
            <w:pPr>
              <w:rPr>
                <w:kern w:val="2"/>
                <w:szCs w:val="24"/>
              </w:rPr>
            </w:pPr>
            <w:r>
              <w:rPr>
                <w:kern w:val="2"/>
                <w:szCs w:val="24"/>
              </w:rPr>
              <w:t>Sutarties kaina yra 60000 Eur, (šešiasdešimt tūkstančių) Eur su PVM.</w:t>
            </w:r>
          </w:p>
          <w:p w:rsidR="007F4F9E" w:rsidRDefault="007F4F9E">
            <w:pPr>
              <w:rPr>
                <w:kern w:val="2"/>
                <w:szCs w:val="24"/>
              </w:rPr>
            </w:pPr>
          </w:p>
          <w:p w:rsidR="007F4F9E" w:rsidRDefault="001752E6">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w:t>
            </w:r>
          </w:p>
          <w:p w:rsidR="007F4F9E" w:rsidRDefault="007F4F9E">
            <w:pPr>
              <w:rPr>
                <w:color w:val="000000"/>
                <w:kern w:val="2"/>
                <w:szCs w:val="24"/>
              </w:rPr>
            </w:pPr>
          </w:p>
          <w:p w:rsidR="007F4F9E" w:rsidRDefault="001752E6">
            <w:pPr>
              <w:rPr>
                <w:kern w:val="2"/>
              </w:rPr>
            </w:pPr>
            <w:r>
              <w:rPr>
                <w:iCs/>
                <w:color w:val="000000"/>
                <w:kern w:val="2"/>
                <w:szCs w:val="24"/>
              </w:rPr>
              <w:t>Pirkėjas neįsipareigoja išpirkti visos Sutarties kainos.</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color w:val="FF0000"/>
                <w:kern w:val="2"/>
                <w:szCs w:val="24"/>
              </w:rPr>
            </w:pPr>
            <w:r>
              <w:rPr>
                <w:kern w:val="2"/>
                <w:szCs w:val="24"/>
              </w:rPr>
              <w:t>Sutarties kaina bus perskaičiuojama dėl PVM tarifo pasikeitimo.</w:t>
            </w:r>
          </w:p>
          <w:p w:rsidR="007F4F9E" w:rsidRDefault="007F4F9E">
            <w:pPr>
              <w:rPr>
                <w:color w:val="FF0000"/>
                <w:kern w:val="2"/>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Pradinės sutarties vertės be PVM. </w:t>
            </w:r>
          </w:p>
          <w:p w:rsidR="007F4F9E" w:rsidRDefault="007F4F9E">
            <w:pPr>
              <w:rPr>
                <w:kern w:val="2"/>
                <w:szCs w:val="24"/>
              </w:rPr>
            </w:pPr>
          </w:p>
          <w:p w:rsidR="007F4F9E" w:rsidRDefault="001752E6">
            <w:pPr>
              <w:rPr>
                <w:kern w:val="2"/>
                <w:szCs w:val="24"/>
              </w:rPr>
            </w:pPr>
            <w:r>
              <w:rPr>
                <w:kern w:val="2"/>
                <w:szCs w:val="24"/>
              </w:rPr>
              <w:t>Perskaičiuota Sutarties kaina įforminama Susitarimu ir turi būti taikoma nuo naujo PVM įvedimo datos (nepriklausomai nuo to, kada pasirašytas Susitarimas).</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Netaikoma</w:t>
            </w:r>
          </w:p>
          <w:p w:rsidR="007F4F9E" w:rsidRDefault="007F4F9E">
            <w:pPr>
              <w:rPr>
                <w:kern w:val="2"/>
                <w:szCs w:val="24"/>
              </w:rPr>
            </w:pPr>
          </w:p>
          <w:p w:rsidR="007F4F9E" w:rsidRDefault="007F4F9E"/>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Netaikoma</w:t>
            </w:r>
          </w:p>
          <w:p w:rsidR="007F4F9E" w:rsidRDefault="007F4F9E">
            <w:pPr>
              <w:rPr>
                <w:kern w:val="2"/>
                <w:szCs w:val="24"/>
              </w:rPr>
            </w:pPr>
          </w:p>
          <w:p w:rsidR="007F4F9E" w:rsidRDefault="007F4F9E">
            <w:pPr>
              <w:rPr>
                <w:color w:val="4472C4"/>
                <w:kern w:val="2"/>
                <w:szCs w:val="24"/>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Netaikoma</w:t>
            </w:r>
          </w:p>
          <w:p w:rsidR="007F4F9E" w:rsidRDefault="007F4F9E">
            <w:pPr>
              <w:rPr>
                <w:kern w:val="2"/>
                <w:szCs w:val="24"/>
              </w:rPr>
            </w:pPr>
          </w:p>
          <w:p w:rsidR="007F4F9E" w:rsidRDefault="007F4F9E">
            <w:pPr>
              <w:rPr>
                <w:kern w:val="2"/>
                <w:szCs w:val="24"/>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Netaikoma</w:t>
            </w:r>
          </w:p>
          <w:p w:rsidR="007F4F9E" w:rsidRDefault="007F4F9E">
            <w:pPr>
              <w:rPr>
                <w:kern w:val="2"/>
                <w:szCs w:val="24"/>
              </w:rPr>
            </w:pPr>
          </w:p>
          <w:p w:rsidR="007F4F9E" w:rsidRDefault="007F4F9E">
            <w:pPr>
              <w:rPr>
                <w:kern w:val="2"/>
                <w:szCs w:val="24"/>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Pirkėjas atsiskaito su Tiekėju ne vėliau kaip per 30 (trisdešimt) kalendorinių dienų</w:t>
            </w:r>
            <w:r>
              <w:rPr>
                <w:color w:val="4472C4"/>
                <w:kern w:val="2"/>
                <w:szCs w:val="24"/>
              </w:rPr>
              <w:t xml:space="preserve"> </w:t>
            </w:r>
            <w:r>
              <w:rPr>
                <w:kern w:val="2"/>
                <w:szCs w:val="24"/>
              </w:rPr>
              <w:t>nuo Sąskaitos gavimo dienos.</w:t>
            </w:r>
          </w:p>
          <w:p w:rsidR="007F4F9E" w:rsidRDefault="007F4F9E">
            <w:pPr>
              <w:rPr>
                <w:kern w:val="2"/>
                <w:szCs w:val="24"/>
              </w:rPr>
            </w:pPr>
          </w:p>
          <w:p w:rsidR="007F4F9E" w:rsidRDefault="001752E6">
            <w:pPr>
              <w:rPr>
                <w:color w:val="000000"/>
                <w:kern w:val="2"/>
                <w:szCs w:val="24"/>
                <w:shd w:val="clear" w:color="auto" w:fill="FFFFFF"/>
              </w:rPr>
            </w:pPr>
            <w:r>
              <w:rPr>
                <w:color w:val="000000"/>
                <w:kern w:val="2"/>
                <w:szCs w:val="24"/>
                <w:shd w:val="clear" w:color="auto" w:fill="FFFFFF"/>
              </w:rPr>
              <w:t xml:space="preserve">Apmokėjimo sąlygos: </w:t>
            </w:r>
          </w:p>
          <w:p w:rsidR="007F4F9E" w:rsidRDefault="001752E6">
            <w:pPr>
              <w:rPr>
                <w:color w:val="000000"/>
                <w:kern w:val="2"/>
                <w:szCs w:val="24"/>
                <w:shd w:val="clear" w:color="auto" w:fill="FFFFFF"/>
              </w:rPr>
            </w:pPr>
            <w:r>
              <w:rPr>
                <w:kern w:val="2"/>
                <w:szCs w:val="24"/>
                <w:shd w:val="clear" w:color="auto" w:fill="FFFFFF"/>
              </w:rPr>
              <w:lastRenderedPageBreak/>
              <w:t>1) įvykdžius užsakymą, mokama už konkretų kiekį / apimtį pagal nustatytus įkainius.</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lastRenderedPageBreak/>
              <w:t>5.6. Avansas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color w:val="000000"/>
                <w:kern w:val="2"/>
                <w:szCs w:val="24"/>
                <w:shd w:val="clear" w:color="auto" w:fill="FFFFFF"/>
              </w:rPr>
            </w:pPr>
            <w:r>
              <w:rPr>
                <w:kern w:val="2"/>
                <w:szCs w:val="24"/>
              </w:rPr>
              <w:t>Netaikoma</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Netaikoma</w:t>
            </w:r>
          </w:p>
          <w:p w:rsidR="007F4F9E" w:rsidRDefault="001752E6">
            <w:pPr>
              <w:rPr>
                <w:kern w:val="2"/>
                <w:szCs w:val="24"/>
              </w:rPr>
            </w:pPr>
            <w:r>
              <w:rPr>
                <w:color w:val="000000"/>
                <w:kern w:val="2"/>
                <w:szCs w:val="24"/>
                <w:shd w:val="clear" w:color="auto" w:fill="FFFFFF"/>
              </w:rPr>
              <w:t xml:space="preserve"> </w:t>
            </w:r>
          </w:p>
        </w:tc>
      </w:tr>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6. PREKIŲ KOKYBĖ IR GARANTINIAI ĮSIPAREIGOJIMAI</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Prekėms nustatomas teisės aktuose nustatytas / Prekių gamintojo taikomas</w:t>
            </w:r>
            <w:r>
              <w:rPr>
                <w:szCs w:val="24"/>
              </w:rPr>
              <w:t xml:space="preserve"> </w:t>
            </w:r>
            <w:r>
              <w:rPr>
                <w:kern w:val="2"/>
                <w:szCs w:val="24"/>
              </w:rPr>
              <w:t>garantinis terminas. Garantinis terminas, skaičiuojamas nuo Prekių perdavimo–priėmimo akto ar Sąskaitos (kai Prekių perdavimo–priėmimo aktas nėra pasirašomas) pasirašymo dienos.</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Prekių trūkumų nustatymo bei šalinimo tvarka nustatyta Bendrųjų sąlygų 7 skyriuje.</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Netaikoma</w:t>
            </w:r>
          </w:p>
          <w:p w:rsidR="007F4F9E" w:rsidRDefault="007F4F9E">
            <w:pPr>
              <w:rPr>
                <w:kern w:val="2"/>
                <w:szCs w:val="24"/>
              </w:rPr>
            </w:pPr>
          </w:p>
        </w:tc>
      </w:tr>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7. SUTARTIES VYKDYMUI PASITELKIAMI SUBTIEKĖJAI</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Sutarties vykdymui subtiekėjai ir (ar) specialistai nepasitelkiami</w:t>
            </w:r>
            <w:r>
              <w:t>.</w:t>
            </w:r>
          </w:p>
          <w:p w:rsidR="007F4F9E" w:rsidRDefault="007F4F9E">
            <w:pPr>
              <w:rPr>
                <w:kern w:val="2"/>
                <w:szCs w:val="24"/>
              </w:rPr>
            </w:pPr>
          </w:p>
          <w:p w:rsidR="007F4F9E" w:rsidRDefault="001752E6">
            <w:pPr>
              <w:rPr>
                <w:kern w:val="2"/>
                <w:szCs w:val="24"/>
              </w:rPr>
            </w:pPr>
            <w:r>
              <w:rPr>
                <w:color w:val="FF0000"/>
                <w:kern w:val="2"/>
                <w:szCs w:val="24"/>
              </w:rPr>
              <w:t>arba</w:t>
            </w:r>
          </w:p>
          <w:p w:rsidR="007F4F9E" w:rsidRDefault="007F4F9E">
            <w:pPr>
              <w:rPr>
                <w:kern w:val="2"/>
                <w:szCs w:val="24"/>
              </w:rPr>
            </w:pPr>
          </w:p>
          <w:p w:rsidR="007F4F9E" w:rsidRDefault="001752E6">
            <w:pPr>
              <w:rPr>
                <w:kern w:val="2"/>
                <w:szCs w:val="24"/>
              </w:rPr>
            </w:pPr>
            <w:r>
              <w:rPr>
                <w:kern w:val="2"/>
                <w:szCs w:val="24"/>
              </w:rPr>
              <w:t>Sutarties vykdymui pasitelkiami subtiekėjai ir (ar) specialistai yra nurodyti Sutarties priede Nr. 2 „Pasiūlymas“.</w:t>
            </w:r>
          </w:p>
        </w:tc>
      </w:tr>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8. PRIEVOLIŲ PAGAL SUTARTĮ ĮVYKDYMO UŽTIKRINIMAS</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Prievolių pagal Sutartį įvykdymas užtikrinamas:</w:t>
            </w:r>
          </w:p>
          <w:p w:rsidR="007F4F9E" w:rsidRDefault="001752E6">
            <w:pPr>
              <w:rPr>
                <w:kern w:val="2"/>
                <w:szCs w:val="24"/>
              </w:rPr>
            </w:pPr>
            <w:r>
              <w:rPr>
                <w:kern w:val="2"/>
                <w:szCs w:val="24"/>
              </w:rPr>
              <w:t>Netesybomis (delspinigiais, bauda).</w:t>
            </w:r>
          </w:p>
          <w:p w:rsidR="007F4F9E" w:rsidRDefault="007F4F9E">
            <w:pPr>
              <w:rPr>
                <w:kern w:val="2"/>
                <w:szCs w:val="24"/>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6973C0">
            <w:pPr>
              <w:rPr>
                <w:kern w:val="2"/>
                <w:szCs w:val="24"/>
              </w:rPr>
            </w:pPr>
            <w:r>
              <w:rPr>
                <w:kern w:val="2"/>
                <w:szCs w:val="24"/>
              </w:rPr>
              <w:t>Netaikoma</w:t>
            </w:r>
          </w:p>
          <w:p w:rsidR="007F4F9E" w:rsidRDefault="007F4F9E">
            <w:pPr>
              <w:rPr>
                <w:kern w:val="2"/>
                <w:szCs w:val="24"/>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Netaikoma</w:t>
            </w:r>
          </w:p>
          <w:p w:rsidR="007F4F9E" w:rsidRDefault="007F4F9E">
            <w:pPr>
              <w:rPr>
                <w:kern w:val="2"/>
                <w:szCs w:val="24"/>
              </w:rPr>
            </w:pPr>
          </w:p>
        </w:tc>
      </w:tr>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9. ŠALIŲ ATSAKOMYBĖ</w:t>
            </w:r>
            <w:r>
              <w:rPr>
                <w:b/>
                <w:bCs/>
                <w:kern w:val="2"/>
                <w:szCs w:val="24"/>
              </w:rPr>
              <w:tab/>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w:t>
            </w:r>
            <w:r>
              <w:rPr>
                <w:kern w:val="2"/>
                <w:szCs w:val="24"/>
              </w:rPr>
              <w:t>oja Pirkėjui 0,03 (trys šimtosios) procento dydžio delspinigius nuo neapmokėtos sumos be PVM už kiekvieną vėlavimo dieną.  </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Pr>
                <w:kern w:val="2"/>
              </w:rPr>
              <w:t>nustatytas terminas dienos Tiekėjui skaičiuoja 0,03 (trys šimtosios) procento dydžio delspinigius už kiekvieną uždelstą dieną nuo laiku neperduotų Prekių ar Prekių, turinčių trūkumų, kainos be PVM. </w:t>
            </w:r>
          </w:p>
          <w:p w:rsidR="007F4F9E" w:rsidRDefault="001752E6">
            <w:pPr>
              <w:rPr>
                <w:color w:val="000000"/>
                <w:kern w:val="2"/>
                <w:szCs w:val="24"/>
              </w:rPr>
            </w:pPr>
            <w:r>
              <w:rPr>
                <w:color w:val="000000"/>
                <w:szCs w:val="24"/>
              </w:rPr>
              <w:t>9.2.2. Jeigu Tiekėjas vėluoja grąžinti dėl Tiekėjui mokėtinos sumos sumažinimo susidariusią permoką pagal Bendrųjų sąlygų 7.4.1.2 punktą, Pirkėjas nuo kitos nei nustatytas terminas dienos Tiekėjui skaičiuoja</w:t>
            </w:r>
            <w:r>
              <w:rPr>
                <w:szCs w:val="24"/>
              </w:rPr>
              <w:t xml:space="preserve"> 0,03 (trys šimtosios) procento dydžio delspinigius už </w:t>
            </w:r>
            <w:r>
              <w:rPr>
                <w:szCs w:val="24"/>
              </w:rPr>
              <w:lastRenderedPageBreak/>
              <w:t>kiekvieną uždelstą dieną nuo laiku negrąžintos permokos, kainos be PVM.</w:t>
            </w:r>
          </w:p>
          <w:p w:rsidR="007F4F9E" w:rsidRDefault="001752E6">
            <w:pPr>
              <w:rPr>
                <w:b/>
                <w:kern w:val="2"/>
              </w:rPr>
            </w:pPr>
            <w:r>
              <w:rPr>
                <w:color w:val="000000"/>
                <w:kern w:val="2"/>
              </w:rPr>
              <w:t xml:space="preserve">9.2.3. Tiekėjas privalo sumokėti Pirkėjui netesybas per 30 (trisdešimt) kalendorinių dienų nuo Pirkėjo pareikalavimo, jeigu netesybų suma nėra </w:t>
            </w:r>
            <w:r>
              <w:t>išskaitoma iš Tiekėjui mokėtinos sumos.</w:t>
            </w:r>
            <w:r>
              <w:rPr>
                <w:color w:val="000000"/>
                <w:kern w:val="2"/>
              </w:rPr>
              <w:t xml:space="preserve"> </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9.3.1. Nutraukus Sutartį dėl esminio Sutarties pažeidimo, mokama 3000 (trijų tūkstančių) Eur dydžio bauda.</w:t>
            </w:r>
          </w:p>
          <w:p w:rsidR="007F4F9E" w:rsidRDefault="007F4F9E">
            <w:pPr>
              <w:rPr>
                <w:color w:val="4472C4"/>
                <w:kern w:val="2"/>
                <w:szCs w:val="24"/>
              </w:rPr>
            </w:pPr>
          </w:p>
          <w:p w:rsidR="007F4F9E" w:rsidRDefault="001752E6">
            <w:pPr>
              <w:rPr>
                <w:szCs w:val="24"/>
              </w:rPr>
            </w:pPr>
            <w:r>
              <w:rPr>
                <w:kern w:val="2"/>
                <w:szCs w:val="24"/>
              </w:rPr>
              <w:t>9.3.2. </w:t>
            </w:r>
            <w:r>
              <w:rPr>
                <w:szCs w:val="24"/>
              </w:rPr>
              <w:t>Nepagrįstai nutraukus Sutarties vykdymą ne Sutartyje nustatyta tvarka, mokama 3 (trijų)</w:t>
            </w:r>
            <w:r>
              <w:rPr>
                <w:kern w:val="2"/>
                <w:szCs w:val="24"/>
              </w:rPr>
              <w:t xml:space="preserve"> procentų dydžio bauda nuo Pradinės Sutarties vertės, nurodytos Specialiųjų sąlygų 5.2 punkte.</w:t>
            </w:r>
          </w:p>
          <w:p w:rsidR="007F4F9E" w:rsidRDefault="007F4F9E">
            <w:pPr>
              <w:rPr>
                <w:kern w:val="2"/>
                <w:szCs w:val="24"/>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color w:val="000000"/>
                <w:kern w:val="2"/>
                <w:szCs w:val="24"/>
              </w:rPr>
              <w:t>Netaikoma</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6973C0">
            <w:pPr>
              <w:rPr>
                <w:color w:val="4472C4"/>
                <w:kern w:val="2"/>
                <w:szCs w:val="24"/>
              </w:rPr>
            </w:pPr>
            <w:r>
              <w:rPr>
                <w:color w:val="000000"/>
                <w:kern w:val="2"/>
                <w:szCs w:val="24"/>
              </w:rPr>
              <w:t>200 (dviej</w:t>
            </w:r>
            <w:r w:rsidR="001752E6">
              <w:rPr>
                <w:color w:val="000000"/>
                <w:kern w:val="2"/>
                <w:szCs w:val="24"/>
              </w:rPr>
              <w:t>ų šimtų) Eur dydžio bauda</w:t>
            </w:r>
          </w:p>
          <w:p w:rsidR="007F4F9E" w:rsidRDefault="007F4F9E">
            <w:pPr>
              <w:rPr>
                <w:color w:val="4472C4"/>
                <w:kern w:val="2"/>
                <w:szCs w:val="24"/>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color w:val="4472C4"/>
                <w:kern w:val="2"/>
                <w:szCs w:val="24"/>
              </w:rPr>
            </w:pPr>
            <w:r>
              <w:rPr>
                <w:kern w:val="2"/>
                <w:szCs w:val="24"/>
              </w:rPr>
              <w:t>Netaikoma</w:t>
            </w:r>
          </w:p>
          <w:p w:rsidR="007F4F9E" w:rsidRDefault="007F4F9E">
            <w:pPr>
              <w:rPr>
                <w:color w:val="4472C4"/>
                <w:kern w:val="2"/>
                <w:szCs w:val="24"/>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color w:val="4472C4"/>
                <w:kern w:val="2"/>
                <w:szCs w:val="24"/>
              </w:rPr>
            </w:pPr>
            <w:r>
              <w:rPr>
                <w:kern w:val="2"/>
                <w:szCs w:val="24"/>
              </w:rPr>
              <w:t xml:space="preserve">Netaikoma </w:t>
            </w:r>
          </w:p>
          <w:p w:rsidR="007F4F9E" w:rsidRDefault="007F4F9E">
            <w:pPr>
              <w:rPr>
                <w:color w:val="4472C4"/>
                <w:kern w:val="2"/>
                <w:szCs w:val="24"/>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color w:val="4472C4"/>
                <w:kern w:val="2"/>
                <w:szCs w:val="24"/>
              </w:rPr>
            </w:pPr>
            <w:r>
              <w:rPr>
                <w:kern w:val="2"/>
                <w:szCs w:val="24"/>
              </w:rPr>
              <w:t>Netaikoma</w:t>
            </w:r>
          </w:p>
          <w:p w:rsidR="007F4F9E" w:rsidRDefault="007F4F9E">
            <w:pPr>
              <w:rPr>
                <w:color w:val="4472C4"/>
                <w:kern w:val="2"/>
                <w:szCs w:val="24"/>
              </w:rPr>
            </w:pP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spacing w:line="259" w:lineRule="auto"/>
              <w:rPr>
                <w:color w:val="4472C4"/>
                <w:kern w:val="2"/>
                <w:szCs w:val="24"/>
              </w:rPr>
            </w:pPr>
            <w:r>
              <w:rPr>
                <w:kern w:val="2"/>
                <w:szCs w:val="24"/>
              </w:rPr>
              <w:lastRenderedPageBreak/>
              <w:t>Netaikoma</w:t>
            </w:r>
          </w:p>
        </w:tc>
      </w:tr>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kern w:val="2"/>
                <w:szCs w:val="24"/>
              </w:rPr>
              <w:t>10. ESMINĖS SUTARTIES SĄLYGOS</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Šioje Sutartyje esminėmis sąlygomis laikoma:</w:t>
            </w:r>
          </w:p>
          <w:p w:rsidR="007F4F9E" w:rsidRDefault="001752E6">
            <w:pPr>
              <w:rPr>
                <w:kern w:val="2"/>
                <w:szCs w:val="24"/>
              </w:rPr>
            </w:pPr>
            <w:r>
              <w:rPr>
                <w:kern w:val="2"/>
                <w:szCs w:val="24"/>
              </w:rPr>
              <w:t>10.1.1. Sutarties dalykas, įskaitant Prekių modelius;</w:t>
            </w:r>
          </w:p>
          <w:p w:rsidR="007F4F9E" w:rsidRDefault="001752E6">
            <w:pPr>
              <w:rPr>
                <w:kern w:val="2"/>
                <w:szCs w:val="24"/>
              </w:rPr>
            </w:pPr>
            <w:r>
              <w:rPr>
                <w:kern w:val="2"/>
                <w:szCs w:val="24"/>
              </w:rPr>
              <w:t>10.1.2. Sutarties įkainiai ir kainodaros taisyklės;</w:t>
            </w:r>
          </w:p>
          <w:p w:rsidR="007F4F9E" w:rsidRDefault="001752E6">
            <w:pPr>
              <w:rPr>
                <w:kern w:val="2"/>
                <w:szCs w:val="24"/>
              </w:rPr>
            </w:pPr>
            <w:r>
              <w:rPr>
                <w:kern w:val="2"/>
                <w:szCs w:val="24"/>
              </w:rPr>
              <w:t>10.1.3. apmokėjimo sąlygos ir tvarka;</w:t>
            </w:r>
          </w:p>
          <w:p w:rsidR="007F4F9E" w:rsidRDefault="001752E6">
            <w:pPr>
              <w:rPr>
                <w:kern w:val="2"/>
                <w:szCs w:val="24"/>
              </w:rPr>
            </w:pPr>
            <w:r>
              <w:rPr>
                <w:kern w:val="2"/>
                <w:szCs w:val="24"/>
              </w:rPr>
              <w:t>10.1.4. tiekėjo sutartinių įsipareigojimų vykdymo terminas (-ai);</w:t>
            </w:r>
          </w:p>
          <w:p w:rsidR="007F4F9E" w:rsidRDefault="001752E6">
            <w:pPr>
              <w:rPr>
                <w:kern w:val="2"/>
                <w:szCs w:val="24"/>
              </w:rPr>
            </w:pPr>
            <w:r>
              <w:rPr>
                <w:kern w:val="2"/>
                <w:szCs w:val="24"/>
              </w:rPr>
              <w:t>1</w:t>
            </w:r>
            <w:r w:rsidR="00F364E7">
              <w:rPr>
                <w:kern w:val="2"/>
                <w:szCs w:val="24"/>
              </w:rPr>
              <w:t>0.1.5. subtiekėjo (-jų) keitimo ir (ar) pasitelkimo tvarka</w:t>
            </w:r>
            <w:r>
              <w:rPr>
                <w:kern w:val="2"/>
                <w:szCs w:val="24"/>
              </w:rPr>
              <w:t>;</w:t>
            </w:r>
          </w:p>
          <w:p w:rsidR="007F4F9E" w:rsidRDefault="001752E6">
            <w:pPr>
              <w:rPr>
                <w:kern w:val="2"/>
                <w:szCs w:val="24"/>
              </w:rPr>
            </w:pPr>
            <w:r>
              <w:rPr>
                <w:kern w:val="2"/>
                <w:szCs w:val="24"/>
              </w:rPr>
              <w:t>10.1.6. Prekių kokybės atitikimas Sutartyje ir jos prieduose nustatytiems reikalavimams</w:t>
            </w:r>
            <w:r w:rsidR="00F364E7">
              <w:rPr>
                <w:kern w:val="2"/>
                <w:szCs w:val="24"/>
              </w:rPr>
              <w:t>;</w:t>
            </w:r>
          </w:p>
          <w:p w:rsidR="007F4F9E" w:rsidRDefault="001752E6">
            <w:pPr>
              <w:rPr>
                <w:b/>
                <w:bCs/>
                <w:color w:val="4472C4"/>
                <w:kern w:val="2"/>
                <w:szCs w:val="24"/>
              </w:rPr>
            </w:pPr>
            <w:r>
              <w:rPr>
                <w:kern w:val="2"/>
                <w:szCs w:val="24"/>
              </w:rPr>
              <w:t>10.1.7. kitos sąlygos, kurias Pirkėjas numato kaip esmines.</w:t>
            </w:r>
          </w:p>
        </w:tc>
      </w:tr>
      <w:tr w:rsidR="007F4F9E">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Netaikoma</w:t>
            </w:r>
          </w:p>
          <w:p w:rsidR="007F4F9E" w:rsidRDefault="007F4F9E">
            <w:pPr>
              <w:rPr>
                <w:kern w:val="2"/>
                <w:szCs w:val="24"/>
              </w:rPr>
            </w:pPr>
          </w:p>
        </w:tc>
      </w:tr>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11. SUTARTIES GALIOJIMAS IR KEITIMAS</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Ši Sutartis laikoma sudaryta ir įsigalioja nuo Sutarties pasirašymo dienos (antrosios Šalies pasirašymo dieną).</w:t>
            </w:r>
          </w:p>
          <w:p w:rsidR="007F4F9E" w:rsidRDefault="001752E6">
            <w:pPr>
              <w:rPr>
                <w:color w:val="4472C4"/>
                <w:kern w:val="2"/>
                <w:szCs w:val="24"/>
              </w:rPr>
            </w:pPr>
            <w:r>
              <w:rPr>
                <w:color w:val="000000"/>
                <w:kern w:val="2"/>
                <w:szCs w:val="24"/>
              </w:rPr>
              <w:t>Sutartis galioja iki visiško prievolių įvykdymo (kol bus išnaudota Pradinės Sutarties vertė), bet jos terminas negali būti ilgesnis kaip 37 (trisdešimt septyni) mėnesiai nuo Sutarties įsigaliojimo dienos įskaitant apmokėjimo terminą.</w:t>
            </w:r>
          </w:p>
        </w:tc>
      </w:tr>
      <w:tr w:rsidR="007F4F9E">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Netaikoma</w:t>
            </w:r>
          </w:p>
          <w:p w:rsidR="007F4F9E" w:rsidRDefault="007F4F9E">
            <w:pPr>
              <w:rPr>
                <w:kern w:val="2"/>
                <w:szCs w:val="24"/>
              </w:rPr>
            </w:pPr>
          </w:p>
        </w:tc>
      </w:tr>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12. SUTARTIES NUTRAUKIMAS</w:t>
            </w:r>
          </w:p>
        </w:tc>
      </w:tr>
      <w:tr w:rsidR="007F4F9E">
        <w:trPr>
          <w:trHeight w:val="300"/>
        </w:trPr>
        <w:tc>
          <w:tcPr>
            <w:tcW w:w="2531" w:type="dxa"/>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rsidR="007F4F9E" w:rsidRDefault="001752E6">
            <w:pPr>
              <w:rPr>
                <w:color w:val="4472C4"/>
                <w:kern w:val="2"/>
                <w:szCs w:val="24"/>
              </w:rPr>
            </w:pPr>
            <w:r>
              <w:rPr>
                <w:kern w:val="2"/>
                <w:szCs w:val="24"/>
              </w:rPr>
              <w:t>Sutartis gali būti nutraukiama rašytiniu Šalių susitarimu arba vienašališkai, Bendrosiose sąlygose nustatyta tvarka.</w:t>
            </w:r>
          </w:p>
        </w:tc>
      </w:tr>
      <w:tr w:rsidR="007F4F9E">
        <w:trPr>
          <w:trHeight w:val="300"/>
        </w:trPr>
        <w:tc>
          <w:tcPr>
            <w:tcW w:w="2531" w:type="dxa"/>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12.2. Esminiai Sutarties pažeidimai</w:t>
            </w:r>
          </w:p>
          <w:p w:rsidR="007F4F9E" w:rsidRDefault="007F4F9E">
            <w:pPr>
              <w:rPr>
                <w:b/>
                <w:bCs/>
                <w:kern w:val="2"/>
                <w:szCs w:val="24"/>
              </w:rPr>
            </w:pPr>
          </w:p>
        </w:tc>
        <w:tc>
          <w:tcPr>
            <w:tcW w:w="7003" w:type="dxa"/>
            <w:gridSpan w:val="4"/>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12.2.1. jeigu Tiekėjas nevykdo prisiimtų įsipareigojimų už Sutartyje nustatytą Sutarties įkainius;</w:t>
            </w:r>
          </w:p>
          <w:p w:rsidR="007F4F9E" w:rsidRDefault="001752E6">
            <w:pPr>
              <w:spacing w:line="257" w:lineRule="auto"/>
              <w:jc w:val="both"/>
              <w:rPr>
                <w:rFonts w:eastAsia="Arial"/>
                <w:kern w:val="2"/>
                <w:szCs w:val="24"/>
              </w:rPr>
            </w:pPr>
            <w:r>
              <w:rPr>
                <w:rFonts w:eastAsia="Arial"/>
                <w:kern w:val="2"/>
                <w:szCs w:val="24"/>
              </w:rPr>
              <w:t>12.2.2. jeigu Tiekėjas nesilaiko Sutartyje nustatytų Prekių tiekimo terminų 2 (du) kartus iš eilės arba vėluoja pristatyti Prekes daugiau nei 10 (dešimt) dienų Sutartyje nustatytas Prekių pristatymo terminas;</w:t>
            </w:r>
          </w:p>
          <w:p w:rsidR="007F4F9E" w:rsidRDefault="001752E6">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12.2.3. jeigu Tiekėjas pažeidžia Prekių pristatymo terminus ir priskaičiuotų netesybų už vėlavimą suma viršija 20 (dvidešimt) proc. Pradinės sutarties vertės;</w:t>
            </w:r>
          </w:p>
          <w:p w:rsidR="007F4F9E" w:rsidRDefault="001752E6">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12.2.4. </w:t>
            </w:r>
            <w:r w:rsidR="006973C0" w:rsidRPr="006973C0">
              <w:rPr>
                <w:rFonts w:eastAsia="Arial"/>
                <w:kern w:val="2"/>
                <w:szCs w:val="24"/>
              </w:rPr>
              <w:t>Tiekėjas pažeidžia Prekių pristatymo terminus ir dėl Prekių pristatymo vėlavimo Prekės tampa nebereikalingos. Šis punktas gali būti taikomas tik tokiu atveju, jei užsakyme raštu buvo nurodyta, kad praleidus šio užsakymo terminą, prekės taps nebereikalingo</w:t>
            </w:r>
            <w:r w:rsidR="006973C0">
              <w:rPr>
                <w:rFonts w:eastAsia="Arial"/>
                <w:kern w:val="2"/>
                <w:szCs w:val="24"/>
              </w:rPr>
              <w:t>s</w:t>
            </w:r>
            <w:r>
              <w:rPr>
                <w:rFonts w:eastAsia="Arial"/>
                <w:kern w:val="2"/>
                <w:szCs w:val="24"/>
              </w:rPr>
              <w:t>;</w:t>
            </w:r>
          </w:p>
          <w:p w:rsidR="007F4F9E" w:rsidRDefault="001752E6">
            <w:pPr>
              <w:tabs>
                <w:tab w:val="left" w:pos="567"/>
                <w:tab w:val="left" w:pos="851"/>
                <w:tab w:val="left" w:pos="992"/>
                <w:tab w:val="left" w:pos="1134"/>
              </w:tabs>
              <w:spacing w:line="257" w:lineRule="auto"/>
              <w:jc w:val="both"/>
              <w:rPr>
                <w:rFonts w:eastAsia="Arial"/>
                <w:kern w:val="2"/>
                <w:szCs w:val="24"/>
              </w:rPr>
            </w:pPr>
            <w:r>
              <w:rPr>
                <w:rFonts w:eastAsia="Arial"/>
                <w:kern w:val="2"/>
                <w:szCs w:val="24"/>
              </w:rPr>
              <w:lastRenderedPageBreak/>
              <w:t>12.2.5. </w:t>
            </w:r>
            <w:r w:rsidR="006973C0" w:rsidRPr="006973C0">
              <w:rPr>
                <w:rFonts w:eastAsia="Arial"/>
                <w:kern w:val="2"/>
                <w:szCs w:val="24"/>
              </w:rPr>
              <w:t>Tiekėjas daugiau kaip 2 (du) kartus per 6 mėnesių laikotarpį pristato Prekes, kurios neatitinka Sutartyje ir (ar) Įstatymuose nustatytų reikalavimų Prekėms ir neištaiso prekių trūkumų per 10 darbo dienų nuo Defektų akto gavimo dienos</w:t>
            </w:r>
            <w:r>
              <w:rPr>
                <w:rFonts w:eastAsia="Arial"/>
                <w:kern w:val="2"/>
                <w:szCs w:val="24"/>
              </w:rPr>
              <w:t>;</w:t>
            </w:r>
          </w:p>
          <w:p w:rsidR="007F4F9E" w:rsidRDefault="001752E6">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12.2.6. Tiekėjas pažeidžia šios Sutarties nuostatas, reglamentuojančias konkurenciją, intelektinės nuosavybės ar konfidencialios informacijos valdymą;</w:t>
            </w:r>
          </w:p>
          <w:p w:rsidR="007F4F9E" w:rsidRDefault="001752E6">
            <w:pPr>
              <w:tabs>
                <w:tab w:val="left" w:pos="567"/>
                <w:tab w:val="left" w:pos="851"/>
                <w:tab w:val="left" w:pos="992"/>
                <w:tab w:val="left" w:pos="1134"/>
              </w:tabs>
              <w:spacing w:line="257" w:lineRule="auto"/>
              <w:jc w:val="both"/>
              <w:rPr>
                <w:rFonts w:eastAsia="Arial"/>
                <w:kern w:val="2"/>
                <w:szCs w:val="24"/>
              </w:rPr>
            </w:pPr>
            <w:r>
              <w:rPr>
                <w:rFonts w:eastAsia="Arial"/>
                <w:kern w:val="2"/>
              </w:rPr>
              <w:t>12.2.7. </w:t>
            </w:r>
            <w:r w:rsidR="006973C0" w:rsidRPr="006973C0">
              <w:rPr>
                <w:rFonts w:eastAsia="Arial"/>
                <w:kern w:val="2"/>
              </w:rPr>
              <w:t>Tiekėjas 2 (du) kartus per 6 mėnesius pažeidžia esminę Sutarties sąlygą ir neištaiso trūkumų per 10 darbo dienų nuo raštiško pranešimo apie pažeistą esminę sutarties sąlygą gavimo dienos</w:t>
            </w:r>
            <w:r w:rsidR="006973C0">
              <w:rPr>
                <w:rFonts w:eastAsia="Arial"/>
                <w:kern w:val="2"/>
              </w:rPr>
              <w:t>.</w:t>
            </w:r>
          </w:p>
        </w:tc>
      </w:tr>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kern w:val="2"/>
                <w:szCs w:val="24"/>
              </w:rPr>
            </w:pPr>
            <w:r>
              <w:rPr>
                <w:b/>
                <w:bCs/>
                <w:kern w:val="2"/>
                <w:szCs w:val="24"/>
              </w:rPr>
              <w:lastRenderedPageBreak/>
              <w:t>13. APLINKOSAUGINIAI IR SOCIALINIAI KRITERIJAI</w:t>
            </w:r>
          </w:p>
        </w:tc>
      </w:tr>
      <w:tr w:rsidR="007F4F9E">
        <w:trPr>
          <w:trHeight w:val="300"/>
        </w:trPr>
        <w:tc>
          <w:tcPr>
            <w:tcW w:w="2531" w:type="dxa"/>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rsidR="007F4F9E" w:rsidRDefault="001752E6">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4.1 ir 4.4.4.1 papunkčiais.</w:t>
            </w:r>
            <w:r>
              <w:rPr>
                <w:color w:val="000000"/>
                <w:kern w:val="2"/>
                <w:szCs w:val="24"/>
              </w:rPr>
              <w:t> Aplinkosauginiai reikalavimai pateikiami Sutarties priede Nr. 4 „Aplinkosauginiai reikalavimai“.</w:t>
            </w:r>
          </w:p>
          <w:p w:rsidR="007F4F9E" w:rsidRDefault="001752E6">
            <w:pPr>
              <w:rPr>
                <w:b/>
                <w:bCs/>
                <w:kern w:val="2"/>
                <w:szCs w:val="24"/>
              </w:rPr>
            </w:pPr>
            <w:r>
              <w:rPr>
                <w:color w:val="000000"/>
                <w:kern w:val="2"/>
                <w:szCs w:val="24"/>
                <w:shd w:val="clear" w:color="auto" w:fill="FFFFFF"/>
              </w:rPr>
              <w:t>Nustačius, kad Tiekėjas šiame papunktyje nustatytų kriterijų nesilaiko, Tiekėjui taikoma Specialiųjų sąlygų 9.5 punkte nurodyto dydžio bauda.</w:t>
            </w:r>
          </w:p>
        </w:tc>
      </w:tr>
      <w:tr w:rsidR="007F4F9E">
        <w:trPr>
          <w:trHeight w:val="300"/>
        </w:trPr>
        <w:tc>
          <w:tcPr>
            <w:tcW w:w="2531" w:type="dxa"/>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13.2.  Su perkamomis Prekėmis susiję socialiniai kriterijai</w:t>
            </w:r>
          </w:p>
        </w:tc>
        <w:tc>
          <w:tcPr>
            <w:tcW w:w="7003" w:type="dxa"/>
            <w:gridSpan w:val="4"/>
            <w:tcBorders>
              <w:top w:val="single" w:sz="4" w:space="0" w:color="000000"/>
              <w:left w:val="single" w:sz="4" w:space="0" w:color="000000"/>
              <w:bottom w:val="single" w:sz="4" w:space="0" w:color="000000"/>
              <w:right w:val="single" w:sz="4" w:space="0" w:color="000000"/>
            </w:tcBorders>
          </w:tcPr>
          <w:p w:rsidR="007F4F9E" w:rsidRDefault="001752E6">
            <w:pPr>
              <w:rPr>
                <w:color w:val="000000"/>
                <w:kern w:val="2"/>
                <w:szCs w:val="24"/>
                <w:shd w:val="clear" w:color="auto" w:fill="FFFFFF"/>
              </w:rPr>
            </w:pPr>
            <w:r>
              <w:rPr>
                <w:color w:val="000000"/>
                <w:kern w:val="2"/>
                <w:szCs w:val="24"/>
                <w:shd w:val="clear" w:color="auto" w:fill="FFFFFF"/>
              </w:rPr>
              <w:t>Netaikoma</w:t>
            </w:r>
          </w:p>
          <w:p w:rsidR="007F4F9E" w:rsidRDefault="007F4F9E">
            <w:pPr>
              <w:rPr>
                <w:color w:val="000000"/>
                <w:kern w:val="2"/>
                <w:szCs w:val="24"/>
                <w:shd w:val="clear" w:color="auto" w:fill="FFFFFF"/>
              </w:rPr>
            </w:pPr>
          </w:p>
          <w:p w:rsidR="007F4F9E" w:rsidRDefault="007F4F9E">
            <w:pPr>
              <w:rPr>
                <w:color w:val="0070C0"/>
                <w:kern w:val="2"/>
                <w:szCs w:val="24"/>
              </w:rPr>
            </w:pPr>
          </w:p>
        </w:tc>
      </w:tr>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 xml:space="preserve">14. BENDRŲJŲ SĄLYGŲ PAKEITIMAI IR PAPILDYMAI </w:t>
            </w:r>
          </w:p>
          <w:p w:rsidR="007F4F9E" w:rsidRDefault="001752E6">
            <w:pPr>
              <w:jc w:val="center"/>
              <w:rPr>
                <w:kern w:val="2"/>
                <w:szCs w:val="24"/>
              </w:rPr>
            </w:pPr>
            <w:r>
              <w:rPr>
                <w:kern w:val="2"/>
                <w:szCs w:val="24"/>
              </w:rPr>
              <w:t xml:space="preserve">(jeigu būtina dėl konkretaus Sutarties dalyko specifikos) </w:t>
            </w:r>
          </w:p>
        </w:tc>
      </w:tr>
      <w:tr w:rsidR="007F4F9E">
        <w:trPr>
          <w:trHeight w:val="300"/>
        </w:trPr>
        <w:tc>
          <w:tcPr>
            <w:tcW w:w="2531" w:type="dxa"/>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14.1.</w:t>
            </w:r>
          </w:p>
        </w:tc>
        <w:tc>
          <w:tcPr>
            <w:tcW w:w="7003" w:type="dxa"/>
            <w:gridSpan w:val="4"/>
            <w:tcBorders>
              <w:top w:val="single" w:sz="4" w:space="0" w:color="000000"/>
              <w:left w:val="single" w:sz="4" w:space="0" w:color="000000"/>
              <w:bottom w:val="single" w:sz="4" w:space="0" w:color="000000"/>
              <w:right w:val="single" w:sz="4" w:space="0" w:color="000000"/>
            </w:tcBorders>
          </w:tcPr>
          <w:p w:rsidR="007F4F9E" w:rsidRDefault="001752E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F4F9E">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15. SUTARTIES PRIEDAI</w:t>
            </w:r>
          </w:p>
        </w:tc>
      </w:tr>
      <w:tr w:rsidR="007F4F9E">
        <w:trPr>
          <w:trHeight w:val="300"/>
        </w:trPr>
        <w:tc>
          <w:tcPr>
            <w:tcW w:w="2531" w:type="dxa"/>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Techninė specifikacija</w:t>
            </w:r>
          </w:p>
        </w:tc>
      </w:tr>
      <w:tr w:rsidR="007F4F9E">
        <w:trPr>
          <w:trHeight w:val="300"/>
        </w:trPr>
        <w:tc>
          <w:tcPr>
            <w:tcW w:w="2531" w:type="dxa"/>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15.2. Priedas Nr. 2</w:t>
            </w:r>
          </w:p>
        </w:tc>
        <w:tc>
          <w:tcPr>
            <w:tcW w:w="7003" w:type="dxa"/>
            <w:gridSpan w:val="4"/>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Pasiūlymas</w:t>
            </w:r>
          </w:p>
        </w:tc>
      </w:tr>
      <w:tr w:rsidR="007F4F9E">
        <w:trPr>
          <w:trHeight w:val="300"/>
        </w:trPr>
        <w:tc>
          <w:tcPr>
            <w:tcW w:w="2531" w:type="dxa"/>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15.3. Priedas Nr. 3</w:t>
            </w:r>
          </w:p>
        </w:tc>
        <w:tc>
          <w:tcPr>
            <w:tcW w:w="7003" w:type="dxa"/>
            <w:gridSpan w:val="4"/>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Orientacinis prekių sąrašas</w:t>
            </w:r>
          </w:p>
        </w:tc>
      </w:tr>
      <w:tr w:rsidR="007F4F9E">
        <w:trPr>
          <w:trHeight w:val="300"/>
        </w:trPr>
        <w:tc>
          <w:tcPr>
            <w:tcW w:w="2531" w:type="dxa"/>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15.4. Priedas Nr. 4</w:t>
            </w:r>
          </w:p>
        </w:tc>
        <w:tc>
          <w:tcPr>
            <w:tcW w:w="7003" w:type="dxa"/>
            <w:gridSpan w:val="4"/>
            <w:tcBorders>
              <w:top w:val="single" w:sz="4" w:space="0" w:color="000000"/>
              <w:left w:val="single" w:sz="4" w:space="0" w:color="000000"/>
              <w:bottom w:val="single" w:sz="4" w:space="0" w:color="000000"/>
              <w:right w:val="single" w:sz="4" w:space="0" w:color="000000"/>
            </w:tcBorders>
          </w:tcPr>
          <w:p w:rsidR="007F4F9E" w:rsidRDefault="001752E6">
            <w:pPr>
              <w:rPr>
                <w:b/>
                <w:bCs/>
                <w:kern w:val="2"/>
                <w:szCs w:val="24"/>
              </w:rPr>
            </w:pPr>
            <w:r>
              <w:rPr>
                <w:b/>
                <w:bCs/>
                <w:kern w:val="2"/>
                <w:szCs w:val="24"/>
              </w:rPr>
              <w:t>Aplinkosauginiai reikalavimai</w:t>
            </w:r>
          </w:p>
        </w:tc>
      </w:tr>
      <w:tr w:rsidR="007F4F9E">
        <w:trPr>
          <w:trHeight w:val="300"/>
        </w:trPr>
        <w:tc>
          <w:tcPr>
            <w:tcW w:w="2531" w:type="dxa"/>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15.5. Priedas Nr. 5</w:t>
            </w:r>
          </w:p>
        </w:tc>
        <w:tc>
          <w:tcPr>
            <w:tcW w:w="7003" w:type="dxa"/>
            <w:gridSpan w:val="4"/>
            <w:tcBorders>
              <w:top w:val="single" w:sz="4" w:space="0" w:color="000000"/>
              <w:left w:val="single" w:sz="4" w:space="0" w:color="000000"/>
              <w:bottom w:val="single" w:sz="4" w:space="0" w:color="000000"/>
              <w:right w:val="single" w:sz="4" w:space="0" w:color="000000"/>
            </w:tcBorders>
          </w:tcPr>
          <w:p w:rsidR="007F4F9E" w:rsidRDefault="007F4F9E">
            <w:pPr>
              <w:jc w:val="center"/>
              <w:rPr>
                <w:b/>
                <w:bCs/>
                <w:kern w:val="2"/>
                <w:szCs w:val="24"/>
              </w:rPr>
            </w:pPr>
          </w:p>
        </w:tc>
      </w:tr>
      <w:tr w:rsidR="007F4F9E">
        <w:tc>
          <w:tcPr>
            <w:tcW w:w="9534" w:type="dxa"/>
            <w:gridSpan w:val="5"/>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16. ŠALIŲ ATSTOVŲ PARAŠAI</w:t>
            </w:r>
          </w:p>
        </w:tc>
      </w:tr>
      <w:tr w:rsidR="007F4F9E">
        <w:tc>
          <w:tcPr>
            <w:tcW w:w="4786" w:type="dxa"/>
            <w:gridSpan w:val="4"/>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b/>
                <w:bCs/>
                <w:kern w:val="2"/>
                <w:szCs w:val="24"/>
              </w:rPr>
              <w:t>TIEKĖJAS</w:t>
            </w:r>
          </w:p>
        </w:tc>
      </w:tr>
      <w:tr w:rsidR="007F4F9E">
        <w:tc>
          <w:tcPr>
            <w:tcW w:w="4786" w:type="dxa"/>
            <w:gridSpan w:val="4"/>
            <w:tcBorders>
              <w:top w:val="single" w:sz="4" w:space="0" w:color="000000"/>
              <w:left w:val="single" w:sz="4" w:space="0" w:color="000000"/>
              <w:bottom w:val="single" w:sz="4" w:space="0" w:color="000000"/>
              <w:right w:val="single" w:sz="4" w:space="0" w:color="000000"/>
            </w:tcBorders>
          </w:tcPr>
          <w:p w:rsidR="007F4F9E" w:rsidRDefault="001752E6">
            <w:pPr>
              <w:jc w:val="center"/>
              <w:rPr>
                <w:color w:val="4472C4"/>
                <w:kern w:val="2"/>
                <w:szCs w:val="24"/>
              </w:rPr>
            </w:pPr>
            <w:r>
              <w:rPr>
                <w:color w:val="4472C4"/>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rsidR="007F4F9E" w:rsidRDefault="001752E6">
            <w:pPr>
              <w:jc w:val="center"/>
              <w:rPr>
                <w:b/>
                <w:bCs/>
                <w:kern w:val="2"/>
                <w:szCs w:val="24"/>
              </w:rPr>
            </w:pPr>
            <w:r>
              <w:rPr>
                <w:color w:val="4472C4"/>
                <w:kern w:val="2"/>
                <w:szCs w:val="24"/>
              </w:rPr>
              <w:t>(nurodomos atstovo pareigos, vardas, pavardė)</w:t>
            </w:r>
          </w:p>
        </w:tc>
      </w:tr>
      <w:tr w:rsidR="007F4F9E">
        <w:tc>
          <w:tcPr>
            <w:tcW w:w="4786" w:type="dxa"/>
            <w:gridSpan w:val="4"/>
            <w:tcBorders>
              <w:top w:val="single" w:sz="4" w:space="0" w:color="000000"/>
              <w:left w:val="single" w:sz="4" w:space="0" w:color="000000"/>
              <w:bottom w:val="single" w:sz="4" w:space="0" w:color="000000"/>
              <w:right w:val="single" w:sz="4" w:space="0" w:color="000000"/>
            </w:tcBorders>
          </w:tcPr>
          <w:p w:rsidR="007F4F9E" w:rsidRDefault="007F4F9E">
            <w:pPr>
              <w:jc w:val="center"/>
              <w:rPr>
                <w:b/>
                <w:bCs/>
                <w:color w:val="4472C4"/>
                <w:kern w:val="2"/>
                <w:szCs w:val="24"/>
              </w:rPr>
            </w:pPr>
          </w:p>
          <w:p w:rsidR="007F4F9E" w:rsidRDefault="001752E6">
            <w:pPr>
              <w:jc w:val="center"/>
              <w:rPr>
                <w:b/>
                <w:bCs/>
                <w:color w:val="4472C4"/>
                <w:kern w:val="2"/>
                <w:szCs w:val="24"/>
              </w:rPr>
            </w:pPr>
            <w:r>
              <w:rPr>
                <w:b/>
                <w:bCs/>
                <w:color w:val="4472C4"/>
                <w:kern w:val="2"/>
                <w:szCs w:val="24"/>
              </w:rPr>
              <w:t>(parašas)</w:t>
            </w:r>
          </w:p>
          <w:p w:rsidR="007F4F9E" w:rsidRDefault="007F4F9E">
            <w:pPr>
              <w:jc w:val="center"/>
              <w:rPr>
                <w:b/>
                <w:bCs/>
                <w:color w:val="4472C4"/>
                <w:kern w:val="2"/>
                <w:szCs w:val="24"/>
              </w:rPr>
            </w:pPr>
          </w:p>
          <w:p w:rsidR="007F4F9E" w:rsidRDefault="007F4F9E">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rsidR="007F4F9E" w:rsidRDefault="007F4F9E">
            <w:pPr>
              <w:jc w:val="center"/>
              <w:rPr>
                <w:b/>
                <w:bCs/>
                <w:color w:val="4472C4"/>
                <w:kern w:val="2"/>
                <w:szCs w:val="24"/>
              </w:rPr>
            </w:pPr>
          </w:p>
          <w:p w:rsidR="007F4F9E" w:rsidRDefault="001752E6">
            <w:pPr>
              <w:jc w:val="center"/>
              <w:rPr>
                <w:b/>
                <w:bCs/>
                <w:color w:val="4472C4"/>
                <w:kern w:val="2"/>
                <w:szCs w:val="24"/>
              </w:rPr>
            </w:pPr>
            <w:r>
              <w:rPr>
                <w:b/>
                <w:bCs/>
                <w:color w:val="4472C4"/>
                <w:kern w:val="2"/>
                <w:szCs w:val="24"/>
              </w:rPr>
              <w:t>(parašas)</w:t>
            </w:r>
          </w:p>
        </w:tc>
      </w:tr>
    </w:tbl>
    <w:p w:rsidR="007F4F9E" w:rsidRDefault="007F4F9E">
      <w:pPr>
        <w:widowControl w:val="0"/>
        <w:tabs>
          <w:tab w:val="left" w:pos="567"/>
          <w:tab w:val="left" w:pos="851"/>
        </w:tabs>
        <w:jc w:val="center"/>
        <w:rPr>
          <w:b/>
          <w:bCs/>
          <w:caps/>
          <w:kern w:val="2"/>
          <w:szCs w:val="24"/>
        </w:rPr>
      </w:pPr>
    </w:p>
    <w:p w:rsidR="007F4F9E" w:rsidRDefault="001752E6">
      <w:pPr>
        <w:jc w:val="center"/>
        <w:rPr>
          <w:szCs w:val="24"/>
        </w:rPr>
      </w:pPr>
      <w:r>
        <w:rPr>
          <w:color w:val="000000"/>
          <w:szCs w:val="24"/>
        </w:rPr>
        <w:t>_______________</w:t>
      </w:r>
    </w:p>
    <w:p w:rsidR="007F4F9E" w:rsidRDefault="007F4F9E">
      <w:pPr>
        <w:spacing w:line="259" w:lineRule="auto"/>
        <w:rPr>
          <w:szCs w:val="24"/>
        </w:rPr>
      </w:pPr>
    </w:p>
    <w:p w:rsidR="007F4F9E" w:rsidRDefault="007F4F9E"/>
    <w:sectPr w:rsidR="007F4F9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F61" w:rsidRDefault="00941F61">
      <w:r>
        <w:separator/>
      </w:r>
    </w:p>
  </w:endnote>
  <w:endnote w:type="continuationSeparator" w:id="0">
    <w:p w:rsidR="00941F61" w:rsidRDefault="0094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9E" w:rsidRDefault="007F4F9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9E" w:rsidRDefault="007F4F9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9E" w:rsidRDefault="007F4F9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F61" w:rsidRDefault="00941F61">
      <w:r>
        <w:separator/>
      </w:r>
    </w:p>
  </w:footnote>
  <w:footnote w:type="continuationSeparator" w:id="0">
    <w:p w:rsidR="00941F61" w:rsidRDefault="00941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9E" w:rsidRDefault="007F4F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9E" w:rsidRDefault="007F4F9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F9E" w:rsidRDefault="007F4F9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9E"/>
    <w:rsid w:val="001752E6"/>
    <w:rsid w:val="006973C0"/>
    <w:rsid w:val="007F4F9E"/>
    <w:rsid w:val="00941F61"/>
    <w:rsid w:val="00DC3BCF"/>
    <w:rsid w:val="00F364E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4F86"/>
  <w15:docId w15:val="{B69E4975-2677-43B0-A389-E7730385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customStyle="1" w:styleId="Comment">
    <w:name w:val="Comment"/>
    <w:basedOn w:val="Normal"/>
    <w:qFormat/>
    <w:pPr>
      <w:spacing w:before="56"/>
      <w:ind w:left="57" w:right="57"/>
    </w:pPr>
    <w:rPr>
      <w:sz w:val="20"/>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semiHidden/>
    <w:unhideWhenUsed/>
    <w:rsid w:val="00F364E7"/>
    <w:rPr>
      <w:rFonts w:ascii="Segoe UI" w:hAnsi="Segoe UI" w:cs="Segoe UI"/>
      <w:sz w:val="18"/>
      <w:szCs w:val="18"/>
    </w:rPr>
  </w:style>
  <w:style w:type="character" w:customStyle="1" w:styleId="BalloonTextChar">
    <w:name w:val="Balloon Text Char"/>
    <w:basedOn w:val="DefaultParagraphFont"/>
    <w:link w:val="BalloonText"/>
    <w:semiHidden/>
    <w:rsid w:val="00F364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Dainovskij</dc:creator>
  <dc:description/>
  <cp:lastModifiedBy>Andrei Dainovskij</cp:lastModifiedBy>
  <cp:revision>3</cp:revision>
  <dcterms:created xsi:type="dcterms:W3CDTF">2025-10-10T07:02:00Z</dcterms:created>
  <dcterms:modified xsi:type="dcterms:W3CDTF">2025-10-10T07:11:00Z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