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2B4D" w14:textId="2D198A0A" w:rsidR="00E84461" w:rsidRPr="009B1C2B" w:rsidRDefault="00E84461" w:rsidP="00E84461">
      <w:pPr>
        <w:jc w:val="both"/>
        <w:rPr>
          <w:rFonts w:ascii="Calibri" w:hAnsi="Calibri" w:cs="Calibri"/>
          <w:color w:val="00241A"/>
          <w:highlight w:val="yellow"/>
          <w:shd w:val="clear" w:color="auto" w:fill="FFFFFF"/>
        </w:rPr>
      </w:pPr>
      <w:r w:rsidRPr="009B1C2B">
        <w:rPr>
          <w:rFonts w:ascii="Calibri" w:hAnsi="Calibri" w:cs="Calibri"/>
          <w:color w:val="00241A"/>
          <w:highlight w:val="yellow"/>
          <w:shd w:val="clear" w:color="auto" w:fill="FFFFFF"/>
        </w:rPr>
        <w:t>1 Klausimas. Prašome pateikite prisijungiamų buitinių nuotekų šulinių korteles arba šulinių gylius;</w:t>
      </w:r>
    </w:p>
    <w:p w14:paraId="4B9BE3B0" w14:textId="56CEA632" w:rsidR="00C348BD" w:rsidRPr="009B1C2B" w:rsidRDefault="00E84461" w:rsidP="00C348BD">
      <w:pPr>
        <w:jc w:val="both"/>
        <w:rPr>
          <w:rFonts w:ascii="Calibri" w:hAnsi="Calibri" w:cs="Calibri"/>
          <w:lang w:val="lt-LT"/>
        </w:rPr>
      </w:pPr>
      <w:r w:rsidRPr="009B1C2B">
        <w:rPr>
          <w:rFonts w:ascii="Calibri" w:hAnsi="Calibri" w:cs="Calibri"/>
          <w:color w:val="00241A"/>
          <w:shd w:val="clear" w:color="auto" w:fill="FFFFFF"/>
          <w:lang w:val="fi-FI"/>
        </w:rPr>
        <w:t>Atsakymas.</w:t>
      </w:r>
      <w:r w:rsidR="003C4C9C" w:rsidRPr="009B1C2B">
        <w:rPr>
          <w:rFonts w:ascii="Calibri" w:hAnsi="Calibri" w:cs="Calibri"/>
          <w:color w:val="00241A"/>
          <w:shd w:val="clear" w:color="auto" w:fill="FFFFFF"/>
          <w:lang w:val="fi-FI"/>
        </w:rPr>
        <w:t xml:space="preserve"> </w:t>
      </w:r>
      <w:r w:rsidR="00C348BD" w:rsidRPr="009B1C2B">
        <w:rPr>
          <w:rFonts w:ascii="Calibri" w:hAnsi="Calibri" w:cs="Calibri"/>
          <w:lang w:val="lt-LT"/>
        </w:rPr>
        <w:t>Pievų g. 4 gylis 2,15 m, Ilgoji g. gylis 1,95 m</w:t>
      </w:r>
    </w:p>
    <w:p w14:paraId="177C03BA" w14:textId="0E89E4B9" w:rsidR="00E84461" w:rsidRPr="009B1C2B" w:rsidRDefault="00E84461" w:rsidP="00E84461">
      <w:pPr>
        <w:jc w:val="both"/>
        <w:rPr>
          <w:rFonts w:ascii="Calibri" w:hAnsi="Calibri" w:cs="Calibri"/>
          <w:color w:val="00241A"/>
          <w:highlight w:val="yellow"/>
          <w:shd w:val="clear" w:color="auto" w:fill="FFFFFF"/>
          <w:lang w:val="fi-FI"/>
        </w:rPr>
      </w:pPr>
      <w:r w:rsidRPr="009B1C2B">
        <w:rPr>
          <w:rFonts w:ascii="Calibri" w:hAnsi="Calibri" w:cs="Calibri"/>
          <w:color w:val="00241A"/>
          <w:highlight w:val="yellow"/>
          <w:lang w:val="fi-FI"/>
        </w:rPr>
        <w:br/>
      </w:r>
      <w:r w:rsidRPr="009B1C2B">
        <w:rPr>
          <w:rFonts w:ascii="Calibri" w:hAnsi="Calibri" w:cs="Calibri"/>
          <w:color w:val="00241A"/>
          <w:highlight w:val="yellow"/>
          <w:shd w:val="clear" w:color="auto" w:fill="FFFFFF"/>
          <w:lang w:val="fi-FI"/>
        </w:rPr>
        <w:t xml:space="preserve">2 Klausimas. Prašome </w:t>
      </w:r>
      <w:r w:rsidR="00551A6A" w:rsidRPr="009B1C2B">
        <w:rPr>
          <w:rFonts w:ascii="Calibri" w:hAnsi="Calibri" w:cs="Calibri"/>
          <w:color w:val="00241A"/>
          <w:highlight w:val="yellow"/>
          <w:shd w:val="clear" w:color="auto" w:fill="FFFFFF"/>
          <w:lang w:val="fi-FI"/>
        </w:rPr>
        <w:t>p</w:t>
      </w:r>
      <w:r w:rsidRPr="009B1C2B">
        <w:rPr>
          <w:rFonts w:ascii="Calibri" w:hAnsi="Calibri" w:cs="Calibri"/>
          <w:color w:val="00241A"/>
          <w:highlight w:val="yellow"/>
          <w:shd w:val="clear" w:color="auto" w:fill="FFFFFF"/>
          <w:lang w:val="fi-FI"/>
        </w:rPr>
        <w:t>ateikite prisijungiamų vandentiekio tinklų šulinių korteles;</w:t>
      </w:r>
    </w:p>
    <w:p w14:paraId="14604600" w14:textId="7052FCB2" w:rsidR="003C4C9C" w:rsidRPr="009B1C2B" w:rsidRDefault="00E84461" w:rsidP="003C4C9C">
      <w:pPr>
        <w:jc w:val="both"/>
        <w:rPr>
          <w:rFonts w:ascii="Calibri" w:hAnsi="Calibri" w:cs="Calibri"/>
          <w:lang w:val="lt-LT"/>
        </w:rPr>
      </w:pPr>
      <w:r w:rsidRPr="009B1C2B">
        <w:rPr>
          <w:rFonts w:ascii="Calibri" w:hAnsi="Calibri" w:cs="Calibri"/>
          <w:color w:val="00241A"/>
          <w:shd w:val="clear" w:color="auto" w:fill="FFFFFF"/>
        </w:rPr>
        <w:t>Atsakymas.</w:t>
      </w:r>
      <w:r w:rsidR="003C4C9C" w:rsidRPr="009B1C2B">
        <w:rPr>
          <w:rFonts w:ascii="Calibri" w:hAnsi="Calibri" w:cs="Calibri"/>
          <w:lang w:val="lt-LT"/>
        </w:rPr>
        <w:t xml:space="preserve"> Pievų g. 4 gylis 1,90 m, Ilgoji g. gylis 2,5 m (planas pridedama</w:t>
      </w:r>
      <w:r w:rsidR="009B1C2B">
        <w:rPr>
          <w:rFonts w:ascii="Calibri" w:hAnsi="Calibri" w:cs="Calibri"/>
          <w:lang w:val="lt-LT"/>
        </w:rPr>
        <w:t>s</w:t>
      </w:r>
      <w:r w:rsidR="003C4C9C" w:rsidRPr="009B1C2B">
        <w:rPr>
          <w:rFonts w:ascii="Calibri" w:hAnsi="Calibri" w:cs="Calibri"/>
          <w:lang w:val="lt-LT"/>
        </w:rPr>
        <w:t>)</w:t>
      </w:r>
    </w:p>
    <w:p w14:paraId="56E49705" w14:textId="0B771D81" w:rsidR="00E84461" w:rsidRPr="009B1C2B" w:rsidRDefault="00E84461" w:rsidP="00E84461">
      <w:pPr>
        <w:jc w:val="both"/>
        <w:rPr>
          <w:rFonts w:ascii="Calibri" w:hAnsi="Calibri" w:cs="Calibri"/>
          <w:color w:val="00241A"/>
          <w:highlight w:val="yellow"/>
          <w:shd w:val="clear" w:color="auto" w:fill="FFFFFF"/>
          <w:lang w:val="fi-FI"/>
        </w:rPr>
      </w:pPr>
      <w:r w:rsidRPr="009B1C2B">
        <w:rPr>
          <w:rFonts w:ascii="Calibri" w:hAnsi="Calibri" w:cs="Calibri"/>
          <w:color w:val="00241A"/>
          <w:highlight w:val="yellow"/>
        </w:rPr>
        <w:br/>
      </w:r>
      <w:r w:rsidRPr="009B1C2B">
        <w:rPr>
          <w:rFonts w:ascii="Calibri" w:hAnsi="Calibri" w:cs="Calibri"/>
          <w:color w:val="00241A"/>
          <w:highlight w:val="yellow"/>
          <w:shd w:val="clear" w:color="auto" w:fill="FFFFFF"/>
          <w:lang w:val="fi-FI"/>
        </w:rPr>
        <w:t>3 Klausimas. Ar šiuo projekto etapu bus projektuojami hidrantai?</w:t>
      </w:r>
    </w:p>
    <w:p w14:paraId="49771850" w14:textId="4C6149F3" w:rsidR="00E84461" w:rsidRPr="009B1C2B" w:rsidRDefault="00E84461" w:rsidP="00E84461">
      <w:pPr>
        <w:jc w:val="both"/>
        <w:rPr>
          <w:rFonts w:ascii="Calibri" w:hAnsi="Calibri" w:cs="Calibri"/>
          <w:color w:val="00241A"/>
          <w:shd w:val="clear" w:color="auto" w:fill="FFFFFF"/>
          <w:lang w:val="fi-FI"/>
        </w:rPr>
      </w:pPr>
      <w:r w:rsidRPr="009B1C2B">
        <w:rPr>
          <w:rFonts w:ascii="Calibri" w:hAnsi="Calibri" w:cs="Calibri"/>
          <w:color w:val="00241A"/>
          <w:shd w:val="clear" w:color="auto" w:fill="FFFFFF"/>
          <w:lang w:val="fi-FI"/>
        </w:rPr>
        <w:t>Atsakymas.</w:t>
      </w:r>
      <w:r w:rsidR="00D00FEA" w:rsidRPr="009B1C2B">
        <w:rPr>
          <w:rFonts w:ascii="Calibri" w:hAnsi="Calibri" w:cs="Calibri"/>
          <w:color w:val="00241A"/>
          <w:shd w:val="clear" w:color="auto" w:fill="FFFFFF"/>
          <w:lang w:val="fi-FI"/>
        </w:rPr>
        <w:t xml:space="preserve"> Hidrantai projektuojami pagal STR.</w:t>
      </w:r>
    </w:p>
    <w:p w14:paraId="5FC69131" w14:textId="66173A39" w:rsidR="008D2A5E" w:rsidRPr="009B1C2B" w:rsidRDefault="00E84461" w:rsidP="00E84461">
      <w:pPr>
        <w:jc w:val="both"/>
        <w:rPr>
          <w:rFonts w:ascii="Calibri" w:hAnsi="Calibri" w:cs="Calibri"/>
          <w:color w:val="00241A"/>
          <w:shd w:val="clear" w:color="auto" w:fill="FFFFFF"/>
          <w:lang w:val="fi-FI"/>
        </w:rPr>
      </w:pPr>
      <w:r w:rsidRPr="009B1C2B">
        <w:rPr>
          <w:rFonts w:ascii="Calibri" w:hAnsi="Calibri" w:cs="Calibri"/>
          <w:color w:val="00241A"/>
          <w:highlight w:val="yellow"/>
          <w:lang w:val="fi-FI"/>
        </w:rPr>
        <w:br/>
      </w:r>
      <w:r w:rsidRPr="009B1C2B">
        <w:rPr>
          <w:rFonts w:ascii="Calibri" w:hAnsi="Calibri" w:cs="Calibri"/>
          <w:color w:val="00241A"/>
          <w:highlight w:val="yellow"/>
          <w:shd w:val="clear" w:color="auto" w:fill="FFFFFF"/>
          <w:lang w:val="fi-FI"/>
        </w:rPr>
        <w:t>4 Klausimas. Nurodykite konkrečiai kuriems adresams turi būti numatytos atšakos.</w:t>
      </w:r>
    </w:p>
    <w:p w14:paraId="39396AE1" w14:textId="23DBED27" w:rsidR="00551A6A" w:rsidRPr="009B1C2B" w:rsidRDefault="00E84461" w:rsidP="00E84461">
      <w:pPr>
        <w:jc w:val="both"/>
        <w:rPr>
          <w:rFonts w:ascii="Calibri" w:hAnsi="Calibri" w:cs="Calibri"/>
          <w:color w:val="00241A"/>
          <w:shd w:val="clear" w:color="auto" w:fill="FFFFFF"/>
          <w:lang w:val="lt-LT"/>
        </w:rPr>
      </w:pPr>
      <w:r w:rsidRPr="009B1C2B">
        <w:rPr>
          <w:rFonts w:ascii="Calibri" w:hAnsi="Calibri" w:cs="Calibri"/>
          <w:color w:val="00241A"/>
          <w:shd w:val="clear" w:color="auto" w:fill="FFFFFF"/>
          <w:lang w:val="fi-FI"/>
        </w:rPr>
        <w:t>Atsakymas.</w:t>
      </w:r>
      <w:r w:rsidR="00D00FEA" w:rsidRPr="009B1C2B">
        <w:rPr>
          <w:rFonts w:ascii="Calibri" w:hAnsi="Calibri" w:cs="Calibri"/>
          <w:color w:val="00241A"/>
          <w:shd w:val="clear" w:color="auto" w:fill="FFFFFF"/>
          <w:lang w:val="fi-FI"/>
        </w:rPr>
        <w:t xml:space="preserve"> Vadovautis pateikta</w:t>
      </w:r>
      <w:r w:rsidR="0090622E" w:rsidRPr="009B1C2B">
        <w:rPr>
          <w:rFonts w:ascii="Calibri" w:hAnsi="Calibri" w:cs="Calibri"/>
          <w:color w:val="00241A"/>
          <w:shd w:val="clear" w:color="auto" w:fill="FFFFFF"/>
          <w:lang w:val="fi-FI"/>
        </w:rPr>
        <w:t xml:space="preserve"> schema, kurioje nurodomi adresatai ir </w:t>
      </w:r>
      <w:r w:rsidR="0090622E" w:rsidRPr="009B1C2B">
        <w:rPr>
          <w:rFonts w:ascii="Calibri" w:hAnsi="Calibri" w:cs="Calibri"/>
          <w:color w:val="00241A"/>
          <w:shd w:val="clear" w:color="auto" w:fill="FFFFFF"/>
          <w:lang w:val="lt-LT"/>
        </w:rPr>
        <w:t>žemės sklypai.</w:t>
      </w:r>
    </w:p>
    <w:p w14:paraId="14AAAA6D" w14:textId="77777777" w:rsidR="00551A6A" w:rsidRPr="009B1C2B" w:rsidRDefault="00551A6A" w:rsidP="00E84461">
      <w:pPr>
        <w:jc w:val="both"/>
        <w:rPr>
          <w:rFonts w:ascii="Calibri" w:hAnsi="Calibri" w:cs="Calibri"/>
          <w:color w:val="00241A"/>
          <w:shd w:val="clear" w:color="auto" w:fill="FFFFFF"/>
          <w:lang w:val="fi-FI"/>
        </w:rPr>
      </w:pPr>
    </w:p>
    <w:p w14:paraId="48C50AA6" w14:textId="3DEFF27D" w:rsidR="00551A6A" w:rsidRPr="009B1C2B" w:rsidRDefault="00551A6A" w:rsidP="00E84461">
      <w:pPr>
        <w:jc w:val="both"/>
        <w:rPr>
          <w:rFonts w:ascii="Calibri" w:hAnsi="Calibri" w:cs="Calibri"/>
          <w:lang w:val="fi-FI"/>
        </w:rPr>
      </w:pPr>
      <w:r w:rsidRPr="009B1C2B">
        <w:rPr>
          <w:rFonts w:ascii="Calibri" w:hAnsi="Calibri" w:cs="Calibri"/>
          <w:highlight w:val="yellow"/>
          <w:lang w:val="fi-FI"/>
        </w:rPr>
        <w:t>5 Klausimas. Prašome patikslinti naujos magistralės ir atšakų kiekį metrais.</w:t>
      </w:r>
      <w:r w:rsidRPr="009B1C2B">
        <w:rPr>
          <w:rFonts w:ascii="Calibri" w:hAnsi="Calibri" w:cs="Calibri"/>
          <w:lang w:val="fi-FI"/>
        </w:rPr>
        <w:t> </w:t>
      </w:r>
    </w:p>
    <w:p w14:paraId="65FCD2DE" w14:textId="68B00796" w:rsidR="001424C7" w:rsidRPr="009B1C2B" w:rsidRDefault="00551A6A" w:rsidP="00E84461">
      <w:pPr>
        <w:jc w:val="both"/>
        <w:rPr>
          <w:rFonts w:ascii="Calibri" w:hAnsi="Calibri" w:cs="Calibri"/>
          <w:color w:val="00241A"/>
          <w:shd w:val="clear" w:color="auto" w:fill="FFFFFF"/>
          <w:lang w:val="fi-FI"/>
        </w:rPr>
      </w:pPr>
      <w:r w:rsidRPr="009B1C2B">
        <w:rPr>
          <w:rFonts w:ascii="Calibri" w:hAnsi="Calibri" w:cs="Calibri"/>
          <w:color w:val="00241A"/>
          <w:shd w:val="clear" w:color="auto" w:fill="FFFFFF"/>
          <w:lang w:val="fi-FI"/>
        </w:rPr>
        <w:t>Atsakymas.</w:t>
      </w:r>
      <w:r w:rsidR="00D921A9" w:rsidRPr="009B1C2B">
        <w:rPr>
          <w:rFonts w:ascii="Calibri" w:hAnsi="Calibri" w:cs="Calibri"/>
          <w:color w:val="00241A"/>
          <w:shd w:val="clear" w:color="auto" w:fill="FFFFFF"/>
          <w:lang w:val="fi-FI"/>
        </w:rPr>
        <w:t xml:space="preserve"> Magistralė ir atšakos </w:t>
      </w:r>
      <w:r w:rsidR="00E177E6" w:rsidRPr="009B1C2B">
        <w:rPr>
          <w:rFonts w:ascii="Calibri" w:hAnsi="Calibri" w:cs="Calibri"/>
          <w:color w:val="00241A"/>
          <w:shd w:val="clear" w:color="auto" w:fill="FFFFFF"/>
          <w:lang w:val="fi-FI"/>
        </w:rPr>
        <w:t>projektuojamos, kiekiai metrais nustatomi projektavimo metu.</w:t>
      </w:r>
    </w:p>
    <w:p w14:paraId="233D0B11" w14:textId="7E8DE0C8"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t>6 klausimas. Prašome pateikti esamų nuotekų šulinių korteles, į kuriuos reikės pasijungti. Jeigu kortelių nėra, prašome nurodyti šulinių gylius.</w:t>
      </w:r>
    </w:p>
    <w:p w14:paraId="77DE6383" w14:textId="77777777" w:rsidR="001424C7" w:rsidRPr="009B1C2B" w:rsidRDefault="001424C7" w:rsidP="001424C7">
      <w:pPr>
        <w:jc w:val="both"/>
        <w:rPr>
          <w:rFonts w:ascii="Calibri" w:hAnsi="Calibri" w:cs="Calibri"/>
          <w:lang w:val="lt-LT"/>
        </w:rPr>
      </w:pPr>
      <w:r w:rsidRPr="009B1C2B">
        <w:rPr>
          <w:rFonts w:ascii="Calibri" w:hAnsi="Calibri" w:cs="Calibri"/>
          <w:lang w:val="lt-LT"/>
        </w:rPr>
        <w:t>Atsakymas. Pievų g. 4 gylis 2,15 m, Ilgoji g. gylis 1,95 m</w:t>
      </w:r>
    </w:p>
    <w:p w14:paraId="299C9EB7" w14:textId="05B54E59"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t>7 klausimas. Prašome nurodyti esamų abonementų skaičių, kuriuos reikės perjungti.</w:t>
      </w:r>
    </w:p>
    <w:p w14:paraId="78818B59" w14:textId="77777777" w:rsidR="001424C7" w:rsidRPr="009B1C2B" w:rsidRDefault="001424C7" w:rsidP="001424C7">
      <w:pPr>
        <w:jc w:val="both"/>
        <w:rPr>
          <w:rFonts w:ascii="Calibri" w:hAnsi="Calibri" w:cs="Calibri"/>
          <w:lang w:val="lt-LT"/>
        </w:rPr>
      </w:pPr>
      <w:r w:rsidRPr="009B1C2B">
        <w:rPr>
          <w:rFonts w:ascii="Calibri" w:hAnsi="Calibri" w:cs="Calibri"/>
          <w:lang w:val="lt-LT"/>
        </w:rPr>
        <w:t>Atsakymas. Esamų abonentų naujai projektuojamoje atkarpoje nėra.</w:t>
      </w:r>
    </w:p>
    <w:p w14:paraId="1CCBD05E" w14:textId="587FDE87"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t>8 klausimas. Prašome nurodyti naujai jungiamų abonementų skaičių.</w:t>
      </w:r>
    </w:p>
    <w:p w14:paraId="52056384" w14:textId="77777777" w:rsidR="001424C7" w:rsidRPr="009B1C2B" w:rsidRDefault="001424C7" w:rsidP="001424C7">
      <w:pPr>
        <w:jc w:val="both"/>
        <w:rPr>
          <w:rFonts w:ascii="Calibri" w:hAnsi="Calibri" w:cs="Calibri"/>
          <w:lang w:val="lt-LT"/>
        </w:rPr>
      </w:pPr>
      <w:r w:rsidRPr="009B1C2B">
        <w:rPr>
          <w:rFonts w:ascii="Calibri" w:hAnsi="Calibri" w:cs="Calibri"/>
          <w:lang w:val="lt-LT"/>
        </w:rPr>
        <w:t xml:space="preserve">Atsakymas. </w:t>
      </w:r>
      <w:r w:rsidRPr="009B1C2B">
        <w:rPr>
          <w:rFonts w:ascii="Calibri" w:hAnsi="Calibri" w:cs="Calibri"/>
          <w:color w:val="00241A"/>
          <w:shd w:val="clear" w:color="auto" w:fill="FFFFFF"/>
          <w:lang w:val="fi-FI"/>
        </w:rPr>
        <w:t xml:space="preserve">Vadovautis pateikta schema, kurioje nurodomi adresatai ir </w:t>
      </w:r>
      <w:r w:rsidRPr="009B1C2B">
        <w:rPr>
          <w:rFonts w:ascii="Calibri" w:hAnsi="Calibri" w:cs="Calibri"/>
          <w:color w:val="00241A"/>
          <w:shd w:val="clear" w:color="auto" w:fill="FFFFFF"/>
          <w:lang w:val="lt-LT"/>
        </w:rPr>
        <w:t>žemės sklypai.</w:t>
      </w:r>
    </w:p>
    <w:p w14:paraId="33C78FBA" w14:textId="63A18B57"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t>9 klausimas. Gatvė, kurioje planuojama kloti nuotekų tinklus, turi kalną. Jeigu projektavimo metu paaiškės, kad neužtenka nuolydžių, reikės statyti nuotekų siurblinę. Prašome atsakyti ar šiuo pirkimu yra perkama nuotekų siurblinė.</w:t>
      </w:r>
    </w:p>
    <w:p w14:paraId="09E1A512" w14:textId="77777777" w:rsidR="001424C7" w:rsidRPr="009B1C2B" w:rsidRDefault="001424C7" w:rsidP="001424C7">
      <w:pPr>
        <w:jc w:val="both"/>
        <w:rPr>
          <w:rFonts w:ascii="Calibri" w:hAnsi="Calibri" w:cs="Calibri"/>
          <w:lang w:val="lt-LT"/>
        </w:rPr>
      </w:pPr>
      <w:r w:rsidRPr="009B1C2B">
        <w:rPr>
          <w:rFonts w:ascii="Calibri" w:hAnsi="Calibri" w:cs="Calibri"/>
          <w:lang w:val="lt-LT"/>
        </w:rPr>
        <w:t>Atsakymas. Spręsti projektavimo metu, jei bus poreikis bus vykdoma šiuo pirkimu.</w:t>
      </w:r>
    </w:p>
    <w:p w14:paraId="3086567E" w14:textId="21E78DE7"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t>10 klausimas. Jeigu nuotekų siurblinė perkama šiuo pirkimu, prašome nurodyti nuotekų siurblinės technines specifikacijas.</w:t>
      </w:r>
    </w:p>
    <w:p w14:paraId="2CB0E708" w14:textId="77777777" w:rsidR="001424C7" w:rsidRPr="009B1C2B" w:rsidRDefault="001424C7" w:rsidP="001424C7">
      <w:pPr>
        <w:jc w:val="both"/>
        <w:rPr>
          <w:rFonts w:ascii="Calibri" w:hAnsi="Calibri" w:cs="Calibri"/>
          <w:lang w:val="lt-LT"/>
        </w:rPr>
      </w:pPr>
      <w:r w:rsidRPr="009B1C2B">
        <w:rPr>
          <w:rFonts w:ascii="Calibri" w:hAnsi="Calibri" w:cs="Calibri"/>
          <w:lang w:val="lt-LT"/>
        </w:rPr>
        <w:t>Atsakymas. Pridedame nuotekų siurblinės technines specifikacijas.</w:t>
      </w:r>
    </w:p>
    <w:p w14:paraId="199BEDC8" w14:textId="76BDBBEE"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lastRenderedPageBreak/>
        <w:t>11 klausimas. Prašome atsakyti, ar šiuo pirkimu perkami hidrantai.</w:t>
      </w:r>
    </w:p>
    <w:p w14:paraId="0DFDDD43" w14:textId="77777777" w:rsidR="001424C7" w:rsidRPr="009B1C2B" w:rsidRDefault="001424C7" w:rsidP="001424C7">
      <w:pPr>
        <w:jc w:val="both"/>
        <w:rPr>
          <w:rFonts w:ascii="Calibri" w:hAnsi="Calibri" w:cs="Calibri"/>
          <w:lang w:val="lt-LT"/>
        </w:rPr>
      </w:pPr>
      <w:r w:rsidRPr="009B1C2B">
        <w:rPr>
          <w:rFonts w:ascii="Calibri" w:hAnsi="Calibri" w:cs="Calibri"/>
          <w:lang w:val="lt-LT"/>
        </w:rPr>
        <w:t>Atsakymas.</w:t>
      </w:r>
      <w:r w:rsidRPr="009B1C2B">
        <w:rPr>
          <w:rFonts w:ascii="Calibri" w:hAnsi="Calibri" w:cs="Calibri"/>
          <w:color w:val="00241A"/>
          <w:shd w:val="clear" w:color="auto" w:fill="FFFFFF"/>
          <w:lang w:val="fi-FI"/>
        </w:rPr>
        <w:t xml:space="preserve"> Hidrantai projektuojami pagal STR. Esant poreikiui numatomas pirkimas.</w:t>
      </w:r>
    </w:p>
    <w:p w14:paraId="5F1E1161" w14:textId="1C57035D" w:rsidR="001424C7" w:rsidRPr="009B1C2B" w:rsidRDefault="001424C7" w:rsidP="001424C7">
      <w:pPr>
        <w:jc w:val="both"/>
        <w:rPr>
          <w:rFonts w:ascii="Calibri" w:hAnsi="Calibri" w:cs="Calibri"/>
          <w:lang w:val="lt-LT"/>
        </w:rPr>
      </w:pPr>
      <w:r w:rsidRPr="009B1C2B">
        <w:rPr>
          <w:rFonts w:ascii="Calibri" w:hAnsi="Calibri" w:cs="Calibri"/>
          <w:highlight w:val="yellow"/>
          <w:lang w:val="lt-LT"/>
        </w:rPr>
        <w:t>12 klausimas. Prašome atsakyti, kokio diametro šulinėliais užbaigti išvadus prie sklypų ribų.</w:t>
      </w:r>
    </w:p>
    <w:p w14:paraId="084BA46F" w14:textId="6386A954" w:rsidR="003D4267" w:rsidRPr="009B1C2B" w:rsidRDefault="001424C7" w:rsidP="001424C7">
      <w:pPr>
        <w:jc w:val="both"/>
        <w:rPr>
          <w:rFonts w:ascii="Calibri" w:hAnsi="Calibri" w:cs="Calibri"/>
          <w:lang w:val="lt-LT"/>
        </w:rPr>
      </w:pPr>
      <w:r w:rsidRPr="009B1C2B">
        <w:rPr>
          <w:rFonts w:ascii="Calibri" w:hAnsi="Calibri" w:cs="Calibri"/>
          <w:lang w:val="lt-LT"/>
        </w:rPr>
        <w:t>Atsakymas. KF d425 mm, VN kapa (požeminė sklendė, DN pagal projektinius sprendinius)</w:t>
      </w:r>
    </w:p>
    <w:p w14:paraId="3A7F722D" w14:textId="73B2FB98" w:rsidR="00D32706" w:rsidRPr="00D32706" w:rsidRDefault="00D32706" w:rsidP="00D32706">
      <w:pPr>
        <w:jc w:val="both"/>
        <w:rPr>
          <w:rFonts w:ascii="Calibri" w:hAnsi="Calibri" w:cs="Calibri"/>
          <w:highlight w:val="yellow"/>
          <w:lang w:val="lt-LT"/>
        </w:rPr>
      </w:pPr>
      <w:r w:rsidRPr="009B1C2B">
        <w:rPr>
          <w:rFonts w:ascii="Calibri" w:hAnsi="Calibri" w:cs="Calibri"/>
          <w:highlight w:val="yellow"/>
          <w:lang w:val="lt-LT"/>
        </w:rPr>
        <w:t xml:space="preserve">13 Klausimas. </w:t>
      </w:r>
      <w:r w:rsidRPr="00D32706">
        <w:rPr>
          <w:rFonts w:ascii="Calibri" w:hAnsi="Calibri" w:cs="Calibri"/>
          <w:highlight w:val="yellow"/>
          <w:lang w:val="lt-LT"/>
        </w:rPr>
        <w:t>Ar Statytojas apmokės servitutines – notarines išlaidas?</w:t>
      </w:r>
    </w:p>
    <w:p w14:paraId="0340843B" w14:textId="401AF606" w:rsidR="00D32706" w:rsidRPr="009B1C2B" w:rsidRDefault="00D32706" w:rsidP="001C60FB">
      <w:pPr>
        <w:rPr>
          <w:rFonts w:ascii="Calibri" w:hAnsi="Calibri" w:cs="Calibri"/>
          <w:lang w:val="lt-LT"/>
        </w:rPr>
      </w:pPr>
      <w:r w:rsidRPr="009B1C2B">
        <w:rPr>
          <w:rFonts w:ascii="Calibri" w:hAnsi="Calibri" w:cs="Calibri"/>
          <w:lang w:val="lt-LT"/>
        </w:rPr>
        <w:t xml:space="preserve">Atsakymas. </w:t>
      </w:r>
      <w:r w:rsidR="001C60FB" w:rsidRPr="009B1C2B">
        <w:rPr>
          <w:rFonts w:ascii="Calibri" w:hAnsi="Calibri" w:cs="Calibri"/>
          <w:lang w:val="lt-LT"/>
        </w:rPr>
        <w:t>Apmokės b</w:t>
      </w:r>
      <w:r w:rsidRPr="00D32706">
        <w:rPr>
          <w:rFonts w:ascii="Calibri" w:hAnsi="Calibri" w:cs="Calibri"/>
          <w:lang w:val="lt-LT"/>
        </w:rPr>
        <w:t>endrovė (Statytojas)</w:t>
      </w:r>
      <w:r w:rsidR="001C60FB" w:rsidRPr="009B1C2B">
        <w:rPr>
          <w:rFonts w:ascii="Calibri" w:hAnsi="Calibri" w:cs="Calibri"/>
          <w:lang w:val="lt-LT"/>
        </w:rPr>
        <w:t>.</w:t>
      </w:r>
    </w:p>
    <w:p w14:paraId="464BEDE2" w14:textId="77F24470" w:rsidR="00D32706" w:rsidRPr="00D32706" w:rsidRDefault="00D32706" w:rsidP="00D32706">
      <w:pPr>
        <w:jc w:val="both"/>
        <w:rPr>
          <w:rFonts w:ascii="Calibri" w:hAnsi="Calibri" w:cs="Calibri"/>
          <w:lang w:val="lt-LT"/>
        </w:rPr>
      </w:pPr>
      <w:r w:rsidRPr="009B1C2B">
        <w:rPr>
          <w:rFonts w:ascii="Calibri" w:hAnsi="Calibri" w:cs="Calibri"/>
          <w:highlight w:val="yellow"/>
          <w:lang w:val="lt-LT"/>
        </w:rPr>
        <w:t xml:space="preserve">14 Klausimus. </w:t>
      </w:r>
      <w:r w:rsidRPr="00D32706">
        <w:rPr>
          <w:rFonts w:ascii="Calibri" w:hAnsi="Calibri" w:cs="Calibri"/>
          <w:highlight w:val="yellow"/>
          <w:lang w:val="lt-LT"/>
        </w:rPr>
        <w:t>Atsižvelgiant į tai, kad vandentiekio tinklai, prie kurių reikia prisijungti, yra privačiame sklype, kuriame yra daugiau nei 22 savininkai bei 13 hipotekų, o servituto nustatymui reikėtų visų bendraturčių sutikimo pas notarą (kas gali būti neįmanoma dėl galimų nesutikimų), kaip tokiu atveju numatoma užtikrinti projekto įgyvendinimą?</w:t>
      </w:r>
    </w:p>
    <w:p w14:paraId="69F1C028" w14:textId="227ACF8C" w:rsidR="00D32706" w:rsidRPr="00D32706" w:rsidRDefault="001C60FB" w:rsidP="00D32706">
      <w:pPr>
        <w:jc w:val="both"/>
        <w:rPr>
          <w:rFonts w:ascii="Calibri" w:hAnsi="Calibri" w:cs="Calibri"/>
          <w:lang w:val="lt-LT"/>
        </w:rPr>
      </w:pPr>
      <w:r w:rsidRPr="009B1C2B">
        <w:rPr>
          <w:rFonts w:ascii="Calibri" w:hAnsi="Calibri" w:cs="Calibri"/>
          <w:lang w:val="lt-LT"/>
        </w:rPr>
        <w:t xml:space="preserve">Atsakymas. </w:t>
      </w:r>
      <w:r w:rsidR="00D32706" w:rsidRPr="00D32706">
        <w:rPr>
          <w:rFonts w:ascii="Calibri" w:hAnsi="Calibri" w:cs="Calibri"/>
          <w:lang w:val="lt-LT"/>
        </w:rPr>
        <w:t>Prašome patikslinti ties kuriuo sklypu susiduriame su šiuo klausimu, Planuoti tinklus valstybinėje žemėje. Projektuojant įvertinti jau vykdomą Kauno rajono savivaldybės projektą. L nuotekų tinklų statyba</w:t>
      </w:r>
      <w:r w:rsidR="009B1C2B" w:rsidRPr="009B1C2B">
        <w:rPr>
          <w:rFonts w:ascii="Calibri" w:hAnsi="Calibri" w:cs="Calibri"/>
          <w:lang w:val="lt-LT"/>
        </w:rPr>
        <w:t>.</w:t>
      </w:r>
    </w:p>
    <w:p w14:paraId="7A659C30" w14:textId="1B156101" w:rsidR="00D32706" w:rsidRPr="00D32706" w:rsidRDefault="00D32706" w:rsidP="00D32706">
      <w:pPr>
        <w:jc w:val="both"/>
        <w:rPr>
          <w:rFonts w:ascii="Calibri" w:hAnsi="Calibri" w:cs="Calibri"/>
          <w:lang w:val="lt-LT"/>
        </w:rPr>
      </w:pPr>
      <w:r w:rsidRPr="00D32706">
        <w:rPr>
          <w:rFonts w:ascii="Calibri" w:hAnsi="Calibri" w:cs="Calibri"/>
          <w:lang w:val="lt-LT"/>
        </w:rPr>
        <w:br/>
      </w:r>
      <w:r w:rsidR="001C60FB" w:rsidRPr="009B1C2B">
        <w:rPr>
          <w:rFonts w:ascii="Calibri" w:hAnsi="Calibri" w:cs="Calibri"/>
          <w:highlight w:val="yellow"/>
          <w:lang w:val="lt-LT"/>
        </w:rPr>
        <w:t xml:space="preserve">15 Klausimas. </w:t>
      </w:r>
      <w:r w:rsidRPr="00D32706">
        <w:rPr>
          <w:rFonts w:ascii="Calibri" w:hAnsi="Calibri" w:cs="Calibri"/>
          <w:highlight w:val="yellow"/>
          <w:lang w:val="lt-LT"/>
        </w:rPr>
        <w:t>Prisijungimai numatomi prie vandentiekio ir nuotekų tinklų, kurie nėra UAB Giraitės vandenų nuosavybė. Nuosavybė priklauso UAB Litasta ir UAB Statybos investicija. Todėl reikės gauti sutikimus iš šių įmonių. Prašome patvirtinti, kad Užsakovas padės gauti šių įmonių sutikimus.</w:t>
      </w:r>
    </w:p>
    <w:p w14:paraId="1813D02A" w14:textId="77777777" w:rsidR="009B1C2B" w:rsidRPr="00D32706" w:rsidRDefault="001C60FB" w:rsidP="009B1C2B">
      <w:pPr>
        <w:jc w:val="both"/>
        <w:rPr>
          <w:rFonts w:ascii="Calibri" w:hAnsi="Calibri" w:cs="Calibri"/>
          <w:lang w:val="lt-LT"/>
        </w:rPr>
      </w:pPr>
      <w:r w:rsidRPr="009B1C2B">
        <w:rPr>
          <w:rFonts w:ascii="Calibri" w:hAnsi="Calibri" w:cs="Calibri"/>
          <w:lang w:val="lt-LT"/>
        </w:rPr>
        <w:t xml:space="preserve">Atsakymas. </w:t>
      </w:r>
      <w:r w:rsidR="00D32706" w:rsidRPr="00D32706">
        <w:rPr>
          <w:rFonts w:ascii="Calibri" w:hAnsi="Calibri" w:cs="Calibri"/>
          <w:lang w:val="lt-LT"/>
        </w:rPr>
        <w:t>Patvirtiname</w:t>
      </w:r>
      <w:r w:rsidR="009B1C2B" w:rsidRPr="009B1C2B">
        <w:rPr>
          <w:rFonts w:ascii="Calibri" w:hAnsi="Calibri" w:cs="Calibri"/>
          <w:lang w:val="lt-LT"/>
        </w:rPr>
        <w:t xml:space="preserve">, kad </w:t>
      </w:r>
      <w:r w:rsidR="009B1C2B" w:rsidRPr="00D32706">
        <w:rPr>
          <w:rFonts w:ascii="Calibri" w:hAnsi="Calibri" w:cs="Calibri"/>
          <w:lang w:val="lt-LT"/>
        </w:rPr>
        <w:t>Užsakovas padės gauti šių įmonių sutikimus.</w:t>
      </w:r>
    </w:p>
    <w:p w14:paraId="2725DF97" w14:textId="4B259D32" w:rsidR="00D32706" w:rsidRPr="00D32706" w:rsidRDefault="00D32706" w:rsidP="00D32706">
      <w:pPr>
        <w:jc w:val="both"/>
        <w:rPr>
          <w:rFonts w:ascii="Calibri" w:hAnsi="Calibri" w:cs="Calibri"/>
          <w:lang w:val="lt-LT"/>
        </w:rPr>
      </w:pPr>
    </w:p>
    <w:p w14:paraId="3C2CF197" w14:textId="77777777" w:rsidR="001424C7" w:rsidRPr="009B1C2B" w:rsidRDefault="001424C7" w:rsidP="00E84461">
      <w:pPr>
        <w:jc w:val="both"/>
        <w:rPr>
          <w:rFonts w:ascii="Calibri" w:hAnsi="Calibri" w:cs="Calibri"/>
          <w:lang w:val="lt-LT"/>
        </w:rPr>
      </w:pPr>
    </w:p>
    <w:sectPr w:rsidR="001424C7" w:rsidRPr="009B1C2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7112F"/>
    <w:multiLevelType w:val="hybridMultilevel"/>
    <w:tmpl w:val="4A68D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6406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DA"/>
    <w:rsid w:val="001424C7"/>
    <w:rsid w:val="001C60FB"/>
    <w:rsid w:val="001D2D26"/>
    <w:rsid w:val="003C4C9C"/>
    <w:rsid w:val="003D4267"/>
    <w:rsid w:val="00551A6A"/>
    <w:rsid w:val="006758E0"/>
    <w:rsid w:val="008D2A5E"/>
    <w:rsid w:val="00902CEB"/>
    <w:rsid w:val="0090622E"/>
    <w:rsid w:val="009B1C2B"/>
    <w:rsid w:val="00A729A3"/>
    <w:rsid w:val="00B65096"/>
    <w:rsid w:val="00BC6CDA"/>
    <w:rsid w:val="00C348BD"/>
    <w:rsid w:val="00D00FEA"/>
    <w:rsid w:val="00D02E14"/>
    <w:rsid w:val="00D32706"/>
    <w:rsid w:val="00D65B50"/>
    <w:rsid w:val="00D921A9"/>
    <w:rsid w:val="00DC31B6"/>
    <w:rsid w:val="00E177E6"/>
    <w:rsid w:val="00E450BD"/>
    <w:rsid w:val="00E84461"/>
    <w:rsid w:val="00ED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BE18"/>
  <w15:chartTrackingRefBased/>
  <w15:docId w15:val="{E3903BF0-7CAB-4A6C-ACF2-950A4193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DA"/>
    <w:rPr>
      <w:rFonts w:eastAsiaTheme="majorEastAsia" w:cstheme="majorBidi"/>
      <w:color w:val="272727" w:themeColor="text1" w:themeTint="D8"/>
    </w:rPr>
  </w:style>
  <w:style w:type="paragraph" w:styleId="Title">
    <w:name w:val="Title"/>
    <w:basedOn w:val="Normal"/>
    <w:next w:val="Normal"/>
    <w:link w:val="TitleChar"/>
    <w:uiPriority w:val="10"/>
    <w:qFormat/>
    <w:rsid w:val="00BC6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DA"/>
    <w:pPr>
      <w:spacing w:before="160"/>
      <w:jc w:val="center"/>
    </w:pPr>
    <w:rPr>
      <w:i/>
      <w:iCs/>
      <w:color w:val="404040" w:themeColor="text1" w:themeTint="BF"/>
    </w:rPr>
  </w:style>
  <w:style w:type="character" w:customStyle="1" w:styleId="QuoteChar">
    <w:name w:val="Quote Char"/>
    <w:basedOn w:val="DefaultParagraphFont"/>
    <w:link w:val="Quote"/>
    <w:uiPriority w:val="29"/>
    <w:rsid w:val="00BC6CDA"/>
    <w:rPr>
      <w:i/>
      <w:iCs/>
      <w:color w:val="404040" w:themeColor="text1" w:themeTint="BF"/>
    </w:rPr>
  </w:style>
  <w:style w:type="paragraph" w:styleId="ListParagraph">
    <w:name w:val="List Paragraph"/>
    <w:basedOn w:val="Normal"/>
    <w:uiPriority w:val="34"/>
    <w:qFormat/>
    <w:rsid w:val="00BC6CDA"/>
    <w:pPr>
      <w:ind w:left="720"/>
      <w:contextualSpacing/>
    </w:pPr>
  </w:style>
  <w:style w:type="character" w:styleId="IntenseEmphasis">
    <w:name w:val="Intense Emphasis"/>
    <w:basedOn w:val="DefaultParagraphFont"/>
    <w:uiPriority w:val="21"/>
    <w:qFormat/>
    <w:rsid w:val="00BC6CDA"/>
    <w:rPr>
      <w:i/>
      <w:iCs/>
      <w:color w:val="0F4761" w:themeColor="accent1" w:themeShade="BF"/>
    </w:rPr>
  </w:style>
  <w:style w:type="paragraph" w:styleId="IntenseQuote">
    <w:name w:val="Intense Quote"/>
    <w:basedOn w:val="Normal"/>
    <w:next w:val="Normal"/>
    <w:link w:val="IntenseQuoteChar"/>
    <w:uiPriority w:val="30"/>
    <w:qFormat/>
    <w:rsid w:val="00BC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CDA"/>
    <w:rPr>
      <w:i/>
      <w:iCs/>
      <w:color w:val="0F4761" w:themeColor="accent1" w:themeShade="BF"/>
    </w:rPr>
  </w:style>
  <w:style w:type="character" w:styleId="IntenseReference">
    <w:name w:val="Intense Reference"/>
    <w:basedOn w:val="DefaultParagraphFont"/>
    <w:uiPriority w:val="32"/>
    <w:qFormat/>
    <w:rsid w:val="00BC6C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16</cp:revision>
  <dcterms:created xsi:type="dcterms:W3CDTF">2025-09-30T11:02:00Z</dcterms:created>
  <dcterms:modified xsi:type="dcterms:W3CDTF">2025-10-10T08:22:00Z</dcterms:modified>
</cp:coreProperties>
</file>