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D2EC7" w14:textId="7D91AD24" w:rsidR="00DD1F32" w:rsidRPr="00F3189A" w:rsidRDefault="00696409" w:rsidP="00DD1F3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696409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APLINKOS MINISTERIJOS PAVALDŽIŲ ĮSTAIGŲ, DALYVAUJANČIŲ NACIONALINĖS SOC/CSIRT MODULINĖS SISTEMOS SUKŪRIME, SOC SISTEMŲ KONFIGŪRAVIMO IR PRIEŽIŪROS </w:t>
      </w:r>
      <w:r w:rsidR="00DD1F32" w:rsidRPr="00F3189A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PASLAUGŲ</w:t>
      </w:r>
      <w:r w:rsidR="00DD1F32" w:rsidRPr="00F3189A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="00DD1F32" w:rsidRPr="00F3189A">
        <w:rPr>
          <w:rFonts w:ascii="Times New Roman" w:eastAsia="Lucida Sans Unicode" w:hAnsi="Times New Roman"/>
          <w:b/>
          <w:sz w:val="24"/>
          <w:szCs w:val="24"/>
          <w:lang w:eastAsia="lt-LT"/>
        </w:rPr>
        <w:t>PIRKIMO</w:t>
      </w:r>
    </w:p>
    <w:p w14:paraId="1AD1692C" w14:textId="77777777" w:rsidR="00A1047B" w:rsidRDefault="00A1047B" w:rsidP="00DD1F3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lt-LT"/>
        </w:rPr>
      </w:pPr>
    </w:p>
    <w:p w14:paraId="2FD84BA8" w14:textId="669C7214" w:rsidR="00DD1F32" w:rsidRPr="00F3189A" w:rsidRDefault="00DD1F32" w:rsidP="00DD1F3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lt-LT"/>
        </w:rPr>
      </w:pPr>
      <w:r w:rsidRPr="000967D8">
        <w:rPr>
          <w:rFonts w:ascii="Times New Roman" w:eastAsia="Lucida Sans Unicode" w:hAnsi="Times New Roman"/>
          <w:b/>
          <w:sz w:val="24"/>
          <w:szCs w:val="24"/>
          <w:lang w:eastAsia="lt-LT"/>
        </w:rPr>
        <w:t>TECHNINĖ SPECIFIKACIJA</w:t>
      </w:r>
      <w:r w:rsidR="00A1047B">
        <w:rPr>
          <w:rFonts w:ascii="Times New Roman" w:eastAsia="Lucida Sans Unicode" w:hAnsi="Times New Roman"/>
          <w:b/>
          <w:sz w:val="24"/>
          <w:szCs w:val="24"/>
          <w:lang w:eastAsia="lt-LT"/>
        </w:rPr>
        <w:t xml:space="preserve"> (PROJEKTAS)</w:t>
      </w:r>
    </w:p>
    <w:p w14:paraId="17DB2AD3" w14:textId="77777777" w:rsidR="00DD1F32" w:rsidRPr="00F3189A" w:rsidRDefault="00DD1F32" w:rsidP="00DD1F3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lt-LT"/>
        </w:rPr>
      </w:pPr>
    </w:p>
    <w:p w14:paraId="4E069C5F" w14:textId="77777777" w:rsidR="00DD1F32" w:rsidRPr="00F3189A" w:rsidRDefault="00DD1F32" w:rsidP="00DD1F32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sz w:val="24"/>
          <w:szCs w:val="24"/>
          <w:lang w:eastAsia="lt-LT"/>
        </w:rPr>
      </w:pPr>
      <w:r w:rsidRPr="00F3189A">
        <w:rPr>
          <w:rFonts w:ascii="Times New Roman" w:eastAsia="Lucida Sans Unicode" w:hAnsi="Times New Roman"/>
          <w:b/>
          <w:sz w:val="24"/>
          <w:szCs w:val="24"/>
          <w:lang w:eastAsia="lt-LT"/>
        </w:rPr>
        <w:t>1. Pirkimo objektas:</w:t>
      </w:r>
    </w:p>
    <w:p w14:paraId="6EA9B96F" w14:textId="30C4E946" w:rsidR="00DD1F32" w:rsidRDefault="00DD1F32" w:rsidP="00DD1F32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89A">
        <w:rPr>
          <w:rFonts w:ascii="Times New Roman" w:eastAsia="Lucida Sans Unicode" w:hAnsi="Times New Roman"/>
          <w:sz w:val="24"/>
          <w:szCs w:val="24"/>
          <w:lang w:eastAsia="lt-LT"/>
        </w:rPr>
        <w:t xml:space="preserve">1.1. 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 xml:space="preserve"> Aplinkos ministerijai</w:t>
      </w:r>
      <w:r w:rsidR="00696409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 xml:space="preserve"> </w:t>
      </w:r>
      <w:r w:rsidR="000553F8" w:rsidRPr="00F3189A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(toliau – Užsakova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s</w:t>
      </w:r>
      <w:r w:rsidR="000553F8" w:rsidRPr="00F3189A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)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 xml:space="preserve"> ir Aplinkos ministerijos pavaldume esančioms </w:t>
      </w:r>
      <w:r w:rsidR="008A7702" w:rsidRP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Aplinkos apsaugos agentū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rai</w:t>
      </w:r>
      <w:r w:rsidR="008A7702" w:rsidRP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, Aplinkos apsaugos departament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ui</w:t>
      </w:r>
      <w:r w:rsidR="008A7702" w:rsidRP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 xml:space="preserve"> prie Aplinkos ministerijos, Aplinkos projektų valdymo agentūr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ai</w:t>
      </w:r>
      <w:r w:rsidR="008A7702" w:rsidRP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, Lietuvos geologijos tarnyb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ai</w:t>
      </w:r>
      <w:r w:rsidR="008A7702" w:rsidRP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, Lietuvos hidrometeorologijos tarnyb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ai</w:t>
      </w:r>
      <w:r w:rsidR="008A7702" w:rsidRP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, Nacionalinė žemės tarnyb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ai</w:t>
      </w:r>
      <w:r w:rsidR="008A7702" w:rsidRP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, Valstybinė miškų tarnyb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ai</w:t>
      </w:r>
      <w:r w:rsidR="008A7702" w:rsidRP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, Valstybinė teritorijų planavimo ir statybos inspekcij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ai</w:t>
      </w:r>
      <w:r w:rsidR="008A7702" w:rsidRP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 xml:space="preserve"> prie Aplinkos ministerijos, Valstybin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ei</w:t>
      </w:r>
      <w:r w:rsidR="008A7702" w:rsidRP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 xml:space="preserve"> saugomų teritorijų tarnyb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ai</w:t>
      </w:r>
      <w:r w:rsidR="008A7702" w:rsidRP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 xml:space="preserve"> ir VšĮ Statybos sektoriaus vystymo agentūr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 xml:space="preserve">ai (toliau – </w:t>
      </w:r>
      <w:r w:rsidR="008A7702" w:rsidRP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Paslaugų gavėjai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)</w:t>
      </w:r>
      <w:r w:rsidR="000553F8" w:rsidRPr="00F3189A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 xml:space="preserve"> </w:t>
      </w:r>
      <w:r w:rsidR="00696409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 xml:space="preserve">Nacionalinio kibernetinio saugumo centro </w:t>
      </w:r>
      <w:r w:rsidR="00644F59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 xml:space="preserve">(toliau – NKSC) </w:t>
      </w:r>
      <w:r w:rsidR="00696409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 xml:space="preserve">rekomenduojamų ir </w:t>
      </w:r>
      <w:r w:rsidR="00696409">
        <w:rPr>
          <w:rFonts w:ascii="Times New Roman" w:eastAsia="Lucida Sans Unicode" w:hAnsi="Times New Roman"/>
          <w:sz w:val="24"/>
          <w:szCs w:val="24"/>
          <w:lang w:eastAsia="lt-LT"/>
        </w:rPr>
        <w:t>N</w:t>
      </w:r>
      <w:r w:rsidR="00696409" w:rsidRPr="00696409">
        <w:rPr>
          <w:rFonts w:ascii="Times New Roman" w:eastAsia="Lucida Sans Unicode" w:hAnsi="Times New Roman"/>
          <w:sz w:val="24"/>
          <w:szCs w:val="24"/>
          <w:lang w:eastAsia="lt-LT"/>
        </w:rPr>
        <w:t xml:space="preserve">acionalinės </w:t>
      </w:r>
      <w:r w:rsidR="000553F8" w:rsidRPr="00696409">
        <w:rPr>
          <w:rFonts w:ascii="Times New Roman" w:eastAsia="Lucida Sans Unicode" w:hAnsi="Times New Roman"/>
          <w:sz w:val="24"/>
          <w:szCs w:val="24"/>
          <w:lang w:eastAsia="lt-LT"/>
        </w:rPr>
        <w:t xml:space="preserve">SOC/CSIRT </w:t>
      </w:r>
      <w:r w:rsidR="00696409" w:rsidRPr="00696409">
        <w:rPr>
          <w:rFonts w:ascii="Times New Roman" w:eastAsia="Lucida Sans Unicode" w:hAnsi="Times New Roman"/>
          <w:sz w:val="24"/>
          <w:szCs w:val="24"/>
          <w:lang w:eastAsia="lt-LT"/>
        </w:rPr>
        <w:t>modulinės sistemos sukūrim</w:t>
      </w:r>
      <w:r w:rsidR="000553F8">
        <w:rPr>
          <w:rFonts w:ascii="Times New Roman" w:eastAsia="Lucida Sans Unicode" w:hAnsi="Times New Roman"/>
          <w:sz w:val="24"/>
          <w:szCs w:val="24"/>
          <w:lang w:eastAsia="lt-LT"/>
        </w:rPr>
        <w:t>o projekte apibrėžtų</w:t>
      </w:r>
      <w:r w:rsidR="001302BD">
        <w:rPr>
          <w:rFonts w:ascii="Times New Roman" w:eastAsia="Lucida Sans Unicode" w:hAnsi="Times New Roman"/>
          <w:sz w:val="24"/>
          <w:szCs w:val="24"/>
          <w:lang w:eastAsia="lt-LT"/>
        </w:rPr>
        <w:t xml:space="preserve"> Saugumo operacijų centro</w:t>
      </w:r>
      <w:r w:rsidR="000553F8">
        <w:rPr>
          <w:rFonts w:ascii="Times New Roman" w:eastAsia="Lucida Sans Unicode" w:hAnsi="Times New Roman"/>
          <w:sz w:val="24"/>
          <w:szCs w:val="24"/>
          <w:lang w:eastAsia="lt-LT"/>
        </w:rPr>
        <w:t xml:space="preserve"> įrankių (toliau – SOC įrankiai)</w:t>
      </w:r>
      <w:r w:rsidRPr="00F3189A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 xml:space="preserve"> </w:t>
      </w:r>
      <w:r w:rsidR="00081F90">
        <w:rPr>
          <w:rFonts w:ascii="Times New Roman" w:hAnsi="Times New Roman"/>
          <w:sz w:val="24"/>
          <w:szCs w:val="24"/>
        </w:rPr>
        <w:t>diegimo</w:t>
      </w:r>
      <w:r w:rsidR="000553F8" w:rsidRPr="000553F8">
        <w:rPr>
          <w:rFonts w:ascii="Times New Roman" w:hAnsi="Times New Roman"/>
          <w:sz w:val="24"/>
          <w:szCs w:val="24"/>
        </w:rPr>
        <w:t xml:space="preserve"> </w:t>
      </w:r>
      <w:r w:rsidR="000553F8">
        <w:rPr>
          <w:rFonts w:ascii="Times New Roman" w:hAnsi="Times New Roman"/>
          <w:sz w:val="24"/>
          <w:szCs w:val="24"/>
        </w:rPr>
        <w:t>Užsakovų</w:t>
      </w:r>
      <w:r w:rsidR="000553F8" w:rsidRPr="000553F8">
        <w:rPr>
          <w:rFonts w:ascii="Times New Roman" w:hAnsi="Times New Roman"/>
          <w:sz w:val="24"/>
          <w:szCs w:val="24"/>
        </w:rPr>
        <w:t xml:space="preserve"> infrastruktūroje,</w:t>
      </w:r>
      <w:r w:rsidR="000553F8">
        <w:rPr>
          <w:rFonts w:ascii="Times New Roman" w:hAnsi="Times New Roman"/>
          <w:sz w:val="24"/>
          <w:szCs w:val="24"/>
        </w:rPr>
        <w:t xml:space="preserve"> jų</w:t>
      </w:r>
      <w:r w:rsidR="000553F8" w:rsidRPr="000553F8">
        <w:rPr>
          <w:rFonts w:ascii="Times New Roman" w:hAnsi="Times New Roman"/>
          <w:sz w:val="24"/>
          <w:szCs w:val="24"/>
        </w:rPr>
        <w:t xml:space="preserve"> priežiūros ir saugumo analitikos</w:t>
      </w:r>
      <w:r w:rsidR="009453A0">
        <w:rPr>
          <w:rFonts w:ascii="Times New Roman" w:hAnsi="Times New Roman"/>
          <w:sz w:val="24"/>
          <w:szCs w:val="24"/>
        </w:rPr>
        <w:t>,</w:t>
      </w:r>
      <w:r w:rsidR="000553F8">
        <w:rPr>
          <w:rFonts w:ascii="Times New Roman" w:hAnsi="Times New Roman"/>
          <w:sz w:val="24"/>
          <w:szCs w:val="24"/>
        </w:rPr>
        <w:t xml:space="preserve"> naudojant SOC įrankius</w:t>
      </w:r>
      <w:r w:rsidR="009453A0">
        <w:rPr>
          <w:rFonts w:ascii="Times New Roman" w:hAnsi="Times New Roman"/>
          <w:sz w:val="24"/>
          <w:szCs w:val="24"/>
        </w:rPr>
        <w:t>,</w:t>
      </w:r>
      <w:r w:rsidR="000553F8" w:rsidRPr="000553F8">
        <w:rPr>
          <w:rFonts w:ascii="Times New Roman" w:hAnsi="Times New Roman"/>
          <w:sz w:val="24"/>
          <w:szCs w:val="24"/>
        </w:rPr>
        <w:t xml:space="preserve"> paslaugos</w:t>
      </w:r>
      <w:r w:rsidR="00BE5F42">
        <w:rPr>
          <w:rFonts w:ascii="Times New Roman" w:hAnsi="Times New Roman"/>
          <w:sz w:val="24"/>
          <w:szCs w:val="24"/>
        </w:rPr>
        <w:t xml:space="preserve"> (toliau – SOC paslaugos)</w:t>
      </w:r>
      <w:r w:rsidR="000553F8" w:rsidRPr="000553F8">
        <w:rPr>
          <w:rFonts w:ascii="Times New Roman" w:hAnsi="Times New Roman"/>
          <w:sz w:val="24"/>
          <w:szCs w:val="24"/>
        </w:rPr>
        <w:t>.</w:t>
      </w:r>
    </w:p>
    <w:p w14:paraId="0987A9A1" w14:textId="77777777" w:rsidR="000553F8" w:rsidRDefault="000553F8" w:rsidP="000553F8">
      <w:pPr>
        <w:widowControl w:val="0"/>
        <w:tabs>
          <w:tab w:val="left" w:pos="1560"/>
        </w:tabs>
        <w:suppressAutoHyphens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 SOC įrankiai yra:</w:t>
      </w:r>
    </w:p>
    <w:p w14:paraId="24DD78FD" w14:textId="4DA9EB33" w:rsidR="000553F8" w:rsidRPr="000553F8" w:rsidRDefault="000553F8" w:rsidP="000553F8">
      <w:pPr>
        <w:pStyle w:val="ListParagraph"/>
        <w:widowControl w:val="0"/>
        <w:numPr>
          <w:ilvl w:val="0"/>
          <w:numId w:val="3"/>
        </w:numPr>
        <w:tabs>
          <w:tab w:val="left" w:pos="1560"/>
        </w:tabs>
        <w:suppressAutoHyphens/>
        <w:jc w:val="both"/>
        <w:rPr>
          <w:rFonts w:eastAsia="Calibri"/>
        </w:rPr>
      </w:pPr>
      <w:r w:rsidRPr="000553F8">
        <w:rPr>
          <w:rFonts w:eastAsia="Calibri"/>
          <w:i/>
          <w:iCs/>
        </w:rPr>
        <w:t xml:space="preserve">Elastic Stack </w:t>
      </w:r>
      <w:r w:rsidRPr="000553F8">
        <w:rPr>
          <w:rFonts w:eastAsia="Calibri"/>
        </w:rPr>
        <w:t>Saugos informacijos ir įvykių valdymo sistem</w:t>
      </w:r>
      <w:r w:rsidR="00B10500">
        <w:rPr>
          <w:rFonts w:eastAsia="Calibri"/>
        </w:rPr>
        <w:t>a</w:t>
      </w:r>
      <w:r w:rsidRPr="000553F8">
        <w:rPr>
          <w:rFonts w:eastAsia="Calibri"/>
        </w:rPr>
        <w:t xml:space="preserve"> (</w:t>
      </w:r>
      <w:r w:rsidRPr="000553F8">
        <w:rPr>
          <w:rFonts w:eastAsia="Lucida Sans Unicode"/>
        </w:rPr>
        <w:t xml:space="preserve">toliau – </w:t>
      </w:r>
      <w:r w:rsidRPr="000553F8">
        <w:rPr>
          <w:rFonts w:eastAsia="Calibri"/>
        </w:rPr>
        <w:t>SIEM</w:t>
      </w:r>
      <w:r>
        <w:rPr>
          <w:rFonts w:eastAsia="Calibri"/>
        </w:rPr>
        <w:t xml:space="preserve"> arba </w:t>
      </w:r>
      <w:r w:rsidRPr="000553F8">
        <w:rPr>
          <w:rFonts w:eastAsia="Calibri"/>
        </w:rPr>
        <w:t>Security information and event management).</w:t>
      </w:r>
    </w:p>
    <w:p w14:paraId="5F7749FD" w14:textId="27E67657" w:rsidR="000553F8" w:rsidRPr="000553F8" w:rsidRDefault="000553F8" w:rsidP="000553F8">
      <w:pPr>
        <w:pStyle w:val="ListParagraph"/>
        <w:widowControl w:val="0"/>
        <w:numPr>
          <w:ilvl w:val="0"/>
          <w:numId w:val="3"/>
        </w:numPr>
        <w:tabs>
          <w:tab w:val="left" w:pos="1560"/>
        </w:tabs>
        <w:suppressAutoHyphens/>
        <w:jc w:val="both"/>
      </w:pPr>
      <w:r w:rsidRPr="000553F8">
        <w:rPr>
          <w:rFonts w:eastAsia="Arial"/>
          <w:i/>
          <w:iCs/>
        </w:rPr>
        <w:t xml:space="preserve">Security Onion </w:t>
      </w:r>
      <w:r>
        <w:rPr>
          <w:rFonts w:eastAsia="Arial"/>
        </w:rPr>
        <w:t>į</w:t>
      </w:r>
      <w:r w:rsidRPr="000553F8">
        <w:rPr>
          <w:rFonts w:eastAsia="Arial"/>
        </w:rPr>
        <w:t>silaužimo aptikimo tinkle sistem</w:t>
      </w:r>
      <w:r w:rsidR="00B10500">
        <w:rPr>
          <w:rFonts w:eastAsia="Arial"/>
        </w:rPr>
        <w:t>a</w:t>
      </w:r>
      <w:r w:rsidRPr="000553F8">
        <w:rPr>
          <w:rFonts w:eastAsia="Arial"/>
        </w:rPr>
        <w:t xml:space="preserve"> (</w:t>
      </w:r>
      <w:r w:rsidRPr="000553F8">
        <w:rPr>
          <w:rFonts w:eastAsia="Lucida Sans Unicode"/>
        </w:rPr>
        <w:t xml:space="preserve">toliau – </w:t>
      </w:r>
      <w:r w:rsidRPr="000553F8">
        <w:rPr>
          <w:rFonts w:eastAsia="Arial"/>
        </w:rPr>
        <w:t xml:space="preserve">NIDS </w:t>
      </w:r>
      <w:r>
        <w:rPr>
          <w:rFonts w:eastAsia="Arial"/>
        </w:rPr>
        <w:t>arba</w:t>
      </w:r>
      <w:r w:rsidRPr="000553F8">
        <w:rPr>
          <w:rFonts w:eastAsia="Arial"/>
        </w:rPr>
        <w:t xml:space="preserve"> Network Intrusion Detection System</w:t>
      </w:r>
      <w:r w:rsidRPr="000553F8">
        <w:rPr>
          <w:rFonts w:eastAsia="Arial"/>
          <w:i/>
          <w:iCs/>
        </w:rPr>
        <w:t>)</w:t>
      </w:r>
      <w:r w:rsidRPr="000553F8">
        <w:rPr>
          <w:rFonts w:eastAsia="Arial"/>
        </w:rPr>
        <w:t>.</w:t>
      </w:r>
    </w:p>
    <w:p w14:paraId="7E5E6512" w14:textId="442EACEF" w:rsidR="000553F8" w:rsidRPr="000553F8" w:rsidRDefault="000553F8" w:rsidP="000553F8">
      <w:pPr>
        <w:pStyle w:val="ListParagraph"/>
        <w:widowControl w:val="0"/>
        <w:numPr>
          <w:ilvl w:val="0"/>
          <w:numId w:val="3"/>
        </w:numPr>
        <w:tabs>
          <w:tab w:val="left" w:pos="1560"/>
        </w:tabs>
        <w:suppressAutoHyphens/>
        <w:jc w:val="both"/>
      </w:pPr>
      <w:r w:rsidRPr="000553F8">
        <w:rPr>
          <w:rFonts w:eastAsia="Arial"/>
          <w:i/>
          <w:iCs/>
        </w:rPr>
        <w:t>Nessus</w:t>
      </w:r>
      <w:r w:rsidRPr="000553F8">
        <w:rPr>
          <w:rFonts w:eastAsia="Arial"/>
        </w:rPr>
        <w:t xml:space="preserve"> pažeidžiamumų </w:t>
      </w:r>
      <w:r>
        <w:rPr>
          <w:rFonts w:eastAsia="Arial"/>
        </w:rPr>
        <w:t>nustatymo sistema (</w:t>
      </w:r>
      <w:r w:rsidRPr="000553F8">
        <w:rPr>
          <w:rFonts w:eastAsia="Lucida Sans Unicode"/>
        </w:rPr>
        <w:t>toliau</w:t>
      </w:r>
      <w:r>
        <w:rPr>
          <w:rFonts w:eastAsia="Lucida Sans Unicode"/>
        </w:rPr>
        <w:t xml:space="preserve"> – VST arba </w:t>
      </w:r>
      <w:r w:rsidRPr="000553F8">
        <w:rPr>
          <w:rFonts w:eastAsia="Lucida Sans Unicode"/>
        </w:rPr>
        <w:t>Vulnerability scanning tool</w:t>
      </w:r>
      <w:r>
        <w:rPr>
          <w:rFonts w:eastAsia="Lucida Sans Unicode"/>
        </w:rPr>
        <w:t>)</w:t>
      </w:r>
    </w:p>
    <w:p w14:paraId="06584E8A" w14:textId="353489E1" w:rsidR="000553F8" w:rsidRPr="00C977B4" w:rsidRDefault="000553F8" w:rsidP="000553F8">
      <w:pPr>
        <w:pStyle w:val="ListParagraph"/>
        <w:widowControl w:val="0"/>
        <w:numPr>
          <w:ilvl w:val="0"/>
          <w:numId w:val="3"/>
        </w:numPr>
        <w:tabs>
          <w:tab w:val="left" w:pos="1560"/>
        </w:tabs>
        <w:suppressAutoHyphens/>
        <w:jc w:val="both"/>
      </w:pPr>
      <w:r w:rsidRPr="000553F8">
        <w:rPr>
          <w:i/>
          <w:iCs/>
        </w:rPr>
        <w:t>Request Tracker for Incident Response</w:t>
      </w:r>
      <w:r w:rsidRPr="000553F8">
        <w:t xml:space="preserve"> </w:t>
      </w:r>
      <w:r>
        <w:t>(RTIR)</w:t>
      </w:r>
      <w:r w:rsidRPr="000553F8">
        <w:rPr>
          <w:rFonts w:eastAsia="Arial"/>
        </w:rPr>
        <w:t xml:space="preserve"> Incidentų valdymo sistem</w:t>
      </w:r>
      <w:r>
        <w:rPr>
          <w:rFonts w:eastAsia="Arial"/>
        </w:rPr>
        <w:t>a</w:t>
      </w:r>
      <w:r w:rsidRPr="000553F8">
        <w:rPr>
          <w:rFonts w:eastAsia="Arial"/>
        </w:rPr>
        <w:t xml:space="preserve"> (</w:t>
      </w:r>
      <w:r w:rsidRPr="000553F8">
        <w:rPr>
          <w:rFonts w:eastAsia="Lucida Sans Unicode"/>
        </w:rPr>
        <w:t>toliau</w:t>
      </w:r>
      <w:r>
        <w:rPr>
          <w:rFonts w:eastAsia="Lucida Sans Unicode"/>
        </w:rPr>
        <w:t xml:space="preserve"> – </w:t>
      </w:r>
      <w:r w:rsidRPr="000553F8">
        <w:rPr>
          <w:rFonts w:eastAsia="Arial"/>
        </w:rPr>
        <w:t xml:space="preserve">IMS </w:t>
      </w:r>
      <w:r>
        <w:rPr>
          <w:rFonts w:eastAsia="Arial"/>
        </w:rPr>
        <w:t>arba</w:t>
      </w:r>
      <w:r w:rsidRPr="000553F8">
        <w:rPr>
          <w:rFonts w:eastAsia="Arial"/>
        </w:rPr>
        <w:t xml:space="preserve"> Incident management system)</w:t>
      </w:r>
      <w:r w:rsidR="00C977B4">
        <w:rPr>
          <w:rFonts w:eastAsia="Arial"/>
        </w:rPr>
        <w:t>.</w:t>
      </w:r>
    </w:p>
    <w:p w14:paraId="2837FD20" w14:textId="0D35E857" w:rsidR="00C977B4" w:rsidRPr="00C977B4" w:rsidRDefault="00C977B4" w:rsidP="00C977B4">
      <w:pPr>
        <w:widowControl w:val="0"/>
        <w:tabs>
          <w:tab w:val="left" w:pos="1560"/>
        </w:tabs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r w:rsidRPr="00C977B4">
        <w:rPr>
          <w:rFonts w:ascii="Times New Roman" w:hAnsi="Times New Roman"/>
          <w:sz w:val="24"/>
          <w:szCs w:val="24"/>
        </w:rPr>
        <w:t xml:space="preserve">1.2 </w:t>
      </w:r>
      <w:r w:rsidR="008A7702">
        <w:rPr>
          <w:rFonts w:ascii="Times New Roman" w:hAnsi="Times New Roman"/>
          <w:sz w:val="24"/>
          <w:szCs w:val="24"/>
        </w:rPr>
        <w:t>Užsakovo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/>
          <w:sz w:val="24"/>
          <w:szCs w:val="24"/>
          <w:lang w:eastAsia="lt-LT"/>
        </w:rPr>
        <w:t>SOC įrankių</w:t>
      </w:r>
      <w:r w:rsidRPr="00F3189A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</w:rPr>
        <w:t>diegimo</w:t>
      </w:r>
      <w:r w:rsidRPr="000553F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jų</w:t>
      </w:r>
      <w:r w:rsidRPr="000553F8">
        <w:rPr>
          <w:rFonts w:ascii="Times New Roman" w:hAnsi="Times New Roman"/>
          <w:sz w:val="24"/>
          <w:szCs w:val="24"/>
        </w:rPr>
        <w:t xml:space="preserve"> priežiūros ir </w:t>
      </w:r>
      <w:r>
        <w:rPr>
          <w:rFonts w:ascii="Times New Roman" w:hAnsi="Times New Roman"/>
          <w:sz w:val="24"/>
          <w:szCs w:val="24"/>
        </w:rPr>
        <w:t>SOC paslaugos neturi apimt SIEM, nes Aplinkos ministerija naudoja kitą SIEM sprendimą.</w:t>
      </w:r>
    </w:p>
    <w:p w14:paraId="33CA3944" w14:textId="1CF44558" w:rsidR="00AD63B2" w:rsidRDefault="00DD1F32" w:rsidP="00DD1F32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sz w:val="24"/>
          <w:szCs w:val="24"/>
          <w:lang w:eastAsia="lt-LT"/>
        </w:rPr>
      </w:pPr>
      <w:r w:rsidRPr="00F3189A">
        <w:rPr>
          <w:rFonts w:ascii="Times New Roman" w:eastAsia="Lucida Sans Unicode" w:hAnsi="Times New Roman"/>
          <w:b/>
          <w:sz w:val="24"/>
          <w:szCs w:val="24"/>
          <w:lang w:eastAsia="lt-LT"/>
        </w:rPr>
        <w:t xml:space="preserve">2. </w:t>
      </w:r>
      <w:r w:rsidR="007C6438" w:rsidRPr="007C6438">
        <w:rPr>
          <w:rFonts w:ascii="Times New Roman" w:eastAsia="Lucida Sans Unicode" w:hAnsi="Times New Roman"/>
          <w:b/>
          <w:sz w:val="24"/>
          <w:szCs w:val="24"/>
          <w:lang w:eastAsia="lt-LT"/>
        </w:rPr>
        <w:t>Galinių įrenginių apimtys:</w:t>
      </w:r>
    </w:p>
    <w:p w14:paraId="3C07C239" w14:textId="7473BA06" w:rsidR="005D327E" w:rsidRDefault="00590B92" w:rsidP="00DD1F32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590B92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2.1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Ši</w:t>
      </w:r>
      <w:r w:rsidR="009453A0">
        <w:rPr>
          <w:rFonts w:ascii="Times New Roman" w:eastAsia="Lucida Sans Unicode" w:hAnsi="Times New Roman"/>
          <w:bCs/>
          <w:sz w:val="24"/>
          <w:szCs w:val="24"/>
          <w:lang w:eastAsia="lt-LT"/>
        </w:rPr>
        <w:t>u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o metu Užsakov</w:t>
      </w:r>
      <w:r w:rsid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o ir </w:t>
      </w:r>
      <w:r w:rsidR="008A7702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ų valdomų galinių įrenginių apimty</w:t>
      </w:r>
      <w:r w:rsidR="009453A0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s pateikiamos </w:t>
      </w:r>
      <w:r w:rsidR="0048419A">
        <w:rPr>
          <w:rFonts w:ascii="Times New Roman" w:eastAsia="Lucida Sans Unicode" w:hAnsi="Times New Roman"/>
          <w:bCs/>
          <w:sz w:val="24"/>
          <w:szCs w:val="24"/>
          <w:lang w:eastAsia="lt-LT"/>
        </w:rPr>
        <w:t>Techninės specifikacijos p</w:t>
      </w:r>
      <w:r w:rsidR="009453A0">
        <w:rPr>
          <w:rFonts w:ascii="Times New Roman" w:eastAsia="Lucida Sans Unicode" w:hAnsi="Times New Roman"/>
          <w:bCs/>
          <w:sz w:val="24"/>
          <w:szCs w:val="24"/>
          <w:lang w:eastAsia="lt-LT"/>
        </w:rPr>
        <w:t>riede Nr. 1 esančioje lentelėje.</w:t>
      </w:r>
    </w:p>
    <w:p w14:paraId="2D48759F" w14:textId="77777777" w:rsidR="009453A0" w:rsidRDefault="009453A0" w:rsidP="00DD1F32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</w:p>
    <w:p w14:paraId="32B289A7" w14:textId="77777777" w:rsidR="009453A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b/>
          <w:sz w:val="24"/>
          <w:szCs w:val="24"/>
          <w:lang w:eastAsia="lt-LT"/>
        </w:rPr>
        <w:t>3. Bendrieji r</w:t>
      </w:r>
      <w:r w:rsidRPr="00F3189A">
        <w:rPr>
          <w:rFonts w:ascii="Times New Roman" w:eastAsia="Lucida Sans Unicode" w:hAnsi="Times New Roman"/>
          <w:b/>
          <w:sz w:val="24"/>
          <w:szCs w:val="24"/>
          <w:lang w:eastAsia="lt-LT"/>
        </w:rPr>
        <w:t>eikalavimai paslaugų atlikimui:</w:t>
      </w:r>
    </w:p>
    <w:p w14:paraId="0657AB21" w14:textId="0BC78923" w:rsidR="009453A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3.1.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</w:rPr>
        <w:t>Užsakova</w:t>
      </w:r>
      <w:r w:rsidR="00246157">
        <w:rPr>
          <w:rFonts w:ascii="Times New Roman" w:hAnsi="Times New Roman"/>
          <w:sz w:val="24"/>
          <w:szCs w:val="24"/>
        </w:rPr>
        <w:t xml:space="preserve">s ir </w:t>
      </w:r>
      <w:r w:rsidR="00246157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 w:rsidR="00246157">
        <w:rPr>
          <w:rFonts w:ascii="Times New Roman" w:eastAsia="Lucida Sans Unicode" w:hAnsi="Times New Roman"/>
          <w:bCs/>
          <w:sz w:val="24"/>
          <w:szCs w:val="24"/>
          <w:lang w:eastAsia="lt-LT"/>
        </w:rPr>
        <w:t>ai</w:t>
      </w:r>
      <w:r w:rsidRPr="005E5038">
        <w:rPr>
          <w:rFonts w:ascii="Times New Roman" w:hAnsi="Times New Roman"/>
          <w:sz w:val="24"/>
          <w:szCs w:val="24"/>
        </w:rPr>
        <w:t xml:space="preserve"> prisiima riziką, susijusią</w:t>
      </w:r>
      <w:r>
        <w:rPr>
          <w:rFonts w:ascii="Times New Roman" w:hAnsi="Times New Roman"/>
          <w:sz w:val="24"/>
          <w:szCs w:val="24"/>
        </w:rPr>
        <w:t xml:space="preserve"> NKSC rekomenduojamais SOC įrankiais paremtais a</w:t>
      </w:r>
      <w:r w:rsidRPr="005E5038">
        <w:rPr>
          <w:rFonts w:ascii="Times New Roman" w:hAnsi="Times New Roman"/>
          <w:sz w:val="24"/>
          <w:szCs w:val="24"/>
        </w:rPr>
        <w:t xml:space="preserve">tvirojo kodo </w:t>
      </w:r>
      <w:r>
        <w:rPr>
          <w:rFonts w:ascii="Times New Roman" w:hAnsi="Times New Roman"/>
          <w:sz w:val="24"/>
          <w:szCs w:val="24"/>
        </w:rPr>
        <w:t>metodologija (išskyrus Nessus)</w:t>
      </w:r>
      <w:r w:rsidRPr="005E5038">
        <w:rPr>
          <w:rFonts w:ascii="Times New Roman" w:hAnsi="Times New Roman"/>
          <w:sz w:val="24"/>
          <w:szCs w:val="24"/>
        </w:rPr>
        <w:t>. Jei nustatoma sisteminė programinė klaida</w:t>
      </w:r>
      <w:r>
        <w:rPr>
          <w:rFonts w:ascii="Times New Roman" w:hAnsi="Times New Roman"/>
          <w:sz w:val="24"/>
          <w:szCs w:val="24"/>
        </w:rPr>
        <w:t xml:space="preserve"> viename iš SOC įrankių </w:t>
      </w:r>
      <w:r w:rsidRPr="005E503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</w:t>
      </w:r>
      <w:r w:rsidRPr="005E5038">
        <w:rPr>
          <w:rFonts w:ascii="Times New Roman" w:hAnsi="Times New Roman"/>
          <w:sz w:val="24"/>
          <w:szCs w:val="24"/>
        </w:rPr>
        <w:t xml:space="preserve">eikėjas įsipareigoja ją spręsti darydamas visas </w:t>
      </w:r>
      <w:r>
        <w:rPr>
          <w:rFonts w:ascii="Times New Roman" w:hAnsi="Times New Roman"/>
          <w:sz w:val="24"/>
          <w:szCs w:val="24"/>
        </w:rPr>
        <w:t>galimas</w:t>
      </w:r>
      <w:r w:rsidRPr="005E5038">
        <w:rPr>
          <w:rFonts w:ascii="Times New Roman" w:hAnsi="Times New Roman"/>
          <w:sz w:val="24"/>
          <w:szCs w:val="24"/>
        </w:rPr>
        <w:t xml:space="preserve"> pastangas </w:t>
      </w:r>
      <w:r>
        <w:rPr>
          <w:rFonts w:ascii="Times New Roman" w:hAnsi="Times New Roman"/>
          <w:sz w:val="24"/>
          <w:szCs w:val="24"/>
        </w:rPr>
        <w:t xml:space="preserve">pagal </w:t>
      </w:r>
      <w:r w:rsidRPr="005E5038">
        <w:rPr>
          <w:rFonts w:ascii="Times New Roman" w:hAnsi="Times New Roman"/>
          <w:sz w:val="24"/>
          <w:szCs w:val="24"/>
        </w:rPr>
        <w:t>„best effort“ princip</w:t>
      </w:r>
      <w:r>
        <w:rPr>
          <w:rFonts w:ascii="Times New Roman" w:hAnsi="Times New Roman"/>
          <w:sz w:val="24"/>
          <w:szCs w:val="24"/>
        </w:rPr>
        <w:t>ą</w:t>
      </w:r>
      <w:r w:rsidRPr="005E5038">
        <w:rPr>
          <w:rFonts w:ascii="Times New Roman" w:hAnsi="Times New Roman"/>
          <w:sz w:val="24"/>
          <w:szCs w:val="24"/>
        </w:rPr>
        <w:t>. Tai reiškia, kad Paslaugų teikėjas įsipareigoja dėti visas protingas pastangas sutartam tikslui pasiekti, tačiau negarantuoja konkretaus rezultato.</w:t>
      </w:r>
    </w:p>
    <w:p w14:paraId="6C4CD432" w14:textId="61E73DE0" w:rsidR="009453A0" w:rsidRPr="007C6438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3.2.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Ne vėliau kaip 1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5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darbo dienų nuo sutarties įsigaliojimo Tiekėjas turi parengti ir su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</w:t>
      </w:r>
      <w:r w:rsidR="006E5693">
        <w:rPr>
          <w:rFonts w:ascii="Times New Roman" w:eastAsia="Lucida Sans Unicode" w:hAnsi="Times New Roman"/>
          <w:bCs/>
          <w:sz w:val="24"/>
          <w:szCs w:val="24"/>
          <w:lang w:eastAsia="lt-LT"/>
        </w:rPr>
        <w:t>u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s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suderinti Sprendimų įgyvendinimo planus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(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kalendorinius grafikus). Bet kokie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planų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pasikeitimai turi būti iš anksto derinami su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</w:t>
      </w:r>
      <w:r w:rsidR="006E5693">
        <w:rPr>
          <w:rFonts w:ascii="Times New Roman" w:eastAsia="Lucida Sans Unicode" w:hAnsi="Times New Roman"/>
          <w:bCs/>
          <w:sz w:val="24"/>
          <w:szCs w:val="24"/>
          <w:lang w:eastAsia="lt-LT"/>
        </w:rPr>
        <w:t>u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. </w:t>
      </w:r>
    </w:p>
    <w:p w14:paraId="5A757FBE" w14:textId="0814B08A" w:rsidR="009453A0" w:rsidRPr="007C6438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3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Ne vėliau kaip per 2 mėnesius nuo pirkimo sutarties įsigaliojimo Tiekėjas turi parengti ir pateikti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</w:t>
      </w:r>
      <w:r w:rsidR="006E5693">
        <w:rPr>
          <w:rFonts w:ascii="Times New Roman" w:eastAsia="Lucida Sans Unicode" w:hAnsi="Times New Roman"/>
          <w:bCs/>
          <w:sz w:val="24"/>
          <w:szCs w:val="24"/>
          <w:lang w:eastAsia="lt-LT"/>
        </w:rPr>
        <w:t>ui ir</w:t>
      </w:r>
      <w:r w:rsidR="006E5693" w:rsidRPr="006E5693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6E5693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ams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suderinimui: </w:t>
      </w:r>
    </w:p>
    <w:p w14:paraId="68B28658" w14:textId="5A6FAEA4" w:rsidR="009453A0" w:rsidRPr="007C6438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3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.1.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Analizės dokumentaciją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, kurioje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turi būti išanalizuojama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</w:t>
      </w:r>
      <w:r w:rsidR="00E12FD2">
        <w:rPr>
          <w:rFonts w:ascii="Times New Roman" w:eastAsia="Lucida Sans Unicode" w:hAnsi="Times New Roman"/>
          <w:bCs/>
          <w:sz w:val="24"/>
          <w:szCs w:val="24"/>
          <w:lang w:eastAsia="lt-LT"/>
        </w:rPr>
        <w:t>o ir</w:t>
      </w:r>
      <w:r w:rsidR="00E12FD2" w:rsidRPr="00E12FD2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E12FD2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ų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infrastruktūra, pateikiam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 SOC įrankių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architektūra ir dokumentacija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dėl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visų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sprendimų integra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cijos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.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Dokumentacijoje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turi būti išvardinti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(bet neapsiribota) pas Užsakov</w:t>
      </w:r>
      <w:r w:rsidR="00E12FD2">
        <w:rPr>
          <w:rFonts w:ascii="Times New Roman" w:eastAsia="Lucida Sans Unicode" w:hAnsi="Times New Roman"/>
          <w:bCs/>
          <w:sz w:val="24"/>
          <w:szCs w:val="24"/>
          <w:lang w:eastAsia="lt-LT"/>
        </w:rPr>
        <w:t>ą ir</w:t>
      </w:r>
      <w:r w:rsidR="00E12FD2" w:rsidRPr="00E12FD2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E12FD2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us įdiegtų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SIEM duomenų šaltiniai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;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tinklo įranga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,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į kurią jungsis NID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;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tinklo praleidimai reikalingi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VST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skenavimui,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ir kita būtina informacija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. </w:t>
      </w:r>
    </w:p>
    <w:p w14:paraId="23D8D482" w14:textId="7F3DA7C5" w:rsidR="009453A0" w:rsidRPr="007C6438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3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.2.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Incidentų valdymo plan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us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, kuri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ose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apibrėžiami Tiekėjo</w:t>
      </w:r>
      <w:r w:rsidR="00E12FD2">
        <w:rPr>
          <w:rFonts w:ascii="Times New Roman" w:eastAsia="Lucida Sans Unicode" w:hAnsi="Times New Roman"/>
          <w:bCs/>
          <w:sz w:val="24"/>
          <w:szCs w:val="24"/>
          <w:lang w:eastAsia="lt-LT"/>
        </w:rPr>
        <w:t>,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</w:t>
      </w:r>
      <w:r w:rsidR="00E12FD2">
        <w:rPr>
          <w:rFonts w:ascii="Times New Roman" w:eastAsia="Lucida Sans Unicode" w:hAnsi="Times New Roman"/>
          <w:bCs/>
          <w:sz w:val="24"/>
          <w:szCs w:val="24"/>
          <w:lang w:eastAsia="lt-LT"/>
        </w:rPr>
        <w:t>o ir</w:t>
      </w:r>
      <w:r w:rsidR="00E12FD2" w:rsidRPr="00E12FD2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E12FD2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ų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atstovų kontaktai, komunikacijos veiksmai įvykus incidentui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ir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komunikacijos kanalai.</w:t>
      </w:r>
    </w:p>
    <w:p w14:paraId="505D4057" w14:textId="0ACA178B" w:rsidR="009453A0" w:rsidRPr="007C6438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4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Ne vėliau kaip per 5 darbo dienas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Užsakova</w:t>
      </w:r>
      <w:r w:rsidR="00E12FD2">
        <w:rPr>
          <w:rFonts w:ascii="Times New Roman" w:eastAsia="Lucida Sans Unicode" w:hAnsi="Times New Roman"/>
          <w:bCs/>
          <w:sz w:val="24"/>
          <w:szCs w:val="24"/>
          <w:lang w:eastAsia="lt-LT"/>
        </w:rPr>
        <w:t>s ir</w:t>
      </w:r>
      <w:r w:rsidR="00E12FD2" w:rsidRPr="00E12FD2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E12FD2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 w:rsidR="00E12FD2">
        <w:rPr>
          <w:rFonts w:ascii="Times New Roman" w:eastAsia="Lucida Sans Unicode" w:hAnsi="Times New Roman"/>
          <w:bCs/>
          <w:sz w:val="24"/>
          <w:szCs w:val="24"/>
          <w:lang w:eastAsia="lt-LT"/>
        </w:rPr>
        <w:t>a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įvertina Tiekėjo pagal Techninės specifikacijos 3.2 punkt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e išvardintus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dokumentus ir juos suderina arba pateikia 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lastRenderedPageBreak/>
        <w:t>pastabas dėl jų patikslini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mui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per sutartą terminą. Atsižvelgiant į vertinimui pateiktų dokumentų apimtį, vertinimo/suderinimo terminas gali būti ilgesnis.</w:t>
      </w:r>
    </w:p>
    <w:p w14:paraId="247A1D87" w14:textId="4105589F" w:rsidR="009453A0" w:rsidRPr="007C6438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5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SOC įrankių d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iegimo etapas turi užtrukti ne ilgiau nei 6 mėnesius po Analizės dokument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ų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suderinimo su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</w:t>
      </w:r>
      <w:r w:rsidR="00E12FD2">
        <w:rPr>
          <w:rFonts w:ascii="Times New Roman" w:eastAsia="Lucida Sans Unicode" w:hAnsi="Times New Roman"/>
          <w:bCs/>
          <w:sz w:val="24"/>
          <w:szCs w:val="24"/>
          <w:lang w:eastAsia="lt-LT"/>
        </w:rPr>
        <w:t>u ir</w:t>
      </w:r>
      <w:r w:rsidR="00E12FD2" w:rsidRPr="00E12FD2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E12FD2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ais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</w:p>
    <w:p w14:paraId="7BCB884D" w14:textId="4B2548BC" w:rsidR="009453A0" w:rsidRPr="007C6438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6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Ne vėliau kaip per 10 darbo dienų nuo diegimo etapo pabaigos turi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būti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parengti ir pateikti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</w:t>
      </w:r>
      <w:r w:rsid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>ui ir</w:t>
      </w:r>
      <w:r w:rsidR="004368ED" w:rsidRP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4368ED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ams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realizuotų integracijų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tarp </w:t>
      </w:r>
      <w:r w:rsid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>jų</w:t>
      </w:r>
      <w:r w:rsidR="004368ED"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infrastruktūr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os ir SOC įrankių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dokumenta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. </w:t>
      </w:r>
    </w:p>
    <w:p w14:paraId="4A38DE05" w14:textId="3A6E268F" w:rsidR="009453A0" w:rsidRPr="007C6438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7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Tiekėjas turi užtikrinti, kad atliekant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SOC įrankių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diegimą nebus sutrikdomas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</w:t>
      </w:r>
      <w:r w:rsid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>o ar bet kurio iš</w:t>
      </w:r>
      <w:r w:rsidR="004368ED" w:rsidRP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4368ED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ų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infrastruktūros darbas. Jeigu infrastruktūros darbas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gali būti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trikdomas, numatomi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SOC įrankių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darbai turi būti atliekami ne darbo metu (darbo dienomis 17:00 - 22:00 val., nedarbo dienomis 9:00-20:00 val.) ir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tik gavus Užsakov</w:t>
      </w:r>
      <w:r w:rsid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>o ar bet kurio iš</w:t>
      </w:r>
      <w:r w:rsidR="004368ED" w:rsidRP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4368ED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ų</w:t>
      </w:r>
      <w:r w:rsid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(priklausomai nuo, to kur diegimo darbai atliekami)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asmeniu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patvirtinimą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. </w:t>
      </w:r>
    </w:p>
    <w:p w14:paraId="02AA3CF6" w14:textId="0C59EB66" w:rsidR="009453A0" w:rsidRPr="007C6438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8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Bendravimas tarp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</w:t>
      </w:r>
      <w:r w:rsidR="00610F62">
        <w:rPr>
          <w:rFonts w:ascii="Times New Roman" w:eastAsia="Lucida Sans Unicode" w:hAnsi="Times New Roman"/>
          <w:bCs/>
          <w:sz w:val="24"/>
          <w:szCs w:val="24"/>
          <w:lang w:eastAsia="lt-LT"/>
        </w:rPr>
        <w:t>o, bet kurio iš</w:t>
      </w:r>
      <w:r w:rsidR="00610F62" w:rsidRP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610F62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ų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ir Tiekėjo vykdomas lietuvių arba anglų kalba arba turi būti užtikrintas vertimas į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šias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kalbas Tiekėjo sąskaita.</w:t>
      </w:r>
    </w:p>
    <w:p w14:paraId="57F1665C" w14:textId="743EF2D9" w:rsidR="009453A0" w:rsidRPr="007C6438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9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Užbaigus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Diegimo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096FAF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etapo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visos būtinos dokumentacijos derinimo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etap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us,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bet ne vėliau kaip po 8 mėnesių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nuo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sutarties pasirašymo turi būti prad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ėtos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teikti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SOC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paslaug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os</w:t>
      </w:r>
      <w:r w:rsidR="00096FAF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Užsakovui ir</w:t>
      </w:r>
      <w:r w:rsidR="00096FAF" w:rsidRP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096FAF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 w:rsidR="00096FAF">
        <w:rPr>
          <w:rFonts w:ascii="Times New Roman" w:eastAsia="Lucida Sans Unicode" w:hAnsi="Times New Roman"/>
          <w:bCs/>
          <w:sz w:val="24"/>
          <w:szCs w:val="24"/>
          <w:lang w:eastAsia="lt-LT"/>
        </w:rPr>
        <w:t>ams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</w:p>
    <w:p w14:paraId="62F0ABB7" w14:textId="77777777" w:rsidR="009453A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sz w:val="24"/>
          <w:szCs w:val="24"/>
          <w:lang w:eastAsia="lt-LT"/>
        </w:rPr>
      </w:pPr>
    </w:p>
    <w:p w14:paraId="45F88996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/>
          <w:sz w:val="24"/>
          <w:szCs w:val="24"/>
          <w:lang w:eastAsia="lt-LT"/>
        </w:rPr>
        <w:t>4.</w:t>
      </w:r>
      <w:r w:rsidRPr="00644F59">
        <w:rPr>
          <w:rFonts w:ascii="Times New Roman" w:eastAsia="Lucida Sans Unicode" w:hAnsi="Times New Roman"/>
          <w:b/>
          <w:sz w:val="24"/>
          <w:szCs w:val="24"/>
          <w:lang w:eastAsia="lt-LT"/>
        </w:rPr>
        <w:tab/>
        <w:t>Reikalavimai SOC įrankių</w:t>
      </w:r>
      <w:r w:rsidRPr="00644F59">
        <w:rPr>
          <w:rFonts w:ascii="Times New Roman" w:eastAsia="Lucida Sans Unicode" w:hAnsi="Times New Roman"/>
          <w:b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Lucida Sans Unicode" w:hAnsi="Times New Roman"/>
          <w:b/>
          <w:sz w:val="24"/>
          <w:szCs w:val="24"/>
          <w:lang w:eastAsia="lt-LT"/>
        </w:rPr>
        <w:t>:</w:t>
      </w:r>
    </w:p>
    <w:p w14:paraId="6AC30DDD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SIEM sistemos diegimas.</w:t>
      </w:r>
    </w:p>
    <w:p w14:paraId="57F7D756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4.1.1.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SIEM paruošimas naudojimui (eksploatacijai) su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daro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:</w:t>
      </w:r>
    </w:p>
    <w:p w14:paraId="5A0CE857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4.1.1.1.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SIEM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diegim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as vadovaujantis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NKSC pateiktą dokumentaciją;</w:t>
      </w:r>
    </w:p>
    <w:p w14:paraId="3C3A333D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4.1.1.2.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Duomenų šaltinių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konfigūravimas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žurnalinių įrašų surinkimui, analizei ir saugojimui;</w:t>
      </w:r>
    </w:p>
    <w:p w14:paraId="1FCC78A3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4.1.1.3.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Koreliacijos taisyklių įjungim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ir derinim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</w:p>
    <w:p w14:paraId="023CD804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4.1.2.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SIEM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diegimo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metu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turi būti: </w:t>
      </w:r>
    </w:p>
    <w:p w14:paraId="7337B9E9" w14:textId="77777777" w:rsidR="009453A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.1.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Pateikti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SIEM agentai ir/arba kita lygiavertė žurnalinių įrašų surinkimo programinė įranga bei jos diegimo instrukcijos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</w:p>
    <w:p w14:paraId="3BE42326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4.1.2.2.</w:t>
      </w:r>
      <w:r w:rsidRPr="00EE65E0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SIEM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agenta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 įdiegti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į visus Užsakovų stebimus galinius įrenginius.</w:t>
      </w:r>
    </w:p>
    <w:p w14:paraId="3A252AD1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3.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tliekamas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būtinas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duomenų šaltinių tvarkymas</w:t>
      </w:r>
      <w:r w:rsidRPr="00EE65E0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SIEM: pridėjimas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,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modifikavimas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ar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pašalinimas.</w:t>
      </w:r>
    </w:p>
    <w:p w14:paraId="3EE86EBD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4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tliekamas SIEM koreliacijos taisyklių konfigūravimas: sukūrimas, modifikavimas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ar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p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ašalinimas. Turi būti įdiegta ne mažiau kaip 50 Tiekėjo parengtų koreliavimo taisyklių.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Koreliavimo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taisyklės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turi būti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derinamos prie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Užsakovų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infrastruktūros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veiklos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pašalinant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n</w:t>
      </w:r>
      <w:r w:rsidRPr="00644EE5">
        <w:rPr>
          <w:rFonts w:ascii="Times New Roman" w:eastAsia="Lucida Sans Unicode" w:hAnsi="Times New Roman"/>
          <w:bCs/>
          <w:sz w:val="24"/>
          <w:szCs w:val="24"/>
          <w:lang w:eastAsia="lt-LT"/>
        </w:rPr>
        <w:t>etikr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</w:t>
      </w:r>
      <w:r w:rsidRPr="00644EE5">
        <w:rPr>
          <w:rFonts w:ascii="Times New Roman" w:eastAsia="Lucida Sans Unicode" w:hAnsi="Times New Roman"/>
          <w:bCs/>
          <w:sz w:val="24"/>
          <w:szCs w:val="24"/>
          <w:lang w:eastAsia="lt-LT"/>
        </w:rPr>
        <w:t>s teigiam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</w:t>
      </w:r>
      <w:r w:rsidRPr="00644EE5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s (angl. false positive)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pranešimus apie galimą incidentą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;</w:t>
      </w:r>
    </w:p>
    <w:p w14:paraId="75ED2831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5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ukonfigūruotos koreliacijos taisyklės ir kasdienės ataskaitos surinktų įvykių apdorojimui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(turi apimti bet neapsiriboti) kurias sudaro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: </w:t>
      </w:r>
    </w:p>
    <w:p w14:paraId="262BD058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5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.1.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T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aisyklė, kuri realiame laike formuotų pranešimą apie žurnalinių įvykių gavimo iš šaltinio nutrūkimą praėjus tam tikram laikui; </w:t>
      </w:r>
    </w:p>
    <w:p w14:paraId="79E49336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5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.2.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T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aisyklė, kuri realiame laike formuotų pranešimą apie domeno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naud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otojui suteiktas administratoriaus teises; </w:t>
      </w:r>
    </w:p>
    <w:p w14:paraId="50F07740" w14:textId="1C953B90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5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..3.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K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asdieninė ataskaita, kuri parodytų praėjusią parą visas sukurtas ir/arba išjungtas, ir/arba panaikintas AD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nau</w:t>
      </w:r>
      <w:r w:rsidR="00D75CB0">
        <w:rPr>
          <w:rFonts w:ascii="Times New Roman" w:eastAsia="Lucida Sans Unicode" w:hAnsi="Times New Roman"/>
          <w:bCs/>
          <w:sz w:val="24"/>
          <w:szCs w:val="24"/>
          <w:lang w:eastAsia="lt-LT"/>
        </w:rPr>
        <w:t>d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otojų paskyras; </w:t>
      </w:r>
    </w:p>
    <w:p w14:paraId="341BBD2C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5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.4.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K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asdieninė ataskaita, kuri parodytų sėkmingus / nesėkmingus prisijungimus prie VPN sistemos; </w:t>
      </w:r>
    </w:p>
    <w:p w14:paraId="2735228B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5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.5.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K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asdieninė ataskaita, kuri parodytų visus sėkmingus / nesėkmingus prisijungimus prie ugniasienių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ar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kitos tinklo įrangos.</w:t>
      </w:r>
    </w:p>
    <w:p w14:paraId="3C7AF501" w14:textId="22941F09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6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Tiekėjas atlikęs diegimo darbus turi pateikti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ui ir</w:t>
      </w:r>
      <w:r w:rsidR="00247797" w:rsidRP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247797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ams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jų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SIEM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diegimo dokumentaciją,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kurioje įvardinami (bet neapsiribojama)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atlikt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darb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, pridėt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duomenų šaltini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, sukurt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o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s koreliacijos taisykles. Diegimo dokumentacija turi būti pateikta lietuvių arba anglų kalba elektroniniu formatu.</w:t>
      </w:r>
    </w:p>
    <w:p w14:paraId="5415FE47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</w:p>
    <w:p w14:paraId="6AC8DE9B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lastRenderedPageBreak/>
        <w:t>4.2.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NIDS diegimas.</w:t>
      </w:r>
    </w:p>
    <w:p w14:paraId="3710C0F8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4.2.1.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NIDS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paruošimas naudojimui (eksploatacijai) su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daro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:</w:t>
      </w:r>
    </w:p>
    <w:p w14:paraId="18C7A9DC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4.2.1.1.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NIDS diegim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as vadovaujantis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NKSC pateiktą dokumentaciją;</w:t>
      </w:r>
    </w:p>
    <w:p w14:paraId="3ECC2680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4.2.1.2.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Tinklo srauto pridėjim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prie NIDS sistemos;</w:t>
      </w:r>
    </w:p>
    <w:p w14:paraId="38EDE493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4.2.1.3.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Tinklo srauto stebėjimo taisyklių įjungim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/derinim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;</w:t>
      </w:r>
    </w:p>
    <w:p w14:paraId="1966C0B5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4.2.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NIDS diegimo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metu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turi būti:</w:t>
      </w:r>
    </w:p>
    <w:p w14:paraId="15FBA969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4.2.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.1.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Pateikti NIDS sensoriaus diegimo paketai bei diegimo instrukcijos;</w:t>
      </w:r>
    </w:p>
    <w:p w14:paraId="729EE9D2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4.2.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.2.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NIDS prijungiamas prie SPAN/TAP prievado tinklo srauto surinkimui;</w:t>
      </w:r>
    </w:p>
    <w:p w14:paraId="557D24D5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4.2.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.3.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Tinklo srauto duomenų analizės taisyklių p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ritaikymas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vadovaujantis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NKSC pateiktą dokumentaciją;</w:t>
      </w:r>
    </w:p>
    <w:p w14:paraId="3CFAEFD9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4.2.3.4.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Tinklo srauto duomenų analizės taisyklių konfigūravimas: sukūrimas, modifikavimas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ar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pašalinimas;</w:t>
      </w:r>
    </w:p>
    <w:p w14:paraId="01D023F7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4.2.3.5.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NIDS turi būti suintegruota su SIEM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vadovaujantis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NKSC pateiktą dokumentacij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ą. Tai daroma tam,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kad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į SIEM būtu perduodami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tinklo srauto duomenų analizės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NIDS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rezultatai.</w:t>
      </w:r>
    </w:p>
    <w:p w14:paraId="29005CD3" w14:textId="2ECA1EA2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4.2.4.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Tiekėjas atlikęs diegimo darbus turi pateikti 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Užsakovui ir</w:t>
      </w:r>
      <w:r w:rsidR="00247797" w:rsidRP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247797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ams jų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NIDS sistemos diegimo dokumentaciją,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kurioje įvardinami (bet neapsiribojama)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atlikt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darb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, pridėt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duomenų šaltini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, sukurt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o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s tinklo srauto analizės taisykles. Diegimo dokumentacija turi būti pateikta lietuvių arba anglų kalba elektroniniu formatu.</w:t>
      </w:r>
    </w:p>
    <w:p w14:paraId="0DF5D6EF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</w:p>
    <w:p w14:paraId="2B4355DC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4.3.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VST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diegimas.</w:t>
      </w:r>
    </w:p>
    <w:p w14:paraId="514193E4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4.3.1.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VST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paruošimas naudojimui (eksploatacijai) su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daro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:</w:t>
      </w:r>
    </w:p>
    <w:p w14:paraId="5BD369CB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4.3.1.1.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VS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T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diegim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as vadovaujantis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NKSC pateiktą dokumentaciją;</w:t>
      </w:r>
    </w:p>
    <w:p w14:paraId="588E7406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4.3.1.2.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Skenavimo aprėpties (turto) sąrašo parengim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ir skenavimo tinklinių prieigų suderinim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;</w:t>
      </w:r>
    </w:p>
    <w:p w14:paraId="6C05FDDE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4.3.1.3.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Skenavimo politikų (policies/templates) įjungim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ir derinim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;</w:t>
      </w:r>
    </w:p>
    <w:p w14:paraId="3CE918DF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4.3.1.4.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Autentifikuoto skenavimo įgalinim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ir patikrinim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;</w:t>
      </w:r>
    </w:p>
    <w:p w14:paraId="556BFA27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4.3.1.5.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Prieigos valdymo, audito žurnalų, atnaujinimų (plugin feed) ir licencijavimo sukonfigūravimo.</w:t>
      </w:r>
    </w:p>
    <w:p w14:paraId="2A688D86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4.3.2.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VS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T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diegimo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metu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turi būti:</w:t>
      </w:r>
    </w:p>
    <w:p w14:paraId="080A21FA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.1.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Pateikti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Užsakovui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VS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T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diegimo paketai (instaliaciniai failai/skriptai, agentų paketai) bei jų diegimo instrukcijos;</w:t>
      </w:r>
    </w:p>
    <w:p w14:paraId="07C63490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.2.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Parengti ir suderinti skenavimo aprėpties sąrašai, prioritetai ir skenavimo laiko langai, nustatyti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Užsakovų infrastruktūros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apkrovos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, kurias sukuria skenavimo procesai,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ribojimai;</w:t>
      </w:r>
    </w:p>
    <w:p w14:paraId="59DB2964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.3.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Sutvarkytos techninės prieigos autentifikuotam skenavimui: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tarnybinės stotys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, tinklo įranga,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duomenų bazės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ir kt.;</w:t>
      </w:r>
    </w:p>
    <w:p w14:paraId="47CFBA31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.4.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Atliktas 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kenavimo politikų paleidimas pagal NKSC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pateiktą dokumentaciją: bendrieji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(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Basic Network Scan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)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,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giluminiai (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Advanced Scan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)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ir autentifikuoti skenavimai;</w:t>
      </w:r>
    </w:p>
    <w:p w14:paraId="0726D3FA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.5.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udary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ti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kenavimų tvarkarašč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iai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ir ataskait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os, įvardinat automatiškai siunčiamų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ataskaitų adresatus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</w:p>
    <w:p w14:paraId="779EE00E" w14:textId="4CC09993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3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Tiekėjas, atlikęs diegimo darbus, turi pateikti 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Užsakovui ir</w:t>
      </w:r>
      <w:r w:rsidR="00247797" w:rsidRP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247797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ams jų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VST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sistemos diegimo dokumentaciją,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kurioje įvardinami (bet neapsiribojama)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atlikt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darb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, sukonfigūruot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o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s skenavimo politik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o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s ir tvarkarašči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, autentifikuoto skenavimo konfigūracijos santrauk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os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, pradini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skenavim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ų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rezultat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 Diegimo dokumentacija turi būti pateikta lietuvių arba anglų kalba elektroniniu formatu.</w:t>
      </w:r>
    </w:p>
    <w:p w14:paraId="250668CE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</w:p>
    <w:p w14:paraId="01EF7A16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4.4.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IMS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diegimas.</w:t>
      </w:r>
    </w:p>
    <w:p w14:paraId="5B2B49E6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4.4.1.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IMS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paruošimas naudojimui (eksploatacijai) su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daro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:</w:t>
      </w:r>
    </w:p>
    <w:p w14:paraId="26BEE755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4.4.1.1.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IMS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diegim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as vadovaujantis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NKSC pateiktą dokumentaciją;</w:t>
      </w:r>
    </w:p>
    <w:p w14:paraId="04BD6C24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4.4.1.2.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Naudotojų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sukūrim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,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naudo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tojų prieigų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suteikimas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;</w:t>
      </w:r>
    </w:p>
    <w:p w14:paraId="71EA66C2" w14:textId="0EE14FFA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4.4.1.3.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Užsakovo ir</w:t>
      </w:r>
      <w:r w:rsidR="00247797" w:rsidRP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247797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ų</w:t>
      </w:r>
      <w:r w:rsidR="00247797" w:rsidRPr="00644F59" w:rsidDel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ISM funkcionalumo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apjungimo į bendrą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ISM ir valdymo procesų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integravimą;</w:t>
      </w:r>
    </w:p>
    <w:p w14:paraId="48751DD5" w14:textId="3AF77D4A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4.4.1.4.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Komunikacinių pranešimų teikimas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apie sukurtus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, atnaujintus, pakeistus, uždarytus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lastRenderedPageBreak/>
        <w:t>ir t</w:t>
      </w:r>
      <w:r w:rsidR="007E66F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.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t.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kreipinius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(ticket)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</w:p>
    <w:p w14:paraId="500649DF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4.4.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IMS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diegimo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metu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turi būti:</w:t>
      </w:r>
    </w:p>
    <w:p w14:paraId="1C4CD385" w14:textId="7B04FB48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4.4.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.1.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Pateikti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ui ir</w:t>
      </w:r>
      <w:r w:rsidR="00247797" w:rsidRP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247797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ams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IMS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diegimo paketai ir jų diegimo instrukcijos;</w:t>
      </w:r>
    </w:p>
    <w:p w14:paraId="4A5B512F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4.4.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.2.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Sukurta prieig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ų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kontrolė, sukurtos rolės ir kitos prieigos kontrolės priemonės;</w:t>
      </w:r>
    </w:p>
    <w:p w14:paraId="2C4656EF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4.4.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.3.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Sukonfigūruoti el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ektroninio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pašto į/iš kanalai, įgalintas automatinis kreipinių kūrimas iš gautų laiškų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</w:p>
    <w:p w14:paraId="2181E704" w14:textId="4C3EE826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4.4.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.4.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Įgyvendintas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apjungim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į bendrą incidentų valdymo sistemą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, procesų ir komunikacinių kanalų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integravimą.</w:t>
      </w:r>
    </w:p>
    <w:p w14:paraId="0F885647" w14:textId="245CD332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4.4.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3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Tiekėjas atlikęs diegimo darbus, turi pateikti 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Užsakovui ir</w:t>
      </w:r>
      <w:r w:rsidR="00247797" w:rsidRP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247797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ams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ISM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sistemos diegimo dokumentaciją,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kurioje įvardinami (bet neapsiribojama)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atlikt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darb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ai ir įgyvendintų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integracijų konfigūracij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 Diegimo dokumentacija turi būti pateikta lietuvių arba anglų kalba elektroniniu formatu.</w:t>
      </w:r>
    </w:p>
    <w:p w14:paraId="7C62A2C1" w14:textId="77777777" w:rsidR="009453A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sz w:val="24"/>
          <w:szCs w:val="24"/>
          <w:lang w:eastAsia="lt-LT"/>
        </w:rPr>
      </w:pPr>
    </w:p>
    <w:p w14:paraId="6F0AB275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/>
          <w:sz w:val="24"/>
          <w:szCs w:val="24"/>
          <w:lang w:eastAsia="lt-LT"/>
        </w:rPr>
        <w:t>5.</w:t>
      </w:r>
      <w:r w:rsidRPr="00081F90">
        <w:rPr>
          <w:rFonts w:ascii="Times New Roman" w:eastAsia="Lucida Sans Unicode" w:hAnsi="Times New Roman"/>
          <w:b/>
          <w:sz w:val="24"/>
          <w:szCs w:val="24"/>
          <w:lang w:eastAsia="lt-LT"/>
        </w:rPr>
        <w:tab/>
        <w:t xml:space="preserve">Reikalavimai </w:t>
      </w:r>
      <w:r>
        <w:rPr>
          <w:rFonts w:ascii="Times New Roman" w:eastAsia="Lucida Sans Unicode" w:hAnsi="Times New Roman"/>
          <w:b/>
          <w:sz w:val="24"/>
          <w:szCs w:val="24"/>
          <w:lang w:eastAsia="lt-LT"/>
        </w:rPr>
        <w:t>SOC</w:t>
      </w:r>
      <w:r w:rsidRPr="00081F90">
        <w:rPr>
          <w:rFonts w:ascii="Times New Roman" w:eastAsia="Lucida Sans Unicode" w:hAnsi="Times New Roman"/>
          <w:b/>
          <w:sz w:val="24"/>
          <w:szCs w:val="24"/>
          <w:lang w:eastAsia="lt-LT"/>
        </w:rPr>
        <w:t xml:space="preserve"> įrankių priežiūrai</w:t>
      </w:r>
    </w:p>
    <w:p w14:paraId="086D2586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5.1.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SIEM priežiūra:</w:t>
      </w:r>
    </w:p>
    <w:p w14:paraId="5E453243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5.1.1.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Nuolatinis SIEM programinės būklės stebėjimas, proaktyvi problemų prevencija, reagavimas į pastebėtus sutrikimus ir problemas, SIEM veikimo atkūrimas;</w:t>
      </w:r>
    </w:p>
    <w:p w14:paraId="1FA6111A" w14:textId="181EF364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5.1.2.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Standartinių (iki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10% nuo 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Užsakovo arba konkretaus </w:t>
      </w:r>
      <w:r w:rsidR="00247797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o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turimų per mėnesį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) ir specifinių (iki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5 % nuo Užsakovo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arba konkretaus </w:t>
      </w:r>
      <w:r w:rsidR="00247797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o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turimų per mėnesį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) įrašų šaltinių tvarkymas: pridėjima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s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, modifikavimas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ar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pašalinimas;</w:t>
      </w:r>
    </w:p>
    <w:p w14:paraId="40EAE757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5.1.3.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Išorinių kibernetinių grėsmių indikatorių (angl. cyber threat intelligence) (kenksmingų IP adresų, domenų ir pan.) tvarkymas: pridėjimas, modifikavimas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ar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(iki 5 vnt.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per mėnesį);</w:t>
      </w:r>
    </w:p>
    <w:p w14:paraId="0EB9C6BB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5.1.4.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SIEM koreliacijos taisyklių konfigūravimas pagal saugumo analitikų pateiktas rekomendacijas ir pastabas (modifikavimas, pašalinimas, kūrimas) (iki 5 vnt.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per mėnesį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);</w:t>
      </w:r>
    </w:p>
    <w:p w14:paraId="0809AA69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5.1.5.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Rekomendacijų teikimas dėl reikalingų sisteminių įrašų rinkimo;</w:t>
      </w:r>
    </w:p>
    <w:p w14:paraId="75DB33A4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5.1.6.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Naujų sistemos naudotojų pridėjimas, senų naudotojų pašalinimas;</w:t>
      </w:r>
    </w:p>
    <w:p w14:paraId="75590EF0" w14:textId="7FCD5E41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5.1.7.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Ataskaitų kūrimas pagal saugumo analitikų siūlymus ir Užsakovo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arba konkretaus </w:t>
      </w:r>
      <w:r w:rsidR="00247797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o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poreikį (iki 5 vnt.</w:t>
      </w:r>
      <w:r w:rsidRPr="006555D2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per mėnesį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);</w:t>
      </w:r>
    </w:p>
    <w:p w14:paraId="749F10D5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5.1.8.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Rekomendacijų teikimas sistemos veiklai gerinti ir jų įgyvendinimas.</w:t>
      </w:r>
    </w:p>
    <w:p w14:paraId="1555C121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</w:p>
    <w:p w14:paraId="15DECB4F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5.2.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NIDS sistemos priežiūra:</w:t>
      </w:r>
    </w:p>
    <w:p w14:paraId="1F2A51A5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5.2.1.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Nuolatinis NIDS programinės būklės stebėjimas, proaktyvi problemų prevencija, reagavimas į sutrikimus ir veikimo atkūrimas;</w:t>
      </w:r>
    </w:p>
    <w:p w14:paraId="358AE668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5.2.2.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Išorinių kibernetinių grėsmių indikatorių ir taisyklių tvarkymas (kenksmingi IP, domenai, URL ir kt.): pridėjimas, modifikavimas, pašalinimas (iki 5 vnt.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per mėnesį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);</w:t>
      </w:r>
    </w:p>
    <w:p w14:paraId="2CB5F7DA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5.2.3.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NIDS aptikimo taisyklių  konfigūravimas pagal saugumo analitikų rekomendacijas (modifikavimas, pašalinimas, kūrimas) (iki 5 vnt.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per mėnesį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);</w:t>
      </w:r>
    </w:p>
    <w:p w14:paraId="5BF23864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5.2.4.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Rekomendacijų teikimas dėl reikalingo tinklo srauto surinkimo ir matomumo (SPAN/TAP vietos, VLAN);</w:t>
      </w:r>
    </w:p>
    <w:p w14:paraId="766A3821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5.2.5.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Naujų NIDS sistemos naudotojų pridėjimas ir senų naudotojų pašalinimas;</w:t>
      </w:r>
    </w:p>
    <w:p w14:paraId="63F84817" w14:textId="1B95F5ED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5.2.6.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Ataskaitų ir suvestinių kūrimas pagal saugumo analitikų siūlymus ir Užsakovo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arba konkretaus </w:t>
      </w:r>
      <w:r w:rsidR="00247797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o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poreikį (iki 5 vnt.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per mėnesį)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;</w:t>
      </w:r>
    </w:p>
    <w:p w14:paraId="46F28F2B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5.2.7.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Rekomendacijų teikimas NIDS veiklai gerinti (našumo taisyklių, integracijos su SIEM) ir jų įgyvendinimas.</w:t>
      </w:r>
    </w:p>
    <w:p w14:paraId="626B4547" w14:textId="77777777" w:rsidR="009453A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sz w:val="24"/>
          <w:szCs w:val="24"/>
          <w:lang w:eastAsia="lt-LT"/>
        </w:rPr>
      </w:pPr>
    </w:p>
    <w:p w14:paraId="484D9AC5" w14:textId="77777777" w:rsidR="009453A0" w:rsidRPr="008354F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sz w:val="24"/>
          <w:szCs w:val="24"/>
          <w:lang w:eastAsia="lt-LT"/>
        </w:rPr>
      </w:pPr>
      <w:r w:rsidRPr="008354F9">
        <w:rPr>
          <w:rFonts w:ascii="Times New Roman" w:eastAsia="Lucida Sans Unicode" w:hAnsi="Times New Roman"/>
          <w:b/>
          <w:sz w:val="24"/>
          <w:szCs w:val="24"/>
          <w:lang w:eastAsia="lt-LT"/>
        </w:rPr>
        <w:t>6.</w:t>
      </w:r>
      <w:r w:rsidRPr="008354F9">
        <w:rPr>
          <w:rFonts w:ascii="Times New Roman" w:eastAsia="Lucida Sans Unicode" w:hAnsi="Times New Roman"/>
          <w:b/>
          <w:sz w:val="24"/>
          <w:szCs w:val="24"/>
          <w:lang w:eastAsia="lt-LT"/>
        </w:rPr>
        <w:tab/>
        <w:t xml:space="preserve">Reikalavimai </w:t>
      </w:r>
      <w:r>
        <w:rPr>
          <w:rFonts w:ascii="Times New Roman" w:eastAsia="Lucida Sans Unicode" w:hAnsi="Times New Roman"/>
          <w:b/>
          <w:sz w:val="24"/>
          <w:szCs w:val="24"/>
          <w:lang w:eastAsia="lt-LT"/>
        </w:rPr>
        <w:t xml:space="preserve">SOC </w:t>
      </w:r>
      <w:r w:rsidRPr="008354F9">
        <w:rPr>
          <w:rFonts w:ascii="Times New Roman" w:eastAsia="Lucida Sans Unicode" w:hAnsi="Times New Roman"/>
          <w:b/>
          <w:sz w:val="24"/>
          <w:szCs w:val="24"/>
          <w:lang w:eastAsia="lt-LT"/>
        </w:rPr>
        <w:t>paslaug</w:t>
      </w:r>
      <w:r>
        <w:rPr>
          <w:rFonts w:ascii="Times New Roman" w:eastAsia="Lucida Sans Unicode" w:hAnsi="Times New Roman"/>
          <w:b/>
          <w:sz w:val="24"/>
          <w:szCs w:val="24"/>
          <w:lang w:eastAsia="lt-LT"/>
        </w:rPr>
        <w:t>oms</w:t>
      </w:r>
    </w:p>
    <w:p w14:paraId="64375992" w14:textId="77777777" w:rsidR="009453A0" w:rsidRPr="008354F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6.1.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Kibernetinio saugumo analitika turi  apimti (bet neapsiriboti) šiomis veiklomis:</w:t>
      </w:r>
    </w:p>
    <w:p w14:paraId="3A74265B" w14:textId="740D1D1A" w:rsidR="009453A0" w:rsidRPr="008354F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6.1.1.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Informavimas apie incidentus pagal su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u ir</w:t>
      </w:r>
      <w:r w:rsidR="00247797" w:rsidRP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247797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ais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suderintą komunikacijos planą.</w:t>
      </w:r>
    </w:p>
    <w:p w14:paraId="14F0559E" w14:textId="77777777" w:rsidR="009453A0" w:rsidRPr="008354F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6.1.2.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SIEM ir NIDS generuojamų aliarmų analizė (patvirtinimas, klasifikavimas, 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lastRenderedPageBreak/>
        <w:t>grupavimas, išsprendimo iniciavimas, konsultavimas sprendžiant).</w:t>
      </w:r>
    </w:p>
    <w:p w14:paraId="631138BB" w14:textId="77777777" w:rsidR="009453A0" w:rsidRPr="008354F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6.1.3.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Siūlymai esamų SIEM ir NIDS taisyklių tobulinimui ir naujų įvedimui.</w:t>
      </w:r>
    </w:p>
    <w:p w14:paraId="26BA4FD4" w14:textId="2610AA53" w:rsidR="009453A0" w:rsidRPr="008354F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6.1.4.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Siūlymai dėl kibernetinių grėsmių indikatorių šaltinių panaudojimo SIEM ir NIDS sis</w:t>
      </w:r>
      <w:r w:rsidR="007E66F9">
        <w:rPr>
          <w:rFonts w:ascii="Times New Roman" w:eastAsia="Lucida Sans Unicode" w:hAnsi="Times New Roman"/>
          <w:bCs/>
          <w:sz w:val="24"/>
          <w:szCs w:val="24"/>
          <w:lang w:eastAsia="lt-LT"/>
        </w:rPr>
        <w:t>t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emose.</w:t>
      </w:r>
    </w:p>
    <w:p w14:paraId="54952F16" w14:textId="77777777" w:rsidR="009453A0" w:rsidRPr="008354F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6.1.5.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Incidento pirminių priežasčių (angl. root cause) nustatymas.</w:t>
      </w:r>
    </w:p>
    <w:p w14:paraId="7A3C4C3C" w14:textId="77777777" w:rsidR="009453A0" w:rsidRPr="008354F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6.1.6.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Incidento atakos grandinėlės nustatymas.</w:t>
      </w:r>
    </w:p>
    <w:p w14:paraId="7645938D" w14:textId="77777777" w:rsidR="009453A0" w:rsidRPr="008354F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6.1.7.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Incidento tyrimas, jo eigos atkūrimas.</w:t>
      </w:r>
    </w:p>
    <w:p w14:paraId="663A8EDE" w14:textId="77777777" w:rsidR="009453A0" w:rsidRPr="008354F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6.1.8.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SIEM ir NIDS esančių incidento įrodymų surinkimas ir išsaugojimas.</w:t>
      </w:r>
    </w:p>
    <w:p w14:paraId="6F87C438" w14:textId="77777777" w:rsidR="009453A0" w:rsidRPr="008354F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6.1.9.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Saugos ir saugos valdymo procesų gerinimo rekomendacijų pateikimas, suvaldžius incidentą.</w:t>
      </w:r>
    </w:p>
    <w:p w14:paraId="467F95EC" w14:textId="035B9F70" w:rsidR="009453A0" w:rsidRPr="008354F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6.1.10.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Ataskaitų pateikimas 1 kartą per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m</w:t>
      </w:r>
      <w:r w:rsidR="007E66F9">
        <w:rPr>
          <w:rFonts w:ascii="Times New Roman" w:eastAsia="Lucida Sans Unicode" w:hAnsi="Times New Roman"/>
          <w:bCs/>
          <w:sz w:val="24"/>
          <w:szCs w:val="24"/>
          <w:lang w:eastAsia="lt-LT"/>
        </w:rPr>
        <w:t>ė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n</w:t>
      </w:r>
      <w:r w:rsidR="007E66F9">
        <w:rPr>
          <w:rFonts w:ascii="Times New Roman" w:eastAsia="Lucida Sans Unicode" w:hAnsi="Times New Roman"/>
          <w:bCs/>
          <w:sz w:val="24"/>
          <w:szCs w:val="24"/>
          <w:lang w:eastAsia="lt-LT"/>
        </w:rPr>
        <w:t>e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sį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</w:p>
    <w:p w14:paraId="27A7690F" w14:textId="77777777" w:rsidR="009453A0" w:rsidRPr="008354F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6.1.11.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Naujų SIEM ir NIDS taisyklių kūrimas ir tobulinimas.</w:t>
      </w:r>
    </w:p>
    <w:p w14:paraId="5C76349F" w14:textId="2A8B649C" w:rsidR="009453A0" w:rsidRPr="008354F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6.1.12.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Rekomendacijos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o</w:t>
      </w:r>
      <w:r w:rsidR="00247797" w:rsidRP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arba konkretaus </w:t>
      </w:r>
      <w:r w:rsidR="00247797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o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infrastruktūros saugumo spragų, kuriomis buvo pasinaudota saugumo incidento metu, šalinimui.</w:t>
      </w:r>
    </w:p>
    <w:p w14:paraId="3DCD9F3D" w14:textId="77777777" w:rsidR="009453A0" w:rsidRPr="00F3189A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i/>
          <w:sz w:val="24"/>
          <w:szCs w:val="24"/>
          <w:lang w:eastAsia="lt-LT"/>
        </w:rPr>
      </w:pPr>
    </w:p>
    <w:p w14:paraId="1462BB15" w14:textId="77777777" w:rsidR="009453A0" w:rsidRPr="00055171" w:rsidRDefault="009453A0" w:rsidP="009453A0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sz w:val="24"/>
          <w:szCs w:val="24"/>
          <w:lang w:eastAsia="lt-LT"/>
        </w:rPr>
      </w:pPr>
      <w:r w:rsidRPr="00055171">
        <w:rPr>
          <w:rFonts w:ascii="Times New Roman" w:eastAsia="Lucida Sans Unicode" w:hAnsi="Times New Roman"/>
          <w:b/>
          <w:sz w:val="24"/>
          <w:szCs w:val="24"/>
          <w:lang w:eastAsia="lt-LT"/>
        </w:rPr>
        <w:t>3. Paslaugų teikimo terminai:</w:t>
      </w:r>
    </w:p>
    <w:p w14:paraId="2AAFD8E4" w14:textId="77777777" w:rsidR="009453A0" w:rsidRPr="00055171" w:rsidRDefault="009453A0" w:rsidP="009453A0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055171">
        <w:rPr>
          <w:rFonts w:ascii="Times New Roman" w:eastAsia="Lucida Sans Unicode" w:hAnsi="Times New Roman"/>
          <w:sz w:val="24"/>
          <w:szCs w:val="24"/>
          <w:lang w:eastAsia="lt-LT"/>
        </w:rPr>
        <w:t>3.1. Paslaugos turi būti teikiamos 12 mėnesių nuo pirkimo sutarties sudarymo dienos. Paslaugų atlikimo termino pratęsimas nenumatomas.</w:t>
      </w:r>
    </w:p>
    <w:p w14:paraId="37206883" w14:textId="409F6F57" w:rsidR="009453A0" w:rsidRPr="00055171" w:rsidRDefault="009453A0" w:rsidP="009453A0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055171">
        <w:rPr>
          <w:rFonts w:ascii="Times New Roman" w:eastAsia="Lucida Sans Unicode" w:hAnsi="Times New Roman"/>
          <w:sz w:val="24"/>
          <w:szCs w:val="24"/>
          <w:lang w:eastAsia="lt-LT"/>
        </w:rPr>
        <w:t xml:space="preserve">3.2. </w:t>
      </w:r>
      <w:bookmarkStart w:id="0" w:name="_Hlk182318791"/>
      <w:r w:rsidRPr="00055171">
        <w:rPr>
          <w:rFonts w:ascii="Times New Roman" w:eastAsia="Lucida Sans Unicode" w:hAnsi="Times New Roman"/>
          <w:sz w:val="24"/>
          <w:szCs w:val="24"/>
          <w:lang w:eastAsia="lt-LT"/>
        </w:rPr>
        <w:t xml:space="preserve">Su </w:t>
      </w:r>
      <w:r w:rsidR="005B2888">
        <w:rPr>
          <w:rFonts w:ascii="Times New Roman" w:hAnsi="Times New Roman"/>
          <w:sz w:val="24"/>
          <w:szCs w:val="24"/>
        </w:rPr>
        <w:t>T</w:t>
      </w:r>
      <w:r w:rsidR="005B2888" w:rsidRPr="005E5038">
        <w:rPr>
          <w:rFonts w:ascii="Times New Roman" w:hAnsi="Times New Roman"/>
          <w:sz w:val="24"/>
          <w:szCs w:val="24"/>
        </w:rPr>
        <w:t>eikėj</w:t>
      </w:r>
      <w:r w:rsidR="005B2888">
        <w:rPr>
          <w:rFonts w:ascii="Times New Roman" w:hAnsi="Times New Roman"/>
          <w:sz w:val="24"/>
          <w:szCs w:val="24"/>
        </w:rPr>
        <w:t>u</w:t>
      </w:r>
      <w:r w:rsidRPr="00055171">
        <w:rPr>
          <w:rFonts w:ascii="Times New Roman" w:eastAsia="Lucida Sans Unicode" w:hAnsi="Times New Roman"/>
          <w:sz w:val="24"/>
          <w:szCs w:val="24"/>
          <w:lang w:eastAsia="lt-LT"/>
        </w:rPr>
        <w:t xml:space="preserve"> bus atsiskaitoma kas mėnesį už faktiškai tinkamai ir laiku atliktas paslaugas</w:t>
      </w:r>
      <w:bookmarkEnd w:id="0"/>
      <w:r w:rsidRPr="00055171">
        <w:rPr>
          <w:rFonts w:ascii="Times New Roman" w:eastAsia="Lucida Sans Unicode" w:hAnsi="Times New Roman"/>
          <w:sz w:val="24"/>
          <w:szCs w:val="24"/>
          <w:lang w:eastAsia="lt-LT"/>
        </w:rPr>
        <w:t>.</w:t>
      </w:r>
    </w:p>
    <w:p w14:paraId="71564094" w14:textId="77777777" w:rsidR="009453A0" w:rsidRPr="00055171" w:rsidRDefault="009453A0" w:rsidP="009453A0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055171">
        <w:rPr>
          <w:rFonts w:ascii="Times New Roman" w:eastAsia="Lucida Sans Unicode" w:hAnsi="Times New Roman"/>
          <w:sz w:val="24"/>
          <w:szCs w:val="24"/>
          <w:lang w:eastAsia="lt-LT"/>
        </w:rPr>
        <w:t xml:space="preserve">3.3. </w:t>
      </w:r>
      <w:r w:rsidRPr="00055171">
        <w:rPr>
          <w:rFonts w:ascii="Times New Roman" w:eastAsia="Lucida Sans Unicode" w:hAnsi="Times New Roman"/>
          <w:bCs/>
          <w:iCs/>
          <w:sz w:val="24"/>
          <w:szCs w:val="24"/>
          <w:lang w:eastAsia="lt-LT"/>
        </w:rPr>
        <w:t>SOC įrankio priežiūros paslaugos</w:t>
      </w:r>
      <w:r w:rsidRPr="00055171">
        <w:rPr>
          <w:rFonts w:ascii="Times New Roman" w:eastAsia="Lucida Sans Unicode" w:hAnsi="Times New Roman"/>
          <w:sz w:val="24"/>
          <w:szCs w:val="24"/>
          <w:lang w:eastAsia="lt-LT"/>
        </w:rPr>
        <w:t xml:space="preserve"> teikiamos darbo dienomis, darbo valandomis pagal </w:t>
      </w:r>
      <w:r w:rsidRPr="00055171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SLA 9x5 modelį</w:t>
      </w:r>
      <w:r w:rsidRPr="00055171">
        <w:rPr>
          <w:rFonts w:ascii="Times New Roman" w:eastAsia="Lucida Sans Unicode" w:hAnsi="Times New Roman"/>
          <w:sz w:val="24"/>
          <w:szCs w:val="24"/>
          <w:lang w:eastAsia="lt-LT"/>
        </w:rPr>
        <w:t xml:space="preserve"> (darbo dienomis nuo 8 iki 17 val.)</w:t>
      </w:r>
    </w:p>
    <w:p w14:paraId="14F8698D" w14:textId="77777777" w:rsidR="009453A0" w:rsidRPr="00055171" w:rsidRDefault="009453A0" w:rsidP="009453A0">
      <w:pPr>
        <w:widowControl w:val="0"/>
        <w:tabs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055171">
        <w:rPr>
          <w:rFonts w:ascii="Times New Roman" w:eastAsia="Lucida Sans Unicode" w:hAnsi="Times New Roman"/>
          <w:sz w:val="24"/>
          <w:szCs w:val="24"/>
          <w:lang w:eastAsia="lt-LT"/>
        </w:rPr>
        <w:t xml:space="preserve">3.4. Vykdant </w:t>
      </w:r>
      <w:r w:rsidRPr="00055171">
        <w:rPr>
          <w:rFonts w:ascii="Times New Roman" w:eastAsia="Lucida Sans Unicode" w:hAnsi="Times New Roman"/>
          <w:bCs/>
          <w:sz w:val="24"/>
          <w:szCs w:val="24"/>
          <w:lang w:eastAsia="lt-LT"/>
        </w:rPr>
        <w:t>SOC paslaugas vadovaujamasi</w:t>
      </w:r>
      <w:r w:rsidRPr="00055171">
        <w:rPr>
          <w:rFonts w:ascii="Times New Roman" w:eastAsia="Lucida Sans Unicode" w:hAnsi="Times New Roman"/>
          <w:sz w:val="24"/>
          <w:szCs w:val="24"/>
          <w:lang w:eastAsia="lt-LT"/>
        </w:rPr>
        <w:t xml:space="preserve"> šiais paslaugos teikimo parametrais:</w:t>
      </w:r>
    </w:p>
    <w:p w14:paraId="18F5FC66" w14:textId="77777777" w:rsidR="009453A0" w:rsidRPr="00055171" w:rsidRDefault="009453A0" w:rsidP="009453A0">
      <w:pPr>
        <w:widowControl w:val="0"/>
        <w:tabs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/>
          <w:sz w:val="24"/>
          <w:szCs w:val="24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430"/>
        <w:gridCol w:w="3210"/>
      </w:tblGrid>
      <w:tr w:rsidR="009453A0" w:rsidRPr="00055171" w14:paraId="3F1A781E" w14:textId="77777777" w:rsidTr="00F9784F">
        <w:tc>
          <w:tcPr>
            <w:tcW w:w="988" w:type="dxa"/>
          </w:tcPr>
          <w:p w14:paraId="2FE0950B" w14:textId="77777777" w:rsidR="009453A0" w:rsidRPr="00055171" w:rsidRDefault="009453A0" w:rsidP="00F978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51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</w:p>
        </w:tc>
        <w:tc>
          <w:tcPr>
            <w:tcW w:w="5430" w:type="dxa"/>
          </w:tcPr>
          <w:p w14:paraId="55C2A57B" w14:textId="77777777" w:rsidR="009453A0" w:rsidRPr="00055171" w:rsidRDefault="009453A0" w:rsidP="00F978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51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Parametras </w:t>
            </w:r>
          </w:p>
        </w:tc>
        <w:tc>
          <w:tcPr>
            <w:tcW w:w="3210" w:type="dxa"/>
          </w:tcPr>
          <w:p w14:paraId="27533B66" w14:textId="77777777" w:rsidR="009453A0" w:rsidRPr="00055171" w:rsidRDefault="009453A0" w:rsidP="00F978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5171">
              <w:rPr>
                <w:rFonts w:ascii="Times New Roman" w:hAnsi="Times New Roman"/>
                <w:b/>
                <w:bCs/>
                <w:sz w:val="24"/>
                <w:szCs w:val="24"/>
              </w:rPr>
              <w:t>Reikšmė</w:t>
            </w:r>
          </w:p>
        </w:tc>
      </w:tr>
      <w:tr w:rsidR="009453A0" w:rsidRPr="00055171" w14:paraId="14BA0698" w14:textId="77777777" w:rsidTr="00F9784F">
        <w:tc>
          <w:tcPr>
            <w:tcW w:w="988" w:type="dxa"/>
          </w:tcPr>
          <w:p w14:paraId="757EFC59" w14:textId="77777777" w:rsidR="009453A0" w:rsidRPr="00055171" w:rsidRDefault="009453A0" w:rsidP="00F9784F">
            <w:pPr>
              <w:pStyle w:val="ListParagraph"/>
              <w:numPr>
                <w:ilvl w:val="1"/>
                <w:numId w:val="4"/>
              </w:numPr>
            </w:pPr>
          </w:p>
        </w:tc>
        <w:tc>
          <w:tcPr>
            <w:tcW w:w="5430" w:type="dxa"/>
          </w:tcPr>
          <w:p w14:paraId="23A3E04A" w14:textId="77777777" w:rsidR="009453A0" w:rsidRPr="00055171" w:rsidRDefault="009453A0" w:rsidP="00F9784F">
            <w:pPr>
              <w:rPr>
                <w:rFonts w:ascii="Times New Roman" w:hAnsi="Times New Roman"/>
                <w:sz w:val="24"/>
                <w:szCs w:val="24"/>
              </w:rPr>
            </w:pPr>
            <w:r w:rsidRPr="00055171">
              <w:rPr>
                <w:rFonts w:ascii="Times New Roman" w:hAnsi="Times New Roman"/>
                <w:sz w:val="24"/>
                <w:szCs w:val="24"/>
              </w:rPr>
              <w:t xml:space="preserve">SOC paslaugos teikimo laikas </w:t>
            </w:r>
          </w:p>
        </w:tc>
        <w:tc>
          <w:tcPr>
            <w:tcW w:w="3210" w:type="dxa"/>
          </w:tcPr>
          <w:p w14:paraId="60E03765" w14:textId="77777777" w:rsidR="009453A0" w:rsidRPr="00055171" w:rsidRDefault="009453A0" w:rsidP="00F9784F">
            <w:pPr>
              <w:rPr>
                <w:rFonts w:ascii="Times New Roman" w:hAnsi="Times New Roman"/>
                <w:sz w:val="24"/>
                <w:szCs w:val="24"/>
              </w:rPr>
            </w:pPr>
            <w:r w:rsidRPr="00055171">
              <w:rPr>
                <w:rFonts w:ascii="Times New Roman" w:eastAsia="Lucida Sans Unicode" w:hAnsi="Times New Roman"/>
                <w:sz w:val="24"/>
                <w:szCs w:val="24"/>
                <w:lang w:eastAsia="lt-LT"/>
              </w:rPr>
              <w:t xml:space="preserve">Darbo dienomis nuo </w:t>
            </w:r>
            <w:r w:rsidRPr="00055171">
              <w:rPr>
                <w:rFonts w:ascii="Times New Roman" w:hAnsi="Times New Roman"/>
                <w:sz w:val="24"/>
                <w:szCs w:val="24"/>
              </w:rPr>
              <w:t>08:00 – 17:00</w:t>
            </w:r>
          </w:p>
        </w:tc>
      </w:tr>
      <w:tr w:rsidR="009453A0" w:rsidRPr="00055171" w14:paraId="080835E7" w14:textId="77777777" w:rsidTr="00F9784F">
        <w:tc>
          <w:tcPr>
            <w:tcW w:w="988" w:type="dxa"/>
          </w:tcPr>
          <w:p w14:paraId="3F9BB415" w14:textId="77777777" w:rsidR="009453A0" w:rsidRPr="00055171" w:rsidRDefault="009453A0" w:rsidP="00F9784F">
            <w:pPr>
              <w:rPr>
                <w:rFonts w:ascii="Times New Roman" w:hAnsi="Times New Roman"/>
                <w:sz w:val="24"/>
                <w:szCs w:val="24"/>
              </w:rPr>
            </w:pPr>
            <w:r w:rsidRPr="00055171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5430" w:type="dxa"/>
          </w:tcPr>
          <w:p w14:paraId="535872AD" w14:textId="32CB03FC" w:rsidR="009453A0" w:rsidRPr="00055171" w:rsidRDefault="009453A0" w:rsidP="00F9784F">
            <w:pPr>
              <w:rPr>
                <w:rFonts w:ascii="Times New Roman" w:hAnsi="Times New Roman"/>
                <w:sz w:val="24"/>
                <w:szCs w:val="24"/>
              </w:rPr>
            </w:pPr>
            <w:r w:rsidRPr="00055171">
              <w:rPr>
                <w:rFonts w:ascii="Times New Roman" w:hAnsi="Times New Roman"/>
                <w:sz w:val="24"/>
                <w:szCs w:val="24"/>
              </w:rPr>
              <w:t>Saugumo įvykio</w:t>
            </w:r>
            <w:r w:rsidR="005B2888">
              <w:rPr>
                <w:rFonts w:ascii="Times New Roman" w:hAnsi="Times New Roman"/>
                <w:sz w:val="24"/>
                <w:szCs w:val="24"/>
              </w:rPr>
              <w:t xml:space="preserve"> pas </w:t>
            </w:r>
            <w:r w:rsidR="005B2888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Užsakovą</w:t>
            </w:r>
            <w:r w:rsidR="005B2888" w:rsidRPr="00247797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5B2888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arba konkretų </w:t>
            </w:r>
            <w:r w:rsidR="005B2888" w:rsidRPr="008A7702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Paslaugų gavėj</w:t>
            </w:r>
            <w:r w:rsidR="005B2888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ą</w:t>
            </w:r>
            <w:r w:rsidRPr="00055171">
              <w:rPr>
                <w:rFonts w:ascii="Times New Roman" w:hAnsi="Times New Roman"/>
                <w:sz w:val="24"/>
                <w:szCs w:val="24"/>
              </w:rPr>
              <w:t xml:space="preserve"> reakcijos laikas</w:t>
            </w:r>
          </w:p>
        </w:tc>
        <w:tc>
          <w:tcPr>
            <w:tcW w:w="3210" w:type="dxa"/>
          </w:tcPr>
          <w:p w14:paraId="03344A04" w14:textId="77777777" w:rsidR="009453A0" w:rsidRPr="00055171" w:rsidRDefault="009453A0" w:rsidP="00F9784F">
            <w:pPr>
              <w:rPr>
                <w:rFonts w:ascii="Times New Roman" w:hAnsi="Times New Roman"/>
                <w:sz w:val="24"/>
                <w:szCs w:val="24"/>
              </w:rPr>
            </w:pPr>
            <w:r w:rsidRPr="00055171">
              <w:rPr>
                <w:rFonts w:ascii="Times New Roman" w:hAnsi="Times New Roman"/>
                <w:sz w:val="24"/>
                <w:szCs w:val="24"/>
              </w:rPr>
              <w:t>2 valandos vidutiniškai per mėnesį, skaičiuojant visus saugumo įvykius</w:t>
            </w:r>
          </w:p>
        </w:tc>
      </w:tr>
      <w:tr w:rsidR="009453A0" w:rsidRPr="00055171" w14:paraId="37B9B991" w14:textId="77777777" w:rsidTr="00F9784F">
        <w:tc>
          <w:tcPr>
            <w:tcW w:w="988" w:type="dxa"/>
          </w:tcPr>
          <w:p w14:paraId="3E08861C" w14:textId="77777777" w:rsidR="009453A0" w:rsidRPr="00055171" w:rsidRDefault="009453A0" w:rsidP="00F9784F">
            <w:pPr>
              <w:rPr>
                <w:rFonts w:ascii="Times New Roman" w:hAnsi="Times New Roman"/>
                <w:sz w:val="24"/>
                <w:szCs w:val="24"/>
              </w:rPr>
            </w:pPr>
            <w:r w:rsidRPr="00055171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5430" w:type="dxa"/>
          </w:tcPr>
          <w:p w14:paraId="680DAA90" w14:textId="7B775DB3" w:rsidR="009453A0" w:rsidRPr="00055171" w:rsidRDefault="005B2888" w:rsidP="00F978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Užsakovo</w:t>
            </w:r>
            <w:r w:rsidRPr="00247797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arba konkretaus </w:t>
            </w:r>
            <w:r w:rsidRPr="008A7702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Paslaugų gavėj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o </w:t>
            </w:r>
            <w:r w:rsidR="009453A0" w:rsidRPr="00055171">
              <w:rPr>
                <w:rFonts w:ascii="Times New Roman" w:hAnsi="Times New Roman"/>
                <w:sz w:val="24"/>
                <w:szCs w:val="24"/>
              </w:rPr>
              <w:t>SIEM ir NIDS programinės įrangos sutrikimo reakcijos laikas</w:t>
            </w:r>
          </w:p>
        </w:tc>
        <w:tc>
          <w:tcPr>
            <w:tcW w:w="3210" w:type="dxa"/>
          </w:tcPr>
          <w:p w14:paraId="6F555563" w14:textId="77777777" w:rsidR="009453A0" w:rsidRPr="00055171" w:rsidRDefault="009453A0" w:rsidP="00F9784F">
            <w:pPr>
              <w:rPr>
                <w:rFonts w:ascii="Times New Roman" w:hAnsi="Times New Roman"/>
                <w:sz w:val="24"/>
                <w:szCs w:val="24"/>
              </w:rPr>
            </w:pPr>
            <w:r w:rsidRPr="00055171">
              <w:rPr>
                <w:rFonts w:ascii="Times New Roman" w:hAnsi="Times New Roman"/>
                <w:sz w:val="24"/>
                <w:szCs w:val="24"/>
              </w:rPr>
              <w:t>4 valandos vidutiniškai per mėnesį</w:t>
            </w:r>
          </w:p>
        </w:tc>
      </w:tr>
      <w:tr w:rsidR="009453A0" w:rsidRPr="00055171" w14:paraId="31F221A2" w14:textId="77777777" w:rsidTr="00F9784F">
        <w:tc>
          <w:tcPr>
            <w:tcW w:w="988" w:type="dxa"/>
          </w:tcPr>
          <w:p w14:paraId="6B10BA3A" w14:textId="77777777" w:rsidR="009453A0" w:rsidRPr="00055171" w:rsidRDefault="009453A0" w:rsidP="00F9784F">
            <w:pPr>
              <w:rPr>
                <w:rFonts w:ascii="Times New Roman" w:hAnsi="Times New Roman"/>
                <w:sz w:val="24"/>
                <w:szCs w:val="24"/>
              </w:rPr>
            </w:pPr>
            <w:r w:rsidRPr="00055171"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5430" w:type="dxa"/>
          </w:tcPr>
          <w:p w14:paraId="7BC53901" w14:textId="3F7F3F10" w:rsidR="009453A0" w:rsidRPr="00055171" w:rsidRDefault="005B2888" w:rsidP="00F978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Užsakovo</w:t>
            </w:r>
            <w:r w:rsidRPr="00247797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arba konkretaus </w:t>
            </w:r>
            <w:r w:rsidRPr="008A7702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Paslaugų gavėj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9453A0" w:rsidRPr="00055171">
              <w:rPr>
                <w:rFonts w:ascii="Times New Roman" w:hAnsi="Times New Roman"/>
                <w:sz w:val="24"/>
                <w:szCs w:val="24"/>
              </w:rPr>
              <w:t>ncidentų sprendimo laikas</w:t>
            </w:r>
          </w:p>
        </w:tc>
        <w:tc>
          <w:tcPr>
            <w:tcW w:w="3210" w:type="dxa"/>
          </w:tcPr>
          <w:p w14:paraId="5828D7F8" w14:textId="77777777" w:rsidR="009453A0" w:rsidRPr="00055171" w:rsidRDefault="009453A0" w:rsidP="00F9784F">
            <w:pPr>
              <w:rPr>
                <w:rFonts w:ascii="Times New Roman" w:hAnsi="Times New Roman"/>
                <w:sz w:val="24"/>
                <w:szCs w:val="24"/>
              </w:rPr>
            </w:pPr>
            <w:r w:rsidRPr="00055171">
              <w:rPr>
                <w:rFonts w:ascii="Times New Roman" w:hAnsi="Times New Roman"/>
                <w:sz w:val="24"/>
                <w:szCs w:val="24"/>
              </w:rPr>
              <w:t>8 valandos</w:t>
            </w:r>
          </w:p>
        </w:tc>
      </w:tr>
      <w:tr w:rsidR="009453A0" w:rsidRPr="00055171" w14:paraId="7D700219" w14:textId="77777777" w:rsidTr="00F9784F">
        <w:trPr>
          <w:trHeight w:val="70"/>
        </w:trPr>
        <w:tc>
          <w:tcPr>
            <w:tcW w:w="988" w:type="dxa"/>
          </w:tcPr>
          <w:p w14:paraId="310103D7" w14:textId="77777777" w:rsidR="009453A0" w:rsidRPr="00055171" w:rsidRDefault="009453A0" w:rsidP="00F9784F">
            <w:pPr>
              <w:rPr>
                <w:rFonts w:ascii="Times New Roman" w:hAnsi="Times New Roman"/>
                <w:sz w:val="24"/>
                <w:szCs w:val="24"/>
              </w:rPr>
            </w:pPr>
            <w:r w:rsidRPr="00055171">
              <w:rPr>
                <w:rFonts w:ascii="Times New Roman" w:hAnsi="Times New Roman"/>
                <w:sz w:val="24"/>
                <w:szCs w:val="24"/>
              </w:rPr>
              <w:t>7.5.</w:t>
            </w:r>
          </w:p>
        </w:tc>
        <w:tc>
          <w:tcPr>
            <w:tcW w:w="5430" w:type="dxa"/>
          </w:tcPr>
          <w:p w14:paraId="0EFD2D98" w14:textId="0FA31637" w:rsidR="009453A0" w:rsidRPr="00055171" w:rsidRDefault="005B2888" w:rsidP="00F978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Užsakovo</w:t>
            </w:r>
            <w:r w:rsidRPr="00247797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arba konkretaus </w:t>
            </w:r>
            <w:r w:rsidRPr="008A7702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Paslaugų gavėj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9453A0" w:rsidRPr="00055171">
              <w:rPr>
                <w:rFonts w:ascii="Times New Roman" w:hAnsi="Times New Roman"/>
                <w:sz w:val="24"/>
                <w:szCs w:val="24"/>
              </w:rPr>
              <w:t>žklausų sprendimo laikas</w:t>
            </w:r>
          </w:p>
        </w:tc>
        <w:tc>
          <w:tcPr>
            <w:tcW w:w="3210" w:type="dxa"/>
          </w:tcPr>
          <w:p w14:paraId="21CAD592" w14:textId="77777777" w:rsidR="009453A0" w:rsidRPr="00055171" w:rsidRDefault="009453A0" w:rsidP="00F9784F">
            <w:pPr>
              <w:rPr>
                <w:rFonts w:ascii="Times New Roman" w:hAnsi="Times New Roman"/>
                <w:sz w:val="24"/>
                <w:szCs w:val="24"/>
              </w:rPr>
            </w:pPr>
            <w:r w:rsidRPr="00055171">
              <w:rPr>
                <w:rFonts w:ascii="Times New Roman" w:hAnsi="Times New Roman"/>
                <w:sz w:val="24"/>
                <w:szCs w:val="24"/>
              </w:rPr>
              <w:t>40 valandų</w:t>
            </w:r>
          </w:p>
        </w:tc>
      </w:tr>
    </w:tbl>
    <w:p w14:paraId="664CFDD4" w14:textId="77777777" w:rsidR="009453A0" w:rsidRDefault="009453A0" w:rsidP="00DD1F32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</w:p>
    <w:p w14:paraId="03723D01" w14:textId="77777777" w:rsidR="009453A0" w:rsidRPr="009453A0" w:rsidRDefault="009453A0" w:rsidP="00DD1F32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val="en-GB" w:eastAsia="lt-LT"/>
        </w:rPr>
      </w:pPr>
    </w:p>
    <w:p w14:paraId="3353C3A6" w14:textId="4325F455" w:rsidR="005D327E" w:rsidRDefault="009453A0" w:rsidP="005D327E">
      <w:pPr>
        <w:rPr>
          <w:rFonts w:ascii="Times New Roman" w:eastAsia="Lucida Sans Unicode" w:hAnsi="Times New Roman"/>
          <w:bCs/>
          <w:sz w:val="24"/>
          <w:szCs w:val="24"/>
          <w:lang w:eastAsia="lt-LT"/>
        </w:rPr>
        <w:sectPr w:rsidR="005D327E" w:rsidSect="00A1047B">
          <w:headerReference w:type="default" r:id="rId7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</w:p>
    <w:p w14:paraId="40411113" w14:textId="510E2E4F" w:rsidR="009453A0" w:rsidRPr="009453A0" w:rsidRDefault="0048419A" w:rsidP="009453A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Techninės specifikacijos p</w:t>
      </w:r>
      <w:r w:rsidR="009453A0" w:rsidRPr="009453A0">
        <w:rPr>
          <w:rFonts w:ascii="Times New Roman" w:hAnsi="Times New Roman"/>
          <w:sz w:val="24"/>
          <w:szCs w:val="24"/>
        </w:rPr>
        <w:t>riedas Nr. 1</w:t>
      </w:r>
    </w:p>
    <w:tbl>
      <w:tblPr>
        <w:tblStyle w:val="TableGrid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9"/>
        <w:gridCol w:w="1162"/>
        <w:gridCol w:w="1304"/>
        <w:gridCol w:w="1304"/>
        <w:gridCol w:w="1304"/>
        <w:gridCol w:w="1304"/>
        <w:gridCol w:w="1135"/>
        <w:gridCol w:w="1134"/>
        <w:gridCol w:w="1559"/>
        <w:gridCol w:w="1388"/>
        <w:gridCol w:w="1305"/>
      </w:tblGrid>
      <w:tr w:rsidR="00F06FBF" w14:paraId="51BBC51A" w14:textId="6B36B7BA" w:rsidTr="00A83AA3">
        <w:tc>
          <w:tcPr>
            <w:tcW w:w="3119" w:type="dxa"/>
          </w:tcPr>
          <w:p w14:paraId="7D6D2D0D" w14:textId="1C0A127B" w:rsidR="00F06FBF" w:rsidRPr="005D327E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</w:pPr>
            <w:r w:rsidRPr="005D327E"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  <w:t>Užsakovo pavadinimas</w:t>
            </w:r>
          </w:p>
        </w:tc>
        <w:tc>
          <w:tcPr>
            <w:tcW w:w="1162" w:type="dxa"/>
          </w:tcPr>
          <w:p w14:paraId="60663F43" w14:textId="7CF850B7" w:rsidR="00F06FBF" w:rsidRPr="00D43693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</w:pPr>
            <w:r w:rsidRPr="00D43693"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  <w:t>Tarnybinė stotis su Windows operacinė sistema</w:t>
            </w:r>
          </w:p>
        </w:tc>
        <w:tc>
          <w:tcPr>
            <w:tcW w:w="1304" w:type="dxa"/>
          </w:tcPr>
          <w:p w14:paraId="4D95CAC6" w14:textId="184787A4" w:rsidR="00F06FBF" w:rsidRPr="00D43693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</w:pPr>
            <w:r w:rsidRPr="00D43693"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  <w:t xml:space="preserve">Tarnybinė stotis su Windows operacinė sistema vykdanti Active directory funkcijas </w:t>
            </w:r>
          </w:p>
        </w:tc>
        <w:tc>
          <w:tcPr>
            <w:tcW w:w="1304" w:type="dxa"/>
          </w:tcPr>
          <w:p w14:paraId="0690FB2E" w14:textId="780E6C9C" w:rsidR="00F06FBF" w:rsidRPr="00D43693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</w:pPr>
            <w:r w:rsidRPr="00D43693"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  <w:t>Kompiuterinės darbo vietos</w:t>
            </w:r>
          </w:p>
        </w:tc>
        <w:tc>
          <w:tcPr>
            <w:tcW w:w="1304" w:type="dxa"/>
          </w:tcPr>
          <w:p w14:paraId="0300C0BF" w14:textId="0C2C2F69" w:rsidR="00F06FBF" w:rsidRPr="00D43693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</w:pPr>
            <w:r w:rsidRPr="00D43693"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  <w:t>Tarnybinė stotis su Linux (Red Hat, Centos, Ubuntu ir t.t.) operacinė sistema</w:t>
            </w:r>
          </w:p>
        </w:tc>
        <w:tc>
          <w:tcPr>
            <w:tcW w:w="1304" w:type="dxa"/>
          </w:tcPr>
          <w:p w14:paraId="4EEF193B" w14:textId="51121A45" w:rsidR="00F06FBF" w:rsidRPr="00D43693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</w:pPr>
            <w:r w:rsidRPr="00D43693"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  <w:t>Tinklo komutatorius</w:t>
            </w:r>
          </w:p>
        </w:tc>
        <w:tc>
          <w:tcPr>
            <w:tcW w:w="1135" w:type="dxa"/>
          </w:tcPr>
          <w:p w14:paraId="45A7CEF7" w14:textId="2498CCD9" w:rsidR="00F06FBF" w:rsidRPr="00D43693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</w:pPr>
            <w:r w:rsidRPr="00D43693"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  <w:t>Bevielio tinklo prieigos taškas</w:t>
            </w:r>
          </w:p>
        </w:tc>
        <w:tc>
          <w:tcPr>
            <w:tcW w:w="1134" w:type="dxa"/>
          </w:tcPr>
          <w:p w14:paraId="28B06ECF" w14:textId="0C843DE5" w:rsidR="00F06FBF" w:rsidRPr="00D43693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</w:pPr>
            <w:r w:rsidRPr="00D43693"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  <w:t>Tinklo ugniasienė</w:t>
            </w:r>
          </w:p>
        </w:tc>
        <w:tc>
          <w:tcPr>
            <w:tcW w:w="1559" w:type="dxa"/>
          </w:tcPr>
          <w:p w14:paraId="4806BC82" w14:textId="29335331" w:rsidR="00F06FBF" w:rsidRPr="00D43693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</w:pPr>
            <w:r w:rsidRPr="00D43693"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  <w:t>Kita saugumo įranga (WAF, EDR, XDR, NDR ir t.t.)</w:t>
            </w:r>
          </w:p>
        </w:tc>
        <w:tc>
          <w:tcPr>
            <w:tcW w:w="1388" w:type="dxa"/>
          </w:tcPr>
          <w:p w14:paraId="21A84B4E" w14:textId="7D2D34FB" w:rsidR="00F06FBF" w:rsidRPr="00D43693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</w:pPr>
            <w:r w:rsidRPr="00D43693"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  <w:t>Naudojama virtualizacijos platforma</w:t>
            </w:r>
          </w:p>
        </w:tc>
        <w:tc>
          <w:tcPr>
            <w:tcW w:w="1305" w:type="dxa"/>
          </w:tcPr>
          <w:p w14:paraId="2D333875" w14:textId="5CE691A8" w:rsidR="00F06FBF" w:rsidRPr="00D43693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</w:pPr>
            <w:r w:rsidRPr="00D43693"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  <w:t>Kita įranga</w:t>
            </w:r>
          </w:p>
        </w:tc>
      </w:tr>
      <w:tr w:rsidR="00F06FBF" w14:paraId="5548C086" w14:textId="2109AAE9" w:rsidTr="00A83AA3">
        <w:tc>
          <w:tcPr>
            <w:tcW w:w="3119" w:type="dxa"/>
          </w:tcPr>
          <w:p w14:paraId="029A3F16" w14:textId="5346C28F" w:rsidR="00F06FBF" w:rsidRDefault="00F06FBF" w:rsidP="00BF4607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BF4607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Aplinkos ministerija</w:t>
            </w:r>
          </w:p>
        </w:tc>
        <w:tc>
          <w:tcPr>
            <w:tcW w:w="1162" w:type="dxa"/>
          </w:tcPr>
          <w:p w14:paraId="7272E0F7" w14:textId="25DADF93" w:rsidR="00F06FBF" w:rsidRDefault="001E1D9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304" w:type="dxa"/>
          </w:tcPr>
          <w:p w14:paraId="3C2D69DB" w14:textId="4F31CEEB" w:rsidR="00F06FBF" w:rsidRDefault="001E1D9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304" w:type="dxa"/>
          </w:tcPr>
          <w:p w14:paraId="3542C65C" w14:textId="31DA915A" w:rsidR="00F06FBF" w:rsidRDefault="001E1D9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310</w:t>
            </w:r>
          </w:p>
        </w:tc>
        <w:tc>
          <w:tcPr>
            <w:tcW w:w="1304" w:type="dxa"/>
          </w:tcPr>
          <w:p w14:paraId="5DC07C0E" w14:textId="0DE8A764" w:rsidR="00F06FBF" w:rsidRDefault="001E1D9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62</w:t>
            </w:r>
          </w:p>
        </w:tc>
        <w:tc>
          <w:tcPr>
            <w:tcW w:w="1304" w:type="dxa"/>
          </w:tcPr>
          <w:p w14:paraId="3C640D9D" w14:textId="5ADC4378" w:rsidR="00F06FBF" w:rsidRDefault="001E1D9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135" w:type="dxa"/>
          </w:tcPr>
          <w:p w14:paraId="656B026B" w14:textId="7B872249" w:rsidR="00F06FBF" w:rsidRDefault="001E1D9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75</w:t>
            </w:r>
          </w:p>
        </w:tc>
        <w:tc>
          <w:tcPr>
            <w:tcW w:w="1134" w:type="dxa"/>
          </w:tcPr>
          <w:p w14:paraId="40C0EA3B" w14:textId="0A3B3B71" w:rsidR="00F06FBF" w:rsidRDefault="001E1D9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59" w:type="dxa"/>
          </w:tcPr>
          <w:p w14:paraId="0B42C935" w14:textId="2A02E3F6" w:rsidR="00F06FBF" w:rsidRPr="0075576A" w:rsidRDefault="0075576A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EDR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WAF</w:t>
            </w:r>
          </w:p>
        </w:tc>
        <w:tc>
          <w:tcPr>
            <w:tcW w:w="1388" w:type="dxa"/>
          </w:tcPr>
          <w:p w14:paraId="37BF633F" w14:textId="7141A89F" w:rsidR="00F06FBF" w:rsidRDefault="00D43693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VMware</w:t>
            </w:r>
          </w:p>
        </w:tc>
        <w:tc>
          <w:tcPr>
            <w:tcW w:w="1305" w:type="dxa"/>
          </w:tcPr>
          <w:p w14:paraId="0AEE6E49" w14:textId="77777777" w:rsidR="00F06FBF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F06FBF" w14:paraId="18924024" w14:textId="78099E7D" w:rsidTr="00A83AA3">
        <w:tc>
          <w:tcPr>
            <w:tcW w:w="3119" w:type="dxa"/>
          </w:tcPr>
          <w:p w14:paraId="2B855B73" w14:textId="51C0248B" w:rsidR="00F06FBF" w:rsidRDefault="00F06FBF" w:rsidP="00BF4607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BF4607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Aplinkos apsaugos agentūra</w:t>
            </w:r>
          </w:p>
        </w:tc>
        <w:tc>
          <w:tcPr>
            <w:tcW w:w="1162" w:type="dxa"/>
          </w:tcPr>
          <w:p w14:paraId="36121EEC" w14:textId="5E6E7508" w:rsidR="00F06FBF" w:rsidRDefault="00E84C6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304" w:type="dxa"/>
          </w:tcPr>
          <w:p w14:paraId="70391CE5" w14:textId="4E8CAD70" w:rsidR="00F06FBF" w:rsidRDefault="00E84C6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304" w:type="dxa"/>
          </w:tcPr>
          <w:p w14:paraId="5A16833D" w14:textId="692EBE19" w:rsidR="00F06FBF" w:rsidRDefault="00E84C6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289</w:t>
            </w:r>
          </w:p>
        </w:tc>
        <w:tc>
          <w:tcPr>
            <w:tcW w:w="1304" w:type="dxa"/>
          </w:tcPr>
          <w:p w14:paraId="2CB5935A" w14:textId="3082FB20" w:rsidR="00F06FBF" w:rsidRDefault="00E84C6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115</w:t>
            </w:r>
          </w:p>
        </w:tc>
        <w:tc>
          <w:tcPr>
            <w:tcW w:w="1304" w:type="dxa"/>
          </w:tcPr>
          <w:p w14:paraId="4CE2B584" w14:textId="1C909D66" w:rsidR="00F06FBF" w:rsidRDefault="00E84C6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135" w:type="dxa"/>
          </w:tcPr>
          <w:p w14:paraId="305A7048" w14:textId="72F312F1" w:rsidR="00F06FBF" w:rsidRDefault="00E84C6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</w:tcPr>
          <w:p w14:paraId="03AC3F4A" w14:textId="722A8CED" w:rsidR="00F06FBF" w:rsidRDefault="00E84C6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</w:tcPr>
          <w:p w14:paraId="1E53E26D" w14:textId="41ED3F44" w:rsidR="00F06FBF" w:rsidRDefault="0075576A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EDR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WAF</w:t>
            </w:r>
          </w:p>
        </w:tc>
        <w:tc>
          <w:tcPr>
            <w:tcW w:w="1388" w:type="dxa"/>
          </w:tcPr>
          <w:p w14:paraId="2E79DB2D" w14:textId="4E217EE6" w:rsidR="00F06FBF" w:rsidRDefault="00961E25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VMware</w:t>
            </w:r>
          </w:p>
        </w:tc>
        <w:tc>
          <w:tcPr>
            <w:tcW w:w="1305" w:type="dxa"/>
          </w:tcPr>
          <w:p w14:paraId="2412158D" w14:textId="77777777" w:rsidR="00F06FBF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F06FBF" w14:paraId="356DDF5F" w14:textId="64D18AAD" w:rsidTr="00A83AA3">
        <w:tc>
          <w:tcPr>
            <w:tcW w:w="3119" w:type="dxa"/>
          </w:tcPr>
          <w:p w14:paraId="3DB37195" w14:textId="07A14AD3" w:rsidR="00F06FBF" w:rsidRDefault="00F06FBF" w:rsidP="00BF4607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BF4607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Aplinkos apsaugos departamentas prie Aplinkos ministerijo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62" w:type="dxa"/>
          </w:tcPr>
          <w:p w14:paraId="28192611" w14:textId="33E2C07A" w:rsidR="00F06FBF" w:rsidRDefault="00961E25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304" w:type="dxa"/>
          </w:tcPr>
          <w:p w14:paraId="67D611D8" w14:textId="1CFEE0E3" w:rsidR="00F06FBF" w:rsidRDefault="00961E25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304" w:type="dxa"/>
          </w:tcPr>
          <w:p w14:paraId="1A778A1A" w14:textId="23915AF5" w:rsidR="00F06FBF" w:rsidRDefault="00961E25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560</w:t>
            </w:r>
          </w:p>
        </w:tc>
        <w:tc>
          <w:tcPr>
            <w:tcW w:w="1304" w:type="dxa"/>
          </w:tcPr>
          <w:p w14:paraId="76F9B9DE" w14:textId="357FDF6C" w:rsidR="00F06FBF" w:rsidRDefault="00961E25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304" w:type="dxa"/>
          </w:tcPr>
          <w:p w14:paraId="655C8337" w14:textId="0F653648" w:rsidR="00F06FBF" w:rsidRDefault="00961E25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1135" w:type="dxa"/>
          </w:tcPr>
          <w:p w14:paraId="2922C1B4" w14:textId="0B2BC986" w:rsidR="00F06FBF" w:rsidRDefault="00961E25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1134" w:type="dxa"/>
          </w:tcPr>
          <w:p w14:paraId="06452D93" w14:textId="63D304CE" w:rsidR="00F06FBF" w:rsidRDefault="00961E25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54</w:t>
            </w:r>
          </w:p>
        </w:tc>
        <w:tc>
          <w:tcPr>
            <w:tcW w:w="1559" w:type="dxa"/>
          </w:tcPr>
          <w:p w14:paraId="24628B21" w14:textId="4A66B7ED" w:rsidR="00F06FBF" w:rsidRDefault="0075576A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EDR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WAF</w:t>
            </w:r>
          </w:p>
        </w:tc>
        <w:tc>
          <w:tcPr>
            <w:tcW w:w="1388" w:type="dxa"/>
          </w:tcPr>
          <w:p w14:paraId="31917FF5" w14:textId="760E25DA" w:rsidR="00F06FBF" w:rsidRDefault="00961E25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VMware</w:t>
            </w:r>
          </w:p>
        </w:tc>
        <w:tc>
          <w:tcPr>
            <w:tcW w:w="1305" w:type="dxa"/>
          </w:tcPr>
          <w:p w14:paraId="55C2017D" w14:textId="77777777" w:rsidR="00F06FBF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F06FBF" w14:paraId="0ABDA906" w14:textId="0EBFEECE" w:rsidTr="00A83AA3">
        <w:tc>
          <w:tcPr>
            <w:tcW w:w="3119" w:type="dxa"/>
          </w:tcPr>
          <w:p w14:paraId="531F1634" w14:textId="4478CF82" w:rsidR="00F06FBF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BF4607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Aplinkos projektų valdymo agentūra</w:t>
            </w:r>
          </w:p>
        </w:tc>
        <w:tc>
          <w:tcPr>
            <w:tcW w:w="1162" w:type="dxa"/>
          </w:tcPr>
          <w:p w14:paraId="6AA3A8CC" w14:textId="2EB58B80" w:rsidR="00F06FBF" w:rsidRDefault="00E84C6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304" w:type="dxa"/>
          </w:tcPr>
          <w:p w14:paraId="238F8722" w14:textId="05B56B8B" w:rsidR="00F06FBF" w:rsidRDefault="00E84C6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304" w:type="dxa"/>
          </w:tcPr>
          <w:p w14:paraId="543FE1D7" w14:textId="1D919D13" w:rsidR="00F06FBF" w:rsidRDefault="00E84C6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243</w:t>
            </w:r>
          </w:p>
        </w:tc>
        <w:tc>
          <w:tcPr>
            <w:tcW w:w="1304" w:type="dxa"/>
          </w:tcPr>
          <w:p w14:paraId="31C7E1AE" w14:textId="1DBD2E43" w:rsidR="00F06FBF" w:rsidRDefault="00E84C6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304" w:type="dxa"/>
          </w:tcPr>
          <w:p w14:paraId="5C298B41" w14:textId="7DA47682" w:rsidR="00F06FBF" w:rsidRDefault="00E84C6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5" w:type="dxa"/>
          </w:tcPr>
          <w:p w14:paraId="40D01B8C" w14:textId="296365F2" w:rsidR="00F06FBF" w:rsidRDefault="00E84C6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134" w:type="dxa"/>
          </w:tcPr>
          <w:p w14:paraId="30CEDD72" w14:textId="654AAD2F" w:rsidR="00F06FBF" w:rsidRDefault="00E84C6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59" w:type="dxa"/>
          </w:tcPr>
          <w:p w14:paraId="1A67A857" w14:textId="722902AB" w:rsidR="00F06FBF" w:rsidRDefault="0075576A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EDR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WAF</w:t>
            </w:r>
          </w:p>
        </w:tc>
        <w:tc>
          <w:tcPr>
            <w:tcW w:w="1388" w:type="dxa"/>
          </w:tcPr>
          <w:p w14:paraId="6D7A438E" w14:textId="17CF1668" w:rsidR="00F06FBF" w:rsidRDefault="00961E25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VMware</w:t>
            </w:r>
          </w:p>
        </w:tc>
        <w:tc>
          <w:tcPr>
            <w:tcW w:w="1305" w:type="dxa"/>
          </w:tcPr>
          <w:p w14:paraId="743918DE" w14:textId="77777777" w:rsidR="00F06FBF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F06FBF" w14:paraId="1359A338" w14:textId="4D7BFA27" w:rsidTr="00A83AA3">
        <w:tc>
          <w:tcPr>
            <w:tcW w:w="3119" w:type="dxa"/>
          </w:tcPr>
          <w:p w14:paraId="2909F285" w14:textId="4D11144F" w:rsidR="00F06FBF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Lietuvos geologijos tarnyba</w:t>
            </w:r>
          </w:p>
        </w:tc>
        <w:tc>
          <w:tcPr>
            <w:tcW w:w="1162" w:type="dxa"/>
          </w:tcPr>
          <w:p w14:paraId="7DA999A7" w14:textId="32670805" w:rsidR="00F06FBF" w:rsidRDefault="00290467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304" w:type="dxa"/>
          </w:tcPr>
          <w:p w14:paraId="6E78847D" w14:textId="35AB803C" w:rsidR="00F06FBF" w:rsidRDefault="00290467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304" w:type="dxa"/>
          </w:tcPr>
          <w:p w14:paraId="207FB41C" w14:textId="5EA01007" w:rsidR="00F06FBF" w:rsidRDefault="00290467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152</w:t>
            </w:r>
          </w:p>
        </w:tc>
        <w:tc>
          <w:tcPr>
            <w:tcW w:w="1304" w:type="dxa"/>
          </w:tcPr>
          <w:p w14:paraId="5E2D6405" w14:textId="68F6462F" w:rsidR="00F06FBF" w:rsidRDefault="00290467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304" w:type="dxa"/>
          </w:tcPr>
          <w:p w14:paraId="0E630975" w14:textId="4AEF589C" w:rsidR="00F06FBF" w:rsidRDefault="00290467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5" w:type="dxa"/>
          </w:tcPr>
          <w:p w14:paraId="086E87BA" w14:textId="5B2722D9" w:rsidR="00F06FBF" w:rsidRDefault="00290467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</w:tcPr>
          <w:p w14:paraId="557F11CA" w14:textId="0770D84B" w:rsidR="00F06FBF" w:rsidRDefault="00290467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59" w:type="dxa"/>
          </w:tcPr>
          <w:p w14:paraId="5FD14913" w14:textId="17A29587" w:rsidR="00F06FBF" w:rsidRDefault="0075576A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EDR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WAF</w:t>
            </w:r>
          </w:p>
        </w:tc>
        <w:tc>
          <w:tcPr>
            <w:tcW w:w="1388" w:type="dxa"/>
          </w:tcPr>
          <w:p w14:paraId="3E996B6E" w14:textId="521315C8" w:rsidR="00F06FBF" w:rsidRDefault="00290467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VMware</w:t>
            </w:r>
          </w:p>
        </w:tc>
        <w:tc>
          <w:tcPr>
            <w:tcW w:w="1305" w:type="dxa"/>
          </w:tcPr>
          <w:p w14:paraId="28388D99" w14:textId="77777777" w:rsidR="00F06FBF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F06FBF" w14:paraId="45621FFB" w14:textId="1C9D01D9" w:rsidTr="00A83AA3">
        <w:tc>
          <w:tcPr>
            <w:tcW w:w="3119" w:type="dxa"/>
          </w:tcPr>
          <w:p w14:paraId="70D75B1B" w14:textId="57FC73BC" w:rsidR="00F06FBF" w:rsidRDefault="00F06FBF" w:rsidP="00BF4607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L</w:t>
            </w:r>
            <w:r w:rsidRPr="00BF4607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ietuvos hidrometeorologijos tarnyba</w:t>
            </w:r>
          </w:p>
        </w:tc>
        <w:tc>
          <w:tcPr>
            <w:tcW w:w="1162" w:type="dxa"/>
          </w:tcPr>
          <w:p w14:paraId="10CF0AC1" w14:textId="54EE54F9" w:rsidR="00F06FBF" w:rsidRDefault="0020545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1304" w:type="dxa"/>
          </w:tcPr>
          <w:p w14:paraId="71DC4FF9" w14:textId="563EA9B9" w:rsidR="00F06FBF" w:rsidRDefault="0020545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304" w:type="dxa"/>
          </w:tcPr>
          <w:p w14:paraId="2BF4F6B3" w14:textId="6D06E6B7" w:rsidR="00F06FBF" w:rsidRDefault="0020545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180</w:t>
            </w:r>
          </w:p>
        </w:tc>
        <w:tc>
          <w:tcPr>
            <w:tcW w:w="1304" w:type="dxa"/>
          </w:tcPr>
          <w:p w14:paraId="6FA8F296" w14:textId="40AD3039" w:rsidR="00F06FBF" w:rsidRDefault="0020545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1304" w:type="dxa"/>
          </w:tcPr>
          <w:p w14:paraId="3F6F6239" w14:textId="10AE8D1E" w:rsidR="00F06FBF" w:rsidRDefault="0020545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135" w:type="dxa"/>
          </w:tcPr>
          <w:p w14:paraId="2F17F6C1" w14:textId="136860F6" w:rsidR="00F06FBF" w:rsidRDefault="0020545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134" w:type="dxa"/>
          </w:tcPr>
          <w:p w14:paraId="7F396D72" w14:textId="265C8586" w:rsidR="00F06FBF" w:rsidRDefault="0020545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559" w:type="dxa"/>
          </w:tcPr>
          <w:p w14:paraId="7D239BCA" w14:textId="1BA5CC65" w:rsidR="00F06FBF" w:rsidRDefault="0075576A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EDR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WAF</w:t>
            </w:r>
          </w:p>
        </w:tc>
        <w:tc>
          <w:tcPr>
            <w:tcW w:w="1388" w:type="dxa"/>
          </w:tcPr>
          <w:p w14:paraId="0CC066D9" w14:textId="7E72A7C7" w:rsidR="00F06FBF" w:rsidRDefault="0020545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VMware</w:t>
            </w:r>
          </w:p>
        </w:tc>
        <w:tc>
          <w:tcPr>
            <w:tcW w:w="1305" w:type="dxa"/>
          </w:tcPr>
          <w:p w14:paraId="4E5C9E73" w14:textId="77777777" w:rsidR="00F06FBF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F06FBF" w14:paraId="04417B48" w14:textId="52377998" w:rsidTr="00A83AA3">
        <w:tc>
          <w:tcPr>
            <w:tcW w:w="3119" w:type="dxa"/>
          </w:tcPr>
          <w:p w14:paraId="57A9F63F" w14:textId="3105D1E5" w:rsidR="00F06FBF" w:rsidRDefault="00F06FBF" w:rsidP="00BF4607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BF4607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Nacionalinė žemės tarnyba</w:t>
            </w:r>
          </w:p>
        </w:tc>
        <w:tc>
          <w:tcPr>
            <w:tcW w:w="1162" w:type="dxa"/>
          </w:tcPr>
          <w:p w14:paraId="2E58B4CA" w14:textId="07984AAE" w:rsidR="00F06FBF" w:rsidRDefault="0020545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1304" w:type="dxa"/>
          </w:tcPr>
          <w:p w14:paraId="1C1C846C" w14:textId="2C183E9C" w:rsidR="00F06FBF" w:rsidRDefault="00247DEE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304" w:type="dxa"/>
          </w:tcPr>
          <w:p w14:paraId="0D10F150" w14:textId="11CF86C3" w:rsidR="00F06FBF" w:rsidRDefault="00290467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574</w:t>
            </w:r>
          </w:p>
        </w:tc>
        <w:tc>
          <w:tcPr>
            <w:tcW w:w="1304" w:type="dxa"/>
          </w:tcPr>
          <w:p w14:paraId="5E0647E0" w14:textId="2BB02476" w:rsidR="00F06FBF" w:rsidRDefault="0020545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1304" w:type="dxa"/>
          </w:tcPr>
          <w:p w14:paraId="320056F5" w14:textId="53A44156" w:rsidR="00F06FBF" w:rsidRDefault="0020545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135" w:type="dxa"/>
          </w:tcPr>
          <w:p w14:paraId="5214D523" w14:textId="1FA0E8EB" w:rsidR="00F06FBF" w:rsidRDefault="0020545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1134" w:type="dxa"/>
          </w:tcPr>
          <w:p w14:paraId="098EABD6" w14:textId="61719239" w:rsidR="00F06FBF" w:rsidRDefault="00290467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</w:tcPr>
          <w:p w14:paraId="169103D4" w14:textId="69AB6B89" w:rsidR="00F06FBF" w:rsidRDefault="0075576A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EDR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WAF</w:t>
            </w:r>
          </w:p>
        </w:tc>
        <w:tc>
          <w:tcPr>
            <w:tcW w:w="1388" w:type="dxa"/>
          </w:tcPr>
          <w:p w14:paraId="5C1C94E0" w14:textId="4DF15DA8" w:rsidR="00F06FBF" w:rsidRDefault="0020545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VMware</w:t>
            </w:r>
          </w:p>
        </w:tc>
        <w:tc>
          <w:tcPr>
            <w:tcW w:w="1305" w:type="dxa"/>
          </w:tcPr>
          <w:p w14:paraId="35409190" w14:textId="77777777" w:rsidR="00F06FBF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F06FBF" w14:paraId="7C41A3C5" w14:textId="091D16E2" w:rsidTr="00A83AA3">
        <w:tc>
          <w:tcPr>
            <w:tcW w:w="3119" w:type="dxa"/>
          </w:tcPr>
          <w:p w14:paraId="25D7D294" w14:textId="0F61972F" w:rsidR="00F06FBF" w:rsidRDefault="00F06FBF" w:rsidP="0020545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BF4607">
              <w:rPr>
                <w:rFonts w:ascii="Times New Roman" w:eastAsia="Lucida Sans Unicode" w:hAnsi="Times New Roman"/>
                <w:sz w:val="24"/>
                <w:szCs w:val="24"/>
                <w:lang w:eastAsia="lt-LT"/>
              </w:rPr>
              <w:t>Valstybinė miškų tarnyba</w:t>
            </w:r>
          </w:p>
        </w:tc>
        <w:tc>
          <w:tcPr>
            <w:tcW w:w="1162" w:type="dxa"/>
          </w:tcPr>
          <w:p w14:paraId="63B62C70" w14:textId="12106B5F" w:rsidR="00F06FBF" w:rsidRDefault="008E753A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1304" w:type="dxa"/>
          </w:tcPr>
          <w:p w14:paraId="5ED3B920" w14:textId="1AF3D1B0" w:rsidR="00F06FBF" w:rsidRDefault="008E753A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304" w:type="dxa"/>
          </w:tcPr>
          <w:p w14:paraId="7B71E4CD" w14:textId="43E835D7" w:rsidR="00F06FBF" w:rsidRDefault="008E753A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132</w:t>
            </w:r>
          </w:p>
        </w:tc>
        <w:tc>
          <w:tcPr>
            <w:tcW w:w="1304" w:type="dxa"/>
          </w:tcPr>
          <w:p w14:paraId="5B63870E" w14:textId="3E665F88" w:rsidR="00F06FBF" w:rsidRDefault="008E753A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04" w:type="dxa"/>
          </w:tcPr>
          <w:p w14:paraId="14410439" w14:textId="786BC9DB" w:rsidR="00F06FBF" w:rsidRDefault="008E753A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5" w:type="dxa"/>
          </w:tcPr>
          <w:p w14:paraId="1D4BB3E9" w14:textId="77777777" w:rsidR="00F06FBF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0C5B0D2E" w14:textId="77777777" w:rsidR="00F06FBF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</w:tcPr>
          <w:p w14:paraId="1757CFE4" w14:textId="4AB8535D" w:rsidR="00F06FBF" w:rsidRDefault="0075576A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EDR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WAF</w:t>
            </w:r>
          </w:p>
        </w:tc>
        <w:tc>
          <w:tcPr>
            <w:tcW w:w="1388" w:type="dxa"/>
          </w:tcPr>
          <w:p w14:paraId="377C77A9" w14:textId="49D524D3" w:rsidR="00F06FBF" w:rsidRDefault="008E753A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VMware, MS HyperV</w:t>
            </w:r>
          </w:p>
        </w:tc>
        <w:tc>
          <w:tcPr>
            <w:tcW w:w="1305" w:type="dxa"/>
          </w:tcPr>
          <w:p w14:paraId="3C03A036" w14:textId="77777777" w:rsidR="00F06FBF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D43693" w14:paraId="44E5B822" w14:textId="722615B9" w:rsidTr="00A83AA3">
        <w:tc>
          <w:tcPr>
            <w:tcW w:w="3119" w:type="dxa"/>
          </w:tcPr>
          <w:p w14:paraId="314ADF8B" w14:textId="38979FEF" w:rsidR="00D43693" w:rsidRDefault="00D43693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BF4607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Valstybinė teritorijų planavimo ir statybos inspekcija prie Aplinkos ministerijos</w:t>
            </w:r>
          </w:p>
        </w:tc>
        <w:tc>
          <w:tcPr>
            <w:tcW w:w="1162" w:type="dxa"/>
          </w:tcPr>
          <w:p w14:paraId="206E9C48" w14:textId="7EBF7FCA" w:rsidR="00D43693" w:rsidRDefault="00D43693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304" w:type="dxa"/>
          </w:tcPr>
          <w:p w14:paraId="4E6E4641" w14:textId="13966B96" w:rsidR="00D43693" w:rsidRDefault="00D43693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304" w:type="dxa"/>
          </w:tcPr>
          <w:p w14:paraId="778A0C1E" w14:textId="67A76887" w:rsidR="00D43693" w:rsidRDefault="00D43693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300</w:t>
            </w:r>
          </w:p>
        </w:tc>
        <w:tc>
          <w:tcPr>
            <w:tcW w:w="1304" w:type="dxa"/>
          </w:tcPr>
          <w:p w14:paraId="05FFD94E" w14:textId="1C620233" w:rsidR="00D43693" w:rsidRDefault="00D43693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304" w:type="dxa"/>
          </w:tcPr>
          <w:p w14:paraId="4340494C" w14:textId="1A55D1DF" w:rsidR="00D43693" w:rsidRDefault="00D43693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1135" w:type="dxa"/>
          </w:tcPr>
          <w:p w14:paraId="1448B8C9" w14:textId="4E3E66D6" w:rsidR="00D43693" w:rsidRDefault="00D43693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134" w:type="dxa"/>
          </w:tcPr>
          <w:p w14:paraId="79094DE8" w14:textId="4AFBFB87" w:rsidR="00D43693" w:rsidRDefault="00D43693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559" w:type="dxa"/>
          </w:tcPr>
          <w:p w14:paraId="07DD9A43" w14:textId="18D8D145" w:rsidR="00D43693" w:rsidRDefault="0075576A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EDR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WAF</w:t>
            </w:r>
          </w:p>
        </w:tc>
        <w:tc>
          <w:tcPr>
            <w:tcW w:w="1388" w:type="dxa"/>
          </w:tcPr>
          <w:p w14:paraId="5F64C0E8" w14:textId="6EEFC0AC" w:rsidR="00D43693" w:rsidRDefault="00D43693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VMware</w:t>
            </w:r>
          </w:p>
        </w:tc>
        <w:tc>
          <w:tcPr>
            <w:tcW w:w="1305" w:type="dxa"/>
          </w:tcPr>
          <w:p w14:paraId="3A1C5FCE" w14:textId="77777777" w:rsidR="00D43693" w:rsidRDefault="00D43693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D43693" w14:paraId="4E0DE0E6" w14:textId="6D943694" w:rsidTr="00A83AA3">
        <w:tc>
          <w:tcPr>
            <w:tcW w:w="3119" w:type="dxa"/>
          </w:tcPr>
          <w:p w14:paraId="751B3F97" w14:textId="0AF0CFB0" w:rsidR="00D43693" w:rsidRDefault="00D43693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Valstybinė saugomų teritorijų tarnyba</w:t>
            </w:r>
          </w:p>
        </w:tc>
        <w:tc>
          <w:tcPr>
            <w:tcW w:w="1162" w:type="dxa"/>
          </w:tcPr>
          <w:p w14:paraId="316382C9" w14:textId="513735AB" w:rsidR="00D43693" w:rsidRDefault="0075576A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304" w:type="dxa"/>
          </w:tcPr>
          <w:p w14:paraId="519D2778" w14:textId="77777777" w:rsidR="00D43693" w:rsidRDefault="00D43693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304" w:type="dxa"/>
          </w:tcPr>
          <w:p w14:paraId="15000741" w14:textId="41E5A6A8" w:rsidR="00D43693" w:rsidRDefault="0075576A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85</w:t>
            </w:r>
          </w:p>
        </w:tc>
        <w:tc>
          <w:tcPr>
            <w:tcW w:w="1304" w:type="dxa"/>
          </w:tcPr>
          <w:p w14:paraId="3D23083A" w14:textId="402CFBC5" w:rsidR="00D43693" w:rsidRDefault="0075576A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304" w:type="dxa"/>
          </w:tcPr>
          <w:p w14:paraId="03FF7B15" w14:textId="22552BB0" w:rsidR="00D43693" w:rsidRDefault="00E84C6F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35" w:type="dxa"/>
          </w:tcPr>
          <w:p w14:paraId="7B217837" w14:textId="2F98FFDD" w:rsidR="00D43693" w:rsidRDefault="0075576A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</w:t>
            </w:r>
            <w:r w:rsidR="00E84C6F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134" w:type="dxa"/>
          </w:tcPr>
          <w:p w14:paraId="6CA6A522" w14:textId="651E5556" w:rsidR="00D43693" w:rsidRDefault="0075576A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</w:tcPr>
          <w:p w14:paraId="0218407D" w14:textId="607CED10" w:rsidR="00D43693" w:rsidRDefault="0075576A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EDR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WAF</w:t>
            </w:r>
          </w:p>
        </w:tc>
        <w:tc>
          <w:tcPr>
            <w:tcW w:w="1388" w:type="dxa"/>
          </w:tcPr>
          <w:p w14:paraId="197245F9" w14:textId="7E9B5125" w:rsidR="00D43693" w:rsidRDefault="00961E25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VMware</w:t>
            </w:r>
          </w:p>
        </w:tc>
        <w:tc>
          <w:tcPr>
            <w:tcW w:w="1305" w:type="dxa"/>
          </w:tcPr>
          <w:p w14:paraId="69FEB650" w14:textId="77777777" w:rsidR="00D43693" w:rsidRDefault="00D43693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D43693" w14:paraId="14E2BEE8" w14:textId="6BA5004A" w:rsidTr="00A83AA3">
        <w:tc>
          <w:tcPr>
            <w:tcW w:w="3119" w:type="dxa"/>
          </w:tcPr>
          <w:p w14:paraId="5CB87346" w14:textId="45212DC0" w:rsidR="00D43693" w:rsidRDefault="00D43693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BF4607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V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šĮ</w:t>
            </w:r>
            <w:r w:rsidRPr="00BF4607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 Statybos sektoriaus vystymo agentūra</w:t>
            </w:r>
          </w:p>
        </w:tc>
        <w:tc>
          <w:tcPr>
            <w:tcW w:w="1162" w:type="dxa"/>
          </w:tcPr>
          <w:p w14:paraId="2B2B2217" w14:textId="57082152" w:rsidR="00D43693" w:rsidRDefault="00205452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186</w:t>
            </w:r>
          </w:p>
        </w:tc>
        <w:tc>
          <w:tcPr>
            <w:tcW w:w="1304" w:type="dxa"/>
          </w:tcPr>
          <w:p w14:paraId="30C7A825" w14:textId="6DF32904" w:rsidR="00D43693" w:rsidRDefault="00205452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304" w:type="dxa"/>
          </w:tcPr>
          <w:p w14:paraId="768A5A78" w14:textId="64BD5C30" w:rsidR="00D43693" w:rsidRDefault="00205452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94</w:t>
            </w:r>
          </w:p>
        </w:tc>
        <w:tc>
          <w:tcPr>
            <w:tcW w:w="1304" w:type="dxa"/>
          </w:tcPr>
          <w:p w14:paraId="34BDB54A" w14:textId="752B4BFB" w:rsidR="00D43693" w:rsidRDefault="00205452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160</w:t>
            </w:r>
          </w:p>
        </w:tc>
        <w:tc>
          <w:tcPr>
            <w:tcW w:w="1304" w:type="dxa"/>
          </w:tcPr>
          <w:p w14:paraId="6CE0AFEC" w14:textId="671BB6E3" w:rsidR="00D43693" w:rsidRDefault="00205452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135" w:type="dxa"/>
          </w:tcPr>
          <w:p w14:paraId="02C9DAFD" w14:textId="2D440B37" w:rsidR="00D43693" w:rsidRDefault="00205452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34" w:type="dxa"/>
          </w:tcPr>
          <w:p w14:paraId="0EB18395" w14:textId="266F1446" w:rsidR="00D43693" w:rsidRDefault="00205452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59" w:type="dxa"/>
          </w:tcPr>
          <w:p w14:paraId="6A07855B" w14:textId="081AD6AA" w:rsidR="00D43693" w:rsidRDefault="0075576A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EDR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WAF</w:t>
            </w:r>
          </w:p>
        </w:tc>
        <w:tc>
          <w:tcPr>
            <w:tcW w:w="1388" w:type="dxa"/>
          </w:tcPr>
          <w:p w14:paraId="3D627062" w14:textId="172016CF" w:rsidR="00D43693" w:rsidRDefault="00205452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VMware</w:t>
            </w:r>
          </w:p>
        </w:tc>
        <w:tc>
          <w:tcPr>
            <w:tcW w:w="1305" w:type="dxa"/>
          </w:tcPr>
          <w:p w14:paraId="3408FFEF" w14:textId="0DBE913C" w:rsidR="00D43693" w:rsidRDefault="00205452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205452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Network-attaged storage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 - 3</w:t>
            </w:r>
          </w:p>
        </w:tc>
      </w:tr>
    </w:tbl>
    <w:p w14:paraId="709BCE16" w14:textId="1DF619A7" w:rsidR="009631B6" w:rsidRDefault="00A83AA3" w:rsidP="00A83AA3">
      <w:pPr>
        <w:tabs>
          <w:tab w:val="left" w:pos="9465"/>
        </w:tabs>
      </w:pPr>
      <w:r>
        <w:tab/>
      </w:r>
    </w:p>
    <w:sectPr w:rsidR="009631B6" w:rsidSect="00A83AA3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B07E9" w14:textId="77777777" w:rsidR="00564B55" w:rsidRDefault="00564B55">
      <w:pPr>
        <w:spacing w:after="0" w:line="240" w:lineRule="auto"/>
      </w:pPr>
      <w:r>
        <w:separator/>
      </w:r>
    </w:p>
  </w:endnote>
  <w:endnote w:type="continuationSeparator" w:id="0">
    <w:p w14:paraId="155F1384" w14:textId="77777777" w:rsidR="00564B55" w:rsidRDefault="0056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9CBAE" w14:textId="77777777" w:rsidR="00564B55" w:rsidRDefault="00564B55">
      <w:pPr>
        <w:spacing w:after="0" w:line="240" w:lineRule="auto"/>
      </w:pPr>
      <w:r>
        <w:separator/>
      </w:r>
    </w:p>
  </w:footnote>
  <w:footnote w:type="continuationSeparator" w:id="0">
    <w:p w14:paraId="0069F9E0" w14:textId="77777777" w:rsidR="00564B55" w:rsidRDefault="00564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3716167"/>
      <w:docPartObj>
        <w:docPartGallery w:val="Page Numbers (Top of Page)"/>
        <w:docPartUnique/>
      </w:docPartObj>
    </w:sdtPr>
    <w:sdtContent>
      <w:p w14:paraId="57FC27F9" w14:textId="2DC741D3" w:rsidR="00A1047B" w:rsidRDefault="00A1047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55C63"/>
    <w:multiLevelType w:val="hybridMultilevel"/>
    <w:tmpl w:val="F39E90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B3C5F"/>
    <w:multiLevelType w:val="multilevel"/>
    <w:tmpl w:val="9EF22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D1F25FC"/>
    <w:multiLevelType w:val="multilevel"/>
    <w:tmpl w:val="F70AD6D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3806427"/>
    <w:multiLevelType w:val="hybridMultilevel"/>
    <w:tmpl w:val="E0FC9F6C"/>
    <w:lvl w:ilvl="0" w:tplc="829AE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24E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CF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464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086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E5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C2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DA9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7CC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95003323">
    <w:abstractNumId w:val="1"/>
  </w:num>
  <w:num w:numId="2" w16cid:durableId="1356226027">
    <w:abstractNumId w:val="3"/>
  </w:num>
  <w:num w:numId="3" w16cid:durableId="982123002">
    <w:abstractNumId w:val="0"/>
  </w:num>
  <w:num w:numId="4" w16cid:durableId="1539706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32"/>
    <w:rsid w:val="00017A00"/>
    <w:rsid w:val="000427D8"/>
    <w:rsid w:val="00055171"/>
    <w:rsid w:val="000553F8"/>
    <w:rsid w:val="00066268"/>
    <w:rsid w:val="00081F90"/>
    <w:rsid w:val="00084F7A"/>
    <w:rsid w:val="0009187D"/>
    <w:rsid w:val="00096FAF"/>
    <w:rsid w:val="000B3218"/>
    <w:rsid w:val="001302BD"/>
    <w:rsid w:val="00153406"/>
    <w:rsid w:val="00177301"/>
    <w:rsid w:val="001B3E55"/>
    <w:rsid w:val="001E1D92"/>
    <w:rsid w:val="001E5286"/>
    <w:rsid w:val="00205452"/>
    <w:rsid w:val="00217481"/>
    <w:rsid w:val="0023158B"/>
    <w:rsid w:val="00236263"/>
    <w:rsid w:val="00246157"/>
    <w:rsid w:val="00247797"/>
    <w:rsid w:val="00247DEE"/>
    <w:rsid w:val="00250C7A"/>
    <w:rsid w:val="00254BD1"/>
    <w:rsid w:val="002645A1"/>
    <w:rsid w:val="00277B15"/>
    <w:rsid w:val="00290467"/>
    <w:rsid w:val="002D0347"/>
    <w:rsid w:val="003E550A"/>
    <w:rsid w:val="0041117C"/>
    <w:rsid w:val="004368ED"/>
    <w:rsid w:val="0046632E"/>
    <w:rsid w:val="0048419A"/>
    <w:rsid w:val="004A4321"/>
    <w:rsid w:val="004B76EE"/>
    <w:rsid w:val="004C4911"/>
    <w:rsid w:val="004E33BA"/>
    <w:rsid w:val="00522AB5"/>
    <w:rsid w:val="00564B55"/>
    <w:rsid w:val="00573CDA"/>
    <w:rsid w:val="00590B92"/>
    <w:rsid w:val="005B2888"/>
    <w:rsid w:val="005D327E"/>
    <w:rsid w:val="005E5038"/>
    <w:rsid w:val="00610F62"/>
    <w:rsid w:val="006403C9"/>
    <w:rsid w:val="00644EE5"/>
    <w:rsid w:val="00644F59"/>
    <w:rsid w:val="006555D2"/>
    <w:rsid w:val="00695AE5"/>
    <w:rsid w:val="00696409"/>
    <w:rsid w:val="006A6DE5"/>
    <w:rsid w:val="006C4894"/>
    <w:rsid w:val="006D0A11"/>
    <w:rsid w:val="006E5693"/>
    <w:rsid w:val="0070096F"/>
    <w:rsid w:val="0075576A"/>
    <w:rsid w:val="0078218A"/>
    <w:rsid w:val="007C6438"/>
    <w:rsid w:val="007E66F9"/>
    <w:rsid w:val="007F458B"/>
    <w:rsid w:val="0082022A"/>
    <w:rsid w:val="008354F9"/>
    <w:rsid w:val="008A7702"/>
    <w:rsid w:val="008E753A"/>
    <w:rsid w:val="009453A0"/>
    <w:rsid w:val="00961E25"/>
    <w:rsid w:val="009631B6"/>
    <w:rsid w:val="00A1047B"/>
    <w:rsid w:val="00A51DB2"/>
    <w:rsid w:val="00A71014"/>
    <w:rsid w:val="00A83AA3"/>
    <w:rsid w:val="00A83F97"/>
    <w:rsid w:val="00AD63B2"/>
    <w:rsid w:val="00B10500"/>
    <w:rsid w:val="00BA4E55"/>
    <w:rsid w:val="00BB3746"/>
    <w:rsid w:val="00BE07B1"/>
    <w:rsid w:val="00BE5F42"/>
    <w:rsid w:val="00BF4607"/>
    <w:rsid w:val="00BF6614"/>
    <w:rsid w:val="00C31E3E"/>
    <w:rsid w:val="00C60FBF"/>
    <w:rsid w:val="00C977B4"/>
    <w:rsid w:val="00CA0CA9"/>
    <w:rsid w:val="00D11AD3"/>
    <w:rsid w:val="00D43693"/>
    <w:rsid w:val="00D75CB0"/>
    <w:rsid w:val="00D760EB"/>
    <w:rsid w:val="00DB3022"/>
    <w:rsid w:val="00DD1F32"/>
    <w:rsid w:val="00DD6515"/>
    <w:rsid w:val="00E12FD2"/>
    <w:rsid w:val="00E84C6F"/>
    <w:rsid w:val="00E86CB9"/>
    <w:rsid w:val="00EE65E0"/>
    <w:rsid w:val="00F06FBF"/>
    <w:rsid w:val="00F25CA9"/>
    <w:rsid w:val="00F37CDD"/>
    <w:rsid w:val="00FB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E52F"/>
  <w15:docId w15:val="{3A20C3EF-8819-4080-94C5-C69EFF18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F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F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F3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553F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t-LT"/>
    </w:rPr>
  </w:style>
  <w:style w:type="table" w:styleId="TableGrid">
    <w:name w:val="Table Grid"/>
    <w:basedOn w:val="TableNormal"/>
    <w:uiPriority w:val="39"/>
    <w:rsid w:val="00BF4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453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3A0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F37CD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10615</Words>
  <Characters>6052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Jankovskij</dc:creator>
  <cp:lastModifiedBy>Sadonija Padarauskienė</cp:lastModifiedBy>
  <cp:revision>4</cp:revision>
  <dcterms:created xsi:type="dcterms:W3CDTF">2025-10-10T08:02:00Z</dcterms:created>
  <dcterms:modified xsi:type="dcterms:W3CDTF">2025-10-10T08:05:00Z</dcterms:modified>
</cp:coreProperties>
</file>