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EC3EE" w14:textId="46A1B5B7" w:rsidR="00D6317E" w:rsidRPr="00BD6570" w:rsidRDefault="00D6317E" w:rsidP="00872BA3">
      <w:pPr>
        <w:pStyle w:val="Heading2"/>
        <w:ind w:left="5670" w:firstLine="0"/>
        <w:jc w:val="lef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541"/>
      <w:r w:rsidRPr="00E0266C">
        <w:rPr>
          <w:rFonts w:ascii="Arial" w:eastAsia="Calibri" w:hAnsi="Arial" w:cs="Arial"/>
          <w:i/>
          <w:iCs/>
          <w:sz w:val="20"/>
          <w:szCs w:val="20"/>
        </w:rPr>
        <w:t xml:space="preserve">Specialiųjų sąlygų 4 priedas „Tiekėjų kvalifikacijos reikalavimai ir </w:t>
      </w:r>
      <w:r w:rsidRPr="00BD6570">
        <w:rPr>
          <w:rFonts w:ascii="Arial" w:eastAsia="Calibri" w:hAnsi="Arial" w:cs="Arial"/>
          <w:i/>
          <w:iCs/>
          <w:sz w:val="20"/>
          <w:szCs w:val="20"/>
        </w:rPr>
        <w:t>reikalaujami aplinkos apsaugos vadybos sistemų standartai“</w:t>
      </w:r>
      <w:bookmarkEnd w:id="0"/>
      <w:bookmarkEnd w:id="1"/>
      <w:bookmarkEnd w:id="2"/>
      <w:bookmarkEnd w:id="3"/>
      <w:bookmarkEnd w:id="4"/>
    </w:p>
    <w:p w14:paraId="59AF4EDC" w14:textId="77777777" w:rsidR="00D6317E" w:rsidRPr="00BD6570" w:rsidRDefault="00D6317E" w:rsidP="00D6317E">
      <w:pPr>
        <w:rPr>
          <w:rFonts w:ascii="Arial" w:hAnsi="Arial" w:cs="Arial"/>
          <w:b/>
          <w:bCs/>
          <w:sz w:val="20"/>
          <w:szCs w:val="20"/>
          <w:lang w:eastAsia="lt-LT"/>
        </w:rPr>
      </w:pPr>
    </w:p>
    <w:p w14:paraId="25E7BC64" w14:textId="44C514CE" w:rsidR="00D6317E" w:rsidRPr="00E0266C" w:rsidRDefault="00D6317E" w:rsidP="00D6317E">
      <w:pPr>
        <w:pStyle w:val="Subtitle"/>
        <w:spacing w:line="240" w:lineRule="auto"/>
        <w:ind w:firstLine="0"/>
        <w:jc w:val="center"/>
        <w:rPr>
          <w:rFonts w:ascii="Arial" w:hAnsi="Arial" w:cs="Arial"/>
          <w:b/>
          <w:bCs/>
          <w:smallCaps/>
          <w:color w:val="auto"/>
          <w:sz w:val="20"/>
          <w:szCs w:val="20"/>
        </w:rPr>
      </w:pPr>
      <w:r w:rsidRPr="00BD6570">
        <w:rPr>
          <w:rFonts w:ascii="Arial" w:hAnsi="Arial" w:cs="Arial"/>
          <w:b/>
          <w:bCs/>
          <w:smallCaps/>
          <w:color w:val="auto"/>
          <w:sz w:val="20"/>
          <w:szCs w:val="20"/>
        </w:rPr>
        <w:t xml:space="preserve">Tiekėjų kvalifikacijos reikalavimai </w:t>
      </w:r>
      <w:r w:rsidRPr="00E0266C">
        <w:rPr>
          <w:rFonts w:ascii="Arial" w:hAnsi="Arial" w:cs="Arial"/>
          <w:b/>
          <w:bCs/>
          <w:smallCaps/>
          <w:color w:val="auto"/>
          <w:sz w:val="20"/>
          <w:szCs w:val="20"/>
        </w:rPr>
        <w:t xml:space="preserve">ir </w:t>
      </w:r>
      <w:r w:rsidRPr="00BD6570">
        <w:rPr>
          <w:rFonts w:ascii="Arial" w:hAnsi="Arial" w:cs="Arial"/>
          <w:b/>
          <w:bCs/>
          <w:smallCaps/>
          <w:color w:val="auto"/>
          <w:sz w:val="20"/>
          <w:szCs w:val="20"/>
        </w:rPr>
        <w:t>reikalaujami aplinkos apsaugos kriterijai</w:t>
      </w:r>
    </w:p>
    <w:p w14:paraId="463304CC" w14:textId="77777777" w:rsidR="00D6317E" w:rsidRPr="00BD6570" w:rsidRDefault="00D6317E" w:rsidP="00D6317E">
      <w:pPr>
        <w:rPr>
          <w:rFonts w:ascii="Arial" w:hAnsi="Arial" w:cs="Arial"/>
          <w:sz w:val="20"/>
          <w:szCs w:val="20"/>
        </w:rPr>
      </w:pPr>
    </w:p>
    <w:p w14:paraId="2E4BCFFD" w14:textId="77777777" w:rsidR="00D6317E" w:rsidRPr="00BD6570" w:rsidRDefault="00D6317E" w:rsidP="00D6317E">
      <w:pPr>
        <w:pStyle w:val="ListParagraph"/>
        <w:numPr>
          <w:ilvl w:val="0"/>
          <w:numId w:val="1"/>
        </w:numPr>
        <w:tabs>
          <w:tab w:val="left" w:pos="993"/>
        </w:tabs>
        <w:spacing w:line="20" w:lineRule="atLeast"/>
        <w:ind w:left="0" w:firstLine="567"/>
        <w:jc w:val="both"/>
        <w:rPr>
          <w:rFonts w:ascii="Arial" w:hAnsi="Arial" w:cs="Arial"/>
          <w:sz w:val="20"/>
          <w:szCs w:val="20"/>
        </w:rPr>
      </w:pPr>
      <w:r w:rsidRPr="00BD6570">
        <w:rPr>
          <w:rFonts w:ascii="Arial" w:hAnsi="Arial" w:cs="Arial"/>
          <w:sz w:val="20"/>
          <w:szCs w:val="20"/>
        </w:rPr>
        <w:t>Tiekėjo kvalifikacija turi atitikti šiame priede nustatytus reikalavimus kvalifikacijai.</w:t>
      </w:r>
    </w:p>
    <w:p w14:paraId="2D76FA7F" w14:textId="77777777" w:rsidR="00D6317E" w:rsidRPr="00BD6570" w:rsidRDefault="00D6317E" w:rsidP="00D6317E">
      <w:pPr>
        <w:pStyle w:val="ListParagraph"/>
        <w:numPr>
          <w:ilvl w:val="0"/>
          <w:numId w:val="1"/>
        </w:numPr>
        <w:tabs>
          <w:tab w:val="left" w:pos="709"/>
          <w:tab w:val="left" w:pos="993"/>
        </w:tabs>
        <w:spacing w:line="20" w:lineRule="atLeast"/>
        <w:ind w:left="0" w:firstLine="567"/>
        <w:jc w:val="both"/>
        <w:rPr>
          <w:rFonts w:ascii="Arial" w:hAnsi="Arial" w:cs="Arial"/>
          <w:sz w:val="20"/>
          <w:szCs w:val="20"/>
        </w:rPr>
      </w:pPr>
      <w:r w:rsidRPr="00BD6570">
        <w:rPr>
          <w:rFonts w:ascii="Arial" w:hAnsi="Arial" w:cs="Arial"/>
          <w:sz w:val="20"/>
          <w:szCs w:val="20"/>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p>
    <w:p w14:paraId="4874AEF5" w14:textId="77777777" w:rsidR="00D6317E" w:rsidRPr="00BD6570" w:rsidRDefault="00D6317E" w:rsidP="00D6317E">
      <w:pPr>
        <w:pStyle w:val="ListParagraph"/>
        <w:numPr>
          <w:ilvl w:val="0"/>
          <w:numId w:val="1"/>
        </w:numPr>
        <w:tabs>
          <w:tab w:val="left" w:pos="709"/>
          <w:tab w:val="left" w:pos="993"/>
        </w:tabs>
        <w:spacing w:line="20" w:lineRule="atLeast"/>
        <w:ind w:left="0" w:firstLine="567"/>
        <w:jc w:val="both"/>
        <w:rPr>
          <w:rFonts w:ascii="Arial" w:hAnsi="Arial" w:cs="Arial"/>
          <w:sz w:val="20"/>
          <w:szCs w:val="20"/>
        </w:rPr>
      </w:pPr>
      <w:r w:rsidRPr="00BD6570">
        <w:rPr>
          <w:rFonts w:ascii="Arial" w:hAnsi="Arial" w:cs="Arial"/>
          <w:sz w:val="20"/>
          <w:szCs w:val="20"/>
        </w:rPr>
        <w:t xml:space="preserve">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šios pirkimo metu nebuvo tikrinama. </w:t>
      </w:r>
    </w:p>
    <w:p w14:paraId="3F68B828" w14:textId="77777777" w:rsidR="00D6317E" w:rsidRPr="00BD6570" w:rsidRDefault="00D6317E" w:rsidP="00D6317E">
      <w:pPr>
        <w:pStyle w:val="ListParagraph"/>
        <w:numPr>
          <w:ilvl w:val="0"/>
          <w:numId w:val="1"/>
        </w:numPr>
        <w:tabs>
          <w:tab w:val="left" w:pos="993"/>
        </w:tabs>
        <w:ind w:left="0" w:firstLine="567"/>
        <w:jc w:val="both"/>
        <w:rPr>
          <w:rFonts w:ascii="Arial" w:hAnsi="Arial" w:cs="Arial"/>
          <w:sz w:val="20"/>
          <w:szCs w:val="20"/>
        </w:rPr>
      </w:pPr>
      <w:r w:rsidRPr="00BD6570">
        <w:rPr>
          <w:rFonts w:ascii="Arial" w:hAnsi="Arial" w:cs="Arial"/>
          <w:sz w:val="20"/>
          <w:szCs w:val="20"/>
        </w:rPr>
        <w:t>Perkančioji organizacija gali laikyti, kad tiekėjas neturi reikalaujamo profesinio pajėgumo, jeigu nustato tiekėjo interesų konfliktą, galintį neigiamai paveikti sutarties vykdymą.</w:t>
      </w:r>
    </w:p>
    <w:p w14:paraId="2F6DB77D" w14:textId="77777777" w:rsidR="00D6317E" w:rsidRPr="00BD6570" w:rsidRDefault="00D6317E" w:rsidP="00D6317E">
      <w:pPr>
        <w:pStyle w:val="ListParagraph"/>
        <w:numPr>
          <w:ilvl w:val="0"/>
          <w:numId w:val="1"/>
        </w:numPr>
        <w:tabs>
          <w:tab w:val="left" w:pos="993"/>
        </w:tabs>
        <w:spacing w:after="160" w:line="276" w:lineRule="auto"/>
        <w:ind w:left="0" w:firstLine="567"/>
        <w:jc w:val="both"/>
        <w:rPr>
          <w:rFonts w:ascii="Arial" w:hAnsi="Arial" w:cs="Arial"/>
          <w:sz w:val="20"/>
          <w:szCs w:val="20"/>
        </w:rPr>
      </w:pPr>
      <w:r w:rsidRPr="00BD6570">
        <w:rPr>
          <w:rFonts w:ascii="Arial" w:hAnsi="Arial" w:cs="Arial"/>
          <w:sz w:val="20"/>
          <w:szCs w:val="20"/>
        </w:rPr>
        <w:t>Jeigu tiekėjas teikia lygiaverčius dokumentus, tai teikiamų dokumentų lygiavertiškumą turi įrodyti pats tiekėjas.</w:t>
      </w:r>
    </w:p>
    <w:p w14:paraId="1F2511E6" w14:textId="77777777" w:rsidR="00D6317E" w:rsidRPr="00BD6570" w:rsidRDefault="00D6317E" w:rsidP="00D6317E">
      <w:pPr>
        <w:pStyle w:val="ListParagraph"/>
        <w:numPr>
          <w:ilvl w:val="0"/>
          <w:numId w:val="1"/>
        </w:numPr>
        <w:tabs>
          <w:tab w:val="left" w:pos="993"/>
        </w:tabs>
        <w:spacing w:after="160" w:line="20" w:lineRule="atLeast"/>
        <w:ind w:left="0" w:firstLine="567"/>
        <w:jc w:val="both"/>
        <w:rPr>
          <w:rFonts w:ascii="Arial" w:hAnsi="Arial" w:cs="Arial"/>
          <w:sz w:val="20"/>
          <w:szCs w:val="20"/>
        </w:rPr>
      </w:pPr>
      <w:r w:rsidRPr="00BD6570">
        <w:rPr>
          <w:rFonts w:ascii="Arial" w:hAnsi="Arial" w:cs="Arial"/>
          <w:sz w:val="20"/>
          <w:szCs w:val="20"/>
        </w:rPr>
        <w:t>Kitos pastabos:</w:t>
      </w:r>
    </w:p>
    <w:p w14:paraId="6C2C7613" w14:textId="77777777" w:rsidR="00D6317E" w:rsidRPr="00BD6570" w:rsidRDefault="00D6317E" w:rsidP="00D6317E">
      <w:pPr>
        <w:pStyle w:val="ListParagraph"/>
        <w:numPr>
          <w:ilvl w:val="0"/>
          <w:numId w:val="2"/>
        </w:numPr>
        <w:tabs>
          <w:tab w:val="left" w:pos="993"/>
        </w:tabs>
        <w:spacing w:after="160" w:line="20" w:lineRule="atLeast"/>
        <w:ind w:left="0" w:firstLine="567"/>
        <w:jc w:val="both"/>
        <w:rPr>
          <w:rFonts w:ascii="Arial" w:hAnsi="Arial" w:cs="Arial"/>
          <w:sz w:val="20"/>
          <w:szCs w:val="20"/>
        </w:rPr>
      </w:pPr>
      <w:r w:rsidRPr="00BD6570">
        <w:rPr>
          <w:rFonts w:ascii="Arial" w:hAnsi="Arial" w:cs="Arial"/>
          <w:sz w:val="20"/>
          <w:szCs w:val="20"/>
        </w:rPr>
        <w:t>jeigu pasiūlymą teikia ūkio subjektų grupė – reikalavimą turi atitikti ūkio subjektų grupės nario (-</w:t>
      </w:r>
      <w:proofErr w:type="spellStart"/>
      <w:r w:rsidRPr="00BD6570">
        <w:rPr>
          <w:rFonts w:ascii="Arial" w:hAnsi="Arial" w:cs="Arial"/>
          <w:sz w:val="20"/>
          <w:szCs w:val="20"/>
        </w:rPr>
        <w:t>ių</w:t>
      </w:r>
      <w:proofErr w:type="spellEnd"/>
      <w:r w:rsidRPr="00BD6570">
        <w:rPr>
          <w:rFonts w:ascii="Arial" w:hAnsi="Arial" w:cs="Arial"/>
          <w:sz w:val="20"/>
          <w:szCs w:val="20"/>
        </w:rPr>
        <w:t>) specialistai, atsižvelgiant į jų prisiimamus įsipareigojimus pirkimo sutarčiai vykdyti;</w:t>
      </w:r>
    </w:p>
    <w:p w14:paraId="00BAA8B9" w14:textId="3C7A9625" w:rsidR="00D6317E" w:rsidRPr="00BD6570" w:rsidRDefault="00D6317E" w:rsidP="00D6317E">
      <w:pPr>
        <w:pStyle w:val="ListParagraph"/>
        <w:numPr>
          <w:ilvl w:val="0"/>
          <w:numId w:val="2"/>
        </w:numPr>
        <w:tabs>
          <w:tab w:val="left" w:pos="993"/>
        </w:tabs>
        <w:spacing w:after="160" w:line="20" w:lineRule="atLeast"/>
        <w:ind w:left="0" w:firstLine="567"/>
        <w:jc w:val="both"/>
        <w:rPr>
          <w:rFonts w:ascii="Arial" w:hAnsi="Arial" w:cs="Arial"/>
          <w:sz w:val="20"/>
          <w:szCs w:val="20"/>
        </w:rPr>
      </w:pPr>
      <w:r w:rsidRPr="00BD6570">
        <w:rPr>
          <w:rFonts w:ascii="Arial" w:hAnsi="Arial" w:cs="Arial"/>
          <w:sz w:val="20"/>
          <w:szCs w:val="20"/>
        </w:rPr>
        <w:t>tiekėjas gali remtis</w:t>
      </w:r>
      <w:r w:rsidR="00FD2868" w:rsidRPr="00BD6570">
        <w:rPr>
          <w:rFonts w:ascii="Arial" w:hAnsi="Arial" w:cs="Arial"/>
          <w:sz w:val="20"/>
          <w:szCs w:val="20"/>
        </w:rPr>
        <w:t xml:space="preserve"> ir (ar) pasitelkti</w:t>
      </w:r>
      <w:r w:rsidRPr="00BD6570">
        <w:rPr>
          <w:rFonts w:ascii="Arial" w:hAnsi="Arial" w:cs="Arial"/>
          <w:sz w:val="20"/>
          <w:szCs w:val="20"/>
        </w:rPr>
        <w:t xml:space="preserve"> kitų ūkio subjektų pajėgumu tik tuo atveju, jeigu tie subjektai (jų darbuotojai) patys vykdys tą pirkimo sutarties dalį, kuriai reikia jų turimo pajėgumo;</w:t>
      </w:r>
    </w:p>
    <w:p w14:paraId="13E77164" w14:textId="77777777" w:rsidR="00D6317E" w:rsidRPr="00BD6570" w:rsidRDefault="00D6317E" w:rsidP="00D6317E">
      <w:pPr>
        <w:pStyle w:val="ListParagraph"/>
        <w:numPr>
          <w:ilvl w:val="0"/>
          <w:numId w:val="2"/>
        </w:numPr>
        <w:tabs>
          <w:tab w:val="left" w:pos="993"/>
        </w:tabs>
        <w:spacing w:line="20" w:lineRule="atLeast"/>
        <w:ind w:left="0" w:firstLine="567"/>
        <w:jc w:val="both"/>
        <w:rPr>
          <w:rFonts w:ascii="Arial" w:hAnsi="Arial" w:cs="Arial"/>
          <w:sz w:val="20"/>
          <w:szCs w:val="20"/>
        </w:rPr>
      </w:pPr>
      <w:r w:rsidRPr="00BD6570">
        <w:rPr>
          <w:rFonts w:ascii="Arial" w:hAnsi="Arial" w:cs="Arial"/>
          <w:sz w:val="20"/>
          <w:szCs w:val="20"/>
        </w:rPr>
        <w:t>Subtiekėjas – tiekėjo pirkimo sutarties vykdymui pasitelkiamas trečiasis asmuo, kurio kvalifikacija tiekėjas nesiremia, kad atitiktų kvalifikacijos reikalavimu.</w:t>
      </w:r>
    </w:p>
    <w:p w14:paraId="30F5B4F0" w14:textId="649F4A93" w:rsidR="00D6317E" w:rsidRPr="00BD6570" w:rsidRDefault="00D6317E" w:rsidP="00D6317E">
      <w:pPr>
        <w:pStyle w:val="ListParagraph"/>
        <w:numPr>
          <w:ilvl w:val="0"/>
          <w:numId w:val="1"/>
        </w:numPr>
        <w:tabs>
          <w:tab w:val="left" w:pos="993"/>
        </w:tabs>
        <w:ind w:left="0" w:firstLine="567"/>
        <w:jc w:val="both"/>
        <w:rPr>
          <w:rFonts w:ascii="Arial" w:hAnsi="Arial" w:cs="Arial"/>
          <w:sz w:val="20"/>
          <w:szCs w:val="20"/>
        </w:rPr>
      </w:pPr>
      <w:r w:rsidRPr="00BD6570">
        <w:rPr>
          <w:rFonts w:ascii="Arial" w:hAnsi="Arial" w:cs="Arial"/>
          <w:sz w:val="20"/>
          <w:szCs w:val="20"/>
        </w:rPr>
        <w:t>Perkančioji organizacija nereikalauja, kad tiekėjai laikytųsi energijos vartojimo efektyvumo ir socialinių kriterijų.</w:t>
      </w:r>
    </w:p>
    <w:p w14:paraId="5D2B3596" w14:textId="163F4A91" w:rsidR="00D6317E" w:rsidRPr="00BD6570" w:rsidRDefault="00D6317E" w:rsidP="00D6317E">
      <w:pPr>
        <w:numPr>
          <w:ilvl w:val="0"/>
          <w:numId w:val="1"/>
        </w:numPr>
        <w:tabs>
          <w:tab w:val="left" w:pos="993"/>
        </w:tabs>
        <w:spacing w:line="20" w:lineRule="atLeast"/>
        <w:ind w:left="0" w:firstLine="567"/>
        <w:contextualSpacing/>
        <w:jc w:val="both"/>
        <w:rPr>
          <w:rFonts w:ascii="Arial" w:hAnsi="Arial" w:cs="Arial"/>
          <w:sz w:val="20"/>
          <w:szCs w:val="20"/>
        </w:rPr>
      </w:pPr>
      <w:r w:rsidRPr="00BD6570">
        <w:rPr>
          <w:rFonts w:ascii="Arial" w:hAnsi="Arial" w:cs="Arial"/>
          <w:sz w:val="20"/>
          <w:szCs w:val="20"/>
        </w:rPr>
        <w:t xml:space="preserve">Šiame priede reikalaujama kvalifikacija </w:t>
      </w:r>
      <w:r w:rsidR="000267C7" w:rsidRPr="00BD6570">
        <w:rPr>
          <w:rFonts w:ascii="Arial" w:hAnsi="Arial" w:cs="Arial"/>
          <w:sz w:val="20"/>
          <w:szCs w:val="20"/>
        </w:rPr>
        <w:t xml:space="preserve">ir </w:t>
      </w:r>
      <w:r w:rsidR="000267C7" w:rsidRPr="001A4BC6">
        <w:rPr>
          <w:rStyle w:val="normaltextrun"/>
          <w:rFonts w:ascii="Arial" w:hAnsi="Arial" w:cs="Arial"/>
          <w:color w:val="000000"/>
          <w:sz w:val="20"/>
          <w:szCs w:val="20"/>
          <w:bdr w:val="none" w:sz="0" w:space="0" w:color="auto" w:frame="1"/>
        </w:rPr>
        <w:t>reikalaujama atitiktis aplinkos apsaugos reikalavimams</w:t>
      </w:r>
      <w:r w:rsidR="00EB3856" w:rsidRPr="001A4BC6">
        <w:rPr>
          <w:rStyle w:val="normaltextrun"/>
          <w:rFonts w:ascii="Arial" w:hAnsi="Arial" w:cs="Arial"/>
          <w:color w:val="000000"/>
          <w:sz w:val="20"/>
          <w:szCs w:val="20"/>
          <w:bdr w:val="none" w:sz="0" w:space="0" w:color="auto" w:frame="1"/>
        </w:rPr>
        <w:t xml:space="preserve"> </w:t>
      </w:r>
      <w:r w:rsidRPr="00E0266C">
        <w:rPr>
          <w:rFonts w:ascii="Arial" w:hAnsi="Arial" w:cs="Arial"/>
          <w:sz w:val="20"/>
          <w:szCs w:val="20"/>
        </w:rPr>
        <w:t xml:space="preserve">turi būti įgyta iki </w:t>
      </w:r>
      <w:r w:rsidR="00636E9C" w:rsidRPr="00BD6570">
        <w:rPr>
          <w:rFonts w:ascii="Arial" w:hAnsi="Arial" w:cs="Arial"/>
          <w:sz w:val="20"/>
          <w:szCs w:val="20"/>
        </w:rPr>
        <w:t xml:space="preserve">pirminių </w:t>
      </w:r>
      <w:r w:rsidRPr="00BD6570">
        <w:rPr>
          <w:rFonts w:ascii="Arial" w:hAnsi="Arial" w:cs="Arial"/>
          <w:sz w:val="20"/>
          <w:szCs w:val="20"/>
        </w:rPr>
        <w:t>pasiūlymų pateikimo termino pabaigos.</w:t>
      </w:r>
    </w:p>
    <w:p w14:paraId="5DB3AE3E" w14:textId="77777777" w:rsidR="00D6317E" w:rsidRPr="00BD6570" w:rsidRDefault="00D6317E" w:rsidP="00D6317E">
      <w:pPr>
        <w:rPr>
          <w:rFonts w:ascii="Arial" w:hAnsi="Arial" w:cs="Arial"/>
          <w:sz w:val="20"/>
          <w:szCs w:val="20"/>
        </w:rPr>
      </w:pPr>
    </w:p>
    <w:p w14:paraId="51307483" w14:textId="70618CE8" w:rsidR="00D6317E" w:rsidRPr="00BD6570" w:rsidRDefault="00D6317E" w:rsidP="00D6317E">
      <w:pPr>
        <w:ind w:firstLine="0"/>
        <w:contextualSpacing/>
        <w:rPr>
          <w:rFonts w:ascii="Arial" w:hAnsi="Arial" w:cs="Arial"/>
          <w:i/>
          <w:iCs/>
          <w:sz w:val="20"/>
          <w:szCs w:val="20"/>
        </w:rPr>
      </w:pPr>
      <w:r w:rsidRPr="00BD6570">
        <w:rPr>
          <w:rFonts w:ascii="Arial" w:hAnsi="Arial" w:cs="Arial"/>
          <w:i/>
          <w:iCs/>
          <w:sz w:val="20"/>
          <w:szCs w:val="20"/>
        </w:rPr>
        <w:t xml:space="preserve">Lentelė Nr. 1. </w:t>
      </w:r>
      <w:r w:rsidR="00905EB5" w:rsidRPr="00BD6570">
        <w:rPr>
          <w:rFonts w:ascii="Arial" w:hAnsi="Arial" w:cs="Arial"/>
          <w:b/>
          <w:bCs/>
          <w:i/>
          <w:iCs/>
          <w:sz w:val="20"/>
          <w:szCs w:val="20"/>
        </w:rPr>
        <w:t>Kvalifikacijos reikalavimai</w:t>
      </w:r>
    </w:p>
    <w:tbl>
      <w:tblPr>
        <w:tblStyle w:val="TableGrid"/>
        <w:tblW w:w="10632" w:type="dxa"/>
        <w:tblInd w:w="-5" w:type="dxa"/>
        <w:tblLayout w:type="fixed"/>
        <w:tblLook w:val="04A0" w:firstRow="1" w:lastRow="0" w:firstColumn="1" w:lastColumn="0" w:noHBand="0" w:noVBand="1"/>
      </w:tblPr>
      <w:tblGrid>
        <w:gridCol w:w="709"/>
        <w:gridCol w:w="3969"/>
        <w:gridCol w:w="3260"/>
        <w:gridCol w:w="2694"/>
      </w:tblGrid>
      <w:tr w:rsidR="00D6317E" w:rsidRPr="00BD6570" w14:paraId="451B1F73" w14:textId="77777777" w:rsidTr="00476204">
        <w:tc>
          <w:tcPr>
            <w:tcW w:w="709" w:type="dxa"/>
            <w:shd w:val="clear" w:color="auto" w:fill="F8F7F2"/>
          </w:tcPr>
          <w:p w14:paraId="4AF2A652" w14:textId="77777777" w:rsidR="00D6317E" w:rsidRPr="00BD6570" w:rsidRDefault="00D6317E" w:rsidP="00B731B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color w:val="auto"/>
                <w:lang w:val="lt-LT"/>
              </w:rPr>
            </w:pPr>
            <w:r w:rsidRPr="00BD6570">
              <w:rPr>
                <w:rFonts w:ascii="Arial" w:eastAsia="Times New Roman" w:hAnsi="Arial" w:cs="Arial"/>
                <w:b/>
                <w:bCs/>
                <w:color w:val="auto"/>
                <w:lang w:val="lt-LT"/>
              </w:rPr>
              <w:t>Eil.   Nr.</w:t>
            </w:r>
          </w:p>
        </w:tc>
        <w:tc>
          <w:tcPr>
            <w:tcW w:w="3969" w:type="dxa"/>
            <w:shd w:val="clear" w:color="auto" w:fill="F8F7F2"/>
            <w:vAlign w:val="center"/>
          </w:tcPr>
          <w:p w14:paraId="59E384BC" w14:textId="77777777" w:rsidR="00D6317E" w:rsidRPr="00BD6570" w:rsidRDefault="00D6317E" w:rsidP="00D6317E">
            <w:pPr>
              <w:spacing w:line="276" w:lineRule="auto"/>
              <w:ind w:firstLine="0"/>
              <w:rPr>
                <w:rFonts w:ascii="Arial" w:hAnsi="Arial" w:cs="Arial"/>
                <w:b/>
                <w:bCs/>
                <w:sz w:val="20"/>
                <w:szCs w:val="20"/>
              </w:rPr>
            </w:pPr>
            <w:r w:rsidRPr="00BD6570">
              <w:rPr>
                <w:rFonts w:ascii="Arial" w:hAnsi="Arial" w:cs="Arial"/>
                <w:b/>
                <w:bCs/>
                <w:sz w:val="20"/>
                <w:szCs w:val="20"/>
              </w:rPr>
              <w:t>Kvalifikacinis reikalavimas</w:t>
            </w:r>
          </w:p>
        </w:tc>
        <w:tc>
          <w:tcPr>
            <w:tcW w:w="3260" w:type="dxa"/>
            <w:shd w:val="clear" w:color="auto" w:fill="F8F7F2"/>
            <w:vAlign w:val="center"/>
          </w:tcPr>
          <w:p w14:paraId="0867FE30" w14:textId="77777777" w:rsidR="00D6317E" w:rsidRPr="00BD6570" w:rsidRDefault="00D6317E" w:rsidP="00D6317E">
            <w:pPr>
              <w:spacing w:line="276" w:lineRule="auto"/>
              <w:ind w:firstLine="0"/>
              <w:rPr>
                <w:rFonts w:ascii="Arial" w:hAnsi="Arial" w:cs="Arial"/>
                <w:b/>
                <w:bCs/>
                <w:sz w:val="20"/>
                <w:szCs w:val="20"/>
              </w:rPr>
            </w:pPr>
            <w:r w:rsidRPr="00BD6570">
              <w:rPr>
                <w:rFonts w:ascii="Arial" w:hAnsi="Arial" w:cs="Arial"/>
                <w:b/>
                <w:bCs/>
                <w:sz w:val="20"/>
                <w:szCs w:val="20"/>
              </w:rPr>
              <w:t>Atitikį pagrindžiantys dokumentai</w:t>
            </w:r>
          </w:p>
        </w:tc>
        <w:tc>
          <w:tcPr>
            <w:tcW w:w="2694" w:type="dxa"/>
            <w:shd w:val="clear" w:color="auto" w:fill="F8F7F2"/>
          </w:tcPr>
          <w:p w14:paraId="188F1B68" w14:textId="77777777" w:rsidR="00D6317E" w:rsidRPr="00BD6570" w:rsidRDefault="00D6317E" w:rsidP="00D6317E">
            <w:pPr>
              <w:spacing w:line="276" w:lineRule="auto"/>
              <w:ind w:firstLine="0"/>
              <w:rPr>
                <w:rFonts w:ascii="Arial" w:hAnsi="Arial" w:cs="Arial"/>
                <w:b/>
                <w:bCs/>
                <w:sz w:val="20"/>
                <w:szCs w:val="20"/>
              </w:rPr>
            </w:pPr>
            <w:r w:rsidRPr="00BD6570">
              <w:rPr>
                <w:rFonts w:ascii="Arial" w:hAnsi="Arial" w:cs="Arial"/>
                <w:b/>
                <w:bCs/>
                <w:sz w:val="20"/>
                <w:szCs w:val="20"/>
              </w:rPr>
              <w:t>Subjektas, kuris turi atitikti reikalavimą</w:t>
            </w:r>
          </w:p>
        </w:tc>
      </w:tr>
      <w:tr w:rsidR="00D6317E" w:rsidRPr="00BD6570" w14:paraId="56A90832" w14:textId="77777777" w:rsidTr="00476204">
        <w:tc>
          <w:tcPr>
            <w:tcW w:w="10632" w:type="dxa"/>
            <w:gridSpan w:val="4"/>
          </w:tcPr>
          <w:p w14:paraId="3C92613C" w14:textId="77777777" w:rsidR="00D6317E" w:rsidRPr="00BD6570" w:rsidRDefault="00D6317E" w:rsidP="00B731B4">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lang w:val="lt-LT"/>
              </w:rPr>
            </w:pPr>
            <w:r w:rsidRPr="00BD6570">
              <w:rPr>
                <w:rFonts w:ascii="Arial" w:eastAsia="Times New Roman" w:hAnsi="Arial" w:cs="Arial"/>
                <w:color w:val="auto"/>
                <w:lang w:val="lt-LT"/>
              </w:rPr>
              <w:t>Techninis ir profesinis pajėgumas</w:t>
            </w:r>
          </w:p>
        </w:tc>
      </w:tr>
      <w:tr w:rsidR="00D6317E" w:rsidRPr="00BD6570" w14:paraId="47C66E01" w14:textId="77777777" w:rsidTr="00476204">
        <w:tc>
          <w:tcPr>
            <w:tcW w:w="10632" w:type="dxa"/>
            <w:gridSpan w:val="4"/>
          </w:tcPr>
          <w:p w14:paraId="2DAC585B" w14:textId="77777777" w:rsidR="00D6317E" w:rsidRPr="00BD6570" w:rsidRDefault="00D6317E" w:rsidP="004809E5">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ascii="Arial" w:eastAsia="Times New Roman" w:hAnsi="Arial" w:cs="Arial"/>
                <w:i/>
                <w:iCs/>
                <w:color w:val="auto"/>
                <w:lang w:val="lt-LT"/>
              </w:rPr>
            </w:pPr>
            <w:r w:rsidRPr="00BD6570">
              <w:rPr>
                <w:rFonts w:ascii="Arial" w:eastAsia="Times New Roman" w:hAnsi="Arial" w:cs="Arial"/>
                <w:i/>
                <w:iCs/>
                <w:color w:val="auto"/>
                <w:lang w:val="lt-LT"/>
              </w:rPr>
              <w:t xml:space="preserve">Pagal Kvalifikacijos reikalavimų nustatymo metodikos 16.1 p.: Panašių darbų atlikimo patirtis </w:t>
            </w:r>
          </w:p>
        </w:tc>
      </w:tr>
      <w:tr w:rsidR="00D6317E" w:rsidRPr="00BD6570" w14:paraId="0627022E" w14:textId="77777777" w:rsidTr="00476204">
        <w:tc>
          <w:tcPr>
            <w:tcW w:w="709" w:type="dxa"/>
          </w:tcPr>
          <w:p w14:paraId="2276F920" w14:textId="63F969F8" w:rsidR="00D6317E" w:rsidRPr="00BD6570" w:rsidRDefault="002C4835" w:rsidP="00E73C5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lang w:val="lt-LT"/>
              </w:rPr>
            </w:pPr>
            <w:r w:rsidRPr="00BD6570">
              <w:rPr>
                <w:rFonts w:ascii="Arial" w:eastAsia="Times New Roman" w:hAnsi="Arial" w:cs="Arial"/>
                <w:color w:val="auto"/>
                <w:lang w:val="lt-LT"/>
              </w:rPr>
              <w:t>1.1.</w:t>
            </w:r>
          </w:p>
        </w:tc>
        <w:tc>
          <w:tcPr>
            <w:tcW w:w="3969" w:type="dxa"/>
          </w:tcPr>
          <w:p w14:paraId="49401585" w14:textId="32600289" w:rsidR="00D6317E" w:rsidRPr="00E0266C" w:rsidRDefault="00D6317E" w:rsidP="00D6317E">
            <w:pPr>
              <w:ind w:firstLine="0"/>
              <w:jc w:val="both"/>
              <w:rPr>
                <w:rFonts w:ascii="Arial" w:hAnsi="Arial" w:cs="Arial"/>
                <w:sz w:val="20"/>
                <w:szCs w:val="20"/>
              </w:rPr>
            </w:pPr>
            <w:r w:rsidRPr="00BD6570">
              <w:rPr>
                <w:rFonts w:ascii="Arial" w:hAnsi="Arial" w:cs="Arial"/>
                <w:sz w:val="20"/>
                <w:szCs w:val="20"/>
              </w:rPr>
              <w:t xml:space="preserve">Tiekėjas per paskutinius 5 (penkerius) </w:t>
            </w:r>
            <w:r w:rsidRPr="00E0266C">
              <w:rPr>
                <w:rFonts w:ascii="Arial" w:hAnsi="Arial" w:cs="Arial"/>
                <w:sz w:val="20"/>
                <w:szCs w:val="20"/>
              </w:rPr>
              <w:t xml:space="preserve">metus (jeigu tiekėjas vykdė veiklą mažiau nei 5 (penkerius) metus – per laikotarpį nuo tiekėjo įregistravimo dienos) iki </w:t>
            </w:r>
            <w:r w:rsidR="00335E73" w:rsidRPr="00BD6570">
              <w:rPr>
                <w:rFonts w:ascii="Arial" w:hAnsi="Arial" w:cs="Arial"/>
                <w:sz w:val="20"/>
                <w:szCs w:val="20"/>
              </w:rPr>
              <w:t>pirmini</w:t>
            </w:r>
            <w:r w:rsidR="00900FDF" w:rsidRPr="00BD6570">
              <w:rPr>
                <w:rFonts w:ascii="Arial" w:hAnsi="Arial" w:cs="Arial"/>
                <w:sz w:val="20"/>
                <w:szCs w:val="20"/>
              </w:rPr>
              <w:t>ų</w:t>
            </w:r>
            <w:r w:rsidR="00335E73" w:rsidRPr="00BD6570">
              <w:rPr>
                <w:rFonts w:ascii="Arial" w:hAnsi="Arial" w:cs="Arial"/>
                <w:sz w:val="20"/>
                <w:szCs w:val="20"/>
              </w:rPr>
              <w:t xml:space="preserve"> </w:t>
            </w:r>
            <w:r w:rsidRPr="00BD6570">
              <w:rPr>
                <w:rFonts w:ascii="Arial" w:hAnsi="Arial" w:cs="Arial"/>
                <w:sz w:val="20"/>
                <w:szCs w:val="20"/>
              </w:rPr>
              <w:t xml:space="preserve">pasiūlymo pateikimo termino pabaigos, </w:t>
            </w:r>
            <w:r w:rsidRPr="00BD6570">
              <w:rPr>
                <w:rFonts w:ascii="Arial" w:hAnsi="Arial" w:cs="Arial"/>
                <w:bCs/>
                <w:sz w:val="20"/>
                <w:szCs w:val="20"/>
              </w:rPr>
              <w:t xml:space="preserve">pagal vieną ar daugiau sutarčių </w:t>
            </w:r>
            <w:r w:rsidRPr="00BD6570">
              <w:rPr>
                <w:rFonts w:ascii="Arial" w:hAnsi="Arial" w:cs="Arial"/>
                <w:sz w:val="20"/>
                <w:szCs w:val="20"/>
              </w:rPr>
              <w:t xml:space="preserve">turi būti tinkamai atlikęs panašių darbų (panašiais darbais laikomi </w:t>
            </w:r>
            <w:r w:rsidRPr="00BD6570">
              <w:rPr>
                <w:rFonts w:ascii="Arial" w:hAnsi="Arial" w:cs="Arial"/>
                <w:b/>
                <w:bCs/>
                <w:sz w:val="20"/>
                <w:szCs w:val="20"/>
              </w:rPr>
              <w:t>tvarkybos darbai</w:t>
            </w:r>
            <w:r w:rsidR="00985FC7" w:rsidRPr="00BD6570">
              <w:rPr>
                <w:rFonts w:ascii="Arial" w:hAnsi="Arial" w:cs="Arial"/>
                <w:b/>
                <w:bCs/>
                <w:sz w:val="20"/>
                <w:szCs w:val="20"/>
              </w:rPr>
              <w:t xml:space="preserve">, </w:t>
            </w:r>
            <w:r w:rsidR="00323BD3" w:rsidRPr="00BD6570">
              <w:rPr>
                <w:rFonts w:ascii="Arial" w:hAnsi="Arial" w:cs="Arial"/>
                <w:b/>
                <w:bCs/>
                <w:sz w:val="20"/>
                <w:szCs w:val="20"/>
              </w:rPr>
              <w:t>kurių apimtyje buvo stogo tvarkybos darbai (t. y. buvo keičiama ir (ar) remontuojama, ir (ar) restauruojama stogo konstrukcija ir (arba) danga</w:t>
            </w:r>
            <w:r w:rsidR="00B23E6F" w:rsidRPr="00BD6570">
              <w:rPr>
                <w:rFonts w:ascii="Arial" w:hAnsi="Arial" w:cs="Arial"/>
                <w:b/>
                <w:bCs/>
                <w:sz w:val="20"/>
                <w:szCs w:val="20"/>
              </w:rPr>
              <w:t>)</w:t>
            </w:r>
            <w:r w:rsidRPr="00BD6570">
              <w:rPr>
                <w:rFonts w:ascii="Arial" w:hAnsi="Arial" w:cs="Arial"/>
                <w:sz w:val="20"/>
                <w:szCs w:val="20"/>
              </w:rPr>
              <w:t xml:space="preserve">), kurių bendra vertė ne mažesnė kaip </w:t>
            </w:r>
            <w:r w:rsidR="00781E57" w:rsidRPr="00BD6570">
              <w:rPr>
                <w:rFonts w:ascii="Arial" w:hAnsi="Arial" w:cs="Arial"/>
                <w:sz w:val="20"/>
                <w:szCs w:val="20"/>
              </w:rPr>
              <w:t>840</w:t>
            </w:r>
            <w:r w:rsidR="009B215F" w:rsidRPr="00E73C54">
              <w:rPr>
                <w:rFonts w:ascii="Arial" w:hAnsi="Arial" w:cs="Arial"/>
                <w:sz w:val="20"/>
                <w:szCs w:val="20"/>
                <w:shd w:val="clear" w:color="auto" w:fill="FFFFFF" w:themeFill="background1"/>
              </w:rPr>
              <w:t xml:space="preserve"> </w:t>
            </w:r>
            <w:r w:rsidRPr="00E0266C">
              <w:rPr>
                <w:rFonts w:ascii="Arial" w:hAnsi="Arial" w:cs="Arial"/>
                <w:sz w:val="20"/>
                <w:szCs w:val="20"/>
                <w:shd w:val="clear" w:color="auto" w:fill="FFFFFF" w:themeFill="background1"/>
              </w:rPr>
              <w:t>000,00 Eur be PVM.</w:t>
            </w:r>
          </w:p>
          <w:p w14:paraId="3A866170" w14:textId="77777777" w:rsidR="00D6317E" w:rsidRPr="00BD6570" w:rsidRDefault="00D6317E" w:rsidP="00B731B4">
            <w:pPr>
              <w:jc w:val="both"/>
              <w:rPr>
                <w:rFonts w:ascii="Arial" w:hAnsi="Arial" w:cs="Arial"/>
                <w:i/>
                <w:iCs/>
                <w:sz w:val="20"/>
                <w:szCs w:val="20"/>
              </w:rPr>
            </w:pPr>
          </w:p>
          <w:p w14:paraId="5054E286" w14:textId="722D367F" w:rsidR="00D6317E" w:rsidRPr="00452DAC" w:rsidRDefault="00D6317E" w:rsidP="00D6317E">
            <w:pPr>
              <w:ind w:firstLine="0"/>
              <w:jc w:val="both"/>
              <w:rPr>
                <w:rFonts w:ascii="Arial" w:eastAsia="Calibri" w:hAnsi="Arial" w:cs="Arial"/>
                <w:i/>
                <w:iCs/>
                <w:sz w:val="20"/>
                <w:szCs w:val="20"/>
              </w:rPr>
            </w:pPr>
            <w:r w:rsidRPr="00BD6570">
              <w:rPr>
                <w:rFonts w:ascii="Arial" w:hAnsi="Arial" w:cs="Arial"/>
                <w:i/>
                <w:iCs/>
                <w:sz w:val="20"/>
                <w:szCs w:val="20"/>
              </w:rPr>
              <w:t>Galutinį rezultatą tiekėjas gali būti pasiekęs pagal vieną ar kelias įvykdytas / vykdomas sutartis</w:t>
            </w:r>
            <w:r w:rsidR="00663023" w:rsidRPr="00BD6570">
              <w:rPr>
                <w:rFonts w:ascii="Arial" w:hAnsi="Arial" w:cs="Arial"/>
                <w:i/>
                <w:iCs/>
                <w:sz w:val="20"/>
                <w:szCs w:val="20"/>
              </w:rPr>
              <w:t>*</w:t>
            </w:r>
            <w:r w:rsidRPr="00BD6570">
              <w:rPr>
                <w:rFonts w:ascii="Arial" w:hAnsi="Arial" w:cs="Arial"/>
                <w:i/>
                <w:iCs/>
                <w:sz w:val="20"/>
                <w:szCs w:val="20"/>
              </w:rPr>
              <w:t xml:space="preserve">. Jeigu teikiama informacija apie vykdomos sutarties apimtyje vykdomus </w:t>
            </w:r>
            <w:r w:rsidRPr="00BD6570">
              <w:rPr>
                <w:rFonts w:ascii="Arial" w:hAnsi="Arial" w:cs="Arial"/>
                <w:b/>
                <w:bCs/>
                <w:i/>
                <w:iCs/>
                <w:sz w:val="20"/>
                <w:szCs w:val="20"/>
              </w:rPr>
              <w:t>tvarkybos darbus</w:t>
            </w:r>
            <w:r w:rsidRPr="00BD6570">
              <w:rPr>
                <w:rFonts w:ascii="Arial" w:hAnsi="Arial" w:cs="Arial"/>
                <w:i/>
                <w:iCs/>
                <w:sz w:val="20"/>
                <w:szCs w:val="20"/>
              </w:rPr>
              <w:t xml:space="preserve">, vertinama tik iki </w:t>
            </w:r>
            <w:r w:rsidR="007B165D" w:rsidRPr="00BD6570">
              <w:rPr>
                <w:rFonts w:ascii="Arial" w:hAnsi="Arial" w:cs="Arial"/>
                <w:i/>
                <w:iCs/>
                <w:sz w:val="20"/>
                <w:szCs w:val="20"/>
              </w:rPr>
              <w:t xml:space="preserve">pirminių </w:t>
            </w:r>
            <w:r w:rsidRPr="00BD6570">
              <w:rPr>
                <w:rFonts w:ascii="Arial" w:hAnsi="Arial" w:cs="Arial"/>
                <w:i/>
                <w:iCs/>
                <w:sz w:val="20"/>
                <w:szCs w:val="20"/>
              </w:rPr>
              <w:t xml:space="preserve">pasiūlymų </w:t>
            </w:r>
            <w:r w:rsidRPr="00BD6570">
              <w:rPr>
                <w:rFonts w:ascii="Arial" w:hAnsi="Arial" w:cs="Arial"/>
                <w:i/>
                <w:iCs/>
                <w:sz w:val="20"/>
                <w:szCs w:val="20"/>
              </w:rPr>
              <w:lastRenderedPageBreak/>
              <w:t>pateikimo termino pabaigos tinkamai įvykdytų tvarkybos darbų dalis</w:t>
            </w:r>
            <w:r w:rsidR="00AE5B89" w:rsidRPr="00BD6570">
              <w:rPr>
                <w:rFonts w:ascii="Arial" w:hAnsi="Arial" w:cs="Arial"/>
                <w:i/>
                <w:iCs/>
                <w:sz w:val="20"/>
                <w:szCs w:val="20"/>
              </w:rPr>
              <w:t>, kurių apimtyje buvo stogo tvarkybos darbai</w:t>
            </w:r>
            <w:r w:rsidR="00AE5B89" w:rsidRPr="00BD6570">
              <w:rPr>
                <w:rFonts w:ascii="Arial" w:eastAsia="Calibri" w:hAnsi="Arial" w:cs="Arial"/>
                <w:i/>
                <w:iCs/>
                <w:sz w:val="20"/>
                <w:szCs w:val="20"/>
              </w:rPr>
              <w:t>.</w:t>
            </w:r>
          </w:p>
          <w:p w14:paraId="63830A8A" w14:textId="77777777" w:rsidR="00D6317E" w:rsidRPr="00BD6570" w:rsidRDefault="00D6317E" w:rsidP="00B731B4">
            <w:pPr>
              <w:jc w:val="both"/>
              <w:rPr>
                <w:rFonts w:ascii="Arial" w:hAnsi="Arial" w:cs="Arial"/>
                <w:i/>
                <w:sz w:val="20"/>
                <w:szCs w:val="20"/>
              </w:rPr>
            </w:pPr>
          </w:p>
          <w:p w14:paraId="3538447F" w14:textId="592BB8E1" w:rsidR="00D6317E" w:rsidRPr="00BD6570" w:rsidRDefault="00D6317E" w:rsidP="00D6317E">
            <w:pPr>
              <w:ind w:firstLine="0"/>
              <w:jc w:val="both"/>
              <w:rPr>
                <w:rFonts w:ascii="Arial" w:eastAsia="Calibri" w:hAnsi="Arial" w:cs="Arial"/>
                <w:i/>
                <w:iCs/>
                <w:sz w:val="20"/>
                <w:szCs w:val="20"/>
              </w:rPr>
            </w:pPr>
            <w:r w:rsidRPr="00BD6570">
              <w:rPr>
                <w:rFonts w:ascii="Arial" w:eastAsia="Calibri" w:hAnsi="Arial" w:cs="Arial"/>
                <w:i/>
                <w:iCs/>
                <w:sz w:val="20"/>
                <w:szCs w:val="20"/>
                <w:shd w:val="clear" w:color="auto" w:fill="FFFFFF" w:themeFill="background1"/>
              </w:rPr>
              <w:t>Jei tiekėjas teikia informaciją apie sutartį, pradėtą</w:t>
            </w:r>
            <w:r w:rsidRPr="00BD6570">
              <w:rPr>
                <w:rFonts w:ascii="Arial" w:eastAsia="Calibri" w:hAnsi="Arial" w:cs="Arial"/>
                <w:i/>
                <w:iCs/>
                <w:sz w:val="20"/>
                <w:szCs w:val="20"/>
              </w:rPr>
              <w:t xml:space="preserve"> vykdyti anksčiau nei prieš </w:t>
            </w:r>
            <w:r w:rsidRPr="00BD6570">
              <w:rPr>
                <w:rFonts w:ascii="Arial" w:hAnsi="Arial" w:cs="Arial"/>
                <w:i/>
                <w:iCs/>
                <w:sz w:val="20"/>
                <w:szCs w:val="20"/>
              </w:rPr>
              <w:t xml:space="preserve">5 (penkerius) metus </w:t>
            </w:r>
            <w:r w:rsidRPr="00BD6570">
              <w:rPr>
                <w:rFonts w:ascii="Arial" w:eastAsia="Calibri" w:hAnsi="Arial" w:cs="Arial"/>
                <w:i/>
                <w:iCs/>
                <w:sz w:val="20"/>
                <w:szCs w:val="20"/>
              </w:rPr>
              <w:t xml:space="preserve">iki </w:t>
            </w:r>
            <w:r w:rsidR="00900FDF" w:rsidRPr="00BD6570">
              <w:rPr>
                <w:rFonts w:ascii="Arial" w:eastAsia="Calibri" w:hAnsi="Arial" w:cs="Arial"/>
                <w:i/>
                <w:iCs/>
                <w:sz w:val="20"/>
                <w:szCs w:val="20"/>
              </w:rPr>
              <w:t xml:space="preserve">pirminių </w:t>
            </w:r>
            <w:r w:rsidRPr="00BD6570">
              <w:rPr>
                <w:rFonts w:ascii="Arial" w:eastAsia="Calibri" w:hAnsi="Arial" w:cs="Arial"/>
                <w:i/>
                <w:iCs/>
                <w:sz w:val="20"/>
                <w:szCs w:val="20"/>
              </w:rPr>
              <w:t xml:space="preserve">pasiūlymų pateikimo termino pabaigos, patirčiai patvirtinti nurodoma sutarties dalies, įvykdytos per pastaruosius </w:t>
            </w:r>
            <w:r w:rsidRPr="00BD6570">
              <w:rPr>
                <w:rFonts w:ascii="Arial" w:hAnsi="Arial" w:cs="Arial"/>
                <w:i/>
                <w:iCs/>
                <w:sz w:val="20"/>
                <w:szCs w:val="20"/>
              </w:rPr>
              <w:t>5 (penkerius) metus</w:t>
            </w:r>
            <w:r w:rsidRPr="00BD6570">
              <w:rPr>
                <w:rFonts w:ascii="Arial" w:eastAsia="Calibri" w:hAnsi="Arial" w:cs="Arial"/>
                <w:i/>
                <w:iCs/>
                <w:sz w:val="20"/>
                <w:szCs w:val="20"/>
              </w:rPr>
              <w:t xml:space="preserve"> arba per laiką nuo tiekėjo įregistravimo dienos (jei tiekėjas vykdo veiklą mažiau nei </w:t>
            </w:r>
            <w:r w:rsidRPr="00BD6570">
              <w:rPr>
                <w:rFonts w:ascii="Arial" w:hAnsi="Arial" w:cs="Arial"/>
                <w:i/>
                <w:iCs/>
                <w:sz w:val="20"/>
                <w:szCs w:val="20"/>
              </w:rPr>
              <w:t>5 (penkerius) metus</w:t>
            </w:r>
            <w:r w:rsidRPr="00BD6570">
              <w:rPr>
                <w:rFonts w:ascii="Arial" w:eastAsia="Calibri" w:hAnsi="Arial" w:cs="Arial"/>
                <w:i/>
                <w:iCs/>
                <w:sz w:val="20"/>
                <w:szCs w:val="20"/>
              </w:rPr>
              <w:t xml:space="preserve">, vertė už tinkamai </w:t>
            </w:r>
            <w:r w:rsidRPr="00BD6570">
              <w:rPr>
                <w:rFonts w:ascii="Arial" w:hAnsi="Arial" w:cs="Arial"/>
                <w:i/>
                <w:iCs/>
                <w:sz w:val="20"/>
                <w:szCs w:val="20"/>
              </w:rPr>
              <w:t>atliktus tvarkybos darbus</w:t>
            </w:r>
            <w:r w:rsidR="00C60357" w:rsidRPr="00BD6570">
              <w:rPr>
                <w:rFonts w:ascii="Arial" w:hAnsi="Arial" w:cs="Arial"/>
                <w:i/>
                <w:iCs/>
                <w:sz w:val="20"/>
                <w:szCs w:val="20"/>
              </w:rPr>
              <w:t xml:space="preserve">, </w:t>
            </w:r>
            <w:r w:rsidR="00C60357" w:rsidRPr="007C09DE">
              <w:rPr>
                <w:rFonts w:ascii="Arial" w:hAnsi="Arial" w:cs="Arial"/>
                <w:i/>
                <w:iCs/>
                <w:sz w:val="20"/>
                <w:szCs w:val="20"/>
              </w:rPr>
              <w:t>kurių apimtyje buvo stogo tvarkybos darbai</w:t>
            </w:r>
            <w:r w:rsidRPr="00E0266C">
              <w:rPr>
                <w:rFonts w:ascii="Arial" w:eastAsia="Calibri" w:hAnsi="Arial" w:cs="Arial"/>
                <w:i/>
                <w:iCs/>
                <w:sz w:val="20"/>
                <w:szCs w:val="20"/>
              </w:rPr>
              <w:t>.</w:t>
            </w:r>
          </w:p>
          <w:p w14:paraId="4AA89959" w14:textId="77777777" w:rsidR="00D6317E" w:rsidRPr="00BD6570" w:rsidRDefault="00D6317E" w:rsidP="00B731B4">
            <w:pPr>
              <w:jc w:val="both"/>
              <w:rPr>
                <w:rFonts w:ascii="Arial" w:hAnsi="Arial" w:cs="Arial"/>
                <w:i/>
                <w:iCs/>
                <w:sz w:val="20"/>
                <w:szCs w:val="20"/>
              </w:rPr>
            </w:pPr>
          </w:p>
          <w:p w14:paraId="410FC3AC" w14:textId="6271EAE3" w:rsidR="00D6317E" w:rsidRPr="00BD6570" w:rsidRDefault="00D6317E" w:rsidP="00D6317E">
            <w:pPr>
              <w:ind w:firstLine="0"/>
              <w:jc w:val="both"/>
              <w:rPr>
                <w:rFonts w:ascii="Arial" w:hAnsi="Arial" w:cs="Arial"/>
                <w:i/>
                <w:iCs/>
                <w:sz w:val="20"/>
                <w:szCs w:val="20"/>
              </w:rPr>
            </w:pPr>
            <w:r w:rsidRPr="00BD6570">
              <w:rPr>
                <w:rFonts w:ascii="Arial" w:hAnsi="Arial" w:cs="Arial"/>
                <w:i/>
                <w:iCs/>
                <w:sz w:val="20"/>
                <w:szCs w:val="20"/>
              </w:rPr>
              <w:t>Tiekėjui nedraudžiama remtis sutartimi, kurią tiekėjas vykdė ne vienas, bet kartu su kitais ūkio subjektais. Tačiau tokiu atveju turi būti vertinami būtent konkretaus ūkio subjekto, dalyvaujančio viešajame pirkime, atlikti tvarkybos darbai, jų apimtis, vertė, o ne visas vykdytos sutarties objektas.</w:t>
            </w:r>
          </w:p>
          <w:p w14:paraId="474CF788" w14:textId="77777777" w:rsidR="002D00A2" w:rsidRPr="00BD6570" w:rsidRDefault="002D00A2" w:rsidP="00D6317E">
            <w:pPr>
              <w:ind w:firstLine="0"/>
              <w:jc w:val="both"/>
              <w:rPr>
                <w:rFonts w:ascii="Arial" w:hAnsi="Arial" w:cs="Arial"/>
                <w:i/>
                <w:iCs/>
                <w:sz w:val="20"/>
                <w:szCs w:val="20"/>
              </w:rPr>
            </w:pPr>
          </w:p>
          <w:p w14:paraId="6DFE1CB4" w14:textId="3242C0A7" w:rsidR="00B87FB3" w:rsidRPr="00BD6570" w:rsidRDefault="009E1478" w:rsidP="00D6317E">
            <w:pPr>
              <w:ind w:firstLine="0"/>
              <w:jc w:val="both"/>
              <w:rPr>
                <w:rFonts w:ascii="Arial" w:hAnsi="Arial" w:cs="Arial"/>
                <w:sz w:val="20"/>
                <w:szCs w:val="20"/>
              </w:rPr>
            </w:pPr>
            <w:r w:rsidRPr="00BD6570">
              <w:rPr>
                <w:rFonts w:ascii="Arial" w:hAnsi="Arial" w:cs="Arial"/>
                <w:i/>
                <w:iCs/>
                <w:sz w:val="20"/>
                <w:szCs w:val="20"/>
              </w:rPr>
              <w:t>*</w:t>
            </w:r>
            <w:r w:rsidR="00B87FB3" w:rsidRPr="00BD6570">
              <w:rPr>
                <w:rFonts w:ascii="Arial" w:hAnsi="Arial" w:cs="Arial"/>
                <w:i/>
                <w:iCs/>
                <w:sz w:val="20"/>
                <w:szCs w:val="20"/>
              </w:rPr>
              <w:t>Tiekėjas turi teisę remtis tik tokiomis sutartimis, kuri</w:t>
            </w:r>
            <w:r w:rsidR="00DE1FDA" w:rsidRPr="00BD6570">
              <w:rPr>
                <w:rFonts w:ascii="Arial" w:hAnsi="Arial" w:cs="Arial"/>
                <w:i/>
                <w:iCs/>
                <w:sz w:val="20"/>
                <w:szCs w:val="20"/>
              </w:rPr>
              <w:t xml:space="preserve">ų apimtyje stogo tvarkybos darbai yra pilnai </w:t>
            </w:r>
            <w:r w:rsidR="00831A8E" w:rsidRPr="00BD6570">
              <w:rPr>
                <w:rFonts w:ascii="Arial" w:hAnsi="Arial" w:cs="Arial"/>
                <w:i/>
                <w:iCs/>
                <w:sz w:val="20"/>
                <w:szCs w:val="20"/>
              </w:rPr>
              <w:t>užbaigt</w:t>
            </w:r>
            <w:r w:rsidR="00DE1FDA" w:rsidRPr="00BD6570">
              <w:rPr>
                <w:rFonts w:ascii="Arial" w:hAnsi="Arial" w:cs="Arial"/>
                <w:i/>
                <w:iCs/>
                <w:sz w:val="20"/>
                <w:szCs w:val="20"/>
              </w:rPr>
              <w:t>i</w:t>
            </w:r>
            <w:r w:rsidR="00831A8E" w:rsidRPr="00BD6570">
              <w:rPr>
                <w:rFonts w:ascii="Arial" w:hAnsi="Arial" w:cs="Arial"/>
                <w:i/>
                <w:iCs/>
                <w:sz w:val="20"/>
                <w:szCs w:val="20"/>
              </w:rPr>
              <w:t xml:space="preserve"> ir jų galutiniai rezultatai yra tinkami. </w:t>
            </w:r>
          </w:p>
          <w:p w14:paraId="14D27D3F" w14:textId="77777777" w:rsidR="00D6317E" w:rsidRPr="00BD6570" w:rsidRDefault="00D6317E" w:rsidP="00B731B4">
            <w:pPr>
              <w:jc w:val="both"/>
              <w:rPr>
                <w:rFonts w:ascii="Arial" w:hAnsi="Arial" w:cs="Arial"/>
                <w:sz w:val="20"/>
                <w:szCs w:val="20"/>
              </w:rPr>
            </w:pPr>
          </w:p>
        </w:tc>
        <w:tc>
          <w:tcPr>
            <w:tcW w:w="3260" w:type="dxa"/>
          </w:tcPr>
          <w:p w14:paraId="6A1B929B" w14:textId="2225A29D" w:rsidR="00D6317E" w:rsidRPr="00BD6570" w:rsidRDefault="001D7BF5" w:rsidP="00B731B4">
            <w:pPr>
              <w:pStyle w:val="BodyA"/>
              <w:spacing w:line="276" w:lineRule="auto"/>
              <w:jc w:val="both"/>
              <w:rPr>
                <w:rFonts w:ascii="Arial" w:eastAsia="Times New Roman" w:hAnsi="Arial" w:cs="Arial"/>
                <w:i/>
                <w:color w:val="auto"/>
                <w:lang w:val="lt-LT"/>
              </w:rPr>
            </w:pPr>
            <w:r w:rsidRPr="00D158B4">
              <w:rPr>
                <w:rFonts w:ascii="Arial" w:eastAsia="Times New Roman" w:hAnsi="Arial" w:cs="Arial"/>
                <w:i/>
                <w:color w:val="auto"/>
                <w:u w:val="single"/>
                <w:lang w:val="lt-LT"/>
              </w:rPr>
              <w:lastRenderedPageBreak/>
              <w:t>Galimas laimėtojas turės pateikti</w:t>
            </w:r>
            <w:r w:rsidR="00D6317E" w:rsidRPr="00D158B4">
              <w:rPr>
                <w:rFonts w:ascii="Arial" w:eastAsia="Times New Roman" w:hAnsi="Arial" w:cs="Arial"/>
                <w:i/>
                <w:color w:val="auto"/>
                <w:lang w:val="lt-LT"/>
              </w:rPr>
              <w:t>:</w:t>
            </w:r>
            <w:r w:rsidR="00D6317E" w:rsidRPr="00E0266C">
              <w:rPr>
                <w:rFonts w:ascii="Arial" w:eastAsia="Times New Roman" w:hAnsi="Arial" w:cs="Arial"/>
                <w:i/>
                <w:color w:val="auto"/>
                <w:lang w:val="lt-LT"/>
              </w:rPr>
              <w:t xml:space="preserve"> </w:t>
            </w:r>
          </w:p>
          <w:p w14:paraId="3ED43168" w14:textId="57FDD688" w:rsidR="00D6317E" w:rsidRPr="00BD6570" w:rsidRDefault="00D6317E" w:rsidP="00D6317E">
            <w:pPr>
              <w:pStyle w:val="BodyA"/>
              <w:numPr>
                <w:ilvl w:val="0"/>
                <w:numId w:val="4"/>
              </w:numPr>
              <w:tabs>
                <w:tab w:val="left" w:pos="312"/>
              </w:tabs>
              <w:spacing w:line="276" w:lineRule="auto"/>
              <w:ind w:left="0" w:firstLine="17"/>
              <w:jc w:val="both"/>
              <w:rPr>
                <w:rFonts w:ascii="Arial" w:eastAsia="Times New Roman" w:hAnsi="Arial" w:cs="Arial"/>
                <w:iCs/>
                <w:color w:val="auto"/>
                <w:lang w:val="lt-LT"/>
              </w:rPr>
            </w:pPr>
            <w:r w:rsidRPr="00BD6570">
              <w:rPr>
                <w:rFonts w:ascii="Arial" w:eastAsia="Times New Roman" w:hAnsi="Arial" w:cs="Arial"/>
                <w:iCs/>
                <w:color w:val="auto"/>
                <w:lang w:val="lt-LT"/>
              </w:rPr>
              <w:t xml:space="preserve">Atliktų darbų sąrašas, parengtas pagal </w:t>
            </w:r>
            <w:r w:rsidR="00E852BD">
              <w:rPr>
                <w:rFonts w:ascii="Arial" w:eastAsia="Times New Roman" w:hAnsi="Arial" w:cs="Arial"/>
                <w:iCs/>
                <w:color w:val="auto"/>
                <w:lang w:val="lt-LT"/>
              </w:rPr>
              <w:t>šio priedo</w:t>
            </w:r>
            <w:r w:rsidR="005976BE">
              <w:rPr>
                <w:rFonts w:ascii="Arial" w:eastAsia="Times New Roman" w:hAnsi="Arial" w:cs="Arial"/>
                <w:iCs/>
                <w:color w:val="auto"/>
                <w:lang w:val="lt-LT"/>
              </w:rPr>
              <w:t xml:space="preserve"> </w:t>
            </w:r>
            <w:r w:rsidR="0076739F" w:rsidRPr="00BD6570">
              <w:rPr>
                <w:rFonts w:ascii="Arial" w:eastAsia="Times New Roman" w:hAnsi="Arial" w:cs="Arial"/>
                <w:iCs/>
                <w:color w:val="auto"/>
                <w:lang w:val="lt-LT"/>
              </w:rPr>
              <w:t>1 pried</w:t>
            </w:r>
            <w:r w:rsidR="005976BE">
              <w:rPr>
                <w:rFonts w:ascii="Arial" w:eastAsia="Times New Roman" w:hAnsi="Arial" w:cs="Arial"/>
                <w:iCs/>
                <w:color w:val="auto"/>
                <w:lang w:val="lt-LT"/>
              </w:rPr>
              <w:t>ą</w:t>
            </w:r>
            <w:r w:rsidR="00BF0D5E" w:rsidRPr="00BD6570">
              <w:rPr>
                <w:rFonts w:ascii="Arial" w:eastAsia="Times New Roman" w:hAnsi="Arial" w:cs="Arial"/>
                <w:iCs/>
                <w:color w:val="auto"/>
                <w:lang w:val="lt-LT"/>
              </w:rPr>
              <w:t xml:space="preserve"> „Tiekėjo įvykdytų darbų sąrašas“</w:t>
            </w:r>
            <w:r w:rsidRPr="00BD6570">
              <w:rPr>
                <w:rFonts w:ascii="Arial" w:eastAsia="Times New Roman" w:hAnsi="Arial" w:cs="Arial"/>
                <w:iCs/>
                <w:color w:val="auto"/>
                <w:lang w:val="lt-LT"/>
              </w:rPr>
              <w:t>;</w:t>
            </w:r>
          </w:p>
          <w:p w14:paraId="6D78283D" w14:textId="77777777" w:rsidR="00D6317E" w:rsidRPr="00BD6570" w:rsidRDefault="00D6317E" w:rsidP="00B731B4">
            <w:pPr>
              <w:pStyle w:val="BodyA"/>
              <w:spacing w:line="276" w:lineRule="auto"/>
              <w:jc w:val="both"/>
              <w:rPr>
                <w:rFonts w:ascii="Arial" w:eastAsia="Times New Roman" w:hAnsi="Arial" w:cs="Arial"/>
                <w:i/>
                <w:color w:val="auto"/>
                <w:lang w:val="lt-LT"/>
              </w:rPr>
            </w:pPr>
          </w:p>
          <w:p w14:paraId="60401CF8" w14:textId="7F7B55EB" w:rsidR="005475B9" w:rsidRPr="00E73C54" w:rsidRDefault="00D6317E" w:rsidP="00E73C54">
            <w:pPr>
              <w:pStyle w:val="BodyA"/>
              <w:spacing w:line="276" w:lineRule="auto"/>
              <w:jc w:val="both"/>
              <w:rPr>
                <w:rFonts w:ascii="Arial" w:hAnsi="Arial" w:cs="Arial"/>
              </w:rPr>
            </w:pPr>
            <w:r w:rsidRPr="00BD6570">
              <w:rPr>
                <w:rFonts w:ascii="Arial" w:eastAsia="Times New Roman" w:hAnsi="Arial" w:cs="Arial"/>
                <w:lang w:val="lt-LT"/>
              </w:rPr>
              <w:t>2</w:t>
            </w:r>
            <w:r w:rsidRPr="00BD6570">
              <w:rPr>
                <w:rFonts w:ascii="Arial" w:eastAsia="Times New Roman" w:hAnsi="Arial" w:cs="Arial"/>
                <w:color w:val="auto"/>
                <w:lang w:val="lt-LT"/>
              </w:rPr>
              <w:t>)</w:t>
            </w:r>
            <w:r w:rsidR="00781E57" w:rsidRPr="00BD6570">
              <w:rPr>
                <w:rFonts w:ascii="Arial" w:eastAsia="Times New Roman" w:hAnsi="Arial" w:cs="Arial"/>
                <w:color w:val="auto"/>
                <w:lang w:val="lt-LT"/>
              </w:rPr>
              <w:t xml:space="preserve"> U</w:t>
            </w:r>
            <w:r w:rsidRPr="00BD6570">
              <w:rPr>
                <w:rFonts w:ascii="Arial" w:eastAsia="Times New Roman" w:hAnsi="Arial" w:cs="Arial"/>
                <w:color w:val="auto"/>
                <w:lang w:val="lt-LT"/>
              </w:rPr>
              <w:t xml:space="preserve">žsakovo (-ų)* (tiek viešųjų, tiek </w:t>
            </w:r>
            <w:r w:rsidRPr="00E73C54">
              <w:rPr>
                <w:rFonts w:ascii="Arial" w:eastAsia="Times New Roman" w:hAnsi="Arial" w:cs="Arial"/>
                <w:lang w:val="lt-LT"/>
              </w:rPr>
              <w:t>privačiųjų) pažyma (-</w:t>
            </w:r>
            <w:proofErr w:type="spellStart"/>
            <w:r w:rsidRPr="00E73C54">
              <w:rPr>
                <w:rFonts w:ascii="Arial" w:eastAsia="Times New Roman" w:hAnsi="Arial" w:cs="Arial"/>
                <w:lang w:val="lt-LT"/>
              </w:rPr>
              <w:t>os</w:t>
            </w:r>
            <w:proofErr w:type="spellEnd"/>
            <w:r w:rsidRPr="00E73C54">
              <w:rPr>
                <w:rFonts w:ascii="Arial" w:eastAsia="Times New Roman" w:hAnsi="Arial" w:cs="Arial"/>
                <w:lang w:val="lt-LT"/>
              </w:rPr>
              <w:t>), atsiliepimai</w:t>
            </w:r>
            <w:r w:rsidR="00304B94" w:rsidRPr="00E73C54">
              <w:rPr>
                <w:rFonts w:ascii="Arial" w:eastAsia="Times New Roman" w:hAnsi="Arial" w:cs="Arial"/>
                <w:lang w:val="lt-LT"/>
              </w:rPr>
              <w:t xml:space="preserve"> </w:t>
            </w:r>
            <w:r w:rsidR="0073786E" w:rsidRPr="00E73C54">
              <w:rPr>
                <w:rFonts w:ascii="Arial" w:eastAsia="Times New Roman" w:hAnsi="Arial" w:cs="Arial"/>
                <w:lang w:val="lt-LT"/>
              </w:rPr>
              <w:t>ir (</w:t>
            </w:r>
            <w:r w:rsidR="00304B94" w:rsidRPr="00E73C54">
              <w:rPr>
                <w:rFonts w:ascii="Arial" w:eastAsia="Times New Roman" w:hAnsi="Arial" w:cs="Arial"/>
                <w:lang w:val="lt-LT"/>
              </w:rPr>
              <w:t>arba</w:t>
            </w:r>
            <w:r w:rsidR="0073786E" w:rsidRPr="00E73C54">
              <w:rPr>
                <w:rFonts w:ascii="Arial" w:eastAsia="Times New Roman" w:hAnsi="Arial" w:cs="Arial"/>
                <w:lang w:val="lt-LT"/>
              </w:rPr>
              <w:t>)</w:t>
            </w:r>
            <w:r w:rsidR="00781E57" w:rsidRPr="00E73C54">
              <w:rPr>
                <w:rFonts w:ascii="Arial" w:eastAsia="Times New Roman" w:hAnsi="Arial" w:cs="Arial"/>
                <w:lang w:val="lt-LT"/>
              </w:rPr>
              <w:t xml:space="preserve"> </w:t>
            </w:r>
            <w:r w:rsidR="001E0982" w:rsidRPr="00E73C54">
              <w:rPr>
                <w:rFonts w:ascii="Arial" w:eastAsia="Times New Roman" w:hAnsi="Arial" w:cs="Arial"/>
                <w:lang w:val="lt-LT"/>
              </w:rPr>
              <w:t>Tvarkybos darbų pridavimo aktai</w:t>
            </w:r>
            <w:r w:rsidRPr="00E73C54">
              <w:rPr>
                <w:rFonts w:ascii="Arial" w:eastAsia="Times New Roman" w:hAnsi="Arial" w:cs="Arial"/>
                <w:lang w:val="lt-LT"/>
              </w:rPr>
              <w:t xml:space="preserve"> </w:t>
            </w:r>
            <w:r w:rsidR="005F2834" w:rsidRPr="00E73C54">
              <w:rPr>
                <w:rFonts w:ascii="Arial" w:eastAsia="Times New Roman" w:hAnsi="Arial" w:cs="Arial"/>
                <w:lang w:val="lt-LT"/>
              </w:rPr>
              <w:t>ir (</w:t>
            </w:r>
            <w:r w:rsidRPr="00E73C54">
              <w:rPr>
                <w:rFonts w:ascii="Arial" w:hAnsi="Arial" w:cs="Arial"/>
                <w:lang w:val="lt-LT"/>
              </w:rPr>
              <w:t>ar</w:t>
            </w:r>
            <w:r w:rsidR="00304B94" w:rsidRPr="00E73C54">
              <w:rPr>
                <w:rFonts w:ascii="Arial" w:hAnsi="Arial" w:cs="Arial"/>
                <w:lang w:val="lt-LT"/>
              </w:rPr>
              <w:t>b</w:t>
            </w:r>
            <w:r w:rsidR="00B25A9F" w:rsidRPr="00E73C54">
              <w:rPr>
                <w:rFonts w:ascii="Arial" w:hAnsi="Arial" w:cs="Arial"/>
                <w:lang w:val="lt-LT"/>
              </w:rPr>
              <w:t>a</w:t>
            </w:r>
            <w:r w:rsidR="005F2834" w:rsidRPr="00E73C54">
              <w:rPr>
                <w:rFonts w:ascii="Arial" w:hAnsi="Arial" w:cs="Arial"/>
                <w:lang w:val="lt-LT"/>
              </w:rPr>
              <w:t>)</w:t>
            </w:r>
            <w:r w:rsidRPr="00E73C54">
              <w:rPr>
                <w:rFonts w:ascii="Arial" w:hAnsi="Arial" w:cs="Arial"/>
                <w:lang w:val="lt-LT"/>
              </w:rPr>
              <w:t xml:space="preserve"> kiti lygiaverčiai dokumentai </w:t>
            </w:r>
            <w:r w:rsidR="00D0182F" w:rsidRPr="00E73C54">
              <w:rPr>
                <w:rFonts w:ascii="Arial" w:hAnsi="Arial" w:cs="Arial"/>
                <w:lang w:val="lt-LT"/>
              </w:rPr>
              <w:t>patvirtinantys</w:t>
            </w:r>
            <w:r w:rsidRPr="00E73C54">
              <w:rPr>
                <w:rFonts w:ascii="Arial" w:hAnsi="Arial" w:cs="Arial"/>
                <w:lang w:val="lt-LT"/>
              </w:rPr>
              <w:t>, kad tvarkybos darbų atlikimas ir galutiniai rezultatai buvo tinkami.</w:t>
            </w:r>
            <w:r w:rsidR="003F1E22" w:rsidRPr="00E73C54">
              <w:rPr>
                <w:rFonts w:ascii="Arial" w:hAnsi="Arial" w:cs="Arial"/>
                <w:lang w:val="lt-LT"/>
              </w:rPr>
              <w:t xml:space="preserve"> </w:t>
            </w:r>
            <w:r w:rsidR="005475B9" w:rsidRPr="00E73C54">
              <w:rPr>
                <w:rFonts w:ascii="Arial" w:hAnsi="Arial" w:cs="Arial"/>
                <w:lang w:val="lt-LT"/>
              </w:rPr>
              <w:t xml:space="preserve">Pateikiamuose dokumentuose turi </w:t>
            </w:r>
            <w:r w:rsidR="00AE6962" w:rsidRPr="00E73C54">
              <w:rPr>
                <w:rFonts w:ascii="Arial" w:hAnsi="Arial" w:cs="Arial"/>
                <w:lang w:val="lt-LT"/>
              </w:rPr>
              <w:t xml:space="preserve">būti </w:t>
            </w:r>
            <w:r w:rsidR="005475B9" w:rsidRPr="00E73C54">
              <w:rPr>
                <w:rStyle w:val="normaltextrun"/>
                <w:rFonts w:ascii="Arial" w:hAnsi="Arial" w:cs="Arial"/>
                <w:lang w:val="lt-LT"/>
              </w:rPr>
              <w:t>nurodyta:</w:t>
            </w:r>
            <w:r w:rsidR="005475B9" w:rsidRPr="00E73C54">
              <w:rPr>
                <w:rStyle w:val="eop"/>
                <w:rFonts w:ascii="Arial" w:hAnsi="Arial" w:cs="Arial"/>
                <w:lang w:val="lt-LT"/>
              </w:rPr>
              <w:t> </w:t>
            </w:r>
          </w:p>
          <w:p w14:paraId="3833A2EE" w14:textId="46D4CA57" w:rsidR="005475B9" w:rsidRPr="00452DAC" w:rsidRDefault="005475B9" w:rsidP="00452DAC">
            <w:pPr>
              <w:pStyle w:val="paragraph"/>
              <w:spacing w:before="0" w:beforeAutospacing="0" w:after="0" w:afterAutospacing="0"/>
              <w:ind w:firstLine="179"/>
              <w:jc w:val="both"/>
              <w:textAlignment w:val="baseline"/>
              <w:rPr>
                <w:rFonts w:ascii="Segoe UI" w:hAnsi="Segoe UI" w:cs="Segoe UI"/>
                <w:sz w:val="20"/>
                <w:szCs w:val="20"/>
              </w:rPr>
            </w:pPr>
            <w:r w:rsidRPr="00452DAC">
              <w:rPr>
                <w:rStyle w:val="normaltextrun"/>
                <w:rFonts w:ascii="Arial" w:hAnsi="Arial" w:cs="Arial"/>
                <w:sz w:val="20"/>
                <w:szCs w:val="20"/>
              </w:rPr>
              <w:t>- atliktų darbų vertė (EUR be PVM);</w:t>
            </w:r>
            <w:r w:rsidRPr="00452DAC">
              <w:rPr>
                <w:rStyle w:val="eop"/>
                <w:rFonts w:ascii="Arial" w:eastAsiaTheme="minorEastAsia" w:hAnsi="Arial" w:cs="Arial"/>
                <w:sz w:val="20"/>
                <w:szCs w:val="20"/>
              </w:rPr>
              <w:t> </w:t>
            </w:r>
          </w:p>
          <w:p w14:paraId="2FFE5DC7" w14:textId="119EF1A4" w:rsidR="005475B9" w:rsidRPr="00452DAC" w:rsidRDefault="005475B9" w:rsidP="00452DAC">
            <w:pPr>
              <w:pStyle w:val="paragraph"/>
              <w:spacing w:before="0" w:beforeAutospacing="0" w:after="0" w:afterAutospacing="0"/>
              <w:ind w:firstLine="179"/>
              <w:jc w:val="both"/>
              <w:textAlignment w:val="baseline"/>
              <w:rPr>
                <w:rFonts w:ascii="Segoe UI" w:hAnsi="Segoe UI" w:cs="Segoe UI"/>
                <w:sz w:val="20"/>
                <w:szCs w:val="20"/>
              </w:rPr>
            </w:pPr>
            <w:r w:rsidRPr="00452DAC">
              <w:rPr>
                <w:rStyle w:val="normaltextrun"/>
                <w:rFonts w:ascii="Arial" w:hAnsi="Arial" w:cs="Arial"/>
                <w:sz w:val="20"/>
                <w:szCs w:val="20"/>
              </w:rPr>
              <w:lastRenderedPageBreak/>
              <w:t>- statybos darbų rūšis</w:t>
            </w:r>
            <w:r w:rsidR="00CF1D85" w:rsidRPr="00E0266C">
              <w:rPr>
                <w:rStyle w:val="normaltextrun"/>
                <w:rFonts w:ascii="Arial" w:hAnsi="Arial" w:cs="Arial"/>
                <w:sz w:val="20"/>
                <w:szCs w:val="20"/>
              </w:rPr>
              <w:t>, aprašymas</w:t>
            </w:r>
            <w:r w:rsidRPr="00452DAC">
              <w:rPr>
                <w:rStyle w:val="normaltextrun"/>
                <w:rFonts w:ascii="Arial" w:hAnsi="Arial" w:cs="Arial"/>
                <w:sz w:val="20"/>
                <w:szCs w:val="20"/>
              </w:rPr>
              <w:t>;</w:t>
            </w:r>
            <w:r w:rsidRPr="00452DAC">
              <w:rPr>
                <w:rStyle w:val="eop"/>
                <w:rFonts w:ascii="Arial" w:eastAsiaTheme="minorEastAsia" w:hAnsi="Arial" w:cs="Arial"/>
                <w:sz w:val="20"/>
                <w:szCs w:val="20"/>
              </w:rPr>
              <w:t> </w:t>
            </w:r>
          </w:p>
          <w:p w14:paraId="28B18B19" w14:textId="586DA611" w:rsidR="005475B9" w:rsidRPr="00452DAC" w:rsidRDefault="005475B9" w:rsidP="00452DAC">
            <w:pPr>
              <w:pStyle w:val="paragraph"/>
              <w:spacing w:before="0" w:beforeAutospacing="0" w:after="0" w:afterAutospacing="0"/>
              <w:ind w:firstLine="179"/>
              <w:jc w:val="both"/>
              <w:textAlignment w:val="baseline"/>
              <w:rPr>
                <w:rFonts w:ascii="Segoe UI" w:hAnsi="Segoe UI" w:cs="Segoe UI"/>
                <w:sz w:val="20"/>
                <w:szCs w:val="20"/>
              </w:rPr>
            </w:pPr>
            <w:r w:rsidRPr="00452DAC">
              <w:rPr>
                <w:rStyle w:val="normaltextrun"/>
                <w:rFonts w:ascii="Arial" w:hAnsi="Arial" w:cs="Arial"/>
                <w:sz w:val="20"/>
                <w:szCs w:val="20"/>
              </w:rPr>
              <w:t>- darbų vykdymo pradžios ir pabaigos datos;</w:t>
            </w:r>
            <w:r w:rsidRPr="00452DAC">
              <w:rPr>
                <w:rStyle w:val="eop"/>
                <w:rFonts w:ascii="Arial" w:eastAsiaTheme="minorEastAsia" w:hAnsi="Arial" w:cs="Arial"/>
                <w:sz w:val="20"/>
                <w:szCs w:val="20"/>
              </w:rPr>
              <w:t> </w:t>
            </w:r>
          </w:p>
          <w:p w14:paraId="3E3209AF" w14:textId="77777777" w:rsidR="005475B9" w:rsidRPr="00452DAC" w:rsidRDefault="005475B9" w:rsidP="00452DAC">
            <w:pPr>
              <w:pStyle w:val="paragraph"/>
              <w:spacing w:before="0" w:beforeAutospacing="0" w:after="0" w:afterAutospacing="0"/>
              <w:ind w:firstLine="179"/>
              <w:jc w:val="both"/>
              <w:textAlignment w:val="baseline"/>
              <w:rPr>
                <w:rFonts w:ascii="Segoe UI" w:hAnsi="Segoe UI" w:cs="Segoe UI"/>
                <w:sz w:val="20"/>
                <w:szCs w:val="20"/>
              </w:rPr>
            </w:pPr>
            <w:r w:rsidRPr="00452DAC">
              <w:rPr>
                <w:rStyle w:val="normaltextrun"/>
                <w:rFonts w:ascii="Arial" w:hAnsi="Arial" w:cs="Arial"/>
                <w:sz w:val="20"/>
                <w:szCs w:val="20"/>
              </w:rPr>
              <w:t> - informacija apie tai, ar darbai buvo atlikti pagal galiojančių teisės aktų, reglamentuojančių darbų atlikimą, reikalavimus ir yra tinkamai užbaigti. </w:t>
            </w:r>
            <w:r w:rsidRPr="00452DAC">
              <w:rPr>
                <w:rStyle w:val="eop"/>
                <w:rFonts w:ascii="Arial" w:eastAsiaTheme="minorEastAsia" w:hAnsi="Arial" w:cs="Arial"/>
                <w:sz w:val="20"/>
                <w:szCs w:val="20"/>
              </w:rPr>
              <w:t> </w:t>
            </w:r>
          </w:p>
          <w:p w14:paraId="7AABEA40" w14:textId="77777777" w:rsidR="00B25A9F" w:rsidRPr="00E0266C" w:rsidRDefault="00B25A9F" w:rsidP="00B731B4">
            <w:pPr>
              <w:pStyle w:val="BodyA"/>
              <w:spacing w:line="276" w:lineRule="auto"/>
              <w:jc w:val="both"/>
              <w:rPr>
                <w:rFonts w:ascii="Arial" w:eastAsia="Times New Roman" w:hAnsi="Arial" w:cs="Arial"/>
                <w:color w:val="auto"/>
                <w:lang w:val="lt-LT"/>
              </w:rPr>
            </w:pPr>
          </w:p>
          <w:p w14:paraId="35AC949C" w14:textId="567DB608" w:rsidR="00D6317E" w:rsidRPr="00BD6570" w:rsidRDefault="00DE5693" w:rsidP="00B731B4">
            <w:pPr>
              <w:pStyle w:val="BodyA"/>
              <w:spacing w:line="276" w:lineRule="auto"/>
              <w:jc w:val="both"/>
              <w:rPr>
                <w:rFonts w:ascii="Arial" w:eastAsia="Times New Roman" w:hAnsi="Arial" w:cs="Arial"/>
                <w:color w:val="auto"/>
                <w:lang w:val="lt-LT"/>
              </w:rPr>
            </w:pPr>
            <w:r w:rsidRPr="00BD6570">
              <w:rPr>
                <w:rFonts w:ascii="Arial" w:eastAsia="Times New Roman" w:hAnsi="Arial" w:cs="Arial"/>
                <w:color w:val="auto"/>
                <w:lang w:val="lt-LT"/>
              </w:rPr>
              <w:t>Tarpiniai d</w:t>
            </w:r>
            <w:r w:rsidR="003F1E22" w:rsidRPr="00BD6570">
              <w:rPr>
                <w:rFonts w:ascii="Arial" w:eastAsia="Times New Roman" w:hAnsi="Arial" w:cs="Arial"/>
                <w:color w:val="auto"/>
                <w:lang w:val="lt-LT"/>
              </w:rPr>
              <w:t xml:space="preserve">arbų priėmimo – perdavimo aktai nėra tinkamas pagrindas </w:t>
            </w:r>
            <w:r w:rsidRPr="00BD6570">
              <w:rPr>
                <w:rFonts w:ascii="Arial" w:eastAsia="Times New Roman" w:hAnsi="Arial" w:cs="Arial"/>
                <w:color w:val="auto"/>
                <w:lang w:val="lt-LT"/>
              </w:rPr>
              <w:t xml:space="preserve">patvirtinti atitiktį </w:t>
            </w:r>
            <w:r w:rsidR="00724BEB" w:rsidRPr="00BD6570">
              <w:rPr>
                <w:rFonts w:ascii="Arial" w:eastAsia="Times New Roman" w:hAnsi="Arial" w:cs="Arial"/>
                <w:color w:val="auto"/>
                <w:lang w:val="lt-LT"/>
              </w:rPr>
              <w:t xml:space="preserve">šiam kvalifikaciniam reikalavimui. </w:t>
            </w:r>
          </w:p>
          <w:p w14:paraId="38CE069B" w14:textId="1A26068B" w:rsidR="00D6317E" w:rsidRPr="00BD6570" w:rsidRDefault="00D6317E" w:rsidP="00B731B4">
            <w:pPr>
              <w:pStyle w:val="BodyA"/>
              <w:spacing w:line="276" w:lineRule="auto"/>
              <w:jc w:val="both"/>
              <w:rPr>
                <w:rFonts w:ascii="Arial" w:hAnsi="Arial" w:cs="Arial"/>
                <w:lang w:val="lt-LT"/>
              </w:rPr>
            </w:pPr>
            <w:r w:rsidRPr="00BD6570">
              <w:rPr>
                <w:rFonts w:ascii="Arial" w:hAnsi="Arial" w:cs="Arial"/>
                <w:lang w:val="lt-LT"/>
              </w:rPr>
              <w:t xml:space="preserve">* </w:t>
            </w:r>
            <w:r w:rsidRPr="00BD6570">
              <w:rPr>
                <w:rFonts w:ascii="Arial" w:hAnsi="Arial" w:cs="Arial"/>
                <w:i/>
                <w:lang w:val="lt-LT"/>
              </w:rPr>
              <w:t>Užsakovu</w:t>
            </w:r>
            <w:r w:rsidRPr="00BD6570">
              <w:rPr>
                <w:rFonts w:ascii="Arial" w:hAnsi="Arial" w:cs="Arial"/>
                <w:lang w:val="lt-LT"/>
              </w:rPr>
              <w:t xml:space="preserve"> bus laikomas objekto, kuriame atlikti darbai, </w:t>
            </w:r>
            <w:r w:rsidR="00515871" w:rsidRPr="00BD6570">
              <w:rPr>
                <w:rFonts w:ascii="Arial" w:hAnsi="Arial" w:cs="Arial"/>
                <w:lang w:val="lt-LT"/>
              </w:rPr>
              <w:t>valdytojas</w:t>
            </w:r>
            <w:r w:rsidRPr="00BD6570">
              <w:rPr>
                <w:rFonts w:ascii="Arial" w:hAnsi="Arial" w:cs="Arial"/>
                <w:lang w:val="lt-LT"/>
              </w:rPr>
              <w:t xml:space="preserve">;  jeigu tiekėjas darbus objekte atliko kaip subrangovas – </w:t>
            </w:r>
            <w:r w:rsidRPr="00BD6570">
              <w:rPr>
                <w:rFonts w:ascii="Arial" w:hAnsi="Arial" w:cs="Arial"/>
                <w:i/>
                <w:iCs/>
                <w:lang w:val="lt-LT"/>
              </w:rPr>
              <w:t>užsakovu</w:t>
            </w:r>
            <w:r w:rsidRPr="00BD6570">
              <w:rPr>
                <w:rFonts w:ascii="Arial" w:hAnsi="Arial" w:cs="Arial"/>
                <w:lang w:val="lt-LT"/>
              </w:rPr>
              <w:t xml:space="preserve"> bus laikomas objekto, kuriame atlikti darbai, </w:t>
            </w:r>
            <w:r w:rsidR="00515871" w:rsidRPr="00BD6570">
              <w:rPr>
                <w:rFonts w:ascii="Arial" w:hAnsi="Arial" w:cs="Arial"/>
                <w:lang w:val="lt-LT"/>
              </w:rPr>
              <w:t>valdytojas</w:t>
            </w:r>
            <w:r w:rsidRPr="00BD6570">
              <w:rPr>
                <w:rFonts w:ascii="Arial" w:hAnsi="Arial" w:cs="Arial"/>
                <w:lang w:val="lt-LT"/>
              </w:rPr>
              <w:t xml:space="preserve"> ir </w:t>
            </w:r>
            <w:r w:rsidR="00F604FF" w:rsidRPr="00BD6570">
              <w:rPr>
                <w:rFonts w:ascii="Arial" w:hAnsi="Arial" w:cs="Arial"/>
                <w:lang w:val="lt-LT"/>
              </w:rPr>
              <w:t>(</w:t>
            </w:r>
            <w:r w:rsidRPr="00BD6570">
              <w:rPr>
                <w:rFonts w:ascii="Arial" w:hAnsi="Arial" w:cs="Arial"/>
                <w:lang w:val="lt-LT"/>
              </w:rPr>
              <w:t>ar</w:t>
            </w:r>
            <w:r w:rsidR="00F604FF" w:rsidRPr="00BD6570">
              <w:rPr>
                <w:rFonts w:ascii="Arial" w:hAnsi="Arial" w:cs="Arial"/>
                <w:lang w:val="lt-LT"/>
              </w:rPr>
              <w:t>)</w:t>
            </w:r>
            <w:r w:rsidRPr="00BD6570">
              <w:rPr>
                <w:rFonts w:ascii="Arial" w:hAnsi="Arial" w:cs="Arial"/>
                <w:lang w:val="lt-LT"/>
              </w:rPr>
              <w:t xml:space="preserve"> generalinis rangovas. </w:t>
            </w:r>
          </w:p>
          <w:p w14:paraId="52E02B4B" w14:textId="77777777" w:rsidR="00D6317E" w:rsidRPr="00BD6570" w:rsidRDefault="00D6317E" w:rsidP="00B731B4">
            <w:pPr>
              <w:pStyle w:val="BodyA"/>
              <w:spacing w:line="276" w:lineRule="auto"/>
              <w:jc w:val="both"/>
              <w:rPr>
                <w:rFonts w:ascii="Arial" w:eastAsia="Times New Roman" w:hAnsi="Arial" w:cs="Arial"/>
                <w:color w:val="auto"/>
                <w:lang w:val="lt-LT"/>
              </w:rPr>
            </w:pPr>
          </w:p>
          <w:p w14:paraId="17967BC1" w14:textId="5B028CAD" w:rsidR="0014712D" w:rsidRPr="00E570B0" w:rsidRDefault="0014712D" w:rsidP="00B731B4">
            <w:pPr>
              <w:pStyle w:val="BodyA"/>
              <w:spacing w:line="276" w:lineRule="auto"/>
              <w:jc w:val="both"/>
              <w:rPr>
                <w:rStyle w:val="normaltextrun"/>
                <w:rFonts w:ascii="Arial" w:hAnsi="Arial" w:cs="Arial"/>
                <w:shd w:val="clear" w:color="auto" w:fill="FFFFFF"/>
                <w:lang w:val="lt-LT"/>
              </w:rPr>
            </w:pPr>
            <w:r w:rsidRPr="00E570B0">
              <w:rPr>
                <w:rStyle w:val="normaltextrun"/>
                <w:rFonts w:ascii="Arial" w:hAnsi="Arial" w:cs="Arial"/>
                <w:shd w:val="clear" w:color="auto" w:fill="FFFFFF"/>
                <w:lang w:val="lt-LT"/>
              </w:rPr>
              <w:t>Perkančioji organizacija, siekdama patikslinti informaciją apie įvykdytą ar vykdomą sutartį, pasilieka teisę be išankstinio įspėjimo susisiekti su tiekėjo nurodytu užsakovo atstovu.</w:t>
            </w:r>
            <w:r w:rsidRPr="00E570B0">
              <w:rPr>
                <w:rStyle w:val="normaltextrun"/>
                <w:rFonts w:ascii="Arial" w:hAnsi="Arial" w:cs="Arial"/>
                <w:color w:val="D13438"/>
                <w:shd w:val="clear" w:color="auto" w:fill="FFFFFF"/>
                <w:lang w:val="lt-LT"/>
              </w:rPr>
              <w:t> </w:t>
            </w:r>
            <w:r w:rsidRPr="00E570B0">
              <w:rPr>
                <w:rStyle w:val="normaltextrun"/>
                <w:rFonts w:ascii="Arial" w:hAnsi="Arial" w:cs="Arial"/>
                <w:shd w:val="clear" w:color="auto" w:fill="FFFFFF"/>
                <w:lang w:val="lt-LT"/>
              </w:rPr>
              <w:t xml:space="preserve">  </w:t>
            </w:r>
          </w:p>
          <w:p w14:paraId="05365D84" w14:textId="77777777" w:rsidR="0014712D" w:rsidRPr="00E0266C" w:rsidRDefault="0014712D" w:rsidP="00B731B4">
            <w:pPr>
              <w:pStyle w:val="BodyA"/>
              <w:spacing w:line="276" w:lineRule="auto"/>
              <w:jc w:val="both"/>
              <w:rPr>
                <w:rFonts w:ascii="Arial" w:eastAsia="Times New Roman" w:hAnsi="Arial" w:cs="Arial"/>
                <w:color w:val="auto"/>
                <w:lang w:val="lt-LT"/>
              </w:rPr>
            </w:pPr>
          </w:p>
          <w:p w14:paraId="7CE9C4EB" w14:textId="77777777" w:rsidR="00D6317E" w:rsidRPr="00BD6570" w:rsidRDefault="00D6317E" w:rsidP="00B731B4">
            <w:pPr>
              <w:pStyle w:val="BodyA"/>
              <w:spacing w:line="276" w:lineRule="auto"/>
              <w:jc w:val="both"/>
              <w:rPr>
                <w:rFonts w:ascii="Arial" w:eastAsia="Times New Roman" w:hAnsi="Arial" w:cs="Arial"/>
                <w:i/>
                <w:color w:val="auto"/>
                <w:lang w:val="lt-LT"/>
              </w:rPr>
            </w:pPr>
            <w:r w:rsidRPr="00BD6570">
              <w:rPr>
                <w:rFonts w:ascii="Arial" w:eastAsia="Times New Roman" w:hAnsi="Arial" w:cs="Arial"/>
                <w:i/>
                <w:color w:val="auto"/>
                <w:lang w:val="lt-LT"/>
              </w:rPr>
              <w:t>Pateikiamos skaitmeninės dokumentų kopijos.</w:t>
            </w:r>
          </w:p>
          <w:p w14:paraId="2F34620F" w14:textId="77777777" w:rsidR="00D6317E" w:rsidRPr="00BD6570" w:rsidRDefault="00D6317E" w:rsidP="00B731B4">
            <w:pPr>
              <w:pStyle w:val="BodyA"/>
              <w:spacing w:line="276" w:lineRule="auto"/>
              <w:jc w:val="both"/>
              <w:rPr>
                <w:rFonts w:ascii="Arial" w:eastAsia="Times New Roman" w:hAnsi="Arial" w:cs="Arial"/>
                <w:color w:val="auto"/>
                <w:lang w:val="lt-LT"/>
              </w:rPr>
            </w:pPr>
          </w:p>
        </w:tc>
        <w:tc>
          <w:tcPr>
            <w:tcW w:w="2694" w:type="dxa"/>
          </w:tcPr>
          <w:p w14:paraId="07A2A881" w14:textId="77777777" w:rsidR="00D6317E" w:rsidRPr="00BD6570" w:rsidRDefault="00D6317E" w:rsidP="00B731B4">
            <w:pPr>
              <w:pStyle w:val="BodyA"/>
              <w:spacing w:line="276" w:lineRule="auto"/>
              <w:jc w:val="both"/>
              <w:rPr>
                <w:rFonts w:ascii="Arial" w:eastAsia="Times New Roman" w:hAnsi="Arial" w:cs="Arial"/>
                <w:iCs/>
                <w:color w:val="auto"/>
                <w:lang w:val="lt-LT"/>
              </w:rPr>
            </w:pPr>
            <w:r w:rsidRPr="00BD6570">
              <w:rPr>
                <w:rFonts w:ascii="Arial" w:eastAsia="Times New Roman" w:hAnsi="Arial" w:cs="Arial"/>
                <w:iCs/>
                <w:color w:val="auto"/>
                <w:lang w:val="lt-LT"/>
              </w:rPr>
              <w:lastRenderedPageBreak/>
              <w:t>Tiekėjas, tiekėjų grupės nariai bendrai (gali ir vienas tiekėjų grupės narys) ir (arba) ūkio subjektas, kurio pajėgumais remiasi tiekėjas, jeigu tas subjektas pats vykdys tą pirkimo sutarties dalį, kuriai reikia jo turimų pajėgumų.</w:t>
            </w:r>
          </w:p>
        </w:tc>
      </w:tr>
      <w:tr w:rsidR="00D6317E" w:rsidRPr="00BD6570" w14:paraId="16124EFB" w14:textId="77777777" w:rsidTr="00476204">
        <w:tc>
          <w:tcPr>
            <w:tcW w:w="10632" w:type="dxa"/>
            <w:gridSpan w:val="4"/>
          </w:tcPr>
          <w:p w14:paraId="218B63B9" w14:textId="77777777" w:rsidR="00D6317E" w:rsidRPr="00BD6570" w:rsidRDefault="00D6317E" w:rsidP="004809E5">
            <w:pPr>
              <w:shd w:val="clear" w:color="auto" w:fill="FFFFFF"/>
              <w:tabs>
                <w:tab w:val="left" w:pos="0"/>
              </w:tabs>
              <w:spacing w:before="120"/>
              <w:ind w:firstLine="0"/>
              <w:jc w:val="both"/>
              <w:rPr>
                <w:rFonts w:ascii="Arial" w:hAnsi="Arial" w:cs="Arial"/>
                <w:sz w:val="20"/>
                <w:szCs w:val="20"/>
              </w:rPr>
            </w:pPr>
            <w:r w:rsidRPr="00BD6570">
              <w:rPr>
                <w:rFonts w:ascii="Arial" w:eastAsia="Arial" w:hAnsi="Arial" w:cs="Arial"/>
                <w:i/>
                <w:iCs/>
                <w:sz w:val="20"/>
                <w:szCs w:val="20"/>
                <w:lang w:eastAsia="en-US"/>
              </w:rPr>
              <w:t xml:space="preserve">Pagal Kvalifikacijos metodikos </w:t>
            </w:r>
            <w:r w:rsidRPr="00E570B0">
              <w:rPr>
                <w:rFonts w:ascii="Arial" w:hAnsi="Arial" w:cs="Arial"/>
                <w:i/>
                <w:iCs/>
                <w:sz w:val="20"/>
                <w:szCs w:val="20"/>
              </w:rPr>
              <w:t>21 p.:</w:t>
            </w:r>
            <w:r w:rsidRPr="00E0266C">
              <w:rPr>
                <w:rFonts w:ascii="Arial" w:hAnsi="Arial" w:cs="Arial"/>
                <w:sz w:val="20"/>
                <w:szCs w:val="20"/>
              </w:rPr>
              <w:t xml:space="preserve"> </w:t>
            </w:r>
            <w:r w:rsidRPr="00BD6570">
              <w:rPr>
                <w:rFonts w:ascii="Arial" w:hAnsi="Arial" w:cs="Arial"/>
                <w:i/>
                <w:iCs/>
                <w:sz w:val="20"/>
                <w:szCs w:val="20"/>
              </w:rPr>
              <w:t>Paslaugų teikėjo ar rangovo, ar jų personalo, ar jų vadovaujančio personalo (toliau – personalas) išsilavinimas ir profesinė kvalifikacija.</w:t>
            </w:r>
          </w:p>
          <w:p w14:paraId="7B7D6ED8" w14:textId="77777777" w:rsidR="00D6317E" w:rsidRPr="00BD6570" w:rsidRDefault="00D6317E" w:rsidP="00B731B4">
            <w:pPr>
              <w:shd w:val="clear" w:color="auto" w:fill="FFFFFF"/>
              <w:tabs>
                <w:tab w:val="left" w:pos="0"/>
              </w:tabs>
              <w:jc w:val="both"/>
              <w:rPr>
                <w:rFonts w:ascii="Arial" w:eastAsia="Arial" w:hAnsi="Arial" w:cs="Arial"/>
                <w:i/>
                <w:iCs/>
                <w:sz w:val="20"/>
                <w:szCs w:val="20"/>
              </w:rPr>
            </w:pPr>
          </w:p>
        </w:tc>
      </w:tr>
      <w:tr w:rsidR="00D6317E" w:rsidRPr="00BD6570" w14:paraId="62F11565" w14:textId="77777777" w:rsidTr="00476204">
        <w:tc>
          <w:tcPr>
            <w:tcW w:w="709" w:type="dxa"/>
          </w:tcPr>
          <w:p w14:paraId="576CA60F" w14:textId="0408C763" w:rsidR="00D6317E" w:rsidRPr="00BD6570" w:rsidRDefault="002C4835" w:rsidP="00C750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lang w:val="lt-LT"/>
              </w:rPr>
            </w:pPr>
            <w:r w:rsidRPr="00BD6570">
              <w:rPr>
                <w:rFonts w:ascii="Arial" w:eastAsia="Times New Roman" w:hAnsi="Arial" w:cs="Arial"/>
                <w:color w:val="auto"/>
                <w:lang w:val="lt-LT"/>
              </w:rPr>
              <w:t>1.2.</w:t>
            </w:r>
          </w:p>
        </w:tc>
        <w:tc>
          <w:tcPr>
            <w:tcW w:w="3969" w:type="dxa"/>
          </w:tcPr>
          <w:p w14:paraId="7E2B7419" w14:textId="08117246" w:rsidR="00D6317E" w:rsidRPr="00BD6570" w:rsidRDefault="00D6317E" w:rsidP="00B731B4">
            <w:pPr>
              <w:pStyle w:val="BodyA"/>
              <w:spacing w:line="276" w:lineRule="auto"/>
              <w:jc w:val="both"/>
              <w:rPr>
                <w:rFonts w:ascii="Arial" w:eastAsia="Times New Roman" w:hAnsi="Arial" w:cs="Arial"/>
                <w:color w:val="auto"/>
                <w:lang w:val="lt-LT"/>
              </w:rPr>
            </w:pPr>
            <w:r w:rsidRPr="00BD6570">
              <w:rPr>
                <w:rFonts w:ascii="Arial" w:eastAsia="Times New Roman" w:hAnsi="Arial" w:cs="Arial"/>
                <w:color w:val="auto"/>
                <w:lang w:val="lt-LT"/>
              </w:rPr>
              <w:t xml:space="preserve">Tiekėjas </w:t>
            </w:r>
            <w:r w:rsidRPr="00BD6570">
              <w:rPr>
                <w:rFonts w:ascii="Arial" w:hAnsi="Arial" w:cs="Arial"/>
                <w:lang w:val="lt-LT"/>
              </w:rPr>
              <w:t xml:space="preserve">turi pasiūlyti bent </w:t>
            </w:r>
            <w:r w:rsidR="004A5BCF" w:rsidRPr="00BD6570">
              <w:rPr>
                <w:rFonts w:ascii="Arial" w:hAnsi="Arial" w:cs="Arial"/>
                <w:lang w:val="lt-LT"/>
              </w:rPr>
              <w:t>1 (</w:t>
            </w:r>
            <w:r w:rsidRPr="00BD6570">
              <w:rPr>
                <w:rFonts w:ascii="Arial" w:hAnsi="Arial" w:cs="Arial"/>
                <w:lang w:val="lt-LT"/>
              </w:rPr>
              <w:t>vieną</w:t>
            </w:r>
            <w:r w:rsidR="004A5BCF" w:rsidRPr="00BD6570">
              <w:rPr>
                <w:rFonts w:ascii="Arial" w:hAnsi="Arial" w:cs="Arial"/>
                <w:lang w:val="lt-LT"/>
              </w:rPr>
              <w:t>)</w:t>
            </w:r>
            <w:r w:rsidRPr="00BD6570">
              <w:rPr>
                <w:rFonts w:ascii="Arial" w:hAnsi="Arial" w:cs="Arial"/>
                <w:lang w:val="lt-LT"/>
              </w:rPr>
              <w:t xml:space="preserve"> specialistą</w:t>
            </w:r>
            <w:r w:rsidRPr="00BD6570">
              <w:rPr>
                <w:rFonts w:ascii="Arial" w:eastAsia="Times New Roman" w:hAnsi="Arial" w:cs="Arial"/>
                <w:color w:val="auto"/>
                <w:lang w:val="lt-LT"/>
              </w:rPr>
              <w:t xml:space="preserve">, </w:t>
            </w:r>
            <w:r w:rsidRPr="00935547">
              <w:rPr>
                <w:rFonts w:ascii="Arial" w:eastAsia="Times New Roman" w:hAnsi="Arial" w:cs="Arial"/>
                <w:b/>
                <w:bCs/>
                <w:color w:val="auto"/>
                <w:lang w:val="lt-LT"/>
              </w:rPr>
              <w:t>turintį teisę</w:t>
            </w:r>
            <w:r w:rsidRPr="00BD6570">
              <w:rPr>
                <w:rFonts w:ascii="Arial" w:eastAsia="Times New Roman" w:hAnsi="Arial" w:cs="Arial"/>
                <w:color w:val="auto"/>
                <w:lang w:val="lt-LT"/>
              </w:rPr>
              <w:t xml:space="preserve"> </w:t>
            </w:r>
            <w:r w:rsidRPr="00BD6570">
              <w:rPr>
                <w:rFonts w:ascii="Arial" w:eastAsia="Times New Roman" w:hAnsi="Arial" w:cs="Arial"/>
                <w:b/>
                <w:bCs/>
                <w:color w:val="auto"/>
                <w:lang w:val="lt-LT"/>
              </w:rPr>
              <w:t>vadovauti tvarkybos</w:t>
            </w:r>
            <w:r w:rsidRPr="00BD6570" w:rsidDel="0087632C">
              <w:rPr>
                <w:rFonts w:ascii="Arial" w:eastAsia="Times New Roman" w:hAnsi="Arial" w:cs="Arial"/>
                <w:b/>
                <w:bCs/>
                <w:color w:val="auto"/>
                <w:lang w:val="lt-LT"/>
              </w:rPr>
              <w:t xml:space="preserve"> </w:t>
            </w:r>
            <w:r w:rsidRPr="00BD6570">
              <w:rPr>
                <w:rFonts w:ascii="Arial" w:eastAsia="Times New Roman" w:hAnsi="Arial" w:cs="Arial"/>
                <w:b/>
                <w:bCs/>
                <w:color w:val="auto"/>
                <w:lang w:val="lt-LT"/>
              </w:rPr>
              <w:t>darbams,</w:t>
            </w:r>
            <w:r w:rsidRPr="00BD6570">
              <w:rPr>
                <w:rFonts w:ascii="Arial" w:eastAsia="Times New Roman" w:hAnsi="Arial" w:cs="Arial"/>
                <w:color w:val="auto"/>
                <w:lang w:val="lt-LT"/>
              </w:rPr>
              <w:t xml:space="preserve"> </w:t>
            </w:r>
            <w:r w:rsidRPr="00BD6570">
              <w:rPr>
                <w:rFonts w:ascii="Arial" w:hAnsi="Arial" w:cs="Arial"/>
                <w:lang w:val="lt-LT"/>
              </w:rPr>
              <w:t>kuris laimėjimo atveju vykdys sutartį, atitinkantį visus šiuos reikalavimus</w:t>
            </w:r>
            <w:r w:rsidRPr="00BD6570">
              <w:rPr>
                <w:rFonts w:ascii="Arial" w:eastAsia="Times New Roman" w:hAnsi="Arial" w:cs="Arial"/>
                <w:color w:val="auto"/>
                <w:lang w:val="lt-LT"/>
              </w:rPr>
              <w:t>:</w:t>
            </w:r>
          </w:p>
          <w:p w14:paraId="17FA1926" w14:textId="77777777" w:rsidR="00D6317E" w:rsidRPr="00BD6570" w:rsidRDefault="00D6317E" w:rsidP="00B731B4">
            <w:pPr>
              <w:pStyle w:val="BodyA"/>
              <w:spacing w:line="276" w:lineRule="auto"/>
              <w:jc w:val="both"/>
              <w:rPr>
                <w:rFonts w:ascii="Arial" w:eastAsia="Times New Roman" w:hAnsi="Arial" w:cs="Arial"/>
                <w:color w:val="auto"/>
                <w:lang w:val="lt-LT"/>
              </w:rPr>
            </w:pPr>
          </w:p>
          <w:p w14:paraId="6411DD70" w14:textId="0D773664" w:rsidR="00D6317E" w:rsidRPr="00BD6570" w:rsidRDefault="00D6317E" w:rsidP="00B731B4">
            <w:pPr>
              <w:pStyle w:val="BodyA"/>
              <w:spacing w:line="276" w:lineRule="auto"/>
              <w:jc w:val="both"/>
              <w:rPr>
                <w:rFonts w:ascii="Arial" w:eastAsia="Times New Roman" w:hAnsi="Arial" w:cs="Arial"/>
                <w:color w:val="auto"/>
                <w:lang w:val="lt-LT"/>
              </w:rPr>
            </w:pPr>
            <w:r w:rsidRPr="00BD6570">
              <w:rPr>
                <w:rFonts w:ascii="Arial" w:eastAsia="Times New Roman" w:hAnsi="Arial" w:cs="Arial"/>
                <w:color w:val="auto"/>
                <w:lang w:val="lt-LT"/>
              </w:rPr>
              <w:t xml:space="preserve">(i) </w:t>
            </w:r>
            <w:r w:rsidR="001F6708" w:rsidRPr="00BD6570">
              <w:rPr>
                <w:rFonts w:ascii="Arial" w:hAnsi="Arial" w:cs="Arial"/>
                <w:lang w:val="lt-LT"/>
              </w:rPr>
              <w:t>s</w:t>
            </w:r>
            <w:r w:rsidRPr="00BD6570">
              <w:rPr>
                <w:rFonts w:ascii="Arial" w:hAnsi="Arial" w:cs="Arial"/>
                <w:lang w:val="lt-LT"/>
              </w:rPr>
              <w:t xml:space="preserve">iūlomas specialistas turi teisę </w:t>
            </w:r>
            <w:r w:rsidRPr="00BD6570">
              <w:rPr>
                <w:rFonts w:ascii="Arial" w:eastAsia="Times New Roman" w:hAnsi="Arial" w:cs="Arial"/>
                <w:color w:val="auto"/>
                <w:lang w:val="lt-LT"/>
              </w:rPr>
              <w:t>vadovauti tvarkybos darbams.</w:t>
            </w:r>
            <w:r w:rsidRPr="00BD6570">
              <w:rPr>
                <w:rFonts w:ascii="Arial" w:hAnsi="Arial" w:cs="Arial"/>
                <w:color w:val="FF0000"/>
                <w:lang w:val="lt-LT"/>
              </w:rPr>
              <w:t xml:space="preserve"> </w:t>
            </w:r>
            <w:r w:rsidRPr="00BD6570">
              <w:rPr>
                <w:rFonts w:ascii="Arial" w:eastAsia="Times New Roman" w:hAnsi="Arial" w:cs="Arial"/>
                <w:color w:val="auto"/>
                <w:lang w:val="lt-LT"/>
              </w:rPr>
              <w:t>Tvarkybos darbai: konservavimo, restauravimo, remonto ir avarijos grėsmės pašalinimo</w:t>
            </w:r>
            <w:r w:rsidR="001F6708" w:rsidRPr="00BD6570">
              <w:rPr>
                <w:rFonts w:ascii="Arial" w:eastAsia="Times New Roman" w:hAnsi="Arial" w:cs="Arial"/>
                <w:color w:val="auto"/>
                <w:lang w:val="lt-LT"/>
              </w:rPr>
              <w:t>;</w:t>
            </w:r>
          </w:p>
          <w:p w14:paraId="1C69035B" w14:textId="77777777" w:rsidR="00D6317E" w:rsidRPr="00BD6570" w:rsidRDefault="00D6317E" w:rsidP="00B731B4">
            <w:pPr>
              <w:pStyle w:val="BodyA"/>
              <w:spacing w:line="276" w:lineRule="auto"/>
              <w:jc w:val="both"/>
              <w:rPr>
                <w:rFonts w:ascii="Arial" w:eastAsia="Times New Roman" w:hAnsi="Arial" w:cs="Arial"/>
                <w:color w:val="auto"/>
                <w:lang w:val="lt-LT"/>
              </w:rPr>
            </w:pPr>
          </w:p>
          <w:p w14:paraId="03B28298" w14:textId="2E1E8CBE" w:rsidR="00D6317E" w:rsidRPr="00BD6570" w:rsidRDefault="00D6317E" w:rsidP="00B731B4">
            <w:pPr>
              <w:pStyle w:val="BodyA"/>
              <w:spacing w:line="276" w:lineRule="auto"/>
              <w:jc w:val="both"/>
              <w:rPr>
                <w:rFonts w:ascii="Arial" w:eastAsia="Times New Roman" w:hAnsi="Arial" w:cs="Arial"/>
                <w:color w:val="auto"/>
                <w:lang w:val="lt-LT"/>
              </w:rPr>
            </w:pPr>
            <w:r w:rsidRPr="00BD6570">
              <w:rPr>
                <w:rFonts w:ascii="Arial" w:eastAsia="Times New Roman" w:hAnsi="Arial" w:cs="Arial"/>
                <w:color w:val="auto"/>
                <w:lang w:val="lt-LT"/>
              </w:rPr>
              <w:t xml:space="preserve">(ii) </w:t>
            </w:r>
            <w:r w:rsidR="001F6708" w:rsidRPr="00BD6570">
              <w:rPr>
                <w:rFonts w:ascii="Arial" w:eastAsia="Times New Roman" w:hAnsi="Arial" w:cs="Arial"/>
                <w:color w:val="auto"/>
                <w:lang w:val="lt-LT"/>
              </w:rPr>
              <w:t xml:space="preserve">specialistas </w:t>
            </w:r>
            <w:r w:rsidRPr="00BD6570">
              <w:rPr>
                <w:rFonts w:ascii="Arial" w:eastAsia="Times New Roman" w:hAnsi="Arial" w:cs="Arial"/>
                <w:color w:val="auto"/>
                <w:lang w:val="lt-LT"/>
              </w:rPr>
              <w:t>per pastaruosius 5 (penk</w:t>
            </w:r>
            <w:r w:rsidR="00450824" w:rsidRPr="00BD6570">
              <w:rPr>
                <w:rFonts w:ascii="Arial" w:eastAsia="Times New Roman" w:hAnsi="Arial" w:cs="Arial"/>
                <w:color w:val="auto"/>
                <w:lang w:val="lt-LT"/>
              </w:rPr>
              <w:t>erius</w:t>
            </w:r>
            <w:r w:rsidRPr="00BD6570">
              <w:rPr>
                <w:rFonts w:ascii="Arial" w:eastAsia="Times New Roman" w:hAnsi="Arial" w:cs="Arial"/>
                <w:color w:val="auto"/>
                <w:lang w:val="lt-LT"/>
              </w:rPr>
              <w:t xml:space="preserve">) metus iki </w:t>
            </w:r>
            <w:r w:rsidR="00324E65" w:rsidRPr="00BD6570">
              <w:rPr>
                <w:rFonts w:ascii="Arial" w:eastAsia="Times New Roman" w:hAnsi="Arial" w:cs="Arial"/>
                <w:color w:val="auto"/>
                <w:lang w:val="lt-LT"/>
              </w:rPr>
              <w:t xml:space="preserve">pirminių </w:t>
            </w:r>
            <w:r w:rsidRPr="00BD6570">
              <w:rPr>
                <w:rFonts w:ascii="Arial" w:eastAsia="Times New Roman" w:hAnsi="Arial" w:cs="Arial"/>
                <w:color w:val="auto"/>
                <w:lang w:val="lt-LT"/>
              </w:rPr>
              <w:t xml:space="preserve">pasiūlymų pateikimo termino pabaigos </w:t>
            </w:r>
            <w:r w:rsidR="007C639B" w:rsidRPr="00BD6570">
              <w:rPr>
                <w:rFonts w:ascii="Arial" w:eastAsia="Times New Roman" w:hAnsi="Arial" w:cs="Arial"/>
                <w:color w:val="auto"/>
                <w:lang w:val="lt-LT"/>
              </w:rPr>
              <w:t>į</w:t>
            </w:r>
            <w:r w:rsidR="00CA2948" w:rsidRPr="00BD6570">
              <w:rPr>
                <w:rFonts w:ascii="Arial" w:eastAsia="Times New Roman" w:hAnsi="Arial" w:cs="Arial"/>
                <w:color w:val="auto"/>
                <w:lang w:val="lt-LT"/>
              </w:rPr>
              <w:t>vykd</w:t>
            </w:r>
            <w:r w:rsidR="000A186D" w:rsidRPr="00BD6570">
              <w:rPr>
                <w:rFonts w:ascii="Arial" w:eastAsia="Times New Roman" w:hAnsi="Arial" w:cs="Arial"/>
                <w:color w:val="auto"/>
                <w:lang w:val="lt-LT"/>
              </w:rPr>
              <w:t>ė</w:t>
            </w:r>
            <w:r w:rsidR="00CA2948" w:rsidRPr="00BD6570">
              <w:rPr>
                <w:rFonts w:ascii="Arial" w:eastAsia="Times New Roman" w:hAnsi="Arial" w:cs="Arial"/>
                <w:color w:val="auto"/>
                <w:lang w:val="lt-LT"/>
              </w:rPr>
              <w:t xml:space="preserve"> bent</w:t>
            </w:r>
            <w:r w:rsidR="00560ADF" w:rsidRPr="00BD6570">
              <w:rPr>
                <w:rFonts w:ascii="Arial" w:eastAsia="Times New Roman" w:hAnsi="Arial" w:cs="Arial"/>
                <w:color w:val="auto"/>
                <w:lang w:val="lt-LT"/>
              </w:rPr>
              <w:t xml:space="preserve"> 1 (vieną) sutartį</w:t>
            </w:r>
            <w:r w:rsidR="000A186D" w:rsidRPr="00BD6570">
              <w:rPr>
                <w:rFonts w:ascii="Arial" w:eastAsia="Times New Roman" w:hAnsi="Arial" w:cs="Arial"/>
                <w:color w:val="auto"/>
                <w:lang w:val="lt-LT"/>
              </w:rPr>
              <w:t>, kurios apimtyje</w:t>
            </w:r>
            <w:r w:rsidR="00560ADF" w:rsidRPr="00BD6570">
              <w:rPr>
                <w:rFonts w:ascii="Arial" w:eastAsia="Times New Roman" w:hAnsi="Arial" w:cs="Arial"/>
                <w:color w:val="auto"/>
                <w:lang w:val="lt-LT"/>
              </w:rPr>
              <w:t xml:space="preserve"> </w:t>
            </w:r>
            <w:r w:rsidR="000A186D" w:rsidRPr="00BD6570">
              <w:rPr>
                <w:rFonts w:ascii="Arial" w:eastAsia="Times New Roman" w:hAnsi="Arial" w:cs="Arial"/>
                <w:color w:val="auto"/>
                <w:lang w:val="lt-LT"/>
              </w:rPr>
              <w:t>vadovavo</w:t>
            </w:r>
            <w:r w:rsidRPr="00BD6570">
              <w:rPr>
                <w:rFonts w:ascii="Arial" w:eastAsia="Times New Roman" w:hAnsi="Arial" w:cs="Arial"/>
                <w:color w:val="auto"/>
                <w:lang w:val="lt-LT"/>
              </w:rPr>
              <w:t xml:space="preserve"> 1 (vieno)</w:t>
            </w:r>
            <w:r w:rsidR="00724F78" w:rsidRPr="00BD6570">
              <w:rPr>
                <w:rFonts w:ascii="Arial" w:eastAsia="Times New Roman" w:hAnsi="Arial" w:cs="Arial"/>
                <w:color w:val="auto"/>
                <w:lang w:val="lt-LT"/>
              </w:rPr>
              <w:t xml:space="preserve"> ar daugiau </w:t>
            </w:r>
            <w:r w:rsidRPr="00BD6570">
              <w:rPr>
                <w:rFonts w:ascii="Arial" w:eastAsia="Times New Roman" w:hAnsi="Arial" w:cs="Arial"/>
                <w:color w:val="auto"/>
                <w:lang w:val="lt-LT"/>
              </w:rPr>
              <w:t xml:space="preserve"> kultūros paveldo objekto tvarkybos darbams, kurių apimtyje buvo atlikti </w:t>
            </w:r>
            <w:r w:rsidR="00084F74" w:rsidRPr="00BD6570">
              <w:rPr>
                <w:rFonts w:ascii="Arial" w:eastAsia="Times New Roman" w:hAnsi="Arial" w:cs="Arial"/>
                <w:color w:val="auto"/>
                <w:lang w:val="lt-LT"/>
              </w:rPr>
              <w:t>stogo tvarkybos darbai, t. y. buvo keičiama ir (ar)  remontuojama, ir (ar) restauruojama stogo konstrukcija ir (arba) danga</w:t>
            </w:r>
            <w:r w:rsidRPr="00BD6570">
              <w:rPr>
                <w:rFonts w:ascii="Arial" w:hAnsi="Arial" w:cs="Arial"/>
                <w:lang w:val="lt-LT"/>
              </w:rPr>
              <w:t>)</w:t>
            </w:r>
            <w:r w:rsidRPr="00BD6570">
              <w:rPr>
                <w:rFonts w:ascii="Arial" w:eastAsia="Times New Roman" w:hAnsi="Arial" w:cs="Arial"/>
                <w:color w:val="auto"/>
                <w:lang w:val="lt-LT"/>
              </w:rPr>
              <w:t>.</w:t>
            </w:r>
          </w:p>
          <w:p w14:paraId="7248AE19" w14:textId="77777777" w:rsidR="00D6317E" w:rsidRPr="00BD6570" w:rsidRDefault="00D6317E" w:rsidP="00B731B4">
            <w:pPr>
              <w:pStyle w:val="BodyA"/>
              <w:spacing w:line="276" w:lineRule="auto"/>
              <w:jc w:val="both"/>
              <w:rPr>
                <w:rFonts w:ascii="Arial" w:eastAsia="Times New Roman" w:hAnsi="Arial" w:cs="Arial"/>
                <w:color w:val="auto"/>
                <w:lang w:val="lt-LT"/>
              </w:rPr>
            </w:pPr>
          </w:p>
          <w:p w14:paraId="694BEDB7" w14:textId="77777777" w:rsidR="00D6317E" w:rsidRPr="00C750FA" w:rsidRDefault="00D6317E" w:rsidP="00127B82">
            <w:pPr>
              <w:pStyle w:val="BodyA"/>
              <w:spacing w:line="276" w:lineRule="auto"/>
              <w:jc w:val="both"/>
              <w:rPr>
                <w:rFonts w:ascii="Arial" w:eastAsia="Times New Roman" w:hAnsi="Arial" w:cs="Arial"/>
                <w:b/>
                <w:bCs/>
                <w:i/>
                <w:iCs/>
                <w:color w:val="auto"/>
                <w:lang w:val="lt-LT"/>
              </w:rPr>
            </w:pPr>
            <w:r w:rsidRPr="00C750FA">
              <w:rPr>
                <w:rFonts w:ascii="Arial" w:eastAsia="Times New Roman" w:hAnsi="Arial" w:cs="Arial"/>
                <w:b/>
                <w:bCs/>
                <w:i/>
                <w:iCs/>
                <w:color w:val="auto"/>
                <w:lang w:val="lt-LT"/>
              </w:rPr>
              <w:t>Kvalifikacijos reikalavimo atitikimui ir ekonominio naudingumo kriterijaus atitikimui turi būti siūlomas tas pats specialistas.</w:t>
            </w:r>
          </w:p>
        </w:tc>
        <w:tc>
          <w:tcPr>
            <w:tcW w:w="3260" w:type="dxa"/>
          </w:tcPr>
          <w:p w14:paraId="43A7FBFD" w14:textId="77777777" w:rsidR="00165747" w:rsidRPr="00BD6570" w:rsidRDefault="00165747" w:rsidP="00165747">
            <w:pPr>
              <w:pStyle w:val="BodyA"/>
              <w:spacing w:line="276" w:lineRule="auto"/>
              <w:jc w:val="both"/>
              <w:rPr>
                <w:rFonts w:ascii="Arial" w:eastAsia="Times New Roman" w:hAnsi="Arial" w:cs="Arial"/>
                <w:i/>
                <w:color w:val="auto"/>
                <w:lang w:val="lt-LT"/>
              </w:rPr>
            </w:pPr>
            <w:r w:rsidRPr="00D158B4">
              <w:rPr>
                <w:rFonts w:ascii="Arial" w:eastAsia="Times New Roman" w:hAnsi="Arial" w:cs="Arial"/>
                <w:i/>
                <w:color w:val="auto"/>
                <w:u w:val="single"/>
                <w:lang w:val="lt-LT"/>
              </w:rPr>
              <w:lastRenderedPageBreak/>
              <w:t>Galimas laimėtojas turės pateikti</w:t>
            </w:r>
            <w:r w:rsidRPr="00D158B4">
              <w:rPr>
                <w:rFonts w:ascii="Arial" w:eastAsia="Times New Roman" w:hAnsi="Arial" w:cs="Arial"/>
                <w:i/>
                <w:color w:val="auto"/>
                <w:lang w:val="lt-LT"/>
              </w:rPr>
              <w:t>:</w:t>
            </w:r>
            <w:r w:rsidRPr="00E0266C">
              <w:rPr>
                <w:rFonts w:ascii="Arial" w:eastAsia="Times New Roman" w:hAnsi="Arial" w:cs="Arial"/>
                <w:i/>
                <w:color w:val="auto"/>
                <w:lang w:val="lt-LT"/>
              </w:rPr>
              <w:t xml:space="preserve"> </w:t>
            </w:r>
          </w:p>
          <w:p w14:paraId="034400FB" w14:textId="458A41C1" w:rsidR="00D6317E" w:rsidRPr="00BD6570" w:rsidRDefault="00D6317E" w:rsidP="00625D1D">
            <w:pPr>
              <w:pStyle w:val="ListParagraph"/>
              <w:numPr>
                <w:ilvl w:val="0"/>
                <w:numId w:val="5"/>
              </w:numPr>
              <w:tabs>
                <w:tab w:val="left" w:pos="348"/>
              </w:tabs>
              <w:ind w:left="0" w:firstLine="17"/>
              <w:jc w:val="both"/>
              <w:rPr>
                <w:rFonts w:ascii="Arial" w:eastAsia="Calibri" w:hAnsi="Arial" w:cs="Arial"/>
                <w:bCs/>
                <w:color w:val="000000"/>
                <w:sz w:val="20"/>
                <w:szCs w:val="20"/>
              </w:rPr>
            </w:pPr>
            <w:r w:rsidRPr="00BD6570">
              <w:rPr>
                <w:rFonts w:ascii="Arial" w:hAnsi="Arial" w:cs="Arial"/>
                <w:bCs/>
                <w:color w:val="000000"/>
                <w:sz w:val="20"/>
                <w:szCs w:val="20"/>
              </w:rPr>
              <w:t>Siūlomų specialistų</w:t>
            </w:r>
            <w:r w:rsidR="007D73EA" w:rsidRPr="00BD6570">
              <w:rPr>
                <w:rFonts w:ascii="Arial" w:hAnsi="Arial" w:cs="Arial"/>
                <w:bCs/>
                <w:color w:val="000000"/>
                <w:sz w:val="20"/>
                <w:szCs w:val="20"/>
              </w:rPr>
              <w:t xml:space="preserve"> </w:t>
            </w:r>
            <w:r w:rsidRPr="00BD6570">
              <w:rPr>
                <w:rFonts w:ascii="Arial" w:hAnsi="Arial" w:cs="Arial"/>
                <w:bCs/>
                <w:color w:val="000000"/>
                <w:sz w:val="20"/>
                <w:szCs w:val="20"/>
              </w:rPr>
              <w:t xml:space="preserve">sąrašas, parengtas pagal </w:t>
            </w:r>
            <w:r w:rsidR="005976BE">
              <w:rPr>
                <w:rFonts w:ascii="Arial" w:hAnsi="Arial" w:cs="Arial"/>
                <w:iCs/>
                <w:sz w:val="20"/>
                <w:szCs w:val="20"/>
              </w:rPr>
              <w:t>šio</w:t>
            </w:r>
            <w:r w:rsidR="00394871" w:rsidRPr="00BD6570">
              <w:rPr>
                <w:rFonts w:ascii="Arial" w:hAnsi="Arial" w:cs="Arial"/>
                <w:iCs/>
                <w:sz w:val="20"/>
                <w:szCs w:val="20"/>
              </w:rPr>
              <w:t xml:space="preserve"> priedo 2 pried</w:t>
            </w:r>
            <w:r w:rsidR="005976BE">
              <w:rPr>
                <w:rFonts w:ascii="Arial" w:hAnsi="Arial" w:cs="Arial"/>
                <w:iCs/>
                <w:sz w:val="20"/>
                <w:szCs w:val="20"/>
              </w:rPr>
              <w:t>ą</w:t>
            </w:r>
            <w:r w:rsidR="00394871" w:rsidRPr="00BD6570">
              <w:rPr>
                <w:rFonts w:ascii="Arial" w:hAnsi="Arial" w:cs="Arial"/>
                <w:iCs/>
                <w:sz w:val="20"/>
                <w:szCs w:val="20"/>
              </w:rPr>
              <w:t>;</w:t>
            </w:r>
          </w:p>
          <w:p w14:paraId="62E63D53" w14:textId="77777777" w:rsidR="00D6317E" w:rsidRPr="00BD6570" w:rsidRDefault="00D6317E" w:rsidP="00B731B4">
            <w:pPr>
              <w:tabs>
                <w:tab w:val="left" w:pos="348"/>
              </w:tabs>
              <w:ind w:firstLine="17"/>
              <w:jc w:val="both"/>
              <w:rPr>
                <w:rFonts w:ascii="Arial" w:hAnsi="Arial" w:cs="Arial"/>
                <w:bCs/>
                <w:i/>
                <w:iCs/>
                <w:color w:val="000000"/>
                <w:sz w:val="20"/>
                <w:szCs w:val="20"/>
              </w:rPr>
            </w:pPr>
          </w:p>
          <w:p w14:paraId="35CB9670" w14:textId="41508213" w:rsidR="00D6317E" w:rsidRPr="00BD6570" w:rsidRDefault="00D6317E" w:rsidP="00B731B4">
            <w:pPr>
              <w:pStyle w:val="BodyText"/>
              <w:widowControl w:val="0"/>
              <w:tabs>
                <w:tab w:val="left" w:pos="243"/>
              </w:tabs>
              <w:ind w:left="43" w:firstLine="0"/>
              <w:contextualSpacing/>
              <w:rPr>
                <w:rFonts w:ascii="Arial" w:hAnsi="Arial" w:cs="Arial"/>
                <w:sz w:val="20"/>
              </w:rPr>
            </w:pPr>
            <w:r w:rsidRPr="00BD6570">
              <w:rPr>
                <w:rFonts w:ascii="Arial" w:hAnsi="Arial" w:cs="Arial"/>
                <w:bCs/>
                <w:color w:val="000000"/>
                <w:sz w:val="20"/>
              </w:rPr>
              <w:t>2)</w:t>
            </w:r>
            <w:r w:rsidRPr="00BD6570">
              <w:rPr>
                <w:rFonts w:ascii="Arial" w:hAnsi="Arial" w:cs="Arial"/>
                <w:color w:val="000000"/>
                <w:sz w:val="20"/>
              </w:rPr>
              <w:t xml:space="preserve"> Siūlomam (-</w:t>
            </w:r>
            <w:proofErr w:type="spellStart"/>
            <w:r w:rsidRPr="00BD6570">
              <w:rPr>
                <w:rFonts w:ascii="Arial" w:hAnsi="Arial" w:cs="Arial"/>
                <w:color w:val="000000"/>
                <w:sz w:val="20"/>
              </w:rPr>
              <w:t>iems</w:t>
            </w:r>
            <w:proofErr w:type="spellEnd"/>
            <w:r w:rsidRPr="00BD6570">
              <w:rPr>
                <w:rFonts w:ascii="Arial" w:hAnsi="Arial" w:cs="Arial"/>
                <w:color w:val="000000"/>
                <w:sz w:val="20"/>
              </w:rPr>
              <w:t>) specialistui (-</w:t>
            </w:r>
            <w:proofErr w:type="spellStart"/>
            <w:r w:rsidRPr="00BD6570">
              <w:rPr>
                <w:rFonts w:ascii="Arial" w:hAnsi="Arial" w:cs="Arial"/>
                <w:color w:val="000000"/>
                <w:sz w:val="20"/>
              </w:rPr>
              <w:t>ams</w:t>
            </w:r>
            <w:proofErr w:type="spellEnd"/>
            <w:r w:rsidRPr="00BD6570">
              <w:rPr>
                <w:rFonts w:ascii="Arial" w:hAnsi="Arial" w:cs="Arial"/>
                <w:color w:val="000000"/>
                <w:sz w:val="20"/>
              </w:rPr>
              <w:t xml:space="preserve">) </w:t>
            </w:r>
            <w:r w:rsidR="00572090" w:rsidRPr="00BD6570">
              <w:rPr>
                <w:rFonts w:ascii="Arial" w:hAnsi="Arial" w:cs="Arial"/>
                <w:color w:val="000000"/>
                <w:sz w:val="20"/>
              </w:rPr>
              <w:t xml:space="preserve">Lietuvos Respublikos </w:t>
            </w:r>
            <w:r w:rsidR="00BF75E5" w:rsidRPr="00BD6570">
              <w:rPr>
                <w:rFonts w:ascii="Arial" w:hAnsi="Arial" w:cs="Arial"/>
                <w:color w:val="000000"/>
                <w:sz w:val="20"/>
              </w:rPr>
              <w:t>kultūros ministro</w:t>
            </w:r>
            <w:r w:rsidRPr="00BD6570">
              <w:rPr>
                <w:rFonts w:ascii="Arial" w:hAnsi="Arial" w:cs="Arial"/>
                <w:color w:val="000000"/>
                <w:sz w:val="20"/>
              </w:rPr>
              <w:t xml:space="preserve"> išduoto </w:t>
            </w:r>
            <w:r w:rsidR="00E14337" w:rsidRPr="00BD6570">
              <w:rPr>
                <w:rFonts w:ascii="Arial" w:hAnsi="Arial" w:cs="Arial"/>
                <w:color w:val="000000"/>
                <w:sz w:val="20"/>
              </w:rPr>
              <w:t>Nekilnojamojo kultū</w:t>
            </w:r>
            <w:r w:rsidR="00677BAC" w:rsidRPr="00BD6570">
              <w:rPr>
                <w:rFonts w:ascii="Arial" w:hAnsi="Arial" w:cs="Arial"/>
                <w:color w:val="000000"/>
                <w:sz w:val="20"/>
              </w:rPr>
              <w:t xml:space="preserve">ros </w:t>
            </w:r>
            <w:r w:rsidR="002152F3" w:rsidRPr="00BD6570">
              <w:rPr>
                <w:rFonts w:ascii="Arial" w:hAnsi="Arial" w:cs="Arial"/>
                <w:color w:val="000000"/>
                <w:sz w:val="20"/>
              </w:rPr>
              <w:t xml:space="preserve">paveldo </w:t>
            </w:r>
            <w:r w:rsidR="002275AF" w:rsidRPr="00BD6570">
              <w:rPr>
                <w:rFonts w:ascii="Arial" w:hAnsi="Arial" w:cs="Arial"/>
                <w:color w:val="000000"/>
                <w:sz w:val="20"/>
              </w:rPr>
              <w:t xml:space="preserve">specialisto </w:t>
            </w:r>
            <w:r w:rsidRPr="00BD6570">
              <w:rPr>
                <w:rFonts w:ascii="Arial" w:hAnsi="Arial" w:cs="Arial"/>
                <w:sz w:val="20"/>
              </w:rPr>
              <w:t>atestato ar kitų lygiaverčių dokumentų, pagrindžiančių reikalaujamą kvalifikaciją kopijos*</w:t>
            </w:r>
            <w:r w:rsidR="000E0412" w:rsidRPr="00BD6570">
              <w:rPr>
                <w:rFonts w:ascii="Arial" w:hAnsi="Arial" w:cs="Arial"/>
                <w:sz w:val="20"/>
              </w:rPr>
              <w:t>;</w:t>
            </w:r>
          </w:p>
          <w:p w14:paraId="347CBAD7" w14:textId="77777777" w:rsidR="000E0412" w:rsidRPr="00BD6570" w:rsidRDefault="000E0412" w:rsidP="00B731B4">
            <w:pPr>
              <w:pStyle w:val="BodyText"/>
              <w:widowControl w:val="0"/>
              <w:tabs>
                <w:tab w:val="left" w:pos="243"/>
              </w:tabs>
              <w:ind w:left="43" w:firstLine="0"/>
              <w:contextualSpacing/>
              <w:rPr>
                <w:rFonts w:ascii="Arial" w:hAnsi="Arial" w:cs="Arial"/>
                <w:sz w:val="20"/>
              </w:rPr>
            </w:pPr>
          </w:p>
          <w:p w14:paraId="5E5705C7" w14:textId="53BC7374" w:rsidR="00D6317E" w:rsidRPr="00BD6570" w:rsidRDefault="00D6317E" w:rsidP="00D6317E">
            <w:pPr>
              <w:ind w:left="10" w:firstLine="0"/>
              <w:jc w:val="both"/>
              <w:rPr>
                <w:rFonts w:ascii="Arial" w:hAnsi="Arial" w:cs="Arial"/>
                <w:sz w:val="20"/>
                <w:szCs w:val="20"/>
              </w:rPr>
            </w:pPr>
            <w:r w:rsidRPr="00BD6570">
              <w:rPr>
                <w:rFonts w:ascii="Arial" w:eastAsia="Calibri" w:hAnsi="Arial" w:cs="Arial"/>
                <w:sz w:val="20"/>
                <w:szCs w:val="20"/>
              </w:rPr>
              <w:t>*</w:t>
            </w:r>
            <w:r w:rsidR="00B511F7">
              <w:rPr>
                <w:rFonts w:ascii="Arial" w:eastAsia="Calibri" w:hAnsi="Arial" w:cs="Arial"/>
                <w:sz w:val="20"/>
                <w:szCs w:val="20"/>
              </w:rPr>
              <w:t xml:space="preserve"> Jeigu Tiekėjas pasitelks užsienio specialistą, b</w:t>
            </w:r>
            <w:r w:rsidRPr="00BD6570">
              <w:rPr>
                <w:rFonts w:ascii="Arial" w:eastAsia="Calibri" w:hAnsi="Arial" w:cs="Arial"/>
                <w:sz w:val="20"/>
                <w:szCs w:val="20"/>
              </w:rPr>
              <w:t xml:space="preserve">us laikoma, kad Tiekėjas kvalifikaciją įgijo laiku (iki </w:t>
            </w:r>
            <w:r w:rsidR="007F6D1E" w:rsidRPr="00BD6570">
              <w:rPr>
                <w:rFonts w:ascii="Arial" w:eastAsia="Calibri" w:hAnsi="Arial" w:cs="Arial"/>
                <w:sz w:val="20"/>
                <w:szCs w:val="20"/>
              </w:rPr>
              <w:t xml:space="preserve">pirminių </w:t>
            </w:r>
            <w:r w:rsidRPr="00BD6570">
              <w:rPr>
                <w:rFonts w:ascii="Arial" w:eastAsia="Calibri" w:hAnsi="Arial" w:cs="Arial"/>
                <w:sz w:val="20"/>
                <w:szCs w:val="20"/>
              </w:rPr>
              <w:t xml:space="preserve">pasiūlymų pateikimo dienos,  jeigu kartu su pasiūlymu arba Perkančiajai organizacijai paprašius Tiekėjas pateiks dokumentus, įrodančius, kad Tiekėjo pasitelktas užsienio specialistas iki </w:t>
            </w:r>
            <w:r w:rsidR="009363E6" w:rsidRPr="00BD6570">
              <w:rPr>
                <w:rFonts w:ascii="Arial" w:eastAsia="Calibri" w:hAnsi="Arial" w:cs="Arial"/>
                <w:sz w:val="20"/>
                <w:szCs w:val="20"/>
              </w:rPr>
              <w:t xml:space="preserve">pirminių </w:t>
            </w:r>
            <w:r w:rsidRPr="00BD6570">
              <w:rPr>
                <w:rFonts w:ascii="Arial" w:eastAsia="Calibri" w:hAnsi="Arial" w:cs="Arial"/>
                <w:sz w:val="20"/>
                <w:szCs w:val="20"/>
              </w:rPr>
              <w:t xml:space="preserve">pasiūlymų </w:t>
            </w:r>
            <w:r w:rsidRPr="00BD6570">
              <w:rPr>
                <w:rFonts w:ascii="Arial" w:eastAsia="Calibri" w:hAnsi="Arial" w:cs="Arial"/>
                <w:sz w:val="20"/>
                <w:szCs w:val="20"/>
              </w:rPr>
              <w:lastRenderedPageBreak/>
              <w:t xml:space="preserve">pateikimo termino pabaigos yra pateikęs prašymą kompetentingai institucijai dėl atestavimo bei teisės pripažinimui reikalingus dokumentus, ir iki Pirkimo sutarties sudarymo pateiks </w:t>
            </w:r>
            <w:r w:rsidRPr="00BD6570">
              <w:rPr>
                <w:rFonts w:ascii="Arial" w:hAnsi="Arial" w:cs="Arial"/>
                <w:sz w:val="20"/>
                <w:szCs w:val="20"/>
              </w:rPr>
              <w:t>teisės pripažinimo dokumentą (-</w:t>
            </w:r>
            <w:proofErr w:type="spellStart"/>
            <w:r w:rsidRPr="00BD6570">
              <w:rPr>
                <w:rFonts w:ascii="Arial" w:hAnsi="Arial" w:cs="Arial"/>
                <w:sz w:val="20"/>
                <w:szCs w:val="20"/>
              </w:rPr>
              <w:t>us</w:t>
            </w:r>
            <w:proofErr w:type="spellEnd"/>
            <w:r w:rsidRPr="00BD6570">
              <w:rPr>
                <w:rFonts w:ascii="Arial" w:hAnsi="Arial" w:cs="Arial"/>
                <w:sz w:val="20"/>
                <w:szCs w:val="20"/>
              </w:rPr>
              <w:t>) (toliau – TPD)</w:t>
            </w:r>
            <w:r w:rsidRPr="00BD6570">
              <w:rPr>
                <w:rFonts w:ascii="Arial" w:eastAsia="Calibri" w:hAnsi="Arial" w:cs="Arial"/>
                <w:sz w:val="20"/>
                <w:szCs w:val="20"/>
              </w:rPr>
              <w:t>, suteikiantį teisę vykdyti atitinkamas veiklas Lietuvos Respublikoje</w:t>
            </w:r>
            <w:r w:rsidR="000E0412" w:rsidRPr="00BD6570">
              <w:rPr>
                <w:rFonts w:ascii="Arial" w:eastAsia="Calibri" w:hAnsi="Arial" w:cs="Arial"/>
                <w:sz w:val="20"/>
                <w:szCs w:val="20"/>
              </w:rPr>
              <w:t>;</w:t>
            </w:r>
          </w:p>
          <w:p w14:paraId="4B857AE2" w14:textId="77777777" w:rsidR="00D6317E" w:rsidRPr="00BD6570" w:rsidRDefault="00D6317E" w:rsidP="00B731B4">
            <w:pPr>
              <w:pStyle w:val="BodyText"/>
              <w:widowControl w:val="0"/>
              <w:tabs>
                <w:tab w:val="left" w:pos="243"/>
              </w:tabs>
              <w:contextualSpacing/>
              <w:rPr>
                <w:rFonts w:ascii="Arial" w:hAnsi="Arial" w:cs="Arial"/>
                <w:color w:val="000000"/>
                <w:sz w:val="20"/>
                <w:u w:val="single"/>
              </w:rPr>
            </w:pPr>
          </w:p>
          <w:p w14:paraId="5CAD079D" w14:textId="4BEFA1E3" w:rsidR="00BD2E53" w:rsidRPr="00BD6570" w:rsidRDefault="00D6317E" w:rsidP="00BD2E53">
            <w:pPr>
              <w:pStyle w:val="BodyText"/>
              <w:widowControl w:val="0"/>
              <w:numPr>
                <w:ilvl w:val="0"/>
                <w:numId w:val="6"/>
              </w:numPr>
              <w:tabs>
                <w:tab w:val="left" w:pos="243"/>
              </w:tabs>
              <w:ind w:left="28" w:firstLine="0"/>
              <w:contextualSpacing/>
              <w:rPr>
                <w:rFonts w:ascii="Arial" w:hAnsi="Arial" w:cs="Arial"/>
                <w:color w:val="000000"/>
                <w:sz w:val="20"/>
                <w:u w:val="single"/>
              </w:rPr>
            </w:pPr>
            <w:r w:rsidRPr="00BD6570">
              <w:rPr>
                <w:rFonts w:ascii="Arial" w:hAnsi="Arial" w:cs="Arial"/>
                <w:color w:val="000000"/>
                <w:sz w:val="20"/>
              </w:rPr>
              <w:t xml:space="preserve"> Siūlomo (-ų) specialisto (-ų) </w:t>
            </w:r>
            <w:r w:rsidR="00C9337F" w:rsidRPr="00BD6570">
              <w:rPr>
                <w:rFonts w:ascii="Arial" w:hAnsi="Arial" w:cs="Arial"/>
                <w:color w:val="000000"/>
                <w:sz w:val="20"/>
              </w:rPr>
              <w:t xml:space="preserve">patirties </w:t>
            </w:r>
            <w:r w:rsidRPr="00BD6570">
              <w:rPr>
                <w:rFonts w:ascii="Arial" w:hAnsi="Arial" w:cs="Arial"/>
                <w:color w:val="000000"/>
                <w:sz w:val="20"/>
              </w:rPr>
              <w:t xml:space="preserve">aprašymas (-ai), parengtas (-i) pagal </w:t>
            </w:r>
            <w:r w:rsidR="00725B62">
              <w:rPr>
                <w:rFonts w:ascii="Arial" w:hAnsi="Arial" w:cs="Arial"/>
                <w:color w:val="000000"/>
                <w:sz w:val="20"/>
              </w:rPr>
              <w:t>šio priedo</w:t>
            </w:r>
            <w:r w:rsidR="00D30B53">
              <w:rPr>
                <w:rFonts w:ascii="Arial" w:hAnsi="Arial" w:cs="Arial"/>
                <w:color w:val="000000"/>
                <w:sz w:val="20"/>
              </w:rPr>
              <w:t xml:space="preserve"> </w:t>
            </w:r>
            <w:r w:rsidR="00394871" w:rsidRPr="00BD6570">
              <w:rPr>
                <w:rFonts w:ascii="Arial" w:hAnsi="Arial" w:cs="Arial"/>
                <w:color w:val="000000"/>
                <w:sz w:val="20"/>
              </w:rPr>
              <w:t xml:space="preserve">  </w:t>
            </w:r>
            <w:r w:rsidR="00F23F04" w:rsidRPr="00BD6570">
              <w:rPr>
                <w:rFonts w:ascii="Arial" w:hAnsi="Arial" w:cs="Arial"/>
                <w:color w:val="000000"/>
                <w:sz w:val="20"/>
              </w:rPr>
              <w:t>3</w:t>
            </w:r>
            <w:r w:rsidR="00394871" w:rsidRPr="00BD6570">
              <w:rPr>
                <w:rFonts w:ascii="Arial" w:hAnsi="Arial" w:cs="Arial"/>
                <w:color w:val="000000"/>
                <w:sz w:val="20"/>
              </w:rPr>
              <w:t xml:space="preserve"> pried</w:t>
            </w:r>
            <w:r w:rsidR="00802A01">
              <w:rPr>
                <w:rFonts w:ascii="Arial" w:hAnsi="Arial" w:cs="Arial"/>
                <w:color w:val="000000"/>
                <w:sz w:val="20"/>
              </w:rPr>
              <w:t>ą</w:t>
            </w:r>
            <w:r w:rsidR="00394871" w:rsidRPr="00BD6570">
              <w:rPr>
                <w:rFonts w:ascii="Arial" w:hAnsi="Arial" w:cs="Arial"/>
                <w:color w:val="000000"/>
                <w:sz w:val="20"/>
              </w:rPr>
              <w:t>;</w:t>
            </w:r>
          </w:p>
          <w:p w14:paraId="1BE69CCE" w14:textId="77777777" w:rsidR="00BD2E53" w:rsidRPr="00BD6570" w:rsidRDefault="00BD2E53" w:rsidP="00BD2E53">
            <w:pPr>
              <w:pStyle w:val="BodyText"/>
              <w:widowControl w:val="0"/>
              <w:tabs>
                <w:tab w:val="left" w:pos="243"/>
              </w:tabs>
              <w:ind w:left="28" w:firstLine="0"/>
              <w:contextualSpacing/>
              <w:rPr>
                <w:rFonts w:ascii="Arial" w:hAnsi="Arial" w:cs="Arial"/>
                <w:color w:val="000000"/>
                <w:sz w:val="20"/>
                <w:u w:val="single"/>
              </w:rPr>
            </w:pPr>
          </w:p>
          <w:p w14:paraId="719FD72E" w14:textId="0B877372" w:rsidR="00D6317E" w:rsidRPr="003A5276" w:rsidRDefault="007D2C1D" w:rsidP="00BD2E53">
            <w:pPr>
              <w:pStyle w:val="BodyText"/>
              <w:widowControl w:val="0"/>
              <w:numPr>
                <w:ilvl w:val="0"/>
                <w:numId w:val="6"/>
              </w:numPr>
              <w:tabs>
                <w:tab w:val="left" w:pos="243"/>
              </w:tabs>
              <w:ind w:left="28" w:firstLine="0"/>
              <w:contextualSpacing/>
              <w:rPr>
                <w:rFonts w:ascii="Arial" w:hAnsi="Arial" w:cs="Arial"/>
                <w:color w:val="000000"/>
                <w:sz w:val="20"/>
                <w:u w:val="single"/>
              </w:rPr>
            </w:pPr>
            <w:r w:rsidRPr="00BD6570">
              <w:rPr>
                <w:rFonts w:ascii="Arial" w:eastAsia="Calibri" w:hAnsi="Arial" w:cs="Arial"/>
                <w:sz w:val="20"/>
              </w:rPr>
              <w:t>Tvarkybos darbų pridavimo aktas</w:t>
            </w:r>
            <w:r w:rsidR="00D6317E" w:rsidRPr="00BD6570">
              <w:rPr>
                <w:rFonts w:ascii="Arial" w:eastAsia="Calibri" w:hAnsi="Arial" w:cs="Arial"/>
                <w:sz w:val="20"/>
              </w:rPr>
              <w:t xml:space="preserve">, </w:t>
            </w:r>
            <w:r w:rsidR="003A5276">
              <w:rPr>
                <w:rFonts w:ascii="Arial" w:eastAsia="Calibri" w:hAnsi="Arial" w:cs="Arial"/>
                <w:sz w:val="20"/>
              </w:rPr>
              <w:t>u</w:t>
            </w:r>
            <w:r w:rsidR="00E5695A">
              <w:rPr>
                <w:rFonts w:ascii="Arial" w:eastAsia="Calibri" w:hAnsi="Arial" w:cs="Arial"/>
                <w:sz w:val="20"/>
              </w:rPr>
              <w:t>žsakovo</w:t>
            </w:r>
            <w:r w:rsidR="007D6374">
              <w:rPr>
                <w:rFonts w:ascii="Arial" w:eastAsia="Calibri" w:hAnsi="Arial" w:cs="Arial"/>
                <w:sz w:val="20"/>
              </w:rPr>
              <w:t>* (-ų)</w:t>
            </w:r>
            <w:r w:rsidR="00E5695A">
              <w:rPr>
                <w:rFonts w:ascii="Arial" w:eastAsia="Calibri" w:hAnsi="Arial" w:cs="Arial"/>
                <w:sz w:val="20"/>
              </w:rPr>
              <w:t xml:space="preserve"> atsiliepimas</w:t>
            </w:r>
            <w:r w:rsidR="007D6374">
              <w:rPr>
                <w:rFonts w:ascii="Arial" w:eastAsia="Calibri" w:hAnsi="Arial" w:cs="Arial"/>
                <w:sz w:val="20"/>
              </w:rPr>
              <w:t xml:space="preserve"> (-ai)</w:t>
            </w:r>
            <w:r w:rsidR="00E5695A">
              <w:rPr>
                <w:rFonts w:ascii="Arial" w:eastAsia="Calibri" w:hAnsi="Arial" w:cs="Arial"/>
                <w:sz w:val="20"/>
              </w:rPr>
              <w:t xml:space="preserve"> ar kitas lygiavertis dokumentas, </w:t>
            </w:r>
            <w:r w:rsidRPr="00BD6570">
              <w:rPr>
                <w:rFonts w:ascii="Arial" w:eastAsia="Calibri" w:hAnsi="Arial" w:cs="Arial"/>
                <w:sz w:val="20"/>
              </w:rPr>
              <w:t xml:space="preserve">kuriame būtų nurodyta, </w:t>
            </w:r>
            <w:r w:rsidR="00D6317E" w:rsidRPr="00BD6570">
              <w:rPr>
                <w:rFonts w:ascii="Arial" w:eastAsia="Calibri" w:hAnsi="Arial" w:cs="Arial"/>
                <w:sz w:val="20"/>
              </w:rPr>
              <w:t xml:space="preserve">kad specialistas (-ai) ėjo nurodytas pareigas pagal </w:t>
            </w:r>
            <w:r w:rsidR="00763384" w:rsidRPr="00BD6570">
              <w:rPr>
                <w:rFonts w:ascii="Arial" w:eastAsia="Calibri" w:hAnsi="Arial" w:cs="Arial"/>
                <w:sz w:val="20"/>
              </w:rPr>
              <w:t xml:space="preserve">patirties aprašyme </w:t>
            </w:r>
            <w:r w:rsidR="00D6317E" w:rsidRPr="00BD6570">
              <w:rPr>
                <w:rFonts w:ascii="Arial" w:eastAsia="Calibri" w:hAnsi="Arial" w:cs="Arial"/>
                <w:sz w:val="20"/>
              </w:rPr>
              <w:t>nurodytas sutartis</w:t>
            </w:r>
            <w:r w:rsidRPr="00BD6570">
              <w:rPr>
                <w:rFonts w:ascii="Arial" w:eastAsia="Calibri" w:hAnsi="Arial" w:cs="Arial"/>
                <w:sz w:val="20"/>
              </w:rPr>
              <w:t xml:space="preserve"> ir tvarkybos darbai yra užbaigti</w:t>
            </w:r>
            <w:r w:rsidR="00D6317E" w:rsidRPr="00BD6570">
              <w:rPr>
                <w:rFonts w:ascii="Arial" w:hAnsi="Arial" w:cs="Arial"/>
                <w:color w:val="000000"/>
                <w:sz w:val="20"/>
              </w:rPr>
              <w:t>.</w:t>
            </w:r>
          </w:p>
          <w:p w14:paraId="373EB28E" w14:textId="77777777" w:rsidR="003A5276" w:rsidRDefault="003A5276" w:rsidP="003A5276">
            <w:pPr>
              <w:pStyle w:val="ListParagraph"/>
              <w:rPr>
                <w:rFonts w:ascii="Arial" w:hAnsi="Arial" w:cs="Arial"/>
                <w:color w:val="000000"/>
                <w:sz w:val="20"/>
                <w:u w:val="single"/>
              </w:rPr>
            </w:pPr>
          </w:p>
          <w:p w14:paraId="65659997" w14:textId="7465167B" w:rsidR="003A5276" w:rsidRPr="00BD6570" w:rsidRDefault="003A5276" w:rsidP="003A5276">
            <w:pPr>
              <w:pStyle w:val="BodyA"/>
              <w:spacing w:line="276" w:lineRule="auto"/>
              <w:jc w:val="both"/>
              <w:rPr>
                <w:rFonts w:ascii="Arial" w:hAnsi="Arial" w:cs="Arial"/>
                <w:lang w:val="lt-LT"/>
              </w:rPr>
            </w:pPr>
            <w:r w:rsidRPr="00BD6570">
              <w:rPr>
                <w:rFonts w:ascii="Arial" w:hAnsi="Arial" w:cs="Arial"/>
                <w:lang w:val="lt-LT"/>
              </w:rPr>
              <w:t xml:space="preserve">* </w:t>
            </w:r>
            <w:r w:rsidRPr="00BD6570">
              <w:rPr>
                <w:rFonts w:ascii="Arial" w:hAnsi="Arial" w:cs="Arial"/>
                <w:i/>
                <w:lang w:val="lt-LT"/>
              </w:rPr>
              <w:t>Užsakovu</w:t>
            </w:r>
            <w:r w:rsidRPr="00BD6570">
              <w:rPr>
                <w:rFonts w:ascii="Arial" w:hAnsi="Arial" w:cs="Arial"/>
                <w:lang w:val="lt-LT"/>
              </w:rPr>
              <w:t xml:space="preserve"> bus laikomas objekto, kuriame atlikti darbai, valdytojas</w:t>
            </w:r>
            <w:r w:rsidR="00476204">
              <w:rPr>
                <w:rFonts w:ascii="Arial" w:hAnsi="Arial" w:cs="Arial"/>
                <w:lang w:val="lt-LT"/>
              </w:rPr>
              <w:t xml:space="preserve"> </w:t>
            </w:r>
            <w:r w:rsidR="00476204" w:rsidRPr="00476204">
              <w:rPr>
                <w:rFonts w:ascii="Arial" w:hAnsi="Arial" w:cs="Arial"/>
                <w:lang w:val="lt-LT"/>
              </w:rPr>
              <w:t>arba kitas subjektas, užsakęs stogo tvarkybos darbus</w:t>
            </w:r>
            <w:r w:rsidR="003617CA">
              <w:rPr>
                <w:rFonts w:ascii="Arial" w:hAnsi="Arial" w:cs="Arial"/>
                <w:lang w:val="lt-LT"/>
              </w:rPr>
              <w:t>.</w:t>
            </w:r>
            <w:r w:rsidRPr="00BD6570">
              <w:rPr>
                <w:rFonts w:ascii="Arial" w:hAnsi="Arial" w:cs="Arial"/>
                <w:lang w:val="lt-LT"/>
              </w:rPr>
              <w:t xml:space="preserve">  </w:t>
            </w:r>
          </w:p>
          <w:p w14:paraId="469AAF2A" w14:textId="77777777" w:rsidR="003A5276" w:rsidRPr="00E0266C" w:rsidRDefault="003A5276" w:rsidP="003A5276">
            <w:pPr>
              <w:pStyle w:val="BodyText"/>
              <w:widowControl w:val="0"/>
              <w:tabs>
                <w:tab w:val="left" w:pos="243"/>
              </w:tabs>
              <w:contextualSpacing/>
              <w:rPr>
                <w:rFonts w:ascii="Arial" w:hAnsi="Arial" w:cs="Arial"/>
                <w:color w:val="000000"/>
                <w:sz w:val="20"/>
                <w:u w:val="single"/>
              </w:rPr>
            </w:pPr>
          </w:p>
          <w:p w14:paraId="1C0EE863" w14:textId="77777777" w:rsidR="00D6317E" w:rsidRPr="00BD6570" w:rsidRDefault="00D6317E" w:rsidP="00B731B4">
            <w:pPr>
              <w:pStyle w:val="BodyText"/>
              <w:widowControl w:val="0"/>
              <w:tabs>
                <w:tab w:val="left" w:pos="243"/>
              </w:tabs>
              <w:suppressAutoHyphens/>
              <w:contextualSpacing/>
              <w:rPr>
                <w:rFonts w:ascii="Arial" w:hAnsi="Arial" w:cs="Arial"/>
                <w:color w:val="000000"/>
                <w:sz w:val="20"/>
                <w:u w:val="single"/>
              </w:rPr>
            </w:pPr>
          </w:p>
          <w:p w14:paraId="02F5EE5E" w14:textId="77777777" w:rsidR="00D6317E" w:rsidRPr="00BD6570" w:rsidRDefault="00D6317E" w:rsidP="00B731B4">
            <w:pPr>
              <w:pStyle w:val="BodyA"/>
              <w:spacing w:line="276" w:lineRule="auto"/>
              <w:jc w:val="both"/>
              <w:rPr>
                <w:rFonts w:ascii="Arial" w:eastAsia="Times New Roman" w:hAnsi="Arial" w:cs="Arial"/>
                <w:i/>
                <w:color w:val="auto"/>
                <w:u w:val="single"/>
                <w:lang w:val="lt-LT"/>
              </w:rPr>
            </w:pPr>
            <w:r w:rsidRPr="00BD6570">
              <w:rPr>
                <w:rFonts w:ascii="Arial" w:eastAsia="Times New Roman" w:hAnsi="Arial" w:cs="Arial"/>
                <w:i/>
                <w:color w:val="auto"/>
                <w:lang w:val="lt-LT"/>
              </w:rPr>
              <w:t>Pateikiamos skaitmeninės dokumentų kopijos.</w:t>
            </w:r>
          </w:p>
        </w:tc>
        <w:tc>
          <w:tcPr>
            <w:tcW w:w="2694" w:type="dxa"/>
          </w:tcPr>
          <w:p w14:paraId="6D233C43" w14:textId="77777777" w:rsidR="00D6317E" w:rsidRPr="00BD6570" w:rsidRDefault="00D6317E" w:rsidP="00D6317E">
            <w:pPr>
              <w:ind w:firstLine="0"/>
              <w:jc w:val="both"/>
              <w:rPr>
                <w:rFonts w:ascii="Arial" w:hAnsi="Arial" w:cs="Arial"/>
                <w:color w:val="000000"/>
                <w:sz w:val="20"/>
                <w:szCs w:val="20"/>
              </w:rPr>
            </w:pPr>
            <w:r w:rsidRPr="00BD6570">
              <w:rPr>
                <w:rFonts w:ascii="Arial" w:hAnsi="Arial" w:cs="Arial"/>
                <w:sz w:val="20"/>
                <w:szCs w:val="20"/>
              </w:rPr>
              <w:lastRenderedPageBreak/>
              <w:t xml:space="preserve">Tiekėjas, tiekėjų grupės nariai bendrai (gali ir vienas tiekėjų grupės narys) ir (arba) ūkio subjektas, kurio pajėgumais remiasi tiekėjas, </w:t>
            </w:r>
            <w:r w:rsidRPr="00BD6570">
              <w:rPr>
                <w:rFonts w:ascii="Arial" w:hAnsi="Arial" w:cs="Arial"/>
                <w:color w:val="000000"/>
                <w:sz w:val="20"/>
                <w:szCs w:val="20"/>
              </w:rPr>
              <w:t>jeigu tas subjektas (jo darbuotojas) pats vykdys tą pirkimo sutarties dalį, kuriai reikia jo turimų pajėgumų.</w:t>
            </w:r>
          </w:p>
          <w:p w14:paraId="52940B0A" w14:textId="77777777" w:rsidR="007B49A5" w:rsidRPr="00BD6570" w:rsidRDefault="007B49A5" w:rsidP="00D6317E">
            <w:pPr>
              <w:ind w:firstLine="0"/>
              <w:jc w:val="both"/>
              <w:rPr>
                <w:rFonts w:ascii="Arial" w:hAnsi="Arial" w:cs="Arial"/>
                <w:color w:val="000000"/>
                <w:sz w:val="20"/>
                <w:szCs w:val="20"/>
              </w:rPr>
            </w:pPr>
          </w:p>
          <w:p w14:paraId="2FC63BCE" w14:textId="3E7A158D" w:rsidR="007B49A5" w:rsidRPr="00E0266C" w:rsidRDefault="007B49A5" w:rsidP="00D6317E">
            <w:pPr>
              <w:ind w:firstLine="0"/>
              <w:jc w:val="both"/>
              <w:rPr>
                <w:rFonts w:ascii="Arial" w:hAnsi="Arial" w:cs="Arial"/>
                <w:sz w:val="20"/>
                <w:szCs w:val="20"/>
              </w:rPr>
            </w:pPr>
            <w:r w:rsidRPr="00C750FA">
              <w:rPr>
                <w:rStyle w:val="normaltextrun"/>
                <w:rFonts w:ascii="Arial" w:hAnsi="Arial" w:cs="Arial"/>
                <w:i/>
                <w:iCs/>
                <w:color w:val="000000"/>
                <w:sz w:val="20"/>
                <w:szCs w:val="20"/>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C750FA">
              <w:rPr>
                <w:rStyle w:val="normaltextrun"/>
                <w:rFonts w:ascii="Arial" w:hAnsi="Arial" w:cs="Arial"/>
                <w:color w:val="D13438"/>
                <w:sz w:val="20"/>
                <w:szCs w:val="20"/>
                <w:shd w:val="clear" w:color="auto" w:fill="FFFFFF"/>
              </w:rPr>
              <w:t> </w:t>
            </w:r>
            <w:r w:rsidRPr="00C750FA">
              <w:rPr>
                <w:rStyle w:val="eop"/>
                <w:rFonts w:ascii="Arial" w:hAnsi="Arial" w:cs="Arial"/>
                <w:color w:val="D13438"/>
                <w:sz w:val="20"/>
                <w:szCs w:val="20"/>
                <w:shd w:val="clear" w:color="auto" w:fill="FFFFFF"/>
              </w:rPr>
              <w:t> </w:t>
            </w:r>
          </w:p>
        </w:tc>
      </w:tr>
      <w:tr w:rsidR="00D31567" w:rsidRPr="00BD6570" w14:paraId="4D4D3618" w14:textId="77777777" w:rsidTr="00476204">
        <w:tc>
          <w:tcPr>
            <w:tcW w:w="709" w:type="dxa"/>
          </w:tcPr>
          <w:p w14:paraId="48D6D750" w14:textId="5A8E94C1" w:rsidR="00D31567" w:rsidRPr="00BD6570" w:rsidRDefault="002C4835" w:rsidP="006023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lang w:val="lt-LT"/>
              </w:rPr>
            </w:pPr>
            <w:r w:rsidRPr="00BD6570">
              <w:rPr>
                <w:rFonts w:ascii="Arial" w:eastAsia="Times New Roman" w:hAnsi="Arial" w:cs="Arial"/>
                <w:color w:val="auto"/>
                <w:lang w:val="lt-LT"/>
              </w:rPr>
              <w:t>1.3.</w:t>
            </w:r>
          </w:p>
        </w:tc>
        <w:tc>
          <w:tcPr>
            <w:tcW w:w="3969" w:type="dxa"/>
          </w:tcPr>
          <w:p w14:paraId="750EFD10" w14:textId="48873FCA" w:rsidR="00D31567" w:rsidRPr="000B2677" w:rsidRDefault="00D31567" w:rsidP="00B96D2A">
            <w:pPr>
              <w:pStyle w:val="BodyA"/>
              <w:spacing w:line="276" w:lineRule="auto"/>
              <w:jc w:val="both"/>
              <w:rPr>
                <w:rFonts w:ascii="Arial" w:eastAsia="Times New Roman" w:hAnsi="Arial" w:cs="Arial"/>
                <w:color w:val="auto"/>
                <w:lang w:val="lt-LT"/>
              </w:rPr>
            </w:pPr>
            <w:r w:rsidRPr="00BD6570">
              <w:rPr>
                <w:rFonts w:ascii="Arial" w:eastAsia="Times New Roman" w:hAnsi="Arial" w:cs="Arial"/>
                <w:color w:val="auto"/>
                <w:lang w:val="lt-LT"/>
              </w:rPr>
              <w:t xml:space="preserve">Tiekėjas </w:t>
            </w:r>
            <w:r w:rsidRPr="00BD6570">
              <w:rPr>
                <w:rFonts w:ascii="Arial" w:hAnsi="Arial" w:cs="Arial"/>
                <w:lang w:val="lt-LT"/>
              </w:rPr>
              <w:t xml:space="preserve">turi pasiūlyti bent </w:t>
            </w:r>
            <w:r w:rsidR="00E4702C" w:rsidRPr="00BD6570">
              <w:rPr>
                <w:rFonts w:ascii="Arial" w:hAnsi="Arial" w:cs="Arial"/>
                <w:lang w:val="lt-LT"/>
              </w:rPr>
              <w:t>1 (</w:t>
            </w:r>
            <w:r w:rsidRPr="00BD6570">
              <w:rPr>
                <w:rFonts w:ascii="Arial" w:hAnsi="Arial" w:cs="Arial"/>
                <w:lang w:val="lt-LT"/>
              </w:rPr>
              <w:t>vieną</w:t>
            </w:r>
            <w:r w:rsidR="00E4702C" w:rsidRPr="00BD6570">
              <w:rPr>
                <w:rFonts w:ascii="Arial" w:hAnsi="Arial" w:cs="Arial"/>
                <w:lang w:val="lt-LT"/>
              </w:rPr>
              <w:t>)</w:t>
            </w:r>
            <w:r w:rsidRPr="00BD6570">
              <w:rPr>
                <w:rFonts w:ascii="Arial" w:hAnsi="Arial" w:cs="Arial"/>
                <w:lang w:val="lt-LT"/>
              </w:rPr>
              <w:t xml:space="preserve"> </w:t>
            </w:r>
            <w:r w:rsidR="00476204" w:rsidRPr="000B2677">
              <w:rPr>
                <w:rFonts w:ascii="Arial" w:hAnsi="Arial" w:cs="Arial"/>
                <w:lang w:val="lt-LT"/>
              </w:rPr>
              <w:t xml:space="preserve">Nekilnojamojo </w:t>
            </w:r>
            <w:r w:rsidR="00605011" w:rsidRPr="000B2677">
              <w:rPr>
                <w:rFonts w:ascii="Arial" w:hAnsi="Arial" w:cs="Arial"/>
                <w:lang w:val="lt-LT"/>
              </w:rPr>
              <w:t xml:space="preserve">kultūros </w:t>
            </w:r>
            <w:r w:rsidR="00476204" w:rsidRPr="000B2677">
              <w:rPr>
                <w:rFonts w:ascii="Arial" w:hAnsi="Arial" w:cs="Arial"/>
                <w:lang w:val="lt-LT"/>
              </w:rPr>
              <w:t xml:space="preserve">paveldo </w:t>
            </w:r>
            <w:r w:rsidRPr="000B2677">
              <w:rPr>
                <w:rFonts w:ascii="Arial" w:hAnsi="Arial" w:cs="Arial"/>
                <w:lang w:val="lt-LT"/>
              </w:rPr>
              <w:t>specialistą</w:t>
            </w:r>
            <w:r w:rsidRPr="000B2677">
              <w:rPr>
                <w:rFonts w:ascii="Arial" w:eastAsia="Times New Roman" w:hAnsi="Arial" w:cs="Arial"/>
                <w:color w:val="auto"/>
                <w:lang w:val="lt-LT"/>
              </w:rPr>
              <w:t xml:space="preserve">, turintį teisę </w:t>
            </w:r>
            <w:r w:rsidR="008C1575" w:rsidRPr="000B2677">
              <w:rPr>
                <w:rFonts w:ascii="Arial" w:eastAsia="Times New Roman" w:hAnsi="Arial" w:cs="Arial"/>
                <w:b/>
                <w:bCs/>
                <w:color w:val="auto"/>
                <w:lang w:val="lt-LT"/>
              </w:rPr>
              <w:t>vykdyti stogo dang</w:t>
            </w:r>
            <w:r w:rsidR="00110D2A" w:rsidRPr="000B2677">
              <w:rPr>
                <w:rFonts w:ascii="Arial" w:eastAsia="Times New Roman" w:hAnsi="Arial" w:cs="Arial"/>
                <w:b/>
                <w:bCs/>
                <w:color w:val="auto"/>
                <w:lang w:val="lt-LT"/>
              </w:rPr>
              <w:t>ų</w:t>
            </w:r>
            <w:r w:rsidR="007C76BC" w:rsidRPr="000B2677">
              <w:rPr>
                <w:rFonts w:ascii="Arial" w:eastAsia="Times New Roman" w:hAnsi="Arial" w:cs="Arial"/>
                <w:b/>
                <w:bCs/>
                <w:color w:val="auto"/>
                <w:lang w:val="lt-LT"/>
              </w:rPr>
              <w:t xml:space="preserve"> įrengimo darbus</w:t>
            </w:r>
            <w:r w:rsidRPr="000B2677">
              <w:rPr>
                <w:rFonts w:ascii="Arial" w:eastAsia="Times New Roman" w:hAnsi="Arial" w:cs="Arial"/>
                <w:b/>
                <w:bCs/>
                <w:color w:val="auto"/>
                <w:lang w:val="lt-LT"/>
              </w:rPr>
              <w:t>,</w:t>
            </w:r>
            <w:r w:rsidRPr="000B2677">
              <w:rPr>
                <w:rFonts w:ascii="Arial" w:eastAsia="Times New Roman" w:hAnsi="Arial" w:cs="Arial"/>
                <w:color w:val="auto"/>
                <w:lang w:val="lt-LT"/>
              </w:rPr>
              <w:t xml:space="preserve"> </w:t>
            </w:r>
            <w:r w:rsidRPr="000B2677">
              <w:rPr>
                <w:rFonts w:ascii="Arial" w:hAnsi="Arial" w:cs="Arial"/>
                <w:lang w:val="lt-LT"/>
              </w:rPr>
              <w:t>kuris laimėjimo atveju vykdys sutartį, atitinkantį visus šiuos reikalavimus</w:t>
            </w:r>
            <w:r w:rsidRPr="000B2677">
              <w:rPr>
                <w:rFonts w:ascii="Arial" w:eastAsia="Times New Roman" w:hAnsi="Arial" w:cs="Arial"/>
                <w:color w:val="auto"/>
                <w:lang w:val="lt-LT"/>
              </w:rPr>
              <w:t>:</w:t>
            </w:r>
          </w:p>
          <w:p w14:paraId="5B0F4952" w14:textId="77777777" w:rsidR="00D31567" w:rsidRPr="000B2677" w:rsidRDefault="00D31567" w:rsidP="00B96D2A">
            <w:pPr>
              <w:pStyle w:val="BodyA"/>
              <w:spacing w:line="276" w:lineRule="auto"/>
              <w:jc w:val="both"/>
              <w:rPr>
                <w:rFonts w:ascii="Arial" w:eastAsia="Times New Roman" w:hAnsi="Arial" w:cs="Arial"/>
                <w:color w:val="auto"/>
                <w:lang w:val="lt-LT"/>
              </w:rPr>
            </w:pPr>
          </w:p>
          <w:p w14:paraId="747CA807" w14:textId="032016AE" w:rsidR="00D31567" w:rsidRPr="000B2677" w:rsidRDefault="00D31567" w:rsidP="00B96D2A">
            <w:pPr>
              <w:pStyle w:val="BodyA"/>
              <w:spacing w:line="276" w:lineRule="auto"/>
              <w:jc w:val="both"/>
              <w:rPr>
                <w:rFonts w:ascii="Arial" w:eastAsia="Times New Roman" w:hAnsi="Arial" w:cs="Arial"/>
                <w:color w:val="auto"/>
                <w:lang w:val="lt-LT"/>
              </w:rPr>
            </w:pPr>
            <w:r w:rsidRPr="000B2677">
              <w:rPr>
                <w:rFonts w:ascii="Arial" w:eastAsia="Times New Roman" w:hAnsi="Arial" w:cs="Arial"/>
                <w:color w:val="auto"/>
                <w:lang w:val="lt-LT"/>
              </w:rPr>
              <w:t xml:space="preserve">(i) </w:t>
            </w:r>
            <w:r w:rsidRPr="000B2677">
              <w:rPr>
                <w:rFonts w:ascii="Arial" w:hAnsi="Arial" w:cs="Arial"/>
                <w:lang w:val="lt-LT"/>
              </w:rPr>
              <w:t xml:space="preserve">siūlomas specialistas turi teisę </w:t>
            </w:r>
            <w:r w:rsidR="007C76BC" w:rsidRPr="000B2677">
              <w:rPr>
                <w:rFonts w:ascii="Arial" w:eastAsia="Times New Roman" w:hAnsi="Arial" w:cs="Arial"/>
                <w:color w:val="auto"/>
                <w:lang w:val="lt-LT"/>
              </w:rPr>
              <w:t>atlikti stog</w:t>
            </w:r>
            <w:r w:rsidR="004C6EA4" w:rsidRPr="000B2677">
              <w:rPr>
                <w:rFonts w:ascii="Arial" w:eastAsia="Times New Roman" w:hAnsi="Arial" w:cs="Arial"/>
                <w:color w:val="auto"/>
                <w:lang w:val="lt-LT"/>
              </w:rPr>
              <w:t>o dangų įrengimo darbus</w:t>
            </w:r>
            <w:r w:rsidR="001F6708" w:rsidRPr="000B2677">
              <w:rPr>
                <w:rFonts w:ascii="Arial" w:eastAsia="Times New Roman" w:hAnsi="Arial" w:cs="Arial"/>
                <w:color w:val="auto"/>
                <w:lang w:val="lt-LT"/>
              </w:rPr>
              <w:t>;</w:t>
            </w:r>
          </w:p>
          <w:p w14:paraId="6D46FB31" w14:textId="77777777" w:rsidR="00D31567" w:rsidRPr="000B2677" w:rsidRDefault="00D31567" w:rsidP="00B96D2A">
            <w:pPr>
              <w:pStyle w:val="BodyA"/>
              <w:spacing w:line="276" w:lineRule="auto"/>
              <w:jc w:val="both"/>
              <w:rPr>
                <w:rFonts w:ascii="Arial" w:eastAsia="Times New Roman" w:hAnsi="Arial" w:cs="Arial"/>
                <w:color w:val="auto"/>
                <w:lang w:val="lt-LT"/>
              </w:rPr>
            </w:pPr>
          </w:p>
          <w:p w14:paraId="571F8128" w14:textId="271040B0" w:rsidR="00D31567" w:rsidRPr="00E0266C" w:rsidRDefault="00D31567" w:rsidP="00B96D2A">
            <w:pPr>
              <w:pStyle w:val="BodyA"/>
              <w:spacing w:line="276" w:lineRule="auto"/>
              <w:jc w:val="both"/>
              <w:rPr>
                <w:rFonts w:ascii="Arial" w:eastAsia="Times New Roman" w:hAnsi="Arial" w:cs="Arial"/>
                <w:color w:val="auto"/>
                <w:lang w:val="lt-LT"/>
              </w:rPr>
            </w:pPr>
            <w:r w:rsidRPr="000B2677">
              <w:rPr>
                <w:rFonts w:ascii="Arial" w:eastAsia="Times New Roman" w:hAnsi="Arial" w:cs="Arial"/>
                <w:color w:val="auto"/>
                <w:lang w:val="lt-LT"/>
              </w:rPr>
              <w:t xml:space="preserve">(ii) </w:t>
            </w:r>
            <w:r w:rsidR="001F6708" w:rsidRPr="000B2677">
              <w:rPr>
                <w:rFonts w:ascii="Arial" w:eastAsia="Times New Roman" w:hAnsi="Arial" w:cs="Arial"/>
                <w:color w:val="auto"/>
                <w:lang w:val="lt-LT"/>
              </w:rPr>
              <w:t xml:space="preserve">specialistas </w:t>
            </w:r>
            <w:r w:rsidRPr="000B2677">
              <w:rPr>
                <w:rFonts w:ascii="Arial" w:eastAsia="Times New Roman" w:hAnsi="Arial" w:cs="Arial"/>
                <w:color w:val="auto"/>
                <w:lang w:val="lt-LT"/>
              </w:rPr>
              <w:t>per pastaruosius 5 (penk</w:t>
            </w:r>
            <w:r w:rsidR="00046FC1" w:rsidRPr="000B2677">
              <w:rPr>
                <w:rFonts w:ascii="Arial" w:eastAsia="Times New Roman" w:hAnsi="Arial" w:cs="Arial"/>
                <w:color w:val="auto"/>
                <w:lang w:val="lt-LT"/>
              </w:rPr>
              <w:t>erius</w:t>
            </w:r>
            <w:r w:rsidRPr="000B2677">
              <w:rPr>
                <w:rFonts w:ascii="Arial" w:eastAsia="Times New Roman" w:hAnsi="Arial" w:cs="Arial"/>
                <w:color w:val="auto"/>
                <w:lang w:val="lt-LT"/>
              </w:rPr>
              <w:t xml:space="preserve">) metus iki </w:t>
            </w:r>
            <w:r w:rsidR="00E36976" w:rsidRPr="000B2677">
              <w:rPr>
                <w:rFonts w:ascii="Arial" w:eastAsia="Times New Roman" w:hAnsi="Arial" w:cs="Arial"/>
                <w:color w:val="auto"/>
                <w:lang w:val="lt-LT"/>
              </w:rPr>
              <w:t xml:space="preserve">pirminių </w:t>
            </w:r>
            <w:r w:rsidRPr="000B2677">
              <w:rPr>
                <w:rFonts w:ascii="Arial" w:eastAsia="Times New Roman" w:hAnsi="Arial" w:cs="Arial"/>
                <w:color w:val="auto"/>
                <w:lang w:val="lt-LT"/>
              </w:rPr>
              <w:t xml:space="preserve">pasiūlymų pateikimo termino pabaigos </w:t>
            </w:r>
            <w:r w:rsidR="00476204" w:rsidRPr="000B2677">
              <w:rPr>
                <w:rFonts w:ascii="Arial" w:eastAsia="Times New Roman" w:hAnsi="Arial" w:cs="Arial"/>
                <w:color w:val="auto"/>
                <w:lang w:val="lt-LT"/>
              </w:rPr>
              <w:t xml:space="preserve">Nekilnojamojo kultūros paveldo objekte </w:t>
            </w:r>
            <w:r w:rsidR="00E169F4" w:rsidRPr="000B2677">
              <w:rPr>
                <w:rFonts w:ascii="Arial" w:eastAsia="Times New Roman" w:hAnsi="Arial" w:cs="Arial"/>
                <w:color w:val="auto"/>
                <w:lang w:val="lt-LT"/>
              </w:rPr>
              <w:t>vykdė</w:t>
            </w:r>
            <w:r w:rsidR="00025E61" w:rsidRPr="000B2677">
              <w:rPr>
                <w:rFonts w:ascii="Arial" w:eastAsia="Times New Roman" w:hAnsi="Arial" w:cs="Arial"/>
                <w:color w:val="auto"/>
                <w:lang w:val="lt-LT"/>
              </w:rPr>
              <w:t xml:space="preserve"> stogo dangų įrengimo</w:t>
            </w:r>
            <w:r w:rsidR="00E169F4" w:rsidRPr="000B2677">
              <w:rPr>
                <w:rFonts w:ascii="Arial" w:eastAsia="Times New Roman" w:hAnsi="Arial" w:cs="Arial"/>
                <w:color w:val="auto"/>
                <w:lang w:val="lt-LT"/>
              </w:rPr>
              <w:t xml:space="preserve"> </w:t>
            </w:r>
            <w:r w:rsidR="00701ACB" w:rsidRPr="000B2677">
              <w:rPr>
                <w:rFonts w:ascii="Arial" w:eastAsia="Times New Roman" w:hAnsi="Arial" w:cs="Arial"/>
                <w:color w:val="auto"/>
                <w:lang w:val="lt-LT"/>
              </w:rPr>
              <w:t xml:space="preserve">darbus pagal </w:t>
            </w:r>
            <w:r w:rsidRPr="000B2677">
              <w:rPr>
                <w:rFonts w:ascii="Arial" w:eastAsia="Times New Roman" w:hAnsi="Arial" w:cs="Arial"/>
                <w:color w:val="auto"/>
                <w:lang w:val="lt-LT"/>
              </w:rPr>
              <w:t>bent</w:t>
            </w:r>
            <w:r w:rsidRPr="00BD6570">
              <w:rPr>
                <w:rFonts w:ascii="Arial" w:eastAsia="Times New Roman" w:hAnsi="Arial" w:cs="Arial"/>
                <w:color w:val="auto"/>
                <w:lang w:val="lt-LT"/>
              </w:rPr>
              <w:t xml:space="preserve"> 1 (vieną) sutartį, kuri</w:t>
            </w:r>
            <w:r w:rsidR="00701ACB" w:rsidRPr="00BD6570">
              <w:rPr>
                <w:rFonts w:ascii="Arial" w:eastAsia="Times New Roman" w:hAnsi="Arial" w:cs="Arial"/>
                <w:color w:val="auto"/>
                <w:lang w:val="lt-LT"/>
              </w:rPr>
              <w:t>os</w:t>
            </w:r>
            <w:r w:rsidRPr="00BD6570">
              <w:rPr>
                <w:rFonts w:ascii="Arial" w:eastAsia="Times New Roman" w:hAnsi="Arial" w:cs="Arial"/>
                <w:color w:val="auto"/>
                <w:lang w:val="lt-LT"/>
              </w:rPr>
              <w:t xml:space="preserve"> apimtyje buvo atlikti stogo </w:t>
            </w:r>
            <w:r w:rsidR="00701ACB" w:rsidRPr="00BD6570">
              <w:rPr>
                <w:rFonts w:ascii="Arial" w:eastAsia="Times New Roman" w:hAnsi="Arial" w:cs="Arial"/>
                <w:color w:val="auto"/>
                <w:lang w:val="lt-LT"/>
              </w:rPr>
              <w:t xml:space="preserve">dangos įrengimo </w:t>
            </w:r>
            <w:r w:rsidRPr="00BD6570">
              <w:rPr>
                <w:rFonts w:ascii="Arial" w:eastAsia="Times New Roman" w:hAnsi="Arial" w:cs="Arial"/>
                <w:color w:val="auto"/>
                <w:lang w:val="lt-LT"/>
              </w:rPr>
              <w:t>darbai (</w:t>
            </w:r>
            <w:r w:rsidRPr="00BD6570">
              <w:rPr>
                <w:rFonts w:ascii="Arial" w:hAnsi="Arial" w:cs="Arial"/>
                <w:lang w:val="lt-LT"/>
              </w:rPr>
              <w:t>t. y. buvo keičiama ir (ar)  remontuojama, ir (ar) restauruojama  stogo danga</w:t>
            </w:r>
            <w:r w:rsidR="00722094" w:rsidRPr="00BD6570">
              <w:rPr>
                <w:rFonts w:ascii="Arial" w:hAnsi="Arial" w:cs="Arial"/>
                <w:lang w:val="lt-LT"/>
              </w:rPr>
              <w:t xml:space="preserve"> ir (arba) konstrukcija</w:t>
            </w:r>
            <w:r w:rsidRPr="00BD6570">
              <w:rPr>
                <w:rFonts w:ascii="Arial" w:hAnsi="Arial" w:cs="Arial"/>
                <w:lang w:val="lt-LT"/>
              </w:rPr>
              <w:t>)</w:t>
            </w:r>
            <w:r w:rsidRPr="00BD6570">
              <w:rPr>
                <w:rFonts w:ascii="Arial" w:eastAsia="Times New Roman" w:hAnsi="Arial" w:cs="Arial"/>
                <w:color w:val="auto"/>
                <w:lang w:val="lt-LT"/>
              </w:rPr>
              <w:t>.</w:t>
            </w:r>
          </w:p>
          <w:p w14:paraId="6EAACD32" w14:textId="77777777" w:rsidR="00D31567" w:rsidRPr="00BD6570" w:rsidRDefault="00D31567" w:rsidP="00B96D2A">
            <w:pPr>
              <w:pStyle w:val="BodyA"/>
              <w:spacing w:line="276" w:lineRule="auto"/>
              <w:jc w:val="both"/>
              <w:rPr>
                <w:rFonts w:ascii="Arial" w:eastAsia="Times New Roman" w:hAnsi="Arial" w:cs="Arial"/>
                <w:color w:val="auto"/>
                <w:lang w:val="lt-LT"/>
              </w:rPr>
            </w:pPr>
          </w:p>
          <w:p w14:paraId="298EE60F" w14:textId="77777777" w:rsidR="00D31567" w:rsidRPr="003617CA" w:rsidRDefault="00D31567" w:rsidP="00B96D2A">
            <w:pPr>
              <w:pStyle w:val="BodyA"/>
              <w:spacing w:line="276" w:lineRule="auto"/>
              <w:jc w:val="both"/>
              <w:rPr>
                <w:rFonts w:ascii="Arial" w:eastAsia="Times New Roman" w:hAnsi="Arial" w:cs="Arial"/>
                <w:b/>
                <w:bCs/>
                <w:i/>
                <w:iCs/>
                <w:color w:val="auto"/>
                <w:lang w:val="lt-LT"/>
              </w:rPr>
            </w:pPr>
            <w:r w:rsidRPr="003617CA">
              <w:rPr>
                <w:rFonts w:ascii="Arial" w:eastAsia="Times New Roman" w:hAnsi="Arial" w:cs="Arial"/>
                <w:b/>
                <w:bCs/>
                <w:i/>
                <w:iCs/>
                <w:color w:val="auto"/>
                <w:lang w:val="lt-LT"/>
              </w:rPr>
              <w:t>Kvalifikacijos reikalavimo atitikimui ir ekonominio naudingumo kriterijaus atitikimui turi būti siūlomas tas pats specialistas.</w:t>
            </w:r>
          </w:p>
        </w:tc>
        <w:tc>
          <w:tcPr>
            <w:tcW w:w="3260" w:type="dxa"/>
          </w:tcPr>
          <w:p w14:paraId="43716F96" w14:textId="77777777" w:rsidR="00476204" w:rsidRPr="00476204" w:rsidRDefault="003617CA" w:rsidP="00476204">
            <w:pPr>
              <w:pStyle w:val="ListParagraph"/>
              <w:tabs>
                <w:tab w:val="left" w:pos="348"/>
              </w:tabs>
              <w:ind w:left="34" w:firstLine="0"/>
              <w:jc w:val="both"/>
              <w:rPr>
                <w:rFonts w:ascii="Arial" w:eastAsia="Calibri" w:hAnsi="Arial" w:cs="Arial"/>
                <w:bCs/>
                <w:color w:val="000000"/>
                <w:sz w:val="20"/>
                <w:szCs w:val="20"/>
              </w:rPr>
            </w:pPr>
            <w:r w:rsidRPr="003617CA">
              <w:rPr>
                <w:rFonts w:ascii="Arial" w:hAnsi="Arial" w:cs="Arial"/>
                <w:bCs/>
                <w:i/>
                <w:iCs/>
                <w:color w:val="000000"/>
                <w:sz w:val="20"/>
                <w:szCs w:val="20"/>
                <w:u w:val="single"/>
              </w:rPr>
              <w:t>Galimas laimėtojas turės pateikti:</w:t>
            </w:r>
          </w:p>
          <w:p w14:paraId="674D9EEF" w14:textId="51CD137C" w:rsidR="00D31567" w:rsidRPr="00BD6570" w:rsidRDefault="00D31567" w:rsidP="007F6DF6">
            <w:pPr>
              <w:pStyle w:val="ListParagraph"/>
              <w:numPr>
                <w:ilvl w:val="0"/>
                <w:numId w:val="11"/>
              </w:numPr>
              <w:tabs>
                <w:tab w:val="left" w:pos="348"/>
              </w:tabs>
              <w:ind w:left="34" w:firstLine="0"/>
              <w:jc w:val="both"/>
              <w:rPr>
                <w:rFonts w:ascii="Arial" w:eastAsia="Calibri" w:hAnsi="Arial" w:cs="Arial"/>
                <w:bCs/>
                <w:color w:val="000000"/>
                <w:sz w:val="20"/>
                <w:szCs w:val="20"/>
              </w:rPr>
            </w:pPr>
            <w:r w:rsidRPr="00BD6570">
              <w:rPr>
                <w:rFonts w:ascii="Arial" w:hAnsi="Arial" w:cs="Arial"/>
                <w:bCs/>
                <w:color w:val="000000"/>
                <w:sz w:val="20"/>
                <w:szCs w:val="20"/>
              </w:rPr>
              <w:t>Siūlomų specialistų</w:t>
            </w:r>
            <w:r w:rsidR="00783439" w:rsidRPr="00BD6570">
              <w:rPr>
                <w:rFonts w:ascii="Arial" w:hAnsi="Arial" w:cs="Arial"/>
                <w:bCs/>
                <w:color w:val="000000"/>
                <w:sz w:val="20"/>
                <w:szCs w:val="20"/>
              </w:rPr>
              <w:t xml:space="preserve"> </w:t>
            </w:r>
            <w:r w:rsidRPr="00BD6570">
              <w:rPr>
                <w:rFonts w:ascii="Arial" w:hAnsi="Arial" w:cs="Arial"/>
                <w:bCs/>
                <w:color w:val="000000"/>
                <w:sz w:val="20"/>
                <w:szCs w:val="20"/>
              </w:rPr>
              <w:t xml:space="preserve">sąrašas, parengtas pagal </w:t>
            </w:r>
            <w:r w:rsidR="00C41834">
              <w:rPr>
                <w:rFonts w:ascii="Arial" w:hAnsi="Arial" w:cs="Arial"/>
                <w:bCs/>
                <w:color w:val="000000"/>
                <w:sz w:val="20"/>
                <w:szCs w:val="20"/>
              </w:rPr>
              <w:t xml:space="preserve">šio priedo </w:t>
            </w:r>
            <w:r w:rsidRPr="00BD6570">
              <w:rPr>
                <w:rFonts w:ascii="Arial" w:hAnsi="Arial" w:cs="Arial"/>
                <w:iCs/>
                <w:sz w:val="20"/>
                <w:szCs w:val="20"/>
              </w:rPr>
              <w:t xml:space="preserve"> 2 pried</w:t>
            </w:r>
            <w:r w:rsidR="009C18E9">
              <w:rPr>
                <w:rFonts w:ascii="Arial" w:hAnsi="Arial" w:cs="Arial"/>
                <w:iCs/>
                <w:sz w:val="20"/>
                <w:szCs w:val="20"/>
              </w:rPr>
              <w:t>ą</w:t>
            </w:r>
            <w:r w:rsidRPr="00BD6570">
              <w:rPr>
                <w:rFonts w:ascii="Arial" w:hAnsi="Arial" w:cs="Arial"/>
                <w:iCs/>
                <w:sz w:val="20"/>
                <w:szCs w:val="20"/>
              </w:rPr>
              <w:t>;</w:t>
            </w:r>
          </w:p>
          <w:p w14:paraId="27D72199" w14:textId="77777777" w:rsidR="00D31567" w:rsidRPr="00BD6570" w:rsidRDefault="00D31567" w:rsidP="00B96D2A">
            <w:pPr>
              <w:tabs>
                <w:tab w:val="left" w:pos="348"/>
              </w:tabs>
              <w:ind w:firstLine="17"/>
              <w:jc w:val="both"/>
              <w:rPr>
                <w:rFonts w:ascii="Arial" w:hAnsi="Arial" w:cs="Arial"/>
                <w:bCs/>
                <w:i/>
                <w:iCs/>
                <w:color w:val="000000"/>
                <w:sz w:val="20"/>
                <w:szCs w:val="20"/>
              </w:rPr>
            </w:pPr>
          </w:p>
          <w:p w14:paraId="0330BE35" w14:textId="77777777" w:rsidR="00D31567" w:rsidRPr="00E0266C" w:rsidRDefault="00D31567" w:rsidP="00B96D2A">
            <w:pPr>
              <w:pStyle w:val="BodyText"/>
              <w:widowControl w:val="0"/>
              <w:tabs>
                <w:tab w:val="left" w:pos="243"/>
              </w:tabs>
              <w:ind w:left="43" w:firstLine="0"/>
              <w:contextualSpacing/>
              <w:rPr>
                <w:rFonts w:ascii="Arial" w:hAnsi="Arial" w:cs="Arial"/>
                <w:sz w:val="20"/>
              </w:rPr>
            </w:pPr>
            <w:r w:rsidRPr="00BD6570">
              <w:rPr>
                <w:rFonts w:ascii="Arial" w:hAnsi="Arial" w:cs="Arial"/>
                <w:bCs/>
                <w:color w:val="000000"/>
                <w:sz w:val="20"/>
              </w:rPr>
              <w:t>2</w:t>
            </w:r>
            <w:r w:rsidRPr="00476204">
              <w:rPr>
                <w:rFonts w:ascii="Arial" w:hAnsi="Arial" w:cs="Arial"/>
                <w:bCs/>
                <w:color w:val="000000"/>
                <w:sz w:val="20"/>
              </w:rPr>
              <w:t>)</w:t>
            </w:r>
            <w:r w:rsidRPr="00476204">
              <w:rPr>
                <w:rFonts w:ascii="Arial" w:hAnsi="Arial" w:cs="Arial"/>
                <w:color w:val="000000"/>
                <w:sz w:val="20"/>
              </w:rPr>
              <w:t xml:space="preserve"> Siūlomam (-</w:t>
            </w:r>
            <w:proofErr w:type="spellStart"/>
            <w:r w:rsidRPr="00476204">
              <w:rPr>
                <w:rFonts w:ascii="Arial" w:hAnsi="Arial" w:cs="Arial"/>
                <w:color w:val="000000"/>
                <w:sz w:val="20"/>
              </w:rPr>
              <w:t>iems</w:t>
            </w:r>
            <w:proofErr w:type="spellEnd"/>
            <w:r w:rsidRPr="00476204">
              <w:rPr>
                <w:rFonts w:ascii="Arial" w:hAnsi="Arial" w:cs="Arial"/>
                <w:color w:val="000000"/>
                <w:sz w:val="20"/>
              </w:rPr>
              <w:t>) specialistui (-</w:t>
            </w:r>
            <w:proofErr w:type="spellStart"/>
            <w:r w:rsidRPr="00476204">
              <w:rPr>
                <w:rFonts w:ascii="Arial" w:hAnsi="Arial" w:cs="Arial"/>
                <w:color w:val="000000"/>
                <w:sz w:val="20"/>
              </w:rPr>
              <w:t>ams</w:t>
            </w:r>
            <w:proofErr w:type="spellEnd"/>
            <w:r w:rsidRPr="00476204">
              <w:rPr>
                <w:rFonts w:ascii="Arial" w:hAnsi="Arial" w:cs="Arial"/>
                <w:color w:val="000000"/>
                <w:sz w:val="20"/>
              </w:rPr>
              <w:t xml:space="preserve">) Lietuvos Respublikos kultūros ministro išduoto Nekilnojamojo kultūros paveldo specialisto </w:t>
            </w:r>
            <w:r w:rsidRPr="00476204">
              <w:rPr>
                <w:rFonts w:ascii="Arial" w:hAnsi="Arial" w:cs="Arial"/>
                <w:sz w:val="20"/>
              </w:rPr>
              <w:t>atestato ar kitų lygiaverčių dokumentų, pagrindžiančių reikalaujamą kvalifikaciją kopijos*;</w:t>
            </w:r>
          </w:p>
          <w:p w14:paraId="7FFD9FA3" w14:textId="77777777" w:rsidR="00D31567" w:rsidRPr="00BD6570" w:rsidRDefault="00D31567" w:rsidP="00B96D2A">
            <w:pPr>
              <w:pStyle w:val="BodyText"/>
              <w:widowControl w:val="0"/>
              <w:tabs>
                <w:tab w:val="left" w:pos="243"/>
              </w:tabs>
              <w:ind w:left="43" w:firstLine="0"/>
              <w:contextualSpacing/>
              <w:rPr>
                <w:rFonts w:ascii="Arial" w:hAnsi="Arial" w:cs="Arial"/>
                <w:sz w:val="20"/>
              </w:rPr>
            </w:pPr>
          </w:p>
          <w:p w14:paraId="3FE22CC0" w14:textId="0DB19DE2" w:rsidR="00D31567" w:rsidRPr="00E0266C" w:rsidRDefault="00D31567" w:rsidP="00B96D2A">
            <w:pPr>
              <w:ind w:left="10" w:firstLine="0"/>
              <w:jc w:val="both"/>
              <w:rPr>
                <w:rFonts w:ascii="Arial" w:hAnsi="Arial" w:cs="Arial"/>
                <w:sz w:val="20"/>
                <w:szCs w:val="20"/>
              </w:rPr>
            </w:pPr>
            <w:r w:rsidRPr="00603A56">
              <w:rPr>
                <w:rFonts w:ascii="Arial" w:eastAsia="Calibri" w:hAnsi="Arial" w:cs="Arial"/>
                <w:sz w:val="20"/>
                <w:szCs w:val="20"/>
              </w:rPr>
              <w:t>*</w:t>
            </w:r>
            <w:r w:rsidR="00234859">
              <w:rPr>
                <w:rFonts w:ascii="Arial" w:eastAsia="Calibri" w:hAnsi="Arial" w:cs="Arial"/>
                <w:sz w:val="20"/>
                <w:szCs w:val="20"/>
              </w:rPr>
              <w:t xml:space="preserve">Jeigu Tiekėjas </w:t>
            </w:r>
            <w:r w:rsidR="003D7B70">
              <w:rPr>
                <w:rFonts w:ascii="Arial" w:eastAsia="Calibri" w:hAnsi="Arial" w:cs="Arial"/>
                <w:sz w:val="20"/>
                <w:szCs w:val="20"/>
              </w:rPr>
              <w:t>pasitelks užsienio specialistą, b</w:t>
            </w:r>
            <w:r w:rsidRPr="00603A56">
              <w:rPr>
                <w:rFonts w:ascii="Arial" w:eastAsia="Calibri" w:hAnsi="Arial" w:cs="Arial"/>
                <w:sz w:val="20"/>
                <w:szCs w:val="20"/>
              </w:rPr>
              <w:t xml:space="preserve">us laikoma, kad Tiekėjas kvalifikaciją įgijo laiku (iki </w:t>
            </w:r>
            <w:r w:rsidR="00CA2F6B" w:rsidRPr="00603A56">
              <w:rPr>
                <w:rFonts w:ascii="Arial" w:eastAsia="Calibri" w:hAnsi="Arial" w:cs="Arial"/>
                <w:sz w:val="20"/>
                <w:szCs w:val="20"/>
              </w:rPr>
              <w:t xml:space="preserve">pirminių </w:t>
            </w:r>
            <w:r w:rsidRPr="00603A56">
              <w:rPr>
                <w:rFonts w:ascii="Arial" w:eastAsia="Calibri" w:hAnsi="Arial" w:cs="Arial"/>
                <w:sz w:val="20"/>
                <w:szCs w:val="20"/>
              </w:rPr>
              <w:t xml:space="preserve">pasiūlymų pateikimo dienos,  jeigu kartu su pasiūlymu arba Perkančiajai organizacijai paprašius Tiekėjas pateiks dokumentus, įrodančius, kad Tiekėjo pasitelktas užsienio specialistas iki </w:t>
            </w:r>
            <w:r w:rsidR="00816779" w:rsidRPr="00603A56">
              <w:rPr>
                <w:rFonts w:ascii="Arial" w:eastAsia="Calibri" w:hAnsi="Arial" w:cs="Arial"/>
                <w:sz w:val="20"/>
                <w:szCs w:val="20"/>
              </w:rPr>
              <w:t xml:space="preserve">pirminių </w:t>
            </w:r>
            <w:r w:rsidRPr="00603A56">
              <w:rPr>
                <w:rFonts w:ascii="Arial" w:eastAsia="Calibri" w:hAnsi="Arial" w:cs="Arial"/>
                <w:sz w:val="20"/>
                <w:szCs w:val="20"/>
              </w:rPr>
              <w:t xml:space="preserve">pasiūlymų pateikimo termino pabaigos yra pateikęs prašymą kompetentingai institucijai dėl atestavimo bei teisės pripažinimui reikalingus dokumentus, ir iki Pirkimo </w:t>
            </w:r>
            <w:r w:rsidRPr="00603A56">
              <w:rPr>
                <w:rFonts w:ascii="Arial" w:eastAsia="Calibri" w:hAnsi="Arial" w:cs="Arial"/>
                <w:sz w:val="20"/>
                <w:szCs w:val="20"/>
              </w:rPr>
              <w:lastRenderedPageBreak/>
              <w:t xml:space="preserve">sutarties sudarymo pateiks </w:t>
            </w:r>
            <w:r w:rsidRPr="00603A56">
              <w:rPr>
                <w:rFonts w:ascii="Arial" w:hAnsi="Arial" w:cs="Arial"/>
                <w:sz w:val="20"/>
                <w:szCs w:val="20"/>
              </w:rPr>
              <w:t>teisės pripažinimo dokumentą (-</w:t>
            </w:r>
            <w:proofErr w:type="spellStart"/>
            <w:r w:rsidRPr="00603A56">
              <w:rPr>
                <w:rFonts w:ascii="Arial" w:hAnsi="Arial" w:cs="Arial"/>
                <w:sz w:val="20"/>
                <w:szCs w:val="20"/>
              </w:rPr>
              <w:t>us</w:t>
            </w:r>
            <w:proofErr w:type="spellEnd"/>
            <w:r w:rsidRPr="00603A56">
              <w:rPr>
                <w:rFonts w:ascii="Arial" w:hAnsi="Arial" w:cs="Arial"/>
                <w:sz w:val="20"/>
                <w:szCs w:val="20"/>
              </w:rPr>
              <w:t>) (toliau – TPD)</w:t>
            </w:r>
            <w:r w:rsidRPr="00603A56">
              <w:rPr>
                <w:rFonts w:ascii="Arial" w:eastAsia="Calibri" w:hAnsi="Arial" w:cs="Arial"/>
                <w:sz w:val="20"/>
                <w:szCs w:val="20"/>
              </w:rPr>
              <w:t>, suteikiantį teisę vykdyti atitinkamas veiklas Lietuvos Respublikoje;</w:t>
            </w:r>
          </w:p>
          <w:p w14:paraId="62DB87CE" w14:textId="77777777" w:rsidR="00D31567" w:rsidRPr="00BD6570" w:rsidRDefault="00D31567" w:rsidP="00B96D2A">
            <w:pPr>
              <w:pStyle w:val="BodyText"/>
              <w:widowControl w:val="0"/>
              <w:tabs>
                <w:tab w:val="left" w:pos="243"/>
              </w:tabs>
              <w:contextualSpacing/>
              <w:rPr>
                <w:rFonts w:ascii="Arial" w:hAnsi="Arial" w:cs="Arial"/>
                <w:color w:val="000000"/>
                <w:sz w:val="20"/>
                <w:u w:val="single"/>
              </w:rPr>
            </w:pPr>
          </w:p>
          <w:p w14:paraId="1AF5E3AC" w14:textId="6D7EA268" w:rsidR="00D31567" w:rsidRPr="00BD6570" w:rsidRDefault="00D31567" w:rsidP="007F6DF6">
            <w:pPr>
              <w:pStyle w:val="BodyText"/>
              <w:widowControl w:val="0"/>
              <w:numPr>
                <w:ilvl w:val="0"/>
                <w:numId w:val="12"/>
              </w:numPr>
              <w:tabs>
                <w:tab w:val="left" w:pos="243"/>
              </w:tabs>
              <w:ind w:left="0" w:firstLine="34"/>
              <w:contextualSpacing/>
              <w:rPr>
                <w:rFonts w:ascii="Arial" w:hAnsi="Arial" w:cs="Arial"/>
                <w:color w:val="000000"/>
                <w:sz w:val="20"/>
                <w:u w:val="single"/>
              </w:rPr>
            </w:pPr>
            <w:r w:rsidRPr="00BD6570">
              <w:rPr>
                <w:rFonts w:ascii="Arial" w:hAnsi="Arial" w:cs="Arial"/>
                <w:color w:val="000000"/>
                <w:sz w:val="20"/>
              </w:rPr>
              <w:t xml:space="preserve">Siūlomo (-ų) specialisto (-ų) </w:t>
            </w:r>
            <w:r w:rsidR="00247642" w:rsidRPr="00BD6570">
              <w:rPr>
                <w:rFonts w:ascii="Arial" w:hAnsi="Arial" w:cs="Arial"/>
                <w:color w:val="000000"/>
                <w:sz w:val="20"/>
              </w:rPr>
              <w:t xml:space="preserve">patirties </w:t>
            </w:r>
            <w:r w:rsidRPr="00BD6570">
              <w:rPr>
                <w:rFonts w:ascii="Arial" w:hAnsi="Arial" w:cs="Arial"/>
                <w:color w:val="000000"/>
                <w:sz w:val="20"/>
              </w:rPr>
              <w:t xml:space="preserve">aprašymas (-ai), parengtas (-i) pagal </w:t>
            </w:r>
            <w:r w:rsidR="005976BE">
              <w:rPr>
                <w:rFonts w:ascii="Arial" w:hAnsi="Arial" w:cs="Arial"/>
                <w:color w:val="000000"/>
                <w:sz w:val="20"/>
              </w:rPr>
              <w:t>šio</w:t>
            </w:r>
            <w:r w:rsidRPr="00BD6570">
              <w:rPr>
                <w:rFonts w:ascii="Arial" w:hAnsi="Arial" w:cs="Arial"/>
                <w:color w:val="000000"/>
                <w:sz w:val="20"/>
              </w:rPr>
              <w:t xml:space="preserve"> priedo </w:t>
            </w:r>
            <w:r w:rsidR="00F23F04" w:rsidRPr="00BD6570">
              <w:rPr>
                <w:rFonts w:ascii="Arial" w:hAnsi="Arial" w:cs="Arial"/>
                <w:color w:val="000000"/>
                <w:sz w:val="20"/>
              </w:rPr>
              <w:t>3</w:t>
            </w:r>
            <w:r w:rsidRPr="00BD6570">
              <w:rPr>
                <w:rFonts w:ascii="Arial" w:hAnsi="Arial" w:cs="Arial"/>
                <w:color w:val="000000"/>
                <w:sz w:val="20"/>
              </w:rPr>
              <w:t xml:space="preserve"> pried</w:t>
            </w:r>
            <w:r w:rsidR="00865F39">
              <w:rPr>
                <w:rFonts w:ascii="Arial" w:hAnsi="Arial" w:cs="Arial"/>
                <w:color w:val="000000"/>
                <w:sz w:val="20"/>
              </w:rPr>
              <w:t>ą</w:t>
            </w:r>
            <w:r w:rsidRPr="00BD6570">
              <w:rPr>
                <w:rFonts w:ascii="Arial" w:hAnsi="Arial" w:cs="Arial"/>
                <w:color w:val="000000"/>
                <w:sz w:val="20"/>
              </w:rPr>
              <w:t>;</w:t>
            </w:r>
          </w:p>
          <w:p w14:paraId="662BFE4C" w14:textId="77777777" w:rsidR="00D31567" w:rsidRPr="00BD6570" w:rsidRDefault="00D31567" w:rsidP="007F6DF6">
            <w:pPr>
              <w:pStyle w:val="BodyText"/>
              <w:widowControl w:val="0"/>
              <w:tabs>
                <w:tab w:val="left" w:pos="243"/>
              </w:tabs>
              <w:ind w:firstLine="34"/>
              <w:contextualSpacing/>
              <w:rPr>
                <w:rFonts w:ascii="Arial" w:hAnsi="Arial" w:cs="Arial"/>
                <w:color w:val="000000"/>
                <w:sz w:val="20"/>
                <w:u w:val="single"/>
              </w:rPr>
            </w:pPr>
          </w:p>
          <w:p w14:paraId="40C78805" w14:textId="5DF1A3F3" w:rsidR="00D31567" w:rsidRPr="00BD6570" w:rsidRDefault="00D31567" w:rsidP="007F6DF6">
            <w:pPr>
              <w:pStyle w:val="BodyText"/>
              <w:widowControl w:val="0"/>
              <w:numPr>
                <w:ilvl w:val="0"/>
                <w:numId w:val="12"/>
              </w:numPr>
              <w:tabs>
                <w:tab w:val="left" w:pos="312"/>
              </w:tabs>
              <w:suppressAutoHyphens/>
              <w:ind w:left="0" w:firstLine="17"/>
              <w:contextualSpacing/>
              <w:rPr>
                <w:rFonts w:ascii="Arial" w:hAnsi="Arial" w:cs="Arial"/>
                <w:color w:val="000000"/>
                <w:sz w:val="20"/>
                <w:u w:val="single"/>
              </w:rPr>
            </w:pPr>
            <w:r w:rsidRPr="00BD6570">
              <w:rPr>
                <w:rFonts w:ascii="Arial" w:hAnsi="Arial" w:cs="Arial"/>
                <w:color w:val="000000"/>
                <w:sz w:val="20"/>
              </w:rPr>
              <w:t xml:space="preserve">Įsakymas dėl siūlomo (-ų) specialisto (-ų) paskyrimo į </w:t>
            </w:r>
            <w:r w:rsidR="00763384" w:rsidRPr="00BD6570">
              <w:rPr>
                <w:rFonts w:ascii="Arial" w:hAnsi="Arial" w:cs="Arial"/>
                <w:color w:val="000000"/>
                <w:sz w:val="20"/>
              </w:rPr>
              <w:t>patirties aprašyme</w:t>
            </w:r>
            <w:r w:rsidR="00BD2E53" w:rsidRPr="00BD6570">
              <w:rPr>
                <w:rFonts w:ascii="Arial" w:hAnsi="Arial" w:cs="Arial"/>
                <w:color w:val="000000"/>
                <w:sz w:val="20"/>
              </w:rPr>
              <w:t xml:space="preserve"> </w:t>
            </w:r>
            <w:r w:rsidRPr="00BD6570">
              <w:rPr>
                <w:rFonts w:ascii="Arial" w:hAnsi="Arial" w:cs="Arial"/>
                <w:color w:val="000000"/>
                <w:sz w:val="20"/>
              </w:rPr>
              <w:t xml:space="preserve">nurodytų sutarčių </w:t>
            </w:r>
            <w:r w:rsidR="000E1F52" w:rsidRPr="00BD6570">
              <w:rPr>
                <w:rFonts w:ascii="Arial" w:hAnsi="Arial" w:cs="Arial"/>
                <w:color w:val="000000"/>
                <w:sz w:val="20"/>
              </w:rPr>
              <w:t xml:space="preserve">stogų įrengimo specialisto </w:t>
            </w:r>
            <w:r w:rsidR="001C380C" w:rsidRPr="00BD6570">
              <w:rPr>
                <w:rFonts w:ascii="Arial" w:hAnsi="Arial" w:cs="Arial"/>
                <w:color w:val="000000"/>
                <w:sz w:val="20"/>
              </w:rPr>
              <w:t>pareigas ir (</w:t>
            </w:r>
            <w:r w:rsidRPr="00BD6570">
              <w:rPr>
                <w:rFonts w:ascii="Arial" w:eastAsia="Calibri" w:hAnsi="Arial" w:cs="Arial"/>
                <w:sz w:val="20"/>
              </w:rPr>
              <w:t>ar</w:t>
            </w:r>
            <w:r w:rsidR="001C380C" w:rsidRPr="00BD6570">
              <w:rPr>
                <w:rFonts w:ascii="Arial" w:eastAsia="Calibri" w:hAnsi="Arial" w:cs="Arial"/>
                <w:sz w:val="20"/>
              </w:rPr>
              <w:t>)</w:t>
            </w:r>
            <w:r w:rsidRPr="00BD6570">
              <w:rPr>
                <w:rFonts w:ascii="Arial" w:eastAsia="Calibri" w:hAnsi="Arial" w:cs="Arial"/>
                <w:sz w:val="20"/>
              </w:rPr>
              <w:t xml:space="preserve"> kiti lygiaverčiai dokumentai, įrodantys, kad specialistas (-ai) ėjo nurodytas pareigas pagal </w:t>
            </w:r>
            <w:r w:rsidR="003617CA">
              <w:rPr>
                <w:rFonts w:ascii="Arial" w:eastAsia="Calibri" w:hAnsi="Arial" w:cs="Arial"/>
                <w:sz w:val="20"/>
              </w:rPr>
              <w:t>patirties aprašyme</w:t>
            </w:r>
            <w:r w:rsidR="003617CA" w:rsidRPr="00BD6570">
              <w:rPr>
                <w:rFonts w:ascii="Arial" w:eastAsia="Calibri" w:hAnsi="Arial" w:cs="Arial"/>
                <w:sz w:val="20"/>
              </w:rPr>
              <w:t xml:space="preserve"> </w:t>
            </w:r>
            <w:r w:rsidRPr="00BD6570">
              <w:rPr>
                <w:rFonts w:ascii="Arial" w:eastAsia="Calibri" w:hAnsi="Arial" w:cs="Arial"/>
                <w:sz w:val="20"/>
              </w:rPr>
              <w:t>nurodytas sutartis</w:t>
            </w:r>
            <w:r w:rsidRPr="00BD6570">
              <w:rPr>
                <w:rFonts w:ascii="Arial" w:hAnsi="Arial" w:cs="Arial"/>
                <w:color w:val="000000"/>
                <w:sz w:val="20"/>
              </w:rPr>
              <w:t>.</w:t>
            </w:r>
          </w:p>
          <w:p w14:paraId="41B9FC8F" w14:textId="77777777" w:rsidR="00D31567" w:rsidRPr="00BD6570" w:rsidRDefault="00D31567" w:rsidP="00B96D2A">
            <w:pPr>
              <w:pStyle w:val="BodyText"/>
              <w:widowControl w:val="0"/>
              <w:tabs>
                <w:tab w:val="left" w:pos="243"/>
              </w:tabs>
              <w:suppressAutoHyphens/>
              <w:contextualSpacing/>
              <w:rPr>
                <w:rFonts w:ascii="Arial" w:hAnsi="Arial" w:cs="Arial"/>
                <w:color w:val="000000"/>
                <w:sz w:val="20"/>
                <w:u w:val="single"/>
              </w:rPr>
            </w:pPr>
          </w:p>
          <w:p w14:paraId="171AE480" w14:textId="77777777" w:rsidR="00D31567" w:rsidRPr="00BD6570" w:rsidRDefault="00D31567" w:rsidP="00B96D2A">
            <w:pPr>
              <w:pStyle w:val="BodyA"/>
              <w:spacing w:line="276" w:lineRule="auto"/>
              <w:jc w:val="both"/>
              <w:rPr>
                <w:rFonts w:ascii="Arial" w:eastAsia="Times New Roman" w:hAnsi="Arial" w:cs="Arial"/>
                <w:i/>
                <w:color w:val="auto"/>
                <w:u w:val="single"/>
                <w:lang w:val="lt-LT"/>
              </w:rPr>
            </w:pPr>
            <w:r w:rsidRPr="00BD6570">
              <w:rPr>
                <w:rFonts w:ascii="Arial" w:eastAsia="Times New Roman" w:hAnsi="Arial" w:cs="Arial"/>
                <w:i/>
                <w:color w:val="auto"/>
                <w:lang w:val="lt-LT"/>
              </w:rPr>
              <w:t>Pateikiamos skaitmeninės dokumentų kopijos.</w:t>
            </w:r>
          </w:p>
        </w:tc>
        <w:tc>
          <w:tcPr>
            <w:tcW w:w="2694" w:type="dxa"/>
          </w:tcPr>
          <w:p w14:paraId="4EC9C041" w14:textId="77777777" w:rsidR="00D31567" w:rsidRPr="00BD6570" w:rsidRDefault="00D31567" w:rsidP="00B96D2A">
            <w:pPr>
              <w:ind w:firstLine="0"/>
              <w:jc w:val="both"/>
              <w:rPr>
                <w:rFonts w:ascii="Arial" w:hAnsi="Arial" w:cs="Arial"/>
                <w:color w:val="000000"/>
                <w:sz w:val="20"/>
                <w:szCs w:val="20"/>
              </w:rPr>
            </w:pPr>
            <w:r w:rsidRPr="00BD6570">
              <w:rPr>
                <w:rFonts w:ascii="Arial" w:hAnsi="Arial" w:cs="Arial"/>
                <w:sz w:val="20"/>
                <w:szCs w:val="20"/>
              </w:rPr>
              <w:lastRenderedPageBreak/>
              <w:t xml:space="preserve">Tiekėjas, tiekėjų grupės nariai bendrai (gali ir vienas tiekėjų grupės narys) ir (arba) ūkio subjektas, kurio pajėgumais remiasi tiekėjas, </w:t>
            </w:r>
            <w:r w:rsidRPr="00BD6570">
              <w:rPr>
                <w:rFonts w:ascii="Arial" w:hAnsi="Arial" w:cs="Arial"/>
                <w:color w:val="000000"/>
                <w:sz w:val="20"/>
                <w:szCs w:val="20"/>
              </w:rPr>
              <w:t>jeigu tas subjektas (jo darbuotojas) pats vykdys tą pirkimo sutarties dalį, kuriai reikia jo turimų pajėgumų.</w:t>
            </w:r>
          </w:p>
          <w:p w14:paraId="5C354B31" w14:textId="77777777" w:rsidR="00E4702C" w:rsidRPr="00BD6570" w:rsidRDefault="00E4702C" w:rsidP="00B96D2A">
            <w:pPr>
              <w:ind w:firstLine="0"/>
              <w:jc w:val="both"/>
              <w:rPr>
                <w:rFonts w:ascii="Arial" w:hAnsi="Arial" w:cs="Arial"/>
                <w:color w:val="000000"/>
                <w:sz w:val="20"/>
                <w:szCs w:val="20"/>
              </w:rPr>
            </w:pPr>
          </w:p>
          <w:p w14:paraId="7DBCC136" w14:textId="03926FE5" w:rsidR="00E4702C" w:rsidRPr="00BD6570" w:rsidRDefault="00E4702C" w:rsidP="00B96D2A">
            <w:pPr>
              <w:ind w:firstLine="0"/>
              <w:jc w:val="both"/>
              <w:rPr>
                <w:rFonts w:ascii="Arial" w:hAnsi="Arial" w:cs="Arial"/>
                <w:sz w:val="20"/>
                <w:szCs w:val="20"/>
              </w:rPr>
            </w:pPr>
            <w:r w:rsidRPr="00BD6570">
              <w:rPr>
                <w:rStyle w:val="normaltextrun"/>
                <w:rFonts w:ascii="Arial" w:hAnsi="Arial" w:cs="Arial"/>
                <w:i/>
                <w:iCs/>
                <w:color w:val="000000"/>
                <w:sz w:val="20"/>
                <w:szCs w:val="20"/>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BD6570">
              <w:rPr>
                <w:rStyle w:val="normaltextrun"/>
                <w:rFonts w:ascii="Arial" w:hAnsi="Arial" w:cs="Arial"/>
                <w:color w:val="D13438"/>
                <w:sz w:val="20"/>
                <w:szCs w:val="20"/>
                <w:shd w:val="clear" w:color="auto" w:fill="FFFFFF"/>
              </w:rPr>
              <w:t> </w:t>
            </w:r>
            <w:r w:rsidRPr="00BD6570">
              <w:rPr>
                <w:rStyle w:val="eop"/>
                <w:rFonts w:ascii="Arial" w:hAnsi="Arial" w:cs="Arial"/>
                <w:color w:val="D13438"/>
                <w:sz w:val="20"/>
                <w:szCs w:val="20"/>
                <w:shd w:val="clear" w:color="auto" w:fill="FFFFFF"/>
              </w:rPr>
              <w:t> </w:t>
            </w:r>
          </w:p>
        </w:tc>
      </w:tr>
    </w:tbl>
    <w:p w14:paraId="350D9B05" w14:textId="7A4FF562" w:rsidR="00FD5130" w:rsidRPr="00BD6570" w:rsidRDefault="00FD5130" w:rsidP="00FF15A9">
      <w:pPr>
        <w:spacing w:line="20" w:lineRule="atLeast"/>
        <w:ind w:firstLine="0"/>
        <w:jc w:val="both"/>
        <w:rPr>
          <w:rFonts w:ascii="Arial" w:hAnsi="Arial" w:cs="Arial"/>
          <w:sz w:val="20"/>
          <w:szCs w:val="20"/>
        </w:rPr>
      </w:pPr>
    </w:p>
    <w:p w14:paraId="797366FA" w14:textId="2E61CB9E" w:rsidR="00FF15A9" w:rsidRPr="00BD6570" w:rsidRDefault="00FF15A9" w:rsidP="00FF15A9">
      <w:pPr>
        <w:jc w:val="both"/>
        <w:rPr>
          <w:rFonts w:ascii="Arial" w:eastAsia="SimSun" w:hAnsi="Arial" w:cs="Arial"/>
          <w:bCs/>
          <w:i/>
          <w:iCs/>
          <w:sz w:val="20"/>
          <w:szCs w:val="20"/>
        </w:rPr>
      </w:pPr>
      <w:r w:rsidRPr="00BD6570">
        <w:rPr>
          <w:rFonts w:ascii="Arial" w:eastAsia="SimSun" w:hAnsi="Arial" w:cs="Arial"/>
          <w:bCs/>
          <w:i/>
          <w:iCs/>
          <w:sz w:val="20"/>
          <w:szCs w:val="20"/>
        </w:rPr>
        <w:t>Pirkimui nustatomi aplinkosauginiai kriterijai v</w:t>
      </w:r>
      <w:r w:rsidRPr="00BD6570">
        <w:rPr>
          <w:rStyle w:val="normaltextrun"/>
          <w:rFonts w:ascii="Arial" w:hAnsi="Arial" w:cs="Arial"/>
          <w:i/>
          <w:iCs/>
          <w:color w:val="000000"/>
          <w:sz w:val="20"/>
          <w:szCs w:val="20"/>
          <w:shd w:val="clear" w:color="auto" w:fill="FFFFFF"/>
        </w:rPr>
        <w:t>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4.1 p. ir II priedo XII skyriaus „Pastatų projektavimo paslaugos ir statybos darbai“</w:t>
      </w:r>
      <w:r w:rsidRPr="00BD6570">
        <w:rPr>
          <w:rStyle w:val="normaltextrun"/>
          <w:rFonts w:ascii="Arial" w:hAnsi="Arial" w:cs="Arial"/>
          <w:i/>
          <w:color w:val="000000"/>
          <w:sz w:val="20"/>
          <w:szCs w:val="20"/>
          <w:shd w:val="clear" w:color="auto" w:fill="FFFFFF"/>
        </w:rPr>
        <w:t xml:space="preserve"> </w:t>
      </w:r>
      <w:r w:rsidRPr="00BD6570">
        <w:rPr>
          <w:rFonts w:ascii="Arial" w:eastAsia="SimSun" w:hAnsi="Arial" w:cs="Arial"/>
          <w:bCs/>
          <w:i/>
          <w:iCs/>
          <w:sz w:val="20"/>
          <w:szCs w:val="20"/>
        </w:rPr>
        <w:t>15.</w:t>
      </w:r>
      <w:r w:rsidR="00EF6EFA" w:rsidRPr="00BD6570">
        <w:rPr>
          <w:rFonts w:ascii="Arial" w:eastAsia="SimSun" w:hAnsi="Arial" w:cs="Arial"/>
          <w:bCs/>
          <w:i/>
          <w:iCs/>
          <w:sz w:val="20"/>
          <w:szCs w:val="20"/>
        </w:rPr>
        <w:t>4</w:t>
      </w:r>
      <w:r w:rsidRPr="00BD6570">
        <w:rPr>
          <w:rFonts w:ascii="Arial" w:eastAsia="SimSun" w:hAnsi="Arial" w:cs="Arial"/>
          <w:bCs/>
          <w:i/>
          <w:iCs/>
          <w:sz w:val="20"/>
          <w:szCs w:val="20"/>
        </w:rPr>
        <w:t xml:space="preserve"> punktu.</w:t>
      </w:r>
    </w:p>
    <w:p w14:paraId="793039AB" w14:textId="77777777" w:rsidR="00373C7E" w:rsidRPr="00BD6570" w:rsidRDefault="00373C7E" w:rsidP="00373C7E">
      <w:pPr>
        <w:ind w:firstLine="0"/>
        <w:rPr>
          <w:rFonts w:ascii="Arial" w:hAnsi="Arial" w:cs="Arial"/>
          <w:b/>
          <w:sz w:val="20"/>
          <w:szCs w:val="20"/>
        </w:rPr>
      </w:pPr>
    </w:p>
    <w:p w14:paraId="2C1D1F61" w14:textId="77777777" w:rsidR="00905EB5" w:rsidRPr="00BD6570" w:rsidRDefault="00905EB5" w:rsidP="00905EB5">
      <w:pPr>
        <w:spacing w:after="120"/>
        <w:ind w:firstLine="0"/>
        <w:rPr>
          <w:rFonts w:ascii="Arial" w:eastAsia="Times New Roman" w:hAnsi="Arial" w:cs="Arial"/>
          <w:i/>
          <w:color w:val="000000"/>
          <w:sz w:val="20"/>
          <w:szCs w:val="20"/>
          <w:lang w:eastAsia="lt-LT"/>
        </w:rPr>
      </w:pPr>
      <w:r w:rsidRPr="00BD6570">
        <w:rPr>
          <w:rFonts w:ascii="Arial" w:hAnsi="Arial" w:cs="Arial"/>
          <w:i/>
          <w:sz w:val="20"/>
          <w:szCs w:val="20"/>
        </w:rPr>
        <w:t xml:space="preserve">2 lentelė. </w:t>
      </w:r>
      <w:r w:rsidRPr="00BD6570">
        <w:rPr>
          <w:rFonts w:ascii="Arial" w:hAnsi="Arial" w:cs="Arial"/>
          <w:b/>
          <w:i/>
          <w:sz w:val="20"/>
          <w:szCs w:val="20"/>
        </w:rPr>
        <w:t xml:space="preserve"> </w:t>
      </w:r>
      <w:r w:rsidRPr="00BD6570">
        <w:rPr>
          <w:rFonts w:ascii="Arial" w:eastAsia="Times New Roman" w:hAnsi="Arial" w:cs="Arial"/>
          <w:b/>
          <w:bCs/>
          <w:i/>
          <w:color w:val="000000"/>
          <w:sz w:val="20"/>
          <w:szCs w:val="20"/>
          <w:lang w:eastAsia="lt-LT"/>
        </w:rPr>
        <w:t>Reikalavimai dėl aplinkos apsaugos vadybos sistemų standartų laikymosi</w:t>
      </w:r>
      <w:r w:rsidRPr="00BD6570">
        <w:rPr>
          <w:rFonts w:ascii="Arial" w:eastAsia="Times New Roman" w:hAnsi="Arial" w:cs="Arial"/>
          <w:i/>
          <w:color w:val="000000"/>
          <w:sz w:val="20"/>
          <w:szCs w:val="20"/>
          <w:lang w:eastAsia="lt-LT"/>
        </w:rPr>
        <w:t> </w:t>
      </w:r>
    </w:p>
    <w:tbl>
      <w:tblPr>
        <w:tblStyle w:val="TableGrid"/>
        <w:tblW w:w="10632" w:type="dxa"/>
        <w:tblInd w:w="-5" w:type="dxa"/>
        <w:tblLayout w:type="fixed"/>
        <w:tblLook w:val="04A0" w:firstRow="1" w:lastRow="0" w:firstColumn="1" w:lastColumn="0" w:noHBand="0" w:noVBand="1"/>
      </w:tblPr>
      <w:tblGrid>
        <w:gridCol w:w="567"/>
        <w:gridCol w:w="2552"/>
        <w:gridCol w:w="5103"/>
        <w:gridCol w:w="2410"/>
      </w:tblGrid>
      <w:tr w:rsidR="00E55F33" w:rsidRPr="00BD6570" w14:paraId="17A8C35B" w14:textId="77777777" w:rsidTr="00B731B4">
        <w:tc>
          <w:tcPr>
            <w:tcW w:w="567" w:type="dxa"/>
            <w:shd w:val="clear" w:color="auto" w:fill="F5F4F4" w:themeFill="background2" w:themeFillTint="66"/>
          </w:tcPr>
          <w:p w14:paraId="450544A2" w14:textId="77777777" w:rsidR="00E55F33" w:rsidRPr="00BD6570" w:rsidRDefault="00E55F33" w:rsidP="00B731B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color w:val="auto"/>
                <w:lang w:val="lt-LT"/>
              </w:rPr>
            </w:pPr>
            <w:r w:rsidRPr="00BD6570">
              <w:rPr>
                <w:rFonts w:ascii="Arial" w:eastAsia="Times New Roman" w:hAnsi="Arial" w:cs="Arial"/>
                <w:b/>
                <w:bCs/>
                <w:color w:val="auto"/>
                <w:lang w:val="lt-LT"/>
              </w:rPr>
              <w:t>Eil. Nr.</w:t>
            </w:r>
          </w:p>
        </w:tc>
        <w:tc>
          <w:tcPr>
            <w:tcW w:w="2552" w:type="dxa"/>
            <w:shd w:val="clear" w:color="auto" w:fill="F5F4F4" w:themeFill="background2" w:themeFillTint="66"/>
            <w:vAlign w:val="center"/>
          </w:tcPr>
          <w:p w14:paraId="7626D1D7" w14:textId="77777777" w:rsidR="00E55F33" w:rsidRPr="00BD6570" w:rsidRDefault="00E55F33" w:rsidP="00B731B4">
            <w:pPr>
              <w:spacing w:line="276" w:lineRule="auto"/>
              <w:ind w:firstLine="0"/>
              <w:rPr>
                <w:rFonts w:ascii="Arial" w:hAnsi="Arial" w:cs="Arial"/>
                <w:b/>
                <w:bCs/>
                <w:sz w:val="20"/>
                <w:szCs w:val="20"/>
              </w:rPr>
            </w:pPr>
            <w:r w:rsidRPr="00BD6570">
              <w:rPr>
                <w:rFonts w:ascii="Arial" w:hAnsi="Arial" w:cs="Arial"/>
                <w:b/>
                <w:bCs/>
                <w:sz w:val="20"/>
                <w:szCs w:val="20"/>
              </w:rPr>
              <w:t>Reikalavimas dėl aplinkos apsaugos vadybos sistemos standartų laikymosi</w:t>
            </w:r>
          </w:p>
        </w:tc>
        <w:tc>
          <w:tcPr>
            <w:tcW w:w="5103" w:type="dxa"/>
            <w:shd w:val="clear" w:color="auto" w:fill="F5F4F4" w:themeFill="background2" w:themeFillTint="66"/>
            <w:vAlign w:val="center"/>
          </w:tcPr>
          <w:p w14:paraId="4A4D20E3" w14:textId="77777777" w:rsidR="00E55F33" w:rsidRPr="00BD6570" w:rsidRDefault="00E55F33" w:rsidP="00B731B4">
            <w:pPr>
              <w:spacing w:line="276" w:lineRule="auto"/>
              <w:ind w:firstLine="0"/>
              <w:rPr>
                <w:rFonts w:ascii="Arial" w:hAnsi="Arial" w:cs="Arial"/>
                <w:b/>
                <w:bCs/>
                <w:sz w:val="20"/>
                <w:szCs w:val="20"/>
              </w:rPr>
            </w:pPr>
            <w:r w:rsidRPr="00BD6570">
              <w:rPr>
                <w:rFonts w:ascii="Arial" w:hAnsi="Arial" w:cs="Arial"/>
                <w:b/>
                <w:bCs/>
                <w:sz w:val="20"/>
                <w:szCs w:val="20"/>
              </w:rPr>
              <w:t>Atitikį pagrindžiantys dokumentai*</w:t>
            </w:r>
          </w:p>
        </w:tc>
        <w:tc>
          <w:tcPr>
            <w:tcW w:w="2410" w:type="dxa"/>
            <w:shd w:val="clear" w:color="auto" w:fill="F5F4F4" w:themeFill="background2" w:themeFillTint="66"/>
          </w:tcPr>
          <w:p w14:paraId="0BF38101" w14:textId="77777777" w:rsidR="00E55F33" w:rsidRPr="00BD6570" w:rsidRDefault="00E55F33" w:rsidP="00B731B4">
            <w:pPr>
              <w:spacing w:line="276" w:lineRule="auto"/>
              <w:ind w:firstLine="0"/>
              <w:rPr>
                <w:rFonts w:ascii="Arial" w:hAnsi="Arial" w:cs="Arial"/>
                <w:b/>
                <w:bCs/>
                <w:sz w:val="20"/>
                <w:szCs w:val="20"/>
              </w:rPr>
            </w:pPr>
            <w:r w:rsidRPr="00BD6570">
              <w:rPr>
                <w:rFonts w:ascii="Arial" w:hAnsi="Arial" w:cs="Arial"/>
                <w:b/>
                <w:bCs/>
                <w:sz w:val="20"/>
                <w:szCs w:val="20"/>
              </w:rPr>
              <w:t>Subjektas, kuris turi atitikti reikalavimą</w:t>
            </w:r>
          </w:p>
        </w:tc>
      </w:tr>
      <w:tr w:rsidR="00E55F33" w:rsidRPr="00BD6570" w14:paraId="05A0EA6D" w14:textId="77777777" w:rsidTr="00B731B4">
        <w:tc>
          <w:tcPr>
            <w:tcW w:w="10632" w:type="dxa"/>
            <w:gridSpan w:val="4"/>
          </w:tcPr>
          <w:p w14:paraId="405B322E" w14:textId="77777777" w:rsidR="00E55F33" w:rsidRPr="00BD6570" w:rsidRDefault="00E55F33" w:rsidP="00B731B4">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lang w:val="lt-LT"/>
              </w:rPr>
            </w:pPr>
            <w:r w:rsidRPr="00BD6570">
              <w:rPr>
                <w:rFonts w:ascii="Arial" w:eastAsia="Times New Roman" w:hAnsi="Arial" w:cs="Arial"/>
                <w:color w:val="auto"/>
                <w:lang w:val="lt-LT"/>
              </w:rPr>
              <w:t>Reikalavimas dėl aplinkos apsaugos vadybos sistemos standartų laikymosi</w:t>
            </w:r>
          </w:p>
        </w:tc>
      </w:tr>
      <w:tr w:rsidR="00E55F33" w:rsidRPr="00BD6570" w14:paraId="13EE93DA" w14:textId="77777777" w:rsidTr="00B731B4">
        <w:tc>
          <w:tcPr>
            <w:tcW w:w="10632" w:type="dxa"/>
            <w:gridSpan w:val="4"/>
          </w:tcPr>
          <w:p w14:paraId="094E17AA" w14:textId="1D74395E" w:rsidR="00E55F33" w:rsidRPr="00BD6570" w:rsidRDefault="00E55F33" w:rsidP="00B731B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i/>
                <w:iCs/>
                <w:color w:val="auto"/>
                <w:lang w:val="lt-LT"/>
              </w:rPr>
            </w:pPr>
            <w:r w:rsidRPr="00BD6570">
              <w:rPr>
                <w:rFonts w:ascii="Arial" w:eastAsia="Times New Roman" w:hAnsi="Arial" w:cs="Arial"/>
                <w:i/>
                <w:iCs/>
                <w:color w:val="auto"/>
                <w:lang w:val="lt-LT"/>
              </w:rPr>
              <w:t xml:space="preserve">Aplinkos apsaugos kriterijų taikymo, vykdant žaliuosius pirkimus, </w:t>
            </w:r>
            <w:r w:rsidR="00C1664F" w:rsidRPr="00BD6570">
              <w:rPr>
                <w:rFonts w:ascii="Arial" w:eastAsia="Times New Roman" w:hAnsi="Arial" w:cs="Arial"/>
                <w:i/>
                <w:iCs/>
                <w:color w:val="auto"/>
                <w:lang w:val="lt-LT"/>
              </w:rPr>
              <w:t>T</w:t>
            </w:r>
            <w:r w:rsidRPr="00BD6570">
              <w:rPr>
                <w:rFonts w:ascii="Arial" w:eastAsia="Times New Roman" w:hAnsi="Arial" w:cs="Arial"/>
                <w:i/>
                <w:iCs/>
                <w:color w:val="auto"/>
                <w:lang w:val="lt-LT"/>
              </w:rPr>
              <w:t xml:space="preserve">varkos aprašo </w:t>
            </w:r>
            <w:r w:rsidR="005C66E2" w:rsidRPr="00BD6570">
              <w:rPr>
                <w:rFonts w:ascii="Arial" w:eastAsia="Times New Roman" w:hAnsi="Arial" w:cs="Arial"/>
                <w:i/>
                <w:iCs/>
                <w:color w:val="auto"/>
                <w:lang w:val="lt-LT"/>
              </w:rPr>
              <w:t>2 priedo 15.</w:t>
            </w:r>
            <w:r w:rsidR="0003282C" w:rsidRPr="00BD6570">
              <w:rPr>
                <w:rFonts w:ascii="Arial" w:eastAsia="Times New Roman" w:hAnsi="Arial" w:cs="Arial"/>
                <w:i/>
                <w:iCs/>
                <w:color w:val="auto"/>
                <w:lang w:val="lt-LT"/>
              </w:rPr>
              <w:t>4</w:t>
            </w:r>
            <w:r w:rsidR="005C66E2" w:rsidRPr="00BD6570">
              <w:rPr>
                <w:rFonts w:ascii="Arial" w:eastAsia="Times New Roman" w:hAnsi="Arial" w:cs="Arial"/>
                <w:i/>
                <w:iCs/>
                <w:color w:val="auto"/>
                <w:lang w:val="lt-LT"/>
              </w:rPr>
              <w:t>.</w:t>
            </w:r>
            <w:r w:rsidRPr="00BD6570">
              <w:rPr>
                <w:rFonts w:ascii="Arial" w:eastAsia="Times New Roman" w:hAnsi="Arial" w:cs="Arial"/>
                <w:i/>
                <w:iCs/>
                <w:color w:val="auto"/>
                <w:lang w:val="lt-LT"/>
              </w:rPr>
              <w:t xml:space="preserve"> p. </w:t>
            </w:r>
          </w:p>
        </w:tc>
      </w:tr>
      <w:tr w:rsidR="00E55F33" w:rsidRPr="00BD6570" w14:paraId="3EA715D0" w14:textId="77777777" w:rsidTr="00B731B4">
        <w:tc>
          <w:tcPr>
            <w:tcW w:w="567" w:type="dxa"/>
          </w:tcPr>
          <w:p w14:paraId="42AAC36C" w14:textId="698E6065" w:rsidR="00E55F33" w:rsidRPr="00BD6570" w:rsidRDefault="002C4835" w:rsidP="00E65F7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lang w:val="lt-LT"/>
              </w:rPr>
            </w:pPr>
            <w:r w:rsidRPr="00BD6570">
              <w:rPr>
                <w:rFonts w:ascii="Arial" w:eastAsia="Times New Roman" w:hAnsi="Arial" w:cs="Arial"/>
                <w:color w:val="auto"/>
                <w:lang w:val="lt-LT"/>
              </w:rPr>
              <w:t>2.1.</w:t>
            </w:r>
          </w:p>
        </w:tc>
        <w:tc>
          <w:tcPr>
            <w:tcW w:w="2552" w:type="dxa"/>
          </w:tcPr>
          <w:p w14:paraId="2C17ED0A" w14:textId="6E9B787D" w:rsidR="00E55F33" w:rsidRPr="00BD6570" w:rsidRDefault="00E55F33" w:rsidP="00E65F7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lang w:val="lt-LT"/>
              </w:rPr>
            </w:pPr>
            <w:r w:rsidRPr="00BD6570">
              <w:rPr>
                <w:rFonts w:ascii="Arial" w:eastAsia="Times New Roman" w:hAnsi="Arial" w:cs="Arial"/>
                <w:color w:val="auto"/>
                <w:lang w:val="lt-LT"/>
              </w:rPr>
              <w:t xml:space="preserve">Tiekėjas sutarties vykdymo laikotarpiu, </w:t>
            </w:r>
            <w:r w:rsidR="00CF1619" w:rsidRPr="00BD6570">
              <w:rPr>
                <w:rFonts w:ascii="Arial" w:eastAsia="Times New Roman" w:hAnsi="Arial" w:cs="Arial"/>
                <w:color w:val="auto"/>
                <w:lang w:val="lt-LT"/>
              </w:rPr>
              <w:t>darbų</w:t>
            </w:r>
            <w:r w:rsidRPr="00BD6570">
              <w:rPr>
                <w:rFonts w:ascii="Arial" w:eastAsia="Times New Roman" w:hAnsi="Arial" w:cs="Arial"/>
                <w:color w:val="auto"/>
                <w:lang w:val="lt-LT"/>
              </w:rPr>
              <w:t xml:space="preserve"> atlikimo metu, turės taikyti aplinkos apsaugos vadybos sistemos reikalavimus </w:t>
            </w:r>
            <w:r w:rsidR="00DE3A63" w:rsidRPr="00BD6570">
              <w:rPr>
                <w:rFonts w:ascii="Arial" w:eastAsia="Times New Roman" w:hAnsi="Arial" w:cs="Arial"/>
                <w:color w:val="auto"/>
                <w:lang w:val="lt-LT"/>
              </w:rPr>
              <w:t xml:space="preserve">(aplinkos apsaugos vadybos priemonių taikymo sritis privalo apimti (i) tvarkybos darbus arba (ii) vadovavimą tvarkybos darbams) </w:t>
            </w:r>
            <w:r w:rsidRPr="00BD6570">
              <w:rPr>
                <w:rFonts w:ascii="Arial" w:eastAsia="Times New Roman" w:hAnsi="Arial" w:cs="Arial"/>
                <w:color w:val="auto"/>
                <w:lang w:val="lt-LT"/>
              </w:rPr>
              <w:t xml:space="preserve">pagal standartą LST EN ISO 14001 arba Europos Sąjungos aplinkosaugos vadybos ir audito sistemą (EMAS), ar kitus aplinkos apsaugos vadybos standartus, pagrįstus atitinkamais Europos arba tarptautiniais standartais </w:t>
            </w:r>
            <w:r w:rsidRPr="00BD6570">
              <w:rPr>
                <w:rFonts w:ascii="Arial" w:eastAsia="Times New Roman" w:hAnsi="Arial" w:cs="Arial"/>
                <w:color w:val="auto"/>
                <w:lang w:val="lt-LT"/>
              </w:rPr>
              <w:lastRenderedPageBreak/>
              <w:t>(kuriuos yra patvirtinusios sertifikavimo įstaigos, atitinkančios Europos Sąjungos teisės aktus arba tarptautinius sertifikavimo standartus).</w:t>
            </w:r>
          </w:p>
        </w:tc>
        <w:tc>
          <w:tcPr>
            <w:tcW w:w="5103" w:type="dxa"/>
          </w:tcPr>
          <w:p w14:paraId="15FFC544" w14:textId="77777777" w:rsidR="0067443D" w:rsidRPr="00BD6570" w:rsidRDefault="0067443D" w:rsidP="0067443D">
            <w:pPr>
              <w:pStyle w:val="BodyA"/>
              <w:spacing w:line="276" w:lineRule="auto"/>
              <w:jc w:val="both"/>
              <w:rPr>
                <w:rFonts w:ascii="Arial" w:eastAsia="Times New Roman" w:hAnsi="Arial" w:cs="Arial"/>
                <w:i/>
                <w:color w:val="auto"/>
                <w:lang w:val="lt-LT"/>
              </w:rPr>
            </w:pPr>
            <w:r w:rsidRPr="00BD6570">
              <w:rPr>
                <w:rFonts w:ascii="Arial" w:eastAsia="Times New Roman" w:hAnsi="Arial" w:cs="Arial"/>
                <w:i/>
                <w:color w:val="auto"/>
                <w:u w:val="single"/>
                <w:lang w:val="lt-LT"/>
              </w:rPr>
              <w:lastRenderedPageBreak/>
              <w:t>Galimas laimėtojas turės pateikti</w:t>
            </w:r>
            <w:r w:rsidRPr="00BD6570">
              <w:rPr>
                <w:rFonts w:ascii="Arial" w:eastAsia="Times New Roman" w:hAnsi="Arial" w:cs="Arial"/>
                <w:i/>
                <w:color w:val="auto"/>
                <w:lang w:val="lt-LT"/>
              </w:rPr>
              <w:t xml:space="preserve">: </w:t>
            </w:r>
          </w:p>
          <w:p w14:paraId="2CED5434" w14:textId="72EEB3B4" w:rsidR="00E55F33" w:rsidRPr="00BD6570" w:rsidRDefault="00E55F33" w:rsidP="00B731B4">
            <w:pPr>
              <w:spacing w:after="120"/>
              <w:ind w:firstLine="0"/>
              <w:jc w:val="both"/>
              <w:textAlignment w:val="baseline"/>
              <w:rPr>
                <w:rFonts w:ascii="Arial" w:hAnsi="Arial" w:cs="Arial"/>
                <w:sz w:val="20"/>
                <w:szCs w:val="20"/>
              </w:rPr>
            </w:pPr>
            <w:r w:rsidRPr="00BD6570">
              <w:rPr>
                <w:rFonts w:ascii="Arial" w:hAnsi="Arial" w:cs="Arial"/>
                <w:color w:val="000000"/>
                <w:sz w:val="20"/>
                <w:szCs w:val="20"/>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009D3E83" w:rsidRPr="00BD6570">
              <w:rPr>
                <w:rFonts w:ascii="Arial" w:hAnsi="Arial" w:cs="Arial"/>
                <w:color w:val="000000"/>
                <w:sz w:val="20"/>
                <w:szCs w:val="20"/>
              </w:rPr>
              <w:t>darbams atli</w:t>
            </w:r>
            <w:r w:rsidR="00A2687F" w:rsidRPr="00BD6570">
              <w:rPr>
                <w:rFonts w:ascii="Arial" w:hAnsi="Arial" w:cs="Arial"/>
                <w:color w:val="000000"/>
                <w:sz w:val="20"/>
                <w:szCs w:val="20"/>
              </w:rPr>
              <w:t xml:space="preserve">kti </w:t>
            </w:r>
            <w:r w:rsidRPr="00BD6570">
              <w:rPr>
                <w:rFonts w:ascii="Arial" w:hAnsi="Arial" w:cs="Arial"/>
                <w:color w:val="000000"/>
                <w:sz w:val="20"/>
                <w:szCs w:val="20"/>
              </w:rPr>
              <w:t>taiko aplinkos apsaugos vadybos priemones. </w:t>
            </w:r>
          </w:p>
          <w:p w14:paraId="27C411E1" w14:textId="66AEE7E5" w:rsidR="00E55F33" w:rsidRPr="00BD6570" w:rsidRDefault="00E55F33" w:rsidP="00B731B4">
            <w:pPr>
              <w:ind w:firstLine="0"/>
              <w:jc w:val="both"/>
              <w:textAlignment w:val="baseline"/>
              <w:rPr>
                <w:rFonts w:ascii="Arial" w:hAnsi="Arial" w:cs="Arial"/>
                <w:sz w:val="20"/>
                <w:szCs w:val="20"/>
              </w:rPr>
            </w:pPr>
            <w:r w:rsidRPr="00BD6570">
              <w:rPr>
                <w:rFonts w:ascii="Arial" w:hAnsi="Arial" w:cs="Arial"/>
                <w:color w:val="000000"/>
                <w:sz w:val="20"/>
                <w:szCs w:val="20"/>
              </w:rPr>
              <w:t xml:space="preserve">Jeigu tiekėjas, </w:t>
            </w:r>
            <w:r w:rsidRPr="00BD6570">
              <w:rPr>
                <w:rFonts w:ascii="Arial" w:hAnsi="Arial" w:cs="Arial"/>
                <w:b/>
                <w:bCs/>
                <w:color w:val="000000"/>
                <w:sz w:val="20"/>
                <w:szCs w:val="20"/>
              </w:rPr>
              <w:t>dėl nuo jo nepriklausančių objektyvių priežasčių</w:t>
            </w:r>
            <w:r w:rsidRPr="00BD6570">
              <w:rPr>
                <w:rFonts w:ascii="Arial" w:hAnsi="Arial" w:cs="Arial"/>
                <w:color w:val="000000"/>
                <w:sz w:val="20"/>
                <w:szCs w:val="20"/>
              </w:rPr>
              <w:t xml:space="preserve">, negali pateikti aukščiau nurodytų sertifikatų per pirkimo vykdytojo nustatytą terminą, jis turi teisę pateikti kitus pirkimo vykdytojui priimtinus dokumentus – lygiaverčius aplinkos apsaugos vadybos užtikrinimo priemonių įrodymus – </w:t>
            </w:r>
            <w:r w:rsidR="005C6775" w:rsidRPr="00BD6570">
              <w:rPr>
                <w:rFonts w:ascii="Arial" w:hAnsi="Arial" w:cs="Arial"/>
                <w:color w:val="000000"/>
                <w:sz w:val="20"/>
                <w:szCs w:val="20"/>
              </w:rPr>
              <w:t xml:space="preserve">žaliojo </w:t>
            </w:r>
            <w:r w:rsidRPr="00BD6570">
              <w:rPr>
                <w:rFonts w:ascii="Arial" w:hAnsi="Arial" w:cs="Arial"/>
                <w:color w:val="000000"/>
                <w:sz w:val="20"/>
                <w:szCs w:val="20"/>
              </w:rPr>
              <w:t xml:space="preserve">kriterijaus / reikalavimo aprašą, kuriame nurodomas tiekėjo, sutarties vykdymo laikotarpiu, </w:t>
            </w:r>
            <w:r w:rsidR="00900B01" w:rsidRPr="00BD6570">
              <w:rPr>
                <w:rFonts w:ascii="Arial" w:hAnsi="Arial" w:cs="Arial"/>
                <w:color w:val="000000"/>
                <w:sz w:val="20"/>
                <w:szCs w:val="20"/>
              </w:rPr>
              <w:t>darbams vykdyti</w:t>
            </w:r>
            <w:r w:rsidRPr="00BD6570">
              <w:rPr>
                <w:rFonts w:ascii="Arial" w:hAnsi="Arial" w:cs="Arial"/>
                <w:color w:val="000000"/>
                <w:sz w:val="20"/>
                <w:szCs w:val="20"/>
              </w:rPr>
              <w:t xml:space="preserve"> taikomų aplinkos apsaugos vadybos priemonių aprašymas, tenkinantis visus šiuos reikalavimus: </w:t>
            </w:r>
          </w:p>
          <w:p w14:paraId="27EEA70D" w14:textId="77777777" w:rsidR="00E55F33" w:rsidRPr="00BD6570" w:rsidRDefault="00E55F33" w:rsidP="00B731B4">
            <w:pPr>
              <w:ind w:firstLine="0"/>
              <w:jc w:val="both"/>
              <w:textAlignment w:val="baseline"/>
              <w:rPr>
                <w:rFonts w:ascii="Arial" w:hAnsi="Arial" w:cs="Arial"/>
                <w:sz w:val="20"/>
                <w:szCs w:val="20"/>
              </w:rPr>
            </w:pPr>
            <w:r w:rsidRPr="00BD6570">
              <w:rPr>
                <w:rFonts w:ascii="Arial" w:hAnsi="Arial" w:cs="Arial"/>
                <w:color w:val="000000"/>
                <w:sz w:val="20"/>
                <w:szCs w:val="20"/>
              </w:rPr>
              <w:t>1. apibrėžta įmonės ar įstaigos vadovybės patvirtinta aplinkos apsaugos politika ir aplinkos apsaugos reikalavimų atitikimas atliekant darbus;  </w:t>
            </w:r>
          </w:p>
          <w:p w14:paraId="098B6E0D" w14:textId="77777777" w:rsidR="00E55F33" w:rsidRPr="00BD6570" w:rsidRDefault="00E55F33" w:rsidP="00B731B4">
            <w:pPr>
              <w:ind w:firstLine="0"/>
              <w:jc w:val="both"/>
              <w:textAlignment w:val="baseline"/>
              <w:rPr>
                <w:rFonts w:ascii="Arial" w:hAnsi="Arial" w:cs="Arial"/>
                <w:sz w:val="20"/>
                <w:szCs w:val="20"/>
              </w:rPr>
            </w:pPr>
            <w:r w:rsidRPr="00BD6570">
              <w:rPr>
                <w:rFonts w:ascii="Arial" w:hAnsi="Arial" w:cs="Arial"/>
                <w:color w:val="000000"/>
                <w:sz w:val="20"/>
                <w:szCs w:val="20"/>
              </w:rPr>
              <w:lastRenderedPageBreak/>
              <w:t>2. nustatyti reikšmingiausi aplinkos apsaugos aspektai, kuriems įtaką daro, gali daryti įmonės ar įstaigos vykdoma veikla, ir šiuos aplinkos apsaugos aspektus reglamentuojantys teisės aktai;  </w:t>
            </w:r>
          </w:p>
          <w:p w14:paraId="45099169" w14:textId="77777777" w:rsidR="00E55F33" w:rsidRPr="00BD6570" w:rsidRDefault="00E55F33" w:rsidP="00B731B4">
            <w:pPr>
              <w:ind w:firstLine="0"/>
              <w:jc w:val="both"/>
              <w:textAlignment w:val="baseline"/>
              <w:rPr>
                <w:rFonts w:ascii="Arial" w:hAnsi="Arial" w:cs="Arial"/>
                <w:sz w:val="20"/>
                <w:szCs w:val="20"/>
              </w:rPr>
            </w:pPr>
            <w:r w:rsidRPr="00BD6570">
              <w:rPr>
                <w:rFonts w:ascii="Arial" w:hAnsi="Arial" w:cs="Arial"/>
                <w:color w:val="000000"/>
                <w:sz w:val="20"/>
                <w:szCs w:val="20"/>
              </w:rPr>
              <w:t>3. nustatyti aplinkosauginiai tikslai ir uždaviniai bei priemonės šiems tikslams pasiekti;  </w:t>
            </w:r>
          </w:p>
          <w:p w14:paraId="1B1C34D3" w14:textId="77777777" w:rsidR="00E55F33" w:rsidRPr="00BD6570" w:rsidRDefault="00E55F33" w:rsidP="00B731B4">
            <w:pPr>
              <w:ind w:firstLine="0"/>
              <w:jc w:val="both"/>
              <w:textAlignment w:val="baseline"/>
              <w:rPr>
                <w:rFonts w:ascii="Arial" w:hAnsi="Arial" w:cs="Arial"/>
                <w:sz w:val="20"/>
                <w:szCs w:val="20"/>
              </w:rPr>
            </w:pPr>
            <w:r w:rsidRPr="00BD6570">
              <w:rPr>
                <w:rFonts w:ascii="Arial" w:hAnsi="Arial" w:cs="Arial"/>
                <w:color w:val="000000"/>
                <w:sz w:val="20"/>
                <w:szCs w:val="20"/>
              </w:rPr>
              <w:t>4. numatyta aplinkosauginių tikslų įgyvendinimo stebėsena – paskirti atsakingi asmenys, nustatyta jų atsakomybė, pareigos ir priemonių įgyvendinimo terminai;  </w:t>
            </w:r>
          </w:p>
          <w:p w14:paraId="242347AA" w14:textId="77777777" w:rsidR="00E55F33" w:rsidRPr="00BD6570" w:rsidRDefault="00E55F33" w:rsidP="00B731B4">
            <w:pPr>
              <w:ind w:firstLine="0"/>
              <w:jc w:val="both"/>
              <w:textAlignment w:val="baseline"/>
              <w:rPr>
                <w:rFonts w:ascii="Arial" w:hAnsi="Arial" w:cs="Arial"/>
                <w:sz w:val="20"/>
                <w:szCs w:val="20"/>
              </w:rPr>
            </w:pPr>
            <w:r w:rsidRPr="00BD6570">
              <w:rPr>
                <w:rFonts w:ascii="Arial" w:hAnsi="Arial" w:cs="Arial"/>
                <w:color w:val="000000"/>
                <w:sz w:val="20"/>
                <w:szCs w:val="20"/>
              </w:rPr>
              <w:t>5. parengtas aplinkosauginių ir avarinių situacijų valdymo planas;  </w:t>
            </w:r>
          </w:p>
          <w:p w14:paraId="78810365" w14:textId="77777777" w:rsidR="00E55F33" w:rsidRPr="00BD6570" w:rsidRDefault="00E55F33" w:rsidP="00B731B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lang w:val="lt-LT"/>
              </w:rPr>
            </w:pPr>
            <w:r w:rsidRPr="00BD6570">
              <w:rPr>
                <w:rFonts w:ascii="Arial" w:eastAsia="Times New Roman" w:hAnsi="Arial" w:cs="Arial"/>
                <w:lang w:val="lt-LT" w:eastAsia="lt-LT"/>
              </w:rPr>
              <w:t>6. vykdoma aplinkosauginio gerinimo veiklos kontrolė (pvz., parengiamos kasmetinės ataskaitos, kurios pateikiamos, pristatomos įmonės vadovybei). </w:t>
            </w:r>
          </w:p>
        </w:tc>
        <w:tc>
          <w:tcPr>
            <w:tcW w:w="2410" w:type="dxa"/>
          </w:tcPr>
          <w:p w14:paraId="086C3434" w14:textId="77777777" w:rsidR="00E55F33" w:rsidRPr="00BD6570" w:rsidRDefault="00E55F33" w:rsidP="00E65F72">
            <w:pPr>
              <w:ind w:firstLine="0"/>
              <w:jc w:val="both"/>
              <w:textAlignment w:val="baseline"/>
              <w:rPr>
                <w:rFonts w:ascii="Arial" w:hAnsi="Arial" w:cs="Arial"/>
                <w:color w:val="000000"/>
                <w:sz w:val="20"/>
                <w:szCs w:val="20"/>
              </w:rPr>
            </w:pPr>
            <w:r w:rsidRPr="00BD6570">
              <w:rPr>
                <w:rFonts w:ascii="Arial" w:hAnsi="Arial" w:cs="Arial"/>
                <w:color w:val="000000"/>
                <w:sz w:val="20"/>
                <w:szCs w:val="20"/>
              </w:rPr>
              <w:lastRenderedPageBreak/>
              <w:t xml:space="preserve">Atsižvelgiant į prisiimamus įsipareigojimus sutarčiai vykdyti: </w:t>
            </w:r>
          </w:p>
          <w:p w14:paraId="3A1B61C5" w14:textId="4C57A2E1" w:rsidR="00E55F33" w:rsidRPr="00BD6570" w:rsidRDefault="00E55F33" w:rsidP="00E65F72">
            <w:pPr>
              <w:ind w:firstLine="0"/>
              <w:jc w:val="both"/>
              <w:textAlignment w:val="baseline"/>
              <w:rPr>
                <w:rFonts w:ascii="Arial" w:hAnsi="Arial" w:cs="Arial"/>
                <w:color w:val="000000"/>
                <w:sz w:val="20"/>
                <w:szCs w:val="20"/>
              </w:rPr>
            </w:pPr>
            <w:r w:rsidRPr="00BD6570">
              <w:rPr>
                <w:rFonts w:ascii="Arial" w:hAnsi="Arial" w:cs="Arial"/>
                <w:color w:val="000000"/>
                <w:sz w:val="20"/>
                <w:szCs w:val="20"/>
              </w:rPr>
              <w:t xml:space="preserve">tiekėjas, bent vienas tiekėjų grupės narys ir (arba) ūkio subjektas, kurio </w:t>
            </w:r>
            <w:r w:rsidR="00D246A4" w:rsidRPr="00BD6570">
              <w:rPr>
                <w:rFonts w:ascii="Arial" w:hAnsi="Arial" w:cs="Arial"/>
                <w:color w:val="000000"/>
                <w:sz w:val="20"/>
                <w:szCs w:val="20"/>
              </w:rPr>
              <w:t xml:space="preserve">pajėgumus </w:t>
            </w:r>
            <w:r w:rsidRPr="00BD6570">
              <w:rPr>
                <w:rFonts w:ascii="Arial" w:hAnsi="Arial" w:cs="Arial"/>
                <w:color w:val="000000"/>
                <w:sz w:val="20"/>
                <w:szCs w:val="20"/>
              </w:rPr>
              <w:t>tiekėjas</w:t>
            </w:r>
            <w:r w:rsidR="00D246A4" w:rsidRPr="00BD6570">
              <w:rPr>
                <w:rFonts w:ascii="Arial" w:hAnsi="Arial" w:cs="Arial"/>
                <w:color w:val="000000"/>
                <w:sz w:val="20"/>
                <w:szCs w:val="20"/>
              </w:rPr>
              <w:t xml:space="preserve"> pasitelkia</w:t>
            </w:r>
            <w:r w:rsidR="003D2E0B" w:rsidRPr="00BD6570">
              <w:rPr>
                <w:rFonts w:ascii="Arial" w:hAnsi="Arial" w:cs="Arial"/>
                <w:color w:val="000000"/>
                <w:sz w:val="20"/>
                <w:szCs w:val="20"/>
              </w:rPr>
              <w:t>.</w:t>
            </w:r>
            <w:r w:rsidRPr="00BD6570">
              <w:rPr>
                <w:rFonts w:ascii="Arial" w:hAnsi="Arial" w:cs="Arial"/>
                <w:color w:val="000000"/>
                <w:sz w:val="20"/>
                <w:szCs w:val="20"/>
              </w:rPr>
              <w:t xml:space="preserve"> </w:t>
            </w:r>
          </w:p>
          <w:p w14:paraId="7C2CD22F" w14:textId="77777777" w:rsidR="00FA2D4C" w:rsidRPr="00BD6570" w:rsidRDefault="00FA2D4C" w:rsidP="00E65F72">
            <w:pPr>
              <w:ind w:firstLine="0"/>
              <w:jc w:val="both"/>
              <w:textAlignment w:val="baseline"/>
              <w:rPr>
                <w:rFonts w:ascii="Arial" w:hAnsi="Arial" w:cs="Arial"/>
                <w:color w:val="000000"/>
                <w:sz w:val="20"/>
                <w:szCs w:val="20"/>
              </w:rPr>
            </w:pPr>
          </w:p>
          <w:p w14:paraId="2D25AE99" w14:textId="21A131B1" w:rsidR="00FA2D4C" w:rsidRPr="00E0266C" w:rsidRDefault="00FA2D4C" w:rsidP="00E65F72">
            <w:pPr>
              <w:ind w:firstLine="0"/>
              <w:jc w:val="both"/>
              <w:textAlignment w:val="baseline"/>
              <w:rPr>
                <w:rFonts w:ascii="Arial" w:hAnsi="Arial" w:cs="Arial"/>
                <w:color w:val="000000"/>
                <w:sz w:val="20"/>
                <w:szCs w:val="20"/>
              </w:rPr>
            </w:pPr>
            <w:r w:rsidRPr="00E65F72">
              <w:rPr>
                <w:rStyle w:val="normaltextrun"/>
                <w:rFonts w:ascii="Arial" w:hAnsi="Arial" w:cs="Arial"/>
                <w:color w:val="000000"/>
                <w:sz w:val="20"/>
                <w:szCs w:val="20"/>
                <w:shd w:val="clear" w:color="auto" w:fill="FFFFFF"/>
              </w:rPr>
              <w:t>Tiekėjas gali pasitelkti kitų ūkio subjektų pajėgumus tik tuomet, kai tie subjektai, kurių pajėgumai buvo pasitelkti, patys tieks prekes, teiks paslaugas ar atliks darbus, kuriems reikia jų pajėgumų.</w:t>
            </w:r>
            <w:r w:rsidRPr="00E65F72">
              <w:rPr>
                <w:rStyle w:val="eop"/>
                <w:rFonts w:ascii="Arial" w:hAnsi="Arial" w:cs="Arial"/>
                <w:color w:val="000000"/>
                <w:sz w:val="20"/>
                <w:szCs w:val="20"/>
                <w:shd w:val="clear" w:color="auto" w:fill="FFFFFF"/>
              </w:rPr>
              <w:t> </w:t>
            </w:r>
          </w:p>
          <w:p w14:paraId="74E2DF8D" w14:textId="77777777" w:rsidR="00E55F33" w:rsidRPr="00BD6570" w:rsidRDefault="00E55F33" w:rsidP="00E65F72">
            <w:pPr>
              <w:spacing w:before="120"/>
              <w:ind w:firstLine="0"/>
              <w:jc w:val="both"/>
              <w:textAlignment w:val="baseline"/>
              <w:rPr>
                <w:rFonts w:ascii="Arial" w:hAnsi="Arial" w:cs="Arial"/>
                <w:color w:val="000000"/>
                <w:sz w:val="20"/>
                <w:szCs w:val="20"/>
              </w:rPr>
            </w:pPr>
            <w:r w:rsidRPr="00BD6570">
              <w:rPr>
                <w:rFonts w:ascii="Arial" w:hAnsi="Arial" w:cs="Arial"/>
                <w:color w:val="000000"/>
                <w:sz w:val="20"/>
                <w:szCs w:val="20"/>
              </w:rPr>
              <w:t xml:space="preserve">Subtiekėjai turi laikytis reikalaujamų aplinkos apsaugos vadybos priemonių, atsižvelgiant į jų prisiimamus </w:t>
            </w:r>
            <w:r w:rsidRPr="00BD6570">
              <w:rPr>
                <w:rFonts w:ascii="Arial" w:hAnsi="Arial" w:cs="Arial"/>
                <w:color w:val="000000"/>
                <w:sz w:val="20"/>
                <w:szCs w:val="20"/>
              </w:rPr>
              <w:lastRenderedPageBreak/>
              <w:t>įsipareigojimus pirkimo sutarčiai vykdyti.</w:t>
            </w:r>
          </w:p>
        </w:tc>
      </w:tr>
    </w:tbl>
    <w:p w14:paraId="74815FDA" w14:textId="77777777" w:rsidR="00E55F33" w:rsidRPr="00BD6570" w:rsidRDefault="00E55F33" w:rsidP="00373C7E">
      <w:pPr>
        <w:ind w:firstLine="0"/>
        <w:rPr>
          <w:rFonts w:ascii="Arial" w:eastAsia="SimSun" w:hAnsi="Arial" w:cs="Arial"/>
          <w:bCs/>
          <w:i/>
          <w:iCs/>
          <w:sz w:val="20"/>
          <w:szCs w:val="20"/>
        </w:rPr>
      </w:pPr>
    </w:p>
    <w:p w14:paraId="0CFC458F" w14:textId="77777777" w:rsidR="00E55F33" w:rsidRPr="00BD6570" w:rsidRDefault="00E55F33" w:rsidP="00373C7E">
      <w:pPr>
        <w:ind w:firstLine="0"/>
        <w:rPr>
          <w:rFonts w:ascii="Arial" w:eastAsia="SimSun" w:hAnsi="Arial" w:cs="Arial"/>
          <w:bCs/>
          <w:i/>
          <w:iCs/>
          <w:sz w:val="20"/>
          <w:szCs w:val="20"/>
        </w:rPr>
      </w:pPr>
    </w:p>
    <w:p w14:paraId="0F84D49A" w14:textId="77777777" w:rsidR="006D02EB" w:rsidRPr="00345D66" w:rsidRDefault="006D02EB" w:rsidP="006D02EB">
      <w:pPr>
        <w:pStyle w:val="paragraph"/>
        <w:spacing w:before="0" w:beforeAutospacing="0" w:after="0" w:afterAutospacing="0"/>
        <w:ind w:firstLine="705"/>
        <w:jc w:val="both"/>
        <w:textAlignment w:val="baseline"/>
        <w:rPr>
          <w:rFonts w:ascii="Segoe UI" w:hAnsi="Segoe UI" w:cs="Segoe UI"/>
          <w:sz w:val="20"/>
          <w:szCs w:val="20"/>
        </w:rPr>
      </w:pPr>
      <w:r w:rsidRPr="00345D66">
        <w:rPr>
          <w:rStyle w:val="normaltextrun"/>
          <w:rFonts w:ascii="Arial" w:hAnsi="Arial" w:cs="Arial"/>
          <w:b/>
          <w:bCs/>
          <w:sz w:val="20"/>
          <w:szCs w:val="20"/>
          <w:u w:val="single"/>
          <w:shd w:val="clear" w:color="auto" w:fill="FFFFFF"/>
        </w:rPr>
        <w:t>Pastabos:</w:t>
      </w:r>
      <w:r w:rsidRPr="00345D66">
        <w:rPr>
          <w:rStyle w:val="normaltextrun"/>
          <w:rFonts w:ascii="Arial" w:hAnsi="Arial" w:cs="Arial"/>
          <w:b/>
          <w:bCs/>
          <w:sz w:val="20"/>
          <w:szCs w:val="20"/>
        </w:rPr>
        <w:t> </w:t>
      </w:r>
      <w:r w:rsidRPr="00345D66">
        <w:rPr>
          <w:rStyle w:val="normaltextrun"/>
          <w:rFonts w:ascii="Arial" w:hAnsi="Arial" w:cs="Arial"/>
          <w:sz w:val="20"/>
          <w:szCs w:val="20"/>
        </w:rPr>
        <w:t> </w:t>
      </w:r>
      <w:r w:rsidRPr="00345D66">
        <w:rPr>
          <w:rStyle w:val="eop"/>
          <w:rFonts w:ascii="Arial" w:eastAsiaTheme="minorEastAsia" w:hAnsi="Arial" w:cs="Arial"/>
          <w:sz w:val="20"/>
          <w:szCs w:val="20"/>
        </w:rPr>
        <w:t> </w:t>
      </w:r>
    </w:p>
    <w:p w14:paraId="75DCD72F" w14:textId="77777777" w:rsidR="006D02EB" w:rsidRPr="00345D66" w:rsidRDefault="006D02EB" w:rsidP="006D02EB">
      <w:pPr>
        <w:pStyle w:val="paragraph"/>
        <w:spacing w:before="0" w:beforeAutospacing="0" w:after="0" w:afterAutospacing="0"/>
        <w:ind w:firstLine="705"/>
        <w:jc w:val="both"/>
        <w:textAlignment w:val="baseline"/>
        <w:rPr>
          <w:rFonts w:ascii="Segoe UI" w:hAnsi="Segoe UI" w:cs="Segoe UI"/>
          <w:sz w:val="20"/>
          <w:szCs w:val="20"/>
        </w:rPr>
      </w:pPr>
      <w:r w:rsidRPr="00345D66">
        <w:rPr>
          <w:rStyle w:val="normaltextrun"/>
          <w:rFonts w:ascii="Arial" w:hAnsi="Arial" w:cs="Arial"/>
          <w:sz w:val="20"/>
          <w:szCs w:val="20"/>
          <w:shd w:val="clear" w:color="auto" w:fill="FFFFFF"/>
        </w:rPr>
        <w:t xml:space="preserve">- Perkančioji organizacija nurodo reikalaujamas kompetencijas, </w:t>
      </w:r>
      <w:r w:rsidRPr="00345D66">
        <w:rPr>
          <w:rStyle w:val="normaltextrun"/>
          <w:rFonts w:ascii="Arial" w:hAnsi="Arial" w:cs="Arial"/>
          <w:color w:val="000000"/>
          <w:sz w:val="20"/>
          <w:szCs w:val="20"/>
        </w:rPr>
        <w:t>o tiekėjas pateikia siūlomą reikalaujamas kompetencijas galinčių atitikti asmenų skaičių</w:t>
      </w:r>
      <w:r w:rsidRPr="00345D66">
        <w:rPr>
          <w:rStyle w:val="normaltextrun"/>
          <w:rFonts w:ascii="Arial" w:hAnsi="Arial" w:cs="Arial"/>
          <w:sz w:val="20"/>
          <w:szCs w:val="20"/>
          <w:shd w:val="clear" w:color="auto" w:fill="FFFFFF"/>
        </w:rPr>
        <w:t>. </w:t>
      </w:r>
      <w:r w:rsidRPr="00345D66">
        <w:rPr>
          <w:rStyle w:val="eop"/>
          <w:rFonts w:ascii="Arial" w:eastAsiaTheme="minorEastAsia" w:hAnsi="Arial" w:cs="Arial"/>
          <w:sz w:val="20"/>
          <w:szCs w:val="20"/>
        </w:rPr>
        <w:t> </w:t>
      </w:r>
    </w:p>
    <w:p w14:paraId="34380B9A" w14:textId="77777777" w:rsidR="006D02EB" w:rsidRPr="00345D66" w:rsidRDefault="006D02EB" w:rsidP="006D02EB">
      <w:pPr>
        <w:pStyle w:val="paragraph"/>
        <w:spacing w:before="0" w:beforeAutospacing="0" w:after="0" w:afterAutospacing="0"/>
        <w:ind w:firstLine="705"/>
        <w:jc w:val="both"/>
        <w:textAlignment w:val="baseline"/>
        <w:rPr>
          <w:rFonts w:ascii="Segoe UI" w:hAnsi="Segoe UI" w:cs="Segoe UI"/>
          <w:sz w:val="20"/>
          <w:szCs w:val="20"/>
        </w:rPr>
      </w:pPr>
      <w:r w:rsidRPr="00345D66">
        <w:rPr>
          <w:rStyle w:val="normaltextrun"/>
          <w:rFonts w:ascii="Arial" w:hAnsi="Arial" w:cs="Arial"/>
          <w:sz w:val="20"/>
          <w:szCs w:val="20"/>
        </w:rPr>
        <w:t>- Tiekėjas gali siūlyti (aiškiai tai nurodydamas) tą patį specialistą į kelias pareigas su sąlyga, kad siūlomas specialistas atitiks visus kvalifikacinius reikalavimus, keliamus atitinkamoms pareigoms</w:t>
      </w:r>
      <w:r w:rsidRPr="00345D66">
        <w:rPr>
          <w:rStyle w:val="normaltextrun"/>
          <w:rFonts w:ascii="Arial" w:hAnsi="Arial" w:cs="Arial"/>
          <w:color w:val="000000"/>
          <w:sz w:val="20"/>
          <w:szCs w:val="20"/>
        </w:rPr>
        <w:t>.</w:t>
      </w:r>
      <w:r w:rsidRPr="00345D66">
        <w:rPr>
          <w:rStyle w:val="eop"/>
          <w:rFonts w:ascii="Arial" w:eastAsiaTheme="minorEastAsia" w:hAnsi="Arial" w:cs="Arial"/>
          <w:color w:val="000000"/>
          <w:sz w:val="20"/>
          <w:szCs w:val="20"/>
        </w:rPr>
        <w:t> </w:t>
      </w:r>
    </w:p>
    <w:p w14:paraId="6521F194" w14:textId="77777777" w:rsidR="006D02EB" w:rsidRPr="00345D66" w:rsidRDefault="006D02EB" w:rsidP="006D02EB">
      <w:pPr>
        <w:pStyle w:val="paragraph"/>
        <w:spacing w:before="0" w:beforeAutospacing="0" w:after="0" w:afterAutospacing="0"/>
        <w:ind w:firstLine="705"/>
        <w:jc w:val="both"/>
        <w:textAlignment w:val="baseline"/>
        <w:rPr>
          <w:rFonts w:ascii="Segoe UI" w:hAnsi="Segoe UI" w:cs="Segoe UI"/>
          <w:sz w:val="20"/>
          <w:szCs w:val="20"/>
        </w:rPr>
      </w:pPr>
      <w:r w:rsidRPr="00345D66">
        <w:rPr>
          <w:rStyle w:val="normaltextrun"/>
          <w:rFonts w:ascii="Arial" w:hAnsi="Arial" w:cs="Arial"/>
          <w:sz w:val="20"/>
          <w:szCs w:val="20"/>
        </w:rPr>
        <w:t>- Tiekėjas negali remtis dviejų ar daugiau asmenų kvalifikacija siekiant atitikti atskiram specialistui keliamus kvalifikacinius reikalavimus.</w:t>
      </w:r>
      <w:r w:rsidRPr="00345D66">
        <w:rPr>
          <w:rStyle w:val="eop"/>
          <w:rFonts w:ascii="Arial" w:eastAsiaTheme="minorEastAsia" w:hAnsi="Arial" w:cs="Arial"/>
          <w:sz w:val="20"/>
          <w:szCs w:val="20"/>
        </w:rPr>
        <w:t> </w:t>
      </w:r>
    </w:p>
    <w:p w14:paraId="7A1C6795" w14:textId="14FF9A77" w:rsidR="00345D66" w:rsidRDefault="00345D66" w:rsidP="006D02EB">
      <w:pPr>
        <w:pStyle w:val="paragraph"/>
        <w:spacing w:before="0" w:beforeAutospacing="0" w:after="0" w:afterAutospacing="0"/>
        <w:textAlignment w:val="baseline"/>
        <w:rPr>
          <w:rStyle w:val="eop"/>
          <w:rFonts w:ascii="Arial" w:eastAsiaTheme="minorEastAsia" w:hAnsi="Arial" w:cs="Arial"/>
          <w:sz w:val="22"/>
          <w:szCs w:val="22"/>
        </w:rPr>
      </w:pPr>
    </w:p>
    <w:p w14:paraId="6546627E" w14:textId="77777777" w:rsidR="00345D66" w:rsidRDefault="00345D66" w:rsidP="006D02EB">
      <w:pPr>
        <w:pStyle w:val="paragraph"/>
        <w:spacing w:before="0" w:beforeAutospacing="0" w:after="0" w:afterAutospacing="0"/>
        <w:textAlignment w:val="baseline"/>
        <w:rPr>
          <w:rFonts w:ascii="Segoe UI" w:hAnsi="Segoe UI" w:cs="Segoe UI"/>
          <w:sz w:val="18"/>
          <w:szCs w:val="18"/>
        </w:rPr>
      </w:pPr>
    </w:p>
    <w:p w14:paraId="51AC9635" w14:textId="018AA6A4" w:rsidR="00796A15" w:rsidRDefault="00796A15" w:rsidP="00796A15">
      <w:pPr>
        <w:pStyle w:val="paragraph"/>
        <w:spacing w:before="0" w:beforeAutospacing="0" w:after="0" w:afterAutospacing="0"/>
        <w:ind w:firstLine="709"/>
        <w:textAlignment w:val="baseline"/>
        <w:rPr>
          <w:rFonts w:ascii="Segoe UI" w:hAnsi="Segoe UI" w:cs="Segoe UI"/>
          <w:sz w:val="18"/>
          <w:szCs w:val="18"/>
        </w:rPr>
      </w:pPr>
      <w:r w:rsidRPr="00796A15">
        <w:rPr>
          <w:rFonts w:ascii="Arial" w:hAnsi="Arial" w:cs="Arial"/>
          <w:b/>
          <w:bCs/>
          <w:sz w:val="20"/>
          <w:szCs w:val="20"/>
          <w:u w:val="single"/>
        </w:rPr>
        <w:t>Priedai</w:t>
      </w:r>
      <w:r>
        <w:rPr>
          <w:rFonts w:ascii="Segoe UI" w:hAnsi="Segoe UI" w:cs="Segoe UI"/>
          <w:sz w:val="18"/>
          <w:szCs w:val="18"/>
        </w:rPr>
        <w:t xml:space="preserve">: </w:t>
      </w:r>
    </w:p>
    <w:p w14:paraId="167DA044" w14:textId="3E3F09D9" w:rsidR="00162FD1" w:rsidRDefault="001F53BE" w:rsidP="00796A15">
      <w:pPr>
        <w:pStyle w:val="paragraph"/>
        <w:spacing w:before="0" w:beforeAutospacing="0" w:after="0" w:afterAutospacing="0"/>
        <w:ind w:firstLine="709"/>
        <w:textAlignment w:val="baseline"/>
        <w:rPr>
          <w:rFonts w:ascii="Arial" w:hAnsi="Arial" w:cs="Arial"/>
          <w:sz w:val="20"/>
          <w:szCs w:val="20"/>
        </w:rPr>
      </w:pPr>
      <w:r w:rsidRPr="00162FD1">
        <w:rPr>
          <w:rFonts w:ascii="Arial" w:hAnsi="Arial" w:cs="Arial"/>
          <w:sz w:val="20"/>
          <w:szCs w:val="20"/>
        </w:rPr>
        <w:t>1 priedas</w:t>
      </w:r>
      <w:r w:rsidR="00162FD1" w:rsidRPr="00162FD1">
        <w:rPr>
          <w:rFonts w:ascii="Arial" w:hAnsi="Arial" w:cs="Arial"/>
          <w:sz w:val="20"/>
          <w:szCs w:val="20"/>
        </w:rPr>
        <w:t>.</w:t>
      </w:r>
      <w:r w:rsidR="00336BC1">
        <w:rPr>
          <w:rFonts w:ascii="Arial" w:hAnsi="Arial" w:cs="Arial"/>
          <w:sz w:val="20"/>
          <w:szCs w:val="20"/>
        </w:rPr>
        <w:t xml:space="preserve"> Tiekėjo įvykdytų darbų sąrašas</w:t>
      </w:r>
      <w:r w:rsidR="00762401">
        <w:rPr>
          <w:rFonts w:ascii="Arial" w:hAnsi="Arial" w:cs="Arial"/>
          <w:sz w:val="20"/>
          <w:szCs w:val="20"/>
        </w:rPr>
        <w:t>;</w:t>
      </w:r>
    </w:p>
    <w:p w14:paraId="3A9CEAE4" w14:textId="6D80412F" w:rsidR="00162FD1" w:rsidRPr="00162FD1" w:rsidRDefault="00162FD1" w:rsidP="00162FD1">
      <w:pPr>
        <w:pStyle w:val="paragraph"/>
        <w:spacing w:before="0" w:beforeAutospacing="0" w:after="0" w:afterAutospacing="0"/>
        <w:ind w:firstLine="709"/>
        <w:textAlignment w:val="baseline"/>
        <w:rPr>
          <w:rFonts w:ascii="Arial" w:hAnsi="Arial" w:cs="Arial"/>
          <w:sz w:val="20"/>
          <w:szCs w:val="20"/>
        </w:rPr>
      </w:pPr>
      <w:r>
        <w:rPr>
          <w:rFonts w:ascii="Arial" w:hAnsi="Arial" w:cs="Arial"/>
          <w:sz w:val="20"/>
          <w:szCs w:val="20"/>
        </w:rPr>
        <w:t>2</w:t>
      </w:r>
      <w:r w:rsidRPr="00162FD1">
        <w:rPr>
          <w:rFonts w:ascii="Arial" w:hAnsi="Arial" w:cs="Arial"/>
          <w:sz w:val="20"/>
          <w:szCs w:val="20"/>
        </w:rPr>
        <w:t xml:space="preserve"> priedas. </w:t>
      </w:r>
      <w:r w:rsidR="00762401">
        <w:rPr>
          <w:rFonts w:ascii="Arial" w:hAnsi="Arial" w:cs="Arial"/>
          <w:sz w:val="20"/>
          <w:szCs w:val="20"/>
        </w:rPr>
        <w:t>Specialisto patirties aprašymo forma;</w:t>
      </w:r>
    </w:p>
    <w:p w14:paraId="599A25F5" w14:textId="6042E8B8" w:rsidR="00162FD1" w:rsidRPr="00162FD1" w:rsidRDefault="00162FD1" w:rsidP="00162FD1">
      <w:pPr>
        <w:pStyle w:val="paragraph"/>
        <w:spacing w:before="0" w:beforeAutospacing="0" w:after="0" w:afterAutospacing="0"/>
        <w:ind w:firstLine="709"/>
        <w:textAlignment w:val="baseline"/>
        <w:rPr>
          <w:rFonts w:ascii="Arial" w:hAnsi="Arial" w:cs="Arial"/>
          <w:sz w:val="20"/>
          <w:szCs w:val="20"/>
        </w:rPr>
      </w:pPr>
      <w:r>
        <w:rPr>
          <w:rFonts w:ascii="Arial" w:hAnsi="Arial" w:cs="Arial"/>
          <w:sz w:val="20"/>
          <w:szCs w:val="20"/>
        </w:rPr>
        <w:t>3</w:t>
      </w:r>
      <w:r w:rsidRPr="00162FD1">
        <w:rPr>
          <w:rFonts w:ascii="Arial" w:hAnsi="Arial" w:cs="Arial"/>
          <w:sz w:val="20"/>
          <w:szCs w:val="20"/>
        </w:rPr>
        <w:t xml:space="preserve"> priedas. </w:t>
      </w:r>
      <w:r w:rsidR="001D2C06">
        <w:rPr>
          <w:rFonts w:ascii="Arial" w:hAnsi="Arial" w:cs="Arial"/>
          <w:sz w:val="20"/>
          <w:szCs w:val="20"/>
        </w:rPr>
        <w:t>Siūlomų specialistų sąrašo forma.</w:t>
      </w:r>
    </w:p>
    <w:p w14:paraId="7C61E4A0" w14:textId="153EE768" w:rsidR="00796A15" w:rsidRPr="00162FD1" w:rsidRDefault="00162FD1" w:rsidP="00796A15">
      <w:pPr>
        <w:pStyle w:val="paragraph"/>
        <w:spacing w:before="0" w:beforeAutospacing="0" w:after="0" w:afterAutospacing="0"/>
        <w:ind w:firstLine="709"/>
        <w:textAlignment w:val="baseline"/>
        <w:rPr>
          <w:rFonts w:ascii="Arial" w:hAnsi="Arial" w:cs="Arial"/>
          <w:sz w:val="20"/>
          <w:szCs w:val="20"/>
        </w:rPr>
      </w:pPr>
      <w:r w:rsidRPr="00162FD1">
        <w:rPr>
          <w:rFonts w:ascii="Arial" w:hAnsi="Arial" w:cs="Arial"/>
          <w:sz w:val="20"/>
          <w:szCs w:val="20"/>
        </w:rPr>
        <w:t xml:space="preserve"> </w:t>
      </w:r>
    </w:p>
    <w:p w14:paraId="1E78A010" w14:textId="77777777" w:rsidR="00E55F33" w:rsidRPr="00BD6570" w:rsidRDefault="00E55F33" w:rsidP="00373C7E">
      <w:pPr>
        <w:ind w:firstLine="0"/>
        <w:rPr>
          <w:rFonts w:ascii="Arial" w:eastAsia="SimSun" w:hAnsi="Arial" w:cs="Arial"/>
          <w:bCs/>
          <w:i/>
          <w:iCs/>
          <w:sz w:val="20"/>
          <w:szCs w:val="20"/>
        </w:rPr>
      </w:pPr>
    </w:p>
    <w:p w14:paraId="71A61088" w14:textId="77777777" w:rsidR="00FF15A9" w:rsidRPr="00BD6570" w:rsidRDefault="00FF15A9" w:rsidP="00FF15A9">
      <w:pPr>
        <w:spacing w:line="20" w:lineRule="atLeast"/>
        <w:ind w:firstLine="0"/>
        <w:jc w:val="both"/>
        <w:rPr>
          <w:rFonts w:ascii="Arial" w:hAnsi="Arial" w:cs="Arial"/>
          <w:sz w:val="20"/>
          <w:szCs w:val="20"/>
        </w:rPr>
      </w:pPr>
    </w:p>
    <w:sectPr w:rsidR="00FF15A9" w:rsidRPr="00BD6570" w:rsidSect="00C52B88">
      <w:pgSz w:w="11906" w:h="16838"/>
      <w:pgMar w:top="993"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B67"/>
    <w:multiLevelType w:val="hybridMultilevel"/>
    <w:tmpl w:val="F8322680"/>
    <w:lvl w:ilvl="0" w:tplc="FA12272A">
      <w:start w:val="3"/>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266561"/>
    <w:multiLevelType w:val="hybridMultilevel"/>
    <w:tmpl w:val="9A54F9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5D1A86"/>
    <w:multiLevelType w:val="singleLevel"/>
    <w:tmpl w:val="B67EB0FA"/>
    <w:lvl w:ilvl="0">
      <w:start w:val="1"/>
      <w:numFmt w:val="decimal"/>
      <w:lvlText w:val="%1."/>
      <w:legacy w:legacy="1" w:legacySpace="0" w:legacyIndent="567"/>
      <w:lvlJc w:val="left"/>
      <w:pPr>
        <w:ind w:left="567" w:hanging="567"/>
      </w:pPr>
      <w:rPr>
        <w:rFonts w:ascii="Times New Roman" w:hAnsi="Times New Roman" w:cs="Times New Roman" w:hint="default"/>
        <w:b w:val="0"/>
        <w:bCs w:val="0"/>
        <w:sz w:val="24"/>
      </w:rPr>
    </w:lvl>
  </w:abstractNum>
  <w:abstractNum w:abstractNumId="3" w15:restartNumberingAfterBreak="0">
    <w:nsid w:val="38380B0E"/>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765DB7"/>
    <w:multiLevelType w:val="hybridMultilevel"/>
    <w:tmpl w:val="CCECEFBA"/>
    <w:lvl w:ilvl="0" w:tplc="F97A4E6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56EE2351"/>
    <w:multiLevelType w:val="hybridMultilevel"/>
    <w:tmpl w:val="0680BF6E"/>
    <w:lvl w:ilvl="0" w:tplc="77569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FC59B7"/>
    <w:multiLevelType w:val="hybridMultilevel"/>
    <w:tmpl w:val="524A4868"/>
    <w:lvl w:ilvl="0" w:tplc="238E3FBC">
      <w:start w:val="1"/>
      <w:numFmt w:val="decimal"/>
      <w:lvlText w:val="%1)"/>
      <w:lvlJc w:val="left"/>
      <w:pPr>
        <w:ind w:left="720" w:hanging="360"/>
      </w:pPr>
      <w:rPr>
        <w:rFonts w:ascii="Arial" w:hAnsi="Arial" w:cs="Arial"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FA2FE1"/>
    <w:multiLevelType w:val="hybridMultilevel"/>
    <w:tmpl w:val="BE322414"/>
    <w:lvl w:ilvl="0" w:tplc="8E5CE678">
      <w:start w:val="1"/>
      <w:numFmt w:val="decimal"/>
      <w:lvlText w:val="%1)"/>
      <w:lvlJc w:val="left"/>
      <w:pPr>
        <w:ind w:left="720" w:hanging="360"/>
      </w:pPr>
      <w:rPr>
        <w:rFonts w:ascii="Arial" w:hAnsi="Arial" w:cs="Arial"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9E50BF"/>
    <w:multiLevelType w:val="hybridMultilevel"/>
    <w:tmpl w:val="F8322680"/>
    <w:lvl w:ilvl="0" w:tplc="FA12272A">
      <w:start w:val="3"/>
      <w:numFmt w:val="decimal"/>
      <w:lvlText w:val="%1)"/>
      <w:lvlJc w:val="left"/>
      <w:pPr>
        <w:ind w:left="1494"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5"/>
  </w:num>
  <w:num w:numId="3">
    <w:abstractNumId w:val="11"/>
  </w:num>
  <w:num w:numId="4">
    <w:abstractNumId w:val="1"/>
  </w:num>
  <w:num w:numId="5">
    <w:abstractNumId w:val="8"/>
  </w:num>
  <w:num w:numId="6">
    <w:abstractNumId w:val="10"/>
  </w:num>
  <w:num w:numId="7">
    <w:abstractNumId w:val="6"/>
  </w:num>
  <w:num w:numId="8">
    <w:abstractNumId w:val="4"/>
  </w:num>
  <w:num w:numId="9">
    <w:abstractNumId w:val="2"/>
    <w:lvlOverride w:ilvl="0">
      <w:startOverride w:val="1"/>
    </w:lvlOverride>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7E"/>
    <w:rsid w:val="0000771F"/>
    <w:rsid w:val="00025DB3"/>
    <w:rsid w:val="00025E61"/>
    <w:rsid w:val="000267C7"/>
    <w:rsid w:val="0003282C"/>
    <w:rsid w:val="00044639"/>
    <w:rsid w:val="00045739"/>
    <w:rsid w:val="00046FC1"/>
    <w:rsid w:val="00084F74"/>
    <w:rsid w:val="000A186D"/>
    <w:rsid w:val="000B2677"/>
    <w:rsid w:val="000E0412"/>
    <w:rsid w:val="000E1F52"/>
    <w:rsid w:val="000E26FB"/>
    <w:rsid w:val="000F5627"/>
    <w:rsid w:val="00100C51"/>
    <w:rsid w:val="00110D2A"/>
    <w:rsid w:val="00116CCF"/>
    <w:rsid w:val="00127B82"/>
    <w:rsid w:val="0014712D"/>
    <w:rsid w:val="00156B80"/>
    <w:rsid w:val="00162FD1"/>
    <w:rsid w:val="00164B19"/>
    <w:rsid w:val="00165747"/>
    <w:rsid w:val="001769DC"/>
    <w:rsid w:val="001A4BC6"/>
    <w:rsid w:val="001C380C"/>
    <w:rsid w:val="001D0AE4"/>
    <w:rsid w:val="001D2C06"/>
    <w:rsid w:val="001D77C2"/>
    <w:rsid w:val="001D7BF5"/>
    <w:rsid w:val="001D7D11"/>
    <w:rsid w:val="001E0982"/>
    <w:rsid w:val="001F32C0"/>
    <w:rsid w:val="001F53BE"/>
    <w:rsid w:val="001F6708"/>
    <w:rsid w:val="00206F29"/>
    <w:rsid w:val="002152F3"/>
    <w:rsid w:val="00224208"/>
    <w:rsid w:val="002275AF"/>
    <w:rsid w:val="00234859"/>
    <w:rsid w:val="00247642"/>
    <w:rsid w:val="00253E76"/>
    <w:rsid w:val="0026635B"/>
    <w:rsid w:val="002663D3"/>
    <w:rsid w:val="00272D05"/>
    <w:rsid w:val="00284EAE"/>
    <w:rsid w:val="00285376"/>
    <w:rsid w:val="002A7ABD"/>
    <w:rsid w:val="002C4835"/>
    <w:rsid w:val="002D00A2"/>
    <w:rsid w:val="002D3945"/>
    <w:rsid w:val="00304B94"/>
    <w:rsid w:val="00320E21"/>
    <w:rsid w:val="00323BD3"/>
    <w:rsid w:val="00324E65"/>
    <w:rsid w:val="00335E73"/>
    <w:rsid w:val="00336BC1"/>
    <w:rsid w:val="00345D66"/>
    <w:rsid w:val="003617CA"/>
    <w:rsid w:val="00365A9C"/>
    <w:rsid w:val="00373C7E"/>
    <w:rsid w:val="00394871"/>
    <w:rsid w:val="003A5276"/>
    <w:rsid w:val="003D2E0B"/>
    <w:rsid w:val="003D7B70"/>
    <w:rsid w:val="003D7BB8"/>
    <w:rsid w:val="003E0121"/>
    <w:rsid w:val="003F1E22"/>
    <w:rsid w:val="003F475B"/>
    <w:rsid w:val="00401568"/>
    <w:rsid w:val="0041039E"/>
    <w:rsid w:val="00410F04"/>
    <w:rsid w:val="00411777"/>
    <w:rsid w:val="00450824"/>
    <w:rsid w:val="00450893"/>
    <w:rsid w:val="00452DAC"/>
    <w:rsid w:val="00476204"/>
    <w:rsid w:val="004809E5"/>
    <w:rsid w:val="00496387"/>
    <w:rsid w:val="004A5BCF"/>
    <w:rsid w:val="004A714F"/>
    <w:rsid w:val="004B522C"/>
    <w:rsid w:val="004C6EA4"/>
    <w:rsid w:val="004E0569"/>
    <w:rsid w:val="004F6790"/>
    <w:rsid w:val="00515871"/>
    <w:rsid w:val="005475B9"/>
    <w:rsid w:val="00555EF9"/>
    <w:rsid w:val="00560ADF"/>
    <w:rsid w:val="00572090"/>
    <w:rsid w:val="0057260A"/>
    <w:rsid w:val="00573892"/>
    <w:rsid w:val="00580CEC"/>
    <w:rsid w:val="00585D38"/>
    <w:rsid w:val="0058700A"/>
    <w:rsid w:val="005976BE"/>
    <w:rsid w:val="005A588A"/>
    <w:rsid w:val="005C42EA"/>
    <w:rsid w:val="005C66E2"/>
    <w:rsid w:val="005C6775"/>
    <w:rsid w:val="005F2834"/>
    <w:rsid w:val="00602381"/>
    <w:rsid w:val="00603A56"/>
    <w:rsid w:val="00605011"/>
    <w:rsid w:val="006055A8"/>
    <w:rsid w:val="00605D7B"/>
    <w:rsid w:val="00625D1D"/>
    <w:rsid w:val="006262E6"/>
    <w:rsid w:val="00631826"/>
    <w:rsid w:val="00633E37"/>
    <w:rsid w:val="00636E9C"/>
    <w:rsid w:val="00637CE9"/>
    <w:rsid w:val="00644315"/>
    <w:rsid w:val="00657847"/>
    <w:rsid w:val="00662B69"/>
    <w:rsid w:val="00663023"/>
    <w:rsid w:val="00663A3B"/>
    <w:rsid w:val="00667EE8"/>
    <w:rsid w:val="0067443D"/>
    <w:rsid w:val="00677BAC"/>
    <w:rsid w:val="0068639A"/>
    <w:rsid w:val="006A0FB0"/>
    <w:rsid w:val="006D02EB"/>
    <w:rsid w:val="006D1605"/>
    <w:rsid w:val="00701ACB"/>
    <w:rsid w:val="007134D4"/>
    <w:rsid w:val="00722094"/>
    <w:rsid w:val="00724BEB"/>
    <w:rsid w:val="00724F78"/>
    <w:rsid w:val="00725B62"/>
    <w:rsid w:val="00733860"/>
    <w:rsid w:val="0073786E"/>
    <w:rsid w:val="00757FE1"/>
    <w:rsid w:val="00762401"/>
    <w:rsid w:val="00763384"/>
    <w:rsid w:val="0076739F"/>
    <w:rsid w:val="0077393D"/>
    <w:rsid w:val="00781E57"/>
    <w:rsid w:val="00783439"/>
    <w:rsid w:val="0079060F"/>
    <w:rsid w:val="00796A15"/>
    <w:rsid w:val="007A5CB2"/>
    <w:rsid w:val="007B0F87"/>
    <w:rsid w:val="007B165D"/>
    <w:rsid w:val="007B19B8"/>
    <w:rsid w:val="007B49A5"/>
    <w:rsid w:val="007B6B96"/>
    <w:rsid w:val="007C09DE"/>
    <w:rsid w:val="007C639B"/>
    <w:rsid w:val="007C76BC"/>
    <w:rsid w:val="007D2C1D"/>
    <w:rsid w:val="007D6374"/>
    <w:rsid w:val="007D73EA"/>
    <w:rsid w:val="007F6D1E"/>
    <w:rsid w:val="007F6DF6"/>
    <w:rsid w:val="00802A01"/>
    <w:rsid w:val="00802C1E"/>
    <w:rsid w:val="00806F03"/>
    <w:rsid w:val="00807015"/>
    <w:rsid w:val="00816779"/>
    <w:rsid w:val="00820A74"/>
    <w:rsid w:val="00831A8E"/>
    <w:rsid w:val="008439DF"/>
    <w:rsid w:val="00851B8E"/>
    <w:rsid w:val="00865F39"/>
    <w:rsid w:val="00872BA3"/>
    <w:rsid w:val="008867FC"/>
    <w:rsid w:val="008C1575"/>
    <w:rsid w:val="008D3C46"/>
    <w:rsid w:val="008D6A53"/>
    <w:rsid w:val="00900B01"/>
    <w:rsid w:val="00900FDF"/>
    <w:rsid w:val="00905227"/>
    <w:rsid w:val="00905EB5"/>
    <w:rsid w:val="00907A29"/>
    <w:rsid w:val="00911A77"/>
    <w:rsid w:val="00935547"/>
    <w:rsid w:val="009363E6"/>
    <w:rsid w:val="00954C57"/>
    <w:rsid w:val="00956A3D"/>
    <w:rsid w:val="00985FC7"/>
    <w:rsid w:val="009A3572"/>
    <w:rsid w:val="009B215F"/>
    <w:rsid w:val="009B2984"/>
    <w:rsid w:val="009C18E9"/>
    <w:rsid w:val="009D3E83"/>
    <w:rsid w:val="009E1478"/>
    <w:rsid w:val="00A1125E"/>
    <w:rsid w:val="00A20E11"/>
    <w:rsid w:val="00A2687F"/>
    <w:rsid w:val="00A31C20"/>
    <w:rsid w:val="00A34F0C"/>
    <w:rsid w:val="00A54523"/>
    <w:rsid w:val="00A91CC5"/>
    <w:rsid w:val="00AD5D06"/>
    <w:rsid w:val="00AE5B89"/>
    <w:rsid w:val="00AE6962"/>
    <w:rsid w:val="00B1239B"/>
    <w:rsid w:val="00B21047"/>
    <w:rsid w:val="00B23E6F"/>
    <w:rsid w:val="00B25A9F"/>
    <w:rsid w:val="00B26B8D"/>
    <w:rsid w:val="00B2770E"/>
    <w:rsid w:val="00B511F7"/>
    <w:rsid w:val="00B87FB3"/>
    <w:rsid w:val="00B907E6"/>
    <w:rsid w:val="00B97FF5"/>
    <w:rsid w:val="00BA4CCA"/>
    <w:rsid w:val="00BC6D43"/>
    <w:rsid w:val="00BD2E53"/>
    <w:rsid w:val="00BD6570"/>
    <w:rsid w:val="00BE24F4"/>
    <w:rsid w:val="00BF0D5E"/>
    <w:rsid w:val="00BF5EBA"/>
    <w:rsid w:val="00BF75E5"/>
    <w:rsid w:val="00C1664F"/>
    <w:rsid w:val="00C36FFB"/>
    <w:rsid w:val="00C37BC4"/>
    <w:rsid w:val="00C41834"/>
    <w:rsid w:val="00C52B88"/>
    <w:rsid w:val="00C60357"/>
    <w:rsid w:val="00C750FA"/>
    <w:rsid w:val="00C9337F"/>
    <w:rsid w:val="00CA27B0"/>
    <w:rsid w:val="00CA2948"/>
    <w:rsid w:val="00CA2F6B"/>
    <w:rsid w:val="00CB3909"/>
    <w:rsid w:val="00CE4190"/>
    <w:rsid w:val="00CF1619"/>
    <w:rsid w:val="00CF1D85"/>
    <w:rsid w:val="00D00652"/>
    <w:rsid w:val="00D0182F"/>
    <w:rsid w:val="00D1275A"/>
    <w:rsid w:val="00D158B4"/>
    <w:rsid w:val="00D23AE0"/>
    <w:rsid w:val="00D246A4"/>
    <w:rsid w:val="00D24739"/>
    <w:rsid w:val="00D27275"/>
    <w:rsid w:val="00D30B53"/>
    <w:rsid w:val="00D31567"/>
    <w:rsid w:val="00D3526E"/>
    <w:rsid w:val="00D619A7"/>
    <w:rsid w:val="00D6317E"/>
    <w:rsid w:val="00D83E66"/>
    <w:rsid w:val="00D87867"/>
    <w:rsid w:val="00DA08FA"/>
    <w:rsid w:val="00DD0B8B"/>
    <w:rsid w:val="00DD627B"/>
    <w:rsid w:val="00DE1FDA"/>
    <w:rsid w:val="00DE3A63"/>
    <w:rsid w:val="00DE5693"/>
    <w:rsid w:val="00DF5348"/>
    <w:rsid w:val="00DF697E"/>
    <w:rsid w:val="00E0266C"/>
    <w:rsid w:val="00E14337"/>
    <w:rsid w:val="00E169F4"/>
    <w:rsid w:val="00E265AC"/>
    <w:rsid w:val="00E3647B"/>
    <w:rsid w:val="00E36976"/>
    <w:rsid w:val="00E37670"/>
    <w:rsid w:val="00E4702C"/>
    <w:rsid w:val="00E55F33"/>
    <w:rsid w:val="00E5695A"/>
    <w:rsid w:val="00E570B0"/>
    <w:rsid w:val="00E65F72"/>
    <w:rsid w:val="00E73C54"/>
    <w:rsid w:val="00E8365C"/>
    <w:rsid w:val="00E852BD"/>
    <w:rsid w:val="00EB3856"/>
    <w:rsid w:val="00EC1DE4"/>
    <w:rsid w:val="00EE342D"/>
    <w:rsid w:val="00EF3C57"/>
    <w:rsid w:val="00EF6EFA"/>
    <w:rsid w:val="00F006D9"/>
    <w:rsid w:val="00F2348B"/>
    <w:rsid w:val="00F23F04"/>
    <w:rsid w:val="00F57AEB"/>
    <w:rsid w:val="00F604FF"/>
    <w:rsid w:val="00F6256F"/>
    <w:rsid w:val="00F6548C"/>
    <w:rsid w:val="00F66CC1"/>
    <w:rsid w:val="00F75770"/>
    <w:rsid w:val="00FA2D4C"/>
    <w:rsid w:val="00FC4597"/>
    <w:rsid w:val="00FD2868"/>
    <w:rsid w:val="00FD5130"/>
    <w:rsid w:val="00FF15A9"/>
    <w:rsid w:val="00FF4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2BACE"/>
  <w15:chartTrackingRefBased/>
  <w15:docId w15:val="{3914BAD7-33C2-4876-9793-0A21C250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7E"/>
    <w:pPr>
      <w:spacing w:after="0" w:line="240" w:lineRule="auto"/>
      <w:ind w:firstLine="709"/>
    </w:pPr>
    <w:rPr>
      <w:rFonts w:ascii="Times New Roman" w:hAnsi="Times New Roman" w:cs="Times New Roman"/>
      <w:sz w:val="24"/>
      <w:szCs w:val="24"/>
    </w:rPr>
  </w:style>
  <w:style w:type="paragraph" w:styleId="Heading1">
    <w:name w:val="heading 1"/>
    <w:basedOn w:val="Normal"/>
    <w:next w:val="Normal"/>
    <w:link w:val="Heading1Char"/>
    <w:uiPriority w:val="9"/>
    <w:qFormat/>
    <w:rsid w:val="00D631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H2"/>
    <w:basedOn w:val="Normal"/>
    <w:next w:val="Normal"/>
    <w:link w:val="Heading2Char"/>
    <w:qFormat/>
    <w:rsid w:val="00D6317E"/>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D6317E"/>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D6317E"/>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D6317E"/>
    <w:rPr>
      <w:rFonts w:ascii="Times New Roman" w:hAnsi="Times New Roman" w:cs="Times New Roman"/>
      <w:sz w:val="24"/>
      <w:szCs w:val="24"/>
    </w:rPr>
  </w:style>
  <w:style w:type="paragraph" w:styleId="Subtitle">
    <w:name w:val="Subtitle"/>
    <w:basedOn w:val="Normal"/>
    <w:next w:val="Normal"/>
    <w:link w:val="SubtitleChar"/>
    <w:uiPriority w:val="99"/>
    <w:qFormat/>
    <w:rsid w:val="00D6317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D6317E"/>
    <w:rPr>
      <w:rFonts w:eastAsiaTheme="minorEastAsia"/>
      <w:caps/>
      <w:color w:val="404040" w:themeColor="text1" w:themeTint="BF"/>
      <w:spacing w:val="20"/>
      <w:sz w:val="28"/>
      <w:szCs w:val="28"/>
      <w:lang w:eastAsia="lt-LT"/>
    </w:rPr>
  </w:style>
  <w:style w:type="table" w:customStyle="1" w:styleId="TableGrid32">
    <w:name w:val="Table Grid32"/>
    <w:basedOn w:val="TableNormal"/>
    <w:uiPriority w:val="39"/>
    <w:rsid w:val="00D6317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D6317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D6317E"/>
    <w:pPr>
      <w:ind w:firstLine="567"/>
      <w:jc w:val="both"/>
    </w:pPr>
    <w:rPr>
      <w:rFonts w:eastAsia="Times New Roman"/>
      <w:szCs w:val="20"/>
    </w:rPr>
  </w:style>
  <w:style w:type="character" w:customStyle="1" w:styleId="BodyTextChar">
    <w:name w:val="Body Text Char"/>
    <w:basedOn w:val="DefaultParagraphFont"/>
    <w:link w:val="BodyText"/>
    <w:rsid w:val="00D6317E"/>
    <w:rPr>
      <w:rFonts w:ascii="Times New Roman" w:eastAsia="Times New Roman" w:hAnsi="Times New Roman" w:cs="Times New Roman"/>
      <w:sz w:val="24"/>
      <w:szCs w:val="20"/>
    </w:rPr>
  </w:style>
  <w:style w:type="table" w:styleId="TableGrid">
    <w:name w:val="Table Grid"/>
    <w:aliases w:val="Smart Text Table"/>
    <w:basedOn w:val="TableNormal"/>
    <w:uiPriority w:val="39"/>
    <w:rsid w:val="00D631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317E"/>
    <w:rPr>
      <w:sz w:val="18"/>
      <w:szCs w:val="18"/>
    </w:rPr>
  </w:style>
  <w:style w:type="paragraph" w:styleId="CommentText">
    <w:name w:val="annotation text"/>
    <w:basedOn w:val="Normal"/>
    <w:link w:val="CommentTextChar"/>
    <w:uiPriority w:val="99"/>
    <w:semiHidden/>
    <w:unhideWhenUsed/>
    <w:rsid w:val="00D6317E"/>
    <w:pPr>
      <w:ind w:firstLine="0"/>
    </w:pPr>
    <w:rPr>
      <w:lang w:val="en-US"/>
    </w:rPr>
  </w:style>
  <w:style w:type="character" w:customStyle="1" w:styleId="CommentTextChar">
    <w:name w:val="Comment Text Char"/>
    <w:basedOn w:val="DefaultParagraphFont"/>
    <w:link w:val="CommentText"/>
    <w:uiPriority w:val="99"/>
    <w:semiHidden/>
    <w:rsid w:val="00D6317E"/>
    <w:rPr>
      <w:rFonts w:ascii="Times New Roman" w:hAnsi="Times New Roman" w:cs="Times New Roman"/>
      <w:sz w:val="24"/>
      <w:szCs w:val="24"/>
      <w:lang w:val="en-US"/>
    </w:rPr>
  </w:style>
  <w:style w:type="paragraph" w:customStyle="1" w:styleId="BodyA">
    <w:name w:val="Body A"/>
    <w:rsid w:val="00D631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FF15A9"/>
  </w:style>
  <w:style w:type="paragraph" w:customStyle="1" w:styleId="tabulka">
    <w:name w:val="tabulka"/>
    <w:basedOn w:val="Normal"/>
    <w:rsid w:val="004A714F"/>
    <w:pPr>
      <w:widowControl w:val="0"/>
      <w:spacing w:before="120" w:line="240" w:lineRule="exact"/>
      <w:ind w:firstLine="0"/>
      <w:jc w:val="center"/>
    </w:pPr>
    <w:rPr>
      <w:rFonts w:ascii="Arial" w:eastAsia="Times New Roman" w:hAnsi="Arial"/>
      <w:sz w:val="20"/>
      <w:szCs w:val="20"/>
      <w:lang w:val="cs-CZ"/>
    </w:rPr>
  </w:style>
  <w:style w:type="paragraph" w:customStyle="1" w:styleId="text">
    <w:name w:val="text"/>
    <w:rsid w:val="004A714F"/>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4A714F"/>
    <w:pPr>
      <w:widowControl w:val="0"/>
      <w:spacing w:before="240" w:line="240" w:lineRule="exact"/>
      <w:ind w:left="567" w:hanging="567"/>
      <w:jc w:val="both"/>
    </w:pPr>
    <w:rPr>
      <w:rFonts w:ascii="Arial" w:eastAsia="Times New Roman" w:hAnsi="Arial"/>
      <w:szCs w:val="20"/>
      <w:lang w:val="cs-CZ"/>
    </w:rPr>
  </w:style>
  <w:style w:type="paragraph" w:styleId="Revision">
    <w:name w:val="Revision"/>
    <w:hidden/>
    <w:uiPriority w:val="99"/>
    <w:semiHidden/>
    <w:rsid w:val="00572090"/>
    <w:pPr>
      <w:spacing w:after="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6548C"/>
    <w:pPr>
      <w:ind w:firstLine="709"/>
    </w:pPr>
    <w:rPr>
      <w:b/>
      <w:bCs/>
      <w:sz w:val="20"/>
      <w:szCs w:val="20"/>
      <w:lang w:val="lt-LT"/>
    </w:rPr>
  </w:style>
  <w:style w:type="character" w:customStyle="1" w:styleId="CommentSubjectChar">
    <w:name w:val="Comment Subject Char"/>
    <w:basedOn w:val="CommentTextChar"/>
    <w:link w:val="CommentSubject"/>
    <w:uiPriority w:val="99"/>
    <w:semiHidden/>
    <w:rsid w:val="00F6548C"/>
    <w:rPr>
      <w:rFonts w:ascii="Times New Roman" w:hAnsi="Times New Roman" w:cs="Times New Roman"/>
      <w:b/>
      <w:bCs/>
      <w:sz w:val="20"/>
      <w:szCs w:val="20"/>
      <w:lang w:val="en-US"/>
    </w:rPr>
  </w:style>
  <w:style w:type="paragraph" w:customStyle="1" w:styleId="paragraph">
    <w:name w:val="paragraph"/>
    <w:basedOn w:val="Normal"/>
    <w:rsid w:val="005475B9"/>
    <w:pPr>
      <w:spacing w:before="100" w:beforeAutospacing="1" w:after="100" w:afterAutospacing="1"/>
      <w:ind w:firstLine="0"/>
    </w:pPr>
    <w:rPr>
      <w:rFonts w:eastAsia="Times New Roman"/>
      <w:lang w:eastAsia="lt-LT"/>
    </w:rPr>
  </w:style>
  <w:style w:type="character" w:customStyle="1" w:styleId="eop">
    <w:name w:val="eop"/>
    <w:basedOn w:val="DefaultParagraphFont"/>
    <w:rsid w:val="0054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61667">
      <w:bodyDiv w:val="1"/>
      <w:marLeft w:val="0"/>
      <w:marRight w:val="0"/>
      <w:marTop w:val="0"/>
      <w:marBottom w:val="0"/>
      <w:divBdr>
        <w:top w:val="none" w:sz="0" w:space="0" w:color="auto"/>
        <w:left w:val="none" w:sz="0" w:space="0" w:color="auto"/>
        <w:bottom w:val="none" w:sz="0" w:space="0" w:color="auto"/>
        <w:right w:val="none" w:sz="0" w:space="0" w:color="auto"/>
      </w:divBdr>
      <w:divsChild>
        <w:div w:id="1922058622">
          <w:marLeft w:val="0"/>
          <w:marRight w:val="0"/>
          <w:marTop w:val="0"/>
          <w:marBottom w:val="0"/>
          <w:divBdr>
            <w:top w:val="none" w:sz="0" w:space="0" w:color="auto"/>
            <w:left w:val="none" w:sz="0" w:space="0" w:color="auto"/>
            <w:bottom w:val="none" w:sz="0" w:space="0" w:color="auto"/>
            <w:right w:val="none" w:sz="0" w:space="0" w:color="auto"/>
          </w:divBdr>
        </w:div>
        <w:div w:id="220410875">
          <w:marLeft w:val="0"/>
          <w:marRight w:val="0"/>
          <w:marTop w:val="0"/>
          <w:marBottom w:val="0"/>
          <w:divBdr>
            <w:top w:val="none" w:sz="0" w:space="0" w:color="auto"/>
            <w:left w:val="none" w:sz="0" w:space="0" w:color="auto"/>
            <w:bottom w:val="none" w:sz="0" w:space="0" w:color="auto"/>
            <w:right w:val="none" w:sz="0" w:space="0" w:color="auto"/>
          </w:divBdr>
        </w:div>
        <w:div w:id="987586635">
          <w:marLeft w:val="0"/>
          <w:marRight w:val="0"/>
          <w:marTop w:val="0"/>
          <w:marBottom w:val="0"/>
          <w:divBdr>
            <w:top w:val="none" w:sz="0" w:space="0" w:color="auto"/>
            <w:left w:val="none" w:sz="0" w:space="0" w:color="auto"/>
            <w:bottom w:val="none" w:sz="0" w:space="0" w:color="auto"/>
            <w:right w:val="none" w:sz="0" w:space="0" w:color="auto"/>
          </w:divBdr>
        </w:div>
        <w:div w:id="982275291">
          <w:marLeft w:val="0"/>
          <w:marRight w:val="0"/>
          <w:marTop w:val="0"/>
          <w:marBottom w:val="0"/>
          <w:divBdr>
            <w:top w:val="none" w:sz="0" w:space="0" w:color="auto"/>
            <w:left w:val="none" w:sz="0" w:space="0" w:color="auto"/>
            <w:bottom w:val="none" w:sz="0" w:space="0" w:color="auto"/>
            <w:right w:val="none" w:sz="0" w:space="0" w:color="auto"/>
          </w:divBdr>
        </w:div>
        <w:div w:id="1996953646">
          <w:marLeft w:val="0"/>
          <w:marRight w:val="0"/>
          <w:marTop w:val="0"/>
          <w:marBottom w:val="0"/>
          <w:divBdr>
            <w:top w:val="none" w:sz="0" w:space="0" w:color="auto"/>
            <w:left w:val="none" w:sz="0" w:space="0" w:color="auto"/>
            <w:bottom w:val="none" w:sz="0" w:space="0" w:color="auto"/>
            <w:right w:val="none" w:sz="0" w:space="0" w:color="auto"/>
          </w:divBdr>
        </w:div>
        <w:div w:id="865826826">
          <w:marLeft w:val="0"/>
          <w:marRight w:val="0"/>
          <w:marTop w:val="0"/>
          <w:marBottom w:val="0"/>
          <w:divBdr>
            <w:top w:val="none" w:sz="0" w:space="0" w:color="auto"/>
            <w:left w:val="none" w:sz="0" w:space="0" w:color="auto"/>
            <w:bottom w:val="none" w:sz="0" w:space="0" w:color="auto"/>
            <w:right w:val="none" w:sz="0" w:space="0" w:color="auto"/>
          </w:divBdr>
        </w:div>
        <w:div w:id="1382173361">
          <w:marLeft w:val="0"/>
          <w:marRight w:val="0"/>
          <w:marTop w:val="0"/>
          <w:marBottom w:val="0"/>
          <w:divBdr>
            <w:top w:val="none" w:sz="0" w:space="0" w:color="auto"/>
            <w:left w:val="none" w:sz="0" w:space="0" w:color="auto"/>
            <w:bottom w:val="none" w:sz="0" w:space="0" w:color="auto"/>
            <w:right w:val="none" w:sz="0" w:space="0" w:color="auto"/>
          </w:divBdr>
        </w:div>
      </w:divsChild>
    </w:div>
    <w:div w:id="2060013246">
      <w:bodyDiv w:val="1"/>
      <w:marLeft w:val="0"/>
      <w:marRight w:val="0"/>
      <w:marTop w:val="0"/>
      <w:marBottom w:val="0"/>
      <w:divBdr>
        <w:top w:val="none" w:sz="0" w:space="0" w:color="auto"/>
        <w:left w:val="none" w:sz="0" w:space="0" w:color="auto"/>
        <w:bottom w:val="none" w:sz="0" w:space="0" w:color="auto"/>
        <w:right w:val="none" w:sz="0" w:space="0" w:color="auto"/>
      </w:divBdr>
      <w:divsChild>
        <w:div w:id="775947689">
          <w:marLeft w:val="0"/>
          <w:marRight w:val="0"/>
          <w:marTop w:val="0"/>
          <w:marBottom w:val="0"/>
          <w:divBdr>
            <w:top w:val="none" w:sz="0" w:space="0" w:color="auto"/>
            <w:left w:val="none" w:sz="0" w:space="0" w:color="auto"/>
            <w:bottom w:val="none" w:sz="0" w:space="0" w:color="auto"/>
            <w:right w:val="none" w:sz="0" w:space="0" w:color="auto"/>
          </w:divBdr>
        </w:div>
        <w:div w:id="921330586">
          <w:marLeft w:val="0"/>
          <w:marRight w:val="0"/>
          <w:marTop w:val="0"/>
          <w:marBottom w:val="0"/>
          <w:divBdr>
            <w:top w:val="none" w:sz="0" w:space="0" w:color="auto"/>
            <w:left w:val="none" w:sz="0" w:space="0" w:color="auto"/>
            <w:bottom w:val="none" w:sz="0" w:space="0" w:color="auto"/>
            <w:right w:val="none" w:sz="0" w:space="0" w:color="auto"/>
          </w:divBdr>
        </w:div>
        <w:div w:id="581137587">
          <w:marLeft w:val="0"/>
          <w:marRight w:val="0"/>
          <w:marTop w:val="0"/>
          <w:marBottom w:val="0"/>
          <w:divBdr>
            <w:top w:val="none" w:sz="0" w:space="0" w:color="auto"/>
            <w:left w:val="none" w:sz="0" w:space="0" w:color="auto"/>
            <w:bottom w:val="none" w:sz="0" w:space="0" w:color="auto"/>
            <w:right w:val="none" w:sz="0" w:space="0" w:color="auto"/>
          </w:divBdr>
        </w:div>
        <w:div w:id="795222072">
          <w:marLeft w:val="0"/>
          <w:marRight w:val="0"/>
          <w:marTop w:val="0"/>
          <w:marBottom w:val="0"/>
          <w:divBdr>
            <w:top w:val="none" w:sz="0" w:space="0" w:color="auto"/>
            <w:left w:val="none" w:sz="0" w:space="0" w:color="auto"/>
            <w:bottom w:val="none" w:sz="0" w:space="0" w:color="auto"/>
            <w:right w:val="none" w:sz="0" w:space="0" w:color="auto"/>
          </w:divBdr>
        </w:div>
        <w:div w:id="409154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27BA3-A677-43FC-B423-E7EDF6F73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09E68-9630-4F9A-9D93-0541C48870F4}">
  <ds:schemaRefs>
    <ds:schemaRef ds:uri="http://schemas.microsoft.com/sharepoint/v3/contenttype/forms"/>
  </ds:schemaRefs>
</ds:datastoreItem>
</file>

<file path=customXml/itemProps3.xml><?xml version="1.0" encoding="utf-8"?>
<ds:datastoreItem xmlns:ds="http://schemas.openxmlformats.org/officeDocument/2006/customXml" ds:itemID="{68D57F3A-D4E0-48B4-854D-AAE37D433BFD}">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7E2841C-EDFC-0241-A18B-3AA6076F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10293</Words>
  <Characters>5868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Kazanavičiūtė</dc:creator>
  <cp:keywords/>
  <dc:description/>
  <cp:lastModifiedBy>Vilija Kazanavičiūtė</cp:lastModifiedBy>
  <cp:revision>136</cp:revision>
  <dcterms:created xsi:type="dcterms:W3CDTF">2025-09-17T15:05:00Z</dcterms:created>
  <dcterms:modified xsi:type="dcterms:W3CDTF">2025-10-10T05:33:00Z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3e5705bf-b049-4b13-8860-1595d9f94545</vt:lpwstr>
  </property>
</Properties>
</file>