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43080B4C"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r w:rsidR="00451834" w:rsidRPr="006E6A1B">
            <w:rPr>
              <w:rFonts w:ascii="Times New Roman" w:hAnsi="Times New Roman" w:cs="Times New Roman"/>
              <w:b/>
              <w:bCs/>
              <w:caps/>
              <w:sz w:val="28"/>
              <w:szCs w:val="28"/>
              <w:shd w:val="clear" w:color="auto" w:fill="FFFFFF"/>
            </w:rPr>
            <w:t>Šiaulių rajono Kuršėnų kaimiškosios seniūnijos Drąsučių kaimo dalies Geležinkeliečių - Mechanizatorių gatvių melioracijos statinių rekonstravimo darbai</w:t>
          </w:r>
          <w:r w:rsidRPr="00681BCD">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170C7F3" w14:textId="27F4EA70" w:rsidR="00836013" w:rsidRPr="00681BCD" w:rsidRDefault="001C24BC">
              <w:pPr>
                <w:pStyle w:val="Turinys1"/>
                <w:rPr>
                  <w:noProof/>
                  <w:kern w:val="2"/>
                  <w:sz w:val="24"/>
                  <w:szCs w:val="24"/>
                  <w14:ligatures w14:val="standardContextual"/>
                </w:rPr>
              </w:pPr>
              <w:r w:rsidRPr="00681BCD">
                <w:rPr>
                  <w:rFonts w:ascii="Times New Roman" w:hAnsi="Times New Roman" w:cs="Times New Roman"/>
                  <w:sz w:val="24"/>
                  <w:szCs w:val="24"/>
                  <w:shd w:val="clear" w:color="auto" w:fill="E6E6E6"/>
                </w:rPr>
                <w:fldChar w:fldCharType="begin"/>
              </w:r>
              <w:r w:rsidRPr="00681BCD">
                <w:rPr>
                  <w:rFonts w:ascii="Times New Roman" w:hAnsi="Times New Roman" w:cs="Times New Roman"/>
                  <w:sz w:val="24"/>
                  <w:szCs w:val="24"/>
                </w:rPr>
                <w:instrText xml:space="preserve"> TOC \o "1-3" \h \z \u </w:instrText>
              </w:r>
              <w:r w:rsidRPr="00681BCD">
                <w:rPr>
                  <w:rFonts w:ascii="Times New Roman" w:hAnsi="Times New Roman" w:cs="Times New Roman"/>
                  <w:sz w:val="24"/>
                  <w:szCs w:val="24"/>
                  <w:shd w:val="clear" w:color="auto" w:fill="E6E6E6"/>
                </w:rPr>
                <w:fldChar w:fldCharType="separate"/>
              </w:r>
              <w:hyperlink w:anchor="_Toc210116620" w:history="1">
                <w:r w:rsidR="00836013" w:rsidRPr="00681BCD">
                  <w:rPr>
                    <w:rStyle w:val="Hipersaitas"/>
                    <w:rFonts w:ascii="Times New Roman" w:hAnsi="Times New Roman" w:cs="Times New Roman"/>
                    <w:noProof/>
                  </w:rPr>
                  <w:t>1.</w:t>
                </w:r>
                <w:r w:rsidR="00836013" w:rsidRPr="00681BCD">
                  <w:rPr>
                    <w:noProof/>
                    <w:kern w:val="2"/>
                    <w:sz w:val="24"/>
                    <w:szCs w:val="24"/>
                    <w14:ligatures w14:val="standardContextual"/>
                  </w:rPr>
                  <w:tab/>
                </w:r>
                <w:r w:rsidR="00836013" w:rsidRPr="00681BCD">
                  <w:rPr>
                    <w:rStyle w:val="Hipersaitas"/>
                    <w:rFonts w:ascii="Times New Roman" w:hAnsi="Times New Roman" w:cs="Times New Roman"/>
                    <w:b/>
                    <w:bCs/>
                    <w:noProof/>
                  </w:rPr>
                  <w:t>Bendra informacija</w:t>
                </w:r>
                <w:r w:rsidR="00836013" w:rsidRPr="00681BCD">
                  <w:rPr>
                    <w:noProof/>
                    <w:webHidden/>
                  </w:rPr>
                  <w:tab/>
                </w:r>
                <w:r w:rsidR="00836013" w:rsidRPr="00681BCD">
                  <w:rPr>
                    <w:noProof/>
                    <w:webHidden/>
                  </w:rPr>
                  <w:fldChar w:fldCharType="begin"/>
                </w:r>
                <w:r w:rsidR="00836013" w:rsidRPr="00681BCD">
                  <w:rPr>
                    <w:noProof/>
                    <w:webHidden/>
                  </w:rPr>
                  <w:instrText xml:space="preserve"> PAGEREF _Toc210116620 \h </w:instrText>
                </w:r>
                <w:r w:rsidR="00836013" w:rsidRPr="00681BCD">
                  <w:rPr>
                    <w:noProof/>
                    <w:webHidden/>
                  </w:rPr>
                </w:r>
                <w:r w:rsidR="00836013" w:rsidRPr="00681BCD">
                  <w:rPr>
                    <w:noProof/>
                    <w:webHidden/>
                  </w:rPr>
                  <w:fldChar w:fldCharType="separate"/>
                </w:r>
                <w:r w:rsidR="00836013" w:rsidRPr="00681BCD">
                  <w:rPr>
                    <w:noProof/>
                    <w:webHidden/>
                  </w:rPr>
                  <w:t>2</w:t>
                </w:r>
                <w:r w:rsidR="00836013" w:rsidRPr="00681BCD">
                  <w:rPr>
                    <w:noProof/>
                    <w:webHidden/>
                  </w:rPr>
                  <w:fldChar w:fldCharType="end"/>
                </w:r>
              </w:hyperlink>
            </w:p>
            <w:p w14:paraId="4EB37E7B" w14:textId="1F18D693" w:rsidR="00836013" w:rsidRPr="00681BCD" w:rsidRDefault="00836013">
              <w:pPr>
                <w:pStyle w:val="Turinys1"/>
                <w:rPr>
                  <w:noProof/>
                  <w:kern w:val="2"/>
                  <w:sz w:val="24"/>
                  <w:szCs w:val="24"/>
                  <w14:ligatures w14:val="standardContextual"/>
                </w:rPr>
              </w:pPr>
              <w:hyperlink w:anchor="_Toc210116621" w:history="1">
                <w:r w:rsidRPr="00681BCD">
                  <w:rPr>
                    <w:rStyle w:val="Hipersaitas"/>
                    <w:rFonts w:ascii="Times New Roman" w:hAnsi="Times New Roman" w:cs="Times New Roman"/>
                    <w:noProof/>
                  </w:rPr>
                  <w:t>2.</w:t>
                </w:r>
                <w:r w:rsidRPr="00681BCD">
                  <w:rPr>
                    <w:noProof/>
                    <w:kern w:val="2"/>
                    <w:sz w:val="24"/>
                    <w:szCs w:val="24"/>
                    <w14:ligatures w14:val="standardContextual"/>
                  </w:rPr>
                  <w:tab/>
                </w:r>
                <w:r w:rsidRPr="00681BCD">
                  <w:rPr>
                    <w:rStyle w:val="Hipersaitas"/>
                    <w:rFonts w:ascii="Times New Roman" w:hAnsi="Times New Roman" w:cs="Times New Roman"/>
                    <w:b/>
                    <w:bCs/>
                    <w:noProof/>
                  </w:rPr>
                  <w:t>Pirkimo objektas</w:t>
                </w:r>
                <w:r w:rsidRPr="00681BCD">
                  <w:rPr>
                    <w:noProof/>
                    <w:webHidden/>
                  </w:rPr>
                  <w:tab/>
                </w:r>
                <w:r w:rsidRPr="00681BCD">
                  <w:rPr>
                    <w:noProof/>
                    <w:webHidden/>
                  </w:rPr>
                  <w:fldChar w:fldCharType="begin"/>
                </w:r>
                <w:r w:rsidRPr="00681BCD">
                  <w:rPr>
                    <w:noProof/>
                    <w:webHidden/>
                  </w:rPr>
                  <w:instrText xml:space="preserve"> PAGEREF _Toc210116621 \h </w:instrText>
                </w:r>
                <w:r w:rsidRPr="00681BCD">
                  <w:rPr>
                    <w:noProof/>
                    <w:webHidden/>
                  </w:rPr>
                </w:r>
                <w:r w:rsidRPr="00681BCD">
                  <w:rPr>
                    <w:noProof/>
                    <w:webHidden/>
                  </w:rPr>
                  <w:fldChar w:fldCharType="separate"/>
                </w:r>
                <w:r w:rsidRPr="00681BCD">
                  <w:rPr>
                    <w:noProof/>
                    <w:webHidden/>
                  </w:rPr>
                  <w:t>2</w:t>
                </w:r>
                <w:r w:rsidRPr="00681BCD">
                  <w:rPr>
                    <w:noProof/>
                    <w:webHidden/>
                  </w:rPr>
                  <w:fldChar w:fldCharType="end"/>
                </w:r>
              </w:hyperlink>
            </w:p>
            <w:p w14:paraId="57082048" w14:textId="09BAD7D8" w:rsidR="00836013" w:rsidRPr="00681BCD" w:rsidRDefault="00836013">
              <w:pPr>
                <w:pStyle w:val="Turinys1"/>
                <w:rPr>
                  <w:noProof/>
                  <w:kern w:val="2"/>
                  <w:sz w:val="24"/>
                  <w:szCs w:val="24"/>
                  <w14:ligatures w14:val="standardContextual"/>
                </w:rPr>
              </w:pPr>
              <w:hyperlink w:anchor="_Toc210116622" w:history="1">
                <w:r w:rsidRPr="00681BCD">
                  <w:rPr>
                    <w:rStyle w:val="Hipersaitas"/>
                    <w:rFonts w:ascii="Times New Roman" w:hAnsi="Times New Roman" w:cs="Times New Roman"/>
                    <w:noProof/>
                  </w:rPr>
                  <w:t>3.</w:t>
                </w:r>
                <w:r w:rsidRPr="00681BCD">
                  <w:rPr>
                    <w:noProof/>
                    <w:kern w:val="2"/>
                    <w:sz w:val="24"/>
                    <w:szCs w:val="24"/>
                    <w14:ligatures w14:val="standardContextual"/>
                  </w:rPr>
                  <w:tab/>
                </w:r>
                <w:r w:rsidRPr="00681BCD">
                  <w:rPr>
                    <w:rStyle w:val="Hipersaitas"/>
                    <w:rFonts w:ascii="Times New Roman" w:hAnsi="Times New Roman" w:cs="Times New Roman"/>
                    <w:b/>
                    <w:bCs/>
                    <w:noProof/>
                  </w:rPr>
                  <w:t>Susitikimai su tiekėjais ir objekto apžiūra</w:t>
                </w:r>
                <w:r w:rsidRPr="00681BCD">
                  <w:rPr>
                    <w:noProof/>
                    <w:webHidden/>
                  </w:rPr>
                  <w:tab/>
                </w:r>
                <w:r w:rsidRPr="00681BCD">
                  <w:rPr>
                    <w:noProof/>
                    <w:webHidden/>
                  </w:rPr>
                  <w:fldChar w:fldCharType="begin"/>
                </w:r>
                <w:r w:rsidRPr="00681BCD">
                  <w:rPr>
                    <w:noProof/>
                    <w:webHidden/>
                  </w:rPr>
                  <w:instrText xml:space="preserve"> PAGEREF _Toc210116622 \h </w:instrText>
                </w:r>
                <w:r w:rsidRPr="00681BCD">
                  <w:rPr>
                    <w:noProof/>
                    <w:webHidden/>
                  </w:rPr>
                </w:r>
                <w:r w:rsidRPr="00681BCD">
                  <w:rPr>
                    <w:noProof/>
                    <w:webHidden/>
                  </w:rPr>
                  <w:fldChar w:fldCharType="separate"/>
                </w:r>
                <w:r w:rsidRPr="00681BCD">
                  <w:rPr>
                    <w:noProof/>
                    <w:webHidden/>
                  </w:rPr>
                  <w:t>4</w:t>
                </w:r>
                <w:r w:rsidRPr="00681BCD">
                  <w:rPr>
                    <w:noProof/>
                    <w:webHidden/>
                  </w:rPr>
                  <w:fldChar w:fldCharType="end"/>
                </w:r>
              </w:hyperlink>
            </w:p>
            <w:p w14:paraId="6DCB3DB3" w14:textId="28BD8F00" w:rsidR="00836013" w:rsidRPr="00681BCD" w:rsidRDefault="00836013">
              <w:pPr>
                <w:pStyle w:val="Turinys1"/>
                <w:rPr>
                  <w:noProof/>
                  <w:kern w:val="2"/>
                  <w:sz w:val="24"/>
                  <w:szCs w:val="24"/>
                  <w14:ligatures w14:val="standardContextual"/>
                </w:rPr>
              </w:pPr>
              <w:hyperlink w:anchor="_Toc210116623" w:history="1">
                <w:r w:rsidRPr="00681BCD">
                  <w:rPr>
                    <w:rStyle w:val="Hipersaitas"/>
                    <w:rFonts w:ascii="Times New Roman" w:hAnsi="Times New Roman" w:cs="Times New Roman"/>
                    <w:noProof/>
                  </w:rPr>
                  <w:t>4.</w:t>
                </w:r>
                <w:r w:rsidRPr="00681BCD">
                  <w:rPr>
                    <w:noProof/>
                    <w:kern w:val="2"/>
                    <w:sz w:val="24"/>
                    <w:szCs w:val="24"/>
                    <w14:ligatures w14:val="standardContextual"/>
                  </w:rPr>
                  <w:tab/>
                </w:r>
                <w:r w:rsidRPr="00681BCD">
                  <w:rPr>
                    <w:rStyle w:val="Hipersaitas"/>
                    <w:rFonts w:ascii="Times New Roman" w:hAnsi="Times New Roman" w:cs="Times New Roman"/>
                    <w:b/>
                    <w:bCs/>
                    <w:noProof/>
                  </w:rPr>
                  <w:t>Tiekėjų pašalinimo pagrindai ir kvalifikacijos reikalavimai</w:t>
                </w:r>
                <w:r w:rsidRPr="00681BCD">
                  <w:rPr>
                    <w:noProof/>
                    <w:webHidden/>
                  </w:rPr>
                  <w:tab/>
                </w:r>
                <w:r w:rsidRPr="00681BCD">
                  <w:rPr>
                    <w:noProof/>
                    <w:webHidden/>
                  </w:rPr>
                  <w:fldChar w:fldCharType="begin"/>
                </w:r>
                <w:r w:rsidRPr="00681BCD">
                  <w:rPr>
                    <w:noProof/>
                    <w:webHidden/>
                  </w:rPr>
                  <w:instrText xml:space="preserve"> PAGEREF _Toc210116623 \h </w:instrText>
                </w:r>
                <w:r w:rsidRPr="00681BCD">
                  <w:rPr>
                    <w:noProof/>
                    <w:webHidden/>
                  </w:rPr>
                </w:r>
                <w:r w:rsidRPr="00681BCD">
                  <w:rPr>
                    <w:noProof/>
                    <w:webHidden/>
                  </w:rPr>
                  <w:fldChar w:fldCharType="separate"/>
                </w:r>
                <w:r w:rsidRPr="00681BCD">
                  <w:rPr>
                    <w:noProof/>
                    <w:webHidden/>
                  </w:rPr>
                  <w:t>4</w:t>
                </w:r>
                <w:r w:rsidRPr="00681BCD">
                  <w:rPr>
                    <w:noProof/>
                    <w:webHidden/>
                  </w:rPr>
                  <w:fldChar w:fldCharType="end"/>
                </w:r>
              </w:hyperlink>
            </w:p>
            <w:p w14:paraId="290AEA2C" w14:textId="768A7061" w:rsidR="00836013" w:rsidRPr="00681BCD" w:rsidRDefault="00836013">
              <w:pPr>
                <w:pStyle w:val="Turinys1"/>
                <w:rPr>
                  <w:noProof/>
                  <w:kern w:val="2"/>
                  <w:sz w:val="24"/>
                  <w:szCs w:val="24"/>
                  <w14:ligatures w14:val="standardContextual"/>
                </w:rPr>
              </w:pPr>
              <w:hyperlink w:anchor="_Toc210116624" w:history="1">
                <w:r w:rsidRPr="00681BCD">
                  <w:rPr>
                    <w:rStyle w:val="Hipersaitas"/>
                    <w:rFonts w:ascii="Times New Roman" w:hAnsi="Times New Roman" w:cs="Times New Roman"/>
                    <w:noProof/>
                  </w:rPr>
                  <w:t>5.</w:t>
                </w:r>
                <w:r w:rsidRPr="00681BCD">
                  <w:rPr>
                    <w:noProof/>
                    <w:kern w:val="2"/>
                    <w:sz w:val="24"/>
                    <w:szCs w:val="24"/>
                    <w14:ligatures w14:val="standardContextual"/>
                  </w:rPr>
                  <w:tab/>
                </w:r>
                <w:r w:rsidRPr="00681BCD">
                  <w:rPr>
                    <w:rStyle w:val="Hipersaitas"/>
                    <w:rFonts w:ascii="Times New Roman" w:hAnsi="Times New Roman" w:cs="Times New Roman"/>
                    <w:b/>
                    <w:bCs/>
                    <w:noProof/>
                  </w:rPr>
                  <w:t>Reikalavimai, susiję su nacionaliniu saugumu</w:t>
                </w:r>
                <w:r w:rsidRPr="00681BCD">
                  <w:rPr>
                    <w:noProof/>
                    <w:webHidden/>
                  </w:rPr>
                  <w:tab/>
                </w:r>
                <w:r w:rsidRPr="00681BCD">
                  <w:rPr>
                    <w:noProof/>
                    <w:webHidden/>
                  </w:rPr>
                  <w:fldChar w:fldCharType="begin"/>
                </w:r>
                <w:r w:rsidRPr="00681BCD">
                  <w:rPr>
                    <w:noProof/>
                    <w:webHidden/>
                  </w:rPr>
                  <w:instrText xml:space="preserve"> PAGEREF _Toc210116624 \h </w:instrText>
                </w:r>
                <w:r w:rsidRPr="00681BCD">
                  <w:rPr>
                    <w:noProof/>
                    <w:webHidden/>
                  </w:rPr>
                </w:r>
                <w:r w:rsidRPr="00681BCD">
                  <w:rPr>
                    <w:noProof/>
                    <w:webHidden/>
                  </w:rPr>
                  <w:fldChar w:fldCharType="separate"/>
                </w:r>
                <w:r w:rsidRPr="00681BCD">
                  <w:rPr>
                    <w:noProof/>
                    <w:webHidden/>
                  </w:rPr>
                  <w:t>4</w:t>
                </w:r>
                <w:r w:rsidRPr="00681BCD">
                  <w:rPr>
                    <w:noProof/>
                    <w:webHidden/>
                  </w:rPr>
                  <w:fldChar w:fldCharType="end"/>
                </w:r>
              </w:hyperlink>
            </w:p>
            <w:p w14:paraId="22C6746D" w14:textId="60AB833F" w:rsidR="00836013" w:rsidRPr="00681BCD" w:rsidRDefault="00836013">
              <w:pPr>
                <w:pStyle w:val="Turinys1"/>
                <w:rPr>
                  <w:noProof/>
                  <w:kern w:val="2"/>
                  <w:sz w:val="24"/>
                  <w:szCs w:val="24"/>
                  <w14:ligatures w14:val="standardContextual"/>
                </w:rPr>
              </w:pPr>
              <w:hyperlink w:anchor="_Toc210116625" w:history="1">
                <w:r w:rsidRPr="00681BCD">
                  <w:rPr>
                    <w:rStyle w:val="Hipersaitas"/>
                    <w:rFonts w:ascii="Times New Roman" w:hAnsi="Times New Roman" w:cs="Times New Roman"/>
                    <w:noProof/>
                  </w:rPr>
                  <w:t>6.</w:t>
                </w:r>
                <w:r w:rsidRPr="00681BCD">
                  <w:rPr>
                    <w:noProof/>
                    <w:kern w:val="2"/>
                    <w:sz w:val="24"/>
                    <w:szCs w:val="24"/>
                    <w14:ligatures w14:val="standardContextual"/>
                  </w:rPr>
                  <w:tab/>
                </w:r>
                <w:r w:rsidRPr="00681BCD">
                  <w:rPr>
                    <w:rStyle w:val="Hipersaitas"/>
                    <w:rFonts w:ascii="Times New Roman" w:hAnsi="Times New Roman" w:cs="Times New Roman"/>
                    <w:b/>
                    <w:bCs/>
                    <w:noProof/>
                  </w:rPr>
                  <w:t>Specialieji reikalavimai pasiūlymų rengimui ir pateikimui</w:t>
                </w:r>
                <w:r w:rsidRPr="00681BCD">
                  <w:rPr>
                    <w:noProof/>
                    <w:webHidden/>
                  </w:rPr>
                  <w:tab/>
                </w:r>
                <w:r w:rsidRPr="00681BCD">
                  <w:rPr>
                    <w:noProof/>
                    <w:webHidden/>
                  </w:rPr>
                  <w:fldChar w:fldCharType="begin"/>
                </w:r>
                <w:r w:rsidRPr="00681BCD">
                  <w:rPr>
                    <w:noProof/>
                    <w:webHidden/>
                  </w:rPr>
                  <w:instrText xml:space="preserve"> PAGEREF _Toc210116625 \h </w:instrText>
                </w:r>
                <w:r w:rsidRPr="00681BCD">
                  <w:rPr>
                    <w:noProof/>
                    <w:webHidden/>
                  </w:rPr>
                </w:r>
                <w:r w:rsidRPr="00681BCD">
                  <w:rPr>
                    <w:noProof/>
                    <w:webHidden/>
                  </w:rPr>
                  <w:fldChar w:fldCharType="separate"/>
                </w:r>
                <w:r w:rsidRPr="00681BCD">
                  <w:rPr>
                    <w:noProof/>
                    <w:webHidden/>
                  </w:rPr>
                  <w:t>5</w:t>
                </w:r>
                <w:r w:rsidRPr="00681BCD">
                  <w:rPr>
                    <w:noProof/>
                    <w:webHidden/>
                  </w:rPr>
                  <w:fldChar w:fldCharType="end"/>
                </w:r>
              </w:hyperlink>
            </w:p>
            <w:p w14:paraId="326D364A" w14:textId="0695779D" w:rsidR="00836013" w:rsidRPr="00681BCD" w:rsidRDefault="00836013">
              <w:pPr>
                <w:pStyle w:val="Turinys1"/>
                <w:rPr>
                  <w:noProof/>
                  <w:kern w:val="2"/>
                  <w:sz w:val="24"/>
                  <w:szCs w:val="24"/>
                  <w14:ligatures w14:val="standardContextual"/>
                </w:rPr>
              </w:pPr>
              <w:hyperlink w:anchor="_Toc210116626" w:history="1">
                <w:r w:rsidRPr="00681BCD">
                  <w:rPr>
                    <w:rStyle w:val="Hipersaitas"/>
                    <w:rFonts w:ascii="Times New Roman" w:hAnsi="Times New Roman" w:cs="Times New Roman"/>
                    <w:noProof/>
                  </w:rPr>
                  <w:t>7.</w:t>
                </w:r>
                <w:r w:rsidRPr="00681BCD">
                  <w:rPr>
                    <w:noProof/>
                    <w:kern w:val="2"/>
                    <w:sz w:val="24"/>
                    <w:szCs w:val="24"/>
                    <w14:ligatures w14:val="standardContextual"/>
                  </w:rPr>
                  <w:tab/>
                </w:r>
                <w:r w:rsidRPr="00681BCD">
                  <w:rPr>
                    <w:rStyle w:val="Hipersaitas"/>
                    <w:rFonts w:ascii="Times New Roman" w:hAnsi="Times New Roman" w:cs="Times New Roman"/>
                    <w:b/>
                    <w:bCs/>
                    <w:noProof/>
                  </w:rPr>
                  <w:t>Pasiūlymo galiojimo užtikrinimas</w:t>
                </w:r>
                <w:r w:rsidRPr="00681BCD">
                  <w:rPr>
                    <w:noProof/>
                    <w:webHidden/>
                  </w:rPr>
                  <w:tab/>
                </w:r>
                <w:r w:rsidRPr="00681BCD">
                  <w:rPr>
                    <w:noProof/>
                    <w:webHidden/>
                  </w:rPr>
                  <w:fldChar w:fldCharType="begin"/>
                </w:r>
                <w:r w:rsidRPr="00681BCD">
                  <w:rPr>
                    <w:noProof/>
                    <w:webHidden/>
                  </w:rPr>
                  <w:instrText xml:space="preserve"> PAGEREF _Toc210116626 \h </w:instrText>
                </w:r>
                <w:r w:rsidRPr="00681BCD">
                  <w:rPr>
                    <w:noProof/>
                    <w:webHidden/>
                  </w:rPr>
                </w:r>
                <w:r w:rsidRPr="00681BCD">
                  <w:rPr>
                    <w:noProof/>
                    <w:webHidden/>
                  </w:rPr>
                  <w:fldChar w:fldCharType="separate"/>
                </w:r>
                <w:r w:rsidRPr="00681BCD">
                  <w:rPr>
                    <w:noProof/>
                    <w:webHidden/>
                  </w:rPr>
                  <w:t>6</w:t>
                </w:r>
                <w:r w:rsidRPr="00681BCD">
                  <w:rPr>
                    <w:noProof/>
                    <w:webHidden/>
                  </w:rPr>
                  <w:fldChar w:fldCharType="end"/>
                </w:r>
              </w:hyperlink>
            </w:p>
            <w:p w14:paraId="22C893AB" w14:textId="2631C7B8" w:rsidR="00836013" w:rsidRPr="00681BCD" w:rsidRDefault="00836013">
              <w:pPr>
                <w:pStyle w:val="Turinys1"/>
                <w:rPr>
                  <w:noProof/>
                  <w:kern w:val="2"/>
                  <w:sz w:val="24"/>
                  <w:szCs w:val="24"/>
                  <w14:ligatures w14:val="standardContextual"/>
                </w:rPr>
              </w:pPr>
              <w:hyperlink w:anchor="_Toc210116627" w:history="1">
                <w:r w:rsidRPr="00681BCD">
                  <w:rPr>
                    <w:rStyle w:val="Hipersaitas"/>
                    <w:rFonts w:ascii="Times New Roman" w:hAnsi="Times New Roman" w:cs="Times New Roman"/>
                    <w:noProof/>
                  </w:rPr>
                  <w:t>8.</w:t>
                </w:r>
                <w:r w:rsidRPr="00681BCD">
                  <w:rPr>
                    <w:noProof/>
                    <w:kern w:val="2"/>
                    <w:sz w:val="24"/>
                    <w:szCs w:val="24"/>
                    <w14:ligatures w14:val="standardContextual"/>
                  </w:rPr>
                  <w:tab/>
                </w:r>
                <w:r w:rsidRPr="00681BCD">
                  <w:rPr>
                    <w:rStyle w:val="Hipersaitas"/>
                    <w:rFonts w:ascii="Times New Roman" w:hAnsi="Times New Roman" w:cs="Times New Roman"/>
                    <w:b/>
                    <w:bCs/>
                    <w:noProof/>
                  </w:rPr>
                  <w:t>Elektroninis aukcionas</w:t>
                </w:r>
                <w:r w:rsidRPr="00681BCD">
                  <w:rPr>
                    <w:noProof/>
                    <w:webHidden/>
                  </w:rPr>
                  <w:tab/>
                </w:r>
                <w:r w:rsidRPr="00681BCD">
                  <w:rPr>
                    <w:noProof/>
                    <w:webHidden/>
                  </w:rPr>
                  <w:fldChar w:fldCharType="begin"/>
                </w:r>
                <w:r w:rsidRPr="00681BCD">
                  <w:rPr>
                    <w:noProof/>
                    <w:webHidden/>
                  </w:rPr>
                  <w:instrText xml:space="preserve"> PAGEREF _Toc210116627 \h </w:instrText>
                </w:r>
                <w:r w:rsidRPr="00681BCD">
                  <w:rPr>
                    <w:noProof/>
                    <w:webHidden/>
                  </w:rPr>
                </w:r>
                <w:r w:rsidRPr="00681BCD">
                  <w:rPr>
                    <w:noProof/>
                    <w:webHidden/>
                  </w:rPr>
                  <w:fldChar w:fldCharType="separate"/>
                </w:r>
                <w:r w:rsidRPr="00681BCD">
                  <w:rPr>
                    <w:noProof/>
                    <w:webHidden/>
                  </w:rPr>
                  <w:t>7</w:t>
                </w:r>
                <w:r w:rsidRPr="00681BCD">
                  <w:rPr>
                    <w:noProof/>
                    <w:webHidden/>
                  </w:rPr>
                  <w:fldChar w:fldCharType="end"/>
                </w:r>
              </w:hyperlink>
            </w:p>
            <w:p w14:paraId="03D5D859" w14:textId="2C6342D4" w:rsidR="00836013" w:rsidRPr="00681BCD" w:rsidRDefault="00836013">
              <w:pPr>
                <w:pStyle w:val="Turinys1"/>
                <w:rPr>
                  <w:noProof/>
                  <w:kern w:val="2"/>
                  <w:sz w:val="24"/>
                  <w:szCs w:val="24"/>
                  <w14:ligatures w14:val="standardContextual"/>
                </w:rPr>
              </w:pPr>
              <w:hyperlink w:anchor="_Toc210116628" w:history="1">
                <w:r w:rsidRPr="00681BCD">
                  <w:rPr>
                    <w:rStyle w:val="Hipersaitas"/>
                    <w:rFonts w:ascii="Times New Roman" w:hAnsi="Times New Roman" w:cs="Times New Roman"/>
                    <w:noProof/>
                  </w:rPr>
                  <w:t>9.</w:t>
                </w:r>
                <w:r w:rsidRPr="00681BCD">
                  <w:rPr>
                    <w:noProof/>
                    <w:kern w:val="2"/>
                    <w:sz w:val="24"/>
                    <w:szCs w:val="24"/>
                    <w14:ligatures w14:val="standardContextual"/>
                  </w:rPr>
                  <w:tab/>
                </w:r>
                <w:r w:rsidRPr="00681BCD">
                  <w:rPr>
                    <w:rStyle w:val="Hipersaitas"/>
                    <w:rFonts w:ascii="Times New Roman" w:hAnsi="Times New Roman" w:cs="Times New Roman"/>
                    <w:b/>
                    <w:bCs/>
                    <w:noProof/>
                  </w:rPr>
                  <w:t>Pasiūlymų vertinimas</w:t>
                </w:r>
                <w:r w:rsidRPr="00681BCD">
                  <w:rPr>
                    <w:noProof/>
                    <w:webHidden/>
                  </w:rPr>
                  <w:tab/>
                </w:r>
                <w:r w:rsidRPr="00681BCD">
                  <w:rPr>
                    <w:noProof/>
                    <w:webHidden/>
                  </w:rPr>
                  <w:fldChar w:fldCharType="begin"/>
                </w:r>
                <w:r w:rsidRPr="00681BCD">
                  <w:rPr>
                    <w:noProof/>
                    <w:webHidden/>
                  </w:rPr>
                  <w:instrText xml:space="preserve"> PAGEREF _Toc210116628 \h </w:instrText>
                </w:r>
                <w:r w:rsidRPr="00681BCD">
                  <w:rPr>
                    <w:noProof/>
                    <w:webHidden/>
                  </w:rPr>
                </w:r>
                <w:r w:rsidRPr="00681BCD">
                  <w:rPr>
                    <w:noProof/>
                    <w:webHidden/>
                  </w:rPr>
                  <w:fldChar w:fldCharType="separate"/>
                </w:r>
                <w:r w:rsidRPr="00681BCD">
                  <w:rPr>
                    <w:noProof/>
                    <w:webHidden/>
                  </w:rPr>
                  <w:t>7</w:t>
                </w:r>
                <w:r w:rsidRPr="00681BCD">
                  <w:rPr>
                    <w:noProof/>
                    <w:webHidden/>
                  </w:rPr>
                  <w:fldChar w:fldCharType="end"/>
                </w:r>
              </w:hyperlink>
            </w:p>
            <w:p w14:paraId="3DD97DE9" w14:textId="77F04D34" w:rsidR="00836013" w:rsidRPr="00681BCD" w:rsidRDefault="00836013">
              <w:pPr>
                <w:pStyle w:val="Turinys1"/>
                <w:rPr>
                  <w:noProof/>
                  <w:kern w:val="2"/>
                  <w:sz w:val="24"/>
                  <w:szCs w:val="24"/>
                  <w14:ligatures w14:val="standardContextual"/>
                </w:rPr>
              </w:pPr>
              <w:hyperlink w:anchor="_Toc210116629" w:history="1">
                <w:r w:rsidRPr="00681BCD">
                  <w:rPr>
                    <w:rStyle w:val="Hipersaitas"/>
                    <w:rFonts w:ascii="Times New Roman" w:hAnsi="Times New Roman" w:cs="Times New Roman"/>
                    <w:noProof/>
                  </w:rPr>
                  <w:t>10.</w:t>
                </w:r>
                <w:r w:rsidRPr="00681BCD">
                  <w:rPr>
                    <w:noProof/>
                    <w:kern w:val="2"/>
                    <w:sz w:val="24"/>
                    <w:szCs w:val="24"/>
                    <w14:ligatures w14:val="standardContextual"/>
                  </w:rPr>
                  <w:tab/>
                </w:r>
                <w:r w:rsidRPr="00681BCD">
                  <w:rPr>
                    <w:rStyle w:val="Hipersaitas"/>
                    <w:rFonts w:ascii="Times New Roman" w:hAnsi="Times New Roman" w:cs="Times New Roman"/>
                    <w:b/>
                    <w:bCs/>
                    <w:noProof/>
                  </w:rPr>
                  <w:t>Sutarties sudarymas</w:t>
                </w:r>
                <w:r w:rsidRPr="00681BCD">
                  <w:rPr>
                    <w:noProof/>
                    <w:webHidden/>
                  </w:rPr>
                  <w:tab/>
                </w:r>
                <w:r w:rsidRPr="00681BCD">
                  <w:rPr>
                    <w:noProof/>
                    <w:webHidden/>
                  </w:rPr>
                  <w:fldChar w:fldCharType="begin"/>
                </w:r>
                <w:r w:rsidRPr="00681BCD">
                  <w:rPr>
                    <w:noProof/>
                    <w:webHidden/>
                  </w:rPr>
                  <w:instrText xml:space="preserve"> PAGEREF _Toc210116629 \h </w:instrText>
                </w:r>
                <w:r w:rsidRPr="00681BCD">
                  <w:rPr>
                    <w:noProof/>
                    <w:webHidden/>
                  </w:rPr>
                </w:r>
                <w:r w:rsidRPr="00681BCD">
                  <w:rPr>
                    <w:noProof/>
                    <w:webHidden/>
                  </w:rPr>
                  <w:fldChar w:fldCharType="separate"/>
                </w:r>
                <w:r w:rsidRPr="00681BCD">
                  <w:rPr>
                    <w:noProof/>
                    <w:webHidden/>
                  </w:rPr>
                  <w:t>8</w:t>
                </w:r>
                <w:r w:rsidRPr="00681BCD">
                  <w:rPr>
                    <w:noProof/>
                    <w:webHidden/>
                  </w:rPr>
                  <w:fldChar w:fldCharType="end"/>
                </w:r>
              </w:hyperlink>
            </w:p>
            <w:p w14:paraId="5BC03A98" w14:textId="0ED2A3A4" w:rsidR="00836013" w:rsidRPr="00681BCD" w:rsidRDefault="00836013">
              <w:pPr>
                <w:pStyle w:val="Turinys1"/>
                <w:rPr>
                  <w:noProof/>
                  <w:kern w:val="2"/>
                  <w:sz w:val="24"/>
                  <w:szCs w:val="24"/>
                  <w14:ligatures w14:val="standardContextual"/>
                </w:rPr>
              </w:pPr>
              <w:hyperlink w:anchor="_Toc210116630" w:history="1">
                <w:r w:rsidRPr="00681BCD">
                  <w:rPr>
                    <w:rStyle w:val="Hipersaitas"/>
                    <w:rFonts w:ascii="Times New Roman" w:hAnsi="Times New Roman" w:cs="Times New Roman"/>
                    <w:noProof/>
                  </w:rPr>
                  <w:t>11.</w:t>
                </w:r>
                <w:r w:rsidRPr="00681BCD">
                  <w:rPr>
                    <w:noProof/>
                    <w:kern w:val="2"/>
                    <w:sz w:val="24"/>
                    <w:szCs w:val="24"/>
                    <w14:ligatures w14:val="standardContextual"/>
                  </w:rPr>
                  <w:tab/>
                </w:r>
                <w:r w:rsidRPr="00681BCD">
                  <w:rPr>
                    <w:rStyle w:val="Hipersaitas"/>
                    <w:rFonts w:ascii="Times New Roman" w:hAnsi="Times New Roman" w:cs="Times New Roman"/>
                    <w:b/>
                    <w:bCs/>
                    <w:noProof/>
                  </w:rPr>
                  <w:t>Kitos sąlygos</w:t>
                </w:r>
                <w:r w:rsidRPr="00681BCD">
                  <w:rPr>
                    <w:noProof/>
                    <w:webHidden/>
                  </w:rPr>
                  <w:tab/>
                </w:r>
                <w:r w:rsidRPr="00681BCD">
                  <w:rPr>
                    <w:noProof/>
                    <w:webHidden/>
                  </w:rPr>
                  <w:fldChar w:fldCharType="begin"/>
                </w:r>
                <w:r w:rsidRPr="00681BCD">
                  <w:rPr>
                    <w:noProof/>
                    <w:webHidden/>
                  </w:rPr>
                  <w:instrText xml:space="preserve"> PAGEREF _Toc210116630 \h </w:instrText>
                </w:r>
                <w:r w:rsidRPr="00681BCD">
                  <w:rPr>
                    <w:noProof/>
                    <w:webHidden/>
                  </w:rPr>
                </w:r>
                <w:r w:rsidRPr="00681BCD">
                  <w:rPr>
                    <w:noProof/>
                    <w:webHidden/>
                  </w:rPr>
                  <w:fldChar w:fldCharType="separate"/>
                </w:r>
                <w:r w:rsidRPr="00681BCD">
                  <w:rPr>
                    <w:noProof/>
                    <w:webHidden/>
                  </w:rPr>
                  <w:t>8</w:t>
                </w:r>
                <w:r w:rsidRPr="00681BCD">
                  <w:rPr>
                    <w:noProof/>
                    <w:webHidden/>
                  </w:rPr>
                  <w:fldChar w:fldCharType="end"/>
                </w:r>
              </w:hyperlink>
            </w:p>
            <w:p w14:paraId="7894C915" w14:textId="19BFD257" w:rsidR="00836013" w:rsidRPr="00865502"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31" w:history="1">
                <w:r w:rsidRPr="00865502">
                  <w:rPr>
                    <w:rStyle w:val="Hipersaitas"/>
                    <w:bCs/>
                    <w:noProof/>
                  </w:rPr>
                  <w:t>Specialiųjų Pirkimo sąlygų 1 priedas „Terminai“</w:t>
                </w:r>
                <w:r w:rsidRPr="00865502">
                  <w:rPr>
                    <w:noProof/>
                    <w:webHidden/>
                  </w:rPr>
                  <w:tab/>
                </w:r>
                <w:r w:rsidR="00B9470D">
                  <w:rPr>
                    <w:noProof/>
                    <w:webHidden/>
                  </w:rPr>
                  <w:t>8</w:t>
                </w:r>
              </w:hyperlink>
            </w:p>
            <w:p w14:paraId="7EF33219" w14:textId="48938882" w:rsidR="00836013" w:rsidRPr="00865502"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32" w:history="1">
                <w:r w:rsidRPr="00865502">
                  <w:rPr>
                    <w:rStyle w:val="Hipersaitas"/>
                    <w:bCs/>
                    <w:noProof/>
                  </w:rPr>
                  <w:t>Specialiųjų Pirkimo sąlygų 2 priedas „</w:t>
                </w:r>
                <w:r w:rsidR="00865502" w:rsidRPr="00865502">
                  <w:rPr>
                    <w:rStyle w:val="Hipersaitas"/>
                    <w:bCs/>
                    <w:noProof/>
                  </w:rPr>
                  <w:t>Darbų kiekių žiniaraščiai</w:t>
                </w:r>
                <w:r w:rsidRPr="00865502">
                  <w:rPr>
                    <w:rStyle w:val="Hipersaitas"/>
                    <w:bCs/>
                    <w:noProof/>
                  </w:rPr>
                  <w:t>“</w:t>
                </w:r>
                <w:r w:rsidRPr="00865502">
                  <w:rPr>
                    <w:noProof/>
                    <w:webHidden/>
                  </w:rPr>
                  <w:tab/>
                </w:r>
                <w:r w:rsidR="00B9470D">
                  <w:rPr>
                    <w:noProof/>
                    <w:webHidden/>
                  </w:rPr>
                  <w:t>8</w:t>
                </w:r>
              </w:hyperlink>
            </w:p>
            <w:p w14:paraId="52D5D281" w14:textId="22847D05" w:rsidR="00836013" w:rsidRPr="00D57660"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33" w:history="1">
                <w:r w:rsidRPr="00D57660">
                  <w:rPr>
                    <w:rStyle w:val="Hipersaitas"/>
                    <w:bCs/>
                    <w:noProof/>
                  </w:rPr>
                  <w:t>Specialiųjų Pirkimo sąlygų 3 priedas „Tiekėjų pašalinimo pagrindai“</w:t>
                </w:r>
                <w:r w:rsidRPr="00D57660">
                  <w:rPr>
                    <w:noProof/>
                    <w:webHidden/>
                  </w:rPr>
                  <w:tab/>
                </w:r>
                <w:r w:rsidR="00B9470D">
                  <w:rPr>
                    <w:noProof/>
                    <w:webHidden/>
                  </w:rPr>
                  <w:t>8</w:t>
                </w:r>
              </w:hyperlink>
            </w:p>
            <w:p w14:paraId="6FF98E94" w14:textId="20190458" w:rsidR="00836013" w:rsidRPr="0050793D"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34" w:history="1">
                <w:r w:rsidRPr="0050793D">
                  <w:rPr>
                    <w:rStyle w:val="Hipersaitas"/>
                    <w:bCs/>
                    <w:noProof/>
                  </w:rPr>
                  <w:t>Specialiųjų Pirkimo sąlygų 4 priedas „Tiekėjų kvalifikacijos reikalavimai“</w:t>
                </w:r>
                <w:r w:rsidRPr="0050793D">
                  <w:rPr>
                    <w:noProof/>
                    <w:webHidden/>
                  </w:rPr>
                  <w:tab/>
                </w:r>
                <w:r w:rsidR="00B9470D" w:rsidRPr="0050793D">
                  <w:rPr>
                    <w:noProof/>
                    <w:webHidden/>
                  </w:rPr>
                  <w:t>8</w:t>
                </w:r>
              </w:hyperlink>
            </w:p>
            <w:p w14:paraId="53DFBD4C" w14:textId="769556A1" w:rsidR="00836013" w:rsidRPr="0050793D"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35" w:history="1">
                <w:r w:rsidRPr="0050793D">
                  <w:rPr>
                    <w:rStyle w:val="Hipersaitas"/>
                    <w:bCs/>
                    <w:noProof/>
                  </w:rPr>
                  <w:t>Specialiųjų Pirkimo sąlygų 5 priedas „Aplinkos apsaugos vadybos sistemos standartai“</w:t>
                </w:r>
                <w:r w:rsidRPr="0050793D">
                  <w:rPr>
                    <w:noProof/>
                    <w:webHidden/>
                  </w:rPr>
                  <w:tab/>
                </w:r>
                <w:r w:rsidR="00B9470D" w:rsidRPr="0050793D">
                  <w:rPr>
                    <w:noProof/>
                    <w:webHidden/>
                  </w:rPr>
                  <w:t>8</w:t>
                </w:r>
              </w:hyperlink>
            </w:p>
            <w:p w14:paraId="496DFE6D" w14:textId="7F8D04C5" w:rsidR="00836013" w:rsidRPr="0050793D" w:rsidRDefault="004212A5" w:rsidP="00E32B30">
              <w:pPr>
                <w:pStyle w:val="Turinys2"/>
                <w:rPr>
                  <w:rFonts w:asciiTheme="minorHAnsi" w:eastAsiaTheme="minorEastAsia" w:hAnsiTheme="minorHAnsi" w:cstheme="minorBidi"/>
                  <w:noProof/>
                  <w:color w:val="auto"/>
                  <w:kern w:val="2"/>
                  <w:lang w:eastAsia="lt-LT"/>
                  <w14:ligatures w14:val="standardContextual"/>
                </w:rPr>
              </w:pPr>
              <w:r w:rsidRPr="0050793D">
                <w:t xml:space="preserve">Specialiųjų </w:t>
              </w:r>
              <w:hyperlink w:anchor="_Toc210116636" w:history="1">
                <w:r w:rsidR="00836013" w:rsidRPr="0050793D">
                  <w:rPr>
                    <w:rStyle w:val="Hipersaitas"/>
                    <w:bCs/>
                    <w:noProof/>
                  </w:rPr>
                  <w:t>Pirkimo sąlygų 6 priedas „EBVPD“</w:t>
                </w:r>
                <w:r w:rsidR="00836013" w:rsidRPr="0050793D">
                  <w:rPr>
                    <w:noProof/>
                    <w:webHidden/>
                  </w:rPr>
                  <w:tab/>
                </w:r>
                <w:r w:rsidR="00B9470D" w:rsidRPr="0050793D">
                  <w:rPr>
                    <w:noProof/>
                    <w:webHidden/>
                  </w:rPr>
                  <w:t>8</w:t>
                </w:r>
              </w:hyperlink>
            </w:p>
            <w:p w14:paraId="1BC67211" w14:textId="059F7C8F" w:rsidR="00836013" w:rsidRPr="0050793D"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37" w:history="1">
                <w:r w:rsidRPr="0050793D">
                  <w:rPr>
                    <w:rStyle w:val="Hipersaitas"/>
                    <w:bCs/>
                    <w:noProof/>
                  </w:rPr>
                  <w:t>Specialiųjų Pirkimo sąlygų 7 priedas „Pasiūlymo forma“</w:t>
                </w:r>
                <w:r w:rsidRPr="0050793D">
                  <w:rPr>
                    <w:noProof/>
                    <w:webHidden/>
                  </w:rPr>
                  <w:tab/>
                </w:r>
                <w:r w:rsidR="00B9470D" w:rsidRPr="0050793D">
                  <w:rPr>
                    <w:noProof/>
                    <w:webHidden/>
                  </w:rPr>
                  <w:t>8</w:t>
                </w:r>
              </w:hyperlink>
            </w:p>
            <w:p w14:paraId="2712C12E" w14:textId="32E8AEE2" w:rsidR="00836013" w:rsidRPr="0050793D"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38" w:history="1">
                <w:r w:rsidRPr="0050793D">
                  <w:rPr>
                    <w:rStyle w:val="Hipersaitas"/>
                    <w:bCs/>
                    <w:noProof/>
                  </w:rPr>
                  <w:t>Specialiųjų Pirkimo sąlygų 8 priedas „Sutarties projektas“</w:t>
                </w:r>
                <w:r w:rsidRPr="0050793D">
                  <w:rPr>
                    <w:noProof/>
                    <w:webHidden/>
                  </w:rPr>
                  <w:tab/>
                </w:r>
                <w:r w:rsidR="00B9470D" w:rsidRPr="0050793D">
                  <w:rPr>
                    <w:noProof/>
                    <w:webHidden/>
                  </w:rPr>
                  <w:t>8</w:t>
                </w:r>
              </w:hyperlink>
            </w:p>
            <w:p w14:paraId="1589D4BC" w14:textId="4704A20C" w:rsidR="00836013" w:rsidRPr="0050793D"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39" w:history="1">
                <w:r w:rsidRPr="0050793D">
                  <w:rPr>
                    <w:rStyle w:val="Hipersaitas"/>
                    <w:bCs/>
                    <w:noProof/>
                  </w:rPr>
                  <w:t>Specialiųjų Pirkimo sąlygų 9 priedas „Pavyzdinė Deklaracijos dėl Viešųjų pirkimų įstatymo 45 straipsnio 2¹ dalies numatytų sąlygų forma“</w:t>
                </w:r>
                <w:r w:rsidRPr="0050793D">
                  <w:rPr>
                    <w:noProof/>
                    <w:webHidden/>
                  </w:rPr>
                  <w:tab/>
                </w:r>
                <w:r w:rsidRPr="0050793D">
                  <w:rPr>
                    <w:noProof/>
                    <w:webHidden/>
                  </w:rPr>
                  <w:fldChar w:fldCharType="begin"/>
                </w:r>
                <w:r w:rsidRPr="0050793D">
                  <w:rPr>
                    <w:noProof/>
                    <w:webHidden/>
                  </w:rPr>
                  <w:instrText xml:space="preserve"> PAGEREF _Toc210116639 \h </w:instrText>
                </w:r>
                <w:r w:rsidRPr="0050793D">
                  <w:rPr>
                    <w:noProof/>
                    <w:webHidden/>
                  </w:rPr>
                </w:r>
                <w:r w:rsidRPr="0050793D">
                  <w:rPr>
                    <w:noProof/>
                    <w:webHidden/>
                  </w:rPr>
                  <w:fldChar w:fldCharType="separate"/>
                </w:r>
                <w:r w:rsidRPr="0050793D">
                  <w:rPr>
                    <w:noProof/>
                    <w:webHidden/>
                  </w:rPr>
                  <w:t>9</w:t>
                </w:r>
                <w:r w:rsidRPr="0050793D">
                  <w:rPr>
                    <w:noProof/>
                    <w:webHidden/>
                  </w:rPr>
                  <w:fldChar w:fldCharType="end"/>
                </w:r>
              </w:hyperlink>
            </w:p>
            <w:p w14:paraId="63B2EDA9" w14:textId="7552AFEE" w:rsidR="00836013" w:rsidRPr="0050793D"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40" w:history="1">
                <w:r w:rsidRPr="0050793D">
                  <w:rPr>
                    <w:rStyle w:val="Hipersaitas"/>
                    <w:bCs/>
                    <w:noProof/>
                  </w:rPr>
                  <w:t xml:space="preserve">Specialiųjų </w:t>
                </w:r>
                <w:r w:rsidRPr="0050793D">
                  <w:rPr>
                    <w:rStyle w:val="Hipersaitas"/>
                    <w:rFonts w:eastAsiaTheme="majorEastAsia"/>
                    <w:bCs/>
                    <w:noProof/>
                  </w:rPr>
                  <w:t>Pirkimo sąlygų 10 priedas „Pasiūlymų vertinimo kriterijai ir sąlygos“</w:t>
                </w:r>
                <w:r w:rsidRPr="0050793D">
                  <w:rPr>
                    <w:noProof/>
                    <w:webHidden/>
                  </w:rPr>
                  <w:tab/>
                </w:r>
                <w:r w:rsidRPr="0050793D">
                  <w:rPr>
                    <w:noProof/>
                    <w:webHidden/>
                  </w:rPr>
                  <w:fldChar w:fldCharType="begin"/>
                </w:r>
                <w:r w:rsidRPr="0050793D">
                  <w:rPr>
                    <w:noProof/>
                    <w:webHidden/>
                  </w:rPr>
                  <w:instrText xml:space="preserve"> PAGEREF _Toc210116640 \h </w:instrText>
                </w:r>
                <w:r w:rsidRPr="0050793D">
                  <w:rPr>
                    <w:noProof/>
                    <w:webHidden/>
                  </w:rPr>
                </w:r>
                <w:r w:rsidRPr="0050793D">
                  <w:rPr>
                    <w:noProof/>
                    <w:webHidden/>
                  </w:rPr>
                  <w:fldChar w:fldCharType="separate"/>
                </w:r>
                <w:r w:rsidR="00B1026A" w:rsidRPr="0050793D">
                  <w:rPr>
                    <w:noProof/>
                    <w:webHidden/>
                  </w:rPr>
                  <w:t>9</w:t>
                </w:r>
                <w:r w:rsidRPr="0050793D">
                  <w:rPr>
                    <w:noProof/>
                    <w:webHidden/>
                  </w:rPr>
                  <w:fldChar w:fldCharType="end"/>
                </w:r>
              </w:hyperlink>
            </w:p>
            <w:p w14:paraId="62546387" w14:textId="6DB025C7" w:rsidR="00836013" w:rsidRPr="004A7996"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41" w:history="1">
                <w:r w:rsidRPr="0050793D">
                  <w:rPr>
                    <w:rStyle w:val="Hipersaitas"/>
                    <w:bCs/>
                    <w:noProof/>
                  </w:rPr>
                  <w:t>Specialiųjų Pirkimo sąlygų 11 priedas „Specialistų sąrašo forma“</w:t>
                </w:r>
                <w:r w:rsidRPr="0050793D">
                  <w:rPr>
                    <w:noProof/>
                    <w:webHidden/>
                  </w:rPr>
                  <w:tab/>
                </w:r>
                <w:r w:rsidR="00B1026A" w:rsidRPr="0050793D">
                  <w:rPr>
                    <w:noProof/>
                    <w:webHidden/>
                  </w:rPr>
                  <w:t>9</w:t>
                </w:r>
              </w:hyperlink>
            </w:p>
            <w:p w14:paraId="5A7B2AE7" w14:textId="272517A0" w:rsidR="00836013" w:rsidRPr="0010394A"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42" w:history="1">
                <w:r w:rsidRPr="0010394A">
                  <w:rPr>
                    <w:rStyle w:val="Hipersaitas"/>
                    <w:bCs/>
                    <w:noProof/>
                  </w:rPr>
                  <w:t>Pirkimo sąlygų 12 priedas „</w:t>
                </w:r>
                <w:r w:rsidR="0010394A" w:rsidRPr="0010394A">
                  <w:rPr>
                    <w:rStyle w:val="Hipersaitas"/>
                    <w:bCs/>
                    <w:noProof/>
                  </w:rPr>
                  <w:t>Šiaulių rajono Kuršėnų kaimiškosios seniūnijos Drąsučių kaimo dalies Geležinkeliečių - Mechanizatorių gatvių melioracijos statinių rekonstravimo techninis darbo projektas“, Nr. 25/395-TDP-BD.MS</w:t>
                </w:r>
                <w:r w:rsidRPr="0010394A">
                  <w:rPr>
                    <w:rStyle w:val="Hipersaitas"/>
                    <w:bCs/>
                    <w:noProof/>
                  </w:rPr>
                  <w:t>“</w:t>
                </w:r>
                <w:r w:rsidRPr="0010394A">
                  <w:rPr>
                    <w:noProof/>
                    <w:webHidden/>
                  </w:rPr>
                  <w:tab/>
                </w:r>
                <w:r w:rsidR="00B1026A" w:rsidRPr="0010394A">
                  <w:rPr>
                    <w:noProof/>
                    <w:webHidden/>
                  </w:rPr>
                  <w:t>9</w:t>
                </w:r>
              </w:hyperlink>
            </w:p>
            <w:p w14:paraId="55ED3AF8" w14:textId="2F4C1BE3" w:rsidR="00836013" w:rsidRPr="00681BCD" w:rsidRDefault="00836013" w:rsidP="00E32B30">
              <w:pPr>
                <w:pStyle w:val="Turinys2"/>
                <w:rPr>
                  <w:rFonts w:asciiTheme="minorHAnsi" w:eastAsiaTheme="minorEastAsia" w:hAnsiTheme="minorHAnsi" w:cstheme="minorBidi"/>
                  <w:noProof/>
                  <w:kern w:val="2"/>
                  <w:lang w:eastAsia="lt-LT"/>
                  <w14:ligatures w14:val="standardContextual"/>
                </w:rPr>
              </w:pPr>
              <w:hyperlink w:anchor="_Toc210116645" w:history="1">
                <w:r w:rsidRPr="00AF1D03">
                  <w:rPr>
                    <w:rStyle w:val="Hipersaitas"/>
                    <w:bCs/>
                    <w:noProof/>
                  </w:rPr>
                  <w:t>Specialiųjų Pirkimo sąlygų 1</w:t>
                </w:r>
                <w:r w:rsidR="00AF1D03" w:rsidRPr="00AF1D03">
                  <w:rPr>
                    <w:rStyle w:val="Hipersaitas"/>
                    <w:bCs/>
                    <w:noProof/>
                  </w:rPr>
                  <w:t>3</w:t>
                </w:r>
                <w:r w:rsidRPr="00AF1D03">
                  <w:rPr>
                    <w:rStyle w:val="Hipersaitas"/>
                    <w:bCs/>
                    <w:noProof/>
                  </w:rPr>
                  <w:t xml:space="preserve"> priedas</w:t>
                </w:r>
              </w:hyperlink>
              <w:r w:rsidR="00AF1D03">
                <w:t xml:space="preserve"> </w:t>
              </w:r>
              <w:hyperlink w:anchor="_Toc210116646" w:history="1">
                <w:r w:rsidRPr="00AF1D03">
                  <w:rPr>
                    <w:rStyle w:val="Hipersaitas"/>
                    <w:bCs/>
                    <w:noProof/>
                  </w:rPr>
                  <w:t>„Pavyzdinės pasiūlymo galiojimo užtikrinimo (laidavimo draudimo ir garantijos) formos“</w:t>
                </w:r>
                <w:r w:rsidRPr="00AF1D03">
                  <w:rPr>
                    <w:noProof/>
                    <w:webHidden/>
                  </w:rPr>
                  <w:tab/>
                </w:r>
                <w:r w:rsidR="00B1026A" w:rsidRPr="00AF1D03">
                  <w:rPr>
                    <w:noProof/>
                    <w:webHidden/>
                  </w:rPr>
                  <w:t>9</w:t>
                </w:r>
              </w:hyperlink>
            </w:p>
            <w:p w14:paraId="0DDC40AE" w14:textId="08FC2094" w:rsidR="001C24BC" w:rsidRPr="00681BCD" w:rsidRDefault="001C24BC" w:rsidP="00E32B30">
              <w:pPr>
                <w:pStyle w:val="Turinys2"/>
              </w:pPr>
              <w:r w:rsidRPr="00681BCD">
                <w:rPr>
                  <w:shd w:val="clear" w:color="auto" w:fill="E6E6E6"/>
                </w:rPr>
                <w:fldChar w:fldCharType="end"/>
              </w:r>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10116620"/>
      <w:bookmarkStart w:id="1" w:name="_Toc335201954"/>
      <w:bookmarkStart w:id="2" w:name="_Toc147739116"/>
      <w:r w:rsidRPr="00681BCD">
        <w:rPr>
          <w:rFonts w:ascii="Times New Roman" w:hAnsi="Times New Roman" w:cs="Times New Roman"/>
          <w:b/>
          <w:bCs/>
          <w:sz w:val="32"/>
          <w:szCs w:val="32"/>
        </w:rPr>
        <w:lastRenderedPageBreak/>
        <w:t>Bendra informacija</w:t>
      </w:r>
      <w:bookmarkEnd w:id="0"/>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3CC3A923" w:rsidR="002F5F8E" w:rsidRPr="00681BCD"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pirkimo per CPO LT atlikti nėra galimybės.</w:t>
      </w:r>
    </w:p>
    <w:p w14:paraId="7ADF0DB6" w14:textId="77777777" w:rsidR="00532BC3" w:rsidRPr="00681BCD"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Perkančioji</w:t>
      </w:r>
      <w:r w:rsidRPr="00681BCD">
        <w:rPr>
          <w:rFonts w:ascii="Times New Roman" w:eastAsia="Times New Roman" w:hAnsi="Times New Roman" w:cs="Times New Roman"/>
          <w:sz w:val="24"/>
          <w:szCs w:val="24"/>
        </w:rPr>
        <w:t xml:space="preserve"> organizacija nerezervuoja teisės dalyvauti pirkime.</w:t>
      </w:r>
    </w:p>
    <w:p w14:paraId="6B0ACBA0" w14:textId="77777777" w:rsidR="00532BC3" w:rsidRPr="00373607"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 xml:space="preserve">Stebėtojai dalyvauti </w:t>
      </w:r>
      <w:r w:rsidR="008A3C98" w:rsidRPr="00681BCD">
        <w:rPr>
          <w:rFonts w:ascii="Times New Roman" w:hAnsi="Times New Roman" w:cs="Times New Roman"/>
          <w:sz w:val="24"/>
          <w:szCs w:val="24"/>
        </w:rPr>
        <w:t>K</w:t>
      </w:r>
      <w:r w:rsidRPr="00681BCD">
        <w:rPr>
          <w:rFonts w:ascii="Times New Roman" w:hAnsi="Times New Roman" w:cs="Times New Roman"/>
          <w:sz w:val="24"/>
          <w:szCs w:val="24"/>
        </w:rPr>
        <w:t xml:space="preserve">omisijos </w:t>
      </w:r>
      <w:r w:rsidRPr="00373607">
        <w:rPr>
          <w:rFonts w:ascii="Times New Roman" w:hAnsi="Times New Roman" w:cs="Times New Roman"/>
          <w:sz w:val="24"/>
          <w:szCs w:val="24"/>
        </w:rPr>
        <w:t>posėdžiuose nėra kviečiami.</w:t>
      </w:r>
    </w:p>
    <w:p w14:paraId="10C6B139" w14:textId="2A869BB2" w:rsidR="00532BC3" w:rsidRPr="00373607"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373607">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373607" w:rsidRPr="00373607">
        <w:rPr>
          <w:rFonts w:ascii="Times New Roman" w:hAnsi="Times New Roman" w:cs="Times New Roman"/>
          <w:sz w:val="24"/>
          <w:szCs w:val="24"/>
        </w:rPr>
        <w:t>4.3 punktu</w:t>
      </w:r>
      <w:r w:rsidRPr="00373607">
        <w:rPr>
          <w:rFonts w:ascii="Times New Roman" w:hAnsi="Times New Roman" w:cs="Times New Roman"/>
          <w:sz w:val="24"/>
          <w:szCs w:val="24"/>
        </w:rPr>
        <w:t>. Aplinkos apaugos kriterijai nustatyti specialiųjų pirkimo sąlygų 5 priede.</w:t>
      </w:r>
    </w:p>
    <w:p w14:paraId="2413C02D" w14:textId="30A2AA9E" w:rsidR="00E32C8E" w:rsidRPr="00681BC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 xml:space="preserve">Išankstinis skelbimas apie </w:t>
      </w:r>
      <w:r w:rsidR="007A68AD" w:rsidRPr="00681BCD">
        <w:rPr>
          <w:rFonts w:ascii="Times New Roman" w:hAnsi="Times New Roman" w:cs="Times New Roman"/>
          <w:sz w:val="24"/>
          <w:szCs w:val="24"/>
        </w:rPr>
        <w:t>p</w:t>
      </w:r>
      <w:r w:rsidRPr="00681BCD">
        <w:rPr>
          <w:rFonts w:ascii="Times New Roman" w:hAnsi="Times New Roman" w:cs="Times New Roman"/>
          <w:sz w:val="24"/>
          <w:szCs w:val="24"/>
        </w:rPr>
        <w:t>irkimą nebuvo paskelbtas.</w:t>
      </w:r>
    </w:p>
    <w:p w14:paraId="72EF28E7" w14:textId="6B783EF8" w:rsidR="00AF1430" w:rsidRPr="00681BCD"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P</w:t>
      </w:r>
      <w:r w:rsidR="00E32C8E" w:rsidRPr="00681BCD">
        <w:rPr>
          <w:rFonts w:ascii="Times New Roman" w:hAnsi="Times New Roman" w:cs="Times New Roman"/>
          <w:sz w:val="24"/>
          <w:szCs w:val="24"/>
        </w:rPr>
        <w:t xml:space="preserve">irkime </w:t>
      </w:r>
      <w:r w:rsidR="007A68AD" w:rsidRPr="00681BCD">
        <w:rPr>
          <w:rFonts w:ascii="Times New Roman" w:hAnsi="Times New Roman" w:cs="Times New Roman"/>
          <w:sz w:val="24"/>
          <w:szCs w:val="24"/>
        </w:rPr>
        <w:t>perkančioji organizacija</w:t>
      </w:r>
      <w:r w:rsidR="00E32C8E" w:rsidRPr="00681BCD">
        <w:rPr>
          <w:rFonts w:ascii="Times New Roman" w:hAnsi="Times New Roman" w:cs="Times New Roman"/>
          <w:sz w:val="24"/>
          <w:szCs w:val="24"/>
        </w:rPr>
        <w:t xml:space="preserve"> nenumato skelbti pranešimo dėl savanoriško </w:t>
      </w:r>
      <w:proofErr w:type="spellStart"/>
      <w:r w:rsidR="00E32C8E" w:rsidRPr="00681BCD">
        <w:rPr>
          <w:rFonts w:ascii="Times New Roman" w:hAnsi="Times New Roman" w:cs="Times New Roman"/>
          <w:sz w:val="24"/>
          <w:szCs w:val="24"/>
        </w:rPr>
        <w:t>ex</w:t>
      </w:r>
      <w:proofErr w:type="spellEnd"/>
      <w:r w:rsidR="00E32C8E" w:rsidRPr="00681BCD">
        <w:rPr>
          <w:rFonts w:ascii="Times New Roman" w:hAnsi="Times New Roman" w:cs="Times New Roman"/>
          <w:sz w:val="24"/>
          <w:szCs w:val="24"/>
        </w:rPr>
        <w:t xml:space="preserve"> ante skaidrumo.</w:t>
      </w:r>
    </w:p>
    <w:p w14:paraId="278EA4A0" w14:textId="572C6BD2" w:rsidR="00AF1430" w:rsidRPr="00681BC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Pirkime neleidžia</w:t>
      </w:r>
      <w:r w:rsidR="00216820" w:rsidRPr="00681BCD">
        <w:rPr>
          <w:rFonts w:ascii="Times New Roman" w:hAnsi="Times New Roman" w:cs="Times New Roman"/>
          <w:sz w:val="24"/>
          <w:szCs w:val="24"/>
        </w:rPr>
        <w:t>ma</w:t>
      </w:r>
      <w:r w:rsidRPr="00681BCD">
        <w:rPr>
          <w:rFonts w:ascii="Times New Roman" w:hAnsi="Times New Roman" w:cs="Times New Roman"/>
          <w:sz w:val="24"/>
          <w:szCs w:val="24"/>
        </w:rPr>
        <w:t xml:space="preserve"> pateikti alternatyvių </w:t>
      </w:r>
      <w:r w:rsidR="00D27E76" w:rsidRPr="00681BCD">
        <w:rPr>
          <w:rFonts w:ascii="Times New Roman" w:hAnsi="Times New Roman" w:cs="Times New Roman"/>
          <w:sz w:val="24"/>
          <w:szCs w:val="24"/>
        </w:rPr>
        <w:t>p</w:t>
      </w:r>
      <w:r w:rsidRPr="00681BCD">
        <w:rPr>
          <w:rFonts w:ascii="Times New Roman" w:hAnsi="Times New Roman" w:cs="Times New Roman"/>
          <w:sz w:val="24"/>
          <w:szCs w:val="24"/>
        </w:rPr>
        <w:t>asiūlymų.</w:t>
      </w:r>
    </w:p>
    <w:p w14:paraId="0C002F05" w14:textId="68A15AD1" w:rsidR="00E32C8E" w:rsidRPr="00681BC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Bendrosios</w:t>
      </w:r>
      <w:r w:rsidRPr="00681BCD">
        <w:rPr>
          <w:rFonts w:ascii="Times New Roman" w:eastAsia="Arial" w:hAnsi="Times New Roman" w:cs="Times New Roman"/>
          <w:color w:val="333333"/>
          <w:sz w:val="24"/>
          <w:szCs w:val="24"/>
        </w:rPr>
        <w:t xml:space="preserve"> </w:t>
      </w:r>
      <w:r w:rsidR="007E5F55" w:rsidRPr="00681BCD">
        <w:rPr>
          <w:rFonts w:ascii="Times New Roman" w:eastAsia="Arial" w:hAnsi="Times New Roman" w:cs="Times New Roman"/>
          <w:color w:val="333333"/>
          <w:sz w:val="24"/>
          <w:szCs w:val="24"/>
        </w:rPr>
        <w:t xml:space="preserve">pirkimo </w:t>
      </w:r>
      <w:r w:rsidRPr="00681BCD">
        <w:rPr>
          <w:rFonts w:ascii="Times New Roman" w:eastAsia="Arial" w:hAnsi="Times New Roman" w:cs="Times New Roman"/>
          <w:color w:val="333333"/>
          <w:sz w:val="24"/>
          <w:szCs w:val="24"/>
        </w:rPr>
        <w:t>sąlygos yra neatskiriama ši</w:t>
      </w:r>
      <w:r w:rsidR="00C07F25" w:rsidRPr="00681BCD">
        <w:rPr>
          <w:rFonts w:ascii="Times New Roman" w:eastAsia="Arial" w:hAnsi="Times New Roman" w:cs="Times New Roman"/>
          <w:color w:val="333333"/>
          <w:sz w:val="24"/>
          <w:szCs w:val="24"/>
        </w:rPr>
        <w:t>ų</w:t>
      </w:r>
      <w:r w:rsidRPr="00681BCD">
        <w:rPr>
          <w:rFonts w:ascii="Times New Roman" w:eastAsia="Arial" w:hAnsi="Times New Roman" w:cs="Times New Roman"/>
          <w:color w:val="333333"/>
          <w:sz w:val="24"/>
          <w:szCs w:val="24"/>
        </w:rPr>
        <w:t xml:space="preserve"> </w:t>
      </w:r>
      <w:r w:rsidR="00F4541C" w:rsidRPr="00681BCD">
        <w:rPr>
          <w:rFonts w:ascii="Times New Roman" w:eastAsia="Arial" w:hAnsi="Times New Roman" w:cs="Times New Roman"/>
          <w:color w:val="333333"/>
          <w:sz w:val="24"/>
          <w:szCs w:val="24"/>
        </w:rPr>
        <w:t>p</w:t>
      </w:r>
      <w:r w:rsidRPr="00681BCD">
        <w:rPr>
          <w:rFonts w:ascii="Times New Roman" w:eastAsia="Arial" w:hAnsi="Times New Roman" w:cs="Times New Roman"/>
          <w:color w:val="333333"/>
          <w:sz w:val="24"/>
          <w:szCs w:val="24"/>
        </w:rPr>
        <w:t>irkimo sąlygų dalis.</w:t>
      </w:r>
    </w:p>
    <w:p w14:paraId="1B6D3086" w14:textId="1C9159AE" w:rsidR="00FC12F2" w:rsidRPr="00681BCD"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681BCD">
        <w:rPr>
          <w:rFonts w:ascii="Times New Roman" w:eastAsia="Arial" w:hAnsi="Times New Roman" w:cs="Times New Roman"/>
          <w:color w:val="333333"/>
          <w:sz w:val="24"/>
          <w:szCs w:val="24"/>
        </w:rPr>
        <w:t xml:space="preserve">PO atliekančios organizacijos Komisijos narys, </w:t>
      </w:r>
      <w:r w:rsidRPr="00681BCD">
        <w:rPr>
          <w:rFonts w:ascii="Times New Roman" w:eastAsia="Calibri" w:hAnsi="Times New Roman" w:cs="Times New Roman"/>
          <w:sz w:val="24"/>
          <w:szCs w:val="24"/>
        </w:rPr>
        <w:t xml:space="preserve">įgaliotas palaikyti </w:t>
      </w:r>
      <w:r w:rsidRPr="00681BCD">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681BCD">
        <w:rPr>
          <w:rFonts w:ascii="Times New Roman" w:eastAsia="Arial" w:hAnsi="Times New Roman" w:cs="Times New Roman"/>
          <w:color w:val="333333"/>
          <w:sz w:val="24"/>
          <w:szCs w:val="24"/>
        </w:rPr>
        <w:t xml:space="preserve">vyriausioji specialistė </w:t>
      </w:r>
      <w:r w:rsidR="00CB214F">
        <w:rPr>
          <w:rFonts w:ascii="Times New Roman" w:eastAsia="Arial" w:hAnsi="Times New Roman" w:cs="Times New Roman"/>
          <w:color w:val="333333"/>
          <w:sz w:val="24"/>
          <w:szCs w:val="24"/>
        </w:rPr>
        <w:t>Erika Šimaitienė</w:t>
      </w:r>
      <w:r w:rsidR="00612835" w:rsidRPr="00681BCD">
        <w:rPr>
          <w:rFonts w:ascii="Times New Roman" w:eastAsia="Arial" w:hAnsi="Times New Roman" w:cs="Times New Roman"/>
          <w:color w:val="333333"/>
          <w:sz w:val="24"/>
          <w:szCs w:val="24"/>
        </w:rPr>
        <w:t xml:space="preserve">, el. paštas: </w:t>
      </w:r>
      <w:hyperlink r:id="rId11" w:history="1">
        <w:r w:rsidR="00CB214F" w:rsidRPr="004C56FB">
          <w:rPr>
            <w:rStyle w:val="Hipersaitas"/>
            <w:rFonts w:ascii="Times New Roman" w:eastAsia="Arial" w:hAnsi="Times New Roman" w:cs="Times New Roman"/>
            <w:sz w:val="24"/>
            <w:szCs w:val="24"/>
          </w:rPr>
          <w:t>erika.simaitiene@siauliuraj.lt</w:t>
        </w:r>
      </w:hyperlink>
      <w:r w:rsidR="00390484" w:rsidRPr="00681BCD">
        <w:rPr>
          <w:rFonts w:ascii="Times New Roman" w:eastAsia="Arial" w:hAnsi="Times New Roman" w:cs="Times New Roman"/>
          <w:color w:val="333333"/>
          <w:sz w:val="24"/>
          <w:szCs w:val="24"/>
        </w:rPr>
        <w:t xml:space="preserve">, </w:t>
      </w:r>
      <w:r w:rsidR="00612835" w:rsidRPr="00681BCD">
        <w:rPr>
          <w:rFonts w:ascii="Times New Roman" w:eastAsia="Arial" w:hAnsi="Times New Roman" w:cs="Times New Roman"/>
          <w:color w:val="333333"/>
          <w:sz w:val="24"/>
          <w:szCs w:val="24"/>
        </w:rPr>
        <w:t xml:space="preserve"> </w:t>
      </w:r>
      <w:r w:rsidR="00CB214F">
        <w:rPr>
          <w:rFonts w:ascii="Times New Roman" w:eastAsia="Arial" w:hAnsi="Times New Roman" w:cs="Times New Roman"/>
          <w:color w:val="333333"/>
          <w:sz w:val="24"/>
          <w:szCs w:val="24"/>
        </w:rPr>
        <w:t>T</w:t>
      </w:r>
      <w:r w:rsidR="00612835" w:rsidRPr="00681BCD">
        <w:rPr>
          <w:rFonts w:ascii="Times New Roman" w:eastAsia="Arial" w:hAnsi="Times New Roman" w:cs="Times New Roman"/>
          <w:color w:val="333333"/>
          <w:sz w:val="24"/>
          <w:szCs w:val="24"/>
        </w:rPr>
        <w:t xml:space="preserve">el. </w:t>
      </w:r>
      <w:r w:rsidR="00CB214F">
        <w:rPr>
          <w:rFonts w:ascii="Times New Roman" w:eastAsia="Arial" w:hAnsi="Times New Roman" w:cs="Times New Roman"/>
          <w:color w:val="333333"/>
          <w:sz w:val="24"/>
          <w:szCs w:val="24"/>
        </w:rPr>
        <w:t>N</w:t>
      </w:r>
      <w:r w:rsidR="00612835" w:rsidRPr="00681BCD">
        <w:rPr>
          <w:rFonts w:ascii="Times New Roman" w:eastAsia="Arial" w:hAnsi="Times New Roman" w:cs="Times New Roman"/>
          <w:color w:val="333333"/>
          <w:sz w:val="24"/>
          <w:szCs w:val="24"/>
        </w:rPr>
        <w:t xml:space="preserve">r. +370 41 </w:t>
      </w:r>
      <w:r w:rsidR="0044256B" w:rsidRPr="00681BCD">
        <w:rPr>
          <w:rFonts w:ascii="Times New Roman" w:eastAsia="Arial" w:hAnsi="Times New Roman" w:cs="Times New Roman"/>
          <w:color w:val="333333"/>
          <w:sz w:val="24"/>
          <w:szCs w:val="24"/>
        </w:rPr>
        <w:t>59 66 62</w:t>
      </w:r>
      <w:r w:rsidR="00612835" w:rsidRPr="00681BCD">
        <w:rPr>
          <w:rFonts w:ascii="Times New Roman" w:eastAsia="Arial" w:hAnsi="Times New Roman" w:cs="Times New Roman"/>
          <w:color w:val="333333"/>
          <w:sz w:val="24"/>
          <w:szCs w:val="24"/>
        </w:rPr>
        <w:t xml:space="preserve">. </w:t>
      </w:r>
    </w:p>
    <w:p w14:paraId="59600876" w14:textId="77777777" w:rsidR="00FC12F2" w:rsidRPr="00681BCD"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681BCD"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10116621"/>
      <w:bookmarkEnd w:id="1"/>
      <w:r w:rsidRPr="00681BCD">
        <w:rPr>
          <w:rFonts w:ascii="Times New Roman" w:hAnsi="Times New Roman" w:cs="Times New Roman"/>
          <w:b/>
          <w:bCs/>
          <w:sz w:val="32"/>
          <w:szCs w:val="32"/>
        </w:rPr>
        <w:t>Pirkimo objektas</w:t>
      </w:r>
      <w:bookmarkEnd w:id="3"/>
      <w:bookmarkEnd w:id="4"/>
      <w:bookmarkEnd w:id="5"/>
    </w:p>
    <w:p w14:paraId="5BADB830" w14:textId="77777777" w:rsidR="0087753B" w:rsidRDefault="00B41C66" w:rsidP="0087753B">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eastAsia="Calibri" w:hAnsi="Times New Roman" w:cs="Times New Roman"/>
          <w:sz w:val="24"/>
          <w:szCs w:val="24"/>
        </w:rPr>
        <w:t>Perkančioji organizacija numato įsigyti</w:t>
      </w:r>
      <w:r w:rsidR="00294986" w:rsidRPr="00681BCD">
        <w:rPr>
          <w:rFonts w:ascii="Times New Roman" w:eastAsia="Calibri" w:hAnsi="Times New Roman" w:cs="Times New Roman"/>
          <w:sz w:val="24"/>
          <w:szCs w:val="24"/>
        </w:rPr>
        <w:t xml:space="preserve"> </w:t>
      </w:r>
      <w:r w:rsidR="00AE6947" w:rsidRPr="00AE6947">
        <w:rPr>
          <w:rFonts w:ascii="Times New Roman" w:eastAsia="Calibri" w:hAnsi="Times New Roman" w:cs="Times New Roman"/>
          <w:sz w:val="24"/>
          <w:szCs w:val="24"/>
        </w:rPr>
        <w:t>Šiaulių rajono Kuršėnų kaimiškosios seniūnijos Drąsučių kaimo dalies Geležinkeliečių - Mechanizatorių gatvių melioracijos statinių rekonstravimo darb</w:t>
      </w:r>
      <w:r w:rsidR="00AE6947">
        <w:rPr>
          <w:rFonts w:ascii="Times New Roman" w:eastAsia="Calibri" w:hAnsi="Times New Roman" w:cs="Times New Roman"/>
          <w:sz w:val="24"/>
          <w:szCs w:val="24"/>
        </w:rPr>
        <w:t>us.</w:t>
      </w:r>
      <w:r w:rsidR="006544D0" w:rsidRPr="006544D0">
        <w:t xml:space="preserve"> </w:t>
      </w:r>
      <w:r w:rsidR="006544D0" w:rsidRPr="006544D0">
        <w:rPr>
          <w:rFonts w:ascii="Times New Roman" w:eastAsia="Calibri" w:hAnsi="Times New Roman" w:cs="Times New Roman"/>
          <w:sz w:val="24"/>
          <w:szCs w:val="24"/>
        </w:rPr>
        <w:t>Į pirkimo objekto sudėtį įeina techniniame darbo projekte numatyti darbai ir išpildomosios topografinės nuotraukos parengimas.</w:t>
      </w:r>
    </w:p>
    <w:p w14:paraId="342BC92F" w14:textId="39D0A65C" w:rsidR="0087753B" w:rsidRPr="008E36AE" w:rsidRDefault="00B41C66" w:rsidP="0087753B">
      <w:pPr>
        <w:pStyle w:val="Betarp"/>
        <w:numPr>
          <w:ilvl w:val="1"/>
          <w:numId w:val="5"/>
        </w:numPr>
        <w:spacing w:after="120"/>
        <w:ind w:left="0" w:firstLine="709"/>
        <w:contextualSpacing/>
        <w:jc w:val="both"/>
        <w:rPr>
          <w:rFonts w:ascii="Times New Roman" w:hAnsi="Times New Roman" w:cs="Times New Roman"/>
          <w:sz w:val="24"/>
          <w:szCs w:val="24"/>
        </w:rPr>
      </w:pPr>
      <w:r w:rsidRPr="0087753B">
        <w:rPr>
          <w:rFonts w:ascii="Times New Roman" w:hAnsi="Times New Roman" w:cs="Times New Roman"/>
          <w:sz w:val="24"/>
          <w:szCs w:val="24"/>
        </w:rPr>
        <w:t>Pirkimo objektas į dalis neskaidomas.</w:t>
      </w:r>
      <w:r w:rsidR="00B777CC" w:rsidRPr="0087753B">
        <w:rPr>
          <w:rFonts w:ascii="Times New Roman" w:hAnsi="Times New Roman" w:cs="Times New Roman"/>
          <w:sz w:val="24"/>
          <w:szCs w:val="24"/>
        </w:rPr>
        <w:t xml:space="preserve"> </w:t>
      </w:r>
      <w:r w:rsidR="0000691F" w:rsidRPr="0087753B">
        <w:rPr>
          <w:rFonts w:ascii="Times New Roman" w:hAnsi="Times New Roman" w:cs="Times New Roman"/>
          <w:sz w:val="24"/>
          <w:szCs w:val="24"/>
        </w:rPr>
        <w:t>todėl tiekėjai privalo teikti pasiūlymą dėl visos pirkimo objekto apimties, nurodytos šiuose pirkimo dokumentuose. Alternatyvūs pasiūlymai negalimi.</w:t>
      </w:r>
      <w:r w:rsidR="0087753B" w:rsidRPr="0087753B">
        <w:rPr>
          <w:rFonts w:ascii="Times New Roman" w:hAnsi="Times New Roman" w:cs="Times New Roman"/>
          <w:sz w:val="24"/>
          <w:szCs w:val="24"/>
        </w:rPr>
        <w:t xml:space="preserve"> </w:t>
      </w:r>
      <w:r w:rsidR="0087753B" w:rsidRPr="008E36AE">
        <w:rPr>
          <w:rFonts w:ascii="Times New Roman" w:hAnsi="Times New Roman" w:cs="Times New Roman"/>
          <w:sz w:val="24"/>
          <w:szCs w:val="24"/>
        </w:rPr>
        <w:t xml:space="preserve">Darbų sudėtis, apimtys bei kiti reikalavimai yra nurodyti šių </w:t>
      </w:r>
      <w:r w:rsidR="00790679">
        <w:rPr>
          <w:rFonts w:ascii="Times New Roman" w:hAnsi="Times New Roman" w:cs="Times New Roman"/>
          <w:sz w:val="24"/>
          <w:szCs w:val="24"/>
        </w:rPr>
        <w:t>Pirkimo</w:t>
      </w:r>
      <w:r w:rsidR="0087753B" w:rsidRPr="008E36AE">
        <w:rPr>
          <w:rFonts w:ascii="Times New Roman" w:hAnsi="Times New Roman" w:cs="Times New Roman"/>
          <w:sz w:val="24"/>
          <w:szCs w:val="24"/>
        </w:rPr>
        <w:t xml:space="preserve"> sąlygų </w:t>
      </w:r>
      <w:r w:rsidR="00790679">
        <w:rPr>
          <w:rFonts w:ascii="Times New Roman" w:hAnsi="Times New Roman" w:cs="Times New Roman"/>
          <w:sz w:val="24"/>
          <w:szCs w:val="24"/>
        </w:rPr>
        <w:t>12</w:t>
      </w:r>
      <w:r w:rsidR="0087753B" w:rsidRPr="008E36AE">
        <w:rPr>
          <w:rFonts w:ascii="Times New Roman" w:hAnsi="Times New Roman" w:cs="Times New Roman"/>
          <w:sz w:val="24"/>
          <w:szCs w:val="24"/>
        </w:rPr>
        <w:t xml:space="preserve"> priede pateikiamame Techniniame darbo projekte „Šiaulių rajono Kuršėnų kaimiškosios seniūnijos Drąsučių kaimo dalies Geležinkeliečių - Mechanizatorių gatvių melioracijos statinių rekonstravimo techninis darbo projektas“, Nr. 25/395-TDP-BD.MS (toliau – Techninis darbo projektas) – bet kurioje Techninio darbo projekto vietoje, kurios, esant neatitikimams, aiškinamos tokia prioriteto tvarka: techninėse specifikacijose, aiškinamuosiuose raštuose, brėžiniuose, projektiniuose kiekių žiniaraščiuose), </w:t>
      </w:r>
      <w:r w:rsidR="00C26D77">
        <w:rPr>
          <w:rFonts w:ascii="Times New Roman" w:hAnsi="Times New Roman" w:cs="Times New Roman"/>
          <w:sz w:val="24"/>
          <w:szCs w:val="24"/>
        </w:rPr>
        <w:t>Specialiųjų Pirkimo sąlygų 2</w:t>
      </w:r>
      <w:r w:rsidR="0087753B" w:rsidRPr="008E36AE">
        <w:rPr>
          <w:rFonts w:ascii="Times New Roman" w:hAnsi="Times New Roman" w:cs="Times New Roman"/>
          <w:sz w:val="24"/>
          <w:szCs w:val="24"/>
        </w:rPr>
        <w:t xml:space="preserve"> priede pateiktuose darbų kiekių žiniaraščiuose ir </w:t>
      </w:r>
      <w:r w:rsidR="00140C56">
        <w:rPr>
          <w:rFonts w:ascii="Times New Roman" w:hAnsi="Times New Roman" w:cs="Times New Roman"/>
          <w:sz w:val="24"/>
          <w:szCs w:val="24"/>
        </w:rPr>
        <w:t>Specialiųjų Pirkimo sąlygų</w:t>
      </w:r>
      <w:r w:rsidR="00140C56" w:rsidRPr="008E36AE">
        <w:rPr>
          <w:rFonts w:ascii="Times New Roman" w:hAnsi="Times New Roman" w:cs="Times New Roman"/>
          <w:sz w:val="24"/>
          <w:szCs w:val="24"/>
        </w:rPr>
        <w:t xml:space="preserve"> </w:t>
      </w:r>
      <w:r w:rsidR="00140C56">
        <w:rPr>
          <w:rFonts w:ascii="Times New Roman" w:hAnsi="Times New Roman" w:cs="Times New Roman"/>
          <w:sz w:val="24"/>
          <w:szCs w:val="24"/>
        </w:rPr>
        <w:t>8</w:t>
      </w:r>
      <w:r w:rsidR="0087753B" w:rsidRPr="008E36AE">
        <w:rPr>
          <w:rFonts w:ascii="Times New Roman" w:hAnsi="Times New Roman" w:cs="Times New Roman"/>
          <w:sz w:val="24"/>
          <w:szCs w:val="24"/>
        </w:rPr>
        <w:t xml:space="preserve"> priede pateikiamame Pirkimo sutarties projekte.</w:t>
      </w:r>
    </w:p>
    <w:p w14:paraId="013CD8BA" w14:textId="25FC258F" w:rsidR="009A54F4" w:rsidRPr="008E36AE"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8E36AE">
        <w:rPr>
          <w:rFonts w:ascii="Times New Roman" w:hAnsi="Times New Roman" w:cs="Times New Roman"/>
          <w:sz w:val="24"/>
          <w:szCs w:val="24"/>
        </w:rPr>
        <w:t xml:space="preserve">Jeigu apibūdinant pirkimo objektą </w:t>
      </w:r>
      <w:r w:rsidR="002E4135" w:rsidRPr="008E36AE">
        <w:rPr>
          <w:rFonts w:ascii="Times New Roman" w:hAnsi="Times New Roman" w:cs="Times New Roman"/>
          <w:sz w:val="24"/>
          <w:szCs w:val="24"/>
        </w:rPr>
        <w:t xml:space="preserve">Techninio projekto </w:t>
      </w:r>
      <w:r w:rsidRPr="008E36AE">
        <w:rPr>
          <w:rFonts w:ascii="Times New Roman" w:hAnsi="Times New Roman" w:cs="Times New Roman"/>
          <w:sz w:val="24"/>
          <w:szCs w:val="24"/>
        </w:rPr>
        <w:t xml:space="preserve">techninėje specifikacijoje </w:t>
      </w:r>
      <w:r w:rsidR="002B6A5C" w:rsidRPr="008E36AE">
        <w:rPr>
          <w:rFonts w:ascii="Times New Roman" w:hAnsi="Times New Roman" w:cs="Times New Roman"/>
          <w:sz w:val="24"/>
          <w:szCs w:val="24"/>
        </w:rPr>
        <w:t xml:space="preserve">ir (ar) kituose pirkimo dokumentuose </w:t>
      </w:r>
      <w:r w:rsidRPr="008E36A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8E36AE">
        <w:rPr>
          <w:rFonts w:ascii="Times New Roman" w:hAnsi="Times New Roman" w:cs="Times New Roman"/>
          <w:sz w:val="24"/>
          <w:szCs w:val="24"/>
        </w:rPr>
        <w:t xml:space="preserve">turi būti </w:t>
      </w:r>
      <w:r w:rsidR="00AE7624" w:rsidRPr="008E36AE">
        <w:rPr>
          <w:rFonts w:ascii="Times New Roman" w:hAnsi="Times New Roman" w:cs="Times New Roman"/>
          <w:sz w:val="24"/>
          <w:szCs w:val="24"/>
        </w:rPr>
        <w:t>laikoma, kad kiekviena tokia nuoroda yra pateikta su žodžiais „arba lygiavertis“.</w:t>
      </w:r>
      <w:bookmarkStart w:id="6" w:name="_Hlk170757780"/>
    </w:p>
    <w:p w14:paraId="14925DD9" w14:textId="36E8DAE2" w:rsidR="009A54F4" w:rsidRPr="008E36AE"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8E36AE">
        <w:rPr>
          <w:rFonts w:ascii="Times New Roman" w:hAnsi="Times New Roman" w:cs="Times New Roman"/>
          <w:sz w:val="24"/>
          <w:szCs w:val="24"/>
        </w:rPr>
        <w:t xml:space="preserve">Jeigu apibūdinant pirkimo objektą </w:t>
      </w:r>
      <w:r w:rsidR="002E4135" w:rsidRPr="008E36AE">
        <w:rPr>
          <w:rFonts w:ascii="Times New Roman" w:hAnsi="Times New Roman" w:cs="Times New Roman"/>
          <w:sz w:val="24"/>
          <w:szCs w:val="24"/>
        </w:rPr>
        <w:t xml:space="preserve">Techninio projekto </w:t>
      </w:r>
      <w:r w:rsidRPr="008E36AE">
        <w:rPr>
          <w:rFonts w:ascii="Times New Roman" w:hAnsi="Times New Roman" w:cs="Times New Roman"/>
          <w:sz w:val="24"/>
          <w:szCs w:val="24"/>
        </w:rPr>
        <w:t>techninėje specifikacijoje nurodytas standartas</w:t>
      </w:r>
      <w:r w:rsidR="00245655" w:rsidRPr="008E36AE">
        <w:rPr>
          <w:rFonts w:ascii="Times New Roman" w:hAnsi="Times New Roman" w:cs="Times New Roman"/>
          <w:sz w:val="24"/>
          <w:szCs w:val="24"/>
        </w:rPr>
        <w:t xml:space="preserve">, </w:t>
      </w:r>
      <w:r w:rsidR="00245655" w:rsidRPr="008E36AE">
        <w:rPr>
          <w:rFonts w:ascii="Times New Roman" w:hAnsi="Times New Roman" w:cs="Times New Roman"/>
          <w:color w:val="000000"/>
          <w:sz w:val="24"/>
          <w:szCs w:val="24"/>
        </w:rPr>
        <w:t>techninis liudijimas ar bendrosios techninės specifikacijos</w:t>
      </w:r>
      <w:r w:rsidR="00046522" w:rsidRPr="008E36A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w:t>
      </w:r>
      <w:r w:rsidR="00046522" w:rsidRPr="008E36AE">
        <w:rPr>
          <w:rFonts w:ascii="Times New Roman" w:hAnsi="Times New Roman" w:cs="Times New Roman"/>
          <w:color w:val="000000"/>
          <w:sz w:val="24"/>
          <w:szCs w:val="24"/>
        </w:rPr>
        <w:lastRenderedPageBreak/>
        <w:t>liudijimai arba nacionalinės techninės specifikacijos, susijusios su darbų projektavimu, sąmatų apskaičiavimu ir vykdymu bei prekių naudojimu)</w:t>
      </w:r>
      <w:r w:rsidR="00245655" w:rsidRPr="008E36AE">
        <w:rPr>
          <w:rFonts w:ascii="Times New Roman" w:hAnsi="Times New Roman" w:cs="Times New Roman"/>
          <w:color w:val="000000"/>
          <w:sz w:val="24"/>
          <w:szCs w:val="24"/>
        </w:rPr>
        <w:t xml:space="preserve">, </w:t>
      </w:r>
      <w:r w:rsidR="00245655" w:rsidRPr="008E36AE">
        <w:rPr>
          <w:rFonts w:ascii="Times New Roman" w:hAnsi="Times New Roman" w:cs="Times New Roman"/>
          <w:sz w:val="24"/>
          <w:szCs w:val="24"/>
        </w:rPr>
        <w:t>turi būti laikoma, kad kiekviena tokia nuoroda yra pateikta su žodžiais „arba lygiavertis“</w:t>
      </w:r>
      <w:bookmarkEnd w:id="6"/>
      <w:r w:rsidR="00245655" w:rsidRPr="008E36AE">
        <w:rPr>
          <w:rFonts w:ascii="Times New Roman" w:hAnsi="Times New Roman" w:cs="Times New Roman"/>
          <w:sz w:val="24"/>
          <w:szCs w:val="24"/>
        </w:rPr>
        <w:t>.</w:t>
      </w:r>
    </w:p>
    <w:p w14:paraId="5C6C2C81" w14:textId="1373C2DB" w:rsidR="009A54F4" w:rsidRPr="00681BCD" w:rsidRDefault="00360A4B" w:rsidP="009A54F4">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 xml:space="preserve">Darbų atlikimo terminas – </w:t>
      </w:r>
      <w:r w:rsidR="001B4061">
        <w:rPr>
          <w:rFonts w:ascii="Times New Roman" w:hAnsi="Times New Roman" w:cs="Times New Roman"/>
          <w:sz w:val="24"/>
          <w:szCs w:val="24"/>
        </w:rPr>
        <w:t>7</w:t>
      </w:r>
      <w:r w:rsidRPr="002631AB">
        <w:rPr>
          <w:rFonts w:ascii="Times New Roman" w:hAnsi="Times New Roman" w:cs="Times New Roman"/>
          <w:color w:val="EE0000"/>
          <w:sz w:val="24"/>
          <w:szCs w:val="24"/>
        </w:rPr>
        <w:t xml:space="preserve"> </w:t>
      </w:r>
      <w:r w:rsidRPr="00CC6911">
        <w:rPr>
          <w:rFonts w:ascii="Times New Roman" w:hAnsi="Times New Roman" w:cs="Times New Roman"/>
          <w:sz w:val="24"/>
          <w:szCs w:val="24"/>
        </w:rPr>
        <w:t>mėnes</w:t>
      </w:r>
      <w:r w:rsidR="001B4061" w:rsidRPr="00CC6911">
        <w:rPr>
          <w:rFonts w:ascii="Times New Roman" w:hAnsi="Times New Roman" w:cs="Times New Roman"/>
          <w:sz w:val="24"/>
          <w:szCs w:val="24"/>
        </w:rPr>
        <w:t>iai</w:t>
      </w:r>
      <w:r w:rsidRPr="00CC6911">
        <w:rPr>
          <w:rFonts w:ascii="Times New Roman" w:hAnsi="Times New Roman" w:cs="Times New Roman"/>
          <w:sz w:val="24"/>
          <w:szCs w:val="24"/>
        </w:rPr>
        <w:t xml:space="preserve"> nuo sutarties pasirašymo dienos, su galimybe pratęsti darbų atlikimo terminą iki </w:t>
      </w:r>
      <w:r w:rsidR="001B4061" w:rsidRPr="00CC6911">
        <w:rPr>
          <w:rFonts w:ascii="Times New Roman" w:hAnsi="Times New Roman" w:cs="Times New Roman"/>
          <w:sz w:val="24"/>
          <w:szCs w:val="24"/>
        </w:rPr>
        <w:t>30 kalendorinių dienų</w:t>
      </w:r>
      <w:r w:rsidRPr="00CC6911">
        <w:rPr>
          <w:rFonts w:ascii="Times New Roman" w:hAnsi="Times New Roman" w:cs="Times New Roman"/>
          <w:sz w:val="24"/>
          <w:szCs w:val="24"/>
        </w:rPr>
        <w:t xml:space="preserve">. </w:t>
      </w:r>
    </w:p>
    <w:p w14:paraId="0CC6725C" w14:textId="3B2878C7" w:rsidR="00360A4B" w:rsidRPr="00681BCD"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hAnsi="Times New Roman" w:cs="Times New Roman"/>
          <w:sz w:val="24"/>
          <w:szCs w:val="32"/>
        </w:rPr>
        <w:t xml:space="preserve">Maksimali šiam pirkimui numatyta biudžeto suma su PVM yra </w:t>
      </w:r>
      <w:r w:rsidR="00F075E3">
        <w:rPr>
          <w:rFonts w:ascii="Times New Roman" w:hAnsi="Times New Roman" w:cs="Times New Roman"/>
          <w:sz w:val="24"/>
          <w:szCs w:val="32"/>
        </w:rPr>
        <w:t>341 286,36</w:t>
      </w:r>
      <w:r w:rsidRPr="00681BCD">
        <w:rPr>
          <w:rFonts w:ascii="Times New Roman" w:hAnsi="Times New Roman" w:cs="Times New Roman"/>
          <w:sz w:val="24"/>
          <w:szCs w:val="32"/>
        </w:rPr>
        <w:t xml:space="preserve"> 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210116622"/>
      <w:r w:rsidRPr="00681BCD">
        <w:rPr>
          <w:rFonts w:ascii="Times New Roman" w:hAnsi="Times New Roman" w:cs="Times New Roman"/>
          <w:b/>
          <w:bCs/>
          <w:sz w:val="32"/>
          <w:szCs w:val="32"/>
        </w:rPr>
        <w:t>Susitikimai su tiekėjais</w:t>
      </w:r>
      <w:bookmarkEnd w:id="7"/>
      <w:bookmarkEnd w:id="8"/>
      <w:r w:rsidR="003B6924" w:rsidRPr="00681BCD">
        <w:rPr>
          <w:rFonts w:ascii="Times New Roman" w:hAnsi="Times New Roman" w:cs="Times New Roman"/>
          <w:b/>
          <w:bCs/>
          <w:sz w:val="32"/>
          <w:szCs w:val="32"/>
        </w:rPr>
        <w:t xml:space="preserve"> ir objekto apžiūra</w:t>
      </w:r>
      <w:bookmarkEnd w:id="9"/>
      <w:bookmarkEnd w:id="10"/>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210116623"/>
      <w:r w:rsidRPr="00681BCD">
        <w:rPr>
          <w:rFonts w:ascii="Times New Roman" w:hAnsi="Times New Roman" w:cs="Times New Roman"/>
          <w:b/>
          <w:bCs/>
          <w:sz w:val="32"/>
          <w:szCs w:val="32"/>
        </w:rPr>
        <w:t>Tiekėjų pašalinimo pagrindai</w:t>
      </w:r>
      <w:bookmarkEnd w:id="11"/>
      <w:bookmarkEnd w:id="12"/>
      <w:bookmarkEnd w:id="13"/>
      <w:r w:rsidR="00975F1F" w:rsidRPr="00681BCD">
        <w:rPr>
          <w:rFonts w:ascii="Times New Roman" w:hAnsi="Times New Roman" w:cs="Times New Roman"/>
          <w:b/>
          <w:bCs/>
          <w:sz w:val="32"/>
          <w:szCs w:val="32"/>
        </w:rPr>
        <w:t xml:space="preserve"> ir kvalifikacijos reikalavimai</w:t>
      </w:r>
      <w:bookmarkEnd w:id="14"/>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5"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5"/>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Toc210116624"/>
      <w:r w:rsidRPr="00681BCD">
        <w:rPr>
          <w:rFonts w:ascii="Times New Roman" w:hAnsi="Times New Roman" w:cs="Times New Roman"/>
          <w:b/>
          <w:bCs/>
          <w:color w:val="auto"/>
          <w:sz w:val="32"/>
          <w:szCs w:val="32"/>
        </w:rPr>
        <w:t>Reikalavimai, susiję su nacionaliniu saugumu</w:t>
      </w:r>
      <w:bookmarkEnd w:id="16"/>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7" w:name="_Ref39666794"/>
      <w:bookmarkStart w:id="18"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681BCD">
        <w:rPr>
          <w:rFonts w:ascii="Times New Roman" w:hAnsi="Times New Roman" w:cs="Times New Roman"/>
          <w:color w:val="000000"/>
          <w:sz w:val="24"/>
          <w:szCs w:val="24"/>
        </w:rPr>
        <w:t>ių</w:t>
      </w:r>
      <w:proofErr w:type="spellEnd"/>
      <w:r w:rsidRPr="00681BCD">
        <w:rPr>
          <w:rFonts w:ascii="Times New Roman" w:hAnsi="Times New Roman" w:cs="Times New Roman"/>
          <w:color w:val="000000"/>
          <w:sz w:val="24"/>
          <w:szCs w:val="24"/>
        </w:rPr>
        <w:t>)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681BCD">
        <w:rPr>
          <w:rFonts w:ascii="Times New Roman" w:hAnsi="Times New Roman" w:cs="Times New Roman"/>
          <w:iCs/>
          <w:sz w:val="24"/>
          <w:szCs w:val="24"/>
        </w:rPr>
        <w:t>9</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9" w:name="_Toc210116625"/>
      <w:r w:rsidRPr="00681BCD">
        <w:rPr>
          <w:rFonts w:ascii="Times New Roman" w:hAnsi="Times New Roman" w:cs="Times New Roman"/>
          <w:b/>
          <w:bCs/>
          <w:color w:val="auto"/>
          <w:sz w:val="32"/>
          <w:szCs w:val="32"/>
        </w:rPr>
        <w:lastRenderedPageBreak/>
        <w:t>Specialieji r</w:t>
      </w:r>
      <w:r w:rsidR="00DF58E2" w:rsidRPr="00681BCD">
        <w:rPr>
          <w:rFonts w:ascii="Times New Roman" w:hAnsi="Times New Roman" w:cs="Times New Roman"/>
          <w:b/>
          <w:bCs/>
          <w:color w:val="auto"/>
          <w:sz w:val="32"/>
          <w:szCs w:val="32"/>
        </w:rPr>
        <w:t>eikalavimai pasiūlymų rengimui ir pateikimui</w:t>
      </w:r>
      <w:bookmarkEnd w:id="17"/>
      <w:bookmarkEnd w:id="18"/>
      <w:bookmarkEnd w:id="19"/>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681BCD"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7AB78B7E" w14:textId="3C6B7F49" w:rsidR="000B6954" w:rsidRPr="00681BCD" w:rsidRDefault="00A723D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A723D6">
        <w:rPr>
          <w:rFonts w:ascii="Times New Roman" w:hAnsi="Times New Roman" w:cs="Times New Roman"/>
          <w:sz w:val="24"/>
          <w:szCs w:val="24"/>
        </w:rPr>
        <w:t>įkainot</w:t>
      </w:r>
      <w:r>
        <w:rPr>
          <w:rFonts w:ascii="Times New Roman" w:hAnsi="Times New Roman" w:cs="Times New Roman"/>
          <w:sz w:val="24"/>
          <w:szCs w:val="24"/>
        </w:rPr>
        <w:t>i</w:t>
      </w:r>
      <w:r w:rsidRPr="00A723D6">
        <w:rPr>
          <w:rFonts w:ascii="Times New Roman" w:hAnsi="Times New Roman" w:cs="Times New Roman"/>
          <w:sz w:val="24"/>
          <w:szCs w:val="24"/>
        </w:rPr>
        <w:t xml:space="preserve"> </w:t>
      </w:r>
      <w:r w:rsidRPr="00A723D6">
        <w:rPr>
          <w:rFonts w:ascii="Times New Roman" w:hAnsi="Times New Roman" w:cs="Times New Roman"/>
          <w:b/>
          <w:bCs/>
          <w:sz w:val="24"/>
          <w:szCs w:val="24"/>
        </w:rPr>
        <w:t>darbų kiekių žiniaraščiai</w:t>
      </w:r>
      <w:r w:rsidRPr="00A723D6">
        <w:rPr>
          <w:rFonts w:ascii="Times New Roman" w:hAnsi="Times New Roman" w:cs="Times New Roman"/>
          <w:sz w:val="24"/>
          <w:szCs w:val="24"/>
        </w:rPr>
        <w:t xml:space="preserve"> (lokalinės sąmatos)</w:t>
      </w:r>
      <w:r w:rsidR="000B6954" w:rsidRPr="00681BCD">
        <w:rPr>
          <w:rFonts w:ascii="Times New Roman" w:hAnsi="Times New Roman" w:cs="Times New Roman"/>
          <w:sz w:val="24"/>
          <w:szCs w:val="24"/>
        </w:rPr>
        <w:t>, pagal specialiųjų pirkimo sąlygų 2 priedą</w:t>
      </w:r>
      <w:r w:rsidR="007F6C29" w:rsidRPr="00681BCD">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681BCD">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proofErr w:type="spellStart"/>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proofErr w:type="spellEnd"/>
      <w:r w:rsidR="00583A75" w:rsidRPr="00681BCD">
        <w:rPr>
          <w:rFonts w:ascii="Times New Roman" w:hAnsi="Times New Roman" w:cs="Times New Roman"/>
          <w:sz w:val="24"/>
          <w:szCs w:val="24"/>
        </w:rPr>
        <w:t>)</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proofErr w:type="spellStart"/>
      <w:r w:rsidRPr="00681BCD">
        <w:rPr>
          <w:rFonts w:ascii="Times New Roman" w:hAnsi="Times New Roman" w:cs="Times New Roman"/>
          <w:b/>
          <w:bCs/>
          <w:sz w:val="24"/>
          <w:szCs w:val="24"/>
        </w:rPr>
        <w:t>kvazisubtiekėjus</w:t>
      </w:r>
      <w:proofErr w:type="spellEnd"/>
      <w:r w:rsidRPr="00681BCD">
        <w:rPr>
          <w:rFonts w:ascii="Times New Roman" w:hAnsi="Times New Roman" w:cs="Times New Roman"/>
          <w:sz w:val="24"/>
          <w:szCs w:val="24"/>
        </w:rPr>
        <w:t xml:space="preserve">, – tiekėjo ir </w:t>
      </w:r>
      <w:proofErr w:type="spellStart"/>
      <w:r w:rsidRPr="00681BCD">
        <w:rPr>
          <w:rFonts w:ascii="Times New Roman" w:hAnsi="Times New Roman" w:cs="Times New Roman"/>
          <w:sz w:val="24"/>
          <w:szCs w:val="24"/>
        </w:rPr>
        <w:t>kvazisubtiekėjo</w:t>
      </w:r>
      <w:proofErr w:type="spellEnd"/>
      <w:r w:rsidRPr="00681BCD">
        <w:rPr>
          <w:rFonts w:ascii="Times New Roman" w:hAnsi="Times New Roman" w:cs="Times New Roman"/>
          <w:sz w:val="24"/>
          <w:szCs w:val="24"/>
        </w:rPr>
        <w:t xml:space="preserve"> pasirašyti preliminarūs susitarimai / sutartys su nurodytais </w:t>
      </w:r>
      <w:proofErr w:type="spellStart"/>
      <w:r w:rsidRPr="00681BCD">
        <w:rPr>
          <w:rFonts w:ascii="Times New Roman" w:hAnsi="Times New Roman" w:cs="Times New Roman"/>
          <w:sz w:val="24"/>
          <w:szCs w:val="24"/>
        </w:rPr>
        <w:t>kvazisubtiekėjais</w:t>
      </w:r>
      <w:proofErr w:type="spellEnd"/>
      <w:r w:rsidRPr="00681BC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57D68CA9"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w:t>
      </w:r>
      <w:proofErr w:type="spellStart"/>
      <w:r w:rsidR="00583A75" w:rsidRPr="0098767C">
        <w:rPr>
          <w:rFonts w:ascii="Times New Roman" w:hAnsi="Times New Roman" w:cs="Times New Roman"/>
          <w:sz w:val="24"/>
          <w:szCs w:val="24"/>
        </w:rPr>
        <w:t>os</w:t>
      </w:r>
      <w:proofErr w:type="spellEnd"/>
      <w:r w:rsidR="00583A75" w:rsidRPr="0098767C">
        <w:rPr>
          <w:rFonts w:ascii="Times New Roman" w:hAnsi="Times New Roman" w:cs="Times New Roman"/>
          <w:sz w:val="24"/>
          <w:szCs w:val="24"/>
        </w:rPr>
        <w:t xml:space="preserve">)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681BCD" w:rsidRPr="0098767C">
        <w:rPr>
          <w:rFonts w:ascii="Times New Roman" w:hAnsi="Times New Roman" w:cs="Times New Roman"/>
          <w:iCs/>
          <w:sz w:val="24"/>
          <w:szCs w:val="24"/>
        </w:rPr>
        <w:t>9</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52365097"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Pasiūlymo dokumentai turi būti pasirašyti, kaip nurodyta šių specialiųjų pirkimo sąlygų 6.1.1–6.1.</w:t>
      </w:r>
      <w:r w:rsidR="0098767C" w:rsidRPr="0098767C">
        <w:rPr>
          <w:rFonts w:ascii="Times New Roman" w:hAnsi="Times New Roman" w:cs="Times New Roman"/>
          <w:sz w:val="24"/>
          <w:szCs w:val="24"/>
        </w:rPr>
        <w:t>10</w:t>
      </w:r>
      <w:r w:rsidRPr="0098767C">
        <w:rPr>
          <w:rFonts w:ascii="Times New Roman" w:hAnsi="Times New Roman" w:cs="Times New Roman"/>
          <w:sz w:val="24"/>
          <w:szCs w:val="24"/>
        </w:rPr>
        <w:t xml:space="preserve"> punktuose. Jei dokumentas pasirašomas elektroniniu parašu, kvalifikuotas elektroninis parašas turi atitikti </w:t>
      </w:r>
      <w:r w:rsidRPr="00681BCD">
        <w:rPr>
          <w:rFonts w:ascii="Times New Roman" w:hAnsi="Times New Roman" w:cs="Times New Roman"/>
          <w:sz w:val="24"/>
          <w:szCs w:val="24"/>
        </w:rPr>
        <w:t xml:space="preserve">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w:t>
      </w:r>
      <w:r w:rsidRPr="00681BCD">
        <w:rPr>
          <w:rFonts w:ascii="Times New Roman" w:hAnsi="Times New Roman" w:cs="Times New Roman"/>
          <w:sz w:val="24"/>
          <w:szCs w:val="24"/>
        </w:rPr>
        <w:lastRenderedPageBreak/>
        <w:t xml:space="preserve">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0116626"/>
      <w:bookmarkEnd w:id="20"/>
      <w:bookmarkEnd w:id="21"/>
      <w:bookmarkEnd w:id="22"/>
      <w:bookmarkEnd w:id="23"/>
      <w:bookmarkEnd w:id="24"/>
      <w:r w:rsidRPr="00681BCD">
        <w:rPr>
          <w:rFonts w:ascii="Times New Roman" w:hAnsi="Times New Roman" w:cs="Times New Roman"/>
          <w:b/>
          <w:bCs/>
          <w:sz w:val="32"/>
          <w:szCs w:val="32"/>
        </w:rPr>
        <w:t>Pasiūlymo galiojimo užtikrinimas</w:t>
      </w:r>
      <w:bookmarkEnd w:id="25"/>
      <w:bookmarkEnd w:id="26"/>
      <w:bookmarkEnd w:id="27"/>
    </w:p>
    <w:p w14:paraId="468BA80E" w14:textId="12EA0B4C"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E46541">
        <w:rPr>
          <w:rFonts w:ascii="Times New Roman" w:hAnsi="Times New Roman" w:cs="Times New Roman"/>
          <w:b/>
          <w:bCs/>
          <w:sz w:val="24"/>
          <w:szCs w:val="24"/>
        </w:rPr>
        <w:t>3 400</w:t>
      </w:r>
      <w:r w:rsidR="0006647E" w:rsidRPr="00681BCD">
        <w:rPr>
          <w:rFonts w:ascii="Times New Roman" w:hAnsi="Times New Roman" w:cs="Times New Roman"/>
          <w:b/>
          <w:bCs/>
          <w:sz w:val="24"/>
          <w:szCs w:val="24"/>
        </w:rPr>
        <w:t xml:space="preserve"> Eur</w:t>
      </w:r>
      <w:r w:rsidR="005F47BE" w:rsidRPr="00681BCD">
        <w:rPr>
          <w:rFonts w:ascii="Times New Roman" w:hAnsi="Times New Roman" w:cs="Times New Roman"/>
          <w:b/>
          <w:bCs/>
          <w:sz w:val="24"/>
          <w:szCs w:val="24"/>
        </w:rPr>
        <w:t xml:space="preserve"> (</w:t>
      </w:r>
      <w:r w:rsidR="00E46541">
        <w:rPr>
          <w:rFonts w:ascii="Times New Roman" w:hAnsi="Times New Roman" w:cs="Times New Roman"/>
          <w:b/>
          <w:bCs/>
          <w:sz w:val="24"/>
          <w:szCs w:val="24"/>
        </w:rPr>
        <w:t xml:space="preserve">trys </w:t>
      </w:r>
      <w:r w:rsidR="00B4197C" w:rsidRPr="00681BCD">
        <w:rPr>
          <w:rFonts w:ascii="Times New Roman" w:hAnsi="Times New Roman" w:cs="Times New Roman"/>
          <w:b/>
          <w:bCs/>
          <w:sz w:val="24"/>
          <w:szCs w:val="24"/>
        </w:rPr>
        <w:t>tūkstanči</w:t>
      </w:r>
      <w:r w:rsidR="00390484" w:rsidRPr="00681BCD">
        <w:rPr>
          <w:rFonts w:ascii="Times New Roman" w:hAnsi="Times New Roman" w:cs="Times New Roman"/>
          <w:b/>
          <w:bCs/>
          <w:sz w:val="24"/>
          <w:szCs w:val="24"/>
        </w:rPr>
        <w:t>ai</w:t>
      </w:r>
      <w:r w:rsidR="00B4197C" w:rsidRPr="00681BCD">
        <w:rPr>
          <w:rFonts w:ascii="Times New Roman" w:hAnsi="Times New Roman" w:cs="Times New Roman"/>
          <w:b/>
          <w:bCs/>
          <w:sz w:val="24"/>
          <w:szCs w:val="24"/>
        </w:rPr>
        <w:t xml:space="preserve"> </w:t>
      </w:r>
      <w:r w:rsidR="00E46541">
        <w:rPr>
          <w:rFonts w:ascii="Times New Roman" w:hAnsi="Times New Roman" w:cs="Times New Roman"/>
          <w:b/>
          <w:bCs/>
          <w:sz w:val="24"/>
          <w:szCs w:val="24"/>
        </w:rPr>
        <w:t xml:space="preserve">keturi šimtai </w:t>
      </w:r>
      <w:r w:rsidR="00B4197C" w:rsidRPr="00681BCD">
        <w:rPr>
          <w:rFonts w:ascii="Times New Roman" w:hAnsi="Times New Roman" w:cs="Times New Roman"/>
          <w:b/>
          <w:bCs/>
          <w:sz w:val="24"/>
          <w:szCs w:val="24"/>
        </w:rPr>
        <w:t>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w:t>
      </w:r>
      <w:proofErr w:type="spellStart"/>
      <w:r w:rsidRPr="00681BCD">
        <w:rPr>
          <w:rFonts w:ascii="Times New Roman" w:hAnsi="Times New Roman" w:cs="Times New Roman"/>
          <w:sz w:val="24"/>
          <w:szCs w:val="24"/>
        </w:rPr>
        <w:t>Luminor</w:t>
      </w:r>
      <w:proofErr w:type="spellEnd"/>
      <w:r w:rsidRPr="00681BCD">
        <w:rPr>
          <w:rFonts w:ascii="Times New Roman" w:hAnsi="Times New Roman" w:cs="Times New Roman"/>
          <w:sz w:val="24"/>
          <w:szCs w:val="24"/>
        </w:rPr>
        <w:t xml:space="preserve">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2B32850C"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973CF3">
        <w:rPr>
          <w:rFonts w:ascii="Times New Roman" w:hAnsi="Times New Roman" w:cs="Times New Roman"/>
          <w:sz w:val="24"/>
          <w:szCs w:val="24"/>
        </w:rPr>
        <w:t xml:space="preserve">Specialiųjų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w:t>
      </w:r>
      <w:r w:rsidR="00C5767F">
        <w:rPr>
          <w:rFonts w:ascii="Times New Roman" w:hAnsi="Times New Roman" w:cs="Times New Roman"/>
          <w:sz w:val="24"/>
          <w:szCs w:val="24"/>
        </w:rPr>
        <w:t>S</w:t>
      </w:r>
      <w:r w:rsidR="000E7AC6" w:rsidRPr="00681BCD">
        <w:rPr>
          <w:rFonts w:ascii="Times New Roman" w:hAnsi="Times New Roman" w:cs="Times New Roman"/>
          <w:sz w:val="24"/>
          <w:szCs w:val="24"/>
        </w:rPr>
        <w:t xml:space="preserve">pecialiųjų </w:t>
      </w:r>
      <w:r w:rsidR="00C5767F">
        <w:rPr>
          <w:rFonts w:ascii="Times New Roman" w:hAnsi="Times New Roman" w:cs="Times New Roman"/>
          <w:sz w:val="24"/>
          <w:szCs w:val="24"/>
        </w:rPr>
        <w:t>P</w:t>
      </w:r>
      <w:r w:rsidR="000E7AC6" w:rsidRPr="00681BCD">
        <w:rPr>
          <w:rFonts w:ascii="Times New Roman" w:hAnsi="Times New Roman" w:cs="Times New Roman"/>
          <w:sz w:val="24"/>
          <w:szCs w:val="24"/>
        </w:rPr>
        <w:t>irkimo sąl</w:t>
      </w:r>
      <w:r w:rsidR="000E7AC6" w:rsidRPr="00135357">
        <w:rPr>
          <w:rFonts w:ascii="Times New Roman" w:hAnsi="Times New Roman" w:cs="Times New Roman"/>
          <w:sz w:val="24"/>
          <w:szCs w:val="24"/>
        </w:rPr>
        <w:t xml:space="preserve">ygų </w:t>
      </w:r>
      <w:r w:rsidR="007A53AB" w:rsidRPr="00135357">
        <w:rPr>
          <w:rFonts w:ascii="Times New Roman" w:hAnsi="Times New Roman" w:cs="Times New Roman"/>
          <w:sz w:val="24"/>
          <w:szCs w:val="24"/>
        </w:rPr>
        <w:t>1</w:t>
      </w:r>
      <w:r w:rsidR="00C5767F" w:rsidRPr="00135357">
        <w:rPr>
          <w:rFonts w:ascii="Times New Roman" w:hAnsi="Times New Roman" w:cs="Times New Roman"/>
          <w:sz w:val="24"/>
          <w:szCs w:val="24"/>
        </w:rPr>
        <w:t>3</w:t>
      </w:r>
      <w:r w:rsidR="000E7AC6" w:rsidRPr="00135357">
        <w:rPr>
          <w:rFonts w:ascii="Times New Roman" w:hAnsi="Times New Roman" w:cs="Times New Roman"/>
          <w:sz w:val="24"/>
          <w:szCs w:val="24"/>
        </w:rPr>
        <w:t xml:space="preserve"> priede</w:t>
      </w:r>
      <w:r w:rsidR="000E7AC6" w:rsidRPr="00681BCD">
        <w:rPr>
          <w:rFonts w:ascii="Times New Roman" w:hAnsi="Times New Roman" w:cs="Times New Roman"/>
          <w:sz w:val="24"/>
          <w:szCs w:val="24"/>
        </w:rPr>
        <w:t>.</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perkančiosios organizacijos prašymą dėl tiekėjų pašalinimo pagrindų nebuvimą, kvalifikacijos reikalavimų, aplinkos apsaugos vadybos sistemos </w:t>
      </w:r>
      <w:r w:rsidRPr="00681BCD">
        <w:rPr>
          <w:rFonts w:ascii="Times New Roman" w:hAnsi="Times New Roman" w:cs="Times New Roman"/>
          <w:sz w:val="24"/>
          <w:szCs w:val="24"/>
        </w:rPr>
        <w:lastRenderedPageBreak/>
        <w:t>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210116627"/>
      <w:bookmarkStart w:id="33" w:name="_Ref39485250"/>
      <w:bookmarkStart w:id="34" w:name="_Ref39485258"/>
      <w:r w:rsidRPr="00681BCD">
        <w:rPr>
          <w:rFonts w:ascii="Times New Roman" w:hAnsi="Times New Roman" w:cs="Times New Roman"/>
          <w:b/>
          <w:bCs/>
          <w:sz w:val="32"/>
          <w:szCs w:val="32"/>
        </w:rPr>
        <w:t>Elektroninis aukcionas</w:t>
      </w:r>
      <w:bookmarkEnd w:id="28"/>
      <w:bookmarkEnd w:id="29"/>
      <w:bookmarkEnd w:id="30"/>
      <w:bookmarkEnd w:id="31"/>
      <w:bookmarkEnd w:id="32"/>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Ref39667303"/>
      <w:bookmarkStart w:id="36" w:name="_Ref39667308"/>
      <w:bookmarkStart w:id="37"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3"/>
      <w:bookmarkEnd w:id="34"/>
      <w:bookmarkEnd w:id="35"/>
      <w:bookmarkEnd w:id="36"/>
      <w:bookmarkEnd w:id="37"/>
    </w:p>
    <w:p w14:paraId="50BC7989" w14:textId="4C82F270" w:rsidR="00003A3F" w:rsidRPr="00C60971" w:rsidRDefault="00BA6044"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C60971">
        <w:rPr>
          <w:rFonts w:ascii="Times New Roman" w:eastAsia="Calibri" w:hAnsi="Times New Roman" w:cs="Times New Roman"/>
          <w:sz w:val="24"/>
          <w:szCs w:val="24"/>
        </w:rPr>
        <w:t>Perkančioji organizacija ekonomiškai naudingiausią pasiūlymą išrenka pagal kain</w:t>
      </w:r>
      <w:r w:rsidR="00867123" w:rsidRPr="00C60971">
        <w:rPr>
          <w:rFonts w:ascii="Times New Roman" w:eastAsia="Calibri" w:hAnsi="Times New Roman" w:cs="Times New Roman"/>
          <w:sz w:val="24"/>
          <w:szCs w:val="24"/>
        </w:rPr>
        <w:t>ą</w:t>
      </w:r>
      <w:r w:rsidRPr="00C60971">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 </w:t>
      </w:r>
      <w:r w:rsidR="002F4F63" w:rsidRPr="00C60971">
        <w:rPr>
          <w:rFonts w:ascii="Times New Roman" w:eastAsia="Calibri" w:hAnsi="Times New Roman" w:cs="Times New Roman"/>
          <w:sz w:val="24"/>
          <w:szCs w:val="24"/>
        </w:rPr>
        <w:t>S</w:t>
      </w:r>
      <w:r w:rsidRPr="00C60971">
        <w:rPr>
          <w:rFonts w:ascii="Times New Roman" w:eastAsia="Calibri" w:hAnsi="Times New Roman" w:cs="Times New Roman"/>
          <w:sz w:val="24"/>
          <w:szCs w:val="24"/>
        </w:rPr>
        <w:t xml:space="preserve">pecialiųjų </w:t>
      </w:r>
      <w:r w:rsidR="002F4F63" w:rsidRPr="00C60971">
        <w:rPr>
          <w:rFonts w:ascii="Times New Roman" w:eastAsia="Calibri" w:hAnsi="Times New Roman" w:cs="Times New Roman"/>
          <w:sz w:val="24"/>
          <w:szCs w:val="24"/>
        </w:rPr>
        <w:t>P</w:t>
      </w:r>
      <w:r w:rsidRPr="00C60971">
        <w:rPr>
          <w:rFonts w:ascii="Times New Roman" w:eastAsia="Calibri" w:hAnsi="Times New Roman" w:cs="Times New Roman"/>
          <w:sz w:val="24"/>
          <w:szCs w:val="24"/>
        </w:rPr>
        <w:t xml:space="preserve">irkimo sąlygų </w:t>
      </w:r>
      <w:r w:rsidR="001441C5" w:rsidRPr="00C60971">
        <w:rPr>
          <w:rFonts w:ascii="Times New Roman" w:hAnsi="Times New Roman" w:cs="Times New Roman"/>
          <w:sz w:val="24"/>
          <w:szCs w:val="24"/>
          <w:shd w:val="clear" w:color="auto" w:fill="FFFFFF"/>
        </w:rPr>
        <w:t>1</w:t>
      </w:r>
      <w:r w:rsidR="00681BCD" w:rsidRPr="00C60971">
        <w:rPr>
          <w:rFonts w:ascii="Times New Roman" w:hAnsi="Times New Roman" w:cs="Times New Roman"/>
          <w:sz w:val="24"/>
          <w:szCs w:val="24"/>
          <w:shd w:val="clear" w:color="auto" w:fill="FFFFFF"/>
        </w:rPr>
        <w:t>0</w:t>
      </w:r>
      <w:r w:rsidRPr="00C60971">
        <w:rPr>
          <w:rFonts w:ascii="Times New Roman" w:eastAsia="Calibri" w:hAnsi="Times New Roman" w:cs="Times New Roman"/>
          <w:sz w:val="24"/>
          <w:szCs w:val="24"/>
        </w:rPr>
        <w:t xml:space="preserve"> priede</w:t>
      </w:r>
      <w:r w:rsidR="00003A3F" w:rsidRPr="00C60971">
        <w:rPr>
          <w:rFonts w:ascii="Times New Roman" w:eastAsia="Calibri" w:hAnsi="Times New Roman" w:cs="Times New Roman"/>
          <w:sz w:val="24"/>
          <w:szCs w:val="24"/>
        </w:rPr>
        <w:t>.</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63B3D803"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611CF4" w:rsidRPr="00681BCD">
        <w:rPr>
          <w:rStyle w:val="cf01"/>
          <w:rFonts w:ascii="Times New Roman" w:hAnsi="Times New Roman" w:cs="Times New Roman"/>
          <w:sz w:val="24"/>
          <w:szCs w:val="24"/>
        </w:rPr>
        <w:t>,</w:t>
      </w:r>
      <w:r w:rsidR="00441C99" w:rsidRPr="00441C99">
        <w:rPr>
          <w:rStyle w:val="cf01"/>
          <w:rFonts w:ascii="Times New Roman" w:hAnsi="Times New Roman" w:cs="Times New Roman"/>
          <w:sz w:val="24"/>
          <w:szCs w:val="24"/>
        </w:rPr>
        <w:t xml:space="preserve"> įkainoti darbų kiekių </w:t>
      </w:r>
      <w:r w:rsidR="00441C99" w:rsidRPr="00441C99">
        <w:rPr>
          <w:rStyle w:val="cf01"/>
          <w:rFonts w:ascii="Times New Roman" w:hAnsi="Times New Roman" w:cs="Times New Roman"/>
          <w:sz w:val="24"/>
          <w:szCs w:val="24"/>
        </w:rPr>
        <w:lastRenderedPageBreak/>
        <w:t xml:space="preserve">žiniaraščiai (lokalinės sąmatos) </w:t>
      </w:r>
      <w:r w:rsidR="00611CF4" w:rsidRPr="00681BCD">
        <w:rPr>
          <w:rStyle w:val="cf01"/>
          <w:rFonts w:ascii="Times New Roman" w:hAnsi="Times New Roman" w:cs="Times New Roman"/>
          <w:sz w:val="24"/>
          <w:szCs w:val="24"/>
        </w:rPr>
        <w:t xml:space="preserve">pagal šių </w:t>
      </w:r>
      <w:r w:rsidR="00497838">
        <w:rPr>
          <w:rStyle w:val="cf01"/>
          <w:rFonts w:ascii="Times New Roman" w:hAnsi="Times New Roman" w:cs="Times New Roman"/>
          <w:sz w:val="24"/>
          <w:szCs w:val="24"/>
        </w:rPr>
        <w:t>S</w:t>
      </w:r>
      <w:r w:rsidR="00BA6044" w:rsidRPr="00681BCD">
        <w:rPr>
          <w:rStyle w:val="cf01"/>
          <w:rFonts w:ascii="Times New Roman" w:hAnsi="Times New Roman" w:cs="Times New Roman"/>
          <w:sz w:val="24"/>
          <w:szCs w:val="24"/>
        </w:rPr>
        <w:t xml:space="preserve">pecialiųjų </w:t>
      </w:r>
      <w:r w:rsidR="00497838">
        <w:rPr>
          <w:rStyle w:val="cf01"/>
          <w:rFonts w:ascii="Times New Roman" w:hAnsi="Times New Roman" w:cs="Times New Roman"/>
          <w:sz w:val="24"/>
          <w:szCs w:val="24"/>
        </w:rPr>
        <w:t>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8D7698" w:rsidRPr="00681BCD">
        <w:rPr>
          <w:rStyle w:val="cf01"/>
          <w:rFonts w:ascii="Times New Roman" w:hAnsi="Times New Roman" w:cs="Times New Roman"/>
          <w:sz w:val="24"/>
          <w:szCs w:val="24"/>
        </w:rPr>
        <w:t>irkimo sąlygų 6.1.2. punktas)</w:t>
      </w:r>
      <w:r w:rsidR="00441C99">
        <w:rPr>
          <w:rStyle w:val="cf01"/>
          <w:rFonts w:ascii="Times New Roman" w:hAnsi="Times New Roman" w:cs="Times New Roman"/>
          <w:sz w:val="24"/>
          <w:szCs w:val="24"/>
        </w:rPr>
        <w:t>.</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Ref39425999"/>
      <w:bookmarkStart w:id="39" w:name="_Ref39426005"/>
      <w:bookmarkStart w:id="40" w:name="_Toc210116629"/>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38"/>
      <w:bookmarkEnd w:id="39"/>
      <w:bookmarkEnd w:id="40"/>
    </w:p>
    <w:p w14:paraId="27CAEFF7" w14:textId="48E91509"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6F7424">
        <w:rPr>
          <w:rFonts w:ascii="Times New Roman" w:hAnsi="Times New Roman" w:cs="Times New Roman"/>
          <w:sz w:val="24"/>
          <w:szCs w:val="24"/>
        </w:rPr>
        <w:t xml:space="preserve">Specialiųjų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210116630"/>
      <w:bookmarkEnd w:id="2"/>
      <w:r w:rsidRPr="00681BCD">
        <w:rPr>
          <w:rFonts w:ascii="Times New Roman" w:hAnsi="Times New Roman" w:cs="Times New Roman"/>
          <w:b/>
          <w:bCs/>
          <w:sz w:val="32"/>
          <w:szCs w:val="32"/>
        </w:rPr>
        <w:t>Kitos sąlygos</w:t>
      </w:r>
      <w:bookmarkEnd w:id="41"/>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2" w:name="_Hlk208573309"/>
      <w:bookmarkStart w:id="43" w:name="_Toc210116631"/>
      <w:r w:rsidRPr="00681BCD">
        <w:rPr>
          <w:rFonts w:ascii="Times New Roman" w:hAnsi="Times New Roman" w:cs="Times New Roman"/>
          <w:b/>
          <w:bCs/>
          <w:color w:val="auto"/>
          <w:sz w:val="24"/>
          <w:szCs w:val="24"/>
        </w:rPr>
        <w:lastRenderedPageBreak/>
        <w:t xml:space="preserve">Specialiųjų </w:t>
      </w:r>
      <w:bookmarkEnd w:id="42"/>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3"/>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 xml:space="preserve">erminai yra pateikiami atskirame dokumente, </w:t>
      </w:r>
      <w:proofErr w:type="spellStart"/>
      <w:r w:rsidR="00892528" w:rsidRPr="00681BCD">
        <w:rPr>
          <w:rFonts w:ascii="Times New Roman" w:eastAsia="Calibri" w:hAnsi="Times New Roman" w:cs="Times New Roman"/>
          <w:sz w:val="24"/>
          <w:szCs w:val="24"/>
        </w:rPr>
        <w:t>docx</w:t>
      </w:r>
      <w:proofErr w:type="spellEnd"/>
      <w:r w:rsidR="00892528" w:rsidRPr="00681BCD">
        <w:rPr>
          <w:rFonts w:ascii="Times New Roman" w:eastAsia="Calibri" w:hAnsi="Times New Roman" w:cs="Times New Roman"/>
          <w:sz w:val="24"/>
          <w:szCs w:val="24"/>
        </w:rPr>
        <w:t xml:space="preserve">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095EA301"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210116632"/>
      <w:bookmarkStart w:id="49"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FF02D9">
        <w:rPr>
          <w:rFonts w:ascii="Times New Roman" w:hAnsi="Times New Roman" w:cs="Times New Roman"/>
          <w:b/>
          <w:bCs/>
          <w:color w:val="auto"/>
          <w:sz w:val="24"/>
          <w:szCs w:val="24"/>
        </w:rPr>
        <w:t>D</w:t>
      </w:r>
      <w:r w:rsidR="00FF02D9" w:rsidRPr="00FF02D9">
        <w:rPr>
          <w:rFonts w:ascii="Times New Roman" w:hAnsi="Times New Roman" w:cs="Times New Roman"/>
          <w:b/>
          <w:bCs/>
          <w:color w:val="auto"/>
          <w:sz w:val="24"/>
          <w:szCs w:val="24"/>
        </w:rPr>
        <w:t>arbų kiekių žiniaraščiai (lokalinės sąmatos)</w:t>
      </w:r>
      <w:r w:rsidR="008D704D" w:rsidRPr="00681BCD">
        <w:rPr>
          <w:rFonts w:ascii="Times New Roman" w:hAnsi="Times New Roman" w:cs="Times New Roman"/>
          <w:b/>
          <w:bCs/>
          <w:color w:val="auto"/>
          <w:sz w:val="24"/>
          <w:szCs w:val="24"/>
        </w:rPr>
        <w:t>“</w:t>
      </w:r>
      <w:bookmarkEnd w:id="44"/>
      <w:bookmarkEnd w:id="45"/>
      <w:bookmarkEnd w:id="46"/>
      <w:bookmarkEnd w:id="47"/>
      <w:bookmarkEnd w:id="48"/>
    </w:p>
    <w:bookmarkEnd w:id="49"/>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24FA5954" w:rsidR="006015A1" w:rsidRPr="00681BCD" w:rsidRDefault="00FF02D9" w:rsidP="00C93089">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Pr="00FF02D9">
        <w:rPr>
          <w:rFonts w:ascii="Times New Roman" w:eastAsia="Calibri" w:hAnsi="Times New Roman" w:cs="Times New Roman"/>
          <w:sz w:val="24"/>
          <w:szCs w:val="24"/>
        </w:rPr>
        <w:t>arbų kiekių žiniarašči</w:t>
      </w:r>
      <w:r>
        <w:rPr>
          <w:rFonts w:ascii="Times New Roman" w:eastAsia="Calibri" w:hAnsi="Times New Roman" w:cs="Times New Roman"/>
          <w:sz w:val="24"/>
          <w:szCs w:val="24"/>
        </w:rPr>
        <w:t>ų</w:t>
      </w:r>
      <w:r w:rsidRPr="00FF02D9">
        <w:rPr>
          <w:rFonts w:ascii="Times New Roman" w:eastAsia="Calibri" w:hAnsi="Times New Roman" w:cs="Times New Roman"/>
          <w:sz w:val="24"/>
          <w:szCs w:val="24"/>
        </w:rPr>
        <w:t xml:space="preserve"> (lokalin</w:t>
      </w:r>
      <w:r>
        <w:rPr>
          <w:rFonts w:ascii="Times New Roman" w:eastAsia="Calibri" w:hAnsi="Times New Roman" w:cs="Times New Roman"/>
          <w:sz w:val="24"/>
          <w:szCs w:val="24"/>
        </w:rPr>
        <w:t>ių</w:t>
      </w:r>
      <w:r w:rsidRPr="00FF02D9">
        <w:rPr>
          <w:rFonts w:ascii="Times New Roman" w:eastAsia="Calibri" w:hAnsi="Times New Roman" w:cs="Times New Roman"/>
          <w:sz w:val="24"/>
          <w:szCs w:val="24"/>
        </w:rPr>
        <w:t xml:space="preserve"> sąmat</w:t>
      </w:r>
      <w:r>
        <w:rPr>
          <w:rFonts w:ascii="Times New Roman" w:eastAsia="Calibri" w:hAnsi="Times New Roman" w:cs="Times New Roman"/>
          <w:sz w:val="24"/>
          <w:szCs w:val="24"/>
        </w:rPr>
        <w:t>ų</w:t>
      </w:r>
      <w:r w:rsidRPr="00FF02D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5566E0" w:rsidRPr="00681BCD">
        <w:rPr>
          <w:rFonts w:ascii="Times New Roman" w:eastAsia="Calibri" w:hAnsi="Times New Roman" w:cs="Times New Roman"/>
          <w:sz w:val="24"/>
          <w:szCs w:val="24"/>
        </w:rPr>
        <w:t>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r>
        <w:rPr>
          <w:rFonts w:ascii="Times New Roman" w:eastAsia="Calibri" w:hAnsi="Times New Roman" w:cs="Times New Roman"/>
          <w:sz w:val="24"/>
          <w:szCs w:val="24"/>
        </w:rPr>
        <w:t>Excel</w:t>
      </w:r>
      <w:r w:rsidR="00403EDF" w:rsidRPr="00681BCD">
        <w:rPr>
          <w:rFonts w:ascii="Times New Roman" w:eastAsia="Calibri" w:hAnsi="Times New Roman" w:cs="Times New Roman"/>
          <w:sz w:val="24"/>
          <w:szCs w:val="24"/>
        </w:rPr>
        <w:t xml:space="preserve"> formatu.</w:t>
      </w: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0" w:name="_Ref38285444"/>
      <w:bookmarkStart w:id="51" w:name="_Ref38291496"/>
      <w:bookmarkStart w:id="52"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0"/>
      <w:bookmarkEnd w:id="51"/>
      <w:bookmarkEnd w:id="52"/>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681BCD">
        <w:rPr>
          <w:rFonts w:ascii="Times New Roman" w:hAnsi="Times New Roman" w:cs="Times New Roman"/>
          <w:color w:val="000000" w:themeColor="text1"/>
          <w:sz w:val="24"/>
          <w:szCs w:val="24"/>
        </w:rPr>
        <w:t>docx</w:t>
      </w:r>
      <w:proofErr w:type="spellEnd"/>
      <w:r w:rsidR="0073517A" w:rsidRPr="00681BCD">
        <w:rPr>
          <w:rFonts w:ascii="Times New Roman" w:hAnsi="Times New Roman" w:cs="Times New Roman"/>
          <w:color w:val="000000" w:themeColor="text1"/>
          <w:sz w:val="24"/>
          <w:szCs w:val="24"/>
        </w:rPr>
        <w:t xml:space="preserve">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3" w:name="_Ref38291223"/>
      <w:bookmarkStart w:id="54" w:name="_Ref38291334"/>
      <w:bookmarkStart w:id="55" w:name="_Ref38533412"/>
      <w:bookmarkStart w:id="56"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3"/>
      <w:bookmarkEnd w:id="54"/>
      <w:bookmarkEnd w:id="55"/>
      <w:bookmarkEnd w:id="56"/>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kvalifikacijos reikalavimai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7"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7"/>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21011663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2" w:name="_Hlk170641499"/>
      <w:r w:rsidR="008D704D" w:rsidRPr="00681BCD">
        <w:rPr>
          <w:rFonts w:ascii="Times New Roman" w:hAnsi="Times New Roman" w:cs="Times New Roman"/>
          <w:b/>
          <w:bCs/>
          <w:color w:val="auto"/>
          <w:sz w:val="24"/>
          <w:szCs w:val="24"/>
        </w:rPr>
        <w:t>„EBVPD“</w:t>
      </w:r>
      <w:bookmarkEnd w:id="58"/>
      <w:bookmarkEnd w:id="59"/>
      <w:bookmarkEnd w:id="60"/>
      <w:bookmarkEnd w:id="62"/>
      <w:bookmarkEnd w:id="61"/>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3"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3"/>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4" w:name="_Ref38540913"/>
      <w:bookmarkStart w:id="65" w:name="_Ref38898051"/>
      <w:bookmarkStart w:id="66" w:name="_Ref38901392"/>
      <w:bookmarkStart w:id="67"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4"/>
      <w:bookmarkEnd w:id="65"/>
      <w:bookmarkEnd w:id="66"/>
      <w:bookmarkEnd w:id="67"/>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68"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68"/>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 xml:space="preserve">atskiru dokumentu, </w:t>
      </w:r>
      <w:proofErr w:type="spellStart"/>
      <w:r w:rsidR="00AA347F" w:rsidRPr="00681BCD">
        <w:rPr>
          <w:rFonts w:ascii="Times New Roman" w:hAnsi="Times New Roman" w:cs="Times New Roman"/>
          <w:color w:val="000000" w:themeColor="text1"/>
          <w:sz w:val="24"/>
          <w:szCs w:val="24"/>
        </w:rPr>
        <w:t>docx</w:t>
      </w:r>
      <w:proofErr w:type="spellEnd"/>
      <w:r w:rsidR="00AA347F" w:rsidRPr="00681BCD">
        <w:rPr>
          <w:rFonts w:ascii="Times New Roman" w:hAnsi="Times New Roman" w:cs="Times New Roman"/>
          <w:color w:val="000000" w:themeColor="text1"/>
          <w:sz w:val="24"/>
          <w:szCs w:val="24"/>
        </w:rPr>
        <w:t xml:space="preserve">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69" w:name="_Toc210116639"/>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69"/>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 xml:space="preserve">pateiktos atskiru dokumentu, </w:t>
      </w:r>
      <w:proofErr w:type="spellStart"/>
      <w:r w:rsidR="00202DB9" w:rsidRPr="003271FB">
        <w:rPr>
          <w:rFonts w:ascii="Times New Roman" w:hAnsi="Times New Roman" w:cs="Times New Roman"/>
          <w:sz w:val="24"/>
          <w:szCs w:val="24"/>
        </w:rPr>
        <w:t>docx</w:t>
      </w:r>
      <w:proofErr w:type="spellEnd"/>
      <w:r w:rsidR="00202DB9" w:rsidRPr="003271FB">
        <w:rPr>
          <w:rFonts w:ascii="Times New Roman" w:hAnsi="Times New Roman" w:cs="Times New Roman"/>
          <w:sz w:val="24"/>
          <w:szCs w:val="24"/>
        </w:rPr>
        <w:t xml:space="preserve">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0"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0"/>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9FE1A5F" w14:textId="20134883"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1" w:name="_Toc210116641"/>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1</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1"/>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55F75110"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13F825ED" w:rsidR="0096628D" w:rsidRPr="00681BCD" w:rsidRDefault="0096628D" w:rsidP="00B3083C">
      <w:pPr>
        <w:pStyle w:val="Antrat2"/>
        <w:ind w:left="5103"/>
        <w:jc w:val="right"/>
        <w:rPr>
          <w:rFonts w:ascii="Times New Roman" w:hAnsi="Times New Roman" w:cs="Times New Roman"/>
          <w:b/>
          <w:bCs/>
          <w:color w:val="auto"/>
          <w:sz w:val="24"/>
          <w:szCs w:val="24"/>
        </w:rPr>
      </w:pPr>
      <w:bookmarkStart w:id="72" w:name="_Toc210116642"/>
      <w:r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2</w:t>
      </w:r>
      <w:r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Pr="00681BCD">
        <w:rPr>
          <w:rFonts w:ascii="Times New Roman" w:hAnsi="Times New Roman" w:cs="Times New Roman"/>
          <w:b/>
          <w:bCs/>
          <w:color w:val="auto"/>
          <w:sz w:val="24"/>
          <w:szCs w:val="24"/>
        </w:rPr>
        <w:t>„</w:t>
      </w:r>
      <w:r w:rsidR="00143AE4" w:rsidRPr="00143AE4">
        <w:rPr>
          <w:rFonts w:ascii="Times New Roman" w:hAnsi="Times New Roman" w:cs="Times New Roman"/>
          <w:b/>
          <w:bCs/>
          <w:color w:val="auto"/>
          <w:sz w:val="24"/>
          <w:szCs w:val="24"/>
        </w:rPr>
        <w:t>Šiaulių rajono Kuršėnų kaimiškosios seniūnijos Drąsučių kaimo dalies Geležinkeliečių - Mechanizatorių gatvių melioracijos statinių rekonstravimo techninis darbo projektas“, Nr. 25/395-TDP-BD.MS</w:t>
      </w:r>
      <w:r w:rsidR="00B3083C" w:rsidRPr="00681BCD">
        <w:rPr>
          <w:rFonts w:ascii="Times New Roman" w:hAnsi="Times New Roman" w:cs="Times New Roman"/>
          <w:b/>
          <w:bCs/>
          <w:color w:val="auto"/>
          <w:sz w:val="24"/>
          <w:szCs w:val="24"/>
        </w:rPr>
        <w:t>“</w:t>
      </w:r>
      <w:bookmarkEnd w:id="72"/>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5FC2C92" w:rsidR="0096628D" w:rsidRPr="00681BCD" w:rsidRDefault="0096628D"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 xml:space="preserve">Techninis projektas </w:t>
      </w:r>
      <w:r w:rsidR="006E72B8" w:rsidRPr="00681BCD">
        <w:rPr>
          <w:rFonts w:ascii="Times New Roman" w:hAnsi="Times New Roman" w:cs="Times New Roman"/>
          <w:color w:val="000000" w:themeColor="text1"/>
          <w:sz w:val="24"/>
          <w:szCs w:val="24"/>
        </w:rPr>
        <w:t>„</w:t>
      </w:r>
      <w:r w:rsidR="00CC3F7C" w:rsidRPr="00CC3F7C">
        <w:rPr>
          <w:rFonts w:ascii="Times New Roman" w:eastAsia="Calibri" w:hAnsi="Times New Roman" w:cs="Times New Roman"/>
          <w:sz w:val="24"/>
          <w:szCs w:val="24"/>
        </w:rPr>
        <w:t>Šiaulių rajono Kuršėnų kaimiškosios seniūnijos Drąsučių kaimo dalies Geležinkeliečių - Mechanizatorių gatvių melioracijos statinių rekonstravimo techninis darbo projektas“, Nr. 25/395-TDP-BD.MS</w:t>
      </w:r>
      <w:r w:rsidR="000C5324" w:rsidRPr="00681BCD">
        <w:rPr>
          <w:rFonts w:ascii="Times New Roman" w:eastAsia="Calibri" w:hAnsi="Times New Roman" w:cs="Times New Roman"/>
          <w:sz w:val="24"/>
          <w:szCs w:val="24"/>
        </w:rPr>
        <w:t>“</w:t>
      </w:r>
      <w:r w:rsidR="006E72B8" w:rsidRPr="00681BCD">
        <w:rPr>
          <w:rFonts w:ascii="Times New Roman" w:hAnsi="Times New Roman" w:cs="Times New Roman"/>
          <w:color w:val="000000" w:themeColor="text1"/>
          <w:sz w:val="24"/>
          <w:szCs w:val="24"/>
        </w:rPr>
        <w:t xml:space="preserve"> </w:t>
      </w:r>
      <w:r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Pr="00681BCD">
        <w:rPr>
          <w:rFonts w:ascii="Times New Roman" w:hAnsi="Times New Roman" w:cs="Times New Roman"/>
          <w:color w:val="000000" w:themeColor="text1"/>
          <w:sz w:val="24"/>
          <w:szCs w:val="24"/>
        </w:rPr>
        <w:t xml:space="preserve"> atskiru </w:t>
      </w:r>
      <w:r w:rsidRPr="00681BCD">
        <w:rPr>
          <w:rFonts w:ascii="Times New Roman" w:hAnsi="Times New Roman" w:cs="Times New Roman"/>
          <w:sz w:val="24"/>
          <w:szCs w:val="24"/>
        </w:rPr>
        <w:t xml:space="preserve">dokumentu, </w:t>
      </w:r>
      <w:proofErr w:type="spellStart"/>
      <w:r w:rsidR="00D91415"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88FE0D3" w14:textId="236D2F83"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3" w:name="_Toc210116645"/>
      <w:r w:rsidRPr="00681BCD">
        <w:rPr>
          <w:rFonts w:ascii="Times New Roman" w:hAnsi="Times New Roman" w:cs="Times New Roman"/>
          <w:b/>
          <w:bCs/>
          <w:color w:val="auto"/>
          <w:sz w:val="24"/>
          <w:szCs w:val="24"/>
        </w:rPr>
        <w:t>Specialiųjų Pirkimo sąlygų 1</w:t>
      </w:r>
      <w:r w:rsidR="003651F6">
        <w:rPr>
          <w:rFonts w:ascii="Times New Roman" w:hAnsi="Times New Roman" w:cs="Times New Roman"/>
          <w:b/>
          <w:bCs/>
          <w:color w:val="auto"/>
          <w:sz w:val="24"/>
          <w:szCs w:val="24"/>
        </w:rPr>
        <w:t>3</w:t>
      </w:r>
      <w:r w:rsidRPr="00681BCD">
        <w:rPr>
          <w:rFonts w:ascii="Times New Roman" w:hAnsi="Times New Roman" w:cs="Times New Roman"/>
          <w:b/>
          <w:bCs/>
          <w:color w:val="auto"/>
          <w:sz w:val="24"/>
          <w:szCs w:val="24"/>
        </w:rPr>
        <w:t xml:space="preserve"> priedas</w:t>
      </w:r>
      <w:bookmarkEnd w:id="73"/>
      <w:r w:rsidRPr="00681BCD">
        <w:rPr>
          <w:rFonts w:ascii="Times New Roman" w:hAnsi="Times New Roman" w:cs="Times New Roman"/>
          <w:b/>
          <w:bCs/>
          <w:color w:val="auto"/>
          <w:sz w:val="24"/>
          <w:szCs w:val="24"/>
        </w:rPr>
        <w:t xml:space="preserve"> </w:t>
      </w:r>
    </w:p>
    <w:p w14:paraId="12B0B8E0" w14:textId="54290E4F"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4" w:name="_Toc210116646"/>
      <w:r w:rsidRPr="00681BCD">
        <w:rPr>
          <w:rFonts w:ascii="Times New Roman" w:hAnsi="Times New Roman" w:cs="Times New Roman"/>
          <w:b/>
          <w:bCs/>
          <w:color w:val="auto"/>
          <w:sz w:val="24"/>
          <w:szCs w:val="24"/>
        </w:rPr>
        <w:t>„</w:t>
      </w:r>
      <w:r w:rsidR="00F13FB9" w:rsidRPr="00681BCD">
        <w:rPr>
          <w:rFonts w:ascii="Times New Roman" w:hAnsi="Times New Roman" w:cs="Times New Roman"/>
          <w:b/>
          <w:bCs/>
          <w:color w:val="auto"/>
          <w:sz w:val="24"/>
          <w:szCs w:val="24"/>
        </w:rPr>
        <w:t>Pavyzdinės pasiūlymo galiojimo užtikrinimo (laidavimo draudimo ir garantijos) formos</w:t>
      </w:r>
      <w:r w:rsidRPr="00681BCD">
        <w:rPr>
          <w:rFonts w:ascii="Times New Roman" w:hAnsi="Times New Roman" w:cs="Times New Roman"/>
          <w:b/>
          <w:bCs/>
          <w:color w:val="auto"/>
          <w:sz w:val="24"/>
          <w:szCs w:val="24"/>
        </w:rPr>
        <w:t>“</w:t>
      </w:r>
      <w:bookmarkEnd w:id="74"/>
    </w:p>
    <w:p w14:paraId="20B12206" w14:textId="77777777" w:rsidR="00B925B7" w:rsidRPr="00681BCD" w:rsidRDefault="00B925B7" w:rsidP="00B925B7">
      <w:pPr>
        <w:spacing w:after="0" w:line="240" w:lineRule="auto"/>
        <w:ind w:left="5812"/>
        <w:jc w:val="both"/>
        <w:rPr>
          <w:rFonts w:ascii="Times New Roman" w:eastAsia="Calibri" w:hAnsi="Times New Roman" w:cs="Times New Roman"/>
          <w:sz w:val="24"/>
          <w:szCs w:val="24"/>
        </w:rPr>
      </w:pPr>
    </w:p>
    <w:p w14:paraId="4672FFF2" w14:textId="0978EE11" w:rsidR="00B925B7" w:rsidRPr="0096628D" w:rsidRDefault="00F13FB9"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Pavyzdinės pasiūlymo galiojimo užtikrinimo (laidavimo draudimo ir garantijos) formos </w:t>
      </w:r>
      <w:r w:rsidR="00B925B7" w:rsidRPr="00681BCD">
        <w:rPr>
          <w:rFonts w:ascii="Times New Roman" w:hAnsi="Times New Roman" w:cs="Times New Roman"/>
          <w:color w:val="000000" w:themeColor="text1"/>
          <w:sz w:val="24"/>
          <w:szCs w:val="24"/>
        </w:rPr>
        <w:t>yra pateikiam</w:t>
      </w:r>
      <w:r w:rsidRPr="00681BCD">
        <w:rPr>
          <w:rFonts w:ascii="Times New Roman" w:hAnsi="Times New Roman" w:cs="Times New Roman"/>
          <w:color w:val="000000" w:themeColor="text1"/>
          <w:sz w:val="24"/>
          <w:szCs w:val="24"/>
        </w:rPr>
        <w:t>os</w:t>
      </w:r>
      <w:r w:rsidR="00B925B7" w:rsidRPr="00681BCD">
        <w:rPr>
          <w:rFonts w:ascii="Times New Roman" w:hAnsi="Times New Roman" w:cs="Times New Roman"/>
          <w:color w:val="000000" w:themeColor="text1"/>
          <w:sz w:val="24"/>
          <w:szCs w:val="24"/>
        </w:rPr>
        <w:t xml:space="preserve"> atskiru dokumentu, </w:t>
      </w:r>
      <w:proofErr w:type="spellStart"/>
      <w:r w:rsidR="00B925B7" w:rsidRPr="00681BCD">
        <w:rPr>
          <w:rFonts w:ascii="Times New Roman" w:hAnsi="Times New Roman" w:cs="Times New Roman"/>
          <w:color w:val="000000" w:themeColor="text1"/>
          <w:sz w:val="24"/>
          <w:szCs w:val="24"/>
        </w:rPr>
        <w:t>docx</w:t>
      </w:r>
      <w:proofErr w:type="spellEnd"/>
      <w:r w:rsidR="00B925B7" w:rsidRPr="00681BCD">
        <w:rPr>
          <w:rFonts w:ascii="Times New Roman" w:hAnsi="Times New Roman" w:cs="Times New Roman"/>
          <w:color w:val="000000" w:themeColor="text1"/>
          <w:sz w:val="24"/>
          <w:szCs w:val="24"/>
        </w:rPr>
        <w:t xml:space="preserve"> formatu.</w:t>
      </w:r>
    </w:p>
    <w:p w14:paraId="27C8278A" w14:textId="77777777" w:rsidR="00B925B7" w:rsidRPr="001E0CDA" w:rsidRDefault="00B925B7" w:rsidP="001E0CDA">
      <w:pPr>
        <w:jc w:val="center"/>
      </w:pPr>
    </w:p>
    <w:sectPr w:rsidR="00B925B7" w:rsidRPr="001E0CDA" w:rsidSect="00897686">
      <w:head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75E53" w14:textId="77777777" w:rsidR="00676395" w:rsidRDefault="00676395" w:rsidP="00D05666">
      <w:r>
        <w:separator/>
      </w:r>
    </w:p>
  </w:endnote>
  <w:endnote w:type="continuationSeparator" w:id="0">
    <w:p w14:paraId="1B553D48" w14:textId="77777777" w:rsidR="00676395" w:rsidRDefault="00676395" w:rsidP="00D05666">
      <w:r>
        <w:continuationSeparator/>
      </w:r>
    </w:p>
  </w:endnote>
  <w:endnote w:type="continuationNotice" w:id="1">
    <w:p w14:paraId="581730AB" w14:textId="77777777" w:rsidR="00676395" w:rsidRDefault="00676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23A83" w14:textId="77777777" w:rsidR="00676395" w:rsidRDefault="00676395" w:rsidP="00D05666">
      <w:r>
        <w:separator/>
      </w:r>
    </w:p>
  </w:footnote>
  <w:footnote w:type="continuationSeparator" w:id="0">
    <w:p w14:paraId="0156328D" w14:textId="77777777" w:rsidR="00676395" w:rsidRDefault="00676395" w:rsidP="00D05666">
      <w:r>
        <w:continuationSeparator/>
      </w:r>
    </w:p>
  </w:footnote>
  <w:footnote w:type="continuationNotice" w:id="1">
    <w:p w14:paraId="79C5E798" w14:textId="77777777" w:rsidR="00676395" w:rsidRDefault="006763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3"/>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BA"/>
    <w:rsid w:val="000547A0"/>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573"/>
    <w:rsid w:val="000A5738"/>
    <w:rsid w:val="000A5FB1"/>
    <w:rsid w:val="000A6BBE"/>
    <w:rsid w:val="000A76C1"/>
    <w:rsid w:val="000A79D6"/>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2119"/>
    <w:rsid w:val="000E266E"/>
    <w:rsid w:val="000E2FD9"/>
    <w:rsid w:val="000E31D4"/>
    <w:rsid w:val="000E3448"/>
    <w:rsid w:val="000E35A0"/>
    <w:rsid w:val="000E37BD"/>
    <w:rsid w:val="000E3E3A"/>
    <w:rsid w:val="000E430C"/>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B38"/>
    <w:rsid w:val="001010F7"/>
    <w:rsid w:val="00101313"/>
    <w:rsid w:val="00101C48"/>
    <w:rsid w:val="00101DB0"/>
    <w:rsid w:val="001023B2"/>
    <w:rsid w:val="0010270D"/>
    <w:rsid w:val="00102D1D"/>
    <w:rsid w:val="001031C7"/>
    <w:rsid w:val="00103779"/>
    <w:rsid w:val="0010394A"/>
    <w:rsid w:val="001045A6"/>
    <w:rsid w:val="0010505E"/>
    <w:rsid w:val="001059F7"/>
    <w:rsid w:val="00105FA3"/>
    <w:rsid w:val="00106513"/>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D85"/>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2F68"/>
    <w:rsid w:val="001636DC"/>
    <w:rsid w:val="001640AF"/>
    <w:rsid w:val="00164443"/>
    <w:rsid w:val="001647BD"/>
    <w:rsid w:val="00164A61"/>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B2F"/>
    <w:rsid w:val="001B77FA"/>
    <w:rsid w:val="001C0E82"/>
    <w:rsid w:val="001C1AD0"/>
    <w:rsid w:val="001C1CC5"/>
    <w:rsid w:val="001C24BC"/>
    <w:rsid w:val="001C305A"/>
    <w:rsid w:val="001C37BD"/>
    <w:rsid w:val="001C45C1"/>
    <w:rsid w:val="001C468D"/>
    <w:rsid w:val="001C4F12"/>
    <w:rsid w:val="001C545C"/>
    <w:rsid w:val="001C635E"/>
    <w:rsid w:val="001C6757"/>
    <w:rsid w:val="001C6A8E"/>
    <w:rsid w:val="001C762B"/>
    <w:rsid w:val="001C7B20"/>
    <w:rsid w:val="001C7F48"/>
    <w:rsid w:val="001D2623"/>
    <w:rsid w:val="001D2CB6"/>
    <w:rsid w:val="001D37D8"/>
    <w:rsid w:val="001D414C"/>
    <w:rsid w:val="001D41F4"/>
    <w:rsid w:val="001D5752"/>
    <w:rsid w:val="001D612E"/>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E11"/>
    <w:rsid w:val="001F2EB6"/>
    <w:rsid w:val="001F3174"/>
    <w:rsid w:val="001F5180"/>
    <w:rsid w:val="001F528B"/>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DE"/>
    <w:rsid w:val="00202323"/>
    <w:rsid w:val="0020254E"/>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4688"/>
    <w:rsid w:val="00244FA0"/>
    <w:rsid w:val="00245655"/>
    <w:rsid w:val="00245DD5"/>
    <w:rsid w:val="00245E8F"/>
    <w:rsid w:val="002460BD"/>
    <w:rsid w:val="0024735B"/>
    <w:rsid w:val="002476D5"/>
    <w:rsid w:val="0024772F"/>
    <w:rsid w:val="002506DF"/>
    <w:rsid w:val="002510C4"/>
    <w:rsid w:val="0025176F"/>
    <w:rsid w:val="00251D4A"/>
    <w:rsid w:val="00252A35"/>
    <w:rsid w:val="00252A5B"/>
    <w:rsid w:val="00253090"/>
    <w:rsid w:val="002535A5"/>
    <w:rsid w:val="00253C3C"/>
    <w:rsid w:val="00254895"/>
    <w:rsid w:val="00254B13"/>
    <w:rsid w:val="00255119"/>
    <w:rsid w:val="00255225"/>
    <w:rsid w:val="0025607C"/>
    <w:rsid w:val="002576BB"/>
    <w:rsid w:val="00257BF9"/>
    <w:rsid w:val="00257DA9"/>
    <w:rsid w:val="002601F1"/>
    <w:rsid w:val="002602D9"/>
    <w:rsid w:val="0026039C"/>
    <w:rsid w:val="002603C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38"/>
    <w:rsid w:val="002B144C"/>
    <w:rsid w:val="002B165D"/>
    <w:rsid w:val="002B189A"/>
    <w:rsid w:val="002B19CD"/>
    <w:rsid w:val="002B1AD3"/>
    <w:rsid w:val="002B2FCD"/>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2B3"/>
    <w:rsid w:val="002C4AE8"/>
    <w:rsid w:val="002C4CAD"/>
    <w:rsid w:val="002C5249"/>
    <w:rsid w:val="002C52C2"/>
    <w:rsid w:val="002C53E8"/>
    <w:rsid w:val="002C5826"/>
    <w:rsid w:val="002C590C"/>
    <w:rsid w:val="002C5FF7"/>
    <w:rsid w:val="002C65B9"/>
    <w:rsid w:val="002C6A8E"/>
    <w:rsid w:val="002C7383"/>
    <w:rsid w:val="002C7F7C"/>
    <w:rsid w:val="002D1083"/>
    <w:rsid w:val="002D1C99"/>
    <w:rsid w:val="002D1EFA"/>
    <w:rsid w:val="002D22C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300F2"/>
    <w:rsid w:val="00331673"/>
    <w:rsid w:val="00331ED1"/>
    <w:rsid w:val="003328D9"/>
    <w:rsid w:val="003338B2"/>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719"/>
    <w:rsid w:val="00363134"/>
    <w:rsid w:val="00363D06"/>
    <w:rsid w:val="003651F6"/>
    <w:rsid w:val="00365384"/>
    <w:rsid w:val="003660B8"/>
    <w:rsid w:val="003671C3"/>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1B0"/>
    <w:rsid w:val="00384F5A"/>
    <w:rsid w:val="00385D49"/>
    <w:rsid w:val="00386516"/>
    <w:rsid w:val="00386E76"/>
    <w:rsid w:val="003903FB"/>
    <w:rsid w:val="00390484"/>
    <w:rsid w:val="00390B20"/>
    <w:rsid w:val="0039114B"/>
    <w:rsid w:val="0039183A"/>
    <w:rsid w:val="00391FE7"/>
    <w:rsid w:val="0039299B"/>
    <w:rsid w:val="00393698"/>
    <w:rsid w:val="0039371E"/>
    <w:rsid w:val="003941ED"/>
    <w:rsid w:val="00394C27"/>
    <w:rsid w:val="00395344"/>
    <w:rsid w:val="003966F1"/>
    <w:rsid w:val="00396CB4"/>
    <w:rsid w:val="003974BB"/>
    <w:rsid w:val="003977D0"/>
    <w:rsid w:val="0039780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DD9"/>
    <w:rsid w:val="003E0A08"/>
    <w:rsid w:val="003E0AF4"/>
    <w:rsid w:val="003E0FEA"/>
    <w:rsid w:val="003E1160"/>
    <w:rsid w:val="003E12FA"/>
    <w:rsid w:val="003E1371"/>
    <w:rsid w:val="003E14D8"/>
    <w:rsid w:val="003E1D80"/>
    <w:rsid w:val="003E2280"/>
    <w:rsid w:val="003E23F7"/>
    <w:rsid w:val="003E2796"/>
    <w:rsid w:val="003E4314"/>
    <w:rsid w:val="003E436D"/>
    <w:rsid w:val="003E4AC7"/>
    <w:rsid w:val="003E4DB9"/>
    <w:rsid w:val="003E51C1"/>
    <w:rsid w:val="003E6626"/>
    <w:rsid w:val="003E664F"/>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C33"/>
    <w:rsid w:val="004212A5"/>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C1D"/>
    <w:rsid w:val="00453327"/>
    <w:rsid w:val="00453770"/>
    <w:rsid w:val="004545ED"/>
    <w:rsid w:val="00454F45"/>
    <w:rsid w:val="00455131"/>
    <w:rsid w:val="00455810"/>
    <w:rsid w:val="00455A08"/>
    <w:rsid w:val="00455AA9"/>
    <w:rsid w:val="00455D76"/>
    <w:rsid w:val="00455EEB"/>
    <w:rsid w:val="00456067"/>
    <w:rsid w:val="00456A2D"/>
    <w:rsid w:val="00456BEB"/>
    <w:rsid w:val="00457163"/>
    <w:rsid w:val="0045773D"/>
    <w:rsid w:val="00457F5A"/>
    <w:rsid w:val="00460069"/>
    <w:rsid w:val="00460244"/>
    <w:rsid w:val="00460401"/>
    <w:rsid w:val="00460A1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96"/>
    <w:rsid w:val="004A7F0E"/>
    <w:rsid w:val="004B0E0C"/>
    <w:rsid w:val="004B15B4"/>
    <w:rsid w:val="004B1B04"/>
    <w:rsid w:val="004B1C19"/>
    <w:rsid w:val="004B2DE0"/>
    <w:rsid w:val="004B2DE4"/>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32DE"/>
    <w:rsid w:val="005035B0"/>
    <w:rsid w:val="00503E5F"/>
    <w:rsid w:val="005047B8"/>
    <w:rsid w:val="00504E9D"/>
    <w:rsid w:val="005054AE"/>
    <w:rsid w:val="00505506"/>
    <w:rsid w:val="00506066"/>
    <w:rsid w:val="005070CC"/>
    <w:rsid w:val="0050724C"/>
    <w:rsid w:val="00507441"/>
    <w:rsid w:val="0050793D"/>
    <w:rsid w:val="00507DC9"/>
    <w:rsid w:val="00507DE6"/>
    <w:rsid w:val="005107DF"/>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20ED"/>
    <w:rsid w:val="00542A74"/>
    <w:rsid w:val="00543AE0"/>
    <w:rsid w:val="00543ECD"/>
    <w:rsid w:val="00544779"/>
    <w:rsid w:val="005448A6"/>
    <w:rsid w:val="00544F6F"/>
    <w:rsid w:val="005464B7"/>
    <w:rsid w:val="00547265"/>
    <w:rsid w:val="00547443"/>
    <w:rsid w:val="005505A6"/>
    <w:rsid w:val="005505BF"/>
    <w:rsid w:val="00551B0D"/>
    <w:rsid w:val="00551FA7"/>
    <w:rsid w:val="00552E5E"/>
    <w:rsid w:val="00553286"/>
    <w:rsid w:val="00553E2C"/>
    <w:rsid w:val="0055476C"/>
    <w:rsid w:val="005566E0"/>
    <w:rsid w:val="0055710D"/>
    <w:rsid w:val="00557458"/>
    <w:rsid w:val="005605D0"/>
    <w:rsid w:val="00560AD2"/>
    <w:rsid w:val="00561265"/>
    <w:rsid w:val="0056165B"/>
    <w:rsid w:val="00561B70"/>
    <w:rsid w:val="00561DBA"/>
    <w:rsid w:val="00562B41"/>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1328"/>
    <w:rsid w:val="005D1747"/>
    <w:rsid w:val="005D1EC0"/>
    <w:rsid w:val="005D1F15"/>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FD4"/>
    <w:rsid w:val="00607C46"/>
    <w:rsid w:val="006102F3"/>
    <w:rsid w:val="0061093E"/>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8F1"/>
    <w:rsid w:val="00626341"/>
    <w:rsid w:val="00626BBC"/>
    <w:rsid w:val="006270F6"/>
    <w:rsid w:val="006274B9"/>
    <w:rsid w:val="0062770C"/>
    <w:rsid w:val="00627808"/>
    <w:rsid w:val="0062788C"/>
    <w:rsid w:val="0062796B"/>
    <w:rsid w:val="00627CD4"/>
    <w:rsid w:val="006300B6"/>
    <w:rsid w:val="00630215"/>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877"/>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55D"/>
    <w:rsid w:val="006B5692"/>
    <w:rsid w:val="006B56F2"/>
    <w:rsid w:val="006B5A2F"/>
    <w:rsid w:val="006B746E"/>
    <w:rsid w:val="006B7F6F"/>
    <w:rsid w:val="006C0723"/>
    <w:rsid w:val="006C0B42"/>
    <w:rsid w:val="006C0F06"/>
    <w:rsid w:val="006C176F"/>
    <w:rsid w:val="006C1CEA"/>
    <w:rsid w:val="006C28F2"/>
    <w:rsid w:val="006C2ED7"/>
    <w:rsid w:val="006C3B38"/>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4C0"/>
    <w:rsid w:val="006E28D7"/>
    <w:rsid w:val="006E2957"/>
    <w:rsid w:val="006E2F05"/>
    <w:rsid w:val="006E3394"/>
    <w:rsid w:val="006E5188"/>
    <w:rsid w:val="006E533D"/>
    <w:rsid w:val="006E536B"/>
    <w:rsid w:val="006E6883"/>
    <w:rsid w:val="006E72B8"/>
    <w:rsid w:val="006E75C7"/>
    <w:rsid w:val="006E7679"/>
    <w:rsid w:val="006E7800"/>
    <w:rsid w:val="006F2478"/>
    <w:rsid w:val="006F2F71"/>
    <w:rsid w:val="006F4380"/>
    <w:rsid w:val="006F506C"/>
    <w:rsid w:val="006F5541"/>
    <w:rsid w:val="006F5B33"/>
    <w:rsid w:val="006F631C"/>
    <w:rsid w:val="006F6DAA"/>
    <w:rsid w:val="006F7115"/>
    <w:rsid w:val="006F7424"/>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76A"/>
    <w:rsid w:val="007367F6"/>
    <w:rsid w:val="00736EA4"/>
    <w:rsid w:val="0073711D"/>
    <w:rsid w:val="0073778F"/>
    <w:rsid w:val="00740046"/>
    <w:rsid w:val="00741070"/>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72C"/>
    <w:rsid w:val="00747A97"/>
    <w:rsid w:val="00750BFE"/>
    <w:rsid w:val="00751799"/>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A43"/>
    <w:rsid w:val="00771D7A"/>
    <w:rsid w:val="00771EC8"/>
    <w:rsid w:val="007720C2"/>
    <w:rsid w:val="007730EC"/>
    <w:rsid w:val="007731F0"/>
    <w:rsid w:val="007740AD"/>
    <w:rsid w:val="007746F0"/>
    <w:rsid w:val="00774AA5"/>
    <w:rsid w:val="0077554C"/>
    <w:rsid w:val="00775B59"/>
    <w:rsid w:val="00775FC3"/>
    <w:rsid w:val="007763E1"/>
    <w:rsid w:val="00777670"/>
    <w:rsid w:val="00777DC5"/>
    <w:rsid w:val="00780F8E"/>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6F5"/>
    <w:rsid w:val="00797746"/>
    <w:rsid w:val="007A059A"/>
    <w:rsid w:val="007A130B"/>
    <w:rsid w:val="007A15EC"/>
    <w:rsid w:val="007A1E23"/>
    <w:rsid w:val="007A205B"/>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80079C"/>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AB8"/>
    <w:rsid w:val="00834CBF"/>
    <w:rsid w:val="00835378"/>
    <w:rsid w:val="008358C9"/>
    <w:rsid w:val="00835AA5"/>
    <w:rsid w:val="0083601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8F5"/>
    <w:rsid w:val="00856CFA"/>
    <w:rsid w:val="008576A8"/>
    <w:rsid w:val="00857DE3"/>
    <w:rsid w:val="008601A5"/>
    <w:rsid w:val="00860F5E"/>
    <w:rsid w:val="00861205"/>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365"/>
    <w:rsid w:val="008A1A70"/>
    <w:rsid w:val="008A1AB1"/>
    <w:rsid w:val="008A1D5F"/>
    <w:rsid w:val="008A216D"/>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28E"/>
    <w:rsid w:val="008D278D"/>
    <w:rsid w:val="008D2C3D"/>
    <w:rsid w:val="008D2D3D"/>
    <w:rsid w:val="008D2D94"/>
    <w:rsid w:val="008D3187"/>
    <w:rsid w:val="008D3752"/>
    <w:rsid w:val="008D3AE8"/>
    <w:rsid w:val="008D454C"/>
    <w:rsid w:val="008D4CD8"/>
    <w:rsid w:val="008D6539"/>
    <w:rsid w:val="008D6DD2"/>
    <w:rsid w:val="008D6F67"/>
    <w:rsid w:val="008D6FCC"/>
    <w:rsid w:val="008D704D"/>
    <w:rsid w:val="008D7698"/>
    <w:rsid w:val="008D7AAD"/>
    <w:rsid w:val="008E02DE"/>
    <w:rsid w:val="008E0F18"/>
    <w:rsid w:val="008E1835"/>
    <w:rsid w:val="008E1BD3"/>
    <w:rsid w:val="008E2035"/>
    <w:rsid w:val="008E3081"/>
    <w:rsid w:val="008E31B9"/>
    <w:rsid w:val="008E36A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2E80"/>
    <w:rsid w:val="00913029"/>
    <w:rsid w:val="00913EE3"/>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4599"/>
    <w:rsid w:val="009346E1"/>
    <w:rsid w:val="00934A2C"/>
    <w:rsid w:val="00935371"/>
    <w:rsid w:val="00935826"/>
    <w:rsid w:val="0093767A"/>
    <w:rsid w:val="00937721"/>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1170"/>
    <w:rsid w:val="009716FC"/>
    <w:rsid w:val="00971D98"/>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DD8"/>
    <w:rsid w:val="009D2AA2"/>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5D5"/>
    <w:rsid w:val="00A77900"/>
    <w:rsid w:val="00A77F58"/>
    <w:rsid w:val="00A8071F"/>
    <w:rsid w:val="00A80C02"/>
    <w:rsid w:val="00A80D01"/>
    <w:rsid w:val="00A81620"/>
    <w:rsid w:val="00A81AA2"/>
    <w:rsid w:val="00A81B5E"/>
    <w:rsid w:val="00A81FB7"/>
    <w:rsid w:val="00A82267"/>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D83"/>
    <w:rsid w:val="00AE0668"/>
    <w:rsid w:val="00AE1244"/>
    <w:rsid w:val="00AE1331"/>
    <w:rsid w:val="00AE1C5F"/>
    <w:rsid w:val="00AE2B70"/>
    <w:rsid w:val="00AE3439"/>
    <w:rsid w:val="00AE422D"/>
    <w:rsid w:val="00AE55E5"/>
    <w:rsid w:val="00AE60D1"/>
    <w:rsid w:val="00AE63F7"/>
    <w:rsid w:val="00AE6947"/>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42F9"/>
    <w:rsid w:val="00AF485E"/>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C12"/>
    <w:rsid w:val="00B00F9F"/>
    <w:rsid w:val="00B012CF"/>
    <w:rsid w:val="00B015FC"/>
    <w:rsid w:val="00B01A92"/>
    <w:rsid w:val="00B01C30"/>
    <w:rsid w:val="00B03CE0"/>
    <w:rsid w:val="00B03E69"/>
    <w:rsid w:val="00B04DF0"/>
    <w:rsid w:val="00B05A03"/>
    <w:rsid w:val="00B063C6"/>
    <w:rsid w:val="00B06A47"/>
    <w:rsid w:val="00B06EA0"/>
    <w:rsid w:val="00B07665"/>
    <w:rsid w:val="00B076F6"/>
    <w:rsid w:val="00B1026A"/>
    <w:rsid w:val="00B1040D"/>
    <w:rsid w:val="00B1096B"/>
    <w:rsid w:val="00B11132"/>
    <w:rsid w:val="00B1123C"/>
    <w:rsid w:val="00B123E4"/>
    <w:rsid w:val="00B12512"/>
    <w:rsid w:val="00B12BF6"/>
    <w:rsid w:val="00B1388F"/>
    <w:rsid w:val="00B13D15"/>
    <w:rsid w:val="00B14544"/>
    <w:rsid w:val="00B149EA"/>
    <w:rsid w:val="00B157D6"/>
    <w:rsid w:val="00B16159"/>
    <w:rsid w:val="00B16562"/>
    <w:rsid w:val="00B166BC"/>
    <w:rsid w:val="00B16A8C"/>
    <w:rsid w:val="00B16D29"/>
    <w:rsid w:val="00B17053"/>
    <w:rsid w:val="00B17239"/>
    <w:rsid w:val="00B176FD"/>
    <w:rsid w:val="00B17DBA"/>
    <w:rsid w:val="00B203BE"/>
    <w:rsid w:val="00B2069D"/>
    <w:rsid w:val="00B207B1"/>
    <w:rsid w:val="00B210DB"/>
    <w:rsid w:val="00B2125E"/>
    <w:rsid w:val="00B21AC5"/>
    <w:rsid w:val="00B21EFA"/>
    <w:rsid w:val="00B2239D"/>
    <w:rsid w:val="00B22538"/>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A30"/>
    <w:rsid w:val="00B44939"/>
    <w:rsid w:val="00B44C07"/>
    <w:rsid w:val="00B44DAE"/>
    <w:rsid w:val="00B468A6"/>
    <w:rsid w:val="00B4694C"/>
    <w:rsid w:val="00B4698A"/>
    <w:rsid w:val="00B46BD1"/>
    <w:rsid w:val="00B46C90"/>
    <w:rsid w:val="00B47415"/>
    <w:rsid w:val="00B47535"/>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17C"/>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FE9"/>
    <w:rsid w:val="00B9137D"/>
    <w:rsid w:val="00B91FB8"/>
    <w:rsid w:val="00B9241A"/>
    <w:rsid w:val="00B925B7"/>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38F5"/>
    <w:rsid w:val="00C441D7"/>
    <w:rsid w:val="00C4463D"/>
    <w:rsid w:val="00C447D2"/>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3EB7"/>
    <w:rsid w:val="00C544C8"/>
    <w:rsid w:val="00C54574"/>
    <w:rsid w:val="00C563A0"/>
    <w:rsid w:val="00C56765"/>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24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4139"/>
    <w:rsid w:val="00CA42C1"/>
    <w:rsid w:val="00CA47CB"/>
    <w:rsid w:val="00CA5166"/>
    <w:rsid w:val="00CA64E1"/>
    <w:rsid w:val="00CA77FA"/>
    <w:rsid w:val="00CB12AF"/>
    <w:rsid w:val="00CB1979"/>
    <w:rsid w:val="00CB1BFC"/>
    <w:rsid w:val="00CB1C73"/>
    <w:rsid w:val="00CB20ED"/>
    <w:rsid w:val="00CB214F"/>
    <w:rsid w:val="00CB21E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5EE"/>
    <w:rsid w:val="00CC4E78"/>
    <w:rsid w:val="00CC4EEC"/>
    <w:rsid w:val="00CC4F9F"/>
    <w:rsid w:val="00CC565E"/>
    <w:rsid w:val="00CC620F"/>
    <w:rsid w:val="00CC6911"/>
    <w:rsid w:val="00CC70B1"/>
    <w:rsid w:val="00CC718A"/>
    <w:rsid w:val="00CC7433"/>
    <w:rsid w:val="00CC7915"/>
    <w:rsid w:val="00CC7BF3"/>
    <w:rsid w:val="00CC7C6B"/>
    <w:rsid w:val="00CD03A8"/>
    <w:rsid w:val="00CD03AD"/>
    <w:rsid w:val="00CD0A3B"/>
    <w:rsid w:val="00CD1769"/>
    <w:rsid w:val="00CD2536"/>
    <w:rsid w:val="00CD25DD"/>
    <w:rsid w:val="00CD28BB"/>
    <w:rsid w:val="00CD2D93"/>
    <w:rsid w:val="00CD338F"/>
    <w:rsid w:val="00CD3F37"/>
    <w:rsid w:val="00CD41CC"/>
    <w:rsid w:val="00CD46EA"/>
    <w:rsid w:val="00CD483E"/>
    <w:rsid w:val="00CD4A66"/>
    <w:rsid w:val="00CD5A4E"/>
    <w:rsid w:val="00CD5F1C"/>
    <w:rsid w:val="00CD6F81"/>
    <w:rsid w:val="00CD7396"/>
    <w:rsid w:val="00CD73FF"/>
    <w:rsid w:val="00CE07F5"/>
    <w:rsid w:val="00CE0A3E"/>
    <w:rsid w:val="00CE134E"/>
    <w:rsid w:val="00CE1414"/>
    <w:rsid w:val="00CE14DF"/>
    <w:rsid w:val="00CE14F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A89"/>
    <w:rsid w:val="00CF610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C8"/>
    <w:rsid w:val="00D247A7"/>
    <w:rsid w:val="00D24970"/>
    <w:rsid w:val="00D24EF8"/>
    <w:rsid w:val="00D25088"/>
    <w:rsid w:val="00D25782"/>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384D"/>
    <w:rsid w:val="00D53BF4"/>
    <w:rsid w:val="00D5428E"/>
    <w:rsid w:val="00D54741"/>
    <w:rsid w:val="00D551E2"/>
    <w:rsid w:val="00D5563A"/>
    <w:rsid w:val="00D5575E"/>
    <w:rsid w:val="00D56B13"/>
    <w:rsid w:val="00D56C74"/>
    <w:rsid w:val="00D56E36"/>
    <w:rsid w:val="00D5753E"/>
    <w:rsid w:val="00D57660"/>
    <w:rsid w:val="00D5779B"/>
    <w:rsid w:val="00D57E96"/>
    <w:rsid w:val="00D60217"/>
    <w:rsid w:val="00D60271"/>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B3E"/>
    <w:rsid w:val="00D90C01"/>
    <w:rsid w:val="00D91242"/>
    <w:rsid w:val="00D91415"/>
    <w:rsid w:val="00D91789"/>
    <w:rsid w:val="00D9189E"/>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585"/>
    <w:rsid w:val="00DC6D15"/>
    <w:rsid w:val="00DC6E53"/>
    <w:rsid w:val="00DC7145"/>
    <w:rsid w:val="00DC71E2"/>
    <w:rsid w:val="00DC7576"/>
    <w:rsid w:val="00DC7CE8"/>
    <w:rsid w:val="00DD0085"/>
    <w:rsid w:val="00DD008C"/>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1326"/>
    <w:rsid w:val="00E41B4B"/>
    <w:rsid w:val="00E42443"/>
    <w:rsid w:val="00E42587"/>
    <w:rsid w:val="00E42A6B"/>
    <w:rsid w:val="00E42AB8"/>
    <w:rsid w:val="00E42B7C"/>
    <w:rsid w:val="00E43495"/>
    <w:rsid w:val="00E43E42"/>
    <w:rsid w:val="00E43FBD"/>
    <w:rsid w:val="00E448B7"/>
    <w:rsid w:val="00E44FF2"/>
    <w:rsid w:val="00E46541"/>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64"/>
    <w:rsid w:val="00E57DDD"/>
    <w:rsid w:val="00E6008D"/>
    <w:rsid w:val="00E6084D"/>
    <w:rsid w:val="00E60B06"/>
    <w:rsid w:val="00E60C92"/>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A0D"/>
    <w:rsid w:val="00EC0C73"/>
    <w:rsid w:val="00EC1163"/>
    <w:rsid w:val="00EC121F"/>
    <w:rsid w:val="00EC1554"/>
    <w:rsid w:val="00EC1B6F"/>
    <w:rsid w:val="00EC3339"/>
    <w:rsid w:val="00EC3E8D"/>
    <w:rsid w:val="00EC42F8"/>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334C"/>
    <w:rsid w:val="00F133E3"/>
    <w:rsid w:val="00F13921"/>
    <w:rsid w:val="00F13FB9"/>
    <w:rsid w:val="00F14033"/>
    <w:rsid w:val="00F15320"/>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8CD"/>
    <w:rsid w:val="00F800D4"/>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30FB"/>
    <w:rsid w:val="00FC3FB1"/>
    <w:rsid w:val="00FC42AC"/>
    <w:rsid w:val="00FC430A"/>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707"/>
    <w:rsid w:val="00FD67F6"/>
    <w:rsid w:val="00FD6AFD"/>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A11"/>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2B30"/>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10</Pages>
  <Words>16079</Words>
  <Characters>9166</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243</cp:revision>
  <cp:lastPrinted>2025-09-15T11:18:00Z</cp:lastPrinted>
  <dcterms:created xsi:type="dcterms:W3CDTF">2025-09-29T13:15:00Z</dcterms:created>
  <dcterms:modified xsi:type="dcterms:W3CDTF">2025-10-10T07:48:00Z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