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325A" w14:textId="77777777" w:rsidR="000174C0" w:rsidRDefault="00000000">
      <w:pPr>
        <w:rPr>
          <w:lang w:val="lt-LT" w:eastAsia="ar-SA"/>
        </w:rPr>
      </w:pPr>
      <w:r>
        <w:rPr>
          <w:b/>
          <w:bCs/>
          <w:lang w:val="lt-LT" w:eastAsia="ar-SA"/>
        </w:rPr>
        <w:t xml:space="preserve">                                                                                                          </w:t>
      </w:r>
      <w:r>
        <w:rPr>
          <w:lang w:val="lt-LT" w:eastAsia="ar-SA"/>
        </w:rPr>
        <w:t xml:space="preserve">Viešojo pirkimo paraiškos  </w:t>
      </w:r>
    </w:p>
    <w:p w14:paraId="7F8698F5" w14:textId="77777777" w:rsidR="000174C0" w:rsidRDefault="00000000">
      <w:pPr>
        <w:widowControl w:val="0"/>
        <w:jc w:val="center"/>
        <w:outlineLvl w:val="0"/>
        <w:rPr>
          <w:rFonts w:eastAsia="Calibri"/>
          <w:lang w:val="lt-LT" w:eastAsia="en-US"/>
        </w:rPr>
      </w:pPr>
      <w:r>
        <w:rPr>
          <w:lang w:val="lt-LT" w:eastAsia="ar-SA"/>
        </w:rPr>
        <w:t xml:space="preserve">                                                                           Priedas Nr. 1                                                                                                                                    </w:t>
      </w:r>
    </w:p>
    <w:p w14:paraId="69A6EF47" w14:textId="77777777" w:rsidR="000174C0" w:rsidRDefault="000174C0">
      <w:pPr>
        <w:widowControl w:val="0"/>
        <w:jc w:val="center"/>
        <w:outlineLvl w:val="0"/>
        <w:rPr>
          <w:rFonts w:eastAsia="Calibri"/>
          <w:lang w:val="lt-LT" w:eastAsia="en-US"/>
        </w:rPr>
      </w:pPr>
    </w:p>
    <w:p w14:paraId="443675CC" w14:textId="77777777" w:rsidR="000174C0" w:rsidRDefault="000174C0">
      <w:pPr>
        <w:widowControl w:val="0"/>
        <w:jc w:val="center"/>
        <w:outlineLvl w:val="0"/>
        <w:rPr>
          <w:rFonts w:eastAsia="Calibri"/>
          <w:lang w:val="lt-LT" w:eastAsia="en-US"/>
        </w:rPr>
      </w:pPr>
    </w:p>
    <w:p w14:paraId="7851E860" w14:textId="77777777" w:rsidR="000174C0" w:rsidRDefault="000174C0">
      <w:pPr>
        <w:widowControl w:val="0"/>
        <w:jc w:val="center"/>
        <w:outlineLvl w:val="0"/>
        <w:rPr>
          <w:rFonts w:eastAsia="Calibri"/>
          <w:b/>
          <w:bCs/>
          <w:lang w:val="lt-LT" w:eastAsia="en-US"/>
        </w:rPr>
      </w:pPr>
    </w:p>
    <w:p w14:paraId="794C9FD6" w14:textId="77777777" w:rsidR="000174C0" w:rsidRDefault="00000000">
      <w:pPr>
        <w:widowControl w:val="0"/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>VšĮ ANYKŠČIŲ RAJONO SAVIVALDYBĖS PIRMINĖS SVEIKATOS PRIEŽIŪROS CENTRAS</w:t>
      </w:r>
    </w:p>
    <w:p w14:paraId="0B9CC36A" w14:textId="77777777" w:rsidR="000174C0" w:rsidRDefault="00000000">
      <w:pPr>
        <w:widowControl w:val="0"/>
        <w:jc w:val="center"/>
        <w:outlineLvl w:val="0"/>
        <w:rPr>
          <w:b/>
          <w:bCs/>
          <w:lang w:val="lt-LT"/>
        </w:rPr>
      </w:pPr>
      <w:r>
        <w:rPr>
          <w:b/>
          <w:bCs/>
          <w:lang w:val="lt-LT"/>
        </w:rPr>
        <w:t>TECHNINĖ SPECIFIKACIJA</w:t>
      </w:r>
    </w:p>
    <w:p w14:paraId="180177ED" w14:textId="77777777" w:rsidR="000174C0" w:rsidRDefault="000174C0">
      <w:pPr>
        <w:widowControl w:val="0"/>
        <w:jc w:val="center"/>
        <w:rPr>
          <w:lang w:val="lt-LT"/>
        </w:rPr>
      </w:pPr>
    </w:p>
    <w:p w14:paraId="0B627E57" w14:textId="44818C1B" w:rsidR="000174C0" w:rsidRDefault="00000000">
      <w:pPr>
        <w:jc w:val="center"/>
        <w:rPr>
          <w:lang w:val="lt-LT"/>
        </w:rPr>
      </w:pPr>
      <w:r>
        <w:rPr>
          <w:lang w:val="lt-LT"/>
        </w:rPr>
        <w:t xml:space="preserve">2025 m. Rugsėjo </w:t>
      </w:r>
      <w:r w:rsidR="00906551">
        <w:t>25</w:t>
      </w:r>
      <w:r>
        <w:t xml:space="preserve"> d. </w:t>
      </w:r>
      <w:r>
        <w:rPr>
          <w:lang w:val="lt-LT"/>
        </w:rPr>
        <w:t xml:space="preserve">Nr. </w:t>
      </w:r>
      <w:r w:rsidR="00906551">
        <w:rPr>
          <w:lang w:val="lt-LT"/>
        </w:rPr>
        <w:t>VP-97</w:t>
      </w:r>
    </w:p>
    <w:p w14:paraId="5C958EC5" w14:textId="77777777" w:rsidR="000174C0" w:rsidRDefault="00000000">
      <w:pPr>
        <w:jc w:val="center"/>
        <w:rPr>
          <w:lang w:val="lt-LT"/>
        </w:rPr>
      </w:pPr>
      <w:r>
        <w:rPr>
          <w:lang w:val="lt-LT"/>
        </w:rPr>
        <w:t>Anykščiai</w:t>
      </w:r>
    </w:p>
    <w:p w14:paraId="7092FA20" w14:textId="77777777" w:rsidR="000174C0" w:rsidRDefault="000174C0">
      <w:pPr>
        <w:widowControl w:val="0"/>
        <w:jc w:val="both"/>
        <w:rPr>
          <w:bCs/>
          <w:color w:val="000000"/>
          <w:lang w:val="lt-LT"/>
        </w:rPr>
      </w:pPr>
    </w:p>
    <w:p w14:paraId="5192804E" w14:textId="77777777" w:rsidR="000174C0" w:rsidRDefault="000174C0">
      <w:pPr>
        <w:widowControl w:val="0"/>
        <w:jc w:val="both"/>
        <w:rPr>
          <w:bCs/>
          <w:color w:val="000000"/>
          <w:lang w:val="lt-LT"/>
        </w:rPr>
      </w:pPr>
    </w:p>
    <w:tbl>
      <w:tblPr>
        <w:tblW w:w="9617" w:type="dxa"/>
        <w:tblLayout w:type="fixed"/>
        <w:tblLook w:val="04A0" w:firstRow="1" w:lastRow="0" w:firstColumn="1" w:lastColumn="0" w:noHBand="0" w:noVBand="1"/>
      </w:tblPr>
      <w:tblGrid>
        <w:gridCol w:w="9617"/>
      </w:tblGrid>
      <w:tr w:rsidR="000174C0" w14:paraId="4D47E347" w14:textId="77777777">
        <w:trPr>
          <w:cantSplit/>
          <w:trHeight w:val="421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5112B7" w14:textId="77777777" w:rsidR="000174C0" w:rsidRDefault="00000000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Pirkimo objekto pavadinimas</w:t>
            </w:r>
          </w:p>
        </w:tc>
      </w:tr>
      <w:tr w:rsidR="000174C0" w14:paraId="0AC84D99" w14:textId="77777777">
        <w:trPr>
          <w:cantSplit/>
          <w:trHeight w:val="366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E6EABD" w14:textId="088DE083" w:rsidR="000174C0" w:rsidRDefault="00000000">
            <w:pPr>
              <w:tabs>
                <w:tab w:val="left" w:pos="810"/>
              </w:tabs>
              <w:suppressAutoHyphens w:val="0"/>
              <w:contextualSpacing/>
              <w:jc w:val="both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  <w:lang w:eastAsia="lt-LT"/>
              </w:rPr>
              <w:t xml:space="preserve">     Mobili odontologinė įranga </w:t>
            </w:r>
          </w:p>
        </w:tc>
      </w:tr>
      <w:tr w:rsidR="000174C0" w14:paraId="0CFB3801" w14:textId="77777777">
        <w:trPr>
          <w:cantSplit/>
          <w:trHeight w:val="662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55A080" w14:textId="77777777" w:rsidR="000174C0" w:rsidRDefault="00000000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Pirkimo objekto aprašymas ir pirkimo objektui keliami reikalavimai</w:t>
            </w:r>
            <w:r>
              <w:rPr>
                <w:lang w:val="lt-LT"/>
              </w:rPr>
              <w:t xml:space="preserve"> (</w:t>
            </w:r>
            <w:r>
              <w:rPr>
                <w:i/>
                <w:lang w:val="lt-LT"/>
              </w:rPr>
              <w:t>ketinamų pirkti prekių, paslaugų ar darbų savybės, kokybės reikalavimai)</w:t>
            </w:r>
          </w:p>
        </w:tc>
      </w:tr>
      <w:tr w:rsidR="000174C0" w14:paraId="4734E755" w14:textId="77777777">
        <w:trPr>
          <w:cantSplit/>
          <w:trHeight w:val="366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A02840" w14:textId="0F0DF749" w:rsidR="000174C0" w:rsidRDefault="00906551" w:rsidP="00906551">
            <w:pPr>
              <w:spacing w:before="40"/>
              <w:ind w:firstLine="319"/>
              <w:jc w:val="both"/>
              <w:rPr>
                <w:lang w:val="lt-LT"/>
              </w:rPr>
            </w:pPr>
            <w:r>
              <w:rPr>
                <w:bCs/>
                <w:lang w:val="lt-LT"/>
              </w:rPr>
              <w:t xml:space="preserve"> </w:t>
            </w:r>
            <w:r w:rsidRPr="004E0A1F">
              <w:rPr>
                <w:lang w:val="lt-LT"/>
              </w:rPr>
              <w:t xml:space="preserve">Mobili odontologinė sistema su priedais </w:t>
            </w:r>
            <w:r>
              <w:rPr>
                <w:lang w:val="lt-LT"/>
              </w:rPr>
              <w:t>(2 priedas)</w:t>
            </w:r>
          </w:p>
        </w:tc>
      </w:tr>
      <w:tr w:rsidR="000174C0" w14:paraId="0E4B12D9" w14:textId="77777777">
        <w:trPr>
          <w:cantSplit/>
          <w:trHeight w:val="662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9B77AD" w14:textId="77777777" w:rsidR="000174C0" w:rsidRDefault="00000000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Pirkimo objekto k</w:t>
            </w:r>
            <w:r>
              <w:rPr>
                <w:b/>
                <w:lang w:val="lt-LT"/>
              </w:rPr>
              <w:t xml:space="preserve">iekis ar apimtys </w:t>
            </w:r>
            <w:r>
              <w:rPr>
                <w:i/>
                <w:lang w:val="lt-LT"/>
              </w:rPr>
              <w:t>(atsižvelgiant į visą pirkimo sutarties trukmę su galimais pratęsimais)</w:t>
            </w:r>
          </w:p>
        </w:tc>
      </w:tr>
      <w:tr w:rsidR="000174C0" w14:paraId="46448906" w14:textId="77777777">
        <w:trPr>
          <w:cantSplit/>
          <w:trHeight w:val="366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D0FE" w14:textId="6F2CF76C" w:rsidR="000174C0" w:rsidRDefault="00906551">
            <w:pPr>
              <w:ind w:firstLine="319"/>
              <w:contextualSpacing/>
              <w:jc w:val="both"/>
              <w:rPr>
                <w:lang w:val="lt-LT"/>
              </w:rPr>
            </w:pPr>
            <w:r w:rsidRPr="004E0A1F">
              <w:rPr>
                <w:lang w:val="lt-LT"/>
              </w:rPr>
              <w:t xml:space="preserve">Mobili odontologinė sistema su priedais </w:t>
            </w:r>
            <w:r>
              <w:rPr>
                <w:lang w:val="lt-LT"/>
              </w:rPr>
              <w:t>(2 priedas)</w:t>
            </w:r>
          </w:p>
        </w:tc>
      </w:tr>
      <w:tr w:rsidR="000174C0" w14:paraId="7524E6A0" w14:textId="77777777">
        <w:trPr>
          <w:cantSplit/>
          <w:trHeight w:val="421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49829F" w14:textId="77777777" w:rsidR="000174C0" w:rsidRDefault="00000000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en-GB"/>
              </w:rPr>
            </w:pPr>
            <w:r>
              <w:rPr>
                <w:b/>
                <w:lang w:val="lt-LT"/>
              </w:rPr>
              <w:t>Prekių pristatymo, paslaugų suteikimo ar darbų atlikimo terminai</w:t>
            </w:r>
          </w:p>
        </w:tc>
      </w:tr>
      <w:tr w:rsidR="000174C0" w14:paraId="431DB649" w14:textId="77777777">
        <w:trPr>
          <w:cantSplit/>
          <w:trHeight w:val="366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724D" w14:textId="77777777" w:rsidR="000174C0" w:rsidRDefault="00000000">
            <w:pPr>
              <w:ind w:firstLine="319"/>
              <w:contextualSpacing/>
              <w:jc w:val="both"/>
              <w:rPr>
                <w:lang w:val="lt-LT"/>
              </w:rPr>
            </w:pPr>
            <w:r>
              <w:rPr>
                <w:szCs w:val="20"/>
                <w:lang w:val="lt-LT" w:eastAsia="ar-SA"/>
              </w:rPr>
              <w:t>Prekių pristatymas ir darbų atlikimo terminas – 3 mėnesiai</w:t>
            </w:r>
          </w:p>
        </w:tc>
      </w:tr>
      <w:tr w:rsidR="000174C0" w14:paraId="64FFD384" w14:textId="77777777">
        <w:trPr>
          <w:cantSplit/>
          <w:trHeight w:val="421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E6DED7" w14:textId="77777777" w:rsidR="000174C0" w:rsidRDefault="00000000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bCs/>
                <w:i/>
                <w:iCs/>
                <w:lang w:val="lt-LT"/>
              </w:rPr>
            </w:pPr>
            <w:r>
              <w:rPr>
                <w:b/>
                <w:bCs/>
                <w:lang w:val="lt-LT"/>
              </w:rPr>
              <w:t>Papildoma informacija</w:t>
            </w:r>
          </w:p>
        </w:tc>
      </w:tr>
      <w:tr w:rsidR="000174C0" w14:paraId="2E3685F6" w14:textId="77777777">
        <w:trPr>
          <w:cantSplit/>
          <w:trHeight w:val="3754"/>
        </w:trPr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60FE" w14:textId="77777777" w:rsidR="000174C0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>
              <w:rPr>
                <w:color w:val="000000" w:themeColor="text1"/>
                <w:szCs w:val="20"/>
                <w:lang w:val="lt-LT" w:eastAsia="ar-SA"/>
              </w:rPr>
              <w:t>2. Papildoma informacija:</w:t>
            </w:r>
          </w:p>
          <w:p w14:paraId="6A2FDBA5" w14:textId="77777777" w:rsidR="000174C0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>
              <w:rPr>
                <w:color w:val="000000" w:themeColor="text1"/>
                <w:szCs w:val="20"/>
                <w:lang w:val="lt-LT" w:eastAsia="ar-SA"/>
              </w:rPr>
              <w:t>2.1. Pirkėjas įsipareigoja apmokėti už paslaugas į Pardavėjo atsiskaitomąją sąskaitą per 30 dienų.</w:t>
            </w:r>
          </w:p>
          <w:p w14:paraId="490A2DF2" w14:textId="77777777" w:rsidR="000174C0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>
              <w:rPr>
                <w:color w:val="000000" w:themeColor="text1"/>
                <w:szCs w:val="20"/>
                <w:lang w:val="lt-LT" w:eastAsia="ar-SA"/>
              </w:rPr>
              <w:t>2.2. Neapmokėjus už gautas paslaugas Pirkėjas moka 0,02% nuo užsakymo vertės už kiekvieną uždelstą dieną iki tinkamo įsipareigojimo įvykdymo.</w:t>
            </w:r>
          </w:p>
          <w:p w14:paraId="2691710F" w14:textId="77777777" w:rsidR="000174C0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>
              <w:rPr>
                <w:color w:val="000000" w:themeColor="text1"/>
                <w:szCs w:val="20"/>
                <w:lang w:val="lt-LT" w:eastAsia="ar-SA"/>
              </w:rPr>
              <w:t>2.3. Pardavėjui neįvykdžius arba netinkamai įvykdžius įsipareigojimus, jis įsipareigoja sumokėti Pirkėjui 0,02% delspinigius nuo užsakymo vertės už kiekvieną uždelstą dieną iki tinkamo įsipareigojimo.</w:t>
            </w:r>
          </w:p>
          <w:p w14:paraId="34AB259D" w14:textId="459B6492" w:rsidR="000174C0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>
              <w:rPr>
                <w:color w:val="000000" w:themeColor="text1"/>
                <w:szCs w:val="20"/>
                <w:lang w:val="lt-LT" w:eastAsia="ar-SA"/>
              </w:rPr>
              <w:t xml:space="preserve">2.4. Sutartis įsigalioja nuo sutarties pasirašymo dienos, sutartis galioja </w:t>
            </w:r>
            <w:r w:rsidR="00576457">
              <w:rPr>
                <w:color w:val="000000" w:themeColor="text1"/>
                <w:szCs w:val="20"/>
                <w:lang w:val="lt-LT" w:eastAsia="ar-SA"/>
              </w:rPr>
              <w:t>3</w:t>
            </w:r>
            <w:r>
              <w:rPr>
                <w:color w:val="000000" w:themeColor="text1"/>
                <w:szCs w:val="20"/>
                <w:lang w:val="lt-LT" w:eastAsia="ar-SA"/>
              </w:rPr>
              <w:t xml:space="preserve"> mėn. arba iki visiško sutarties įvykdymo</w:t>
            </w:r>
          </w:p>
          <w:p w14:paraId="24CED7B8" w14:textId="77777777" w:rsidR="000174C0" w:rsidRDefault="00000000">
            <w:pPr>
              <w:tabs>
                <w:tab w:val="left" w:pos="319"/>
              </w:tabs>
              <w:ind w:firstLine="319"/>
              <w:jc w:val="both"/>
              <w:rPr>
                <w:color w:val="000000" w:themeColor="text1"/>
                <w:szCs w:val="20"/>
                <w:lang w:val="lt-LT" w:eastAsia="ar-SA"/>
              </w:rPr>
            </w:pPr>
            <w:r>
              <w:rPr>
                <w:color w:val="000000" w:themeColor="text1"/>
                <w:szCs w:val="20"/>
                <w:lang w:eastAsia="ar-SA"/>
              </w:rPr>
              <w:t>2.5. Vykdant pirkimo sutartį, sąskaitos faktūros ir ataskaitos, kreditiniai ir debetiniai dokumentai teikiami naudojant informacinės sistemos “ SABIS“ priemonėmis.</w:t>
            </w:r>
          </w:p>
        </w:tc>
      </w:tr>
    </w:tbl>
    <w:p w14:paraId="7CBDF938" w14:textId="77777777" w:rsidR="000174C0" w:rsidRDefault="000174C0">
      <w:pPr>
        <w:widowControl w:val="0"/>
        <w:jc w:val="both"/>
        <w:rPr>
          <w:bCs/>
          <w:lang w:val="lt-LT"/>
        </w:rPr>
      </w:pPr>
    </w:p>
    <w:p w14:paraId="1F0EC4CB" w14:textId="77777777" w:rsidR="000174C0" w:rsidRDefault="000174C0">
      <w:pPr>
        <w:widowControl w:val="0"/>
        <w:jc w:val="both"/>
        <w:rPr>
          <w:bCs/>
          <w:lang w:val="lt-LT"/>
        </w:rPr>
      </w:pPr>
    </w:p>
    <w:p w14:paraId="14A06582" w14:textId="77777777" w:rsidR="000174C0" w:rsidRDefault="000174C0">
      <w:pPr>
        <w:widowControl w:val="0"/>
        <w:jc w:val="both"/>
        <w:rPr>
          <w:lang w:val="lt-LT"/>
        </w:rPr>
      </w:pP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4213"/>
        <w:gridCol w:w="290"/>
        <w:gridCol w:w="1559"/>
        <w:gridCol w:w="567"/>
        <w:gridCol w:w="2948"/>
      </w:tblGrid>
      <w:tr w:rsidR="000174C0" w14:paraId="6B7D9E7F" w14:textId="77777777">
        <w:trPr>
          <w:trHeight w:val="200"/>
        </w:trPr>
        <w:tc>
          <w:tcPr>
            <w:tcW w:w="4213" w:type="dxa"/>
            <w:tcBorders>
              <w:top w:val="single" w:sz="4" w:space="0" w:color="000000"/>
            </w:tcBorders>
          </w:tcPr>
          <w:p w14:paraId="6862E3D2" w14:textId="77777777" w:rsidR="000174C0" w:rsidRDefault="00000000">
            <w:pPr>
              <w:widowControl w:val="0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(Viešojo pirkimo iniciatoriaus pareigos)</w:t>
            </w:r>
          </w:p>
        </w:tc>
        <w:tc>
          <w:tcPr>
            <w:tcW w:w="290" w:type="dxa"/>
          </w:tcPr>
          <w:p w14:paraId="34CAE6F3" w14:textId="77777777" w:rsidR="000174C0" w:rsidRDefault="000174C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70AD530" w14:textId="77777777" w:rsidR="000174C0" w:rsidRDefault="0000000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25A17545" w14:textId="77777777" w:rsidR="000174C0" w:rsidRDefault="000174C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14:paraId="3E1CA1F2" w14:textId="77777777" w:rsidR="000174C0" w:rsidRDefault="0000000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(vardas ir pavardė)</w:t>
            </w:r>
          </w:p>
        </w:tc>
      </w:tr>
    </w:tbl>
    <w:p w14:paraId="4D366951" w14:textId="77777777" w:rsidR="000174C0" w:rsidRDefault="000174C0">
      <w:pPr>
        <w:tabs>
          <w:tab w:val="left" w:pos="5540"/>
        </w:tabs>
        <w:jc w:val="both"/>
        <w:rPr>
          <w:lang w:val="lt-LT"/>
        </w:rPr>
      </w:pPr>
    </w:p>
    <w:p w14:paraId="3B7339F1" w14:textId="77777777" w:rsidR="000174C0" w:rsidRDefault="000174C0">
      <w:pPr>
        <w:tabs>
          <w:tab w:val="left" w:pos="5540"/>
        </w:tabs>
        <w:jc w:val="both"/>
        <w:rPr>
          <w:lang w:val="lt-LT"/>
        </w:rPr>
      </w:pPr>
    </w:p>
    <w:p w14:paraId="4E82B382" w14:textId="77777777" w:rsidR="000174C0" w:rsidRDefault="00000000">
      <w:pPr>
        <w:tabs>
          <w:tab w:val="left" w:pos="5540"/>
        </w:tabs>
        <w:rPr>
          <w:lang w:val="lt-LT"/>
        </w:rPr>
      </w:pPr>
      <w:r>
        <w:rPr>
          <w:lang w:val="lt-LT"/>
        </w:rPr>
        <w:t>TVIRTINA:</w:t>
      </w:r>
    </w:p>
    <w:p w14:paraId="072D5DB8" w14:textId="77777777" w:rsidR="000174C0" w:rsidRDefault="000174C0">
      <w:pPr>
        <w:tabs>
          <w:tab w:val="left" w:pos="5540"/>
        </w:tabs>
        <w:rPr>
          <w:lang w:val="lt-LT"/>
        </w:rPr>
      </w:pPr>
    </w:p>
    <w:p w14:paraId="72710700" w14:textId="77777777" w:rsidR="000174C0" w:rsidRDefault="000174C0">
      <w:pPr>
        <w:widowControl w:val="0"/>
        <w:jc w:val="both"/>
        <w:rPr>
          <w:lang w:val="lt-LT"/>
        </w:rPr>
      </w:pP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4213"/>
        <w:gridCol w:w="290"/>
        <w:gridCol w:w="1559"/>
        <w:gridCol w:w="567"/>
        <w:gridCol w:w="2948"/>
      </w:tblGrid>
      <w:tr w:rsidR="000174C0" w14:paraId="2EDDBD6C" w14:textId="77777777">
        <w:trPr>
          <w:trHeight w:val="71"/>
        </w:trPr>
        <w:tc>
          <w:tcPr>
            <w:tcW w:w="4213" w:type="dxa"/>
            <w:tcBorders>
              <w:top w:val="single" w:sz="4" w:space="0" w:color="000000"/>
            </w:tcBorders>
          </w:tcPr>
          <w:p w14:paraId="75267CD0" w14:textId="77777777" w:rsidR="000174C0" w:rsidRDefault="00000000">
            <w:pPr>
              <w:widowControl w:val="0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(Vadovo pareigos)</w:t>
            </w:r>
          </w:p>
        </w:tc>
        <w:tc>
          <w:tcPr>
            <w:tcW w:w="290" w:type="dxa"/>
          </w:tcPr>
          <w:p w14:paraId="608F3477" w14:textId="77777777" w:rsidR="000174C0" w:rsidRDefault="000174C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70DCB1A3" w14:textId="77777777" w:rsidR="000174C0" w:rsidRDefault="0000000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5D97B672" w14:textId="77777777" w:rsidR="000174C0" w:rsidRDefault="000174C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14:paraId="203F138D" w14:textId="77777777" w:rsidR="000174C0" w:rsidRDefault="00000000">
            <w:pPr>
              <w:widowControl w:val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shd w:val="clear" w:color="auto" w:fill="D9D9D9"/>
                <w:lang w:val="lt-LT"/>
              </w:rPr>
              <w:t>(vardas ir pavardė)</w:t>
            </w:r>
          </w:p>
        </w:tc>
      </w:tr>
    </w:tbl>
    <w:p w14:paraId="0BB8B0BA" w14:textId="77777777" w:rsidR="000174C0" w:rsidRDefault="000174C0">
      <w:pPr>
        <w:tabs>
          <w:tab w:val="left" w:pos="5540"/>
        </w:tabs>
        <w:rPr>
          <w:lang w:val="lt-LT"/>
        </w:rPr>
      </w:pPr>
    </w:p>
    <w:sectPr w:rsidR="000174C0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961F" w14:textId="77777777" w:rsidR="00D2544D" w:rsidRDefault="00D2544D">
      <w:r>
        <w:separator/>
      </w:r>
    </w:p>
  </w:endnote>
  <w:endnote w:type="continuationSeparator" w:id="0">
    <w:p w14:paraId="1BF70ACC" w14:textId="77777777" w:rsidR="00D2544D" w:rsidRDefault="00D2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F672D" w14:textId="77777777" w:rsidR="00D2544D" w:rsidRDefault="00D2544D">
      <w:r>
        <w:separator/>
      </w:r>
    </w:p>
  </w:footnote>
  <w:footnote w:type="continuationSeparator" w:id="0">
    <w:p w14:paraId="4D40BEF3" w14:textId="77777777" w:rsidR="00D2544D" w:rsidRDefault="00D25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1B86" w14:textId="77777777" w:rsidR="000174C0" w:rsidRDefault="00000000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23E18F9E" wp14:editId="1F4F6CE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-1019550991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5B7182B3" w14:textId="77777777" w:rsidR="000174C0" w:rsidRDefault="00000000">
                              <w:pPr>
                                <w:pStyle w:val="Antrats"/>
                                <w:rPr>
                                  <w:rStyle w:val="Puslapionumeris"/>
                                </w:rPr>
                              </w:pPr>
                              <w:r>
                                <w:rPr>
                                  <w:rStyle w:val="Puslapionumeris"/>
                                  <w:color w:val="000000"/>
                                </w:rPr>
                                <w:fldChar w:fldCharType="begin"/>
                              </w:r>
                              <w:r>
                                <w:rPr>
                                  <w:rStyle w:val="Puslapionumeris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uslapionumeris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uslapionumeris"/>
                                  <w:color w:val="000000"/>
                                </w:rPr>
                                <w:t>0</w:t>
                              </w:r>
                              <w:r>
                                <w:rPr>
                                  <w:rStyle w:val="Puslapionumeris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3E18F9E" id="Frame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sdt>
                    <w:sdtPr>
                      <w:id w:val="-1019550991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5B7182B3" w14:textId="77777777" w:rsidR="000174C0" w:rsidRDefault="00000000">
                        <w:pPr>
                          <w:pStyle w:val="Antrats"/>
                          <w:rPr>
                            <w:rStyle w:val="Puslapionumeris"/>
                          </w:rPr>
                        </w:pPr>
                        <w:r>
                          <w:rPr>
                            <w:rStyle w:val="Puslapionumeris"/>
                            <w:color w:val="000000"/>
                          </w:rPr>
                          <w:fldChar w:fldCharType="begin"/>
                        </w:r>
                        <w:r>
                          <w:rPr>
                            <w:rStyle w:val="Puslapionumeris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rStyle w:val="Puslapionumeris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rStyle w:val="Puslapionumeris"/>
                            <w:color w:val="000000"/>
                          </w:rPr>
                          <w:t>0</w:t>
                        </w:r>
                        <w:r>
                          <w:rPr>
                            <w:rStyle w:val="Puslapionumeris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3507" w14:textId="77777777" w:rsidR="000174C0" w:rsidRDefault="00000000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45119EDA" wp14:editId="5007EF3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None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-142155913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3106621" w14:textId="77777777" w:rsidR="000174C0" w:rsidRDefault="00000000">
                              <w:pPr>
                                <w:pStyle w:val="Antrats"/>
                                <w:rPr>
                                  <w:rStyle w:val="Puslapionumeris"/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Style w:val="Puslapionumeris"/>
                                  <w:rFonts w:ascii="Times New Roman" w:hAnsi="Times New Roman"/>
                                  <w:color w:val="000000"/>
                                </w:rPr>
                                <w:fldChar w:fldCharType="begin"/>
                              </w:r>
                              <w:r>
                                <w:rPr>
                                  <w:rStyle w:val="Puslapionumeris"/>
                                  <w:rFonts w:ascii="Times New Roman" w:hAnsi="Times New Roman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uslapionumeris"/>
                                  <w:rFonts w:ascii="Times New Roman" w:hAnsi="Times New Roman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uslapionumeris"/>
                                  <w:rFonts w:ascii="Times New Roman" w:hAnsi="Times New Roman"/>
                                  <w:color w:val="000000"/>
                                </w:rPr>
                                <w:t>0</w:t>
                              </w:r>
                              <w:r>
                                <w:rPr>
                                  <w:rStyle w:val="Puslapionumeris"/>
                                  <w:rFonts w:ascii="Times New Roman" w:hAnsi="Times New Roman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5119EDA" id="Frame2" o:spid="_x0000_s1027" style="position:absolute;margin-left:0;margin-top:.05pt;width:6.05pt;height:13.7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" o:allowincell="f" filled="f" stroked="f" strokeweight="0">
              <v:textbox style="mso-fit-shape-to-text:t" inset="0,0,0,0">
                <w:txbxContent>
                  <w:sdt>
                    <w:sdtPr>
                      <w:id w:val="-1421559132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3106621" w14:textId="77777777" w:rsidR="000174C0" w:rsidRDefault="00000000">
                        <w:pPr>
                          <w:pStyle w:val="Antrats"/>
                          <w:rPr>
                            <w:rStyle w:val="Puslapionumeris"/>
                            <w:rFonts w:ascii="Times New Roman" w:hAnsi="Times New Roman"/>
                          </w:rPr>
                        </w:pPr>
                        <w:r>
                          <w:rPr>
                            <w:rStyle w:val="Puslapionumeris"/>
                            <w:rFonts w:ascii="Times New Roman" w:hAnsi="Times New Roman"/>
                            <w:color w:val="000000"/>
                          </w:rPr>
                          <w:fldChar w:fldCharType="begin"/>
                        </w:r>
                        <w:r>
                          <w:rPr>
                            <w:rStyle w:val="Puslapionumeris"/>
                            <w:rFonts w:ascii="Times New Roman" w:hAnsi="Times New Roman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rStyle w:val="Puslapionumeris"/>
                            <w:rFonts w:ascii="Times New Roman" w:hAnsi="Times New Roman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rStyle w:val="Puslapionumeris"/>
                            <w:rFonts w:ascii="Times New Roman" w:hAnsi="Times New Roman"/>
                            <w:color w:val="000000"/>
                          </w:rPr>
                          <w:t>0</w:t>
                        </w:r>
                        <w:r>
                          <w:rPr>
                            <w:rStyle w:val="Puslapionumeris"/>
                            <w:rFonts w:ascii="Times New Roman" w:hAnsi="Times New Roman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A00B" w14:textId="77777777" w:rsidR="000174C0" w:rsidRDefault="000174C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C0"/>
    <w:rsid w:val="000174C0"/>
    <w:rsid w:val="00041EEF"/>
    <w:rsid w:val="002B576C"/>
    <w:rsid w:val="003F7CE2"/>
    <w:rsid w:val="004117F0"/>
    <w:rsid w:val="00576457"/>
    <w:rsid w:val="00906551"/>
    <w:rsid w:val="009431C5"/>
    <w:rsid w:val="00B34944"/>
    <w:rsid w:val="00CF6EF0"/>
    <w:rsid w:val="00D2544D"/>
    <w:rsid w:val="00E7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79BB"/>
  <w15:docId w15:val="{8BF4B2C3-855F-4BB9-A06E-DF43BE20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basedOn w:val="Numatytasispastraiposriftas"/>
    <w:link w:val="Sraopastraipa"/>
    <w:uiPriority w:val="34"/>
    <w:qFormat/>
    <w:locked/>
    <w:rsid w:val="00D12491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semiHidden/>
    <w:qFormat/>
    <w:rsid w:val="00D12491"/>
    <w:rPr>
      <w:rFonts w:ascii="TimesLT" w:eastAsia="Times New Roman" w:hAnsi="TimesLT" w:cs="Times New Roman"/>
      <w:kern w:val="0"/>
      <w:szCs w:val="20"/>
      <w:lang w:val="lt-LT"/>
      <w14:ligatures w14:val="none"/>
    </w:rPr>
  </w:style>
  <w:style w:type="character" w:styleId="Puslapionumeris">
    <w:name w:val="page number"/>
    <w:basedOn w:val="Numatytasispastraiposriftas"/>
    <w:uiPriority w:val="99"/>
    <w:semiHidden/>
    <w:unhideWhenUsed/>
    <w:rsid w:val="00D12491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  <w:lang w:val="lt-LT"/>
    </w:rPr>
  </w:style>
  <w:style w:type="character" w:customStyle="1" w:styleId="CommentTextChar">
    <w:name w:val="Comment Text Char"/>
    <w:basedOn w:val="Numatytasispastraiposriftas"/>
    <w:qFormat/>
    <w:rPr>
      <w:sz w:val="20"/>
      <w:szCs w:val="20"/>
      <w:lang w:val="lt-LT"/>
    </w:rPr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StandardChar">
    <w:name w:val="Standard Char"/>
    <w:basedOn w:val="Numatytasispastraiposriftas"/>
    <w:qFormat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BodyText2Char">
    <w:name w:val="Body Text 2 Char"/>
    <w:basedOn w:val="Numatytasispastraiposriftas"/>
    <w:qFormat/>
    <w:rPr>
      <w:lang w:val="lt-LT"/>
    </w:rPr>
  </w:style>
  <w:style w:type="character" w:customStyle="1" w:styleId="BodyTextChar">
    <w:name w:val="Body Text Char"/>
    <w:basedOn w:val="Numatytasispastraiposriftas"/>
    <w:qFormat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ListParagraphChar">
    <w:name w:val="List Paragraph Char"/>
    <w:qFormat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link w:val="SraopastraipaDiagrama"/>
    <w:uiPriority w:val="34"/>
    <w:qFormat/>
    <w:rsid w:val="00D1249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semiHidden/>
    <w:rsid w:val="00D12491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D12491"/>
    <w:pPr>
      <w:tabs>
        <w:tab w:val="center" w:pos="4513"/>
        <w:tab w:val="right" w:pos="9026"/>
      </w:tabs>
    </w:pPr>
  </w:style>
  <w:style w:type="paragraph" w:customStyle="1" w:styleId="FrameContentsuser">
    <w:name w:val="Frame Contents (user)"/>
    <w:basedOn w:val="prastasis"/>
    <w:qFormat/>
  </w:style>
  <w:style w:type="paragraph" w:customStyle="1" w:styleId="FrameContents">
    <w:name w:val="Frame Contents"/>
    <w:basedOn w:val="prastasis"/>
    <w:qFormat/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reformattedText">
    <w:name w:val="Preformatted Text"/>
    <w:basedOn w:val="prastasis"/>
    <w:qFormat/>
    <w:rPr>
      <w:rFonts w:ascii="Liberation Mono" w:eastAsia="Liberation Mono" w:hAnsi="Liberation Mono" w:cs="Liberation Mono"/>
      <w:sz w:val="20"/>
      <w:szCs w:val="20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lt-LT"/>
    </w:rPr>
  </w:style>
  <w:style w:type="paragraph" w:styleId="Pagrindinistekstas2">
    <w:name w:val="Body Text 2"/>
    <w:basedOn w:val="prastasis"/>
    <w:qFormat/>
    <w:pPr>
      <w:spacing w:after="120" w:line="480" w:lineRule="auto"/>
    </w:pPr>
  </w:style>
  <w:style w:type="table" w:styleId="Lentelstinklelis">
    <w:name w:val="Table Grid"/>
    <w:basedOn w:val="prastojilentel"/>
    <w:uiPriority w:val="39"/>
    <w:rsid w:val="00D4550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1247</Words>
  <Characters>712</Characters>
  <Application>Microsoft Office Word</Application>
  <DocSecurity>0</DocSecurity>
  <Lines>5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Lipskytė</dc:creator>
  <dc:description/>
  <cp:lastModifiedBy>Sigitas</cp:lastModifiedBy>
  <cp:revision>5</cp:revision>
  <dcterms:created xsi:type="dcterms:W3CDTF">2025-09-25T06:30:00Z</dcterms:created>
  <dcterms:modified xsi:type="dcterms:W3CDTF">2025-10-10T07:30:00Z</dcterms:modified>
  <dc:language>lt-LT</dc:language>
</cp:coreProperties>
</file>