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09E4E" w14:textId="77777777" w:rsidR="00F15D2F" w:rsidRDefault="00F15D2F" w:rsidP="00F15D2F">
      <w:pPr>
        <w:spacing w:before="252"/>
        <w:ind w:left="13" w:right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KONSULTACIJA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POTENCIALIAIS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RINKOS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DALYVIAIS</w:t>
      </w:r>
    </w:p>
    <w:p w14:paraId="3685F74B" w14:textId="77777777" w:rsidR="00F15D2F" w:rsidRDefault="00F15D2F" w:rsidP="00F15D2F">
      <w:pPr>
        <w:spacing w:before="6"/>
        <w:ind w:left="4" w:right="1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MOKSLO PASKIRTIES PASTATO, ADRESU KALNŲ G. 3 RASEINIAI KAPITALINIO REMONTO </w:t>
      </w:r>
      <w:r>
        <w:rPr>
          <w:rFonts w:ascii="Times New Roman" w:hAnsi="Times New Roman"/>
          <w:b/>
          <w:sz w:val="24"/>
          <w:szCs w:val="24"/>
        </w:rPr>
        <w:t>DARBŲ“ PIRKIMO</w:t>
      </w:r>
    </w:p>
    <w:p w14:paraId="4C6CD3BC" w14:textId="77777777" w:rsidR="00F15D2F" w:rsidRDefault="00F15D2F" w:rsidP="00F15D2F">
      <w:pPr>
        <w:pStyle w:val="Pagrindinistekstas"/>
        <w:spacing w:before="248"/>
        <w:rPr>
          <w:rFonts w:ascii="Times New Roman" w:hAnsi="Times New Roman" w:cs="Times New Roman"/>
          <w:b/>
          <w:sz w:val="24"/>
          <w:szCs w:val="24"/>
        </w:rPr>
      </w:pPr>
    </w:p>
    <w:p w14:paraId="0603A4D3" w14:textId="10B77638" w:rsidR="00F15D2F" w:rsidRDefault="00F15D2F" w:rsidP="00F15D2F">
      <w:pPr>
        <w:spacing w:before="1" w:line="240" w:lineRule="auto"/>
        <w:ind w:left="138" w:right="13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Raseinių rajono savivaldybės centrinė perkančioji organizacija (toliau – RRSA CPO) planuoja skelbti </w:t>
      </w:r>
      <w:r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Mokslo paskirties pastato, adresu </w:t>
      </w:r>
      <w:r w:rsidR="003B005A">
        <w:rPr>
          <w:rFonts w:ascii="Times New Roman" w:hAnsi="Times New Roman"/>
          <w:sz w:val="24"/>
          <w:szCs w:val="24"/>
          <w:shd w:val="clear" w:color="auto" w:fill="FFFFFF"/>
        </w:rPr>
        <w:t>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alnų g. 3 Raseiniai kapitalinio remonto </w:t>
      </w:r>
      <w:r>
        <w:rPr>
          <w:rFonts w:ascii="Times New Roman" w:hAnsi="Times New Roman"/>
          <w:sz w:val="24"/>
          <w:szCs w:val="24"/>
        </w:rPr>
        <w:t>darbų“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pirkimą.</w:t>
      </w:r>
    </w:p>
    <w:p w14:paraId="54D6D7BE" w14:textId="77777777" w:rsidR="00F15D2F" w:rsidRDefault="00F15D2F" w:rsidP="00F15D2F">
      <w:pPr>
        <w:pStyle w:val="Pagrindinistekstas"/>
        <w:ind w:left="138" w:right="13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Šios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rinkos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konsultacijos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tikslas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–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įvertinti neįvykusio pirkimo priežastis, išgirsti rinkos dalyvių motyvus nedalyvauti pirkime, pasirengti pakart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otinam Pirkimui ir iki pirkimo (-ų) pradžios informuoti rinkos dalyvius bei kitus suinteresuotus asmenis apie ketinamą ateityje vykdyti pirkimą ir sudaryti sąlygas rinkos dalyviams ir kitiems suinteresuotiems asmenims pateikti klausimus, pastebėjimus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511F6A7D" w14:textId="77777777" w:rsidR="00F15D2F" w:rsidRDefault="00F15D2F" w:rsidP="00F15D2F">
      <w:pPr>
        <w:pStyle w:val="Pagrindinistekstas"/>
        <w:ind w:left="138" w:right="1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RRSA CPO prašo rinkos dalyvių teikti konkrečias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pastabas (siūlymus), nurodant </w:t>
      </w:r>
      <w:r>
        <w:rPr>
          <w:rFonts w:ascii="Times New Roman" w:hAnsi="Times New Roman" w:cs="Times New Roman"/>
          <w:sz w:val="24"/>
          <w:szCs w:val="24"/>
        </w:rPr>
        <w:t>galimai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neaiškias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vietas/punktus,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pateikti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savo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siūlymo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pagrindimą.</w:t>
      </w:r>
    </w:p>
    <w:p w14:paraId="3D452EC7" w14:textId="4607C80C" w:rsidR="00F15D2F" w:rsidRDefault="00F15D2F" w:rsidP="00F15D2F">
      <w:pPr>
        <w:spacing w:line="240" w:lineRule="auto"/>
        <w:ind w:left="138" w:right="1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Rinkos dalyviai, norintys dalyvauti rinkos konsultacijose, turi CVP IS priemonėmis </w:t>
      </w:r>
      <w:r>
        <w:rPr>
          <w:rFonts w:ascii="Times New Roman" w:hAnsi="Times New Roman"/>
          <w:b/>
          <w:sz w:val="24"/>
          <w:szCs w:val="24"/>
        </w:rPr>
        <w:t>iki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2025-</w:t>
      </w:r>
      <w:r w:rsidR="00CD2901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-</w:t>
      </w:r>
      <w:r w:rsidR="003B005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005A">
        <w:rPr>
          <w:rFonts w:ascii="Times New Roman" w:hAnsi="Times New Roman"/>
          <w:b/>
          <w:sz w:val="24"/>
          <w:szCs w:val="24"/>
        </w:rPr>
        <w:t>09</w:t>
      </w:r>
      <w:r>
        <w:rPr>
          <w:rFonts w:ascii="Times New Roman" w:hAnsi="Times New Roman"/>
          <w:b/>
          <w:sz w:val="24"/>
          <w:szCs w:val="24"/>
        </w:rPr>
        <w:t xml:space="preserve"> val. 00 min. (Lietuvos laiku) </w:t>
      </w:r>
      <w:r>
        <w:rPr>
          <w:rFonts w:ascii="Times New Roman" w:hAnsi="Times New Roman"/>
          <w:sz w:val="24"/>
          <w:szCs w:val="24"/>
        </w:rPr>
        <w:t xml:space="preserve">pateikti nuomones, siūlymus ir/ar rekomendacijas </w:t>
      </w:r>
      <w:r>
        <w:rPr>
          <w:rFonts w:ascii="Times New Roman" w:hAnsi="Times New Roman"/>
          <w:b/>
          <w:sz w:val="24"/>
          <w:szCs w:val="24"/>
        </w:rPr>
        <w:t>užpildant pridedamą rinkos konsultacijos klausimyną (1 priedas).</w:t>
      </w:r>
    </w:p>
    <w:p w14:paraId="22205B51" w14:textId="77777777" w:rsidR="00F15D2F" w:rsidRDefault="00F15D2F" w:rsidP="00F15D2F">
      <w:pPr>
        <w:pStyle w:val="Pagrindinistekstas"/>
        <w:ind w:left="138" w:right="1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Rinkos dalyvis turi teisę iš anksto, pateikdamas informaciją, nurodyti kuri jo pateiktos informacijos dalis yra konfidenciali. Klausimai ir pateikiami atsakymai </w:t>
      </w:r>
      <w:r>
        <w:rPr>
          <w:rFonts w:ascii="Times New Roman" w:hAnsi="Times New Roman" w:cs="Times New Roman"/>
          <w:w w:val="60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 juos negali būti laikomi konfidencialia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informacija,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pateikimo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metu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nėra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atskleidžiama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informacija,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turinti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rinkos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dalyviui komercinę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vertę.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RRSA CPO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pasilieka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teisę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viešai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skelbti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gautą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informaciją, </w:t>
      </w:r>
      <w:r>
        <w:rPr>
          <w:rFonts w:ascii="Times New Roman" w:hAnsi="Times New Roman" w:cs="Times New Roman"/>
          <w:spacing w:val="-2"/>
          <w:sz w:val="24"/>
          <w:szCs w:val="24"/>
        </w:rPr>
        <w:t>išskyrus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asmens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duomenis,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tiekėjų/asmenų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pateikusių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klausimus/pastabas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pavadinimus/vardus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pavardes, preliminarią vertę bei informaciją, turinčią rinkos dalyviui komercinę vertę. Rinkos konsultacijų metu gauta informacija bus naudojama rengiant/tikslinant/atnaujinant pirkimo </w:t>
      </w:r>
      <w:r>
        <w:rPr>
          <w:rFonts w:ascii="Times New Roman" w:hAnsi="Times New Roman" w:cs="Times New Roman"/>
          <w:spacing w:val="-2"/>
          <w:sz w:val="24"/>
          <w:szCs w:val="24"/>
        </w:rPr>
        <w:t>dokumentus.</w:t>
      </w:r>
    </w:p>
    <w:p w14:paraId="4E5BEFCB" w14:textId="77777777" w:rsidR="00F15D2F" w:rsidRDefault="00F15D2F" w:rsidP="00F15D2F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p w14:paraId="380B0F85" w14:textId="77777777" w:rsidR="00F15D2F" w:rsidRDefault="00F15D2F" w:rsidP="00F15D2F">
      <w:pPr>
        <w:pStyle w:val="Pagrindinistekstas"/>
        <w:spacing w:before="242"/>
        <w:rPr>
          <w:rFonts w:ascii="Times New Roman" w:hAnsi="Times New Roman" w:cs="Times New Roman"/>
          <w:sz w:val="24"/>
          <w:szCs w:val="24"/>
        </w:rPr>
      </w:pPr>
    </w:p>
    <w:p w14:paraId="1B5F33D1" w14:textId="77777777" w:rsidR="00F15D2F" w:rsidRDefault="00F15D2F" w:rsidP="00F15D2F">
      <w:pPr>
        <w:pStyle w:val="Pagrindinistekstas"/>
        <w:spacing w:before="1"/>
        <w:ind w:left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PRIEDAI:</w:t>
      </w:r>
    </w:p>
    <w:p w14:paraId="2E538BE1" w14:textId="77777777" w:rsidR="00F15D2F" w:rsidRDefault="00F15D2F" w:rsidP="00F15D2F">
      <w:pPr>
        <w:pStyle w:val="Sraopastraipa"/>
        <w:numPr>
          <w:ilvl w:val="0"/>
          <w:numId w:val="1"/>
        </w:numPr>
        <w:tabs>
          <w:tab w:val="left" w:pos="1218"/>
        </w:tabs>
        <w:ind w:left="1218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Rinkos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konsultacijos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klausimynas;</w:t>
      </w:r>
    </w:p>
    <w:p w14:paraId="5629FDFE" w14:textId="77777777" w:rsidR="00F15D2F" w:rsidRDefault="00F15D2F" w:rsidP="00F15D2F">
      <w:pPr>
        <w:pStyle w:val="Sraopastraipa"/>
        <w:numPr>
          <w:ilvl w:val="0"/>
          <w:numId w:val="1"/>
        </w:numPr>
        <w:tabs>
          <w:tab w:val="left" w:pos="1218"/>
        </w:tabs>
        <w:ind w:left="1218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Techninis darbo projektas.</w:t>
      </w:r>
    </w:p>
    <w:p w14:paraId="4A017C34" w14:textId="443D5BA7" w:rsidR="00F15D2F" w:rsidRPr="00BE7E98" w:rsidRDefault="00F15D2F" w:rsidP="00F15D2F">
      <w:pPr>
        <w:pStyle w:val="Sraopastraipa"/>
        <w:numPr>
          <w:ilvl w:val="0"/>
          <w:numId w:val="1"/>
        </w:numPr>
        <w:tabs>
          <w:tab w:val="left" w:pos="1218"/>
        </w:tabs>
        <w:spacing w:before="71"/>
        <w:ind w:left="1218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Sutarties projektas.</w:t>
      </w:r>
    </w:p>
    <w:p w14:paraId="00F1FB5A" w14:textId="4BECC15B" w:rsidR="00BE7E98" w:rsidRPr="00BE7E98" w:rsidRDefault="00BE7E98" w:rsidP="00F15D2F">
      <w:pPr>
        <w:pStyle w:val="Sraopastraipa"/>
        <w:numPr>
          <w:ilvl w:val="0"/>
          <w:numId w:val="1"/>
        </w:numPr>
        <w:tabs>
          <w:tab w:val="left" w:pos="1218"/>
        </w:tabs>
        <w:spacing w:before="71"/>
        <w:ind w:left="1218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Vertinimo kriterijai. </w:t>
      </w:r>
    </w:p>
    <w:p w14:paraId="54C28E5C" w14:textId="10CCB04A" w:rsidR="00BE7E98" w:rsidRDefault="00BE7E98" w:rsidP="00F15D2F">
      <w:pPr>
        <w:pStyle w:val="Sraopastraipa"/>
        <w:numPr>
          <w:ilvl w:val="0"/>
          <w:numId w:val="1"/>
        </w:numPr>
        <w:tabs>
          <w:tab w:val="left" w:pos="1218"/>
        </w:tabs>
        <w:spacing w:before="71"/>
        <w:ind w:left="1218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Kvalifikacija.</w:t>
      </w:r>
    </w:p>
    <w:p w14:paraId="50DC08E4" w14:textId="77777777" w:rsidR="00C0043A" w:rsidRPr="000D2192" w:rsidRDefault="00C0043A" w:rsidP="00C0043A">
      <w:pPr>
        <w:rPr>
          <w:rFonts w:ascii="Times New Roman" w:hAnsi="Times New Roman"/>
          <w:sz w:val="24"/>
          <w:szCs w:val="24"/>
        </w:rPr>
      </w:pPr>
    </w:p>
    <w:p w14:paraId="244E03BF" w14:textId="77777777" w:rsidR="00C0043A" w:rsidRPr="00FC340D" w:rsidRDefault="00C0043A" w:rsidP="00C0043A">
      <w:pPr>
        <w:rPr>
          <w:rFonts w:ascii="Times New Roman" w:hAnsi="Times New Roman"/>
          <w:sz w:val="24"/>
          <w:szCs w:val="24"/>
        </w:rPr>
      </w:pPr>
    </w:p>
    <w:p w14:paraId="4843826B" w14:textId="77777777" w:rsidR="00A92B71" w:rsidRDefault="00A92B71"/>
    <w:sectPr w:rsidR="00A92B71" w:rsidSect="00C004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30AE7"/>
    <w:multiLevelType w:val="hybridMultilevel"/>
    <w:tmpl w:val="F606E198"/>
    <w:lvl w:ilvl="0" w:tplc="33140F92">
      <w:start w:val="1"/>
      <w:numFmt w:val="decimal"/>
      <w:lvlText w:val="%1."/>
      <w:lvlJc w:val="left"/>
      <w:pPr>
        <w:ind w:left="121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lt-LT" w:eastAsia="en-US" w:bidi="ar-SA"/>
      </w:rPr>
    </w:lvl>
    <w:lvl w:ilvl="1" w:tplc="9FC25A52">
      <w:numFmt w:val="bullet"/>
      <w:lvlText w:val="•"/>
      <w:lvlJc w:val="left"/>
      <w:pPr>
        <w:ind w:left="2090" w:hanging="361"/>
      </w:pPr>
      <w:rPr>
        <w:lang w:val="lt-LT" w:eastAsia="en-US" w:bidi="ar-SA"/>
      </w:rPr>
    </w:lvl>
    <w:lvl w:ilvl="2" w:tplc="4F9CA108">
      <w:numFmt w:val="bullet"/>
      <w:lvlText w:val="•"/>
      <w:lvlJc w:val="left"/>
      <w:pPr>
        <w:ind w:left="2960" w:hanging="361"/>
      </w:pPr>
      <w:rPr>
        <w:lang w:val="lt-LT" w:eastAsia="en-US" w:bidi="ar-SA"/>
      </w:rPr>
    </w:lvl>
    <w:lvl w:ilvl="3" w:tplc="398866C2">
      <w:numFmt w:val="bullet"/>
      <w:lvlText w:val="•"/>
      <w:lvlJc w:val="left"/>
      <w:pPr>
        <w:ind w:left="3831" w:hanging="361"/>
      </w:pPr>
      <w:rPr>
        <w:lang w:val="lt-LT" w:eastAsia="en-US" w:bidi="ar-SA"/>
      </w:rPr>
    </w:lvl>
    <w:lvl w:ilvl="4" w:tplc="B8E0F096">
      <w:numFmt w:val="bullet"/>
      <w:lvlText w:val="•"/>
      <w:lvlJc w:val="left"/>
      <w:pPr>
        <w:ind w:left="4701" w:hanging="361"/>
      </w:pPr>
      <w:rPr>
        <w:lang w:val="lt-LT" w:eastAsia="en-US" w:bidi="ar-SA"/>
      </w:rPr>
    </w:lvl>
    <w:lvl w:ilvl="5" w:tplc="28B87400">
      <w:numFmt w:val="bullet"/>
      <w:lvlText w:val="•"/>
      <w:lvlJc w:val="left"/>
      <w:pPr>
        <w:ind w:left="5572" w:hanging="361"/>
      </w:pPr>
      <w:rPr>
        <w:lang w:val="lt-LT" w:eastAsia="en-US" w:bidi="ar-SA"/>
      </w:rPr>
    </w:lvl>
    <w:lvl w:ilvl="6" w:tplc="98464588">
      <w:numFmt w:val="bullet"/>
      <w:lvlText w:val="•"/>
      <w:lvlJc w:val="left"/>
      <w:pPr>
        <w:ind w:left="6442" w:hanging="361"/>
      </w:pPr>
      <w:rPr>
        <w:lang w:val="lt-LT" w:eastAsia="en-US" w:bidi="ar-SA"/>
      </w:rPr>
    </w:lvl>
    <w:lvl w:ilvl="7" w:tplc="07D4997C">
      <w:numFmt w:val="bullet"/>
      <w:lvlText w:val="•"/>
      <w:lvlJc w:val="left"/>
      <w:pPr>
        <w:ind w:left="7313" w:hanging="361"/>
      </w:pPr>
      <w:rPr>
        <w:lang w:val="lt-LT" w:eastAsia="en-US" w:bidi="ar-SA"/>
      </w:rPr>
    </w:lvl>
    <w:lvl w:ilvl="8" w:tplc="BAEC6564">
      <w:numFmt w:val="bullet"/>
      <w:lvlText w:val="•"/>
      <w:lvlJc w:val="left"/>
      <w:pPr>
        <w:ind w:left="8183" w:hanging="361"/>
      </w:pPr>
      <w:rPr>
        <w:lang w:val="lt-L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A"/>
    <w:rsid w:val="00156187"/>
    <w:rsid w:val="00160324"/>
    <w:rsid w:val="001F2FBC"/>
    <w:rsid w:val="002C6D49"/>
    <w:rsid w:val="003910D0"/>
    <w:rsid w:val="003B005A"/>
    <w:rsid w:val="00624924"/>
    <w:rsid w:val="006F53CC"/>
    <w:rsid w:val="0086751D"/>
    <w:rsid w:val="008A6564"/>
    <w:rsid w:val="008B5BBF"/>
    <w:rsid w:val="009219E9"/>
    <w:rsid w:val="00A92B71"/>
    <w:rsid w:val="00AC6557"/>
    <w:rsid w:val="00BE7E98"/>
    <w:rsid w:val="00C0043A"/>
    <w:rsid w:val="00CD2901"/>
    <w:rsid w:val="00CE6463"/>
    <w:rsid w:val="00ED6874"/>
    <w:rsid w:val="00F15D2F"/>
    <w:rsid w:val="00F3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E577"/>
  <w15:chartTrackingRefBased/>
  <w15:docId w15:val="{8ED65817-F006-4253-954A-5D68428B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43A"/>
    <w:pPr>
      <w:spacing w:after="200" w:line="276" w:lineRule="auto"/>
    </w:pPr>
    <w:rPr>
      <w:rFonts w:ascii="Calibri" w:eastAsia="Calibri" w:hAnsi="Calibri" w:cs="Times New Roman"/>
      <w:bCs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F15D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F15D2F"/>
    <w:rPr>
      <w:rFonts w:ascii="Arial MT" w:eastAsia="Arial MT" w:hAnsi="Arial MT" w:cs="Arial MT"/>
      <w:bCs w:val="0"/>
      <w:sz w:val="22"/>
    </w:rPr>
  </w:style>
  <w:style w:type="paragraph" w:styleId="Sraopastraipa">
    <w:name w:val="List Paragraph"/>
    <w:basedOn w:val="prastasis"/>
    <w:uiPriority w:val="1"/>
    <w:qFormat/>
    <w:rsid w:val="00F15D2F"/>
    <w:pPr>
      <w:widowControl w:val="0"/>
      <w:autoSpaceDE w:val="0"/>
      <w:autoSpaceDN w:val="0"/>
      <w:spacing w:before="64" w:after="0" w:line="240" w:lineRule="auto"/>
      <w:ind w:left="1218" w:hanging="35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Urbonienė</dc:creator>
  <cp:keywords/>
  <dc:description/>
  <cp:lastModifiedBy>Renata Račienė</cp:lastModifiedBy>
  <cp:revision>6</cp:revision>
  <dcterms:created xsi:type="dcterms:W3CDTF">2025-10-09T11:26:00Z</dcterms:created>
  <dcterms:modified xsi:type="dcterms:W3CDTF">2025-10-13T12:25:00Z</dcterms:modified>
</cp:coreProperties>
</file>