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803E" w14:textId="77777777" w:rsidR="001325B0" w:rsidRPr="00311D37" w:rsidRDefault="001325B0" w:rsidP="00EC0A76">
      <w:pPr>
        <w:rPr>
          <w:rFonts w:ascii="Arial" w:hAnsi="Arial" w:cs="Arial"/>
          <w:caps/>
          <w:szCs w:val="20"/>
        </w:rPr>
      </w:pPr>
    </w:p>
    <w:p w14:paraId="2F78EDD7" w14:textId="77777777" w:rsidR="00EC0A76" w:rsidRPr="00311D37" w:rsidRDefault="00EC0A76" w:rsidP="00EC0A76">
      <w:pPr>
        <w:rPr>
          <w:rFonts w:ascii="Arial" w:hAnsi="Arial" w:cs="Arial"/>
          <w:caps/>
          <w:szCs w:val="20"/>
        </w:rPr>
      </w:pPr>
    </w:p>
    <w:p w14:paraId="4096ED20" w14:textId="3A4CDAD3" w:rsidR="001325B0" w:rsidRPr="00311D37" w:rsidRDefault="001325B0" w:rsidP="00EC0A76">
      <w:pPr>
        <w:jc w:val="both"/>
        <w:rPr>
          <w:rFonts w:ascii="Arial" w:hAnsi="Arial" w:cs="Arial"/>
          <w:color w:val="92D050"/>
          <w:szCs w:val="20"/>
          <w:lang w:val="lt-LT"/>
        </w:rPr>
      </w:pPr>
    </w:p>
    <w:tbl>
      <w:tblPr>
        <w:tblStyle w:val="TableGrid"/>
        <w:tblW w:w="10508" w:type="dxa"/>
        <w:tblInd w:w="-1080" w:type="dxa"/>
        <w:tblLook w:val="04A0" w:firstRow="1" w:lastRow="0" w:firstColumn="1" w:lastColumn="0" w:noHBand="0" w:noVBand="1"/>
      </w:tblPr>
      <w:tblGrid>
        <w:gridCol w:w="525"/>
        <w:gridCol w:w="4680"/>
        <w:gridCol w:w="5303"/>
      </w:tblGrid>
      <w:tr w:rsidR="00A271E6" w:rsidRPr="00311D37" w14:paraId="31D88F50" w14:textId="77777777" w:rsidTr="6DB54AE6"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5908FDB2" w14:textId="77777777" w:rsidR="00A271E6" w:rsidRPr="00311D37" w:rsidRDefault="00A271E6" w:rsidP="00EC0A76">
            <w:pPr>
              <w:jc w:val="center"/>
              <w:rPr>
                <w:rFonts w:ascii="Arial" w:hAnsi="Arial" w:cs="Arial"/>
                <w:b/>
                <w:bCs/>
                <w:szCs w:val="20"/>
                <w:lang w:val="lt-LT"/>
              </w:rPr>
            </w:pPr>
            <w:r w:rsidRPr="00311D37">
              <w:rPr>
                <w:rFonts w:ascii="Arial" w:hAnsi="Arial" w:cs="Arial"/>
                <w:b/>
                <w:bCs/>
                <w:szCs w:val="20"/>
                <w:lang w:val="lt-LT"/>
              </w:rPr>
              <w:t xml:space="preserve">LITGRID AB </w:t>
            </w:r>
          </w:p>
          <w:p w14:paraId="7A770AC1" w14:textId="70CDA56E" w:rsidR="00A271E6" w:rsidRPr="00311D37" w:rsidRDefault="00A271E6" w:rsidP="56AC05FC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56AC05FC">
              <w:rPr>
                <w:rFonts w:ascii="Arial" w:hAnsi="Arial" w:cs="Arial"/>
                <w:b/>
                <w:bCs/>
                <w:lang w:val="lt-LT"/>
              </w:rPr>
              <w:t>KONSULTACIJA SU RINKOS DALYVIAIS DĖL</w:t>
            </w:r>
            <w:r w:rsidR="00A85875" w:rsidRPr="56AC05FC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105910">
              <w:rPr>
                <w:rFonts w:ascii="Arial" w:hAnsi="Arial" w:cs="Arial"/>
                <w:b/>
                <w:bCs/>
                <w:lang w:val="lt-LT"/>
              </w:rPr>
              <w:t>„</w:t>
            </w:r>
            <w:r w:rsidR="002C291E">
              <w:rPr>
                <w:rFonts w:ascii="Arial" w:hAnsi="Arial" w:cs="Arial"/>
                <w:b/>
                <w:bCs/>
                <w:lang w:val="lt-LT"/>
              </w:rPr>
              <w:t>HA</w:t>
            </w:r>
            <w:r w:rsidR="00105910">
              <w:rPr>
                <w:rFonts w:ascii="Arial" w:hAnsi="Arial" w:cs="Arial"/>
                <w:b/>
                <w:bCs/>
                <w:lang w:val="lt-LT"/>
              </w:rPr>
              <w:t xml:space="preserve">RMONY LINK“ PROJEKTO AUTOTRANSFORMATORIŲ IR </w:t>
            </w:r>
            <w:r w:rsidR="00514E14">
              <w:rPr>
                <w:rFonts w:ascii="Arial" w:hAnsi="Arial" w:cs="Arial"/>
                <w:b/>
                <w:bCs/>
                <w:lang w:val="lt-LT"/>
              </w:rPr>
              <w:t xml:space="preserve">VALDOMŲ </w:t>
            </w:r>
            <w:r w:rsidR="00105910">
              <w:rPr>
                <w:rFonts w:ascii="Arial" w:hAnsi="Arial" w:cs="Arial"/>
                <w:b/>
                <w:bCs/>
                <w:lang w:val="lt-LT"/>
              </w:rPr>
              <w:t>ŠUNTINIŲ REAKTORIŲ</w:t>
            </w:r>
            <w:r w:rsidR="001620C3">
              <w:rPr>
                <w:rFonts w:ascii="Arial" w:hAnsi="Arial" w:cs="Arial"/>
                <w:b/>
                <w:bCs/>
                <w:lang w:val="lt-LT"/>
              </w:rPr>
              <w:t>  PIRKIMO</w:t>
            </w:r>
          </w:p>
        </w:tc>
        <w:tc>
          <w:tcPr>
            <w:tcW w:w="5303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13E3F5E3" w14:textId="77777777" w:rsidR="00A271E6" w:rsidRPr="00AD4CA1" w:rsidRDefault="00A271E6" w:rsidP="00EC0A76">
            <w:pPr>
              <w:jc w:val="center"/>
              <w:rPr>
                <w:rFonts w:ascii="Arial" w:hAnsi="Arial" w:cs="Arial"/>
                <w:b/>
                <w:bCs/>
                <w:szCs w:val="20"/>
                <w:lang w:val="lt-LT"/>
              </w:rPr>
            </w:pPr>
            <w:r w:rsidRPr="00AD4CA1">
              <w:rPr>
                <w:rFonts w:ascii="Arial" w:hAnsi="Arial" w:cs="Arial"/>
                <w:b/>
                <w:bCs/>
                <w:szCs w:val="20"/>
                <w:lang w:val="lt-LT"/>
              </w:rPr>
              <w:t>LITGRID AB</w:t>
            </w:r>
          </w:p>
          <w:p w14:paraId="43E48BEB" w14:textId="788F33EF" w:rsidR="00A271E6" w:rsidRPr="00311D37" w:rsidRDefault="00A271E6" w:rsidP="00EC0A76">
            <w:pPr>
              <w:jc w:val="center"/>
              <w:rPr>
                <w:rFonts w:ascii="Arial" w:hAnsi="Arial" w:cs="Arial"/>
                <w:b/>
                <w:bCs/>
                <w:szCs w:val="20"/>
                <w:lang w:val="lt-LT"/>
              </w:rPr>
            </w:pPr>
            <w:r w:rsidRPr="00AD4CA1">
              <w:rPr>
                <w:rFonts w:ascii="Arial" w:hAnsi="Arial" w:cs="Arial"/>
                <w:b/>
                <w:bCs/>
                <w:szCs w:val="20"/>
                <w:lang w:val="lt-LT"/>
              </w:rPr>
              <w:t>CONSULTATION WITH MARKET PARTICIPANTS FO</w:t>
            </w:r>
            <w:r w:rsidR="00A3531F" w:rsidRPr="00AD4CA1">
              <w:rPr>
                <w:rFonts w:ascii="Arial" w:hAnsi="Arial" w:cs="Arial"/>
                <w:b/>
                <w:bCs/>
                <w:szCs w:val="20"/>
                <w:lang w:val="lt-LT"/>
              </w:rPr>
              <w:t>R</w:t>
            </w:r>
            <w:r w:rsidRPr="00AD4CA1">
              <w:rPr>
                <w:rFonts w:ascii="Arial" w:hAnsi="Arial" w:cs="Arial"/>
                <w:b/>
                <w:bCs/>
                <w:szCs w:val="20"/>
                <w:lang w:val="lt-LT"/>
              </w:rPr>
              <w:t xml:space="preserve"> PROCUREMENT OF </w:t>
            </w:r>
            <w:sdt>
              <w:sdtPr>
                <w:rPr>
                  <w:rFonts w:ascii="Arial" w:hAnsi="Arial" w:cs="Arial"/>
                  <w:b/>
                  <w:bCs/>
                  <w:szCs w:val="20"/>
                  <w:lang w:val="lt-LT"/>
                </w:rPr>
                <w:id w:val="1430087889"/>
                <w:placeholder>
                  <w:docPart w:val="D4495D61251B4B87B4BA790FF989C1BC"/>
                </w:placeholder>
              </w:sdtPr>
              <w:sdtContent>
                <w:r w:rsidR="00105910">
                  <w:rPr>
                    <w:rFonts w:ascii="Arial" w:hAnsi="Arial" w:cs="Arial"/>
                    <w:b/>
                    <w:bCs/>
                    <w:szCs w:val="20"/>
                    <w:lang w:val="lt-LT"/>
                  </w:rPr>
                  <w:t xml:space="preserve">AUTOTRANSFORMERS </w:t>
                </w:r>
                <w:r w:rsidR="006E4E8E">
                  <w:rPr>
                    <w:rFonts w:ascii="Arial" w:hAnsi="Arial" w:cs="Arial"/>
                    <w:b/>
                    <w:bCs/>
                    <w:szCs w:val="20"/>
                    <w:lang w:val="lt-LT"/>
                  </w:rPr>
                  <w:t xml:space="preserve">VARIABLE </w:t>
                </w:r>
                <w:r w:rsidR="001620C3">
                  <w:rPr>
                    <w:rFonts w:ascii="Arial" w:hAnsi="Arial" w:cs="Arial"/>
                    <w:b/>
                    <w:bCs/>
                    <w:szCs w:val="20"/>
                    <w:lang w:val="lt-LT"/>
                  </w:rPr>
                  <w:t>SHUNT REACTORS</w:t>
                </w:r>
                <w:r w:rsidR="000F4F0A">
                  <w:rPr>
                    <w:rFonts w:ascii="Arial" w:hAnsi="Arial" w:cs="Arial"/>
                    <w:b/>
                    <w:bCs/>
                    <w:szCs w:val="20"/>
                    <w:lang w:val="lt-LT"/>
                  </w:rPr>
                  <w:t xml:space="preserve"> FOR „HARMONY LINK“ PROJECT</w:t>
                </w:r>
              </w:sdtContent>
            </w:sdt>
          </w:p>
        </w:tc>
      </w:tr>
      <w:tr w:rsidR="00A271E6" w:rsidRPr="00311D37" w14:paraId="5D76DCCB" w14:textId="77777777" w:rsidTr="6DB54AE6"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1793DF" w14:textId="115F920E" w:rsidR="00A7362C" w:rsidRPr="00311D37" w:rsidRDefault="00A271E6" w:rsidP="005A628F">
            <w:pPr>
              <w:ind w:firstLine="567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311D3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LITGRID AB (toliau – Perkantysis subjektas) planuoja </w:t>
            </w:r>
            <w:r w:rsidRPr="00FD270A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skelbti </w:t>
            </w:r>
            <w:sdt>
              <w:sdtPr>
                <w:rPr>
                  <w:rFonts w:ascii="Arial" w:hAnsi="Arial" w:cs="Arial"/>
                  <w:color w:val="000000" w:themeColor="text1"/>
                  <w:szCs w:val="20"/>
                  <w:lang w:val="lt-LT"/>
                </w:rPr>
                <w:id w:val="1631973616"/>
                <w:placeholder>
                  <w:docPart w:val="955A7C2355EE408D98F0EDC97CE4A815"/>
                </w:placeholder>
              </w:sdtPr>
              <w:sdtContent>
                <w:r w:rsidR="000F4F0A">
                  <w:rPr>
                    <w:rFonts w:ascii="Arial" w:hAnsi="Arial" w:cs="Arial"/>
                    <w:b/>
                    <w:bCs/>
                    <w:color w:val="000000" w:themeColor="text1"/>
                    <w:szCs w:val="20"/>
                    <w:lang w:val="lt-LT"/>
                  </w:rPr>
                  <w:t>„</w:t>
                </w:r>
                <w:proofErr w:type="spellStart"/>
                <w:r w:rsidR="000F4F0A">
                  <w:rPr>
                    <w:rFonts w:ascii="Arial" w:hAnsi="Arial" w:cs="Arial"/>
                    <w:b/>
                    <w:bCs/>
                    <w:color w:val="000000" w:themeColor="text1"/>
                    <w:szCs w:val="20"/>
                    <w:lang w:val="lt-LT"/>
                  </w:rPr>
                  <w:t>Harmony</w:t>
                </w:r>
                <w:proofErr w:type="spellEnd"/>
                <w:r w:rsidR="000F4F0A">
                  <w:rPr>
                    <w:rFonts w:ascii="Arial" w:hAnsi="Arial" w:cs="Arial"/>
                    <w:b/>
                    <w:bCs/>
                    <w:color w:val="000000" w:themeColor="text1"/>
                    <w:szCs w:val="20"/>
                    <w:lang w:val="lt-LT"/>
                  </w:rPr>
                  <w:t xml:space="preserve"> Link“ projekto </w:t>
                </w:r>
                <w:proofErr w:type="spellStart"/>
                <w:r w:rsidR="000F4F0A">
                  <w:rPr>
                    <w:rFonts w:ascii="Arial" w:hAnsi="Arial" w:cs="Arial"/>
                    <w:b/>
                    <w:bCs/>
                    <w:color w:val="000000" w:themeColor="text1"/>
                    <w:szCs w:val="20"/>
                    <w:lang w:val="lt-LT"/>
                  </w:rPr>
                  <w:t>autotransformatorių</w:t>
                </w:r>
                <w:proofErr w:type="spellEnd"/>
                <w:r w:rsidR="000F4F0A">
                  <w:rPr>
                    <w:rFonts w:ascii="Arial" w:hAnsi="Arial" w:cs="Arial"/>
                    <w:b/>
                    <w:bCs/>
                    <w:color w:val="000000" w:themeColor="text1"/>
                    <w:szCs w:val="20"/>
                    <w:lang w:val="lt-LT"/>
                  </w:rPr>
                  <w:t xml:space="preserve"> ir </w:t>
                </w:r>
                <w:r w:rsidR="001620C3" w:rsidRPr="001620C3">
                  <w:rPr>
                    <w:rFonts w:ascii="Arial" w:hAnsi="Arial" w:cs="Arial"/>
                    <w:b/>
                    <w:bCs/>
                    <w:color w:val="000000" w:themeColor="text1"/>
                    <w:szCs w:val="20"/>
                    <w:lang w:val="lt-LT"/>
                  </w:rPr>
                  <w:t xml:space="preserve"> </w:t>
                </w:r>
                <w:r w:rsidR="006E4E8E">
                  <w:rPr>
                    <w:rFonts w:ascii="Arial" w:hAnsi="Arial" w:cs="Arial"/>
                    <w:b/>
                    <w:bCs/>
                    <w:color w:val="000000" w:themeColor="text1"/>
                    <w:szCs w:val="20"/>
                    <w:lang w:val="lt-LT"/>
                  </w:rPr>
                  <w:t xml:space="preserve">valdomų </w:t>
                </w:r>
                <w:r w:rsidR="001620C3" w:rsidRPr="001620C3">
                  <w:rPr>
                    <w:rFonts w:ascii="Arial" w:hAnsi="Arial" w:cs="Arial"/>
                    <w:b/>
                    <w:bCs/>
                    <w:color w:val="000000" w:themeColor="text1"/>
                    <w:szCs w:val="20"/>
                    <w:lang w:val="lt-LT"/>
                  </w:rPr>
                  <w:t>šunt</w:t>
                </w:r>
                <w:r w:rsidR="000F4F0A">
                  <w:rPr>
                    <w:rFonts w:ascii="Arial" w:hAnsi="Arial" w:cs="Arial"/>
                    <w:b/>
                    <w:bCs/>
                    <w:color w:val="000000" w:themeColor="text1"/>
                    <w:szCs w:val="20"/>
                    <w:lang w:val="lt-LT"/>
                  </w:rPr>
                  <w:t>inių</w:t>
                </w:r>
                <w:r w:rsidR="001620C3" w:rsidRPr="001620C3">
                  <w:rPr>
                    <w:rFonts w:ascii="Arial" w:hAnsi="Arial" w:cs="Arial"/>
                    <w:b/>
                    <w:bCs/>
                    <w:color w:val="000000" w:themeColor="text1"/>
                    <w:szCs w:val="20"/>
                    <w:lang w:val="lt-LT"/>
                  </w:rPr>
                  <w:t xml:space="preserve"> reaktorių pirkimą</w:t>
                </w:r>
              </w:sdtContent>
            </w:sdt>
            <w:r w:rsidRPr="00311D3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(toliau – Pirkimas). Perkantysis subjektas siekdamas tinkamai pasiruošti numatomam paskelbti Pirkimui bei vadovaudamasis </w:t>
            </w:r>
            <w:r w:rsidR="003F2565" w:rsidRPr="00311D3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Lietuvos Respublikos pirkimų, atliekamų vandentvarkos, energetikos, transporto ar pašto paslaugų srities perkančiųjų subjektų įstatymo </w:t>
            </w:r>
            <w:r w:rsidRPr="00311D3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39 str. 1 d., vykdo konsultacijas su rinkos dalyviais</w:t>
            </w:r>
            <w:r w:rsidR="005A628F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(toliau – Rinkos konsultacija)</w:t>
            </w:r>
            <w:r w:rsidRPr="00311D3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. Perkantysis subjektas siekia sužinoti rinkos dalyvių nuomonę, siūlymus ir rekomendacijas dėl su kvietimu pridėtų dokumentų kokie kyla neaiškumai ir galimos rizikos, kurios gali kilti, vykdant </w:t>
            </w:r>
            <w:r w:rsidR="005A628F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P</w:t>
            </w:r>
            <w:r w:rsidRPr="00311D3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irkimo sutartį. </w:t>
            </w:r>
          </w:p>
          <w:p w14:paraId="5FFE5D49" w14:textId="65F8FBCD" w:rsidR="00A271E6" w:rsidRPr="00311D37" w:rsidRDefault="00A271E6" w:rsidP="00955CF5">
            <w:pPr>
              <w:ind w:firstLine="567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311D3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Perkantysis subjektas prašo rinkos dalyvių teikti konkrečias pastabas (siūlymus), klausimus Perkančiajam subjektui, nurodant konkrečių dokumentų ar/ir neaiškią vietą/punktą, ir pateikti savo siūlymo pagrindimą. </w:t>
            </w:r>
          </w:p>
          <w:p w14:paraId="75CFFC33" w14:textId="56EC99E6" w:rsidR="00A85875" w:rsidRDefault="00A85875" w:rsidP="4FFE0FE7">
            <w:pPr>
              <w:ind w:right="-4" w:firstLine="567"/>
              <w:jc w:val="both"/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</w:pPr>
            <w:r w:rsidRPr="4FFE0FE7">
              <w:rPr>
                <w:rFonts w:ascii="Arial" w:eastAsia="Trebuchet MS" w:hAnsi="Arial" w:cs="Arial"/>
                <w:color w:val="000000"/>
                <w:lang w:val="lt-LT"/>
              </w:rPr>
              <w:t xml:space="preserve">Rinkos </w:t>
            </w:r>
            <w:r w:rsidRPr="005733F1">
              <w:rPr>
                <w:rFonts w:ascii="Arial" w:eastAsia="Trebuchet MS" w:hAnsi="Arial" w:cs="Arial"/>
                <w:color w:val="000000"/>
                <w:lang w:val="lt-LT"/>
              </w:rPr>
              <w:t xml:space="preserve">dalyviai, norintys dalyvauti </w:t>
            </w:r>
            <w:r w:rsidR="005A628F" w:rsidRPr="005733F1">
              <w:rPr>
                <w:rFonts w:ascii="Arial" w:eastAsia="Trebuchet MS" w:hAnsi="Arial" w:cs="Arial"/>
                <w:color w:val="000000"/>
                <w:lang w:val="lt-LT"/>
              </w:rPr>
              <w:t>R</w:t>
            </w:r>
            <w:r w:rsidRPr="005733F1">
              <w:rPr>
                <w:rFonts w:ascii="Arial" w:eastAsia="Trebuchet MS" w:hAnsi="Arial" w:cs="Arial"/>
                <w:color w:val="000000"/>
                <w:lang w:val="lt-LT"/>
              </w:rPr>
              <w:t>inkos konsultacijo</w:t>
            </w:r>
            <w:r w:rsidR="005A628F" w:rsidRPr="005733F1">
              <w:rPr>
                <w:rFonts w:ascii="Arial" w:eastAsia="Trebuchet MS" w:hAnsi="Arial" w:cs="Arial"/>
                <w:color w:val="000000"/>
                <w:lang w:val="lt-LT"/>
              </w:rPr>
              <w:t>j</w:t>
            </w:r>
            <w:r w:rsidRPr="005733F1">
              <w:rPr>
                <w:rFonts w:ascii="Arial" w:eastAsia="Trebuchet MS" w:hAnsi="Arial" w:cs="Arial"/>
                <w:color w:val="000000"/>
                <w:lang w:val="lt-LT"/>
              </w:rPr>
              <w:t xml:space="preserve">e, turi </w:t>
            </w:r>
            <w:r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 xml:space="preserve">iki </w:t>
            </w:r>
            <w:sdt>
              <w:sdtPr>
                <w:rPr>
                  <w:rFonts w:ascii="Arial" w:eastAsia="Trebuchet MS" w:hAnsi="Arial" w:cs="Arial"/>
                  <w:b/>
                  <w:bCs/>
                  <w:color w:val="000000"/>
                  <w:lang w:val="lt-LT"/>
                </w:rPr>
                <w:id w:val="-1525319127"/>
                <w:placeholder>
                  <w:docPart w:val="89ABFE0494334E78BE7BA68B394527E5"/>
                </w:placeholder>
                <w:date w:fullDate="2025-10-20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>
                <w:rPr>
                  <w:color w:val="000000" w:themeColor="text1"/>
                </w:rPr>
              </w:sdtEndPr>
              <w:sdtContent>
                <w:r w:rsidR="006E4E8E" w:rsidRPr="005733F1">
                  <w:rPr>
                    <w:rFonts w:ascii="Arial" w:eastAsia="Trebuchet MS" w:hAnsi="Arial" w:cs="Arial"/>
                    <w:b/>
                    <w:bCs/>
                    <w:color w:val="000000"/>
                    <w:lang w:val="lt-LT"/>
                  </w:rPr>
                  <w:t>2025-10-20</w:t>
                </w:r>
              </w:sdtContent>
            </w:sdt>
            <w:r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 xml:space="preserve"> 1</w:t>
            </w:r>
            <w:r w:rsidR="00DE6442"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4</w:t>
            </w:r>
            <w:r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:00 val.</w:t>
            </w:r>
            <w:r w:rsidR="00AC3EE7"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 xml:space="preserve"> (Lietuvos laiku)</w:t>
            </w:r>
            <w:r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 xml:space="preserve"> </w:t>
            </w:r>
            <w:r w:rsidRPr="005733F1">
              <w:rPr>
                <w:rFonts w:ascii="Arial" w:eastAsia="Trebuchet MS" w:hAnsi="Arial" w:cs="Arial"/>
                <w:color w:val="000000"/>
                <w:lang w:val="lt-LT"/>
              </w:rPr>
              <w:t xml:space="preserve">CVP IS priemonėmis pateikti nuomones, siūlymus ir rekomendacijas pateiktiems su šiuo kvietimu dokumentams, </w:t>
            </w:r>
            <w:bookmarkStart w:id="0" w:name="_Hlk139447831"/>
            <w:r w:rsidRPr="005733F1">
              <w:rPr>
                <w:rFonts w:ascii="Arial" w:eastAsia="Trebuchet MS" w:hAnsi="Arial" w:cs="Arial"/>
                <w:color w:val="000000"/>
                <w:lang w:val="lt-LT"/>
              </w:rPr>
              <w:t xml:space="preserve">užpildydami </w:t>
            </w:r>
            <w:bookmarkEnd w:id="0"/>
            <w:r w:rsidR="00A326FF" w:rsidRPr="005733F1">
              <w:rPr>
                <w:rFonts w:ascii="Arial" w:eastAsia="Trebuchet MS" w:hAnsi="Arial" w:cs="Arial"/>
                <w:color w:val="000000"/>
                <w:lang w:val="lt-LT"/>
              </w:rPr>
              <w:t xml:space="preserve">Rinkos konsultacijos klausimyną (šio kvietimo </w:t>
            </w:r>
            <w:r w:rsidR="00955CF5" w:rsidRPr="005733F1">
              <w:rPr>
                <w:rFonts w:ascii="Arial" w:eastAsia="Trebuchet MS" w:hAnsi="Arial" w:cs="Arial"/>
                <w:color w:val="000000"/>
                <w:lang w:val="lt-LT"/>
              </w:rPr>
              <w:t>1</w:t>
            </w:r>
            <w:r w:rsidR="00A326FF" w:rsidRPr="005733F1">
              <w:rPr>
                <w:rFonts w:ascii="Arial" w:eastAsia="Trebuchet MS" w:hAnsi="Arial" w:cs="Arial"/>
                <w:color w:val="000000"/>
                <w:lang w:val="lt-LT"/>
              </w:rPr>
              <w:t xml:space="preserve"> priedas)</w:t>
            </w:r>
            <w:r w:rsidRPr="005733F1">
              <w:rPr>
                <w:rFonts w:ascii="Arial" w:eastAsia="Trebuchet MS" w:hAnsi="Arial" w:cs="Arial"/>
                <w:color w:val="000000"/>
                <w:lang w:val="lt-LT"/>
              </w:rPr>
              <w:t xml:space="preserve">. </w:t>
            </w:r>
            <w:r w:rsidR="00AC3EE7" w:rsidRPr="005733F1">
              <w:rPr>
                <w:rFonts w:ascii="Arial" w:eastAsia="Trebuchet MS" w:hAnsi="Arial" w:cs="Arial"/>
                <w:color w:val="000000"/>
                <w:lang w:val="lt-LT"/>
              </w:rPr>
              <w:t xml:space="preserve">Taip pat </w:t>
            </w:r>
            <w:r w:rsidR="00A326FF" w:rsidRPr="005733F1">
              <w:rPr>
                <w:rFonts w:ascii="Arial" w:eastAsia="Trebuchet MS" w:hAnsi="Arial" w:cs="Arial"/>
                <w:color w:val="000000"/>
                <w:lang w:val="lt-LT"/>
              </w:rPr>
              <w:t xml:space="preserve">kviečiame </w:t>
            </w:r>
            <w:r w:rsidR="00AC3EE7" w:rsidRPr="005733F1">
              <w:rPr>
                <w:rFonts w:ascii="Arial" w:eastAsia="Trebuchet MS" w:hAnsi="Arial" w:cs="Arial"/>
                <w:color w:val="000000"/>
                <w:lang w:val="lt-LT"/>
              </w:rPr>
              <w:t>p</w:t>
            </w:r>
            <w:r w:rsidRPr="005733F1">
              <w:rPr>
                <w:rFonts w:ascii="Arial" w:eastAsia="Trebuchet MS" w:hAnsi="Arial" w:cs="Arial"/>
                <w:color w:val="000000"/>
                <w:lang w:val="lt-LT"/>
              </w:rPr>
              <w:t xml:space="preserve">ateikti CVP IS priemonėmis pageidavimą dalyvauti </w:t>
            </w:r>
            <w:r w:rsidR="005A628F" w:rsidRPr="005733F1">
              <w:rPr>
                <w:rFonts w:ascii="Arial" w:eastAsia="Trebuchet MS" w:hAnsi="Arial" w:cs="Arial"/>
                <w:color w:val="000000"/>
                <w:lang w:val="lt-LT"/>
              </w:rPr>
              <w:t>R</w:t>
            </w:r>
            <w:r w:rsidRPr="005733F1">
              <w:rPr>
                <w:rFonts w:ascii="Arial" w:eastAsia="Trebuchet MS" w:hAnsi="Arial" w:cs="Arial"/>
                <w:color w:val="000000"/>
                <w:lang w:val="lt-LT"/>
              </w:rPr>
              <w:t xml:space="preserve">inkos konsultacijoje ir </w:t>
            </w:r>
            <w:r w:rsidR="00AC3EE7" w:rsidRPr="005733F1">
              <w:rPr>
                <w:rFonts w:ascii="Arial" w:eastAsia="Trebuchet MS" w:hAnsi="Arial" w:cs="Arial"/>
                <w:color w:val="000000"/>
                <w:lang w:val="lt-LT"/>
              </w:rPr>
              <w:t xml:space="preserve">MS TEAMS </w:t>
            </w:r>
            <w:r w:rsidRPr="005733F1">
              <w:rPr>
                <w:rFonts w:ascii="Arial" w:eastAsia="Trebuchet MS" w:hAnsi="Arial" w:cs="Arial"/>
                <w:color w:val="000000"/>
                <w:lang w:val="lt-LT"/>
              </w:rPr>
              <w:t>susitikimo būdu, atsiunčiant vardus, pavarde</w:t>
            </w:r>
            <w:r w:rsidR="005A628F" w:rsidRPr="005733F1">
              <w:rPr>
                <w:rFonts w:ascii="Arial" w:eastAsia="Trebuchet MS" w:hAnsi="Arial" w:cs="Arial"/>
                <w:color w:val="000000"/>
                <w:lang w:val="lt-LT"/>
              </w:rPr>
              <w:t>s</w:t>
            </w:r>
            <w:r w:rsidRPr="005733F1">
              <w:rPr>
                <w:rFonts w:ascii="Arial" w:eastAsia="Trebuchet MS" w:hAnsi="Arial" w:cs="Arial"/>
                <w:color w:val="000000"/>
                <w:lang w:val="lt-LT"/>
              </w:rPr>
              <w:t xml:space="preserve"> dalyvių, telefono numerius ir el. pašt</w:t>
            </w:r>
            <w:r w:rsidR="005A628F" w:rsidRPr="005733F1">
              <w:rPr>
                <w:rFonts w:ascii="Arial" w:eastAsia="Trebuchet MS" w:hAnsi="Arial" w:cs="Arial"/>
                <w:color w:val="000000"/>
                <w:lang w:val="lt-LT"/>
              </w:rPr>
              <w:t>o adresus</w:t>
            </w:r>
            <w:r w:rsidRPr="005733F1">
              <w:rPr>
                <w:rFonts w:ascii="Arial" w:eastAsia="Trebuchet MS" w:hAnsi="Arial" w:cs="Arial"/>
                <w:color w:val="000000"/>
                <w:lang w:val="lt-LT"/>
              </w:rPr>
              <w:t>. Rinkos konsultacija susitikimo būdu planuojama</w:t>
            </w:r>
            <w:r w:rsidR="00AC3EE7" w:rsidRPr="005733F1">
              <w:rPr>
                <w:rFonts w:ascii="Arial" w:eastAsia="Trebuchet MS" w:hAnsi="Arial" w:cs="Arial"/>
                <w:color w:val="000000"/>
                <w:lang w:val="lt-LT"/>
              </w:rPr>
              <w:t xml:space="preserve"> </w:t>
            </w:r>
            <w:r w:rsidR="00AC3EE7"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202</w:t>
            </w:r>
            <w:r w:rsidR="00DE6442"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5</w:t>
            </w:r>
            <w:r w:rsidR="00AC3EE7"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-</w:t>
            </w:r>
            <w:r w:rsidR="00843C34"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10</w:t>
            </w:r>
            <w:r w:rsidR="00AC3EE7"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-</w:t>
            </w:r>
            <w:r w:rsidR="00843C34"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27</w:t>
            </w:r>
            <w:r w:rsidR="00AC3EE7"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 xml:space="preserve"> – 2025-</w:t>
            </w:r>
            <w:r w:rsidR="00843C34"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1</w:t>
            </w:r>
            <w:r w:rsidR="006E4E8E"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0</w:t>
            </w:r>
            <w:r w:rsidR="00AC3EE7"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-</w:t>
            </w:r>
            <w:r w:rsidR="006E4E8E"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31</w:t>
            </w:r>
            <w:r w:rsidR="00AC3EE7" w:rsidRP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.</w:t>
            </w:r>
          </w:p>
          <w:p w14:paraId="7EAD81BB" w14:textId="77777777" w:rsidR="003F3F81" w:rsidRPr="00311D37" w:rsidRDefault="003F3F81" w:rsidP="00EC0A76">
            <w:pPr>
              <w:ind w:right="-4" w:firstLine="567"/>
              <w:jc w:val="both"/>
              <w:rPr>
                <w:rFonts w:ascii="Arial" w:eastAsia="Trebuchet MS" w:hAnsi="Arial" w:cs="Arial"/>
                <w:color w:val="000000"/>
                <w:szCs w:val="20"/>
                <w:lang w:val="lt-LT"/>
              </w:rPr>
            </w:pPr>
          </w:p>
          <w:p w14:paraId="64C69536" w14:textId="62559E88" w:rsidR="00F401D8" w:rsidRPr="00311D37" w:rsidRDefault="00A271E6" w:rsidP="00EC0A76">
            <w:pPr>
              <w:ind w:firstLine="567"/>
              <w:jc w:val="both"/>
              <w:rPr>
                <w:rFonts w:ascii="Arial" w:eastAsia="Calibri" w:hAnsi="Arial" w:cs="Arial"/>
                <w:color w:val="000000"/>
                <w:szCs w:val="20"/>
                <w:lang w:val="lt-LT"/>
              </w:rPr>
            </w:pPr>
            <w:r w:rsidRPr="00311D37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>Rinkos dalyvis turi teisę iš anksto, pateikdamas informaciją, nurodyti kuri jo pateiktos informacijos dalis yra konfidenciali. Klausimai ir pateikiami atsakymai į juos negali būti laikomi konfidencialia informacija, jei pateikimo metu nėra atskleidžiama informacija, turinti rinkos dalyviui komercinę vertę.  Perkantysis subjektas pasilieka teisę viešai skelbti visą gautą informaciją, išskyrus asmens duomenis, tiekėjų</w:t>
            </w:r>
            <w:r w:rsidR="002C7481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 xml:space="preserve"> </w:t>
            </w:r>
            <w:r w:rsidRPr="00311D37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>/</w:t>
            </w:r>
            <w:r w:rsidR="002C7481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 xml:space="preserve"> </w:t>
            </w:r>
            <w:r w:rsidRPr="00311D37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>asmenų pateikusių klausimus</w:t>
            </w:r>
            <w:r w:rsidR="002C7481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 xml:space="preserve"> </w:t>
            </w:r>
            <w:r w:rsidRPr="00311D37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>/</w:t>
            </w:r>
            <w:r w:rsidR="002C7481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 xml:space="preserve"> </w:t>
            </w:r>
            <w:r w:rsidRPr="00311D37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>pastabas pavadinimus</w:t>
            </w:r>
            <w:r w:rsidR="002C7481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 xml:space="preserve"> </w:t>
            </w:r>
            <w:r w:rsidRPr="00311D37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>/</w:t>
            </w:r>
            <w:r w:rsidR="002C7481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 xml:space="preserve"> </w:t>
            </w:r>
            <w:r w:rsidRPr="00311D37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 xml:space="preserve">vardus ir pavardes, preliminarią vertę bei informaciją, turinčią rinkos dalyviui komercinę vertę. Rinkos konsultacijų metu gauta informacija bus naudojama tikslinant Pirkimo dokumentus ir Pirkimo reikalavimus. </w:t>
            </w:r>
            <w:r w:rsidRPr="00311D37">
              <w:rPr>
                <w:rFonts w:ascii="Arial" w:eastAsia="Calibri" w:hAnsi="Arial" w:cs="Arial"/>
                <w:color w:val="000000"/>
                <w:szCs w:val="20"/>
                <w:lang w:val="lt-LT"/>
              </w:rPr>
              <w:t xml:space="preserve">  </w:t>
            </w:r>
          </w:p>
          <w:p w14:paraId="1EF41CDA" w14:textId="77777777" w:rsidR="00AA72F6" w:rsidRPr="00311D37" w:rsidRDefault="00F401D8" w:rsidP="00EC0A76">
            <w:pPr>
              <w:jc w:val="both"/>
              <w:rPr>
                <w:rFonts w:ascii="Arial" w:eastAsia="Calibri" w:hAnsi="Arial" w:cs="Arial"/>
                <w:color w:val="000000"/>
                <w:szCs w:val="20"/>
                <w:lang w:val="lt-LT"/>
              </w:rPr>
            </w:pPr>
            <w:r w:rsidRPr="00311D37">
              <w:rPr>
                <w:rFonts w:ascii="Arial" w:eastAsia="Calibri" w:hAnsi="Arial" w:cs="Arial"/>
                <w:color w:val="000000"/>
                <w:szCs w:val="20"/>
                <w:lang w:val="lt-LT"/>
              </w:rPr>
              <w:t xml:space="preserve">            </w:t>
            </w:r>
          </w:p>
          <w:p w14:paraId="599EF044" w14:textId="1D0F5FCE" w:rsidR="00EC0A76" w:rsidRPr="00311D37" w:rsidRDefault="00AA72F6" w:rsidP="00EC0A76">
            <w:pPr>
              <w:jc w:val="both"/>
              <w:rPr>
                <w:rFonts w:ascii="Arial" w:eastAsia="Calibri" w:hAnsi="Arial" w:cs="Arial"/>
                <w:color w:val="000000"/>
                <w:szCs w:val="20"/>
                <w:lang w:val="lt-LT"/>
              </w:rPr>
            </w:pPr>
            <w:r w:rsidRPr="00311D37">
              <w:rPr>
                <w:rFonts w:ascii="Arial" w:eastAsia="Calibri" w:hAnsi="Arial" w:cs="Arial"/>
                <w:color w:val="000000"/>
                <w:szCs w:val="20"/>
                <w:lang w:val="lt-LT"/>
              </w:rPr>
              <w:t xml:space="preserve">           </w:t>
            </w:r>
            <w:r w:rsidR="00A271E6" w:rsidRPr="00311D37">
              <w:rPr>
                <w:rFonts w:ascii="Arial" w:eastAsia="Calibri" w:hAnsi="Arial" w:cs="Arial"/>
                <w:color w:val="000000"/>
                <w:szCs w:val="20"/>
                <w:lang w:val="lt-LT"/>
              </w:rPr>
              <w:t>V</w:t>
            </w:r>
            <w:r w:rsidR="00A271E6" w:rsidRPr="00311D37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 xml:space="preserve">isi CVP IS priemonėmis pateikti </w:t>
            </w:r>
            <w:r w:rsidR="00AE6DB4" w:rsidRPr="00311D37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>rinkos dalyvių</w:t>
            </w:r>
            <w:r w:rsidR="00A271E6" w:rsidRPr="00311D37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 xml:space="preserve">, susiję su konsultacijos objektu, ir Perkančiojo subjekto atsakymai bus paviešinti CVP IS prie </w:t>
            </w:r>
            <w:r w:rsidR="005A628F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>R</w:t>
            </w:r>
            <w:r w:rsidR="00A271E6" w:rsidRPr="00311D37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>inkos konsultacijos dokumentų ne vėliau kaip iki Pirkimo pradžios bei atsakymai bus pridėti prie Pirkimo dokumentų, siekiant išvengti tų pačių klausimų Pirkimo metu.</w:t>
            </w:r>
            <w:r w:rsidR="00A271E6" w:rsidRPr="00311D37">
              <w:rPr>
                <w:rFonts w:ascii="Arial" w:eastAsia="Trebuchet MS" w:hAnsi="Arial" w:cs="Arial"/>
                <w:b/>
                <w:color w:val="000000"/>
                <w:szCs w:val="20"/>
                <w:lang w:val="lt-LT"/>
              </w:rPr>
              <w:t xml:space="preserve"> </w:t>
            </w:r>
            <w:r w:rsidR="00A271E6" w:rsidRPr="00311D37">
              <w:rPr>
                <w:rFonts w:ascii="Arial" w:eastAsia="Calibri" w:hAnsi="Arial" w:cs="Arial"/>
                <w:color w:val="000000"/>
                <w:szCs w:val="20"/>
                <w:lang w:val="lt-LT"/>
              </w:rPr>
              <w:t xml:space="preserve"> </w:t>
            </w:r>
          </w:p>
          <w:p w14:paraId="278B8368" w14:textId="6E0CE1E0" w:rsidR="00EC0A76" w:rsidRPr="00311D37" w:rsidRDefault="00EC0A76" w:rsidP="003F3F81">
            <w:pPr>
              <w:ind w:firstLine="720"/>
              <w:jc w:val="both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311D3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Rinkos konsultacijos dalyvių prašome pateikti </w:t>
            </w:r>
            <w:r w:rsidRPr="00D94C76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komentarus ir užpildytą </w:t>
            </w:r>
            <w:r w:rsidR="005A628F" w:rsidRPr="00D94C76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R</w:t>
            </w:r>
            <w:r w:rsidRPr="00D94C76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inkos konsultacijos </w:t>
            </w:r>
            <w:r w:rsidR="00D94C76" w:rsidRPr="00D94C76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lastRenderedPageBreak/>
              <w:t>1</w:t>
            </w:r>
            <w:r w:rsidRPr="00D94C76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 priedą </w:t>
            </w:r>
            <w:r w:rsidR="003F3F81" w:rsidRPr="00D94C76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(Klausimyną</w:t>
            </w:r>
            <w:r w:rsidR="003F3F81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) </w:t>
            </w:r>
            <w:r w:rsidRPr="00311D3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bei pateikti preliminarų neįpareigojantį kainos pasiūlymą (</w:t>
            </w:r>
            <w:r w:rsidR="003F3F81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Klausimyno </w:t>
            </w:r>
            <w:r w:rsidRPr="00311D3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lentelėje) </w:t>
            </w:r>
            <w:r w:rsidR="005A628F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P</w:t>
            </w:r>
            <w:r w:rsidRPr="00311D3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irkimo objektui.</w:t>
            </w:r>
          </w:p>
          <w:p w14:paraId="00BA34F1" w14:textId="27878CDD" w:rsidR="00EC0A76" w:rsidRPr="00311D37" w:rsidRDefault="00EC0A76" w:rsidP="00EC0A76">
            <w:pPr>
              <w:ind w:firstLine="852"/>
              <w:jc w:val="both"/>
              <w:rPr>
                <w:rFonts w:ascii="Arial" w:eastAsia="Calibri" w:hAnsi="Arial" w:cs="Arial"/>
                <w:color w:val="000000"/>
                <w:szCs w:val="20"/>
                <w:lang w:val="lt-LT" w:eastAsia="lt-LT"/>
              </w:rPr>
            </w:pPr>
            <w:r w:rsidRPr="00311D37">
              <w:rPr>
                <w:rFonts w:ascii="Arial" w:eastAsia="Trebuchet MS" w:hAnsi="Arial" w:cs="Arial"/>
                <w:b/>
                <w:color w:val="000000"/>
                <w:szCs w:val="20"/>
                <w:lang w:val="lt-LT" w:eastAsia="lt-LT"/>
              </w:rPr>
              <w:t xml:space="preserve">Tai nėra išankstinis skelbimas apie </w:t>
            </w:r>
            <w:r w:rsidR="005A628F">
              <w:rPr>
                <w:rFonts w:ascii="Arial" w:eastAsia="Trebuchet MS" w:hAnsi="Arial" w:cs="Arial"/>
                <w:b/>
                <w:color w:val="000000"/>
                <w:szCs w:val="20"/>
                <w:lang w:val="lt-LT" w:eastAsia="lt-LT"/>
              </w:rPr>
              <w:t>P</w:t>
            </w:r>
            <w:r w:rsidRPr="00311D37">
              <w:rPr>
                <w:rFonts w:ascii="Arial" w:eastAsia="Trebuchet MS" w:hAnsi="Arial" w:cs="Arial"/>
                <w:b/>
                <w:color w:val="000000"/>
                <w:szCs w:val="20"/>
                <w:lang w:val="lt-LT" w:eastAsia="lt-LT"/>
              </w:rPr>
              <w:t xml:space="preserve">irkimą ir tai nėra skelbimas apie pradedamą </w:t>
            </w:r>
            <w:r w:rsidR="005A628F">
              <w:rPr>
                <w:rFonts w:ascii="Arial" w:eastAsia="Trebuchet MS" w:hAnsi="Arial" w:cs="Arial"/>
                <w:b/>
                <w:color w:val="000000"/>
                <w:szCs w:val="20"/>
                <w:lang w:val="lt-LT" w:eastAsia="lt-LT"/>
              </w:rPr>
              <w:t>P</w:t>
            </w:r>
            <w:r w:rsidRPr="00311D37">
              <w:rPr>
                <w:rFonts w:ascii="Arial" w:eastAsia="Trebuchet MS" w:hAnsi="Arial" w:cs="Arial"/>
                <w:b/>
                <w:color w:val="000000"/>
                <w:szCs w:val="20"/>
                <w:lang w:val="lt-LT" w:eastAsia="lt-LT"/>
              </w:rPr>
              <w:t xml:space="preserve">irkimą, šiuo kvietimu tiekėjai nėra kviečiami varžytis dėl </w:t>
            </w:r>
            <w:r w:rsidR="005A628F">
              <w:rPr>
                <w:rFonts w:ascii="Arial" w:eastAsia="Trebuchet MS" w:hAnsi="Arial" w:cs="Arial"/>
                <w:b/>
                <w:color w:val="000000"/>
                <w:szCs w:val="20"/>
                <w:lang w:val="lt-LT" w:eastAsia="lt-LT"/>
              </w:rPr>
              <w:t>P</w:t>
            </w:r>
            <w:r w:rsidRPr="00311D37">
              <w:rPr>
                <w:rFonts w:ascii="Arial" w:eastAsia="Trebuchet MS" w:hAnsi="Arial" w:cs="Arial"/>
                <w:b/>
                <w:color w:val="000000"/>
                <w:szCs w:val="20"/>
                <w:lang w:val="lt-LT" w:eastAsia="lt-LT"/>
              </w:rPr>
              <w:t>irkimo sutarties.</w:t>
            </w:r>
            <w:r w:rsidRPr="00311D37">
              <w:rPr>
                <w:rFonts w:ascii="Arial" w:eastAsia="Times New Roman" w:hAnsi="Arial" w:cs="Arial"/>
                <w:b/>
                <w:color w:val="000000"/>
                <w:szCs w:val="20"/>
                <w:lang w:val="lt-LT" w:eastAsia="lt-LT"/>
              </w:rPr>
              <w:t xml:space="preserve"> </w:t>
            </w:r>
            <w:r w:rsidRPr="00311D37">
              <w:rPr>
                <w:rFonts w:ascii="Arial" w:eastAsia="Trebuchet MS" w:hAnsi="Arial" w:cs="Arial"/>
                <w:b/>
                <w:color w:val="000000"/>
                <w:szCs w:val="20"/>
                <w:lang w:val="lt-LT" w:eastAsia="lt-LT"/>
              </w:rPr>
              <w:t xml:space="preserve">Dalyvavimas </w:t>
            </w:r>
            <w:r w:rsidR="005A628F">
              <w:rPr>
                <w:rFonts w:ascii="Arial" w:eastAsia="Trebuchet MS" w:hAnsi="Arial" w:cs="Arial"/>
                <w:b/>
                <w:color w:val="000000"/>
                <w:szCs w:val="20"/>
                <w:lang w:val="lt-LT" w:eastAsia="lt-LT"/>
              </w:rPr>
              <w:t>R</w:t>
            </w:r>
            <w:r w:rsidRPr="00311D37">
              <w:rPr>
                <w:rFonts w:ascii="Arial" w:eastAsia="Trebuchet MS" w:hAnsi="Arial" w:cs="Arial"/>
                <w:b/>
                <w:color w:val="000000"/>
                <w:szCs w:val="20"/>
                <w:lang w:val="lt-LT" w:eastAsia="lt-LT"/>
              </w:rPr>
              <w:t xml:space="preserve">inkos konsultacijoje yra neatlygintinas bei nesuteikiantis rinkos dalyviui prioriteto/pirmenybės viešuosiuose pirkimuose, kurie bus skelbiami ateityje ar šių pirkimų rezultatams. </w:t>
            </w:r>
            <w:r w:rsidRPr="00311D37">
              <w:rPr>
                <w:rFonts w:ascii="Arial" w:eastAsia="Calibri" w:hAnsi="Arial" w:cs="Arial"/>
                <w:color w:val="000000"/>
                <w:szCs w:val="20"/>
                <w:lang w:val="lt-LT" w:eastAsia="lt-LT"/>
              </w:rPr>
              <w:t xml:space="preserve">  </w:t>
            </w:r>
          </w:p>
          <w:p w14:paraId="0ED1FF96" w14:textId="67B6C7F2" w:rsidR="00EC0A76" w:rsidRPr="00311D37" w:rsidRDefault="00EC0A76" w:rsidP="00EC0A76">
            <w:pPr>
              <w:jc w:val="both"/>
              <w:rPr>
                <w:rFonts w:ascii="Arial" w:eastAsia="Trebuchet MS" w:hAnsi="Arial" w:cs="Arial"/>
                <w:color w:val="000000"/>
                <w:szCs w:val="20"/>
                <w:lang w:val="lt-LT" w:eastAsia="lt-LT"/>
              </w:rPr>
            </w:pPr>
            <w:r w:rsidRPr="00311D37">
              <w:rPr>
                <w:rFonts w:ascii="Arial" w:eastAsia="Trebuchet MS" w:hAnsi="Arial" w:cs="Arial"/>
                <w:color w:val="000000"/>
                <w:szCs w:val="20"/>
                <w:lang w:val="lt-LT" w:eastAsia="lt-LT"/>
              </w:rPr>
              <w:t xml:space="preserve">               Vadovaujantis Pirkimų įstatymo 39 str. 3-4 d., Rinkos konsultacijos dalyviai, nepažeidžiant visų Pirkime dalyvaujančių teisių ir konkurencijos, nepraranda teisės dalyvauti Pirkimuose.</w:t>
            </w:r>
          </w:p>
          <w:p w14:paraId="218565B7" w14:textId="77777777" w:rsidR="00EC0A76" w:rsidRPr="00311D37" w:rsidRDefault="00EC0A76" w:rsidP="00EC0A76">
            <w:pPr>
              <w:jc w:val="both"/>
              <w:rPr>
                <w:rFonts w:ascii="Arial" w:eastAsia="Calibri" w:hAnsi="Arial" w:cs="Arial"/>
                <w:color w:val="000000"/>
                <w:szCs w:val="20"/>
                <w:lang w:val="lt-LT"/>
              </w:rPr>
            </w:pPr>
          </w:p>
          <w:p w14:paraId="18B299A2" w14:textId="26DD4E03" w:rsidR="001F1CAF" w:rsidRPr="00311D37" w:rsidRDefault="001F1CAF" w:rsidP="00EC0A76">
            <w:pPr>
              <w:jc w:val="both"/>
              <w:rPr>
                <w:rFonts w:ascii="Arial" w:eastAsia="Tahoma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311D37">
              <w:rPr>
                <w:rFonts w:ascii="Arial" w:eastAsia="Tahoma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         Šiuo tikslu Perkantysis subjektas teikia pradinę </w:t>
            </w:r>
            <w:r w:rsidR="005A628F">
              <w:rPr>
                <w:rFonts w:ascii="Arial" w:eastAsia="Tahoma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Pirkimo </w:t>
            </w:r>
            <w:r w:rsidRPr="00311D37">
              <w:rPr>
                <w:rFonts w:ascii="Arial" w:eastAsia="Tahoma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dokumentaciją, ir kviečia tiekėjus pateikti papildomus pastebėjimus (pasiūlymus) užpildant šios Rinkos konsultacijos </w:t>
            </w:r>
            <w:r w:rsidR="00955CF5">
              <w:rPr>
                <w:rFonts w:ascii="Arial" w:eastAsia="Tahoma" w:hAnsi="Arial" w:cs="Arial"/>
                <w:b/>
                <w:bCs/>
                <w:color w:val="000000" w:themeColor="text1"/>
                <w:szCs w:val="20"/>
                <w:lang w:val="lt-LT"/>
              </w:rPr>
              <w:t>1</w:t>
            </w:r>
            <w:r w:rsidRPr="00311D37">
              <w:rPr>
                <w:rFonts w:ascii="Arial" w:eastAsia="Tahoma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 priedą – Klausimynas. 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473D99A1" w14:textId="7DDB7A4F" w:rsidR="00F401D8" w:rsidRPr="00311D37" w:rsidRDefault="00A271E6" w:rsidP="00EC0A76">
            <w:pPr>
              <w:ind w:right="-4" w:firstLine="567"/>
              <w:jc w:val="both"/>
              <w:rPr>
                <w:rFonts w:ascii="Arial" w:hAnsi="Arial" w:cs="Arial"/>
                <w:szCs w:val="20"/>
              </w:rPr>
            </w:pPr>
            <w:r w:rsidRPr="00311D37">
              <w:rPr>
                <w:rFonts w:ascii="Arial" w:hAnsi="Arial" w:cs="Arial"/>
                <w:szCs w:val="20"/>
              </w:rPr>
              <w:lastRenderedPageBreak/>
              <w:t xml:space="preserve">LITGRID AB (hereinafter – Contracting Entity) in accordance with </w:t>
            </w:r>
            <w:r w:rsidR="003F2565" w:rsidRPr="00311D37">
              <w:rPr>
                <w:rFonts w:ascii="Arial" w:hAnsi="Arial" w:cs="Arial"/>
                <w:szCs w:val="20"/>
              </w:rPr>
              <w:t xml:space="preserve">Part 1 of </w:t>
            </w:r>
            <w:r w:rsidRPr="00311D37">
              <w:rPr>
                <w:rFonts w:ascii="Arial" w:hAnsi="Arial" w:cs="Arial"/>
                <w:szCs w:val="20"/>
              </w:rPr>
              <w:t xml:space="preserve">Article 39 of the Law on Procurement in the Fields of Water Management, Energy, Transport or Postal Services of the Republic of Lithuania is conducting a consultation with market participants (hereinafter – Market </w:t>
            </w:r>
            <w:r w:rsidRPr="00AD4CA1">
              <w:rPr>
                <w:rFonts w:ascii="Arial" w:hAnsi="Arial" w:cs="Arial"/>
                <w:szCs w:val="20"/>
              </w:rPr>
              <w:t xml:space="preserve">consultation) in order to get properly prepared for the planned procurement of </w:t>
            </w:r>
            <w:sdt>
              <w:sdtPr>
                <w:rPr>
                  <w:rFonts w:ascii="Arial" w:hAnsi="Arial" w:cs="Arial"/>
                  <w:szCs w:val="20"/>
                </w:rPr>
                <w:id w:val="-53314663"/>
                <w:placeholder>
                  <w:docPart w:val="A74C639AD30A4824B7E190C1CBE5F5E2"/>
                </w:placeholder>
              </w:sdtPr>
              <w:sdtEndPr>
                <w:rPr>
                  <w:b/>
                  <w:bCs/>
                </w:rPr>
              </w:sdtEndPr>
              <w:sdtContent>
                <w:r w:rsidR="00CB7D88">
                  <w:rPr>
                    <w:rFonts w:ascii="Arial" w:hAnsi="Arial" w:cs="Arial"/>
                    <w:b/>
                    <w:bCs/>
                    <w:szCs w:val="20"/>
                  </w:rPr>
                  <w:t>Autotransformers and</w:t>
                </w:r>
                <w:r w:rsidR="001620C3" w:rsidRPr="001620C3">
                  <w:rPr>
                    <w:rFonts w:ascii="Arial" w:hAnsi="Arial" w:cs="Arial"/>
                    <w:b/>
                    <w:bCs/>
                    <w:szCs w:val="20"/>
                  </w:rPr>
                  <w:t xml:space="preserve"> </w:t>
                </w:r>
                <w:r w:rsidR="006E4E8E">
                  <w:rPr>
                    <w:rFonts w:ascii="Arial" w:hAnsi="Arial" w:cs="Arial"/>
                    <w:b/>
                    <w:bCs/>
                    <w:szCs w:val="20"/>
                  </w:rPr>
                  <w:t xml:space="preserve">Variable </w:t>
                </w:r>
                <w:r w:rsidR="001620C3" w:rsidRPr="001620C3">
                  <w:rPr>
                    <w:rFonts w:ascii="Arial" w:hAnsi="Arial" w:cs="Arial"/>
                    <w:b/>
                    <w:bCs/>
                    <w:szCs w:val="20"/>
                  </w:rPr>
                  <w:t>Shunt Reactors</w:t>
                </w:r>
                <w:r w:rsidR="00CB7D88">
                  <w:rPr>
                    <w:rFonts w:ascii="Arial" w:hAnsi="Arial" w:cs="Arial"/>
                    <w:b/>
                    <w:bCs/>
                    <w:szCs w:val="20"/>
                  </w:rPr>
                  <w:t xml:space="preserve"> for “Harmony Link” project</w:t>
                </w:r>
              </w:sdtContent>
            </w:sdt>
            <w:r w:rsidR="00A85875" w:rsidRPr="001620C3">
              <w:rPr>
                <w:rFonts w:ascii="Arial" w:hAnsi="Arial" w:cs="Arial"/>
                <w:b/>
                <w:bCs/>
                <w:szCs w:val="20"/>
                <w:lang w:val="lt-LT"/>
              </w:rPr>
              <w:t xml:space="preserve"> </w:t>
            </w:r>
            <w:r w:rsidRPr="00AD4CA1">
              <w:rPr>
                <w:rFonts w:ascii="Arial" w:hAnsi="Arial" w:cs="Arial"/>
                <w:szCs w:val="20"/>
              </w:rPr>
              <w:t>(hereinafter – Procurement). The</w:t>
            </w:r>
            <w:r w:rsidRPr="00311D37">
              <w:rPr>
                <w:rFonts w:ascii="Arial" w:hAnsi="Arial" w:cs="Arial"/>
                <w:szCs w:val="20"/>
              </w:rPr>
              <w:t xml:space="preserve"> Contracting Entity seeks to gather the opinions, suggestions, and recommendations of market participants regarding any uncertainties and potential risks that may arise in the execution of a </w:t>
            </w:r>
            <w:r w:rsidR="00A326FF">
              <w:rPr>
                <w:rFonts w:ascii="Arial" w:hAnsi="Arial" w:cs="Arial"/>
                <w:szCs w:val="20"/>
              </w:rPr>
              <w:t>P</w:t>
            </w:r>
            <w:r w:rsidRPr="00311D37">
              <w:rPr>
                <w:rFonts w:ascii="Arial" w:hAnsi="Arial" w:cs="Arial"/>
                <w:szCs w:val="20"/>
              </w:rPr>
              <w:t xml:space="preserve">rocurement contract with respect to the submitted documents. </w:t>
            </w:r>
          </w:p>
          <w:p w14:paraId="781BC9B8" w14:textId="3908DAFE" w:rsidR="00EC0A76" w:rsidRPr="00AC3EE7" w:rsidRDefault="00A271E6" w:rsidP="00AC3EE7">
            <w:pPr>
              <w:ind w:right="-4" w:firstLine="567"/>
              <w:jc w:val="both"/>
              <w:rPr>
                <w:rFonts w:ascii="Arial" w:hAnsi="Arial" w:cs="Arial"/>
                <w:szCs w:val="20"/>
              </w:rPr>
            </w:pPr>
            <w:r w:rsidRPr="00311D37">
              <w:rPr>
                <w:rFonts w:ascii="Arial" w:hAnsi="Arial" w:cs="Arial"/>
                <w:szCs w:val="20"/>
              </w:rPr>
              <w:t xml:space="preserve">The </w:t>
            </w:r>
            <w:r w:rsidR="00F401D8" w:rsidRPr="00311D37">
              <w:rPr>
                <w:rFonts w:ascii="Arial" w:hAnsi="Arial" w:cs="Arial"/>
                <w:szCs w:val="20"/>
              </w:rPr>
              <w:t>Contracting Entity</w:t>
            </w:r>
            <w:r w:rsidRPr="00311D37">
              <w:rPr>
                <w:rFonts w:ascii="Arial" w:hAnsi="Arial" w:cs="Arial"/>
                <w:szCs w:val="20"/>
              </w:rPr>
              <w:t xml:space="preserve"> requests market participants to provide specific comments (suggestions), </w:t>
            </w:r>
            <w:r w:rsidR="00F401D8" w:rsidRPr="00311D37">
              <w:rPr>
                <w:rFonts w:ascii="Arial" w:hAnsi="Arial" w:cs="Arial"/>
                <w:szCs w:val="20"/>
              </w:rPr>
              <w:t xml:space="preserve">and </w:t>
            </w:r>
            <w:r w:rsidRPr="00311D37">
              <w:rPr>
                <w:rFonts w:ascii="Arial" w:hAnsi="Arial" w:cs="Arial"/>
                <w:szCs w:val="20"/>
              </w:rPr>
              <w:t xml:space="preserve">questions for the </w:t>
            </w:r>
            <w:r w:rsidR="00F401D8" w:rsidRPr="00311D37">
              <w:rPr>
                <w:rFonts w:ascii="Arial" w:hAnsi="Arial" w:cs="Arial"/>
                <w:szCs w:val="20"/>
              </w:rPr>
              <w:t>Contracting Entity</w:t>
            </w:r>
            <w:r w:rsidRPr="00311D37">
              <w:rPr>
                <w:rFonts w:ascii="Arial" w:hAnsi="Arial" w:cs="Arial"/>
                <w:szCs w:val="20"/>
              </w:rPr>
              <w:t xml:space="preserve">, specifying </w:t>
            </w:r>
            <w:r w:rsidR="00AA72F6" w:rsidRPr="00311D37">
              <w:rPr>
                <w:rFonts w:ascii="Arial" w:hAnsi="Arial" w:cs="Arial"/>
                <w:szCs w:val="20"/>
              </w:rPr>
              <w:t>documents</w:t>
            </w:r>
            <w:r w:rsidRPr="00311D37">
              <w:rPr>
                <w:rFonts w:ascii="Arial" w:hAnsi="Arial" w:cs="Arial"/>
                <w:szCs w:val="20"/>
              </w:rPr>
              <w:t xml:space="preserve"> and/or unclear </w:t>
            </w:r>
            <w:r w:rsidR="00AA72F6" w:rsidRPr="00311D37">
              <w:rPr>
                <w:rFonts w:ascii="Arial" w:hAnsi="Arial" w:cs="Arial"/>
                <w:szCs w:val="20"/>
              </w:rPr>
              <w:t>clauses</w:t>
            </w:r>
            <w:r w:rsidRPr="00311D37">
              <w:rPr>
                <w:rFonts w:ascii="Arial" w:hAnsi="Arial" w:cs="Arial"/>
                <w:szCs w:val="20"/>
              </w:rPr>
              <w:t>, and to present the rationale for their suggestions.</w:t>
            </w:r>
          </w:p>
          <w:p w14:paraId="1E3852FB" w14:textId="7147548D" w:rsidR="00A85875" w:rsidRPr="00AC3EE7" w:rsidRDefault="00A85875" w:rsidP="6DB54AE6">
            <w:pPr>
              <w:ind w:right="-4" w:firstLine="567"/>
              <w:jc w:val="both"/>
              <w:rPr>
                <w:rFonts w:ascii="Arial" w:eastAsia="Trebuchet MS" w:hAnsi="Arial" w:cs="Arial"/>
                <w:color w:val="000000"/>
                <w:lang w:val="lt-LT"/>
              </w:rPr>
            </w:pPr>
            <w:r w:rsidRPr="6DB54AE6">
              <w:rPr>
                <w:rFonts w:ascii="Arial" w:eastAsia="Calibri" w:hAnsi="Arial" w:cs="Arial"/>
              </w:rPr>
              <w:t xml:space="preserve">Market participants wishing to participate in </w:t>
            </w:r>
            <w:r w:rsidR="00A326FF" w:rsidRPr="6DB54AE6">
              <w:rPr>
                <w:rFonts w:ascii="Arial" w:eastAsia="Calibri" w:hAnsi="Arial" w:cs="Arial"/>
              </w:rPr>
              <w:t>M</w:t>
            </w:r>
            <w:r w:rsidRPr="6DB54AE6">
              <w:rPr>
                <w:rFonts w:ascii="Arial" w:eastAsia="Calibri" w:hAnsi="Arial" w:cs="Arial"/>
              </w:rPr>
              <w:t xml:space="preserve">arket consultation must, by </w:t>
            </w:r>
            <w:sdt>
              <w:sdtPr>
                <w:rPr>
                  <w:rFonts w:ascii="Arial" w:eastAsia="Trebuchet MS" w:hAnsi="Arial" w:cs="Arial"/>
                  <w:b/>
                  <w:bCs/>
                  <w:color w:val="000000"/>
                </w:rPr>
                <w:id w:val="-1031414902"/>
                <w:placeholder>
                  <w:docPart w:val="2EFC07EB0259485186C66194A97474CC"/>
                </w:placeholder>
                <w:date w:fullDate="2025-10-20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>
                <w:rPr>
                  <w:color w:val="000000" w:themeColor="text1"/>
                </w:rPr>
              </w:sdtEndPr>
              <w:sdtContent>
                <w:r w:rsidR="005733F1">
                  <w:rPr>
                    <w:rFonts w:ascii="Arial" w:eastAsia="Trebuchet MS" w:hAnsi="Arial" w:cs="Arial"/>
                    <w:b/>
                    <w:bCs/>
                    <w:color w:val="000000"/>
                    <w:lang w:val="lt-LT"/>
                  </w:rPr>
                  <w:t>2025-10-20</w:t>
                </w:r>
              </w:sdtContent>
            </w:sdt>
            <w:r w:rsidRPr="00D94C76">
              <w:rPr>
                <w:rFonts w:ascii="Arial" w:eastAsia="Calibri" w:hAnsi="Arial" w:cs="Arial"/>
                <w:b/>
                <w:bCs/>
              </w:rPr>
              <w:t>,</w:t>
            </w:r>
            <w:r w:rsidR="00DE6442" w:rsidRPr="00D94C76">
              <w:rPr>
                <w:rFonts w:ascii="Arial" w:eastAsia="Calibri" w:hAnsi="Arial" w:cs="Arial"/>
                <w:b/>
                <w:bCs/>
              </w:rPr>
              <w:t xml:space="preserve"> 14:00</w:t>
            </w:r>
            <w:r w:rsidR="00AC3EE7" w:rsidRPr="00D94C76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AC3EE7" w:rsidRPr="6DB54AE6">
              <w:rPr>
                <w:rFonts w:ascii="Arial" w:eastAsia="Calibri" w:hAnsi="Arial" w:cs="Arial"/>
                <w:b/>
                <w:bCs/>
              </w:rPr>
              <w:t xml:space="preserve">Lithuanian time) </w:t>
            </w:r>
            <w:r w:rsidRPr="6DB54AE6">
              <w:rPr>
                <w:rFonts w:ascii="Arial" w:eastAsia="Calibri" w:hAnsi="Arial" w:cs="Arial"/>
              </w:rPr>
              <w:t>submit opinions, suggestions, and recommendations on the documents provided with this invitation using C</w:t>
            </w:r>
            <w:r w:rsidR="00A326FF" w:rsidRPr="6DB54AE6">
              <w:rPr>
                <w:rFonts w:ascii="Arial" w:eastAsia="Calibri" w:hAnsi="Arial" w:cs="Arial"/>
              </w:rPr>
              <w:t>P</w:t>
            </w:r>
            <w:r w:rsidRPr="6DB54AE6">
              <w:rPr>
                <w:rFonts w:ascii="Arial" w:eastAsia="Calibri" w:hAnsi="Arial" w:cs="Arial"/>
              </w:rPr>
              <w:t xml:space="preserve">P IS tools by completing the </w:t>
            </w:r>
            <w:r w:rsidR="00A326FF" w:rsidRPr="6DB54AE6">
              <w:rPr>
                <w:rFonts w:ascii="Arial" w:eastAsia="Calibri" w:hAnsi="Arial" w:cs="Arial"/>
              </w:rPr>
              <w:t>M</w:t>
            </w:r>
            <w:r w:rsidRPr="6DB54AE6">
              <w:rPr>
                <w:rFonts w:ascii="Arial" w:eastAsia="Calibri" w:hAnsi="Arial" w:cs="Arial"/>
              </w:rPr>
              <w:t xml:space="preserve">arket consultation </w:t>
            </w:r>
            <w:r w:rsidR="00A326FF" w:rsidRPr="6DB54AE6">
              <w:rPr>
                <w:rFonts w:ascii="Arial" w:eastAsia="Calibri" w:hAnsi="Arial" w:cs="Arial"/>
              </w:rPr>
              <w:t xml:space="preserve">questionnaire (Annex </w:t>
            </w:r>
            <w:r w:rsidR="00955CF5">
              <w:rPr>
                <w:rFonts w:ascii="Arial" w:eastAsia="Calibri" w:hAnsi="Arial" w:cs="Arial"/>
              </w:rPr>
              <w:t>1</w:t>
            </w:r>
            <w:r w:rsidR="00A326FF" w:rsidRPr="6DB54AE6">
              <w:rPr>
                <w:rFonts w:ascii="Arial" w:eastAsia="Calibri" w:hAnsi="Arial" w:cs="Arial"/>
              </w:rPr>
              <w:t xml:space="preserve"> to this invitation)</w:t>
            </w:r>
            <w:r w:rsidRPr="6DB54AE6">
              <w:rPr>
                <w:rFonts w:ascii="Arial" w:eastAsia="Calibri" w:hAnsi="Arial" w:cs="Arial"/>
              </w:rPr>
              <w:t xml:space="preserve">. Also, </w:t>
            </w:r>
            <w:r w:rsidR="00A326FF" w:rsidRPr="6DB54AE6">
              <w:rPr>
                <w:rFonts w:ascii="Arial" w:eastAsia="Calibri" w:hAnsi="Arial" w:cs="Arial"/>
              </w:rPr>
              <w:t xml:space="preserve">we </w:t>
            </w:r>
            <w:r w:rsidR="00955CF5" w:rsidRPr="6DB54AE6">
              <w:rPr>
                <w:rFonts w:ascii="Arial" w:eastAsia="Calibri" w:hAnsi="Arial" w:cs="Arial"/>
              </w:rPr>
              <w:t>invite you</w:t>
            </w:r>
            <w:r w:rsidR="00A326FF" w:rsidRPr="6DB54AE6">
              <w:rPr>
                <w:rFonts w:ascii="Arial" w:eastAsia="Calibri" w:hAnsi="Arial" w:cs="Arial"/>
              </w:rPr>
              <w:t xml:space="preserve"> </w:t>
            </w:r>
            <w:r w:rsidR="003F3F81" w:rsidRPr="6DB54AE6">
              <w:rPr>
                <w:rFonts w:ascii="Arial" w:eastAsia="Calibri" w:hAnsi="Arial" w:cs="Arial"/>
              </w:rPr>
              <w:t xml:space="preserve">to </w:t>
            </w:r>
            <w:r w:rsidRPr="6DB54AE6">
              <w:rPr>
                <w:rFonts w:ascii="Arial" w:eastAsia="Calibri" w:hAnsi="Arial" w:cs="Arial"/>
              </w:rPr>
              <w:t xml:space="preserve">express the desire to participate in the </w:t>
            </w:r>
            <w:r w:rsidR="003F3F81" w:rsidRPr="6DB54AE6">
              <w:rPr>
                <w:rFonts w:ascii="Arial" w:eastAsia="Calibri" w:hAnsi="Arial" w:cs="Arial"/>
              </w:rPr>
              <w:t>M</w:t>
            </w:r>
            <w:r w:rsidRPr="6DB54AE6">
              <w:rPr>
                <w:rFonts w:ascii="Arial" w:eastAsia="Calibri" w:hAnsi="Arial" w:cs="Arial"/>
              </w:rPr>
              <w:t xml:space="preserve">arket consultation and propose a meeting </w:t>
            </w:r>
            <w:r w:rsidR="00AC3EE7" w:rsidRPr="6DB54AE6">
              <w:rPr>
                <w:rFonts w:ascii="Arial" w:eastAsia="Calibri" w:hAnsi="Arial" w:cs="Arial"/>
              </w:rPr>
              <w:t>via MS TEAMS</w:t>
            </w:r>
            <w:r w:rsidRPr="6DB54AE6">
              <w:rPr>
                <w:rFonts w:ascii="Arial" w:eastAsia="Calibri" w:hAnsi="Arial" w:cs="Arial"/>
              </w:rPr>
              <w:t xml:space="preserve"> by providing the names, surnames of participants, phone </w:t>
            </w:r>
            <w:r w:rsidRPr="00D94C76">
              <w:rPr>
                <w:rFonts w:ascii="Arial" w:eastAsia="Calibri" w:hAnsi="Arial" w:cs="Arial"/>
              </w:rPr>
              <w:t>numbers, and email addresses using C</w:t>
            </w:r>
            <w:r w:rsidR="003F3F81" w:rsidRPr="00D94C76">
              <w:rPr>
                <w:rFonts w:ascii="Arial" w:eastAsia="Calibri" w:hAnsi="Arial" w:cs="Arial"/>
              </w:rPr>
              <w:t>P</w:t>
            </w:r>
            <w:r w:rsidRPr="00D94C76">
              <w:rPr>
                <w:rFonts w:ascii="Arial" w:eastAsia="Calibri" w:hAnsi="Arial" w:cs="Arial"/>
              </w:rPr>
              <w:t xml:space="preserve">P IS tools. The market consultation meeting </w:t>
            </w:r>
            <w:r w:rsidR="003F3F81" w:rsidRPr="00D94C76">
              <w:rPr>
                <w:rFonts w:ascii="Arial" w:eastAsia="Calibri" w:hAnsi="Arial" w:cs="Arial"/>
              </w:rPr>
              <w:t>should be</w:t>
            </w:r>
            <w:r w:rsidRPr="00D94C76">
              <w:rPr>
                <w:rFonts w:ascii="Arial" w:eastAsia="Calibri" w:hAnsi="Arial" w:cs="Arial"/>
              </w:rPr>
              <w:t xml:space="preserve"> planned for </w:t>
            </w:r>
            <w:r w:rsidR="00AC3EE7" w:rsidRPr="00D94C76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202</w:t>
            </w:r>
            <w:r w:rsidR="00DE6442" w:rsidRPr="00D94C76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5</w:t>
            </w:r>
            <w:r w:rsidR="00AC3EE7" w:rsidRPr="00D94C76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-</w:t>
            </w:r>
            <w:r w:rsidR="003D47D8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10</w:t>
            </w:r>
            <w:r w:rsidR="00AC3EE7" w:rsidRPr="00D94C76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-</w:t>
            </w:r>
            <w:r w:rsidR="003D47D8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27</w:t>
            </w:r>
            <w:r w:rsidR="00AC3EE7" w:rsidRPr="00D94C76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 xml:space="preserve"> – 2025-</w:t>
            </w:r>
            <w:r w:rsidR="003D47D8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1</w:t>
            </w:r>
            <w:r w:rsid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0</w:t>
            </w:r>
            <w:r w:rsidR="00DE6442" w:rsidRPr="00D94C76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-</w:t>
            </w:r>
            <w:r w:rsidR="005733F1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31</w:t>
            </w:r>
            <w:r w:rsidR="00AC3EE7" w:rsidRPr="00D94C76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.</w:t>
            </w:r>
          </w:p>
          <w:p w14:paraId="197470DA" w14:textId="15E6694A" w:rsidR="00A271E6" w:rsidRPr="00311D37" w:rsidRDefault="00AA72F6" w:rsidP="00EC0A76">
            <w:pPr>
              <w:ind w:right="-4"/>
              <w:jc w:val="both"/>
              <w:rPr>
                <w:rFonts w:ascii="Arial" w:eastAsia="Trebuchet MS" w:hAnsi="Arial" w:cs="Arial"/>
                <w:szCs w:val="20"/>
              </w:rPr>
            </w:pPr>
            <w:r w:rsidRPr="00AC3EE7">
              <w:rPr>
                <w:rFonts w:ascii="Arial" w:eastAsia="Trebuchet MS" w:hAnsi="Arial" w:cs="Arial"/>
                <w:szCs w:val="20"/>
              </w:rPr>
              <w:t xml:space="preserve">          </w:t>
            </w:r>
            <w:r w:rsidR="00A271E6" w:rsidRPr="00AC3EE7">
              <w:rPr>
                <w:rFonts w:ascii="Arial" w:eastAsia="Trebuchet MS" w:hAnsi="Arial" w:cs="Arial"/>
                <w:szCs w:val="20"/>
              </w:rPr>
              <w:t>The market participant has the right to specify in advance which part of the information provided by him is confidential. The questions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 xml:space="preserve"> and the answers given to them cannot be considered confidential information, if no information of commercial value to the market participant is disclosed at the time of submission. The </w:t>
            </w:r>
            <w:r w:rsidR="00E15448">
              <w:rPr>
                <w:rFonts w:ascii="Arial" w:eastAsia="Trebuchet MS" w:hAnsi="Arial" w:cs="Arial"/>
                <w:szCs w:val="20"/>
              </w:rPr>
              <w:t>Contracting E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>ntity reserves the right to publicly publish all received information, except for personal data, names</w:t>
            </w:r>
            <w:r w:rsidR="002C7481">
              <w:rPr>
                <w:rFonts w:ascii="Arial" w:eastAsia="Trebuchet MS" w:hAnsi="Arial" w:cs="Arial"/>
                <w:szCs w:val="20"/>
              </w:rPr>
              <w:t xml:space="preserve"> 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>/</w:t>
            </w:r>
            <w:r w:rsidR="002C7481">
              <w:rPr>
                <w:rFonts w:ascii="Arial" w:eastAsia="Trebuchet MS" w:hAnsi="Arial" w:cs="Arial"/>
                <w:szCs w:val="20"/>
              </w:rPr>
              <w:t xml:space="preserve"> 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>names and surnames of suppliers</w:t>
            </w:r>
            <w:r w:rsidR="002C7481">
              <w:rPr>
                <w:rFonts w:ascii="Arial" w:eastAsia="Trebuchet MS" w:hAnsi="Arial" w:cs="Arial"/>
                <w:szCs w:val="20"/>
              </w:rPr>
              <w:t xml:space="preserve"> 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>/</w:t>
            </w:r>
            <w:r w:rsidR="002C7481">
              <w:rPr>
                <w:rFonts w:ascii="Arial" w:eastAsia="Trebuchet MS" w:hAnsi="Arial" w:cs="Arial"/>
                <w:szCs w:val="20"/>
              </w:rPr>
              <w:t xml:space="preserve"> 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>persons who submitted questions</w:t>
            </w:r>
            <w:r w:rsidR="002C7481">
              <w:rPr>
                <w:rFonts w:ascii="Arial" w:eastAsia="Trebuchet MS" w:hAnsi="Arial" w:cs="Arial"/>
                <w:szCs w:val="20"/>
              </w:rPr>
              <w:t xml:space="preserve"> 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>/</w:t>
            </w:r>
            <w:r w:rsidR="002C7481">
              <w:rPr>
                <w:rFonts w:ascii="Arial" w:eastAsia="Trebuchet MS" w:hAnsi="Arial" w:cs="Arial"/>
                <w:szCs w:val="20"/>
              </w:rPr>
              <w:t xml:space="preserve"> 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 xml:space="preserve">comments, preliminary value, and information that has a commercial value for a market participant. The information obtained during the </w:t>
            </w:r>
            <w:r w:rsidR="003F3F81">
              <w:rPr>
                <w:rFonts w:ascii="Arial" w:eastAsia="Trebuchet MS" w:hAnsi="Arial" w:cs="Arial"/>
                <w:szCs w:val="20"/>
              </w:rPr>
              <w:t>M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 xml:space="preserve">arket consultations will be used to refine the </w:t>
            </w:r>
            <w:r w:rsidR="00E15448">
              <w:rPr>
                <w:rFonts w:ascii="Arial" w:eastAsia="Trebuchet MS" w:hAnsi="Arial" w:cs="Arial"/>
                <w:szCs w:val="20"/>
              </w:rPr>
              <w:t>Procurement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 xml:space="preserve"> documents and </w:t>
            </w:r>
            <w:r w:rsidR="00E15448">
              <w:rPr>
                <w:rFonts w:ascii="Arial" w:eastAsia="Trebuchet MS" w:hAnsi="Arial" w:cs="Arial"/>
                <w:szCs w:val="20"/>
              </w:rPr>
              <w:t>Procurement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 xml:space="preserve"> requirements.</w:t>
            </w:r>
          </w:p>
          <w:p w14:paraId="5216B6AF" w14:textId="1191E53E" w:rsidR="001F1CAF" w:rsidRPr="00311D37" w:rsidRDefault="00F401D8" w:rsidP="00EC0A76">
            <w:pPr>
              <w:ind w:right="-4" w:firstLine="567"/>
              <w:jc w:val="both"/>
              <w:rPr>
                <w:rFonts w:ascii="Arial" w:eastAsia="Trebuchet MS" w:hAnsi="Arial" w:cs="Arial"/>
                <w:szCs w:val="20"/>
              </w:rPr>
            </w:pPr>
            <w:r w:rsidRPr="00311D37">
              <w:rPr>
                <w:rFonts w:ascii="Arial" w:eastAsia="Trebuchet MS" w:hAnsi="Arial" w:cs="Arial"/>
                <w:szCs w:val="20"/>
              </w:rPr>
              <w:t xml:space="preserve"> 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 xml:space="preserve">All </w:t>
            </w:r>
            <w:r w:rsidR="00AE6DB4" w:rsidRPr="00311D37">
              <w:rPr>
                <w:rFonts w:ascii="Arial" w:eastAsia="Trebuchet MS" w:hAnsi="Arial" w:cs="Arial"/>
                <w:szCs w:val="20"/>
              </w:rPr>
              <w:t xml:space="preserve">market participants’ 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>questions related to the object of the consultation submitted by C</w:t>
            </w:r>
            <w:r w:rsidRPr="00311D37">
              <w:rPr>
                <w:rFonts w:ascii="Arial" w:eastAsia="Trebuchet MS" w:hAnsi="Arial" w:cs="Arial"/>
                <w:szCs w:val="20"/>
              </w:rPr>
              <w:t>P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 xml:space="preserve">P IS </w:t>
            </w:r>
            <w:r w:rsidRPr="00311D37">
              <w:rPr>
                <w:rFonts w:ascii="Arial" w:eastAsia="Trebuchet MS" w:hAnsi="Arial" w:cs="Arial"/>
                <w:szCs w:val="20"/>
              </w:rPr>
              <w:t>means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 xml:space="preserve"> and the Contracting </w:t>
            </w:r>
            <w:r w:rsidR="003F3F81">
              <w:rPr>
                <w:rFonts w:ascii="Arial" w:eastAsia="Trebuchet MS" w:hAnsi="Arial" w:cs="Arial"/>
                <w:szCs w:val="20"/>
              </w:rPr>
              <w:t>E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 xml:space="preserve">ntity's answers will be made public </w:t>
            </w:r>
            <w:r w:rsidRPr="00311D37">
              <w:rPr>
                <w:rFonts w:ascii="Arial" w:eastAsia="Trebuchet MS" w:hAnsi="Arial" w:cs="Arial"/>
                <w:szCs w:val="20"/>
              </w:rPr>
              <w:t>on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 xml:space="preserve"> C</w:t>
            </w:r>
            <w:r w:rsidRPr="00311D37">
              <w:rPr>
                <w:rFonts w:ascii="Arial" w:eastAsia="Trebuchet MS" w:hAnsi="Arial" w:cs="Arial"/>
                <w:szCs w:val="20"/>
              </w:rPr>
              <w:t>P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 xml:space="preserve">P IS </w:t>
            </w:r>
            <w:r w:rsidR="003F3F81">
              <w:rPr>
                <w:rFonts w:ascii="Arial" w:eastAsia="Trebuchet MS" w:hAnsi="Arial" w:cs="Arial"/>
                <w:szCs w:val="20"/>
              </w:rPr>
              <w:t>with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 xml:space="preserve"> the </w:t>
            </w:r>
            <w:r w:rsidR="003F3F81">
              <w:rPr>
                <w:rFonts w:ascii="Arial" w:eastAsia="Trebuchet MS" w:hAnsi="Arial" w:cs="Arial"/>
                <w:szCs w:val="20"/>
              </w:rPr>
              <w:t>M</w:t>
            </w:r>
            <w:r w:rsidR="00A271E6" w:rsidRPr="00311D37">
              <w:rPr>
                <w:rFonts w:ascii="Arial" w:eastAsia="Trebuchet MS" w:hAnsi="Arial" w:cs="Arial"/>
                <w:szCs w:val="20"/>
              </w:rPr>
              <w:t xml:space="preserve">arket consultation documents no later than the start of the Procurement and the answers will be added to the Procurement documents </w:t>
            </w:r>
            <w:proofErr w:type="gramStart"/>
            <w:r w:rsidR="00A271E6" w:rsidRPr="00311D37">
              <w:rPr>
                <w:rFonts w:ascii="Arial" w:eastAsia="Trebuchet MS" w:hAnsi="Arial" w:cs="Arial"/>
                <w:szCs w:val="20"/>
              </w:rPr>
              <w:t>in order to</w:t>
            </w:r>
            <w:proofErr w:type="gramEnd"/>
            <w:r w:rsidR="00A271E6" w:rsidRPr="00311D37">
              <w:rPr>
                <w:rFonts w:ascii="Arial" w:eastAsia="Trebuchet MS" w:hAnsi="Arial" w:cs="Arial"/>
                <w:szCs w:val="20"/>
              </w:rPr>
              <w:t xml:space="preserve"> avoid the same questions during the Procurement.</w:t>
            </w:r>
          </w:p>
          <w:p w14:paraId="18E3872A" w14:textId="2CD060E5" w:rsidR="00EC0A76" w:rsidRPr="00311D37" w:rsidRDefault="00EC0A76" w:rsidP="00EC0A76">
            <w:pPr>
              <w:ind w:firstLine="720"/>
              <w:jc w:val="both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 w:rsidRPr="00311D37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 xml:space="preserve">We ask the </w:t>
            </w:r>
            <w:r w:rsidR="003F3F81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M</w:t>
            </w:r>
            <w:r w:rsidRPr="00311D37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 xml:space="preserve">arket </w:t>
            </w:r>
            <w:r w:rsidR="003F3F81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 xml:space="preserve">consultation </w:t>
            </w:r>
            <w:r w:rsidRPr="00311D37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participants to submit comments and a completed</w:t>
            </w:r>
            <w:r w:rsidR="003F3F81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 xml:space="preserve"> </w:t>
            </w:r>
            <w:r w:rsidR="003F3F81" w:rsidRPr="00D94C76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 xml:space="preserve">Annex </w:t>
            </w:r>
            <w:r w:rsidR="00D94C76" w:rsidRPr="00D94C76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1</w:t>
            </w:r>
            <w:r w:rsidR="003F3F81" w:rsidRPr="00D94C76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 xml:space="preserve"> to</w:t>
            </w:r>
            <w:r w:rsidR="003F3F81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 xml:space="preserve"> the</w:t>
            </w:r>
            <w:r w:rsidRPr="00311D37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 xml:space="preserve"> </w:t>
            </w:r>
            <w:r w:rsidR="003F3F81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lastRenderedPageBreak/>
              <w:t>M</w:t>
            </w:r>
            <w:r w:rsidRPr="00311D37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arket consultatio</w:t>
            </w:r>
            <w:r w:rsidR="003F3F81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n (Questionnaire)</w:t>
            </w:r>
            <w:r w:rsidRPr="00311D37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, as well as to submit a preliminary non-binding price offer (</w:t>
            </w:r>
            <w:r w:rsidR="003F3F81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 xml:space="preserve">Table </w:t>
            </w:r>
            <w:r w:rsidRPr="00311D37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 xml:space="preserve">in </w:t>
            </w:r>
            <w:r w:rsidR="003F3F81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the Questionnaire</w:t>
            </w:r>
            <w:r w:rsidRPr="00311D37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) for the object of procurement.</w:t>
            </w:r>
          </w:p>
          <w:p w14:paraId="6BC50A08" w14:textId="73E17E21" w:rsidR="00EC0A76" w:rsidRPr="00311D37" w:rsidRDefault="00EC0A76" w:rsidP="00EC0A76">
            <w:pPr>
              <w:ind w:firstLine="852"/>
              <w:jc w:val="both"/>
              <w:rPr>
                <w:rFonts w:ascii="Arial" w:eastAsia="Trebuchet MS" w:hAnsi="Arial" w:cs="Arial"/>
                <w:b/>
                <w:color w:val="000000"/>
                <w:szCs w:val="20"/>
                <w:lang w:eastAsia="lt-LT"/>
              </w:rPr>
            </w:pPr>
            <w:r w:rsidRPr="00311D37">
              <w:rPr>
                <w:rFonts w:ascii="Arial" w:eastAsia="Trebuchet MS" w:hAnsi="Arial" w:cs="Arial"/>
                <w:b/>
                <w:color w:val="000000"/>
                <w:szCs w:val="20"/>
                <w:lang w:eastAsia="lt-LT"/>
              </w:rPr>
              <w:t xml:space="preserve">This is not </w:t>
            </w:r>
            <w:r w:rsidR="00814CE7" w:rsidRPr="00311D37">
              <w:rPr>
                <w:rFonts w:ascii="Arial" w:eastAsia="Trebuchet MS" w:hAnsi="Arial" w:cs="Arial"/>
                <w:b/>
                <w:color w:val="000000"/>
                <w:szCs w:val="20"/>
                <w:lang w:eastAsia="lt-LT"/>
              </w:rPr>
              <w:t>preliminary</w:t>
            </w:r>
            <w:r w:rsidRPr="00311D37">
              <w:rPr>
                <w:rFonts w:ascii="Arial" w:eastAsia="Trebuchet MS" w:hAnsi="Arial" w:cs="Arial"/>
                <w:b/>
                <w:color w:val="000000"/>
                <w:szCs w:val="20"/>
                <w:lang w:eastAsia="lt-LT"/>
              </w:rPr>
              <w:t xml:space="preserve"> </w:t>
            </w:r>
            <w:r w:rsidR="005A628F">
              <w:rPr>
                <w:rFonts w:ascii="Arial" w:eastAsia="Trebuchet MS" w:hAnsi="Arial" w:cs="Arial"/>
                <w:b/>
                <w:color w:val="000000"/>
                <w:szCs w:val="20"/>
                <w:lang w:eastAsia="lt-LT"/>
              </w:rPr>
              <w:t>P</w:t>
            </w:r>
            <w:r w:rsidRPr="00311D37">
              <w:rPr>
                <w:rFonts w:ascii="Arial" w:eastAsia="Trebuchet MS" w:hAnsi="Arial" w:cs="Arial"/>
                <w:b/>
                <w:color w:val="000000"/>
                <w:szCs w:val="20"/>
                <w:lang w:eastAsia="lt-LT"/>
              </w:rPr>
              <w:t xml:space="preserve">rocurement </w:t>
            </w:r>
            <w:proofErr w:type="gramStart"/>
            <w:r w:rsidRPr="00311D37">
              <w:rPr>
                <w:rFonts w:ascii="Arial" w:eastAsia="Trebuchet MS" w:hAnsi="Arial" w:cs="Arial"/>
                <w:b/>
                <w:color w:val="000000"/>
                <w:szCs w:val="20"/>
                <w:lang w:eastAsia="lt-LT"/>
              </w:rPr>
              <w:t>notice</w:t>
            </w:r>
            <w:proofErr w:type="gramEnd"/>
            <w:r w:rsidRPr="00311D37">
              <w:rPr>
                <w:rFonts w:ascii="Arial" w:eastAsia="Trebuchet MS" w:hAnsi="Arial" w:cs="Arial"/>
                <w:b/>
                <w:color w:val="000000"/>
                <w:szCs w:val="20"/>
                <w:lang w:eastAsia="lt-LT"/>
              </w:rPr>
              <w:t xml:space="preserve"> and it is not an open </w:t>
            </w:r>
            <w:r w:rsidR="005A628F">
              <w:rPr>
                <w:rFonts w:ascii="Arial" w:eastAsia="Trebuchet MS" w:hAnsi="Arial" w:cs="Arial"/>
                <w:b/>
                <w:color w:val="000000"/>
                <w:szCs w:val="20"/>
                <w:lang w:eastAsia="lt-LT"/>
              </w:rPr>
              <w:t>P</w:t>
            </w:r>
            <w:r w:rsidRPr="00311D37">
              <w:rPr>
                <w:rFonts w:ascii="Arial" w:eastAsia="Trebuchet MS" w:hAnsi="Arial" w:cs="Arial"/>
                <w:b/>
                <w:color w:val="000000"/>
                <w:szCs w:val="20"/>
                <w:lang w:eastAsia="lt-LT"/>
              </w:rPr>
              <w:t xml:space="preserve">rocurement notice, this invitation does not invite suppliers to compete for a </w:t>
            </w:r>
            <w:r w:rsidR="003F3F81">
              <w:rPr>
                <w:rFonts w:ascii="Arial" w:eastAsia="Trebuchet MS" w:hAnsi="Arial" w:cs="Arial"/>
                <w:b/>
                <w:color w:val="000000"/>
                <w:szCs w:val="20"/>
                <w:lang w:eastAsia="lt-LT"/>
              </w:rPr>
              <w:t>P</w:t>
            </w:r>
            <w:r w:rsidRPr="00311D37">
              <w:rPr>
                <w:rFonts w:ascii="Arial" w:eastAsia="Trebuchet MS" w:hAnsi="Arial" w:cs="Arial"/>
                <w:b/>
                <w:color w:val="000000"/>
                <w:szCs w:val="20"/>
                <w:lang w:eastAsia="lt-LT"/>
              </w:rPr>
              <w:t xml:space="preserve">rocurement contract. Participation in the </w:t>
            </w:r>
            <w:r w:rsidR="003F3F81">
              <w:rPr>
                <w:rFonts w:ascii="Arial" w:eastAsia="Trebuchet MS" w:hAnsi="Arial" w:cs="Arial"/>
                <w:b/>
                <w:color w:val="000000"/>
                <w:szCs w:val="20"/>
                <w:lang w:eastAsia="lt-LT"/>
              </w:rPr>
              <w:t>M</w:t>
            </w:r>
            <w:r w:rsidRPr="00311D37">
              <w:rPr>
                <w:rFonts w:ascii="Arial" w:eastAsia="Trebuchet MS" w:hAnsi="Arial" w:cs="Arial"/>
                <w:b/>
                <w:color w:val="000000"/>
                <w:szCs w:val="20"/>
                <w:lang w:eastAsia="lt-LT"/>
              </w:rPr>
              <w:t>arket consultation is free of charge and does not give the market participant priority/preference in public procurements that will be announced in the future or the results of these procurements.</w:t>
            </w:r>
          </w:p>
          <w:p w14:paraId="26AE9CDB" w14:textId="2E8AE044" w:rsidR="00EC0A76" w:rsidRPr="00311D37" w:rsidRDefault="00EC0A76" w:rsidP="00EC0A76">
            <w:pPr>
              <w:ind w:right="-4"/>
              <w:jc w:val="both"/>
              <w:rPr>
                <w:rFonts w:ascii="Arial" w:eastAsia="Trebuchet MS" w:hAnsi="Arial" w:cs="Arial"/>
                <w:szCs w:val="20"/>
              </w:rPr>
            </w:pPr>
            <w:r w:rsidRPr="00311D37">
              <w:rPr>
                <w:rFonts w:ascii="Arial" w:eastAsia="Trebuchet MS" w:hAnsi="Arial" w:cs="Arial"/>
                <w:bCs/>
                <w:color w:val="000000"/>
                <w:szCs w:val="20"/>
                <w:lang w:eastAsia="lt-LT"/>
              </w:rPr>
              <w:t xml:space="preserve">               Pursuant to Article 39 of the Law on Procurement </w:t>
            </w:r>
            <w:r w:rsidR="003F3F81">
              <w:rPr>
                <w:rFonts w:ascii="Arial" w:eastAsia="Trebuchet MS" w:hAnsi="Arial" w:cs="Arial"/>
                <w:bCs/>
                <w:color w:val="000000"/>
                <w:szCs w:val="20"/>
                <w:lang w:eastAsia="lt-LT"/>
              </w:rPr>
              <w:t xml:space="preserve">Parts </w:t>
            </w:r>
            <w:r w:rsidRPr="00311D37">
              <w:rPr>
                <w:rFonts w:ascii="Arial" w:eastAsia="Trebuchet MS" w:hAnsi="Arial" w:cs="Arial"/>
                <w:bCs/>
                <w:color w:val="000000"/>
                <w:szCs w:val="20"/>
                <w:lang w:eastAsia="lt-LT"/>
              </w:rPr>
              <w:t xml:space="preserve">3-4, the participants of the </w:t>
            </w:r>
            <w:r w:rsidR="003F3F81">
              <w:rPr>
                <w:rFonts w:ascii="Arial" w:eastAsia="Trebuchet MS" w:hAnsi="Arial" w:cs="Arial"/>
                <w:bCs/>
                <w:color w:val="000000"/>
                <w:szCs w:val="20"/>
                <w:lang w:eastAsia="lt-LT"/>
              </w:rPr>
              <w:t>M</w:t>
            </w:r>
            <w:r w:rsidRPr="00311D37">
              <w:rPr>
                <w:rFonts w:ascii="Arial" w:eastAsia="Trebuchet MS" w:hAnsi="Arial" w:cs="Arial"/>
                <w:bCs/>
                <w:color w:val="000000"/>
                <w:szCs w:val="20"/>
                <w:lang w:eastAsia="lt-LT"/>
              </w:rPr>
              <w:t>arket consultation, without violating the rights and competition of all participants in the Procurement, do not lose the right to participate in the Procurement.</w:t>
            </w:r>
          </w:p>
          <w:p w14:paraId="16BCA0F0" w14:textId="7B5E52EA" w:rsidR="001F1CAF" w:rsidRPr="00311D37" w:rsidRDefault="001F1CAF" w:rsidP="00EC0A76">
            <w:pPr>
              <w:ind w:right="-4"/>
              <w:jc w:val="both"/>
              <w:rPr>
                <w:rFonts w:ascii="Arial" w:eastAsia="Trebuchet MS" w:hAnsi="Arial" w:cs="Arial"/>
                <w:b/>
                <w:bCs/>
                <w:szCs w:val="20"/>
              </w:rPr>
            </w:pPr>
            <w:r w:rsidRPr="00311D37">
              <w:rPr>
                <w:rFonts w:ascii="Arial" w:eastAsia="Trebuchet MS" w:hAnsi="Arial" w:cs="Arial"/>
                <w:b/>
                <w:bCs/>
                <w:szCs w:val="20"/>
              </w:rPr>
              <w:t xml:space="preserve">         For this purpose, the Contracting Entity provides the initial </w:t>
            </w:r>
            <w:r w:rsidR="00E15448">
              <w:rPr>
                <w:rFonts w:ascii="Arial" w:eastAsia="Trebuchet MS" w:hAnsi="Arial" w:cs="Arial"/>
                <w:b/>
                <w:bCs/>
                <w:szCs w:val="20"/>
              </w:rPr>
              <w:t>P</w:t>
            </w:r>
            <w:r w:rsidRPr="00311D37">
              <w:rPr>
                <w:rFonts w:ascii="Arial" w:eastAsia="Trebuchet MS" w:hAnsi="Arial" w:cs="Arial"/>
                <w:b/>
                <w:bCs/>
                <w:szCs w:val="20"/>
              </w:rPr>
              <w:t xml:space="preserve">rocurement documentation and invites suppliers to submit additional observations (proposals) by completing Annex </w:t>
            </w:r>
            <w:r w:rsidR="00955CF5">
              <w:rPr>
                <w:rFonts w:ascii="Arial" w:eastAsia="Trebuchet MS" w:hAnsi="Arial" w:cs="Arial"/>
                <w:b/>
                <w:bCs/>
                <w:szCs w:val="20"/>
              </w:rPr>
              <w:t>1</w:t>
            </w:r>
            <w:r w:rsidRPr="00311D37">
              <w:rPr>
                <w:rFonts w:ascii="Arial" w:eastAsia="Trebuchet MS" w:hAnsi="Arial" w:cs="Arial"/>
                <w:b/>
                <w:bCs/>
                <w:szCs w:val="20"/>
              </w:rPr>
              <w:t xml:space="preserve"> to this </w:t>
            </w:r>
            <w:r w:rsidR="003F3F81">
              <w:rPr>
                <w:rFonts w:ascii="Arial" w:eastAsia="Trebuchet MS" w:hAnsi="Arial" w:cs="Arial"/>
                <w:b/>
                <w:bCs/>
                <w:szCs w:val="20"/>
              </w:rPr>
              <w:t>M</w:t>
            </w:r>
            <w:r w:rsidRPr="00311D37">
              <w:rPr>
                <w:rFonts w:ascii="Arial" w:eastAsia="Trebuchet MS" w:hAnsi="Arial" w:cs="Arial"/>
                <w:b/>
                <w:bCs/>
                <w:szCs w:val="20"/>
              </w:rPr>
              <w:t xml:space="preserve">arket </w:t>
            </w:r>
            <w:r w:rsidR="00E15448">
              <w:rPr>
                <w:rFonts w:ascii="Arial" w:eastAsia="Trebuchet MS" w:hAnsi="Arial" w:cs="Arial"/>
                <w:b/>
                <w:bCs/>
                <w:szCs w:val="20"/>
              </w:rPr>
              <w:t>c</w:t>
            </w:r>
            <w:r w:rsidRPr="00311D37">
              <w:rPr>
                <w:rFonts w:ascii="Arial" w:eastAsia="Trebuchet MS" w:hAnsi="Arial" w:cs="Arial"/>
                <w:b/>
                <w:bCs/>
                <w:szCs w:val="20"/>
              </w:rPr>
              <w:t>onsultation - Questionnaire.</w:t>
            </w:r>
          </w:p>
        </w:tc>
      </w:tr>
      <w:tr w:rsidR="00EC0A76" w:rsidRPr="00311D37" w14:paraId="2979ED1A" w14:textId="77777777" w:rsidTr="6DB54AE6"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C26B7" w14:textId="77777777" w:rsidR="004671B6" w:rsidRDefault="004671B6" w:rsidP="00EC0A76">
            <w:pPr>
              <w:pStyle w:val="parasas"/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lang w:val="lt-LT"/>
              </w:rPr>
            </w:pPr>
          </w:p>
          <w:p w14:paraId="20EF5B6A" w14:textId="22948A58" w:rsidR="001F1CAF" w:rsidRPr="00311D37" w:rsidRDefault="001F1CAF" w:rsidP="00EC0A76">
            <w:pPr>
              <w:pStyle w:val="parasas"/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lang w:val="lt-LT"/>
              </w:rPr>
            </w:pPr>
            <w:r w:rsidRPr="00311D37">
              <w:rPr>
                <w:rFonts w:ascii="Arial" w:hAnsi="Arial" w:cs="Arial"/>
                <w:b/>
                <w:bCs/>
                <w:color w:val="000000"/>
                <w:sz w:val="20"/>
                <w:lang w:val="lt-LT"/>
              </w:rPr>
              <w:t>PRIEDAI: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5EF7A4D6" w14:textId="77777777" w:rsidR="004671B6" w:rsidRDefault="004671B6" w:rsidP="00EC0A7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</w:p>
          <w:p w14:paraId="1992A2BD" w14:textId="16B5FEAB" w:rsidR="001F1CAF" w:rsidRPr="00311D37" w:rsidRDefault="001F1CAF" w:rsidP="00EC0A7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 w:rsidRPr="00311D37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ANNEXES:</w:t>
            </w:r>
          </w:p>
        </w:tc>
      </w:tr>
      <w:tr w:rsidR="00EC0A76" w:rsidRPr="00311D37" w14:paraId="7815275C" w14:textId="77777777" w:rsidTr="6DB54AE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4589BA03" w14:textId="57A1F19A" w:rsidR="001F1CAF" w:rsidRPr="00D94C76" w:rsidRDefault="001F1CAF" w:rsidP="00EC0A76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D94C76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B4578DA" w14:textId="43634BB0" w:rsidR="001F1CAF" w:rsidRPr="00D94C76" w:rsidRDefault="00D94C76" w:rsidP="00EC0A76">
            <w:pPr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D94C76">
              <w:rPr>
                <w:rFonts w:ascii="Arial" w:hAnsi="Arial" w:cs="Arial"/>
                <w:szCs w:val="20"/>
                <w:lang w:val="lt-LT"/>
              </w:rPr>
              <w:t>Klausimynas.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4FB1EE70" w14:textId="255B2B06" w:rsidR="001F1CAF" w:rsidRPr="00D94C76" w:rsidRDefault="00D94C76" w:rsidP="00EC0A76">
            <w:pPr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D94C76">
              <w:rPr>
                <w:rFonts w:ascii="Arial" w:eastAsia="Trebuchet MS" w:hAnsi="Arial" w:cs="Arial"/>
                <w:szCs w:val="20"/>
              </w:rPr>
              <w:t>Questionnaire</w:t>
            </w:r>
            <w:r w:rsidRPr="00D94C76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</w:tc>
      </w:tr>
      <w:tr w:rsidR="00EC0A76" w:rsidRPr="00311D37" w14:paraId="420B3663" w14:textId="77777777" w:rsidTr="6DB54AE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3EB1B" w14:textId="6194BDE8" w:rsidR="001F1CAF" w:rsidRPr="00D94C76" w:rsidRDefault="001F1CAF" w:rsidP="00D94C76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D94C76">
              <w:rPr>
                <w:rFonts w:ascii="Arial" w:hAnsi="Arial" w:cs="Arial"/>
                <w:szCs w:val="20"/>
                <w:lang w:val="lt-LT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E8823CA" w14:textId="0A4AAA52" w:rsidR="001F1CAF" w:rsidRPr="00D94C76" w:rsidRDefault="00D94C76" w:rsidP="00EC0A76">
            <w:pPr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  <w:r w:rsidRPr="00D94C76">
              <w:rPr>
                <w:rFonts w:ascii="Arial" w:hAnsi="Arial" w:cs="Arial"/>
                <w:color w:val="000000"/>
                <w:szCs w:val="20"/>
                <w:lang w:val="lt-LT"/>
              </w:rPr>
              <w:t>Techninė specifikacija.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6BAF6038" w14:textId="71503EE2" w:rsidR="001F1CAF" w:rsidRPr="00D94C76" w:rsidRDefault="00D94C76" w:rsidP="00EC0A76">
            <w:pPr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D94C76">
              <w:rPr>
                <w:rFonts w:ascii="Arial" w:hAnsi="Arial" w:cs="Arial"/>
                <w:color w:val="000000" w:themeColor="text1"/>
                <w:szCs w:val="20"/>
              </w:rPr>
              <w:t>Technical Specification.</w:t>
            </w:r>
          </w:p>
        </w:tc>
      </w:tr>
      <w:tr w:rsidR="00EC0A76" w:rsidRPr="00311D37" w14:paraId="6A8C8FCA" w14:textId="77777777" w:rsidTr="6DB54AE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43323920" w14:textId="59600B1E" w:rsidR="001F1CAF" w:rsidRPr="00D94C76" w:rsidRDefault="001F1CAF" w:rsidP="00EC0A76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D94C76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F6B8AD3" w14:textId="77777777" w:rsidR="001F1CAF" w:rsidRPr="00D94C76" w:rsidRDefault="001F1CAF" w:rsidP="00EC0A76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D94C76">
              <w:rPr>
                <w:rFonts w:ascii="Arial" w:hAnsi="Arial" w:cs="Arial"/>
                <w:szCs w:val="20"/>
                <w:lang w:val="lt-LT"/>
              </w:rPr>
              <w:t>Sutarties projektas.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78C64D33" w14:textId="54D4C201" w:rsidR="001F1CAF" w:rsidRPr="00D94C76" w:rsidRDefault="001F1CAF" w:rsidP="00EC0A76">
            <w:pPr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D94C76">
              <w:rPr>
                <w:rFonts w:ascii="Arial" w:hAnsi="Arial" w:cs="Arial"/>
                <w:szCs w:val="20"/>
              </w:rPr>
              <w:t>Contract draft.</w:t>
            </w:r>
          </w:p>
        </w:tc>
      </w:tr>
      <w:tr w:rsidR="00EC0A76" w:rsidRPr="00311D37" w14:paraId="68A70FF5" w14:textId="77777777" w:rsidTr="6DB54AE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7CB191C2" w14:textId="4CD721CA" w:rsidR="001F1CAF" w:rsidRPr="00D94C76" w:rsidRDefault="001F1CAF" w:rsidP="00EC0A76">
            <w:pPr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D94C76">
              <w:rPr>
                <w:rFonts w:ascii="Arial" w:hAnsi="Arial" w:cs="Arial"/>
                <w:szCs w:val="20"/>
                <w:lang w:val="lt-LT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C4C1C1E" w14:textId="2BF9B97A" w:rsidR="00D94C76" w:rsidRPr="00D94C76" w:rsidRDefault="00D94C76" w:rsidP="00D94C76">
            <w:pPr>
              <w:ind w:left="2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D94C76">
              <w:rPr>
                <w:rFonts w:ascii="Arial" w:hAnsi="Arial" w:cs="Arial"/>
                <w:szCs w:val="20"/>
                <w:lang w:val="lt-LT"/>
              </w:rPr>
              <w:t>Pašalinimo pagrindai, kvalifikacijos ir kiti reikalavimai.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4331CD8A" w14:textId="6D74D19F" w:rsidR="001F1CAF" w:rsidRPr="00D94C76" w:rsidRDefault="00D94C76" w:rsidP="00EC0A76">
            <w:pPr>
              <w:jc w:val="both"/>
              <w:rPr>
                <w:rFonts w:ascii="Arial" w:hAnsi="Arial" w:cs="Arial"/>
                <w:szCs w:val="20"/>
              </w:rPr>
            </w:pPr>
            <w:r w:rsidRPr="00D94C76">
              <w:rPr>
                <w:rFonts w:ascii="Arial" w:hAnsi="Arial" w:cs="Arial"/>
                <w:color w:val="000000" w:themeColor="text1"/>
                <w:szCs w:val="20"/>
              </w:rPr>
              <w:t>Grounds for Exclusion, Qualification and Other Requirements</w:t>
            </w:r>
            <w:r w:rsidR="001F1CAF" w:rsidRPr="00D94C76">
              <w:rPr>
                <w:rFonts w:ascii="Arial" w:eastAsia="Trebuchet MS" w:hAnsi="Arial" w:cs="Arial"/>
                <w:szCs w:val="20"/>
              </w:rPr>
              <w:t>.</w:t>
            </w:r>
          </w:p>
        </w:tc>
      </w:tr>
      <w:tr w:rsidR="00D94C76" w:rsidRPr="00311D37" w14:paraId="7532E687" w14:textId="77777777" w:rsidTr="6DB54AE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7FF09B0C" w14:textId="18CEBAB4" w:rsidR="00D94C76" w:rsidRPr="00D94C76" w:rsidRDefault="00D94C76" w:rsidP="00EC0A76">
            <w:pPr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D94C76">
              <w:rPr>
                <w:rFonts w:ascii="Arial" w:hAnsi="Arial" w:cs="Arial"/>
                <w:szCs w:val="20"/>
                <w:lang w:val="lt-LT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C79292E" w14:textId="07C35D97" w:rsidR="00D94C76" w:rsidRPr="00D94C76" w:rsidRDefault="00D94C76" w:rsidP="00D94C76">
            <w:pPr>
              <w:ind w:left="2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D94C76">
              <w:rPr>
                <w:rFonts w:ascii="Arial" w:hAnsi="Arial" w:cs="Arial"/>
                <w:szCs w:val="20"/>
                <w:lang w:val="lt-LT"/>
              </w:rPr>
              <w:t>Pirkimo sąlygų projektas.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5F2DA57F" w14:textId="26A5B9CD" w:rsidR="00D94C76" w:rsidRPr="00D94C76" w:rsidRDefault="00D94C76" w:rsidP="00EC0A76">
            <w:pPr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D94C76">
              <w:rPr>
                <w:rFonts w:ascii="Arial" w:hAnsi="Arial" w:cs="Arial"/>
                <w:color w:val="000000" w:themeColor="text1"/>
                <w:szCs w:val="20"/>
              </w:rPr>
              <w:t xml:space="preserve">Draft of Procurement Conditions. </w:t>
            </w:r>
          </w:p>
        </w:tc>
      </w:tr>
    </w:tbl>
    <w:p w14:paraId="572FBCEA" w14:textId="77777777" w:rsidR="00AE6DB4" w:rsidRPr="00311D37" w:rsidRDefault="00AE6DB4" w:rsidP="00EC0A76">
      <w:pPr>
        <w:ind w:firstLine="720"/>
        <w:jc w:val="both"/>
        <w:rPr>
          <w:rFonts w:ascii="Arial" w:hAnsi="Arial" w:cs="Arial"/>
          <w:b/>
          <w:bCs/>
          <w:color w:val="000000" w:themeColor="text1"/>
          <w:szCs w:val="20"/>
          <w:lang w:val="lt-LT"/>
        </w:rPr>
      </w:pPr>
    </w:p>
    <w:p w14:paraId="4E685AC7" w14:textId="77777777" w:rsidR="00AE6DB4" w:rsidRDefault="00AE6DB4" w:rsidP="00EC0A76">
      <w:pPr>
        <w:jc w:val="both"/>
        <w:rPr>
          <w:rFonts w:ascii="Arial" w:hAnsi="Arial" w:cs="Arial"/>
          <w:b/>
          <w:bCs/>
          <w:color w:val="000000" w:themeColor="text1"/>
          <w:szCs w:val="20"/>
          <w:lang w:val="lt-LT"/>
        </w:rPr>
      </w:pPr>
    </w:p>
    <w:p w14:paraId="46B2E79C" w14:textId="77777777" w:rsidR="004671B6" w:rsidRDefault="004671B6" w:rsidP="00EC0A76">
      <w:pPr>
        <w:jc w:val="both"/>
        <w:rPr>
          <w:rFonts w:ascii="Arial" w:hAnsi="Arial" w:cs="Arial"/>
          <w:b/>
          <w:bCs/>
          <w:color w:val="000000" w:themeColor="text1"/>
          <w:szCs w:val="20"/>
          <w:lang w:val="lt-LT"/>
        </w:rPr>
      </w:pPr>
    </w:p>
    <w:p w14:paraId="47CE056D" w14:textId="77777777" w:rsidR="004671B6" w:rsidRDefault="004671B6" w:rsidP="00EC0A76">
      <w:pPr>
        <w:jc w:val="both"/>
        <w:rPr>
          <w:rFonts w:ascii="Arial" w:hAnsi="Arial" w:cs="Arial"/>
          <w:b/>
          <w:bCs/>
          <w:color w:val="000000" w:themeColor="text1"/>
          <w:szCs w:val="20"/>
          <w:lang w:val="lt-LT"/>
        </w:rPr>
      </w:pPr>
    </w:p>
    <w:p w14:paraId="7EE27D55" w14:textId="77777777" w:rsidR="004671B6" w:rsidRPr="00311D37" w:rsidRDefault="004671B6" w:rsidP="00EC0A76">
      <w:pPr>
        <w:jc w:val="both"/>
        <w:rPr>
          <w:rFonts w:ascii="Arial" w:hAnsi="Arial" w:cs="Arial"/>
          <w:b/>
          <w:bCs/>
          <w:color w:val="000000" w:themeColor="text1"/>
          <w:szCs w:val="20"/>
          <w:lang w:val="lt-LT"/>
        </w:rPr>
      </w:pPr>
    </w:p>
    <w:p w14:paraId="2F31E9E6" w14:textId="77777777" w:rsidR="00AA72F6" w:rsidRPr="00311D37" w:rsidRDefault="00AA72F6" w:rsidP="00EC0A76">
      <w:pPr>
        <w:ind w:firstLine="720"/>
        <w:jc w:val="both"/>
        <w:rPr>
          <w:rFonts w:ascii="Arial" w:hAnsi="Arial" w:cs="Arial"/>
          <w:b/>
          <w:bCs/>
          <w:color w:val="000000" w:themeColor="text1"/>
          <w:szCs w:val="20"/>
          <w:lang w:val="lt-LT"/>
        </w:rPr>
      </w:pPr>
    </w:p>
    <w:p w14:paraId="16A785F8" w14:textId="46E32EFD" w:rsidR="005449BB" w:rsidRPr="00311D37" w:rsidRDefault="005449BB" w:rsidP="00EC0A76">
      <w:pPr>
        <w:pStyle w:val="parasas"/>
        <w:shd w:val="clear" w:color="auto" w:fill="FFFFFF" w:themeFill="background1"/>
        <w:rPr>
          <w:rFonts w:ascii="Arial" w:hAnsi="Arial" w:cs="Arial"/>
          <w:color w:val="000000"/>
          <w:sz w:val="20"/>
          <w:lang w:val="lt-LT"/>
        </w:rPr>
      </w:pPr>
    </w:p>
    <w:p w14:paraId="65162FBE" w14:textId="77777777" w:rsidR="00AA72F6" w:rsidRPr="00311D37" w:rsidRDefault="00520590" w:rsidP="00EC0A76">
      <w:pPr>
        <w:ind w:left="-1080" w:hanging="2"/>
        <w:rPr>
          <w:rFonts w:ascii="Arial" w:hAnsi="Arial" w:cs="Arial"/>
          <w:szCs w:val="20"/>
        </w:rPr>
      </w:pPr>
      <w:r w:rsidRPr="00311D37">
        <w:rPr>
          <w:rFonts w:ascii="Arial" w:eastAsia="Trebuchet MS" w:hAnsi="Arial" w:cs="Arial"/>
          <w:color w:val="000000"/>
          <w:szCs w:val="20"/>
          <w:lang w:val="lt-LT"/>
        </w:rPr>
        <w:t>Asmuo, atsakingas už rinkos konsultacijos procedūrų CVP IS vykdymą</w:t>
      </w:r>
      <w:r w:rsidR="00AA72F6" w:rsidRPr="00311D37">
        <w:rPr>
          <w:rFonts w:ascii="Arial" w:eastAsia="Trebuchet MS" w:hAnsi="Arial" w:cs="Arial"/>
          <w:color w:val="000000"/>
          <w:szCs w:val="20"/>
          <w:lang w:val="lt-LT"/>
        </w:rPr>
        <w:t>/</w:t>
      </w:r>
      <w:r w:rsidR="00AA72F6" w:rsidRPr="00311D37">
        <w:rPr>
          <w:rFonts w:ascii="Arial" w:hAnsi="Arial" w:cs="Arial"/>
          <w:szCs w:val="20"/>
        </w:rPr>
        <w:t xml:space="preserve"> </w:t>
      </w:r>
    </w:p>
    <w:p w14:paraId="3A6154A1" w14:textId="49F45F0C" w:rsidR="00574567" w:rsidRPr="00814CE7" w:rsidRDefault="00AA72F6" w:rsidP="00344198">
      <w:pPr>
        <w:ind w:left="-1080" w:hanging="2"/>
        <w:jc w:val="both"/>
        <w:rPr>
          <w:rFonts w:ascii="Arial" w:eastAsia="Trebuchet MS" w:hAnsi="Arial" w:cs="Arial"/>
          <w:color w:val="000000"/>
          <w:szCs w:val="20"/>
        </w:rPr>
      </w:pPr>
      <w:r w:rsidRPr="00814CE7">
        <w:rPr>
          <w:rFonts w:ascii="Arial" w:eastAsia="Trebuchet MS" w:hAnsi="Arial" w:cs="Arial"/>
          <w:color w:val="000000"/>
          <w:szCs w:val="20"/>
        </w:rPr>
        <w:t>Person responsible for the implementation of market consultation procedures by CPP IS means</w:t>
      </w:r>
    </w:p>
    <w:p w14:paraId="5E5758F0" w14:textId="77777777" w:rsidR="0099428F" w:rsidRDefault="0099428F" w:rsidP="00344198">
      <w:pPr>
        <w:ind w:left="-1080" w:hanging="2"/>
        <w:jc w:val="both"/>
        <w:rPr>
          <w:rFonts w:ascii="Arial" w:eastAsia="Trebuchet MS" w:hAnsi="Arial" w:cs="Arial"/>
          <w:color w:val="000000"/>
          <w:szCs w:val="20"/>
          <w:lang w:val="lt-LT"/>
        </w:rPr>
      </w:pPr>
    </w:p>
    <w:p w14:paraId="788AD581" w14:textId="52D206AF" w:rsidR="00E15448" w:rsidRPr="00311D37" w:rsidRDefault="00E15448" w:rsidP="00344198">
      <w:pPr>
        <w:ind w:left="-1080" w:hanging="2"/>
        <w:jc w:val="both"/>
        <w:rPr>
          <w:rFonts w:ascii="Arial" w:eastAsia="Trebuchet MS" w:hAnsi="Arial" w:cs="Arial"/>
          <w:color w:val="000000"/>
          <w:szCs w:val="20"/>
          <w:lang w:val="lt-LT"/>
        </w:rPr>
      </w:pPr>
      <w:r>
        <w:rPr>
          <w:rFonts w:ascii="Arial" w:eastAsia="Trebuchet MS" w:hAnsi="Arial" w:cs="Arial"/>
          <w:color w:val="000000"/>
          <w:szCs w:val="20"/>
          <w:lang w:val="lt-LT"/>
        </w:rPr>
        <w:t xml:space="preserve">Pirkimų vadovė / </w:t>
      </w:r>
      <w:r w:rsidRPr="00533E24">
        <w:rPr>
          <w:rFonts w:ascii="Arial" w:eastAsia="Trebuchet MS" w:hAnsi="Arial" w:cs="Arial"/>
          <w:color w:val="000000"/>
          <w:szCs w:val="20"/>
        </w:rPr>
        <w:t>Procurement</w:t>
      </w:r>
      <w:r>
        <w:rPr>
          <w:rFonts w:ascii="Arial" w:eastAsia="Trebuchet MS" w:hAnsi="Arial" w:cs="Arial"/>
          <w:color w:val="000000"/>
          <w:szCs w:val="20"/>
          <w:lang w:val="lt-LT"/>
        </w:rPr>
        <w:t xml:space="preserve"> Manager Agnietė Stankevičienė, tel. +370 623 55014</w:t>
      </w:r>
    </w:p>
    <w:p w14:paraId="069329EC" w14:textId="29082EDD" w:rsidR="005449BB" w:rsidRPr="00311D37" w:rsidRDefault="005449BB" w:rsidP="00EC0A76">
      <w:pPr>
        <w:shd w:val="clear" w:color="auto" w:fill="FFFFFF" w:themeFill="background1"/>
        <w:rPr>
          <w:rFonts w:ascii="Arial" w:eastAsiaTheme="minorEastAsia" w:hAnsi="Arial" w:cs="Arial"/>
          <w:noProof/>
          <w:color w:val="000000"/>
          <w:szCs w:val="20"/>
          <w:lang w:val="lt-LT" w:eastAsia="en-GB"/>
        </w:rPr>
      </w:pPr>
    </w:p>
    <w:sectPr w:rsidR="005449BB" w:rsidRPr="00311D37" w:rsidSect="00FB07E5">
      <w:headerReference w:type="default" r:id="rId11"/>
      <w:footerReference w:type="default" r:id="rId12"/>
      <w:headerReference w:type="first" r:id="rId13"/>
      <w:pgSz w:w="11900" w:h="16840"/>
      <w:pgMar w:top="1105" w:right="1127" w:bottom="1440" w:left="180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0ADD4" w14:textId="77777777" w:rsidR="00AC01EA" w:rsidRDefault="00AC01EA" w:rsidP="005D0435">
      <w:r>
        <w:separator/>
      </w:r>
    </w:p>
  </w:endnote>
  <w:endnote w:type="continuationSeparator" w:id="0">
    <w:p w14:paraId="747CDF60" w14:textId="77777777" w:rsidR="00AC01EA" w:rsidRDefault="00AC01EA" w:rsidP="005D0435">
      <w:r>
        <w:continuationSeparator/>
      </w:r>
    </w:p>
  </w:endnote>
  <w:endnote w:type="continuationNotice" w:id="1">
    <w:p w14:paraId="0B20ED80" w14:textId="77777777" w:rsidR="00AC01EA" w:rsidRDefault="00AC0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6072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88547BB" w14:textId="290E19A0" w:rsidR="00574567" w:rsidRPr="00574567" w:rsidRDefault="00574567">
        <w:pPr>
          <w:pStyle w:val="Footer"/>
          <w:jc w:val="center"/>
          <w:rPr>
            <w:rFonts w:ascii="Arial" w:hAnsi="Arial" w:cs="Arial"/>
          </w:rPr>
        </w:pPr>
        <w:r w:rsidRPr="00574567">
          <w:rPr>
            <w:rFonts w:ascii="Arial" w:hAnsi="Arial" w:cs="Arial"/>
          </w:rPr>
          <w:fldChar w:fldCharType="begin"/>
        </w:r>
        <w:r w:rsidRPr="00574567">
          <w:rPr>
            <w:rFonts w:ascii="Arial" w:hAnsi="Arial" w:cs="Arial"/>
          </w:rPr>
          <w:instrText xml:space="preserve"> PAGE   \* MERGEFORMAT </w:instrText>
        </w:r>
        <w:r w:rsidRPr="00574567">
          <w:rPr>
            <w:rFonts w:ascii="Arial" w:hAnsi="Arial" w:cs="Arial"/>
          </w:rPr>
          <w:fldChar w:fldCharType="separate"/>
        </w:r>
        <w:r w:rsidRPr="00574567">
          <w:rPr>
            <w:rFonts w:ascii="Arial" w:hAnsi="Arial" w:cs="Arial"/>
            <w:noProof/>
          </w:rPr>
          <w:t>2</w:t>
        </w:r>
        <w:r w:rsidRPr="00574567">
          <w:rPr>
            <w:rFonts w:ascii="Arial" w:hAnsi="Arial" w:cs="Arial"/>
            <w:noProof/>
          </w:rPr>
          <w:fldChar w:fldCharType="end"/>
        </w:r>
      </w:p>
    </w:sdtContent>
  </w:sdt>
  <w:p w14:paraId="7145987B" w14:textId="27F31B38" w:rsidR="00791A3C" w:rsidRDefault="00791A3C" w:rsidP="005D0435">
    <w:pPr>
      <w:pStyle w:val="Footer"/>
      <w:ind w:left="-1800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BDE1" w14:textId="77777777" w:rsidR="00AC01EA" w:rsidRDefault="00AC01EA" w:rsidP="005D0435">
      <w:r>
        <w:separator/>
      </w:r>
    </w:p>
  </w:footnote>
  <w:footnote w:type="continuationSeparator" w:id="0">
    <w:p w14:paraId="2EA3020A" w14:textId="77777777" w:rsidR="00AC01EA" w:rsidRDefault="00AC01EA" w:rsidP="005D0435">
      <w:r>
        <w:continuationSeparator/>
      </w:r>
    </w:p>
  </w:footnote>
  <w:footnote w:type="continuationNotice" w:id="1">
    <w:p w14:paraId="02D71398" w14:textId="77777777" w:rsidR="00AC01EA" w:rsidRDefault="00AC01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19B7" w14:textId="7C767791" w:rsidR="00556568" w:rsidRDefault="00556568">
    <w:pPr>
      <w:pStyle w:val="Header"/>
      <w:jc w:val="center"/>
    </w:pPr>
  </w:p>
  <w:p w14:paraId="2E410103" w14:textId="5ED4E285" w:rsidR="00791A3C" w:rsidRDefault="00791A3C" w:rsidP="00791A3C">
    <w:pPr>
      <w:pStyle w:val="Header"/>
      <w:ind w:left="50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E05C" w14:textId="60FECEBD" w:rsidR="00FC1834" w:rsidRDefault="00520590" w:rsidP="00195BFA">
    <w:pPr>
      <w:pStyle w:val="Header"/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9264" behindDoc="1" locked="0" layoutInCell="1" allowOverlap="1" wp14:anchorId="2A4E25F1" wp14:editId="58698799">
          <wp:simplePos x="0" y="0"/>
          <wp:positionH relativeFrom="margin">
            <wp:posOffset>-657225</wp:posOffset>
          </wp:positionH>
          <wp:positionV relativeFrom="paragraph">
            <wp:posOffset>-9525</wp:posOffset>
          </wp:positionV>
          <wp:extent cx="1567667" cy="575310"/>
          <wp:effectExtent l="0" t="0" r="0" b="0"/>
          <wp:wrapNone/>
          <wp:docPr id="267281447" name="Picture 2672814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3FB"/>
    <w:multiLevelType w:val="hybridMultilevel"/>
    <w:tmpl w:val="1F66E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D11"/>
    <w:multiLevelType w:val="hybridMultilevel"/>
    <w:tmpl w:val="FFFFFFFF"/>
    <w:lvl w:ilvl="0" w:tplc="D02A8FEA">
      <w:start w:val="1"/>
      <w:numFmt w:val="decimal"/>
      <w:lvlText w:val="%1."/>
      <w:lvlJc w:val="left"/>
      <w:pPr>
        <w:ind w:left="720" w:hanging="360"/>
      </w:pPr>
    </w:lvl>
    <w:lvl w:ilvl="1" w:tplc="8A707C00">
      <w:start w:val="1"/>
      <w:numFmt w:val="lowerLetter"/>
      <w:lvlText w:val="%2."/>
      <w:lvlJc w:val="left"/>
      <w:pPr>
        <w:ind w:left="1440" w:hanging="360"/>
      </w:pPr>
    </w:lvl>
    <w:lvl w:ilvl="2" w:tplc="8564BB56">
      <w:start w:val="1"/>
      <w:numFmt w:val="lowerRoman"/>
      <w:lvlText w:val="%3."/>
      <w:lvlJc w:val="right"/>
      <w:pPr>
        <w:ind w:left="2160" w:hanging="180"/>
      </w:pPr>
    </w:lvl>
    <w:lvl w:ilvl="3" w:tplc="5D4EF0F4">
      <w:start w:val="1"/>
      <w:numFmt w:val="decimal"/>
      <w:lvlText w:val="%4."/>
      <w:lvlJc w:val="left"/>
      <w:pPr>
        <w:ind w:left="2880" w:hanging="360"/>
      </w:pPr>
    </w:lvl>
    <w:lvl w:ilvl="4" w:tplc="65340306">
      <w:start w:val="1"/>
      <w:numFmt w:val="lowerLetter"/>
      <w:lvlText w:val="%5."/>
      <w:lvlJc w:val="left"/>
      <w:pPr>
        <w:ind w:left="3600" w:hanging="360"/>
      </w:pPr>
    </w:lvl>
    <w:lvl w:ilvl="5" w:tplc="420C49BA">
      <w:start w:val="1"/>
      <w:numFmt w:val="lowerRoman"/>
      <w:lvlText w:val="%6."/>
      <w:lvlJc w:val="right"/>
      <w:pPr>
        <w:ind w:left="4320" w:hanging="180"/>
      </w:pPr>
    </w:lvl>
    <w:lvl w:ilvl="6" w:tplc="F07A0568">
      <w:start w:val="1"/>
      <w:numFmt w:val="decimal"/>
      <w:lvlText w:val="%7."/>
      <w:lvlJc w:val="left"/>
      <w:pPr>
        <w:ind w:left="5040" w:hanging="360"/>
      </w:pPr>
    </w:lvl>
    <w:lvl w:ilvl="7" w:tplc="C23E3C1A">
      <w:start w:val="1"/>
      <w:numFmt w:val="lowerLetter"/>
      <w:lvlText w:val="%8."/>
      <w:lvlJc w:val="left"/>
      <w:pPr>
        <w:ind w:left="5760" w:hanging="360"/>
      </w:pPr>
    </w:lvl>
    <w:lvl w:ilvl="8" w:tplc="088EB3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967FD"/>
    <w:multiLevelType w:val="hybridMultilevel"/>
    <w:tmpl w:val="1B028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6ECF"/>
    <w:multiLevelType w:val="hybridMultilevel"/>
    <w:tmpl w:val="91E2F9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117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B293E"/>
    <w:multiLevelType w:val="hybridMultilevel"/>
    <w:tmpl w:val="E1C4D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21F58"/>
    <w:multiLevelType w:val="hybridMultilevel"/>
    <w:tmpl w:val="FFFFFFFF"/>
    <w:lvl w:ilvl="0" w:tplc="41C486CA">
      <w:start w:val="1"/>
      <w:numFmt w:val="decimal"/>
      <w:lvlText w:val="%1."/>
      <w:lvlJc w:val="left"/>
      <w:pPr>
        <w:ind w:left="720" w:hanging="360"/>
      </w:pPr>
    </w:lvl>
    <w:lvl w:ilvl="1" w:tplc="9D02CD16">
      <w:start w:val="1"/>
      <w:numFmt w:val="lowerLetter"/>
      <w:lvlText w:val="%2."/>
      <w:lvlJc w:val="left"/>
      <w:pPr>
        <w:ind w:left="1440" w:hanging="360"/>
      </w:pPr>
    </w:lvl>
    <w:lvl w:ilvl="2" w:tplc="593A7632">
      <w:start w:val="1"/>
      <w:numFmt w:val="lowerRoman"/>
      <w:lvlText w:val="%3."/>
      <w:lvlJc w:val="right"/>
      <w:pPr>
        <w:ind w:left="2160" w:hanging="180"/>
      </w:pPr>
    </w:lvl>
    <w:lvl w:ilvl="3" w:tplc="D8747540">
      <w:start w:val="1"/>
      <w:numFmt w:val="decimal"/>
      <w:lvlText w:val="%4."/>
      <w:lvlJc w:val="left"/>
      <w:pPr>
        <w:ind w:left="2880" w:hanging="360"/>
      </w:pPr>
    </w:lvl>
    <w:lvl w:ilvl="4" w:tplc="91607C98">
      <w:start w:val="1"/>
      <w:numFmt w:val="lowerLetter"/>
      <w:lvlText w:val="%5."/>
      <w:lvlJc w:val="left"/>
      <w:pPr>
        <w:ind w:left="3600" w:hanging="360"/>
      </w:pPr>
    </w:lvl>
    <w:lvl w:ilvl="5" w:tplc="35148EEE">
      <w:start w:val="1"/>
      <w:numFmt w:val="lowerRoman"/>
      <w:lvlText w:val="%6."/>
      <w:lvlJc w:val="right"/>
      <w:pPr>
        <w:ind w:left="4320" w:hanging="180"/>
      </w:pPr>
    </w:lvl>
    <w:lvl w:ilvl="6" w:tplc="C414C68E">
      <w:start w:val="1"/>
      <w:numFmt w:val="decimal"/>
      <w:lvlText w:val="%7."/>
      <w:lvlJc w:val="left"/>
      <w:pPr>
        <w:ind w:left="5040" w:hanging="360"/>
      </w:pPr>
    </w:lvl>
    <w:lvl w:ilvl="7" w:tplc="C70CC156">
      <w:start w:val="1"/>
      <w:numFmt w:val="lowerLetter"/>
      <w:lvlText w:val="%8."/>
      <w:lvlJc w:val="left"/>
      <w:pPr>
        <w:ind w:left="5760" w:hanging="360"/>
      </w:pPr>
    </w:lvl>
    <w:lvl w:ilvl="8" w:tplc="8084E6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40ED"/>
    <w:multiLevelType w:val="hybridMultilevel"/>
    <w:tmpl w:val="07302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E7556"/>
    <w:multiLevelType w:val="hybridMultilevel"/>
    <w:tmpl w:val="FFFFFFFF"/>
    <w:lvl w:ilvl="0" w:tplc="67F46E40">
      <w:start w:val="1"/>
      <w:numFmt w:val="decimal"/>
      <w:lvlText w:val="%1."/>
      <w:lvlJc w:val="left"/>
      <w:pPr>
        <w:ind w:left="720" w:hanging="360"/>
      </w:pPr>
    </w:lvl>
    <w:lvl w:ilvl="1" w:tplc="19E0F5FE">
      <w:start w:val="1"/>
      <w:numFmt w:val="lowerLetter"/>
      <w:lvlText w:val="%2."/>
      <w:lvlJc w:val="left"/>
      <w:pPr>
        <w:ind w:left="1440" w:hanging="360"/>
      </w:pPr>
    </w:lvl>
    <w:lvl w:ilvl="2" w:tplc="CED207F8">
      <w:start w:val="1"/>
      <w:numFmt w:val="lowerRoman"/>
      <w:lvlText w:val="%3."/>
      <w:lvlJc w:val="right"/>
      <w:pPr>
        <w:ind w:left="2160" w:hanging="180"/>
      </w:pPr>
    </w:lvl>
    <w:lvl w:ilvl="3" w:tplc="33DAA300">
      <w:start w:val="1"/>
      <w:numFmt w:val="decimal"/>
      <w:lvlText w:val="%4."/>
      <w:lvlJc w:val="left"/>
      <w:pPr>
        <w:ind w:left="2880" w:hanging="360"/>
      </w:pPr>
    </w:lvl>
    <w:lvl w:ilvl="4" w:tplc="C6263454">
      <w:start w:val="1"/>
      <w:numFmt w:val="lowerLetter"/>
      <w:lvlText w:val="%5."/>
      <w:lvlJc w:val="left"/>
      <w:pPr>
        <w:ind w:left="3600" w:hanging="360"/>
      </w:pPr>
    </w:lvl>
    <w:lvl w:ilvl="5" w:tplc="FAF636DE">
      <w:start w:val="1"/>
      <w:numFmt w:val="lowerRoman"/>
      <w:lvlText w:val="%6."/>
      <w:lvlJc w:val="right"/>
      <w:pPr>
        <w:ind w:left="4320" w:hanging="180"/>
      </w:pPr>
    </w:lvl>
    <w:lvl w:ilvl="6" w:tplc="3278B318">
      <w:start w:val="1"/>
      <w:numFmt w:val="decimal"/>
      <w:lvlText w:val="%7."/>
      <w:lvlJc w:val="left"/>
      <w:pPr>
        <w:ind w:left="5040" w:hanging="360"/>
      </w:pPr>
    </w:lvl>
    <w:lvl w:ilvl="7" w:tplc="42C4CEC6">
      <w:start w:val="1"/>
      <w:numFmt w:val="lowerLetter"/>
      <w:lvlText w:val="%8."/>
      <w:lvlJc w:val="left"/>
      <w:pPr>
        <w:ind w:left="5760" w:hanging="360"/>
      </w:pPr>
    </w:lvl>
    <w:lvl w:ilvl="8" w:tplc="38F0C6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86A89"/>
    <w:multiLevelType w:val="hybridMultilevel"/>
    <w:tmpl w:val="4058DA88"/>
    <w:lvl w:ilvl="0" w:tplc="8A7AF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33144E67"/>
    <w:multiLevelType w:val="hybridMultilevel"/>
    <w:tmpl w:val="C1069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B55"/>
    <w:multiLevelType w:val="hybridMultilevel"/>
    <w:tmpl w:val="92D432F4"/>
    <w:lvl w:ilvl="0" w:tplc="0F8E3DCC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40BB5"/>
    <w:multiLevelType w:val="hybridMultilevel"/>
    <w:tmpl w:val="FFFFFFFF"/>
    <w:lvl w:ilvl="0" w:tplc="B4B88A36">
      <w:start w:val="1"/>
      <w:numFmt w:val="decimal"/>
      <w:lvlText w:val="%1."/>
      <w:lvlJc w:val="left"/>
      <w:pPr>
        <w:ind w:left="720" w:hanging="360"/>
      </w:pPr>
    </w:lvl>
    <w:lvl w:ilvl="1" w:tplc="AE9AFDF0">
      <w:start w:val="1"/>
      <w:numFmt w:val="lowerLetter"/>
      <w:lvlText w:val="%2."/>
      <w:lvlJc w:val="left"/>
      <w:pPr>
        <w:ind w:left="1440" w:hanging="360"/>
      </w:pPr>
    </w:lvl>
    <w:lvl w:ilvl="2" w:tplc="9C1EB0B0">
      <w:start w:val="1"/>
      <w:numFmt w:val="lowerRoman"/>
      <w:lvlText w:val="%3."/>
      <w:lvlJc w:val="right"/>
      <w:pPr>
        <w:ind w:left="2160" w:hanging="180"/>
      </w:pPr>
    </w:lvl>
    <w:lvl w:ilvl="3" w:tplc="C12AE1E8">
      <w:start w:val="1"/>
      <w:numFmt w:val="decimal"/>
      <w:lvlText w:val="%4."/>
      <w:lvlJc w:val="left"/>
      <w:pPr>
        <w:ind w:left="2880" w:hanging="360"/>
      </w:pPr>
    </w:lvl>
    <w:lvl w:ilvl="4" w:tplc="0E842330">
      <w:start w:val="1"/>
      <w:numFmt w:val="lowerLetter"/>
      <w:lvlText w:val="%5."/>
      <w:lvlJc w:val="left"/>
      <w:pPr>
        <w:ind w:left="3600" w:hanging="360"/>
      </w:pPr>
    </w:lvl>
    <w:lvl w:ilvl="5" w:tplc="3B1874DE">
      <w:start w:val="1"/>
      <w:numFmt w:val="lowerRoman"/>
      <w:lvlText w:val="%6."/>
      <w:lvlJc w:val="right"/>
      <w:pPr>
        <w:ind w:left="4320" w:hanging="180"/>
      </w:pPr>
    </w:lvl>
    <w:lvl w:ilvl="6" w:tplc="C414C25C">
      <w:start w:val="1"/>
      <w:numFmt w:val="decimal"/>
      <w:lvlText w:val="%7."/>
      <w:lvlJc w:val="left"/>
      <w:pPr>
        <w:ind w:left="5040" w:hanging="360"/>
      </w:pPr>
    </w:lvl>
    <w:lvl w:ilvl="7" w:tplc="D41000D6">
      <w:start w:val="1"/>
      <w:numFmt w:val="lowerLetter"/>
      <w:lvlText w:val="%8."/>
      <w:lvlJc w:val="left"/>
      <w:pPr>
        <w:ind w:left="5760" w:hanging="360"/>
      </w:pPr>
    </w:lvl>
    <w:lvl w:ilvl="8" w:tplc="946218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86076"/>
    <w:multiLevelType w:val="hybridMultilevel"/>
    <w:tmpl w:val="E1C4D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461F7"/>
    <w:multiLevelType w:val="hybridMultilevel"/>
    <w:tmpl w:val="26B8A36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9A1532"/>
    <w:multiLevelType w:val="hybridMultilevel"/>
    <w:tmpl w:val="7A44E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B6839"/>
    <w:multiLevelType w:val="hybridMultilevel"/>
    <w:tmpl w:val="FFFFFFFF"/>
    <w:lvl w:ilvl="0" w:tplc="57BAF920">
      <w:start w:val="1"/>
      <w:numFmt w:val="decimal"/>
      <w:lvlText w:val="%1."/>
      <w:lvlJc w:val="left"/>
      <w:pPr>
        <w:ind w:left="720" w:hanging="360"/>
      </w:pPr>
    </w:lvl>
    <w:lvl w:ilvl="1" w:tplc="D742ACCE">
      <w:start w:val="1"/>
      <w:numFmt w:val="lowerLetter"/>
      <w:lvlText w:val="%2."/>
      <w:lvlJc w:val="left"/>
      <w:pPr>
        <w:ind w:left="1440" w:hanging="360"/>
      </w:pPr>
    </w:lvl>
    <w:lvl w:ilvl="2" w:tplc="E8EC3C2A">
      <w:start w:val="1"/>
      <w:numFmt w:val="lowerRoman"/>
      <w:lvlText w:val="%3."/>
      <w:lvlJc w:val="right"/>
      <w:pPr>
        <w:ind w:left="2160" w:hanging="180"/>
      </w:pPr>
    </w:lvl>
    <w:lvl w:ilvl="3" w:tplc="6358BAC8">
      <w:start w:val="1"/>
      <w:numFmt w:val="decimal"/>
      <w:lvlText w:val="%4."/>
      <w:lvlJc w:val="left"/>
      <w:pPr>
        <w:ind w:left="2880" w:hanging="360"/>
      </w:pPr>
    </w:lvl>
    <w:lvl w:ilvl="4" w:tplc="119CF232">
      <w:start w:val="1"/>
      <w:numFmt w:val="lowerLetter"/>
      <w:lvlText w:val="%5."/>
      <w:lvlJc w:val="left"/>
      <w:pPr>
        <w:ind w:left="3600" w:hanging="360"/>
      </w:pPr>
    </w:lvl>
    <w:lvl w:ilvl="5" w:tplc="10CCE88A">
      <w:start w:val="1"/>
      <w:numFmt w:val="lowerRoman"/>
      <w:lvlText w:val="%6."/>
      <w:lvlJc w:val="right"/>
      <w:pPr>
        <w:ind w:left="4320" w:hanging="180"/>
      </w:pPr>
    </w:lvl>
    <w:lvl w:ilvl="6" w:tplc="AFC6E5CA">
      <w:start w:val="1"/>
      <w:numFmt w:val="decimal"/>
      <w:lvlText w:val="%7."/>
      <w:lvlJc w:val="left"/>
      <w:pPr>
        <w:ind w:left="5040" w:hanging="360"/>
      </w:pPr>
    </w:lvl>
    <w:lvl w:ilvl="7" w:tplc="28AA6070">
      <w:start w:val="1"/>
      <w:numFmt w:val="lowerLetter"/>
      <w:lvlText w:val="%8."/>
      <w:lvlJc w:val="left"/>
      <w:pPr>
        <w:ind w:left="5760" w:hanging="360"/>
      </w:pPr>
    </w:lvl>
    <w:lvl w:ilvl="8" w:tplc="0F20848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305BE"/>
    <w:multiLevelType w:val="hybridMultilevel"/>
    <w:tmpl w:val="07302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15F90"/>
    <w:multiLevelType w:val="hybridMultilevel"/>
    <w:tmpl w:val="2962E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15786"/>
    <w:multiLevelType w:val="multilevel"/>
    <w:tmpl w:val="C3B0CCC2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</w:rPr>
    </w:lvl>
    <w:lvl w:ilvl="1">
      <w:start w:val="1"/>
      <w:numFmt w:val="bullet"/>
      <w:lvlText w:val="‒"/>
      <w:lvlJc w:val="left"/>
      <w:pPr>
        <w:ind w:left="1418" w:hanging="338"/>
      </w:pPr>
      <w:rPr>
        <w:rFonts w:ascii="Times New Roman" w:hAnsi="Times New Roman" w:cs="Times New Roman" w:hint="default"/>
        <w:color w:val="44546A" w:themeColor="text2"/>
      </w:rPr>
    </w:lvl>
    <w:lvl w:ilvl="2">
      <w:start w:val="1"/>
      <w:numFmt w:val="bullet"/>
      <w:lvlText w:val="‒"/>
      <w:lvlJc w:val="left"/>
      <w:pPr>
        <w:ind w:left="2155" w:hanging="355"/>
      </w:pPr>
      <w:rPr>
        <w:rFonts w:ascii="Times New Roman" w:hAnsi="Times New Roman" w:cs="Times New Roman" w:hint="default"/>
        <w:color w:val="44546A" w:themeColor="text2"/>
      </w:rPr>
    </w:lvl>
    <w:lvl w:ilvl="3">
      <w:start w:val="1"/>
      <w:numFmt w:val="bullet"/>
      <w:lvlText w:val="‒"/>
      <w:lvlJc w:val="left"/>
      <w:pPr>
        <w:ind w:left="2835" w:hanging="315"/>
      </w:pPr>
      <w:rPr>
        <w:rFonts w:ascii="Times New Roman" w:hAnsi="Times New Roman" w:cs="Times New Roman" w:hint="default"/>
        <w:color w:val="44546A" w:themeColor="text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C3589"/>
    <w:multiLevelType w:val="multilevel"/>
    <w:tmpl w:val="AC82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2020C17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35AE2"/>
    <w:multiLevelType w:val="hybridMultilevel"/>
    <w:tmpl w:val="FFFFFFFF"/>
    <w:lvl w:ilvl="0" w:tplc="41C486CA">
      <w:start w:val="1"/>
      <w:numFmt w:val="decimal"/>
      <w:lvlText w:val="%1."/>
      <w:lvlJc w:val="left"/>
      <w:pPr>
        <w:ind w:left="720" w:hanging="360"/>
      </w:pPr>
    </w:lvl>
    <w:lvl w:ilvl="1" w:tplc="9D02CD16">
      <w:start w:val="1"/>
      <w:numFmt w:val="lowerLetter"/>
      <w:lvlText w:val="%2."/>
      <w:lvlJc w:val="left"/>
      <w:pPr>
        <w:ind w:left="1440" w:hanging="360"/>
      </w:pPr>
    </w:lvl>
    <w:lvl w:ilvl="2" w:tplc="593A7632">
      <w:start w:val="1"/>
      <w:numFmt w:val="lowerRoman"/>
      <w:lvlText w:val="%3."/>
      <w:lvlJc w:val="right"/>
      <w:pPr>
        <w:ind w:left="2160" w:hanging="180"/>
      </w:pPr>
    </w:lvl>
    <w:lvl w:ilvl="3" w:tplc="D8747540">
      <w:start w:val="1"/>
      <w:numFmt w:val="decimal"/>
      <w:lvlText w:val="%4."/>
      <w:lvlJc w:val="left"/>
      <w:pPr>
        <w:ind w:left="2880" w:hanging="360"/>
      </w:pPr>
    </w:lvl>
    <w:lvl w:ilvl="4" w:tplc="91607C98">
      <w:start w:val="1"/>
      <w:numFmt w:val="lowerLetter"/>
      <w:lvlText w:val="%5."/>
      <w:lvlJc w:val="left"/>
      <w:pPr>
        <w:ind w:left="3600" w:hanging="360"/>
      </w:pPr>
    </w:lvl>
    <w:lvl w:ilvl="5" w:tplc="35148EEE">
      <w:start w:val="1"/>
      <w:numFmt w:val="lowerRoman"/>
      <w:lvlText w:val="%6."/>
      <w:lvlJc w:val="right"/>
      <w:pPr>
        <w:ind w:left="4320" w:hanging="180"/>
      </w:pPr>
    </w:lvl>
    <w:lvl w:ilvl="6" w:tplc="C414C68E">
      <w:start w:val="1"/>
      <w:numFmt w:val="decimal"/>
      <w:lvlText w:val="%7."/>
      <w:lvlJc w:val="left"/>
      <w:pPr>
        <w:ind w:left="5040" w:hanging="360"/>
      </w:pPr>
    </w:lvl>
    <w:lvl w:ilvl="7" w:tplc="C70CC156">
      <w:start w:val="1"/>
      <w:numFmt w:val="lowerLetter"/>
      <w:lvlText w:val="%8."/>
      <w:lvlJc w:val="left"/>
      <w:pPr>
        <w:ind w:left="5760" w:hanging="360"/>
      </w:pPr>
    </w:lvl>
    <w:lvl w:ilvl="8" w:tplc="8084E622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5987">
    <w:abstractNumId w:val="13"/>
  </w:num>
  <w:num w:numId="2" w16cid:durableId="136265879">
    <w:abstractNumId w:val="23"/>
  </w:num>
  <w:num w:numId="3" w16cid:durableId="1110203083">
    <w:abstractNumId w:val="17"/>
  </w:num>
  <w:num w:numId="4" w16cid:durableId="451364460">
    <w:abstractNumId w:val="25"/>
  </w:num>
  <w:num w:numId="5" w16cid:durableId="1602295803">
    <w:abstractNumId w:val="4"/>
  </w:num>
  <w:num w:numId="6" w16cid:durableId="2097942819">
    <w:abstractNumId w:val="2"/>
  </w:num>
  <w:num w:numId="7" w16cid:durableId="867793304">
    <w:abstractNumId w:val="16"/>
  </w:num>
  <w:num w:numId="8" w16cid:durableId="253049624">
    <w:abstractNumId w:val="12"/>
  </w:num>
  <w:num w:numId="9" w16cid:durableId="1622809603">
    <w:abstractNumId w:val="0"/>
  </w:num>
  <w:num w:numId="10" w16cid:durableId="1145779911">
    <w:abstractNumId w:val="1"/>
  </w:num>
  <w:num w:numId="11" w16cid:durableId="373771558">
    <w:abstractNumId w:val="20"/>
  </w:num>
  <w:num w:numId="12" w16cid:durableId="917330524">
    <w:abstractNumId w:val="6"/>
  </w:num>
  <w:num w:numId="13" w16cid:durableId="240527760">
    <w:abstractNumId w:val="8"/>
  </w:num>
  <w:num w:numId="14" w16cid:durableId="535392146">
    <w:abstractNumId w:val="15"/>
  </w:num>
  <w:num w:numId="15" w16cid:durableId="614597381">
    <w:abstractNumId w:val="26"/>
  </w:num>
  <w:num w:numId="16" w16cid:durableId="1189875650">
    <w:abstractNumId w:val="18"/>
  </w:num>
  <w:num w:numId="17" w16cid:durableId="1920673647">
    <w:abstractNumId w:val="5"/>
  </w:num>
  <w:num w:numId="18" w16cid:durableId="1035615895">
    <w:abstractNumId w:val="24"/>
  </w:num>
  <w:num w:numId="19" w16cid:durableId="1016467138">
    <w:abstractNumId w:val="10"/>
  </w:num>
  <w:num w:numId="20" w16cid:durableId="1923567199">
    <w:abstractNumId w:val="9"/>
  </w:num>
  <w:num w:numId="21" w16cid:durableId="2062552183">
    <w:abstractNumId w:val="11"/>
  </w:num>
  <w:num w:numId="22" w16cid:durableId="1956448367">
    <w:abstractNumId w:val="3"/>
  </w:num>
  <w:num w:numId="23" w16cid:durableId="17202585">
    <w:abstractNumId w:val="14"/>
  </w:num>
  <w:num w:numId="24" w16cid:durableId="686635235">
    <w:abstractNumId w:val="22"/>
  </w:num>
  <w:num w:numId="25" w16cid:durableId="164174827">
    <w:abstractNumId w:val="19"/>
  </w:num>
  <w:num w:numId="26" w16cid:durableId="284897873">
    <w:abstractNumId w:val="7"/>
  </w:num>
  <w:num w:numId="27" w16cid:durableId="167411547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xsbQwNTI3MDQ0tTBX0lEKTi0uzszPAykwrAUA4l9KdSwAAAA="/>
  </w:docVars>
  <w:rsids>
    <w:rsidRoot w:val="00A00EBB"/>
    <w:rsid w:val="0000094C"/>
    <w:rsid w:val="00001063"/>
    <w:rsid w:val="000019CE"/>
    <w:rsid w:val="00010D51"/>
    <w:rsid w:val="00012A54"/>
    <w:rsid w:val="000162FE"/>
    <w:rsid w:val="00017C69"/>
    <w:rsid w:val="00020FE6"/>
    <w:rsid w:val="00023D90"/>
    <w:rsid w:val="0002554E"/>
    <w:rsid w:val="000323A3"/>
    <w:rsid w:val="000342F6"/>
    <w:rsid w:val="000346BE"/>
    <w:rsid w:val="0003538F"/>
    <w:rsid w:val="000360D5"/>
    <w:rsid w:val="00037100"/>
    <w:rsid w:val="000379AE"/>
    <w:rsid w:val="00041DB2"/>
    <w:rsid w:val="00045066"/>
    <w:rsid w:val="00045150"/>
    <w:rsid w:val="0005431A"/>
    <w:rsid w:val="000543B9"/>
    <w:rsid w:val="000547A9"/>
    <w:rsid w:val="00055C19"/>
    <w:rsid w:val="00057FFB"/>
    <w:rsid w:val="00067EF3"/>
    <w:rsid w:val="00071105"/>
    <w:rsid w:val="00071B97"/>
    <w:rsid w:val="0007704C"/>
    <w:rsid w:val="00080F66"/>
    <w:rsid w:val="000814BA"/>
    <w:rsid w:val="00082003"/>
    <w:rsid w:val="00082356"/>
    <w:rsid w:val="0008271C"/>
    <w:rsid w:val="0008391F"/>
    <w:rsid w:val="00087162"/>
    <w:rsid w:val="00092DE0"/>
    <w:rsid w:val="00093993"/>
    <w:rsid w:val="0009505F"/>
    <w:rsid w:val="00096440"/>
    <w:rsid w:val="000A112D"/>
    <w:rsid w:val="000A4CBD"/>
    <w:rsid w:val="000A6987"/>
    <w:rsid w:val="000A702A"/>
    <w:rsid w:val="000B6F96"/>
    <w:rsid w:val="000B780A"/>
    <w:rsid w:val="000C0E4D"/>
    <w:rsid w:val="000C3912"/>
    <w:rsid w:val="000D0AED"/>
    <w:rsid w:val="000D4308"/>
    <w:rsid w:val="000D4F18"/>
    <w:rsid w:val="000D5568"/>
    <w:rsid w:val="000D63B1"/>
    <w:rsid w:val="000D78E9"/>
    <w:rsid w:val="000E6571"/>
    <w:rsid w:val="000E6D92"/>
    <w:rsid w:val="000E74B4"/>
    <w:rsid w:val="000E7F3E"/>
    <w:rsid w:val="000F3EC1"/>
    <w:rsid w:val="000F4396"/>
    <w:rsid w:val="000F4F0A"/>
    <w:rsid w:val="000F5C0D"/>
    <w:rsid w:val="000F5CDF"/>
    <w:rsid w:val="000F64DC"/>
    <w:rsid w:val="000F6B3F"/>
    <w:rsid w:val="00101B02"/>
    <w:rsid w:val="00105910"/>
    <w:rsid w:val="00105E63"/>
    <w:rsid w:val="00106001"/>
    <w:rsid w:val="00107EAB"/>
    <w:rsid w:val="00112D55"/>
    <w:rsid w:val="00120BDB"/>
    <w:rsid w:val="00120F4D"/>
    <w:rsid w:val="00121038"/>
    <w:rsid w:val="00123512"/>
    <w:rsid w:val="00127F9A"/>
    <w:rsid w:val="00131B89"/>
    <w:rsid w:val="001325B0"/>
    <w:rsid w:val="00133F44"/>
    <w:rsid w:val="0013544F"/>
    <w:rsid w:val="00137317"/>
    <w:rsid w:val="00137D0E"/>
    <w:rsid w:val="0014150D"/>
    <w:rsid w:val="00143808"/>
    <w:rsid w:val="00146FD6"/>
    <w:rsid w:val="001513DB"/>
    <w:rsid w:val="00153DA0"/>
    <w:rsid w:val="00155376"/>
    <w:rsid w:val="00156535"/>
    <w:rsid w:val="0015760A"/>
    <w:rsid w:val="00161828"/>
    <w:rsid w:val="001620C3"/>
    <w:rsid w:val="001625A5"/>
    <w:rsid w:val="00163D97"/>
    <w:rsid w:val="0016724E"/>
    <w:rsid w:val="001676D2"/>
    <w:rsid w:val="00170BC3"/>
    <w:rsid w:val="001752BF"/>
    <w:rsid w:val="001759B7"/>
    <w:rsid w:val="0017732D"/>
    <w:rsid w:val="00181B4B"/>
    <w:rsid w:val="00181D0B"/>
    <w:rsid w:val="001824E7"/>
    <w:rsid w:val="0018352A"/>
    <w:rsid w:val="00183856"/>
    <w:rsid w:val="00183D38"/>
    <w:rsid w:val="00186047"/>
    <w:rsid w:val="00190D91"/>
    <w:rsid w:val="00194DEE"/>
    <w:rsid w:val="00195BFA"/>
    <w:rsid w:val="001A059B"/>
    <w:rsid w:val="001A0ED9"/>
    <w:rsid w:val="001A2924"/>
    <w:rsid w:val="001A4533"/>
    <w:rsid w:val="001A51F6"/>
    <w:rsid w:val="001A55B5"/>
    <w:rsid w:val="001A617E"/>
    <w:rsid w:val="001A7589"/>
    <w:rsid w:val="001B372C"/>
    <w:rsid w:val="001B4DC5"/>
    <w:rsid w:val="001B4ECF"/>
    <w:rsid w:val="001B6098"/>
    <w:rsid w:val="001C3888"/>
    <w:rsid w:val="001C4B9C"/>
    <w:rsid w:val="001C7C82"/>
    <w:rsid w:val="001D01F9"/>
    <w:rsid w:val="001D22C4"/>
    <w:rsid w:val="001D2623"/>
    <w:rsid w:val="001D4934"/>
    <w:rsid w:val="001D4FBC"/>
    <w:rsid w:val="001D645C"/>
    <w:rsid w:val="001D7C28"/>
    <w:rsid w:val="001E0028"/>
    <w:rsid w:val="001E2C36"/>
    <w:rsid w:val="001E2DB1"/>
    <w:rsid w:val="001E3915"/>
    <w:rsid w:val="001E432C"/>
    <w:rsid w:val="001E630F"/>
    <w:rsid w:val="001E7AB0"/>
    <w:rsid w:val="001F0276"/>
    <w:rsid w:val="001F1CAF"/>
    <w:rsid w:val="001F209F"/>
    <w:rsid w:val="001F2706"/>
    <w:rsid w:val="001F628F"/>
    <w:rsid w:val="001F66BD"/>
    <w:rsid w:val="00204867"/>
    <w:rsid w:val="002059AC"/>
    <w:rsid w:val="0020626C"/>
    <w:rsid w:val="00207B4E"/>
    <w:rsid w:val="00211567"/>
    <w:rsid w:val="00217B54"/>
    <w:rsid w:val="00217DA1"/>
    <w:rsid w:val="00225220"/>
    <w:rsid w:val="0023564A"/>
    <w:rsid w:val="00250016"/>
    <w:rsid w:val="00251EA3"/>
    <w:rsid w:val="00256B91"/>
    <w:rsid w:val="00257796"/>
    <w:rsid w:val="00260265"/>
    <w:rsid w:val="00264C9F"/>
    <w:rsid w:val="00264D82"/>
    <w:rsid w:val="00267EB5"/>
    <w:rsid w:val="00270D49"/>
    <w:rsid w:val="00271FBE"/>
    <w:rsid w:val="002728DA"/>
    <w:rsid w:val="002730DA"/>
    <w:rsid w:val="0027361A"/>
    <w:rsid w:val="002738E2"/>
    <w:rsid w:val="00274528"/>
    <w:rsid w:val="00276C4E"/>
    <w:rsid w:val="002774AE"/>
    <w:rsid w:val="0027779C"/>
    <w:rsid w:val="00280F51"/>
    <w:rsid w:val="00281D18"/>
    <w:rsid w:val="00290CDC"/>
    <w:rsid w:val="00291BEA"/>
    <w:rsid w:val="0029315D"/>
    <w:rsid w:val="00294CE6"/>
    <w:rsid w:val="002A1955"/>
    <w:rsid w:val="002A1E1E"/>
    <w:rsid w:val="002A2C00"/>
    <w:rsid w:val="002A3FC9"/>
    <w:rsid w:val="002A72E8"/>
    <w:rsid w:val="002A7847"/>
    <w:rsid w:val="002B012F"/>
    <w:rsid w:val="002B1F8E"/>
    <w:rsid w:val="002B58C8"/>
    <w:rsid w:val="002B6A3D"/>
    <w:rsid w:val="002C166A"/>
    <w:rsid w:val="002C1CBD"/>
    <w:rsid w:val="002C291E"/>
    <w:rsid w:val="002C3B40"/>
    <w:rsid w:val="002C7481"/>
    <w:rsid w:val="002D0C60"/>
    <w:rsid w:val="002D0DB5"/>
    <w:rsid w:val="002D1746"/>
    <w:rsid w:val="002D4D3B"/>
    <w:rsid w:val="002D5DA0"/>
    <w:rsid w:val="002E0195"/>
    <w:rsid w:val="002E0422"/>
    <w:rsid w:val="002E369D"/>
    <w:rsid w:val="002E6C64"/>
    <w:rsid w:val="002E6F87"/>
    <w:rsid w:val="002F0933"/>
    <w:rsid w:val="002F2A8F"/>
    <w:rsid w:val="00300E75"/>
    <w:rsid w:val="00301F1F"/>
    <w:rsid w:val="00305400"/>
    <w:rsid w:val="003057C2"/>
    <w:rsid w:val="0030626C"/>
    <w:rsid w:val="00306CC3"/>
    <w:rsid w:val="00311D37"/>
    <w:rsid w:val="003141E2"/>
    <w:rsid w:val="00317923"/>
    <w:rsid w:val="003244D0"/>
    <w:rsid w:val="00326385"/>
    <w:rsid w:val="00326D21"/>
    <w:rsid w:val="003273BA"/>
    <w:rsid w:val="00327FAE"/>
    <w:rsid w:val="0033048F"/>
    <w:rsid w:val="00340EB0"/>
    <w:rsid w:val="0034232B"/>
    <w:rsid w:val="003434A5"/>
    <w:rsid w:val="00343FF5"/>
    <w:rsid w:val="00344198"/>
    <w:rsid w:val="0034561E"/>
    <w:rsid w:val="00346C12"/>
    <w:rsid w:val="00350802"/>
    <w:rsid w:val="003520D5"/>
    <w:rsid w:val="00354169"/>
    <w:rsid w:val="003614C9"/>
    <w:rsid w:val="00361646"/>
    <w:rsid w:val="00363E21"/>
    <w:rsid w:val="0037352F"/>
    <w:rsid w:val="003808CC"/>
    <w:rsid w:val="00380CE4"/>
    <w:rsid w:val="00385718"/>
    <w:rsid w:val="0038702E"/>
    <w:rsid w:val="003876DD"/>
    <w:rsid w:val="00387FC4"/>
    <w:rsid w:val="003A0FDA"/>
    <w:rsid w:val="003A12E4"/>
    <w:rsid w:val="003B3A68"/>
    <w:rsid w:val="003C7251"/>
    <w:rsid w:val="003C733D"/>
    <w:rsid w:val="003D116C"/>
    <w:rsid w:val="003D47D8"/>
    <w:rsid w:val="003D5BC9"/>
    <w:rsid w:val="003D6EED"/>
    <w:rsid w:val="003D75B7"/>
    <w:rsid w:val="003D78D3"/>
    <w:rsid w:val="003D78E1"/>
    <w:rsid w:val="003E3B17"/>
    <w:rsid w:val="003E4610"/>
    <w:rsid w:val="003E5161"/>
    <w:rsid w:val="003E7478"/>
    <w:rsid w:val="003F1B02"/>
    <w:rsid w:val="003F2565"/>
    <w:rsid w:val="003F27D8"/>
    <w:rsid w:val="003F3294"/>
    <w:rsid w:val="003F3F81"/>
    <w:rsid w:val="003F41D9"/>
    <w:rsid w:val="003F48EF"/>
    <w:rsid w:val="003F7CC2"/>
    <w:rsid w:val="004019D8"/>
    <w:rsid w:val="004020B6"/>
    <w:rsid w:val="004039F1"/>
    <w:rsid w:val="004056F8"/>
    <w:rsid w:val="004129A5"/>
    <w:rsid w:val="00412F8F"/>
    <w:rsid w:val="00423768"/>
    <w:rsid w:val="00425E8A"/>
    <w:rsid w:val="00432012"/>
    <w:rsid w:val="00432397"/>
    <w:rsid w:val="00433F1F"/>
    <w:rsid w:val="00434098"/>
    <w:rsid w:val="00434A39"/>
    <w:rsid w:val="00434F2E"/>
    <w:rsid w:val="004350D0"/>
    <w:rsid w:val="004361F0"/>
    <w:rsid w:val="004407A2"/>
    <w:rsid w:val="00444CCA"/>
    <w:rsid w:val="00445EA3"/>
    <w:rsid w:val="00447A79"/>
    <w:rsid w:val="00450990"/>
    <w:rsid w:val="0045199D"/>
    <w:rsid w:val="004577CA"/>
    <w:rsid w:val="004578CB"/>
    <w:rsid w:val="00460337"/>
    <w:rsid w:val="004644C8"/>
    <w:rsid w:val="004650D2"/>
    <w:rsid w:val="004671B6"/>
    <w:rsid w:val="004678A4"/>
    <w:rsid w:val="00471DD3"/>
    <w:rsid w:val="004747C8"/>
    <w:rsid w:val="00475C67"/>
    <w:rsid w:val="00476698"/>
    <w:rsid w:val="00481F95"/>
    <w:rsid w:val="00490FF2"/>
    <w:rsid w:val="004927D2"/>
    <w:rsid w:val="004944B2"/>
    <w:rsid w:val="004A13EA"/>
    <w:rsid w:val="004A7825"/>
    <w:rsid w:val="004B0A1B"/>
    <w:rsid w:val="004B2AEB"/>
    <w:rsid w:val="004B3E9A"/>
    <w:rsid w:val="004B6103"/>
    <w:rsid w:val="004B6134"/>
    <w:rsid w:val="004C069A"/>
    <w:rsid w:val="004C1FF8"/>
    <w:rsid w:val="004C482F"/>
    <w:rsid w:val="004C59EF"/>
    <w:rsid w:val="004C5D8C"/>
    <w:rsid w:val="004C7125"/>
    <w:rsid w:val="004D25DD"/>
    <w:rsid w:val="004D5860"/>
    <w:rsid w:val="004E1507"/>
    <w:rsid w:val="004F409A"/>
    <w:rsid w:val="004F4347"/>
    <w:rsid w:val="004F4469"/>
    <w:rsid w:val="004F5C41"/>
    <w:rsid w:val="00504B60"/>
    <w:rsid w:val="00505964"/>
    <w:rsid w:val="00514E14"/>
    <w:rsid w:val="00515BDA"/>
    <w:rsid w:val="00520590"/>
    <w:rsid w:val="00520CA5"/>
    <w:rsid w:val="00521B35"/>
    <w:rsid w:val="00522553"/>
    <w:rsid w:val="00526E10"/>
    <w:rsid w:val="00533E24"/>
    <w:rsid w:val="00534478"/>
    <w:rsid w:val="00537CBE"/>
    <w:rsid w:val="0054093D"/>
    <w:rsid w:val="0054328B"/>
    <w:rsid w:val="005449BB"/>
    <w:rsid w:val="00546059"/>
    <w:rsid w:val="00547A15"/>
    <w:rsid w:val="00547BC1"/>
    <w:rsid w:val="0055217F"/>
    <w:rsid w:val="00552FB9"/>
    <w:rsid w:val="005543F5"/>
    <w:rsid w:val="00556568"/>
    <w:rsid w:val="00562C53"/>
    <w:rsid w:val="00562E76"/>
    <w:rsid w:val="00564230"/>
    <w:rsid w:val="00566E50"/>
    <w:rsid w:val="005675E6"/>
    <w:rsid w:val="005733F1"/>
    <w:rsid w:val="00574567"/>
    <w:rsid w:val="00577E1D"/>
    <w:rsid w:val="00580223"/>
    <w:rsid w:val="00580CA3"/>
    <w:rsid w:val="005858BF"/>
    <w:rsid w:val="00586037"/>
    <w:rsid w:val="00586639"/>
    <w:rsid w:val="00590DAD"/>
    <w:rsid w:val="00591E40"/>
    <w:rsid w:val="00592B0F"/>
    <w:rsid w:val="005969FD"/>
    <w:rsid w:val="005A0943"/>
    <w:rsid w:val="005A2F3B"/>
    <w:rsid w:val="005A3CAE"/>
    <w:rsid w:val="005A481A"/>
    <w:rsid w:val="005A628F"/>
    <w:rsid w:val="005B37E1"/>
    <w:rsid w:val="005B6246"/>
    <w:rsid w:val="005B6837"/>
    <w:rsid w:val="005B7BBB"/>
    <w:rsid w:val="005C2171"/>
    <w:rsid w:val="005C3272"/>
    <w:rsid w:val="005C530A"/>
    <w:rsid w:val="005C662E"/>
    <w:rsid w:val="005D01A7"/>
    <w:rsid w:val="005D0435"/>
    <w:rsid w:val="005E04CB"/>
    <w:rsid w:val="005E3B9A"/>
    <w:rsid w:val="005E530F"/>
    <w:rsid w:val="005E64C8"/>
    <w:rsid w:val="005E65EA"/>
    <w:rsid w:val="005E6B6C"/>
    <w:rsid w:val="005E6DAA"/>
    <w:rsid w:val="005E6E1F"/>
    <w:rsid w:val="005F197A"/>
    <w:rsid w:val="005F1EA6"/>
    <w:rsid w:val="005F2E49"/>
    <w:rsid w:val="005F4072"/>
    <w:rsid w:val="005F55DA"/>
    <w:rsid w:val="00600279"/>
    <w:rsid w:val="006007A8"/>
    <w:rsid w:val="00601E06"/>
    <w:rsid w:val="00602D5F"/>
    <w:rsid w:val="006113C9"/>
    <w:rsid w:val="0061578A"/>
    <w:rsid w:val="00620A40"/>
    <w:rsid w:val="00622A17"/>
    <w:rsid w:val="00623923"/>
    <w:rsid w:val="00623E8F"/>
    <w:rsid w:val="00624FD1"/>
    <w:rsid w:val="0062547F"/>
    <w:rsid w:val="00625A79"/>
    <w:rsid w:val="00625DAA"/>
    <w:rsid w:val="006325BC"/>
    <w:rsid w:val="006346BD"/>
    <w:rsid w:val="00634C7A"/>
    <w:rsid w:val="006357F8"/>
    <w:rsid w:val="00635A9B"/>
    <w:rsid w:val="00635ED0"/>
    <w:rsid w:val="006360C4"/>
    <w:rsid w:val="00644845"/>
    <w:rsid w:val="00644960"/>
    <w:rsid w:val="00644B69"/>
    <w:rsid w:val="00645452"/>
    <w:rsid w:val="00646C98"/>
    <w:rsid w:val="00651BF5"/>
    <w:rsid w:val="006534BB"/>
    <w:rsid w:val="00655765"/>
    <w:rsid w:val="00657655"/>
    <w:rsid w:val="00657D17"/>
    <w:rsid w:val="00661718"/>
    <w:rsid w:val="0066187C"/>
    <w:rsid w:val="006624CA"/>
    <w:rsid w:val="006629EA"/>
    <w:rsid w:val="00664D78"/>
    <w:rsid w:val="00674DC0"/>
    <w:rsid w:val="00680F6B"/>
    <w:rsid w:val="006821EB"/>
    <w:rsid w:val="00684B95"/>
    <w:rsid w:val="00685FF6"/>
    <w:rsid w:val="00687B6B"/>
    <w:rsid w:val="00692A34"/>
    <w:rsid w:val="00693979"/>
    <w:rsid w:val="00694586"/>
    <w:rsid w:val="00694958"/>
    <w:rsid w:val="0069497A"/>
    <w:rsid w:val="006A0E7F"/>
    <w:rsid w:val="006A494E"/>
    <w:rsid w:val="006B0BB0"/>
    <w:rsid w:val="006B1955"/>
    <w:rsid w:val="006B2369"/>
    <w:rsid w:val="006B3555"/>
    <w:rsid w:val="006B3F4E"/>
    <w:rsid w:val="006B4ECF"/>
    <w:rsid w:val="006B508F"/>
    <w:rsid w:val="006B5C87"/>
    <w:rsid w:val="006B6A36"/>
    <w:rsid w:val="006C08BB"/>
    <w:rsid w:val="006C2D3E"/>
    <w:rsid w:val="006C2DFB"/>
    <w:rsid w:val="006C3E93"/>
    <w:rsid w:val="006C729E"/>
    <w:rsid w:val="006D1E32"/>
    <w:rsid w:val="006D2E54"/>
    <w:rsid w:val="006D6662"/>
    <w:rsid w:val="006E28BB"/>
    <w:rsid w:val="006E36BB"/>
    <w:rsid w:val="006E3A91"/>
    <w:rsid w:val="006E4E8E"/>
    <w:rsid w:val="006E7789"/>
    <w:rsid w:val="006F6458"/>
    <w:rsid w:val="007020B1"/>
    <w:rsid w:val="00702298"/>
    <w:rsid w:val="00703CA4"/>
    <w:rsid w:val="00711603"/>
    <w:rsid w:val="007117AD"/>
    <w:rsid w:val="00713FD2"/>
    <w:rsid w:val="00714D05"/>
    <w:rsid w:val="007174F7"/>
    <w:rsid w:val="00717C27"/>
    <w:rsid w:val="007200B8"/>
    <w:rsid w:val="00721B45"/>
    <w:rsid w:val="00725DCF"/>
    <w:rsid w:val="00725EC3"/>
    <w:rsid w:val="00727743"/>
    <w:rsid w:val="007307BD"/>
    <w:rsid w:val="00733721"/>
    <w:rsid w:val="007366DF"/>
    <w:rsid w:val="00737BAC"/>
    <w:rsid w:val="007420EE"/>
    <w:rsid w:val="00742F19"/>
    <w:rsid w:val="00747482"/>
    <w:rsid w:val="00747F8E"/>
    <w:rsid w:val="00754450"/>
    <w:rsid w:val="00755531"/>
    <w:rsid w:val="007560FC"/>
    <w:rsid w:val="00765441"/>
    <w:rsid w:val="00765B4E"/>
    <w:rsid w:val="007747E3"/>
    <w:rsid w:val="00775208"/>
    <w:rsid w:val="00781BD3"/>
    <w:rsid w:val="00781F88"/>
    <w:rsid w:val="00784D30"/>
    <w:rsid w:val="007855E7"/>
    <w:rsid w:val="00786C48"/>
    <w:rsid w:val="00787E53"/>
    <w:rsid w:val="00791A3C"/>
    <w:rsid w:val="007922C4"/>
    <w:rsid w:val="007A18A2"/>
    <w:rsid w:val="007A4046"/>
    <w:rsid w:val="007A426B"/>
    <w:rsid w:val="007B0A8B"/>
    <w:rsid w:val="007C0AAF"/>
    <w:rsid w:val="007C1046"/>
    <w:rsid w:val="007C12B2"/>
    <w:rsid w:val="007C2BC7"/>
    <w:rsid w:val="007C5FF6"/>
    <w:rsid w:val="007C60DE"/>
    <w:rsid w:val="007C6D53"/>
    <w:rsid w:val="007C6E16"/>
    <w:rsid w:val="007D0460"/>
    <w:rsid w:val="007D1716"/>
    <w:rsid w:val="007D4822"/>
    <w:rsid w:val="007D65A2"/>
    <w:rsid w:val="007E01B5"/>
    <w:rsid w:val="007E1328"/>
    <w:rsid w:val="007E2033"/>
    <w:rsid w:val="007E2FAC"/>
    <w:rsid w:val="007E4386"/>
    <w:rsid w:val="007E7364"/>
    <w:rsid w:val="007F36CA"/>
    <w:rsid w:val="007F3BC0"/>
    <w:rsid w:val="00800EED"/>
    <w:rsid w:val="008032A3"/>
    <w:rsid w:val="00804631"/>
    <w:rsid w:val="00805E4E"/>
    <w:rsid w:val="00806ACC"/>
    <w:rsid w:val="00806B89"/>
    <w:rsid w:val="00810C42"/>
    <w:rsid w:val="008117CC"/>
    <w:rsid w:val="008131F6"/>
    <w:rsid w:val="008137DC"/>
    <w:rsid w:val="00813DA0"/>
    <w:rsid w:val="00814CE7"/>
    <w:rsid w:val="00814FED"/>
    <w:rsid w:val="00816B57"/>
    <w:rsid w:val="008177FF"/>
    <w:rsid w:val="008242CF"/>
    <w:rsid w:val="00831A86"/>
    <w:rsid w:val="00834575"/>
    <w:rsid w:val="00834A47"/>
    <w:rsid w:val="008359AD"/>
    <w:rsid w:val="0083758F"/>
    <w:rsid w:val="00841A33"/>
    <w:rsid w:val="00842B94"/>
    <w:rsid w:val="00842F34"/>
    <w:rsid w:val="00843C34"/>
    <w:rsid w:val="00843CD8"/>
    <w:rsid w:val="008460C6"/>
    <w:rsid w:val="00846794"/>
    <w:rsid w:val="008473F7"/>
    <w:rsid w:val="008512EA"/>
    <w:rsid w:val="008543FA"/>
    <w:rsid w:val="00855AA0"/>
    <w:rsid w:val="00860E3D"/>
    <w:rsid w:val="00862A7F"/>
    <w:rsid w:val="00874236"/>
    <w:rsid w:val="008744A3"/>
    <w:rsid w:val="00874A81"/>
    <w:rsid w:val="00876871"/>
    <w:rsid w:val="00876CCC"/>
    <w:rsid w:val="00880AED"/>
    <w:rsid w:val="00881704"/>
    <w:rsid w:val="008869A6"/>
    <w:rsid w:val="00886C87"/>
    <w:rsid w:val="00893CA1"/>
    <w:rsid w:val="008944B2"/>
    <w:rsid w:val="00896E5C"/>
    <w:rsid w:val="008A087A"/>
    <w:rsid w:val="008A77E1"/>
    <w:rsid w:val="008B1FFC"/>
    <w:rsid w:val="008B2963"/>
    <w:rsid w:val="008B4A50"/>
    <w:rsid w:val="008B5381"/>
    <w:rsid w:val="008B7360"/>
    <w:rsid w:val="008C7ACB"/>
    <w:rsid w:val="008D12D1"/>
    <w:rsid w:val="008D27D0"/>
    <w:rsid w:val="008D489F"/>
    <w:rsid w:val="008D5DC9"/>
    <w:rsid w:val="008D6051"/>
    <w:rsid w:val="008D72A0"/>
    <w:rsid w:val="008E1BFE"/>
    <w:rsid w:val="008E1EE2"/>
    <w:rsid w:val="008E2393"/>
    <w:rsid w:val="008E41F3"/>
    <w:rsid w:val="008E6EF3"/>
    <w:rsid w:val="008E72BD"/>
    <w:rsid w:val="008E7CD1"/>
    <w:rsid w:val="008F347C"/>
    <w:rsid w:val="00910593"/>
    <w:rsid w:val="009167D9"/>
    <w:rsid w:val="00917D04"/>
    <w:rsid w:val="00923E20"/>
    <w:rsid w:val="00924CC5"/>
    <w:rsid w:val="0092581C"/>
    <w:rsid w:val="00926087"/>
    <w:rsid w:val="00931658"/>
    <w:rsid w:val="00936339"/>
    <w:rsid w:val="0094076B"/>
    <w:rsid w:val="0094142C"/>
    <w:rsid w:val="00941BC8"/>
    <w:rsid w:val="00947E0B"/>
    <w:rsid w:val="0095167A"/>
    <w:rsid w:val="00955CF5"/>
    <w:rsid w:val="00963614"/>
    <w:rsid w:val="00966EB5"/>
    <w:rsid w:val="009701DF"/>
    <w:rsid w:val="009755E7"/>
    <w:rsid w:val="00976890"/>
    <w:rsid w:val="00977961"/>
    <w:rsid w:val="0098208B"/>
    <w:rsid w:val="00982A3F"/>
    <w:rsid w:val="009869A2"/>
    <w:rsid w:val="00986F58"/>
    <w:rsid w:val="0099034F"/>
    <w:rsid w:val="0099261F"/>
    <w:rsid w:val="00992874"/>
    <w:rsid w:val="00992AA8"/>
    <w:rsid w:val="00992B69"/>
    <w:rsid w:val="0099315A"/>
    <w:rsid w:val="0099428F"/>
    <w:rsid w:val="0099557E"/>
    <w:rsid w:val="00995D0C"/>
    <w:rsid w:val="00997585"/>
    <w:rsid w:val="00997891"/>
    <w:rsid w:val="009A47C7"/>
    <w:rsid w:val="009C0C7D"/>
    <w:rsid w:val="009C60DD"/>
    <w:rsid w:val="009D1215"/>
    <w:rsid w:val="009D32DD"/>
    <w:rsid w:val="009D3A73"/>
    <w:rsid w:val="009D6D9B"/>
    <w:rsid w:val="009E1EFF"/>
    <w:rsid w:val="009E3BA5"/>
    <w:rsid w:val="009E45B9"/>
    <w:rsid w:val="009E5E41"/>
    <w:rsid w:val="009F0A93"/>
    <w:rsid w:val="009F0F89"/>
    <w:rsid w:val="009F122D"/>
    <w:rsid w:val="009F3CAC"/>
    <w:rsid w:val="009F5CA5"/>
    <w:rsid w:val="00A00EBB"/>
    <w:rsid w:val="00A00F8D"/>
    <w:rsid w:val="00A018EE"/>
    <w:rsid w:val="00A025C3"/>
    <w:rsid w:val="00A03E37"/>
    <w:rsid w:val="00A04FA3"/>
    <w:rsid w:val="00A108DE"/>
    <w:rsid w:val="00A10A8F"/>
    <w:rsid w:val="00A12280"/>
    <w:rsid w:val="00A13C12"/>
    <w:rsid w:val="00A170E9"/>
    <w:rsid w:val="00A20985"/>
    <w:rsid w:val="00A21D65"/>
    <w:rsid w:val="00A22ABC"/>
    <w:rsid w:val="00A251EE"/>
    <w:rsid w:val="00A271E6"/>
    <w:rsid w:val="00A27F4E"/>
    <w:rsid w:val="00A31F4A"/>
    <w:rsid w:val="00A326FF"/>
    <w:rsid w:val="00A32CC7"/>
    <w:rsid w:val="00A33FE9"/>
    <w:rsid w:val="00A3531F"/>
    <w:rsid w:val="00A358D1"/>
    <w:rsid w:val="00A4006A"/>
    <w:rsid w:val="00A40252"/>
    <w:rsid w:val="00A402EF"/>
    <w:rsid w:val="00A42682"/>
    <w:rsid w:val="00A43ED6"/>
    <w:rsid w:val="00A4633B"/>
    <w:rsid w:val="00A52951"/>
    <w:rsid w:val="00A52E12"/>
    <w:rsid w:val="00A53548"/>
    <w:rsid w:val="00A5451C"/>
    <w:rsid w:val="00A56A5D"/>
    <w:rsid w:val="00A5714E"/>
    <w:rsid w:val="00A63916"/>
    <w:rsid w:val="00A66874"/>
    <w:rsid w:val="00A66E62"/>
    <w:rsid w:val="00A67B9B"/>
    <w:rsid w:val="00A725F3"/>
    <w:rsid w:val="00A7362C"/>
    <w:rsid w:val="00A773C1"/>
    <w:rsid w:val="00A775FB"/>
    <w:rsid w:val="00A77E17"/>
    <w:rsid w:val="00A77E34"/>
    <w:rsid w:val="00A81C83"/>
    <w:rsid w:val="00A81F72"/>
    <w:rsid w:val="00A85379"/>
    <w:rsid w:val="00A85875"/>
    <w:rsid w:val="00A87642"/>
    <w:rsid w:val="00A918EC"/>
    <w:rsid w:val="00A92FE8"/>
    <w:rsid w:val="00A94AE7"/>
    <w:rsid w:val="00A9509E"/>
    <w:rsid w:val="00A95E66"/>
    <w:rsid w:val="00A961B5"/>
    <w:rsid w:val="00A96843"/>
    <w:rsid w:val="00A97531"/>
    <w:rsid w:val="00A97904"/>
    <w:rsid w:val="00A97E86"/>
    <w:rsid w:val="00AA266F"/>
    <w:rsid w:val="00AA43C9"/>
    <w:rsid w:val="00AA72F6"/>
    <w:rsid w:val="00AB425B"/>
    <w:rsid w:val="00AC01EA"/>
    <w:rsid w:val="00AC3EE7"/>
    <w:rsid w:val="00AC5FCA"/>
    <w:rsid w:val="00AD490C"/>
    <w:rsid w:val="00AD4CA1"/>
    <w:rsid w:val="00AE01C4"/>
    <w:rsid w:val="00AE07C2"/>
    <w:rsid w:val="00AE362F"/>
    <w:rsid w:val="00AE5454"/>
    <w:rsid w:val="00AE5624"/>
    <w:rsid w:val="00AE6DB4"/>
    <w:rsid w:val="00AF1018"/>
    <w:rsid w:val="00AF2E81"/>
    <w:rsid w:val="00AF4B97"/>
    <w:rsid w:val="00AF554A"/>
    <w:rsid w:val="00AF7F59"/>
    <w:rsid w:val="00B01D43"/>
    <w:rsid w:val="00B025AE"/>
    <w:rsid w:val="00B02AEF"/>
    <w:rsid w:val="00B1253C"/>
    <w:rsid w:val="00B127AC"/>
    <w:rsid w:val="00B17F2D"/>
    <w:rsid w:val="00B21911"/>
    <w:rsid w:val="00B24653"/>
    <w:rsid w:val="00B24775"/>
    <w:rsid w:val="00B26C81"/>
    <w:rsid w:val="00B316C1"/>
    <w:rsid w:val="00B3180F"/>
    <w:rsid w:val="00B33F90"/>
    <w:rsid w:val="00B34246"/>
    <w:rsid w:val="00B40E47"/>
    <w:rsid w:val="00B415F6"/>
    <w:rsid w:val="00B46B5B"/>
    <w:rsid w:val="00B51942"/>
    <w:rsid w:val="00B63DA3"/>
    <w:rsid w:val="00B6582A"/>
    <w:rsid w:val="00B665E3"/>
    <w:rsid w:val="00B70F21"/>
    <w:rsid w:val="00B746DB"/>
    <w:rsid w:val="00B74961"/>
    <w:rsid w:val="00B754F2"/>
    <w:rsid w:val="00B80D42"/>
    <w:rsid w:val="00B84E2F"/>
    <w:rsid w:val="00B878E0"/>
    <w:rsid w:val="00B90B7B"/>
    <w:rsid w:val="00B934A1"/>
    <w:rsid w:val="00B94376"/>
    <w:rsid w:val="00B95FE7"/>
    <w:rsid w:val="00BA16EA"/>
    <w:rsid w:val="00BA4A0B"/>
    <w:rsid w:val="00BA67E3"/>
    <w:rsid w:val="00BB0360"/>
    <w:rsid w:val="00BB50FC"/>
    <w:rsid w:val="00BB5E0E"/>
    <w:rsid w:val="00BB6D1E"/>
    <w:rsid w:val="00BC0311"/>
    <w:rsid w:val="00BC03E7"/>
    <w:rsid w:val="00BC20EB"/>
    <w:rsid w:val="00BC28BC"/>
    <w:rsid w:val="00BC2DF1"/>
    <w:rsid w:val="00BC2DFC"/>
    <w:rsid w:val="00BC6F17"/>
    <w:rsid w:val="00BD2ADD"/>
    <w:rsid w:val="00BD3B16"/>
    <w:rsid w:val="00BD4563"/>
    <w:rsid w:val="00BD5E31"/>
    <w:rsid w:val="00BD6623"/>
    <w:rsid w:val="00BD7EAB"/>
    <w:rsid w:val="00BE23BE"/>
    <w:rsid w:val="00BE2652"/>
    <w:rsid w:val="00BE3765"/>
    <w:rsid w:val="00BE3D2F"/>
    <w:rsid w:val="00BE62E6"/>
    <w:rsid w:val="00BF097B"/>
    <w:rsid w:val="00BF09D6"/>
    <w:rsid w:val="00BF2F30"/>
    <w:rsid w:val="00BF31B7"/>
    <w:rsid w:val="00BF3C55"/>
    <w:rsid w:val="00BF7053"/>
    <w:rsid w:val="00C01451"/>
    <w:rsid w:val="00C03E8B"/>
    <w:rsid w:val="00C12881"/>
    <w:rsid w:val="00C15471"/>
    <w:rsid w:val="00C24B57"/>
    <w:rsid w:val="00C31374"/>
    <w:rsid w:val="00C323FA"/>
    <w:rsid w:val="00C33FD1"/>
    <w:rsid w:val="00C412F5"/>
    <w:rsid w:val="00C41EE4"/>
    <w:rsid w:val="00C4324F"/>
    <w:rsid w:val="00C43880"/>
    <w:rsid w:val="00C4786E"/>
    <w:rsid w:val="00C51B4E"/>
    <w:rsid w:val="00C52DDA"/>
    <w:rsid w:val="00C5435E"/>
    <w:rsid w:val="00C554CD"/>
    <w:rsid w:val="00C5784B"/>
    <w:rsid w:val="00C63670"/>
    <w:rsid w:val="00C6377F"/>
    <w:rsid w:val="00C64719"/>
    <w:rsid w:val="00C67E1F"/>
    <w:rsid w:val="00C73D68"/>
    <w:rsid w:val="00C742FC"/>
    <w:rsid w:val="00C7743D"/>
    <w:rsid w:val="00C80F3C"/>
    <w:rsid w:val="00C816F3"/>
    <w:rsid w:val="00C82B99"/>
    <w:rsid w:val="00C859C1"/>
    <w:rsid w:val="00C90E77"/>
    <w:rsid w:val="00C91B4B"/>
    <w:rsid w:val="00C92DC6"/>
    <w:rsid w:val="00C944E7"/>
    <w:rsid w:val="00C95214"/>
    <w:rsid w:val="00C97DCD"/>
    <w:rsid w:val="00CA12FB"/>
    <w:rsid w:val="00CA4F86"/>
    <w:rsid w:val="00CA5923"/>
    <w:rsid w:val="00CA7B30"/>
    <w:rsid w:val="00CB3A55"/>
    <w:rsid w:val="00CB7D88"/>
    <w:rsid w:val="00CC3C95"/>
    <w:rsid w:val="00CC4592"/>
    <w:rsid w:val="00CC6793"/>
    <w:rsid w:val="00CC6879"/>
    <w:rsid w:val="00CC75ED"/>
    <w:rsid w:val="00CD5A5E"/>
    <w:rsid w:val="00CD6BBB"/>
    <w:rsid w:val="00CE0F07"/>
    <w:rsid w:val="00CE17B5"/>
    <w:rsid w:val="00CE1E1D"/>
    <w:rsid w:val="00CE47B4"/>
    <w:rsid w:val="00CF0ABB"/>
    <w:rsid w:val="00CF17AB"/>
    <w:rsid w:val="00CF3015"/>
    <w:rsid w:val="00CF4D9F"/>
    <w:rsid w:val="00CF6BFE"/>
    <w:rsid w:val="00D00D46"/>
    <w:rsid w:val="00D00E9B"/>
    <w:rsid w:val="00D01B02"/>
    <w:rsid w:val="00D0650F"/>
    <w:rsid w:val="00D105FE"/>
    <w:rsid w:val="00D11E03"/>
    <w:rsid w:val="00D154AF"/>
    <w:rsid w:val="00D27855"/>
    <w:rsid w:val="00D30783"/>
    <w:rsid w:val="00D336E3"/>
    <w:rsid w:val="00D3428F"/>
    <w:rsid w:val="00D3743C"/>
    <w:rsid w:val="00D411E4"/>
    <w:rsid w:val="00D44E18"/>
    <w:rsid w:val="00D506C8"/>
    <w:rsid w:val="00D53414"/>
    <w:rsid w:val="00D5588C"/>
    <w:rsid w:val="00D56BC6"/>
    <w:rsid w:val="00D634E3"/>
    <w:rsid w:val="00D7156E"/>
    <w:rsid w:val="00D75566"/>
    <w:rsid w:val="00D775C2"/>
    <w:rsid w:val="00D8012B"/>
    <w:rsid w:val="00D81BB6"/>
    <w:rsid w:val="00D82343"/>
    <w:rsid w:val="00D867C6"/>
    <w:rsid w:val="00D91B39"/>
    <w:rsid w:val="00D927CE"/>
    <w:rsid w:val="00D93E47"/>
    <w:rsid w:val="00D94C76"/>
    <w:rsid w:val="00D966BA"/>
    <w:rsid w:val="00D96A23"/>
    <w:rsid w:val="00DA194E"/>
    <w:rsid w:val="00DA2E27"/>
    <w:rsid w:val="00DA3E4A"/>
    <w:rsid w:val="00DA4155"/>
    <w:rsid w:val="00DA5652"/>
    <w:rsid w:val="00DA7467"/>
    <w:rsid w:val="00DA79FA"/>
    <w:rsid w:val="00DB01F4"/>
    <w:rsid w:val="00DB176D"/>
    <w:rsid w:val="00DC4032"/>
    <w:rsid w:val="00DD235D"/>
    <w:rsid w:val="00DD3082"/>
    <w:rsid w:val="00DE0791"/>
    <w:rsid w:val="00DE121C"/>
    <w:rsid w:val="00DE56CC"/>
    <w:rsid w:val="00DE6442"/>
    <w:rsid w:val="00DF103D"/>
    <w:rsid w:val="00DF188E"/>
    <w:rsid w:val="00DF1979"/>
    <w:rsid w:val="00E00780"/>
    <w:rsid w:val="00E02C76"/>
    <w:rsid w:val="00E1538C"/>
    <w:rsid w:val="00E15448"/>
    <w:rsid w:val="00E15EA0"/>
    <w:rsid w:val="00E175F3"/>
    <w:rsid w:val="00E205FD"/>
    <w:rsid w:val="00E2574B"/>
    <w:rsid w:val="00E32F4A"/>
    <w:rsid w:val="00E339C2"/>
    <w:rsid w:val="00E33BA2"/>
    <w:rsid w:val="00E3A847"/>
    <w:rsid w:val="00E41266"/>
    <w:rsid w:val="00E4571E"/>
    <w:rsid w:val="00E50601"/>
    <w:rsid w:val="00E53D9C"/>
    <w:rsid w:val="00E5426C"/>
    <w:rsid w:val="00E57391"/>
    <w:rsid w:val="00E642FF"/>
    <w:rsid w:val="00E64B80"/>
    <w:rsid w:val="00E654A3"/>
    <w:rsid w:val="00E66621"/>
    <w:rsid w:val="00E66D5C"/>
    <w:rsid w:val="00E66D7A"/>
    <w:rsid w:val="00E67AC8"/>
    <w:rsid w:val="00E70439"/>
    <w:rsid w:val="00E70716"/>
    <w:rsid w:val="00E70D4D"/>
    <w:rsid w:val="00E7287F"/>
    <w:rsid w:val="00E730F8"/>
    <w:rsid w:val="00E7563F"/>
    <w:rsid w:val="00E76262"/>
    <w:rsid w:val="00E86359"/>
    <w:rsid w:val="00E91341"/>
    <w:rsid w:val="00E92076"/>
    <w:rsid w:val="00E941E1"/>
    <w:rsid w:val="00E9537E"/>
    <w:rsid w:val="00E96DFD"/>
    <w:rsid w:val="00EA03DF"/>
    <w:rsid w:val="00EA078C"/>
    <w:rsid w:val="00EA53B4"/>
    <w:rsid w:val="00EA6B4C"/>
    <w:rsid w:val="00EA7EDE"/>
    <w:rsid w:val="00EB1C2F"/>
    <w:rsid w:val="00EC08A1"/>
    <w:rsid w:val="00EC0A76"/>
    <w:rsid w:val="00EC299E"/>
    <w:rsid w:val="00EC5C19"/>
    <w:rsid w:val="00ED1745"/>
    <w:rsid w:val="00ED2CA1"/>
    <w:rsid w:val="00ED6B04"/>
    <w:rsid w:val="00ED7EF2"/>
    <w:rsid w:val="00EE3DF4"/>
    <w:rsid w:val="00EE51E2"/>
    <w:rsid w:val="00EE78C6"/>
    <w:rsid w:val="00EF4C07"/>
    <w:rsid w:val="00F02497"/>
    <w:rsid w:val="00F07235"/>
    <w:rsid w:val="00F07908"/>
    <w:rsid w:val="00F07B1E"/>
    <w:rsid w:val="00F12948"/>
    <w:rsid w:val="00F146CE"/>
    <w:rsid w:val="00F17869"/>
    <w:rsid w:val="00F2087D"/>
    <w:rsid w:val="00F20D2C"/>
    <w:rsid w:val="00F21F69"/>
    <w:rsid w:val="00F2402E"/>
    <w:rsid w:val="00F25D82"/>
    <w:rsid w:val="00F268D8"/>
    <w:rsid w:val="00F32ED5"/>
    <w:rsid w:val="00F33481"/>
    <w:rsid w:val="00F339EE"/>
    <w:rsid w:val="00F34248"/>
    <w:rsid w:val="00F35D48"/>
    <w:rsid w:val="00F3677A"/>
    <w:rsid w:val="00F36EF9"/>
    <w:rsid w:val="00F3717F"/>
    <w:rsid w:val="00F37CAE"/>
    <w:rsid w:val="00F401D8"/>
    <w:rsid w:val="00F45912"/>
    <w:rsid w:val="00F47D8B"/>
    <w:rsid w:val="00F5234E"/>
    <w:rsid w:val="00F54597"/>
    <w:rsid w:val="00F5724C"/>
    <w:rsid w:val="00F60A1F"/>
    <w:rsid w:val="00F60F68"/>
    <w:rsid w:val="00F61588"/>
    <w:rsid w:val="00F61BCF"/>
    <w:rsid w:val="00F62F63"/>
    <w:rsid w:val="00F71A47"/>
    <w:rsid w:val="00F74936"/>
    <w:rsid w:val="00F7515A"/>
    <w:rsid w:val="00F76B33"/>
    <w:rsid w:val="00F77BEE"/>
    <w:rsid w:val="00F77FFE"/>
    <w:rsid w:val="00F86A11"/>
    <w:rsid w:val="00F86D14"/>
    <w:rsid w:val="00F86E35"/>
    <w:rsid w:val="00F916B9"/>
    <w:rsid w:val="00F927B8"/>
    <w:rsid w:val="00F93AB4"/>
    <w:rsid w:val="00FA25FD"/>
    <w:rsid w:val="00FA271B"/>
    <w:rsid w:val="00FA3840"/>
    <w:rsid w:val="00FB07E5"/>
    <w:rsid w:val="00FB0A50"/>
    <w:rsid w:val="00FB16FC"/>
    <w:rsid w:val="00FB1946"/>
    <w:rsid w:val="00FB49C9"/>
    <w:rsid w:val="00FB63D2"/>
    <w:rsid w:val="00FB79D5"/>
    <w:rsid w:val="00FC0169"/>
    <w:rsid w:val="00FC1834"/>
    <w:rsid w:val="00FC600A"/>
    <w:rsid w:val="00FD0BB6"/>
    <w:rsid w:val="00FD270A"/>
    <w:rsid w:val="00FD3C45"/>
    <w:rsid w:val="00FD65BB"/>
    <w:rsid w:val="00FD72A4"/>
    <w:rsid w:val="00FD75BE"/>
    <w:rsid w:val="00FE15B3"/>
    <w:rsid w:val="00FE3666"/>
    <w:rsid w:val="00FE3836"/>
    <w:rsid w:val="00FE7424"/>
    <w:rsid w:val="00FF2D2A"/>
    <w:rsid w:val="00FF2FF8"/>
    <w:rsid w:val="00FF31F9"/>
    <w:rsid w:val="00FF3502"/>
    <w:rsid w:val="00FF6421"/>
    <w:rsid w:val="00FF6559"/>
    <w:rsid w:val="00FF79E1"/>
    <w:rsid w:val="014DF1DF"/>
    <w:rsid w:val="015D710F"/>
    <w:rsid w:val="0197396B"/>
    <w:rsid w:val="026E3151"/>
    <w:rsid w:val="03249BBD"/>
    <w:rsid w:val="033309CC"/>
    <w:rsid w:val="03D6C759"/>
    <w:rsid w:val="0421D2E6"/>
    <w:rsid w:val="0484B8D4"/>
    <w:rsid w:val="04D9E125"/>
    <w:rsid w:val="04E55690"/>
    <w:rsid w:val="05AB65FC"/>
    <w:rsid w:val="05BA9E30"/>
    <w:rsid w:val="0622DE73"/>
    <w:rsid w:val="0623AA69"/>
    <w:rsid w:val="06D6AD12"/>
    <w:rsid w:val="071F22DE"/>
    <w:rsid w:val="08067AEF"/>
    <w:rsid w:val="08A807D4"/>
    <w:rsid w:val="09049FCC"/>
    <w:rsid w:val="095A3370"/>
    <w:rsid w:val="0977C3DB"/>
    <w:rsid w:val="099109E3"/>
    <w:rsid w:val="0A0169A6"/>
    <w:rsid w:val="0A35508C"/>
    <w:rsid w:val="0A3E9AE8"/>
    <w:rsid w:val="0B635D10"/>
    <w:rsid w:val="0B6EC3F3"/>
    <w:rsid w:val="0B9C2C66"/>
    <w:rsid w:val="0CDED7A6"/>
    <w:rsid w:val="0CEF4986"/>
    <w:rsid w:val="0DCDAF05"/>
    <w:rsid w:val="0E300389"/>
    <w:rsid w:val="0E32E59F"/>
    <w:rsid w:val="0E562C55"/>
    <w:rsid w:val="0EDD40D5"/>
    <w:rsid w:val="0F485819"/>
    <w:rsid w:val="1035C322"/>
    <w:rsid w:val="1045F6E6"/>
    <w:rsid w:val="1099F15C"/>
    <w:rsid w:val="109BE6F0"/>
    <w:rsid w:val="10AD9F51"/>
    <w:rsid w:val="10D87C0E"/>
    <w:rsid w:val="11702E80"/>
    <w:rsid w:val="125292EC"/>
    <w:rsid w:val="1298AD6F"/>
    <w:rsid w:val="131B27B2"/>
    <w:rsid w:val="133A3BA1"/>
    <w:rsid w:val="1351FF4B"/>
    <w:rsid w:val="13EE634D"/>
    <w:rsid w:val="1406727F"/>
    <w:rsid w:val="14101CD0"/>
    <w:rsid w:val="143CF089"/>
    <w:rsid w:val="14AC0937"/>
    <w:rsid w:val="14DA8E3C"/>
    <w:rsid w:val="15ABED31"/>
    <w:rsid w:val="15D567A2"/>
    <w:rsid w:val="1602CF77"/>
    <w:rsid w:val="16BB3CC3"/>
    <w:rsid w:val="17A3B9D3"/>
    <w:rsid w:val="17C2DDD9"/>
    <w:rsid w:val="17F229E5"/>
    <w:rsid w:val="17F245E8"/>
    <w:rsid w:val="18550A82"/>
    <w:rsid w:val="196CB188"/>
    <w:rsid w:val="19B4D22C"/>
    <w:rsid w:val="1A7D6D65"/>
    <w:rsid w:val="1B11182A"/>
    <w:rsid w:val="1B4304A4"/>
    <w:rsid w:val="1B4482E6"/>
    <w:rsid w:val="1B666DF5"/>
    <w:rsid w:val="1B6ED328"/>
    <w:rsid w:val="1BEAE916"/>
    <w:rsid w:val="1C38F0FB"/>
    <w:rsid w:val="1CCBF2F7"/>
    <w:rsid w:val="1CD6A87C"/>
    <w:rsid w:val="1DB07C14"/>
    <w:rsid w:val="1E9A3971"/>
    <w:rsid w:val="1EC3A4FE"/>
    <w:rsid w:val="1EE9E68C"/>
    <w:rsid w:val="2011103B"/>
    <w:rsid w:val="20396604"/>
    <w:rsid w:val="205F755F"/>
    <w:rsid w:val="20F9FFB9"/>
    <w:rsid w:val="229DC6B0"/>
    <w:rsid w:val="22AA6402"/>
    <w:rsid w:val="23A2BDC6"/>
    <w:rsid w:val="244D79B9"/>
    <w:rsid w:val="24C56A0C"/>
    <w:rsid w:val="25151C88"/>
    <w:rsid w:val="2658F363"/>
    <w:rsid w:val="26B8D774"/>
    <w:rsid w:val="26F5CFC8"/>
    <w:rsid w:val="278ACD42"/>
    <w:rsid w:val="27EB3F47"/>
    <w:rsid w:val="285127CF"/>
    <w:rsid w:val="289C98E7"/>
    <w:rsid w:val="29807265"/>
    <w:rsid w:val="2A683262"/>
    <w:rsid w:val="2A76E0FE"/>
    <w:rsid w:val="2AFA1A98"/>
    <w:rsid w:val="2BE18CF6"/>
    <w:rsid w:val="2C3A389E"/>
    <w:rsid w:val="2D7D5D57"/>
    <w:rsid w:val="2DA77885"/>
    <w:rsid w:val="2DE75BB2"/>
    <w:rsid w:val="2EF77508"/>
    <w:rsid w:val="2F04DDBC"/>
    <w:rsid w:val="2F19E082"/>
    <w:rsid w:val="2F91FE9A"/>
    <w:rsid w:val="2FA3BEE6"/>
    <w:rsid w:val="2FD9607E"/>
    <w:rsid w:val="2FE55B60"/>
    <w:rsid w:val="2FFA7060"/>
    <w:rsid w:val="30033893"/>
    <w:rsid w:val="300F005E"/>
    <w:rsid w:val="3021D454"/>
    <w:rsid w:val="309DF651"/>
    <w:rsid w:val="30D89069"/>
    <w:rsid w:val="322BE088"/>
    <w:rsid w:val="32370142"/>
    <w:rsid w:val="327460CA"/>
    <w:rsid w:val="332820C6"/>
    <w:rsid w:val="33F889F2"/>
    <w:rsid w:val="349F00C5"/>
    <w:rsid w:val="35C01A68"/>
    <w:rsid w:val="367596C2"/>
    <w:rsid w:val="36D091A1"/>
    <w:rsid w:val="378F9E08"/>
    <w:rsid w:val="37E1E611"/>
    <w:rsid w:val="39216A35"/>
    <w:rsid w:val="3927967E"/>
    <w:rsid w:val="39700AF2"/>
    <w:rsid w:val="39E677C0"/>
    <w:rsid w:val="3A6FA74A"/>
    <w:rsid w:val="3A9A6B11"/>
    <w:rsid w:val="3B2B9DDD"/>
    <w:rsid w:val="3B475A0B"/>
    <w:rsid w:val="3BBFAE9F"/>
    <w:rsid w:val="3C7F40BE"/>
    <w:rsid w:val="3CA78E45"/>
    <w:rsid w:val="3CFA272B"/>
    <w:rsid w:val="3D29FE65"/>
    <w:rsid w:val="3D50E0E6"/>
    <w:rsid w:val="3DEA348B"/>
    <w:rsid w:val="3E54CFDD"/>
    <w:rsid w:val="40996C4E"/>
    <w:rsid w:val="42BC1BFF"/>
    <w:rsid w:val="4410EB1B"/>
    <w:rsid w:val="4458E27B"/>
    <w:rsid w:val="447E90EE"/>
    <w:rsid w:val="46170D81"/>
    <w:rsid w:val="47C39E6B"/>
    <w:rsid w:val="48EF4B09"/>
    <w:rsid w:val="494F0B59"/>
    <w:rsid w:val="49753F99"/>
    <w:rsid w:val="4B267D8D"/>
    <w:rsid w:val="4B33CEDC"/>
    <w:rsid w:val="4B8B2971"/>
    <w:rsid w:val="4B923CDB"/>
    <w:rsid w:val="4BB5BBF4"/>
    <w:rsid w:val="4C0156B9"/>
    <w:rsid w:val="4D2C292B"/>
    <w:rsid w:val="4D9B5621"/>
    <w:rsid w:val="4F8AA80A"/>
    <w:rsid w:val="4FA4163C"/>
    <w:rsid w:val="4FC83401"/>
    <w:rsid w:val="4FF2B23D"/>
    <w:rsid w:val="4FFE0FE7"/>
    <w:rsid w:val="50233852"/>
    <w:rsid w:val="5024DB5D"/>
    <w:rsid w:val="507245F0"/>
    <w:rsid w:val="5273F667"/>
    <w:rsid w:val="52D9BE64"/>
    <w:rsid w:val="53621A97"/>
    <w:rsid w:val="539875E3"/>
    <w:rsid w:val="545E5F02"/>
    <w:rsid w:val="54BF545A"/>
    <w:rsid w:val="55D28D77"/>
    <w:rsid w:val="55FEA851"/>
    <w:rsid w:val="561CEA43"/>
    <w:rsid w:val="566BECEB"/>
    <w:rsid w:val="567BAA15"/>
    <w:rsid w:val="56AC05FC"/>
    <w:rsid w:val="56D9ECEB"/>
    <w:rsid w:val="5732D0F5"/>
    <w:rsid w:val="579FE588"/>
    <w:rsid w:val="58330F4D"/>
    <w:rsid w:val="585B17DC"/>
    <w:rsid w:val="58BAB680"/>
    <w:rsid w:val="58DA8CCB"/>
    <w:rsid w:val="58E2B3FA"/>
    <w:rsid w:val="59AB5632"/>
    <w:rsid w:val="59D1D89D"/>
    <w:rsid w:val="5A0D6A60"/>
    <w:rsid w:val="5AF751A5"/>
    <w:rsid w:val="5AFD702E"/>
    <w:rsid w:val="5B5C1115"/>
    <w:rsid w:val="5BC35BB7"/>
    <w:rsid w:val="5BE10C93"/>
    <w:rsid w:val="5C6970E7"/>
    <w:rsid w:val="5C7356AB"/>
    <w:rsid w:val="5CB594FB"/>
    <w:rsid w:val="5D8B3BA4"/>
    <w:rsid w:val="5DE0F789"/>
    <w:rsid w:val="5DF53F49"/>
    <w:rsid w:val="5E76AFCE"/>
    <w:rsid w:val="5E8E4EF7"/>
    <w:rsid w:val="5FA111A9"/>
    <w:rsid w:val="5FA1BFDA"/>
    <w:rsid w:val="606C8EBF"/>
    <w:rsid w:val="60CFEFAF"/>
    <w:rsid w:val="613CE20A"/>
    <w:rsid w:val="613D7512"/>
    <w:rsid w:val="61F758CC"/>
    <w:rsid w:val="620BCF0B"/>
    <w:rsid w:val="624365EE"/>
    <w:rsid w:val="6309D9BA"/>
    <w:rsid w:val="63C7F802"/>
    <w:rsid w:val="64B3CD6F"/>
    <w:rsid w:val="65AA8A7E"/>
    <w:rsid w:val="664DCED5"/>
    <w:rsid w:val="66BC3E9E"/>
    <w:rsid w:val="66EBED68"/>
    <w:rsid w:val="6750D0B1"/>
    <w:rsid w:val="6794926E"/>
    <w:rsid w:val="67DBC78F"/>
    <w:rsid w:val="68C6B9D4"/>
    <w:rsid w:val="6909D9F9"/>
    <w:rsid w:val="69AA6F5B"/>
    <w:rsid w:val="6A3D5461"/>
    <w:rsid w:val="6A8C8E04"/>
    <w:rsid w:val="6AA65234"/>
    <w:rsid w:val="6AF7FA0D"/>
    <w:rsid w:val="6B4FD8D2"/>
    <w:rsid w:val="6C02A1A7"/>
    <w:rsid w:val="6C8196D7"/>
    <w:rsid w:val="6CEA1CA2"/>
    <w:rsid w:val="6D312D24"/>
    <w:rsid w:val="6DB54AE6"/>
    <w:rsid w:val="6EEAADF1"/>
    <w:rsid w:val="6EF5FFA8"/>
    <w:rsid w:val="6F3655CF"/>
    <w:rsid w:val="6FB241DD"/>
    <w:rsid w:val="6FBE1727"/>
    <w:rsid w:val="6FBEF584"/>
    <w:rsid w:val="7091D009"/>
    <w:rsid w:val="70C4CF49"/>
    <w:rsid w:val="70F53C77"/>
    <w:rsid w:val="70F5A939"/>
    <w:rsid w:val="71A5B5AD"/>
    <w:rsid w:val="71C56390"/>
    <w:rsid w:val="71FB56B4"/>
    <w:rsid w:val="720227C7"/>
    <w:rsid w:val="72424B6B"/>
    <w:rsid w:val="732183CE"/>
    <w:rsid w:val="73A46B5C"/>
    <w:rsid w:val="7404CA78"/>
    <w:rsid w:val="7488CF01"/>
    <w:rsid w:val="749F27C4"/>
    <w:rsid w:val="7526534F"/>
    <w:rsid w:val="753D09C3"/>
    <w:rsid w:val="75645865"/>
    <w:rsid w:val="769528BA"/>
    <w:rsid w:val="76B4CD06"/>
    <w:rsid w:val="772B1A02"/>
    <w:rsid w:val="775EBB9F"/>
    <w:rsid w:val="7834D030"/>
    <w:rsid w:val="78A6C7B2"/>
    <w:rsid w:val="78D6EAFA"/>
    <w:rsid w:val="791B8BCD"/>
    <w:rsid w:val="797B7939"/>
    <w:rsid w:val="7B307F82"/>
    <w:rsid w:val="7BD482B0"/>
    <w:rsid w:val="7C18A0F2"/>
    <w:rsid w:val="7D3EC137"/>
    <w:rsid w:val="7D74CB0C"/>
    <w:rsid w:val="7D9BF258"/>
    <w:rsid w:val="7E4BED4C"/>
    <w:rsid w:val="7F204477"/>
    <w:rsid w:val="7FD19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5F86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MS Mincho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as"/>
    <w:qFormat/>
    <w:rsid w:val="00896E5C"/>
    <w:rPr>
      <w:szCs w:val="24"/>
    </w:rPr>
  </w:style>
  <w:style w:type="paragraph" w:styleId="Heading1">
    <w:name w:val="heading 1"/>
    <w:aliases w:val="Pagrindinė atraštė"/>
    <w:basedOn w:val="Normal"/>
    <w:next w:val="Normal"/>
    <w:link w:val="Heading1Char"/>
    <w:uiPriority w:val="9"/>
    <w:qFormat/>
    <w:rsid w:val="00896E5C"/>
    <w:pPr>
      <w:keepNext/>
      <w:keepLines/>
      <w:spacing w:before="600"/>
      <w:outlineLvl w:val="0"/>
    </w:pPr>
    <w:rPr>
      <w:rFonts w:ascii="Calibri" w:eastAsia="MS Gothic" w:hAnsi="Calibri"/>
      <w:b/>
      <w:bCs/>
      <w:color w:val="125891"/>
      <w:sz w:val="6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grindinė atraštė Char"/>
    <w:link w:val="Heading1"/>
    <w:uiPriority w:val="9"/>
    <w:rsid w:val="00896E5C"/>
    <w:rPr>
      <w:rFonts w:ascii="Calibri" w:eastAsia="MS Gothic" w:hAnsi="Calibri" w:cs="Times New Roman"/>
      <w:b/>
      <w:bCs/>
      <w:color w:val="125891"/>
      <w:sz w:val="60"/>
      <w:szCs w:val="32"/>
    </w:rPr>
  </w:style>
  <w:style w:type="paragraph" w:styleId="Header">
    <w:name w:val="header"/>
    <w:basedOn w:val="Normal"/>
    <w:link w:val="HeaderChar"/>
    <w:uiPriority w:val="99"/>
    <w:unhideWhenUsed/>
    <w:rsid w:val="005D043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D043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D043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D043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4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0435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4C1FF8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4C1FF8"/>
    <w:rPr>
      <w:rFonts w:ascii="Times New Roman" w:eastAsia="Calibri" w:hAnsi="Times New Roman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C1FF8"/>
    <w:rPr>
      <w:b/>
      <w:bCs/>
    </w:rPr>
  </w:style>
  <w:style w:type="table" w:styleId="TableGrid">
    <w:name w:val="Table Grid"/>
    <w:basedOn w:val="TableNormal"/>
    <w:uiPriority w:val="59"/>
    <w:rsid w:val="004C1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70E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70E9"/>
  </w:style>
  <w:style w:type="character" w:styleId="FootnoteReference">
    <w:name w:val="footnote reference"/>
    <w:basedOn w:val="DefaultParagraphFont"/>
    <w:uiPriority w:val="99"/>
    <w:semiHidden/>
    <w:unhideWhenUsed/>
    <w:rsid w:val="00A170E9"/>
    <w:rPr>
      <w:vertAlign w:val="superscript"/>
    </w:rPr>
  </w:style>
  <w:style w:type="character" w:styleId="Mention">
    <w:name w:val="Mention"/>
    <w:basedOn w:val="DefaultParagraphFont"/>
    <w:uiPriority w:val="99"/>
    <w:semiHidden/>
    <w:unhideWhenUsed/>
    <w:rsid w:val="00294CE6"/>
    <w:rPr>
      <w:color w:val="2B579A"/>
      <w:shd w:val="clear" w:color="auto" w:fill="E6E6E6"/>
    </w:rPr>
  </w:style>
  <w:style w:type="paragraph" w:styleId="ListParagraph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,lp11"/>
    <w:basedOn w:val="Normal"/>
    <w:link w:val="ListParagraphChar"/>
    <w:uiPriority w:val="34"/>
    <w:qFormat/>
    <w:rsid w:val="00E94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1B4B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ot in Table Char,List Paragraph Red Char,Heading 10 Char,Sąrašo pastraipa1 Char,Buletai Char,Bullet EY Char,List Paragraph21 Char,List Paragraph1 Char,List Paragraph2 Char,lp1 Char,Bullet 1 Char,Use Case List Paragraph Char"/>
    <w:basedOn w:val="DefaultParagraphFont"/>
    <w:link w:val="ListParagraph"/>
    <w:uiPriority w:val="34"/>
    <w:qFormat/>
    <w:rsid w:val="008D72A0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5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E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E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E41"/>
    <w:rPr>
      <w:b/>
      <w:bCs/>
    </w:rPr>
  </w:style>
  <w:style w:type="paragraph" w:customStyle="1" w:styleId="parasas">
    <w:name w:val="parasas"/>
    <w:basedOn w:val="Normal"/>
    <w:rsid w:val="001325B0"/>
    <w:pPr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325B0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1325B0"/>
    <w:rPr>
      <w:rFonts w:ascii="Calibri" w:eastAsiaTheme="minorHAnsi" w:hAnsi="Calibri" w:cstheme="minorBidi"/>
      <w:sz w:val="22"/>
      <w:szCs w:val="21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6187C"/>
    <w:rPr>
      <w:color w:val="954F72" w:themeColor="followedHyperlink"/>
      <w:u w:val="single"/>
    </w:rPr>
  </w:style>
  <w:style w:type="paragraph" w:customStyle="1" w:styleId="Bullet">
    <w:name w:val="Bullet"/>
    <w:aliases w:val="b1"/>
    <w:basedOn w:val="ListParagraph"/>
    <w:link w:val="BulletChar"/>
    <w:qFormat/>
    <w:rsid w:val="00834575"/>
    <w:pPr>
      <w:numPr>
        <w:numId w:val="2"/>
      </w:numPr>
      <w:spacing w:after="60"/>
      <w:contextualSpacing w:val="0"/>
      <w:jc w:val="both"/>
    </w:pPr>
    <w:rPr>
      <w:rFonts w:asciiTheme="minorHAnsi" w:eastAsia="MS Gothic" w:hAnsiTheme="minorHAnsi" w:cs="Cambria"/>
      <w:color w:val="000000" w:themeColor="text1"/>
      <w:sz w:val="22"/>
      <w:szCs w:val="22"/>
      <w:lang w:val="lt-LT" w:eastAsia="en-GB"/>
    </w:rPr>
  </w:style>
  <w:style w:type="character" w:customStyle="1" w:styleId="BulletChar">
    <w:name w:val="Bullet Char"/>
    <w:aliases w:val="b1 Char"/>
    <w:basedOn w:val="DefaultParagraphFont"/>
    <w:link w:val="Bullet"/>
    <w:qFormat/>
    <w:rsid w:val="00834575"/>
    <w:rPr>
      <w:rFonts w:asciiTheme="minorHAnsi" w:eastAsia="MS Gothic" w:hAnsiTheme="minorHAnsi" w:cs="Cambria"/>
      <w:color w:val="000000" w:themeColor="text1"/>
      <w:sz w:val="22"/>
      <w:szCs w:val="22"/>
      <w:lang w:val="lt-LT" w:eastAsia="en-GB"/>
    </w:rPr>
  </w:style>
  <w:style w:type="paragraph" w:styleId="Revision">
    <w:name w:val="Revision"/>
    <w:hidden/>
    <w:uiPriority w:val="71"/>
    <w:rsid w:val="00D3428F"/>
    <w:rPr>
      <w:szCs w:val="24"/>
    </w:rPr>
  </w:style>
  <w:style w:type="character" w:customStyle="1" w:styleId="ui-provider">
    <w:name w:val="ui-provider"/>
    <w:basedOn w:val="DefaultParagraphFont"/>
    <w:rsid w:val="0008391F"/>
  </w:style>
  <w:style w:type="character" w:styleId="PlaceholderText">
    <w:name w:val="Placeholder Text"/>
    <w:basedOn w:val="DefaultParagraphFont"/>
    <w:uiPriority w:val="99"/>
    <w:unhideWhenUsed/>
    <w:rsid w:val="00520590"/>
    <w:rPr>
      <w:color w:val="808080"/>
    </w:rPr>
  </w:style>
  <w:style w:type="table" w:customStyle="1" w:styleId="TableGrid0">
    <w:name w:val="TableGrid"/>
    <w:rsid w:val="00520590"/>
    <w:rPr>
      <w:rFonts w:asciiTheme="minorHAnsi" w:eastAsiaTheme="minorEastAsia" w:hAnsiTheme="minorHAnsi" w:cstheme="minorBidi"/>
      <w:sz w:val="22"/>
      <w:szCs w:val="22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495D61251B4B87B4BA790FF989C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3D59F-3A93-4C43-90DD-E764E353F284}"/>
      </w:docPartPr>
      <w:docPartBody>
        <w:p w:rsidR="0075356F" w:rsidRDefault="006B3F4E" w:rsidP="006B3F4E">
          <w:pPr>
            <w:pStyle w:val="D4495D61251B4B87B4BA790FF989C1BC"/>
          </w:pPr>
          <w:r w:rsidRPr="00482B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5A7C2355EE408D98F0EDC97CE4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6C737-FAE7-4853-A877-178160E8C8EA}"/>
      </w:docPartPr>
      <w:docPartBody>
        <w:p w:rsidR="0075356F" w:rsidRDefault="006B3F4E" w:rsidP="006B3F4E">
          <w:pPr>
            <w:pStyle w:val="955A7C2355EE408D98F0EDC97CE4A815"/>
          </w:pPr>
          <w:r w:rsidRPr="00482B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C639AD30A4824B7E190C1CBE5F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677D2-CDE7-4C4B-A522-DDDB5CE52663}"/>
      </w:docPartPr>
      <w:docPartBody>
        <w:p w:rsidR="0075356F" w:rsidRDefault="006B3F4E" w:rsidP="006B3F4E">
          <w:pPr>
            <w:pStyle w:val="A74C639AD30A4824B7E190C1CBE5F5E2"/>
          </w:pPr>
          <w:r w:rsidRPr="00482B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BFE0494334E78BE7BA68B3945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5B696-7896-487F-962B-BD7D2A19425C}"/>
      </w:docPartPr>
      <w:docPartBody>
        <w:p w:rsidR="00C83F90" w:rsidRDefault="00432397" w:rsidP="00432397">
          <w:pPr>
            <w:pStyle w:val="89ABFE0494334E78BE7BA68B394527E5"/>
          </w:pPr>
          <w:r w:rsidRPr="00520590">
            <w:rPr>
              <w:rStyle w:val="PlaceholderText"/>
              <w:rFonts w:ascii="Arial" w:hAnsi="Arial" w:cs="Arial"/>
              <w:lang w:val="lt-LT"/>
            </w:rPr>
            <w:t>Click or tap to enter a date.</w:t>
          </w:r>
        </w:p>
      </w:docPartBody>
    </w:docPart>
    <w:docPart>
      <w:docPartPr>
        <w:name w:val="2EFC07EB0259485186C66194A9747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BA9E7-7DEF-4924-9F19-6833DAE093CC}"/>
      </w:docPartPr>
      <w:docPartBody>
        <w:p w:rsidR="00C83F90" w:rsidRDefault="00432397" w:rsidP="00432397">
          <w:pPr>
            <w:pStyle w:val="2EFC07EB0259485186C66194A97474CC"/>
          </w:pPr>
          <w:r w:rsidRPr="00520590">
            <w:rPr>
              <w:rStyle w:val="PlaceholderText"/>
              <w:rFonts w:ascii="Arial" w:hAnsi="Arial" w:cs="Arial"/>
              <w:lang w:val="lt-L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67"/>
    <w:rsid w:val="0008271C"/>
    <w:rsid w:val="000D1167"/>
    <w:rsid w:val="000E1B5C"/>
    <w:rsid w:val="000F08FC"/>
    <w:rsid w:val="00110EFA"/>
    <w:rsid w:val="0017732D"/>
    <w:rsid w:val="001824E7"/>
    <w:rsid w:val="001D4E61"/>
    <w:rsid w:val="001F2706"/>
    <w:rsid w:val="002177C8"/>
    <w:rsid w:val="00290B75"/>
    <w:rsid w:val="00320D95"/>
    <w:rsid w:val="003935C0"/>
    <w:rsid w:val="003E2C88"/>
    <w:rsid w:val="00432397"/>
    <w:rsid w:val="004713A3"/>
    <w:rsid w:val="004B1508"/>
    <w:rsid w:val="00513FFE"/>
    <w:rsid w:val="00643F20"/>
    <w:rsid w:val="006B3F4E"/>
    <w:rsid w:val="0075356F"/>
    <w:rsid w:val="007855E7"/>
    <w:rsid w:val="007D005F"/>
    <w:rsid w:val="00876E06"/>
    <w:rsid w:val="008C18F6"/>
    <w:rsid w:val="009241E7"/>
    <w:rsid w:val="00A20866"/>
    <w:rsid w:val="00A63916"/>
    <w:rsid w:val="00AF554A"/>
    <w:rsid w:val="00B127AC"/>
    <w:rsid w:val="00B96D97"/>
    <w:rsid w:val="00BB6D1E"/>
    <w:rsid w:val="00C83F90"/>
    <w:rsid w:val="00CA4F86"/>
    <w:rsid w:val="00CB7048"/>
    <w:rsid w:val="00CC4592"/>
    <w:rsid w:val="00D44451"/>
    <w:rsid w:val="00DA26B0"/>
    <w:rsid w:val="00E2649A"/>
    <w:rsid w:val="00F348B5"/>
    <w:rsid w:val="00F42C33"/>
    <w:rsid w:val="00F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43F20"/>
    <w:rPr>
      <w:color w:val="808080"/>
    </w:rPr>
  </w:style>
  <w:style w:type="paragraph" w:customStyle="1" w:styleId="D4495D61251B4B87B4BA790FF989C1BC">
    <w:name w:val="D4495D61251B4B87B4BA790FF989C1BC"/>
    <w:rsid w:val="006B3F4E"/>
  </w:style>
  <w:style w:type="paragraph" w:customStyle="1" w:styleId="955A7C2355EE408D98F0EDC97CE4A815">
    <w:name w:val="955A7C2355EE408D98F0EDC97CE4A815"/>
    <w:rsid w:val="006B3F4E"/>
  </w:style>
  <w:style w:type="paragraph" w:customStyle="1" w:styleId="A74C639AD30A4824B7E190C1CBE5F5E2">
    <w:name w:val="A74C639AD30A4824B7E190C1CBE5F5E2"/>
    <w:rsid w:val="006B3F4E"/>
  </w:style>
  <w:style w:type="paragraph" w:customStyle="1" w:styleId="89ABFE0494334E78BE7BA68B394527E5">
    <w:name w:val="89ABFE0494334E78BE7BA68B394527E5"/>
    <w:rsid w:val="00432397"/>
  </w:style>
  <w:style w:type="paragraph" w:customStyle="1" w:styleId="2EFC07EB0259485186C66194A97474CC">
    <w:name w:val="2EFC07EB0259485186C66194A97474CC"/>
    <w:rsid w:val="00432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C41A968A2657F46AD156403FC2971AE" ma:contentTypeVersion="14" ma:contentTypeDescription="Kurkite naują dokumentą." ma:contentTypeScope="" ma:versionID="b49a18357a41059fa9010711b16f880c">
  <xsd:schema xmlns:xsd="http://www.w3.org/2001/XMLSchema" xmlns:xs="http://www.w3.org/2001/XMLSchema" xmlns:p="http://schemas.microsoft.com/office/2006/metadata/properties" xmlns:ns2="8605939f-1cfc-4471-a243-a7c05fd71520" xmlns:ns3="04db478a-6c81-4b04-b1b4-c3abb414fd88" targetNamespace="http://schemas.microsoft.com/office/2006/metadata/properties" ma:root="true" ma:fieldsID="5acabb1d5178fa5139c7f12249ab1461" ns2:_="" ns3:_="">
    <xsd:import namespace="8605939f-1cfc-4471-a243-a7c05fd71520"/>
    <xsd:import namespace="04db478a-6c81-4b04-b1b4-c3abb414f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939f-1cfc-4471-a243-a7c05fd71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b478a-6c81-4b04-b1b4-c3abb414f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c13f0c-b0ab-4bb7-bd0a-08fc6f82c330}" ma:internalName="TaxCatchAll" ma:showField="CatchAllData" ma:web="04db478a-6c81-4b04-b1b4-c3abb414f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05939f-1cfc-4471-a243-a7c05fd71520">
      <Terms xmlns="http://schemas.microsoft.com/office/infopath/2007/PartnerControls"/>
    </lcf76f155ced4ddcb4097134ff3c332f>
    <TaxCatchAll xmlns="04db478a-6c81-4b04-b1b4-c3abb414fd88" xsi:nil="true"/>
  </documentManagement>
</p:properties>
</file>

<file path=customXml/itemProps1.xml><?xml version="1.0" encoding="utf-8"?>
<ds:datastoreItem xmlns:ds="http://schemas.openxmlformats.org/officeDocument/2006/customXml" ds:itemID="{1396CADA-CE95-4862-8EF7-69057134B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102F91-4285-4894-BA7A-23A38C473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5A603-E197-44E7-B6BB-084D46422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939f-1cfc-4471-a243-a7c05fd71520"/>
    <ds:schemaRef ds:uri="04db478a-6c81-4b04-b1b4-c3abb414f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AEB0E4-580A-4851-A008-B066FC912CAB}">
  <ds:schemaRefs>
    <ds:schemaRef ds:uri="http://schemas.microsoft.com/office/2006/metadata/properties"/>
    <ds:schemaRef ds:uri="http://schemas.microsoft.com/office/infopath/2007/PartnerControls"/>
    <ds:schemaRef ds:uri="8605939f-1cfc-4471-a243-a7c05fd71520"/>
    <ds:schemaRef ds:uri="04db478a-6c81-4b04-b1b4-c3abb414fd88"/>
  </ds:schemaRefs>
</ds:datastoreItem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1066</Words>
  <Characters>6945</Characters>
  <Application>Microsoft Office Word</Application>
  <DocSecurity>0</DocSecurity>
  <Lines>194</Lines>
  <Paragraphs>42</Paragraphs>
  <ScaleCrop>false</ScaleCrop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2023-11-23T07:19:00Z</dcterms:created>
  <dcterms:modified xsi:type="dcterms:W3CDTF">2025-10-13T12:41:00Z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0x010100FC41A968A2657F46AD156403FC2971AE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2021-08-30T04:25:20Z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c144e0e7-37ba-4af7-b062-9a2e7ffe3762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SIP_Label_7058e6ed-1f62-4b3b-a413-1541f2aa482f_Enabled">
    <vt:lpwstr>true</vt:lpwstr>
  </property>
  <property fmtid="{D5CDD505-2E9C-101B-9397-08002B2CF9AE}" pid="11" name="MSIP_Label_7058e6ed-1f62-4b3b-a413-1541f2aa482f_SetDate">
    <vt:lpwstr>2023-07-05T07:44:01Z</vt:lpwstr>
  </property>
  <property fmtid="{D5CDD505-2E9C-101B-9397-08002B2CF9AE}" pid="12" name="MSIP_Label_7058e6ed-1f62-4b3b-a413-1541f2aa482f_Method">
    <vt:lpwstr>Privileged</vt:lpwstr>
  </property>
  <property fmtid="{D5CDD505-2E9C-101B-9397-08002B2CF9AE}" pid="13" name="MSIP_Label_7058e6ed-1f62-4b3b-a413-1541f2aa482f_Name">
    <vt:lpwstr>VIEŠA</vt:lpwstr>
  </property>
  <property fmtid="{D5CDD505-2E9C-101B-9397-08002B2CF9AE}" pid="14" name="MSIP_Label_7058e6ed-1f62-4b3b-a413-1541f2aa482f_SiteId">
    <vt:lpwstr>86bcf768-7bcf-4cd6-b041-b219988b7a9c</vt:lpwstr>
  </property>
  <property fmtid="{D5CDD505-2E9C-101B-9397-08002B2CF9AE}" pid="15" name="MSIP_Label_7058e6ed-1f62-4b3b-a413-1541f2aa482f_ActionId">
    <vt:lpwstr>042023ef-1a5b-44a0-9b1e-7f3adc68e3a0</vt:lpwstr>
  </property>
  <property fmtid="{D5CDD505-2E9C-101B-9397-08002B2CF9AE}" pid="16" name="MSIP_Label_7058e6ed-1f62-4b3b-a413-1541f2aa482f_ContentBits">
    <vt:lpwstr>0</vt:lpwstr>
  </property>
  <property fmtid="{D5CDD505-2E9C-101B-9397-08002B2CF9AE}" pid="17" name="GrammarlyDocumentId">
    <vt:lpwstr>3212575fb00794cc3a0c4a6c8efedfd1f9f2755f93a8b9cf6ab8247d4a3534b3</vt:lpwstr>
  </property>
  <property fmtid="{D5CDD505-2E9C-101B-9397-08002B2CF9AE}" pid="18" name="MediaServiceImageTags">
    <vt:lpwstr/>
  </property>
  <property fmtid="{D5CDD505-2E9C-101B-9397-08002B2CF9AE}" pid="19" name="docLang">
    <vt:lpwstr>lt</vt:lpwstr>
  </property>
</Properties>
</file>