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D99A" w14:textId="28D3DC84" w:rsidR="00600AFA" w:rsidRPr="003D5983" w:rsidRDefault="00600AFA" w:rsidP="00E86DB8">
      <w:pPr>
        <w:pStyle w:val="Antrat2"/>
        <w:numPr>
          <w:ilvl w:val="0"/>
          <w:numId w:val="0"/>
        </w:numPr>
        <w:ind w:left="900"/>
        <w:jc w:val="right"/>
        <w:rPr>
          <w:rFonts w:asciiTheme="minorHAnsi" w:hAnsiTheme="minorHAnsi" w:cstheme="minorHAnsi"/>
          <w:sz w:val="21"/>
          <w:szCs w:val="21"/>
          <w:lang w:eastAsia="en-US"/>
        </w:rPr>
      </w:pPr>
      <w:r w:rsidRPr="003D5983">
        <w:rPr>
          <w:rFonts w:asciiTheme="minorHAnsi" w:hAnsiTheme="minorHAnsi" w:cstheme="minorHAnsi"/>
          <w:sz w:val="21"/>
          <w:szCs w:val="21"/>
          <w:lang w:eastAsia="en-US"/>
        </w:rPr>
        <w:t xml:space="preserve">Pirkimo sąlygų </w:t>
      </w:r>
      <w:r w:rsidR="00EE453F" w:rsidRPr="003D5983">
        <w:rPr>
          <w:rFonts w:asciiTheme="minorHAnsi" w:hAnsiTheme="minorHAnsi" w:cstheme="minorHAnsi"/>
          <w:sz w:val="21"/>
          <w:szCs w:val="21"/>
          <w:lang w:eastAsia="en-US"/>
        </w:rPr>
        <w:t>6</w:t>
      </w:r>
      <w:r w:rsidRPr="003D5983">
        <w:rPr>
          <w:rFonts w:asciiTheme="minorHAnsi" w:hAnsiTheme="minorHAnsi" w:cstheme="minorHAnsi"/>
          <w:sz w:val="21"/>
          <w:szCs w:val="21"/>
          <w:lang w:eastAsia="en-US"/>
        </w:rPr>
        <w:t xml:space="preserve"> priedas</w:t>
      </w:r>
      <w:r w:rsidR="00EE453F" w:rsidRPr="003D5983">
        <w:rPr>
          <w:rFonts w:asciiTheme="minorHAnsi" w:hAnsiTheme="minorHAnsi" w:cstheme="minorHAnsi"/>
          <w:sz w:val="21"/>
          <w:szCs w:val="21"/>
          <w:lang w:eastAsia="en-US"/>
        </w:rPr>
        <w:t xml:space="preserve"> „Pasiūlymo forma“</w:t>
      </w:r>
    </w:p>
    <w:p w14:paraId="110BACD5" w14:textId="77777777" w:rsidR="00600AFA" w:rsidRPr="003D5983" w:rsidRDefault="00600AFA" w:rsidP="00600AFA">
      <w:pPr>
        <w:widowControl w:val="0"/>
        <w:autoSpaceDE w:val="0"/>
        <w:autoSpaceDN w:val="0"/>
        <w:adjustRightInd w:val="0"/>
        <w:spacing w:after="0" w:line="240" w:lineRule="auto"/>
        <w:ind w:firstLine="142"/>
        <w:jc w:val="both"/>
        <w:rPr>
          <w:rFonts w:asciiTheme="minorHAnsi" w:eastAsia="Times New Roman" w:hAnsiTheme="minorHAnsi" w:cstheme="minorHAnsi"/>
          <w:sz w:val="21"/>
          <w:szCs w:val="21"/>
          <w:lang w:eastAsia="en-US"/>
        </w:rPr>
      </w:pPr>
    </w:p>
    <w:p w14:paraId="0CE8461E" w14:textId="77777777" w:rsidR="00600AFA" w:rsidRPr="003D5983" w:rsidRDefault="00600AFA" w:rsidP="00600AFA">
      <w:pPr>
        <w:pBdr>
          <w:bottom w:val="single" w:sz="4" w:space="1" w:color="auto"/>
        </w:pBdr>
        <w:spacing w:after="0" w:line="240" w:lineRule="auto"/>
        <w:ind w:right="120"/>
        <w:jc w:val="center"/>
        <w:rPr>
          <w:rFonts w:asciiTheme="minorHAnsi" w:hAnsiTheme="minorHAnsi" w:cstheme="minorHAnsi"/>
          <w:sz w:val="21"/>
          <w:szCs w:val="21"/>
          <w:lang w:eastAsia="en-US"/>
        </w:rPr>
      </w:pPr>
    </w:p>
    <w:p w14:paraId="45D6B4C1" w14:textId="77777777" w:rsidR="00600AFA" w:rsidRPr="003D5983" w:rsidRDefault="00600AFA" w:rsidP="00600AFA">
      <w:pPr>
        <w:pBdr>
          <w:bottom w:val="single" w:sz="4" w:space="1" w:color="auto"/>
        </w:pBdr>
        <w:spacing w:after="0" w:line="240" w:lineRule="auto"/>
        <w:ind w:right="120"/>
        <w:jc w:val="center"/>
        <w:rPr>
          <w:rFonts w:asciiTheme="minorHAnsi" w:hAnsiTheme="minorHAnsi" w:cstheme="minorHAnsi"/>
          <w:sz w:val="21"/>
          <w:szCs w:val="21"/>
          <w:lang w:eastAsia="en-US"/>
        </w:rPr>
      </w:pPr>
    </w:p>
    <w:p w14:paraId="58E1315E" w14:textId="77777777" w:rsidR="00600AFA" w:rsidRPr="003D5983" w:rsidRDefault="00600AFA" w:rsidP="00600AFA">
      <w:pPr>
        <w:spacing w:after="0" w:line="240" w:lineRule="auto"/>
        <w:ind w:right="120"/>
        <w:jc w:val="center"/>
        <w:rPr>
          <w:rFonts w:asciiTheme="minorHAnsi" w:hAnsiTheme="minorHAnsi" w:cstheme="minorHAnsi"/>
          <w:i/>
          <w:iCs/>
          <w:sz w:val="20"/>
          <w:lang w:eastAsia="en-US"/>
        </w:rPr>
      </w:pPr>
      <w:r w:rsidRPr="003D5983">
        <w:rPr>
          <w:rFonts w:asciiTheme="minorHAnsi" w:hAnsiTheme="minorHAnsi" w:cstheme="minorHAnsi"/>
          <w:i/>
          <w:iCs/>
          <w:sz w:val="20"/>
          <w:lang w:eastAsia="en-US"/>
        </w:rPr>
        <w:t>(tiekėjo pavadinimas)</w:t>
      </w:r>
    </w:p>
    <w:p w14:paraId="522FDA82" w14:textId="585405B1" w:rsidR="00600AFA" w:rsidRPr="003D5983" w:rsidRDefault="00600AFA" w:rsidP="00600AFA">
      <w:pPr>
        <w:spacing w:after="0" w:line="240" w:lineRule="auto"/>
        <w:ind w:right="120"/>
        <w:jc w:val="center"/>
        <w:rPr>
          <w:rFonts w:asciiTheme="minorHAnsi" w:hAnsiTheme="minorHAnsi" w:cstheme="minorHAnsi"/>
          <w:sz w:val="20"/>
          <w:lang w:eastAsia="en-US"/>
        </w:rPr>
      </w:pPr>
      <w:r w:rsidRPr="003D5983">
        <w:rPr>
          <w:rFonts w:asciiTheme="minorHAnsi" w:hAnsiTheme="minorHAnsi" w:cstheme="minorHAnsi"/>
          <w:sz w:val="20"/>
          <w:lang w:eastAsia="en-US"/>
        </w:rPr>
        <w:t>___________________________________________________________________________</w:t>
      </w:r>
      <w:r w:rsidR="003D5983">
        <w:rPr>
          <w:rFonts w:asciiTheme="minorHAnsi" w:hAnsiTheme="minorHAnsi" w:cstheme="minorHAnsi"/>
          <w:sz w:val="20"/>
          <w:lang w:eastAsia="en-US"/>
        </w:rPr>
        <w:t>____________________</w:t>
      </w:r>
    </w:p>
    <w:p w14:paraId="10DE94A1" w14:textId="77777777" w:rsidR="00600AFA" w:rsidRPr="003D5983" w:rsidRDefault="00600AFA" w:rsidP="00600AFA">
      <w:pPr>
        <w:spacing w:after="0" w:line="240" w:lineRule="auto"/>
        <w:ind w:right="120"/>
        <w:jc w:val="center"/>
        <w:rPr>
          <w:rFonts w:asciiTheme="minorHAnsi" w:hAnsiTheme="minorHAnsi" w:cstheme="minorHAnsi"/>
          <w:i/>
          <w:iCs/>
          <w:sz w:val="20"/>
          <w:lang w:eastAsia="en-US"/>
        </w:rPr>
      </w:pPr>
      <w:r w:rsidRPr="003D5983">
        <w:rPr>
          <w:rFonts w:asciiTheme="minorHAnsi" w:hAnsiTheme="minorHAnsi" w:cstheme="minorHAnsi"/>
          <w:i/>
          <w:iCs/>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6D4080" w14:textId="77777777" w:rsidR="00EE453F" w:rsidRPr="003D5983" w:rsidRDefault="00EE453F" w:rsidP="00EE453F">
      <w:pPr>
        <w:spacing w:after="0" w:line="240" w:lineRule="auto"/>
        <w:ind w:right="120"/>
        <w:rPr>
          <w:rFonts w:asciiTheme="minorHAnsi" w:hAnsiTheme="minorHAnsi" w:cstheme="minorHAnsi"/>
          <w:sz w:val="21"/>
          <w:szCs w:val="21"/>
          <w:lang w:eastAsia="en-US"/>
        </w:rPr>
      </w:pPr>
    </w:p>
    <w:p w14:paraId="0724C556" w14:textId="77777777" w:rsidR="003D5983" w:rsidRDefault="003D5983" w:rsidP="00EE453F">
      <w:pPr>
        <w:spacing w:after="0" w:line="240" w:lineRule="auto"/>
        <w:ind w:right="120"/>
        <w:rPr>
          <w:rFonts w:asciiTheme="minorHAnsi" w:hAnsiTheme="minorHAnsi" w:cstheme="minorHAnsi"/>
          <w:sz w:val="21"/>
          <w:szCs w:val="21"/>
          <w:lang w:eastAsia="en-US"/>
        </w:rPr>
      </w:pPr>
    </w:p>
    <w:p w14:paraId="7548579C" w14:textId="05E040DB" w:rsidR="00EE453F" w:rsidRPr="003D5983" w:rsidRDefault="00EE453F" w:rsidP="00EE453F">
      <w:pPr>
        <w:spacing w:after="0" w:line="240" w:lineRule="auto"/>
        <w:ind w:right="120"/>
        <w:rPr>
          <w:rFonts w:asciiTheme="minorHAnsi" w:hAnsiTheme="minorHAnsi" w:cstheme="minorHAnsi"/>
          <w:sz w:val="21"/>
          <w:szCs w:val="21"/>
          <w:lang w:eastAsia="en-US"/>
        </w:rPr>
      </w:pPr>
      <w:r w:rsidRPr="003D5983">
        <w:rPr>
          <w:rFonts w:asciiTheme="minorHAnsi" w:hAnsiTheme="minorHAnsi" w:cstheme="minorHAnsi"/>
          <w:sz w:val="21"/>
          <w:szCs w:val="21"/>
          <w:lang w:eastAsia="en-US"/>
        </w:rPr>
        <w:t>Valstybės sienos apsaugos tarnybai</w:t>
      </w:r>
    </w:p>
    <w:p w14:paraId="1CD1E5CC" w14:textId="2B056AAB" w:rsidR="00EE453F" w:rsidRPr="003D5983" w:rsidRDefault="00EE453F" w:rsidP="00EE453F">
      <w:pPr>
        <w:spacing w:after="0" w:line="240" w:lineRule="auto"/>
        <w:ind w:right="120"/>
        <w:rPr>
          <w:rFonts w:asciiTheme="minorHAnsi" w:hAnsiTheme="minorHAnsi" w:cstheme="minorHAnsi"/>
          <w:sz w:val="21"/>
          <w:szCs w:val="21"/>
          <w:lang w:eastAsia="en-US"/>
        </w:rPr>
      </w:pPr>
      <w:r w:rsidRPr="003D5983">
        <w:rPr>
          <w:rFonts w:asciiTheme="minorHAnsi" w:hAnsiTheme="minorHAnsi" w:cstheme="minorHAnsi"/>
          <w:sz w:val="21"/>
          <w:szCs w:val="21"/>
          <w:lang w:eastAsia="en-US"/>
        </w:rPr>
        <w:t>prie Lietuvos Respublikos vidaus reikalų ministerijos</w:t>
      </w:r>
    </w:p>
    <w:p w14:paraId="7802DBA1" w14:textId="272C3796" w:rsidR="00600AFA" w:rsidRPr="00CB2CB1" w:rsidRDefault="00600AFA" w:rsidP="00600AFA">
      <w:pPr>
        <w:pStyle w:val="Style9"/>
        <w:ind w:left="0"/>
        <w:rPr>
          <w:rFonts w:asciiTheme="minorHAnsi" w:hAnsiTheme="minorHAnsi" w:cstheme="minorHAnsi"/>
          <w:sz w:val="22"/>
        </w:rPr>
      </w:pPr>
      <w:bookmarkStart w:id="0" w:name="_Toc516475587"/>
      <w:r w:rsidRPr="00CB2CB1">
        <w:rPr>
          <w:rFonts w:asciiTheme="minorHAnsi" w:hAnsiTheme="minorHAnsi" w:cstheme="minorHAnsi"/>
          <w:sz w:val="22"/>
        </w:rPr>
        <w:t>PASIŪLYMAS</w:t>
      </w:r>
      <w:bookmarkEnd w:id="0"/>
    </w:p>
    <w:p w14:paraId="356DA9C1" w14:textId="58BD0445" w:rsidR="00600AFA" w:rsidRPr="00CB2CB1" w:rsidRDefault="00600AFA" w:rsidP="00EE453F">
      <w:pPr>
        <w:spacing w:after="0" w:line="240" w:lineRule="auto"/>
        <w:jc w:val="center"/>
        <w:rPr>
          <w:rFonts w:asciiTheme="minorHAnsi" w:hAnsiTheme="minorHAnsi" w:cstheme="minorHAnsi"/>
          <w:b/>
          <w:caps/>
          <w:color w:val="00B0F0"/>
          <w:sz w:val="22"/>
          <w:szCs w:val="22"/>
        </w:rPr>
      </w:pPr>
      <w:r w:rsidRPr="00CB2CB1">
        <w:rPr>
          <w:rFonts w:asciiTheme="minorHAnsi" w:hAnsiTheme="minorHAnsi" w:cstheme="minorHAnsi"/>
          <w:b/>
          <w:caps/>
          <w:color w:val="000000"/>
          <w:sz w:val="22"/>
          <w:szCs w:val="22"/>
          <w:lang w:eastAsia="en-US"/>
        </w:rPr>
        <w:t xml:space="preserve">DĖL </w:t>
      </w:r>
      <w:r w:rsidR="0081013F">
        <w:rPr>
          <w:rFonts w:asciiTheme="minorHAnsi" w:hAnsiTheme="minorHAnsi" w:cstheme="minorHAnsi"/>
          <w:b/>
          <w:sz w:val="22"/>
          <w:szCs w:val="22"/>
        </w:rPr>
        <w:t>MOBILAUS ANGARO SU PAPILDOMA ĮRANGA</w:t>
      </w:r>
      <w:r w:rsidR="007002D6" w:rsidRPr="00CB2CB1">
        <w:rPr>
          <w:rFonts w:asciiTheme="minorHAnsi" w:hAnsiTheme="minorHAnsi" w:cstheme="minorHAnsi"/>
          <w:b/>
          <w:sz w:val="22"/>
          <w:szCs w:val="22"/>
        </w:rPr>
        <w:t xml:space="preserve"> </w:t>
      </w:r>
      <w:r w:rsidR="00CB2CB1">
        <w:rPr>
          <w:rFonts w:asciiTheme="minorHAnsi" w:hAnsiTheme="minorHAnsi" w:cstheme="minorHAnsi"/>
          <w:b/>
          <w:sz w:val="22"/>
          <w:szCs w:val="22"/>
        </w:rPr>
        <w:t>PIRKIMO</w:t>
      </w:r>
    </w:p>
    <w:p w14:paraId="4B162EA0" w14:textId="77777777" w:rsidR="00600AFA" w:rsidRPr="003D5983" w:rsidRDefault="00600AFA" w:rsidP="00600AFA">
      <w:pPr>
        <w:spacing w:after="0" w:line="240" w:lineRule="auto"/>
        <w:jc w:val="center"/>
        <w:rPr>
          <w:rFonts w:asciiTheme="minorHAnsi" w:hAnsiTheme="minorHAnsi" w:cstheme="minorHAnsi"/>
          <w:i/>
          <w:sz w:val="21"/>
          <w:szCs w:val="21"/>
          <w:lang w:eastAsia="en-US"/>
        </w:rPr>
      </w:pPr>
    </w:p>
    <w:p w14:paraId="2D077DFA"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1"/>
          <w:szCs w:val="21"/>
          <w:lang w:eastAsia="en-US"/>
        </w:rPr>
      </w:pPr>
      <w:r w:rsidRPr="003D5983">
        <w:rPr>
          <w:rFonts w:asciiTheme="minorHAnsi" w:hAnsiTheme="minorHAnsi" w:cstheme="minorHAnsi"/>
          <w:sz w:val="21"/>
          <w:szCs w:val="21"/>
          <w:lang w:eastAsia="en-US"/>
        </w:rPr>
        <w:t>____________</w:t>
      </w:r>
      <w:r w:rsidRPr="003D5983">
        <w:rPr>
          <w:rFonts w:asciiTheme="minorHAnsi" w:hAnsiTheme="minorHAnsi" w:cstheme="minorHAnsi"/>
          <w:color w:val="000000"/>
          <w:sz w:val="21"/>
          <w:szCs w:val="21"/>
          <w:lang w:eastAsia="en-US"/>
        </w:rPr>
        <w:t xml:space="preserve"> </w:t>
      </w:r>
      <w:r w:rsidRPr="003D5983">
        <w:rPr>
          <w:rFonts w:asciiTheme="minorHAnsi" w:hAnsiTheme="minorHAnsi" w:cstheme="minorHAnsi"/>
          <w:sz w:val="21"/>
          <w:szCs w:val="21"/>
          <w:lang w:eastAsia="en-US"/>
        </w:rPr>
        <w:t>Nr.______</w:t>
      </w:r>
    </w:p>
    <w:p w14:paraId="1378AF19" w14:textId="77777777" w:rsidR="00600AFA" w:rsidRPr="003D5983" w:rsidRDefault="00600AFA" w:rsidP="00600AFA">
      <w:pPr>
        <w:shd w:val="clear" w:color="auto" w:fill="FFFFFF"/>
        <w:tabs>
          <w:tab w:val="left" w:pos="709"/>
        </w:tabs>
        <w:spacing w:after="0" w:line="240" w:lineRule="auto"/>
        <w:ind w:right="120" w:firstLine="3969"/>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(data)</w:t>
      </w:r>
    </w:p>
    <w:p w14:paraId="17E20C4E"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_____________</w:t>
      </w:r>
    </w:p>
    <w:p w14:paraId="55FEC4FB"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(sudarymo vieta)</w:t>
      </w:r>
    </w:p>
    <w:p w14:paraId="29D7B750"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1"/>
          <w:szCs w:val="21"/>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D25DBA" w:rsidRPr="003D5983" w14:paraId="4544A930" w14:textId="77777777" w:rsidTr="00D25DBA">
        <w:tc>
          <w:tcPr>
            <w:tcW w:w="4962" w:type="dxa"/>
            <w:tcBorders>
              <w:top w:val="single" w:sz="4" w:space="0" w:color="auto"/>
              <w:left w:val="single" w:sz="4" w:space="0" w:color="auto"/>
              <w:bottom w:val="single" w:sz="4" w:space="0" w:color="auto"/>
              <w:right w:val="single" w:sz="4" w:space="0" w:color="auto"/>
            </w:tcBorders>
          </w:tcPr>
          <w:p w14:paraId="544401F1" w14:textId="77777777" w:rsidR="00D25DBA" w:rsidRPr="003D5983" w:rsidRDefault="00D25DBA" w:rsidP="00666B54">
            <w:pPr>
              <w:spacing w:after="0" w:line="240" w:lineRule="auto"/>
              <w:rPr>
                <w:rFonts w:asciiTheme="minorHAnsi" w:hAnsiTheme="minorHAnsi" w:cstheme="minorHAnsi"/>
                <w:i/>
                <w:color w:val="000000" w:themeColor="text1"/>
                <w:sz w:val="21"/>
                <w:szCs w:val="21"/>
              </w:rPr>
            </w:pPr>
            <w:r w:rsidRPr="003D5983">
              <w:rPr>
                <w:rFonts w:asciiTheme="minorHAnsi" w:hAnsiTheme="minorHAnsi" w:cstheme="minorHAnsi"/>
                <w:color w:val="000000" w:themeColor="text1"/>
                <w:sz w:val="21"/>
                <w:szCs w:val="21"/>
              </w:rPr>
              <w:t>Tiekėjo pavadinimas</w:t>
            </w:r>
            <w:r w:rsidRPr="003D5983">
              <w:rPr>
                <w:rFonts w:asciiTheme="minorHAnsi" w:hAnsiTheme="minorHAnsi" w:cstheme="minorHAnsi"/>
                <w:i/>
                <w:color w:val="000000" w:themeColor="text1"/>
                <w:sz w:val="21"/>
                <w:szCs w:val="21"/>
              </w:rPr>
              <w:t xml:space="preserve">, </w:t>
            </w:r>
            <w:r w:rsidRPr="003D5983">
              <w:rPr>
                <w:rFonts w:asciiTheme="minorHAnsi" w:hAnsiTheme="minorHAnsi" w:cstheme="minorHAnsi"/>
                <w:color w:val="000000" w:themeColor="text1"/>
                <w:sz w:val="21"/>
                <w:szCs w:val="21"/>
              </w:rPr>
              <w:t>kodas, PVM mokėtojo kodas</w:t>
            </w:r>
            <w:r w:rsidRPr="003D5983">
              <w:rPr>
                <w:rFonts w:asciiTheme="minorHAnsi" w:hAnsiTheme="minorHAnsi" w:cstheme="minorHAnsi"/>
                <w:i/>
                <w:color w:val="000000" w:themeColor="text1"/>
                <w:sz w:val="21"/>
                <w:szCs w:val="21"/>
              </w:rPr>
              <w:t xml:space="preserve"> (jeigu dalyvauja ūkio subjektų grupė, surašomi visų dalyvių duomenys)</w:t>
            </w:r>
          </w:p>
        </w:tc>
        <w:tc>
          <w:tcPr>
            <w:tcW w:w="4677" w:type="dxa"/>
            <w:tcBorders>
              <w:top w:val="single" w:sz="4" w:space="0" w:color="auto"/>
              <w:left w:val="single" w:sz="4" w:space="0" w:color="auto"/>
              <w:bottom w:val="single" w:sz="4" w:space="0" w:color="auto"/>
              <w:right w:val="single" w:sz="4" w:space="0" w:color="auto"/>
            </w:tcBorders>
          </w:tcPr>
          <w:p w14:paraId="500B5A0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p w14:paraId="5E88E84D"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488D9156" w14:textId="77777777" w:rsidTr="00D25DBA">
        <w:tc>
          <w:tcPr>
            <w:tcW w:w="4962" w:type="dxa"/>
            <w:tcBorders>
              <w:top w:val="single" w:sz="4" w:space="0" w:color="auto"/>
              <w:left w:val="single" w:sz="4" w:space="0" w:color="auto"/>
              <w:bottom w:val="single" w:sz="4" w:space="0" w:color="auto"/>
              <w:right w:val="single" w:sz="4" w:space="0" w:color="auto"/>
            </w:tcBorders>
          </w:tcPr>
          <w:p w14:paraId="761B80C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Tiekėjo adresas</w:t>
            </w:r>
            <w:r w:rsidRPr="003D5983">
              <w:rPr>
                <w:rFonts w:asciiTheme="minorHAnsi" w:hAnsiTheme="minorHAnsi" w:cstheme="minorHAnsi"/>
                <w:i/>
                <w:color w:val="000000" w:themeColor="text1"/>
                <w:sz w:val="21"/>
                <w:szCs w:val="21"/>
              </w:rPr>
              <w:t xml:space="preserve"> (jeigu dalyvauja ūkio subjektų grupė, surašomi visų dalyvių adresai ir nurodomas ūkio subjektų grupės dalyvis, atstovaujantis arba vadovaujantis ūkio subjektų grupei )</w:t>
            </w:r>
          </w:p>
        </w:tc>
        <w:tc>
          <w:tcPr>
            <w:tcW w:w="4677" w:type="dxa"/>
            <w:tcBorders>
              <w:top w:val="single" w:sz="4" w:space="0" w:color="auto"/>
              <w:left w:val="single" w:sz="4" w:space="0" w:color="auto"/>
              <w:bottom w:val="single" w:sz="4" w:space="0" w:color="auto"/>
              <w:right w:val="single" w:sz="4" w:space="0" w:color="auto"/>
            </w:tcBorders>
          </w:tcPr>
          <w:p w14:paraId="1827890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p w14:paraId="3FC01FB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3BB47FE6" w14:textId="77777777" w:rsidTr="00D25DBA">
        <w:tc>
          <w:tcPr>
            <w:tcW w:w="4962" w:type="dxa"/>
            <w:tcBorders>
              <w:top w:val="single" w:sz="4" w:space="0" w:color="auto"/>
              <w:left w:val="single" w:sz="4" w:space="0" w:color="auto"/>
              <w:bottom w:val="single" w:sz="4" w:space="0" w:color="auto"/>
              <w:right w:val="single" w:sz="4" w:space="0" w:color="auto"/>
            </w:tcBorders>
          </w:tcPr>
          <w:p w14:paraId="7A0D729F"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Asmens, pasirašiusio pasiūlymą vardas, pavardė, pareigos (</w:t>
            </w:r>
            <w:r w:rsidRPr="003D5983">
              <w:rPr>
                <w:rFonts w:asciiTheme="minorHAnsi" w:hAnsiTheme="minorHAnsi" w:cstheme="minorHAnsi"/>
                <w:i/>
                <w:color w:val="000000" w:themeColor="text1"/>
                <w:sz w:val="21"/>
                <w:szCs w:val="21"/>
              </w:rPr>
              <w:t>kai pasiūlymą pasirašo ne įmonės vadovas, o įgaliotas asmuo, pasiūlyme pateikiama įgaliojimo ar kito dokumento, suteikiančio teisę pasirašyti tiekėjo pasiūlymą, skaitmeninė kopija</w:t>
            </w:r>
            <w:r w:rsidRPr="003D5983">
              <w:rPr>
                <w:rFonts w:asciiTheme="minorHAnsi" w:hAnsiTheme="minorHAnsi" w:cstheme="minorHAnsi"/>
                <w:color w:val="000000" w:themeColor="text1"/>
                <w:sz w:val="21"/>
                <w:szCs w:val="21"/>
              </w:rPr>
              <w:t>)</w:t>
            </w:r>
          </w:p>
        </w:tc>
        <w:tc>
          <w:tcPr>
            <w:tcW w:w="4677" w:type="dxa"/>
            <w:tcBorders>
              <w:top w:val="single" w:sz="4" w:space="0" w:color="auto"/>
              <w:left w:val="single" w:sz="4" w:space="0" w:color="auto"/>
              <w:bottom w:val="single" w:sz="4" w:space="0" w:color="auto"/>
              <w:right w:val="single" w:sz="4" w:space="0" w:color="auto"/>
            </w:tcBorders>
          </w:tcPr>
          <w:p w14:paraId="70F32A8E"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0C4CBAC" w14:textId="77777777" w:rsidTr="00D25DBA">
        <w:tc>
          <w:tcPr>
            <w:tcW w:w="4962" w:type="dxa"/>
            <w:tcBorders>
              <w:top w:val="single" w:sz="4" w:space="0" w:color="auto"/>
              <w:left w:val="single" w:sz="4" w:space="0" w:color="auto"/>
              <w:bottom w:val="single" w:sz="4" w:space="0" w:color="auto"/>
              <w:right w:val="single" w:sz="4" w:space="0" w:color="auto"/>
            </w:tcBorders>
          </w:tcPr>
          <w:p w14:paraId="169B6D3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Telefono numeris, fakso numeris</w:t>
            </w:r>
          </w:p>
        </w:tc>
        <w:tc>
          <w:tcPr>
            <w:tcW w:w="4677" w:type="dxa"/>
            <w:tcBorders>
              <w:top w:val="single" w:sz="4" w:space="0" w:color="auto"/>
              <w:left w:val="single" w:sz="4" w:space="0" w:color="auto"/>
              <w:bottom w:val="single" w:sz="4" w:space="0" w:color="auto"/>
              <w:right w:val="single" w:sz="4" w:space="0" w:color="auto"/>
            </w:tcBorders>
          </w:tcPr>
          <w:p w14:paraId="63B924C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100DCB7E" w14:textId="77777777" w:rsidTr="00D25DBA">
        <w:tc>
          <w:tcPr>
            <w:tcW w:w="4962" w:type="dxa"/>
            <w:tcBorders>
              <w:top w:val="single" w:sz="4" w:space="0" w:color="auto"/>
              <w:left w:val="single" w:sz="4" w:space="0" w:color="auto"/>
              <w:bottom w:val="single" w:sz="4" w:space="0" w:color="auto"/>
              <w:right w:val="single" w:sz="4" w:space="0" w:color="auto"/>
            </w:tcBorders>
          </w:tcPr>
          <w:p w14:paraId="28C6561C"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El. pašto adresas</w:t>
            </w:r>
          </w:p>
        </w:tc>
        <w:tc>
          <w:tcPr>
            <w:tcW w:w="4677" w:type="dxa"/>
            <w:tcBorders>
              <w:top w:val="single" w:sz="4" w:space="0" w:color="auto"/>
              <w:left w:val="single" w:sz="4" w:space="0" w:color="auto"/>
              <w:bottom w:val="single" w:sz="4" w:space="0" w:color="auto"/>
              <w:right w:val="single" w:sz="4" w:space="0" w:color="auto"/>
            </w:tcBorders>
          </w:tcPr>
          <w:p w14:paraId="5BE234BB"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F4B035A" w14:textId="77777777" w:rsidTr="00D25DBA">
        <w:tc>
          <w:tcPr>
            <w:tcW w:w="4962" w:type="dxa"/>
            <w:tcBorders>
              <w:top w:val="single" w:sz="4" w:space="0" w:color="auto"/>
              <w:left w:val="single" w:sz="4" w:space="0" w:color="auto"/>
              <w:bottom w:val="single" w:sz="4" w:space="0" w:color="auto"/>
              <w:right w:val="single" w:sz="4" w:space="0" w:color="auto"/>
            </w:tcBorders>
          </w:tcPr>
          <w:p w14:paraId="7C44674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Tiekėjo banko rekvizitai</w:t>
            </w:r>
          </w:p>
        </w:tc>
        <w:tc>
          <w:tcPr>
            <w:tcW w:w="4677" w:type="dxa"/>
            <w:tcBorders>
              <w:top w:val="single" w:sz="4" w:space="0" w:color="auto"/>
              <w:left w:val="single" w:sz="4" w:space="0" w:color="auto"/>
              <w:bottom w:val="single" w:sz="4" w:space="0" w:color="auto"/>
              <w:right w:val="single" w:sz="4" w:space="0" w:color="auto"/>
            </w:tcBorders>
          </w:tcPr>
          <w:p w14:paraId="673B0C1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bl>
    <w:p w14:paraId="5BCC745A" w14:textId="77777777" w:rsidR="00D25DBA" w:rsidRPr="003D5983" w:rsidRDefault="00D25DBA" w:rsidP="00D25DBA">
      <w:pPr>
        <w:spacing w:after="0" w:line="240" w:lineRule="auto"/>
        <w:rPr>
          <w:rFonts w:asciiTheme="minorHAnsi" w:hAnsiTheme="minorHAnsi" w:cstheme="minorHAnsi"/>
          <w:i/>
          <w:color w:val="000000" w:themeColor="text1"/>
          <w:spacing w:val="-4"/>
          <w:sz w:val="21"/>
          <w:szCs w:val="21"/>
        </w:rPr>
      </w:pPr>
    </w:p>
    <w:p w14:paraId="7EFB8D80" w14:textId="77777777" w:rsidR="003D5983" w:rsidRDefault="003D5983" w:rsidP="00D25DBA">
      <w:pPr>
        <w:spacing w:after="0" w:line="240" w:lineRule="auto"/>
        <w:rPr>
          <w:rFonts w:asciiTheme="minorHAnsi" w:hAnsiTheme="minorHAnsi" w:cstheme="minorHAnsi"/>
          <w:i/>
          <w:color w:val="000000" w:themeColor="text1"/>
          <w:spacing w:val="-4"/>
          <w:sz w:val="21"/>
          <w:szCs w:val="21"/>
        </w:rPr>
      </w:pPr>
    </w:p>
    <w:p w14:paraId="4D9886AC" w14:textId="28B33B6D" w:rsidR="00D25DBA" w:rsidRPr="003D5983" w:rsidRDefault="00D25DBA" w:rsidP="00D25DBA">
      <w:pPr>
        <w:spacing w:after="0" w:line="240" w:lineRule="auto"/>
        <w:rPr>
          <w:rFonts w:asciiTheme="minorHAnsi" w:hAnsiTheme="minorHAnsi" w:cstheme="minorHAnsi"/>
          <w:i/>
          <w:color w:val="000000" w:themeColor="text1"/>
          <w:spacing w:val="-4"/>
          <w:sz w:val="21"/>
          <w:szCs w:val="21"/>
        </w:rPr>
      </w:pPr>
      <w:r w:rsidRPr="003D5983">
        <w:rPr>
          <w:rFonts w:asciiTheme="minorHAnsi" w:hAnsiTheme="minorHAnsi" w:cstheme="minorHAnsi"/>
          <w:i/>
          <w:color w:val="000000" w:themeColor="text1"/>
          <w:spacing w:val="-4"/>
          <w:sz w:val="21"/>
          <w:szCs w:val="21"/>
        </w:rPr>
        <w:t>Pildoma, jei teikėjas ketina pasitelkti subtiekėją (-</w:t>
      </w:r>
      <w:proofErr w:type="spellStart"/>
      <w:r w:rsidRPr="003D5983">
        <w:rPr>
          <w:rFonts w:asciiTheme="minorHAnsi" w:hAnsiTheme="minorHAnsi" w:cstheme="minorHAnsi"/>
          <w:i/>
          <w:color w:val="000000" w:themeColor="text1"/>
          <w:spacing w:val="-4"/>
          <w:sz w:val="21"/>
          <w:szCs w:val="21"/>
        </w:rPr>
        <w:t>us</w:t>
      </w:r>
      <w:proofErr w:type="spellEnd"/>
      <w:r w:rsidRPr="003D5983">
        <w:rPr>
          <w:rFonts w:asciiTheme="minorHAnsi" w:hAnsiTheme="minorHAnsi" w:cstheme="minorHAnsi"/>
          <w:i/>
          <w:color w:val="000000" w:themeColor="text1"/>
          <w:spacing w:val="-4"/>
          <w:sz w:val="21"/>
          <w:szCs w:val="21"/>
        </w:rPr>
        <w:t>), ūkio subjektą (-</w:t>
      </w:r>
      <w:proofErr w:type="spellStart"/>
      <w:r w:rsidRPr="003D5983">
        <w:rPr>
          <w:rFonts w:asciiTheme="minorHAnsi" w:hAnsiTheme="minorHAnsi" w:cstheme="minorHAnsi"/>
          <w:i/>
          <w:color w:val="000000" w:themeColor="text1"/>
          <w:spacing w:val="-4"/>
          <w:sz w:val="21"/>
          <w:szCs w:val="21"/>
        </w:rPr>
        <w:t>us</w:t>
      </w:r>
      <w:proofErr w:type="spellEnd"/>
      <w:r w:rsidRPr="003D5983">
        <w:rPr>
          <w:rFonts w:asciiTheme="minorHAnsi" w:hAnsiTheme="minorHAnsi" w:cstheme="minorHAnsi"/>
          <w:i/>
          <w:color w:val="000000" w:themeColor="text1"/>
          <w:spacing w:val="-4"/>
          <w:sz w:val="21"/>
          <w:szCs w:val="21"/>
        </w:rPr>
        <w:t>), kurių pajėgumais remiasi</w:t>
      </w:r>
    </w:p>
    <w:p w14:paraId="403FA998" w14:textId="77777777" w:rsidR="00D25DBA" w:rsidRPr="003D5983" w:rsidRDefault="00D25DBA" w:rsidP="00D25DBA">
      <w:pPr>
        <w:spacing w:after="0" w:line="240" w:lineRule="auto"/>
        <w:rPr>
          <w:rFonts w:asciiTheme="minorHAnsi" w:hAnsiTheme="minorHAnsi" w:cstheme="minorHAnsi"/>
          <w:color w:val="000000" w:themeColor="text1"/>
          <w:spacing w:val="-4"/>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D25DBA" w:rsidRPr="003D5983" w14:paraId="7B186932" w14:textId="77777777" w:rsidTr="00D25DBA">
        <w:tc>
          <w:tcPr>
            <w:tcW w:w="4962" w:type="dxa"/>
            <w:tcBorders>
              <w:top w:val="single" w:sz="4" w:space="0" w:color="auto"/>
              <w:left w:val="single" w:sz="4" w:space="0" w:color="auto"/>
              <w:bottom w:val="single" w:sz="4" w:space="0" w:color="auto"/>
              <w:right w:val="single" w:sz="4" w:space="0" w:color="auto"/>
            </w:tcBorders>
          </w:tcPr>
          <w:p w14:paraId="6F73567D" w14:textId="77777777" w:rsidR="00D25DBA" w:rsidRPr="003D5983" w:rsidRDefault="00D25DBA" w:rsidP="00666B54">
            <w:pPr>
              <w:spacing w:after="0" w:line="240" w:lineRule="auto"/>
              <w:rPr>
                <w:rFonts w:asciiTheme="minorHAnsi" w:hAnsiTheme="minorHAnsi" w:cstheme="minorHAnsi"/>
                <w:i/>
                <w:color w:val="000000" w:themeColor="text1"/>
                <w:sz w:val="21"/>
                <w:szCs w:val="21"/>
              </w:rPr>
            </w:pPr>
            <w:r w:rsidRPr="003D5983">
              <w:rPr>
                <w:rFonts w:asciiTheme="minorHAnsi" w:hAnsiTheme="minorHAnsi" w:cstheme="minorHAnsi"/>
                <w:color w:val="000000" w:themeColor="text1"/>
                <w:spacing w:val="-4"/>
                <w:sz w:val="21"/>
                <w:szCs w:val="21"/>
              </w:rPr>
              <w:t>Subtiekėjo (</w:t>
            </w:r>
            <w:r w:rsidRPr="003D5983">
              <w:rPr>
                <w:rFonts w:asciiTheme="minorHAnsi" w:hAnsiTheme="minorHAnsi" w:cstheme="minorHAnsi"/>
                <w:color w:val="000000" w:themeColor="text1"/>
                <w:spacing w:val="-4"/>
                <w:sz w:val="21"/>
                <w:szCs w:val="21"/>
              </w:rPr>
              <w:noBreakHyphen/>
              <w:t>ų),</w:t>
            </w:r>
            <w:r w:rsidRPr="003D5983">
              <w:rPr>
                <w:rFonts w:asciiTheme="minorHAnsi" w:hAnsiTheme="minorHAnsi" w:cstheme="minorHAnsi"/>
                <w:color w:val="000000" w:themeColor="text1"/>
                <w:sz w:val="21"/>
                <w:szCs w:val="21"/>
              </w:rPr>
              <w:t xml:space="preserve"> </w:t>
            </w:r>
            <w:r w:rsidRPr="003D5983">
              <w:rPr>
                <w:rFonts w:asciiTheme="minorHAnsi" w:hAnsiTheme="minorHAnsi" w:cstheme="minorHAnsi"/>
                <w:color w:val="000000" w:themeColor="text1"/>
                <w:spacing w:val="-4"/>
                <w:sz w:val="21"/>
                <w:szCs w:val="21"/>
              </w:rPr>
              <w:t>ūkio subjektą (-</w:t>
            </w:r>
            <w:proofErr w:type="spellStart"/>
            <w:r w:rsidRPr="003D5983">
              <w:rPr>
                <w:rFonts w:asciiTheme="minorHAnsi" w:hAnsiTheme="minorHAnsi" w:cstheme="minorHAnsi"/>
                <w:color w:val="000000" w:themeColor="text1"/>
                <w:spacing w:val="-4"/>
                <w:sz w:val="21"/>
                <w:szCs w:val="21"/>
              </w:rPr>
              <w:t>us</w:t>
            </w:r>
            <w:proofErr w:type="spellEnd"/>
            <w:r w:rsidRPr="003D5983">
              <w:rPr>
                <w:rFonts w:asciiTheme="minorHAnsi" w:hAnsiTheme="minorHAnsi" w:cstheme="minorHAnsi"/>
                <w:color w:val="000000" w:themeColor="text1"/>
                <w:spacing w:val="-4"/>
                <w:sz w:val="21"/>
                <w:szCs w:val="21"/>
              </w:rPr>
              <w:t>), kurių pajėgumais remiasi,</w:t>
            </w:r>
            <w:r w:rsidRPr="003D5983">
              <w:rPr>
                <w:rFonts w:asciiTheme="minorHAnsi" w:hAnsiTheme="minorHAnsi" w:cstheme="minorHAnsi"/>
                <w:color w:val="000000" w:themeColor="text1"/>
                <w:sz w:val="21"/>
                <w:szCs w:val="21"/>
              </w:rPr>
              <w:t xml:space="preserve"> pavadinimas (-ai) </w:t>
            </w:r>
          </w:p>
        </w:tc>
        <w:tc>
          <w:tcPr>
            <w:tcW w:w="4677" w:type="dxa"/>
            <w:tcBorders>
              <w:top w:val="single" w:sz="4" w:space="0" w:color="auto"/>
              <w:left w:val="single" w:sz="4" w:space="0" w:color="auto"/>
              <w:bottom w:val="single" w:sz="4" w:space="0" w:color="auto"/>
              <w:right w:val="single" w:sz="4" w:space="0" w:color="auto"/>
            </w:tcBorders>
          </w:tcPr>
          <w:p w14:paraId="36C9E9BB"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EE6F8AA" w14:textId="77777777" w:rsidTr="00D25DBA">
        <w:tc>
          <w:tcPr>
            <w:tcW w:w="4962" w:type="dxa"/>
            <w:tcBorders>
              <w:top w:val="single" w:sz="4" w:space="0" w:color="auto"/>
              <w:left w:val="single" w:sz="4" w:space="0" w:color="auto"/>
              <w:bottom w:val="single" w:sz="4" w:space="0" w:color="auto"/>
              <w:right w:val="single" w:sz="4" w:space="0" w:color="auto"/>
            </w:tcBorders>
          </w:tcPr>
          <w:p w14:paraId="7288A131"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pacing w:val="-4"/>
                <w:sz w:val="21"/>
                <w:szCs w:val="21"/>
              </w:rPr>
              <w:t>Subtiekėjo (</w:t>
            </w:r>
            <w:r w:rsidRPr="003D5983">
              <w:rPr>
                <w:rFonts w:asciiTheme="minorHAnsi" w:hAnsiTheme="minorHAnsi" w:cstheme="minorHAnsi"/>
                <w:color w:val="000000" w:themeColor="text1"/>
                <w:spacing w:val="-4"/>
                <w:sz w:val="21"/>
                <w:szCs w:val="21"/>
              </w:rPr>
              <w:noBreakHyphen/>
              <w:t>ų),</w:t>
            </w:r>
            <w:r w:rsidRPr="003D5983">
              <w:rPr>
                <w:rFonts w:asciiTheme="minorHAnsi" w:hAnsiTheme="minorHAnsi" w:cstheme="minorHAnsi"/>
                <w:color w:val="000000" w:themeColor="text1"/>
                <w:sz w:val="21"/>
                <w:szCs w:val="21"/>
              </w:rPr>
              <w:t xml:space="preserve"> ūkio subjektą (-</w:t>
            </w:r>
            <w:proofErr w:type="spellStart"/>
            <w:r w:rsidRPr="003D5983">
              <w:rPr>
                <w:rFonts w:asciiTheme="minorHAnsi" w:hAnsiTheme="minorHAnsi" w:cstheme="minorHAnsi"/>
                <w:color w:val="000000" w:themeColor="text1"/>
                <w:sz w:val="21"/>
                <w:szCs w:val="21"/>
              </w:rPr>
              <w:t>us</w:t>
            </w:r>
            <w:proofErr w:type="spellEnd"/>
            <w:r w:rsidRPr="003D5983">
              <w:rPr>
                <w:rFonts w:asciiTheme="minorHAnsi" w:hAnsiTheme="minorHAnsi" w:cstheme="minorHAnsi"/>
                <w:color w:val="000000" w:themeColor="text1"/>
                <w:sz w:val="21"/>
                <w:szCs w:val="21"/>
              </w:rPr>
              <w:t xml:space="preserve">), kurių pajėgumais remiasi, adresas (-ai) </w:t>
            </w:r>
          </w:p>
        </w:tc>
        <w:tc>
          <w:tcPr>
            <w:tcW w:w="4677" w:type="dxa"/>
            <w:tcBorders>
              <w:top w:val="single" w:sz="4" w:space="0" w:color="auto"/>
              <w:left w:val="single" w:sz="4" w:space="0" w:color="auto"/>
              <w:bottom w:val="single" w:sz="4" w:space="0" w:color="auto"/>
              <w:right w:val="single" w:sz="4" w:space="0" w:color="auto"/>
            </w:tcBorders>
          </w:tcPr>
          <w:p w14:paraId="7E9CC2B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70F70F92" w14:textId="77777777" w:rsidTr="00D25DBA">
        <w:tc>
          <w:tcPr>
            <w:tcW w:w="4962" w:type="dxa"/>
            <w:tcBorders>
              <w:top w:val="single" w:sz="4" w:space="0" w:color="auto"/>
              <w:left w:val="single" w:sz="4" w:space="0" w:color="auto"/>
              <w:bottom w:val="single" w:sz="4" w:space="0" w:color="auto"/>
              <w:right w:val="single" w:sz="4" w:space="0" w:color="auto"/>
            </w:tcBorders>
          </w:tcPr>
          <w:p w14:paraId="5DDE7A4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Įsipareigojimų dalis (procentais), kuriai ketinama pasitelkti subtiekėją (-</w:t>
            </w:r>
            <w:proofErr w:type="spellStart"/>
            <w:r w:rsidRPr="003D5983">
              <w:rPr>
                <w:rFonts w:asciiTheme="minorHAnsi" w:hAnsiTheme="minorHAnsi" w:cstheme="minorHAnsi"/>
                <w:color w:val="000000" w:themeColor="text1"/>
                <w:sz w:val="21"/>
                <w:szCs w:val="21"/>
              </w:rPr>
              <w:t>us</w:t>
            </w:r>
            <w:proofErr w:type="spellEnd"/>
            <w:r w:rsidRPr="003D5983">
              <w:rPr>
                <w:rFonts w:asciiTheme="minorHAnsi" w:hAnsiTheme="minorHAnsi" w:cstheme="minorHAnsi"/>
                <w:color w:val="000000" w:themeColor="text1"/>
                <w:sz w:val="21"/>
                <w:szCs w:val="21"/>
              </w:rPr>
              <w:t>)</w:t>
            </w:r>
          </w:p>
        </w:tc>
        <w:tc>
          <w:tcPr>
            <w:tcW w:w="4677" w:type="dxa"/>
            <w:tcBorders>
              <w:top w:val="single" w:sz="4" w:space="0" w:color="auto"/>
              <w:left w:val="single" w:sz="4" w:space="0" w:color="auto"/>
              <w:bottom w:val="single" w:sz="4" w:space="0" w:color="auto"/>
              <w:right w:val="single" w:sz="4" w:space="0" w:color="auto"/>
            </w:tcBorders>
          </w:tcPr>
          <w:p w14:paraId="3B0604E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04932751" w14:textId="77777777" w:rsidTr="00D25DBA">
        <w:tc>
          <w:tcPr>
            <w:tcW w:w="4962" w:type="dxa"/>
            <w:tcBorders>
              <w:top w:val="single" w:sz="4" w:space="0" w:color="auto"/>
              <w:left w:val="single" w:sz="4" w:space="0" w:color="auto"/>
              <w:bottom w:val="single" w:sz="4" w:space="0" w:color="auto"/>
              <w:right w:val="single" w:sz="4" w:space="0" w:color="auto"/>
            </w:tcBorders>
          </w:tcPr>
          <w:p w14:paraId="511D455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Kito ūkio subjekto pajėgumai, kuriais remiamasi tiekėjas</w:t>
            </w:r>
          </w:p>
        </w:tc>
        <w:tc>
          <w:tcPr>
            <w:tcW w:w="4677" w:type="dxa"/>
            <w:tcBorders>
              <w:top w:val="single" w:sz="4" w:space="0" w:color="auto"/>
              <w:left w:val="single" w:sz="4" w:space="0" w:color="auto"/>
              <w:bottom w:val="single" w:sz="4" w:space="0" w:color="auto"/>
              <w:right w:val="single" w:sz="4" w:space="0" w:color="auto"/>
            </w:tcBorders>
          </w:tcPr>
          <w:p w14:paraId="6AF999EE"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bl>
    <w:p w14:paraId="75E95CA0" w14:textId="44C4E7BD" w:rsidR="00D25DBA" w:rsidRPr="003D5983" w:rsidRDefault="00D25DBA" w:rsidP="003D5983">
      <w:pPr>
        <w:pStyle w:val="Normaldokumentas"/>
        <w:numPr>
          <w:ilvl w:val="0"/>
          <w:numId w:val="5"/>
        </w:numPr>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Šiuo pasiūlymu pažymime, kad sutinkame su visomis pirkimo sąlygomis.</w:t>
      </w:r>
    </w:p>
    <w:p w14:paraId="14934BCE" w14:textId="77777777" w:rsidR="00D25DBA" w:rsidRPr="003D5983" w:rsidRDefault="00D25DBA" w:rsidP="00D25DBA">
      <w:pPr>
        <w:pStyle w:val="Normaldokumentas"/>
        <w:ind w:firstLine="709"/>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Pateikdami CVP IS priemonėmis pasiūlymą patvirtiname, kad dokumentų skaitmeninės kopijos ir elektroninėmis priemonėmis pateikti duomenys yra tikri.</w:t>
      </w:r>
    </w:p>
    <w:p w14:paraId="71CFE40B" w14:textId="77777777" w:rsidR="00D25DBA" w:rsidRPr="003D5983" w:rsidRDefault="00D25DBA" w:rsidP="00D25DBA">
      <w:pPr>
        <w:tabs>
          <w:tab w:val="left" w:pos="9639"/>
        </w:tabs>
        <w:spacing w:after="0" w:line="240" w:lineRule="auto"/>
        <w:ind w:right="-1"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 xml:space="preserve">Taip pat patvirtiname, kad visa mūsų pasiūlyme pateikta informacija yra teisinga ir kad mes nenuslėpėme jokios informacijos, kurią buvo prašoma pateikti pirkimo dokumentuose. Taip pat patvirtiname, kad nesame susijęs </w:t>
      </w:r>
      <w:r w:rsidRPr="003D5983">
        <w:rPr>
          <w:rFonts w:asciiTheme="minorHAnsi" w:hAnsiTheme="minorHAnsi" w:cstheme="minorHAnsi"/>
          <w:color w:val="000000" w:themeColor="text1"/>
          <w:sz w:val="21"/>
          <w:szCs w:val="21"/>
        </w:rPr>
        <w:lastRenderedPageBreak/>
        <w:t>su jokiu galimu interesų konfliktu, nedalyvavome rengiant pirkimo dokumentus, o taip pat nesame susiję su jokia kita suinteresuota šalimi.</w:t>
      </w:r>
    </w:p>
    <w:p w14:paraId="4F6C5B67" w14:textId="77777777" w:rsidR="00D25DBA" w:rsidRPr="003D5983" w:rsidRDefault="00D25DBA" w:rsidP="00D25DBA">
      <w:pPr>
        <w:tabs>
          <w:tab w:val="left" w:pos="9639"/>
        </w:tabs>
        <w:spacing w:after="0" w:line="240" w:lineRule="auto"/>
        <w:ind w:right="-1"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Suprantame, kad išaiškėjus aukščiau nurodytoms aplinkybėms būsime pašalinti iš šio pirkimo ir mūsų pateiktas pasiūlymas bus atmestas.</w:t>
      </w:r>
    </w:p>
    <w:p w14:paraId="0AFB5D5B" w14:textId="77777777" w:rsidR="00D25DBA" w:rsidRPr="003D5983" w:rsidRDefault="00D25DBA" w:rsidP="00D25DBA">
      <w:pPr>
        <w:pStyle w:val="Normaldokumentas"/>
        <w:rPr>
          <w:rFonts w:asciiTheme="minorHAnsi" w:hAnsiTheme="minorHAnsi" w:cstheme="minorHAnsi"/>
          <w:color w:val="000000" w:themeColor="text1"/>
          <w:sz w:val="21"/>
          <w:szCs w:val="21"/>
        </w:rPr>
      </w:pPr>
    </w:p>
    <w:p w14:paraId="683924DA" w14:textId="1D1B5A8E" w:rsidR="00D25DBA" w:rsidRPr="003D5983" w:rsidRDefault="00CF03AE" w:rsidP="00D25DBA">
      <w:pPr>
        <w:pStyle w:val="prastasis1"/>
        <w:numPr>
          <w:ilvl w:val="0"/>
          <w:numId w:val="5"/>
        </w:numPr>
        <w:tabs>
          <w:tab w:val="left" w:pos="-306"/>
          <w:tab w:val="left" w:pos="0"/>
          <w:tab w:val="left" w:pos="993"/>
        </w:tabs>
        <w:spacing w:after="0" w:line="240" w:lineRule="auto"/>
        <w:ind w:left="0" w:firstLine="709"/>
        <w:jc w:val="both"/>
        <w:rPr>
          <w:rStyle w:val="Numatytasispastraiposriftas1"/>
          <w:rFonts w:asciiTheme="minorHAnsi" w:eastAsia="Times New Roman" w:hAnsiTheme="minorHAnsi" w:cstheme="minorHAnsi"/>
          <w:b/>
          <w:sz w:val="21"/>
          <w:szCs w:val="21"/>
          <w:lang w:bidi="en-US"/>
        </w:rPr>
      </w:pPr>
      <w:r w:rsidRPr="003D5983">
        <w:rPr>
          <w:rFonts w:asciiTheme="minorHAnsi" w:hAnsiTheme="minorHAnsi" w:cstheme="minorHAnsi"/>
          <w:color w:val="000000" w:themeColor="text1"/>
          <w:sz w:val="21"/>
          <w:szCs w:val="21"/>
        </w:rPr>
        <w:t xml:space="preserve">Įsipareigojame parduoti prekes </w:t>
      </w:r>
      <w:r w:rsidR="007002D6" w:rsidRPr="003D5983">
        <w:rPr>
          <w:rFonts w:asciiTheme="minorHAnsi" w:hAnsiTheme="minorHAnsi" w:cstheme="minorHAnsi"/>
          <w:color w:val="000000" w:themeColor="text1"/>
          <w:sz w:val="21"/>
          <w:szCs w:val="21"/>
        </w:rPr>
        <w:t>šiais įkainiais</w:t>
      </w:r>
      <w:r w:rsidR="000C0693">
        <w:rPr>
          <w:rFonts w:asciiTheme="minorHAnsi" w:hAnsiTheme="minorHAnsi" w:cstheme="minorHAnsi"/>
          <w:color w:val="000000" w:themeColor="text1"/>
          <w:sz w:val="21"/>
          <w:szCs w:val="21"/>
        </w:rPr>
        <w:t>:</w:t>
      </w:r>
    </w:p>
    <w:p w14:paraId="261BDF76" w14:textId="77777777" w:rsidR="00EC06ED" w:rsidRPr="003D5983" w:rsidRDefault="00EC06ED" w:rsidP="00EC06ED">
      <w:pPr>
        <w:spacing w:after="0"/>
        <w:ind w:left="709"/>
        <w:jc w:val="both"/>
        <w:rPr>
          <w:rFonts w:asciiTheme="minorHAnsi" w:hAnsiTheme="minorHAnsi" w:cstheme="minorHAnsi"/>
          <w:b/>
          <w:bCs/>
          <w:i/>
          <w:iCs/>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9"/>
        <w:gridCol w:w="2655"/>
        <w:gridCol w:w="1166"/>
        <w:gridCol w:w="1984"/>
        <w:gridCol w:w="3260"/>
      </w:tblGrid>
      <w:tr w:rsidR="00924993" w:rsidRPr="003D5983" w14:paraId="5D0366D4" w14:textId="77777777" w:rsidTr="00924993">
        <w:trPr>
          <w:tblHeader/>
        </w:trPr>
        <w:tc>
          <w:tcPr>
            <w:tcW w:w="569" w:type="dxa"/>
            <w:shd w:val="clear" w:color="auto" w:fill="F2F2F2" w:themeFill="background1" w:themeFillShade="F2"/>
            <w:vAlign w:val="center"/>
          </w:tcPr>
          <w:p w14:paraId="0811A0BD" w14:textId="77777777"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Eil. Nr.</w:t>
            </w:r>
          </w:p>
        </w:tc>
        <w:tc>
          <w:tcPr>
            <w:tcW w:w="2655" w:type="dxa"/>
            <w:shd w:val="clear" w:color="auto" w:fill="F2F2F2" w:themeFill="background1" w:themeFillShade="F2"/>
            <w:vAlign w:val="center"/>
          </w:tcPr>
          <w:p w14:paraId="27502B9C" w14:textId="77777777" w:rsidR="00924993" w:rsidRPr="003D5983" w:rsidRDefault="00924993" w:rsidP="00606776">
            <w:pPr>
              <w:spacing w:after="0" w:line="240" w:lineRule="auto"/>
              <w:jc w:val="center"/>
              <w:rPr>
                <w:rFonts w:asciiTheme="minorHAnsi" w:hAnsiTheme="minorHAnsi" w:cstheme="minorHAnsi"/>
                <w:b/>
                <w:iCs/>
                <w:sz w:val="21"/>
                <w:szCs w:val="21"/>
              </w:rPr>
            </w:pPr>
            <w:r w:rsidRPr="003D5983">
              <w:rPr>
                <w:rFonts w:asciiTheme="minorHAnsi" w:hAnsiTheme="minorHAnsi" w:cstheme="minorHAnsi"/>
                <w:b/>
                <w:iCs/>
                <w:sz w:val="21"/>
                <w:szCs w:val="21"/>
              </w:rPr>
              <w:t>Pirkimo objektas</w:t>
            </w:r>
          </w:p>
        </w:tc>
        <w:tc>
          <w:tcPr>
            <w:tcW w:w="1166" w:type="dxa"/>
            <w:shd w:val="clear" w:color="auto" w:fill="F2F2F2" w:themeFill="background1" w:themeFillShade="F2"/>
            <w:vAlign w:val="center"/>
          </w:tcPr>
          <w:p w14:paraId="49A5B4F2" w14:textId="77777777" w:rsidR="00924993" w:rsidRPr="003D5983" w:rsidRDefault="00924993" w:rsidP="00606776">
            <w:pPr>
              <w:spacing w:after="0" w:line="240" w:lineRule="auto"/>
              <w:jc w:val="center"/>
              <w:rPr>
                <w:rFonts w:asciiTheme="minorHAnsi" w:hAnsiTheme="minorHAnsi" w:cstheme="minorHAnsi"/>
                <w:b/>
                <w:bCs/>
                <w:iCs/>
                <w:color w:val="000000" w:themeColor="text1"/>
                <w:sz w:val="21"/>
                <w:szCs w:val="21"/>
              </w:rPr>
            </w:pPr>
            <w:r w:rsidRPr="003D5983">
              <w:rPr>
                <w:rFonts w:asciiTheme="minorHAnsi" w:hAnsiTheme="minorHAnsi" w:cstheme="minorHAnsi"/>
                <w:b/>
                <w:bCs/>
                <w:iCs/>
                <w:color w:val="000000" w:themeColor="text1"/>
                <w:sz w:val="21"/>
                <w:szCs w:val="21"/>
              </w:rPr>
              <w:t>Mato vienetas</w:t>
            </w:r>
          </w:p>
        </w:tc>
        <w:tc>
          <w:tcPr>
            <w:tcW w:w="1984" w:type="dxa"/>
            <w:shd w:val="clear" w:color="auto" w:fill="F2F2F2" w:themeFill="background1" w:themeFillShade="F2"/>
            <w:vAlign w:val="center"/>
          </w:tcPr>
          <w:p w14:paraId="3C253116" w14:textId="3E96739D" w:rsidR="00924993" w:rsidRPr="003D5983" w:rsidRDefault="00F019A7" w:rsidP="00606776">
            <w:pPr>
              <w:spacing w:after="0" w:line="240" w:lineRule="auto"/>
              <w:jc w:val="center"/>
              <w:rPr>
                <w:rFonts w:asciiTheme="minorHAnsi" w:hAnsiTheme="minorHAnsi" w:cstheme="minorHAnsi"/>
                <w:b/>
                <w:sz w:val="21"/>
                <w:szCs w:val="21"/>
              </w:rPr>
            </w:pPr>
            <w:r>
              <w:rPr>
                <w:rFonts w:asciiTheme="minorHAnsi" w:hAnsiTheme="minorHAnsi" w:cstheme="minorHAnsi"/>
                <w:b/>
                <w:bCs/>
                <w:iCs/>
                <w:color w:val="000000" w:themeColor="text1"/>
                <w:sz w:val="21"/>
                <w:szCs w:val="21"/>
              </w:rPr>
              <w:t>K</w:t>
            </w:r>
            <w:r w:rsidR="00924993" w:rsidRPr="003D5983">
              <w:rPr>
                <w:rFonts w:asciiTheme="minorHAnsi" w:hAnsiTheme="minorHAnsi" w:cstheme="minorHAnsi"/>
                <w:b/>
                <w:bCs/>
                <w:iCs/>
                <w:color w:val="000000" w:themeColor="text1"/>
                <w:sz w:val="21"/>
                <w:szCs w:val="21"/>
              </w:rPr>
              <w:t>iekis</w:t>
            </w:r>
          </w:p>
        </w:tc>
        <w:tc>
          <w:tcPr>
            <w:tcW w:w="3260" w:type="dxa"/>
            <w:shd w:val="clear" w:color="auto" w:fill="F2F2F2" w:themeFill="background1" w:themeFillShade="F2"/>
            <w:vAlign w:val="center"/>
          </w:tcPr>
          <w:p w14:paraId="79D8F048" w14:textId="354D5138"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 xml:space="preserve">Kaina </w:t>
            </w:r>
          </w:p>
          <w:p w14:paraId="1286EB73" w14:textId="77777777"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EUR</w:t>
            </w:r>
            <w:r w:rsidRPr="003D5983">
              <w:rPr>
                <w:rFonts w:asciiTheme="minorHAnsi" w:hAnsiTheme="minorHAnsi" w:cstheme="minorHAnsi"/>
                <w:b/>
                <w:color w:val="FF0000"/>
                <w:sz w:val="21"/>
                <w:szCs w:val="21"/>
              </w:rPr>
              <w:t xml:space="preserve"> </w:t>
            </w:r>
            <w:r w:rsidRPr="003D5983">
              <w:rPr>
                <w:rFonts w:asciiTheme="minorHAnsi" w:hAnsiTheme="minorHAnsi" w:cstheme="minorHAnsi"/>
                <w:b/>
                <w:sz w:val="21"/>
                <w:szCs w:val="21"/>
              </w:rPr>
              <w:t>be PVM</w:t>
            </w:r>
          </w:p>
        </w:tc>
      </w:tr>
      <w:tr w:rsidR="00924993" w:rsidRPr="003D5983" w14:paraId="3963AED0" w14:textId="77777777" w:rsidTr="00924993">
        <w:tc>
          <w:tcPr>
            <w:tcW w:w="569" w:type="dxa"/>
            <w:vAlign w:val="center"/>
          </w:tcPr>
          <w:p w14:paraId="668CBADD" w14:textId="77777777" w:rsidR="00924993" w:rsidRPr="003D5983" w:rsidRDefault="00924993" w:rsidP="00606776">
            <w:pPr>
              <w:spacing w:after="0" w:line="240" w:lineRule="auto"/>
              <w:jc w:val="center"/>
              <w:rPr>
                <w:rFonts w:asciiTheme="minorHAnsi" w:hAnsiTheme="minorHAnsi" w:cstheme="minorHAnsi"/>
                <w:bCs/>
                <w:sz w:val="21"/>
                <w:szCs w:val="21"/>
              </w:rPr>
            </w:pPr>
            <w:r w:rsidRPr="003D5983">
              <w:rPr>
                <w:rFonts w:asciiTheme="minorHAnsi" w:hAnsiTheme="minorHAnsi" w:cstheme="minorHAnsi"/>
                <w:bCs/>
                <w:sz w:val="21"/>
                <w:szCs w:val="21"/>
              </w:rPr>
              <w:t>1.</w:t>
            </w:r>
          </w:p>
        </w:tc>
        <w:tc>
          <w:tcPr>
            <w:tcW w:w="2655" w:type="dxa"/>
            <w:vAlign w:val="center"/>
          </w:tcPr>
          <w:p w14:paraId="3FE9A70C" w14:textId="5D14D5D7" w:rsidR="00924993" w:rsidRPr="003D5983" w:rsidRDefault="00924993" w:rsidP="00606776">
            <w:pPr>
              <w:spacing w:after="0" w:line="240" w:lineRule="auto"/>
              <w:rPr>
                <w:rFonts w:asciiTheme="minorHAnsi" w:hAnsiTheme="minorHAnsi" w:cstheme="minorHAnsi"/>
                <w:iCs/>
                <w:sz w:val="21"/>
                <w:szCs w:val="21"/>
              </w:rPr>
            </w:pPr>
            <w:r>
              <w:rPr>
                <w:rFonts w:asciiTheme="minorHAnsi" w:hAnsiTheme="minorHAnsi" w:cstheme="minorHAnsi"/>
                <w:iCs/>
                <w:sz w:val="21"/>
                <w:szCs w:val="21"/>
              </w:rPr>
              <w:t>Mobilus angaras su papildoma įranga</w:t>
            </w:r>
          </w:p>
        </w:tc>
        <w:tc>
          <w:tcPr>
            <w:tcW w:w="1166" w:type="dxa"/>
            <w:vAlign w:val="center"/>
          </w:tcPr>
          <w:p w14:paraId="01BA4D62" w14:textId="4A1C1C9E" w:rsidR="00924993" w:rsidRPr="003D5983" w:rsidRDefault="00924993" w:rsidP="00606776">
            <w:pPr>
              <w:spacing w:after="0" w:line="240" w:lineRule="auto"/>
              <w:jc w:val="center"/>
              <w:rPr>
                <w:rFonts w:asciiTheme="minorHAnsi" w:hAnsiTheme="minorHAnsi" w:cstheme="minorHAnsi"/>
                <w:iCs/>
                <w:color w:val="000000" w:themeColor="text1"/>
                <w:sz w:val="21"/>
                <w:szCs w:val="21"/>
              </w:rPr>
            </w:pPr>
            <w:proofErr w:type="spellStart"/>
            <w:r>
              <w:rPr>
                <w:rFonts w:asciiTheme="minorHAnsi" w:hAnsiTheme="minorHAnsi" w:cstheme="minorHAnsi"/>
                <w:iCs/>
                <w:color w:val="000000" w:themeColor="text1"/>
                <w:sz w:val="21"/>
                <w:szCs w:val="21"/>
              </w:rPr>
              <w:t>Kompl</w:t>
            </w:r>
            <w:proofErr w:type="spellEnd"/>
            <w:r w:rsidRPr="003D5983">
              <w:rPr>
                <w:rFonts w:asciiTheme="minorHAnsi" w:hAnsiTheme="minorHAnsi" w:cstheme="minorHAnsi"/>
                <w:iCs/>
                <w:color w:val="000000" w:themeColor="text1"/>
                <w:sz w:val="21"/>
                <w:szCs w:val="21"/>
              </w:rPr>
              <w:t>.</w:t>
            </w:r>
          </w:p>
        </w:tc>
        <w:tc>
          <w:tcPr>
            <w:tcW w:w="1984" w:type="dxa"/>
            <w:vAlign w:val="center"/>
          </w:tcPr>
          <w:p w14:paraId="5B16DC7E" w14:textId="7B56EDA7" w:rsidR="00924993" w:rsidRPr="003D5983" w:rsidRDefault="00924993" w:rsidP="00606776">
            <w:pPr>
              <w:spacing w:after="0" w:line="240" w:lineRule="auto"/>
              <w:jc w:val="center"/>
              <w:rPr>
                <w:rFonts w:asciiTheme="minorHAnsi" w:hAnsiTheme="minorHAnsi" w:cstheme="minorHAnsi"/>
                <w:sz w:val="21"/>
                <w:szCs w:val="21"/>
              </w:rPr>
            </w:pPr>
            <w:r>
              <w:rPr>
                <w:rFonts w:asciiTheme="minorHAnsi" w:hAnsiTheme="minorHAnsi" w:cstheme="minorHAnsi"/>
                <w:iCs/>
                <w:color w:val="000000" w:themeColor="text1"/>
                <w:sz w:val="21"/>
                <w:szCs w:val="21"/>
              </w:rPr>
              <w:t>1</w:t>
            </w:r>
          </w:p>
        </w:tc>
        <w:tc>
          <w:tcPr>
            <w:tcW w:w="3260" w:type="dxa"/>
            <w:vAlign w:val="center"/>
          </w:tcPr>
          <w:p w14:paraId="1715C643" w14:textId="77777777" w:rsidR="00924993" w:rsidRPr="003D5983" w:rsidRDefault="00924993" w:rsidP="00606776">
            <w:pPr>
              <w:spacing w:after="0" w:line="240" w:lineRule="auto"/>
              <w:jc w:val="center"/>
              <w:rPr>
                <w:rFonts w:asciiTheme="minorHAnsi" w:hAnsiTheme="minorHAnsi" w:cstheme="minorHAnsi"/>
                <w:sz w:val="21"/>
                <w:szCs w:val="21"/>
              </w:rPr>
            </w:pPr>
          </w:p>
        </w:tc>
      </w:tr>
      <w:tr w:rsidR="007002D6" w:rsidRPr="003D5983" w14:paraId="18965217" w14:textId="77777777" w:rsidTr="00924993">
        <w:tc>
          <w:tcPr>
            <w:tcW w:w="569" w:type="dxa"/>
          </w:tcPr>
          <w:p w14:paraId="40363D6D" w14:textId="77777777" w:rsidR="007002D6" w:rsidRPr="003D5983" w:rsidRDefault="007002D6" w:rsidP="00606776">
            <w:pPr>
              <w:spacing w:after="0" w:line="240" w:lineRule="auto"/>
              <w:rPr>
                <w:rFonts w:asciiTheme="minorHAnsi" w:hAnsiTheme="minorHAnsi" w:cstheme="minorHAnsi"/>
                <w:b/>
                <w:sz w:val="21"/>
                <w:szCs w:val="21"/>
              </w:rPr>
            </w:pPr>
          </w:p>
        </w:tc>
        <w:tc>
          <w:tcPr>
            <w:tcW w:w="5805" w:type="dxa"/>
            <w:gridSpan w:val="3"/>
          </w:tcPr>
          <w:p w14:paraId="7BDF4C98" w14:textId="77777777" w:rsidR="007002D6" w:rsidRPr="003D5983" w:rsidRDefault="007002D6" w:rsidP="00606776">
            <w:pPr>
              <w:spacing w:after="0" w:line="240" w:lineRule="auto"/>
              <w:jc w:val="right"/>
              <w:rPr>
                <w:rFonts w:asciiTheme="minorHAnsi" w:hAnsiTheme="minorHAnsi" w:cstheme="minorHAnsi"/>
                <w:sz w:val="21"/>
                <w:szCs w:val="21"/>
              </w:rPr>
            </w:pPr>
            <w:r w:rsidRPr="003D5983">
              <w:rPr>
                <w:rFonts w:asciiTheme="minorHAnsi" w:hAnsiTheme="minorHAnsi" w:cstheme="minorHAnsi"/>
                <w:b/>
                <w:sz w:val="21"/>
                <w:szCs w:val="21"/>
              </w:rPr>
              <w:t xml:space="preserve">PVM: </w:t>
            </w:r>
          </w:p>
        </w:tc>
        <w:tc>
          <w:tcPr>
            <w:tcW w:w="3260" w:type="dxa"/>
          </w:tcPr>
          <w:p w14:paraId="408A66CB" w14:textId="77777777" w:rsidR="007002D6" w:rsidRPr="003D5983" w:rsidRDefault="007002D6" w:rsidP="00606776">
            <w:pPr>
              <w:spacing w:after="0" w:line="240" w:lineRule="auto"/>
              <w:rPr>
                <w:rFonts w:asciiTheme="minorHAnsi" w:hAnsiTheme="minorHAnsi" w:cstheme="minorHAnsi"/>
                <w:sz w:val="21"/>
                <w:szCs w:val="21"/>
              </w:rPr>
            </w:pPr>
          </w:p>
        </w:tc>
      </w:tr>
      <w:tr w:rsidR="007002D6" w:rsidRPr="003D5983" w14:paraId="77DF12C7" w14:textId="77777777" w:rsidTr="00924993">
        <w:tc>
          <w:tcPr>
            <w:tcW w:w="569" w:type="dxa"/>
          </w:tcPr>
          <w:p w14:paraId="59D7F5C0" w14:textId="77777777" w:rsidR="007002D6" w:rsidRPr="003D5983" w:rsidRDefault="007002D6" w:rsidP="00606776">
            <w:pPr>
              <w:spacing w:after="0" w:line="240" w:lineRule="auto"/>
              <w:rPr>
                <w:rFonts w:asciiTheme="minorHAnsi" w:hAnsiTheme="minorHAnsi" w:cstheme="minorHAnsi"/>
                <w:b/>
                <w:sz w:val="21"/>
                <w:szCs w:val="21"/>
              </w:rPr>
            </w:pPr>
          </w:p>
        </w:tc>
        <w:tc>
          <w:tcPr>
            <w:tcW w:w="5805" w:type="dxa"/>
            <w:gridSpan w:val="3"/>
          </w:tcPr>
          <w:p w14:paraId="4CFBA5D5" w14:textId="0130A550" w:rsidR="007002D6" w:rsidRPr="003D5983" w:rsidRDefault="001B32D2" w:rsidP="00606776">
            <w:pPr>
              <w:spacing w:after="0" w:line="240" w:lineRule="auto"/>
              <w:jc w:val="right"/>
              <w:rPr>
                <w:rFonts w:asciiTheme="minorHAnsi" w:hAnsiTheme="minorHAnsi" w:cstheme="minorHAnsi"/>
                <w:sz w:val="21"/>
                <w:szCs w:val="21"/>
              </w:rPr>
            </w:pPr>
            <w:r>
              <w:rPr>
                <w:rFonts w:asciiTheme="minorHAnsi" w:hAnsiTheme="minorHAnsi" w:cstheme="minorHAnsi"/>
                <w:b/>
                <w:sz w:val="21"/>
                <w:szCs w:val="21"/>
              </w:rPr>
              <w:t>K</w:t>
            </w:r>
            <w:r w:rsidR="007002D6" w:rsidRPr="003D5983">
              <w:rPr>
                <w:rFonts w:asciiTheme="minorHAnsi" w:hAnsiTheme="minorHAnsi" w:cstheme="minorHAnsi"/>
                <w:b/>
                <w:sz w:val="21"/>
                <w:szCs w:val="21"/>
              </w:rPr>
              <w:t xml:space="preserve">aina, </w:t>
            </w:r>
            <w:r w:rsidR="007002D6" w:rsidRPr="003D5983">
              <w:rPr>
                <w:rFonts w:asciiTheme="minorHAnsi" w:hAnsiTheme="minorHAnsi" w:cstheme="minorHAnsi"/>
                <w:b/>
                <w:iCs/>
                <w:sz w:val="21"/>
                <w:szCs w:val="21"/>
              </w:rPr>
              <w:t>EUR</w:t>
            </w:r>
            <w:r w:rsidR="007002D6" w:rsidRPr="003D5983">
              <w:rPr>
                <w:rFonts w:asciiTheme="minorHAnsi" w:hAnsiTheme="minorHAnsi" w:cstheme="minorHAnsi"/>
                <w:b/>
                <w:sz w:val="21"/>
                <w:szCs w:val="21"/>
              </w:rPr>
              <w:t xml:space="preserve"> su PVM:</w:t>
            </w:r>
          </w:p>
        </w:tc>
        <w:tc>
          <w:tcPr>
            <w:tcW w:w="3260" w:type="dxa"/>
          </w:tcPr>
          <w:p w14:paraId="6D15C979" w14:textId="77777777" w:rsidR="007002D6" w:rsidRPr="003D5983" w:rsidRDefault="007002D6" w:rsidP="00606776">
            <w:pPr>
              <w:spacing w:after="0" w:line="240" w:lineRule="auto"/>
              <w:rPr>
                <w:rFonts w:asciiTheme="minorHAnsi" w:hAnsiTheme="minorHAnsi" w:cstheme="minorHAnsi"/>
                <w:sz w:val="21"/>
                <w:szCs w:val="21"/>
              </w:rPr>
            </w:pPr>
          </w:p>
        </w:tc>
      </w:tr>
    </w:tbl>
    <w:p w14:paraId="43E044D1" w14:textId="77777777" w:rsidR="007002D6" w:rsidRPr="003D5983" w:rsidRDefault="007002D6" w:rsidP="007002D6">
      <w:pPr>
        <w:pStyle w:val="Sraopastraipa"/>
        <w:tabs>
          <w:tab w:val="left" w:pos="426"/>
        </w:tabs>
        <w:spacing w:after="0" w:line="240" w:lineRule="auto"/>
        <w:ind w:left="0"/>
        <w:rPr>
          <w:rFonts w:asciiTheme="minorHAnsi" w:hAnsiTheme="minorHAnsi" w:cstheme="minorHAnsi"/>
          <w:sz w:val="21"/>
          <w:szCs w:val="21"/>
        </w:rPr>
      </w:pPr>
    </w:p>
    <w:p w14:paraId="0C1088ED" w14:textId="4A75F2CD" w:rsidR="007002D6" w:rsidRPr="003D5983" w:rsidRDefault="001B32D2" w:rsidP="007002D6">
      <w:pPr>
        <w:pStyle w:val="Sraopastraipa"/>
        <w:tabs>
          <w:tab w:val="left" w:pos="426"/>
        </w:tabs>
        <w:spacing w:after="0" w:line="240" w:lineRule="auto"/>
        <w:ind w:left="0"/>
        <w:rPr>
          <w:rFonts w:asciiTheme="minorHAnsi" w:hAnsiTheme="minorHAnsi" w:cstheme="minorHAnsi"/>
          <w:bCs/>
          <w:sz w:val="21"/>
          <w:szCs w:val="21"/>
        </w:rPr>
      </w:pPr>
      <w:r>
        <w:rPr>
          <w:rFonts w:asciiTheme="minorHAnsi" w:hAnsiTheme="minorHAnsi" w:cstheme="minorHAnsi"/>
          <w:bCs/>
          <w:sz w:val="21"/>
          <w:szCs w:val="21"/>
        </w:rPr>
        <w:t>K</w:t>
      </w:r>
      <w:r w:rsidR="007002D6" w:rsidRPr="003D5983">
        <w:rPr>
          <w:rFonts w:asciiTheme="minorHAnsi" w:hAnsiTheme="minorHAnsi" w:cstheme="minorHAnsi"/>
          <w:bCs/>
          <w:sz w:val="21"/>
          <w:szCs w:val="21"/>
        </w:rPr>
        <w:t xml:space="preserve">aina, </w:t>
      </w:r>
      <w:r w:rsidR="007002D6" w:rsidRPr="003D5983">
        <w:rPr>
          <w:rFonts w:asciiTheme="minorHAnsi" w:hAnsiTheme="minorHAnsi" w:cstheme="minorHAnsi"/>
          <w:bCs/>
          <w:iCs/>
          <w:sz w:val="21"/>
          <w:szCs w:val="21"/>
        </w:rPr>
        <w:t>EUR</w:t>
      </w:r>
      <w:r w:rsidR="007002D6" w:rsidRPr="003D5983">
        <w:rPr>
          <w:rFonts w:asciiTheme="minorHAnsi" w:hAnsiTheme="minorHAnsi" w:cstheme="minorHAnsi"/>
          <w:bCs/>
          <w:sz w:val="21"/>
          <w:szCs w:val="21"/>
        </w:rPr>
        <w:t xml:space="preserve"> su PVM (žodžiais): ________________________________</w:t>
      </w:r>
      <w:r>
        <w:rPr>
          <w:rFonts w:asciiTheme="minorHAnsi" w:hAnsiTheme="minorHAnsi" w:cstheme="minorHAnsi"/>
          <w:bCs/>
          <w:sz w:val="21"/>
          <w:szCs w:val="21"/>
        </w:rPr>
        <w:t>___________________________________</w:t>
      </w:r>
    </w:p>
    <w:p w14:paraId="0E237643" w14:textId="77777777" w:rsidR="00EC06ED" w:rsidRPr="003D5983" w:rsidRDefault="00EC06ED" w:rsidP="00EC06ED">
      <w:pPr>
        <w:spacing w:after="0" w:line="240" w:lineRule="auto"/>
        <w:jc w:val="both"/>
        <w:rPr>
          <w:rFonts w:asciiTheme="minorHAnsi" w:hAnsiTheme="minorHAnsi" w:cstheme="minorHAnsi"/>
          <w:b/>
          <w:bCs/>
          <w:sz w:val="21"/>
          <w:szCs w:val="21"/>
        </w:rPr>
      </w:pPr>
    </w:p>
    <w:p w14:paraId="69580DDD" w14:textId="77777777" w:rsidR="008E133A" w:rsidRPr="003D5983" w:rsidRDefault="008E133A" w:rsidP="00EC06ED">
      <w:pPr>
        <w:spacing w:after="0" w:line="240" w:lineRule="auto"/>
        <w:jc w:val="both"/>
        <w:rPr>
          <w:rFonts w:asciiTheme="minorHAnsi" w:hAnsiTheme="minorHAnsi" w:cstheme="minorHAnsi"/>
          <w:b/>
          <w:bCs/>
          <w:sz w:val="21"/>
          <w:szCs w:val="21"/>
        </w:rPr>
      </w:pPr>
    </w:p>
    <w:p w14:paraId="5D919CFA" w14:textId="29536564" w:rsidR="00D25DBA" w:rsidRPr="003D5983" w:rsidRDefault="00D25DBA" w:rsidP="00746A7B">
      <w:pPr>
        <w:keepNext/>
        <w:ind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Pastabos:</w:t>
      </w:r>
    </w:p>
    <w:p w14:paraId="3640050D" w14:textId="77777777"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Jei suma skaičiais neatitinka sumos žodžiais, teisinga laikoma suma žodžiais.</w:t>
      </w:r>
    </w:p>
    <w:p w14:paraId="510EA295" w14:textId="7D929E2F"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Į šią kainą įskaityt</w:t>
      </w:r>
      <w:r w:rsidR="007002D6" w:rsidRPr="003D5983">
        <w:rPr>
          <w:rFonts w:asciiTheme="minorHAnsi" w:hAnsiTheme="minorHAnsi" w:cstheme="minorHAnsi"/>
          <w:i/>
          <w:iCs/>
          <w:sz w:val="21"/>
          <w:szCs w:val="21"/>
          <w:lang w:eastAsia="en-US"/>
        </w:rPr>
        <w:t>a</w:t>
      </w:r>
      <w:r w:rsidRPr="003D5983">
        <w:rPr>
          <w:rFonts w:asciiTheme="minorHAnsi" w:hAnsiTheme="minorHAnsi" w:cstheme="minorHAnsi"/>
          <w:i/>
          <w:iCs/>
          <w:sz w:val="21"/>
          <w:szCs w:val="21"/>
          <w:lang w:eastAsia="en-US"/>
        </w:rPr>
        <w:t xml:space="preserve"> visos išlaidos ir visi mokesčiai.</w:t>
      </w:r>
    </w:p>
    <w:p w14:paraId="39800652" w14:textId="149B182E"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Kainos pasiūlyme nurodomos suapvalintos, paliekant du skaitmenis po kablelio.</w:t>
      </w:r>
    </w:p>
    <w:p w14:paraId="7F7F499B" w14:textId="77777777"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Tais atvejais, kai pagal galiojančius teisės aktus tiekėjui nereikia mokėti PVM, tiekėjas atitinkamų skilčių nepildo ir nurodo priežastis, dėl kurių PVM nemoka __________________________________________</w:t>
      </w:r>
    </w:p>
    <w:p w14:paraId="5137CCFF" w14:textId="74032C4C" w:rsidR="00D25DBA" w:rsidRPr="003D5983" w:rsidRDefault="00D25DBA" w:rsidP="00746A7B">
      <w:pPr>
        <w:keepNext/>
        <w:ind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 xml:space="preserve">                       (priežastis)</w:t>
      </w:r>
    </w:p>
    <w:p w14:paraId="6BD1B947" w14:textId="77777777" w:rsidR="00662C52" w:rsidRPr="003D5983" w:rsidRDefault="00662C52">
      <w:pPr>
        <w:spacing w:after="160" w:line="259" w:lineRule="auto"/>
        <w:rPr>
          <w:rFonts w:asciiTheme="minorHAnsi" w:hAnsiTheme="minorHAnsi" w:cstheme="minorHAnsi"/>
          <w:color w:val="000000" w:themeColor="text1"/>
          <w:sz w:val="21"/>
          <w:szCs w:val="21"/>
          <w:lang w:val="x-none" w:eastAsia="en-US"/>
        </w:rPr>
      </w:pPr>
    </w:p>
    <w:p w14:paraId="1BEB8AC1" w14:textId="688A7F3A" w:rsidR="00D25DBA" w:rsidRPr="003D5983" w:rsidRDefault="00D25DBA" w:rsidP="00D25DBA">
      <w:pPr>
        <w:pStyle w:val="Sraopastraipa"/>
        <w:spacing w:after="0" w:line="240" w:lineRule="auto"/>
        <w:ind w:left="0"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3.</w:t>
      </w:r>
      <w:r w:rsidRPr="003D5983">
        <w:rPr>
          <w:rFonts w:asciiTheme="minorHAnsi" w:hAnsiTheme="minorHAnsi" w:cstheme="minorHAnsi"/>
          <w:color w:val="FF0000"/>
          <w:sz w:val="21"/>
          <w:szCs w:val="21"/>
        </w:rPr>
        <w:t xml:space="preserve"> </w:t>
      </w:r>
      <w:r w:rsidRPr="003D5983">
        <w:rPr>
          <w:rFonts w:asciiTheme="minorHAnsi" w:hAnsiTheme="minorHAnsi" w:cstheme="minorHAnsi"/>
          <w:color w:val="000000" w:themeColor="text1"/>
          <w:sz w:val="21"/>
          <w:szCs w:val="21"/>
        </w:rPr>
        <w:t xml:space="preserve">Patvirtiname, kad siūlomos prekės visiškai atitinka pirkimo dokumentuose nurodytus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2976"/>
      </w:tblGrid>
      <w:tr w:rsidR="00BE711C" w:rsidRPr="003D5983" w14:paraId="5532B17F" w14:textId="77777777" w:rsidTr="00BE711C">
        <w:tc>
          <w:tcPr>
            <w:tcW w:w="1985" w:type="dxa"/>
            <w:shd w:val="clear" w:color="auto" w:fill="F2F2F2" w:themeFill="background1" w:themeFillShade="F2"/>
            <w:vAlign w:val="center"/>
          </w:tcPr>
          <w:p w14:paraId="4FE38557" w14:textId="609ABE93" w:rsidR="00BE711C" w:rsidRPr="003D5983" w:rsidRDefault="00BE711C" w:rsidP="00BE711C">
            <w:pPr>
              <w:spacing w:after="0" w:line="240" w:lineRule="auto"/>
              <w:jc w:val="center"/>
              <w:rPr>
                <w:rFonts w:asciiTheme="minorHAnsi" w:hAnsiTheme="minorHAnsi" w:cstheme="minorHAnsi"/>
                <w:b/>
                <w:sz w:val="21"/>
                <w:szCs w:val="21"/>
                <w:lang w:eastAsia="en-US"/>
              </w:rPr>
            </w:pPr>
            <w:r w:rsidRPr="003D5983">
              <w:rPr>
                <w:rFonts w:asciiTheme="minorHAnsi" w:hAnsiTheme="minorHAnsi" w:cstheme="minorHAnsi"/>
                <w:b/>
                <w:sz w:val="21"/>
                <w:szCs w:val="21"/>
                <w:lang w:eastAsia="en-US"/>
              </w:rPr>
              <w:t>Savybė</w:t>
            </w:r>
          </w:p>
        </w:tc>
        <w:tc>
          <w:tcPr>
            <w:tcW w:w="4678" w:type="dxa"/>
            <w:shd w:val="clear" w:color="auto" w:fill="F2F2F2" w:themeFill="background1" w:themeFillShade="F2"/>
            <w:vAlign w:val="center"/>
          </w:tcPr>
          <w:p w14:paraId="667F4BF8" w14:textId="77777777" w:rsidR="00BE711C" w:rsidRPr="003D5983" w:rsidRDefault="00BE711C" w:rsidP="00722F9E">
            <w:pPr>
              <w:spacing w:after="0" w:line="240" w:lineRule="auto"/>
              <w:jc w:val="center"/>
              <w:rPr>
                <w:rFonts w:asciiTheme="minorHAnsi" w:hAnsiTheme="minorHAnsi" w:cstheme="minorHAnsi"/>
                <w:b/>
                <w:sz w:val="21"/>
                <w:szCs w:val="21"/>
                <w:lang w:eastAsia="en-US"/>
              </w:rPr>
            </w:pPr>
            <w:r w:rsidRPr="003D5983">
              <w:rPr>
                <w:rFonts w:asciiTheme="minorHAnsi" w:hAnsiTheme="minorHAnsi" w:cstheme="minorHAnsi"/>
                <w:b/>
                <w:sz w:val="21"/>
                <w:szCs w:val="21"/>
                <w:lang w:eastAsia="en-US"/>
              </w:rPr>
              <w:t>Reikalavimai</w:t>
            </w:r>
          </w:p>
        </w:tc>
        <w:tc>
          <w:tcPr>
            <w:tcW w:w="2976" w:type="dxa"/>
            <w:shd w:val="clear" w:color="auto" w:fill="F2F2F2" w:themeFill="background1" w:themeFillShade="F2"/>
          </w:tcPr>
          <w:p w14:paraId="3C92627A" w14:textId="77777777" w:rsidR="00BE711C" w:rsidRPr="003D5983" w:rsidRDefault="00BE711C" w:rsidP="00722F9E">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Tiekėjo siūloma</w:t>
            </w:r>
          </w:p>
          <w:p w14:paraId="56D8C60C" w14:textId="77777777" w:rsidR="00BE711C" w:rsidRPr="003D5983" w:rsidRDefault="00BE711C" w:rsidP="00722F9E">
            <w:pPr>
              <w:spacing w:after="0" w:line="240" w:lineRule="auto"/>
              <w:jc w:val="both"/>
              <w:rPr>
                <w:rFonts w:asciiTheme="minorHAnsi" w:hAnsiTheme="minorHAnsi" w:cstheme="minorHAnsi"/>
                <w:b/>
                <w:sz w:val="21"/>
                <w:szCs w:val="21"/>
                <w:lang w:eastAsia="en-US"/>
              </w:rPr>
            </w:pPr>
            <w:r w:rsidRPr="003D5983">
              <w:rPr>
                <w:rFonts w:asciiTheme="minorHAnsi" w:hAnsiTheme="minorHAnsi" w:cstheme="minorHAnsi"/>
                <w:b/>
                <w:sz w:val="21"/>
                <w:szCs w:val="21"/>
              </w:rPr>
              <w:t xml:space="preserve">(Tiekėjas turi įrašyti kur reikia  reikšmę arba trumpą aprašymą, patvirtinantį atitikimą techniniam reikalavimui (įrašai „Taip“, „Atitinka“, „Tenkina“, „+“, „&lt;... yra ne mažesnis kaip ...&gt;“, „&lt;... bus ne didesnis kaip ...&gt;“ ar  pan., negalimi)] </w:t>
            </w:r>
          </w:p>
        </w:tc>
      </w:tr>
    </w:tbl>
    <w:tbl>
      <w:tblPr>
        <w:tblStyle w:val="Lentelstinklelis"/>
        <w:tblW w:w="0" w:type="auto"/>
        <w:tblLook w:val="04A0" w:firstRow="1" w:lastRow="0" w:firstColumn="1" w:lastColumn="0" w:noHBand="0" w:noVBand="1"/>
      </w:tblPr>
      <w:tblGrid>
        <w:gridCol w:w="1938"/>
        <w:gridCol w:w="4720"/>
        <w:gridCol w:w="2971"/>
      </w:tblGrid>
      <w:tr w:rsidR="009715CA" w:rsidRPr="009715CA" w14:paraId="0D7CF020" w14:textId="3573201F" w:rsidTr="00B91129">
        <w:tc>
          <w:tcPr>
            <w:tcW w:w="9629" w:type="dxa"/>
            <w:gridSpan w:val="3"/>
          </w:tcPr>
          <w:p w14:paraId="1CA4039B" w14:textId="7B1316DE" w:rsidR="009715CA" w:rsidRPr="00D67AB9" w:rsidRDefault="009715CA" w:rsidP="00722F9E">
            <w:pPr>
              <w:jc w:val="center"/>
              <w:rPr>
                <w:rFonts w:asciiTheme="minorHAnsi" w:hAnsiTheme="minorHAnsi" w:cstheme="minorHAnsi"/>
                <w:b/>
                <w:sz w:val="21"/>
                <w:szCs w:val="21"/>
              </w:rPr>
            </w:pPr>
            <w:r w:rsidRPr="00D67AB9">
              <w:rPr>
                <w:rFonts w:asciiTheme="minorHAnsi" w:hAnsiTheme="minorHAnsi" w:cstheme="minorHAnsi"/>
                <w:b/>
                <w:sz w:val="21"/>
                <w:szCs w:val="21"/>
              </w:rPr>
              <w:t>Naudingas plotis ir ilgis be vartų konstrukcijos</w:t>
            </w:r>
          </w:p>
        </w:tc>
      </w:tr>
      <w:tr w:rsidR="00D67D00" w:rsidRPr="009715CA" w14:paraId="421C1D3C" w14:textId="5B2B0994" w:rsidTr="00BE711C">
        <w:tc>
          <w:tcPr>
            <w:tcW w:w="1938" w:type="dxa"/>
          </w:tcPr>
          <w:p w14:paraId="0D14A37E" w14:textId="2C778A7A"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Plotis</w:t>
            </w:r>
          </w:p>
        </w:tc>
        <w:tc>
          <w:tcPr>
            <w:tcW w:w="4720" w:type="dxa"/>
          </w:tcPr>
          <w:p w14:paraId="6BD0BE29" w14:textId="33FDD82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Ne mažiau 18 m.</w:t>
            </w:r>
          </w:p>
        </w:tc>
        <w:tc>
          <w:tcPr>
            <w:tcW w:w="2971" w:type="dxa"/>
          </w:tcPr>
          <w:p w14:paraId="1D1B5C6B" w14:textId="77777777" w:rsidR="00D67D00" w:rsidRPr="00D67AB9" w:rsidRDefault="00D67D00" w:rsidP="00D67D00">
            <w:pPr>
              <w:rPr>
                <w:rFonts w:asciiTheme="minorHAnsi" w:hAnsiTheme="minorHAnsi" w:cstheme="minorHAnsi"/>
                <w:sz w:val="21"/>
                <w:szCs w:val="21"/>
              </w:rPr>
            </w:pPr>
          </w:p>
        </w:tc>
      </w:tr>
      <w:tr w:rsidR="00D67D00" w:rsidRPr="009715CA" w14:paraId="4E67795B" w14:textId="3DB52CB1" w:rsidTr="00BE711C">
        <w:tc>
          <w:tcPr>
            <w:tcW w:w="1938" w:type="dxa"/>
          </w:tcPr>
          <w:p w14:paraId="4B9A67D4" w14:textId="2981581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Ilgis</w:t>
            </w:r>
          </w:p>
        </w:tc>
        <w:tc>
          <w:tcPr>
            <w:tcW w:w="4720" w:type="dxa"/>
          </w:tcPr>
          <w:p w14:paraId="7D8E1278" w14:textId="117BACA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Ne mažiau 18 m.</w:t>
            </w:r>
          </w:p>
        </w:tc>
        <w:tc>
          <w:tcPr>
            <w:tcW w:w="2971" w:type="dxa"/>
          </w:tcPr>
          <w:p w14:paraId="6A806880" w14:textId="77777777" w:rsidR="00D67D00" w:rsidRPr="00D67AB9" w:rsidRDefault="00D67D00" w:rsidP="00D67D00">
            <w:pPr>
              <w:rPr>
                <w:rFonts w:asciiTheme="minorHAnsi" w:hAnsiTheme="minorHAnsi" w:cstheme="minorHAnsi"/>
                <w:sz w:val="21"/>
                <w:szCs w:val="21"/>
              </w:rPr>
            </w:pPr>
          </w:p>
        </w:tc>
      </w:tr>
      <w:tr w:rsidR="007362E9" w:rsidRPr="009715CA" w14:paraId="60A8A0D0" w14:textId="5B35ED69" w:rsidTr="00BE711C">
        <w:tc>
          <w:tcPr>
            <w:tcW w:w="1938" w:type="dxa"/>
          </w:tcPr>
          <w:p w14:paraId="72A78A52" w14:textId="105F44BE" w:rsidR="007362E9" w:rsidRPr="00D67AB9" w:rsidRDefault="007362E9" w:rsidP="007362E9">
            <w:pPr>
              <w:rPr>
                <w:rFonts w:asciiTheme="minorHAnsi" w:hAnsiTheme="minorHAnsi" w:cstheme="minorHAnsi"/>
                <w:sz w:val="21"/>
                <w:szCs w:val="21"/>
              </w:rPr>
            </w:pPr>
            <w:r w:rsidRPr="00D67AB9">
              <w:rPr>
                <w:rFonts w:asciiTheme="minorHAnsi" w:hAnsiTheme="minorHAnsi" w:cstheme="minorHAnsi"/>
                <w:sz w:val="21"/>
                <w:szCs w:val="21"/>
              </w:rPr>
              <w:t xml:space="preserve">Aukštis </w:t>
            </w:r>
          </w:p>
        </w:tc>
        <w:tc>
          <w:tcPr>
            <w:tcW w:w="4720" w:type="dxa"/>
          </w:tcPr>
          <w:p w14:paraId="20726C12" w14:textId="028355D4" w:rsidR="007362E9" w:rsidRPr="00D67AB9" w:rsidRDefault="007362E9" w:rsidP="007362E9">
            <w:pPr>
              <w:rPr>
                <w:rFonts w:asciiTheme="minorHAnsi" w:hAnsiTheme="minorHAnsi" w:cstheme="minorHAnsi"/>
                <w:sz w:val="21"/>
                <w:szCs w:val="21"/>
              </w:rPr>
            </w:pPr>
            <w:r w:rsidRPr="00D67AB9">
              <w:rPr>
                <w:rFonts w:asciiTheme="minorHAnsi" w:hAnsiTheme="minorHAnsi" w:cstheme="minorHAnsi"/>
                <w:sz w:val="21"/>
                <w:szCs w:val="21"/>
              </w:rPr>
              <w:t>Ne mažiau 5 m. šonuose, kraigo aukštis ne mažiau 10 m.</w:t>
            </w:r>
          </w:p>
        </w:tc>
        <w:tc>
          <w:tcPr>
            <w:tcW w:w="2971" w:type="dxa"/>
          </w:tcPr>
          <w:p w14:paraId="3EE1B919" w14:textId="77777777" w:rsidR="007362E9" w:rsidRPr="00D67AB9" w:rsidRDefault="007362E9" w:rsidP="007362E9">
            <w:pPr>
              <w:rPr>
                <w:rFonts w:asciiTheme="minorHAnsi" w:hAnsiTheme="minorHAnsi" w:cstheme="minorHAnsi"/>
                <w:sz w:val="21"/>
                <w:szCs w:val="21"/>
              </w:rPr>
            </w:pPr>
          </w:p>
        </w:tc>
      </w:tr>
      <w:tr w:rsidR="000F0228" w:rsidRPr="009715CA" w14:paraId="5DC3F501" w14:textId="7486D9C2" w:rsidTr="00BE711C">
        <w:tc>
          <w:tcPr>
            <w:tcW w:w="1938" w:type="dxa"/>
          </w:tcPr>
          <w:p w14:paraId="402E4732" w14:textId="7CA2AFCE"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Rėmo konstrukcija</w:t>
            </w:r>
          </w:p>
        </w:tc>
        <w:tc>
          <w:tcPr>
            <w:tcW w:w="4720" w:type="dxa"/>
          </w:tcPr>
          <w:p w14:paraId="023DDB75"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žemesnio nei GB6061-T6 standarto aliuminio konstrukcija;</w:t>
            </w:r>
          </w:p>
          <w:p w14:paraId="1A18C3B7"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Anoduotas</w:t>
            </w:r>
            <w:proofErr w:type="spellEnd"/>
            <w:r w:rsidRPr="00D67AB9">
              <w:rPr>
                <w:rFonts w:asciiTheme="minorHAnsi" w:hAnsiTheme="minorHAnsi" w:cstheme="minorHAnsi"/>
                <w:sz w:val="21"/>
                <w:szCs w:val="21"/>
              </w:rPr>
              <w:t xml:space="preserve"> paviršius;</w:t>
            </w:r>
          </w:p>
          <w:p w14:paraId="4318FD67"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Pagrindinio rėmo matmenys ne mažiau nei 240x110x5mm; </w:t>
            </w:r>
          </w:p>
          <w:p w14:paraId="30BE328F"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Atstumas tarp lankų ne daugiau nei 4m;</w:t>
            </w:r>
          </w:p>
          <w:p w14:paraId="0BA65F22"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Jungtys -  karštai cinkuoto plieno;</w:t>
            </w:r>
          </w:p>
          <w:p w14:paraId="089C644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Vėjo apkrova ne mažiau nei 1,30 </w:t>
            </w:r>
            <w:proofErr w:type="spellStart"/>
            <w:r w:rsidRPr="00D67AB9">
              <w:rPr>
                <w:rFonts w:asciiTheme="minorHAnsi" w:hAnsiTheme="minorHAnsi" w:cstheme="minorHAnsi"/>
                <w:sz w:val="21"/>
                <w:szCs w:val="21"/>
              </w:rPr>
              <w:t>kN</w:t>
            </w:r>
            <w:proofErr w:type="spellEnd"/>
            <w:r w:rsidRPr="00D67AB9">
              <w:rPr>
                <w:rFonts w:asciiTheme="minorHAnsi" w:hAnsiTheme="minorHAnsi" w:cstheme="minorHAnsi"/>
                <w:sz w:val="21"/>
                <w:szCs w:val="21"/>
              </w:rPr>
              <w:t>/m2;</w:t>
            </w:r>
          </w:p>
          <w:p w14:paraId="72BF07B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Sniego apkrova ne mažiau nei 1.25 </w:t>
            </w:r>
            <w:proofErr w:type="spellStart"/>
            <w:r w:rsidRPr="00D67AB9">
              <w:rPr>
                <w:rFonts w:asciiTheme="minorHAnsi" w:hAnsiTheme="minorHAnsi" w:cstheme="minorHAnsi"/>
                <w:sz w:val="21"/>
                <w:szCs w:val="21"/>
              </w:rPr>
              <w:t>kN</w:t>
            </w:r>
            <w:proofErr w:type="spellEnd"/>
            <w:r w:rsidRPr="00D67AB9">
              <w:rPr>
                <w:rFonts w:asciiTheme="minorHAnsi" w:hAnsiTheme="minorHAnsi" w:cstheme="minorHAnsi"/>
                <w:sz w:val="21"/>
                <w:szCs w:val="21"/>
              </w:rPr>
              <w:t>/m2;</w:t>
            </w:r>
          </w:p>
          <w:p w14:paraId="2597420F"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Stogo nuolydis ne mažesnis nei 23 laipsniai;</w:t>
            </w:r>
          </w:p>
          <w:p w14:paraId="77283D48" w14:textId="36CDFFCF"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lastRenderedPageBreak/>
              <w:t>Stogo konstrukcija sustiprinta kvadratiniais vamzdžiais ne mažesniais nei 75x75x2 mm.</w:t>
            </w:r>
          </w:p>
        </w:tc>
        <w:tc>
          <w:tcPr>
            <w:tcW w:w="2971" w:type="dxa"/>
          </w:tcPr>
          <w:p w14:paraId="745CD3F8"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0F0228" w:rsidRPr="009715CA" w14:paraId="3AE583C3" w14:textId="283CD1E6" w:rsidTr="00BE711C">
        <w:tc>
          <w:tcPr>
            <w:tcW w:w="1938" w:type="dxa"/>
          </w:tcPr>
          <w:p w14:paraId="419B1F53" w14:textId="6DA94CD3"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Tento medžiaga</w:t>
            </w:r>
          </w:p>
        </w:tc>
        <w:tc>
          <w:tcPr>
            <w:tcW w:w="4720" w:type="dxa"/>
          </w:tcPr>
          <w:p w14:paraId="655E2F9D"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Medžiagos tipas PVC dengtas poliesterio </w:t>
            </w:r>
            <w:proofErr w:type="spellStart"/>
            <w:r w:rsidRPr="00D67AB9">
              <w:rPr>
                <w:rFonts w:asciiTheme="minorHAnsi" w:hAnsiTheme="minorHAnsi" w:cstheme="minorHAnsi"/>
                <w:sz w:val="21"/>
                <w:szCs w:val="21"/>
              </w:rPr>
              <w:t>antipireno</w:t>
            </w:r>
            <w:proofErr w:type="spellEnd"/>
            <w:r w:rsidRPr="00D67AB9">
              <w:rPr>
                <w:rFonts w:asciiTheme="minorHAnsi" w:hAnsiTheme="minorHAnsi" w:cstheme="minorHAnsi"/>
                <w:sz w:val="21"/>
                <w:szCs w:val="21"/>
              </w:rPr>
              <w:t xml:space="preserve"> audinys;</w:t>
            </w:r>
          </w:p>
          <w:p w14:paraId="695584E1"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nei 820 g/m2 tankio medžiaga;</w:t>
            </w:r>
          </w:p>
          <w:p w14:paraId="10D7ACB1"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Spalva NATO GREEN;</w:t>
            </w:r>
          </w:p>
          <w:p w14:paraId="3D08CCEE"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Atsparumas UV spinduliams;</w:t>
            </w:r>
          </w:p>
          <w:p w14:paraId="15AA9D02"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Atsparumas ugniai ne mažesnis nei DIN 4102 B1, M2 arba lygiaverčio standarto;</w:t>
            </w:r>
          </w:p>
          <w:p w14:paraId="4D560156"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Audinio/medžiagos garantija ne mažiau 10 metų;</w:t>
            </w:r>
          </w:p>
          <w:p w14:paraId="777E0F2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Temperatūrinis diapazonas ne mažiau nei - 35 - + 65</w:t>
            </w:r>
          </w:p>
          <w:p w14:paraId="6444B520" w14:textId="3A17BC2F"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Aliuminizuota</w:t>
            </w:r>
            <w:proofErr w:type="spellEnd"/>
            <w:r w:rsidRPr="00D67AB9">
              <w:rPr>
                <w:rFonts w:asciiTheme="minorHAnsi" w:hAnsiTheme="minorHAnsi" w:cstheme="minorHAnsi"/>
                <w:sz w:val="21"/>
                <w:szCs w:val="21"/>
              </w:rPr>
              <w:t xml:space="preserve"> plėvelė, </w:t>
            </w:r>
            <w:proofErr w:type="spellStart"/>
            <w:r w:rsidRPr="00D67AB9">
              <w:rPr>
                <w:rFonts w:asciiTheme="minorHAnsi" w:hAnsiTheme="minorHAnsi" w:cstheme="minorHAnsi"/>
                <w:sz w:val="21"/>
                <w:szCs w:val="21"/>
              </w:rPr>
              <w:t>oksfordo</w:t>
            </w:r>
            <w:proofErr w:type="spellEnd"/>
            <w:r w:rsidRPr="00D67AB9">
              <w:rPr>
                <w:rFonts w:asciiTheme="minorHAnsi" w:hAnsiTheme="minorHAnsi" w:cstheme="minorHAnsi"/>
                <w:sz w:val="21"/>
                <w:szCs w:val="21"/>
              </w:rPr>
              <w:t xml:space="preserve"> audinys ir vidinis sluoksnis ne mažesnio nei 150g/m2 tankio medžiaga (arba analogiškos sudėties medžiaga) kuri užtikrintų vidinę apsaugą nuo kondensato bei sumažintų šilumos nuostolius.</w:t>
            </w:r>
          </w:p>
        </w:tc>
        <w:tc>
          <w:tcPr>
            <w:tcW w:w="2971" w:type="dxa"/>
          </w:tcPr>
          <w:p w14:paraId="404D2152"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0F0228" w:rsidRPr="009715CA" w14:paraId="56FCEF2A" w14:textId="6A042C8A" w:rsidTr="00BE711C">
        <w:tc>
          <w:tcPr>
            <w:tcW w:w="1938" w:type="dxa"/>
          </w:tcPr>
          <w:p w14:paraId="11FCA257" w14:textId="029F8E7F"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Pagrindiniai vartai</w:t>
            </w:r>
          </w:p>
        </w:tc>
        <w:tc>
          <w:tcPr>
            <w:tcW w:w="4720" w:type="dxa"/>
          </w:tcPr>
          <w:p w14:paraId="79643BE1"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Pakeliami pusiau apvalūs vartai, per visą priekinę angaro dalį;</w:t>
            </w:r>
          </w:p>
          <w:p w14:paraId="155A10D7"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Pakėlimo principas – variklių pagalba per trosų sistemą arba diržinę pavarą;</w:t>
            </w:r>
          </w:p>
          <w:p w14:paraId="3B44C360"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skaičius ne mažiau 2 vnt.;</w:t>
            </w:r>
          </w:p>
          <w:p w14:paraId="5808075A"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Atsarginių variklių komplektas greitam pakeitimui (ne mažiau 2 vnt.)</w:t>
            </w:r>
          </w:p>
          <w:p w14:paraId="470EDA7E"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galia 1 vnt. ne mažiau 200 W, bendra galia ne mažesnė 400 W;</w:t>
            </w:r>
          </w:p>
          <w:p w14:paraId="1FE0E29A"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1 vnt. sukimo momentas ne mažesnis 0,66 N m.;</w:t>
            </w:r>
          </w:p>
          <w:p w14:paraId="1161E4B9"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įtampa 220 V.;</w:t>
            </w:r>
          </w:p>
          <w:p w14:paraId="73903837"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Avarinis rankinis vartų pakėlimas, skirtas vartams pakelti  dingus elektrai;</w:t>
            </w:r>
          </w:p>
          <w:p w14:paraId="7EC979DB"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Vartų atidarymo metu garsinis signalas arba (ir) mirksintis šviestuvas;</w:t>
            </w:r>
          </w:p>
          <w:p w14:paraId="5126C268" w14:textId="1254CBB6"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Vartų plotis ne mažiau 17,5 m.</w:t>
            </w:r>
          </w:p>
        </w:tc>
        <w:tc>
          <w:tcPr>
            <w:tcW w:w="2971" w:type="dxa"/>
          </w:tcPr>
          <w:p w14:paraId="3D2D9D99"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730CD9" w:rsidRPr="009715CA" w14:paraId="15BE32B7" w14:textId="1A03CCE7" w:rsidTr="00BE711C">
        <w:tc>
          <w:tcPr>
            <w:tcW w:w="1938" w:type="dxa"/>
          </w:tcPr>
          <w:p w14:paraId="407000DD" w14:textId="1DD119B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Šoninės angaro durys</w:t>
            </w:r>
          </w:p>
        </w:tc>
        <w:tc>
          <w:tcPr>
            <w:tcW w:w="4720" w:type="dxa"/>
          </w:tcPr>
          <w:p w14:paraId="23DDF9A0" w14:textId="46B96D42"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Papildomos viengubos ugniai atsparios šoninės durys (2 vnt.) iš abiejų angaro pusių: matmenys ne mažiau 1x2 m.</w:t>
            </w:r>
          </w:p>
        </w:tc>
        <w:tc>
          <w:tcPr>
            <w:tcW w:w="2971" w:type="dxa"/>
          </w:tcPr>
          <w:p w14:paraId="1ED876FD"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01CF64C3" w14:textId="71597CCF" w:rsidTr="00BE711C">
        <w:tc>
          <w:tcPr>
            <w:tcW w:w="1938" w:type="dxa"/>
          </w:tcPr>
          <w:p w14:paraId="3CAC43D0" w14:textId="527F72E9"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Angaro tvirtinimas</w:t>
            </w:r>
          </w:p>
        </w:tc>
        <w:tc>
          <w:tcPr>
            <w:tcW w:w="4720" w:type="dxa"/>
          </w:tcPr>
          <w:p w14:paraId="7D871FD2"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Ankeravimas</w:t>
            </w:r>
            <w:proofErr w:type="spellEnd"/>
            <w:r w:rsidRPr="00D67AB9">
              <w:rPr>
                <w:rFonts w:asciiTheme="minorHAnsi" w:hAnsiTheme="minorHAnsi" w:cstheme="minorHAnsi"/>
                <w:sz w:val="21"/>
                <w:szCs w:val="21"/>
              </w:rPr>
              <w:t xml:space="preserve"> (tvirtinimas) pritaikytas Aviacijos valdybos numatytai vietai adresu: Oreivių g. 1, Paluknio k., Trakų raj. LT-21168.  Taip pat turi būti numatyta galimybė </w:t>
            </w:r>
            <w:proofErr w:type="spellStart"/>
            <w:r w:rsidRPr="00D67AB9">
              <w:rPr>
                <w:rFonts w:asciiTheme="minorHAnsi" w:hAnsiTheme="minorHAnsi" w:cstheme="minorHAnsi"/>
                <w:sz w:val="21"/>
                <w:szCs w:val="21"/>
              </w:rPr>
              <w:t>ankeruoti</w:t>
            </w:r>
            <w:proofErr w:type="spellEnd"/>
            <w:r w:rsidRPr="00D67AB9">
              <w:rPr>
                <w:rFonts w:asciiTheme="minorHAnsi" w:hAnsiTheme="minorHAnsi" w:cstheme="minorHAnsi"/>
                <w:sz w:val="21"/>
                <w:szCs w:val="21"/>
              </w:rPr>
              <w:t xml:space="preserve"> ir ant kieto paviršiaus ir ant grunto (sraigtiniai </w:t>
            </w:r>
            <w:proofErr w:type="spellStart"/>
            <w:r w:rsidRPr="00D67AB9">
              <w:rPr>
                <w:rFonts w:asciiTheme="minorHAnsi" w:hAnsiTheme="minorHAnsi" w:cstheme="minorHAnsi"/>
                <w:sz w:val="21"/>
                <w:szCs w:val="21"/>
              </w:rPr>
              <w:t>ankeriai</w:t>
            </w:r>
            <w:proofErr w:type="spellEnd"/>
            <w:r w:rsidRPr="00D67AB9">
              <w:rPr>
                <w:rFonts w:asciiTheme="minorHAnsi" w:hAnsiTheme="minorHAnsi" w:cstheme="minorHAnsi"/>
                <w:sz w:val="21"/>
                <w:szCs w:val="21"/>
              </w:rPr>
              <w:t xml:space="preserve">).   </w:t>
            </w:r>
          </w:p>
          <w:p w14:paraId="4FF19434" w14:textId="43DCAB02"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Žemės lyginimo darbai (pagal poreikį įsivertina Rangovas).</w:t>
            </w:r>
          </w:p>
        </w:tc>
        <w:tc>
          <w:tcPr>
            <w:tcW w:w="2971" w:type="dxa"/>
          </w:tcPr>
          <w:p w14:paraId="1115F42F"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1BB9F9E6" w14:textId="1245609B" w:rsidTr="00BE711C">
        <w:tc>
          <w:tcPr>
            <w:tcW w:w="1938" w:type="dxa"/>
          </w:tcPr>
          <w:p w14:paraId="0C594677" w14:textId="45F5E53B"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Laikinos angaro grindys</w:t>
            </w:r>
          </w:p>
        </w:tc>
        <w:tc>
          <w:tcPr>
            <w:tcW w:w="4720" w:type="dxa"/>
          </w:tcPr>
          <w:p w14:paraId="7C3296AD" w14:textId="77777777" w:rsidR="00730CD9" w:rsidRPr="00D67AB9" w:rsidRDefault="00730CD9" w:rsidP="00730CD9">
            <w:pPr>
              <w:rPr>
                <w:rFonts w:asciiTheme="minorHAnsi" w:hAnsiTheme="minorHAnsi" w:cstheme="minorHAnsi"/>
                <w:b/>
                <w:sz w:val="21"/>
                <w:szCs w:val="21"/>
              </w:rPr>
            </w:pPr>
            <w:r w:rsidRPr="00D67AB9">
              <w:rPr>
                <w:rFonts w:asciiTheme="minorHAnsi" w:hAnsiTheme="minorHAnsi" w:cstheme="minorHAnsi"/>
                <w:b/>
                <w:sz w:val="21"/>
                <w:szCs w:val="21"/>
              </w:rPr>
              <w:t>Surenkamos kelio plokštės su užvažiavimo rampa:</w:t>
            </w:r>
          </w:p>
          <w:p w14:paraId="3BCB7551"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Plokštės atlaikoma apkrova ne mažesnė nei 4 T.;</w:t>
            </w:r>
          </w:p>
          <w:p w14:paraId="076071AE"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Vienos plokštės svoris ne didesnis nei 39 kg.;</w:t>
            </w:r>
          </w:p>
          <w:p w14:paraId="19F5DE1B"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Plokštės storis ne mažesnis nei 11 mm.</w:t>
            </w:r>
          </w:p>
          <w:p w14:paraId="085666A3"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Plokštės ilgis ir plotis ne didesni nei 2600x1300 mm.;</w:t>
            </w:r>
          </w:p>
          <w:p w14:paraId="68583A1B" w14:textId="75AC30DC"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lastRenderedPageBreak/>
              <w:t>Plokščių kiekis turi padengti viso angaro plotą;</w:t>
            </w:r>
          </w:p>
        </w:tc>
        <w:tc>
          <w:tcPr>
            <w:tcW w:w="2971" w:type="dxa"/>
          </w:tcPr>
          <w:p w14:paraId="0A97D043" w14:textId="77777777" w:rsidR="00730CD9" w:rsidRPr="00D67AB9" w:rsidRDefault="00730CD9" w:rsidP="00730CD9">
            <w:pPr>
              <w:rPr>
                <w:rFonts w:asciiTheme="minorHAnsi" w:hAnsiTheme="minorHAnsi" w:cstheme="minorHAnsi"/>
                <w:b/>
                <w:sz w:val="21"/>
                <w:szCs w:val="21"/>
              </w:rPr>
            </w:pPr>
          </w:p>
        </w:tc>
      </w:tr>
      <w:tr w:rsidR="00730CD9" w:rsidRPr="009715CA" w14:paraId="33FB9E5D" w14:textId="7D1D456C" w:rsidTr="00BE711C">
        <w:tc>
          <w:tcPr>
            <w:tcW w:w="1938" w:type="dxa"/>
          </w:tcPr>
          <w:p w14:paraId="48B4A919" w14:textId="2ECB785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Elektros instaliacija</w:t>
            </w:r>
          </w:p>
        </w:tc>
        <w:tc>
          <w:tcPr>
            <w:tcW w:w="4720" w:type="dxa"/>
          </w:tcPr>
          <w:p w14:paraId="2CF713F8"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Įvadas angaro viduje iš kairės ar dešinės angaro pusės (gamybos metu suderinti su užsakovu);</w:t>
            </w:r>
          </w:p>
          <w:p w14:paraId="1DC5EC22"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Įvadas turi būti pritaikytas pajungti nuolatinį maitinimo šaltinį (elektra per papildomą kabelį iš elektros skydelio) ir papildomą maitinimo šaltinį (iš mobilus generatorius).</w:t>
            </w:r>
          </w:p>
          <w:p w14:paraId="4D00A26D"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 Papildomas kabelis pajungti angaro įvadą prie elektros skydelio ne mažiau nei 5x10mm2 su antgaliais trifaziam pajungimui, ilgis ne daugiau nei 15 m. (kabelio ilgis derinamas su užsakovu gamybos metu);</w:t>
            </w:r>
          </w:p>
          <w:p w14:paraId="2C6413C7"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Įvado rozetės:</w:t>
            </w:r>
          </w:p>
          <w:p w14:paraId="16578D84"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Vienfaziai ne mažiau nei 2 vnt. x 230 V. 16 A.</w:t>
            </w:r>
          </w:p>
          <w:p w14:paraId="37DCBAB9"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Vienfazis ne mažiau 1 vnt. x 230 V. 16A (3P)</w:t>
            </w:r>
          </w:p>
          <w:p w14:paraId="57D8D1F6" w14:textId="29F426C5"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Trifazis ne mažiau 2 vnt. x 380 V. 32 A. (5P)</w:t>
            </w:r>
          </w:p>
        </w:tc>
        <w:tc>
          <w:tcPr>
            <w:tcW w:w="2971" w:type="dxa"/>
          </w:tcPr>
          <w:p w14:paraId="66FD2B15"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63F5122F" w14:textId="196A9F5F" w:rsidTr="00BE711C">
        <w:tc>
          <w:tcPr>
            <w:tcW w:w="1938" w:type="dxa"/>
          </w:tcPr>
          <w:p w14:paraId="56F72103" w14:textId="680DB2A7"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 xml:space="preserve">Apšvietimas </w:t>
            </w:r>
          </w:p>
        </w:tc>
        <w:tc>
          <w:tcPr>
            <w:tcW w:w="4720" w:type="dxa"/>
          </w:tcPr>
          <w:p w14:paraId="34D768B1"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Bendras šviesos srautas ne mažesnis nei 140 </w:t>
            </w:r>
            <w:proofErr w:type="spellStart"/>
            <w:r w:rsidRPr="00D67AB9">
              <w:rPr>
                <w:rFonts w:asciiTheme="minorHAnsi" w:hAnsiTheme="minorHAnsi" w:cstheme="minorHAnsi"/>
                <w:sz w:val="21"/>
                <w:szCs w:val="21"/>
              </w:rPr>
              <w:t>lm</w:t>
            </w:r>
            <w:proofErr w:type="spellEnd"/>
            <w:r w:rsidRPr="00D67AB9">
              <w:rPr>
                <w:rFonts w:asciiTheme="minorHAnsi" w:hAnsiTheme="minorHAnsi" w:cstheme="minorHAnsi"/>
                <w:sz w:val="21"/>
                <w:szCs w:val="21"/>
              </w:rPr>
              <w:t>/m2;</w:t>
            </w:r>
          </w:p>
          <w:p w14:paraId="44CF68D2" w14:textId="46D821D9"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Avarinio išėjimo apšvietimas.</w:t>
            </w:r>
          </w:p>
        </w:tc>
        <w:tc>
          <w:tcPr>
            <w:tcW w:w="2971" w:type="dxa"/>
          </w:tcPr>
          <w:p w14:paraId="2A70B1B7"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7C8DB4F7" w14:textId="405E87C8" w:rsidTr="00BE711C">
        <w:tc>
          <w:tcPr>
            <w:tcW w:w="1938" w:type="dxa"/>
          </w:tcPr>
          <w:p w14:paraId="4BC7835E" w14:textId="02A82F20"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Stebėjimo ir signalizacijos sistemos</w:t>
            </w:r>
          </w:p>
        </w:tc>
        <w:tc>
          <w:tcPr>
            <w:tcW w:w="4720" w:type="dxa"/>
          </w:tcPr>
          <w:p w14:paraId="580363C7" w14:textId="77777777" w:rsidR="00730CD9" w:rsidRPr="00D67AB9" w:rsidRDefault="00730CD9" w:rsidP="00730CD9">
            <w:pPr>
              <w:widowControl w:val="0"/>
              <w:numPr>
                <w:ilvl w:val="0"/>
                <w:numId w:val="13"/>
              </w:numPr>
              <w:autoSpaceDE w:val="0"/>
              <w:autoSpaceDN w:val="0"/>
              <w:adjustRightInd w:val="0"/>
              <w:spacing w:after="0" w:line="240" w:lineRule="auto"/>
              <w:contextualSpacing/>
              <w:jc w:val="both"/>
              <w:rPr>
                <w:rFonts w:asciiTheme="minorHAnsi" w:hAnsiTheme="minorHAnsi" w:cstheme="minorHAnsi"/>
                <w:sz w:val="21"/>
                <w:szCs w:val="21"/>
              </w:rPr>
            </w:pPr>
            <w:r w:rsidRPr="00D67AB9">
              <w:rPr>
                <w:rFonts w:asciiTheme="minorHAnsi" w:hAnsiTheme="minorHAnsi" w:cstheme="minorHAnsi"/>
                <w:sz w:val="21"/>
                <w:szCs w:val="21"/>
              </w:rPr>
              <w:t>Ne mažiau kaip 2 (dvi) valdomos (PTZ) vaizdo stebėjimo kameros (bent 4MP raiškos su IR pašvietimu, integruotos su signalizacija.</w:t>
            </w:r>
          </w:p>
          <w:p w14:paraId="0F8BAD8D" w14:textId="1517B196"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Signalizacijos sistema su valdymo pultu (centrale), su judesio, vartų, durų atidarymo, dūžių, ugnies/dūmų aptikimo detektoriais.</w:t>
            </w:r>
          </w:p>
        </w:tc>
        <w:tc>
          <w:tcPr>
            <w:tcW w:w="2971" w:type="dxa"/>
          </w:tcPr>
          <w:p w14:paraId="058BD662"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1BDC83E1" w14:textId="60AC0F18" w:rsidTr="00BE711C">
        <w:tc>
          <w:tcPr>
            <w:tcW w:w="1938" w:type="dxa"/>
          </w:tcPr>
          <w:p w14:paraId="63645127" w14:textId="04C76B1A"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Ventiliacija</w:t>
            </w:r>
          </w:p>
        </w:tc>
        <w:tc>
          <w:tcPr>
            <w:tcW w:w="4720" w:type="dxa"/>
          </w:tcPr>
          <w:p w14:paraId="71648A80"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ištraukimo kaminėliai angaro šonuose su ventiliatoriais;</w:t>
            </w:r>
          </w:p>
          <w:p w14:paraId="39224A56"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oro paėmimo angos/kaminėliai angaro šonuose su ventiliatoriais;</w:t>
            </w:r>
          </w:p>
          <w:p w14:paraId="738A8634"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 ištraukimo/paėmimo ventiliatoriaus oro srautas ne mažesnis nei 10 000 m3/h;</w:t>
            </w:r>
          </w:p>
          <w:p w14:paraId="5546E56E" w14:textId="244B653D" w:rsidR="00730CD9" w:rsidRPr="00D67AB9" w:rsidRDefault="00730CD9" w:rsidP="00730CD9">
            <w:pPr>
              <w:ind w:left="360"/>
              <w:rPr>
                <w:rFonts w:asciiTheme="minorHAnsi" w:hAnsiTheme="minorHAnsi" w:cstheme="minorHAnsi"/>
                <w:sz w:val="21"/>
                <w:szCs w:val="21"/>
              </w:rPr>
            </w:pPr>
            <w:r w:rsidRPr="00D67AB9">
              <w:rPr>
                <w:rFonts w:asciiTheme="minorHAnsi" w:hAnsiTheme="minorHAnsi" w:cstheme="minorHAnsi"/>
                <w:sz w:val="21"/>
                <w:szCs w:val="21"/>
              </w:rPr>
              <w:t xml:space="preserve">Vieno ištraukimo/paėmimo ventiliatoriaus oro sukeliamas slėgis ne mažesnis nei  </w:t>
            </w:r>
            <w:r w:rsidRPr="00D67AB9">
              <w:rPr>
                <w:rFonts w:asciiTheme="minorHAnsi" w:hAnsiTheme="minorHAnsi" w:cstheme="minorHAnsi"/>
                <w:b/>
                <w:bCs/>
                <w:sz w:val="21"/>
                <w:szCs w:val="21"/>
              </w:rPr>
              <w:t>170 Pa.</w:t>
            </w:r>
          </w:p>
        </w:tc>
        <w:tc>
          <w:tcPr>
            <w:tcW w:w="2971" w:type="dxa"/>
          </w:tcPr>
          <w:p w14:paraId="43CBECFA" w14:textId="77777777" w:rsidR="00730CD9" w:rsidRPr="00D67AB9" w:rsidRDefault="00730CD9" w:rsidP="00730CD9">
            <w:pPr>
              <w:pStyle w:val="Sraopastraipa"/>
              <w:rPr>
                <w:rFonts w:asciiTheme="minorHAnsi" w:hAnsiTheme="minorHAnsi" w:cstheme="minorHAnsi"/>
                <w:sz w:val="21"/>
                <w:szCs w:val="21"/>
              </w:rPr>
            </w:pPr>
          </w:p>
        </w:tc>
      </w:tr>
      <w:tr w:rsidR="00730CD9" w:rsidRPr="009715CA" w14:paraId="09FED5F6" w14:textId="014F03D2" w:rsidTr="00BE711C">
        <w:tc>
          <w:tcPr>
            <w:tcW w:w="1938" w:type="dxa"/>
          </w:tcPr>
          <w:p w14:paraId="75BC1D2F" w14:textId="2AA0323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Šildymas</w:t>
            </w:r>
          </w:p>
        </w:tc>
        <w:tc>
          <w:tcPr>
            <w:tcW w:w="4720" w:type="dxa"/>
          </w:tcPr>
          <w:p w14:paraId="5EB2915D"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Dyzelinis mobilus šildytuvas ant ratukų, kuris gali būti pastatomas bet kurioje angaro vietoje. (1 vnt.)</w:t>
            </w:r>
          </w:p>
          <w:p w14:paraId="037F7787"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Vieno šildytuvo techninė specifikacija:</w:t>
            </w:r>
          </w:p>
          <w:p w14:paraId="4C19283F"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Šildymo galia:                ne mažiau 55 KW</w:t>
            </w:r>
          </w:p>
          <w:p w14:paraId="7C29C72F"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Šildymo plotas:              ne mažiau 300 – 450 m²</w:t>
            </w:r>
          </w:p>
          <w:p w14:paraId="69CB4F28"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Degalų bakas:                 ne mažiau 80 litrų</w:t>
            </w:r>
          </w:p>
          <w:p w14:paraId="37A89FC0"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Maitinimas:                     230 V/50 Hz</w:t>
            </w:r>
          </w:p>
          <w:p w14:paraId="5B056A01"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Kuro šiluminė vertė:      ne mažiau 48 000 kcal/h</w:t>
            </w:r>
          </w:p>
          <w:p w14:paraId="79C09FB9"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Mobilumas:                    ant ratukų</w:t>
            </w:r>
          </w:p>
          <w:p w14:paraId="3CD31CA6" w14:textId="77777777" w:rsidR="00730CD9" w:rsidRPr="00D67AB9" w:rsidRDefault="00730CD9" w:rsidP="00730CD9">
            <w:pPr>
              <w:rPr>
                <w:rFonts w:asciiTheme="minorHAnsi" w:hAnsiTheme="minorHAnsi" w:cstheme="minorHAnsi"/>
                <w:sz w:val="21"/>
                <w:szCs w:val="21"/>
              </w:rPr>
            </w:pPr>
          </w:p>
        </w:tc>
        <w:tc>
          <w:tcPr>
            <w:tcW w:w="2971" w:type="dxa"/>
          </w:tcPr>
          <w:p w14:paraId="4F525054"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2951" w:rsidRPr="009715CA" w14:paraId="3A7C379D" w14:textId="77777777" w:rsidTr="00BE711C">
        <w:tc>
          <w:tcPr>
            <w:tcW w:w="1938" w:type="dxa"/>
          </w:tcPr>
          <w:p w14:paraId="6070C64B" w14:textId="4823F98E" w:rsidR="00732951" w:rsidRPr="00D67AB9" w:rsidRDefault="00732951" w:rsidP="00732951">
            <w:pPr>
              <w:rPr>
                <w:rFonts w:asciiTheme="minorHAnsi" w:hAnsiTheme="minorHAnsi" w:cstheme="minorHAnsi"/>
                <w:sz w:val="21"/>
                <w:szCs w:val="21"/>
              </w:rPr>
            </w:pPr>
            <w:r w:rsidRPr="00D67AB9">
              <w:rPr>
                <w:rFonts w:asciiTheme="minorHAnsi" w:hAnsiTheme="minorHAnsi" w:cstheme="minorHAnsi"/>
                <w:sz w:val="21"/>
                <w:szCs w:val="21"/>
              </w:rPr>
              <w:lastRenderedPageBreak/>
              <w:t>Papildomas šildymas</w:t>
            </w:r>
          </w:p>
        </w:tc>
        <w:tc>
          <w:tcPr>
            <w:tcW w:w="4720" w:type="dxa"/>
          </w:tcPr>
          <w:p w14:paraId="27298F02"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sudvigubinti  laisvai pastatomi (su ratukais) infraraudonųjų spindulių šildytuvai;</w:t>
            </w:r>
          </w:p>
          <w:p w14:paraId="00601214"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 šildytuvo spinduliuotės galia ne mažesnė nei 2000 W;</w:t>
            </w:r>
          </w:p>
          <w:p w14:paraId="00A22E49"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Šildytuvų maitinimas 230V (50/60Hz).  </w:t>
            </w:r>
          </w:p>
          <w:p w14:paraId="61741D6F" w14:textId="77777777" w:rsidR="00732951" w:rsidRPr="00D67AB9" w:rsidRDefault="00732951" w:rsidP="00732951">
            <w:pPr>
              <w:pStyle w:val="Sraopastraipa"/>
              <w:rPr>
                <w:rFonts w:asciiTheme="minorHAnsi" w:hAnsiTheme="minorHAnsi" w:cstheme="minorHAnsi"/>
                <w:sz w:val="21"/>
                <w:szCs w:val="21"/>
              </w:rPr>
            </w:pPr>
          </w:p>
        </w:tc>
        <w:tc>
          <w:tcPr>
            <w:tcW w:w="2971" w:type="dxa"/>
          </w:tcPr>
          <w:p w14:paraId="3E9A24A2" w14:textId="77777777" w:rsidR="00732951" w:rsidRPr="00D67AB9" w:rsidRDefault="00732951" w:rsidP="00732951">
            <w:pPr>
              <w:pStyle w:val="Sraopastraipa"/>
              <w:spacing w:after="0" w:line="240" w:lineRule="auto"/>
              <w:jc w:val="both"/>
              <w:rPr>
                <w:rFonts w:asciiTheme="minorHAnsi" w:hAnsiTheme="minorHAnsi" w:cstheme="minorHAnsi"/>
                <w:sz w:val="21"/>
                <w:szCs w:val="21"/>
              </w:rPr>
            </w:pPr>
          </w:p>
        </w:tc>
      </w:tr>
      <w:tr w:rsidR="00DE5299" w:rsidRPr="009715CA" w14:paraId="4212388B" w14:textId="23E07378" w:rsidTr="00EE4BCC">
        <w:tc>
          <w:tcPr>
            <w:tcW w:w="9629" w:type="dxa"/>
            <w:gridSpan w:val="3"/>
          </w:tcPr>
          <w:p w14:paraId="74BA9670" w14:textId="1F197415" w:rsidR="00DE5299" w:rsidRPr="009715CA" w:rsidRDefault="00DE5299" w:rsidP="00722F9E">
            <w:pPr>
              <w:jc w:val="center"/>
              <w:rPr>
                <w:rFonts w:asciiTheme="minorHAnsi" w:hAnsiTheme="minorHAnsi" w:cstheme="minorHAnsi"/>
                <w:b/>
                <w:sz w:val="21"/>
                <w:szCs w:val="21"/>
              </w:rPr>
            </w:pPr>
            <w:r w:rsidRPr="009715CA">
              <w:rPr>
                <w:rFonts w:asciiTheme="minorHAnsi" w:hAnsiTheme="minorHAnsi" w:cstheme="minorHAnsi"/>
                <w:b/>
                <w:sz w:val="21"/>
                <w:szCs w:val="21"/>
              </w:rPr>
              <w:t>Mobilus generatorius</w:t>
            </w:r>
          </w:p>
        </w:tc>
      </w:tr>
      <w:tr w:rsidR="005F32CC" w:rsidRPr="009715CA" w14:paraId="746C707E" w14:textId="352A2A58" w:rsidTr="0093428C">
        <w:tc>
          <w:tcPr>
            <w:tcW w:w="9629" w:type="dxa"/>
            <w:gridSpan w:val="3"/>
          </w:tcPr>
          <w:p w14:paraId="2DDD6972" w14:textId="77777777" w:rsidR="005F32CC" w:rsidRPr="00A21B8E" w:rsidRDefault="005F32CC" w:rsidP="00A21B8E">
            <w:pPr>
              <w:rPr>
                <w:rFonts w:asciiTheme="minorHAnsi" w:hAnsiTheme="minorHAnsi" w:cstheme="minorHAnsi"/>
                <w:sz w:val="21"/>
                <w:szCs w:val="21"/>
              </w:rPr>
            </w:pPr>
            <w:r w:rsidRPr="00A21B8E">
              <w:rPr>
                <w:rFonts w:asciiTheme="minorHAnsi" w:hAnsiTheme="minorHAnsi" w:cstheme="minorHAnsi"/>
                <w:sz w:val="21"/>
                <w:szCs w:val="21"/>
              </w:rPr>
              <w:t xml:space="preserve">Mobiliam angarui numatytas mobilaus generatoriaus komplektas: </w:t>
            </w:r>
          </w:p>
          <w:p w14:paraId="2222F84F" w14:textId="77777777" w:rsidR="005F32CC" w:rsidRPr="00A21B8E" w:rsidRDefault="005F32CC" w:rsidP="00A21B8E">
            <w:pPr>
              <w:rPr>
                <w:rFonts w:asciiTheme="minorHAnsi" w:hAnsiTheme="minorHAnsi" w:cstheme="minorHAnsi"/>
                <w:sz w:val="21"/>
                <w:szCs w:val="21"/>
              </w:rPr>
            </w:pPr>
            <w:r w:rsidRPr="00A21B8E">
              <w:rPr>
                <w:rFonts w:asciiTheme="minorHAnsi" w:hAnsiTheme="minorHAnsi" w:cstheme="minorHAnsi"/>
                <w:sz w:val="21"/>
                <w:szCs w:val="21"/>
              </w:rPr>
              <w:t xml:space="preserve">(generatorius sumontuotas automobilinėje priekaboje su </w:t>
            </w:r>
            <w:proofErr w:type="spellStart"/>
            <w:r w:rsidRPr="00A21B8E">
              <w:rPr>
                <w:rFonts w:asciiTheme="minorHAnsi" w:hAnsiTheme="minorHAnsi" w:cstheme="minorHAnsi"/>
                <w:sz w:val="21"/>
                <w:szCs w:val="21"/>
              </w:rPr>
              <w:t>tentine</w:t>
            </w:r>
            <w:proofErr w:type="spellEnd"/>
            <w:r w:rsidRPr="00A21B8E">
              <w:rPr>
                <w:rFonts w:asciiTheme="minorHAnsi" w:hAnsiTheme="minorHAnsi" w:cstheme="minorHAnsi"/>
                <w:sz w:val="21"/>
                <w:szCs w:val="21"/>
              </w:rPr>
              <w:t xml:space="preserve"> konstrukcija).</w:t>
            </w:r>
          </w:p>
          <w:p w14:paraId="2DA73BED" w14:textId="329CA386" w:rsidR="005F32CC" w:rsidRPr="009715CA" w:rsidRDefault="005F32CC" w:rsidP="00722F9E">
            <w:pPr>
              <w:rPr>
                <w:rFonts w:asciiTheme="minorHAnsi" w:hAnsiTheme="minorHAnsi" w:cstheme="minorHAnsi"/>
                <w:sz w:val="21"/>
                <w:szCs w:val="21"/>
              </w:rPr>
            </w:pPr>
            <w:r w:rsidRPr="00A21B8E">
              <w:rPr>
                <w:rFonts w:asciiTheme="minorHAnsi" w:hAnsiTheme="minorHAnsi" w:cstheme="minorHAnsi"/>
                <w:sz w:val="21"/>
                <w:szCs w:val="21"/>
              </w:rPr>
              <w:t>Generatorius perduodamas užsakovui turi būti sumontuotas priekaboje su tentu taip, kad būtų saugu jį transportuoti. Įranga turi būti paruošta naudojimui. (Reikalingas montavimą patvirtinantis dokumentas (</w:t>
            </w:r>
            <w:proofErr w:type="spellStart"/>
            <w:r w:rsidRPr="00A21B8E">
              <w:rPr>
                <w:rFonts w:asciiTheme="minorHAnsi" w:hAnsiTheme="minorHAnsi" w:cstheme="minorHAnsi"/>
                <w:sz w:val="21"/>
                <w:szCs w:val="21"/>
              </w:rPr>
              <w:t>CoC</w:t>
            </w:r>
            <w:proofErr w:type="spellEnd"/>
            <w:r w:rsidRPr="00A21B8E">
              <w:rPr>
                <w:rFonts w:asciiTheme="minorHAnsi" w:hAnsiTheme="minorHAnsi" w:cstheme="minorHAnsi"/>
                <w:sz w:val="21"/>
                <w:szCs w:val="21"/>
              </w:rPr>
              <w:t xml:space="preserve"> ar panašus)</w:t>
            </w:r>
            <w:r>
              <w:rPr>
                <w:rFonts w:asciiTheme="minorHAnsi" w:hAnsiTheme="minorHAnsi" w:cstheme="minorHAnsi"/>
                <w:sz w:val="21"/>
                <w:szCs w:val="21"/>
              </w:rPr>
              <w:t>.</w:t>
            </w:r>
          </w:p>
        </w:tc>
      </w:tr>
      <w:tr w:rsidR="00BE711C" w:rsidRPr="009715CA" w14:paraId="7D167703" w14:textId="03B2B14B" w:rsidTr="00BE711C">
        <w:tc>
          <w:tcPr>
            <w:tcW w:w="1938" w:type="dxa"/>
          </w:tcPr>
          <w:p w14:paraId="7F24920C"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Priekabos parametrai</w:t>
            </w:r>
          </w:p>
        </w:tc>
        <w:tc>
          <w:tcPr>
            <w:tcW w:w="4720" w:type="dxa"/>
          </w:tcPr>
          <w:p w14:paraId="49544557"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Dviašė priekaba su stabdžiais, bortu ir tentu;</w:t>
            </w:r>
          </w:p>
          <w:p w14:paraId="40F4F6B1"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Bendroji masė ne didesnė nei 1800 kg;</w:t>
            </w:r>
          </w:p>
          <w:p w14:paraId="10A8C736"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Matmenys ne daugiau nei 3,10 x 1,5x 0,5 m;</w:t>
            </w:r>
          </w:p>
          <w:p w14:paraId="35EF0D1A"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Tento aukštis ne didesnis nei 1,85 m;</w:t>
            </w:r>
          </w:p>
          <w:p w14:paraId="2ED677E9"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Sukabinimo mechanizmas ne mažesnis nei 1800 kg;</w:t>
            </w:r>
          </w:p>
          <w:p w14:paraId="74C2FAD6"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Atraminis ratukas atlaikantis ne mažiau 90 kg;</w:t>
            </w:r>
          </w:p>
          <w:p w14:paraId="771DD1BC"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Nuleidžiamos atraminės kojos gale (2 vnt.);</w:t>
            </w:r>
          </w:p>
          <w:p w14:paraId="4E040C03"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Atraminės kaladėlės (2 vnt. );</w:t>
            </w:r>
          </w:p>
          <w:p w14:paraId="0C4DAC87"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Elektros instaliacija 13kont/12v;</w:t>
            </w:r>
          </w:p>
          <w:p w14:paraId="1AE07DED" w14:textId="422481FB"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Padangos ne mažesnės nei 185 R14C M+S</w:t>
            </w:r>
            <w:r>
              <w:rPr>
                <w:rFonts w:asciiTheme="minorHAnsi" w:hAnsiTheme="minorHAnsi" w:cstheme="minorHAnsi"/>
                <w:sz w:val="21"/>
                <w:szCs w:val="21"/>
              </w:rPr>
              <w:t>.</w:t>
            </w:r>
          </w:p>
          <w:p w14:paraId="651BF86E" w14:textId="77777777" w:rsidR="00BE711C" w:rsidRPr="009715CA" w:rsidRDefault="00BE711C" w:rsidP="00722F9E">
            <w:pPr>
              <w:pStyle w:val="Sraopastraipa"/>
              <w:rPr>
                <w:rFonts w:asciiTheme="minorHAnsi" w:hAnsiTheme="minorHAnsi" w:cstheme="minorHAnsi"/>
                <w:sz w:val="21"/>
                <w:szCs w:val="21"/>
              </w:rPr>
            </w:pPr>
          </w:p>
        </w:tc>
        <w:tc>
          <w:tcPr>
            <w:tcW w:w="2971" w:type="dxa"/>
          </w:tcPr>
          <w:p w14:paraId="79483494" w14:textId="77777777" w:rsidR="00BE711C" w:rsidRPr="009715CA" w:rsidRDefault="00BE711C" w:rsidP="005A5BB1">
            <w:pPr>
              <w:pStyle w:val="Sraopastraipa"/>
              <w:spacing w:after="0" w:line="240" w:lineRule="auto"/>
              <w:jc w:val="both"/>
              <w:rPr>
                <w:rFonts w:asciiTheme="minorHAnsi" w:hAnsiTheme="minorHAnsi" w:cstheme="minorHAnsi"/>
                <w:sz w:val="21"/>
                <w:szCs w:val="21"/>
              </w:rPr>
            </w:pPr>
          </w:p>
        </w:tc>
      </w:tr>
      <w:tr w:rsidR="00BE711C" w:rsidRPr="009715CA" w14:paraId="3BADEF4B" w14:textId="621603A8" w:rsidTr="00BE711C">
        <w:tc>
          <w:tcPr>
            <w:tcW w:w="1938" w:type="dxa"/>
          </w:tcPr>
          <w:p w14:paraId="61E0B33C"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Generatorius</w:t>
            </w:r>
          </w:p>
        </w:tc>
        <w:tc>
          <w:tcPr>
            <w:tcW w:w="4720" w:type="dxa"/>
          </w:tcPr>
          <w:p w14:paraId="245474F5"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Momentinė elektros galia ne mažesnė nei 21 KW;</w:t>
            </w:r>
          </w:p>
          <w:p w14:paraId="57179E70"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Nuolatinė elektros galia ne mažesnė nei 20 KW;</w:t>
            </w:r>
          </w:p>
          <w:p w14:paraId="40261ACF"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Elektros įtampa: 400/230 V;</w:t>
            </w:r>
          </w:p>
          <w:p w14:paraId="07155142"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sz w:val="21"/>
                <w:szCs w:val="21"/>
              </w:rPr>
              <w:t>Rozečių skaičius: Ne mažiau – 1 (vienos)1 fazės 3P (32A);</w:t>
            </w:r>
          </w:p>
          <w:p w14:paraId="57DAF2D8"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sz w:val="21"/>
                <w:szCs w:val="21"/>
              </w:rPr>
              <w:t>Ne mažiau – 1 (vienos) 3 fazės 5</w:t>
            </w:r>
            <w:r w:rsidRPr="00D6681C">
              <w:rPr>
                <w:rFonts w:asciiTheme="minorHAnsi" w:hAnsiTheme="minorHAnsi" w:cstheme="minorHAnsi"/>
                <w:sz w:val="21"/>
                <w:szCs w:val="21"/>
                <w:lang w:val="pt-BR"/>
              </w:rPr>
              <w:t>P</w:t>
            </w:r>
            <w:r w:rsidRPr="00D6681C">
              <w:rPr>
                <w:rFonts w:asciiTheme="minorHAnsi" w:hAnsiTheme="minorHAnsi" w:cstheme="minorHAnsi"/>
                <w:sz w:val="21"/>
                <w:szCs w:val="21"/>
              </w:rPr>
              <w:t xml:space="preserve"> (</w:t>
            </w:r>
            <w:r w:rsidRPr="00D6681C">
              <w:rPr>
                <w:rFonts w:asciiTheme="minorHAnsi" w:hAnsiTheme="minorHAnsi" w:cstheme="minorHAnsi"/>
                <w:sz w:val="21"/>
                <w:szCs w:val="21"/>
                <w:lang w:val="pt-BR"/>
              </w:rPr>
              <w:t>32</w:t>
            </w:r>
            <w:r w:rsidRPr="00D6681C">
              <w:rPr>
                <w:rFonts w:asciiTheme="minorHAnsi" w:hAnsiTheme="minorHAnsi" w:cstheme="minorHAnsi"/>
                <w:sz w:val="21"/>
                <w:szCs w:val="21"/>
              </w:rPr>
              <w:t>A);</w:t>
            </w:r>
          </w:p>
          <w:p w14:paraId="05A32635"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color w:val="000000"/>
                <w:sz w:val="21"/>
                <w:szCs w:val="21"/>
                <w:lang w:eastAsia="lt-LT"/>
              </w:rPr>
              <w:t>Ne mažiau – 1 (vienos) 1 fazės 16A;</w:t>
            </w:r>
          </w:p>
          <w:p w14:paraId="1A7CDBF3"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Generatoriaus paleidimas: automatinis/elektros starteris nuo baterijos 12 V;</w:t>
            </w:r>
          </w:p>
          <w:p w14:paraId="430EC328"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Įtampos apsauga:  valdiklis įtampos stebėjimui ir apsaugai;</w:t>
            </w:r>
          </w:p>
          <w:p w14:paraId="2861B31E"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Degalų tipas: Dyzelinis kuras;</w:t>
            </w:r>
          </w:p>
          <w:p w14:paraId="47215AB8"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Degalų bakas: ne mažiau 50 l;</w:t>
            </w:r>
          </w:p>
          <w:p w14:paraId="65A20FFF"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Autonominis veikimas 75 proc. apkrovai: Ne mažiau 10 val.;</w:t>
            </w:r>
          </w:p>
          <w:p w14:paraId="154C8A99"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Svoris ne didesnis nei 900 kg.</w:t>
            </w:r>
          </w:p>
          <w:p w14:paraId="463D608E" w14:textId="346DC4B5" w:rsidR="00BE711C" w:rsidRPr="009715CA"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Papildoma įranga: Kabelis atitinkantis generatoriaus galią, ne trumpesnis nei  15 m ritėje generatoriaus pajungimui prie angaro.</w:t>
            </w:r>
          </w:p>
        </w:tc>
        <w:tc>
          <w:tcPr>
            <w:tcW w:w="2971" w:type="dxa"/>
          </w:tcPr>
          <w:p w14:paraId="01972179" w14:textId="77777777" w:rsidR="00BE711C" w:rsidRPr="009715CA" w:rsidRDefault="00BE711C" w:rsidP="005A5BB1">
            <w:pPr>
              <w:pStyle w:val="Sraopastraipa"/>
              <w:spacing w:after="0" w:line="240" w:lineRule="auto"/>
              <w:jc w:val="both"/>
              <w:rPr>
                <w:rFonts w:asciiTheme="minorHAnsi" w:hAnsiTheme="minorHAnsi" w:cstheme="minorHAnsi"/>
                <w:sz w:val="21"/>
                <w:szCs w:val="21"/>
              </w:rPr>
            </w:pPr>
          </w:p>
        </w:tc>
      </w:tr>
      <w:tr w:rsidR="005A5BB1" w:rsidRPr="009715CA" w14:paraId="1B440AEB" w14:textId="1DEBBF7A" w:rsidTr="006430E9">
        <w:tc>
          <w:tcPr>
            <w:tcW w:w="9629" w:type="dxa"/>
            <w:gridSpan w:val="3"/>
          </w:tcPr>
          <w:p w14:paraId="781D7EB7" w14:textId="1AB98048" w:rsidR="005A5BB1" w:rsidRPr="009715CA" w:rsidRDefault="005A5BB1" w:rsidP="00722F9E">
            <w:pPr>
              <w:jc w:val="center"/>
              <w:rPr>
                <w:rFonts w:asciiTheme="minorHAnsi" w:hAnsiTheme="minorHAnsi" w:cstheme="minorHAnsi"/>
                <w:b/>
                <w:sz w:val="21"/>
                <w:szCs w:val="21"/>
              </w:rPr>
            </w:pPr>
            <w:r w:rsidRPr="009715CA">
              <w:rPr>
                <w:rFonts w:asciiTheme="minorHAnsi" w:hAnsiTheme="minorHAnsi" w:cstheme="minorHAnsi"/>
                <w:b/>
                <w:sz w:val="21"/>
                <w:szCs w:val="21"/>
              </w:rPr>
              <w:t>Papildoma įranga</w:t>
            </w:r>
          </w:p>
        </w:tc>
      </w:tr>
      <w:tr w:rsidR="00CC1EE4" w:rsidRPr="009715CA" w14:paraId="340ABC64" w14:textId="1E931E31" w:rsidTr="004374B4">
        <w:tc>
          <w:tcPr>
            <w:tcW w:w="9629" w:type="dxa"/>
            <w:gridSpan w:val="3"/>
          </w:tcPr>
          <w:p w14:paraId="0CFA08A8" w14:textId="644227C3" w:rsidR="00CC1EE4" w:rsidRPr="009715CA" w:rsidRDefault="00CC1EE4" w:rsidP="00722F9E">
            <w:pPr>
              <w:rPr>
                <w:rFonts w:asciiTheme="minorHAnsi" w:hAnsiTheme="minorHAnsi" w:cstheme="minorHAnsi"/>
                <w:sz w:val="21"/>
                <w:szCs w:val="21"/>
              </w:rPr>
            </w:pPr>
            <w:r w:rsidRPr="009715CA">
              <w:rPr>
                <w:rFonts w:asciiTheme="minorHAnsi" w:hAnsiTheme="minorHAnsi" w:cstheme="minorHAnsi"/>
                <w:sz w:val="21"/>
                <w:szCs w:val="21"/>
              </w:rPr>
              <w:lastRenderedPageBreak/>
              <w:t>Angaro mobilumui reikalingas šakinis keltuvas (</w:t>
            </w:r>
            <w:proofErr w:type="spellStart"/>
            <w:r w:rsidRPr="009715CA">
              <w:rPr>
                <w:rFonts w:asciiTheme="minorHAnsi" w:hAnsiTheme="minorHAnsi" w:cstheme="minorHAnsi"/>
                <w:sz w:val="21"/>
                <w:szCs w:val="21"/>
              </w:rPr>
              <w:t>Forklift</w:t>
            </w:r>
            <w:proofErr w:type="spellEnd"/>
            <w:r w:rsidRPr="009715CA">
              <w:rPr>
                <w:rFonts w:asciiTheme="minorHAnsi" w:hAnsiTheme="minorHAnsi" w:cstheme="minorHAnsi"/>
                <w:sz w:val="21"/>
                <w:szCs w:val="21"/>
              </w:rPr>
              <w:t xml:space="preserve">)  pakrauti/iškrauti angaro konstrukcijas ir jo priedus iš krovininio automobilio. </w:t>
            </w:r>
          </w:p>
        </w:tc>
      </w:tr>
      <w:tr w:rsidR="00BE711C" w:rsidRPr="009715CA" w14:paraId="3166CAF8" w14:textId="6F2ADA1D" w:rsidTr="00BE711C">
        <w:tc>
          <w:tcPr>
            <w:tcW w:w="1938" w:type="dxa"/>
          </w:tcPr>
          <w:p w14:paraId="1AEA138F"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Elektrinis šakinis krautuvas (</w:t>
            </w:r>
            <w:proofErr w:type="spellStart"/>
            <w:r w:rsidRPr="009715CA">
              <w:rPr>
                <w:rFonts w:asciiTheme="minorHAnsi" w:hAnsiTheme="minorHAnsi" w:cstheme="minorHAnsi"/>
                <w:sz w:val="21"/>
                <w:szCs w:val="21"/>
              </w:rPr>
              <w:t>Forklift</w:t>
            </w:r>
            <w:proofErr w:type="spellEnd"/>
            <w:r w:rsidRPr="009715CA">
              <w:rPr>
                <w:rFonts w:asciiTheme="minorHAnsi" w:hAnsiTheme="minorHAnsi" w:cstheme="minorHAnsi"/>
                <w:sz w:val="21"/>
                <w:szCs w:val="21"/>
              </w:rPr>
              <w:t>)</w:t>
            </w:r>
          </w:p>
        </w:tc>
        <w:tc>
          <w:tcPr>
            <w:tcW w:w="4720" w:type="dxa"/>
          </w:tcPr>
          <w:p w14:paraId="4A2634B4"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Keliamoji galia: ne mažiau 950 kg;</w:t>
            </w:r>
          </w:p>
          <w:p w14:paraId="36C0BF79"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Stabdžių tipas: elektromagnetinis;</w:t>
            </w:r>
          </w:p>
          <w:p w14:paraId="1B7E55E2"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Traukos variklio galingumas: ne mažiau 0,65 KW;</w:t>
            </w:r>
          </w:p>
          <w:p w14:paraId="58B1792B"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Matmenys: ne daugiau 1900 x 900 mm;</w:t>
            </w:r>
          </w:p>
          <w:p w14:paraId="2B825E0F"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Kėlimo aukštis: ne mažiau 2500 mm;</w:t>
            </w:r>
          </w:p>
          <w:p w14:paraId="435F2D75"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Baterijos: ne mažiau 2 vnt. po 100 AH;</w:t>
            </w:r>
          </w:p>
          <w:p w14:paraId="355FAA56"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Baterijos įkrovimo įrenginys: integruotas 220 V.;</w:t>
            </w:r>
          </w:p>
          <w:p w14:paraId="6F4E7EE3" w14:textId="4845864A" w:rsidR="00BE711C" w:rsidRPr="009715CA"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Svoris ne didesnis ne 750 kg</w:t>
            </w:r>
            <w:r>
              <w:rPr>
                <w:rFonts w:asciiTheme="minorHAnsi" w:hAnsiTheme="minorHAnsi" w:cstheme="minorHAnsi"/>
                <w:sz w:val="21"/>
                <w:szCs w:val="21"/>
              </w:rPr>
              <w:t>.</w:t>
            </w:r>
          </w:p>
        </w:tc>
        <w:tc>
          <w:tcPr>
            <w:tcW w:w="2971" w:type="dxa"/>
          </w:tcPr>
          <w:p w14:paraId="59FE7681" w14:textId="77777777" w:rsidR="00BE711C" w:rsidRPr="009715CA" w:rsidRDefault="00BE711C" w:rsidP="005D214C">
            <w:pPr>
              <w:pStyle w:val="Sraopastraipa"/>
              <w:spacing w:after="0" w:line="240" w:lineRule="auto"/>
              <w:jc w:val="both"/>
              <w:rPr>
                <w:rFonts w:asciiTheme="minorHAnsi" w:hAnsiTheme="minorHAnsi" w:cstheme="minorHAnsi"/>
                <w:sz w:val="21"/>
                <w:szCs w:val="21"/>
              </w:rPr>
            </w:pPr>
          </w:p>
        </w:tc>
      </w:tr>
      <w:tr w:rsidR="005D214C" w:rsidRPr="009715CA" w14:paraId="48DB7392" w14:textId="12152954" w:rsidTr="002C23C7">
        <w:tc>
          <w:tcPr>
            <w:tcW w:w="9629" w:type="dxa"/>
            <w:gridSpan w:val="3"/>
          </w:tcPr>
          <w:p w14:paraId="50DF35A9" w14:textId="4261006C" w:rsidR="005D214C" w:rsidRPr="009715CA" w:rsidRDefault="005D214C" w:rsidP="00722F9E">
            <w:pPr>
              <w:rPr>
                <w:rFonts w:asciiTheme="minorHAnsi" w:hAnsiTheme="minorHAnsi" w:cstheme="minorHAnsi"/>
                <w:sz w:val="21"/>
                <w:szCs w:val="21"/>
              </w:rPr>
            </w:pPr>
            <w:r w:rsidRPr="009715CA">
              <w:rPr>
                <w:rFonts w:asciiTheme="minorHAnsi" w:hAnsiTheme="minorHAnsi" w:cstheme="minorHAnsi"/>
                <w:sz w:val="21"/>
                <w:szCs w:val="21"/>
              </w:rPr>
              <w:t>Angaro surinkimo greičiui bei mobilumui reikalingas priekabos tipo Alkūninis teleskopinis keltuvas</w:t>
            </w:r>
          </w:p>
        </w:tc>
      </w:tr>
      <w:tr w:rsidR="00BE711C" w:rsidRPr="009715CA" w14:paraId="7F30B18C" w14:textId="1E1A6C70" w:rsidTr="00BE711C">
        <w:tc>
          <w:tcPr>
            <w:tcW w:w="1938" w:type="dxa"/>
          </w:tcPr>
          <w:p w14:paraId="25ED73A5"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Alkūninis keltuvas</w:t>
            </w:r>
          </w:p>
        </w:tc>
        <w:tc>
          <w:tcPr>
            <w:tcW w:w="4720" w:type="dxa"/>
          </w:tcPr>
          <w:p w14:paraId="0CD12D05"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Darbinis aukštis: ne mažiau 12 m.</w:t>
            </w:r>
          </w:p>
          <w:p w14:paraId="4FB8D43C"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Platformos kėlimo aukštis: ne mažiau 11 m.;</w:t>
            </w:r>
          </w:p>
          <w:p w14:paraId="00B2DD37"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Maitinimo tipas: 220 V.;</w:t>
            </w:r>
          </w:p>
          <w:p w14:paraId="68DD2B2B"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Atraminis kontūras: ne mažiau 3,55x3,00 m.;</w:t>
            </w:r>
          </w:p>
          <w:p w14:paraId="07CE0690"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Keliamoji galia: ne mažiau 200 kg;</w:t>
            </w:r>
          </w:p>
          <w:p w14:paraId="05DE7D82"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Valdymo įrenginiai: hidrauliniai;</w:t>
            </w:r>
          </w:p>
          <w:p w14:paraId="4381AABC"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Avarinė nuleidimo sistema: Turi būti numatyta;</w:t>
            </w:r>
          </w:p>
          <w:p w14:paraId="607FC536"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Atramos: 4 vnt. hidraulinės;</w:t>
            </w:r>
          </w:p>
          <w:p w14:paraId="20BD9D6F"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Bendras svoris: ne didesnis nei 1600 kg;</w:t>
            </w:r>
          </w:p>
          <w:p w14:paraId="254D659F"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Valdymas: Platformoje ir ant žemės;</w:t>
            </w:r>
          </w:p>
          <w:p w14:paraId="4B546197" w14:textId="6DD7C00E" w:rsidR="00BE711C" w:rsidRPr="009715CA"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Registracija: paruoštas registruoti VĮ Regitra</w:t>
            </w:r>
            <w:r>
              <w:rPr>
                <w:rFonts w:asciiTheme="minorHAnsi" w:hAnsiTheme="minorHAnsi" w:cstheme="minorHAnsi"/>
                <w:sz w:val="21"/>
                <w:szCs w:val="21"/>
              </w:rPr>
              <w:t>.</w:t>
            </w:r>
          </w:p>
        </w:tc>
        <w:tc>
          <w:tcPr>
            <w:tcW w:w="2971" w:type="dxa"/>
          </w:tcPr>
          <w:p w14:paraId="76BEC892" w14:textId="77777777" w:rsidR="00BE711C" w:rsidRPr="009715CA" w:rsidRDefault="00BE711C" w:rsidP="005D214C">
            <w:pPr>
              <w:pStyle w:val="Sraopastraipa"/>
              <w:spacing w:after="0" w:line="240" w:lineRule="auto"/>
              <w:jc w:val="both"/>
              <w:rPr>
                <w:rFonts w:asciiTheme="minorHAnsi" w:hAnsiTheme="minorHAnsi" w:cstheme="minorHAnsi"/>
                <w:sz w:val="21"/>
                <w:szCs w:val="21"/>
              </w:rPr>
            </w:pPr>
          </w:p>
        </w:tc>
      </w:tr>
    </w:tbl>
    <w:p w14:paraId="1AB90F10" w14:textId="77777777" w:rsidR="00BE4318" w:rsidRPr="00A25B19" w:rsidRDefault="00BE4318" w:rsidP="00080071">
      <w:pPr>
        <w:spacing w:after="0" w:line="240" w:lineRule="auto"/>
        <w:rPr>
          <w:rFonts w:asciiTheme="minorHAnsi" w:hAnsiTheme="minorHAnsi" w:cstheme="minorHAnsi"/>
          <w:b/>
          <w:sz w:val="21"/>
          <w:szCs w:val="21"/>
          <w:lang w:val="pt-BR"/>
        </w:rPr>
      </w:pPr>
    </w:p>
    <w:p w14:paraId="3F784CFD" w14:textId="5852CAE5" w:rsidR="00605CC2" w:rsidRPr="00080071" w:rsidRDefault="00080071" w:rsidP="004839A5">
      <w:pPr>
        <w:spacing w:after="160" w:line="259" w:lineRule="auto"/>
        <w:rPr>
          <w:rFonts w:asciiTheme="minorHAnsi" w:hAnsiTheme="minorHAnsi" w:cstheme="minorHAnsi"/>
          <w:b/>
          <w:sz w:val="21"/>
          <w:szCs w:val="21"/>
          <w:lang w:val="fi-FI"/>
        </w:rPr>
      </w:pPr>
      <w:r>
        <w:rPr>
          <w:rFonts w:asciiTheme="minorHAnsi" w:hAnsiTheme="minorHAnsi" w:cstheme="minorHAnsi"/>
          <w:sz w:val="21"/>
          <w:szCs w:val="21"/>
        </w:rPr>
        <w:t>4</w:t>
      </w:r>
      <w:r w:rsidR="00605CC2" w:rsidRPr="003D5983">
        <w:rPr>
          <w:rFonts w:asciiTheme="minorHAnsi" w:hAnsiTheme="minorHAnsi" w:cstheme="minorHAnsi"/>
          <w:sz w:val="21"/>
          <w:szCs w:val="21"/>
        </w:rPr>
        <w:t>. Kartu su pasiūlymu pateikiami šie dokumentai:</w:t>
      </w:r>
    </w:p>
    <w:p w14:paraId="7B30316A" w14:textId="77777777" w:rsidR="0002290C" w:rsidRPr="003D5983" w:rsidRDefault="0002290C" w:rsidP="00605CC2">
      <w:pPr>
        <w:spacing w:after="0" w:line="240" w:lineRule="auto"/>
        <w:ind w:firstLine="709"/>
        <w:jc w:val="both"/>
        <w:rPr>
          <w:rFonts w:asciiTheme="minorHAnsi" w:hAnsiTheme="minorHAnsi" w:cstheme="minorHAnsi"/>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714"/>
      </w:tblGrid>
      <w:tr w:rsidR="00605CC2" w:rsidRPr="003D5983" w14:paraId="2A18343B" w14:textId="77777777" w:rsidTr="00605CC2">
        <w:tc>
          <w:tcPr>
            <w:tcW w:w="817" w:type="dxa"/>
          </w:tcPr>
          <w:p w14:paraId="052E51AB"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Nr.</w:t>
            </w:r>
          </w:p>
        </w:tc>
        <w:tc>
          <w:tcPr>
            <w:tcW w:w="5103" w:type="dxa"/>
          </w:tcPr>
          <w:p w14:paraId="5CFFB2BC"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Pateiktų dokumentų pavadinimas</w:t>
            </w:r>
          </w:p>
        </w:tc>
        <w:tc>
          <w:tcPr>
            <w:tcW w:w="3714" w:type="dxa"/>
          </w:tcPr>
          <w:p w14:paraId="5878B72E"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Dokumento puslapių skaičius</w:t>
            </w:r>
          </w:p>
        </w:tc>
      </w:tr>
      <w:tr w:rsidR="00605CC2" w:rsidRPr="003D5983" w14:paraId="16CD0A5B" w14:textId="77777777" w:rsidTr="00605CC2">
        <w:tc>
          <w:tcPr>
            <w:tcW w:w="817" w:type="dxa"/>
          </w:tcPr>
          <w:p w14:paraId="7D989113"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5103" w:type="dxa"/>
          </w:tcPr>
          <w:p w14:paraId="61027758" w14:textId="77777777" w:rsidR="00605CC2" w:rsidRPr="003D5983" w:rsidRDefault="00605CC2" w:rsidP="00666B54">
            <w:pPr>
              <w:spacing w:after="0" w:line="240" w:lineRule="auto"/>
              <w:rPr>
                <w:rFonts w:asciiTheme="minorHAnsi" w:hAnsiTheme="minorHAnsi" w:cstheme="minorHAnsi"/>
                <w:sz w:val="21"/>
                <w:szCs w:val="21"/>
              </w:rPr>
            </w:pPr>
          </w:p>
        </w:tc>
        <w:tc>
          <w:tcPr>
            <w:tcW w:w="3714" w:type="dxa"/>
          </w:tcPr>
          <w:p w14:paraId="36A9451C" w14:textId="77777777" w:rsidR="00605CC2" w:rsidRPr="003D5983" w:rsidRDefault="00605CC2" w:rsidP="00666B54">
            <w:pPr>
              <w:spacing w:after="0" w:line="240" w:lineRule="auto"/>
              <w:jc w:val="both"/>
              <w:rPr>
                <w:rFonts w:asciiTheme="minorHAnsi" w:hAnsiTheme="minorHAnsi" w:cstheme="minorHAnsi"/>
                <w:sz w:val="21"/>
                <w:szCs w:val="21"/>
              </w:rPr>
            </w:pPr>
          </w:p>
        </w:tc>
      </w:tr>
      <w:tr w:rsidR="00605CC2" w:rsidRPr="003D5983" w14:paraId="3BE3B845" w14:textId="77777777" w:rsidTr="00605CC2">
        <w:tc>
          <w:tcPr>
            <w:tcW w:w="817" w:type="dxa"/>
          </w:tcPr>
          <w:p w14:paraId="53130DF7"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5103" w:type="dxa"/>
          </w:tcPr>
          <w:p w14:paraId="1D0B8C75"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3714" w:type="dxa"/>
          </w:tcPr>
          <w:p w14:paraId="5F18222B" w14:textId="77777777" w:rsidR="00605CC2" w:rsidRPr="003D5983" w:rsidRDefault="00605CC2" w:rsidP="00666B54">
            <w:pPr>
              <w:spacing w:after="0" w:line="240" w:lineRule="auto"/>
              <w:jc w:val="both"/>
              <w:rPr>
                <w:rFonts w:asciiTheme="minorHAnsi" w:hAnsiTheme="minorHAnsi" w:cstheme="minorHAnsi"/>
                <w:sz w:val="21"/>
                <w:szCs w:val="21"/>
              </w:rPr>
            </w:pPr>
          </w:p>
        </w:tc>
      </w:tr>
    </w:tbl>
    <w:p w14:paraId="2A20F114" w14:textId="77777777" w:rsidR="00605CC2" w:rsidRPr="003D5983" w:rsidRDefault="00605CC2" w:rsidP="00605CC2">
      <w:pPr>
        <w:spacing w:after="0" w:line="240" w:lineRule="auto"/>
        <w:ind w:left="709"/>
        <w:rPr>
          <w:rFonts w:asciiTheme="minorHAnsi" w:hAnsiTheme="minorHAnsi" w:cstheme="minorHAnsi"/>
          <w:iCs/>
          <w:color w:val="000000" w:themeColor="text1"/>
          <w:sz w:val="21"/>
          <w:szCs w:val="21"/>
        </w:rPr>
      </w:pPr>
    </w:p>
    <w:p w14:paraId="4CCD6714" w14:textId="1F02885B" w:rsidR="00605CC2" w:rsidRPr="003D5983" w:rsidRDefault="004E6B4D" w:rsidP="00662C52">
      <w:pPr>
        <w:tabs>
          <w:tab w:val="left" w:pos="851"/>
        </w:tabs>
        <w:spacing w:after="0"/>
        <w:ind w:firstLine="709"/>
        <w:rPr>
          <w:rFonts w:asciiTheme="minorHAnsi" w:eastAsia="Arial Unicode MS" w:hAnsiTheme="minorHAnsi" w:cstheme="minorHAnsi"/>
          <w:iCs/>
          <w:color w:val="000000"/>
          <w:sz w:val="21"/>
          <w:szCs w:val="21"/>
          <w:bdr w:val="nil"/>
          <w:lang w:eastAsia="en-US"/>
        </w:rPr>
      </w:pPr>
      <w:r>
        <w:rPr>
          <w:rFonts w:asciiTheme="minorHAnsi" w:hAnsiTheme="minorHAnsi" w:cstheme="minorHAnsi"/>
          <w:iCs/>
          <w:color w:val="000000" w:themeColor="text1"/>
          <w:sz w:val="21"/>
          <w:szCs w:val="21"/>
        </w:rPr>
        <w:t>5</w:t>
      </w:r>
      <w:r w:rsidR="00605CC2" w:rsidRPr="003D5983">
        <w:rPr>
          <w:rFonts w:asciiTheme="minorHAnsi" w:hAnsiTheme="minorHAnsi" w:cstheme="minorHAnsi"/>
          <w:iCs/>
          <w:color w:val="000000" w:themeColor="text1"/>
          <w:sz w:val="21"/>
          <w:szCs w:val="21"/>
        </w:rPr>
        <w:t xml:space="preserve">. Šis pasiūlymas galioja </w:t>
      </w:r>
      <w:r w:rsidR="00605CC2" w:rsidRPr="003D5983">
        <w:rPr>
          <w:rFonts w:asciiTheme="minorHAnsi" w:eastAsia="Arial Unicode MS" w:hAnsiTheme="minorHAnsi" w:cstheme="minorHAnsi"/>
          <w:iCs/>
          <w:color w:val="000000"/>
          <w:sz w:val="21"/>
          <w:szCs w:val="21"/>
          <w:bdr w:val="nil"/>
          <w:lang w:eastAsia="en-US"/>
        </w:rPr>
        <w:t>90 (devyniasdešimt) kalendorinių dienų nuo pasiūlymų pateikimo galutinio termino pabaigos).</w:t>
      </w:r>
    </w:p>
    <w:p w14:paraId="163407A8" w14:textId="0E39E428" w:rsidR="00605CC2" w:rsidRPr="003D5983" w:rsidRDefault="004E6B4D" w:rsidP="00605CC2">
      <w:pPr>
        <w:tabs>
          <w:tab w:val="left" w:pos="851"/>
        </w:tabs>
        <w:spacing w:after="0" w:line="240" w:lineRule="auto"/>
        <w:ind w:firstLine="709"/>
        <w:jc w:val="both"/>
        <w:rPr>
          <w:rFonts w:asciiTheme="minorHAnsi" w:hAnsiTheme="minorHAnsi" w:cstheme="minorHAnsi"/>
          <w:sz w:val="21"/>
          <w:szCs w:val="21"/>
        </w:rPr>
      </w:pPr>
      <w:r>
        <w:rPr>
          <w:rFonts w:asciiTheme="minorHAnsi" w:hAnsiTheme="minorHAnsi" w:cstheme="minorHAnsi"/>
          <w:sz w:val="21"/>
          <w:szCs w:val="21"/>
        </w:rPr>
        <w:t>6</w:t>
      </w:r>
      <w:r w:rsidR="00605CC2" w:rsidRPr="003D5983">
        <w:rPr>
          <w:rFonts w:asciiTheme="minorHAnsi" w:hAnsiTheme="minorHAnsi" w:cstheme="minorHAnsi"/>
          <w:sz w:val="21"/>
          <w:szCs w:val="21"/>
        </w:rPr>
        <w:t>.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72A3748" w14:textId="3DE6170F" w:rsidR="00605CC2" w:rsidRPr="003D5983" w:rsidRDefault="004E6B4D" w:rsidP="00605CC2">
      <w:pPr>
        <w:tabs>
          <w:tab w:val="center" w:pos="284"/>
          <w:tab w:val="left" w:pos="851"/>
          <w:tab w:val="right" w:pos="9638"/>
        </w:tabs>
        <w:suppressAutoHyphens/>
        <w:spacing w:after="0" w:line="240" w:lineRule="auto"/>
        <w:ind w:firstLine="709"/>
        <w:jc w:val="both"/>
        <w:rPr>
          <w:rFonts w:asciiTheme="minorHAnsi" w:hAnsiTheme="minorHAnsi" w:cstheme="minorHAnsi"/>
          <w:sz w:val="21"/>
          <w:szCs w:val="21"/>
        </w:rPr>
      </w:pPr>
      <w:r>
        <w:rPr>
          <w:rFonts w:asciiTheme="minorHAnsi" w:hAnsiTheme="minorHAnsi" w:cstheme="minorHAnsi"/>
          <w:sz w:val="21"/>
          <w:szCs w:val="21"/>
        </w:rPr>
        <w:t>7</w:t>
      </w:r>
      <w:r w:rsidR="00605CC2" w:rsidRPr="003D5983">
        <w:rPr>
          <w:rFonts w:asciiTheme="minorHAnsi" w:hAnsiTheme="minorHAnsi" w:cstheme="minorHAnsi"/>
          <w:sz w:val="21"/>
          <w:szCs w:val="21"/>
        </w:rPr>
        <w:t>. Šiame pasiūlyme yra pateikta ir konfidenciali informacija.</w:t>
      </w:r>
      <w:r w:rsidR="00605CC2" w:rsidRPr="003D5983">
        <w:rPr>
          <w:rFonts w:asciiTheme="minorHAnsi" w:hAnsiTheme="minorHAnsi" w:cstheme="minorHAnsi"/>
          <w:i/>
          <w:sz w:val="21"/>
          <w:szCs w:val="21"/>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(pildyti tuomet, jei bus pateikta konfidenciali informacija. Tiekėjas negali nurodyti, kad konfidencialus yra pasiūlymo įkainis (kaina) arba</w:t>
      </w:r>
      <w:r w:rsidR="00605CC2" w:rsidRPr="003D5983">
        <w:rPr>
          <w:rFonts w:asciiTheme="minorHAnsi" w:hAnsiTheme="minorHAnsi" w:cstheme="minorHAnsi"/>
          <w:bCs/>
          <w:i/>
          <w:sz w:val="21"/>
          <w:szCs w:val="21"/>
        </w:rPr>
        <w:t>, kad visas pasiūlymas yra konfidencialus)</w:t>
      </w:r>
      <w:r w:rsidR="00605CC2" w:rsidRPr="003D5983">
        <w:rPr>
          <w:rFonts w:asciiTheme="minorHAnsi" w:hAnsiTheme="minorHAnsi" w:cstheme="minorHAnsi"/>
          <w:sz w:val="21"/>
          <w:szCs w:val="21"/>
        </w:rPr>
        <w:t>:</w:t>
      </w:r>
    </w:p>
    <w:p w14:paraId="19978992" w14:textId="77777777" w:rsidR="00605CC2" w:rsidRPr="003D5983" w:rsidRDefault="00605CC2" w:rsidP="00605CC2">
      <w:pPr>
        <w:tabs>
          <w:tab w:val="center" w:pos="284"/>
          <w:tab w:val="left" w:pos="851"/>
          <w:tab w:val="right" w:pos="9638"/>
        </w:tabs>
        <w:suppressAutoHyphens/>
        <w:spacing w:after="0" w:line="240" w:lineRule="auto"/>
        <w:ind w:firstLine="709"/>
        <w:jc w:val="both"/>
        <w:rPr>
          <w:rFonts w:asciiTheme="minorHAnsi" w:hAnsiTheme="minorHAnsi" w:cstheme="minorHAnsi"/>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281"/>
      </w:tblGrid>
      <w:tr w:rsidR="00605CC2" w:rsidRPr="003D5983" w14:paraId="2A1D12FA" w14:textId="77777777" w:rsidTr="00605CC2">
        <w:tc>
          <w:tcPr>
            <w:tcW w:w="668" w:type="dxa"/>
          </w:tcPr>
          <w:p w14:paraId="1B45F498"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Nr.</w:t>
            </w:r>
          </w:p>
        </w:tc>
        <w:tc>
          <w:tcPr>
            <w:tcW w:w="4685" w:type="dxa"/>
          </w:tcPr>
          <w:p w14:paraId="65C51A59"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Informacija, kuri laikytina konfidencialia</w:t>
            </w:r>
          </w:p>
        </w:tc>
        <w:tc>
          <w:tcPr>
            <w:tcW w:w="4281" w:type="dxa"/>
          </w:tcPr>
          <w:p w14:paraId="5590ABD6"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Pateikto dokumento pavadinimas</w:t>
            </w:r>
          </w:p>
        </w:tc>
      </w:tr>
      <w:tr w:rsidR="00605CC2" w:rsidRPr="003D5983" w14:paraId="2CCA1EAC" w14:textId="77777777" w:rsidTr="00605CC2">
        <w:tc>
          <w:tcPr>
            <w:tcW w:w="668" w:type="dxa"/>
          </w:tcPr>
          <w:p w14:paraId="386DB951"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4685" w:type="dxa"/>
          </w:tcPr>
          <w:p w14:paraId="646B309D"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4281" w:type="dxa"/>
          </w:tcPr>
          <w:p w14:paraId="7F34EF37" w14:textId="77777777" w:rsidR="00605CC2" w:rsidRPr="003D5983" w:rsidRDefault="00605CC2" w:rsidP="00666B54">
            <w:pPr>
              <w:spacing w:after="0" w:line="240" w:lineRule="auto"/>
              <w:jc w:val="both"/>
              <w:rPr>
                <w:rFonts w:asciiTheme="minorHAnsi" w:hAnsiTheme="minorHAnsi" w:cstheme="minorHAnsi"/>
                <w:sz w:val="21"/>
                <w:szCs w:val="21"/>
              </w:rPr>
            </w:pPr>
          </w:p>
        </w:tc>
      </w:tr>
    </w:tbl>
    <w:p w14:paraId="75C211F7" w14:textId="77777777" w:rsidR="00605CC2" w:rsidRPr="003D5983" w:rsidRDefault="00605CC2" w:rsidP="00605CC2">
      <w:pPr>
        <w:spacing w:after="0" w:line="240" w:lineRule="auto"/>
        <w:jc w:val="both"/>
        <w:rPr>
          <w:rFonts w:asciiTheme="minorHAnsi" w:hAnsiTheme="minorHAnsi" w:cstheme="minorHAnsi"/>
          <w:b/>
          <w:bCs/>
          <w:color w:val="000000"/>
          <w:sz w:val="21"/>
          <w:szCs w:val="21"/>
        </w:rPr>
      </w:pPr>
    </w:p>
    <w:p w14:paraId="313817E8" w14:textId="51326EE8" w:rsidR="00605CC2" w:rsidRPr="003D5983" w:rsidRDefault="00605CC2" w:rsidP="00605CC2">
      <w:pPr>
        <w:spacing w:after="0" w:line="240" w:lineRule="auto"/>
        <w:jc w:val="both"/>
        <w:rPr>
          <w:rFonts w:asciiTheme="minorHAnsi" w:hAnsiTheme="minorHAnsi" w:cstheme="minorHAnsi"/>
          <w:b/>
          <w:bCs/>
          <w:color w:val="000000"/>
          <w:sz w:val="21"/>
          <w:szCs w:val="21"/>
        </w:rPr>
      </w:pPr>
      <w:r w:rsidRPr="003D5983">
        <w:rPr>
          <w:rFonts w:asciiTheme="minorHAnsi" w:hAnsiTheme="minorHAnsi" w:cstheme="minorHAnsi"/>
          <w:b/>
          <w:bCs/>
          <w:color w:val="000000"/>
          <w:sz w:val="21"/>
          <w:szCs w:val="21"/>
        </w:rPr>
        <w:t>____________________________________</w:t>
      </w:r>
      <w:r w:rsidRPr="003D5983">
        <w:rPr>
          <w:rFonts w:asciiTheme="minorHAnsi" w:hAnsiTheme="minorHAnsi" w:cstheme="minorHAnsi"/>
          <w:b/>
          <w:bCs/>
          <w:color w:val="000000"/>
          <w:sz w:val="21"/>
          <w:szCs w:val="21"/>
        </w:rPr>
        <w:tab/>
      </w:r>
      <w:r w:rsidR="00662C52">
        <w:rPr>
          <w:rFonts w:asciiTheme="minorHAnsi" w:hAnsiTheme="minorHAnsi" w:cstheme="minorHAnsi"/>
          <w:b/>
          <w:bCs/>
          <w:color w:val="000000"/>
          <w:sz w:val="21"/>
          <w:szCs w:val="21"/>
        </w:rPr>
        <w:tab/>
      </w:r>
      <w:r w:rsidRPr="003D5983">
        <w:rPr>
          <w:rFonts w:asciiTheme="minorHAnsi" w:hAnsiTheme="minorHAnsi" w:cstheme="minorHAnsi"/>
          <w:b/>
          <w:bCs/>
          <w:color w:val="000000"/>
          <w:sz w:val="21"/>
          <w:szCs w:val="21"/>
        </w:rPr>
        <w:t xml:space="preserve">_____________             </w:t>
      </w:r>
      <w:r w:rsidR="00662C52">
        <w:rPr>
          <w:rFonts w:asciiTheme="minorHAnsi" w:hAnsiTheme="minorHAnsi" w:cstheme="minorHAnsi"/>
          <w:b/>
          <w:bCs/>
          <w:color w:val="000000"/>
          <w:sz w:val="21"/>
          <w:szCs w:val="21"/>
        </w:rPr>
        <w:t xml:space="preserve">             </w:t>
      </w:r>
      <w:r w:rsidRPr="003D5983">
        <w:rPr>
          <w:rFonts w:asciiTheme="minorHAnsi" w:hAnsiTheme="minorHAnsi" w:cstheme="minorHAnsi"/>
          <w:b/>
          <w:bCs/>
          <w:color w:val="000000"/>
          <w:sz w:val="21"/>
          <w:szCs w:val="21"/>
        </w:rPr>
        <w:t xml:space="preserve"> __________________</w:t>
      </w:r>
    </w:p>
    <w:p w14:paraId="5C72CD0C" w14:textId="3E3A27B1" w:rsidR="00746A7B" w:rsidRPr="005F32CC" w:rsidRDefault="00605CC2" w:rsidP="005F32CC">
      <w:pPr>
        <w:spacing w:after="0" w:line="240" w:lineRule="auto"/>
        <w:jc w:val="both"/>
        <w:rPr>
          <w:rFonts w:asciiTheme="minorHAnsi" w:hAnsiTheme="minorHAnsi" w:cstheme="minorHAnsi"/>
          <w:position w:val="6"/>
          <w:sz w:val="21"/>
          <w:szCs w:val="21"/>
        </w:rPr>
      </w:pPr>
      <w:r w:rsidRPr="003D5983">
        <w:rPr>
          <w:rFonts w:asciiTheme="minorHAnsi" w:hAnsiTheme="minorHAnsi" w:cstheme="minorHAnsi"/>
          <w:position w:val="6"/>
          <w:sz w:val="21"/>
          <w:szCs w:val="21"/>
        </w:rPr>
        <w:t>(Tiekėjo arba jo įgalioto asmens pareigų pavadinimas)</w:t>
      </w:r>
      <w:r w:rsidRPr="003D5983">
        <w:rPr>
          <w:rFonts w:asciiTheme="minorHAnsi" w:hAnsiTheme="minorHAnsi" w:cstheme="minorHAnsi"/>
          <w:position w:val="6"/>
          <w:sz w:val="21"/>
          <w:szCs w:val="21"/>
        </w:rPr>
        <w:tab/>
        <w:t xml:space="preserve">       (parašas)</w:t>
      </w:r>
      <w:r w:rsidRPr="003D5983">
        <w:rPr>
          <w:rFonts w:asciiTheme="minorHAnsi" w:hAnsiTheme="minorHAnsi" w:cstheme="minorHAnsi"/>
          <w:position w:val="6"/>
          <w:sz w:val="21"/>
          <w:szCs w:val="21"/>
        </w:rPr>
        <w:tab/>
      </w:r>
      <w:r w:rsidRPr="003D5983">
        <w:rPr>
          <w:rFonts w:asciiTheme="minorHAnsi" w:hAnsiTheme="minorHAnsi" w:cstheme="minorHAnsi"/>
          <w:position w:val="6"/>
          <w:sz w:val="21"/>
          <w:szCs w:val="21"/>
        </w:rPr>
        <w:tab/>
        <w:t xml:space="preserve">     (Vardas, pavardė)</w:t>
      </w:r>
    </w:p>
    <w:sectPr w:rsidR="00746A7B" w:rsidRPr="005F32CC" w:rsidSect="009C61DB">
      <w:pgSz w:w="11906" w:h="16838" w:code="9"/>
      <w:pgMar w:top="1134" w:right="566"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3103" w14:textId="77777777" w:rsidR="0064421B" w:rsidRDefault="0064421B" w:rsidP="00600AFA">
      <w:pPr>
        <w:spacing w:after="0" w:line="240" w:lineRule="auto"/>
      </w:pPr>
      <w:r>
        <w:separator/>
      </w:r>
    </w:p>
  </w:endnote>
  <w:endnote w:type="continuationSeparator" w:id="0">
    <w:p w14:paraId="5AC8A1BE" w14:textId="77777777" w:rsidR="0064421B" w:rsidRDefault="0064421B" w:rsidP="006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9985" w14:textId="77777777" w:rsidR="0064421B" w:rsidRDefault="0064421B" w:rsidP="00600AFA">
      <w:pPr>
        <w:spacing w:after="0" w:line="240" w:lineRule="auto"/>
      </w:pPr>
      <w:r>
        <w:separator/>
      </w:r>
    </w:p>
  </w:footnote>
  <w:footnote w:type="continuationSeparator" w:id="0">
    <w:p w14:paraId="6C3E4117" w14:textId="77777777" w:rsidR="0064421B" w:rsidRDefault="0064421B" w:rsidP="0060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 w15:restartNumberingAfterBreak="0">
    <w:nsid w:val="0BFB41D7"/>
    <w:multiLevelType w:val="multilevel"/>
    <w:tmpl w:val="4C362440"/>
    <w:lvl w:ilvl="0">
      <w:start w:val="1"/>
      <w:numFmt w:val="decimal"/>
      <w:lvlText w:val="%1."/>
      <w:lvlJc w:val="left"/>
      <w:pPr>
        <w:ind w:left="1069" w:hanging="360"/>
      </w:pPr>
      <w:rPr>
        <w:rFonts w:hint="default"/>
        <w:b w:val="0"/>
        <w:bCs/>
      </w:rPr>
    </w:lvl>
    <w:lvl w:ilvl="1">
      <w:start w:val="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901A0E"/>
    <w:multiLevelType w:val="hybridMultilevel"/>
    <w:tmpl w:val="0E7AB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70748A"/>
    <w:multiLevelType w:val="hybridMultilevel"/>
    <w:tmpl w:val="89CA6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61720115">
    <w:abstractNumId w:val="19"/>
  </w:num>
  <w:num w:numId="2" w16cid:durableId="399520854">
    <w:abstractNumId w:val="15"/>
  </w:num>
  <w:num w:numId="3" w16cid:durableId="960913277">
    <w:abstractNumId w:val="10"/>
  </w:num>
  <w:num w:numId="4" w16cid:durableId="1384793578">
    <w:abstractNumId w:val="16"/>
  </w:num>
  <w:num w:numId="5" w16cid:durableId="1470593853">
    <w:abstractNumId w:val="1"/>
  </w:num>
  <w:num w:numId="6" w16cid:durableId="153497211">
    <w:abstractNumId w:val="14"/>
  </w:num>
  <w:num w:numId="7" w16cid:durableId="38407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031222">
    <w:abstractNumId w:val="4"/>
  </w:num>
  <w:num w:numId="9" w16cid:durableId="2007318744">
    <w:abstractNumId w:val="0"/>
  </w:num>
  <w:num w:numId="10" w16cid:durableId="261569372">
    <w:abstractNumId w:val="9"/>
  </w:num>
  <w:num w:numId="11" w16cid:durableId="250235869">
    <w:abstractNumId w:val="3"/>
  </w:num>
  <w:num w:numId="12" w16cid:durableId="1379358207">
    <w:abstractNumId w:val="6"/>
  </w:num>
  <w:num w:numId="13" w16cid:durableId="1094518873">
    <w:abstractNumId w:val="5"/>
  </w:num>
  <w:num w:numId="14" w16cid:durableId="1725717326">
    <w:abstractNumId w:val="8"/>
  </w:num>
  <w:num w:numId="15" w16cid:durableId="1195577851">
    <w:abstractNumId w:val="13"/>
  </w:num>
  <w:num w:numId="16" w16cid:durableId="176971943">
    <w:abstractNumId w:val="17"/>
  </w:num>
  <w:num w:numId="17" w16cid:durableId="1042289544">
    <w:abstractNumId w:val="18"/>
  </w:num>
  <w:num w:numId="18" w16cid:durableId="189418116">
    <w:abstractNumId w:val="7"/>
  </w:num>
  <w:num w:numId="19" w16cid:durableId="692263625">
    <w:abstractNumId w:val="2"/>
  </w:num>
  <w:num w:numId="20" w16cid:durableId="2058507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FA"/>
    <w:rsid w:val="00021143"/>
    <w:rsid w:val="0002290C"/>
    <w:rsid w:val="00043926"/>
    <w:rsid w:val="00061A09"/>
    <w:rsid w:val="00071D78"/>
    <w:rsid w:val="00080071"/>
    <w:rsid w:val="00095BB0"/>
    <w:rsid w:val="000A5731"/>
    <w:rsid w:val="000C0693"/>
    <w:rsid w:val="000C380E"/>
    <w:rsid w:val="000D2398"/>
    <w:rsid w:val="000D2756"/>
    <w:rsid w:val="000E650B"/>
    <w:rsid w:val="000F0228"/>
    <w:rsid w:val="000F4DF8"/>
    <w:rsid w:val="0011020D"/>
    <w:rsid w:val="00126FF2"/>
    <w:rsid w:val="0015491C"/>
    <w:rsid w:val="0017593E"/>
    <w:rsid w:val="00191DCC"/>
    <w:rsid w:val="001A5DB2"/>
    <w:rsid w:val="001A7896"/>
    <w:rsid w:val="001B32D2"/>
    <w:rsid w:val="001D6D7E"/>
    <w:rsid w:val="001D708E"/>
    <w:rsid w:val="001E187A"/>
    <w:rsid w:val="002033D6"/>
    <w:rsid w:val="00231CBE"/>
    <w:rsid w:val="00252306"/>
    <w:rsid w:val="00263D56"/>
    <w:rsid w:val="0029789E"/>
    <w:rsid w:val="002B0264"/>
    <w:rsid w:val="002E007F"/>
    <w:rsid w:val="003068FF"/>
    <w:rsid w:val="00310604"/>
    <w:rsid w:val="003221CF"/>
    <w:rsid w:val="003329F3"/>
    <w:rsid w:val="00347D0A"/>
    <w:rsid w:val="0035491F"/>
    <w:rsid w:val="00394C1B"/>
    <w:rsid w:val="003A4BF4"/>
    <w:rsid w:val="003B2A13"/>
    <w:rsid w:val="003D5983"/>
    <w:rsid w:val="003F11E0"/>
    <w:rsid w:val="00407A95"/>
    <w:rsid w:val="004344BC"/>
    <w:rsid w:val="0047756F"/>
    <w:rsid w:val="004839A5"/>
    <w:rsid w:val="004B627E"/>
    <w:rsid w:val="004E6B4D"/>
    <w:rsid w:val="004F2AE4"/>
    <w:rsid w:val="00525DC7"/>
    <w:rsid w:val="00535100"/>
    <w:rsid w:val="00580B54"/>
    <w:rsid w:val="00592260"/>
    <w:rsid w:val="005A5BB1"/>
    <w:rsid w:val="005D214C"/>
    <w:rsid w:val="005E2E81"/>
    <w:rsid w:val="005F311A"/>
    <w:rsid w:val="005F32CC"/>
    <w:rsid w:val="00600AFA"/>
    <w:rsid w:val="00602621"/>
    <w:rsid w:val="00605CC2"/>
    <w:rsid w:val="00617133"/>
    <w:rsid w:val="0064421B"/>
    <w:rsid w:val="00646E0D"/>
    <w:rsid w:val="006473CC"/>
    <w:rsid w:val="00662C52"/>
    <w:rsid w:val="00673A45"/>
    <w:rsid w:val="006828E8"/>
    <w:rsid w:val="0068740E"/>
    <w:rsid w:val="006C13F2"/>
    <w:rsid w:val="006C1A7F"/>
    <w:rsid w:val="006C56E5"/>
    <w:rsid w:val="006D4A46"/>
    <w:rsid w:val="006E4757"/>
    <w:rsid w:val="006F6FB4"/>
    <w:rsid w:val="006F7453"/>
    <w:rsid w:val="007002D6"/>
    <w:rsid w:val="007158CF"/>
    <w:rsid w:val="007220CF"/>
    <w:rsid w:val="00730CD9"/>
    <w:rsid w:val="00732951"/>
    <w:rsid w:val="007362E9"/>
    <w:rsid w:val="007427EA"/>
    <w:rsid w:val="00745014"/>
    <w:rsid w:val="00746A7B"/>
    <w:rsid w:val="00770573"/>
    <w:rsid w:val="00797A24"/>
    <w:rsid w:val="007C597E"/>
    <w:rsid w:val="007E13D1"/>
    <w:rsid w:val="0081013F"/>
    <w:rsid w:val="008331F2"/>
    <w:rsid w:val="0086151D"/>
    <w:rsid w:val="0086651C"/>
    <w:rsid w:val="00871580"/>
    <w:rsid w:val="008922D4"/>
    <w:rsid w:val="008A0E7C"/>
    <w:rsid w:val="008E133A"/>
    <w:rsid w:val="00903D21"/>
    <w:rsid w:val="00921C7A"/>
    <w:rsid w:val="00921E01"/>
    <w:rsid w:val="00924993"/>
    <w:rsid w:val="0092554F"/>
    <w:rsid w:val="0092640D"/>
    <w:rsid w:val="00931B42"/>
    <w:rsid w:val="00940293"/>
    <w:rsid w:val="009457C0"/>
    <w:rsid w:val="009715CA"/>
    <w:rsid w:val="009A35F1"/>
    <w:rsid w:val="009C61DB"/>
    <w:rsid w:val="009F3B97"/>
    <w:rsid w:val="00A05956"/>
    <w:rsid w:val="00A21B8E"/>
    <w:rsid w:val="00A25B19"/>
    <w:rsid w:val="00A36554"/>
    <w:rsid w:val="00A471B9"/>
    <w:rsid w:val="00A573D2"/>
    <w:rsid w:val="00AA725D"/>
    <w:rsid w:val="00AB2805"/>
    <w:rsid w:val="00AD2DE6"/>
    <w:rsid w:val="00AF2EE7"/>
    <w:rsid w:val="00B34FA7"/>
    <w:rsid w:val="00B351C3"/>
    <w:rsid w:val="00B3658D"/>
    <w:rsid w:val="00BA164B"/>
    <w:rsid w:val="00BB279E"/>
    <w:rsid w:val="00BE01C9"/>
    <w:rsid w:val="00BE4318"/>
    <w:rsid w:val="00BE711C"/>
    <w:rsid w:val="00BF0CF1"/>
    <w:rsid w:val="00C17643"/>
    <w:rsid w:val="00C6047D"/>
    <w:rsid w:val="00CA4DC9"/>
    <w:rsid w:val="00CB2CB1"/>
    <w:rsid w:val="00CC1EE4"/>
    <w:rsid w:val="00CC576C"/>
    <w:rsid w:val="00CD7916"/>
    <w:rsid w:val="00CD7A24"/>
    <w:rsid w:val="00CE1408"/>
    <w:rsid w:val="00CE3A0F"/>
    <w:rsid w:val="00CF03AE"/>
    <w:rsid w:val="00CF1F5C"/>
    <w:rsid w:val="00CF3738"/>
    <w:rsid w:val="00D25DBA"/>
    <w:rsid w:val="00D44ACE"/>
    <w:rsid w:val="00D667F1"/>
    <w:rsid w:val="00D6681C"/>
    <w:rsid w:val="00D67AB9"/>
    <w:rsid w:val="00D67D00"/>
    <w:rsid w:val="00DA1F3E"/>
    <w:rsid w:val="00DA283E"/>
    <w:rsid w:val="00DA4EF9"/>
    <w:rsid w:val="00DC1E70"/>
    <w:rsid w:val="00DE5299"/>
    <w:rsid w:val="00DE5F13"/>
    <w:rsid w:val="00E16B4B"/>
    <w:rsid w:val="00E373AB"/>
    <w:rsid w:val="00E451A2"/>
    <w:rsid w:val="00E65ED0"/>
    <w:rsid w:val="00E86DB8"/>
    <w:rsid w:val="00E8735A"/>
    <w:rsid w:val="00EC06ED"/>
    <w:rsid w:val="00EC211F"/>
    <w:rsid w:val="00EE453F"/>
    <w:rsid w:val="00EE67B2"/>
    <w:rsid w:val="00EF311E"/>
    <w:rsid w:val="00EF4FC5"/>
    <w:rsid w:val="00EF7975"/>
    <w:rsid w:val="00F019A7"/>
    <w:rsid w:val="00F039FB"/>
    <w:rsid w:val="00F04926"/>
    <w:rsid w:val="00F04EF5"/>
    <w:rsid w:val="00F13144"/>
    <w:rsid w:val="00F238CC"/>
    <w:rsid w:val="00F44D4F"/>
    <w:rsid w:val="00F64B2E"/>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30BA"/>
  <w15:chartTrackingRefBased/>
  <w15:docId w15:val="{A91F9A63-361F-4E0F-B00B-8FE9B6D2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11C"/>
    <w:pPr>
      <w:spacing w:after="200" w:line="276" w:lineRule="auto"/>
    </w:pPr>
    <w:rPr>
      <w:rFonts w:ascii="Times New Roman" w:eastAsia="Calibri"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600AFA"/>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rsid w:val="00600AFA"/>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600AFA"/>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600AFA"/>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600AFA"/>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600AFA"/>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600AFA"/>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600AFA"/>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600AFA"/>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AFA"/>
    <w:rPr>
      <w:rFonts w:ascii="Times New Roman" w:eastAsia="Calibri" w:hAnsi="Times New Roman" w:cs="Times New Roman"/>
      <w:kern w:val="0"/>
      <w:sz w:val="28"/>
      <w:lang w:eastAsia="lt-LT"/>
      <w14:ligatures w14:val="none"/>
    </w:rPr>
  </w:style>
  <w:style w:type="character" w:customStyle="1" w:styleId="Antrat2Diagrama">
    <w:name w:val="Antraštė 2 Diagrama"/>
    <w:basedOn w:val="Numatytasispastraiposriftas"/>
    <w:link w:val="Antrat2"/>
    <w:rsid w:val="00600AFA"/>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basedOn w:val="Numatytasispastraiposriftas"/>
    <w:link w:val="Antrat3"/>
    <w:rsid w:val="00600AFA"/>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basedOn w:val="Numatytasispastraiposriftas"/>
    <w:link w:val="Antrat4"/>
    <w:rsid w:val="00600AFA"/>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rsid w:val="00600AFA"/>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600AFA"/>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600AFA"/>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600AFA"/>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600AFA"/>
    <w:rPr>
      <w:rFonts w:ascii="Times New Roman" w:eastAsia="Times New Roman" w:hAnsi="Times New Roman" w:cs="Times New Roman"/>
      <w:kern w:val="0"/>
      <w:sz w:val="40"/>
      <w:szCs w:val="2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600AFA"/>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00AFA"/>
    <w:rPr>
      <w:rFonts w:ascii="Times New Roman" w:eastAsia="Calibri" w:hAnsi="Times New Roman" w:cs="Times New Roman"/>
      <w:kern w:val="0"/>
      <w:sz w:val="24"/>
      <w:lang w:val="x-none"/>
      <w14:ligatures w14:val="none"/>
    </w:rPr>
  </w:style>
  <w:style w:type="paragraph" w:styleId="Puslapioinaostekstas">
    <w:name w:val="footnote text"/>
    <w:basedOn w:val="prastasis"/>
    <w:link w:val="PuslapioinaostekstasDiagrama"/>
    <w:uiPriority w:val="99"/>
    <w:unhideWhenUsed/>
    <w:rsid w:val="00600AFA"/>
    <w:rPr>
      <w:sz w:val="20"/>
    </w:rPr>
  </w:style>
  <w:style w:type="character" w:customStyle="1" w:styleId="PuslapioinaostekstasDiagrama">
    <w:name w:val="Puslapio išnašos tekstas Diagrama"/>
    <w:basedOn w:val="Numatytasispastraiposriftas"/>
    <w:link w:val="Puslapioinaostekstas"/>
    <w:uiPriority w:val="99"/>
    <w:rsid w:val="00600AFA"/>
    <w:rPr>
      <w:rFonts w:ascii="Times New Roman" w:eastAsia="Calibri" w:hAnsi="Times New Roman" w:cs="Times New Roman"/>
      <w:kern w:val="0"/>
      <w:sz w:val="20"/>
      <w:szCs w:val="20"/>
      <w:lang w:eastAsia="lt-LT"/>
      <w14:ligatures w14:val="none"/>
    </w:rPr>
  </w:style>
  <w:style w:type="character" w:styleId="Puslapioinaosnuoroda">
    <w:name w:val="footnote reference"/>
    <w:uiPriority w:val="99"/>
    <w:unhideWhenUsed/>
    <w:rsid w:val="00600AFA"/>
    <w:rPr>
      <w:vertAlign w:val="superscript"/>
    </w:rPr>
  </w:style>
  <w:style w:type="paragraph" w:customStyle="1" w:styleId="Style9">
    <w:name w:val="Style9"/>
    <w:basedOn w:val="Antrat1"/>
    <w:link w:val="Style9Char"/>
    <w:qFormat/>
    <w:rsid w:val="00600AFA"/>
    <w:pPr>
      <w:numPr>
        <w:numId w:val="0"/>
      </w:numPr>
      <w:ind w:left="720"/>
    </w:pPr>
    <w:rPr>
      <w:b/>
      <w:lang w:eastAsia="en-US"/>
    </w:rPr>
  </w:style>
  <w:style w:type="character" w:customStyle="1" w:styleId="Style9Char">
    <w:name w:val="Style9 Char"/>
    <w:link w:val="Style9"/>
    <w:rsid w:val="00600AFA"/>
    <w:rPr>
      <w:rFonts w:ascii="Times New Roman" w:eastAsia="Calibri" w:hAnsi="Times New Roman" w:cs="Times New Roman"/>
      <w:b/>
      <w:kern w:val="0"/>
      <w:sz w:val="28"/>
      <w14:ligatures w14:val="none"/>
    </w:rPr>
  </w:style>
  <w:style w:type="table" w:styleId="Lentelstinklelis">
    <w:name w:val="Table Grid"/>
    <w:basedOn w:val="prastojilentel"/>
    <w:uiPriority w:val="59"/>
    <w:rsid w:val="00CD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1408"/>
    <w:pPr>
      <w:spacing w:after="0" w:line="240" w:lineRule="auto"/>
    </w:pPr>
    <w:rPr>
      <w:rFonts w:ascii="Times New Roman" w:eastAsia="Calibri" w:hAnsi="Times New Roman" w:cs="Times New Roman"/>
      <w:kern w:val="0"/>
      <w:sz w:val="24"/>
      <w:szCs w:val="20"/>
      <w:lang w:eastAsia="lt-LT"/>
      <w14:ligatures w14:val="none"/>
    </w:rPr>
  </w:style>
  <w:style w:type="paragraph" w:customStyle="1" w:styleId="Normaldokumentas">
    <w:name w:val="Normal_dokumentas"/>
    <w:qFormat/>
    <w:rsid w:val="00D25DBA"/>
    <w:pPr>
      <w:spacing w:after="0" w:line="240" w:lineRule="auto"/>
      <w:jc w:val="both"/>
    </w:pPr>
    <w:rPr>
      <w:rFonts w:ascii="Times New Roman" w:eastAsia="Calibri" w:hAnsi="Times New Roman" w:cs="Times New Roman"/>
      <w:kern w:val="0"/>
      <w:sz w:val="24"/>
      <w14:ligatures w14:val="none"/>
    </w:rPr>
  </w:style>
  <w:style w:type="paragraph" w:customStyle="1" w:styleId="prastasis1">
    <w:name w:val="Įprastasis1"/>
    <w:rsid w:val="00D25DBA"/>
    <w:pPr>
      <w:suppressAutoHyphens/>
      <w:autoSpaceDN w:val="0"/>
      <w:spacing w:line="254" w:lineRule="auto"/>
    </w:pPr>
    <w:rPr>
      <w:rFonts w:ascii="Times New Roman" w:eastAsia="Calibri" w:hAnsi="Times New Roman" w:cs="Times New Roman"/>
      <w:kern w:val="0"/>
      <w:sz w:val="24"/>
      <w14:ligatures w14:val="none"/>
    </w:rPr>
  </w:style>
  <w:style w:type="table" w:customStyle="1" w:styleId="Lentelstinklelis8">
    <w:name w:val="Lentelės tinklelis8"/>
    <w:basedOn w:val="prastojilentel"/>
    <w:next w:val="Lentelstinklelis"/>
    <w:uiPriority w:val="39"/>
    <w:rsid w:val="00D25DB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25DBA"/>
  </w:style>
  <w:style w:type="character" w:styleId="Hipersaitas">
    <w:name w:val="Hyperlink"/>
    <w:aliases w:val="Alna"/>
    <w:basedOn w:val="Numatytasispastraiposriftas"/>
    <w:uiPriority w:val="99"/>
    <w:unhideWhenUsed/>
    <w:rsid w:val="00746A7B"/>
    <w:rPr>
      <w:strike w:val="0"/>
      <w:dstrike w:val="0"/>
      <w:color w:val="auto"/>
      <w:u w:val="none"/>
      <w:effect w:val="none"/>
    </w:rPr>
  </w:style>
  <w:style w:type="paragraph" w:customStyle="1" w:styleId="Revision1">
    <w:name w:val="Revision1"/>
    <w:hidden/>
    <w:rsid w:val="00EC06E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rsid w:val="007002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2E81"/>
    <w:rPr>
      <w:sz w:val="16"/>
      <w:szCs w:val="16"/>
    </w:rPr>
  </w:style>
  <w:style w:type="paragraph" w:styleId="Komentarotekstas">
    <w:name w:val="annotation text"/>
    <w:basedOn w:val="prastasis"/>
    <w:link w:val="KomentarotekstasDiagrama"/>
    <w:uiPriority w:val="99"/>
    <w:semiHidden/>
    <w:unhideWhenUsed/>
    <w:rsid w:val="005E2E81"/>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E2E81"/>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E2E81"/>
    <w:rPr>
      <w:b/>
      <w:bCs/>
    </w:rPr>
  </w:style>
  <w:style w:type="character" w:customStyle="1" w:styleId="KomentarotemaDiagrama">
    <w:name w:val="Komentaro tema Diagrama"/>
    <w:basedOn w:val="KomentarotekstasDiagrama"/>
    <w:link w:val="Komentarotema"/>
    <w:uiPriority w:val="99"/>
    <w:semiHidden/>
    <w:rsid w:val="005E2E81"/>
    <w:rPr>
      <w:rFonts w:ascii="Times New Roman" w:eastAsia="Calibri" w:hAnsi="Times New Roman" w:cs="Times New Roman"/>
      <w:b/>
      <w:bCs/>
      <w:kern w:val="0"/>
      <w:sz w:val="20"/>
      <w:szCs w:val="20"/>
      <w:lang w:eastAsia="lt-LT"/>
      <w14:ligatures w14:val="none"/>
    </w:rPr>
  </w:style>
  <w:style w:type="paragraph" w:customStyle="1" w:styleId="Tekstas">
    <w:name w:val="Tekstas"/>
    <w:basedOn w:val="prastasis"/>
    <w:rsid w:val="00D67D00"/>
    <w:pPr>
      <w:widowControl w:val="0"/>
      <w:suppressAutoHyphens/>
      <w:spacing w:after="120" w:line="240" w:lineRule="auto"/>
    </w:pPr>
    <w:rPr>
      <w:rFonts w:eastAsia="SimSu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D9522-D25D-4E18-AD69-D7B74586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7960</Words>
  <Characters>4538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Daubarienė Anastasija</cp:lastModifiedBy>
  <cp:revision>3</cp:revision>
  <dcterms:created xsi:type="dcterms:W3CDTF">2025-10-07T05:21:00Z</dcterms:created>
  <dcterms:modified xsi:type="dcterms:W3CDTF">2025-10-07T05:23:00Z</dcterms:modified>
</cp:coreProperties>
</file>