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183D" w14:textId="34710A39" w:rsidR="002567D4" w:rsidRPr="002567D4" w:rsidRDefault="002567D4" w:rsidP="002567D4">
      <w:pPr>
        <w:pStyle w:val="Pagrindinistekstas"/>
        <w:spacing w:before="4"/>
        <w:ind w:firstLine="5001"/>
        <w:jc w:val="right"/>
        <w:rPr>
          <w:rFonts w:asciiTheme="majorBidi" w:hAnsiTheme="majorBidi" w:cstheme="majorBidi"/>
          <w:sz w:val="24"/>
          <w:szCs w:val="24"/>
        </w:rPr>
      </w:pPr>
      <w:r w:rsidRPr="002567D4">
        <w:rPr>
          <w:rFonts w:asciiTheme="majorBidi" w:hAnsiTheme="majorBidi" w:cstheme="majorBidi"/>
          <w:sz w:val="24"/>
          <w:szCs w:val="24"/>
        </w:rPr>
        <w:t xml:space="preserve">Specialiųjų pirkimo sąlygų </w:t>
      </w:r>
      <w:r w:rsidR="005C39D9">
        <w:rPr>
          <w:rFonts w:asciiTheme="majorBidi" w:hAnsiTheme="majorBidi" w:cstheme="majorBidi"/>
          <w:sz w:val="24"/>
          <w:szCs w:val="24"/>
        </w:rPr>
        <w:t>10</w:t>
      </w:r>
      <w:r w:rsidRPr="002567D4">
        <w:rPr>
          <w:rFonts w:asciiTheme="majorBidi" w:hAnsiTheme="majorBidi" w:cstheme="majorBidi"/>
          <w:sz w:val="24"/>
          <w:szCs w:val="24"/>
        </w:rPr>
        <w:t xml:space="preserve"> priedas</w:t>
      </w:r>
    </w:p>
    <w:p w14:paraId="6CE8DBDB" w14:textId="3A141B50"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23D6FDA3" w:rsidR="0013702E" w:rsidRPr="0013702E" w:rsidRDefault="00020D3E" w:rsidP="0013702E">
            <w:pPr>
              <w:pStyle w:val="Betarp1"/>
              <w:jc w:val="both"/>
              <w:rPr>
                <w:kern w:val="2"/>
                <w:szCs w:val="24"/>
              </w:rPr>
            </w:pPr>
            <w:r>
              <w:rPr>
                <w:kern w:val="2"/>
                <w:szCs w:val="24"/>
              </w:rPr>
              <w:t>Mobilus angaras su papildoma įranga</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2ECB1B9A" w:rsidR="005A5832" w:rsidRPr="000F2918" w:rsidRDefault="00FD6D97" w:rsidP="00B930ED">
            <w:pPr>
              <w:rPr>
                <w:szCs w:val="24"/>
              </w:rPr>
            </w:pPr>
            <w:r w:rsidRPr="00AF35A0">
              <w:rPr>
                <w:szCs w:val="24"/>
              </w:rPr>
              <w:t xml:space="preserve">Nr. </w:t>
            </w:r>
            <w:r w:rsidR="00B930ED" w:rsidRPr="00B930ED">
              <w:rPr>
                <w:szCs w:val="24"/>
              </w:rPr>
              <w:t>LT</w:t>
            </w:r>
            <w:r w:rsidR="00B930ED">
              <w:rPr>
                <w:szCs w:val="24"/>
              </w:rPr>
              <w:t xml:space="preserve"> </w:t>
            </w:r>
            <w:r w:rsidR="00B930ED" w:rsidRPr="00B930ED">
              <w:rPr>
                <w:szCs w:val="24"/>
              </w:rPr>
              <w:t>61</w:t>
            </w:r>
            <w:r w:rsidR="00B930ED">
              <w:rPr>
                <w:szCs w:val="24"/>
              </w:rPr>
              <w:t xml:space="preserve"> </w:t>
            </w:r>
            <w:r w:rsidR="00B930ED" w:rsidRPr="00B930ED">
              <w:rPr>
                <w:szCs w:val="24"/>
              </w:rPr>
              <w:t>4040</w:t>
            </w:r>
            <w:r w:rsidR="00B930ED">
              <w:rPr>
                <w:szCs w:val="24"/>
              </w:rPr>
              <w:t xml:space="preserve"> </w:t>
            </w:r>
            <w:r w:rsidR="00B930ED" w:rsidRPr="00B930ED">
              <w:rPr>
                <w:szCs w:val="24"/>
              </w:rPr>
              <w:t>0636</w:t>
            </w:r>
            <w:r w:rsidR="00B930ED">
              <w:rPr>
                <w:szCs w:val="24"/>
              </w:rPr>
              <w:t xml:space="preserve"> </w:t>
            </w:r>
            <w:r w:rsidR="00B930ED" w:rsidRPr="00B930ED">
              <w:rPr>
                <w:szCs w:val="24"/>
              </w:rPr>
              <w:t>1000</w:t>
            </w:r>
            <w:r w:rsidR="00B930ED">
              <w:rPr>
                <w:szCs w:val="24"/>
              </w:rPr>
              <w:t xml:space="preserve"> </w:t>
            </w:r>
            <w:r w:rsidR="00B930ED" w:rsidRPr="00B930ED">
              <w:rPr>
                <w:szCs w:val="24"/>
              </w:rPr>
              <w:t>1096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DF64EA" w:rsidRDefault="00FD6D97" w:rsidP="00FD6D97">
            <w:pPr>
              <w:pStyle w:val="Pagrindinistekstas"/>
              <w:spacing w:before="0" w:after="0"/>
              <w:rPr>
                <w:rFonts w:ascii="Times New Roman" w:hAnsi="Times New Roman"/>
                <w:sz w:val="24"/>
                <w:szCs w:val="24"/>
                <w:lang w:val="lt-LT"/>
              </w:rPr>
            </w:pPr>
            <w:r w:rsidRPr="00DF64EA">
              <w:rPr>
                <w:rFonts w:ascii="Times New Roman" w:hAnsi="Times New Roman"/>
                <w:sz w:val="24"/>
                <w:szCs w:val="24"/>
                <w:lang w:val="lt-LT"/>
              </w:rPr>
              <w:t>Finansų įstaigos kodas – 40400</w:t>
            </w:r>
          </w:p>
          <w:p w14:paraId="7512773A" w14:textId="6571AC0B" w:rsidR="005A5832" w:rsidRPr="00DF64EA" w:rsidRDefault="00FD6D97" w:rsidP="00FD6D97">
            <w:pPr>
              <w:pStyle w:val="Pagrindinistekstas"/>
              <w:spacing w:before="0" w:after="0"/>
              <w:rPr>
                <w:kern w:val="2"/>
                <w:szCs w:val="24"/>
                <w:lang w:val="lt-LT"/>
              </w:rPr>
            </w:pPr>
            <w:r w:rsidRPr="00DF64EA">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1"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rsidTr="001F0C19">
        <w:trPr>
          <w:trHeight w:val="2096"/>
        </w:trPr>
        <w:tc>
          <w:tcPr>
            <w:tcW w:w="2704" w:type="dxa"/>
            <w:gridSpan w:val="2"/>
          </w:tcPr>
          <w:p w14:paraId="6B1EF897" w14:textId="58DAAF07" w:rsidR="005A5832" w:rsidRDefault="00DD53FD" w:rsidP="00DD53FD">
            <w:pPr>
              <w:rPr>
                <w:b/>
                <w:bCs/>
                <w:kern w:val="2"/>
                <w:szCs w:val="24"/>
              </w:rPr>
            </w:pPr>
            <w:r w:rsidRPr="00DD53FD">
              <w:rPr>
                <w:b/>
                <w:bCs/>
                <w:kern w:val="2"/>
                <w:szCs w:val="24"/>
              </w:rPr>
              <w:t>2.1. Pirkėjo kontaktiniai asmenys, atsakingi už Sutarties vykdymą, Prekių priėmimą, Sąskaitų per informacinę sistemą SABIS priėmimą</w:t>
            </w:r>
          </w:p>
        </w:tc>
        <w:tc>
          <w:tcPr>
            <w:tcW w:w="6831" w:type="dxa"/>
            <w:gridSpan w:val="2"/>
          </w:tcPr>
          <w:p w14:paraId="1E33AE6C" w14:textId="4BFB4B2A" w:rsidR="005A5832" w:rsidRPr="00FE601B" w:rsidRDefault="00DF3EF1" w:rsidP="00F371A0">
            <w:pPr>
              <w:jc w:val="both"/>
              <w:rPr>
                <w:color w:val="FF0000"/>
              </w:rPr>
            </w:pPr>
            <w:r w:rsidRPr="00DF3EF1">
              <w:t>Už šios sutarties vykdymą ir kontrolę pirkėjo atsakingas asmuo yra Daiva Mykolaitė, Aviacijos valdybos Antžeminio aptarnavimo skyriaus vedėja, tel. 0 612 61878, el. p. daiva.mykolaite@vsat.vrm.lt</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6379B7DD" w14:textId="7E11B1AA" w:rsidR="0086705C" w:rsidRPr="0086705C" w:rsidRDefault="0086705C" w:rsidP="008C79D6">
            <w:pPr>
              <w:jc w:val="both"/>
              <w:rPr>
                <w:kern w:val="2"/>
              </w:rPr>
            </w:pPr>
            <w:r w:rsidRPr="0086705C">
              <w:rPr>
                <w:kern w:val="2"/>
              </w:rPr>
              <w:t>Tiekėjas įsipareigoja Sutartyje numatytomis sąlygomis perduoti Pirkėjui Prekes (</w:t>
            </w:r>
            <w:r w:rsidR="00A46696">
              <w:rPr>
                <w:kern w:val="2"/>
              </w:rPr>
              <w:t>1 (vieno) komplekto mobilaus angaro su papildoma įranga pristatymas</w:t>
            </w:r>
            <w:r w:rsidR="002255A7">
              <w:rPr>
                <w:kern w:val="2"/>
              </w:rPr>
              <w:t xml:space="preserve"> bei sumontavimas</w:t>
            </w:r>
            <w:r w:rsidRPr="0086705C">
              <w:rPr>
                <w:kern w:val="2"/>
              </w:rPr>
              <w:t>) (toliau – Prekės).</w:t>
            </w:r>
          </w:p>
          <w:p w14:paraId="3C95F69A" w14:textId="62F8D462" w:rsidR="001F0C19" w:rsidRDefault="0086705C" w:rsidP="0086705C">
            <w:pPr>
              <w:jc w:val="both"/>
              <w:rPr>
                <w:kern w:val="2"/>
              </w:rPr>
            </w:pPr>
            <w:r w:rsidRPr="0086705C">
              <w:rPr>
                <w:kern w:val="2"/>
              </w:rPr>
              <w:t xml:space="preserve">Išsamus Prekių aprašymas ir kiti reikalavimai tiekiamoms Prekėms nustatyti Sutarties priede Nr. </w:t>
            </w:r>
            <w:r w:rsidR="00A46696">
              <w:rPr>
                <w:kern w:val="2"/>
              </w:rPr>
              <w:t>1</w:t>
            </w:r>
            <w:r w:rsidR="00385C14">
              <w:rPr>
                <w:kern w:val="2"/>
              </w:rPr>
              <w:t xml:space="preserve"> </w:t>
            </w:r>
            <w:r w:rsidRPr="0086705C">
              <w:rPr>
                <w:kern w:val="2"/>
              </w:rPr>
              <w:t xml:space="preserve">„Techninė specifikacija“ (toliau – Techninė specifikacija) ir Sutarties priede Nr. </w:t>
            </w:r>
            <w:r w:rsidR="00385C14">
              <w:rPr>
                <w:kern w:val="2"/>
              </w:rPr>
              <w:t>2</w:t>
            </w:r>
            <w:r w:rsidRPr="0086705C">
              <w:rPr>
                <w:kern w:val="2"/>
              </w:rPr>
              <w:t xml:space="preserve"> „</w:t>
            </w:r>
            <w:r w:rsidR="00CA311C">
              <w:rPr>
                <w:kern w:val="2"/>
              </w:rPr>
              <w:t>Tiekėjo p</w:t>
            </w:r>
            <w:r w:rsidRPr="0086705C">
              <w:rPr>
                <w:kern w:val="2"/>
              </w:rPr>
              <w:t>asiūlymas“.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77777777" w:rsidR="005A5832" w:rsidRDefault="005A5832">
            <w:pPr>
              <w:rPr>
                <w:kern w:val="2"/>
                <w:szCs w:val="24"/>
              </w:rPr>
            </w:pP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7EC133B9" w:rsidR="005A5832" w:rsidRPr="00530046" w:rsidRDefault="00662A81" w:rsidP="00530046">
            <w:pPr>
              <w:jc w:val="both"/>
              <w:rPr>
                <w:kern w:val="2"/>
                <w:szCs w:val="24"/>
              </w:rPr>
            </w:pPr>
            <w:r>
              <w:rPr>
                <w:rFonts w:ascii="TimesNewRomanPSMT" w:hAnsi="TimesNewRomanPSMT" w:cs="TimesNewRomanPSMT"/>
                <w:szCs w:val="24"/>
              </w:rPr>
              <w:t>Netaikoma</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6FB60109" w14:textId="27006E90" w:rsidR="0056612B" w:rsidRPr="00C9141F" w:rsidRDefault="00D80832" w:rsidP="00A0608B">
            <w:pPr>
              <w:jc w:val="both"/>
              <w:rPr>
                <w:kern w:val="2"/>
              </w:rPr>
            </w:pPr>
            <w:r w:rsidRPr="00D80832">
              <w:rPr>
                <w:kern w:val="2"/>
              </w:rPr>
              <w:t>Tiekėjas</w:t>
            </w:r>
            <w:r w:rsidR="000F6782">
              <w:rPr>
                <w:kern w:val="2"/>
              </w:rPr>
              <w:t xml:space="preserve"> </w:t>
            </w:r>
            <w:r w:rsidRPr="00D80832">
              <w:rPr>
                <w:kern w:val="2"/>
              </w:rPr>
              <w:t xml:space="preserve">įsipareigoja pristatyti </w:t>
            </w:r>
            <w:r w:rsidR="00930F35">
              <w:rPr>
                <w:kern w:val="2"/>
              </w:rPr>
              <w:t xml:space="preserve">ir sumontuoti </w:t>
            </w:r>
            <w:r w:rsidR="000F6782">
              <w:rPr>
                <w:kern w:val="2"/>
              </w:rPr>
              <w:t xml:space="preserve">Prekes </w:t>
            </w:r>
            <w:r w:rsidR="00A0608B">
              <w:rPr>
                <w:kern w:val="2"/>
              </w:rPr>
              <w:t xml:space="preserve">per </w:t>
            </w:r>
            <w:r w:rsidR="00930F35">
              <w:rPr>
                <w:kern w:val="2"/>
              </w:rPr>
              <w:t xml:space="preserve">2 (du) mėnesius </w:t>
            </w:r>
            <w:r w:rsidRPr="00D80832">
              <w:rPr>
                <w:kern w:val="2"/>
              </w:rPr>
              <w:t>nuo Sutarties įsigaliojimo dienos</w:t>
            </w:r>
            <w:r w:rsidR="005E43D6">
              <w:rPr>
                <w:kern w:val="2"/>
              </w:rPr>
              <w:t xml:space="preserve"> </w:t>
            </w:r>
            <w:r w:rsidRPr="00D80832">
              <w:rPr>
                <w:kern w:val="2"/>
              </w:rPr>
              <w:t xml:space="preserve">šiuo adresu: </w:t>
            </w:r>
            <w:r w:rsidR="0000467B" w:rsidRPr="0000467B">
              <w:rPr>
                <w:kern w:val="2"/>
              </w:rPr>
              <w:t>Oreivių g. 1, Paluknio k., Trakų raj. LT-21168, Lietuva</w:t>
            </w:r>
            <w:r w:rsidR="0000467B">
              <w:rPr>
                <w:kern w:val="2"/>
              </w:rPr>
              <w:t>.</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66FE3B4D" w:rsidR="005A5832" w:rsidRPr="00344285" w:rsidRDefault="00D129C2" w:rsidP="0098391F">
            <w:pPr>
              <w:tabs>
                <w:tab w:val="left" w:pos="0"/>
                <w:tab w:val="left" w:pos="1276"/>
              </w:tabs>
              <w:ind w:firstLine="16"/>
              <w:jc w:val="both"/>
              <w:rPr>
                <w:kern w:val="2"/>
                <w:szCs w:val="24"/>
              </w:rPr>
            </w:pPr>
            <w:r w:rsidRPr="001B614A">
              <w:rPr>
                <w:kern w:val="2"/>
                <w:szCs w:val="24"/>
              </w:rPr>
              <w:t xml:space="preserve">Iki </w:t>
            </w:r>
            <w:r w:rsidR="00193D29">
              <w:rPr>
                <w:kern w:val="2"/>
                <w:szCs w:val="24"/>
              </w:rPr>
              <w:t>2</w:t>
            </w:r>
            <w:r w:rsidR="003926D0">
              <w:rPr>
                <w:kern w:val="2"/>
                <w:szCs w:val="24"/>
              </w:rPr>
              <w:t xml:space="preserve"> (</w:t>
            </w:r>
            <w:r w:rsidR="00193D29">
              <w:rPr>
                <w:kern w:val="2"/>
                <w:szCs w:val="24"/>
              </w:rPr>
              <w:t>dviejų</w:t>
            </w:r>
            <w:r w:rsidR="003926D0">
              <w:rPr>
                <w:kern w:val="2"/>
                <w:szCs w:val="24"/>
              </w:rPr>
              <w:t>) mėnes</w:t>
            </w:r>
            <w:r w:rsidR="00193D29">
              <w:rPr>
                <w:kern w:val="2"/>
                <w:szCs w:val="24"/>
              </w:rPr>
              <w:t>ių</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0A77DBD" w:rsidR="00B307D1" w:rsidRDefault="00B307D1">
            <w:pPr>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2A7E1909" w:rsidR="005A5832" w:rsidRDefault="001B6266" w:rsidP="000D42F0">
            <w:pPr>
              <w:jc w:val="both"/>
              <w:rPr>
                <w:kern w:val="2"/>
                <w:szCs w:val="24"/>
              </w:rPr>
            </w:pPr>
            <w:r>
              <w:rPr>
                <w:kern w:val="2"/>
                <w:szCs w:val="24"/>
              </w:rPr>
              <w:t>Techninėje specifikacijoje nurodyti dokumentai</w:t>
            </w:r>
            <w:r w:rsidR="000D42F0">
              <w:rPr>
                <w:kern w:val="2"/>
                <w:szCs w:val="24"/>
              </w:rPr>
              <w:t xml:space="preserve"> bei </w:t>
            </w:r>
            <w:r w:rsidR="000D42F0" w:rsidRPr="000D42F0">
              <w:rPr>
                <w:kern w:val="2"/>
                <w:szCs w:val="24"/>
              </w:rPr>
              <w:t>Prekių perdavimo-priėmimo aktas</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67689F5" w14:textId="0EA38E34" w:rsidR="005A5832" w:rsidRDefault="00A10867">
            <w:pPr>
              <w:rPr>
                <w:kern w:val="2"/>
                <w:szCs w:val="24"/>
              </w:rPr>
            </w:pPr>
            <w:r>
              <w:rPr>
                <w:kern w:val="2"/>
                <w:szCs w:val="24"/>
              </w:rPr>
              <w:t>Fiksuoto</w:t>
            </w:r>
            <w:r w:rsidR="00D833E2">
              <w:rPr>
                <w:kern w:val="2"/>
                <w:szCs w:val="24"/>
              </w:rPr>
              <w:t>s</w:t>
            </w:r>
            <w:r>
              <w:rPr>
                <w:kern w:val="2"/>
                <w:szCs w:val="24"/>
              </w:rPr>
              <w:t xml:space="preserve"> </w:t>
            </w:r>
            <w:r w:rsidR="00426245">
              <w:rPr>
                <w:kern w:val="2"/>
                <w:szCs w:val="24"/>
              </w:rPr>
              <w:t>kainos</w:t>
            </w:r>
            <w:r>
              <w:rPr>
                <w:kern w:val="2"/>
                <w:szCs w:val="24"/>
              </w:rPr>
              <w:t xml:space="preserve"> kainodara</w:t>
            </w:r>
          </w:p>
          <w:p w14:paraId="4C974D27" w14:textId="77777777" w:rsidR="005A5832" w:rsidRDefault="005A5832">
            <w:pPr>
              <w:rPr>
                <w:kern w:val="2"/>
                <w:szCs w:val="24"/>
              </w:rPr>
            </w:pPr>
          </w:p>
          <w:p w14:paraId="6306B223" w14:textId="299AD88C" w:rsidR="005A5832" w:rsidRDefault="005A5832">
            <w:pPr>
              <w:rPr>
                <w:color w:val="4472C4"/>
                <w:kern w:val="2"/>
              </w:rPr>
            </w:pPr>
          </w:p>
        </w:tc>
      </w:tr>
      <w:tr w:rsidR="00A853B2" w14:paraId="751F3470" w14:textId="77777777" w:rsidTr="001F0D95">
        <w:trPr>
          <w:trHeight w:val="60"/>
        </w:trPr>
        <w:tc>
          <w:tcPr>
            <w:tcW w:w="2704" w:type="dxa"/>
            <w:gridSpan w:val="2"/>
          </w:tcPr>
          <w:p w14:paraId="22DC08EC" w14:textId="138A7443" w:rsidR="00A853B2" w:rsidRDefault="00A853B2" w:rsidP="00A853B2">
            <w:pPr>
              <w:rPr>
                <w:b/>
                <w:bCs/>
                <w:kern w:val="2"/>
                <w:szCs w:val="24"/>
              </w:rPr>
            </w:pPr>
            <w:bookmarkStart w:id="0" w:name="_Hlk199236526"/>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w:t>
            </w:r>
            <w:r w:rsidR="005C0CC0">
              <w:rPr>
                <w:b/>
                <w:bCs/>
                <w:kern w:val="2"/>
                <w:szCs w:val="24"/>
                <w:u w:val="single"/>
              </w:rPr>
              <w:t>s</w:t>
            </w:r>
            <w:r>
              <w:rPr>
                <w:b/>
                <w:bCs/>
                <w:kern w:val="2"/>
                <w:szCs w:val="24"/>
                <w:u w:val="single"/>
              </w:rPr>
              <w:t xml:space="preserve"> </w:t>
            </w:r>
            <w:r w:rsidR="005C0CC0">
              <w:rPr>
                <w:b/>
                <w:bCs/>
                <w:kern w:val="2"/>
                <w:szCs w:val="24"/>
                <w:u w:val="single"/>
              </w:rPr>
              <w:t>kainos</w:t>
            </w:r>
            <w:r>
              <w:rPr>
                <w:b/>
                <w:bCs/>
                <w:kern w:val="2"/>
                <w:szCs w:val="24"/>
              </w:rPr>
              <w:t xml:space="preserve"> kainodara</w:t>
            </w:r>
          </w:p>
        </w:tc>
        <w:tc>
          <w:tcPr>
            <w:tcW w:w="6831" w:type="dxa"/>
            <w:gridSpan w:val="2"/>
          </w:tcPr>
          <w:p w14:paraId="318DEACD" w14:textId="77777777" w:rsidR="009D7BF8" w:rsidRPr="009D7BF8" w:rsidRDefault="009D7BF8" w:rsidP="009D7BF8">
            <w:pPr>
              <w:rPr>
                <w:kern w:val="2"/>
                <w:szCs w:val="24"/>
              </w:rPr>
            </w:pPr>
            <w:r w:rsidRPr="009D7BF8">
              <w:rPr>
                <w:kern w:val="2"/>
                <w:szCs w:val="24"/>
              </w:rPr>
              <w:lastRenderedPageBreak/>
              <w:t xml:space="preserve">Pradinės Sutarties vertė yra (nurodyti sumą skaičiais) Eur, (nurodyti sumą žodžiais) be pridėtinės vertės mokesčio (toliau – PVM). </w:t>
            </w:r>
          </w:p>
          <w:p w14:paraId="2C7584CE" w14:textId="77777777" w:rsidR="009D7BF8" w:rsidRPr="009D7BF8" w:rsidRDefault="009D7BF8" w:rsidP="009D7BF8">
            <w:pPr>
              <w:rPr>
                <w:kern w:val="2"/>
                <w:szCs w:val="24"/>
              </w:rPr>
            </w:pPr>
            <w:r w:rsidRPr="009D7BF8">
              <w:rPr>
                <w:kern w:val="2"/>
                <w:szCs w:val="24"/>
              </w:rPr>
              <w:lastRenderedPageBreak/>
              <w:t>PVM sudaro (nurodyti sumą skaičiais) Eur, (nurodyti sumą žodžiais).</w:t>
            </w:r>
          </w:p>
          <w:p w14:paraId="33748D82" w14:textId="77777777" w:rsidR="009D7BF8" w:rsidRPr="009D7BF8" w:rsidRDefault="009D7BF8" w:rsidP="009D7BF8">
            <w:pPr>
              <w:rPr>
                <w:kern w:val="2"/>
                <w:szCs w:val="24"/>
              </w:rPr>
            </w:pPr>
            <w:r w:rsidRPr="009D7BF8">
              <w:rPr>
                <w:kern w:val="2"/>
                <w:szCs w:val="24"/>
              </w:rPr>
              <w:t>Sutarties kaina yra (nurodyti sumą skaičiais) Eur, (nurodyti sumą žodžiais) Eur su PVM.</w:t>
            </w:r>
          </w:p>
          <w:p w14:paraId="3459D3CD" w14:textId="19657052" w:rsidR="00A853B2" w:rsidRPr="00011883" w:rsidRDefault="009D7BF8" w:rsidP="009D7BF8">
            <w:pPr>
              <w:jc w:val="both"/>
              <w:rPr>
                <w:kern w:val="2"/>
                <w:szCs w:val="24"/>
              </w:rPr>
            </w:pPr>
            <w:r w:rsidRPr="009D7BF8">
              <w:rPr>
                <w:kern w:val="2"/>
                <w:szCs w:val="24"/>
              </w:rPr>
              <w:t>Šioje Sutartyje Pradinės Sutarties vertė yra lygi Tiekėjo pasiūlymo kainai be PVM, nurodytai už visą pirkimo dokumentuose ir Sutartyje nurodytą Prekių kiekį ir (ar) apimtį.</w:t>
            </w:r>
          </w:p>
        </w:tc>
      </w:tr>
      <w:bookmarkEnd w:id="0"/>
      <w:tr w:rsidR="00A853B2" w14:paraId="539EECB6" w14:textId="77777777">
        <w:trPr>
          <w:trHeight w:val="300"/>
        </w:trPr>
        <w:tc>
          <w:tcPr>
            <w:tcW w:w="2704" w:type="dxa"/>
            <w:gridSpan w:val="2"/>
          </w:tcPr>
          <w:p w14:paraId="785FC1FE" w14:textId="25E52E5B" w:rsidR="00A853B2" w:rsidRPr="00011883" w:rsidRDefault="00B44561" w:rsidP="00A853B2">
            <w:pPr>
              <w:rPr>
                <w:b/>
                <w:bCs/>
                <w:kern w:val="2"/>
                <w:szCs w:val="24"/>
              </w:rPr>
            </w:pPr>
            <w:r w:rsidRPr="00B44561">
              <w:rPr>
                <w:b/>
                <w:bCs/>
                <w:kern w:val="2"/>
                <w:szCs w:val="24"/>
              </w:rPr>
              <w:lastRenderedPageBreak/>
              <w:t>5.3. Sutarties kainos / įkainių perskaičiavimas taikant peržiūros taisykles</w:t>
            </w:r>
          </w:p>
        </w:tc>
        <w:tc>
          <w:tcPr>
            <w:tcW w:w="6831" w:type="dxa"/>
            <w:gridSpan w:val="2"/>
          </w:tcPr>
          <w:p w14:paraId="3D6D160C" w14:textId="389A0C06" w:rsidR="00A853B2" w:rsidRDefault="00A853B2" w:rsidP="00A853B2">
            <w:pPr>
              <w:rPr>
                <w:kern w:val="2"/>
                <w:szCs w:val="24"/>
              </w:rPr>
            </w:pPr>
            <w:r>
              <w:rPr>
                <w:kern w:val="2"/>
                <w:szCs w:val="24"/>
              </w:rPr>
              <w:t xml:space="preserve">Sutarties </w:t>
            </w:r>
            <w:r w:rsidRPr="00044407">
              <w:rPr>
                <w:kern w:val="2"/>
                <w:szCs w:val="24"/>
              </w:rPr>
              <w:t xml:space="preserve">kaina </w:t>
            </w:r>
            <w:r>
              <w:rPr>
                <w:kern w:val="2"/>
                <w:szCs w:val="24"/>
              </w:rPr>
              <w:t>bus perskaičiuoja:</w:t>
            </w:r>
          </w:p>
          <w:p w14:paraId="4DEB36B7" w14:textId="346AB2C2" w:rsidR="00A853B2" w:rsidRPr="00392E5F" w:rsidRDefault="00A853B2" w:rsidP="00392E5F">
            <w:pPr>
              <w:rPr>
                <w:color w:val="FF0000"/>
                <w:kern w:val="2"/>
                <w:szCs w:val="24"/>
              </w:rPr>
            </w:pPr>
            <w:r>
              <w:rPr>
                <w:kern w:val="2"/>
                <w:szCs w:val="24"/>
              </w:rPr>
              <w:t>5.3.1. dėl PVM tarifo pasikeitimo</w:t>
            </w:r>
            <w:r w:rsidR="00392E5F">
              <w:rPr>
                <w:kern w:val="2"/>
                <w:szCs w:val="24"/>
              </w:rPr>
              <w:t>.</w:t>
            </w:r>
          </w:p>
        </w:tc>
      </w:tr>
      <w:tr w:rsidR="00A853B2" w14:paraId="5973F5F6" w14:textId="77777777">
        <w:trPr>
          <w:trHeight w:val="300"/>
        </w:trPr>
        <w:tc>
          <w:tcPr>
            <w:tcW w:w="2704" w:type="dxa"/>
            <w:gridSpan w:val="2"/>
          </w:tcPr>
          <w:p w14:paraId="12EBE0FB" w14:textId="41DD9473" w:rsidR="00A853B2" w:rsidRDefault="00B44561" w:rsidP="00A853B2">
            <w:pPr>
              <w:rPr>
                <w:b/>
                <w:bCs/>
                <w:kern w:val="2"/>
                <w:szCs w:val="24"/>
              </w:rPr>
            </w:pPr>
            <w:r w:rsidRPr="00B44561">
              <w:rPr>
                <w:b/>
                <w:bCs/>
                <w:kern w:val="2"/>
                <w:szCs w:val="24"/>
              </w:rPr>
              <w:t>5.3.1. Sutarties kainos / įkainių peržiūra dėl PVM tarifo pasikeitimo</w:t>
            </w:r>
          </w:p>
        </w:tc>
        <w:tc>
          <w:tcPr>
            <w:tcW w:w="6831" w:type="dxa"/>
            <w:gridSpan w:val="2"/>
          </w:tcPr>
          <w:p w14:paraId="7E22AF02" w14:textId="77777777" w:rsidR="00A853B2" w:rsidRPr="00344285" w:rsidRDefault="00A853B2" w:rsidP="00A853B2">
            <w:pPr>
              <w:jc w:val="both"/>
              <w:rPr>
                <w:kern w:val="2"/>
                <w:szCs w:val="24"/>
              </w:rPr>
            </w:pPr>
            <w:r w:rsidRPr="0034428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A853B2" w:rsidRPr="00344285" w:rsidRDefault="00A853B2" w:rsidP="00A853B2">
            <w:pPr>
              <w:jc w:val="both"/>
              <w:rPr>
                <w:kern w:val="2"/>
                <w:szCs w:val="24"/>
              </w:rPr>
            </w:pPr>
          </w:p>
          <w:p w14:paraId="0CC4155B" w14:textId="1EEDBF47" w:rsidR="00A853B2" w:rsidRPr="00344285" w:rsidRDefault="00A853B2" w:rsidP="00A853B2">
            <w:pPr>
              <w:jc w:val="both"/>
              <w:rPr>
                <w:kern w:val="2"/>
                <w:szCs w:val="24"/>
              </w:rPr>
            </w:pPr>
            <w:r w:rsidRPr="00344285">
              <w:rPr>
                <w:kern w:val="2"/>
              </w:rPr>
              <w:t>Perskaičiavimas įforminamas Susitarimu ne vėliau kaip per 1 (vieną) mėn.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853B2" w14:paraId="1FDAB179" w14:textId="77777777">
        <w:trPr>
          <w:trHeight w:val="300"/>
        </w:trPr>
        <w:tc>
          <w:tcPr>
            <w:tcW w:w="2704" w:type="dxa"/>
            <w:gridSpan w:val="2"/>
          </w:tcPr>
          <w:p w14:paraId="2338B5AD" w14:textId="6917C992" w:rsidR="00A853B2" w:rsidRDefault="00B44561" w:rsidP="00A853B2">
            <w:pPr>
              <w:rPr>
                <w:color w:val="4472C4"/>
                <w:kern w:val="2"/>
                <w:szCs w:val="24"/>
              </w:rPr>
            </w:pPr>
            <w:r w:rsidRPr="00B44561">
              <w:rPr>
                <w:b/>
                <w:bCs/>
                <w:kern w:val="2"/>
                <w:szCs w:val="24"/>
              </w:rPr>
              <w:t>5.3.2. Sutarties kainos / įkainių peržiūra dėl kitų mokesčių, lemiančių Prekių kainos / įkainių pokytį, pasikeitimo</w:t>
            </w:r>
          </w:p>
          <w:p w14:paraId="519E8104" w14:textId="0C84F180" w:rsidR="00A853B2" w:rsidRPr="00344285" w:rsidRDefault="00A853B2" w:rsidP="00A853B2">
            <w:pPr>
              <w:rPr>
                <w:b/>
                <w:bCs/>
                <w:kern w:val="2"/>
                <w:szCs w:val="24"/>
              </w:rPr>
            </w:pPr>
          </w:p>
        </w:tc>
        <w:tc>
          <w:tcPr>
            <w:tcW w:w="6831" w:type="dxa"/>
            <w:gridSpan w:val="2"/>
          </w:tcPr>
          <w:p w14:paraId="2E737EF8" w14:textId="00512C5B" w:rsidR="00A853B2" w:rsidRPr="00344285" w:rsidRDefault="00F43F69" w:rsidP="00F43F69">
            <w:pPr>
              <w:jc w:val="both"/>
              <w:rPr>
                <w:kern w:val="2"/>
                <w:szCs w:val="24"/>
              </w:rPr>
            </w:pPr>
            <w:r>
              <w:rPr>
                <w:kern w:val="2"/>
                <w:szCs w:val="24"/>
              </w:rPr>
              <w:t>Netaikoma</w:t>
            </w:r>
          </w:p>
        </w:tc>
      </w:tr>
      <w:tr w:rsidR="00B44561" w14:paraId="54C6ADB6" w14:textId="77777777">
        <w:trPr>
          <w:trHeight w:val="300"/>
        </w:trPr>
        <w:tc>
          <w:tcPr>
            <w:tcW w:w="2704" w:type="dxa"/>
            <w:gridSpan w:val="2"/>
          </w:tcPr>
          <w:p w14:paraId="64E0DECE" w14:textId="7CC3562B" w:rsidR="00B44561" w:rsidRDefault="00F27512" w:rsidP="00A853B2">
            <w:pPr>
              <w:rPr>
                <w:b/>
                <w:bCs/>
                <w:kern w:val="2"/>
                <w:szCs w:val="24"/>
              </w:rPr>
            </w:pPr>
            <w:r w:rsidRPr="00F27512">
              <w:rPr>
                <w:b/>
                <w:bCs/>
                <w:kern w:val="2"/>
                <w:szCs w:val="24"/>
              </w:rPr>
              <w:t>5.3.3. Sutarties kainos / įkainių peržiūra dėl kainų lygio pokyčio</w:t>
            </w:r>
          </w:p>
        </w:tc>
        <w:tc>
          <w:tcPr>
            <w:tcW w:w="6831" w:type="dxa"/>
            <w:gridSpan w:val="2"/>
          </w:tcPr>
          <w:p w14:paraId="21D07289" w14:textId="45CD48E9" w:rsidR="00B44561" w:rsidRDefault="00F27512" w:rsidP="00F43F69">
            <w:pPr>
              <w:jc w:val="both"/>
              <w:rPr>
                <w:kern w:val="2"/>
                <w:szCs w:val="24"/>
              </w:rPr>
            </w:pPr>
            <w:r>
              <w:rPr>
                <w:kern w:val="2"/>
                <w:szCs w:val="24"/>
              </w:rPr>
              <w:t>Netaikoma</w:t>
            </w:r>
          </w:p>
        </w:tc>
      </w:tr>
      <w:tr w:rsidR="00F27512" w14:paraId="2B3BA170" w14:textId="77777777">
        <w:trPr>
          <w:trHeight w:val="300"/>
        </w:trPr>
        <w:tc>
          <w:tcPr>
            <w:tcW w:w="2704" w:type="dxa"/>
            <w:gridSpan w:val="2"/>
          </w:tcPr>
          <w:p w14:paraId="59F7C77C" w14:textId="324C49B4" w:rsidR="00F27512" w:rsidRPr="00F27512" w:rsidRDefault="00F27512" w:rsidP="00A853B2">
            <w:pPr>
              <w:rPr>
                <w:b/>
                <w:bCs/>
                <w:kern w:val="2"/>
                <w:szCs w:val="24"/>
              </w:rPr>
            </w:pPr>
            <w:r w:rsidRPr="00F27512">
              <w:rPr>
                <w:b/>
                <w:bCs/>
                <w:kern w:val="2"/>
                <w:szCs w:val="24"/>
              </w:rPr>
              <w:t>5.3.4. Sutarties kainos / įkainių peržiūra dėl kainų lygio pokyčio pagal Prekių grupių kainų pokyčius</w:t>
            </w:r>
          </w:p>
        </w:tc>
        <w:tc>
          <w:tcPr>
            <w:tcW w:w="6831" w:type="dxa"/>
            <w:gridSpan w:val="2"/>
          </w:tcPr>
          <w:p w14:paraId="11ACBF82" w14:textId="51F86D9E" w:rsidR="00F27512" w:rsidRDefault="00F27512" w:rsidP="00F43F69">
            <w:pPr>
              <w:jc w:val="both"/>
              <w:rPr>
                <w:kern w:val="2"/>
                <w:szCs w:val="24"/>
              </w:rPr>
            </w:pPr>
            <w:r>
              <w:rPr>
                <w:kern w:val="2"/>
                <w:szCs w:val="24"/>
              </w:rPr>
              <w:t>Netaikoma</w:t>
            </w:r>
          </w:p>
        </w:tc>
      </w:tr>
      <w:tr w:rsidR="00A853B2" w14:paraId="4A3E262D" w14:textId="77777777">
        <w:trPr>
          <w:trHeight w:val="300"/>
        </w:trPr>
        <w:tc>
          <w:tcPr>
            <w:tcW w:w="2704" w:type="dxa"/>
            <w:gridSpan w:val="2"/>
          </w:tcPr>
          <w:p w14:paraId="6C7E21DE" w14:textId="18DEDB56" w:rsidR="00A853B2" w:rsidRDefault="00FE3B3C" w:rsidP="00A853B2">
            <w:pPr>
              <w:rPr>
                <w:b/>
                <w:bCs/>
                <w:kern w:val="2"/>
                <w:szCs w:val="24"/>
              </w:rPr>
            </w:pPr>
            <w:r w:rsidRPr="00FE3B3C">
              <w:rPr>
                <w:b/>
                <w:bCs/>
                <w:kern w:val="2"/>
                <w:szCs w:val="24"/>
              </w:rPr>
              <w:t>5.4. Sutarties kainos / įkainių apskaičiavimas taikant kiekio (apimties)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27EC871E" w14:textId="238944AF" w:rsidR="00A853B2" w:rsidRPr="00AA47E3" w:rsidRDefault="00A853B2" w:rsidP="00A853B2">
            <w:pPr>
              <w:tabs>
                <w:tab w:val="left" w:pos="1276"/>
              </w:tabs>
              <w:jc w:val="both"/>
            </w:pPr>
            <w:r>
              <w:rPr>
                <w:kern w:val="2"/>
                <w:szCs w:val="24"/>
              </w:rPr>
              <w:t xml:space="preserve">Pirkėjas atsiskaito su Tiekėju ne vėliau kaip per </w:t>
            </w:r>
            <w:r w:rsidR="00827DD3">
              <w:rPr>
                <w:kern w:val="2"/>
                <w:szCs w:val="24"/>
              </w:rPr>
              <w:t>3</w:t>
            </w:r>
            <w:r w:rsidRPr="00AA47E3">
              <w:rPr>
                <w:rFonts w:eastAsia="Calibri"/>
              </w:rPr>
              <w:t>0 (</w:t>
            </w:r>
            <w:r w:rsidR="00827DD3">
              <w:rPr>
                <w:rFonts w:eastAsia="Calibri"/>
              </w:rPr>
              <w:t>trisdešimt</w:t>
            </w:r>
            <w:r w:rsidRPr="00AA47E3">
              <w:rPr>
                <w:rFonts w:eastAsia="Calibri"/>
              </w:rPr>
              <w:t>) dienų</w:t>
            </w:r>
            <w:r>
              <w:rPr>
                <w:kern w:val="2"/>
                <w:szCs w:val="24"/>
              </w:rPr>
              <w:t xml:space="preserve"> nuo </w:t>
            </w:r>
            <w:r>
              <w:rPr>
                <w:rFonts w:eastAsia="Calibri"/>
              </w:rPr>
              <w:t>Prekių</w:t>
            </w:r>
            <w:r w:rsidRPr="00AA47E3">
              <w:rPr>
                <w:rFonts w:eastAsia="Calibri"/>
              </w:rPr>
              <w:t xml:space="preserve"> priėmimo–perdavimo akt</w:t>
            </w:r>
            <w:r w:rsidR="00C23F54">
              <w:rPr>
                <w:rFonts w:eastAsia="Calibri"/>
              </w:rPr>
              <w:t xml:space="preserve">o </w:t>
            </w:r>
            <w:r w:rsidRPr="00AA47E3">
              <w:rPr>
                <w:rFonts w:eastAsia="Calibri"/>
              </w:rPr>
              <w:t>pasirašymo ir PVM sąskait</w:t>
            </w:r>
            <w:r w:rsidR="00C23F54">
              <w:rPr>
                <w:rFonts w:eastAsia="Calibri"/>
              </w:rPr>
              <w:t>os</w:t>
            </w:r>
            <w:r>
              <w:rPr>
                <w:rFonts w:eastAsia="Calibri"/>
              </w:rPr>
              <w:t xml:space="preserve"> </w:t>
            </w:r>
            <w:r w:rsidRPr="00AA47E3">
              <w:rPr>
                <w:rFonts w:eastAsia="Calibri"/>
              </w:rPr>
              <w:t>faktūr</w:t>
            </w:r>
            <w:r w:rsidR="00C23F54">
              <w:rPr>
                <w:rFonts w:eastAsia="Calibri"/>
              </w:rPr>
              <w:t>os</w:t>
            </w:r>
            <w:r w:rsidRPr="00AA47E3">
              <w:rPr>
                <w:rFonts w:eastAsia="Calibri"/>
              </w:rPr>
              <w:t xml:space="preserve"> pateikimo dienos.</w:t>
            </w:r>
          </w:p>
          <w:p w14:paraId="69E4C133" w14:textId="39837F96" w:rsidR="00A853B2" w:rsidRPr="00E078AA" w:rsidRDefault="00C23F54" w:rsidP="00705203">
            <w:pPr>
              <w:pStyle w:val="Default"/>
              <w:jc w:val="both"/>
              <w:rPr>
                <w:kern w:val="2"/>
                <w:shd w:val="clear" w:color="auto" w:fill="FFFFFF"/>
                <w:lang w:val="fi-FI"/>
              </w:rPr>
            </w:pPr>
            <w:r>
              <w:rPr>
                <w:kern w:val="2"/>
                <w:shd w:val="clear" w:color="auto" w:fill="FFFFFF"/>
                <w:lang w:val="fi-FI"/>
              </w:rPr>
              <w:t>G</w:t>
            </w:r>
            <w:r w:rsidR="009712BF">
              <w:rPr>
                <w:kern w:val="2"/>
                <w:shd w:val="clear" w:color="auto" w:fill="FFFFFF"/>
                <w:lang w:val="fi-FI"/>
              </w:rPr>
              <w:t>ali būti taikomas avansas.</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t>5.6. Avansas</w:t>
            </w:r>
          </w:p>
        </w:tc>
        <w:tc>
          <w:tcPr>
            <w:tcW w:w="6831" w:type="dxa"/>
            <w:gridSpan w:val="2"/>
          </w:tcPr>
          <w:p w14:paraId="3153C187" w14:textId="1C89DB7B" w:rsidR="00A853B2" w:rsidRDefault="004050FE" w:rsidP="004050FE">
            <w:pPr>
              <w:spacing w:line="259" w:lineRule="auto"/>
              <w:rPr>
                <w:color w:val="000000"/>
                <w:kern w:val="2"/>
                <w:szCs w:val="24"/>
                <w:shd w:val="clear" w:color="auto" w:fill="FFFFFF"/>
              </w:rPr>
            </w:pPr>
            <w:r w:rsidRPr="004050FE">
              <w:rPr>
                <w:kern w:val="2"/>
                <w:szCs w:val="24"/>
                <w:shd w:val="clear" w:color="auto" w:fill="FFFFFF"/>
              </w:rPr>
              <w:t xml:space="preserve">Tiekėjui mokėtino avanso dydis </w:t>
            </w:r>
            <w:r>
              <w:rPr>
                <w:kern w:val="2"/>
                <w:szCs w:val="24"/>
                <w:shd w:val="clear" w:color="auto" w:fill="FFFFFF"/>
              </w:rPr>
              <w:t xml:space="preserve">yra iki </w:t>
            </w:r>
            <w:r w:rsidR="00B30DC5">
              <w:rPr>
                <w:kern w:val="2"/>
                <w:szCs w:val="24"/>
                <w:shd w:val="clear" w:color="auto" w:fill="FFFFFF"/>
              </w:rPr>
              <w:t>3</w:t>
            </w:r>
            <w:r>
              <w:rPr>
                <w:kern w:val="2"/>
                <w:szCs w:val="24"/>
                <w:shd w:val="clear" w:color="auto" w:fill="FFFFFF"/>
              </w:rPr>
              <w:t>0 (</w:t>
            </w:r>
            <w:r w:rsidR="00B30DC5">
              <w:rPr>
                <w:kern w:val="2"/>
                <w:szCs w:val="24"/>
                <w:shd w:val="clear" w:color="auto" w:fill="FFFFFF"/>
              </w:rPr>
              <w:t>trisdešimt</w:t>
            </w:r>
            <w:r>
              <w:rPr>
                <w:kern w:val="2"/>
                <w:szCs w:val="24"/>
                <w:shd w:val="clear" w:color="auto" w:fill="FFFFFF"/>
              </w:rPr>
              <w:t>) procentų nuo Prekių įkainio be PVM,</w:t>
            </w:r>
            <w:r w:rsidRPr="004050FE">
              <w:rPr>
                <w:kern w:val="2"/>
                <w:szCs w:val="24"/>
                <w:shd w:val="clear" w:color="auto" w:fill="FFFFFF"/>
              </w:rPr>
              <w:t xml:space="preserve"> nurodyto Sutarties priede Nr. 2 „</w:t>
            </w:r>
            <w:r w:rsidR="005231FB">
              <w:rPr>
                <w:kern w:val="2"/>
                <w:szCs w:val="24"/>
                <w:shd w:val="clear" w:color="auto" w:fill="FFFFFF"/>
              </w:rPr>
              <w:t>Tiekėjo p</w:t>
            </w:r>
            <w:r w:rsidRPr="004050FE">
              <w:rPr>
                <w:kern w:val="2"/>
                <w:szCs w:val="24"/>
                <w:shd w:val="clear" w:color="auto" w:fill="FFFFFF"/>
              </w:rPr>
              <w:t>asiūlymas</w:t>
            </w:r>
            <w:r>
              <w:rPr>
                <w:kern w:val="2"/>
                <w:szCs w:val="24"/>
                <w:shd w:val="clear" w:color="auto" w:fill="FFFFFF"/>
              </w:rPr>
              <w:t xml:space="preserve">“, vertės. </w:t>
            </w:r>
            <w:r w:rsidRPr="004050FE">
              <w:rPr>
                <w:kern w:val="2"/>
                <w:szCs w:val="24"/>
                <w:shd w:val="clear" w:color="auto" w:fill="FFFFFF"/>
              </w:rPr>
              <w:t xml:space="preserve">Pirkėjas sumoka Tiekėjui avansą pagal Tiekėjo </w:t>
            </w:r>
            <w:r w:rsidRPr="004050FE">
              <w:rPr>
                <w:kern w:val="2"/>
                <w:szCs w:val="24"/>
                <w:shd w:val="clear" w:color="auto" w:fill="FFFFFF"/>
              </w:rPr>
              <w:lastRenderedPageBreak/>
              <w:t xml:space="preserve">pateiktą prašymą ir išankstinio mokėjimo sąskaitą ne vėliau kaip per </w:t>
            </w:r>
            <w:r w:rsidR="00013748">
              <w:rPr>
                <w:kern w:val="2"/>
                <w:szCs w:val="24"/>
                <w:shd w:val="clear" w:color="auto" w:fill="FFFFFF"/>
              </w:rPr>
              <w:t>30 (trisdešimt) dienų</w:t>
            </w:r>
            <w:r w:rsidRPr="004050FE">
              <w:rPr>
                <w:kern w:val="2"/>
                <w:szCs w:val="24"/>
                <w:shd w:val="clear" w:color="auto" w:fill="FFFFFF"/>
              </w:rPr>
              <w:t xml:space="preserve"> nuo Tiekėjo prašymo ir išankstinio mokėjimo sąskaitos gavimo dienos ir Avanso užtikrinimo gavimo dienos.</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lastRenderedPageBreak/>
              <w:t>5.7. Avanso užtikrinimas</w:t>
            </w:r>
          </w:p>
        </w:tc>
        <w:tc>
          <w:tcPr>
            <w:tcW w:w="6831" w:type="dxa"/>
            <w:gridSpan w:val="2"/>
          </w:tcPr>
          <w:p w14:paraId="09FF6183" w14:textId="44A00D6D" w:rsidR="006D34E2" w:rsidRPr="006D34E2" w:rsidRDefault="006D34E2" w:rsidP="004511CA">
            <w:pPr>
              <w:rPr>
                <w:kern w:val="2"/>
              </w:rPr>
            </w:pPr>
            <w:r w:rsidRPr="006D34E2">
              <w:rPr>
                <w:kern w:val="2"/>
              </w:rPr>
              <w:t xml:space="preserve">Avanso užtikrinimo dydis </w:t>
            </w:r>
            <w:r w:rsidR="004511CA">
              <w:rPr>
                <w:kern w:val="2"/>
              </w:rPr>
              <w:t>privalo būti ne mažesn</w:t>
            </w:r>
            <w:r w:rsidR="00227C3A">
              <w:rPr>
                <w:kern w:val="2"/>
              </w:rPr>
              <w:t>ei</w:t>
            </w:r>
            <w:r w:rsidR="004511CA">
              <w:rPr>
                <w:kern w:val="2"/>
              </w:rPr>
              <w:t xml:space="preserve"> nei </w:t>
            </w:r>
            <w:r w:rsidR="004511CA" w:rsidRPr="004511CA">
              <w:rPr>
                <w:kern w:val="2"/>
              </w:rPr>
              <w:t xml:space="preserve">Specialiųjų sąlygų 5.6 punkte </w:t>
            </w:r>
            <w:r w:rsidR="004511CA">
              <w:rPr>
                <w:kern w:val="2"/>
              </w:rPr>
              <w:t>nurodyt</w:t>
            </w:r>
            <w:r w:rsidR="00227C3A">
              <w:rPr>
                <w:kern w:val="2"/>
              </w:rPr>
              <w:t xml:space="preserve">o </w:t>
            </w:r>
            <w:r w:rsidR="004511CA" w:rsidRPr="004511CA">
              <w:rPr>
                <w:kern w:val="2"/>
              </w:rPr>
              <w:t>Avanso dydžio sumai</w:t>
            </w:r>
            <w:r w:rsidR="00227C3A">
              <w:rPr>
                <w:kern w:val="2"/>
              </w:rPr>
              <w:t>.</w:t>
            </w:r>
          </w:p>
          <w:p w14:paraId="2E91EC8D" w14:textId="254C9511" w:rsidR="00A853B2" w:rsidRDefault="006D34E2" w:rsidP="006D34E2">
            <w:pPr>
              <w:rPr>
                <w:kern w:val="2"/>
                <w:szCs w:val="24"/>
              </w:rPr>
            </w:pPr>
            <w:r w:rsidRPr="006D34E2">
              <w:rPr>
                <w:kern w:val="2"/>
              </w:rPr>
              <w:t>Reikalavimai Avanso užtikrinimui nustatyti Bendrųjų sąlygų 12.1 poskyryje.</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t>6.1. Garantinis terminas</w:t>
            </w:r>
          </w:p>
        </w:tc>
        <w:tc>
          <w:tcPr>
            <w:tcW w:w="6831" w:type="dxa"/>
            <w:gridSpan w:val="2"/>
          </w:tcPr>
          <w:p w14:paraId="0C6D0BFC" w14:textId="1628159E" w:rsidR="00A853B2" w:rsidRDefault="00160FD0" w:rsidP="00160FD0">
            <w:pPr>
              <w:rPr>
                <w:kern w:val="2"/>
                <w:szCs w:val="24"/>
              </w:rPr>
            </w:pPr>
            <w:r w:rsidRPr="00160FD0">
              <w:rPr>
                <w:kern w:val="2"/>
                <w:szCs w:val="24"/>
              </w:rPr>
              <w:t xml:space="preserve">Angaro ir papildomos įrangos garantinis laikotarpis ne trumpesnis nei </w:t>
            </w:r>
            <w:r w:rsidR="0020166D">
              <w:rPr>
                <w:kern w:val="2"/>
                <w:szCs w:val="24"/>
              </w:rPr>
              <w:t>36</w:t>
            </w:r>
            <w:r w:rsidRPr="00160FD0">
              <w:rPr>
                <w:kern w:val="2"/>
                <w:szCs w:val="24"/>
              </w:rPr>
              <w:t xml:space="preserve"> mėn</w:t>
            </w:r>
            <w:r>
              <w:rPr>
                <w:kern w:val="2"/>
                <w:szCs w:val="24"/>
              </w:rPr>
              <w:t>.</w:t>
            </w:r>
            <w:r w:rsidR="0082411F">
              <w:rPr>
                <w:kern w:val="2"/>
                <w:szCs w:val="24"/>
              </w:rPr>
              <w:t xml:space="preserve">, </w:t>
            </w:r>
            <w:r w:rsidR="0082411F" w:rsidRPr="0082411F">
              <w:rPr>
                <w:kern w:val="2"/>
                <w:szCs w:val="24"/>
              </w:rPr>
              <w:t>išskyrus tento medžiagą, kuriai turi būti taikoma ne mažiau 10 metų garantija</w:t>
            </w:r>
            <w:r w:rsidR="0082411F">
              <w:rPr>
                <w:kern w:val="2"/>
                <w:szCs w:val="24"/>
              </w:rPr>
              <w:t>.</w:t>
            </w:r>
            <w:r>
              <w:rPr>
                <w:kern w:val="2"/>
                <w:szCs w:val="24"/>
              </w:rPr>
              <w:t xml:space="preserve"> </w:t>
            </w:r>
            <w:r w:rsidRPr="00160FD0">
              <w:rPr>
                <w:kern w:val="2"/>
                <w:szCs w:val="24"/>
              </w:rPr>
              <w:t>Garantinis terminas skaičiuojamas nuo Prekių perdavimo–priėmimo akto pasirašymo dienos</w:t>
            </w:r>
            <w:r>
              <w:rPr>
                <w:kern w:val="2"/>
                <w:szCs w:val="24"/>
              </w:rPr>
              <w:t>.</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036A83FD" w:rsidR="00A853B2" w:rsidRDefault="00FB2951" w:rsidP="00A853B2">
            <w:pPr>
              <w:ind w:firstLine="16"/>
              <w:rPr>
                <w:kern w:val="2"/>
                <w:szCs w:val="24"/>
              </w:rPr>
            </w:pPr>
            <w:r w:rsidRPr="00FB2951">
              <w:rPr>
                <w:kern w:val="2"/>
                <w:szCs w:val="24"/>
              </w:rPr>
              <w:t>Prekių trūkumų nustatymo bei šalinimo tvarka nustatyta Bendrųjų sąlygų 7 skyriuje.</w:t>
            </w:r>
          </w:p>
        </w:tc>
      </w:tr>
      <w:tr w:rsidR="00197A5B" w14:paraId="0CC8C42B" w14:textId="77777777">
        <w:trPr>
          <w:trHeight w:val="300"/>
        </w:trPr>
        <w:tc>
          <w:tcPr>
            <w:tcW w:w="2704" w:type="dxa"/>
            <w:gridSpan w:val="2"/>
          </w:tcPr>
          <w:p w14:paraId="0CBE4DBF" w14:textId="20F4CAC1" w:rsidR="00197A5B" w:rsidRDefault="00197A5B" w:rsidP="00A853B2">
            <w:pPr>
              <w:rPr>
                <w:b/>
                <w:bCs/>
                <w:kern w:val="2"/>
                <w:szCs w:val="24"/>
              </w:rPr>
            </w:pPr>
            <w:r w:rsidRPr="00197A5B">
              <w:rPr>
                <w:b/>
                <w:bCs/>
                <w:kern w:val="2"/>
                <w:szCs w:val="24"/>
              </w:rPr>
              <w:t>6.3. Kokybinių kriterijų įgyvendinimo ir tikrinimo tvarka</w:t>
            </w:r>
          </w:p>
        </w:tc>
        <w:tc>
          <w:tcPr>
            <w:tcW w:w="6831" w:type="dxa"/>
            <w:gridSpan w:val="2"/>
          </w:tcPr>
          <w:p w14:paraId="7BB93F92" w14:textId="590E41FE" w:rsidR="00197A5B" w:rsidRPr="00FB2951" w:rsidRDefault="00197A5B" w:rsidP="00A853B2">
            <w:pPr>
              <w:ind w:firstLine="16"/>
              <w:rPr>
                <w:kern w:val="2"/>
                <w:szCs w:val="24"/>
              </w:rPr>
            </w:pPr>
            <w:r>
              <w:rPr>
                <w:kern w:val="2"/>
                <w:szCs w:val="24"/>
              </w:rPr>
              <w:t>Netaikoma</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7D8B6F33" w14:textId="77777777" w:rsidR="00C73702" w:rsidRDefault="00C73702" w:rsidP="00C73702">
            <w:pPr>
              <w:rPr>
                <w:kern w:val="2"/>
                <w:szCs w:val="24"/>
              </w:rPr>
            </w:pPr>
            <w:r>
              <w:rPr>
                <w:kern w:val="2"/>
                <w:szCs w:val="24"/>
              </w:rPr>
              <w:t>Sutarties vykdymui subtiekėjai ir (ar) specialistai nepasitelkiami.</w:t>
            </w:r>
          </w:p>
          <w:p w14:paraId="6935E0B9" w14:textId="77777777" w:rsidR="00C73702" w:rsidRDefault="00C73702" w:rsidP="00C73702">
            <w:pPr>
              <w:rPr>
                <w:kern w:val="2"/>
                <w:szCs w:val="24"/>
              </w:rPr>
            </w:pPr>
          </w:p>
          <w:p w14:paraId="52FB1A4F" w14:textId="77777777" w:rsidR="00C73702" w:rsidRDefault="00C73702" w:rsidP="00C73702">
            <w:pPr>
              <w:rPr>
                <w:color w:val="FF0000"/>
                <w:kern w:val="2"/>
                <w:szCs w:val="24"/>
              </w:rPr>
            </w:pPr>
            <w:r>
              <w:rPr>
                <w:color w:val="FF0000"/>
                <w:kern w:val="2"/>
                <w:szCs w:val="24"/>
              </w:rPr>
              <w:t>arba</w:t>
            </w:r>
          </w:p>
          <w:p w14:paraId="062D2145" w14:textId="77777777" w:rsidR="00C73702" w:rsidRDefault="00C73702" w:rsidP="00C73702">
            <w:pPr>
              <w:rPr>
                <w:kern w:val="2"/>
                <w:szCs w:val="24"/>
              </w:rPr>
            </w:pPr>
          </w:p>
          <w:p w14:paraId="5D94522F" w14:textId="0E27DD16" w:rsidR="00A853B2" w:rsidRDefault="00C73702" w:rsidP="00C73702">
            <w:pPr>
              <w:rPr>
                <w:b/>
                <w:bCs/>
                <w:kern w:val="2"/>
                <w:szCs w:val="24"/>
              </w:rPr>
            </w:pPr>
            <w:r>
              <w:rPr>
                <w:kern w:val="2"/>
                <w:szCs w:val="24"/>
              </w:rPr>
              <w:t xml:space="preserve">Sutarties vykdymui pasitelkiami subtiekėjai ir (ar) specialistai yra nurodyti Sutarties priede </w:t>
            </w:r>
            <w:r w:rsidRPr="00C73702">
              <w:rPr>
                <w:kern w:val="2"/>
                <w:szCs w:val="24"/>
              </w:rPr>
              <w:t>Nr. 2 „Pasiūlymas“</w:t>
            </w:r>
            <w:r>
              <w:rPr>
                <w:kern w:val="2"/>
                <w:szCs w:val="24"/>
              </w:rPr>
              <w:t>.</w:t>
            </w: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11538494" w14:textId="77777777" w:rsidR="0098660F" w:rsidRPr="0098660F" w:rsidRDefault="0098660F" w:rsidP="0098660F">
            <w:pPr>
              <w:rPr>
                <w:kern w:val="2"/>
                <w:szCs w:val="24"/>
              </w:rPr>
            </w:pPr>
            <w:r w:rsidRPr="0098660F">
              <w:rPr>
                <w:kern w:val="2"/>
                <w:szCs w:val="24"/>
              </w:rPr>
              <w:t>Prievolių pagal Sutartį įvykdymas užtikrinamas:</w:t>
            </w:r>
          </w:p>
          <w:p w14:paraId="4C11D385" w14:textId="77777777" w:rsidR="0098660F" w:rsidRPr="0098660F" w:rsidRDefault="0098660F" w:rsidP="0098660F">
            <w:pPr>
              <w:rPr>
                <w:kern w:val="2"/>
                <w:szCs w:val="24"/>
              </w:rPr>
            </w:pPr>
            <w:r w:rsidRPr="0098660F">
              <w:rPr>
                <w:kern w:val="2"/>
                <w:szCs w:val="24"/>
              </w:rPr>
              <w:t>Netesybomis (delspinigiais, bauda).</w:t>
            </w:r>
          </w:p>
          <w:p w14:paraId="6C2C57F6" w14:textId="0658A235" w:rsidR="00A853B2" w:rsidRDefault="00A853B2" w:rsidP="00A853B2">
            <w:pPr>
              <w:rPr>
                <w:kern w:val="2"/>
                <w:szCs w:val="24"/>
              </w:rPr>
            </w:pPr>
          </w:p>
        </w:tc>
      </w:tr>
      <w:tr w:rsidR="00A853B2" w14:paraId="1ADFA385" w14:textId="77777777">
        <w:trPr>
          <w:trHeight w:val="300"/>
        </w:trPr>
        <w:tc>
          <w:tcPr>
            <w:tcW w:w="2704" w:type="dxa"/>
            <w:gridSpan w:val="2"/>
          </w:tcPr>
          <w:p w14:paraId="722883B0" w14:textId="77777777" w:rsidR="00A853B2" w:rsidRDefault="00A853B2" w:rsidP="00A853B2">
            <w:pPr>
              <w:rPr>
                <w:b/>
                <w:bCs/>
                <w:kern w:val="2"/>
                <w:szCs w:val="24"/>
              </w:rPr>
            </w:pPr>
            <w:r>
              <w:rPr>
                <w:b/>
                <w:bCs/>
                <w:kern w:val="2"/>
                <w:szCs w:val="24"/>
              </w:rPr>
              <w:t xml:space="preserve">8.2. Sutarties įvykdymo užtikrinimo pateikimas </w:t>
            </w:r>
          </w:p>
        </w:tc>
        <w:tc>
          <w:tcPr>
            <w:tcW w:w="6831" w:type="dxa"/>
            <w:gridSpan w:val="2"/>
          </w:tcPr>
          <w:p w14:paraId="21B79519" w14:textId="18CA08B5" w:rsidR="00A853B2" w:rsidRDefault="0098660F" w:rsidP="00A853B2">
            <w:pPr>
              <w:jc w:val="both"/>
              <w:rPr>
                <w:kern w:val="2"/>
                <w:szCs w:val="24"/>
              </w:rPr>
            </w:pPr>
            <w:r>
              <w:rPr>
                <w:color w:val="000000"/>
                <w:kern w:val="2"/>
                <w:szCs w:val="24"/>
                <w:shd w:val="clear" w:color="auto" w:fill="FFFFFF"/>
              </w:rPr>
              <w:t>Netaikoma</w:t>
            </w:r>
          </w:p>
        </w:tc>
      </w:tr>
      <w:tr w:rsidR="00CF505E" w14:paraId="40E8F0AD" w14:textId="77777777">
        <w:trPr>
          <w:trHeight w:val="300"/>
        </w:trPr>
        <w:tc>
          <w:tcPr>
            <w:tcW w:w="2704" w:type="dxa"/>
            <w:gridSpan w:val="2"/>
          </w:tcPr>
          <w:p w14:paraId="7BA0FEDD" w14:textId="3443B562" w:rsidR="00CF505E" w:rsidRDefault="00CF505E" w:rsidP="00CF505E">
            <w:pPr>
              <w:rPr>
                <w:b/>
                <w:bCs/>
                <w:kern w:val="2"/>
                <w:szCs w:val="24"/>
              </w:rPr>
            </w:pPr>
            <w:r>
              <w:rPr>
                <w:b/>
                <w:bCs/>
                <w:kern w:val="2"/>
                <w:szCs w:val="24"/>
              </w:rPr>
              <w:t xml:space="preserve">8.3. Sutarties įvykdymo užtikrinimo pateikimas </w:t>
            </w:r>
          </w:p>
        </w:tc>
        <w:tc>
          <w:tcPr>
            <w:tcW w:w="6831" w:type="dxa"/>
            <w:gridSpan w:val="2"/>
          </w:tcPr>
          <w:p w14:paraId="24923863" w14:textId="77777777" w:rsidR="00CF505E" w:rsidRDefault="00CF505E" w:rsidP="00CF505E">
            <w:pPr>
              <w:rPr>
                <w:kern w:val="2"/>
                <w:szCs w:val="24"/>
              </w:rPr>
            </w:pPr>
            <w:r>
              <w:rPr>
                <w:kern w:val="2"/>
                <w:szCs w:val="24"/>
              </w:rPr>
              <w:t>Netaikoma</w:t>
            </w:r>
          </w:p>
          <w:p w14:paraId="6A5E5B7E" w14:textId="77777777" w:rsidR="00CF505E" w:rsidRDefault="00CF505E" w:rsidP="00CF505E">
            <w:pPr>
              <w:jc w:val="both"/>
              <w:rPr>
                <w:color w:val="000000"/>
                <w:kern w:val="2"/>
                <w:szCs w:val="24"/>
                <w:shd w:val="clear" w:color="auto" w:fill="FFFFFF"/>
              </w:rPr>
            </w:pPr>
          </w:p>
        </w:tc>
      </w:tr>
      <w:tr w:rsidR="00CF505E" w14:paraId="229715DD" w14:textId="77777777">
        <w:trPr>
          <w:trHeight w:val="300"/>
        </w:trPr>
        <w:tc>
          <w:tcPr>
            <w:tcW w:w="9535" w:type="dxa"/>
            <w:gridSpan w:val="4"/>
          </w:tcPr>
          <w:p w14:paraId="1090EB14" w14:textId="77777777" w:rsidR="00CF505E" w:rsidRDefault="00CF505E" w:rsidP="00CF505E">
            <w:pPr>
              <w:ind w:firstLine="720"/>
              <w:jc w:val="center"/>
              <w:rPr>
                <w:b/>
                <w:bCs/>
                <w:kern w:val="2"/>
                <w:szCs w:val="24"/>
              </w:rPr>
            </w:pPr>
            <w:r>
              <w:rPr>
                <w:b/>
                <w:bCs/>
                <w:kern w:val="2"/>
                <w:szCs w:val="24"/>
              </w:rPr>
              <w:t>9. ŠALIŲ ATSAKOMYBĖ</w:t>
            </w:r>
            <w:r>
              <w:rPr>
                <w:b/>
                <w:bCs/>
                <w:kern w:val="2"/>
                <w:szCs w:val="24"/>
              </w:rPr>
              <w:tab/>
            </w:r>
          </w:p>
        </w:tc>
      </w:tr>
      <w:tr w:rsidR="00CF505E" w:rsidRPr="00344285" w14:paraId="3C2F4AA2" w14:textId="77777777">
        <w:trPr>
          <w:trHeight w:val="300"/>
        </w:trPr>
        <w:tc>
          <w:tcPr>
            <w:tcW w:w="2704" w:type="dxa"/>
            <w:gridSpan w:val="2"/>
          </w:tcPr>
          <w:p w14:paraId="192E9096" w14:textId="77777777" w:rsidR="00CF505E" w:rsidRPr="00344285" w:rsidRDefault="00CF505E" w:rsidP="00CF505E">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456F74A5" w:rsidR="00CF505E" w:rsidRPr="00344285" w:rsidRDefault="0045361C" w:rsidP="0045361C">
            <w:pPr>
              <w:jc w:val="both"/>
              <w:rPr>
                <w:kern w:val="2"/>
                <w:szCs w:val="24"/>
              </w:rPr>
            </w:pPr>
            <w:r w:rsidRPr="0045361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52472" w:rsidRPr="00344285" w14:paraId="643932BE" w14:textId="77777777" w:rsidTr="00AE1D41">
        <w:trPr>
          <w:trHeight w:val="2360"/>
        </w:trPr>
        <w:tc>
          <w:tcPr>
            <w:tcW w:w="2704" w:type="dxa"/>
            <w:gridSpan w:val="2"/>
          </w:tcPr>
          <w:p w14:paraId="7D4F05AF" w14:textId="77777777" w:rsidR="00B52472" w:rsidRPr="00344285" w:rsidRDefault="00B52472" w:rsidP="00B52472">
            <w:pPr>
              <w:rPr>
                <w:b/>
                <w:bCs/>
                <w:kern w:val="2"/>
                <w:szCs w:val="24"/>
              </w:rPr>
            </w:pPr>
            <w:r w:rsidRPr="00344285">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B52472" w:rsidRDefault="00B52472" w:rsidP="00B52472">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B52472" w:rsidRDefault="00B52472" w:rsidP="00B52472">
            <w:pPr>
              <w:rPr>
                <w:color w:val="000000"/>
                <w:kern w:val="2"/>
                <w:szCs w:val="24"/>
              </w:rPr>
            </w:pPr>
            <w:r>
              <w:rPr>
                <w:color w:val="000000"/>
                <w:szCs w:val="24"/>
                <w:lang w:val="lt"/>
              </w:rPr>
              <w:t xml:space="preserve">9.2.2. </w:t>
            </w:r>
            <w:r w:rsidRPr="00D80628">
              <w:rPr>
                <w:szCs w:val="24"/>
                <w:lang w:val="lt"/>
              </w:rPr>
              <w:t xml:space="preserve">Jeigu Tiekėjas vėluoja grąžinti dėl Tiekėjui mokėtinos sumos sumažinimo susidariusią permoką pagal Bendrųjų sąlygų 7.4.1.2 </w:t>
            </w:r>
            <w:r w:rsidRPr="00D80628">
              <w:rPr>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0AA7D8EA" w14:textId="2E0D34CF" w:rsidR="00B52472" w:rsidRPr="00344285" w:rsidRDefault="00B52472" w:rsidP="00B52472">
            <w:pPr>
              <w:jc w:val="both"/>
              <w:rPr>
                <w:b/>
                <w:bCs/>
                <w:kern w:val="2"/>
                <w:szCs w:val="24"/>
              </w:rPr>
            </w:pPr>
            <w:r>
              <w:rPr>
                <w:color w:val="000000"/>
                <w:kern w:val="2"/>
              </w:rPr>
              <w:t xml:space="preserve">9.2.3. Tiekėjas privalo sumokėti Pirkėjui netesybas per 30 (trisdešimt) kalendorinių dienų nuo Pirkėjo pareikalavimo, jeigu netesybų suma nėra </w:t>
            </w:r>
            <w:r>
              <w:t>išskaitoma iš Tiekėjui mokėtinos sumos.</w:t>
            </w:r>
            <w:r>
              <w:rPr>
                <w:color w:val="000000"/>
                <w:kern w:val="2"/>
              </w:rPr>
              <w:t xml:space="preserve"> </w:t>
            </w:r>
          </w:p>
        </w:tc>
      </w:tr>
      <w:tr w:rsidR="00B52472" w14:paraId="69BB148D" w14:textId="77777777">
        <w:trPr>
          <w:trHeight w:val="300"/>
        </w:trPr>
        <w:tc>
          <w:tcPr>
            <w:tcW w:w="2704" w:type="dxa"/>
            <w:gridSpan w:val="2"/>
          </w:tcPr>
          <w:p w14:paraId="015C8389" w14:textId="5EC39946" w:rsidR="00B52472" w:rsidRDefault="00A01AB2" w:rsidP="00B52472">
            <w:pPr>
              <w:rPr>
                <w:b/>
                <w:bCs/>
                <w:kern w:val="2"/>
                <w:szCs w:val="24"/>
              </w:rPr>
            </w:pPr>
            <w:r w:rsidRPr="00A01AB2">
              <w:rPr>
                <w:b/>
                <w:bCs/>
                <w:kern w:val="2"/>
                <w:szCs w:val="24"/>
              </w:rPr>
              <w:lastRenderedPageBreak/>
              <w:t>9.3. Tiekėjui / Pirkėjui taikoma bauda nutraukus Sutartį dėl esminio Sutarties pažeidimo ar nepagrįstai nutraukus Sutarties vykdymą ne Sutartyje nustatyta tvarka</w:t>
            </w:r>
          </w:p>
        </w:tc>
        <w:tc>
          <w:tcPr>
            <w:tcW w:w="6831" w:type="dxa"/>
            <w:gridSpan w:val="2"/>
          </w:tcPr>
          <w:p w14:paraId="4874F291" w14:textId="77777777" w:rsidR="00B43453" w:rsidRPr="00B43453" w:rsidRDefault="00B43453" w:rsidP="00B43453">
            <w:pPr>
              <w:rPr>
                <w:kern w:val="2"/>
                <w:szCs w:val="24"/>
              </w:rPr>
            </w:pPr>
            <w:r w:rsidRPr="00B43453">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0D7F5A62" w14:textId="48F8E69A" w:rsidR="00B52472" w:rsidRPr="00344285" w:rsidRDefault="00B43453" w:rsidP="00B43453">
            <w:pPr>
              <w:rPr>
                <w:kern w:val="2"/>
                <w:szCs w:val="24"/>
              </w:rPr>
            </w:pPr>
            <w:r w:rsidRPr="00B43453">
              <w:rPr>
                <w:kern w:val="2"/>
                <w:szCs w:val="24"/>
              </w:rPr>
              <w:t>9.3.2. Nepagrįstai nutraukus Sutarties vykdymą ne Sutartyje nustatyta tvarka, mokama 2 (dviejų) procentų dydžio bauda nuo Pradinės Sutarties vertės, nurodytos Specialiųjų sąlygų 5.2 punkte.</w:t>
            </w:r>
          </w:p>
        </w:tc>
      </w:tr>
      <w:tr w:rsidR="00B52472" w14:paraId="5BE59D6B" w14:textId="77777777">
        <w:trPr>
          <w:trHeight w:val="300"/>
        </w:trPr>
        <w:tc>
          <w:tcPr>
            <w:tcW w:w="2704" w:type="dxa"/>
            <w:gridSpan w:val="2"/>
          </w:tcPr>
          <w:p w14:paraId="491052D8" w14:textId="77777777" w:rsidR="00B52472" w:rsidRDefault="00B52472" w:rsidP="00B524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4C6691A6" w:rsidR="00B52472" w:rsidRDefault="00B52472" w:rsidP="00B52472">
            <w:pPr>
              <w:rPr>
                <w:kern w:val="2"/>
                <w:szCs w:val="24"/>
              </w:rPr>
            </w:pPr>
            <w:r>
              <w:rPr>
                <w:kern w:val="2"/>
                <w:szCs w:val="24"/>
              </w:rPr>
              <w:t>Taikoma vienkartinė 1000 Eur dydžio bauda.</w:t>
            </w:r>
          </w:p>
        </w:tc>
      </w:tr>
      <w:tr w:rsidR="00B52472" w14:paraId="2DD545E1" w14:textId="77777777">
        <w:trPr>
          <w:trHeight w:val="300"/>
        </w:trPr>
        <w:tc>
          <w:tcPr>
            <w:tcW w:w="2704" w:type="dxa"/>
            <w:gridSpan w:val="2"/>
          </w:tcPr>
          <w:p w14:paraId="12D4E81E" w14:textId="77777777" w:rsidR="00B52472" w:rsidRDefault="00B52472" w:rsidP="00B52472">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B52472" w:rsidRDefault="00B52472" w:rsidP="00B52472">
            <w:pPr>
              <w:rPr>
                <w:color w:val="000000"/>
                <w:kern w:val="2"/>
                <w:szCs w:val="24"/>
              </w:rPr>
            </w:pPr>
            <w:r>
              <w:rPr>
                <w:color w:val="000000"/>
                <w:kern w:val="2"/>
                <w:szCs w:val="24"/>
              </w:rPr>
              <w:t>Netaikoma</w:t>
            </w:r>
          </w:p>
          <w:p w14:paraId="0E9D2206" w14:textId="77777777" w:rsidR="00B52472" w:rsidRDefault="00B52472" w:rsidP="00B52472">
            <w:pPr>
              <w:rPr>
                <w:kern w:val="2"/>
                <w:szCs w:val="24"/>
              </w:rPr>
            </w:pPr>
          </w:p>
          <w:p w14:paraId="12DC7084" w14:textId="1696153E" w:rsidR="00B52472" w:rsidRDefault="00B52472" w:rsidP="00B52472">
            <w:pPr>
              <w:rPr>
                <w:color w:val="4472C4"/>
                <w:kern w:val="2"/>
                <w:szCs w:val="24"/>
              </w:rPr>
            </w:pPr>
          </w:p>
        </w:tc>
      </w:tr>
      <w:tr w:rsidR="00B52472" w14:paraId="2116C33D" w14:textId="77777777">
        <w:trPr>
          <w:trHeight w:val="300"/>
        </w:trPr>
        <w:tc>
          <w:tcPr>
            <w:tcW w:w="2704" w:type="dxa"/>
            <w:gridSpan w:val="2"/>
          </w:tcPr>
          <w:p w14:paraId="69E69EFA" w14:textId="77777777" w:rsidR="00B52472" w:rsidRDefault="00B52472" w:rsidP="00B52472">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B52472" w:rsidRDefault="00B52472" w:rsidP="00B52472">
            <w:pPr>
              <w:rPr>
                <w:kern w:val="2"/>
                <w:szCs w:val="24"/>
              </w:rPr>
            </w:pPr>
            <w:r>
              <w:rPr>
                <w:kern w:val="2"/>
                <w:szCs w:val="24"/>
              </w:rPr>
              <w:t>Netaikoma</w:t>
            </w:r>
          </w:p>
          <w:p w14:paraId="45299C53" w14:textId="77777777" w:rsidR="00B52472" w:rsidRDefault="00B52472" w:rsidP="00B52472">
            <w:pPr>
              <w:rPr>
                <w:color w:val="4472C4"/>
                <w:kern w:val="2"/>
                <w:szCs w:val="24"/>
              </w:rPr>
            </w:pPr>
          </w:p>
          <w:p w14:paraId="3A712149" w14:textId="16B9AE36" w:rsidR="00B52472" w:rsidRDefault="00B52472" w:rsidP="00B52472">
            <w:pPr>
              <w:rPr>
                <w:color w:val="4472C4"/>
                <w:kern w:val="2"/>
                <w:szCs w:val="24"/>
              </w:rPr>
            </w:pPr>
          </w:p>
        </w:tc>
      </w:tr>
      <w:tr w:rsidR="00B52472" w14:paraId="612A549C" w14:textId="77777777">
        <w:trPr>
          <w:trHeight w:val="300"/>
        </w:trPr>
        <w:tc>
          <w:tcPr>
            <w:tcW w:w="2704" w:type="dxa"/>
            <w:gridSpan w:val="2"/>
          </w:tcPr>
          <w:p w14:paraId="014CCD36" w14:textId="77777777" w:rsidR="00B52472" w:rsidRDefault="00B52472" w:rsidP="00B5247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69401E" w14:textId="7688EFC2" w:rsidR="00B52472" w:rsidRDefault="00B52472" w:rsidP="00B52472">
            <w:pPr>
              <w:rPr>
                <w:color w:val="4472C4"/>
                <w:kern w:val="2"/>
                <w:szCs w:val="24"/>
              </w:rPr>
            </w:pPr>
            <w:r>
              <w:rPr>
                <w:kern w:val="2"/>
                <w:szCs w:val="24"/>
              </w:rPr>
              <w:t xml:space="preserve">Netaikoma </w:t>
            </w:r>
          </w:p>
          <w:p w14:paraId="1F0014CA" w14:textId="6C5D1A6B" w:rsidR="00B52472" w:rsidRDefault="00B52472" w:rsidP="00B52472">
            <w:pPr>
              <w:rPr>
                <w:color w:val="4472C4"/>
                <w:kern w:val="2"/>
                <w:szCs w:val="24"/>
              </w:rPr>
            </w:pPr>
          </w:p>
        </w:tc>
      </w:tr>
      <w:tr w:rsidR="00B52472" w14:paraId="77983013" w14:textId="77777777">
        <w:trPr>
          <w:trHeight w:val="300"/>
        </w:trPr>
        <w:tc>
          <w:tcPr>
            <w:tcW w:w="2704" w:type="dxa"/>
            <w:gridSpan w:val="2"/>
          </w:tcPr>
          <w:p w14:paraId="2FFCCC99" w14:textId="77777777" w:rsidR="00B52472" w:rsidRPr="00344285" w:rsidRDefault="00B52472" w:rsidP="00B52472">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1F03F8C8" w:rsidR="00B52472" w:rsidRPr="00B46CB0" w:rsidRDefault="003803B1" w:rsidP="00B52472">
            <w:pPr>
              <w:jc w:val="both"/>
              <w:rPr>
                <w:kern w:val="2"/>
                <w:szCs w:val="24"/>
              </w:rPr>
            </w:pPr>
            <w:r>
              <w:rPr>
                <w:kern w:val="2"/>
                <w:szCs w:val="24"/>
              </w:rPr>
              <w:t>Netaikoma</w:t>
            </w:r>
          </w:p>
        </w:tc>
      </w:tr>
      <w:tr w:rsidR="005D59B7" w14:paraId="60DAAF25" w14:textId="77777777">
        <w:trPr>
          <w:trHeight w:val="300"/>
        </w:trPr>
        <w:tc>
          <w:tcPr>
            <w:tcW w:w="2704" w:type="dxa"/>
            <w:gridSpan w:val="2"/>
          </w:tcPr>
          <w:p w14:paraId="529B9612" w14:textId="01AD807A" w:rsidR="005D59B7" w:rsidRPr="00344285" w:rsidRDefault="005D59B7" w:rsidP="005D59B7">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5D59B7" w:rsidRDefault="005D59B7" w:rsidP="005D59B7">
            <w:pPr>
              <w:spacing w:line="259" w:lineRule="auto"/>
              <w:rPr>
                <w:kern w:val="2"/>
                <w:szCs w:val="24"/>
              </w:rPr>
            </w:pPr>
            <w:r>
              <w:rPr>
                <w:kern w:val="2"/>
                <w:szCs w:val="24"/>
              </w:rPr>
              <w:t>Netaikoma</w:t>
            </w:r>
          </w:p>
          <w:p w14:paraId="74B351F3" w14:textId="77777777" w:rsidR="005D59B7" w:rsidRDefault="005D59B7" w:rsidP="005D59B7">
            <w:pPr>
              <w:spacing w:line="259" w:lineRule="auto"/>
              <w:rPr>
                <w:kern w:val="2"/>
                <w:sz w:val="22"/>
                <w:szCs w:val="24"/>
              </w:rPr>
            </w:pPr>
          </w:p>
          <w:p w14:paraId="1E5BC367" w14:textId="77777777" w:rsidR="005D59B7" w:rsidRDefault="005D59B7" w:rsidP="005D59B7">
            <w:pPr>
              <w:rPr>
                <w:sz w:val="14"/>
                <w:szCs w:val="14"/>
              </w:rPr>
            </w:pPr>
          </w:p>
          <w:p w14:paraId="4163FE17" w14:textId="77777777" w:rsidR="005D59B7" w:rsidRDefault="005D59B7" w:rsidP="005D59B7">
            <w:pPr>
              <w:spacing w:line="259" w:lineRule="auto"/>
              <w:rPr>
                <w:kern w:val="2"/>
                <w:sz w:val="22"/>
                <w:szCs w:val="24"/>
              </w:rPr>
            </w:pPr>
          </w:p>
          <w:p w14:paraId="3417909F" w14:textId="77777777" w:rsidR="005D59B7" w:rsidRDefault="005D59B7" w:rsidP="005D59B7">
            <w:pPr>
              <w:rPr>
                <w:sz w:val="14"/>
                <w:szCs w:val="14"/>
              </w:rPr>
            </w:pPr>
          </w:p>
          <w:p w14:paraId="35D8FFD0" w14:textId="77777777" w:rsidR="005D59B7" w:rsidRDefault="005D59B7" w:rsidP="005D59B7">
            <w:pPr>
              <w:jc w:val="both"/>
              <w:rPr>
                <w:kern w:val="2"/>
                <w:szCs w:val="24"/>
              </w:rPr>
            </w:pPr>
          </w:p>
        </w:tc>
      </w:tr>
      <w:tr w:rsidR="005D59B7" w14:paraId="3FF04C05" w14:textId="77777777">
        <w:trPr>
          <w:trHeight w:val="300"/>
        </w:trPr>
        <w:tc>
          <w:tcPr>
            <w:tcW w:w="2704" w:type="dxa"/>
            <w:gridSpan w:val="2"/>
          </w:tcPr>
          <w:p w14:paraId="247938B3" w14:textId="14EF883A" w:rsidR="005D59B7" w:rsidRDefault="005D59B7" w:rsidP="005D59B7">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980DECD" w14:textId="2F4E687A" w:rsidR="005D59B7" w:rsidRDefault="0076744E" w:rsidP="005D59B7">
            <w:pPr>
              <w:jc w:val="both"/>
              <w:rPr>
                <w:color w:val="4472C4"/>
                <w:kern w:val="2"/>
                <w:szCs w:val="24"/>
              </w:rPr>
            </w:pPr>
            <w:r>
              <w:rPr>
                <w:kern w:val="2"/>
                <w:szCs w:val="24"/>
              </w:rPr>
              <w:t>Netaikoma</w:t>
            </w:r>
          </w:p>
        </w:tc>
      </w:tr>
      <w:tr w:rsidR="002A6B9E" w14:paraId="0DEEA902" w14:textId="77777777" w:rsidTr="000E6DE2">
        <w:trPr>
          <w:trHeight w:val="300"/>
        </w:trPr>
        <w:tc>
          <w:tcPr>
            <w:tcW w:w="9535" w:type="dxa"/>
            <w:gridSpan w:val="4"/>
          </w:tcPr>
          <w:p w14:paraId="6269BFC4" w14:textId="7DAEBDCC" w:rsidR="002A6B9E" w:rsidRDefault="002A6B9E" w:rsidP="002A6B9E">
            <w:pPr>
              <w:jc w:val="center"/>
              <w:rPr>
                <w:kern w:val="2"/>
                <w:szCs w:val="24"/>
              </w:rPr>
            </w:pPr>
            <w:r w:rsidRPr="002A6B9E">
              <w:rPr>
                <w:b/>
                <w:kern w:val="2"/>
                <w:szCs w:val="24"/>
              </w:rPr>
              <w:t>10. ESMINĖS SUTARTIES SĄLYGOS</w:t>
            </w:r>
          </w:p>
        </w:tc>
      </w:tr>
      <w:tr w:rsidR="002A6B9E" w14:paraId="05B04162" w14:textId="77777777">
        <w:trPr>
          <w:trHeight w:val="300"/>
        </w:trPr>
        <w:tc>
          <w:tcPr>
            <w:tcW w:w="2704" w:type="dxa"/>
            <w:gridSpan w:val="2"/>
          </w:tcPr>
          <w:p w14:paraId="6AAE494F" w14:textId="3995565E" w:rsidR="002A6B9E" w:rsidRDefault="002A6B9E" w:rsidP="002A6B9E">
            <w:pPr>
              <w:rPr>
                <w:b/>
                <w:bCs/>
                <w:kern w:val="2"/>
                <w:szCs w:val="24"/>
                <w:lang w:val="en-US"/>
              </w:rPr>
            </w:pPr>
            <w:r w:rsidRPr="00102A73">
              <w:rPr>
                <w:b/>
                <w:kern w:val="2"/>
                <w:szCs w:val="24"/>
                <w:lang w:val="en-US"/>
              </w:rPr>
              <w:t xml:space="preserve">10.1. </w:t>
            </w:r>
            <w:r w:rsidRPr="00102A73">
              <w:rPr>
                <w:b/>
                <w:kern w:val="2"/>
                <w:szCs w:val="24"/>
              </w:rPr>
              <w:t>Esminės Sutarties sąlygos</w:t>
            </w:r>
          </w:p>
        </w:tc>
        <w:tc>
          <w:tcPr>
            <w:tcW w:w="6831" w:type="dxa"/>
            <w:gridSpan w:val="2"/>
          </w:tcPr>
          <w:p w14:paraId="311F2718" w14:textId="77777777" w:rsidR="002A6B9E" w:rsidRPr="00102A73" w:rsidRDefault="002A6B9E" w:rsidP="002A6B9E">
            <w:pPr>
              <w:rPr>
                <w:kern w:val="2"/>
                <w:szCs w:val="24"/>
              </w:rPr>
            </w:pPr>
            <w:r w:rsidRPr="00102A73">
              <w:rPr>
                <w:kern w:val="2"/>
                <w:szCs w:val="24"/>
              </w:rPr>
              <w:t>10.1.1. Sutarties dalykas;</w:t>
            </w:r>
          </w:p>
          <w:p w14:paraId="132BA07C" w14:textId="77777777" w:rsidR="002A6B9E" w:rsidRPr="00102A73" w:rsidRDefault="002A6B9E" w:rsidP="002A6B9E">
            <w:pPr>
              <w:rPr>
                <w:kern w:val="2"/>
                <w:szCs w:val="24"/>
              </w:rPr>
            </w:pPr>
            <w:r w:rsidRPr="00102A73">
              <w:rPr>
                <w:kern w:val="2"/>
                <w:szCs w:val="24"/>
              </w:rPr>
              <w:t>10.1.2. Sutarties kaina ir kainodaros taisyklės;</w:t>
            </w:r>
          </w:p>
          <w:p w14:paraId="0BB86395" w14:textId="77777777" w:rsidR="002A6B9E" w:rsidRPr="00102A73" w:rsidRDefault="002A6B9E" w:rsidP="002A6B9E">
            <w:pPr>
              <w:rPr>
                <w:kern w:val="2"/>
                <w:szCs w:val="24"/>
              </w:rPr>
            </w:pPr>
            <w:r w:rsidRPr="00102A73">
              <w:rPr>
                <w:kern w:val="2"/>
                <w:szCs w:val="24"/>
              </w:rPr>
              <w:t>10.1.3. apmokėjimo sąlygos ir tvarka;</w:t>
            </w:r>
          </w:p>
          <w:p w14:paraId="3BD0F6E3" w14:textId="14CFCC43" w:rsidR="002A6B9E" w:rsidRPr="00102A73" w:rsidRDefault="002A6B9E" w:rsidP="002A6B9E">
            <w:pPr>
              <w:rPr>
                <w:kern w:val="2"/>
                <w:szCs w:val="24"/>
              </w:rPr>
            </w:pPr>
            <w:r w:rsidRPr="00102A73">
              <w:rPr>
                <w:kern w:val="2"/>
                <w:szCs w:val="24"/>
              </w:rPr>
              <w:t>10.1.4. P</w:t>
            </w:r>
            <w:r>
              <w:rPr>
                <w:kern w:val="2"/>
                <w:szCs w:val="24"/>
              </w:rPr>
              <w:t>rekių pristatymo</w:t>
            </w:r>
            <w:r w:rsidRPr="00102A73">
              <w:rPr>
                <w:kern w:val="2"/>
                <w:szCs w:val="24"/>
              </w:rPr>
              <w:t xml:space="preserve"> terminas (-ai);</w:t>
            </w:r>
          </w:p>
          <w:p w14:paraId="5A9C3F4D" w14:textId="02DBEFB3" w:rsidR="002A6B9E" w:rsidRPr="00102A73" w:rsidRDefault="002A6B9E" w:rsidP="002A6B9E">
            <w:pPr>
              <w:rPr>
                <w:kern w:val="2"/>
                <w:szCs w:val="24"/>
              </w:rPr>
            </w:pPr>
            <w:r w:rsidRPr="00102A73">
              <w:rPr>
                <w:kern w:val="2"/>
                <w:szCs w:val="24"/>
              </w:rPr>
              <w:t>10.1.5. subtiekėjo (-ų) ir (arba) specialistų keitimo tvarka;</w:t>
            </w:r>
          </w:p>
          <w:p w14:paraId="3B3F47BF" w14:textId="3457F6B6" w:rsidR="002A6B9E" w:rsidRDefault="002A6B9E" w:rsidP="002A6B9E">
            <w:pPr>
              <w:jc w:val="both"/>
              <w:rPr>
                <w:kern w:val="2"/>
                <w:szCs w:val="24"/>
              </w:rPr>
            </w:pPr>
            <w:r w:rsidRPr="00102A73">
              <w:rPr>
                <w:kern w:val="2"/>
                <w:szCs w:val="24"/>
              </w:rPr>
              <w:t>10.1.6. P</w:t>
            </w:r>
            <w:r>
              <w:rPr>
                <w:kern w:val="2"/>
                <w:szCs w:val="24"/>
              </w:rPr>
              <w:t>rekių</w:t>
            </w:r>
            <w:r w:rsidRPr="00102A73">
              <w:rPr>
                <w:kern w:val="2"/>
                <w:szCs w:val="24"/>
              </w:rPr>
              <w:t xml:space="preserve"> kokybės atitikimas Sutartyje ir jos prieduose nustatytiems reikalavimams.</w:t>
            </w:r>
          </w:p>
        </w:tc>
      </w:tr>
      <w:tr w:rsidR="002A6B9E" w14:paraId="410A9CEE" w14:textId="77777777">
        <w:trPr>
          <w:trHeight w:val="300"/>
        </w:trPr>
        <w:tc>
          <w:tcPr>
            <w:tcW w:w="9535" w:type="dxa"/>
            <w:gridSpan w:val="4"/>
          </w:tcPr>
          <w:p w14:paraId="00A124BA" w14:textId="6B406A87" w:rsidR="002A6B9E" w:rsidRDefault="002A6B9E" w:rsidP="002A6B9E">
            <w:pPr>
              <w:jc w:val="center"/>
              <w:rPr>
                <w:b/>
                <w:bCs/>
                <w:kern w:val="2"/>
                <w:szCs w:val="24"/>
              </w:rPr>
            </w:pPr>
            <w:r>
              <w:rPr>
                <w:b/>
                <w:bCs/>
                <w:kern w:val="2"/>
                <w:szCs w:val="24"/>
              </w:rPr>
              <w:t>1</w:t>
            </w:r>
            <w:r w:rsidR="00F72EB1">
              <w:rPr>
                <w:b/>
                <w:bCs/>
                <w:kern w:val="2"/>
                <w:szCs w:val="24"/>
                <w:lang w:val="en-US"/>
              </w:rPr>
              <w:t>1</w:t>
            </w:r>
            <w:r>
              <w:rPr>
                <w:b/>
                <w:bCs/>
                <w:kern w:val="2"/>
                <w:szCs w:val="24"/>
              </w:rPr>
              <w:t>. SUTARTIES GALIOJIMAS IR KEITIMAS</w:t>
            </w:r>
          </w:p>
        </w:tc>
      </w:tr>
      <w:tr w:rsidR="002A6B9E" w14:paraId="267DA3F9" w14:textId="77777777">
        <w:trPr>
          <w:trHeight w:val="300"/>
        </w:trPr>
        <w:tc>
          <w:tcPr>
            <w:tcW w:w="2704" w:type="dxa"/>
            <w:gridSpan w:val="2"/>
          </w:tcPr>
          <w:p w14:paraId="4F333A7E" w14:textId="3D2D7DBD" w:rsidR="002A6B9E" w:rsidRDefault="002A6B9E" w:rsidP="002A6B9E">
            <w:pPr>
              <w:rPr>
                <w:b/>
                <w:bCs/>
                <w:kern w:val="2"/>
                <w:szCs w:val="24"/>
              </w:rPr>
            </w:pPr>
            <w:r>
              <w:rPr>
                <w:b/>
                <w:bCs/>
                <w:kern w:val="2"/>
                <w:szCs w:val="24"/>
              </w:rPr>
              <w:t>1</w:t>
            </w:r>
            <w:r w:rsidR="00F72EB1">
              <w:rPr>
                <w:b/>
                <w:bCs/>
                <w:kern w:val="2"/>
                <w:szCs w:val="24"/>
              </w:rPr>
              <w:t>1</w:t>
            </w:r>
            <w:r>
              <w:rPr>
                <w:b/>
                <w:bCs/>
                <w:kern w:val="2"/>
                <w:szCs w:val="24"/>
              </w:rPr>
              <w:t>.1. Sutarties sudarymas ir įsigaliojimas</w:t>
            </w:r>
          </w:p>
        </w:tc>
        <w:tc>
          <w:tcPr>
            <w:tcW w:w="6831" w:type="dxa"/>
            <w:gridSpan w:val="2"/>
          </w:tcPr>
          <w:p w14:paraId="79E191F9" w14:textId="77777777" w:rsidR="00B14729" w:rsidRPr="00B14729" w:rsidRDefault="002A6B9E" w:rsidP="00B14729">
            <w:pPr>
              <w:jc w:val="both"/>
              <w:rPr>
                <w:kern w:val="2"/>
                <w:szCs w:val="24"/>
              </w:rPr>
            </w:pPr>
            <w:r>
              <w:rPr>
                <w:kern w:val="2"/>
                <w:szCs w:val="24"/>
              </w:rPr>
              <w:t>1</w:t>
            </w:r>
            <w:r w:rsidR="00F72EB1">
              <w:rPr>
                <w:kern w:val="2"/>
                <w:szCs w:val="24"/>
              </w:rPr>
              <w:t>1</w:t>
            </w:r>
            <w:r>
              <w:rPr>
                <w:kern w:val="2"/>
                <w:szCs w:val="24"/>
              </w:rPr>
              <w:t xml:space="preserve">.1.1. </w:t>
            </w:r>
            <w:r w:rsidR="00B14729" w:rsidRPr="00B14729">
              <w:rPr>
                <w:kern w:val="2"/>
                <w:szCs w:val="24"/>
              </w:rPr>
              <w:t>Ši Sutartis laikoma sudaryta ir įsigalioja nuo Sutarties pasirašymo dienos (antrosios Šalies pasirašymo dieną).</w:t>
            </w:r>
          </w:p>
          <w:p w14:paraId="4A5738F1" w14:textId="062391E2" w:rsidR="0050055E" w:rsidRPr="00DD3F66" w:rsidRDefault="00B14729" w:rsidP="0050055E">
            <w:r w:rsidRPr="00B14729">
              <w:rPr>
                <w:kern w:val="2"/>
                <w:szCs w:val="24"/>
              </w:rPr>
              <w:t xml:space="preserve">Sutartis galioja iki visiško </w:t>
            </w:r>
            <w:r w:rsidR="002B64BC">
              <w:rPr>
                <w:kern w:val="2"/>
                <w:szCs w:val="24"/>
              </w:rPr>
              <w:t xml:space="preserve">sutartinių </w:t>
            </w:r>
            <w:r w:rsidRPr="00B14729">
              <w:rPr>
                <w:kern w:val="2"/>
                <w:szCs w:val="24"/>
              </w:rPr>
              <w:t>prievolių įvykdymo</w:t>
            </w:r>
            <w:r w:rsidR="0050055E">
              <w:rPr>
                <w:kern w:val="2"/>
                <w:szCs w:val="24"/>
              </w:rPr>
              <w:t>.</w:t>
            </w:r>
          </w:p>
          <w:p w14:paraId="72F119F4" w14:textId="0B93010B" w:rsidR="002A6B9E" w:rsidRPr="00645A27" w:rsidRDefault="002A6B9E" w:rsidP="00645A27">
            <w:pPr>
              <w:jc w:val="both"/>
              <w:rPr>
                <w:kern w:val="2"/>
                <w:szCs w:val="24"/>
              </w:rPr>
            </w:pPr>
            <w:r w:rsidRPr="00DD3F66">
              <w:t xml:space="preserve">Sutarties nuostatos dėl garantinių įsipareigojimų galioja visą  garantinį laikotarpį. </w:t>
            </w:r>
          </w:p>
        </w:tc>
      </w:tr>
      <w:tr w:rsidR="002A6B9E" w14:paraId="0CC35D48" w14:textId="77777777">
        <w:trPr>
          <w:trHeight w:val="300"/>
        </w:trPr>
        <w:tc>
          <w:tcPr>
            <w:tcW w:w="2704" w:type="dxa"/>
            <w:gridSpan w:val="2"/>
          </w:tcPr>
          <w:p w14:paraId="3D084486" w14:textId="352A4719" w:rsidR="002A6B9E" w:rsidRDefault="002A6B9E" w:rsidP="002A6B9E">
            <w:pPr>
              <w:rPr>
                <w:b/>
                <w:bCs/>
                <w:kern w:val="2"/>
                <w:szCs w:val="24"/>
              </w:rPr>
            </w:pPr>
            <w:r>
              <w:rPr>
                <w:b/>
                <w:bCs/>
                <w:kern w:val="2"/>
                <w:szCs w:val="24"/>
              </w:rPr>
              <w:t>1</w:t>
            </w:r>
            <w:r w:rsidR="009E1B79">
              <w:rPr>
                <w:b/>
                <w:bCs/>
                <w:kern w:val="2"/>
                <w:szCs w:val="24"/>
              </w:rPr>
              <w:t>1</w:t>
            </w:r>
            <w:r>
              <w:rPr>
                <w:b/>
                <w:bCs/>
                <w:kern w:val="2"/>
                <w:szCs w:val="24"/>
              </w:rPr>
              <w:t>.2. Sutarties galiojimo termino pratęsimas</w:t>
            </w:r>
          </w:p>
        </w:tc>
        <w:tc>
          <w:tcPr>
            <w:tcW w:w="6831" w:type="dxa"/>
            <w:gridSpan w:val="2"/>
          </w:tcPr>
          <w:p w14:paraId="16AD2DD1" w14:textId="4C62C095" w:rsidR="002A6B9E" w:rsidRDefault="00652B37" w:rsidP="002A6B9E">
            <w:pPr>
              <w:tabs>
                <w:tab w:val="left" w:pos="0"/>
                <w:tab w:val="left" w:pos="1276"/>
              </w:tabs>
              <w:ind w:firstLine="16"/>
              <w:jc w:val="both"/>
              <w:rPr>
                <w:kern w:val="2"/>
                <w:szCs w:val="24"/>
              </w:rPr>
            </w:pPr>
            <w:r>
              <w:rPr>
                <w:kern w:val="2"/>
                <w:szCs w:val="24"/>
              </w:rPr>
              <w:t>Netaikoma</w:t>
            </w:r>
          </w:p>
        </w:tc>
      </w:tr>
      <w:tr w:rsidR="002A6B9E" w14:paraId="13A48263" w14:textId="77777777">
        <w:trPr>
          <w:trHeight w:val="300"/>
        </w:trPr>
        <w:tc>
          <w:tcPr>
            <w:tcW w:w="9535" w:type="dxa"/>
            <w:gridSpan w:val="4"/>
          </w:tcPr>
          <w:p w14:paraId="3DDE4908" w14:textId="2A142166" w:rsidR="002A6B9E" w:rsidRDefault="002A6B9E" w:rsidP="002A6B9E">
            <w:pPr>
              <w:jc w:val="center"/>
              <w:rPr>
                <w:b/>
                <w:bCs/>
                <w:kern w:val="2"/>
                <w:szCs w:val="24"/>
              </w:rPr>
            </w:pPr>
            <w:r>
              <w:rPr>
                <w:b/>
                <w:bCs/>
                <w:kern w:val="2"/>
                <w:szCs w:val="24"/>
              </w:rPr>
              <w:t>1</w:t>
            </w:r>
            <w:r w:rsidR="00647051">
              <w:rPr>
                <w:b/>
                <w:bCs/>
                <w:kern w:val="2"/>
                <w:szCs w:val="24"/>
              </w:rPr>
              <w:t>2</w:t>
            </w:r>
            <w:r>
              <w:rPr>
                <w:b/>
                <w:bCs/>
                <w:kern w:val="2"/>
                <w:szCs w:val="24"/>
              </w:rPr>
              <w:t>. SUTARTIES NUTRAUKIMAS</w:t>
            </w:r>
          </w:p>
        </w:tc>
      </w:tr>
      <w:tr w:rsidR="002A6B9E" w14:paraId="1521D647" w14:textId="77777777" w:rsidTr="000C6D48">
        <w:trPr>
          <w:trHeight w:val="300"/>
        </w:trPr>
        <w:tc>
          <w:tcPr>
            <w:tcW w:w="2689" w:type="dxa"/>
          </w:tcPr>
          <w:p w14:paraId="292AD892" w14:textId="7FC01906" w:rsidR="002A6B9E" w:rsidRDefault="002A6B9E" w:rsidP="002A6B9E">
            <w:pPr>
              <w:rPr>
                <w:b/>
                <w:bCs/>
                <w:kern w:val="2"/>
                <w:szCs w:val="24"/>
              </w:rPr>
            </w:pPr>
            <w:r>
              <w:rPr>
                <w:b/>
                <w:bCs/>
                <w:kern w:val="2"/>
                <w:szCs w:val="24"/>
              </w:rPr>
              <w:t>1</w:t>
            </w:r>
            <w:r w:rsidR="0046693E">
              <w:rPr>
                <w:b/>
                <w:bCs/>
                <w:kern w:val="2"/>
                <w:szCs w:val="24"/>
              </w:rPr>
              <w:t>2</w:t>
            </w:r>
            <w:r>
              <w:rPr>
                <w:b/>
                <w:bCs/>
                <w:kern w:val="2"/>
                <w:szCs w:val="24"/>
              </w:rPr>
              <w:t>.1. Sutarties nutraukimo pagrindai</w:t>
            </w:r>
          </w:p>
        </w:tc>
        <w:tc>
          <w:tcPr>
            <w:tcW w:w="6846" w:type="dxa"/>
            <w:gridSpan w:val="3"/>
          </w:tcPr>
          <w:p w14:paraId="742A483A" w14:textId="6E378AE7" w:rsidR="002A6B9E" w:rsidRPr="008721EF" w:rsidRDefault="008721EF" w:rsidP="008721EF">
            <w:pPr>
              <w:jc w:val="both"/>
              <w:rPr>
                <w:color w:val="000000"/>
              </w:rPr>
            </w:pPr>
            <w:r w:rsidRPr="008721EF">
              <w:rPr>
                <w:color w:val="000000"/>
              </w:rPr>
              <w:t>Sutartis gali būti nutraukiama rašytiniu Šalių susitarimu arba vienašališkai, Bendrosiose sąlygose nustatyta tvarka</w:t>
            </w:r>
            <w:r w:rsidR="003F6F14" w:rsidRPr="003F6F14">
              <w:rPr>
                <w:color w:val="000000"/>
              </w:rPr>
              <w:t>.</w:t>
            </w:r>
          </w:p>
        </w:tc>
      </w:tr>
      <w:tr w:rsidR="002A6B9E" w14:paraId="000EBC9F" w14:textId="77777777" w:rsidTr="000C6D48">
        <w:trPr>
          <w:trHeight w:val="300"/>
        </w:trPr>
        <w:tc>
          <w:tcPr>
            <w:tcW w:w="2689" w:type="dxa"/>
          </w:tcPr>
          <w:p w14:paraId="4E262959" w14:textId="7FAD9DAE" w:rsidR="002A6B9E" w:rsidRDefault="002A6B9E" w:rsidP="002A6B9E">
            <w:pPr>
              <w:rPr>
                <w:b/>
                <w:bCs/>
                <w:kern w:val="2"/>
                <w:szCs w:val="24"/>
              </w:rPr>
            </w:pPr>
            <w:r>
              <w:rPr>
                <w:b/>
                <w:bCs/>
                <w:kern w:val="2"/>
                <w:szCs w:val="24"/>
              </w:rPr>
              <w:t>1</w:t>
            </w:r>
            <w:r w:rsidR="00095DD2">
              <w:rPr>
                <w:b/>
                <w:bCs/>
                <w:kern w:val="2"/>
                <w:szCs w:val="24"/>
                <w:lang w:val="en-US"/>
              </w:rPr>
              <w:t>2</w:t>
            </w:r>
            <w:r>
              <w:rPr>
                <w:b/>
                <w:bCs/>
                <w:kern w:val="2"/>
                <w:szCs w:val="24"/>
              </w:rPr>
              <w:t>.2. Esminiai Sutarties pažeidimai</w:t>
            </w:r>
          </w:p>
          <w:p w14:paraId="290D2715" w14:textId="77777777" w:rsidR="002A6B9E" w:rsidRDefault="002A6B9E" w:rsidP="002A6B9E">
            <w:pPr>
              <w:rPr>
                <w:b/>
                <w:bCs/>
                <w:kern w:val="2"/>
                <w:szCs w:val="24"/>
              </w:rPr>
            </w:pPr>
          </w:p>
        </w:tc>
        <w:tc>
          <w:tcPr>
            <w:tcW w:w="6846" w:type="dxa"/>
            <w:gridSpan w:val="3"/>
          </w:tcPr>
          <w:p w14:paraId="554C844A" w14:textId="54963D76" w:rsidR="002A6B9E" w:rsidRPr="00095059" w:rsidRDefault="002A6B9E" w:rsidP="002A6B9E">
            <w:pPr>
              <w:jc w:val="both"/>
              <w:rPr>
                <w:kern w:val="2"/>
                <w:szCs w:val="24"/>
              </w:rPr>
            </w:pPr>
            <w:r w:rsidRPr="00095059">
              <w:rPr>
                <w:kern w:val="2"/>
                <w:szCs w:val="24"/>
              </w:rPr>
              <w:t>1</w:t>
            </w:r>
            <w:r w:rsidR="00095DD2">
              <w:rPr>
                <w:kern w:val="2"/>
                <w:szCs w:val="24"/>
              </w:rPr>
              <w:t>2</w:t>
            </w:r>
            <w:r w:rsidRPr="00095059">
              <w:rPr>
                <w:kern w:val="2"/>
                <w:szCs w:val="24"/>
              </w:rPr>
              <w:t>.2.1. jeigu Tiekėjas nevykdo prisiimtų įsipareigojimų už Sutartyje nustatytą Sutarties kainą / įkainius;</w:t>
            </w:r>
          </w:p>
          <w:p w14:paraId="478EFE46" w14:textId="63CF4DB6" w:rsidR="002A6B9E" w:rsidRPr="00095059" w:rsidRDefault="002A6B9E" w:rsidP="002A6B9E">
            <w:pPr>
              <w:jc w:val="both"/>
              <w:rPr>
                <w:rFonts w:eastAsia="Arial"/>
                <w:kern w:val="2"/>
                <w:szCs w:val="24"/>
                <w:lang w:val="lt"/>
              </w:rPr>
            </w:pPr>
            <w:r w:rsidRPr="00095059">
              <w:rPr>
                <w:kern w:val="2"/>
                <w:szCs w:val="24"/>
              </w:rPr>
              <w:t>1</w:t>
            </w:r>
            <w:r w:rsidR="00095DD2">
              <w:rPr>
                <w:kern w:val="2"/>
                <w:szCs w:val="24"/>
              </w:rPr>
              <w:t>2</w:t>
            </w:r>
            <w:r w:rsidRPr="00095059">
              <w:rPr>
                <w:kern w:val="2"/>
                <w:szCs w:val="24"/>
              </w:rPr>
              <w:t>.2.</w:t>
            </w:r>
            <w:r w:rsidR="008E5BDA">
              <w:rPr>
                <w:kern w:val="2"/>
                <w:szCs w:val="24"/>
              </w:rPr>
              <w:t>2</w:t>
            </w:r>
            <w:r w:rsidRPr="00095059">
              <w:rPr>
                <w:kern w:val="2"/>
                <w:szCs w:val="24"/>
              </w:rPr>
              <w:t xml:space="preserve">.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54973388" w14:textId="28F6828C" w:rsidR="002A6B9E" w:rsidRPr="00095059" w:rsidRDefault="002A6B9E" w:rsidP="002A6B9E">
            <w:pPr>
              <w:tabs>
                <w:tab w:val="left" w:pos="567"/>
                <w:tab w:val="left" w:pos="851"/>
                <w:tab w:val="left" w:pos="992"/>
                <w:tab w:val="left" w:pos="1134"/>
              </w:tabs>
              <w:spacing w:line="257" w:lineRule="auto"/>
              <w:jc w:val="both"/>
              <w:rPr>
                <w:rFonts w:eastAsia="Arial"/>
                <w:kern w:val="2"/>
                <w:szCs w:val="24"/>
                <w:lang w:val="lt"/>
              </w:rPr>
            </w:pPr>
            <w:r w:rsidRPr="00095059">
              <w:rPr>
                <w:rFonts w:eastAsia="Arial"/>
                <w:kern w:val="2"/>
                <w:szCs w:val="24"/>
                <w:lang w:val="lt"/>
              </w:rPr>
              <w:t>1</w:t>
            </w:r>
            <w:r w:rsidR="00095DD2">
              <w:rPr>
                <w:rFonts w:eastAsia="Arial"/>
                <w:kern w:val="2"/>
                <w:szCs w:val="24"/>
                <w:lang w:val="lt"/>
              </w:rPr>
              <w:t>2</w:t>
            </w:r>
            <w:r w:rsidRPr="00095059">
              <w:rPr>
                <w:rFonts w:eastAsia="Arial"/>
                <w:kern w:val="2"/>
                <w:szCs w:val="24"/>
                <w:lang w:val="lt"/>
              </w:rPr>
              <w:t>.2.</w:t>
            </w:r>
            <w:r w:rsidR="00AA4C46">
              <w:rPr>
                <w:rFonts w:eastAsia="Arial"/>
                <w:kern w:val="2"/>
                <w:szCs w:val="24"/>
                <w:lang w:val="lt"/>
              </w:rPr>
              <w:t>3</w:t>
            </w:r>
            <w:r w:rsidRPr="00095059">
              <w:rPr>
                <w:rFonts w:eastAsia="Arial"/>
                <w:kern w:val="2"/>
                <w:szCs w:val="24"/>
                <w:lang w:val="lt"/>
              </w:rPr>
              <w:t>. Tiekėjas pažeidžia šios Sutarties nuostatas, reglamentuojančias konkurenciją, intelektinės nuosavybės ar konfidencialios informacijos valdymą;</w:t>
            </w:r>
          </w:p>
          <w:p w14:paraId="7AB95FC9" w14:textId="77777777" w:rsidR="002A6B9E" w:rsidRDefault="002A6B9E" w:rsidP="002A6B9E">
            <w:pPr>
              <w:spacing w:line="257" w:lineRule="auto"/>
              <w:jc w:val="both"/>
              <w:rPr>
                <w:rFonts w:eastAsia="Arial"/>
                <w:kern w:val="2"/>
                <w:szCs w:val="24"/>
                <w:lang w:val="lt"/>
              </w:rPr>
            </w:pPr>
            <w:r w:rsidRPr="00095059">
              <w:rPr>
                <w:rFonts w:eastAsia="Arial"/>
                <w:kern w:val="2"/>
                <w:szCs w:val="24"/>
                <w:lang w:val="lt"/>
              </w:rPr>
              <w:t>1</w:t>
            </w:r>
            <w:r w:rsidR="00095DD2">
              <w:rPr>
                <w:rFonts w:eastAsia="Arial"/>
                <w:kern w:val="2"/>
                <w:szCs w:val="24"/>
                <w:lang w:val="lt"/>
              </w:rPr>
              <w:t>2</w:t>
            </w:r>
            <w:r w:rsidRPr="00095059">
              <w:rPr>
                <w:rFonts w:eastAsia="Arial"/>
                <w:kern w:val="2"/>
                <w:szCs w:val="24"/>
                <w:lang w:val="lt"/>
              </w:rPr>
              <w:t>.2.</w:t>
            </w:r>
            <w:r w:rsidR="00AA4C46">
              <w:rPr>
                <w:rFonts w:eastAsia="Arial"/>
                <w:kern w:val="2"/>
                <w:szCs w:val="24"/>
                <w:lang w:val="lt"/>
              </w:rPr>
              <w:t>4</w:t>
            </w:r>
            <w:r w:rsidRPr="00095059">
              <w:rPr>
                <w:rFonts w:eastAsia="Arial"/>
                <w:kern w:val="2"/>
                <w:szCs w:val="24"/>
                <w:lang w:val="lt"/>
              </w:rPr>
              <w:t>. Tiekėjas pažeidžia Bendrųjų sąlygų nuostatas dėl Sutarties vykdymui pasitelkiamų naujų subtiekėjų ir (ar specialistų) / esamų subtiekėjų ir (ar) specialistų keitimo</w:t>
            </w:r>
            <w:r w:rsidR="00963109">
              <w:rPr>
                <w:rFonts w:eastAsia="Arial"/>
                <w:kern w:val="2"/>
                <w:szCs w:val="24"/>
                <w:lang w:val="lt"/>
              </w:rPr>
              <w:t>;</w:t>
            </w:r>
          </w:p>
          <w:p w14:paraId="47A0D4C1" w14:textId="036D10C0" w:rsidR="00963109" w:rsidRDefault="00963109" w:rsidP="00963109">
            <w:pPr>
              <w:spacing w:line="257" w:lineRule="auto"/>
              <w:jc w:val="both"/>
              <w:rPr>
                <w:rFonts w:eastAsia="Arial"/>
                <w:color w:val="FF0000"/>
                <w:kern w:val="2"/>
                <w:szCs w:val="24"/>
              </w:rPr>
            </w:pPr>
            <w:r w:rsidRPr="00963109">
              <w:rPr>
                <w:rFonts w:eastAsia="Arial"/>
                <w:kern w:val="2"/>
                <w:szCs w:val="24"/>
              </w:rPr>
              <w:t xml:space="preserve">12.2.5. </w:t>
            </w:r>
            <w:r w:rsidRPr="00963109">
              <w:rPr>
                <w:rFonts w:eastAsia="Arial"/>
                <w:kern w:val="2"/>
                <w:szCs w:val="24"/>
                <w:lang w:val="lt"/>
              </w:rPr>
              <w:t>Tiekėjas 2 (du) kartus pažeidžia esminę Sutarties sąlygą.</w:t>
            </w:r>
          </w:p>
        </w:tc>
      </w:tr>
      <w:tr w:rsidR="002A6B9E" w14:paraId="10A0A0EB" w14:textId="77777777">
        <w:trPr>
          <w:trHeight w:val="300"/>
        </w:trPr>
        <w:tc>
          <w:tcPr>
            <w:tcW w:w="9535" w:type="dxa"/>
            <w:gridSpan w:val="4"/>
          </w:tcPr>
          <w:p w14:paraId="5066BE55" w14:textId="1C16091F" w:rsidR="002A6B9E" w:rsidRDefault="002A6B9E" w:rsidP="002A6B9E">
            <w:pPr>
              <w:jc w:val="center"/>
              <w:rPr>
                <w:kern w:val="2"/>
                <w:szCs w:val="24"/>
              </w:rPr>
            </w:pPr>
            <w:r>
              <w:rPr>
                <w:b/>
                <w:bCs/>
                <w:kern w:val="2"/>
                <w:szCs w:val="24"/>
              </w:rPr>
              <w:t>1</w:t>
            </w:r>
            <w:r w:rsidR="00615814">
              <w:rPr>
                <w:b/>
                <w:bCs/>
                <w:kern w:val="2"/>
                <w:szCs w:val="24"/>
              </w:rPr>
              <w:t>3</w:t>
            </w:r>
            <w:r>
              <w:rPr>
                <w:b/>
                <w:bCs/>
                <w:kern w:val="2"/>
                <w:szCs w:val="24"/>
              </w:rPr>
              <w:t xml:space="preserve">. APLINKOSAUGINIAI IR SOCIALINIAI KRITERIJAI </w:t>
            </w:r>
          </w:p>
        </w:tc>
      </w:tr>
      <w:tr w:rsidR="002A6B9E" w14:paraId="0E28DEBA" w14:textId="77777777" w:rsidTr="000C6D48">
        <w:trPr>
          <w:trHeight w:val="300"/>
        </w:trPr>
        <w:tc>
          <w:tcPr>
            <w:tcW w:w="2689" w:type="dxa"/>
          </w:tcPr>
          <w:p w14:paraId="7D4A16E8" w14:textId="4B42E35A" w:rsidR="002A6B9E" w:rsidRDefault="002A6B9E" w:rsidP="002A6B9E">
            <w:pPr>
              <w:rPr>
                <w:b/>
                <w:bCs/>
                <w:kern w:val="2"/>
                <w:szCs w:val="24"/>
              </w:rPr>
            </w:pPr>
            <w:r>
              <w:rPr>
                <w:b/>
                <w:bCs/>
                <w:kern w:val="2"/>
                <w:szCs w:val="24"/>
              </w:rPr>
              <w:t>1</w:t>
            </w:r>
            <w:r w:rsidR="00236809">
              <w:rPr>
                <w:b/>
                <w:bCs/>
                <w:kern w:val="2"/>
                <w:szCs w:val="24"/>
              </w:rPr>
              <w:t>3</w:t>
            </w:r>
            <w:r>
              <w:rPr>
                <w:b/>
                <w:bCs/>
                <w:kern w:val="2"/>
                <w:szCs w:val="24"/>
              </w:rPr>
              <w:t>.1. Aplinkosauginių kriterijų nustatymo teisinis pagrindas</w:t>
            </w:r>
          </w:p>
        </w:tc>
        <w:tc>
          <w:tcPr>
            <w:tcW w:w="6846" w:type="dxa"/>
            <w:gridSpan w:val="3"/>
          </w:tcPr>
          <w:p w14:paraId="1E5DC3AF" w14:textId="6A59F3B9" w:rsidR="002A6B9E" w:rsidRPr="00EA5214" w:rsidRDefault="00236809" w:rsidP="00EA521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„Dėl Aplinkos apsaugos kriterijų taikymo, vykdant žaliuosius pirkimus, tvarkos aprašo patvirtinimo“ (toliau – Tvarkos aprašas) 4.4.4.4 papunkčiu.</w:t>
            </w:r>
            <w:r>
              <w:rPr>
                <w:color w:val="000000"/>
                <w:kern w:val="2"/>
                <w:szCs w:val="24"/>
              </w:rPr>
              <w:t> </w:t>
            </w:r>
          </w:p>
        </w:tc>
      </w:tr>
      <w:tr w:rsidR="002A6B9E" w14:paraId="70E5F5F9" w14:textId="77777777" w:rsidTr="000C6D48">
        <w:trPr>
          <w:trHeight w:val="300"/>
        </w:trPr>
        <w:tc>
          <w:tcPr>
            <w:tcW w:w="2689" w:type="dxa"/>
          </w:tcPr>
          <w:p w14:paraId="50F54A5B" w14:textId="3A0891F5" w:rsidR="002A6B9E" w:rsidRDefault="002A6B9E" w:rsidP="002A6B9E">
            <w:pPr>
              <w:rPr>
                <w:b/>
                <w:bCs/>
                <w:kern w:val="2"/>
                <w:szCs w:val="24"/>
              </w:rPr>
            </w:pPr>
            <w:r>
              <w:rPr>
                <w:b/>
                <w:bCs/>
                <w:kern w:val="2"/>
                <w:szCs w:val="24"/>
              </w:rPr>
              <w:lastRenderedPageBreak/>
              <w:t>1</w:t>
            </w:r>
            <w:r w:rsidR="00EA5214">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2A6B9E" w:rsidRDefault="002A6B9E" w:rsidP="002A6B9E">
            <w:pPr>
              <w:rPr>
                <w:kern w:val="2"/>
                <w:szCs w:val="24"/>
                <w:shd w:val="clear" w:color="auto" w:fill="FFFFFF"/>
              </w:rPr>
            </w:pPr>
            <w:r>
              <w:rPr>
                <w:kern w:val="2"/>
                <w:szCs w:val="24"/>
                <w:shd w:val="clear" w:color="auto" w:fill="FFFFFF"/>
              </w:rPr>
              <w:t>Netaikoma</w:t>
            </w:r>
          </w:p>
          <w:p w14:paraId="251E0BBC" w14:textId="77777777" w:rsidR="002A6B9E" w:rsidRDefault="002A6B9E" w:rsidP="002A6B9E">
            <w:pPr>
              <w:rPr>
                <w:kern w:val="2"/>
                <w:szCs w:val="24"/>
                <w:shd w:val="clear" w:color="auto" w:fill="FFFFFF"/>
              </w:rPr>
            </w:pPr>
          </w:p>
          <w:p w14:paraId="7A036FD3" w14:textId="2F9DEC74" w:rsidR="002A6B9E" w:rsidRDefault="002A6B9E" w:rsidP="002A6B9E">
            <w:pPr>
              <w:rPr>
                <w:color w:val="008080"/>
                <w:szCs w:val="24"/>
              </w:rPr>
            </w:pPr>
          </w:p>
        </w:tc>
      </w:tr>
      <w:tr w:rsidR="002A6B9E" w14:paraId="6D3FE6CB" w14:textId="77777777" w:rsidTr="000C6D48">
        <w:trPr>
          <w:trHeight w:val="300"/>
        </w:trPr>
        <w:tc>
          <w:tcPr>
            <w:tcW w:w="2689" w:type="dxa"/>
          </w:tcPr>
          <w:p w14:paraId="411A4945" w14:textId="67083F29" w:rsidR="002A6B9E" w:rsidRDefault="002A6B9E" w:rsidP="002A6B9E">
            <w:pPr>
              <w:rPr>
                <w:b/>
                <w:bCs/>
                <w:kern w:val="2"/>
                <w:szCs w:val="24"/>
              </w:rPr>
            </w:pPr>
            <w:r>
              <w:rPr>
                <w:b/>
                <w:bCs/>
                <w:kern w:val="2"/>
                <w:szCs w:val="24"/>
              </w:rPr>
              <w:t>1</w:t>
            </w:r>
            <w:r w:rsidR="00EA5214">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FC06BB2" w14:textId="77777777" w:rsidR="002A6B9E" w:rsidRDefault="002A6B9E" w:rsidP="002A6B9E">
            <w:pPr>
              <w:rPr>
                <w:kern w:val="2"/>
                <w:szCs w:val="24"/>
                <w:shd w:val="clear" w:color="auto" w:fill="FFFFFF"/>
              </w:rPr>
            </w:pPr>
            <w:r>
              <w:rPr>
                <w:kern w:val="2"/>
                <w:szCs w:val="24"/>
                <w:shd w:val="clear" w:color="auto" w:fill="FFFFFF"/>
              </w:rPr>
              <w:t>Netaikoma</w:t>
            </w:r>
          </w:p>
          <w:p w14:paraId="4ED5703E" w14:textId="6FD66A7F" w:rsidR="002A6B9E" w:rsidRDefault="002A6B9E" w:rsidP="002A6B9E">
            <w:pPr>
              <w:jc w:val="both"/>
              <w:rPr>
                <w:szCs w:val="24"/>
              </w:rPr>
            </w:pPr>
          </w:p>
        </w:tc>
      </w:tr>
      <w:tr w:rsidR="002A6B9E" w14:paraId="0EAEC1E9" w14:textId="77777777" w:rsidTr="000C6D48">
        <w:trPr>
          <w:trHeight w:val="300"/>
        </w:trPr>
        <w:tc>
          <w:tcPr>
            <w:tcW w:w="2689" w:type="dxa"/>
          </w:tcPr>
          <w:p w14:paraId="4785E5A5" w14:textId="765615DD" w:rsidR="002A6B9E" w:rsidRDefault="002A6B9E" w:rsidP="002A6B9E">
            <w:pPr>
              <w:rPr>
                <w:b/>
                <w:bCs/>
                <w:kern w:val="2"/>
                <w:szCs w:val="24"/>
              </w:rPr>
            </w:pPr>
            <w:r>
              <w:rPr>
                <w:b/>
                <w:bCs/>
                <w:kern w:val="2"/>
                <w:szCs w:val="24"/>
              </w:rPr>
              <w:t>1</w:t>
            </w:r>
            <w:r w:rsidR="00125EDD">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2A6B9E" w:rsidRDefault="002A6B9E" w:rsidP="002A6B9E">
            <w:pPr>
              <w:jc w:val="both"/>
              <w:rPr>
                <w:kern w:val="2"/>
                <w:szCs w:val="24"/>
              </w:rPr>
            </w:pPr>
            <w:r>
              <w:rPr>
                <w:kern w:val="2"/>
                <w:szCs w:val="24"/>
              </w:rPr>
              <w:t>Netaikoma</w:t>
            </w:r>
          </w:p>
        </w:tc>
      </w:tr>
      <w:tr w:rsidR="002A6B9E" w14:paraId="0E9138E5" w14:textId="77777777" w:rsidTr="000C6D48">
        <w:trPr>
          <w:trHeight w:val="300"/>
        </w:trPr>
        <w:tc>
          <w:tcPr>
            <w:tcW w:w="2689" w:type="dxa"/>
          </w:tcPr>
          <w:p w14:paraId="6151B174" w14:textId="71B47AE3" w:rsidR="002A6B9E" w:rsidRDefault="002A6B9E" w:rsidP="002A6B9E">
            <w:pPr>
              <w:rPr>
                <w:b/>
                <w:bCs/>
                <w:kern w:val="2"/>
                <w:szCs w:val="24"/>
              </w:rPr>
            </w:pPr>
            <w:r>
              <w:rPr>
                <w:b/>
                <w:bCs/>
                <w:kern w:val="2"/>
                <w:szCs w:val="24"/>
              </w:rPr>
              <w:t>1</w:t>
            </w:r>
            <w:r w:rsidR="00125EDD">
              <w:rPr>
                <w:b/>
                <w:bCs/>
                <w:kern w:val="2"/>
                <w:szCs w:val="24"/>
              </w:rPr>
              <w:t>3</w:t>
            </w:r>
            <w:r>
              <w:rPr>
                <w:b/>
                <w:bCs/>
                <w:kern w:val="2"/>
                <w:szCs w:val="24"/>
              </w:rPr>
              <w:t>.5. Su perkamomis Prekėmis susiję socialiniai kriterijai</w:t>
            </w:r>
          </w:p>
        </w:tc>
        <w:tc>
          <w:tcPr>
            <w:tcW w:w="6846" w:type="dxa"/>
            <w:gridSpan w:val="3"/>
          </w:tcPr>
          <w:p w14:paraId="1611969F" w14:textId="77777777" w:rsidR="002A6B9E" w:rsidRDefault="002A6B9E" w:rsidP="002A6B9E">
            <w:pPr>
              <w:rPr>
                <w:color w:val="000000"/>
                <w:kern w:val="2"/>
                <w:szCs w:val="24"/>
                <w:shd w:val="clear" w:color="auto" w:fill="FFFFFF"/>
              </w:rPr>
            </w:pPr>
            <w:r>
              <w:rPr>
                <w:color w:val="000000"/>
                <w:kern w:val="2"/>
                <w:szCs w:val="24"/>
                <w:shd w:val="clear" w:color="auto" w:fill="FFFFFF"/>
              </w:rPr>
              <w:t>Netaikoma</w:t>
            </w:r>
          </w:p>
          <w:p w14:paraId="3BCBFF52" w14:textId="77777777" w:rsidR="002A6B9E" w:rsidRDefault="002A6B9E" w:rsidP="002A6B9E">
            <w:pPr>
              <w:rPr>
                <w:color w:val="000000"/>
                <w:kern w:val="2"/>
                <w:szCs w:val="24"/>
                <w:shd w:val="clear" w:color="auto" w:fill="FFFFFF"/>
              </w:rPr>
            </w:pPr>
          </w:p>
          <w:p w14:paraId="41FFD4BD" w14:textId="614B3B6A" w:rsidR="002A6B9E" w:rsidRDefault="002A6B9E" w:rsidP="002A6B9E">
            <w:pPr>
              <w:rPr>
                <w:color w:val="0070C0"/>
                <w:kern w:val="2"/>
                <w:szCs w:val="24"/>
              </w:rPr>
            </w:pPr>
          </w:p>
        </w:tc>
      </w:tr>
      <w:tr w:rsidR="002A6B9E" w14:paraId="77CA44E2" w14:textId="77777777">
        <w:trPr>
          <w:trHeight w:val="300"/>
        </w:trPr>
        <w:tc>
          <w:tcPr>
            <w:tcW w:w="9535" w:type="dxa"/>
            <w:gridSpan w:val="4"/>
          </w:tcPr>
          <w:p w14:paraId="744061AF" w14:textId="26AFEC05" w:rsidR="002A6B9E" w:rsidRDefault="002A6B9E" w:rsidP="002A6B9E">
            <w:pPr>
              <w:jc w:val="center"/>
              <w:rPr>
                <w:b/>
                <w:bCs/>
                <w:kern w:val="2"/>
                <w:szCs w:val="24"/>
              </w:rPr>
            </w:pPr>
            <w:r>
              <w:rPr>
                <w:b/>
                <w:bCs/>
                <w:kern w:val="2"/>
                <w:szCs w:val="24"/>
              </w:rPr>
              <w:t>1</w:t>
            </w:r>
            <w:r w:rsidR="00C05EF8">
              <w:rPr>
                <w:b/>
                <w:bCs/>
                <w:kern w:val="2"/>
                <w:szCs w:val="24"/>
              </w:rPr>
              <w:t>4</w:t>
            </w:r>
            <w:r>
              <w:rPr>
                <w:b/>
                <w:bCs/>
                <w:kern w:val="2"/>
                <w:szCs w:val="24"/>
              </w:rPr>
              <w:t xml:space="preserve">. BENDRŲJŲ SĄLYGŲ PAKEITIMAI IR PAPILDYMAI </w:t>
            </w:r>
          </w:p>
          <w:p w14:paraId="64F07520" w14:textId="0E9AB9A1" w:rsidR="002A6B9E" w:rsidRDefault="002A6B9E" w:rsidP="002A6B9E">
            <w:pPr>
              <w:jc w:val="center"/>
              <w:rPr>
                <w:kern w:val="2"/>
                <w:szCs w:val="24"/>
              </w:rPr>
            </w:pPr>
          </w:p>
        </w:tc>
      </w:tr>
      <w:tr w:rsidR="002A6B9E" w14:paraId="4054CF2F" w14:textId="77777777" w:rsidTr="000C6D48">
        <w:trPr>
          <w:trHeight w:val="300"/>
        </w:trPr>
        <w:tc>
          <w:tcPr>
            <w:tcW w:w="2689" w:type="dxa"/>
          </w:tcPr>
          <w:p w14:paraId="65D11130" w14:textId="4423F983" w:rsidR="002A6B9E" w:rsidRDefault="002A6B9E" w:rsidP="002A6B9E">
            <w:pPr>
              <w:rPr>
                <w:b/>
                <w:bCs/>
                <w:kern w:val="2"/>
                <w:szCs w:val="24"/>
              </w:rPr>
            </w:pPr>
            <w:r>
              <w:rPr>
                <w:b/>
                <w:bCs/>
                <w:kern w:val="2"/>
                <w:szCs w:val="24"/>
              </w:rPr>
              <w:t>1</w:t>
            </w:r>
            <w:r w:rsidR="00C05EF8">
              <w:rPr>
                <w:b/>
                <w:bCs/>
                <w:kern w:val="2"/>
                <w:szCs w:val="24"/>
              </w:rPr>
              <w:t>4</w:t>
            </w:r>
            <w:r>
              <w:rPr>
                <w:b/>
                <w:bCs/>
                <w:kern w:val="2"/>
                <w:szCs w:val="24"/>
              </w:rPr>
              <w:t>.1.</w:t>
            </w:r>
          </w:p>
        </w:tc>
        <w:tc>
          <w:tcPr>
            <w:tcW w:w="6846" w:type="dxa"/>
            <w:gridSpan w:val="3"/>
          </w:tcPr>
          <w:p w14:paraId="74752F5D" w14:textId="01C9E8CB" w:rsidR="002A6B9E" w:rsidRDefault="002A6B9E" w:rsidP="002A6B9E">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2A6B9E" w:rsidRDefault="002A6B9E" w:rsidP="002A6B9E">
            <w:pPr>
              <w:jc w:val="both"/>
              <w:rPr>
                <w:kern w:val="2"/>
                <w:szCs w:val="24"/>
              </w:rPr>
            </w:pPr>
            <w:r>
              <w:rPr>
                <w:kern w:val="2"/>
                <w:szCs w:val="24"/>
              </w:rPr>
              <w:t>„3.1.1.6 – 3.1.1.8:</w:t>
            </w:r>
          </w:p>
          <w:p w14:paraId="3C9C923D" w14:textId="4E7A4CE7" w:rsidR="002A6B9E" w:rsidRPr="00BF56D3" w:rsidRDefault="002A6B9E" w:rsidP="002A6B9E">
            <w:pPr>
              <w:pStyle w:val="Sraopastraipa"/>
              <w:ind w:left="31"/>
              <w:jc w:val="both"/>
              <w:rPr>
                <w:kern w:val="2"/>
                <w:szCs w:val="24"/>
                <w:lang w:val="lt-LT"/>
              </w:rPr>
            </w:pPr>
            <w:r>
              <w:rPr>
                <w:kern w:val="2"/>
                <w:szCs w:val="24"/>
                <w:lang w:val="lt-LT"/>
              </w:rPr>
              <w:t xml:space="preserve">3.1.1.6. </w:t>
            </w:r>
            <w:r w:rsidRPr="00CC0959">
              <w:rPr>
                <w:kern w:val="2"/>
                <w:szCs w:val="24"/>
                <w:lang w:val="lt-LT"/>
              </w:rPr>
              <w:t>deklaruo</w:t>
            </w:r>
            <w:r>
              <w:rPr>
                <w:kern w:val="2"/>
                <w:szCs w:val="24"/>
                <w:lang w:val="lt-LT"/>
              </w:rPr>
              <w:t>tų</w:t>
            </w:r>
            <w:r w:rsidRPr="00CC0959">
              <w:rPr>
                <w:kern w:val="2"/>
                <w:szCs w:val="24"/>
                <w:lang w:val="lt-LT"/>
              </w:rPr>
              <w:t>, kad jis sutarties sudarymo metu laikosi Tiekėjų etikos kodekso 49 punkto reikalavimo</w:t>
            </w:r>
            <w:r w:rsidRPr="00CC0959">
              <w:rPr>
                <w:kern w:val="2"/>
                <w:szCs w:val="24"/>
                <w:vertAlign w:val="superscript"/>
                <w:lang w:val="lt-LT"/>
              </w:rPr>
              <w:footnoteReference w:id="2"/>
            </w:r>
            <w:r w:rsidRPr="00CC0959">
              <w:rPr>
                <w:kern w:val="2"/>
                <w:szCs w:val="24"/>
                <w:lang w:val="lt-LT"/>
              </w:rPr>
              <w:t>,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23FE3BF4" w14:textId="0D10B641" w:rsidR="002A6B9E" w:rsidRPr="00BF56D3" w:rsidRDefault="002A6B9E" w:rsidP="002A6B9E">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minėto įsipareigojimo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4AFFCF1B" w:rsidR="002A6B9E" w:rsidRPr="00BF56D3" w:rsidRDefault="002C78F0" w:rsidP="002A6B9E">
            <w:pPr>
              <w:pStyle w:val="Sraopastraipa"/>
              <w:numPr>
                <w:ilvl w:val="3"/>
                <w:numId w:val="7"/>
              </w:numPr>
              <w:ind w:left="31" w:firstLine="0"/>
              <w:jc w:val="both"/>
              <w:rPr>
                <w:kern w:val="2"/>
                <w:szCs w:val="24"/>
                <w:lang w:val="lt-LT"/>
              </w:rPr>
            </w:pPr>
            <w:r>
              <w:rPr>
                <w:kern w:val="2"/>
                <w:szCs w:val="24"/>
                <w:lang w:val="lt-LT"/>
              </w:rPr>
              <w:t xml:space="preserve"> </w:t>
            </w:r>
            <w:r w:rsidR="002A6B9E" w:rsidRPr="00CC0959">
              <w:rPr>
                <w:kern w:val="2"/>
                <w:szCs w:val="24"/>
                <w:lang w:val="lt-LT"/>
              </w:rPr>
              <w:t>įsipareigo</w:t>
            </w:r>
            <w:r w:rsidR="002A6B9E">
              <w:rPr>
                <w:kern w:val="2"/>
                <w:szCs w:val="24"/>
                <w:lang w:val="lt-LT"/>
              </w:rPr>
              <w:t>tų</w:t>
            </w:r>
            <w:r w:rsidR="002A6B9E" w:rsidRPr="00CC0959">
              <w:rPr>
                <w:kern w:val="2"/>
                <w:szCs w:val="24"/>
                <w:lang w:val="lt-LT"/>
              </w:rPr>
              <w:t xml:space="preserve"> užtikrinti, kad minėto įsipareigojimo laikytųsi visi </w:t>
            </w:r>
            <w:r w:rsidR="002A6B9E">
              <w:rPr>
                <w:kern w:val="2"/>
                <w:szCs w:val="24"/>
                <w:lang w:val="lt-LT"/>
              </w:rPr>
              <w:t>T</w:t>
            </w:r>
            <w:r w:rsidR="002A6B9E" w:rsidRPr="00CC0959">
              <w:rPr>
                <w:kern w:val="2"/>
                <w:szCs w:val="24"/>
                <w:lang w:val="lt-LT"/>
              </w:rPr>
              <w:t>iekėjo pasitelkti tretieji asmenys (subtiekėjai ir kiti ūkio subjektai, kurių pajėgumais tiekėjas remiasi)</w:t>
            </w:r>
            <w:r>
              <w:rPr>
                <w:kern w:val="2"/>
                <w:szCs w:val="24"/>
                <w:lang w:val="lt-LT"/>
              </w:rPr>
              <w:t>“</w:t>
            </w:r>
            <w:r w:rsidR="002A6B9E" w:rsidRPr="00CC0959">
              <w:rPr>
                <w:kern w:val="2"/>
                <w:szCs w:val="24"/>
                <w:lang w:val="lt-LT"/>
              </w:rPr>
              <w:t>.</w:t>
            </w:r>
          </w:p>
        </w:tc>
      </w:tr>
      <w:tr w:rsidR="002A6B9E" w14:paraId="548D37F2" w14:textId="77777777" w:rsidTr="000C6D48">
        <w:trPr>
          <w:trHeight w:val="300"/>
        </w:trPr>
        <w:tc>
          <w:tcPr>
            <w:tcW w:w="2689" w:type="dxa"/>
          </w:tcPr>
          <w:p w14:paraId="109D0DCD" w14:textId="3D470662" w:rsidR="002A6B9E" w:rsidRDefault="002A6B9E" w:rsidP="002A6B9E">
            <w:pPr>
              <w:rPr>
                <w:b/>
                <w:bCs/>
                <w:kern w:val="2"/>
                <w:szCs w:val="24"/>
              </w:rPr>
            </w:pPr>
            <w:r>
              <w:rPr>
                <w:b/>
                <w:bCs/>
                <w:kern w:val="2"/>
                <w:szCs w:val="24"/>
              </w:rPr>
              <w:lastRenderedPageBreak/>
              <w:t>1</w:t>
            </w:r>
            <w:r w:rsidR="00667816">
              <w:rPr>
                <w:b/>
                <w:bCs/>
                <w:kern w:val="2"/>
                <w:szCs w:val="24"/>
              </w:rPr>
              <w:t>4</w:t>
            </w:r>
            <w:r>
              <w:rPr>
                <w:b/>
                <w:bCs/>
                <w:kern w:val="2"/>
                <w:szCs w:val="24"/>
              </w:rPr>
              <w:t>.2.</w:t>
            </w:r>
          </w:p>
        </w:tc>
        <w:tc>
          <w:tcPr>
            <w:tcW w:w="6846" w:type="dxa"/>
            <w:gridSpan w:val="3"/>
          </w:tcPr>
          <w:p w14:paraId="7F931E9F" w14:textId="1174E7F6" w:rsidR="002A6B9E" w:rsidRDefault="002A6B9E" w:rsidP="002A6B9E">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1E483E5D" w14:textId="1EB8B428" w:rsidR="002A6B9E" w:rsidRDefault="002A6B9E" w:rsidP="002A6B9E">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sudaręs subtiekimo sutart</w:t>
            </w:r>
            <w:r>
              <w:rPr>
                <w:kern w:val="2"/>
                <w:szCs w:val="24"/>
              </w:rPr>
              <w:t>į</w:t>
            </w:r>
            <w:r w:rsidRPr="006D76FF">
              <w:rPr>
                <w:kern w:val="2"/>
                <w:szCs w:val="24"/>
              </w:rPr>
              <w:t xml:space="preserve"> (-</w:t>
            </w:r>
            <w:r>
              <w:rPr>
                <w:kern w:val="2"/>
                <w:szCs w:val="24"/>
              </w:rPr>
              <w:t>is</w:t>
            </w:r>
            <w:r w:rsidRPr="006D76FF">
              <w:rPr>
                <w:kern w:val="2"/>
                <w:szCs w:val="24"/>
              </w:rPr>
              <w:t>) su subtiekėju (-ais)</w:t>
            </w:r>
            <w:r>
              <w:rPr>
                <w:kern w:val="2"/>
                <w:szCs w:val="24"/>
              </w:rPr>
              <w:t>,</w:t>
            </w:r>
            <w:r w:rsidRPr="006D76FF">
              <w:rPr>
                <w:kern w:val="2"/>
                <w:szCs w:val="24"/>
              </w:rPr>
              <w:t xml:space="preserve"> tenkinančiu (-ais) ši</w:t>
            </w:r>
            <w:r>
              <w:rPr>
                <w:kern w:val="2"/>
                <w:szCs w:val="24"/>
              </w:rPr>
              <w:t xml:space="preserve">ą </w:t>
            </w:r>
            <w:r w:rsidRPr="006D76FF">
              <w:rPr>
                <w:kern w:val="2"/>
                <w:szCs w:val="24"/>
              </w:rPr>
              <w:t>sąlyg</w:t>
            </w:r>
            <w:r>
              <w:rPr>
                <w:kern w:val="2"/>
                <w:szCs w:val="24"/>
              </w:rPr>
              <w:t>ą.“</w:t>
            </w:r>
          </w:p>
        </w:tc>
      </w:tr>
      <w:tr w:rsidR="002A6B9E" w14:paraId="1C070BB9" w14:textId="77777777" w:rsidTr="000C6D48">
        <w:trPr>
          <w:trHeight w:val="300"/>
        </w:trPr>
        <w:tc>
          <w:tcPr>
            <w:tcW w:w="2689" w:type="dxa"/>
          </w:tcPr>
          <w:p w14:paraId="4B2D95C5" w14:textId="0DAC7DFF" w:rsidR="002A6B9E" w:rsidRDefault="002A6B9E" w:rsidP="002A6B9E">
            <w:pPr>
              <w:rPr>
                <w:b/>
                <w:bCs/>
                <w:kern w:val="2"/>
                <w:szCs w:val="24"/>
              </w:rPr>
            </w:pPr>
            <w:r>
              <w:rPr>
                <w:b/>
                <w:bCs/>
                <w:kern w:val="2"/>
                <w:szCs w:val="24"/>
              </w:rPr>
              <w:t>1</w:t>
            </w:r>
            <w:r w:rsidR="00667816">
              <w:rPr>
                <w:b/>
                <w:bCs/>
                <w:kern w:val="2"/>
                <w:szCs w:val="24"/>
              </w:rPr>
              <w:t>4</w:t>
            </w:r>
            <w:r>
              <w:rPr>
                <w:b/>
                <w:bCs/>
                <w:kern w:val="2"/>
                <w:szCs w:val="24"/>
              </w:rPr>
              <w:t>.3.</w:t>
            </w:r>
          </w:p>
        </w:tc>
        <w:tc>
          <w:tcPr>
            <w:tcW w:w="6846" w:type="dxa"/>
            <w:gridSpan w:val="3"/>
          </w:tcPr>
          <w:p w14:paraId="2ED77DEF" w14:textId="77777777" w:rsidR="002A6B9E" w:rsidRDefault="002A6B9E" w:rsidP="002A6B9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A6B9E" w14:paraId="6595A6F0" w14:textId="77777777">
        <w:trPr>
          <w:trHeight w:val="300"/>
        </w:trPr>
        <w:tc>
          <w:tcPr>
            <w:tcW w:w="9535" w:type="dxa"/>
            <w:gridSpan w:val="4"/>
          </w:tcPr>
          <w:p w14:paraId="55598023" w14:textId="7FA034EE"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 SUTARTIES PRIEDAI</w:t>
            </w:r>
          </w:p>
        </w:tc>
      </w:tr>
      <w:tr w:rsidR="002A6B9E" w14:paraId="0F8E4D4F" w14:textId="77777777" w:rsidTr="000C6D48">
        <w:trPr>
          <w:trHeight w:val="300"/>
        </w:trPr>
        <w:tc>
          <w:tcPr>
            <w:tcW w:w="2689" w:type="dxa"/>
          </w:tcPr>
          <w:p w14:paraId="3932386E" w14:textId="7B038FAC"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.1. Priedas Nr. 1</w:t>
            </w:r>
          </w:p>
        </w:tc>
        <w:tc>
          <w:tcPr>
            <w:tcW w:w="6846" w:type="dxa"/>
            <w:gridSpan w:val="3"/>
          </w:tcPr>
          <w:p w14:paraId="56AB955F" w14:textId="684C6AA6" w:rsidR="002A6B9E" w:rsidRDefault="002A6B9E" w:rsidP="002A6B9E">
            <w:pPr>
              <w:rPr>
                <w:b/>
                <w:bCs/>
                <w:kern w:val="2"/>
                <w:szCs w:val="24"/>
              </w:rPr>
            </w:pPr>
            <w:r w:rsidRPr="00AA47E3">
              <w:t>Techninė</w:t>
            </w:r>
            <w:r w:rsidR="00B66450">
              <w:t xml:space="preserve"> </w:t>
            </w:r>
            <w:r w:rsidRPr="00AA47E3">
              <w:t>specifikacija</w:t>
            </w:r>
          </w:p>
        </w:tc>
      </w:tr>
      <w:tr w:rsidR="002A6B9E" w14:paraId="5CB86BC4" w14:textId="77777777" w:rsidTr="000C6D48">
        <w:trPr>
          <w:trHeight w:val="300"/>
        </w:trPr>
        <w:tc>
          <w:tcPr>
            <w:tcW w:w="2689" w:type="dxa"/>
          </w:tcPr>
          <w:p w14:paraId="61388379" w14:textId="215882C1"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.2. Priedas Nr. 2</w:t>
            </w:r>
          </w:p>
        </w:tc>
        <w:tc>
          <w:tcPr>
            <w:tcW w:w="6846" w:type="dxa"/>
            <w:gridSpan w:val="3"/>
          </w:tcPr>
          <w:p w14:paraId="5018A680" w14:textId="1954320E" w:rsidR="002A6B9E" w:rsidRDefault="002A6B9E" w:rsidP="002A6B9E">
            <w:pPr>
              <w:rPr>
                <w:b/>
                <w:bCs/>
                <w:kern w:val="2"/>
                <w:szCs w:val="24"/>
              </w:rPr>
            </w:pPr>
            <w:r w:rsidRPr="00AA47E3">
              <w:rPr>
                <w:szCs w:val="24"/>
              </w:rPr>
              <w:t>Tiekėjo pasiūlymas</w:t>
            </w:r>
          </w:p>
        </w:tc>
      </w:tr>
      <w:tr w:rsidR="002A6B9E" w14:paraId="305BD2EB" w14:textId="77777777" w:rsidTr="000C6D48">
        <w:trPr>
          <w:trHeight w:val="300"/>
        </w:trPr>
        <w:tc>
          <w:tcPr>
            <w:tcW w:w="2689" w:type="dxa"/>
          </w:tcPr>
          <w:p w14:paraId="03A06843" w14:textId="4982DB97" w:rsidR="002A6B9E" w:rsidRDefault="002A6B9E" w:rsidP="002A6B9E">
            <w:pPr>
              <w:jc w:val="center"/>
              <w:rPr>
                <w:b/>
                <w:bCs/>
                <w:kern w:val="2"/>
                <w:szCs w:val="24"/>
              </w:rPr>
            </w:pPr>
            <w:r>
              <w:rPr>
                <w:b/>
                <w:bCs/>
                <w:kern w:val="2"/>
                <w:szCs w:val="24"/>
              </w:rPr>
              <w:t>1</w:t>
            </w:r>
            <w:r w:rsidR="00B66450">
              <w:rPr>
                <w:b/>
                <w:bCs/>
                <w:kern w:val="2"/>
                <w:szCs w:val="24"/>
              </w:rPr>
              <w:t>5</w:t>
            </w:r>
            <w:r w:rsidR="005231FB">
              <w:rPr>
                <w:b/>
                <w:bCs/>
                <w:kern w:val="2"/>
                <w:szCs w:val="24"/>
              </w:rPr>
              <w:t>.</w:t>
            </w:r>
            <w:r w:rsidR="00B66450">
              <w:rPr>
                <w:b/>
                <w:bCs/>
                <w:kern w:val="2"/>
                <w:szCs w:val="24"/>
              </w:rPr>
              <w:t>3</w:t>
            </w:r>
            <w:r>
              <w:rPr>
                <w:b/>
                <w:bCs/>
                <w:kern w:val="2"/>
                <w:szCs w:val="24"/>
              </w:rPr>
              <w:t xml:space="preserve">. Priedas Nr. </w:t>
            </w:r>
            <w:r w:rsidR="00B66450">
              <w:rPr>
                <w:b/>
                <w:bCs/>
                <w:kern w:val="2"/>
                <w:szCs w:val="24"/>
              </w:rPr>
              <w:t>3</w:t>
            </w:r>
          </w:p>
        </w:tc>
        <w:tc>
          <w:tcPr>
            <w:tcW w:w="6846" w:type="dxa"/>
            <w:gridSpan w:val="3"/>
          </w:tcPr>
          <w:p w14:paraId="3BCC86CA" w14:textId="40AA4D0C" w:rsidR="002A6B9E" w:rsidRDefault="002A6B9E" w:rsidP="002A6B9E">
            <w:pPr>
              <w:rPr>
                <w:b/>
                <w:bCs/>
                <w:kern w:val="2"/>
                <w:szCs w:val="24"/>
              </w:rPr>
            </w:pPr>
            <w:r w:rsidRPr="00AA47E3">
              <w:rPr>
                <w:szCs w:val="24"/>
              </w:rPr>
              <w:t>Prekių priėmimo–perdavimo akt</w:t>
            </w:r>
            <w:r w:rsidR="00DC46B4">
              <w:rPr>
                <w:szCs w:val="24"/>
              </w:rPr>
              <w:t>o forma</w:t>
            </w:r>
          </w:p>
        </w:tc>
      </w:tr>
      <w:tr w:rsidR="002A6B9E" w14:paraId="0128ABAB" w14:textId="77777777">
        <w:tc>
          <w:tcPr>
            <w:tcW w:w="9535" w:type="dxa"/>
            <w:gridSpan w:val="4"/>
          </w:tcPr>
          <w:p w14:paraId="1E38B947" w14:textId="77777777" w:rsidR="002A6B9E" w:rsidRDefault="002A6B9E" w:rsidP="002A6B9E">
            <w:pPr>
              <w:jc w:val="center"/>
              <w:rPr>
                <w:b/>
                <w:bCs/>
                <w:kern w:val="2"/>
                <w:szCs w:val="24"/>
              </w:rPr>
            </w:pPr>
            <w:r>
              <w:rPr>
                <w:b/>
                <w:bCs/>
                <w:kern w:val="2"/>
                <w:szCs w:val="24"/>
              </w:rPr>
              <w:t>15. ŠALIŲ ATSTOVŲ PARAŠAI</w:t>
            </w:r>
          </w:p>
        </w:tc>
      </w:tr>
      <w:tr w:rsidR="002A6B9E" w14:paraId="48543169" w14:textId="77777777">
        <w:tc>
          <w:tcPr>
            <w:tcW w:w="4788" w:type="dxa"/>
            <w:gridSpan w:val="3"/>
          </w:tcPr>
          <w:p w14:paraId="104E6E8E" w14:textId="77777777" w:rsidR="002A6B9E" w:rsidRDefault="002A6B9E" w:rsidP="002A6B9E">
            <w:pPr>
              <w:jc w:val="center"/>
              <w:rPr>
                <w:b/>
                <w:bCs/>
                <w:kern w:val="2"/>
                <w:szCs w:val="24"/>
              </w:rPr>
            </w:pPr>
            <w:r>
              <w:rPr>
                <w:b/>
                <w:bCs/>
                <w:kern w:val="2"/>
                <w:szCs w:val="24"/>
              </w:rPr>
              <w:t>PIRKĖJAS</w:t>
            </w:r>
          </w:p>
        </w:tc>
        <w:tc>
          <w:tcPr>
            <w:tcW w:w="4747" w:type="dxa"/>
          </w:tcPr>
          <w:p w14:paraId="2BF3F03D" w14:textId="77777777" w:rsidR="002A6B9E" w:rsidRDefault="002A6B9E" w:rsidP="002A6B9E">
            <w:pPr>
              <w:jc w:val="center"/>
              <w:rPr>
                <w:b/>
                <w:bCs/>
                <w:kern w:val="2"/>
                <w:szCs w:val="24"/>
              </w:rPr>
            </w:pPr>
            <w:r>
              <w:rPr>
                <w:b/>
                <w:bCs/>
                <w:kern w:val="2"/>
                <w:szCs w:val="24"/>
              </w:rPr>
              <w:t>TIEKĖJAS</w:t>
            </w:r>
          </w:p>
        </w:tc>
      </w:tr>
      <w:tr w:rsidR="002A6B9E" w14:paraId="43D0F2E4" w14:textId="77777777">
        <w:tc>
          <w:tcPr>
            <w:tcW w:w="4788" w:type="dxa"/>
            <w:gridSpan w:val="3"/>
          </w:tcPr>
          <w:p w14:paraId="0C1CAA17" w14:textId="77777777" w:rsidR="002A6B9E" w:rsidRDefault="002A6B9E" w:rsidP="002A6B9E">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2A6B9E" w:rsidRDefault="002A6B9E" w:rsidP="002A6B9E">
            <w:pPr>
              <w:jc w:val="both"/>
              <w:rPr>
                <w:color w:val="4472C4"/>
                <w:kern w:val="2"/>
                <w:szCs w:val="24"/>
              </w:rPr>
            </w:pPr>
            <w:r w:rsidRPr="00AA47E3">
              <w:rPr>
                <w:color w:val="000000"/>
              </w:rPr>
              <w:t>Saulius Nekraševičius</w:t>
            </w:r>
          </w:p>
        </w:tc>
        <w:tc>
          <w:tcPr>
            <w:tcW w:w="4747" w:type="dxa"/>
          </w:tcPr>
          <w:p w14:paraId="31667CDD" w14:textId="77777777" w:rsidR="002A6B9E" w:rsidRDefault="002A6B9E" w:rsidP="002A6B9E">
            <w:pPr>
              <w:jc w:val="center"/>
              <w:rPr>
                <w:b/>
                <w:bCs/>
                <w:kern w:val="2"/>
                <w:szCs w:val="24"/>
              </w:rPr>
            </w:pPr>
            <w:r>
              <w:rPr>
                <w:color w:val="4472C4"/>
                <w:kern w:val="2"/>
                <w:szCs w:val="24"/>
              </w:rPr>
              <w:t>(nurodomos atstovo pareigos, vardas, pavardė)</w:t>
            </w:r>
          </w:p>
        </w:tc>
      </w:tr>
      <w:tr w:rsidR="002A6B9E" w14:paraId="2A4607B8" w14:textId="77777777">
        <w:tc>
          <w:tcPr>
            <w:tcW w:w="4788" w:type="dxa"/>
            <w:gridSpan w:val="3"/>
          </w:tcPr>
          <w:p w14:paraId="4202EF0B" w14:textId="77777777" w:rsidR="002A6B9E" w:rsidRDefault="002A6B9E" w:rsidP="002A6B9E">
            <w:pPr>
              <w:jc w:val="center"/>
              <w:rPr>
                <w:b/>
                <w:bCs/>
                <w:color w:val="4472C4"/>
                <w:kern w:val="2"/>
                <w:szCs w:val="24"/>
              </w:rPr>
            </w:pPr>
          </w:p>
          <w:p w14:paraId="05994726" w14:textId="77777777" w:rsidR="002A6B9E" w:rsidRDefault="002A6B9E" w:rsidP="002A6B9E">
            <w:pPr>
              <w:jc w:val="center"/>
              <w:rPr>
                <w:b/>
                <w:bCs/>
                <w:color w:val="4472C4"/>
                <w:kern w:val="2"/>
                <w:szCs w:val="24"/>
              </w:rPr>
            </w:pPr>
            <w:r>
              <w:rPr>
                <w:b/>
                <w:bCs/>
                <w:color w:val="4472C4"/>
                <w:kern w:val="2"/>
                <w:szCs w:val="24"/>
              </w:rPr>
              <w:t>(parašas)</w:t>
            </w:r>
          </w:p>
          <w:p w14:paraId="644B4196" w14:textId="77777777" w:rsidR="002A6B9E" w:rsidRDefault="002A6B9E" w:rsidP="002A6B9E">
            <w:pPr>
              <w:jc w:val="center"/>
              <w:rPr>
                <w:b/>
                <w:bCs/>
                <w:color w:val="4472C4"/>
                <w:kern w:val="2"/>
                <w:szCs w:val="24"/>
              </w:rPr>
            </w:pPr>
          </w:p>
          <w:p w14:paraId="36200DF4" w14:textId="77777777" w:rsidR="002A6B9E" w:rsidRDefault="002A6B9E" w:rsidP="002A6B9E">
            <w:pPr>
              <w:jc w:val="center"/>
              <w:rPr>
                <w:b/>
                <w:bCs/>
                <w:color w:val="4472C4"/>
                <w:kern w:val="2"/>
                <w:szCs w:val="24"/>
              </w:rPr>
            </w:pPr>
          </w:p>
        </w:tc>
        <w:tc>
          <w:tcPr>
            <w:tcW w:w="4747" w:type="dxa"/>
          </w:tcPr>
          <w:p w14:paraId="06C42A27" w14:textId="77777777" w:rsidR="002A6B9E" w:rsidRDefault="002A6B9E" w:rsidP="002A6B9E">
            <w:pPr>
              <w:jc w:val="center"/>
              <w:rPr>
                <w:b/>
                <w:bCs/>
                <w:color w:val="4472C4"/>
                <w:kern w:val="2"/>
                <w:szCs w:val="24"/>
              </w:rPr>
            </w:pPr>
          </w:p>
          <w:p w14:paraId="2E91CBD9" w14:textId="77777777" w:rsidR="002A6B9E" w:rsidRDefault="002A6B9E" w:rsidP="002A6B9E">
            <w:pPr>
              <w:jc w:val="center"/>
              <w:rPr>
                <w:b/>
                <w:bCs/>
                <w:color w:val="4472C4"/>
                <w:kern w:val="2"/>
                <w:szCs w:val="24"/>
              </w:rPr>
            </w:pPr>
            <w:r>
              <w:rPr>
                <w:b/>
                <w:bCs/>
                <w:color w:val="4472C4"/>
                <w:kern w:val="2"/>
                <w:szCs w:val="24"/>
              </w:rPr>
              <w:t>(parašas)</w:t>
            </w:r>
          </w:p>
        </w:tc>
      </w:tr>
    </w:tbl>
    <w:p w14:paraId="5BA2E70C" w14:textId="4C82AA89" w:rsidR="005A5832" w:rsidRDefault="00DC46B4">
      <w:pPr>
        <w:jc w:val="center"/>
        <w:rPr>
          <w:color w:val="000000"/>
          <w:szCs w:val="24"/>
        </w:rPr>
      </w:pPr>
      <w:r>
        <w:rPr>
          <w:color w:val="000000"/>
          <w:szCs w:val="24"/>
        </w:rPr>
        <w:t>_______________</w:t>
      </w:r>
    </w:p>
    <w:p w14:paraId="4269ACDD" w14:textId="77777777" w:rsidR="00DC46B4" w:rsidRDefault="00DC46B4">
      <w:pPr>
        <w:jc w:val="center"/>
        <w:rPr>
          <w:szCs w:val="24"/>
        </w:rPr>
      </w:pPr>
    </w:p>
    <w:p w14:paraId="4B4263A7" w14:textId="77777777" w:rsidR="00DC46B4" w:rsidRDefault="00DC46B4">
      <w:pPr>
        <w:jc w:val="center"/>
        <w:rPr>
          <w:szCs w:val="24"/>
        </w:rPr>
      </w:pPr>
    </w:p>
    <w:p w14:paraId="0FDA9692" w14:textId="77777777" w:rsidR="00DC46B4" w:rsidRDefault="00DC46B4">
      <w:pPr>
        <w:jc w:val="center"/>
        <w:rPr>
          <w:szCs w:val="24"/>
        </w:rPr>
      </w:pPr>
    </w:p>
    <w:p w14:paraId="596FFC4F" w14:textId="77777777" w:rsidR="00DC46B4" w:rsidRDefault="00DC46B4">
      <w:pPr>
        <w:jc w:val="center"/>
        <w:rPr>
          <w:szCs w:val="24"/>
        </w:rPr>
      </w:pPr>
    </w:p>
    <w:p w14:paraId="091AF5D3" w14:textId="77777777" w:rsidR="00DC46B4" w:rsidRDefault="00DC46B4">
      <w:pPr>
        <w:jc w:val="center"/>
        <w:rPr>
          <w:szCs w:val="24"/>
        </w:rPr>
      </w:pPr>
    </w:p>
    <w:p w14:paraId="64D07CC4" w14:textId="77777777" w:rsidR="00DC46B4" w:rsidRDefault="00DC46B4">
      <w:pPr>
        <w:jc w:val="center"/>
        <w:rPr>
          <w:szCs w:val="24"/>
        </w:rPr>
      </w:pPr>
    </w:p>
    <w:p w14:paraId="34849CE1" w14:textId="77777777" w:rsidR="00DC46B4" w:rsidRDefault="00DC46B4">
      <w:pPr>
        <w:jc w:val="center"/>
        <w:rPr>
          <w:szCs w:val="24"/>
        </w:rPr>
      </w:pPr>
    </w:p>
    <w:p w14:paraId="6B1AB13B" w14:textId="06E4BBAD" w:rsidR="00DC46B4" w:rsidRDefault="00DC46B4" w:rsidP="00DC46B4">
      <w:pPr>
        <w:jc w:val="right"/>
        <w:rPr>
          <w:szCs w:val="24"/>
        </w:rPr>
      </w:pPr>
      <w:r>
        <w:rPr>
          <w:szCs w:val="24"/>
        </w:rPr>
        <w:t>Prekių pirkimo-pardavimo sutarties</w:t>
      </w:r>
    </w:p>
    <w:p w14:paraId="02E89969" w14:textId="071AF2B0" w:rsidR="00DC46B4" w:rsidRDefault="00DC46B4" w:rsidP="00DC46B4">
      <w:pPr>
        <w:jc w:val="right"/>
        <w:rPr>
          <w:szCs w:val="24"/>
        </w:rPr>
      </w:pPr>
      <w:r>
        <w:rPr>
          <w:szCs w:val="24"/>
        </w:rPr>
        <w:t>specialiųjų sąlygų 3 priedas</w:t>
      </w:r>
    </w:p>
    <w:p w14:paraId="4CD2D317" w14:textId="74178F5B" w:rsidR="00DC46B4" w:rsidRDefault="00DC46B4" w:rsidP="00DC46B4">
      <w:pPr>
        <w:jc w:val="right"/>
        <w:rPr>
          <w:szCs w:val="24"/>
        </w:rPr>
      </w:pPr>
      <w:r>
        <w:rPr>
          <w:szCs w:val="24"/>
        </w:rPr>
        <w:t>„Prekių priėmimo-perdavimo akto forma“</w:t>
      </w:r>
    </w:p>
    <w:p w14:paraId="4BF0982D" w14:textId="77777777" w:rsidR="00833CEE" w:rsidRDefault="00833CEE" w:rsidP="00DC46B4">
      <w:pPr>
        <w:jc w:val="right"/>
        <w:rPr>
          <w:szCs w:val="24"/>
        </w:rPr>
      </w:pPr>
    </w:p>
    <w:p w14:paraId="0354626E" w14:textId="77777777" w:rsidR="00833CEE" w:rsidRDefault="00833CEE" w:rsidP="00DC46B4">
      <w:pPr>
        <w:jc w:val="right"/>
        <w:rPr>
          <w:szCs w:val="24"/>
        </w:rPr>
      </w:pPr>
    </w:p>
    <w:p w14:paraId="520D36B2" w14:textId="77777777" w:rsidR="00833CEE" w:rsidRDefault="00833CEE" w:rsidP="00833CEE">
      <w:pPr>
        <w:jc w:val="both"/>
        <w:rPr>
          <w:szCs w:val="24"/>
        </w:rPr>
      </w:pPr>
    </w:p>
    <w:p w14:paraId="1BBEF2E4" w14:textId="77777777" w:rsidR="00D521CE" w:rsidRPr="00D521CE" w:rsidRDefault="00D521CE" w:rsidP="00D521CE">
      <w:pPr>
        <w:widowControl w:val="0"/>
        <w:autoSpaceDE w:val="0"/>
        <w:autoSpaceDN w:val="0"/>
        <w:adjustRightInd w:val="0"/>
        <w:ind w:firstLine="720"/>
        <w:jc w:val="center"/>
        <w:rPr>
          <w:b/>
          <w:bCs/>
          <w:iCs/>
          <w:szCs w:val="24"/>
          <w:lang w:eastAsia="lt-LT"/>
        </w:rPr>
      </w:pPr>
      <w:r w:rsidRPr="00D521CE">
        <w:rPr>
          <w:b/>
          <w:bCs/>
          <w:iCs/>
          <w:szCs w:val="24"/>
          <w:lang w:eastAsia="lt-LT"/>
        </w:rPr>
        <w:t>PREKIŲ PERDAVIMO</w:t>
      </w:r>
      <w:r w:rsidRPr="00D521CE">
        <w:rPr>
          <w:b/>
          <w:szCs w:val="24"/>
          <w:lang w:eastAsia="lt-LT"/>
        </w:rPr>
        <w:t>–PRIĖMIMO</w:t>
      </w:r>
      <w:r w:rsidRPr="00D521CE">
        <w:rPr>
          <w:b/>
          <w:bCs/>
          <w:iCs/>
          <w:szCs w:val="24"/>
          <w:lang w:eastAsia="lt-LT"/>
        </w:rPr>
        <w:t xml:space="preserve"> AKTAS Nr.__________</w:t>
      </w:r>
    </w:p>
    <w:p w14:paraId="0778E348" w14:textId="77777777" w:rsidR="00D521CE" w:rsidRPr="00D521CE" w:rsidRDefault="00D521CE" w:rsidP="00D521CE">
      <w:pPr>
        <w:widowControl w:val="0"/>
        <w:autoSpaceDE w:val="0"/>
        <w:autoSpaceDN w:val="0"/>
        <w:adjustRightInd w:val="0"/>
        <w:ind w:firstLine="720"/>
        <w:jc w:val="center"/>
        <w:rPr>
          <w:szCs w:val="24"/>
          <w:lang w:eastAsia="lt-LT"/>
        </w:rPr>
      </w:pPr>
      <w:r w:rsidRPr="00D521CE">
        <w:rPr>
          <w:szCs w:val="24"/>
          <w:lang w:eastAsia="lt-LT"/>
        </w:rPr>
        <w:t>_______________</w:t>
      </w:r>
    </w:p>
    <w:p w14:paraId="43B3FB73" w14:textId="77777777" w:rsidR="00D521CE" w:rsidRPr="00D521CE" w:rsidRDefault="00D521CE" w:rsidP="00D521CE">
      <w:pPr>
        <w:widowControl w:val="0"/>
        <w:autoSpaceDE w:val="0"/>
        <w:autoSpaceDN w:val="0"/>
        <w:adjustRightInd w:val="0"/>
        <w:ind w:firstLine="720"/>
        <w:jc w:val="center"/>
        <w:rPr>
          <w:szCs w:val="24"/>
          <w:lang w:eastAsia="lt-LT"/>
        </w:rPr>
      </w:pPr>
      <w:r w:rsidRPr="00D521CE">
        <w:rPr>
          <w:szCs w:val="24"/>
          <w:lang w:eastAsia="lt-LT"/>
        </w:rPr>
        <w:t>(įrašoma data)</w:t>
      </w:r>
    </w:p>
    <w:p w14:paraId="6AC250C1" w14:textId="77777777" w:rsidR="00D521CE" w:rsidRPr="00D521CE" w:rsidRDefault="00D521CE" w:rsidP="00D521CE">
      <w:pPr>
        <w:widowControl w:val="0"/>
        <w:autoSpaceDE w:val="0"/>
        <w:autoSpaceDN w:val="0"/>
        <w:adjustRightInd w:val="0"/>
        <w:ind w:firstLine="720"/>
        <w:jc w:val="center"/>
        <w:rPr>
          <w:bCs/>
          <w:iCs/>
          <w:szCs w:val="24"/>
          <w:lang w:eastAsia="lt-LT"/>
        </w:rPr>
      </w:pPr>
      <w:r w:rsidRPr="00D521CE">
        <w:rPr>
          <w:bCs/>
          <w:iCs/>
          <w:szCs w:val="24"/>
          <w:lang w:eastAsia="lt-LT"/>
        </w:rPr>
        <w:lastRenderedPageBreak/>
        <w:t>(Sudarymo vieta)</w:t>
      </w:r>
    </w:p>
    <w:p w14:paraId="3BA0DE1F" w14:textId="77777777" w:rsidR="00D521CE" w:rsidRPr="00D521CE" w:rsidRDefault="00D521CE" w:rsidP="00D521CE">
      <w:pPr>
        <w:widowControl w:val="0"/>
        <w:autoSpaceDE w:val="0"/>
        <w:autoSpaceDN w:val="0"/>
        <w:adjustRightInd w:val="0"/>
        <w:ind w:firstLine="720"/>
        <w:rPr>
          <w:i/>
          <w:color w:val="000000"/>
          <w:szCs w:val="24"/>
          <w:lang w:eastAsia="lt-LT"/>
        </w:rPr>
      </w:pPr>
    </w:p>
    <w:tbl>
      <w:tblPr>
        <w:tblW w:w="9498" w:type="dxa"/>
        <w:tblInd w:w="108" w:type="dxa"/>
        <w:tblLook w:val="0000" w:firstRow="0" w:lastRow="0" w:firstColumn="0" w:lastColumn="0" w:noHBand="0" w:noVBand="0"/>
      </w:tblPr>
      <w:tblGrid>
        <w:gridCol w:w="9498"/>
      </w:tblGrid>
      <w:tr w:rsidR="00D521CE" w:rsidRPr="00D521CE" w14:paraId="3E18C389" w14:textId="77777777" w:rsidTr="003A1989">
        <w:trPr>
          <w:trHeight w:val="272"/>
        </w:trPr>
        <w:tc>
          <w:tcPr>
            <w:tcW w:w="9498" w:type="dxa"/>
            <w:tcBorders>
              <w:top w:val="single" w:sz="6" w:space="0" w:color="000000"/>
              <w:left w:val="single" w:sz="6" w:space="0" w:color="000000"/>
              <w:bottom w:val="single" w:sz="6" w:space="0" w:color="000000"/>
              <w:right w:val="single" w:sz="6" w:space="0" w:color="000000"/>
            </w:tcBorders>
          </w:tcPr>
          <w:p w14:paraId="25761538" w14:textId="77777777" w:rsidR="00D521CE" w:rsidRPr="00D521CE" w:rsidRDefault="00D521CE" w:rsidP="00D521CE">
            <w:pPr>
              <w:widowControl w:val="0"/>
              <w:autoSpaceDE w:val="0"/>
              <w:autoSpaceDN w:val="0"/>
              <w:adjustRightInd w:val="0"/>
              <w:ind w:right="343" w:firstLine="60"/>
              <w:rPr>
                <w:b/>
                <w:szCs w:val="24"/>
                <w:lang w:eastAsia="lt-LT"/>
              </w:rPr>
            </w:pPr>
            <w:r w:rsidRPr="00D521CE">
              <w:rPr>
                <w:b/>
                <w:szCs w:val="24"/>
                <w:lang w:eastAsia="lt-LT"/>
              </w:rPr>
              <w:t>Pirkėjas:</w:t>
            </w:r>
          </w:p>
        </w:tc>
      </w:tr>
      <w:tr w:rsidR="00D521CE" w:rsidRPr="00D521CE" w14:paraId="61C3B4B2" w14:textId="77777777" w:rsidTr="003A1989">
        <w:trPr>
          <w:trHeight w:val="570"/>
        </w:trPr>
        <w:tc>
          <w:tcPr>
            <w:tcW w:w="9498" w:type="dxa"/>
            <w:tcBorders>
              <w:top w:val="single" w:sz="6" w:space="0" w:color="000000"/>
              <w:left w:val="single" w:sz="6" w:space="0" w:color="000000"/>
              <w:bottom w:val="single" w:sz="6" w:space="0" w:color="000000"/>
              <w:right w:val="single" w:sz="6" w:space="0" w:color="000000"/>
            </w:tcBorders>
          </w:tcPr>
          <w:p w14:paraId="57122F77" w14:textId="77777777" w:rsidR="00D521CE" w:rsidRPr="00D521CE" w:rsidRDefault="00D521CE" w:rsidP="00D521CE">
            <w:pPr>
              <w:widowControl w:val="0"/>
              <w:autoSpaceDE w:val="0"/>
              <w:autoSpaceDN w:val="0"/>
              <w:adjustRightInd w:val="0"/>
              <w:ind w:firstLine="60"/>
              <w:rPr>
                <w:b/>
                <w:szCs w:val="24"/>
                <w:lang w:eastAsia="lt-LT"/>
              </w:rPr>
            </w:pPr>
            <w:r w:rsidRPr="00D521CE">
              <w:rPr>
                <w:b/>
                <w:szCs w:val="24"/>
                <w:lang w:eastAsia="lt-LT"/>
              </w:rPr>
              <w:t>Tiekėjas:</w:t>
            </w:r>
          </w:p>
          <w:p w14:paraId="6FB3DA1E" w14:textId="77777777" w:rsidR="00D521CE" w:rsidRPr="00D521CE" w:rsidRDefault="00D521CE" w:rsidP="00D521CE">
            <w:pPr>
              <w:widowControl w:val="0"/>
              <w:autoSpaceDE w:val="0"/>
              <w:autoSpaceDN w:val="0"/>
              <w:adjustRightInd w:val="0"/>
              <w:ind w:firstLine="60"/>
              <w:jc w:val="both"/>
              <w:rPr>
                <w:color w:val="000000"/>
                <w:szCs w:val="24"/>
                <w:lang w:eastAsia="lt-LT"/>
              </w:rPr>
            </w:pPr>
            <w:r w:rsidRPr="00D521CE">
              <w:rPr>
                <w:color w:val="000000"/>
                <w:szCs w:val="24"/>
                <w:lang w:eastAsia="lt-LT"/>
              </w:rPr>
              <w:t xml:space="preserve">(jei tai tiekėjų grupė, nurodyti: </w:t>
            </w:r>
            <w:r w:rsidRPr="00D521CE">
              <w:rPr>
                <w:i/>
                <w:color w:val="000000"/>
                <w:szCs w:val="24"/>
                <w:lang w:eastAsia="lt-LT"/>
              </w:rPr>
              <w:t>(jungtinės veiklos sutarties pagrindu veikianti tiekėjų grupė, sudaryta iš: (nurodyti visų ūkio subjektų pavadinimus), atstovaujamas atsakingojo partnerio (nurodyti atsakingojo partnerio pavadinimą)</w:t>
            </w:r>
          </w:p>
        </w:tc>
      </w:tr>
      <w:tr w:rsidR="00D521CE" w:rsidRPr="00D521CE" w14:paraId="63D786E9" w14:textId="77777777" w:rsidTr="003A1989">
        <w:trPr>
          <w:trHeight w:val="265"/>
        </w:trPr>
        <w:tc>
          <w:tcPr>
            <w:tcW w:w="9498" w:type="dxa"/>
            <w:tcBorders>
              <w:top w:val="single" w:sz="6" w:space="0" w:color="000000"/>
              <w:left w:val="single" w:sz="6" w:space="0" w:color="000000"/>
              <w:bottom w:val="single" w:sz="6" w:space="0" w:color="000000"/>
              <w:right w:val="single" w:sz="6" w:space="0" w:color="000000"/>
            </w:tcBorders>
          </w:tcPr>
          <w:p w14:paraId="2BF7FDFC" w14:textId="77777777" w:rsidR="00D521CE" w:rsidRPr="00D521CE" w:rsidRDefault="00D521CE" w:rsidP="00D521CE">
            <w:pPr>
              <w:widowControl w:val="0"/>
              <w:autoSpaceDE w:val="0"/>
              <w:autoSpaceDN w:val="0"/>
              <w:adjustRightInd w:val="0"/>
              <w:ind w:firstLine="60"/>
              <w:rPr>
                <w:color w:val="000000"/>
                <w:szCs w:val="24"/>
                <w:lang w:eastAsia="lt-LT"/>
              </w:rPr>
            </w:pPr>
            <w:r w:rsidRPr="00D521CE">
              <w:rPr>
                <w:b/>
                <w:color w:val="000000"/>
                <w:szCs w:val="24"/>
                <w:lang w:eastAsia="lt-LT"/>
              </w:rPr>
              <w:t>Sutarties Nr.:</w:t>
            </w:r>
            <w:r w:rsidRPr="00D521CE">
              <w:rPr>
                <w:color w:val="000000"/>
                <w:szCs w:val="24"/>
                <w:lang w:eastAsia="lt-LT"/>
              </w:rPr>
              <w:t xml:space="preserve"> </w:t>
            </w:r>
          </w:p>
        </w:tc>
      </w:tr>
      <w:tr w:rsidR="00D521CE" w:rsidRPr="00D521CE" w14:paraId="0F0E0CD8" w14:textId="77777777" w:rsidTr="003A1989">
        <w:trPr>
          <w:trHeight w:val="290"/>
        </w:trPr>
        <w:tc>
          <w:tcPr>
            <w:tcW w:w="9498" w:type="dxa"/>
            <w:tcBorders>
              <w:top w:val="single" w:sz="6" w:space="0" w:color="000000"/>
              <w:left w:val="single" w:sz="6" w:space="0" w:color="000000"/>
              <w:bottom w:val="single" w:sz="6" w:space="0" w:color="000000"/>
              <w:right w:val="single" w:sz="6" w:space="0" w:color="000000"/>
            </w:tcBorders>
          </w:tcPr>
          <w:p w14:paraId="5E5F74BB" w14:textId="77777777" w:rsidR="00D521CE" w:rsidRPr="00D521CE" w:rsidRDefault="00D521CE" w:rsidP="00D521CE">
            <w:pPr>
              <w:widowControl w:val="0"/>
              <w:autoSpaceDE w:val="0"/>
              <w:autoSpaceDN w:val="0"/>
              <w:adjustRightInd w:val="0"/>
              <w:ind w:firstLine="60"/>
              <w:rPr>
                <w:color w:val="000000"/>
                <w:szCs w:val="24"/>
                <w:lang w:eastAsia="lt-LT"/>
              </w:rPr>
            </w:pPr>
            <w:r w:rsidRPr="00D521CE">
              <w:rPr>
                <w:b/>
                <w:color w:val="000000"/>
                <w:szCs w:val="24"/>
                <w:lang w:eastAsia="lt-LT"/>
              </w:rPr>
              <w:t xml:space="preserve">Sutarties pavadinimas: </w:t>
            </w:r>
          </w:p>
        </w:tc>
      </w:tr>
    </w:tbl>
    <w:p w14:paraId="290F64F4" w14:textId="77777777" w:rsidR="00D521CE" w:rsidRPr="00D521CE" w:rsidRDefault="00D521CE" w:rsidP="00D521CE">
      <w:pPr>
        <w:tabs>
          <w:tab w:val="left" w:pos="993"/>
        </w:tabs>
        <w:ind w:right="140" w:firstLine="567"/>
        <w:contextualSpacing/>
        <w:jc w:val="both"/>
        <w:rPr>
          <w:b/>
          <w:szCs w:val="24"/>
        </w:rPr>
      </w:pPr>
    </w:p>
    <w:p w14:paraId="4EA0BE1B" w14:textId="77777777" w:rsidR="00D521CE" w:rsidRPr="00D521CE" w:rsidRDefault="00D521CE" w:rsidP="00D521CE">
      <w:pPr>
        <w:tabs>
          <w:tab w:val="left" w:pos="993"/>
        </w:tabs>
        <w:ind w:right="140" w:firstLine="567"/>
        <w:contextualSpacing/>
        <w:jc w:val="both"/>
        <w:rPr>
          <w:szCs w:val="24"/>
        </w:rPr>
      </w:pPr>
      <w:r w:rsidRPr="00D521CE">
        <w:rPr>
          <w:b/>
          <w:szCs w:val="24"/>
        </w:rPr>
        <w:t>Tiekėjas</w:t>
      </w:r>
      <w:r w:rsidRPr="00D521CE">
        <w:rPr>
          <w:szCs w:val="24"/>
        </w:rPr>
        <w:t xml:space="preserve"> šiuo Prekių perdavimo–priėmimo aktu patvirtina, kad jis pristatė ir Pirkėjui perduoda šias Prekes: </w:t>
      </w:r>
    </w:p>
    <w:p w14:paraId="07A9E701" w14:textId="77777777" w:rsidR="00D521CE" w:rsidRPr="00D521CE" w:rsidRDefault="00D521CE" w:rsidP="00D521CE">
      <w:pPr>
        <w:tabs>
          <w:tab w:val="left" w:pos="993"/>
        </w:tabs>
        <w:ind w:right="140"/>
        <w:contextualSpacing/>
        <w:jc w:val="both"/>
        <w:rPr>
          <w:szCs w:val="24"/>
        </w:rPr>
      </w:pPr>
      <w:r w:rsidRPr="00D521CE">
        <w:rPr>
          <w:szCs w:val="24"/>
        </w:rPr>
        <w:t>________________________________________________________________________________________________________________________________________,nurodytas Sutartyje.</w:t>
      </w:r>
    </w:p>
    <w:p w14:paraId="1C0FD8FF" w14:textId="77777777" w:rsidR="00D521CE" w:rsidRPr="00D521CE" w:rsidRDefault="00D521CE" w:rsidP="00D521CE">
      <w:pPr>
        <w:tabs>
          <w:tab w:val="left" w:pos="993"/>
        </w:tabs>
        <w:ind w:right="-129" w:firstLine="567"/>
        <w:contextualSpacing/>
        <w:jc w:val="both"/>
        <w:rPr>
          <w:b/>
          <w:szCs w:val="24"/>
        </w:rPr>
      </w:pPr>
    </w:p>
    <w:p w14:paraId="27047AFE" w14:textId="77777777" w:rsidR="00D521CE" w:rsidRPr="00D521CE" w:rsidRDefault="00D521CE" w:rsidP="00D521CE">
      <w:pPr>
        <w:tabs>
          <w:tab w:val="left" w:pos="993"/>
        </w:tabs>
        <w:ind w:right="140" w:firstLine="567"/>
        <w:contextualSpacing/>
        <w:jc w:val="both"/>
        <w:rPr>
          <w:b/>
          <w:i/>
          <w:szCs w:val="24"/>
        </w:rPr>
      </w:pPr>
      <w:r w:rsidRPr="00D521CE">
        <w:rPr>
          <w:b/>
          <w:szCs w:val="24"/>
        </w:rPr>
        <w:t xml:space="preserve">Pirkėjas: </w:t>
      </w:r>
    </w:p>
    <w:p w14:paraId="71EF1945" w14:textId="1A36EC8C" w:rsidR="00D521CE" w:rsidRPr="00D521CE" w:rsidRDefault="00D521CE" w:rsidP="00D521CE">
      <w:pPr>
        <w:tabs>
          <w:tab w:val="left" w:pos="993"/>
        </w:tabs>
        <w:ind w:right="140" w:firstLine="567"/>
        <w:contextualSpacing/>
        <w:jc w:val="both"/>
        <w:rPr>
          <w:szCs w:val="24"/>
        </w:rPr>
      </w:pPr>
      <w:r w:rsidRPr="00D521CE">
        <w:rPr>
          <w:szCs w:val="24"/>
        </w:rPr>
        <w:fldChar w:fldCharType="begin">
          <w:ffData>
            <w:name w:val="Check1"/>
            <w:enabled/>
            <w:calcOnExit w:val="0"/>
            <w:checkBox>
              <w:size w:val="26"/>
              <w:default w:val="0"/>
            </w:checkBox>
          </w:ffData>
        </w:fldChar>
      </w:r>
      <w:r w:rsidRPr="00D521CE">
        <w:rPr>
          <w:szCs w:val="24"/>
        </w:rPr>
        <w:instrText xml:space="preserve"> FORMCHECKBOX </w:instrText>
      </w:r>
      <w:r w:rsidRPr="00D521CE">
        <w:rPr>
          <w:szCs w:val="24"/>
        </w:rPr>
      </w:r>
      <w:r w:rsidRPr="00D521CE">
        <w:rPr>
          <w:szCs w:val="24"/>
        </w:rPr>
        <w:fldChar w:fldCharType="separate"/>
      </w:r>
      <w:r w:rsidRPr="00D521CE">
        <w:rPr>
          <w:szCs w:val="24"/>
        </w:rPr>
        <w:fldChar w:fldCharType="end"/>
      </w:r>
      <w:r w:rsidRPr="00D521CE">
        <w:rPr>
          <w:szCs w:val="24"/>
        </w:rPr>
        <w:t xml:space="preserve"> Priima ir patvirtina, kad: visos Prekės pristatytos laiku bei atitinka Sutartyje ir jos prieduose nustatytus reikalavimus; yra pateikti visi reikalingi dokumentai (</w:t>
      </w:r>
      <w:r w:rsidRPr="00D521CE">
        <w:rPr>
          <w:i/>
          <w:szCs w:val="24"/>
        </w:rPr>
        <w:t>sertifikatai, naudojimo ir priežiūros instrukcijos, kt.</w:t>
      </w:r>
      <w:r w:rsidRPr="00D521CE">
        <w:rPr>
          <w:szCs w:val="24"/>
        </w:rPr>
        <w:t>).</w:t>
      </w:r>
      <w:r w:rsidR="005649F1">
        <w:rPr>
          <w:szCs w:val="24"/>
        </w:rPr>
        <w:t xml:space="preserve"> </w:t>
      </w:r>
      <w:r w:rsidR="005649F1" w:rsidRPr="005649F1">
        <w:rPr>
          <w:szCs w:val="24"/>
        </w:rPr>
        <w:t>Laikantis Sutarties nuostatų, buvo pateikti garantiniai pažymėjimai (pasai)</w:t>
      </w:r>
      <w:r w:rsidR="005649F1">
        <w:rPr>
          <w:szCs w:val="24"/>
        </w:rPr>
        <w:t>.</w:t>
      </w:r>
    </w:p>
    <w:p w14:paraId="7CA95257" w14:textId="77777777" w:rsidR="00D521CE" w:rsidRPr="00D521CE" w:rsidRDefault="00D521CE" w:rsidP="00D521CE">
      <w:pPr>
        <w:tabs>
          <w:tab w:val="left" w:pos="993"/>
        </w:tabs>
        <w:ind w:right="140" w:firstLine="567"/>
        <w:contextualSpacing/>
        <w:jc w:val="both"/>
        <w:rPr>
          <w:i/>
          <w:szCs w:val="24"/>
        </w:rPr>
      </w:pPr>
      <w:r w:rsidRPr="00D521CE">
        <w:rPr>
          <w:szCs w:val="24"/>
        </w:rPr>
        <w:fldChar w:fldCharType="begin">
          <w:ffData>
            <w:name w:val="Check1"/>
            <w:enabled/>
            <w:calcOnExit w:val="0"/>
            <w:checkBox>
              <w:size w:val="26"/>
              <w:default w:val="0"/>
            </w:checkBox>
          </w:ffData>
        </w:fldChar>
      </w:r>
      <w:r w:rsidRPr="00D521CE">
        <w:rPr>
          <w:szCs w:val="24"/>
        </w:rPr>
        <w:instrText xml:space="preserve"> FORMCHECKBOX </w:instrText>
      </w:r>
      <w:r w:rsidRPr="00D521CE">
        <w:rPr>
          <w:szCs w:val="24"/>
        </w:rPr>
      </w:r>
      <w:r w:rsidRPr="00D521CE">
        <w:rPr>
          <w:szCs w:val="24"/>
        </w:rPr>
        <w:fldChar w:fldCharType="separate"/>
      </w:r>
      <w:r w:rsidRPr="00D521CE">
        <w:rPr>
          <w:szCs w:val="24"/>
        </w:rPr>
        <w:fldChar w:fldCharType="end"/>
      </w:r>
      <w:r w:rsidRPr="00D521CE">
        <w:rPr>
          <w:szCs w:val="24"/>
        </w:rPr>
        <w:t xml:space="preserve"> Prekės buvo pristatytos </w:t>
      </w:r>
      <w:r w:rsidRPr="00D521CE">
        <w:rPr>
          <w:i/>
          <w:szCs w:val="24"/>
        </w:rPr>
        <w:t>ir kiti Tiekėjo įsipareigojimai</w:t>
      </w:r>
      <w:r w:rsidRPr="00D521CE">
        <w:rPr>
          <w:szCs w:val="24"/>
        </w:rPr>
        <w:t xml:space="preserve"> </w:t>
      </w:r>
      <w:r w:rsidRPr="00D521CE">
        <w:rPr>
          <w:i/>
          <w:szCs w:val="24"/>
        </w:rPr>
        <w:t xml:space="preserve">įvykdyti </w:t>
      </w:r>
      <w:r w:rsidRPr="00D521CE">
        <w:rPr>
          <w:szCs w:val="24"/>
        </w:rPr>
        <w:t>praleidus Sutartyje nustatytą terminą:</w:t>
      </w:r>
      <w:r w:rsidRPr="00D521CE">
        <w:rPr>
          <w:i/>
          <w:szCs w:val="24"/>
        </w:rPr>
        <w:t xml:space="preserve"> _______________________________________________________________________________</w:t>
      </w:r>
    </w:p>
    <w:p w14:paraId="06C8D190" w14:textId="77777777" w:rsidR="00D521CE" w:rsidRPr="00D521CE" w:rsidRDefault="00D521CE" w:rsidP="00D521CE">
      <w:pPr>
        <w:tabs>
          <w:tab w:val="left" w:pos="567"/>
        </w:tabs>
        <w:ind w:right="140"/>
        <w:contextualSpacing/>
        <w:jc w:val="both"/>
        <w:rPr>
          <w:szCs w:val="24"/>
        </w:rPr>
      </w:pPr>
      <w:r w:rsidRPr="00D521CE">
        <w:rPr>
          <w:szCs w:val="24"/>
        </w:rPr>
        <w:tab/>
      </w:r>
      <w:r w:rsidRPr="00D521CE">
        <w:rPr>
          <w:szCs w:val="24"/>
        </w:rPr>
        <w:fldChar w:fldCharType="begin">
          <w:ffData>
            <w:name w:val="Check1"/>
            <w:enabled/>
            <w:calcOnExit w:val="0"/>
            <w:checkBox>
              <w:size w:val="26"/>
              <w:default w:val="0"/>
            </w:checkBox>
          </w:ffData>
        </w:fldChar>
      </w:r>
      <w:r w:rsidRPr="00D521CE">
        <w:rPr>
          <w:szCs w:val="24"/>
        </w:rPr>
        <w:instrText xml:space="preserve"> FORMCHECKBOX </w:instrText>
      </w:r>
      <w:r w:rsidRPr="00D521CE">
        <w:rPr>
          <w:szCs w:val="24"/>
        </w:rPr>
      </w:r>
      <w:r w:rsidRPr="00D521CE">
        <w:rPr>
          <w:szCs w:val="24"/>
        </w:rPr>
        <w:fldChar w:fldCharType="separate"/>
      </w:r>
      <w:r w:rsidRPr="00D521CE">
        <w:rPr>
          <w:szCs w:val="24"/>
        </w:rPr>
        <w:fldChar w:fldCharType="end"/>
      </w:r>
      <w:r w:rsidRPr="00D521CE">
        <w:rPr>
          <w:szCs w:val="24"/>
        </w:rPr>
        <w:t xml:space="preserve"> Nepriima visų ar dalies Prekių dėl šių perdavimo–priėmimo metu nustatytų Prekių trūkumų/neatitikimų: </w:t>
      </w:r>
      <w:r w:rsidRPr="00D521CE">
        <w:rPr>
          <w:i/>
          <w:szCs w:val="24"/>
        </w:rPr>
        <w:t>(jei nepriimama dalis prekių, nurodoma, kurios)</w:t>
      </w:r>
    </w:p>
    <w:p w14:paraId="611C41D3" w14:textId="77777777" w:rsidR="00D521CE" w:rsidRPr="00D521CE" w:rsidRDefault="00D521CE" w:rsidP="00D521CE">
      <w:pPr>
        <w:tabs>
          <w:tab w:val="left" w:pos="993"/>
        </w:tabs>
        <w:ind w:right="140"/>
        <w:contextualSpacing/>
        <w:jc w:val="both"/>
        <w:rPr>
          <w:szCs w:val="24"/>
        </w:rPr>
      </w:pPr>
      <w:r w:rsidRPr="00D521CE">
        <w:rPr>
          <w:szCs w:val="24"/>
        </w:rPr>
        <w:t xml:space="preserve">_______________________________________________________________________________ </w:t>
      </w:r>
    </w:p>
    <w:p w14:paraId="1416248E" w14:textId="77777777" w:rsidR="00D521CE" w:rsidRPr="00D521CE" w:rsidRDefault="00D521CE" w:rsidP="00D521CE">
      <w:pPr>
        <w:widowControl w:val="0"/>
        <w:autoSpaceDE w:val="0"/>
        <w:autoSpaceDN w:val="0"/>
        <w:adjustRightInd w:val="0"/>
        <w:ind w:right="140"/>
        <w:jc w:val="both"/>
        <w:rPr>
          <w:i/>
          <w:szCs w:val="24"/>
          <w:lang w:eastAsia="lt-LT"/>
        </w:rPr>
      </w:pPr>
      <w:r w:rsidRPr="00D521CE">
        <w:rPr>
          <w:i/>
          <w:szCs w:val="24"/>
          <w:lang w:eastAsia="lt-LT"/>
        </w:rPr>
        <w:t>(jeigu visi trūkumai netelpa šiame akte, jie pateikiami atskirame dokumente (priede), kuris bus laikomas sudedamoji šio akto dalis)</w:t>
      </w:r>
    </w:p>
    <w:p w14:paraId="30851A74" w14:textId="77777777" w:rsidR="00D521CE" w:rsidRPr="00D521CE" w:rsidRDefault="00D521CE" w:rsidP="00D521CE">
      <w:pPr>
        <w:widowControl w:val="0"/>
        <w:autoSpaceDE w:val="0"/>
        <w:autoSpaceDN w:val="0"/>
        <w:adjustRightInd w:val="0"/>
        <w:ind w:firstLine="720"/>
        <w:jc w:val="center"/>
        <w:rPr>
          <w:b/>
          <w:bCs/>
          <w:iCs/>
          <w:szCs w:val="24"/>
          <w:lang w:eastAsia="lt-LT"/>
        </w:rPr>
      </w:pPr>
    </w:p>
    <w:p w14:paraId="7D5496D3" w14:textId="77777777" w:rsidR="00D521CE" w:rsidRPr="00D521CE" w:rsidRDefault="00D521CE" w:rsidP="00D521CE">
      <w:pPr>
        <w:widowControl w:val="0"/>
        <w:autoSpaceDE w:val="0"/>
        <w:autoSpaceDN w:val="0"/>
        <w:adjustRightInd w:val="0"/>
        <w:ind w:right="140" w:firstLine="720"/>
        <w:jc w:val="both"/>
        <w:rPr>
          <w:bCs/>
          <w:iCs/>
          <w:szCs w:val="24"/>
          <w:lang w:eastAsia="lt-LT"/>
        </w:rPr>
      </w:pPr>
      <w:r w:rsidRPr="00D521CE">
        <w:rPr>
          <w:bCs/>
          <w:iCs/>
          <w:szCs w:val="24"/>
          <w:lang w:eastAsia="lt-LT"/>
        </w:rPr>
        <w:t xml:space="preserve">Tiekėjas įpareigojamas </w:t>
      </w:r>
      <w:r w:rsidRPr="00D521CE">
        <w:rPr>
          <w:bCs/>
          <w:i/>
          <w:iCs/>
          <w:szCs w:val="24"/>
          <w:lang w:eastAsia="lt-LT"/>
        </w:rPr>
        <w:t>iki/per</w:t>
      </w:r>
      <w:r w:rsidRPr="00D521CE">
        <w:rPr>
          <w:bCs/>
          <w:iCs/>
          <w:szCs w:val="24"/>
          <w:lang w:eastAsia="lt-LT"/>
        </w:rPr>
        <w:t xml:space="preserve"> _______________________________ darbo dienas pašalinti visus šiame akte ir jo prieduose nurodytus trūkumus/neatitikimus. </w:t>
      </w:r>
    </w:p>
    <w:p w14:paraId="312B0FD2" w14:textId="77777777" w:rsidR="00D521CE" w:rsidRPr="00D521CE" w:rsidRDefault="00D521CE" w:rsidP="00D521CE">
      <w:pPr>
        <w:widowControl w:val="0"/>
        <w:autoSpaceDE w:val="0"/>
        <w:autoSpaceDN w:val="0"/>
        <w:adjustRightInd w:val="0"/>
        <w:ind w:right="140" w:firstLine="720"/>
        <w:jc w:val="both"/>
        <w:rPr>
          <w:bCs/>
          <w:iCs/>
          <w:szCs w:val="24"/>
          <w:lang w:eastAsia="lt-LT"/>
        </w:rPr>
      </w:pPr>
    </w:p>
    <w:p w14:paraId="5C0AA5CF" w14:textId="77777777" w:rsidR="00D521CE" w:rsidRPr="00D521CE" w:rsidRDefault="00D521CE" w:rsidP="00D521CE">
      <w:pPr>
        <w:widowControl w:val="0"/>
        <w:autoSpaceDE w:val="0"/>
        <w:autoSpaceDN w:val="0"/>
        <w:adjustRightInd w:val="0"/>
        <w:ind w:right="140" w:firstLine="720"/>
        <w:jc w:val="both"/>
        <w:rPr>
          <w:bCs/>
          <w:iCs/>
          <w:szCs w:val="24"/>
          <w:lang w:eastAsia="lt-LT"/>
        </w:rPr>
      </w:pPr>
      <w:r w:rsidRPr="00D521CE">
        <w:rPr>
          <w:bCs/>
          <w:iCs/>
          <w:szCs w:val="24"/>
          <w:lang w:eastAsia="lt-LT"/>
        </w:rPr>
        <w:t xml:space="preserve">Tiekėjas įpareigojamas </w:t>
      </w:r>
      <w:r w:rsidRPr="00D521CE">
        <w:rPr>
          <w:bCs/>
          <w:i/>
          <w:iCs/>
          <w:szCs w:val="24"/>
          <w:lang w:eastAsia="lt-LT"/>
        </w:rPr>
        <w:t>iki/per</w:t>
      </w:r>
      <w:r w:rsidRPr="00D521CE">
        <w:rPr>
          <w:bCs/>
          <w:iCs/>
          <w:szCs w:val="24"/>
          <w:lang w:eastAsia="lt-LT"/>
        </w:rPr>
        <w:t xml:space="preserve"> __________________________________ savo sąskaita ir priemonėmis atsiimti Sutarties reikalavimų neatitinkančias Prekes.</w:t>
      </w:r>
    </w:p>
    <w:p w14:paraId="1F87CAB8" w14:textId="77777777" w:rsidR="00D521CE" w:rsidRPr="00D521CE" w:rsidRDefault="00D521CE" w:rsidP="00D521CE">
      <w:pPr>
        <w:widowControl w:val="0"/>
        <w:autoSpaceDE w:val="0"/>
        <w:autoSpaceDN w:val="0"/>
        <w:adjustRightInd w:val="0"/>
        <w:ind w:right="140" w:firstLine="720"/>
        <w:jc w:val="both"/>
        <w:rPr>
          <w:bCs/>
          <w:iCs/>
          <w:szCs w:val="24"/>
          <w:lang w:eastAsia="lt-LT"/>
        </w:rPr>
      </w:pPr>
    </w:p>
    <w:p w14:paraId="3778CA7D" w14:textId="77777777" w:rsidR="00D521CE" w:rsidRPr="00D521CE" w:rsidRDefault="00D521CE" w:rsidP="00D521CE">
      <w:pPr>
        <w:widowControl w:val="0"/>
        <w:autoSpaceDE w:val="0"/>
        <w:autoSpaceDN w:val="0"/>
        <w:adjustRightInd w:val="0"/>
        <w:ind w:right="140" w:firstLine="720"/>
        <w:jc w:val="both"/>
        <w:rPr>
          <w:bCs/>
          <w:iCs/>
          <w:szCs w:val="24"/>
          <w:lang w:eastAsia="lt-LT"/>
        </w:rPr>
      </w:pPr>
      <w:r w:rsidRPr="00D521CE">
        <w:rPr>
          <w:bCs/>
          <w:iCs/>
          <w:szCs w:val="24"/>
          <w:lang w:eastAsia="lt-LT"/>
        </w:rPr>
        <w:t xml:space="preserve">Šis aktas pasirašytas dviem vienodą teisinę galią turinčiais egzemplioriais po vieną kiekvienai Šaliai. </w:t>
      </w:r>
    </w:p>
    <w:p w14:paraId="2FFCE87D" w14:textId="77777777" w:rsidR="00D521CE" w:rsidRPr="00D521CE" w:rsidRDefault="00D521CE" w:rsidP="00D521CE">
      <w:pPr>
        <w:widowControl w:val="0"/>
        <w:autoSpaceDE w:val="0"/>
        <w:autoSpaceDN w:val="0"/>
        <w:adjustRightInd w:val="0"/>
        <w:ind w:right="140" w:firstLine="720"/>
        <w:jc w:val="both"/>
        <w:rPr>
          <w:szCs w:val="24"/>
          <w:lang w:eastAsia="lt-LT"/>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D521CE" w:rsidRPr="00D521CE" w14:paraId="274E57E8" w14:textId="77777777" w:rsidTr="003A1989">
        <w:trPr>
          <w:trHeight w:val="270"/>
        </w:trPr>
        <w:tc>
          <w:tcPr>
            <w:tcW w:w="5129" w:type="dxa"/>
            <w:tcBorders>
              <w:right w:val="single" w:sz="6" w:space="0" w:color="000000"/>
            </w:tcBorders>
          </w:tcPr>
          <w:p w14:paraId="146FDD67" w14:textId="77777777" w:rsidR="00D521CE" w:rsidRPr="00D521CE" w:rsidRDefault="00D521CE" w:rsidP="00D521CE">
            <w:pPr>
              <w:widowControl w:val="0"/>
              <w:autoSpaceDE w:val="0"/>
              <w:autoSpaceDN w:val="0"/>
              <w:adjustRightInd w:val="0"/>
              <w:spacing w:line="20" w:lineRule="atLeast"/>
              <w:rPr>
                <w:color w:val="000000"/>
                <w:szCs w:val="24"/>
                <w:lang w:eastAsia="lt-LT"/>
              </w:rPr>
            </w:pPr>
            <w:r w:rsidRPr="00D521CE">
              <w:rPr>
                <w:color w:val="000000"/>
                <w:szCs w:val="24"/>
                <w:lang w:eastAsia="lt-LT"/>
              </w:rPr>
              <w:t>Perdavė (Tiekėjo  atstovas)</w:t>
            </w:r>
          </w:p>
        </w:tc>
        <w:tc>
          <w:tcPr>
            <w:tcW w:w="4369" w:type="dxa"/>
            <w:tcBorders>
              <w:left w:val="single" w:sz="6" w:space="0" w:color="000000"/>
              <w:right w:val="single" w:sz="6" w:space="0" w:color="000000"/>
            </w:tcBorders>
          </w:tcPr>
          <w:p w14:paraId="228D71AA" w14:textId="77777777" w:rsidR="00D521CE" w:rsidRPr="00D521CE" w:rsidRDefault="00D521CE" w:rsidP="00D521CE">
            <w:pPr>
              <w:widowControl w:val="0"/>
              <w:autoSpaceDE w:val="0"/>
              <w:autoSpaceDN w:val="0"/>
              <w:adjustRightInd w:val="0"/>
              <w:spacing w:line="20" w:lineRule="atLeast"/>
              <w:rPr>
                <w:color w:val="000000"/>
                <w:szCs w:val="24"/>
                <w:lang w:eastAsia="lt-LT"/>
              </w:rPr>
            </w:pPr>
            <w:r w:rsidRPr="00D521CE">
              <w:rPr>
                <w:color w:val="000000"/>
                <w:szCs w:val="24"/>
                <w:lang w:eastAsia="lt-LT"/>
              </w:rPr>
              <w:t>Priėmė (Pirkėjo atstovas)</w:t>
            </w:r>
          </w:p>
        </w:tc>
      </w:tr>
      <w:tr w:rsidR="00D521CE" w:rsidRPr="00D521CE" w14:paraId="21B34F12" w14:textId="77777777" w:rsidTr="003A1989">
        <w:trPr>
          <w:trHeight w:val="285"/>
        </w:trPr>
        <w:tc>
          <w:tcPr>
            <w:tcW w:w="5129" w:type="dxa"/>
            <w:tcBorders>
              <w:top w:val="single" w:sz="6" w:space="0" w:color="000000"/>
              <w:right w:val="single" w:sz="6" w:space="0" w:color="000000"/>
            </w:tcBorders>
          </w:tcPr>
          <w:p w14:paraId="038F2E42"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 xml:space="preserve">(Data) </w:t>
            </w:r>
          </w:p>
        </w:tc>
        <w:tc>
          <w:tcPr>
            <w:tcW w:w="4369" w:type="dxa"/>
            <w:tcBorders>
              <w:top w:val="single" w:sz="6" w:space="0" w:color="000000"/>
              <w:left w:val="single" w:sz="6" w:space="0" w:color="000000"/>
              <w:right w:val="single" w:sz="6" w:space="0" w:color="000000"/>
            </w:tcBorders>
          </w:tcPr>
          <w:p w14:paraId="26EE5EB0"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(Data)</w:t>
            </w:r>
          </w:p>
        </w:tc>
      </w:tr>
      <w:tr w:rsidR="00D521CE" w:rsidRPr="00D521CE" w14:paraId="070CB56C" w14:textId="77777777" w:rsidTr="003A1989">
        <w:trPr>
          <w:trHeight w:val="285"/>
        </w:trPr>
        <w:tc>
          <w:tcPr>
            <w:tcW w:w="5129" w:type="dxa"/>
            <w:tcBorders>
              <w:right w:val="single" w:sz="6" w:space="0" w:color="000000"/>
            </w:tcBorders>
          </w:tcPr>
          <w:p w14:paraId="76ED23CD"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 xml:space="preserve">(Parašas) </w:t>
            </w:r>
          </w:p>
        </w:tc>
        <w:tc>
          <w:tcPr>
            <w:tcW w:w="4369" w:type="dxa"/>
            <w:tcBorders>
              <w:left w:val="single" w:sz="6" w:space="0" w:color="000000"/>
              <w:right w:val="single" w:sz="6" w:space="0" w:color="000000"/>
            </w:tcBorders>
          </w:tcPr>
          <w:p w14:paraId="02836D82"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 xml:space="preserve">(Parašas) </w:t>
            </w:r>
          </w:p>
        </w:tc>
      </w:tr>
      <w:tr w:rsidR="00D521CE" w:rsidRPr="00D521CE" w14:paraId="5D836CF6" w14:textId="77777777" w:rsidTr="003A1989">
        <w:trPr>
          <w:trHeight w:val="310"/>
        </w:trPr>
        <w:tc>
          <w:tcPr>
            <w:tcW w:w="5129" w:type="dxa"/>
            <w:tcBorders>
              <w:right w:val="single" w:sz="6" w:space="0" w:color="000000"/>
            </w:tcBorders>
          </w:tcPr>
          <w:p w14:paraId="0D98B5A0"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 xml:space="preserve">(Vardas, pavardė) </w:t>
            </w:r>
          </w:p>
        </w:tc>
        <w:tc>
          <w:tcPr>
            <w:tcW w:w="4369" w:type="dxa"/>
            <w:tcBorders>
              <w:left w:val="single" w:sz="6" w:space="0" w:color="000000"/>
              <w:right w:val="single" w:sz="6" w:space="0" w:color="000000"/>
            </w:tcBorders>
          </w:tcPr>
          <w:p w14:paraId="367C66E0"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 xml:space="preserve">(Vardas, pavardė) </w:t>
            </w:r>
          </w:p>
        </w:tc>
      </w:tr>
      <w:tr w:rsidR="00D521CE" w:rsidRPr="00D521CE" w14:paraId="4A662394" w14:textId="77777777" w:rsidTr="003A1989">
        <w:trPr>
          <w:trHeight w:val="310"/>
        </w:trPr>
        <w:tc>
          <w:tcPr>
            <w:tcW w:w="5129" w:type="dxa"/>
            <w:tcBorders>
              <w:right w:val="single" w:sz="6" w:space="0" w:color="000000"/>
            </w:tcBorders>
          </w:tcPr>
          <w:p w14:paraId="15F809C3"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 xml:space="preserve">(Pareigos) </w:t>
            </w:r>
          </w:p>
        </w:tc>
        <w:tc>
          <w:tcPr>
            <w:tcW w:w="4369" w:type="dxa"/>
            <w:tcBorders>
              <w:left w:val="single" w:sz="6" w:space="0" w:color="000000"/>
              <w:right w:val="single" w:sz="6" w:space="0" w:color="000000"/>
            </w:tcBorders>
          </w:tcPr>
          <w:p w14:paraId="679B42FF" w14:textId="77777777" w:rsidR="00D521CE" w:rsidRPr="00D521CE" w:rsidRDefault="00D521CE" w:rsidP="00D521CE">
            <w:pPr>
              <w:widowControl w:val="0"/>
              <w:autoSpaceDE w:val="0"/>
              <w:autoSpaceDN w:val="0"/>
              <w:adjustRightInd w:val="0"/>
              <w:spacing w:line="20" w:lineRule="atLeast"/>
              <w:ind w:firstLine="720"/>
              <w:rPr>
                <w:color w:val="000000"/>
                <w:szCs w:val="24"/>
                <w:lang w:eastAsia="lt-LT"/>
              </w:rPr>
            </w:pPr>
            <w:r w:rsidRPr="00D521CE">
              <w:rPr>
                <w:color w:val="000000"/>
                <w:szCs w:val="24"/>
                <w:lang w:eastAsia="lt-LT"/>
              </w:rPr>
              <w:t xml:space="preserve">(Pareigos) </w:t>
            </w:r>
          </w:p>
        </w:tc>
      </w:tr>
    </w:tbl>
    <w:p w14:paraId="4B6FB0AB" w14:textId="77777777" w:rsidR="00D521CE" w:rsidRPr="00D521CE" w:rsidRDefault="00D521CE" w:rsidP="00D521CE">
      <w:pPr>
        <w:widowControl w:val="0"/>
        <w:autoSpaceDE w:val="0"/>
        <w:autoSpaceDN w:val="0"/>
        <w:adjustRightInd w:val="0"/>
        <w:rPr>
          <w:szCs w:val="24"/>
          <w:lang w:eastAsia="lt-LT"/>
        </w:rPr>
      </w:pPr>
    </w:p>
    <w:p w14:paraId="4FDC20AB" w14:textId="77777777" w:rsidR="00833CEE" w:rsidRDefault="00833CEE" w:rsidP="00833CEE">
      <w:pPr>
        <w:jc w:val="both"/>
        <w:rPr>
          <w:szCs w:val="24"/>
        </w:rPr>
      </w:pPr>
    </w:p>
    <w:sectPr w:rsidR="00833CEE" w:rsidSect="00271C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4864" w14:textId="77777777" w:rsidR="00831748" w:rsidRDefault="00831748">
      <w:pPr>
        <w:rPr>
          <w:kern w:val="2"/>
          <w:sz w:val="22"/>
          <w:szCs w:val="22"/>
          <w:lang w:val="en-US"/>
        </w:rPr>
      </w:pPr>
      <w:r>
        <w:rPr>
          <w:kern w:val="2"/>
          <w:sz w:val="22"/>
          <w:szCs w:val="22"/>
          <w:lang w:val="en-US"/>
        </w:rPr>
        <w:separator/>
      </w:r>
    </w:p>
  </w:endnote>
  <w:endnote w:type="continuationSeparator" w:id="0">
    <w:p w14:paraId="21296B7F" w14:textId="77777777" w:rsidR="00831748" w:rsidRDefault="00831748">
      <w:pPr>
        <w:rPr>
          <w:kern w:val="2"/>
          <w:sz w:val="22"/>
          <w:szCs w:val="22"/>
          <w:lang w:val="en-US"/>
        </w:rPr>
      </w:pPr>
      <w:r>
        <w:rPr>
          <w:kern w:val="2"/>
          <w:sz w:val="22"/>
          <w:szCs w:val="22"/>
          <w:lang w:val="en-US"/>
        </w:rPr>
        <w:continuationSeparator/>
      </w:r>
    </w:p>
  </w:endnote>
  <w:endnote w:type="continuationNotice" w:id="1">
    <w:p w14:paraId="2318AF59" w14:textId="77777777" w:rsidR="00831748" w:rsidRDefault="008317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847D" w14:textId="77777777" w:rsidR="00831748" w:rsidRDefault="00831748">
      <w:pPr>
        <w:rPr>
          <w:kern w:val="2"/>
          <w:sz w:val="22"/>
          <w:szCs w:val="22"/>
          <w:lang w:val="en-US"/>
        </w:rPr>
      </w:pPr>
      <w:r>
        <w:rPr>
          <w:kern w:val="2"/>
          <w:sz w:val="22"/>
          <w:szCs w:val="22"/>
          <w:lang w:val="en-US"/>
        </w:rPr>
        <w:separator/>
      </w:r>
    </w:p>
  </w:footnote>
  <w:footnote w:type="continuationSeparator" w:id="0">
    <w:p w14:paraId="1FE3192D" w14:textId="77777777" w:rsidR="00831748" w:rsidRDefault="00831748">
      <w:pPr>
        <w:rPr>
          <w:kern w:val="2"/>
          <w:sz w:val="22"/>
          <w:szCs w:val="22"/>
          <w:lang w:val="en-US"/>
        </w:rPr>
      </w:pPr>
      <w:r>
        <w:rPr>
          <w:kern w:val="2"/>
          <w:sz w:val="22"/>
          <w:szCs w:val="22"/>
          <w:lang w:val="en-US"/>
        </w:rPr>
        <w:continuationSeparator/>
      </w:r>
    </w:p>
  </w:footnote>
  <w:footnote w:type="continuationNotice" w:id="1">
    <w:p w14:paraId="2FB1A836" w14:textId="77777777" w:rsidR="00831748" w:rsidRDefault="00831748">
      <w:pPr>
        <w:rPr>
          <w:kern w:val="2"/>
          <w:sz w:val="22"/>
          <w:szCs w:val="22"/>
          <w:lang w:val="en-US"/>
        </w:rPr>
      </w:pPr>
    </w:p>
  </w:footnote>
  <w:footnote w:id="2">
    <w:p w14:paraId="5FD9C62E" w14:textId="77777777" w:rsidR="002A6B9E" w:rsidRDefault="002A6B9E"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2A6B9E" w:rsidRPr="00877519" w:rsidRDefault="002A6B9E"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5"/>
  </w:num>
  <w:num w:numId="3" w16cid:durableId="1062296195">
    <w:abstractNumId w:val="4"/>
  </w:num>
  <w:num w:numId="4" w16cid:durableId="510491977">
    <w:abstractNumId w:val="1"/>
  </w:num>
  <w:num w:numId="5" w16cid:durableId="687609698">
    <w:abstractNumId w:val="3"/>
  </w:num>
  <w:num w:numId="6" w16cid:durableId="2026519167">
    <w:abstractNumId w:val="0"/>
  </w:num>
  <w:num w:numId="7" w16cid:durableId="24790323">
    <w:abstractNumId w:val="7"/>
  </w:num>
  <w:num w:numId="8" w16cid:durableId="74522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11883"/>
    <w:rsid w:val="00013748"/>
    <w:rsid w:val="0001402D"/>
    <w:rsid w:val="00020D3E"/>
    <w:rsid w:val="000300A2"/>
    <w:rsid w:val="00034340"/>
    <w:rsid w:val="00042693"/>
    <w:rsid w:val="00044407"/>
    <w:rsid w:val="00066E28"/>
    <w:rsid w:val="00071427"/>
    <w:rsid w:val="00081CA7"/>
    <w:rsid w:val="00095059"/>
    <w:rsid w:val="00095DD2"/>
    <w:rsid w:val="000A3060"/>
    <w:rsid w:val="000A7F2A"/>
    <w:rsid w:val="000C39A7"/>
    <w:rsid w:val="000C4A98"/>
    <w:rsid w:val="000C6D48"/>
    <w:rsid w:val="000D42F0"/>
    <w:rsid w:val="000D73BB"/>
    <w:rsid w:val="000E1E7B"/>
    <w:rsid w:val="000E5764"/>
    <w:rsid w:val="000E6722"/>
    <w:rsid w:val="000F1143"/>
    <w:rsid w:val="000F1684"/>
    <w:rsid w:val="000F2009"/>
    <w:rsid w:val="000F2918"/>
    <w:rsid w:val="000F6782"/>
    <w:rsid w:val="000F6CDB"/>
    <w:rsid w:val="001006B7"/>
    <w:rsid w:val="00112398"/>
    <w:rsid w:val="00125EDD"/>
    <w:rsid w:val="001304AD"/>
    <w:rsid w:val="0013702E"/>
    <w:rsid w:val="00137F56"/>
    <w:rsid w:val="00160FD0"/>
    <w:rsid w:val="00173DD5"/>
    <w:rsid w:val="00174157"/>
    <w:rsid w:val="00175045"/>
    <w:rsid w:val="00193A9E"/>
    <w:rsid w:val="00193D29"/>
    <w:rsid w:val="00197A5B"/>
    <w:rsid w:val="001A496F"/>
    <w:rsid w:val="001B4A79"/>
    <w:rsid w:val="001B614A"/>
    <w:rsid w:val="001B6266"/>
    <w:rsid w:val="001C356A"/>
    <w:rsid w:val="001D4EA5"/>
    <w:rsid w:val="001D54F6"/>
    <w:rsid w:val="001F0C19"/>
    <w:rsid w:val="001F0D95"/>
    <w:rsid w:val="0020166D"/>
    <w:rsid w:val="002023E0"/>
    <w:rsid w:val="00203636"/>
    <w:rsid w:val="002121F5"/>
    <w:rsid w:val="002255A7"/>
    <w:rsid w:val="00227C3A"/>
    <w:rsid w:val="00236809"/>
    <w:rsid w:val="00252931"/>
    <w:rsid w:val="002567D4"/>
    <w:rsid w:val="00263604"/>
    <w:rsid w:val="00271C8F"/>
    <w:rsid w:val="00275E31"/>
    <w:rsid w:val="0027641C"/>
    <w:rsid w:val="00292141"/>
    <w:rsid w:val="00294540"/>
    <w:rsid w:val="002A11AF"/>
    <w:rsid w:val="002A6A9A"/>
    <w:rsid w:val="002A6B9E"/>
    <w:rsid w:val="002B3ED7"/>
    <w:rsid w:val="002B5AC7"/>
    <w:rsid w:val="002B64BC"/>
    <w:rsid w:val="002C78F0"/>
    <w:rsid w:val="002E32D7"/>
    <w:rsid w:val="00344285"/>
    <w:rsid w:val="003803B1"/>
    <w:rsid w:val="00380E06"/>
    <w:rsid w:val="00381603"/>
    <w:rsid w:val="00382574"/>
    <w:rsid w:val="00385C14"/>
    <w:rsid w:val="003926D0"/>
    <w:rsid w:val="00392E5F"/>
    <w:rsid w:val="003C3ED9"/>
    <w:rsid w:val="003E320E"/>
    <w:rsid w:val="003F6F14"/>
    <w:rsid w:val="004050FE"/>
    <w:rsid w:val="00413EB9"/>
    <w:rsid w:val="00421399"/>
    <w:rsid w:val="0042259F"/>
    <w:rsid w:val="00426245"/>
    <w:rsid w:val="00433F9C"/>
    <w:rsid w:val="00450A07"/>
    <w:rsid w:val="004511CA"/>
    <w:rsid w:val="0045361C"/>
    <w:rsid w:val="004625E5"/>
    <w:rsid w:val="00463725"/>
    <w:rsid w:val="0046693E"/>
    <w:rsid w:val="00471F24"/>
    <w:rsid w:val="00485F25"/>
    <w:rsid w:val="00491F72"/>
    <w:rsid w:val="00494616"/>
    <w:rsid w:val="004C2E15"/>
    <w:rsid w:val="004C5ACB"/>
    <w:rsid w:val="004E2E1D"/>
    <w:rsid w:val="004E35E8"/>
    <w:rsid w:val="004E5E32"/>
    <w:rsid w:val="0050055E"/>
    <w:rsid w:val="00504D76"/>
    <w:rsid w:val="00505C78"/>
    <w:rsid w:val="00507FA3"/>
    <w:rsid w:val="005231FB"/>
    <w:rsid w:val="00526E61"/>
    <w:rsid w:val="00530046"/>
    <w:rsid w:val="00530665"/>
    <w:rsid w:val="0053502C"/>
    <w:rsid w:val="0054154F"/>
    <w:rsid w:val="00543624"/>
    <w:rsid w:val="00546BBB"/>
    <w:rsid w:val="0054749E"/>
    <w:rsid w:val="00551D54"/>
    <w:rsid w:val="005649F1"/>
    <w:rsid w:val="0056612B"/>
    <w:rsid w:val="0057227F"/>
    <w:rsid w:val="005A5832"/>
    <w:rsid w:val="005B558C"/>
    <w:rsid w:val="005C0CC0"/>
    <w:rsid w:val="005C39D9"/>
    <w:rsid w:val="005D59B7"/>
    <w:rsid w:val="005E43D6"/>
    <w:rsid w:val="005F5B23"/>
    <w:rsid w:val="00601B4C"/>
    <w:rsid w:val="00607ED5"/>
    <w:rsid w:val="00610A1D"/>
    <w:rsid w:val="00615814"/>
    <w:rsid w:val="00641117"/>
    <w:rsid w:val="00641564"/>
    <w:rsid w:val="00644102"/>
    <w:rsid w:val="00645A27"/>
    <w:rsid w:val="00647051"/>
    <w:rsid w:val="00650FB9"/>
    <w:rsid w:val="00652B37"/>
    <w:rsid w:val="00662A81"/>
    <w:rsid w:val="00667816"/>
    <w:rsid w:val="006835BF"/>
    <w:rsid w:val="006976F7"/>
    <w:rsid w:val="006A0D10"/>
    <w:rsid w:val="006C0860"/>
    <w:rsid w:val="006C70D0"/>
    <w:rsid w:val="006D34E2"/>
    <w:rsid w:val="006D76FF"/>
    <w:rsid w:val="006E3F7D"/>
    <w:rsid w:val="006F7290"/>
    <w:rsid w:val="00700DDF"/>
    <w:rsid w:val="00705203"/>
    <w:rsid w:val="00741915"/>
    <w:rsid w:val="00744DCB"/>
    <w:rsid w:val="0075579D"/>
    <w:rsid w:val="00762E87"/>
    <w:rsid w:val="0076595B"/>
    <w:rsid w:val="0076744E"/>
    <w:rsid w:val="00781AB0"/>
    <w:rsid w:val="00786D9D"/>
    <w:rsid w:val="0079377D"/>
    <w:rsid w:val="007A39B2"/>
    <w:rsid w:val="007C50A7"/>
    <w:rsid w:val="007D4A1C"/>
    <w:rsid w:val="007E2A77"/>
    <w:rsid w:val="007E4419"/>
    <w:rsid w:val="007E5837"/>
    <w:rsid w:val="007F4AC3"/>
    <w:rsid w:val="008135B5"/>
    <w:rsid w:val="0082411F"/>
    <w:rsid w:val="00827DD3"/>
    <w:rsid w:val="00831748"/>
    <w:rsid w:val="00833CEE"/>
    <w:rsid w:val="00840A39"/>
    <w:rsid w:val="00851C44"/>
    <w:rsid w:val="00857335"/>
    <w:rsid w:val="008637D8"/>
    <w:rsid w:val="0086705C"/>
    <w:rsid w:val="00870D7A"/>
    <w:rsid w:val="008721EF"/>
    <w:rsid w:val="00873C11"/>
    <w:rsid w:val="00885EF3"/>
    <w:rsid w:val="0089099F"/>
    <w:rsid w:val="00893D7B"/>
    <w:rsid w:val="008B6FBB"/>
    <w:rsid w:val="008B76E3"/>
    <w:rsid w:val="008C79D6"/>
    <w:rsid w:val="008D2942"/>
    <w:rsid w:val="008D6999"/>
    <w:rsid w:val="008E5BDA"/>
    <w:rsid w:val="008E6E51"/>
    <w:rsid w:val="00927446"/>
    <w:rsid w:val="00930F35"/>
    <w:rsid w:val="00931BD4"/>
    <w:rsid w:val="0093431E"/>
    <w:rsid w:val="0095456F"/>
    <w:rsid w:val="00963109"/>
    <w:rsid w:val="009712BF"/>
    <w:rsid w:val="00974BDF"/>
    <w:rsid w:val="009810E4"/>
    <w:rsid w:val="0098391F"/>
    <w:rsid w:val="00985EB9"/>
    <w:rsid w:val="0098660F"/>
    <w:rsid w:val="00991A7B"/>
    <w:rsid w:val="009A415C"/>
    <w:rsid w:val="009A4615"/>
    <w:rsid w:val="009B2949"/>
    <w:rsid w:val="009B33B9"/>
    <w:rsid w:val="009D7BF8"/>
    <w:rsid w:val="009E1B79"/>
    <w:rsid w:val="00A01AB2"/>
    <w:rsid w:val="00A049B4"/>
    <w:rsid w:val="00A0608B"/>
    <w:rsid w:val="00A10867"/>
    <w:rsid w:val="00A12D13"/>
    <w:rsid w:val="00A22C88"/>
    <w:rsid w:val="00A26506"/>
    <w:rsid w:val="00A41040"/>
    <w:rsid w:val="00A46696"/>
    <w:rsid w:val="00A55152"/>
    <w:rsid w:val="00A56E0D"/>
    <w:rsid w:val="00A8197C"/>
    <w:rsid w:val="00A84765"/>
    <w:rsid w:val="00A853B2"/>
    <w:rsid w:val="00A86D52"/>
    <w:rsid w:val="00A924D1"/>
    <w:rsid w:val="00AA287E"/>
    <w:rsid w:val="00AA4C46"/>
    <w:rsid w:val="00AD6751"/>
    <w:rsid w:val="00AE4A7A"/>
    <w:rsid w:val="00AF5F8C"/>
    <w:rsid w:val="00B0206A"/>
    <w:rsid w:val="00B032EE"/>
    <w:rsid w:val="00B14729"/>
    <w:rsid w:val="00B307D1"/>
    <w:rsid w:val="00B30DC5"/>
    <w:rsid w:val="00B30F03"/>
    <w:rsid w:val="00B42DC6"/>
    <w:rsid w:val="00B43453"/>
    <w:rsid w:val="00B44561"/>
    <w:rsid w:val="00B46CB0"/>
    <w:rsid w:val="00B52472"/>
    <w:rsid w:val="00B6215E"/>
    <w:rsid w:val="00B66450"/>
    <w:rsid w:val="00B837ED"/>
    <w:rsid w:val="00B930ED"/>
    <w:rsid w:val="00B9326F"/>
    <w:rsid w:val="00B9632C"/>
    <w:rsid w:val="00BB33ED"/>
    <w:rsid w:val="00BC0D46"/>
    <w:rsid w:val="00BC3D17"/>
    <w:rsid w:val="00BD2627"/>
    <w:rsid w:val="00BF56D3"/>
    <w:rsid w:val="00C05EF8"/>
    <w:rsid w:val="00C135AD"/>
    <w:rsid w:val="00C23F54"/>
    <w:rsid w:val="00C24A27"/>
    <w:rsid w:val="00C333A1"/>
    <w:rsid w:val="00C42C3D"/>
    <w:rsid w:val="00C455A2"/>
    <w:rsid w:val="00C70AF7"/>
    <w:rsid w:val="00C73702"/>
    <w:rsid w:val="00C826D4"/>
    <w:rsid w:val="00C87A4F"/>
    <w:rsid w:val="00C9141F"/>
    <w:rsid w:val="00CA311C"/>
    <w:rsid w:val="00CA6B83"/>
    <w:rsid w:val="00CC0959"/>
    <w:rsid w:val="00CC6757"/>
    <w:rsid w:val="00CD1EFF"/>
    <w:rsid w:val="00CD6D2F"/>
    <w:rsid w:val="00CE4D8E"/>
    <w:rsid w:val="00CF505E"/>
    <w:rsid w:val="00D05918"/>
    <w:rsid w:val="00D06DB9"/>
    <w:rsid w:val="00D129C2"/>
    <w:rsid w:val="00D21E90"/>
    <w:rsid w:val="00D24CAE"/>
    <w:rsid w:val="00D35EC2"/>
    <w:rsid w:val="00D408D3"/>
    <w:rsid w:val="00D4567D"/>
    <w:rsid w:val="00D521CE"/>
    <w:rsid w:val="00D6495E"/>
    <w:rsid w:val="00D7377E"/>
    <w:rsid w:val="00D80832"/>
    <w:rsid w:val="00D833E2"/>
    <w:rsid w:val="00D87ED1"/>
    <w:rsid w:val="00D97063"/>
    <w:rsid w:val="00DC15FC"/>
    <w:rsid w:val="00DC46B4"/>
    <w:rsid w:val="00DD1192"/>
    <w:rsid w:val="00DD16E6"/>
    <w:rsid w:val="00DD53FD"/>
    <w:rsid w:val="00DE24F5"/>
    <w:rsid w:val="00DF3EF1"/>
    <w:rsid w:val="00DF64EA"/>
    <w:rsid w:val="00DF75C2"/>
    <w:rsid w:val="00E05CF9"/>
    <w:rsid w:val="00E078AA"/>
    <w:rsid w:val="00E159DA"/>
    <w:rsid w:val="00E1686C"/>
    <w:rsid w:val="00E25E79"/>
    <w:rsid w:val="00E53954"/>
    <w:rsid w:val="00E63D3E"/>
    <w:rsid w:val="00E76F8E"/>
    <w:rsid w:val="00E8118A"/>
    <w:rsid w:val="00E87CC3"/>
    <w:rsid w:val="00E94450"/>
    <w:rsid w:val="00EA51EB"/>
    <w:rsid w:val="00EA5214"/>
    <w:rsid w:val="00EE2859"/>
    <w:rsid w:val="00EE614B"/>
    <w:rsid w:val="00EF574E"/>
    <w:rsid w:val="00F0376B"/>
    <w:rsid w:val="00F16EED"/>
    <w:rsid w:val="00F27512"/>
    <w:rsid w:val="00F371A0"/>
    <w:rsid w:val="00F43F69"/>
    <w:rsid w:val="00F4444E"/>
    <w:rsid w:val="00F72EB1"/>
    <w:rsid w:val="00F90A63"/>
    <w:rsid w:val="00F94451"/>
    <w:rsid w:val="00FB00D0"/>
    <w:rsid w:val="00FB2951"/>
    <w:rsid w:val="00FB3DD6"/>
    <w:rsid w:val="00FC1E70"/>
    <w:rsid w:val="00FC2ECC"/>
    <w:rsid w:val="00FC5695"/>
    <w:rsid w:val="00FD4D64"/>
    <w:rsid w:val="00FD6D97"/>
    <w:rsid w:val="00FE0CBF"/>
    <w:rsid w:val="00FE3B3C"/>
    <w:rsid w:val="00FE601B"/>
    <w:rsid w:val="00FF1386"/>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734694381">
      <w:bodyDiv w:val="1"/>
      <w:marLeft w:val="0"/>
      <w:marRight w:val="0"/>
      <w:marTop w:val="0"/>
      <w:marBottom w:val="0"/>
      <w:divBdr>
        <w:top w:val="none" w:sz="0" w:space="0" w:color="auto"/>
        <w:left w:val="none" w:sz="0" w:space="0" w:color="auto"/>
        <w:bottom w:val="none" w:sz="0" w:space="0" w:color="auto"/>
        <w:right w:val="none" w:sz="0" w:space="0" w:color="auto"/>
      </w:divBdr>
    </w:div>
    <w:div w:id="1806309978">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11376</Words>
  <Characters>6485</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17826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Daubarienė Anastasija</cp:lastModifiedBy>
  <cp:revision>67</cp:revision>
  <dcterms:created xsi:type="dcterms:W3CDTF">2025-10-01T06:36:00Z</dcterms:created>
  <dcterms:modified xsi:type="dcterms:W3CDTF">2025-10-10T04:47:00Z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