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C373" w14:textId="7A90B635" w:rsidR="00935DAD" w:rsidRPr="001661E3" w:rsidRDefault="00935DAD" w:rsidP="001661E3">
      <w:pPr>
        <w:pStyle w:val="Standard"/>
      </w:pPr>
      <w:r>
        <w:rPr>
          <w:rFonts w:eastAsia="Calibri"/>
          <w:noProof/>
          <w:szCs w:val="24"/>
          <w:lang w:val="en-GB" w:eastAsia="en-GB"/>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70820B19"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w:t>
      </w:r>
      <w:r w:rsidR="00A708C3">
        <w:rPr>
          <w:rFonts w:eastAsia="Calibri" w:cs="Times New Roman"/>
          <w:szCs w:val="24"/>
        </w:rPr>
        <w:t>0</w:t>
      </w:r>
      <w:r w:rsidRPr="009D04E7">
        <w:rPr>
          <w:rFonts w:eastAsia="Calibri" w:cs="Times New Roman"/>
          <w:szCs w:val="24"/>
        </w:rPr>
        <w:t xml:space="preserve">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07A716E8" w14:textId="2426AB92" w:rsidR="00935DAD" w:rsidRPr="001661E3" w:rsidRDefault="00935DAD" w:rsidP="001661E3">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30267B14" w14:textId="77777777" w:rsidR="00935DAD" w:rsidRPr="009D04E7" w:rsidRDefault="00935DAD" w:rsidP="00935DAD">
      <w:pPr>
        <w:pStyle w:val="Standard"/>
        <w:jc w:val="center"/>
        <w:rPr>
          <w:b/>
          <w:color w:val="auto"/>
          <w:szCs w:val="24"/>
        </w:rPr>
      </w:pPr>
    </w:p>
    <w:p w14:paraId="443C9A6E" w14:textId="77777777" w:rsidR="00935DAD" w:rsidRPr="009D04E7" w:rsidRDefault="00935DAD" w:rsidP="00935DAD">
      <w:pPr>
        <w:pStyle w:val="Standard"/>
        <w:jc w:val="center"/>
        <w:rPr>
          <w:color w:val="auto"/>
          <w:szCs w:val="24"/>
        </w:rPr>
      </w:pPr>
      <w:r w:rsidRPr="009D04E7">
        <w:rPr>
          <w:b/>
          <w:color w:val="auto"/>
          <w:szCs w:val="24"/>
        </w:rPr>
        <w:t>ATVIRO KONKURSO SĄLYGOS</w:t>
      </w:r>
    </w:p>
    <w:p w14:paraId="4651CE93" w14:textId="4FB92669" w:rsidR="00620A06" w:rsidRDefault="00D97FF2" w:rsidP="003F3F59">
      <w:pPr>
        <w:pStyle w:val="Standard"/>
        <w:jc w:val="center"/>
        <w:rPr>
          <w:rFonts w:eastAsia="Times New Roman"/>
          <w:b/>
          <w:caps/>
          <w:color w:val="auto"/>
          <w:kern w:val="0"/>
          <w:szCs w:val="24"/>
          <w:lang w:eastAsia="en-US"/>
        </w:rPr>
      </w:pPr>
      <w:r>
        <w:rPr>
          <w:rFonts w:eastAsia="Times New Roman"/>
          <w:b/>
          <w:caps/>
          <w:color w:val="auto"/>
          <w:kern w:val="0"/>
          <w:szCs w:val="24"/>
          <w:lang w:eastAsia="en-US"/>
        </w:rPr>
        <w:t>INŽINERINIŲ TINKLŲ, SUSISIEKIMO KOMUNIKACIJŲ IR KITŲ INŽINERINIŲ STATINIŲ PRIE BRIDVAIŠIO EŽERO TYTUVĖNŲ M. KELMĖS R. NAUJOS STATYBOS PROJEKTO</w:t>
      </w:r>
      <w:r w:rsidR="003F3F59" w:rsidRPr="003F3F59">
        <w:rPr>
          <w:rFonts w:eastAsia="Times New Roman"/>
          <w:b/>
          <w:caps/>
          <w:color w:val="auto"/>
          <w:kern w:val="0"/>
          <w:szCs w:val="24"/>
          <w:lang w:eastAsia="en-US"/>
        </w:rPr>
        <w:t xml:space="preserve"> parengimas ir statini</w:t>
      </w:r>
      <w:r>
        <w:rPr>
          <w:rFonts w:eastAsia="Times New Roman"/>
          <w:b/>
          <w:caps/>
          <w:color w:val="auto"/>
          <w:kern w:val="0"/>
          <w:szCs w:val="24"/>
          <w:lang w:eastAsia="en-US"/>
        </w:rPr>
        <w:t>Ų</w:t>
      </w:r>
      <w:r w:rsidR="003F3F59" w:rsidRPr="003F3F59">
        <w:rPr>
          <w:rFonts w:eastAsia="Times New Roman"/>
          <w:b/>
          <w:caps/>
          <w:color w:val="auto"/>
          <w:kern w:val="0"/>
          <w:szCs w:val="24"/>
          <w:lang w:eastAsia="en-US"/>
        </w:rPr>
        <w:t xml:space="preserve"> projekto vykdymo priežiūra</w:t>
      </w:r>
    </w:p>
    <w:p w14:paraId="2EAF74F7" w14:textId="77777777" w:rsidR="003F3F59" w:rsidRPr="00462E25" w:rsidRDefault="003F3F59" w:rsidP="003F3F59">
      <w:pPr>
        <w:pStyle w:val="Standard"/>
        <w:jc w:val="center"/>
        <w:rPr>
          <w:b/>
          <w:caps/>
          <w:color w:val="auto"/>
          <w:szCs w:val="24"/>
        </w:rPr>
      </w:pPr>
    </w:p>
    <w:p w14:paraId="07CD7329" w14:textId="0BECB186" w:rsidR="00935DAD" w:rsidRPr="00534BD0" w:rsidRDefault="00935DAD" w:rsidP="00534BD0">
      <w:pPr>
        <w:pStyle w:val="Standard"/>
        <w:jc w:val="center"/>
        <w:rPr>
          <w:b/>
          <w:color w:val="auto"/>
          <w:szCs w:val="24"/>
        </w:rPr>
      </w:pPr>
      <w:r w:rsidRPr="009D04E7">
        <w:rPr>
          <w:b/>
          <w:color w:val="auto"/>
          <w:szCs w:val="24"/>
        </w:rPr>
        <w:t>TURINYS</w:t>
      </w:r>
    </w:p>
    <w:p w14:paraId="6FC7A9DC" w14:textId="77777777" w:rsidR="00935DAD" w:rsidRPr="00534BD0" w:rsidRDefault="00935DAD" w:rsidP="00935DAD">
      <w:pPr>
        <w:pStyle w:val="Standard"/>
        <w:jc w:val="both"/>
        <w:rPr>
          <w:color w:val="auto"/>
          <w:sz w:val="21"/>
          <w:szCs w:val="21"/>
        </w:rPr>
      </w:pPr>
      <w:r w:rsidRPr="00534BD0">
        <w:rPr>
          <w:color w:val="auto"/>
          <w:sz w:val="21"/>
          <w:szCs w:val="21"/>
        </w:rPr>
        <w:t>I. BENDROSIOS NUOSTATOS</w:t>
      </w:r>
    </w:p>
    <w:p w14:paraId="59CC3F14" w14:textId="77777777" w:rsidR="00935DAD" w:rsidRPr="00534BD0" w:rsidRDefault="00935DAD" w:rsidP="00935DAD">
      <w:pPr>
        <w:pStyle w:val="Standard"/>
        <w:jc w:val="both"/>
        <w:rPr>
          <w:color w:val="auto"/>
          <w:sz w:val="21"/>
          <w:szCs w:val="21"/>
        </w:rPr>
      </w:pPr>
      <w:r w:rsidRPr="00534BD0">
        <w:rPr>
          <w:color w:val="auto"/>
          <w:sz w:val="21"/>
          <w:szCs w:val="21"/>
        </w:rPr>
        <w:t>II. PIRKIMO OBJEKTAS</w:t>
      </w:r>
    </w:p>
    <w:p w14:paraId="0B9CBA4F" w14:textId="77777777" w:rsidR="00935DAD" w:rsidRPr="00534BD0" w:rsidRDefault="00935DAD" w:rsidP="00935DAD">
      <w:pPr>
        <w:pStyle w:val="Standard"/>
        <w:jc w:val="both"/>
        <w:rPr>
          <w:color w:val="auto"/>
          <w:sz w:val="21"/>
          <w:szCs w:val="21"/>
        </w:rPr>
      </w:pPr>
      <w:r w:rsidRPr="00534BD0">
        <w:rPr>
          <w:color w:val="auto"/>
          <w:sz w:val="21"/>
          <w:szCs w:val="21"/>
        </w:rPr>
        <w:t>III. TIEKĖJŲ PAŠALINIMO PAGRINDAI IR REIKALAUJAMA KVALIFIKACIJA</w:t>
      </w:r>
    </w:p>
    <w:p w14:paraId="6DE82733" w14:textId="7B53ADDF" w:rsidR="00D97FF2" w:rsidRPr="00534BD0" w:rsidRDefault="00D97FF2" w:rsidP="00935DAD">
      <w:pPr>
        <w:pStyle w:val="Standard"/>
        <w:jc w:val="both"/>
        <w:rPr>
          <w:color w:val="auto"/>
          <w:sz w:val="21"/>
          <w:szCs w:val="21"/>
        </w:rPr>
      </w:pPr>
      <w:r w:rsidRPr="00534BD0">
        <w:rPr>
          <w:color w:val="auto"/>
          <w:sz w:val="21"/>
          <w:szCs w:val="21"/>
        </w:rPr>
        <w:t>IV REIKALAVIMAI, SUSIJĘ SU NACIONALINIU SAUGUMU</w:t>
      </w:r>
    </w:p>
    <w:p w14:paraId="16A42C96" w14:textId="77777777" w:rsidR="00935DAD" w:rsidRPr="00534BD0" w:rsidRDefault="00935DAD" w:rsidP="00935DAD">
      <w:pPr>
        <w:pStyle w:val="Standard"/>
        <w:jc w:val="both"/>
        <w:rPr>
          <w:color w:val="auto"/>
          <w:sz w:val="21"/>
          <w:szCs w:val="21"/>
        </w:rPr>
      </w:pPr>
      <w:r w:rsidRPr="00534BD0">
        <w:rPr>
          <w:color w:val="auto"/>
          <w:sz w:val="21"/>
          <w:szCs w:val="21"/>
        </w:rPr>
        <w:t>IV. ŪKIO SUBJEKTŲ GRUPĖS DALYVAVIMAS PIRKIMO PROCEDŪROSE</w:t>
      </w:r>
    </w:p>
    <w:p w14:paraId="334F3FB3" w14:textId="77777777" w:rsidR="00935DAD" w:rsidRPr="00534BD0" w:rsidRDefault="00935DAD" w:rsidP="00935DAD">
      <w:pPr>
        <w:pStyle w:val="Standard"/>
        <w:jc w:val="both"/>
        <w:rPr>
          <w:color w:val="auto"/>
          <w:sz w:val="21"/>
          <w:szCs w:val="21"/>
        </w:rPr>
      </w:pPr>
      <w:r w:rsidRPr="00534BD0">
        <w:rPr>
          <w:color w:val="auto"/>
          <w:sz w:val="21"/>
          <w:szCs w:val="21"/>
        </w:rPr>
        <w:t>V. PASIŪLYMŲ RENGIMAS, PATEIKIMAS, KEITIMAS</w:t>
      </w:r>
    </w:p>
    <w:p w14:paraId="024B7B44" w14:textId="77777777" w:rsidR="00935DAD" w:rsidRPr="00534BD0" w:rsidRDefault="00935DAD" w:rsidP="00935DAD">
      <w:pPr>
        <w:pStyle w:val="Standard"/>
        <w:jc w:val="both"/>
        <w:rPr>
          <w:color w:val="auto"/>
          <w:sz w:val="21"/>
          <w:szCs w:val="21"/>
        </w:rPr>
      </w:pPr>
      <w:r w:rsidRPr="00534BD0">
        <w:rPr>
          <w:color w:val="auto"/>
          <w:sz w:val="21"/>
          <w:szCs w:val="21"/>
        </w:rPr>
        <w:t>VI. PASIŪLYMŲ GALIOJIMO UŽTIKRINIMAS</w:t>
      </w:r>
    </w:p>
    <w:p w14:paraId="24C48CE3" w14:textId="77777777" w:rsidR="00935DAD" w:rsidRPr="00534BD0" w:rsidRDefault="00935DAD" w:rsidP="00935DAD">
      <w:pPr>
        <w:pStyle w:val="Standard"/>
        <w:jc w:val="both"/>
        <w:rPr>
          <w:color w:val="auto"/>
          <w:sz w:val="21"/>
          <w:szCs w:val="21"/>
        </w:rPr>
      </w:pPr>
      <w:r w:rsidRPr="00534BD0">
        <w:rPr>
          <w:color w:val="auto"/>
          <w:sz w:val="21"/>
          <w:szCs w:val="21"/>
        </w:rPr>
        <w:t>VII. KONKURSO SĄLYGŲ PAAIŠKINIMAS IR PATIKSLINIMAS</w:t>
      </w:r>
    </w:p>
    <w:p w14:paraId="235DA840" w14:textId="77777777" w:rsidR="00935DAD" w:rsidRPr="00534BD0" w:rsidRDefault="00935DAD" w:rsidP="00935DAD">
      <w:pPr>
        <w:pStyle w:val="Standard"/>
        <w:jc w:val="both"/>
        <w:rPr>
          <w:color w:val="auto"/>
          <w:sz w:val="21"/>
          <w:szCs w:val="21"/>
        </w:rPr>
      </w:pPr>
      <w:r w:rsidRPr="00534BD0">
        <w:rPr>
          <w:color w:val="auto"/>
          <w:sz w:val="21"/>
          <w:szCs w:val="21"/>
        </w:rPr>
        <w:t>VIII. SUSIPAŽINIMAS SU GAUTAIS PASIŪLYMAIS</w:t>
      </w:r>
    </w:p>
    <w:p w14:paraId="5B0C6A2D" w14:textId="77777777" w:rsidR="00935DAD" w:rsidRPr="00534BD0" w:rsidRDefault="00935DAD" w:rsidP="00935DAD">
      <w:pPr>
        <w:pStyle w:val="Standard"/>
        <w:jc w:val="both"/>
        <w:rPr>
          <w:color w:val="auto"/>
          <w:sz w:val="21"/>
          <w:szCs w:val="21"/>
        </w:rPr>
      </w:pPr>
      <w:r w:rsidRPr="00534BD0">
        <w:rPr>
          <w:color w:val="auto"/>
          <w:sz w:val="21"/>
          <w:szCs w:val="21"/>
        </w:rPr>
        <w:t xml:space="preserve">IX. PASIŪLYMŲ NAGRINĖJIMAS </w:t>
      </w:r>
    </w:p>
    <w:p w14:paraId="065232C4" w14:textId="77777777" w:rsidR="00935DAD" w:rsidRPr="00534BD0" w:rsidRDefault="00935DAD" w:rsidP="00935DAD">
      <w:pPr>
        <w:pStyle w:val="Standard"/>
        <w:jc w:val="both"/>
        <w:rPr>
          <w:color w:val="auto"/>
          <w:sz w:val="21"/>
          <w:szCs w:val="21"/>
        </w:rPr>
      </w:pPr>
      <w:r w:rsidRPr="00534BD0">
        <w:rPr>
          <w:color w:val="auto"/>
          <w:sz w:val="21"/>
          <w:szCs w:val="21"/>
        </w:rPr>
        <w:t>X. PASIŪLYMŲ ATMETIMO PRIEŽASTYS</w:t>
      </w:r>
    </w:p>
    <w:p w14:paraId="1A724AB1" w14:textId="77777777" w:rsidR="00935DAD" w:rsidRPr="00534BD0" w:rsidRDefault="00935DAD" w:rsidP="00935DAD">
      <w:pPr>
        <w:pStyle w:val="Standard"/>
        <w:jc w:val="both"/>
        <w:rPr>
          <w:color w:val="auto"/>
          <w:sz w:val="21"/>
          <w:szCs w:val="21"/>
        </w:rPr>
      </w:pPr>
      <w:r w:rsidRPr="00534BD0">
        <w:rPr>
          <w:color w:val="auto"/>
          <w:sz w:val="21"/>
          <w:szCs w:val="21"/>
        </w:rPr>
        <w:t>XI. PASIŪLYMŲ VERTINIMAS</w:t>
      </w:r>
    </w:p>
    <w:p w14:paraId="2DA838B3" w14:textId="77777777" w:rsidR="00935DAD" w:rsidRPr="00534BD0" w:rsidRDefault="00935DAD" w:rsidP="00935DAD">
      <w:pPr>
        <w:pStyle w:val="Standard"/>
        <w:jc w:val="both"/>
        <w:rPr>
          <w:color w:val="auto"/>
          <w:sz w:val="21"/>
          <w:szCs w:val="21"/>
        </w:rPr>
      </w:pPr>
      <w:r w:rsidRPr="00534BD0">
        <w:rPr>
          <w:color w:val="auto"/>
          <w:sz w:val="21"/>
          <w:szCs w:val="21"/>
        </w:rPr>
        <w:t>XII. PASIŪLYMŲ EILĖ IR LAIMĖTOJO NUSTATYMAS</w:t>
      </w:r>
    </w:p>
    <w:p w14:paraId="2994010C" w14:textId="77777777" w:rsidR="00935DAD" w:rsidRPr="00534BD0" w:rsidRDefault="00935DAD" w:rsidP="00935DAD">
      <w:pPr>
        <w:pStyle w:val="Standard"/>
        <w:jc w:val="both"/>
        <w:rPr>
          <w:color w:val="auto"/>
          <w:sz w:val="21"/>
          <w:szCs w:val="21"/>
        </w:rPr>
      </w:pPr>
      <w:r w:rsidRPr="00534BD0">
        <w:rPr>
          <w:color w:val="auto"/>
          <w:sz w:val="21"/>
          <w:szCs w:val="21"/>
        </w:rPr>
        <w:t>XIII. PRETENZIJŲ IR SKUNDŲ NAGRINĖJIMO TVARKA</w:t>
      </w:r>
    </w:p>
    <w:p w14:paraId="2DF8F0EB" w14:textId="77777777" w:rsidR="00935DAD" w:rsidRPr="00534BD0" w:rsidRDefault="00935DAD" w:rsidP="00935DAD">
      <w:pPr>
        <w:pStyle w:val="Standard"/>
        <w:jc w:val="both"/>
        <w:rPr>
          <w:color w:val="auto"/>
          <w:sz w:val="21"/>
          <w:szCs w:val="21"/>
        </w:rPr>
      </w:pPr>
      <w:r w:rsidRPr="00534BD0">
        <w:rPr>
          <w:color w:val="auto"/>
          <w:sz w:val="21"/>
          <w:szCs w:val="21"/>
        </w:rPr>
        <w:t>XIV. PIRKIMO SUTARTIES SĄLYGOS</w:t>
      </w:r>
    </w:p>
    <w:p w14:paraId="423F2CC1" w14:textId="77777777" w:rsidR="00935DAD" w:rsidRPr="00534BD0" w:rsidRDefault="00935DAD" w:rsidP="00935DAD">
      <w:pPr>
        <w:pStyle w:val="Antrat1"/>
        <w:spacing w:before="0" w:after="0"/>
        <w:jc w:val="both"/>
        <w:rPr>
          <w:color w:val="auto"/>
          <w:sz w:val="21"/>
          <w:szCs w:val="21"/>
        </w:rPr>
      </w:pPr>
      <w:r w:rsidRPr="00534BD0">
        <w:rPr>
          <w:color w:val="auto"/>
          <w:sz w:val="21"/>
          <w:szCs w:val="21"/>
        </w:rPr>
        <w:t>XV. PIRKIMO PROCEDŪROS NUTRAUKIMAS</w:t>
      </w:r>
    </w:p>
    <w:p w14:paraId="28D6B21F" w14:textId="1C5F02A3" w:rsidR="00935DAD" w:rsidRPr="00534BD0" w:rsidRDefault="00935DAD" w:rsidP="003E65DE">
      <w:pPr>
        <w:pStyle w:val="Standard"/>
        <w:rPr>
          <w:color w:val="auto"/>
          <w:sz w:val="21"/>
          <w:szCs w:val="21"/>
        </w:rPr>
      </w:pPr>
      <w:r w:rsidRPr="00534BD0">
        <w:rPr>
          <w:color w:val="auto"/>
          <w:sz w:val="21"/>
          <w:szCs w:val="21"/>
        </w:rPr>
        <w:t>XVI. BAIGIAMOSIOS NUOSTATOS</w:t>
      </w:r>
    </w:p>
    <w:p w14:paraId="6B5CD7BA" w14:textId="77777777" w:rsidR="001661E3" w:rsidRPr="00534BD0" w:rsidRDefault="00D97FF2" w:rsidP="00D97FF2">
      <w:pPr>
        <w:pStyle w:val="Standard"/>
        <w:jc w:val="both"/>
        <w:rPr>
          <w:color w:val="auto"/>
          <w:sz w:val="21"/>
          <w:szCs w:val="21"/>
        </w:rPr>
      </w:pPr>
      <w:r w:rsidRPr="00534BD0">
        <w:rPr>
          <w:color w:val="auto"/>
          <w:sz w:val="21"/>
          <w:szCs w:val="21"/>
        </w:rPr>
        <w:t xml:space="preserve"> </w:t>
      </w:r>
    </w:p>
    <w:p w14:paraId="541F67B5" w14:textId="1CAB1BF9" w:rsidR="00D97FF2" w:rsidRPr="00534BD0" w:rsidRDefault="00D97FF2" w:rsidP="00D97FF2">
      <w:pPr>
        <w:pStyle w:val="Standard"/>
        <w:jc w:val="both"/>
        <w:rPr>
          <w:color w:val="auto"/>
          <w:sz w:val="21"/>
          <w:szCs w:val="21"/>
        </w:rPr>
      </w:pPr>
      <w:r w:rsidRPr="00534BD0">
        <w:rPr>
          <w:color w:val="auto"/>
          <w:sz w:val="21"/>
          <w:szCs w:val="21"/>
        </w:rPr>
        <w:t>PRIEDAI:</w:t>
      </w:r>
    </w:p>
    <w:p w14:paraId="53DA79DF" w14:textId="4CC2AE80" w:rsidR="00D97FF2" w:rsidRPr="00534BD0" w:rsidRDefault="00D97FF2" w:rsidP="00534BD0">
      <w:pPr>
        <w:pStyle w:val="Standard"/>
        <w:spacing w:line="264" w:lineRule="auto"/>
        <w:jc w:val="both"/>
        <w:rPr>
          <w:color w:val="auto"/>
          <w:sz w:val="21"/>
          <w:szCs w:val="21"/>
        </w:rPr>
      </w:pPr>
      <w:r w:rsidRPr="00534BD0">
        <w:rPr>
          <w:color w:val="auto"/>
          <w:sz w:val="21"/>
          <w:szCs w:val="21"/>
        </w:rPr>
        <w:t>1. Pasiūlymo forma</w:t>
      </w:r>
      <w:r w:rsidR="001661E3" w:rsidRPr="00534BD0">
        <w:rPr>
          <w:color w:val="auto"/>
          <w:sz w:val="21"/>
          <w:szCs w:val="21"/>
        </w:rPr>
        <w:t xml:space="preserve"> – 1 priedas </w:t>
      </w:r>
    </w:p>
    <w:p w14:paraId="7F824829" w14:textId="0A022F73" w:rsidR="00D97FF2" w:rsidRPr="00534BD0" w:rsidRDefault="00D97FF2" w:rsidP="00534BD0">
      <w:pPr>
        <w:pStyle w:val="Standard"/>
        <w:spacing w:line="264" w:lineRule="auto"/>
        <w:jc w:val="both"/>
        <w:rPr>
          <w:color w:val="auto"/>
          <w:sz w:val="21"/>
          <w:szCs w:val="21"/>
        </w:rPr>
      </w:pPr>
      <w:r w:rsidRPr="00534BD0">
        <w:rPr>
          <w:color w:val="auto"/>
          <w:sz w:val="21"/>
          <w:szCs w:val="21"/>
        </w:rPr>
        <w:t>2. Statinio projektavimo darbų užduoti</w:t>
      </w:r>
      <w:r w:rsidR="001661E3" w:rsidRPr="00534BD0">
        <w:rPr>
          <w:color w:val="auto"/>
          <w:sz w:val="21"/>
          <w:szCs w:val="21"/>
        </w:rPr>
        <w:t>s – 2 priedas</w:t>
      </w:r>
    </w:p>
    <w:p w14:paraId="4417392A" w14:textId="593C6674" w:rsidR="00D97FF2" w:rsidRPr="00534BD0" w:rsidRDefault="00D97FF2" w:rsidP="00534BD0">
      <w:pPr>
        <w:pStyle w:val="Standard"/>
        <w:spacing w:line="264" w:lineRule="auto"/>
        <w:jc w:val="both"/>
        <w:rPr>
          <w:color w:val="auto"/>
          <w:sz w:val="21"/>
          <w:szCs w:val="21"/>
        </w:rPr>
      </w:pPr>
      <w:r w:rsidRPr="00534BD0">
        <w:rPr>
          <w:color w:val="auto"/>
          <w:sz w:val="21"/>
          <w:szCs w:val="21"/>
        </w:rPr>
        <w:t>3. Sutarties projektas</w:t>
      </w:r>
      <w:r w:rsidR="001661E3" w:rsidRPr="00534BD0">
        <w:rPr>
          <w:color w:val="auto"/>
          <w:sz w:val="21"/>
          <w:szCs w:val="21"/>
        </w:rPr>
        <w:t xml:space="preserve"> </w:t>
      </w:r>
      <w:r w:rsidR="00534BD0" w:rsidRPr="00534BD0">
        <w:rPr>
          <w:color w:val="auto"/>
          <w:sz w:val="21"/>
          <w:szCs w:val="21"/>
        </w:rPr>
        <w:t>–</w:t>
      </w:r>
      <w:r w:rsidR="001661E3" w:rsidRPr="00534BD0">
        <w:rPr>
          <w:color w:val="auto"/>
          <w:sz w:val="21"/>
          <w:szCs w:val="21"/>
        </w:rPr>
        <w:t xml:space="preserve"> </w:t>
      </w:r>
      <w:r w:rsidR="00534BD0" w:rsidRPr="00534BD0">
        <w:rPr>
          <w:color w:val="auto"/>
          <w:sz w:val="21"/>
          <w:szCs w:val="21"/>
        </w:rPr>
        <w:t>3 priedas</w:t>
      </w:r>
    </w:p>
    <w:p w14:paraId="49F8EC3B" w14:textId="6BE7ECBC" w:rsidR="00D97FF2" w:rsidRPr="00534BD0" w:rsidRDefault="00D97FF2" w:rsidP="00534BD0">
      <w:pPr>
        <w:pStyle w:val="Standard"/>
        <w:spacing w:line="264" w:lineRule="auto"/>
        <w:jc w:val="both"/>
        <w:rPr>
          <w:color w:val="auto"/>
          <w:sz w:val="21"/>
          <w:szCs w:val="21"/>
        </w:rPr>
      </w:pPr>
      <w:r w:rsidRPr="00534BD0">
        <w:rPr>
          <w:color w:val="auto"/>
          <w:sz w:val="21"/>
          <w:szCs w:val="21"/>
        </w:rPr>
        <w:t>4. Europos bendrasis viešųjų pirkimų dokumentas (EBVPD)</w:t>
      </w:r>
      <w:r w:rsidR="00534BD0" w:rsidRPr="00534BD0">
        <w:rPr>
          <w:color w:val="auto"/>
          <w:sz w:val="21"/>
          <w:szCs w:val="21"/>
        </w:rPr>
        <w:t xml:space="preserve"> – 4 priedas </w:t>
      </w:r>
    </w:p>
    <w:p w14:paraId="7833F730" w14:textId="40416FC3" w:rsidR="003E65DE" w:rsidRPr="00534BD0" w:rsidRDefault="00D97FF2" w:rsidP="00534BD0">
      <w:pPr>
        <w:pStyle w:val="Standard"/>
        <w:spacing w:line="264" w:lineRule="auto"/>
        <w:jc w:val="both"/>
        <w:rPr>
          <w:color w:val="auto"/>
          <w:sz w:val="21"/>
          <w:szCs w:val="21"/>
        </w:rPr>
      </w:pPr>
      <w:r w:rsidRPr="00534BD0">
        <w:rPr>
          <w:color w:val="auto"/>
          <w:sz w:val="21"/>
          <w:szCs w:val="21"/>
        </w:rPr>
        <w:t xml:space="preserve">5. </w:t>
      </w:r>
      <w:r w:rsidR="003E65DE" w:rsidRPr="00534BD0">
        <w:rPr>
          <w:color w:val="auto"/>
          <w:sz w:val="21"/>
          <w:szCs w:val="21"/>
        </w:rPr>
        <w:t>Siūlomo projekto vadovo patirtį pagrindžiančių projektų sąrašas</w:t>
      </w:r>
      <w:r w:rsidR="00534BD0" w:rsidRPr="00534BD0">
        <w:rPr>
          <w:color w:val="auto"/>
          <w:sz w:val="21"/>
          <w:szCs w:val="21"/>
        </w:rPr>
        <w:t xml:space="preserve"> – 5 priedas </w:t>
      </w:r>
    </w:p>
    <w:p w14:paraId="6D8B6374" w14:textId="780F6510" w:rsidR="00D97FF2" w:rsidRPr="00534BD0" w:rsidRDefault="003E65DE" w:rsidP="00534BD0">
      <w:pPr>
        <w:pStyle w:val="Standard"/>
        <w:spacing w:line="264" w:lineRule="auto"/>
        <w:jc w:val="both"/>
        <w:rPr>
          <w:color w:val="auto"/>
          <w:sz w:val="21"/>
          <w:szCs w:val="21"/>
        </w:rPr>
      </w:pPr>
      <w:r w:rsidRPr="00534BD0">
        <w:rPr>
          <w:color w:val="auto"/>
          <w:sz w:val="21"/>
          <w:szCs w:val="21"/>
        </w:rPr>
        <w:t xml:space="preserve">6. </w:t>
      </w:r>
      <w:r w:rsidR="00D97FF2" w:rsidRPr="00534BD0">
        <w:rPr>
          <w:color w:val="auto"/>
          <w:sz w:val="21"/>
          <w:szCs w:val="21"/>
        </w:rPr>
        <w:t>Planas</w:t>
      </w:r>
      <w:r w:rsidR="00534BD0" w:rsidRPr="00534BD0">
        <w:rPr>
          <w:color w:val="auto"/>
          <w:sz w:val="21"/>
          <w:szCs w:val="21"/>
        </w:rPr>
        <w:t xml:space="preserve"> – 6 priedas</w:t>
      </w:r>
    </w:p>
    <w:p w14:paraId="1773590C" w14:textId="4306DB88" w:rsidR="00D97FF2" w:rsidRPr="00534BD0" w:rsidRDefault="003E65DE" w:rsidP="00534BD0">
      <w:pPr>
        <w:pStyle w:val="Standard"/>
        <w:spacing w:line="264" w:lineRule="auto"/>
        <w:jc w:val="both"/>
        <w:rPr>
          <w:color w:val="auto"/>
          <w:sz w:val="21"/>
          <w:szCs w:val="21"/>
        </w:rPr>
      </w:pPr>
      <w:r w:rsidRPr="00534BD0">
        <w:rPr>
          <w:color w:val="auto"/>
          <w:sz w:val="21"/>
          <w:szCs w:val="21"/>
        </w:rPr>
        <w:t>7</w:t>
      </w:r>
      <w:r w:rsidR="00D97FF2" w:rsidRPr="00534BD0">
        <w:rPr>
          <w:color w:val="auto"/>
          <w:sz w:val="21"/>
          <w:szCs w:val="21"/>
        </w:rPr>
        <w:t>. Registrų centro išrašas</w:t>
      </w:r>
      <w:r w:rsidR="00534BD0" w:rsidRPr="00534BD0">
        <w:rPr>
          <w:color w:val="auto"/>
          <w:sz w:val="21"/>
          <w:szCs w:val="21"/>
        </w:rPr>
        <w:t xml:space="preserve"> – 7 priedas </w:t>
      </w:r>
    </w:p>
    <w:p w14:paraId="08F1844C" w14:textId="26766FA5" w:rsidR="003E65DE" w:rsidRPr="00534BD0" w:rsidRDefault="003E65DE" w:rsidP="00534BD0">
      <w:pPr>
        <w:pStyle w:val="Standard"/>
        <w:spacing w:line="264" w:lineRule="auto"/>
        <w:jc w:val="both"/>
        <w:rPr>
          <w:color w:val="auto"/>
          <w:sz w:val="21"/>
          <w:szCs w:val="21"/>
        </w:rPr>
      </w:pPr>
      <w:r w:rsidRPr="00534BD0">
        <w:rPr>
          <w:color w:val="auto"/>
          <w:sz w:val="21"/>
          <w:szCs w:val="21"/>
        </w:rPr>
        <w:t>8. Kainos ir kokybės vertinimo kriterijai</w:t>
      </w:r>
      <w:r w:rsidR="00534BD0" w:rsidRPr="00534BD0">
        <w:rPr>
          <w:color w:val="auto"/>
          <w:sz w:val="21"/>
          <w:szCs w:val="21"/>
        </w:rPr>
        <w:t xml:space="preserve"> – 8 priedas </w:t>
      </w:r>
    </w:p>
    <w:p w14:paraId="14262E42" w14:textId="787D07CD" w:rsidR="00935DAD" w:rsidRPr="00D97FF2" w:rsidRDefault="00935DAD" w:rsidP="00D97FF2">
      <w:pPr>
        <w:pStyle w:val="Antrat1"/>
        <w:numPr>
          <w:ilvl w:val="0"/>
          <w:numId w:val="5"/>
        </w:numPr>
        <w:tabs>
          <w:tab w:val="left" w:pos="-851"/>
          <w:tab w:val="left" w:pos="0"/>
          <w:tab w:val="left" w:pos="284"/>
        </w:tabs>
        <w:spacing w:before="0" w:after="0"/>
        <w:rPr>
          <w:b/>
          <w:color w:val="auto"/>
          <w:sz w:val="24"/>
          <w:szCs w:val="24"/>
        </w:rPr>
      </w:pPr>
      <w:r w:rsidRPr="00D97FF2">
        <w:rPr>
          <w:b/>
          <w:color w:val="auto"/>
          <w:sz w:val="24"/>
          <w:szCs w:val="24"/>
        </w:rPr>
        <w:lastRenderedPageBreak/>
        <w:t>BENDROSIOS NUOSTATOS</w:t>
      </w:r>
    </w:p>
    <w:p w14:paraId="4C9BDB5B" w14:textId="0F2C50BB" w:rsidR="00740238" w:rsidRPr="000E2C67" w:rsidRDefault="00D97FF2" w:rsidP="000E2C67">
      <w:pPr>
        <w:pStyle w:val="Sraopastraipa"/>
        <w:tabs>
          <w:tab w:val="left" w:pos="142"/>
        </w:tabs>
        <w:spacing w:line="276" w:lineRule="auto"/>
        <w:ind w:left="0" w:firstLine="680"/>
        <w:jc w:val="both"/>
      </w:pPr>
      <w:r w:rsidRPr="00D97FF2">
        <w:rPr>
          <w:color w:val="auto"/>
          <w:kern w:val="0"/>
        </w:rPr>
        <w:t xml:space="preserve">1. Kelmės rajono savivaldybės administracija (toliau – Perkančioji organizacija) numato įsigyti </w:t>
      </w:r>
      <w:bookmarkStart w:id="0" w:name="_Hlk204169327"/>
      <w:bookmarkStart w:id="1" w:name="_Hlk193381096"/>
      <w:r w:rsidRPr="007430F4">
        <w:rPr>
          <w:b/>
          <w:bCs/>
          <w:color w:val="auto"/>
          <w:kern w:val="0"/>
        </w:rPr>
        <w:t>„</w:t>
      </w:r>
      <w:r w:rsidRPr="007430F4">
        <w:rPr>
          <w:rStyle w:val="form-control"/>
          <w:rFonts w:eastAsia="SimSun"/>
          <w:b/>
          <w:bCs/>
        </w:rPr>
        <w:t>Inžinerinių tinklų, susisiekimo komunikacijų ir kitų inžinerinių statinių prie Bridvaišio ežero Tytuvėnų m. Kelmės r. naujos statybos projekto parengimas ir statinių projekto vykdymo priežiūra“</w:t>
      </w:r>
      <w:bookmarkEnd w:id="0"/>
      <w:bookmarkEnd w:id="1"/>
      <w:r w:rsidRPr="007430F4">
        <w:rPr>
          <w:b/>
          <w:bCs/>
          <w:color w:val="auto"/>
        </w:rPr>
        <w:t xml:space="preserve"> paslaugas</w:t>
      </w:r>
      <w:r>
        <w:rPr>
          <w:color w:val="auto"/>
        </w:rPr>
        <w:t xml:space="preserve"> </w:t>
      </w:r>
      <w:r w:rsidRPr="002B69D3">
        <w:rPr>
          <w:color w:val="auto"/>
        </w:rPr>
        <w:t>(toliau – Paslaugos)</w:t>
      </w:r>
      <w:r w:rsidR="000E2C67">
        <w:rPr>
          <w:color w:val="auto"/>
        </w:rPr>
        <w:t>.</w:t>
      </w:r>
      <w:r w:rsidR="000E2C67" w:rsidRPr="000E2C67">
        <w:rPr>
          <w:i/>
          <w:kern w:val="0"/>
        </w:rPr>
        <w:t xml:space="preserve"> BVPŽ - 71220000-6 Architektūrinio projektavimo paslaugos</w:t>
      </w:r>
      <w:r w:rsidR="000E2C67">
        <w:rPr>
          <w:i/>
          <w:kern w:val="0"/>
        </w:rPr>
        <w:t>.</w:t>
      </w:r>
    </w:p>
    <w:p w14:paraId="4BEE391B" w14:textId="1DAB384E" w:rsidR="00D97FF2" w:rsidRPr="00D97FF2" w:rsidRDefault="00D97FF2" w:rsidP="00740238">
      <w:pPr>
        <w:pStyle w:val="Sraopastraipa"/>
        <w:tabs>
          <w:tab w:val="left" w:pos="284"/>
        </w:tabs>
        <w:spacing w:line="276" w:lineRule="auto"/>
        <w:ind w:left="0" w:firstLine="680"/>
        <w:jc w:val="both"/>
        <w:rPr>
          <w:color w:val="auto"/>
        </w:rPr>
      </w:pPr>
      <w:r w:rsidRPr="00D97FF2">
        <w:rPr>
          <w:kern w:val="0"/>
        </w:rPr>
        <w:t>2. Vartojamos pagrindinės sąvokos, apibrėžtos Lietuvos Respublikos viešųjų pirkimų įstatyme (toliau – Viešųjų pirkimų įstatymas).</w:t>
      </w:r>
    </w:p>
    <w:p w14:paraId="0A3625CD" w14:textId="77777777" w:rsidR="00740238" w:rsidRDefault="00D97FF2" w:rsidP="00740238">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sidRPr="00D97FF2">
        <w:rPr>
          <w:rFonts w:eastAsia="Times New Roman" w:cs="Times New Roman"/>
          <w:kern w:val="0"/>
          <w:szCs w:val="24"/>
        </w:rPr>
        <w:t>3. Pirkimas vykdomas vadovaujantis Viešųjų pirkimų įstatymu, Lietuvos Respublikos civiliniu kodeksu (toliau – Civilinis kodeksas), kitais viešuosius pirkimus reglamentuojančiais teisės aktais bei konkurso sąlygomis.</w:t>
      </w:r>
    </w:p>
    <w:p w14:paraId="78A2D5BF" w14:textId="6A934978" w:rsidR="00D97FF2" w:rsidRPr="00D97FF2" w:rsidRDefault="00740238" w:rsidP="00740238">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 xml:space="preserve">4. </w:t>
      </w:r>
      <w:r w:rsidR="00D97FF2" w:rsidRPr="00D97FF2">
        <w:rPr>
          <w:rFonts w:eastAsia="Times New Roman" w:cs="Times New Roman"/>
          <w:kern w:val="0"/>
          <w:sz w:val="20"/>
          <w:szCs w:val="20"/>
        </w:rPr>
        <w:t xml:space="preserve"> </w:t>
      </w:r>
      <w:r w:rsidR="00D97FF2" w:rsidRPr="00D97FF2">
        <w:rPr>
          <w:rFonts w:eastAsia="Times New Roman" w:cs="Times New Roman"/>
          <w:kern w:val="0"/>
          <w:szCs w:val="24"/>
        </w:rPr>
        <w:t xml:space="preserve">Perkančioji organizacija </w:t>
      </w:r>
      <w:r w:rsidR="00D97FF2" w:rsidRPr="00D97FF2">
        <w:rPr>
          <w:rFonts w:eastAsia="Times New Roman" w:cs="Times New Roman"/>
          <w:b/>
          <w:bCs/>
          <w:kern w:val="0"/>
          <w:szCs w:val="24"/>
        </w:rPr>
        <w:t xml:space="preserve">privalo nutraukti </w:t>
      </w:r>
      <w:r w:rsidR="00D97FF2" w:rsidRPr="00D97FF2">
        <w:rPr>
          <w:rFonts w:eastAsia="Times New Roman" w:cs="Times New Roman"/>
          <w:kern w:val="0"/>
          <w:szCs w:val="24"/>
        </w:rPr>
        <w:t>pradėtas pirkimo ar projekto konkurso procedūras, jeigu buvo pažeisti Viešųjų pirkimų įstatymo 17 straipsnio 1 dalyje nustatyti principai ir atitinkamos padėties negalima ištaisyti (VPĮ 29 str. 3 d.);</w:t>
      </w:r>
    </w:p>
    <w:p w14:paraId="671E21EA" w14:textId="77777777" w:rsidR="00B573F4" w:rsidRDefault="00565F39" w:rsidP="00B573F4">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4.</w:t>
      </w:r>
      <w:r w:rsidR="00740238">
        <w:rPr>
          <w:rFonts w:eastAsia="Times New Roman" w:cs="Times New Roman"/>
          <w:kern w:val="0"/>
          <w:szCs w:val="24"/>
        </w:rPr>
        <w:t>1.</w:t>
      </w:r>
      <w:r w:rsidR="00D97FF2" w:rsidRPr="00D97FF2">
        <w:rPr>
          <w:rFonts w:eastAsia="Times New Roman" w:cs="Times New Roman"/>
          <w:kern w:val="0"/>
          <w:szCs w:val="24"/>
        </w:rPr>
        <w:t xml:space="preserve"> Perkančioji organizacija </w:t>
      </w:r>
      <w:r w:rsidR="00D97FF2" w:rsidRPr="00D97FF2">
        <w:rPr>
          <w:rFonts w:eastAsia="Times New Roman" w:cs="Times New Roman"/>
          <w:b/>
          <w:bCs/>
          <w:kern w:val="0"/>
          <w:szCs w:val="24"/>
        </w:rPr>
        <w:t>turi teisę savo iniciatyva nutraukti</w:t>
      </w:r>
      <w:r w:rsidR="00D97FF2" w:rsidRPr="00D97FF2">
        <w:rPr>
          <w:rFonts w:eastAsia="Times New Roman" w:cs="Times New Roman"/>
          <w:kern w:val="0"/>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1F3673A" w14:textId="29D18D15" w:rsidR="00D97FF2" w:rsidRPr="00B573F4" w:rsidRDefault="00565F39" w:rsidP="00B573F4">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5</w:t>
      </w:r>
      <w:r w:rsidR="00D97FF2" w:rsidRPr="00D97FF2">
        <w:rPr>
          <w:rFonts w:eastAsia="Times New Roman" w:cs="Times New Roman"/>
          <w:kern w:val="0"/>
          <w:szCs w:val="24"/>
        </w:rPr>
        <w:t xml:space="preserve">.   Skelbimas apie pirkimą paskelbtas Centrinėje viešųjų pirkimų informacinėje sistemoje (toliau – CVP IS) </w:t>
      </w:r>
      <w:hyperlink r:id="rId10" w:history="1">
        <w:r w:rsidR="00D97FF2" w:rsidRPr="00D97FF2">
          <w:rPr>
            <w:rFonts w:eastAsiaTheme="majorEastAsia" w:cs="Times New Roman"/>
            <w:i/>
            <w:color w:val="0000FF"/>
            <w:kern w:val="0"/>
            <w:szCs w:val="24"/>
            <w:u w:val="single"/>
          </w:rPr>
          <w:t>www.viesiejipirkimai.lt</w:t>
        </w:r>
      </w:hyperlink>
      <w:r w:rsidR="00D97FF2" w:rsidRPr="00D97FF2">
        <w:rPr>
          <w:rFonts w:eastAsia="Times New Roman" w:cs="Times New Roman"/>
          <w:i/>
          <w:kern w:val="0"/>
          <w:szCs w:val="24"/>
        </w:rPr>
        <w:t xml:space="preserve">. </w:t>
      </w:r>
      <w:r w:rsidR="00D97FF2" w:rsidRPr="00D97FF2">
        <w:rPr>
          <w:rFonts w:eastAsia="Times New Roman" w:cs="Times New Roman"/>
          <w:iCs/>
          <w:kern w:val="0"/>
          <w:szCs w:val="24"/>
        </w:rPr>
        <w:t>Išankstinis informacinis skelbimas nebuvo skelbtas.</w:t>
      </w:r>
      <w:r w:rsidR="00D97FF2" w:rsidRPr="00D97FF2">
        <w:rPr>
          <w:rFonts w:eastAsia="Times New Roman" w:cs="Times New Roman"/>
          <w:i/>
          <w:kern w:val="0"/>
          <w:szCs w:val="24"/>
        </w:rPr>
        <w:t xml:space="preserve"> </w:t>
      </w:r>
      <w:r w:rsidR="00B573F4" w:rsidRPr="00B573F4">
        <w:rPr>
          <w:rFonts w:eastAsia="Calibri"/>
          <w:color w:val="000000"/>
          <w:kern w:val="0"/>
          <w:szCs w:val="24"/>
          <w:lang w:eastAsia="lt-LT"/>
        </w:rPr>
        <w:t xml:space="preserve">Pirkimas neatliekamas naudojantis centralizuotų pirkimų katalogu, nes CPO LT kataloge nėra galimybės nupirkti paslaugų, atitinkančių perkančiosios organizacijos poreikius, visumos. </w:t>
      </w:r>
      <w:r w:rsidR="00D97FF2" w:rsidRPr="00D97FF2">
        <w:rPr>
          <w:rFonts w:eastAsia="Arial Unicode MS" w:cs="Times New Roman"/>
          <w:kern w:val="0"/>
          <w:szCs w:val="24"/>
        </w:rPr>
        <w:t xml:space="preserve">Elektroninėmis priemonėmis pasiūlymus gali teikti tik tiekėjai, registruoti CVP IS adresu: </w:t>
      </w:r>
      <w:hyperlink r:id="rId11" w:history="1">
        <w:r w:rsidR="00D97FF2" w:rsidRPr="00D97FF2">
          <w:rPr>
            <w:rFonts w:eastAsia="Arial Unicode MS" w:cs="Times New Roman"/>
            <w:i/>
            <w:color w:val="0000FF"/>
            <w:kern w:val="0"/>
            <w:szCs w:val="24"/>
            <w:u w:val="single"/>
          </w:rPr>
          <w:t>www.viesiejipirkimai.lt</w:t>
        </w:r>
      </w:hyperlink>
      <w:r w:rsidR="00D97FF2" w:rsidRPr="00D97FF2">
        <w:rPr>
          <w:rFonts w:eastAsia="Arial Unicode MS" w:cs="Times New Roman"/>
          <w:kern w:val="0"/>
          <w:szCs w:val="24"/>
          <w:u w:val="single"/>
        </w:rPr>
        <w:t>.</w:t>
      </w:r>
      <w:r w:rsidR="00D97FF2" w:rsidRPr="00D97FF2">
        <w:rPr>
          <w:rFonts w:eastAsia="Arial Unicode MS" w:cs="Times New Roman"/>
          <w:kern w:val="0"/>
          <w:szCs w:val="24"/>
        </w:rPr>
        <w:t xml:space="preserve"> Registracija CVP IS yra nemokama</w:t>
      </w:r>
      <w:r w:rsidR="00D97FF2" w:rsidRPr="00D97FF2">
        <w:rPr>
          <w:rFonts w:eastAsia="Times New Roman" w:cs="Times New Roman"/>
          <w:kern w:val="0"/>
          <w:szCs w:val="24"/>
        </w:rPr>
        <w:t>.</w:t>
      </w:r>
    </w:p>
    <w:p w14:paraId="71CBC4AE" w14:textId="0EA62350" w:rsidR="00D97FF2" w:rsidRPr="00D97FF2" w:rsidRDefault="00B573F4" w:rsidP="00D97FF2">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6</w:t>
      </w:r>
      <w:r w:rsidR="00D97FF2" w:rsidRPr="00D97FF2">
        <w:rPr>
          <w:rFonts w:eastAsia="Times New Roman" w:cs="Times New Roman"/>
          <w:kern w:val="0"/>
          <w:szCs w:val="24"/>
        </w:rPr>
        <w:t>. Pirkimas atliekamas laikantis lygiateisiškumo, nediskriminavimo, skaidrumo, abipusio pripažinimo, proporcingumo principų ir konfidencialumo bei nešališkumo reikalavimų.</w:t>
      </w:r>
    </w:p>
    <w:p w14:paraId="31453249" w14:textId="64A1325C" w:rsidR="00D97FF2" w:rsidRPr="00D97FF2" w:rsidRDefault="00B573F4" w:rsidP="00D97FF2">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7</w:t>
      </w:r>
      <w:r w:rsidR="00D97FF2" w:rsidRPr="00D97FF2">
        <w:rPr>
          <w:rFonts w:eastAsia="Times New Roman" w:cs="Times New Roman"/>
          <w:kern w:val="0"/>
          <w:szCs w:val="24"/>
        </w:rPr>
        <w:t>.   Perkančioji organizacija nėra pridėtinės vertės mokesčio (toliau – PVM) mokėtoja.</w:t>
      </w:r>
    </w:p>
    <w:p w14:paraId="46A6FAA7" w14:textId="3E61479E" w:rsidR="00D97FF2" w:rsidRPr="00D97FF2" w:rsidRDefault="00B573F4" w:rsidP="00D97FF2">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rPr>
      </w:pPr>
      <w:r>
        <w:rPr>
          <w:rFonts w:eastAsia="Times New Roman" w:cs="Times New Roman"/>
          <w:kern w:val="0"/>
          <w:szCs w:val="24"/>
        </w:rPr>
        <w:t>8</w:t>
      </w:r>
      <w:r w:rsidR="00D97FF2" w:rsidRPr="00D97FF2">
        <w:rPr>
          <w:rFonts w:eastAsia="Times New Roman" w:cs="Times New Roman"/>
          <w:kern w:val="0"/>
          <w:szCs w:val="24"/>
        </w:rPr>
        <w:t xml:space="preserve"> Bet kokia informacija, konkurso sąlygų paaiškinimai, pranešimai ar kitas perkančiosios organizacijos ir tiekėjo susirašinėjimas yra vykdomi tik CVP IS susirašinėjimo priemonėmis.</w:t>
      </w:r>
    </w:p>
    <w:p w14:paraId="5D7017FC" w14:textId="77777777" w:rsidR="007E5809" w:rsidRPr="007E5809" w:rsidRDefault="007E5809" w:rsidP="007E5809">
      <w:pPr>
        <w:widowControl/>
        <w:tabs>
          <w:tab w:val="left" w:pos="284"/>
        </w:tabs>
        <w:suppressAutoHyphens w:val="0"/>
        <w:autoSpaceDN/>
        <w:spacing w:line="276" w:lineRule="auto"/>
        <w:ind w:firstLine="731"/>
        <w:contextualSpacing/>
        <w:jc w:val="both"/>
        <w:textAlignment w:val="auto"/>
        <w:rPr>
          <w:rFonts w:eastAsia="Times New Roman" w:cs="Times New Roman"/>
          <w:kern w:val="0"/>
          <w:szCs w:val="24"/>
          <w:highlight w:val="yellow"/>
        </w:rPr>
      </w:pPr>
    </w:p>
    <w:p w14:paraId="5DE77C05" w14:textId="77777777" w:rsidR="00935DAD" w:rsidRDefault="00935DAD" w:rsidP="00935DAD">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50C396F5" w:rsidR="00935DAD" w:rsidRPr="005C5122" w:rsidRDefault="006E1A3B" w:rsidP="00181C64">
      <w:pPr>
        <w:framePr w:hSpace="180" w:wrap="around" w:vAnchor="text" w:hAnchor="margin" w:xAlign="center" w:y="1"/>
        <w:spacing w:line="276" w:lineRule="auto"/>
        <w:ind w:firstLine="851"/>
        <w:jc w:val="both"/>
        <w:rPr>
          <w:rFonts w:eastAsia="Times New Roman" w:cs="Times New Roman"/>
          <w:b/>
          <w:bCs/>
          <w:kern w:val="0"/>
          <w:szCs w:val="24"/>
        </w:rPr>
      </w:pPr>
      <w:r>
        <w:rPr>
          <w:rFonts w:cs="Times New Roman"/>
          <w:b/>
          <w:bCs/>
          <w:szCs w:val="24"/>
        </w:rPr>
        <w:t>9</w:t>
      </w:r>
      <w:r w:rsidR="00935DAD" w:rsidRPr="005C5122">
        <w:rPr>
          <w:rFonts w:cs="Times New Roman"/>
          <w:b/>
          <w:bCs/>
          <w:szCs w:val="24"/>
        </w:rPr>
        <w:t xml:space="preserve">. </w:t>
      </w:r>
      <w:r w:rsidR="00935DAD" w:rsidRPr="005C5122">
        <w:rPr>
          <w:rFonts w:eastAsia="Times New Roman" w:cs="Times New Roman"/>
          <w:b/>
          <w:bCs/>
          <w:kern w:val="0"/>
          <w:szCs w:val="24"/>
        </w:rPr>
        <w:t xml:space="preserve">Šio pirkimo objektas – </w:t>
      </w:r>
      <w:r w:rsidR="005C5122" w:rsidRPr="005C5122">
        <w:rPr>
          <w:b/>
          <w:bCs/>
          <w:kern w:val="0"/>
        </w:rPr>
        <w:t>„</w:t>
      </w:r>
      <w:r w:rsidR="005C5122" w:rsidRPr="005C5122">
        <w:rPr>
          <w:rStyle w:val="form-control"/>
          <w:b/>
          <w:bCs/>
        </w:rPr>
        <w:t>Inžinerinių tinklų, susisiekimo komunikacijų ir kitų inžinerinių statinių prie Bridvaišio ežero Tytuvėnų m. Kelmės r. naujos statybos projekto parengimas ir statinių projekto vykdymo priežiūra“</w:t>
      </w:r>
      <w:r w:rsidR="005C5122" w:rsidRPr="005C5122">
        <w:rPr>
          <w:b/>
          <w:bCs/>
        </w:rPr>
        <w:t xml:space="preserve"> </w:t>
      </w:r>
      <w:r w:rsidR="00935DAD" w:rsidRPr="005C5122">
        <w:rPr>
          <w:rFonts w:eastAsia="Times New Roman" w:cs="Times New Roman"/>
          <w:b/>
          <w:bCs/>
          <w:kern w:val="0"/>
          <w:szCs w:val="24"/>
        </w:rPr>
        <w:t>paslaug</w:t>
      </w:r>
      <w:r w:rsidR="009F34E2">
        <w:rPr>
          <w:rFonts w:eastAsia="Times New Roman" w:cs="Times New Roman"/>
          <w:b/>
          <w:bCs/>
          <w:kern w:val="0"/>
          <w:szCs w:val="24"/>
        </w:rPr>
        <w:t>os</w:t>
      </w:r>
      <w:r w:rsidR="00935DAD" w:rsidRPr="005C5122">
        <w:rPr>
          <w:rFonts w:eastAsia="Times New Roman" w:cs="Times New Roman"/>
          <w:b/>
          <w:bCs/>
          <w:kern w:val="0"/>
          <w:szCs w:val="24"/>
        </w:rPr>
        <w:t xml:space="preserve">. </w:t>
      </w:r>
    </w:p>
    <w:p w14:paraId="0DFA9DB3" w14:textId="5729C673" w:rsidR="00757C19" w:rsidRDefault="00757C19" w:rsidP="00181C64">
      <w:pPr>
        <w:framePr w:hSpace="180" w:wrap="around" w:vAnchor="text" w:hAnchor="margin" w:xAlign="center" w:y="1"/>
        <w:spacing w:line="276" w:lineRule="auto"/>
        <w:ind w:firstLine="851"/>
        <w:jc w:val="both"/>
        <w:rPr>
          <w:rFonts w:eastAsia="Times New Roman" w:cs="Times New Roman"/>
          <w:b/>
          <w:bCs/>
          <w:kern w:val="0"/>
          <w:szCs w:val="24"/>
        </w:rPr>
      </w:pPr>
      <w:r>
        <w:rPr>
          <w:rFonts w:eastAsia="Times New Roman" w:cs="Times New Roman"/>
          <w:kern w:val="0"/>
          <w:szCs w:val="24"/>
        </w:rPr>
        <w:t>1</w:t>
      </w:r>
      <w:r w:rsidR="007E5809">
        <w:rPr>
          <w:rFonts w:eastAsia="Times New Roman" w:cs="Times New Roman"/>
          <w:kern w:val="0"/>
          <w:szCs w:val="24"/>
        </w:rPr>
        <w:t>0.</w:t>
      </w:r>
      <w:r>
        <w:rPr>
          <w:rFonts w:eastAsia="Times New Roman" w:cs="Times New Roman"/>
          <w:kern w:val="0"/>
          <w:szCs w:val="24"/>
        </w:rPr>
        <w:t xml:space="preserve"> Planuojama pirkimo vertė – </w:t>
      </w:r>
      <w:r w:rsidR="005C5122" w:rsidRPr="006758B8">
        <w:rPr>
          <w:rFonts w:eastAsia="Times New Roman" w:cs="Times New Roman"/>
          <w:kern w:val="0"/>
          <w:szCs w:val="24"/>
        </w:rPr>
        <w:t>59 000,00</w:t>
      </w:r>
      <w:r w:rsidR="00181C64" w:rsidRPr="006758B8">
        <w:rPr>
          <w:rFonts w:eastAsia="Times New Roman" w:cs="Times New Roman"/>
          <w:kern w:val="0"/>
          <w:szCs w:val="24"/>
        </w:rPr>
        <w:t xml:space="preserve"> </w:t>
      </w:r>
      <w:r w:rsidR="00381FD6">
        <w:rPr>
          <w:rFonts w:eastAsia="Times New Roman" w:cs="Times New Roman"/>
          <w:kern w:val="0"/>
          <w:szCs w:val="24"/>
        </w:rPr>
        <w:t xml:space="preserve">Eur </w:t>
      </w:r>
      <w:r w:rsidRPr="006758B8">
        <w:rPr>
          <w:rFonts w:eastAsia="Times New Roman" w:cs="Times New Roman"/>
          <w:kern w:val="0"/>
          <w:szCs w:val="24"/>
        </w:rPr>
        <w:t>be PVM.</w:t>
      </w:r>
    </w:p>
    <w:p w14:paraId="235960ED" w14:textId="2462AF82" w:rsidR="008D3472" w:rsidRPr="00AA6544" w:rsidRDefault="008D3472" w:rsidP="00A427FF">
      <w:pPr>
        <w:framePr w:hSpace="180" w:wrap="around" w:vAnchor="text" w:hAnchor="margin" w:xAlign="center" w:y="1"/>
        <w:spacing w:line="276" w:lineRule="auto"/>
        <w:ind w:firstLine="851"/>
        <w:jc w:val="both"/>
        <w:rPr>
          <w:rFonts w:eastAsia="Times New Roman" w:cs="Times New Roman"/>
          <w:color w:val="FF0000"/>
          <w:kern w:val="0"/>
          <w:szCs w:val="24"/>
        </w:rPr>
      </w:pPr>
      <w:r w:rsidRPr="00A427FF">
        <w:rPr>
          <w:rFonts w:eastAsia="Times New Roman" w:cs="Times New Roman"/>
          <w:kern w:val="0"/>
          <w:szCs w:val="24"/>
        </w:rPr>
        <w:t>1</w:t>
      </w:r>
      <w:r w:rsidR="001373AF">
        <w:rPr>
          <w:rFonts w:eastAsia="Times New Roman" w:cs="Times New Roman"/>
          <w:kern w:val="0"/>
          <w:szCs w:val="24"/>
        </w:rPr>
        <w:t>1</w:t>
      </w:r>
      <w:r w:rsidRPr="00A427FF">
        <w:rPr>
          <w:rFonts w:eastAsia="Times New Roman" w:cs="Times New Roman"/>
          <w:kern w:val="0"/>
          <w:szCs w:val="24"/>
        </w:rPr>
        <w:t xml:space="preserve">. Pirkimas finansuojamas iš </w:t>
      </w:r>
      <w:r w:rsidR="00A427FF" w:rsidRPr="00A427FF">
        <w:rPr>
          <w:rFonts w:eastAsia="Times New Roman" w:cs="Times New Roman"/>
          <w:kern w:val="0"/>
          <w:szCs w:val="24"/>
        </w:rPr>
        <w:t>Europos regioninės plėtros fondo</w:t>
      </w:r>
      <w:r w:rsidRPr="00A427FF">
        <w:rPr>
          <w:rFonts w:eastAsia="Times New Roman" w:cs="Times New Roman"/>
          <w:kern w:val="0"/>
          <w:szCs w:val="24"/>
        </w:rPr>
        <w:t xml:space="preserve"> lėšų pagal ES projektą</w:t>
      </w:r>
      <w:r w:rsidR="005C5122">
        <w:rPr>
          <w:rFonts w:eastAsia="Times New Roman" w:cs="Times New Roman"/>
          <w:kern w:val="0"/>
          <w:szCs w:val="24"/>
        </w:rPr>
        <w:t xml:space="preserve"> </w:t>
      </w:r>
      <w:r w:rsidR="005C5122">
        <w:t>„Tytuvėnų m. Bridvaišio ežero pritaikymas lankymui“</w:t>
      </w:r>
      <w:r w:rsidRPr="00A427FF">
        <w:rPr>
          <w:rFonts w:eastAsia="Times New Roman" w:cs="Times New Roman"/>
          <w:kern w:val="0"/>
          <w:szCs w:val="24"/>
        </w:rPr>
        <w:t xml:space="preserve"> </w:t>
      </w:r>
      <w:r w:rsidR="005C5122">
        <w:rPr>
          <w:rFonts w:eastAsia="Times New Roman" w:cs="Times New Roman"/>
          <w:kern w:val="0"/>
          <w:szCs w:val="24"/>
        </w:rPr>
        <w:t xml:space="preserve">Nr. </w:t>
      </w:r>
      <w:r w:rsidR="005C5122">
        <w:t>26-309-P-0005.</w:t>
      </w:r>
    </w:p>
    <w:p w14:paraId="3FD21E92" w14:textId="77777777" w:rsidR="001373AF" w:rsidRDefault="00935DAD" w:rsidP="001373AF">
      <w:pPr>
        <w:spacing w:line="276" w:lineRule="auto"/>
        <w:jc w:val="both"/>
        <w:rPr>
          <w:rFonts w:cs="Times New Roman"/>
          <w:szCs w:val="24"/>
        </w:rPr>
      </w:pPr>
      <w:r w:rsidRPr="00697BB6">
        <w:rPr>
          <w:rFonts w:cs="Times New Roman"/>
          <w:szCs w:val="24"/>
        </w:rPr>
        <w:t xml:space="preserve">               1</w:t>
      </w:r>
      <w:r w:rsidR="001373AF">
        <w:rPr>
          <w:rFonts w:cs="Times New Roman"/>
          <w:szCs w:val="24"/>
        </w:rPr>
        <w:t>2</w:t>
      </w:r>
      <w:r w:rsidRPr="00697BB6">
        <w:rPr>
          <w:rFonts w:cs="Times New Roman"/>
          <w:szCs w:val="24"/>
        </w:rPr>
        <w:t>. Statinio projektavimo darbų užduotyje (priedas Nr. 2) nurodyti paslaugų kiekiai, paslaugų charakteristikos ir techniniai reikalavimai, paslaugų teikimo terminai ir kiti reikalavimai.</w:t>
      </w:r>
    </w:p>
    <w:p w14:paraId="4C8ECD43" w14:textId="65D88E25" w:rsidR="00935DAD" w:rsidRPr="00697BB6" w:rsidRDefault="00AD02D9" w:rsidP="001373AF">
      <w:pPr>
        <w:spacing w:line="276" w:lineRule="auto"/>
        <w:ind w:firstLine="680"/>
        <w:jc w:val="both"/>
        <w:rPr>
          <w:rFonts w:cs="Times New Roman"/>
          <w:szCs w:val="24"/>
        </w:rPr>
      </w:pPr>
      <w:r>
        <w:rPr>
          <w:rFonts w:cs="Times New Roman"/>
          <w:szCs w:val="24"/>
        </w:rPr>
        <w:t>1</w:t>
      </w:r>
      <w:r w:rsidR="001373AF">
        <w:rPr>
          <w:rFonts w:cs="Times New Roman"/>
          <w:szCs w:val="24"/>
        </w:rPr>
        <w:t>2</w:t>
      </w:r>
      <w:r>
        <w:rPr>
          <w:rFonts w:cs="Times New Roman"/>
          <w:szCs w:val="24"/>
        </w:rPr>
        <w:t xml:space="preserve">.1. </w:t>
      </w:r>
      <w:r w:rsidR="00935DAD" w:rsidRPr="00697BB6">
        <w:rPr>
          <w:rFonts w:cs="Times New Roman"/>
          <w:szCs w:val="24"/>
        </w:rPr>
        <w:t xml:space="preserve"> </w:t>
      </w:r>
      <w:r w:rsidRPr="00AD02D9">
        <w:rPr>
          <w:rFonts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AD02D9">
        <w:rPr>
          <w:rFonts w:cs="Times New Roman"/>
          <w:szCs w:val="24"/>
        </w:rPr>
        <w:lastRenderedPageBreak/>
        <w:t>vykdymu bei prekių naudojimu), turi būti laikoma, kad kiekviena tokia nuoroda yra pateikta su žodžiais „arba lygiavertis“.</w:t>
      </w:r>
    </w:p>
    <w:p w14:paraId="1D655B9C" w14:textId="2A8220BD" w:rsidR="00935DAD" w:rsidRDefault="00935DAD" w:rsidP="00935DAD">
      <w:pPr>
        <w:tabs>
          <w:tab w:val="left" w:pos="284"/>
          <w:tab w:val="left" w:pos="993"/>
        </w:tabs>
        <w:spacing w:line="276" w:lineRule="auto"/>
        <w:ind w:firstLine="680"/>
        <w:jc w:val="both"/>
      </w:pPr>
      <w:r>
        <w:rPr>
          <w:rFonts w:cs="Times New Roman"/>
          <w:szCs w:val="24"/>
        </w:rPr>
        <w:t xml:space="preserve">    </w:t>
      </w:r>
      <w:r w:rsidRPr="002B69D3">
        <w:rPr>
          <w:rFonts w:cs="Times New Roman"/>
          <w:szCs w:val="24"/>
        </w:rPr>
        <w:t>1</w:t>
      </w:r>
      <w:r w:rsidR="001373AF">
        <w:rPr>
          <w:rFonts w:cs="Times New Roman"/>
          <w:szCs w:val="24"/>
        </w:rPr>
        <w:t>3</w:t>
      </w:r>
      <w:r w:rsidRPr="00637CD1">
        <w:rPr>
          <w:rFonts w:cs="Times New Roman"/>
          <w:szCs w:val="24"/>
        </w:rPr>
        <w:t xml:space="preserve">. </w:t>
      </w:r>
      <w:r w:rsidRPr="009F34E2">
        <w:rPr>
          <w:rFonts w:cs="Times New Roman"/>
          <w:b/>
          <w:bCs/>
          <w:szCs w:val="24"/>
        </w:rPr>
        <w:t>Sutarties galiojimas:</w:t>
      </w:r>
      <w:r>
        <w:rPr>
          <w:rFonts w:cs="Times New Roman"/>
          <w:szCs w:val="24"/>
        </w:rPr>
        <w:t xml:space="preserve"> </w:t>
      </w:r>
      <w:r w:rsidRPr="00633D24">
        <w:rPr>
          <w:rFonts w:cs="Times New Roman"/>
          <w:szCs w:val="24"/>
        </w:rPr>
        <w:t>Sutarties vykdymo pradžia laikoma Sutarties įsigaliojimo data. Ši Sutartis įsigalioja nuo tada, kai ją pasirašo Ša</w:t>
      </w:r>
      <w:r>
        <w:rPr>
          <w:rFonts w:cs="Times New Roman"/>
          <w:szCs w:val="24"/>
        </w:rPr>
        <w:t xml:space="preserve">lys ir Tiekėjas </w:t>
      </w:r>
      <w:r w:rsidRPr="00633D24">
        <w:rPr>
          <w:rFonts w:cs="Times New Roman"/>
          <w:szCs w:val="24"/>
        </w:rPr>
        <w:t xml:space="preserve">pateikia </w:t>
      </w:r>
      <w:r>
        <w:rPr>
          <w:rFonts w:cs="Times New Roman"/>
          <w:szCs w:val="24"/>
        </w:rPr>
        <w:t xml:space="preserve">tinkamą </w:t>
      </w:r>
      <w:r w:rsidRPr="00633D24">
        <w:rPr>
          <w:rFonts w:cs="Times New Roman"/>
          <w:szCs w:val="24"/>
        </w:rPr>
        <w:t>Sutarties įvykdymo užtikrinimą.</w:t>
      </w:r>
      <w:r>
        <w:rPr>
          <w:b/>
          <w:bCs/>
        </w:rPr>
        <w:t xml:space="preserve"> </w:t>
      </w:r>
      <w:r w:rsidRPr="00637CD1">
        <w:t>Sutartis galioja iki visų Darbų užbaigimo ir atsiskaitymo už juos, bei kitų sutartinių įsipareigojimų įvykdymo dienos, arba kai Sutarties Šalys sutaria ją nutraukti arba ji nutraukiama Sutartyje nustatytais atvejais.</w:t>
      </w:r>
    </w:p>
    <w:p w14:paraId="3CC271ED" w14:textId="35E7E2A4" w:rsidR="00565F39" w:rsidRPr="00565F39" w:rsidRDefault="00620A06" w:rsidP="00565F39">
      <w:pPr>
        <w:spacing w:line="276" w:lineRule="auto"/>
        <w:ind w:firstLine="680"/>
        <w:jc w:val="both"/>
        <w:rPr>
          <w:rFonts w:ascii="Calibri" w:eastAsia="Calibri" w:hAnsi="Calibri" w:cs="Times New Roman"/>
          <w:kern w:val="2"/>
          <w:sz w:val="22"/>
          <w14:ligatures w14:val="standardContextual"/>
        </w:rPr>
      </w:pPr>
      <w:r w:rsidRPr="001875F4">
        <w:rPr>
          <w:rFonts w:eastAsia="Times New Roman" w:cs="Times New Roman"/>
          <w:iCs/>
          <w:kern w:val="0"/>
          <w:szCs w:val="24"/>
        </w:rPr>
        <w:t>1</w:t>
      </w:r>
      <w:r w:rsidR="001373AF">
        <w:rPr>
          <w:rFonts w:eastAsia="Times New Roman" w:cs="Times New Roman"/>
          <w:iCs/>
          <w:kern w:val="0"/>
          <w:szCs w:val="24"/>
        </w:rPr>
        <w:t>3</w:t>
      </w:r>
      <w:r w:rsidRPr="001875F4">
        <w:rPr>
          <w:rFonts w:eastAsia="Times New Roman" w:cs="Times New Roman"/>
          <w:iCs/>
          <w:kern w:val="0"/>
          <w:szCs w:val="24"/>
        </w:rPr>
        <w:t xml:space="preserve">.1. </w:t>
      </w:r>
      <w:r w:rsidRPr="009F34E2">
        <w:rPr>
          <w:rFonts w:eastAsia="Times New Roman" w:cs="Times New Roman"/>
          <w:b/>
          <w:bCs/>
          <w:iCs/>
          <w:kern w:val="0"/>
          <w:szCs w:val="24"/>
        </w:rPr>
        <w:t>Paslaugų atlikimo terminai:</w:t>
      </w:r>
      <w:r w:rsidR="00D71758" w:rsidRPr="00D71758">
        <w:rPr>
          <w:rFonts w:eastAsia="Times New Roman" w:cs="Times New Roman"/>
          <w:kern w:val="0"/>
          <w:szCs w:val="24"/>
          <w:lang w:val="es-ES_tradnl"/>
        </w:rPr>
        <w:t xml:space="preserve"> </w:t>
      </w:r>
      <w:bookmarkStart w:id="2" w:name="_Hlk210909535"/>
      <w:bookmarkStart w:id="3" w:name="_Hlk210909481"/>
      <w:r w:rsidR="00565F39" w:rsidRPr="00565F39">
        <w:rPr>
          <w:rFonts w:eastAsia="Times New Roman" w:cs="Times New Roman"/>
          <w:kern w:val="0"/>
          <w:szCs w:val="24"/>
          <w:shd w:val="clear" w:color="auto" w:fill="FFFFFF"/>
        </w:rPr>
        <w:t>Projektiniai pasiūlymai turi būti parengti, atliktos visuomenės</w:t>
      </w:r>
      <w:r w:rsidR="00565F39" w:rsidRPr="00565F39">
        <w:rPr>
          <w:rFonts w:eastAsia="Times New Roman" w:cs="Times New Roman"/>
          <w:kern w:val="0"/>
          <w:szCs w:val="24"/>
        </w:rPr>
        <w:t xml:space="preserve"> </w:t>
      </w:r>
      <w:r w:rsidR="00565F39" w:rsidRPr="00565F39">
        <w:rPr>
          <w:rFonts w:eastAsia="Times New Roman" w:cs="Times New Roman"/>
          <w:kern w:val="0"/>
          <w:szCs w:val="24"/>
          <w:shd w:val="clear" w:color="auto" w:fill="FFFFFF"/>
        </w:rPr>
        <w:t>informavimo apie juos procedūros ir gautas statybą leidžiantis</w:t>
      </w:r>
      <w:r w:rsidR="00565F39" w:rsidRPr="00565F39">
        <w:rPr>
          <w:rFonts w:eastAsia="Times New Roman" w:cs="Times New Roman"/>
          <w:kern w:val="0"/>
          <w:szCs w:val="24"/>
        </w:rPr>
        <w:t xml:space="preserve"> </w:t>
      </w:r>
      <w:r w:rsidR="00565F39" w:rsidRPr="00565F39">
        <w:rPr>
          <w:rFonts w:eastAsia="Times New Roman" w:cs="Times New Roman"/>
          <w:kern w:val="0"/>
          <w:szCs w:val="24"/>
          <w:shd w:val="clear" w:color="auto" w:fill="FFFFFF"/>
        </w:rPr>
        <w:t xml:space="preserve">dokumentas per </w:t>
      </w:r>
      <w:r w:rsidR="00565F39" w:rsidRPr="00565F39">
        <w:rPr>
          <w:rFonts w:eastAsia="Times New Roman" w:cs="Times New Roman"/>
          <w:b/>
          <w:bCs/>
          <w:kern w:val="0"/>
          <w:szCs w:val="24"/>
          <w:shd w:val="clear" w:color="auto" w:fill="FFFFFF"/>
        </w:rPr>
        <w:t>4 mėn.</w:t>
      </w:r>
      <w:r w:rsidR="00565F39" w:rsidRPr="00565F39">
        <w:rPr>
          <w:rFonts w:eastAsia="Times New Roman" w:cs="Times New Roman"/>
          <w:kern w:val="0"/>
          <w:szCs w:val="24"/>
          <w:shd w:val="clear" w:color="auto" w:fill="FFFFFF"/>
        </w:rPr>
        <w:t xml:space="preserve"> nuo sutarties įsigaliojimo dienos.</w:t>
      </w:r>
      <w:bookmarkEnd w:id="2"/>
      <w:r w:rsidR="00565F39" w:rsidRPr="00565F39">
        <w:rPr>
          <w:rFonts w:eastAsia="Times New Roman" w:cs="Times New Roman"/>
          <w:kern w:val="0"/>
          <w:szCs w:val="24"/>
          <w:shd w:val="clear" w:color="auto" w:fill="FFFFFF"/>
        </w:rPr>
        <w:t xml:space="preserve"> Techninis darbo projektas turi būti parengtas per </w:t>
      </w:r>
      <w:r w:rsidR="00565F39" w:rsidRPr="00565F39">
        <w:rPr>
          <w:rFonts w:eastAsia="Times New Roman" w:cs="Times New Roman"/>
          <w:b/>
          <w:bCs/>
          <w:kern w:val="0"/>
          <w:szCs w:val="24"/>
          <w:shd w:val="clear" w:color="auto" w:fill="FFFFFF"/>
        </w:rPr>
        <w:t>3 mėn.</w:t>
      </w:r>
      <w:r w:rsidR="00565F39" w:rsidRPr="00565F39">
        <w:rPr>
          <w:rFonts w:eastAsia="Times New Roman" w:cs="Times New Roman"/>
          <w:kern w:val="0"/>
          <w:szCs w:val="24"/>
          <w:shd w:val="clear" w:color="auto" w:fill="FFFFFF"/>
        </w:rPr>
        <w:t xml:space="preserve"> nuo</w:t>
      </w:r>
      <w:r w:rsidR="00565F39" w:rsidRPr="00565F39">
        <w:rPr>
          <w:rFonts w:eastAsia="Times New Roman" w:cs="Times New Roman"/>
          <w:kern w:val="0"/>
          <w:szCs w:val="24"/>
        </w:rPr>
        <w:t xml:space="preserve"> </w:t>
      </w:r>
      <w:r w:rsidR="00565F39" w:rsidRPr="00565F39">
        <w:rPr>
          <w:rFonts w:eastAsia="Times New Roman" w:cs="Times New Roman"/>
          <w:kern w:val="0"/>
          <w:szCs w:val="24"/>
          <w:shd w:val="clear" w:color="auto" w:fill="FFFFFF"/>
        </w:rPr>
        <w:t xml:space="preserve">statybą leidžiančio dokumento gavimo dienos (bendras sutarties terminas – </w:t>
      </w:r>
      <w:r w:rsidR="00565F39" w:rsidRPr="00565F39">
        <w:rPr>
          <w:rFonts w:eastAsia="Times New Roman" w:cs="Times New Roman"/>
          <w:b/>
          <w:bCs/>
          <w:kern w:val="0"/>
          <w:szCs w:val="24"/>
          <w:shd w:val="clear" w:color="auto" w:fill="FFFFFF"/>
        </w:rPr>
        <w:t>7 mėn.</w:t>
      </w:r>
      <w:r w:rsidR="00565F39" w:rsidRPr="00565F39">
        <w:rPr>
          <w:rFonts w:eastAsia="Times New Roman" w:cs="Times New Roman"/>
          <w:kern w:val="0"/>
          <w:szCs w:val="24"/>
          <w:shd w:val="clear" w:color="auto" w:fill="FFFFFF"/>
        </w:rPr>
        <w:t>). Į Paslaugų teikimo terminą įeina</w:t>
      </w:r>
      <w:r w:rsidR="00565F39" w:rsidRPr="00565F39">
        <w:rPr>
          <w:rFonts w:eastAsia="Times New Roman" w:cs="Times New Roman"/>
          <w:kern w:val="0"/>
          <w:szCs w:val="24"/>
        </w:rPr>
        <w:t xml:space="preserve"> teigiamos statinio projekto ekspertizės išvados gavimas. Projekto vykdymo priežiūros paslaugos pradedamos teikti pasirašius rangos darbų sutartį ir teikiamos iki jų pabaigos, bet ne ilgiau kaip 3 metus nuo Sutarties įsigaliojimo dienos.</w:t>
      </w:r>
      <w:bookmarkEnd w:id="3"/>
    </w:p>
    <w:p w14:paraId="2D76A57A" w14:textId="29497FFC" w:rsidR="00620A06" w:rsidRPr="00023813" w:rsidRDefault="00565F39" w:rsidP="00565F39">
      <w:pPr>
        <w:spacing w:line="276" w:lineRule="auto"/>
        <w:ind w:firstLine="680"/>
        <w:jc w:val="both"/>
        <w:rPr>
          <w:rFonts w:eastAsia="Times New Roman" w:cs="Times New Roman"/>
          <w:kern w:val="0"/>
          <w:szCs w:val="24"/>
        </w:rPr>
      </w:pPr>
      <w:r>
        <w:rPr>
          <w:rFonts w:eastAsia="Times New Roman" w:cs="Times New Roman"/>
          <w:kern w:val="0"/>
          <w:szCs w:val="24"/>
          <w:lang w:val="es-ES_tradnl"/>
        </w:rPr>
        <w:t xml:space="preserve"> </w:t>
      </w:r>
      <w:r w:rsidR="00620A06" w:rsidRPr="001875F4">
        <w:rPr>
          <w:rFonts w:eastAsia="Times New Roman" w:cs="Times New Roman"/>
          <w:kern w:val="0"/>
          <w:szCs w:val="24"/>
          <w:lang w:eastAsia="ar-SA"/>
        </w:rPr>
        <w:t>1</w:t>
      </w:r>
      <w:r w:rsidR="001373AF">
        <w:rPr>
          <w:rFonts w:eastAsia="Times New Roman" w:cs="Times New Roman"/>
          <w:kern w:val="0"/>
          <w:szCs w:val="24"/>
          <w:lang w:eastAsia="ar-SA"/>
        </w:rPr>
        <w:t>3</w:t>
      </w:r>
      <w:r w:rsidR="00620A06" w:rsidRPr="001875F4">
        <w:rPr>
          <w:rFonts w:eastAsia="Times New Roman" w:cs="Times New Roman"/>
          <w:kern w:val="0"/>
          <w:szCs w:val="24"/>
          <w:lang w:eastAsia="ar-SA"/>
        </w:rPr>
        <w:t>.2.</w:t>
      </w:r>
      <w:r w:rsidRPr="00565F39">
        <w:rPr>
          <w:rFonts w:eastAsia="Times New Roman" w:cs="Times New Roman"/>
          <w:kern w:val="2"/>
          <w:szCs w:val="24"/>
        </w:rPr>
        <w:t xml:space="preserve"> 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65F39">
        <w:rPr>
          <w:rFonts w:eastAsia="Times New Roman" w:cs="Times New Roman"/>
          <w:color w:val="212121"/>
          <w:kern w:val="2"/>
          <w:szCs w:val="24"/>
        </w:rPr>
        <w:t xml:space="preserve">2 dienas </w:t>
      </w:r>
      <w:r w:rsidRPr="00565F39">
        <w:rPr>
          <w:rFonts w:eastAsia="Times New Roman" w:cs="Times New Roman"/>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565F39">
        <w:rPr>
          <w:rFonts w:eastAsia="Times New Roman" w:cs="Times New Roman"/>
          <w:color w:val="212121"/>
          <w:kern w:val="2"/>
          <w:szCs w:val="24"/>
        </w:rPr>
        <w:t>mėnesių laikotarpiui.</w:t>
      </w:r>
      <w:r w:rsidR="00D71758" w:rsidRPr="00D71758">
        <w:rPr>
          <w:rFonts w:eastAsia="Times New Roman" w:cs="Times New Roman"/>
          <w:kern w:val="2"/>
          <w:szCs w:val="24"/>
        </w:rPr>
        <w:t xml:space="preserve"> </w:t>
      </w:r>
    </w:p>
    <w:p w14:paraId="76CBFB91" w14:textId="346D59E1" w:rsidR="00620A06" w:rsidRPr="001875F4" w:rsidRDefault="00620A06" w:rsidP="00620A06">
      <w:pPr>
        <w:shd w:val="clear" w:color="auto" w:fill="FFFFFF"/>
        <w:tabs>
          <w:tab w:val="left" w:pos="540"/>
        </w:tabs>
        <w:autoSpaceDN/>
        <w:spacing w:line="276" w:lineRule="auto"/>
        <w:contextualSpacing/>
        <w:jc w:val="both"/>
        <w:textAlignment w:val="auto"/>
      </w:pPr>
      <w:r w:rsidRPr="001875F4">
        <w:rPr>
          <w:rFonts w:eastAsia="Arial"/>
          <w:color w:val="000000"/>
          <w:kern w:val="0"/>
        </w:rPr>
        <w:t xml:space="preserve">               1</w:t>
      </w:r>
      <w:r w:rsidR="001373AF">
        <w:rPr>
          <w:rFonts w:eastAsia="Arial"/>
          <w:color w:val="000000"/>
          <w:kern w:val="0"/>
        </w:rPr>
        <w:t>3</w:t>
      </w:r>
      <w:r w:rsidRPr="001875F4">
        <w:rPr>
          <w:rFonts w:eastAsia="Arial"/>
          <w:color w:val="000000"/>
          <w:kern w:val="0"/>
        </w:rPr>
        <w:t>.</w:t>
      </w:r>
      <w:r w:rsidR="001373AF">
        <w:rPr>
          <w:rFonts w:eastAsia="Arial"/>
          <w:color w:val="000000"/>
          <w:kern w:val="0"/>
        </w:rPr>
        <w:t>3.</w:t>
      </w:r>
      <w:r w:rsidRPr="001875F4">
        <w:rPr>
          <w:rFonts w:eastAsia="Arial"/>
          <w:color w:val="000000"/>
          <w:kern w:val="0"/>
        </w:rPr>
        <w:t xml:space="preserve"> Tiekėjas ne vėliau kaip per</w:t>
      </w:r>
      <w:r w:rsidR="00D71758">
        <w:rPr>
          <w:rFonts w:eastAsia="Arial"/>
          <w:color w:val="000000"/>
          <w:kern w:val="0"/>
        </w:rPr>
        <w:t xml:space="preserve"> 10</w:t>
      </w:r>
      <w:r w:rsidRPr="001875F4">
        <w:rPr>
          <w:rFonts w:eastAsia="Arial"/>
          <w:color w:val="000000"/>
          <w:kern w:val="0"/>
        </w:rPr>
        <w:t xml:space="preserve"> (</w:t>
      </w:r>
      <w:r w:rsidR="00D71758">
        <w:rPr>
          <w:rFonts w:eastAsia="Arial"/>
          <w:color w:val="000000"/>
          <w:kern w:val="0"/>
        </w:rPr>
        <w:t>dešimt</w:t>
      </w:r>
      <w:r w:rsidRPr="001875F4">
        <w:rPr>
          <w:rFonts w:eastAsia="Arial"/>
          <w:color w:val="000000"/>
          <w:kern w:val="0"/>
        </w:rPr>
        <w:t xml:space="preserve">) </w:t>
      </w:r>
      <w:r w:rsidR="00565F39">
        <w:rPr>
          <w:rFonts w:eastAsia="Arial"/>
          <w:color w:val="000000"/>
          <w:kern w:val="0"/>
        </w:rPr>
        <w:t>kalendorinių</w:t>
      </w:r>
      <w:r w:rsidRPr="001875F4">
        <w:rPr>
          <w:rFonts w:eastAsia="Arial"/>
          <w:color w:val="000000"/>
          <w:kern w:val="0"/>
        </w:rPr>
        <w:t xml:space="preserve"> dien</w:t>
      </w:r>
      <w:r w:rsidR="00D71758">
        <w:rPr>
          <w:rFonts w:eastAsia="Arial"/>
          <w:color w:val="000000"/>
          <w:kern w:val="0"/>
        </w:rPr>
        <w:t>ų</w:t>
      </w:r>
      <w:r w:rsidRPr="001875F4">
        <w:rPr>
          <w:rFonts w:eastAsia="Arial"/>
          <w:color w:val="000000"/>
          <w:kern w:val="0"/>
        </w:rPr>
        <w:t xml:space="preserve"> nuo Sutarties pasirašymo dienos privalo pateikti sutarties įvykdymo užtikrinimą – </w:t>
      </w:r>
      <w:r w:rsidRPr="001875F4">
        <w:t xml:space="preserve">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1875F4">
        <w:rPr>
          <w:u w:val="single"/>
        </w:rPr>
        <w:t>Sutarties įvykdymo užtikrinimo vertė – 10 % Sutarties kainos</w:t>
      </w:r>
      <w:r w:rsidRPr="001875F4">
        <w:t>. Sutarties įvykdymo užtikrinimas turi būti besąlyginis ir neatšaukiamas ir turi galioti</w:t>
      </w:r>
      <w:r w:rsidRPr="001875F4">
        <w:rPr>
          <w:rFonts w:cs="Arial"/>
        </w:rPr>
        <w:t xml:space="preserve"> </w:t>
      </w:r>
      <w:r w:rsidRPr="00637CD1">
        <w:rPr>
          <w:rFonts w:cs="Arial"/>
          <w:bCs/>
        </w:rPr>
        <w:t xml:space="preserve">30 dienų ilgiau už </w:t>
      </w:r>
      <w:r w:rsidRPr="00637CD1">
        <w:rPr>
          <w:bCs/>
        </w:rPr>
        <w:t>Sutarties</w:t>
      </w:r>
      <w:r w:rsidRPr="001875F4">
        <w:t xml:space="preserve"> </w:t>
      </w:r>
      <w:r w:rsidR="00565F39">
        <w:t>4</w:t>
      </w:r>
      <w:r w:rsidRPr="001875F4">
        <w:t>.</w:t>
      </w:r>
      <w:r w:rsidR="00557F72">
        <w:t>1</w:t>
      </w:r>
      <w:r w:rsidRPr="001875F4">
        <w:t>. punkte nurodytą terminą. Pasibaigus garantijos ar laidavimo rašto galiojimo terminui iki nustatyto termino, garantijos ar laidavimo rašto galiojimas turi būti pratęstas ar pristatomas užtikrinimas tokiai pat vertei. Pirkėjui pasinaudojus užtikrinimu, Tiekėjas privalo pateikti naują garantą ar laidavimo raštą tai pačiai sumai;</w:t>
      </w:r>
    </w:p>
    <w:p w14:paraId="499B693D" w14:textId="79E900F3" w:rsidR="00935DAD" w:rsidRDefault="00935DAD" w:rsidP="00620A06">
      <w:pPr>
        <w:jc w:val="both"/>
        <w:rPr>
          <w:rFonts w:eastAsia="Times New Roman" w:cs="Times New Roman"/>
          <w:kern w:val="0"/>
          <w:szCs w:val="24"/>
        </w:rPr>
      </w:pPr>
      <w:r>
        <w:rPr>
          <w:rFonts w:eastAsia="Times New Roman" w:cs="Times New Roman"/>
          <w:kern w:val="0"/>
          <w:szCs w:val="24"/>
        </w:rPr>
        <w:t xml:space="preserve">            </w:t>
      </w:r>
      <w:r w:rsidRPr="002B69D3">
        <w:rPr>
          <w:rFonts w:eastAsia="Times New Roman" w:cs="Times New Roman"/>
          <w:kern w:val="0"/>
          <w:szCs w:val="24"/>
        </w:rPr>
        <w:t>1</w:t>
      </w:r>
      <w:r>
        <w:rPr>
          <w:rFonts w:eastAsia="Times New Roman" w:cs="Times New Roman"/>
          <w:kern w:val="0"/>
          <w:szCs w:val="24"/>
        </w:rPr>
        <w:t>4</w:t>
      </w:r>
      <w:r w:rsidRPr="002B69D3">
        <w:rPr>
          <w:rFonts w:eastAsia="Times New Roman" w:cs="Times New Roman"/>
          <w:kern w:val="0"/>
          <w:szCs w:val="24"/>
        </w:rPr>
        <w:t>. Paslaugų tie</w:t>
      </w:r>
      <w:r>
        <w:rPr>
          <w:rFonts w:eastAsia="Times New Roman" w:cs="Times New Roman"/>
          <w:kern w:val="0"/>
          <w:szCs w:val="24"/>
        </w:rPr>
        <w:t xml:space="preserve">kimo vieta: </w:t>
      </w:r>
      <w:r w:rsidR="00D23AF4">
        <w:rPr>
          <w:rFonts w:eastAsia="Times New Roman" w:cs="Times New Roman"/>
          <w:kern w:val="0"/>
          <w:szCs w:val="24"/>
        </w:rPr>
        <w:t>Kelmės raj.</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Sraopastraipa"/>
        <w:keepNext/>
        <w:numPr>
          <w:ilvl w:val="0"/>
          <w:numId w:val="5"/>
        </w:numPr>
        <w:spacing w:line="276" w:lineRule="auto"/>
        <w:jc w:val="center"/>
        <w:outlineLvl w:val="0"/>
        <w:rPr>
          <w:rFonts w:eastAsia="Calibri"/>
          <w:b/>
          <w:bCs/>
        </w:rPr>
      </w:pPr>
      <w:bookmarkStart w:id="4"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5"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4" w:history="1">
        <w:r>
          <w:rPr>
            <w:rStyle w:val="Hipersaitas"/>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5"/>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4"/>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6"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Betarp"/>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77777777" w:rsidR="00935DAD" w:rsidRDefault="00935DAD" w:rsidP="00C85D93">
            <w:pPr>
              <w:spacing w:line="252" w:lineRule="auto"/>
              <w:jc w:val="center"/>
              <w:rPr>
                <w:kern w:val="2"/>
                <w:sz w:val="20"/>
                <w:lang w:eastAsia="lt-LT"/>
                <w14:ligatures w14:val="standardContextual"/>
              </w:rPr>
            </w:pPr>
            <w:bookmarkStart w:id="7" w:name="_Hlk90887843"/>
            <w:r>
              <w:rPr>
                <w:kern w:val="2"/>
                <w:sz w:val="20"/>
                <w:lang w:eastAsia="lt-LT"/>
                <w14:ligatures w14:val="standardContextual"/>
              </w:rPr>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7"/>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Betarp"/>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Betarp"/>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Betarp"/>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935DAD" w:rsidP="00246F9E">
            <w:pPr>
              <w:spacing w:line="252" w:lineRule="auto"/>
              <w:jc w:val="both"/>
              <w:rPr>
                <w:kern w:val="2"/>
                <w:sz w:val="20"/>
                <w:u w:val="single"/>
                <w:lang w:eastAsia="lt-LT"/>
                <w14:ligatures w14:val="standardContextual"/>
              </w:rPr>
            </w:pPr>
            <w:hyperlink r:id="rId16" w:history="1">
              <w:r>
                <w:rPr>
                  <w:rStyle w:val="Hipersaitas"/>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Betarp"/>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935DAD" w:rsidP="00246F9E">
            <w:pPr>
              <w:spacing w:line="252" w:lineRule="auto"/>
              <w:jc w:val="both"/>
              <w:rPr>
                <w:color w:val="0000FF"/>
                <w:kern w:val="2"/>
                <w:sz w:val="20"/>
                <w:u w:val="single"/>
                <w:lang w:eastAsia="lt-LT"/>
                <w14:ligatures w14:val="standardContextual"/>
              </w:rPr>
            </w:pPr>
            <w:hyperlink r:id="rId17" w:history="1">
              <w:r>
                <w:rPr>
                  <w:rStyle w:val="Hipersaitas"/>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935DAD" w:rsidP="00246F9E">
            <w:pPr>
              <w:spacing w:line="252" w:lineRule="auto"/>
              <w:jc w:val="both"/>
              <w:rPr>
                <w:kern w:val="2"/>
                <w:sz w:val="20"/>
                <w:lang w:eastAsia="lt-LT"/>
                <w14:ligatures w14:val="standardContextual"/>
              </w:rPr>
            </w:pPr>
            <w:hyperlink r:id="rId18" w:history="1">
              <w:r>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77777777" w:rsidR="00935DAD" w:rsidRDefault="00935DAD" w:rsidP="00C85D93">
            <w:pPr>
              <w:spacing w:line="252" w:lineRule="auto"/>
              <w:rPr>
                <w:kern w:val="2"/>
                <w:sz w:val="20"/>
                <w:lang w:eastAsia="lt-LT"/>
                <w14:ligatures w14:val="standardContextual"/>
              </w:rPr>
            </w:pPr>
            <w:r>
              <w:rPr>
                <w:kern w:val="2"/>
                <w:sz w:val="20"/>
                <w:lang w:eastAsia="lt-LT"/>
                <w14:ligatures w14:val="standardContextual"/>
              </w:rPr>
              <w:t>31.9</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9" w:history="1">
              <w:r>
                <w:rPr>
                  <w:rStyle w:val="Hipersaitas"/>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Default="00935DAD" w:rsidP="00246F9E">
            <w:pPr>
              <w:spacing w:line="252" w:lineRule="auto"/>
              <w:jc w:val="both"/>
              <w:rPr>
                <w:rFonts w:eastAsia="Yu Mincho"/>
                <w:kern w:val="2"/>
                <w:sz w:val="20"/>
                <w14:ligatures w14:val="standardContextual"/>
              </w:rPr>
            </w:pPr>
            <w:hyperlink r:id="rId20"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21"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935DAD" w:rsidP="00246F9E">
            <w:pPr>
              <w:spacing w:line="252" w:lineRule="auto"/>
              <w:jc w:val="both"/>
              <w:rPr>
                <w:bCs/>
                <w:iCs/>
                <w:kern w:val="2"/>
                <w:sz w:val="20"/>
                <w14:ligatures w14:val="standardContextual"/>
              </w:rPr>
            </w:pPr>
            <w:hyperlink r:id="rId22"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77777777" w:rsidR="00935DAD" w:rsidRDefault="00935DAD" w:rsidP="00C85D93">
            <w:pPr>
              <w:spacing w:line="252" w:lineRule="auto"/>
              <w:jc w:val="center"/>
              <w:rPr>
                <w:kern w:val="2"/>
                <w:sz w:val="20"/>
                <w:lang w:eastAsia="lt-LT"/>
                <w14:ligatures w14:val="standardContextual"/>
              </w:rPr>
            </w:pPr>
            <w:bookmarkStart w:id="8" w:name="_Hlk90887894"/>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935DAD" w:rsidP="00246F9E">
            <w:pPr>
              <w:spacing w:line="252" w:lineRule="auto"/>
              <w:jc w:val="both"/>
              <w:rPr>
                <w:bCs/>
                <w:kern w:val="2"/>
                <w:sz w:val="20"/>
                <w:lang w:eastAsia="lt-LT"/>
                <w14:ligatures w14:val="standardContextual"/>
              </w:rPr>
            </w:pPr>
            <w:hyperlink r:id="rId23"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8"/>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6"/>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FD2659">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846"/>
        <w:gridCol w:w="4241"/>
        <w:gridCol w:w="4831"/>
      </w:tblGrid>
      <w:tr w:rsidR="00935DAD" w:rsidRPr="00A45E2A" w14:paraId="1E56A06C" w14:textId="77777777" w:rsidTr="000E2C67">
        <w:trPr>
          <w:jc w:val="center"/>
        </w:trPr>
        <w:tc>
          <w:tcPr>
            <w:tcW w:w="846"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4241"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0E2C67">
        <w:trPr>
          <w:jc w:val="center"/>
        </w:trPr>
        <w:tc>
          <w:tcPr>
            <w:tcW w:w="846" w:type="dxa"/>
          </w:tcPr>
          <w:p w14:paraId="2FB51C9E" w14:textId="059D36B6" w:rsidR="00DE62CF" w:rsidRPr="00461C03" w:rsidRDefault="00DE62CF" w:rsidP="00DE62CF">
            <w:pPr>
              <w:suppressAutoHyphens w:val="0"/>
              <w:jc w:val="both"/>
              <w:rPr>
                <w:sz w:val="22"/>
              </w:rPr>
            </w:pPr>
            <w:r w:rsidRPr="00461C03">
              <w:rPr>
                <w:sz w:val="22"/>
              </w:rPr>
              <w:t>32.1.1.</w:t>
            </w:r>
          </w:p>
        </w:tc>
        <w:tc>
          <w:tcPr>
            <w:tcW w:w="4241" w:type="dxa"/>
          </w:tcPr>
          <w:p w14:paraId="5217AFB7" w14:textId="1E52A9E1" w:rsidR="00DE62CF" w:rsidRPr="00557F72" w:rsidRDefault="00557F72" w:rsidP="00DE62CF">
            <w:pPr>
              <w:suppressAutoHyphens w:val="0"/>
              <w:jc w:val="both"/>
              <w:rPr>
                <w:sz w:val="22"/>
                <w:szCs w:val="22"/>
                <w:highlight w:val="yellow"/>
              </w:rPr>
            </w:pPr>
            <w:r w:rsidRPr="00557F72">
              <w:rPr>
                <w:sz w:val="22"/>
                <w:szCs w:val="22"/>
              </w:rPr>
              <w:t>Tiekėjas turi teisę verstis projektavimo veikla, kaip numatyta LR Statybos įstatymo 1996-03-19 Nr. I-1240 (suvestinė redakcija nuo 2024-11-01) 16 str. 1d. nuostatose.</w:t>
            </w:r>
          </w:p>
        </w:tc>
        <w:tc>
          <w:tcPr>
            <w:tcW w:w="4831" w:type="dxa"/>
          </w:tcPr>
          <w:p w14:paraId="5A4A9490" w14:textId="4FF86B1C" w:rsidR="00557F72" w:rsidRPr="00557F72" w:rsidRDefault="00557F72" w:rsidP="00BC7ADB">
            <w:pPr>
              <w:rPr>
                <w:sz w:val="22"/>
                <w:szCs w:val="22"/>
              </w:rPr>
            </w:pPr>
            <w:r w:rsidRPr="00557F72">
              <w:rPr>
                <w:sz w:val="22"/>
                <w:szCs w:val="22"/>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w:t>
            </w:r>
          </w:p>
          <w:p w14:paraId="71BCE2E8" w14:textId="65F74623" w:rsidR="00600008" w:rsidRPr="00557F72" w:rsidRDefault="00BC7ADB" w:rsidP="00BC7ADB">
            <w:pPr>
              <w:rPr>
                <w:b/>
                <w:bCs/>
                <w:i/>
                <w:iCs/>
                <w:sz w:val="22"/>
                <w:szCs w:val="22"/>
                <w:u w:val="single"/>
              </w:rPr>
            </w:pPr>
            <w:r w:rsidRPr="00557F72">
              <w:rPr>
                <w:b/>
                <w:bCs/>
                <w:i/>
                <w:iCs/>
                <w:sz w:val="22"/>
                <w:szCs w:val="22"/>
                <w:u w:val="single"/>
              </w:rPr>
              <w:t>-</w:t>
            </w:r>
            <w:r w:rsidR="00DE62CF" w:rsidRPr="00557F72">
              <w:rPr>
                <w:b/>
                <w:bCs/>
                <w:i/>
                <w:iCs/>
                <w:sz w:val="22"/>
                <w:szCs w:val="22"/>
                <w:u w:val="single"/>
              </w:rPr>
              <w:t>Pateikiamos skaitmeninės dokumentų kopijos.</w:t>
            </w:r>
          </w:p>
        </w:tc>
      </w:tr>
      <w:tr w:rsidR="00935DAD" w:rsidRPr="00A45E2A" w14:paraId="6580C456" w14:textId="77777777" w:rsidTr="00600008">
        <w:trPr>
          <w:trHeight w:val="374"/>
          <w:jc w:val="center"/>
        </w:trPr>
        <w:tc>
          <w:tcPr>
            <w:tcW w:w="9918" w:type="dxa"/>
            <w:gridSpan w:val="3"/>
            <w:vAlign w:val="center"/>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t>Techninio ir profesinio pajėgumo reikalavimai</w:t>
            </w:r>
          </w:p>
        </w:tc>
      </w:tr>
      <w:tr w:rsidR="00935DAD" w:rsidRPr="00557F72" w14:paraId="5F12FB9A" w14:textId="77777777" w:rsidTr="000E2C67">
        <w:trPr>
          <w:trHeight w:val="3614"/>
          <w:jc w:val="center"/>
        </w:trPr>
        <w:tc>
          <w:tcPr>
            <w:tcW w:w="846" w:type="dxa"/>
          </w:tcPr>
          <w:p w14:paraId="17F9108E" w14:textId="29F82A62" w:rsidR="00935DAD" w:rsidRPr="00DE62CF" w:rsidRDefault="00935DAD" w:rsidP="00C85D93">
            <w:pPr>
              <w:suppressAutoHyphens w:val="0"/>
              <w:jc w:val="both"/>
              <w:rPr>
                <w:sz w:val="20"/>
              </w:rPr>
            </w:pPr>
            <w:r w:rsidRPr="00DE62CF">
              <w:rPr>
                <w:sz w:val="20"/>
              </w:rPr>
              <w:t>32.1.</w:t>
            </w:r>
            <w:r w:rsidR="00461C03" w:rsidRPr="00DE62CF">
              <w:rPr>
                <w:sz w:val="20"/>
              </w:rPr>
              <w:t>2</w:t>
            </w:r>
          </w:p>
        </w:tc>
        <w:tc>
          <w:tcPr>
            <w:tcW w:w="4241" w:type="dxa"/>
          </w:tcPr>
          <w:p w14:paraId="60E60A56" w14:textId="77777777" w:rsidR="00557F72" w:rsidRPr="00FB2006" w:rsidRDefault="00542AD9" w:rsidP="00557F72">
            <w:pPr>
              <w:suppressAutoHyphens w:val="0"/>
              <w:jc w:val="both"/>
              <w:rPr>
                <w:sz w:val="22"/>
                <w:szCs w:val="22"/>
              </w:rPr>
            </w:pPr>
            <w:r w:rsidRPr="00FB2006">
              <w:rPr>
                <w:iCs/>
                <w:sz w:val="22"/>
                <w:szCs w:val="22"/>
              </w:rPr>
              <w:t xml:space="preserve"> </w:t>
            </w:r>
            <w:r w:rsidR="00557F72" w:rsidRPr="00FB2006">
              <w:rPr>
                <w:sz w:val="22"/>
                <w:szCs w:val="22"/>
              </w:rPr>
              <w:t xml:space="preserve">Tiekėjas, turi užtikrinti, kad paslaugas vykdys patyrę bei atitinkama tvarka kvalifikuoti specialistai: Tiekėjas turi paskirti specialistus, kurių kvalifikacija turi atitikti žemiau nurodytus reikalavimus: </w:t>
            </w:r>
          </w:p>
          <w:p w14:paraId="29BBC929" w14:textId="77777777" w:rsidR="00557F72" w:rsidRPr="00FB2006" w:rsidRDefault="00557F72" w:rsidP="00557F72">
            <w:pPr>
              <w:suppressAutoHyphens w:val="0"/>
              <w:jc w:val="both"/>
              <w:rPr>
                <w:sz w:val="22"/>
                <w:szCs w:val="22"/>
              </w:rPr>
            </w:pPr>
            <w:r w:rsidRPr="00FB2006">
              <w:rPr>
                <w:sz w:val="22"/>
                <w:szCs w:val="22"/>
              </w:rPr>
              <w:t xml:space="preserve">1.1. ne mažiau kaip 1 (vieną) specialistą, statinio projekto vadovą, kuriam suteikta teisė eiti neypatingojo statinio projekto vadovo ir neypatingojo statinio projekto vykdymo priežiūros vadovo pareigas: statinių grupės – neypatingieji susisiekimo komunikacijų grupės gatvių paskirties inžineriniai statiniai. </w:t>
            </w:r>
          </w:p>
          <w:p w14:paraId="1CD64BCE" w14:textId="77777777" w:rsidR="00557F72" w:rsidRPr="00FB2006" w:rsidRDefault="00557F72" w:rsidP="00557F72">
            <w:pPr>
              <w:suppressAutoHyphens w:val="0"/>
              <w:jc w:val="both"/>
              <w:rPr>
                <w:sz w:val="22"/>
                <w:szCs w:val="22"/>
              </w:rPr>
            </w:pPr>
            <w:r w:rsidRPr="00FB2006">
              <w:rPr>
                <w:sz w:val="22"/>
                <w:szCs w:val="22"/>
              </w:rPr>
              <w:t xml:space="preserve">1.2. ne mažiau kaip 1 (vieną) specialistą, turintį teisę eiti neypatingojo statinio projekto dalies vadovo ir neypatingojo statinio projekto dalies vykdymo priežiūros vadovo pareigas; statinių grupė – neypatingieji susisiekimo komunikacijų grupės gatvių paskirties inžineriniai statiniai. </w:t>
            </w:r>
          </w:p>
          <w:p w14:paraId="634E66AD" w14:textId="77777777" w:rsidR="00557F72" w:rsidRPr="00FB2006" w:rsidRDefault="00557F72" w:rsidP="00557F72">
            <w:pPr>
              <w:suppressAutoHyphens w:val="0"/>
              <w:jc w:val="both"/>
              <w:rPr>
                <w:sz w:val="22"/>
                <w:szCs w:val="22"/>
              </w:rPr>
            </w:pPr>
            <w:r w:rsidRPr="00FB2006">
              <w:rPr>
                <w:sz w:val="22"/>
                <w:szCs w:val="22"/>
              </w:rPr>
              <w:t>Projekto dalys:</w:t>
            </w:r>
          </w:p>
          <w:p w14:paraId="748507DB" w14:textId="117C9988" w:rsidR="00557F72" w:rsidRPr="00FB2006" w:rsidRDefault="00557F72" w:rsidP="00557F72">
            <w:pPr>
              <w:suppressAutoHyphens w:val="0"/>
              <w:jc w:val="both"/>
              <w:rPr>
                <w:sz w:val="22"/>
                <w:szCs w:val="22"/>
              </w:rPr>
            </w:pPr>
            <w:r w:rsidRPr="00FB2006">
              <w:rPr>
                <w:sz w:val="22"/>
                <w:szCs w:val="22"/>
              </w:rPr>
              <w:t xml:space="preserve">1) bendroji; </w:t>
            </w:r>
          </w:p>
          <w:p w14:paraId="6B13A9B8" w14:textId="2D9CD430" w:rsidR="00557F72" w:rsidRPr="00FB2006" w:rsidRDefault="00557F72" w:rsidP="00557F72">
            <w:pPr>
              <w:suppressAutoHyphens w:val="0"/>
              <w:jc w:val="both"/>
              <w:rPr>
                <w:sz w:val="22"/>
                <w:szCs w:val="22"/>
              </w:rPr>
            </w:pPr>
            <w:r w:rsidRPr="00FB2006">
              <w:rPr>
                <w:sz w:val="22"/>
                <w:szCs w:val="22"/>
              </w:rPr>
              <w:t xml:space="preserve">2) sklypo sutvarkymo (sklypo planas); </w:t>
            </w:r>
          </w:p>
          <w:p w14:paraId="28D61882" w14:textId="77777777" w:rsidR="00557F72" w:rsidRPr="00FB2006" w:rsidRDefault="00557F72" w:rsidP="00557F72">
            <w:pPr>
              <w:suppressAutoHyphens w:val="0"/>
              <w:jc w:val="both"/>
              <w:rPr>
                <w:sz w:val="22"/>
                <w:szCs w:val="22"/>
              </w:rPr>
            </w:pPr>
            <w:r w:rsidRPr="00FB2006">
              <w:rPr>
                <w:sz w:val="22"/>
                <w:szCs w:val="22"/>
              </w:rPr>
              <w:t xml:space="preserve">3) pasirengimo statybai ir statybos darbų organizavimo; </w:t>
            </w:r>
          </w:p>
          <w:p w14:paraId="48C767A9" w14:textId="77777777" w:rsidR="00557F72" w:rsidRPr="00FB2006" w:rsidRDefault="00557F72" w:rsidP="00557F72">
            <w:pPr>
              <w:suppressAutoHyphens w:val="0"/>
              <w:jc w:val="both"/>
              <w:rPr>
                <w:sz w:val="22"/>
                <w:szCs w:val="22"/>
              </w:rPr>
            </w:pPr>
            <w:r w:rsidRPr="00FB2006">
              <w:rPr>
                <w:sz w:val="22"/>
                <w:szCs w:val="22"/>
              </w:rPr>
              <w:t xml:space="preserve">4) architektūrinė; 5) susisiekimo; </w:t>
            </w:r>
          </w:p>
          <w:p w14:paraId="56F80A92" w14:textId="77777777" w:rsidR="00557F72" w:rsidRPr="00FB2006" w:rsidRDefault="00557F72" w:rsidP="00557F72">
            <w:pPr>
              <w:suppressAutoHyphens w:val="0"/>
              <w:jc w:val="both"/>
              <w:rPr>
                <w:sz w:val="22"/>
                <w:szCs w:val="22"/>
              </w:rPr>
            </w:pPr>
            <w:r w:rsidRPr="00FB2006">
              <w:rPr>
                <w:sz w:val="22"/>
                <w:szCs w:val="22"/>
              </w:rPr>
              <w:t xml:space="preserve">6) elektrotechnikos; </w:t>
            </w:r>
          </w:p>
          <w:p w14:paraId="7FCB8FE7" w14:textId="0B2FE738" w:rsidR="00557F72" w:rsidRPr="00FB2006" w:rsidRDefault="00557F72" w:rsidP="00557F72">
            <w:pPr>
              <w:suppressAutoHyphens w:val="0"/>
              <w:jc w:val="both"/>
              <w:rPr>
                <w:sz w:val="22"/>
                <w:szCs w:val="22"/>
              </w:rPr>
            </w:pPr>
            <w:r w:rsidRPr="00FB2006">
              <w:rPr>
                <w:sz w:val="22"/>
                <w:szCs w:val="22"/>
              </w:rPr>
              <w:t>7) statybos skaičiuojamosios kainos nustatymo.</w:t>
            </w:r>
          </w:p>
          <w:p w14:paraId="5C46AEDF" w14:textId="77777777" w:rsidR="00557F72" w:rsidRPr="00FB2006" w:rsidRDefault="00557F72" w:rsidP="00557F72">
            <w:pPr>
              <w:suppressAutoHyphens w:val="0"/>
              <w:jc w:val="both"/>
              <w:rPr>
                <w:sz w:val="22"/>
                <w:szCs w:val="22"/>
              </w:rPr>
            </w:pPr>
          </w:p>
          <w:p w14:paraId="316D3EE7" w14:textId="77777777" w:rsidR="00BC7ADB" w:rsidRPr="00FB2006" w:rsidRDefault="00557F72" w:rsidP="00557F72">
            <w:pPr>
              <w:suppressAutoHyphens w:val="0"/>
              <w:jc w:val="both"/>
              <w:rPr>
                <w:sz w:val="22"/>
                <w:szCs w:val="22"/>
              </w:rPr>
            </w:pPr>
            <w:r w:rsidRPr="00FB2006">
              <w:rPr>
                <w:b/>
                <w:bCs/>
                <w:i/>
                <w:iCs/>
                <w:sz w:val="22"/>
                <w:szCs w:val="22"/>
              </w:rPr>
              <w:t>Pastaba:</w:t>
            </w:r>
            <w:r w:rsidRPr="00FB2006">
              <w:rPr>
                <w:sz w:val="22"/>
                <w:szCs w:val="22"/>
              </w:rPr>
              <w:t xml:space="preserve"> 1 punkte nurodytą kvalifikacijos reikalavimą gali tenkinti tas pats vienas specialistas, jeigu jo kvalifikacija atitinka 1.1 ir 1.2 punktuose nustatytus kvalifikacijos reikalavimus.</w:t>
            </w:r>
          </w:p>
          <w:p w14:paraId="3B76117D" w14:textId="77777777" w:rsidR="007E5809" w:rsidRPr="00FB2006" w:rsidRDefault="007E5809" w:rsidP="00557F72">
            <w:pPr>
              <w:suppressAutoHyphens w:val="0"/>
              <w:jc w:val="both"/>
              <w:rPr>
                <w:iCs/>
                <w:sz w:val="22"/>
                <w:szCs w:val="22"/>
              </w:rPr>
            </w:pPr>
          </w:p>
          <w:p w14:paraId="55B123C3" w14:textId="77777777" w:rsidR="007E5809" w:rsidRPr="00FB2006" w:rsidRDefault="007E5809" w:rsidP="007E5809">
            <w:pPr>
              <w:rPr>
                <w:rFonts w:cs="Times New Roman"/>
                <w:i/>
                <w:iCs/>
                <w:sz w:val="22"/>
                <w:szCs w:val="22"/>
              </w:rPr>
            </w:pPr>
            <w:r w:rsidRPr="00FB2006">
              <w:rPr>
                <w:rFonts w:cs="Times New Roman"/>
                <w:i/>
                <w:iCs/>
                <w:sz w:val="22"/>
                <w:szCs w:val="22"/>
              </w:rPr>
              <w:t>· jeigu pasiūlymą teikia ūkio subjektų grupė – reikalavimą turi atitikti ūkio subjektų grupės nario (-ių) specialistai, atsižvelgiant į jų prisiimamus įsipareigojimus pirkimo sutarčiai vykdyti;</w:t>
            </w:r>
          </w:p>
          <w:p w14:paraId="07B5C08B" w14:textId="77777777" w:rsidR="007E5809" w:rsidRPr="00FB2006" w:rsidRDefault="007E5809" w:rsidP="007E5809">
            <w:pPr>
              <w:rPr>
                <w:rFonts w:cs="Times New Roman"/>
                <w:i/>
                <w:iCs/>
                <w:sz w:val="22"/>
                <w:szCs w:val="22"/>
              </w:rPr>
            </w:pPr>
            <w:r w:rsidRPr="00FB2006">
              <w:rPr>
                <w:rFonts w:cs="Times New Roman"/>
                <w:i/>
                <w:iCs/>
                <w:sz w:val="22"/>
                <w:szCs w:val="22"/>
              </w:rPr>
              <w:t>· tiekėjas gali remtis kitų ūkio subjektų pajėgumais tik tuo atveju, jeigu tie subjektai (jų darbuotojai) patys vykdys tą pirkimo sutarties dalį, kuriai reikia jų turimų pajėgumų;</w:t>
            </w:r>
          </w:p>
          <w:p w14:paraId="25771171" w14:textId="62A839A9" w:rsidR="007E5809" w:rsidRPr="00FB2006" w:rsidRDefault="007E5809" w:rsidP="007E5809">
            <w:pPr>
              <w:suppressAutoHyphens w:val="0"/>
              <w:jc w:val="both"/>
              <w:rPr>
                <w:iCs/>
                <w:sz w:val="22"/>
                <w:szCs w:val="22"/>
              </w:rPr>
            </w:pPr>
            <w:r w:rsidRPr="00FB2006">
              <w:rPr>
                <w:rFonts w:cs="Times New Roman"/>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831" w:type="dxa"/>
          </w:tcPr>
          <w:p w14:paraId="63E4EE2C" w14:textId="77777777" w:rsidR="00935DAD" w:rsidRPr="00FB2006" w:rsidRDefault="00935DAD" w:rsidP="00557F72">
            <w:pPr>
              <w:suppressAutoHyphens w:val="0"/>
              <w:jc w:val="both"/>
              <w:rPr>
                <w:b/>
                <w:bCs/>
                <w:i/>
                <w:sz w:val="22"/>
                <w:szCs w:val="22"/>
              </w:rPr>
            </w:pPr>
            <w:r w:rsidRPr="00FB2006">
              <w:rPr>
                <w:b/>
                <w:bCs/>
                <w:i/>
                <w:sz w:val="22"/>
                <w:szCs w:val="22"/>
              </w:rPr>
              <w:t>Pateikiami dokumentai:</w:t>
            </w:r>
          </w:p>
          <w:p w14:paraId="20A5CB44" w14:textId="77777777" w:rsidR="001B677C" w:rsidRPr="00FB2006" w:rsidRDefault="001B677C" w:rsidP="00557F72">
            <w:pPr>
              <w:jc w:val="both"/>
              <w:rPr>
                <w:sz w:val="22"/>
                <w:szCs w:val="22"/>
              </w:rPr>
            </w:pPr>
            <w:r w:rsidRPr="00FB2006">
              <w:rPr>
                <w:sz w:val="22"/>
                <w:szCs w:val="22"/>
              </w:rPr>
              <w:t>1) Tiekėjo ar jo įgalioto asmens parašu patvirtintas dokumentas (jei siūlomi keli specialistai – sąrašas), kuriame nurodomas už sutarties vykdymą atsakingas specialistas, jo vardas ir pavardė, pareigos vykdant sutartį, kvalifikacijos pažymėjimo ar atestato Nr.</w:t>
            </w:r>
          </w:p>
          <w:p w14:paraId="56605C48" w14:textId="77777777" w:rsidR="001B677C" w:rsidRPr="00FB2006" w:rsidRDefault="001B677C" w:rsidP="00557F72">
            <w:pPr>
              <w:jc w:val="both"/>
              <w:rPr>
                <w:sz w:val="22"/>
                <w:szCs w:val="22"/>
              </w:rPr>
            </w:pPr>
            <w:r w:rsidRPr="00FB2006">
              <w:rPr>
                <w:sz w:val="22"/>
                <w:szCs w:val="22"/>
              </w:rPr>
              <w:t xml:space="preserve"> 2) Jei tiekėjas siūlo ne savo darbuotoją, jis turi pateikti siūlomo specialisto pasirašytą sutikimą atlikti jam paskirtas funkcijas, tiekėjo laimėjimo atveju. </w:t>
            </w:r>
          </w:p>
          <w:p w14:paraId="11DE0530" w14:textId="77777777" w:rsidR="001B677C" w:rsidRPr="00FB2006" w:rsidRDefault="001B677C" w:rsidP="00557F72">
            <w:pPr>
              <w:jc w:val="both"/>
              <w:rPr>
                <w:sz w:val="22"/>
                <w:szCs w:val="22"/>
              </w:rPr>
            </w:pPr>
            <w:r w:rsidRPr="00FB2006">
              <w:rPr>
                <w:sz w:val="22"/>
                <w:szCs w:val="22"/>
              </w:rPr>
              <w:t xml:space="preserve">1.1 punkte nurodytam specialistui pateikiami dokumentai: Lietuvos Respublikos ir trečiųjų šalių piliečiams ir kitiems fiziniams asmenims (išskyrus užsienio šalies specialistus*) SSVA (iki 2022-04-30 SPSC) išduotas kvalifikacijos atestatas suteikiantis teisę eiti neypatingųjų statinių projekto vadovo ir neypatingųjų statinių projekto vykdymo priežiūros vadovo pareigas: statinių grupė – neypatingieji susisiekimo komunikacijų grupės gatvių paskirties inžineriniai statiniai. </w:t>
            </w:r>
          </w:p>
          <w:p w14:paraId="12C5D25A" w14:textId="77777777" w:rsidR="001B677C" w:rsidRPr="00FB2006" w:rsidRDefault="001B677C" w:rsidP="00557F72">
            <w:pPr>
              <w:jc w:val="both"/>
              <w:rPr>
                <w:sz w:val="22"/>
                <w:szCs w:val="22"/>
              </w:rPr>
            </w:pPr>
            <w:r w:rsidRPr="00FB2006">
              <w:rPr>
                <w:sz w:val="22"/>
                <w:szCs w:val="22"/>
              </w:rPr>
              <w:t xml:space="preserve">1.2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projekto dalies vadovo ir neypatingojo statinio projekto dalies vykdymo priežiūros vadovo pareigas; statinių grupė - neypatingieji susisiekimo komunikacijų grupės gatvių paskirties inžineriniai statiniai. </w:t>
            </w:r>
          </w:p>
          <w:p w14:paraId="517C9457" w14:textId="77777777" w:rsidR="001B677C" w:rsidRPr="00FB2006" w:rsidRDefault="001B677C" w:rsidP="00557F72">
            <w:pPr>
              <w:jc w:val="both"/>
              <w:rPr>
                <w:sz w:val="22"/>
                <w:szCs w:val="22"/>
              </w:rPr>
            </w:pPr>
            <w:r w:rsidRPr="00FB2006">
              <w:rPr>
                <w:sz w:val="22"/>
                <w:szCs w:val="22"/>
              </w:rPr>
              <w:t xml:space="preserve">Projekto dalys: bendroji, sklypo sutvarkymo (sklypo planas), pasirengimo statybai ir statybos darbų organizavimo, architektūrinė, susisiekimo, elektrotechnikos, statybos skaičiuojamosios kainos nustatymo. </w:t>
            </w:r>
          </w:p>
          <w:p w14:paraId="47F280CB" w14:textId="77777777" w:rsidR="001B677C" w:rsidRPr="00FB2006" w:rsidRDefault="001B677C" w:rsidP="00557F72">
            <w:pPr>
              <w:jc w:val="both"/>
              <w:rPr>
                <w:sz w:val="22"/>
                <w:szCs w:val="22"/>
              </w:rPr>
            </w:pPr>
            <w:r w:rsidRPr="00FB2006">
              <w:rPr>
                <w:sz w:val="22"/>
                <w:szCs w:val="22"/>
              </w:rPr>
              <w:t>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inžineriniai statiniai, neišskirtos ar nenurodytos paskirtys. Taip pat bus priimtini ypatingųjų statinių kvalifikacijos dokumentai.</w:t>
            </w:r>
          </w:p>
          <w:p w14:paraId="7468B5AE" w14:textId="3D43D34C" w:rsidR="00BC7ADB" w:rsidRPr="00FB2006" w:rsidRDefault="001B677C" w:rsidP="00557F72">
            <w:pPr>
              <w:jc w:val="both"/>
              <w:rPr>
                <w:b/>
                <w:bCs/>
                <w:i/>
                <w:iCs/>
                <w:sz w:val="22"/>
                <w:szCs w:val="22"/>
                <w:u w:val="single"/>
              </w:rPr>
            </w:pPr>
            <w:r w:rsidRPr="00FB2006">
              <w:rPr>
                <w:sz w:val="22"/>
                <w:szCs w:val="22"/>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projekto vadovo, neypatingųjų statinių projekto vykdymo priežiūros vadovo, neypatingųjų statinių projekto dalies vadovo ir neypatingųjų statinių projekto dalies vykdymo priežiūros vadovo pareigas, pripažinus jų kilmės valstybėje turimą teisę eiti analogiškų statinių projekto vadovo, projekto vykdymo priežiūros vadovo, projekto dalių vadovo ir projekto dalių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4AA5DCC2" w14:textId="21E8A0AC" w:rsidR="00CF29AE" w:rsidRPr="00FB2006" w:rsidRDefault="00FE05D9" w:rsidP="00557F72">
            <w:pPr>
              <w:jc w:val="both"/>
              <w:rPr>
                <w:b/>
                <w:bCs/>
                <w:i/>
                <w:iCs/>
                <w:sz w:val="22"/>
                <w:szCs w:val="22"/>
                <w:u w:val="single"/>
              </w:rPr>
            </w:pPr>
            <w:r w:rsidRPr="00FB2006">
              <w:rPr>
                <w:b/>
                <w:bCs/>
                <w:i/>
                <w:iCs/>
                <w:sz w:val="22"/>
                <w:szCs w:val="22"/>
                <w:u w:val="single"/>
              </w:rPr>
              <w:t>Pateikiamos skaitmeninės dokumentų kopijos.</w:t>
            </w:r>
          </w:p>
          <w:p w14:paraId="664949DD" w14:textId="77777777" w:rsidR="00694EDA" w:rsidRPr="00FB2006" w:rsidRDefault="00694EDA" w:rsidP="00557F72">
            <w:pPr>
              <w:jc w:val="both"/>
              <w:rPr>
                <w:b/>
                <w:bCs/>
                <w:i/>
                <w:iCs/>
                <w:sz w:val="22"/>
                <w:szCs w:val="22"/>
                <w:u w:val="single"/>
              </w:rPr>
            </w:pPr>
          </w:p>
          <w:p w14:paraId="60BA1DB8" w14:textId="0FAF665B" w:rsidR="00694EDA" w:rsidRPr="00FB2006" w:rsidRDefault="00694EDA" w:rsidP="00557F72">
            <w:pPr>
              <w:jc w:val="both"/>
              <w:rPr>
                <w:b/>
                <w:bCs/>
                <w:i/>
                <w:iCs/>
                <w:sz w:val="22"/>
                <w:szCs w:val="22"/>
                <w:u w:val="single"/>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17D76CF6" w14:textId="30C19241" w:rsidR="00935DAD" w:rsidRPr="00694EDA" w:rsidRDefault="00935DAD" w:rsidP="00694EDA">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631066C6" w14:textId="666EDA0A" w:rsidR="00935DAD" w:rsidRPr="00246F9E" w:rsidRDefault="00454C0D" w:rsidP="00FD2659">
            <w:pPr>
              <w:suppressAutoHyphens w:val="0"/>
              <w:spacing w:before="100" w:beforeAutospacing="1" w:after="100" w:afterAutospacing="1"/>
              <w:contextualSpacing/>
              <w:jc w:val="both"/>
              <w:rPr>
                <w:sz w:val="20"/>
              </w:rPr>
            </w:pPr>
            <w:r w:rsidRPr="00454C0D">
              <w:rPr>
                <w:sz w:val="22"/>
                <w:szCs w:val="22"/>
              </w:rPr>
              <w:t>Tiekėjas atliekamoms projektavimo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1. apibrėžta įmonės ar įstaigos vadovybės patvirtinta aplinkos apsaugos politika ir atitiktis aplinkos apsaugos reikalavimams teikiant paslaugas ir vykdant darbus; 2. nustatyti reikšmingiausi aplinkos apsaugos aspektai, kuriems poveikį daro arba gali</w:t>
            </w:r>
            <w:r>
              <w:t xml:space="preserve"> </w:t>
            </w:r>
            <w:r w:rsidRPr="00454C0D">
              <w:rPr>
                <w:sz w:val="22"/>
                <w:szCs w:val="22"/>
              </w:rPr>
              <w:t>daryti įmonės ar įstaigos vykdoma veikla, ir šiuos aplinkos apsaugos aspektus reglamentuojantys teisės</w:t>
            </w:r>
            <w:r>
              <w:t xml:space="preserve"> </w:t>
            </w:r>
            <w:r w:rsidRPr="00454C0D">
              <w:rPr>
                <w:sz w:val="22"/>
                <w:szCs w:val="22"/>
              </w:rPr>
              <w:t>aktai; 3. nustatyti aplinkosauginiai tikslai, uždaviniai ir priemonės šiems tikslams pasiekti; 4. numatyta aplinkosauginių tikslų įgyvendinimo stebėsena – paskirti atsakingi asmenys, nustatyta jų atsakomybė, pareigos ir priemonių įgyvendinimo terminai; 5. parengtas aplinkosauginių ir avarinių situacijų valdymo planas; 6. vykdoma aplinkosauginio gerinimo veiklos kontrolė (pvz., parengiamos metinės ataskaitos, kurios pateikiamos ir pristatomos įmonės vadovybei). Sertifikavimo sritis – projektavimo paslaugos</w:t>
            </w:r>
          </w:p>
        </w:tc>
        <w:tc>
          <w:tcPr>
            <w:tcW w:w="4678" w:type="dxa"/>
          </w:tcPr>
          <w:p w14:paraId="53556C70" w14:textId="7E9A244F" w:rsidR="005757F6" w:rsidRPr="00454C0D" w:rsidRDefault="00454C0D" w:rsidP="00C85D93">
            <w:pPr>
              <w:suppressAutoHyphens w:val="0"/>
              <w:jc w:val="both"/>
              <w:rPr>
                <w:b/>
                <w:bCs/>
                <w:i/>
                <w:sz w:val="22"/>
                <w:szCs w:val="22"/>
                <w:u w:val="single"/>
              </w:rPr>
            </w:pPr>
            <w:r w:rsidRPr="00454C0D">
              <w:rPr>
                <w:sz w:val="22"/>
                <w:szCs w:val="22"/>
              </w:rPr>
              <w:t>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w:t>
            </w:r>
            <w:r>
              <w:t xml:space="preserve"> </w:t>
            </w:r>
            <w:r w:rsidRPr="00454C0D">
              <w:rPr>
                <w:sz w:val="22"/>
                <w:szCs w:val="22"/>
              </w:rPr>
              <w:t>vadybos sistemos standartus. Dokumentuose nurodyta sertifikavimo sritis - projektavimo paslaugos.</w:t>
            </w:r>
          </w:p>
          <w:p w14:paraId="0FFD0372" w14:textId="5C736E25" w:rsidR="00935DAD" w:rsidRPr="00246F9E" w:rsidRDefault="00935DAD" w:rsidP="005757F6">
            <w:pPr>
              <w:suppressAutoHyphens w:val="0"/>
              <w:jc w:val="center"/>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4A84342E" w14:textId="77777777" w:rsidR="00AD0AC9" w:rsidRPr="00694EDA" w:rsidRDefault="00AD0AC9" w:rsidP="00694EDA">
      <w:pPr>
        <w:tabs>
          <w:tab w:val="left" w:pos="1701"/>
          <w:tab w:val="left" w:pos="1843"/>
          <w:tab w:val="left" w:pos="1985"/>
        </w:tabs>
        <w:autoSpaceDN/>
        <w:textAlignment w:val="auto"/>
        <w:rPr>
          <w:b/>
          <w:kern w:val="0"/>
        </w:rPr>
      </w:pPr>
    </w:p>
    <w:p w14:paraId="5E523E15" w14:textId="3615DD20" w:rsidR="00454C0D" w:rsidRDefault="00454C0D" w:rsidP="00AD0AC9">
      <w:pPr>
        <w:pStyle w:val="Sraopastraipa"/>
        <w:numPr>
          <w:ilvl w:val="0"/>
          <w:numId w:val="5"/>
        </w:numPr>
        <w:tabs>
          <w:tab w:val="left" w:pos="1701"/>
          <w:tab w:val="left" w:pos="1843"/>
          <w:tab w:val="left" w:pos="1985"/>
        </w:tabs>
        <w:autoSpaceDN/>
        <w:jc w:val="center"/>
        <w:textAlignment w:val="auto"/>
        <w:rPr>
          <w:b/>
          <w:kern w:val="0"/>
        </w:rPr>
      </w:pPr>
      <w:r>
        <w:rPr>
          <w:b/>
          <w:kern w:val="0"/>
        </w:rPr>
        <w:t>REIKALAVIMAI, SUSIJĘ SU NACIONALINIU SAUGUMU</w:t>
      </w:r>
    </w:p>
    <w:p w14:paraId="40A005F7" w14:textId="77777777" w:rsidR="001A413C" w:rsidRDefault="001A413C" w:rsidP="001A413C">
      <w:pPr>
        <w:pStyle w:val="Sraopastraipa"/>
        <w:tabs>
          <w:tab w:val="left" w:pos="1701"/>
          <w:tab w:val="left" w:pos="1843"/>
          <w:tab w:val="left" w:pos="1985"/>
        </w:tabs>
        <w:autoSpaceDN/>
        <w:ind w:left="1080"/>
        <w:textAlignment w:val="auto"/>
        <w:rPr>
          <w:b/>
          <w:kern w:val="0"/>
        </w:rPr>
      </w:pPr>
    </w:p>
    <w:p w14:paraId="1C008CFB" w14:textId="713BBFFD" w:rsidR="001A413C" w:rsidRPr="001A413C" w:rsidRDefault="001A413C" w:rsidP="001A413C">
      <w:pPr>
        <w:tabs>
          <w:tab w:val="left" w:pos="1701"/>
          <w:tab w:val="left" w:pos="1843"/>
          <w:tab w:val="left" w:pos="1985"/>
        </w:tabs>
        <w:autoSpaceDN/>
        <w:spacing w:line="276" w:lineRule="auto"/>
        <w:ind w:firstLine="680"/>
        <w:jc w:val="both"/>
        <w:textAlignment w:val="auto"/>
        <w:rPr>
          <w:bCs/>
          <w:kern w:val="0"/>
        </w:rPr>
      </w:pPr>
      <w:r w:rsidRPr="001A413C">
        <w:rPr>
          <w:bCs/>
          <w:kern w:val="0"/>
        </w:rPr>
        <w:t>41. Pirkimui taikomos Reglamento 2022/576</w:t>
      </w:r>
      <w:r>
        <w:rPr>
          <w:rStyle w:val="Puslapioinaosnuoroda"/>
          <w:bCs/>
          <w:kern w:val="0"/>
        </w:rPr>
        <w:footnoteReference w:id="4"/>
      </w:r>
      <w:r w:rsidRPr="001A413C">
        <w:rPr>
          <w:bCs/>
          <w:kern w:val="0"/>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C2D4516" w14:textId="27D732F0" w:rsidR="001A413C" w:rsidRPr="001A413C" w:rsidRDefault="001A413C" w:rsidP="001A413C">
      <w:pPr>
        <w:tabs>
          <w:tab w:val="left" w:pos="1701"/>
          <w:tab w:val="left" w:pos="1843"/>
          <w:tab w:val="left" w:pos="1985"/>
        </w:tabs>
        <w:autoSpaceDN/>
        <w:spacing w:line="276" w:lineRule="auto"/>
        <w:ind w:firstLine="680"/>
        <w:jc w:val="both"/>
        <w:textAlignment w:val="auto"/>
        <w:rPr>
          <w:bCs/>
          <w:kern w:val="0"/>
        </w:rPr>
      </w:pPr>
      <w:r w:rsidRPr="001A413C">
        <w:rPr>
          <w:bCs/>
          <w:kern w:val="0"/>
        </w:rPr>
        <w:t xml:space="preserve">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FC036E8" w14:textId="5F5E55D9" w:rsidR="001A413C" w:rsidRPr="001A413C" w:rsidRDefault="001A413C" w:rsidP="001A413C">
      <w:pPr>
        <w:tabs>
          <w:tab w:val="left" w:pos="1701"/>
          <w:tab w:val="left" w:pos="1843"/>
          <w:tab w:val="left" w:pos="1985"/>
        </w:tabs>
        <w:autoSpaceDN/>
        <w:spacing w:line="276" w:lineRule="auto"/>
        <w:ind w:firstLine="680"/>
        <w:jc w:val="both"/>
        <w:textAlignment w:val="auto"/>
        <w:rPr>
          <w:bCs/>
          <w:kern w:val="0"/>
        </w:rPr>
      </w:pPr>
      <w:r w:rsidRPr="001A413C">
        <w:rPr>
          <w:bCs/>
          <w:kern w:val="0"/>
        </w:rPr>
        <w:t>43. Perkančioji organizacija atmes tiekėjo pasiūlymą, jei bus tenkinama bent viena VPĮ 45 straipsnio 2</w:t>
      </w:r>
      <w:r w:rsidRPr="001A413C">
        <w:rPr>
          <w:bCs/>
          <w:kern w:val="0"/>
          <w:vertAlign w:val="superscript"/>
        </w:rPr>
        <w:t>1</w:t>
      </w:r>
      <w:r w:rsidRPr="001A413C">
        <w:rPr>
          <w:bCs/>
          <w:kern w:val="0"/>
        </w:rPr>
        <w:t xml:space="preserve"> dalies 1-6 punktuose nurodytų sąlygų</w:t>
      </w:r>
      <w:r>
        <w:rPr>
          <w:rStyle w:val="Puslapioinaosnuoroda"/>
          <w:bCs/>
          <w:kern w:val="0"/>
        </w:rPr>
        <w:footnoteReference w:id="5"/>
      </w:r>
      <w:r w:rsidRPr="001A413C">
        <w:rPr>
          <w:bCs/>
          <w:kern w:val="0"/>
        </w:rPr>
        <w:t xml:space="preserve"> . Tiekėjas pasiūlymo formoje deklaruoja atitiktį VPĮ 45 straipsnio 2</w:t>
      </w:r>
      <w:r w:rsidRPr="001A413C">
        <w:rPr>
          <w:bCs/>
          <w:kern w:val="0"/>
          <w:vertAlign w:val="superscript"/>
        </w:rPr>
        <w:t>1</w:t>
      </w:r>
      <w:r w:rsidRPr="001A413C">
        <w:rPr>
          <w:bCs/>
          <w:kern w:val="0"/>
        </w:rPr>
        <w:t xml:space="preserve"> dalies 1, 2, 3 ir 6 punktams.</w:t>
      </w:r>
    </w:p>
    <w:p w14:paraId="7FD0DEA7" w14:textId="23EE2A7E" w:rsidR="003859B4" w:rsidRPr="001A413C" w:rsidRDefault="001A413C" w:rsidP="001A413C">
      <w:pPr>
        <w:tabs>
          <w:tab w:val="left" w:pos="1701"/>
          <w:tab w:val="left" w:pos="1843"/>
          <w:tab w:val="left" w:pos="1985"/>
        </w:tabs>
        <w:autoSpaceDN/>
        <w:spacing w:line="276" w:lineRule="auto"/>
        <w:ind w:firstLine="680"/>
        <w:jc w:val="both"/>
        <w:textAlignment w:val="auto"/>
        <w:rPr>
          <w:bCs/>
          <w:kern w:val="0"/>
        </w:rPr>
      </w:pPr>
      <w:r w:rsidRPr="001A413C">
        <w:rPr>
          <w:bCs/>
          <w:kern w:val="0"/>
        </w:rPr>
        <w:t>44.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A4F3C51" w14:textId="77777777" w:rsidR="009F34E2" w:rsidRPr="009F34E2" w:rsidRDefault="009F34E2" w:rsidP="001A413C">
      <w:pPr>
        <w:ind w:firstLine="567"/>
        <w:jc w:val="both"/>
        <w:rPr>
          <w:rFonts w:eastAsia="Calibri" w:cs="Times New Roman"/>
          <w:iCs/>
          <w:kern w:val="0"/>
          <w:szCs w:val="24"/>
          <w:lang w:eastAsia="lt-LT"/>
        </w:rPr>
      </w:pPr>
    </w:p>
    <w:p w14:paraId="7BC2C4B5" w14:textId="77777777" w:rsidR="003859B4" w:rsidRPr="00454C0D" w:rsidRDefault="003859B4" w:rsidP="003859B4">
      <w:pPr>
        <w:tabs>
          <w:tab w:val="left" w:pos="1701"/>
          <w:tab w:val="left" w:pos="1843"/>
          <w:tab w:val="left" w:pos="1985"/>
        </w:tabs>
        <w:autoSpaceDN/>
        <w:spacing w:line="276" w:lineRule="auto"/>
        <w:ind w:firstLine="680"/>
        <w:jc w:val="both"/>
        <w:textAlignment w:val="auto"/>
        <w:rPr>
          <w:b/>
          <w:kern w:val="0"/>
        </w:rPr>
      </w:pPr>
    </w:p>
    <w:p w14:paraId="48314734" w14:textId="703C8F4C" w:rsidR="00AD0AC9" w:rsidRPr="00464290"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1D67C7B8"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w:t>
      </w:r>
      <w:r w:rsidR="00E70E29">
        <w:rPr>
          <w:rFonts w:eastAsia="Times New Roman" w:cs="Times New Roman"/>
          <w:kern w:val="0"/>
          <w:szCs w:val="24"/>
        </w:rPr>
        <w:t>5</w:t>
      </w:r>
      <w:r w:rsidRPr="00464290">
        <w:rPr>
          <w:rFonts w:eastAsia="Times New Roman" w:cs="Times New Roman"/>
          <w:kern w:val="0"/>
          <w:szCs w:val="24"/>
        </w:rPr>
        <w:t>. Pasiūlymą gali pateikti tiekėjų grupė. Tiekėjų grupė, teikianti bendrą pasiūlymą, privalo pateikti jungtinės veiklos sutartį.</w:t>
      </w:r>
    </w:p>
    <w:p w14:paraId="0FC60C9F" w14:textId="200EEDC4"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w:t>
      </w:r>
      <w:r w:rsidR="00E70E29">
        <w:rPr>
          <w:rFonts w:eastAsia="Times New Roman" w:cs="Times New Roman"/>
          <w:kern w:val="0"/>
          <w:szCs w:val="24"/>
        </w:rPr>
        <w:t>6</w:t>
      </w:r>
      <w:r w:rsidRPr="00464290">
        <w:rPr>
          <w:rFonts w:eastAsia="Times New Roman" w:cs="Times New Roman"/>
          <w:kern w:val="0"/>
          <w:szCs w:val="24"/>
        </w:rPr>
        <w:t>. Jungtinės veiklos sutartyje turi būti:</w:t>
      </w:r>
    </w:p>
    <w:p w14:paraId="3BDEFA9E" w14:textId="3E0E49E4"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w:t>
      </w:r>
      <w:r w:rsidR="00E70E29">
        <w:rPr>
          <w:rFonts w:eastAsia="Times New Roman" w:cs="Times New Roman"/>
          <w:kern w:val="0"/>
          <w:szCs w:val="24"/>
        </w:rPr>
        <w:t>6</w:t>
      </w:r>
      <w:r w:rsidRPr="00464290">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2E79DEA0"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w:t>
      </w:r>
      <w:r w:rsidR="00E70E29">
        <w:rPr>
          <w:rFonts w:eastAsia="Times New Roman" w:cs="Times New Roman"/>
          <w:kern w:val="0"/>
          <w:szCs w:val="24"/>
        </w:rPr>
        <w:t>6</w:t>
      </w:r>
      <w:r w:rsidRPr="00464290">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07E7057E"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w:t>
      </w:r>
      <w:r w:rsidR="00E70E29">
        <w:rPr>
          <w:rFonts w:eastAsia="Times New Roman" w:cs="Times New Roman"/>
          <w:kern w:val="0"/>
          <w:szCs w:val="24"/>
        </w:rPr>
        <w:t>6</w:t>
      </w:r>
      <w:r w:rsidRPr="00464290">
        <w:rPr>
          <w:rFonts w:eastAsia="Times New Roman" w:cs="Times New Roman"/>
          <w:kern w:val="0"/>
          <w:szCs w:val="24"/>
        </w:rPr>
        <w:t>. Tuo atveju, jei tiekėjų grupės pasiūlymas bus pripažintas laimėjusiu šį viešąjį pirkimą, perkančioji organizacija palaikys ryšius tik su atsakingu partneriu, su juo bus sudaroma pirkimo sutartis ir jam bus atliekami mokėjimai.</w:t>
      </w:r>
    </w:p>
    <w:p w14:paraId="4F581321" w14:textId="7674311D"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w:t>
      </w:r>
      <w:r w:rsidR="00E70E29">
        <w:rPr>
          <w:rFonts w:eastAsia="Times New Roman" w:cs="Times New Roman"/>
          <w:kern w:val="0"/>
          <w:szCs w:val="24"/>
        </w:rPr>
        <w:t>7</w:t>
      </w:r>
      <w:r w:rsidRPr="00464290">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6489250" w:rsidR="00935DAD" w:rsidRPr="002B69D3" w:rsidRDefault="00935DAD" w:rsidP="00935DAD">
      <w:pPr>
        <w:pStyle w:val="Punktas1"/>
        <w:spacing w:line="276" w:lineRule="auto"/>
        <w:rPr>
          <w:color w:val="auto"/>
        </w:rPr>
      </w:pPr>
      <w:r>
        <w:rPr>
          <w:bCs w:val="0"/>
          <w:color w:val="auto"/>
          <w:lang w:eastAsia="lt-LT"/>
        </w:rPr>
        <w:t>4</w:t>
      </w:r>
      <w:r w:rsidR="001531D3">
        <w:rPr>
          <w:bCs w:val="0"/>
          <w:color w:val="auto"/>
          <w:lang w:eastAsia="lt-LT"/>
        </w:rPr>
        <w:t>8</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9DF490E" w:rsidR="00935DAD" w:rsidRPr="002B69D3" w:rsidRDefault="00935DAD" w:rsidP="00935DAD">
      <w:pPr>
        <w:pStyle w:val="Punktas1"/>
        <w:spacing w:line="276" w:lineRule="auto"/>
        <w:rPr>
          <w:color w:val="auto"/>
        </w:rPr>
      </w:pPr>
      <w:r>
        <w:rPr>
          <w:color w:val="auto"/>
        </w:rPr>
        <w:t>4</w:t>
      </w:r>
      <w:r w:rsidR="001531D3">
        <w:rPr>
          <w:color w:val="auto"/>
        </w:rPr>
        <w:t>9</w:t>
      </w:r>
      <w:r w:rsidRPr="002B69D3">
        <w:rPr>
          <w:color w:val="auto"/>
        </w:rPr>
        <w:t xml:space="preserve">. Pasiūlymas turi būti pateikiamas tik elektroninėmis priemonėmis, naudojant CVP IS, pasiekiamoje adresu: </w:t>
      </w:r>
      <w:hyperlink r:id="rId24" w:history="1">
        <w:r w:rsidR="00EC675B" w:rsidRPr="00C35951">
          <w:rPr>
            <w:rStyle w:val="Hipersaitas"/>
          </w:rPr>
          <w:t>https://viesiejipirkimai.lt</w:t>
        </w:r>
      </w:hyperlink>
      <w:r w:rsidRPr="002B69D3">
        <w:rPr>
          <w:color w:val="auto"/>
        </w:rPr>
        <w:t>.</w:t>
      </w:r>
      <w:r w:rsidR="00EC675B">
        <w:rPr>
          <w:color w:val="auto"/>
        </w:rPr>
        <w:t xml:space="preserve"> </w:t>
      </w:r>
      <w:r w:rsidRPr="002B69D3">
        <w:rPr>
          <w:color w:val="auto"/>
        </w:rPr>
        <w:t>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653183F6" w:rsidR="00935DAD" w:rsidRPr="002B69D3" w:rsidRDefault="001531D3" w:rsidP="00935DAD">
      <w:pPr>
        <w:pStyle w:val="Punktas1"/>
        <w:spacing w:line="276" w:lineRule="auto"/>
        <w:rPr>
          <w:b/>
          <w:i/>
          <w:color w:val="auto"/>
        </w:rPr>
      </w:pPr>
      <w:r>
        <w:rPr>
          <w:color w:val="auto"/>
        </w:rPr>
        <w:t>50</w:t>
      </w:r>
      <w:r w:rsidR="00935DAD" w:rsidRPr="002B69D3">
        <w:rPr>
          <w:color w:val="auto"/>
        </w:rPr>
        <w:t xml:space="preserve">. </w:t>
      </w:r>
      <w:r w:rsidR="00935DAD" w:rsidRPr="002B69D3">
        <w:rPr>
          <w:b/>
          <w:i/>
          <w:color w:val="auto"/>
        </w:rPr>
        <w:t>Visas pasiūlymas neprivalo būti tiekėjo pasirašytas saugiu elektroniniu parašu, atitinkančiu Lietuvos Respublikos elektroninio parašo įstatymo nustatytus reikalavimus.</w:t>
      </w:r>
    </w:p>
    <w:p w14:paraId="0702D8C5" w14:textId="23227987" w:rsidR="00935DAD" w:rsidRDefault="001531D3" w:rsidP="00935DAD">
      <w:pPr>
        <w:pStyle w:val="Punktas1"/>
        <w:spacing w:line="276" w:lineRule="auto"/>
        <w:rPr>
          <w:color w:val="auto"/>
        </w:rPr>
      </w:pPr>
      <w:r>
        <w:rPr>
          <w:color w:val="auto"/>
        </w:rPr>
        <w:t>51</w:t>
      </w:r>
      <w:r w:rsidR="00935DAD" w:rsidRPr="002B69D3">
        <w:rPr>
          <w:color w:val="auto"/>
        </w:rPr>
        <w:t>. Tiekėjo pasiūlymas bei kita korespondencija pateikiama lietuvių kalba. Jei atitinkami dokumentai yra išduoti kita kalba, turi būti pateiktas vertimas.</w:t>
      </w:r>
    </w:p>
    <w:p w14:paraId="1342AE33" w14:textId="7D8B707C" w:rsidR="00935DAD" w:rsidRPr="002B69D3" w:rsidRDefault="001531D3" w:rsidP="00935DAD">
      <w:pPr>
        <w:pStyle w:val="Punktas1"/>
        <w:spacing w:line="276" w:lineRule="auto"/>
        <w:rPr>
          <w:color w:val="auto"/>
        </w:rPr>
      </w:pPr>
      <w:r>
        <w:rPr>
          <w:color w:val="auto"/>
        </w:rPr>
        <w:t>52</w:t>
      </w:r>
      <w:r w:rsidR="00935DAD"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sidR="00935DAD">
        <w:rPr>
          <w:color w:val="auto"/>
        </w:rPr>
        <w:t>Tiekėjas pasiūlymo formoje turi nurodyti subtiekėjus ir ūkio subjektus, kuriuos jis ketina pasitelkti sutarčiai vykdyti. Bendra pasiūlymo kaina turi būti įrašyta žodžiais.</w:t>
      </w:r>
    </w:p>
    <w:p w14:paraId="00218996" w14:textId="36EFFB6B" w:rsidR="00935DAD" w:rsidRPr="002B69D3" w:rsidRDefault="00935DAD" w:rsidP="00935DAD">
      <w:pPr>
        <w:pStyle w:val="Times"/>
        <w:spacing w:line="276" w:lineRule="auto"/>
        <w:rPr>
          <w:color w:val="auto"/>
        </w:rPr>
      </w:pPr>
      <w:r>
        <w:rPr>
          <w:color w:val="auto"/>
        </w:rPr>
        <w:t>5</w:t>
      </w:r>
      <w:r w:rsidR="001531D3">
        <w:rPr>
          <w:color w:val="auto"/>
        </w:rPr>
        <w:t>3</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21A7F5AB" w14:textId="50D67155" w:rsidR="00935DAD" w:rsidRPr="00FE3882" w:rsidRDefault="00935DAD" w:rsidP="00935DAD">
      <w:pPr>
        <w:tabs>
          <w:tab w:val="left" w:pos="426"/>
        </w:tabs>
        <w:spacing w:line="276" w:lineRule="auto"/>
        <w:ind w:firstLine="680"/>
        <w:jc w:val="both"/>
        <w:rPr>
          <w:rFonts w:eastAsia="Times New Roman" w:cs="Times New Roman"/>
          <w:kern w:val="0"/>
          <w:szCs w:val="24"/>
        </w:rPr>
      </w:pPr>
      <w:r>
        <w:t>5</w:t>
      </w:r>
      <w:r w:rsidR="001531D3">
        <w:t>4</w:t>
      </w:r>
      <w:r w:rsidRPr="002B69D3">
        <w:t xml:space="preserve">. </w:t>
      </w:r>
      <w:r w:rsidRPr="00FE3882">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5ADC607C" w:rsidR="00935DAD" w:rsidRDefault="00935DAD" w:rsidP="00935DAD">
      <w:pPr>
        <w:tabs>
          <w:tab w:val="left" w:pos="426"/>
        </w:tabs>
        <w:spacing w:line="276" w:lineRule="auto"/>
        <w:ind w:right="28" w:firstLine="680"/>
        <w:jc w:val="both"/>
        <w:rPr>
          <w:szCs w:val="24"/>
        </w:rPr>
      </w:pPr>
      <w:r>
        <w:rPr>
          <w:szCs w:val="24"/>
        </w:rPr>
        <w:t>5</w:t>
      </w:r>
      <w:r w:rsidR="001531D3">
        <w:rPr>
          <w:szCs w:val="24"/>
        </w:rPr>
        <w:t>5</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4CEBA892" w:rsidR="00935DAD" w:rsidRPr="00EA7240" w:rsidRDefault="00935DAD" w:rsidP="00935DAD">
      <w:pPr>
        <w:tabs>
          <w:tab w:val="left" w:pos="426"/>
        </w:tabs>
        <w:spacing w:line="276" w:lineRule="auto"/>
        <w:ind w:right="28" w:firstLine="680"/>
        <w:jc w:val="both"/>
        <w:rPr>
          <w:b/>
          <w:bCs/>
          <w:szCs w:val="24"/>
        </w:rPr>
      </w:pPr>
      <w:r w:rsidRPr="00EA7240">
        <w:rPr>
          <w:b/>
          <w:bCs/>
          <w:szCs w:val="24"/>
        </w:rPr>
        <w:t>5</w:t>
      </w:r>
      <w:r w:rsidR="001531D3">
        <w:rPr>
          <w:b/>
          <w:bCs/>
          <w:szCs w:val="24"/>
        </w:rPr>
        <w:t>6</w:t>
      </w:r>
      <w:r w:rsidRPr="00EA7240">
        <w:rPr>
          <w:b/>
          <w:bCs/>
          <w:szCs w:val="24"/>
        </w:rPr>
        <w:t>. Pasiūlymą sudaro tiekėjo pateiktų dokumentų elektroninėje formoje ir atsakymų CVP IS priemonėmis visuma (perkančioji organizacija pasilieka sau teisę pareikalauti dokumentų originalų), susidedanti iš:</w:t>
      </w:r>
      <w:r w:rsidRPr="00EA7240">
        <w:rPr>
          <w:b/>
          <w:bCs/>
          <w:noProof/>
          <w:szCs w:val="24"/>
          <w:lang w:eastAsia="lt-LT"/>
        </w:rPr>
        <w:drawing>
          <wp:inline distT="0" distB="0" distL="0" distR="0" wp14:anchorId="7A10C533" wp14:editId="706A2013">
            <wp:extent cx="9525" cy="9525"/>
            <wp:effectExtent l="0" t="0" r="0" b="0"/>
            <wp:docPr id="9863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590945CB" w:rsidR="00935DAD" w:rsidRDefault="00935DAD" w:rsidP="00935DAD">
      <w:pPr>
        <w:spacing w:line="276" w:lineRule="auto"/>
        <w:ind w:firstLine="709"/>
        <w:jc w:val="both"/>
        <w:rPr>
          <w:iCs/>
          <w:szCs w:val="24"/>
        </w:rPr>
      </w:pPr>
      <w:r>
        <w:rPr>
          <w:rFonts w:eastAsia="Calibri"/>
          <w:szCs w:val="24"/>
        </w:rPr>
        <w:t>5</w:t>
      </w:r>
      <w:r w:rsidR="001531D3">
        <w:rPr>
          <w:rFonts w:eastAsia="Calibri"/>
          <w:szCs w:val="24"/>
        </w:rPr>
        <w:t>6</w:t>
      </w:r>
      <w:r>
        <w:rPr>
          <w:rFonts w:eastAsia="Calibri"/>
          <w:szCs w:val="24"/>
        </w:rPr>
        <w:t xml:space="preserve">.1.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238D906E"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5</w:t>
      </w:r>
      <w:r w:rsidR="001531D3">
        <w:rPr>
          <w:rFonts w:eastAsia="Calibri"/>
          <w:szCs w:val="24"/>
        </w:rPr>
        <w:t>6</w:t>
      </w:r>
      <w:r>
        <w:rPr>
          <w:rFonts w:eastAsia="Calibri"/>
          <w:szCs w:val="24"/>
        </w:rPr>
        <w:t xml:space="preserve">.2.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2AAB74E2"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5</w:t>
      </w:r>
      <w:r w:rsidR="001531D3">
        <w:rPr>
          <w:rFonts w:eastAsia="Calibri"/>
          <w:szCs w:val="24"/>
        </w:rPr>
        <w:t>6</w:t>
      </w:r>
      <w:r>
        <w:rPr>
          <w:rFonts w:eastAsia="Calibri"/>
          <w:szCs w:val="24"/>
        </w:rPr>
        <w:t xml:space="preserve">.3. </w:t>
      </w:r>
      <w:r>
        <w:rPr>
          <w:rFonts w:eastAsia="Calibri"/>
          <w:b/>
          <w:bCs/>
          <w:szCs w:val="24"/>
        </w:rPr>
        <w:t>užpildyto tiekėjo EBVPD (4</w:t>
      </w:r>
      <w:r w:rsidR="00694EDA">
        <w:rPr>
          <w:rFonts w:eastAsia="Calibri"/>
          <w:b/>
          <w:bCs/>
          <w:szCs w:val="24"/>
        </w:rPr>
        <w:t xml:space="preserve"> </w:t>
      </w:r>
      <w:r>
        <w:rPr>
          <w:rFonts w:eastAsia="Calibri"/>
          <w:b/>
          <w:bCs/>
          <w:szCs w:val="24"/>
        </w:rPr>
        <w:t>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07EF4842"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w:t>
      </w:r>
      <w:r w:rsidR="001531D3">
        <w:rPr>
          <w:rFonts w:eastAsia="Calibri"/>
          <w:szCs w:val="24"/>
        </w:rPr>
        <w:t>6</w:t>
      </w:r>
      <w:r>
        <w:rPr>
          <w:rFonts w:eastAsia="Calibri"/>
          <w:szCs w:val="24"/>
        </w:rPr>
        <w:t>.4.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55917D41" w14:textId="7BE9B3E0" w:rsidR="003859B4" w:rsidRDefault="00AD0AC9" w:rsidP="003859B4">
      <w:pPr>
        <w:pStyle w:val="Standard"/>
        <w:tabs>
          <w:tab w:val="left" w:pos="0"/>
          <w:tab w:val="left" w:pos="567"/>
          <w:tab w:val="left" w:pos="1134"/>
          <w:tab w:val="left" w:pos="1276"/>
          <w:tab w:val="left" w:pos="1418"/>
        </w:tabs>
        <w:spacing w:line="276" w:lineRule="auto"/>
        <w:ind w:firstLine="709"/>
        <w:jc w:val="both"/>
        <w:rPr>
          <w:b/>
          <w:bCs/>
          <w:szCs w:val="24"/>
          <w:u w:val="single"/>
        </w:rPr>
      </w:pPr>
      <w:r>
        <w:rPr>
          <w:szCs w:val="24"/>
        </w:rPr>
        <w:t>5</w:t>
      </w:r>
      <w:r w:rsidR="001531D3">
        <w:rPr>
          <w:szCs w:val="24"/>
        </w:rPr>
        <w:t>6</w:t>
      </w:r>
      <w:r>
        <w:rPr>
          <w:szCs w:val="24"/>
        </w:rPr>
        <w:t>.5.</w:t>
      </w:r>
      <w:r w:rsidRPr="00AD0AC9">
        <w:rPr>
          <w:b/>
          <w:bCs/>
          <w:szCs w:val="24"/>
        </w:rPr>
        <w:t xml:space="preserve"> </w:t>
      </w:r>
      <w:r>
        <w:rPr>
          <w:b/>
          <w:bCs/>
          <w:szCs w:val="24"/>
        </w:rPr>
        <w:t>p</w:t>
      </w:r>
      <w:r w:rsidRPr="00AD0AC9">
        <w:rPr>
          <w:b/>
          <w:bCs/>
          <w:szCs w:val="24"/>
        </w:rPr>
        <w:t>rojekto vadovo patirtį patvirtinan</w:t>
      </w:r>
      <w:r w:rsidR="0047470A">
        <w:rPr>
          <w:b/>
          <w:bCs/>
          <w:szCs w:val="24"/>
        </w:rPr>
        <w:t>ti</w:t>
      </w:r>
      <w:r w:rsidRPr="00AD0AC9">
        <w:rPr>
          <w:b/>
          <w:bCs/>
          <w:szCs w:val="24"/>
        </w:rPr>
        <w:t xml:space="preserve"> informacij</w:t>
      </w:r>
      <w:r w:rsidR="0047470A">
        <w:rPr>
          <w:b/>
          <w:bCs/>
          <w:szCs w:val="24"/>
        </w:rPr>
        <w:t>a</w:t>
      </w:r>
      <w:r w:rsidRPr="00AD0AC9">
        <w:rPr>
          <w:b/>
          <w:bCs/>
          <w:szCs w:val="24"/>
        </w:rPr>
        <w:t xml:space="preserve"> (konkurso sąlygų priedas Nr. 5) ir šią informaciją pagrindžiančių dokumentų (užsakovo pažymos, patvirtinančios, kad projektas užbaigtas (patvirtintas užsakovo) ir tinkamai parengtas) </w:t>
      </w:r>
      <w:r w:rsidR="0047470A">
        <w:rPr>
          <w:b/>
          <w:bCs/>
          <w:szCs w:val="24"/>
          <w:u w:val="single"/>
        </w:rPr>
        <w:t>pateikiama kartu su pasiūlymu</w:t>
      </w:r>
      <w:r w:rsidR="001A413C">
        <w:rPr>
          <w:b/>
          <w:bCs/>
          <w:szCs w:val="24"/>
          <w:u w:val="single"/>
        </w:rPr>
        <w:t>.</w:t>
      </w:r>
    </w:p>
    <w:p w14:paraId="6711148D" w14:textId="42868120" w:rsidR="00935DAD" w:rsidRPr="00F63683" w:rsidRDefault="00935DAD" w:rsidP="00935DAD">
      <w:pPr>
        <w:tabs>
          <w:tab w:val="left" w:pos="426"/>
        </w:tabs>
        <w:spacing w:line="276" w:lineRule="auto"/>
        <w:ind w:firstLine="680"/>
        <w:jc w:val="both"/>
        <w:rPr>
          <w:rFonts w:eastAsia="Calibri" w:cs="Times New Roman"/>
          <w:kern w:val="0"/>
          <w:szCs w:val="24"/>
        </w:rPr>
      </w:pPr>
      <w:r>
        <w:t>5</w:t>
      </w:r>
      <w:r w:rsidR="001531D3">
        <w:t>7</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56A4637D" w:rsidR="00935DAD" w:rsidRDefault="00935DAD" w:rsidP="00935DAD">
      <w:pPr>
        <w:pStyle w:val="Punktas1"/>
        <w:spacing w:line="276" w:lineRule="auto"/>
        <w:rPr>
          <w:color w:val="auto"/>
        </w:rPr>
      </w:pPr>
      <w:r>
        <w:rPr>
          <w:color w:val="auto"/>
        </w:rPr>
        <w:t>5</w:t>
      </w:r>
      <w:r w:rsidR="001531D3">
        <w:rPr>
          <w:color w:val="auto"/>
        </w:rPr>
        <w:t>8</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679F7BDE" w:rsidR="00935DAD" w:rsidRDefault="00935DAD" w:rsidP="00935DAD">
      <w:pPr>
        <w:tabs>
          <w:tab w:val="left" w:pos="426"/>
        </w:tabs>
        <w:spacing w:line="276" w:lineRule="auto"/>
        <w:ind w:firstLine="680"/>
        <w:jc w:val="both"/>
        <w:rPr>
          <w:rFonts w:eastAsia="Calibri"/>
          <w:szCs w:val="24"/>
        </w:rPr>
      </w:pPr>
      <w:r>
        <w:rPr>
          <w:rFonts w:eastAsia="Calibri"/>
          <w:szCs w:val="24"/>
        </w:rPr>
        <w:t>5</w:t>
      </w:r>
      <w:r w:rsidR="001531D3">
        <w:rPr>
          <w:rFonts w:eastAsia="Calibri"/>
          <w:szCs w:val="24"/>
        </w:rPr>
        <w:t>9</w:t>
      </w:r>
      <w:r>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4B0872ED" w:rsidR="00935DAD" w:rsidRDefault="001531D3" w:rsidP="00935DAD">
      <w:pPr>
        <w:tabs>
          <w:tab w:val="left" w:pos="0"/>
          <w:tab w:val="left" w:pos="426"/>
        </w:tabs>
        <w:spacing w:line="276" w:lineRule="auto"/>
        <w:ind w:firstLine="680"/>
        <w:jc w:val="both"/>
        <w:rPr>
          <w:szCs w:val="24"/>
        </w:rPr>
      </w:pPr>
      <w:r>
        <w:t>60</w:t>
      </w:r>
      <w:r w:rsidR="00935DAD" w:rsidRPr="002B69D3">
        <w:t>. Pasiūlymas turi būti pateiktas iki CVP IS nurodyto pasiūlymų pateikimo termino pabaigos.</w:t>
      </w:r>
      <w:r w:rsidR="00935DAD">
        <w:t xml:space="preserve"> </w:t>
      </w:r>
      <w:r w:rsidR="00935DAD">
        <w:rPr>
          <w:szCs w:val="24"/>
        </w:rPr>
        <w:t>Vėliau gautas pasiūlymas yra nepriimtinas ir nenagrinėjamas. Perkančioji organizacija neatsako už elektros tiekimo, CVP IS sutrikimus ar už pavėluotai gautą pasiūlymą.</w:t>
      </w:r>
    </w:p>
    <w:p w14:paraId="18113637" w14:textId="5B6257AD" w:rsidR="00935DAD" w:rsidRDefault="001531D3" w:rsidP="00935DAD">
      <w:pPr>
        <w:tabs>
          <w:tab w:val="left" w:pos="426"/>
        </w:tabs>
        <w:spacing w:line="276" w:lineRule="auto"/>
        <w:ind w:firstLine="680"/>
        <w:jc w:val="both"/>
        <w:rPr>
          <w:szCs w:val="24"/>
        </w:rPr>
      </w:pPr>
      <w:r>
        <w:rPr>
          <w:szCs w:val="24"/>
        </w:rPr>
        <w:t>61</w:t>
      </w:r>
      <w:r w:rsidR="00935DAD">
        <w:rPr>
          <w:szCs w:val="24"/>
        </w:rPr>
        <w:t>. Kol nesuėjo pasiūlymų priėmimo terminas, dalyvis CVP IS priemonėmis gali pakeisti arba atšaukti savo pasiūlymą neprarasdamas teisės į pasiūlymo galiojimo užtikrinimą, jeigu jo buvo reikalaujama.</w:t>
      </w:r>
    </w:p>
    <w:p w14:paraId="6759A974" w14:textId="4C6267D3" w:rsidR="00935DAD" w:rsidRDefault="001531D3" w:rsidP="00935DAD">
      <w:pPr>
        <w:tabs>
          <w:tab w:val="left" w:pos="426"/>
        </w:tabs>
        <w:spacing w:line="276" w:lineRule="auto"/>
        <w:ind w:firstLine="680"/>
        <w:jc w:val="both"/>
        <w:rPr>
          <w:szCs w:val="24"/>
        </w:rPr>
      </w:pPr>
      <w:r>
        <w:t>62</w:t>
      </w:r>
      <w:r w:rsidR="00935DAD" w:rsidRPr="002B69D3">
        <w:t xml:space="preserve">. </w:t>
      </w:r>
      <w:r w:rsidR="00935DAD">
        <w:rPr>
          <w:szCs w:val="24"/>
        </w:rPr>
        <w:t>Tiekėjas pasiūlymo formoje (1 priedas) privalo nurodyti, ar jo pasiūlyme yra konfidencialios informacijos, ir kuri informacija, vadovaujantis Viešųjų pirkimų įstatymo 20 straipsnio 2 dalimi, yra konfidenciali.</w:t>
      </w:r>
    </w:p>
    <w:p w14:paraId="75C6C04C" w14:textId="0E1182A5" w:rsidR="00935DAD" w:rsidRDefault="00935DAD" w:rsidP="00935DAD">
      <w:pPr>
        <w:tabs>
          <w:tab w:val="left" w:pos="567"/>
        </w:tabs>
        <w:spacing w:line="276" w:lineRule="auto"/>
        <w:ind w:firstLine="680"/>
        <w:jc w:val="both"/>
        <w:rPr>
          <w:szCs w:val="24"/>
        </w:rPr>
      </w:pPr>
      <w:r>
        <w:rPr>
          <w:szCs w:val="24"/>
        </w:rPr>
        <w:t>6</w:t>
      </w:r>
      <w:r w:rsidR="001531D3">
        <w:rPr>
          <w:szCs w:val="24"/>
        </w:rPr>
        <w:t>3</w:t>
      </w:r>
      <w:r>
        <w:rPr>
          <w:szCs w:val="24"/>
        </w:rPr>
        <w:t xml:space="preserve">.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B4F148B" w:rsidR="00935DAD" w:rsidRDefault="00935DAD" w:rsidP="00935DAD">
      <w:pPr>
        <w:tabs>
          <w:tab w:val="left" w:pos="426"/>
        </w:tabs>
        <w:spacing w:line="276" w:lineRule="auto"/>
        <w:ind w:firstLine="680"/>
        <w:jc w:val="both"/>
        <w:rPr>
          <w:szCs w:val="24"/>
        </w:rPr>
      </w:pPr>
      <w:r>
        <w:rPr>
          <w:szCs w:val="24"/>
        </w:rPr>
        <w:t>6</w:t>
      </w:r>
      <w:r w:rsidR="001531D3">
        <w:rPr>
          <w:szCs w:val="24"/>
        </w:rPr>
        <w:t>4</w:t>
      </w:r>
      <w:r>
        <w:rPr>
          <w:szCs w:val="24"/>
        </w:rPr>
        <w:t>. Tiekėjo teikiamas pasiūlymas gali būti užšifruojamas. Tiekėjas, nusprendęs pateikti užšifruotą pasiūlymą, turi:</w:t>
      </w:r>
    </w:p>
    <w:p w14:paraId="04E02740" w14:textId="1799C13F" w:rsidR="00935DAD" w:rsidRDefault="00935DAD" w:rsidP="003A2B2A">
      <w:pPr>
        <w:tabs>
          <w:tab w:val="left" w:pos="567"/>
        </w:tabs>
        <w:spacing w:line="276" w:lineRule="auto"/>
        <w:jc w:val="both"/>
        <w:rPr>
          <w:szCs w:val="24"/>
        </w:rPr>
      </w:pPr>
      <w:r>
        <w:rPr>
          <w:b/>
          <w:i/>
          <w:szCs w:val="24"/>
        </w:rPr>
        <w:t xml:space="preserve">          6</w:t>
      </w:r>
      <w:r w:rsidR="001531D3">
        <w:rPr>
          <w:b/>
          <w:i/>
          <w:szCs w:val="24"/>
        </w:rPr>
        <w:t>4</w:t>
      </w:r>
      <w:r>
        <w:rPr>
          <w:b/>
          <w:i/>
          <w:szCs w:val="24"/>
        </w:rPr>
        <w:t xml:space="preserve">.1. </w:t>
      </w:r>
      <w:r>
        <w:rPr>
          <w:b/>
          <w:i/>
          <w:szCs w:val="24"/>
          <w:u w:val="single"/>
        </w:rPr>
        <w:t xml:space="preserve">iki pasiūlymų pateikimo termino pabaigos </w:t>
      </w:r>
      <w:r>
        <w:rPr>
          <w:szCs w:val="24"/>
        </w:rPr>
        <w:t xml:space="preserve">naudodamasis CVP IS priemonėmis </w:t>
      </w:r>
      <w:r>
        <w:rPr>
          <w:iCs/>
          <w:szCs w:val="24"/>
        </w:rPr>
        <w:t xml:space="preserve">pateikti užšifruotą </w:t>
      </w:r>
      <w:r w:rsidRPr="003A2B2A">
        <w:rPr>
          <w:iCs/>
          <w:szCs w:val="24"/>
        </w:rPr>
        <w:t xml:space="preserve">pasiūlymą (užšifruojamas </w:t>
      </w:r>
      <w:r w:rsidRPr="003A2B2A">
        <w:rPr>
          <w:szCs w:val="24"/>
        </w:rPr>
        <w:t>visas pasiūlymas arba pasiūlymo dokumentas, kuriame nurodyta pasiūlymo kaina)</w:t>
      </w:r>
      <w:r w:rsidRPr="003A2B2A">
        <w:rPr>
          <w:iCs/>
          <w:szCs w:val="24"/>
        </w:rPr>
        <w:t xml:space="preserve">. </w:t>
      </w:r>
      <w:r w:rsidRPr="003A2B2A">
        <w:rPr>
          <w:szCs w:val="24"/>
        </w:rPr>
        <w:t xml:space="preserve">Instrukcija, kaip tiekėjui užšifruoti pasiūlymą galima rasti </w:t>
      </w:r>
      <w:hyperlink r:id="rId26" w:history="1">
        <w:r w:rsidR="003A2B2A" w:rsidRPr="003A2B2A">
          <w:rPr>
            <w:rStyle w:val="Hipersaitas"/>
            <w:rFonts w:cs="Mangal"/>
          </w:rPr>
          <w:t>https://vpt.lrv.lt/lt/nuorodos/kiti-duomenys/pasiulymu-sifravimas/sifravimo-priemoniu-aprasas/</w:t>
        </w:r>
      </w:hyperlink>
      <w:r w:rsidRPr="003A2B2A">
        <w:rPr>
          <w:szCs w:val="24"/>
        </w:rPr>
        <w:t>;</w:t>
      </w:r>
    </w:p>
    <w:p w14:paraId="264E6D43" w14:textId="485C9FCE" w:rsidR="00935DAD" w:rsidRDefault="00935DAD" w:rsidP="00AD15DC">
      <w:pPr>
        <w:tabs>
          <w:tab w:val="left" w:pos="567"/>
        </w:tabs>
        <w:spacing w:line="276" w:lineRule="auto"/>
        <w:jc w:val="both"/>
        <w:rPr>
          <w:szCs w:val="24"/>
        </w:rPr>
      </w:pPr>
      <w:r>
        <w:rPr>
          <w:b/>
          <w:i/>
          <w:szCs w:val="24"/>
        </w:rPr>
        <w:tab/>
        <w:t>6</w:t>
      </w:r>
      <w:r w:rsidR="001531D3">
        <w:rPr>
          <w:b/>
          <w:i/>
          <w:szCs w:val="24"/>
        </w:rPr>
        <w:t>4</w:t>
      </w:r>
      <w:r>
        <w:rPr>
          <w:b/>
          <w:i/>
          <w:szCs w:val="24"/>
        </w:rPr>
        <w:t xml:space="preserve">.2.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4D7F75F0" w:rsidR="00935DAD" w:rsidRPr="002B69D3" w:rsidRDefault="00935DAD" w:rsidP="00AD15DC">
      <w:pPr>
        <w:pStyle w:val="Times"/>
        <w:spacing w:line="276" w:lineRule="auto"/>
        <w:rPr>
          <w:color w:val="auto"/>
        </w:rPr>
      </w:pPr>
      <w:r>
        <w:rPr>
          <w:color w:val="auto"/>
        </w:rPr>
        <w:t>6</w:t>
      </w:r>
      <w:r w:rsidR="001531D3">
        <w:rPr>
          <w:color w:val="auto"/>
        </w:rPr>
        <w:t>5</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65AFE32" w:rsidR="00935DAD" w:rsidRPr="002B69D3" w:rsidRDefault="00935DAD" w:rsidP="00935DAD">
      <w:pPr>
        <w:pStyle w:val="Punktas1"/>
        <w:spacing w:line="276" w:lineRule="auto"/>
        <w:rPr>
          <w:color w:val="auto"/>
        </w:rPr>
      </w:pPr>
      <w:r>
        <w:rPr>
          <w:bCs w:val="0"/>
          <w:color w:val="auto"/>
        </w:rPr>
        <w:t>6</w:t>
      </w:r>
      <w:r w:rsidR="001531D3">
        <w:rPr>
          <w:bCs w:val="0"/>
          <w:color w:val="auto"/>
        </w:rPr>
        <w:t>6</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1AA80B58" w:rsidR="00935DAD" w:rsidRDefault="00935DAD" w:rsidP="00935DAD">
      <w:pPr>
        <w:tabs>
          <w:tab w:val="left" w:pos="426"/>
        </w:tabs>
        <w:spacing w:line="276" w:lineRule="auto"/>
        <w:ind w:right="28" w:firstLine="680"/>
        <w:jc w:val="both"/>
        <w:rPr>
          <w:szCs w:val="24"/>
        </w:rPr>
      </w:pPr>
      <w:r>
        <w:rPr>
          <w:szCs w:val="24"/>
        </w:rPr>
        <w:t>6</w:t>
      </w:r>
      <w:r w:rsidR="001531D3">
        <w:rPr>
          <w:szCs w:val="24"/>
        </w:rPr>
        <w:t>7</w:t>
      </w:r>
      <w:r>
        <w:rPr>
          <w:szCs w:val="24"/>
        </w:rPr>
        <w:t xml:space="preserve">. Tiekėjas gali paprašyti, kad Perkančioji organizacija paaiškintų pirkimo dokumentus. Prašymai paaiškinti turi būti pateikiami CVP IS lietuvių kalba. </w:t>
      </w:r>
    </w:p>
    <w:p w14:paraId="1B56D882" w14:textId="6B0B136C" w:rsidR="00935DAD" w:rsidRDefault="00935DAD" w:rsidP="00935DAD">
      <w:pPr>
        <w:pStyle w:val="Body2"/>
        <w:spacing w:after="0" w:line="276" w:lineRule="auto"/>
        <w:ind w:firstLine="680"/>
        <w:rPr>
          <w:rFonts w:cs="Times New Roman"/>
          <w:color w:val="auto"/>
          <w:szCs w:val="24"/>
        </w:rPr>
      </w:pPr>
      <w:r>
        <w:rPr>
          <w:rFonts w:cs="Times New Roman"/>
          <w:color w:val="auto"/>
          <w:szCs w:val="24"/>
        </w:rPr>
        <w:t>6</w:t>
      </w:r>
      <w:r w:rsidR="001531D3">
        <w:rPr>
          <w:rFonts w:cs="Times New Roman"/>
          <w:color w:val="auto"/>
          <w:szCs w:val="24"/>
        </w:rPr>
        <w:t>8</w:t>
      </w:r>
      <w:r>
        <w:rPr>
          <w:rFonts w:cs="Times New Roman"/>
          <w:color w:val="auto"/>
          <w:szCs w:val="24"/>
        </w:rPr>
        <w:t xml:space="preserve">.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2ACBBD9E" w:rsidR="00935DAD" w:rsidRDefault="00935DAD" w:rsidP="00935DAD">
      <w:pPr>
        <w:tabs>
          <w:tab w:val="left" w:pos="426"/>
        </w:tabs>
        <w:spacing w:line="276" w:lineRule="auto"/>
        <w:ind w:right="28" w:firstLine="680"/>
        <w:jc w:val="both"/>
        <w:rPr>
          <w:szCs w:val="24"/>
        </w:rPr>
      </w:pPr>
      <w:r>
        <w:rPr>
          <w:szCs w:val="24"/>
        </w:rPr>
        <w:t>6</w:t>
      </w:r>
      <w:r w:rsidR="001531D3">
        <w:rPr>
          <w:szCs w:val="24"/>
        </w:rPr>
        <w:t>9</w:t>
      </w:r>
      <w:r>
        <w:rPr>
          <w:szCs w:val="24"/>
        </w:rPr>
        <w:t xml:space="preserve">.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325D5E22" wp14:editId="42F1011D">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668EA7E5" w:rsidR="00935DAD" w:rsidRDefault="001531D3" w:rsidP="00935DAD">
      <w:pPr>
        <w:tabs>
          <w:tab w:val="left" w:pos="426"/>
        </w:tabs>
        <w:spacing w:line="276" w:lineRule="auto"/>
        <w:ind w:right="28" w:firstLine="680"/>
        <w:jc w:val="both"/>
        <w:rPr>
          <w:szCs w:val="24"/>
        </w:rPr>
      </w:pPr>
      <w:r>
        <w:rPr>
          <w:szCs w:val="24"/>
        </w:rPr>
        <w:t>70</w:t>
      </w:r>
      <w:r w:rsidR="00935DAD">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00935DAD">
        <w:rPr>
          <w:noProof/>
          <w:lang w:eastAsia="lt-LT"/>
        </w:rPr>
        <w:drawing>
          <wp:inline distT="0" distB="0" distL="0" distR="0" wp14:anchorId="32C4894E" wp14:editId="38D45206">
            <wp:extent cx="9525" cy="9525"/>
            <wp:effectExtent l="0" t="0" r="0" b="0"/>
            <wp:docPr id="1271343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57CF7ED0" w:rsidR="00935DAD" w:rsidRDefault="001531D3" w:rsidP="00935DAD">
      <w:pPr>
        <w:tabs>
          <w:tab w:val="left" w:pos="426"/>
        </w:tabs>
        <w:spacing w:line="276" w:lineRule="auto"/>
        <w:ind w:firstLine="680"/>
        <w:jc w:val="both"/>
        <w:outlineLvl w:val="2"/>
        <w:rPr>
          <w:szCs w:val="24"/>
        </w:rPr>
      </w:pPr>
      <w:r>
        <w:rPr>
          <w:szCs w:val="24"/>
        </w:rPr>
        <w:t>71</w:t>
      </w:r>
      <w:r w:rsidR="00935DAD">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62E338F8" w:rsidR="00935DAD" w:rsidRDefault="001531D3" w:rsidP="00935DAD">
      <w:pPr>
        <w:tabs>
          <w:tab w:val="left" w:pos="426"/>
        </w:tabs>
        <w:spacing w:line="276" w:lineRule="auto"/>
        <w:ind w:right="28" w:firstLine="680"/>
        <w:jc w:val="both"/>
        <w:rPr>
          <w:szCs w:val="24"/>
        </w:rPr>
      </w:pPr>
      <w:r>
        <w:rPr>
          <w:szCs w:val="24"/>
        </w:rPr>
        <w:t>72</w:t>
      </w:r>
      <w:r w:rsidR="00935DAD">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18F3AA50" w:rsidR="00935DAD" w:rsidRDefault="00935DAD" w:rsidP="00935DAD">
      <w:pPr>
        <w:tabs>
          <w:tab w:val="left" w:pos="426"/>
        </w:tabs>
        <w:spacing w:line="276" w:lineRule="auto"/>
        <w:ind w:right="28" w:firstLine="680"/>
        <w:jc w:val="both"/>
        <w:rPr>
          <w:szCs w:val="24"/>
        </w:rPr>
      </w:pPr>
      <w:r>
        <w:rPr>
          <w:szCs w:val="24"/>
        </w:rPr>
        <w:t>7</w:t>
      </w:r>
      <w:r w:rsidR="001531D3">
        <w:rPr>
          <w:szCs w:val="24"/>
        </w:rPr>
        <w:t>3</w:t>
      </w:r>
      <w:r>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192ACB4" w:rsidR="00935DAD" w:rsidRDefault="00935DAD" w:rsidP="00935DAD">
      <w:pPr>
        <w:spacing w:line="276" w:lineRule="auto"/>
        <w:ind w:firstLine="680"/>
        <w:jc w:val="both"/>
        <w:rPr>
          <w:rFonts w:eastAsia="Calibri"/>
          <w:szCs w:val="24"/>
          <w:lang w:eastAsia="lt-LT"/>
        </w:rPr>
      </w:pPr>
      <w:r>
        <w:rPr>
          <w:szCs w:val="24"/>
        </w:rPr>
        <w:t>7</w:t>
      </w:r>
      <w:r w:rsidR="001531D3">
        <w:rPr>
          <w:szCs w:val="24"/>
        </w:rPr>
        <w:t>4</w:t>
      </w:r>
      <w:r>
        <w:rPr>
          <w:szCs w:val="24"/>
        </w:rPr>
        <w:t xml:space="preserve">.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15"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15"/>
    </w:p>
    <w:p w14:paraId="32C6AC24" w14:textId="2FB8C612"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w:t>
      </w:r>
      <w:r w:rsidR="001531D3">
        <w:rPr>
          <w:rFonts w:cs="Times New Roman"/>
          <w:color w:val="auto"/>
          <w:szCs w:val="24"/>
        </w:rPr>
        <w:t>5</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5701F87E"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w:t>
      </w:r>
      <w:r w:rsidR="001531D3">
        <w:rPr>
          <w:rFonts w:cs="Times New Roman"/>
          <w:color w:val="auto"/>
          <w:szCs w:val="24"/>
          <w:lang w:eastAsia="lt-LT"/>
        </w:rPr>
        <w:t>6</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927D329"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16" w:name="_Hlk499627272"/>
      <w:r w:rsidRPr="00F12D4F">
        <w:rPr>
          <w:rFonts w:eastAsia="Times New Roman" w:cs="Times New Roman"/>
          <w:kern w:val="0"/>
          <w:szCs w:val="24"/>
        </w:rPr>
        <w:t>7</w:t>
      </w:r>
      <w:r w:rsidR="001531D3">
        <w:rPr>
          <w:rFonts w:eastAsia="Times New Roman" w:cs="Times New Roman"/>
          <w:kern w:val="0"/>
          <w:szCs w:val="24"/>
        </w:rPr>
        <w:t>7</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16"/>
    <w:p w14:paraId="12F64056" w14:textId="3A1374E0"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sidR="001531D3">
        <w:rPr>
          <w:rFonts w:eastAsia="Times New Roman" w:cs="Times New Roman"/>
          <w:kern w:val="0"/>
          <w:szCs w:val="24"/>
        </w:rPr>
        <w:t>8</w:t>
      </w:r>
      <w:r w:rsidRPr="00F12D4F">
        <w:rPr>
          <w:rFonts w:eastAsia="Times New Roman" w:cs="Times New Roman"/>
          <w:kern w:val="0"/>
          <w:szCs w:val="24"/>
        </w:rPr>
        <w:t xml:space="preserve">. Komisijos posėdis, kuriame atplėšiami vokai, vyks </w:t>
      </w:r>
      <w:bookmarkStart w:id="17"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17"/>
    <w:p w14:paraId="0C0EF152" w14:textId="5F063670"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sidR="001531D3">
        <w:rPr>
          <w:rFonts w:eastAsia="Times New Roman" w:cs="Times New Roman"/>
          <w:kern w:val="0"/>
          <w:szCs w:val="24"/>
        </w:rPr>
        <w:t>9</w:t>
      </w:r>
      <w:r w:rsidRPr="00F12D4F">
        <w:rPr>
          <w:rFonts w:eastAsia="Times New Roman" w:cs="Times New Roman"/>
          <w:kern w:val="0"/>
          <w:szCs w:val="24"/>
        </w:rPr>
        <w:t>.Tiekėjai nedalyvauja Komisijos posėdžiuose, kuriuose susipažįstama su elektroninėmis priemonėmis pateiktais pasiūlymais, atliekamos pasiūlymų nagrinėjimo, vertinimo ir palyginimo procedūros.</w:t>
      </w:r>
    </w:p>
    <w:p w14:paraId="344C949B" w14:textId="17CEA426" w:rsidR="00935DAD" w:rsidRPr="00F12D4F" w:rsidRDefault="001531D3"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Pr>
          <w:rFonts w:eastAsia="Times New Roman" w:cs="Times New Roman"/>
          <w:kern w:val="0"/>
          <w:szCs w:val="24"/>
        </w:rPr>
        <w:t>80</w:t>
      </w:r>
      <w:r w:rsidR="00935DAD"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00935DAD" w:rsidRPr="00F12D4F">
        <w:rPr>
          <w:rFonts w:eastAsia="Times New Roman" w:cs="Times New Roman"/>
          <w:noProof/>
          <w:kern w:val="0"/>
          <w:szCs w:val="20"/>
          <w:lang w:eastAsia="lt-LT"/>
        </w:rPr>
        <w:drawing>
          <wp:inline distT="0" distB="0" distL="0" distR="0" wp14:anchorId="445B7E1B" wp14:editId="0501A80E">
            <wp:extent cx="9525" cy="9525"/>
            <wp:effectExtent l="0" t="0" r="0" b="0"/>
            <wp:docPr id="122598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35DAD" w:rsidRPr="00F12D4F">
        <w:rPr>
          <w:rFonts w:eastAsia="Times New Roman" w:cs="Times New Roman"/>
          <w:kern w:val="0"/>
          <w:szCs w:val="24"/>
        </w:rPr>
        <w:t>pasiūlymų eilė.</w:t>
      </w:r>
    </w:p>
    <w:p w14:paraId="78EDD286" w14:textId="3A128CAF" w:rsidR="00935DAD" w:rsidRPr="00F12D4F" w:rsidRDefault="001531D3"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Pr>
          <w:rFonts w:eastAsia="Times New Roman" w:cs="Times New Roman"/>
          <w:kern w:val="0"/>
          <w:szCs w:val="24"/>
        </w:rPr>
        <w:t>81</w:t>
      </w:r>
      <w:r w:rsidR="00935DAD" w:rsidRPr="00F12D4F">
        <w:rPr>
          <w:rFonts w:eastAsia="Times New Roman" w:cs="Times New Roman"/>
          <w:kern w:val="0"/>
          <w:szCs w:val="24"/>
        </w:rPr>
        <w:t>. Komisijos posėdžiuose stebėtojai nedalyvauja.</w:t>
      </w:r>
    </w:p>
    <w:p w14:paraId="56B2652D" w14:textId="65960B87" w:rsidR="00935DAD" w:rsidRPr="00F12D4F" w:rsidRDefault="001531D3"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Pr>
          <w:rFonts w:eastAsia="Times New Roman" w:cs="Times New Roman"/>
          <w:kern w:val="0"/>
          <w:szCs w:val="24"/>
        </w:rPr>
        <w:t>82</w:t>
      </w:r>
      <w:r w:rsidR="00935DAD"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Sraopastraipa"/>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218DDA70" w:rsidR="00935DAD" w:rsidRDefault="00935DAD" w:rsidP="00935DAD">
      <w:pPr>
        <w:tabs>
          <w:tab w:val="left" w:pos="426"/>
        </w:tabs>
        <w:spacing w:line="276" w:lineRule="auto"/>
        <w:ind w:firstLine="567"/>
        <w:jc w:val="both"/>
        <w:rPr>
          <w:szCs w:val="24"/>
        </w:rPr>
      </w:pPr>
      <w:r>
        <w:rPr>
          <w:szCs w:val="24"/>
        </w:rPr>
        <w:t>8</w:t>
      </w:r>
      <w:r w:rsidR="001531D3">
        <w:rPr>
          <w:szCs w:val="24"/>
        </w:rPr>
        <w:t>3</w:t>
      </w:r>
      <w:r>
        <w:rPr>
          <w:szCs w:val="24"/>
        </w:rPr>
        <w:t>. Komisija pirmiausia tikrina EBVPD.</w:t>
      </w:r>
    </w:p>
    <w:p w14:paraId="45F96F9D" w14:textId="0E1E8BF3" w:rsidR="00935DAD" w:rsidRDefault="00935DAD" w:rsidP="00935DAD">
      <w:pPr>
        <w:tabs>
          <w:tab w:val="left" w:pos="426"/>
          <w:tab w:val="left" w:pos="993"/>
        </w:tabs>
        <w:spacing w:line="276" w:lineRule="auto"/>
        <w:ind w:left="360" w:right="23" w:firstLine="207"/>
        <w:jc w:val="both"/>
        <w:rPr>
          <w:szCs w:val="24"/>
        </w:rPr>
      </w:pPr>
      <w:r>
        <w:rPr>
          <w:szCs w:val="24"/>
        </w:rPr>
        <w:t>8</w:t>
      </w:r>
      <w:r w:rsidR="001531D3">
        <w:rPr>
          <w:szCs w:val="24"/>
        </w:rPr>
        <w:t>3</w:t>
      </w:r>
      <w:r>
        <w:rPr>
          <w:szCs w:val="24"/>
        </w:rPr>
        <w:t>.1. EBVPD tikrinimas:</w:t>
      </w:r>
    </w:p>
    <w:p w14:paraId="0D3BA617" w14:textId="1EFD5D5F" w:rsidR="00935DAD" w:rsidRDefault="00935DAD" w:rsidP="00935DAD">
      <w:pPr>
        <w:pStyle w:val="Sraopastraipa"/>
        <w:tabs>
          <w:tab w:val="left" w:pos="426"/>
        </w:tabs>
        <w:spacing w:line="276" w:lineRule="auto"/>
        <w:ind w:left="0" w:right="23" w:firstLine="851"/>
        <w:jc w:val="both"/>
      </w:pPr>
      <w:r>
        <w:t>8</w:t>
      </w:r>
      <w:r w:rsidR="001531D3">
        <w:t>3</w:t>
      </w:r>
      <w:r>
        <w:t xml:space="preserve">.1.1. jeigu tiekėjas kartu su EBVPD pateikia ir atitiktį reikalavimams įrodančius dokumentus, </w:t>
      </w:r>
      <w:bookmarkStart w:id="18" w:name="_Hlk499630517"/>
      <w:r>
        <w:t xml:space="preserve">Perkančioji organizacija </w:t>
      </w:r>
      <w:bookmarkEnd w:id="18"/>
      <w:r>
        <w:t>jų šiame procedūrų etape nevertins;</w:t>
      </w:r>
    </w:p>
    <w:p w14:paraId="445F81D8" w14:textId="3CEF26D6" w:rsidR="00935DAD" w:rsidRDefault="00935DAD" w:rsidP="00935DAD">
      <w:pPr>
        <w:tabs>
          <w:tab w:val="left" w:pos="426"/>
          <w:tab w:val="left" w:pos="1418"/>
          <w:tab w:val="left" w:pos="1560"/>
        </w:tabs>
        <w:spacing w:line="276" w:lineRule="auto"/>
        <w:ind w:right="28" w:firstLine="851"/>
        <w:jc w:val="both"/>
        <w:rPr>
          <w:szCs w:val="24"/>
        </w:rPr>
      </w:pPr>
      <w:r>
        <w:rPr>
          <w:szCs w:val="24"/>
        </w:rPr>
        <w:t>8</w:t>
      </w:r>
      <w:r w:rsidR="001531D3">
        <w:rPr>
          <w:szCs w:val="24"/>
        </w:rPr>
        <w:t>3</w:t>
      </w:r>
      <w:r>
        <w:rPr>
          <w:szCs w:val="24"/>
        </w:rPr>
        <w:t xml:space="preserve">.1.2. jeigu tiekėjas nėra pateikęs EBVPD (arba pateikęs tik vieno subjekto EBVPD, pavyzdžiui, tiekėjų grupė pateikė tik vieno partnerio EBVPD), </w:t>
      </w:r>
      <w:bookmarkStart w:id="19" w:name="_Hlk499630541"/>
      <w:r>
        <w:rPr>
          <w:szCs w:val="24"/>
        </w:rPr>
        <w:t xml:space="preserve">Perkančioji organizacija </w:t>
      </w:r>
      <w:bookmarkEnd w:id="19"/>
      <w:r>
        <w:rPr>
          <w:szCs w:val="24"/>
        </w:rPr>
        <w:t>kreipsis į tiekėją ir prašys šį dokumentą pateikti per protingą terminą, per kurį tiekėjas spėtų užpildyti EBVPD;</w:t>
      </w:r>
    </w:p>
    <w:p w14:paraId="1F050BDF" w14:textId="6520E6B2" w:rsidR="00935DAD" w:rsidRDefault="00935DAD" w:rsidP="00935DAD">
      <w:pPr>
        <w:tabs>
          <w:tab w:val="left" w:pos="426"/>
        </w:tabs>
        <w:spacing w:line="276" w:lineRule="auto"/>
        <w:ind w:right="28" w:firstLine="851"/>
        <w:jc w:val="both"/>
        <w:rPr>
          <w:szCs w:val="24"/>
        </w:rPr>
      </w:pPr>
      <w:r>
        <w:rPr>
          <w:noProof/>
          <w:szCs w:val="24"/>
          <w:lang w:eastAsia="lt-LT"/>
        </w:rPr>
        <w:drawing>
          <wp:inline distT="0" distB="0" distL="0" distR="0" wp14:anchorId="2B98D730" wp14:editId="21840576">
            <wp:extent cx="9525" cy="9525"/>
            <wp:effectExtent l="0" t="0" r="0" b="0"/>
            <wp:docPr id="1322020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w:t>
      </w:r>
      <w:r w:rsidR="001531D3">
        <w:rPr>
          <w:szCs w:val="24"/>
        </w:rPr>
        <w:t>3</w:t>
      </w:r>
      <w:r>
        <w:rPr>
          <w:szCs w:val="24"/>
        </w:rPr>
        <w:t xml:space="preserve">.1.3. jeigu tiekėjas EBVPD yra pažymėjęs, kad reikalavimo neatitinka (pavyzdžiui, neatitinka kvalifikacijos reikalavimo arba egzistuoja pašalinimo pagrindas, kai tiekėjas nėra nurodęs, kad taiko apsivalymo priemones), Perkančioji organizacija </w:t>
      </w:r>
      <w:r w:rsidR="007E5809">
        <w:rPr>
          <w:szCs w:val="24"/>
        </w:rPr>
        <w:t>kreipsis į Tiekėją ir prašys pateikti papildomus dokumentus.</w:t>
      </w:r>
    </w:p>
    <w:p w14:paraId="1FA519AB" w14:textId="260470DC" w:rsidR="00935DAD" w:rsidRDefault="00935DAD" w:rsidP="00935DAD">
      <w:pPr>
        <w:tabs>
          <w:tab w:val="left" w:pos="426"/>
        </w:tabs>
        <w:spacing w:line="276" w:lineRule="auto"/>
        <w:ind w:right="28" w:firstLine="851"/>
        <w:jc w:val="both"/>
        <w:rPr>
          <w:szCs w:val="24"/>
        </w:rPr>
      </w:pPr>
      <w:r>
        <w:rPr>
          <w:szCs w:val="24"/>
        </w:rPr>
        <w:t>8</w:t>
      </w:r>
      <w:r w:rsidR="001531D3">
        <w:rPr>
          <w:szCs w:val="24"/>
        </w:rPr>
        <w:t>3</w:t>
      </w:r>
      <w:r>
        <w:rPr>
          <w:szCs w:val="24"/>
        </w:rPr>
        <w:t>.1.4. įvertinus EBVPD pateiktą informaciją, Perkančioji organizacija kiekvienam tiekėjui praneša apie jo EBVPD patikrinimo rezultatus ir nurodo sprendimo priežastis;</w:t>
      </w:r>
    </w:p>
    <w:p w14:paraId="6B85FDEE" w14:textId="77777777" w:rsidR="00401319" w:rsidRDefault="00935DAD" w:rsidP="00401319">
      <w:pPr>
        <w:tabs>
          <w:tab w:val="left" w:pos="426"/>
        </w:tabs>
        <w:spacing w:line="276" w:lineRule="auto"/>
        <w:ind w:right="28" w:firstLine="851"/>
        <w:jc w:val="both"/>
        <w:rPr>
          <w:szCs w:val="24"/>
        </w:rPr>
      </w:pPr>
      <w:r>
        <w:rPr>
          <w:szCs w:val="24"/>
        </w:rPr>
        <w:t>8</w:t>
      </w:r>
      <w:r w:rsidR="001531D3">
        <w:rPr>
          <w:szCs w:val="24"/>
        </w:rPr>
        <w:t>3</w:t>
      </w:r>
      <w:r>
        <w:rPr>
          <w:szCs w:val="24"/>
        </w:rPr>
        <w:t>.1.5. informacija teikiama kiekvienam tiekėjui atskirai per 3 darbo dienas nuo priimto sprendimo dėl EBVPD patikrinimo, o ne nuo pasiūlymų pateikimo termino pabaigos dienos.</w:t>
      </w:r>
    </w:p>
    <w:p w14:paraId="7B5C1753" w14:textId="5F58AFF5" w:rsidR="00401319" w:rsidRPr="00401319" w:rsidRDefault="00401319" w:rsidP="00401319">
      <w:pPr>
        <w:tabs>
          <w:tab w:val="left" w:pos="426"/>
        </w:tabs>
        <w:spacing w:line="276" w:lineRule="auto"/>
        <w:ind w:right="28" w:firstLine="851"/>
        <w:jc w:val="both"/>
        <w:rPr>
          <w:szCs w:val="24"/>
        </w:rPr>
      </w:pPr>
      <w:r>
        <w:t xml:space="preserve">83.2. </w:t>
      </w:r>
      <w:r w:rsidRPr="00401319">
        <w:rPr>
          <w:kern w:val="2"/>
          <w:lang w:eastAsia="lt-LT"/>
          <w14:ligatures w14:val="standardContextual"/>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1AD92AD8" w14:textId="16F7D5D9" w:rsidR="00401319" w:rsidRDefault="00401319" w:rsidP="00935DAD">
      <w:pPr>
        <w:tabs>
          <w:tab w:val="left" w:pos="426"/>
        </w:tabs>
        <w:spacing w:line="276" w:lineRule="auto"/>
        <w:ind w:right="28" w:firstLine="851"/>
        <w:jc w:val="both"/>
        <w:rPr>
          <w:szCs w:val="24"/>
        </w:rPr>
      </w:pPr>
    </w:p>
    <w:p w14:paraId="0E79E499" w14:textId="3EC7829D" w:rsidR="00935DAD" w:rsidRDefault="00935DAD" w:rsidP="00935DAD">
      <w:pPr>
        <w:tabs>
          <w:tab w:val="left" w:pos="426"/>
        </w:tabs>
        <w:spacing w:line="276" w:lineRule="auto"/>
        <w:ind w:firstLine="680"/>
        <w:jc w:val="both"/>
        <w:rPr>
          <w:szCs w:val="24"/>
        </w:rPr>
      </w:pPr>
      <w:r>
        <w:rPr>
          <w:szCs w:val="24"/>
        </w:rPr>
        <w:t>8</w:t>
      </w:r>
      <w:r w:rsidR="001531D3">
        <w:rPr>
          <w:szCs w:val="24"/>
        </w:rPr>
        <w:t>3</w:t>
      </w:r>
      <w:r>
        <w:rPr>
          <w:szCs w:val="24"/>
        </w:rPr>
        <w:t>.</w:t>
      </w:r>
      <w:r w:rsidR="00401319">
        <w:rPr>
          <w:szCs w:val="24"/>
        </w:rPr>
        <w:t>3</w:t>
      </w:r>
      <w:r>
        <w:rPr>
          <w:szCs w:val="24"/>
        </w:rPr>
        <w:t>. Tiekėjų, kurių EBVPD patvirtina atitiktį keliamiems reikalavimams, pasiūlymai vertinami toliau šia tvarka:</w:t>
      </w:r>
    </w:p>
    <w:p w14:paraId="75437CB3" w14:textId="7294A5EA" w:rsidR="00935DAD" w:rsidRDefault="00935DAD" w:rsidP="00935DAD">
      <w:pPr>
        <w:tabs>
          <w:tab w:val="left" w:pos="426"/>
        </w:tabs>
        <w:spacing w:line="276" w:lineRule="auto"/>
        <w:ind w:firstLine="680"/>
        <w:jc w:val="both"/>
        <w:rPr>
          <w:szCs w:val="24"/>
        </w:rPr>
      </w:pPr>
      <w:r>
        <w:rPr>
          <w:szCs w:val="24"/>
        </w:rPr>
        <w:t xml:space="preserve">  8</w:t>
      </w:r>
      <w:r w:rsidR="001531D3">
        <w:rPr>
          <w:szCs w:val="24"/>
        </w:rPr>
        <w:t>3</w:t>
      </w:r>
      <w:r>
        <w:rPr>
          <w:szCs w:val="24"/>
        </w:rPr>
        <w:t>.</w:t>
      </w:r>
      <w:r w:rsidR="00401319">
        <w:rPr>
          <w:szCs w:val="24"/>
        </w:rPr>
        <w:t>3</w:t>
      </w:r>
      <w:r>
        <w:rPr>
          <w:szCs w:val="24"/>
        </w:rPr>
        <w:t>.1. nagrinėja, ar pasiūlymo pateikti dokumentai atitinka pirkimo dokumentuose nustatytus reikalavimus;</w:t>
      </w:r>
    </w:p>
    <w:p w14:paraId="3913C4EE" w14:textId="6A41E9D9" w:rsidR="00935DAD" w:rsidRDefault="00935DAD" w:rsidP="00935DAD">
      <w:pPr>
        <w:tabs>
          <w:tab w:val="left" w:pos="426"/>
          <w:tab w:val="left" w:pos="1560"/>
        </w:tabs>
        <w:spacing w:line="276" w:lineRule="auto"/>
        <w:ind w:right="28"/>
        <w:jc w:val="both"/>
        <w:rPr>
          <w:szCs w:val="24"/>
        </w:rPr>
      </w:pPr>
      <w:r>
        <w:rPr>
          <w:szCs w:val="24"/>
        </w:rPr>
        <w:t xml:space="preserve">              8</w:t>
      </w:r>
      <w:r w:rsidR="001531D3">
        <w:rPr>
          <w:szCs w:val="24"/>
        </w:rPr>
        <w:t>3</w:t>
      </w:r>
      <w:r>
        <w:rPr>
          <w:szCs w:val="24"/>
        </w:rPr>
        <w:t>.</w:t>
      </w:r>
      <w:r w:rsidR="00401319">
        <w:rPr>
          <w:szCs w:val="24"/>
        </w:rPr>
        <w:t>3</w:t>
      </w:r>
      <w:r>
        <w:rPr>
          <w:szCs w:val="24"/>
        </w:rPr>
        <w:t>.2.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25D33E37" w:rsidR="00935DAD" w:rsidRDefault="00935DAD" w:rsidP="00935DAD">
      <w:pPr>
        <w:tabs>
          <w:tab w:val="left" w:pos="426"/>
          <w:tab w:val="left" w:pos="1560"/>
        </w:tabs>
        <w:spacing w:line="276" w:lineRule="auto"/>
        <w:ind w:right="28"/>
        <w:jc w:val="both"/>
        <w:rPr>
          <w:szCs w:val="24"/>
        </w:rPr>
      </w:pPr>
      <w:r>
        <w:rPr>
          <w:szCs w:val="24"/>
        </w:rPr>
        <w:t xml:space="preserve">            8</w:t>
      </w:r>
      <w:r w:rsidR="001531D3">
        <w:rPr>
          <w:szCs w:val="24"/>
        </w:rPr>
        <w:t>3</w:t>
      </w:r>
      <w:r>
        <w:rPr>
          <w:szCs w:val="24"/>
        </w:rPr>
        <w:t>.</w:t>
      </w:r>
      <w:r w:rsidR="00401319">
        <w:rPr>
          <w:szCs w:val="24"/>
        </w:rPr>
        <w:t>3</w:t>
      </w:r>
      <w:r>
        <w:rPr>
          <w:szCs w:val="24"/>
        </w:rPr>
        <w:t xml:space="preserve">.3.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C689864" w:rsidR="00935DAD" w:rsidRDefault="00935DAD" w:rsidP="00935DAD">
      <w:pPr>
        <w:tabs>
          <w:tab w:val="left" w:pos="426"/>
          <w:tab w:val="left" w:pos="1560"/>
        </w:tabs>
        <w:spacing w:line="276" w:lineRule="auto"/>
        <w:ind w:right="28"/>
        <w:jc w:val="both"/>
        <w:rPr>
          <w:szCs w:val="24"/>
        </w:rPr>
      </w:pPr>
      <w:r>
        <w:rPr>
          <w:szCs w:val="24"/>
        </w:rPr>
        <w:t xml:space="preserve">             8</w:t>
      </w:r>
      <w:r w:rsidR="001531D3">
        <w:rPr>
          <w:szCs w:val="24"/>
        </w:rPr>
        <w:t>3</w:t>
      </w:r>
      <w:r>
        <w:rPr>
          <w:szCs w:val="24"/>
        </w:rPr>
        <w:t>.</w:t>
      </w:r>
      <w:r w:rsidR="00401319">
        <w:rPr>
          <w:szCs w:val="24"/>
        </w:rPr>
        <w:t>3</w:t>
      </w:r>
      <w:r>
        <w:rPr>
          <w:szCs w:val="24"/>
        </w:rPr>
        <w:t>.4.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672B3842" w:rsidR="00935DAD" w:rsidRDefault="00935DAD" w:rsidP="00935DAD">
      <w:pPr>
        <w:tabs>
          <w:tab w:val="left" w:pos="426"/>
          <w:tab w:val="left" w:pos="1560"/>
        </w:tabs>
        <w:spacing w:line="276" w:lineRule="auto"/>
        <w:ind w:right="28" w:firstLine="851"/>
        <w:jc w:val="both"/>
        <w:rPr>
          <w:szCs w:val="24"/>
        </w:rPr>
      </w:pPr>
      <w:r>
        <w:rPr>
          <w:szCs w:val="24"/>
        </w:rPr>
        <w:t>8</w:t>
      </w:r>
      <w:r w:rsidR="001531D3">
        <w:rPr>
          <w:szCs w:val="24"/>
        </w:rPr>
        <w:t>3</w:t>
      </w:r>
      <w:r>
        <w:rPr>
          <w:szCs w:val="24"/>
        </w:rPr>
        <w:t>.</w:t>
      </w:r>
      <w:r w:rsidR="00401319">
        <w:rPr>
          <w:szCs w:val="24"/>
        </w:rPr>
        <w:t>3</w:t>
      </w:r>
      <w:r>
        <w:rPr>
          <w:szCs w:val="24"/>
        </w:rPr>
        <w:t>.5.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161F67F1" w:rsidR="00935DAD" w:rsidRDefault="00935DAD" w:rsidP="00935DAD">
      <w:pPr>
        <w:tabs>
          <w:tab w:val="left" w:pos="426"/>
          <w:tab w:val="left" w:pos="1560"/>
        </w:tabs>
        <w:spacing w:line="276" w:lineRule="auto"/>
        <w:ind w:right="28" w:firstLine="851"/>
        <w:jc w:val="both"/>
        <w:rPr>
          <w:szCs w:val="24"/>
        </w:rPr>
      </w:pPr>
      <w:r>
        <w:rPr>
          <w:szCs w:val="24"/>
        </w:rPr>
        <w:t>8</w:t>
      </w:r>
      <w:r w:rsidR="00401319">
        <w:rPr>
          <w:szCs w:val="24"/>
        </w:rPr>
        <w:t>3</w:t>
      </w:r>
      <w:r>
        <w:rPr>
          <w:szCs w:val="24"/>
        </w:rPr>
        <w:t>.</w:t>
      </w:r>
      <w:r w:rsidR="00401319">
        <w:rPr>
          <w:szCs w:val="24"/>
        </w:rPr>
        <w:t>4</w:t>
      </w:r>
      <w:r>
        <w:rPr>
          <w:szCs w:val="24"/>
        </w:rPr>
        <w:t>.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04C79532" w:rsidR="00935DAD" w:rsidRDefault="001531D3" w:rsidP="00935DAD">
      <w:pPr>
        <w:tabs>
          <w:tab w:val="left" w:pos="426"/>
          <w:tab w:val="left" w:pos="1560"/>
        </w:tabs>
        <w:spacing w:line="276" w:lineRule="auto"/>
        <w:ind w:right="28" w:firstLine="851"/>
        <w:jc w:val="both"/>
        <w:rPr>
          <w:szCs w:val="24"/>
        </w:rPr>
      </w:pPr>
      <w:r>
        <w:rPr>
          <w:szCs w:val="24"/>
        </w:rPr>
        <w:t>8</w:t>
      </w:r>
      <w:r w:rsidR="00401319">
        <w:rPr>
          <w:szCs w:val="24"/>
        </w:rPr>
        <w:t>3</w:t>
      </w:r>
      <w:r w:rsidR="00935DAD">
        <w:rPr>
          <w:szCs w:val="24"/>
        </w:rPr>
        <w:t>.4.</w:t>
      </w:r>
      <w:r w:rsidR="00401319">
        <w:rPr>
          <w:szCs w:val="24"/>
        </w:rPr>
        <w:t>1.</w:t>
      </w:r>
      <w:r w:rsidR="00935DAD">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0836E3C8" w:rsidR="00935DAD" w:rsidRDefault="00935DAD" w:rsidP="00935DAD">
      <w:pPr>
        <w:tabs>
          <w:tab w:val="left" w:pos="426"/>
          <w:tab w:val="left" w:pos="1560"/>
        </w:tabs>
        <w:spacing w:line="276" w:lineRule="auto"/>
        <w:ind w:right="28" w:firstLine="851"/>
        <w:jc w:val="both"/>
        <w:rPr>
          <w:szCs w:val="24"/>
        </w:rPr>
      </w:pPr>
      <w:r>
        <w:rPr>
          <w:szCs w:val="24"/>
        </w:rPr>
        <w:t>8</w:t>
      </w:r>
      <w:r w:rsidR="00401319">
        <w:rPr>
          <w:szCs w:val="24"/>
        </w:rPr>
        <w:t>4</w:t>
      </w:r>
      <w:r>
        <w:rPr>
          <w:szCs w:val="24"/>
        </w:rPr>
        <w:t>.</w:t>
      </w:r>
      <w:r w:rsidR="00401319">
        <w:rPr>
          <w:szCs w:val="24"/>
        </w:rPr>
        <w:t>4.2.</w:t>
      </w:r>
      <w:r>
        <w:rPr>
          <w:szCs w:val="24"/>
        </w:rPr>
        <w:t xml:space="preserve"> Perkančioji organizacija gali nevertinti viso tiekėjo pasiūlymo, jeigu patikrinusi jo dalį nustato, kad, vadovaujantis VPĮ reikalavimais, pasiūlymas turi būti atmestas;</w:t>
      </w:r>
    </w:p>
    <w:p w14:paraId="50769A3C" w14:textId="178D22ED" w:rsidR="00935DAD" w:rsidRDefault="00935DAD" w:rsidP="00935DAD">
      <w:pPr>
        <w:tabs>
          <w:tab w:val="left" w:pos="426"/>
          <w:tab w:val="left" w:pos="1560"/>
        </w:tabs>
        <w:spacing w:line="276" w:lineRule="auto"/>
        <w:ind w:right="28" w:firstLine="851"/>
        <w:jc w:val="both"/>
        <w:rPr>
          <w:szCs w:val="24"/>
        </w:rPr>
      </w:pPr>
      <w:r>
        <w:rPr>
          <w:szCs w:val="24"/>
        </w:rPr>
        <w:t>8</w:t>
      </w:r>
      <w:r w:rsidR="00401319">
        <w:rPr>
          <w:szCs w:val="24"/>
        </w:rPr>
        <w:t>4</w:t>
      </w:r>
      <w:r>
        <w:rPr>
          <w:szCs w:val="24"/>
        </w:rPr>
        <w:t>.</w:t>
      </w:r>
      <w:r w:rsidR="00401319">
        <w:rPr>
          <w:szCs w:val="24"/>
        </w:rPr>
        <w:t xml:space="preserve">4.3. </w:t>
      </w:r>
      <w:r>
        <w:rPr>
          <w:szCs w:val="24"/>
        </w:rPr>
        <w:t xml:space="preserve"> Atlieka kitus veiksmus, susijusius su pasiūlymų vertinimu;</w:t>
      </w:r>
    </w:p>
    <w:p w14:paraId="7107DD7D" w14:textId="1AB10540" w:rsidR="00935DAD" w:rsidRDefault="00935DAD" w:rsidP="00935DAD">
      <w:pPr>
        <w:tabs>
          <w:tab w:val="left" w:pos="426"/>
          <w:tab w:val="left" w:pos="1560"/>
        </w:tabs>
        <w:spacing w:line="276" w:lineRule="auto"/>
        <w:ind w:firstLine="680"/>
        <w:jc w:val="both"/>
        <w:rPr>
          <w:szCs w:val="24"/>
        </w:rPr>
      </w:pPr>
      <w:r>
        <w:rPr>
          <w:szCs w:val="24"/>
        </w:rPr>
        <w:t xml:space="preserve">   8</w:t>
      </w:r>
      <w:r w:rsidR="00401319">
        <w:rPr>
          <w:szCs w:val="24"/>
        </w:rPr>
        <w:t>4</w:t>
      </w:r>
      <w:r>
        <w:rPr>
          <w:szCs w:val="24"/>
        </w:rPr>
        <w:t>.</w:t>
      </w:r>
      <w:r w:rsidR="00401319">
        <w:rPr>
          <w:szCs w:val="24"/>
        </w:rPr>
        <w:t>4.4.</w:t>
      </w:r>
      <w:r>
        <w:rPr>
          <w:szCs w:val="24"/>
        </w:rPr>
        <w:t xml:space="preserve"> Perkančioji organizacija ekonomiškai naudingiausią pasiūlymą išrenka pagal kainos ar sąnaudų ir kokybės santykį.</w:t>
      </w:r>
    </w:p>
    <w:p w14:paraId="55C9019D" w14:textId="699E1950" w:rsidR="00935DAD" w:rsidRDefault="00935DAD" w:rsidP="00935DAD">
      <w:pPr>
        <w:tabs>
          <w:tab w:val="left" w:pos="426"/>
          <w:tab w:val="left" w:pos="1560"/>
        </w:tabs>
        <w:spacing w:line="276" w:lineRule="auto"/>
        <w:ind w:firstLine="680"/>
        <w:jc w:val="both"/>
        <w:rPr>
          <w:szCs w:val="24"/>
        </w:rPr>
      </w:pPr>
      <w:r>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w:t>
      </w:r>
      <w:r w:rsidR="00401319">
        <w:rPr>
          <w:noProof/>
          <w:szCs w:val="24"/>
        </w:rPr>
        <w:t>5</w:t>
      </w:r>
      <w:r>
        <w:rPr>
          <w:noProof/>
          <w:szCs w:val="24"/>
        </w:rPr>
        <w:t>.</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779D3A2C" wp14:editId="65CDA431">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3F0DC26" w:rsidR="00935DAD" w:rsidRDefault="00935DAD" w:rsidP="00935DAD">
      <w:pPr>
        <w:tabs>
          <w:tab w:val="left" w:pos="426"/>
        </w:tabs>
        <w:spacing w:line="276" w:lineRule="auto"/>
        <w:ind w:firstLine="680"/>
        <w:jc w:val="both"/>
        <w:rPr>
          <w:color w:val="FF0000"/>
          <w:szCs w:val="24"/>
        </w:rPr>
      </w:pPr>
      <w:r>
        <w:rPr>
          <w:szCs w:val="24"/>
        </w:rPr>
        <w:t>8</w:t>
      </w:r>
      <w:r w:rsidR="00401319">
        <w:rPr>
          <w:szCs w:val="24"/>
        </w:rPr>
        <w:t>6</w:t>
      </w:r>
      <w:r>
        <w:rPr>
          <w:szCs w:val="24"/>
        </w:rPr>
        <w:t>.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36567E44" w:rsidR="00935DAD" w:rsidRDefault="00935DAD" w:rsidP="00935DAD">
      <w:pPr>
        <w:spacing w:line="276" w:lineRule="auto"/>
        <w:ind w:firstLine="680"/>
        <w:jc w:val="both"/>
        <w:outlineLvl w:val="1"/>
        <w:rPr>
          <w:szCs w:val="24"/>
          <w:lang w:eastAsia="zh-CN"/>
        </w:rPr>
      </w:pPr>
      <w:bookmarkStart w:id="20" w:name="_Hlk158100818"/>
      <w:r>
        <w:rPr>
          <w:szCs w:val="24"/>
        </w:rPr>
        <w:t>8</w:t>
      </w:r>
      <w:r w:rsidR="00401319">
        <w:rPr>
          <w:szCs w:val="24"/>
        </w:rPr>
        <w:t>7</w:t>
      </w:r>
      <w:r>
        <w:rPr>
          <w:szCs w:val="24"/>
        </w:rPr>
        <w:t xml:space="preserve">.1. Sudarius pasiūlymų </w:t>
      </w:r>
      <w:bookmarkEnd w:id="20"/>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300F9F79" w:rsidR="00935DAD" w:rsidRDefault="00935DAD" w:rsidP="00935DAD">
      <w:pPr>
        <w:tabs>
          <w:tab w:val="left" w:pos="426"/>
        </w:tabs>
        <w:spacing w:line="276" w:lineRule="auto"/>
        <w:ind w:firstLine="680"/>
        <w:jc w:val="both"/>
        <w:rPr>
          <w:szCs w:val="24"/>
        </w:rPr>
      </w:pPr>
      <w:r>
        <w:rPr>
          <w:szCs w:val="24"/>
        </w:rPr>
        <w:t>8</w:t>
      </w:r>
      <w:r w:rsidR="001531D3">
        <w:rPr>
          <w:szCs w:val="24"/>
        </w:rPr>
        <w:t>6</w:t>
      </w:r>
      <w:r>
        <w:rPr>
          <w:szCs w:val="24"/>
        </w:rPr>
        <w:t>.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E96E752" w14:textId="72362239" w:rsidR="00935DAD" w:rsidRDefault="00935DAD" w:rsidP="00935DAD">
      <w:pPr>
        <w:tabs>
          <w:tab w:val="left" w:pos="426"/>
        </w:tabs>
        <w:spacing w:line="276" w:lineRule="auto"/>
        <w:ind w:firstLine="680"/>
        <w:jc w:val="both"/>
        <w:rPr>
          <w:szCs w:val="24"/>
        </w:rPr>
      </w:pPr>
      <w:r>
        <w:rPr>
          <w:szCs w:val="24"/>
        </w:rPr>
        <w:t>8</w:t>
      </w:r>
      <w:r w:rsidR="001531D3">
        <w:rPr>
          <w:szCs w:val="24"/>
        </w:rPr>
        <w:t>7</w:t>
      </w:r>
      <w:r>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22061F44"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 Pirkimo komisija atmeta pasiūlymą, jeigu:</w:t>
      </w:r>
    </w:p>
    <w:p w14:paraId="177BE840" w14:textId="34D4028C"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eastAsia="lt-LT"/>
        </w:rPr>
        <w:drawing>
          <wp:inline distT="0" distB="0" distL="0" distR="0" wp14:anchorId="1D20CF88" wp14:editId="0EC6652F">
            <wp:extent cx="9525" cy="76200"/>
            <wp:effectExtent l="0" t="0" r="28575" b="0"/>
            <wp:docPr id="207263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9971DAC"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6193A895"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eastAsia="lt-LT"/>
        </w:rPr>
        <w:drawing>
          <wp:inline distT="0" distB="0" distL="0" distR="0" wp14:anchorId="6C246834" wp14:editId="4BBE9291">
            <wp:extent cx="9525" cy="19050"/>
            <wp:effectExtent l="0" t="0" r="0" b="0"/>
            <wp:docPr id="343092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283C55A8"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eastAsia="lt-LT"/>
        </w:rPr>
        <w:drawing>
          <wp:inline distT="0" distB="0" distL="0" distR="0" wp14:anchorId="6909B24B" wp14:editId="3409DD7C">
            <wp:extent cx="9525" cy="9525"/>
            <wp:effectExtent l="0" t="0" r="0" b="0"/>
            <wp:docPr id="1886376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24BB247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626FBBA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eastAsia="lt-LT"/>
        </w:rPr>
        <w:drawing>
          <wp:inline distT="0" distB="0" distL="0" distR="0" wp14:anchorId="7982A9A5" wp14:editId="24B329B6">
            <wp:extent cx="9525" cy="9525"/>
            <wp:effectExtent l="0" t="0" r="0" b="0"/>
            <wp:docPr id="2150291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67638C6D"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6A8F89D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05834CDD"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eastAsia="lt-LT"/>
        </w:rPr>
        <w:drawing>
          <wp:inline distT="0" distB="0" distL="0" distR="0" wp14:anchorId="3688EBEA" wp14:editId="3DCF3DEF">
            <wp:extent cx="9525" cy="9525"/>
            <wp:effectExtent l="0" t="0" r="0" b="0"/>
            <wp:docPr id="15987243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4157C8DF"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2CD9422E"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541048C" w14:textId="2ED40D33" w:rsidR="001531D3" w:rsidRPr="0003719C" w:rsidRDefault="00935DAD" w:rsidP="0003719C">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sidR="001531D3">
        <w:rPr>
          <w:rFonts w:eastAsia="Times New Roman" w:cs="Times New Roman"/>
          <w:kern w:val="0"/>
          <w:szCs w:val="24"/>
        </w:rPr>
        <w:t>8</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21" w:name="_Hlk499717273"/>
      <w:r w:rsidRPr="000A44F8">
        <w:rPr>
          <w:rFonts w:eastAsia="Times New Roman" w:cs="Times New Roman"/>
          <w:kern w:val="0"/>
          <w:szCs w:val="24"/>
        </w:rPr>
        <w:t>nepateikė, nepatikslino</w:t>
      </w:r>
      <w:bookmarkEnd w:id="21"/>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73C63493" w14:textId="6015894C" w:rsidR="00935DAD" w:rsidRPr="000A44F8" w:rsidRDefault="00935DAD" w:rsidP="001531D3">
      <w:pPr>
        <w:widowControl/>
        <w:tabs>
          <w:tab w:val="left" w:pos="426"/>
        </w:tabs>
        <w:suppressAutoHyphens w:val="0"/>
        <w:autoSpaceDN/>
        <w:spacing w:line="276" w:lineRule="auto"/>
        <w:ind w:firstLine="680"/>
        <w:jc w:val="both"/>
        <w:textAlignment w:val="auto"/>
        <w:rPr>
          <w:rFonts w:eastAsia="Calibri" w:cs="Times New Roman"/>
          <w:kern w:val="0"/>
          <w:szCs w:val="24"/>
        </w:rPr>
      </w:pPr>
      <w:r w:rsidRPr="000A44F8">
        <w:rPr>
          <w:rFonts w:eastAsia="Calibri" w:cs="Times New Roman"/>
          <w:kern w:val="0"/>
          <w:szCs w:val="24"/>
        </w:rPr>
        <w:t>8</w:t>
      </w:r>
      <w:r w:rsidR="001531D3">
        <w:rPr>
          <w:rFonts w:eastAsia="Calibri" w:cs="Times New Roman"/>
          <w:kern w:val="0"/>
          <w:szCs w:val="24"/>
        </w:rPr>
        <w:t>9</w:t>
      </w:r>
      <w:r w:rsidRPr="000A44F8">
        <w:rPr>
          <w:rFonts w:eastAsia="Calibri" w:cs="Times New Roman"/>
          <w:kern w:val="0"/>
          <w:szCs w:val="24"/>
        </w:rPr>
        <w:t>. Perkančioji organizacija gali nevertinti viso pasiūlymo, jei patikrinusi jo dalį nustato, kad pasiūlymas turi būti atmestas.</w:t>
      </w:r>
    </w:p>
    <w:p w14:paraId="15DBF0A1" w14:textId="6F7DE585" w:rsidR="00935DAD" w:rsidRPr="000A44F8" w:rsidRDefault="001531D3" w:rsidP="00935DAD">
      <w:pPr>
        <w:widowControl/>
        <w:suppressAutoHyphens w:val="0"/>
        <w:autoSpaceDN/>
        <w:spacing w:line="276" w:lineRule="auto"/>
        <w:ind w:right="28" w:firstLine="680"/>
        <w:jc w:val="both"/>
        <w:textAlignment w:val="auto"/>
        <w:rPr>
          <w:rFonts w:eastAsia="Times New Roman" w:cs="Times New Roman"/>
          <w:kern w:val="0"/>
          <w:szCs w:val="24"/>
        </w:rPr>
      </w:pPr>
      <w:r>
        <w:rPr>
          <w:rFonts w:eastAsia="Times New Roman" w:cs="Times New Roman"/>
          <w:kern w:val="0"/>
          <w:szCs w:val="24"/>
        </w:rPr>
        <w:t>90</w:t>
      </w:r>
      <w:r w:rsidR="00935DAD" w:rsidRPr="000A44F8">
        <w:rPr>
          <w:rFonts w:eastAsia="Times New Roman" w:cs="Times New Roman"/>
          <w:kern w:val="0"/>
          <w:szCs w:val="24"/>
        </w:rPr>
        <w:t>. Apie pasiūlymo atmetimą ir tokio atmetimo priežastis tiekėjas informuojamas raštu CVP IS priemonėmis.</w:t>
      </w:r>
    </w:p>
    <w:p w14:paraId="31AB0277" w14:textId="113099AD" w:rsidR="00935DAD" w:rsidRPr="000A44F8" w:rsidRDefault="001531D3" w:rsidP="00935DAD">
      <w:pPr>
        <w:widowControl/>
        <w:suppressAutoHyphens w:val="0"/>
        <w:autoSpaceDN/>
        <w:spacing w:line="276" w:lineRule="auto"/>
        <w:ind w:left="34" w:right="28" w:firstLine="680"/>
        <w:jc w:val="both"/>
        <w:textAlignment w:val="auto"/>
        <w:rPr>
          <w:rFonts w:eastAsia="Times New Roman" w:cs="Times New Roman"/>
          <w:kern w:val="0"/>
          <w:szCs w:val="24"/>
        </w:rPr>
      </w:pPr>
      <w:r>
        <w:rPr>
          <w:rFonts w:eastAsia="Times New Roman" w:cs="Times New Roman"/>
          <w:kern w:val="0"/>
          <w:szCs w:val="24"/>
        </w:rPr>
        <w:t>91</w:t>
      </w:r>
      <w:r w:rsidR="00935DAD"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Sraopastraipa"/>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624F1896" w:rsidR="009245F0" w:rsidRPr="00116B41" w:rsidRDefault="001531D3" w:rsidP="002B6A93">
      <w:pPr>
        <w:tabs>
          <w:tab w:val="left" w:pos="426"/>
        </w:tabs>
        <w:spacing w:line="276" w:lineRule="auto"/>
        <w:ind w:firstLine="680"/>
        <w:jc w:val="both"/>
        <w:rPr>
          <w:rFonts w:eastAsia="Calibri"/>
          <w:b/>
          <w:bCs/>
          <w:szCs w:val="24"/>
        </w:rPr>
      </w:pPr>
      <w:r>
        <w:rPr>
          <w:rFonts w:eastAsia="Calibri"/>
          <w:szCs w:val="24"/>
        </w:rPr>
        <w:t>92</w:t>
      </w:r>
      <w:r w:rsidR="009245F0" w:rsidRPr="00116B41">
        <w:rPr>
          <w:rFonts w:eastAsia="Calibri"/>
          <w:szCs w:val="24"/>
        </w:rPr>
        <w:t>. Šiame pirkime ekonomiškai naudingiausias pasiūlymas bus išrenkamas pagal kainos ir kokybės santykį</w:t>
      </w:r>
      <w:r w:rsidR="009245F0" w:rsidRPr="00116B41">
        <w:rPr>
          <w:rFonts w:eastAsia="Calibri"/>
          <w:b/>
          <w:bCs/>
          <w:szCs w:val="24"/>
        </w:rPr>
        <w:t xml:space="preserve">. </w:t>
      </w:r>
    </w:p>
    <w:p w14:paraId="59467405" w14:textId="3729B1A6" w:rsidR="00AA60F5" w:rsidRPr="00116B41"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116B41">
        <w:rPr>
          <w:rFonts w:eastAsia="Times New Roman" w:cs="Times New Roman"/>
          <w:kern w:val="0"/>
          <w:szCs w:val="24"/>
        </w:rPr>
        <w:t xml:space="preserve">            9</w:t>
      </w:r>
      <w:r w:rsidR="001531D3">
        <w:rPr>
          <w:rFonts w:eastAsia="Times New Roman" w:cs="Times New Roman"/>
          <w:kern w:val="0"/>
          <w:szCs w:val="24"/>
        </w:rPr>
        <w:t>2</w:t>
      </w:r>
      <w:r w:rsidRPr="00116B41">
        <w:rPr>
          <w:rFonts w:eastAsia="Times New Roman" w:cs="Times New Roman"/>
          <w:kern w:val="0"/>
          <w:szCs w:val="24"/>
        </w:rPr>
        <w:t xml:space="preserve">. Ekonomiškai naudingiausio pasiūlymo vertinimo formulė: </w:t>
      </w:r>
    </w:p>
    <w:p w14:paraId="7EDDD854" w14:textId="77777777" w:rsidR="00AA60F5" w:rsidRPr="00116B41"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116B41">
        <w:rPr>
          <w:rFonts w:eastAsia="Times New Roman" w:cs="Times New Roman"/>
          <w:b/>
          <w:bCs/>
          <w:kern w:val="0"/>
          <w:szCs w:val="24"/>
        </w:rPr>
        <w:t>EN</w:t>
      </w:r>
      <w:r w:rsidRPr="00116B41">
        <w:rPr>
          <w:rFonts w:eastAsia="Times New Roman" w:cs="Times New Roman"/>
          <w:b/>
          <w:bCs/>
          <w:kern w:val="0"/>
          <w:szCs w:val="24"/>
          <w:vertAlign w:val="subscript"/>
        </w:rPr>
        <w:t>tiekėjo</w:t>
      </w:r>
      <w:r w:rsidRPr="00116B41">
        <w:rPr>
          <w:rFonts w:eastAsia="Times New Roman" w:cs="Times New Roman"/>
          <w:b/>
          <w:bCs/>
          <w:kern w:val="0"/>
          <w:szCs w:val="24"/>
        </w:rPr>
        <w:t xml:space="preserve"> = Kaina </w:t>
      </w:r>
      <w:r w:rsidRPr="00116B41">
        <w:rPr>
          <w:rFonts w:eastAsia="Times New Roman" w:cs="Times New Roman"/>
          <w:b/>
          <w:bCs/>
          <w:kern w:val="0"/>
          <w:szCs w:val="24"/>
          <w:vertAlign w:val="subscript"/>
        </w:rPr>
        <w:t>tiekėjo</w:t>
      </w:r>
      <w:r w:rsidRPr="00116B41">
        <w:rPr>
          <w:rFonts w:eastAsia="Times New Roman" w:cs="Times New Roman"/>
          <w:b/>
          <w:bCs/>
          <w:kern w:val="0"/>
          <w:szCs w:val="24"/>
        </w:rPr>
        <w:t xml:space="preserve"> - P</w:t>
      </w:r>
      <w:r w:rsidRPr="00116B41">
        <w:rPr>
          <w:rFonts w:eastAsia="Times New Roman" w:cs="Times New Roman"/>
          <w:b/>
          <w:bCs/>
          <w:kern w:val="0"/>
          <w:szCs w:val="24"/>
          <w:vertAlign w:val="subscript"/>
        </w:rPr>
        <w:t>V</w:t>
      </w:r>
    </w:p>
    <w:p w14:paraId="4936BF01" w14:textId="77777777" w:rsidR="00AA60F5" w:rsidRPr="00116B41"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116B41">
        <w:rPr>
          <w:rFonts w:eastAsia="Times New Roman" w:cs="Times New Roman"/>
          <w:kern w:val="0"/>
          <w:szCs w:val="24"/>
        </w:rPr>
        <w:t>EN</w:t>
      </w:r>
      <w:r w:rsidRPr="00116B41">
        <w:rPr>
          <w:rFonts w:eastAsia="Times New Roman" w:cs="Times New Roman"/>
          <w:kern w:val="0"/>
          <w:szCs w:val="24"/>
          <w:vertAlign w:val="subscript"/>
        </w:rPr>
        <w:t>tiekėjo</w:t>
      </w:r>
      <w:r w:rsidRPr="00116B41">
        <w:rPr>
          <w:rFonts w:eastAsia="Times New Roman" w:cs="Times New Roman"/>
          <w:kern w:val="0"/>
          <w:szCs w:val="24"/>
        </w:rPr>
        <w:t xml:space="preserve"> – kiekvieno pasiūlymo ekonominis naudingumas;</w:t>
      </w:r>
    </w:p>
    <w:p w14:paraId="544A77CF" w14:textId="77777777" w:rsidR="00AA60F5" w:rsidRPr="00116B41"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116B41">
        <w:rPr>
          <w:rFonts w:eastAsia="Times New Roman" w:cs="Times New Roman"/>
          <w:kern w:val="0"/>
          <w:szCs w:val="24"/>
        </w:rPr>
        <w:t xml:space="preserve">Kaina </w:t>
      </w:r>
      <w:r w:rsidRPr="00116B41">
        <w:rPr>
          <w:rFonts w:eastAsia="Times New Roman" w:cs="Times New Roman"/>
          <w:kern w:val="0"/>
          <w:szCs w:val="24"/>
          <w:vertAlign w:val="subscript"/>
        </w:rPr>
        <w:t>tiekėjo</w:t>
      </w:r>
      <w:r w:rsidRPr="00116B41">
        <w:rPr>
          <w:rFonts w:eastAsia="Times New Roman" w:cs="Times New Roman"/>
          <w:kern w:val="0"/>
          <w:szCs w:val="24"/>
        </w:rPr>
        <w:t xml:space="preserve"> – tiekėjo pasiūlyme nurodyta bendra kaina eurais;</w:t>
      </w:r>
    </w:p>
    <w:p w14:paraId="47E30FFF" w14:textId="77777777" w:rsidR="00AA60F5" w:rsidRPr="00116B41"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rPr>
      </w:pPr>
      <w:r w:rsidRPr="00116B41">
        <w:rPr>
          <w:rFonts w:eastAsia="Times New Roman" w:cs="Times New Roman"/>
          <w:b/>
          <w:bCs/>
          <w:kern w:val="0"/>
          <w:szCs w:val="24"/>
        </w:rPr>
        <w:t>P</w:t>
      </w:r>
      <w:r w:rsidRPr="00116B41">
        <w:rPr>
          <w:rFonts w:eastAsia="Times New Roman" w:cs="Times New Roman"/>
          <w:b/>
          <w:bCs/>
          <w:kern w:val="0"/>
          <w:szCs w:val="24"/>
          <w:vertAlign w:val="subscript"/>
        </w:rPr>
        <w:t>V</w:t>
      </w:r>
      <w:r w:rsidRPr="00116B41">
        <w:rPr>
          <w:rFonts w:eastAsia="Times New Roman" w:cs="Times New Roman"/>
          <w:b/>
          <w:bCs/>
          <w:kern w:val="0"/>
          <w:szCs w:val="24"/>
        </w:rPr>
        <w:t xml:space="preserve"> – tai piniginė vertė eurais, kuri bus skaičiuojama tiesiogiai už šias reikšmes:</w:t>
      </w:r>
    </w:p>
    <w:p w14:paraId="6CE994A2" w14:textId="5E6B71AF" w:rsidR="00AA60F5" w:rsidRPr="00116B41"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116B41">
        <w:rPr>
          <w:kern w:val="0"/>
        </w:rPr>
        <w:t>P</w:t>
      </w:r>
      <w:r w:rsidRPr="00116B41">
        <w:rPr>
          <w:kern w:val="0"/>
          <w:vertAlign w:val="subscript"/>
        </w:rPr>
        <w:t>V</w:t>
      </w:r>
      <w:r w:rsidRPr="00116B41">
        <w:rPr>
          <w:kern w:val="0"/>
        </w:rPr>
        <w:t xml:space="preserve"> - 0 Eurų, jei tiekėjo siūlomas projekto vadovas per pastaruosius 3 metus </w:t>
      </w:r>
      <w:r w:rsidRPr="00116B41">
        <w:rPr>
          <w:kern w:val="0"/>
          <w:u w:val="single"/>
        </w:rPr>
        <w:t>nėra vadovavęs nei vienam  projektui</w:t>
      </w:r>
      <w:r w:rsidRPr="00116B41">
        <w:rPr>
          <w:kern w:val="0"/>
        </w:rPr>
        <w:t xml:space="preserve">, atitinkančiam </w:t>
      </w:r>
      <w:r w:rsidR="00A70572" w:rsidRPr="00116B41">
        <w:rPr>
          <w:kern w:val="0"/>
        </w:rPr>
        <w:t xml:space="preserve">konkurso sąlygų </w:t>
      </w:r>
      <w:r w:rsidR="003C0A15" w:rsidRPr="00116B41">
        <w:rPr>
          <w:kern w:val="0"/>
        </w:rPr>
        <w:t>8</w:t>
      </w:r>
      <w:r w:rsidR="00A70572" w:rsidRPr="00116B41">
        <w:rPr>
          <w:kern w:val="0"/>
        </w:rPr>
        <w:t xml:space="preserve"> </w:t>
      </w:r>
      <w:r w:rsidR="00C06A71" w:rsidRPr="00116B41">
        <w:rPr>
          <w:kern w:val="0"/>
        </w:rPr>
        <w:t xml:space="preserve">priedo, </w:t>
      </w:r>
      <w:r w:rsidRPr="00116B41">
        <w:rPr>
          <w:kern w:val="0"/>
        </w:rPr>
        <w:t>1.3. punkte nurodytus reikalavimus;</w:t>
      </w:r>
    </w:p>
    <w:p w14:paraId="57F7F360" w14:textId="5AF53099" w:rsidR="00AA60F5" w:rsidRPr="00116B41"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116B41">
        <w:rPr>
          <w:kern w:val="0"/>
        </w:rPr>
        <w:t>P</w:t>
      </w:r>
      <w:r w:rsidRPr="00116B41">
        <w:rPr>
          <w:kern w:val="0"/>
          <w:vertAlign w:val="subscript"/>
        </w:rPr>
        <w:t>V</w:t>
      </w:r>
      <w:r w:rsidRPr="00116B41">
        <w:rPr>
          <w:kern w:val="0"/>
        </w:rPr>
        <w:t xml:space="preserve"> - 1000 Eurų, jei tiekėjo siūlomas projekto vadovas per pastaruosius 3 metus </w:t>
      </w:r>
      <w:r w:rsidRPr="00116B41">
        <w:rPr>
          <w:kern w:val="0"/>
          <w:u w:val="single"/>
        </w:rPr>
        <w:t>yra vadovavęs</w:t>
      </w:r>
      <w:r w:rsidRPr="00116B41">
        <w:rPr>
          <w:kern w:val="0"/>
        </w:rPr>
        <w:t xml:space="preserve"> </w:t>
      </w:r>
      <w:r w:rsidRPr="00116B41">
        <w:rPr>
          <w:kern w:val="0"/>
          <w:u w:val="single"/>
        </w:rPr>
        <w:t>vienam</w:t>
      </w:r>
      <w:r w:rsidRPr="00116B41">
        <w:rPr>
          <w:kern w:val="0"/>
        </w:rPr>
        <w:t xml:space="preserve">  </w:t>
      </w:r>
      <w:r w:rsidRPr="00116B41">
        <w:rPr>
          <w:kern w:val="0"/>
          <w:u w:val="single"/>
        </w:rPr>
        <w:t>projektui</w:t>
      </w:r>
      <w:r w:rsidRPr="00116B41">
        <w:rPr>
          <w:kern w:val="0"/>
        </w:rPr>
        <w:t xml:space="preserve"> atitinkančiam </w:t>
      </w:r>
      <w:r w:rsidR="00A70572" w:rsidRPr="00116B41">
        <w:rPr>
          <w:kern w:val="0"/>
        </w:rPr>
        <w:t xml:space="preserve">konkurso sąlygų </w:t>
      </w:r>
      <w:r w:rsidR="003C0A15" w:rsidRPr="00116B41">
        <w:rPr>
          <w:kern w:val="0"/>
        </w:rPr>
        <w:t>8</w:t>
      </w:r>
      <w:r w:rsidR="00A70572" w:rsidRPr="00116B41">
        <w:rPr>
          <w:kern w:val="0"/>
        </w:rPr>
        <w:t xml:space="preserve"> priedo, </w:t>
      </w:r>
      <w:r w:rsidRPr="00116B41">
        <w:rPr>
          <w:kern w:val="0"/>
        </w:rPr>
        <w:t>1.3. punkte nurodytus reikalavimus;</w:t>
      </w:r>
    </w:p>
    <w:p w14:paraId="5E4092B3" w14:textId="7AD67011" w:rsidR="00AA60F5" w:rsidRPr="00116B41"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116B41">
        <w:rPr>
          <w:kern w:val="0"/>
        </w:rPr>
        <w:t>P</w:t>
      </w:r>
      <w:r w:rsidRPr="00116B41">
        <w:rPr>
          <w:kern w:val="0"/>
          <w:vertAlign w:val="subscript"/>
        </w:rPr>
        <w:t>V</w:t>
      </w:r>
      <w:r w:rsidRPr="00116B41">
        <w:rPr>
          <w:kern w:val="0"/>
        </w:rPr>
        <w:t xml:space="preserve"> - 2000 Eurų, jei tiekėjo siūlomas projekto vadovas per pastaruosius 3 metus </w:t>
      </w:r>
      <w:r w:rsidRPr="00116B41">
        <w:rPr>
          <w:kern w:val="0"/>
          <w:u w:val="single"/>
        </w:rPr>
        <w:t>yra vadovavęs dviem projektams,</w:t>
      </w:r>
      <w:r w:rsidRPr="00116B41">
        <w:rPr>
          <w:kern w:val="0"/>
        </w:rPr>
        <w:t xml:space="preserve"> atitinkantiems</w:t>
      </w:r>
      <w:r w:rsidR="00A70572" w:rsidRPr="00116B41">
        <w:rPr>
          <w:kern w:val="0"/>
        </w:rPr>
        <w:t xml:space="preserve"> konkurso sąlygų </w:t>
      </w:r>
      <w:r w:rsidR="003C0A15" w:rsidRPr="00116B41">
        <w:rPr>
          <w:kern w:val="0"/>
        </w:rPr>
        <w:t>8</w:t>
      </w:r>
      <w:r w:rsidR="00A70572" w:rsidRPr="00116B41">
        <w:rPr>
          <w:kern w:val="0"/>
        </w:rPr>
        <w:t xml:space="preserve"> priedo, </w:t>
      </w:r>
      <w:r w:rsidRPr="00116B41">
        <w:rPr>
          <w:kern w:val="0"/>
        </w:rPr>
        <w:t>1.3. punkte nurodytus reikalavimus;</w:t>
      </w:r>
    </w:p>
    <w:p w14:paraId="59CF69CF" w14:textId="389E66F5" w:rsidR="00AA60F5" w:rsidRPr="00116B41" w:rsidRDefault="00AA60F5" w:rsidP="00AD15DC">
      <w:pPr>
        <w:pStyle w:val="Sraopastraipa"/>
        <w:numPr>
          <w:ilvl w:val="0"/>
          <w:numId w:val="46"/>
        </w:numPr>
        <w:shd w:val="clear" w:color="auto" w:fill="FFFFFF" w:themeFill="background1"/>
        <w:autoSpaceDN/>
        <w:spacing w:line="276" w:lineRule="auto"/>
        <w:jc w:val="both"/>
        <w:textAlignment w:val="auto"/>
        <w:rPr>
          <w:kern w:val="0"/>
        </w:rPr>
      </w:pPr>
      <w:r w:rsidRPr="00116B41">
        <w:rPr>
          <w:kern w:val="0"/>
        </w:rPr>
        <w:t>P</w:t>
      </w:r>
      <w:r w:rsidRPr="00116B41">
        <w:rPr>
          <w:kern w:val="0"/>
          <w:vertAlign w:val="subscript"/>
        </w:rPr>
        <w:t>V</w:t>
      </w:r>
      <w:r w:rsidRPr="00116B41">
        <w:rPr>
          <w:kern w:val="0"/>
        </w:rPr>
        <w:t xml:space="preserve"> - 3000 Eurų, jei tiekėjo siūlomas projekto vadovas per pastaruosius 3 metus </w:t>
      </w:r>
      <w:r w:rsidRPr="00116B41">
        <w:rPr>
          <w:kern w:val="0"/>
          <w:u w:val="single"/>
        </w:rPr>
        <w:t>yra vadovavęs trims ir daugiau projektams</w:t>
      </w:r>
      <w:r w:rsidRPr="00116B41">
        <w:rPr>
          <w:kern w:val="0"/>
        </w:rPr>
        <w:t>, atitinkantiems</w:t>
      </w:r>
      <w:r w:rsidR="00A70572" w:rsidRPr="00116B41">
        <w:rPr>
          <w:kern w:val="0"/>
        </w:rPr>
        <w:t xml:space="preserve"> konkurso sąlygų </w:t>
      </w:r>
      <w:r w:rsidR="00116B41" w:rsidRPr="00116B41">
        <w:rPr>
          <w:kern w:val="0"/>
        </w:rPr>
        <w:t>8</w:t>
      </w:r>
      <w:r w:rsidR="00A70572" w:rsidRPr="00116B41">
        <w:rPr>
          <w:kern w:val="0"/>
        </w:rPr>
        <w:t xml:space="preserve"> priedo, </w:t>
      </w:r>
      <w:r w:rsidRPr="00116B41">
        <w:rPr>
          <w:kern w:val="0"/>
        </w:rPr>
        <w:t>1.3. punkte nurodytus reikalavimus.</w:t>
      </w:r>
    </w:p>
    <w:p w14:paraId="7745CCB0" w14:textId="3633BA7A" w:rsidR="00AA60F5" w:rsidRPr="00116B4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116B41">
        <w:rPr>
          <w:rFonts w:eastAsia="Times New Roman" w:cs="Times New Roman"/>
          <w:kern w:val="0"/>
          <w:szCs w:val="24"/>
        </w:rPr>
        <w:t>9</w:t>
      </w:r>
      <w:r w:rsidR="001531D3">
        <w:rPr>
          <w:rFonts w:eastAsia="Times New Roman" w:cs="Times New Roman"/>
          <w:kern w:val="0"/>
          <w:szCs w:val="24"/>
        </w:rPr>
        <w:t>3</w:t>
      </w:r>
      <w:r w:rsidRPr="00116B41">
        <w:rPr>
          <w:rFonts w:eastAsia="Times New Roman" w:cs="Times New Roman"/>
          <w:kern w:val="0"/>
          <w:szCs w:val="24"/>
        </w:rPr>
        <w:t>. Įvykdytiems techniniams projektams/techniniams darbo projektams, kuriuose siūlomas projekto vadovas ėjo projektavimo vadovo pareigas,  keliami reikalavimai:</w:t>
      </w:r>
    </w:p>
    <w:p w14:paraId="7F1D2E28" w14:textId="752B07BC" w:rsidR="00533B2C" w:rsidRPr="00116B41" w:rsidRDefault="00533B2C" w:rsidP="00533B2C">
      <w:pPr>
        <w:widowControl/>
        <w:shd w:val="clear" w:color="auto" w:fill="FFFFFF" w:themeFill="background1"/>
        <w:suppressAutoHyphens w:val="0"/>
        <w:autoSpaceDN/>
        <w:spacing w:line="276" w:lineRule="auto"/>
        <w:ind w:firstLine="680"/>
        <w:jc w:val="both"/>
        <w:textAlignment w:val="auto"/>
      </w:pPr>
      <w:r w:rsidRPr="00116B41">
        <w:t>- statinio kategorija -</w:t>
      </w:r>
      <w:r w:rsidRPr="00116B41">
        <w:rPr>
          <w:b/>
          <w:bCs/>
        </w:rPr>
        <w:t xml:space="preserve"> </w:t>
      </w:r>
      <w:r w:rsidR="00116B41" w:rsidRPr="00116B41">
        <w:rPr>
          <w:b/>
          <w:bCs/>
        </w:rPr>
        <w:t>ne</w:t>
      </w:r>
      <w:r w:rsidRPr="00116B41">
        <w:rPr>
          <w:b/>
          <w:bCs/>
        </w:rPr>
        <w:t>ypatingasis</w:t>
      </w:r>
      <w:r w:rsidRPr="00116B41">
        <w:t>;</w:t>
      </w:r>
    </w:p>
    <w:p w14:paraId="1D80A11B" w14:textId="709495C2" w:rsidR="00533B2C" w:rsidRPr="00116B41" w:rsidRDefault="00533B2C" w:rsidP="00533B2C">
      <w:pPr>
        <w:widowControl/>
        <w:shd w:val="clear" w:color="auto" w:fill="FFFFFF" w:themeFill="background1"/>
        <w:suppressAutoHyphens w:val="0"/>
        <w:autoSpaceDN/>
        <w:spacing w:line="276" w:lineRule="auto"/>
        <w:ind w:firstLine="680"/>
        <w:jc w:val="both"/>
        <w:textAlignment w:val="auto"/>
      </w:pPr>
      <w:r w:rsidRPr="00116B41">
        <w:t xml:space="preserve">- statinio grupė </w:t>
      </w:r>
      <w:r w:rsidR="0047470A" w:rsidRPr="00116B41">
        <w:t>–</w:t>
      </w:r>
      <w:r w:rsidRPr="00116B41">
        <w:t xml:space="preserve"> </w:t>
      </w:r>
      <w:r w:rsidR="00116B41" w:rsidRPr="00116B41">
        <w:rPr>
          <w:b/>
          <w:bCs/>
        </w:rPr>
        <w:t>susisiekimo komunikacijos.</w:t>
      </w:r>
    </w:p>
    <w:p w14:paraId="6AB143ED" w14:textId="77777777" w:rsidR="00533B2C" w:rsidRPr="00116B41" w:rsidRDefault="00533B2C" w:rsidP="00533B2C">
      <w:pPr>
        <w:widowControl/>
        <w:shd w:val="clear" w:color="auto" w:fill="FFFFFF" w:themeFill="background1"/>
        <w:suppressAutoHyphens w:val="0"/>
        <w:autoSpaceDN/>
        <w:spacing w:line="276" w:lineRule="auto"/>
        <w:ind w:firstLine="680"/>
        <w:jc w:val="both"/>
        <w:textAlignment w:val="auto"/>
      </w:pPr>
      <w:r w:rsidRPr="00116B41">
        <w:t xml:space="preserve">- projektas turi būti parengtas (patvirtintas užsakovo) iki </w:t>
      </w:r>
      <w:r w:rsidRPr="00116B41">
        <w:rPr>
          <w:bCs/>
        </w:rPr>
        <w:t>pasiūlymų pateikimo termino pabaigos.</w:t>
      </w:r>
    </w:p>
    <w:p w14:paraId="27006E1A" w14:textId="1AC1CA88" w:rsidR="00AA60F5" w:rsidRPr="00116B4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116B41">
        <w:rPr>
          <w:rFonts w:eastAsia="Times New Roman" w:cs="Times New Roman"/>
          <w:kern w:val="0"/>
          <w:szCs w:val="24"/>
        </w:rPr>
        <w:t>9</w:t>
      </w:r>
      <w:r w:rsidR="001531D3">
        <w:rPr>
          <w:rFonts w:eastAsia="Times New Roman" w:cs="Times New Roman"/>
          <w:kern w:val="0"/>
          <w:szCs w:val="24"/>
        </w:rPr>
        <w:t>4</w:t>
      </w:r>
      <w:r w:rsidRPr="00116B41">
        <w:rPr>
          <w:rFonts w:eastAsia="Times New Roman" w:cs="Times New Roman"/>
          <w:kern w:val="0"/>
          <w:szCs w:val="24"/>
        </w:rPr>
        <w:t xml:space="preserve">. </w:t>
      </w:r>
      <w:r w:rsidRPr="00116B41">
        <w:rPr>
          <w:rFonts w:eastAsia="Times New Roman" w:cs="Times New Roman"/>
          <w:b/>
          <w:bCs/>
          <w:kern w:val="0"/>
          <w:szCs w:val="24"/>
        </w:rPr>
        <w:t>Tiekėjas pasiūlyme (Pirkimo sąlygų 1 priedas) nurodo parengtų projektų, kuriems yra vadovavęs per pastaruosius 3 metus ir juos tinkamai įvykdęs siūlomas projekto vadovas, skaičių.</w:t>
      </w:r>
      <w:r w:rsidRPr="00116B41">
        <w:rPr>
          <w:rFonts w:eastAsia="Times New Roman" w:cs="Times New Roman"/>
          <w:kern w:val="0"/>
          <w:szCs w:val="24"/>
        </w:rPr>
        <w:t xml:space="preserve"> Skaičiuojami tik tie projektai, kurie atitinka reikalavimus </w:t>
      </w:r>
      <w:r w:rsidR="00A70572" w:rsidRPr="00116B41">
        <w:rPr>
          <w:rFonts w:eastAsia="Times New Roman" w:cs="Times New Roman"/>
          <w:kern w:val="0"/>
          <w:szCs w:val="24"/>
        </w:rPr>
        <w:t xml:space="preserve">konkurso sąlygų </w:t>
      </w:r>
      <w:r w:rsidR="00116B41" w:rsidRPr="00116B41">
        <w:rPr>
          <w:rFonts w:eastAsia="Times New Roman" w:cs="Times New Roman"/>
          <w:kern w:val="0"/>
          <w:szCs w:val="24"/>
        </w:rPr>
        <w:t>8</w:t>
      </w:r>
      <w:r w:rsidR="00A70572" w:rsidRPr="00116B41">
        <w:rPr>
          <w:rFonts w:eastAsia="Times New Roman" w:cs="Times New Roman"/>
          <w:kern w:val="0"/>
          <w:szCs w:val="24"/>
        </w:rPr>
        <w:t xml:space="preserve"> priedo, </w:t>
      </w:r>
      <w:r w:rsidRPr="00116B41">
        <w:rPr>
          <w:rFonts w:eastAsia="Times New Roman" w:cs="Times New Roman"/>
          <w:kern w:val="0"/>
          <w:szCs w:val="24"/>
        </w:rPr>
        <w:t>1.3. punkte nurodytus reikalavimus.</w:t>
      </w:r>
    </w:p>
    <w:p w14:paraId="568CB4AF" w14:textId="2D516149" w:rsidR="00AA60F5" w:rsidRPr="00116B4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sidRPr="00116B41">
        <w:rPr>
          <w:rFonts w:eastAsia="Times New Roman" w:cs="Times New Roman"/>
          <w:kern w:val="0"/>
          <w:szCs w:val="24"/>
        </w:rPr>
        <w:t>9</w:t>
      </w:r>
      <w:r w:rsidR="001531D3">
        <w:rPr>
          <w:rFonts w:eastAsia="Times New Roman" w:cs="Times New Roman"/>
          <w:kern w:val="0"/>
          <w:szCs w:val="24"/>
        </w:rPr>
        <w:t>5</w:t>
      </w:r>
      <w:r w:rsidRPr="00116B41">
        <w:rPr>
          <w:rFonts w:eastAsia="Times New Roman" w:cs="Times New Roman"/>
          <w:kern w:val="0"/>
          <w:szCs w:val="24"/>
        </w:rPr>
        <w:t xml:space="preserve">. </w:t>
      </w:r>
      <w:r w:rsidRPr="00116B41">
        <w:rPr>
          <w:rFonts w:eastAsia="Times New Roman" w:cs="Times New Roman"/>
          <w:bCs/>
          <w:kern w:val="0"/>
          <w:szCs w:val="24"/>
        </w:rPr>
        <w:t>Projekto vadovo patirtis turi būti įgyta iki pasiūlymų pateikimo termino pabaigos, t.</w:t>
      </w:r>
      <w:r w:rsidR="002B6A93" w:rsidRPr="00116B41">
        <w:rPr>
          <w:rFonts w:eastAsia="Times New Roman" w:cs="Times New Roman"/>
          <w:bCs/>
          <w:kern w:val="0"/>
          <w:szCs w:val="24"/>
        </w:rPr>
        <w:t xml:space="preserve"> </w:t>
      </w:r>
      <w:r w:rsidRPr="00116B41">
        <w:rPr>
          <w:rFonts w:eastAsia="Times New Roman" w:cs="Times New Roman"/>
          <w:bCs/>
          <w:kern w:val="0"/>
          <w:szCs w:val="24"/>
        </w:rPr>
        <w:t>y. į sąrašą įtraukiami tik tie projektai, kurie buvo tinkamai parengti iki pasiūlymų pateikimo termino pabaigos.</w:t>
      </w:r>
    </w:p>
    <w:p w14:paraId="6EFC8439" w14:textId="0370E3C5" w:rsidR="00AA60F5" w:rsidRPr="00116B4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116B41">
        <w:rPr>
          <w:rFonts w:eastAsia="Times New Roman" w:cs="Times New Roman"/>
          <w:kern w:val="0"/>
          <w:szCs w:val="24"/>
        </w:rPr>
        <w:t>9</w:t>
      </w:r>
      <w:r w:rsidR="001531D3">
        <w:rPr>
          <w:rFonts w:eastAsia="Times New Roman" w:cs="Times New Roman"/>
          <w:kern w:val="0"/>
          <w:szCs w:val="24"/>
        </w:rPr>
        <w:t>6</w:t>
      </w:r>
      <w:r w:rsidRPr="00116B41">
        <w:rPr>
          <w:rFonts w:eastAsia="Times New Roman" w:cs="Times New Roman"/>
          <w:kern w:val="0"/>
          <w:szCs w:val="24"/>
        </w:rPr>
        <w:t>. Kiekvieno pasiūlymo ekonominis naudingumas (EN</w:t>
      </w:r>
      <w:r w:rsidRPr="00116B41">
        <w:rPr>
          <w:rFonts w:eastAsia="Times New Roman" w:cs="Times New Roman"/>
          <w:kern w:val="0"/>
          <w:szCs w:val="24"/>
          <w:vertAlign w:val="subscript"/>
        </w:rPr>
        <w:t>tiekėjo</w:t>
      </w:r>
      <w:r w:rsidRPr="00116B41">
        <w:rPr>
          <w:rFonts w:eastAsia="Times New Roman" w:cs="Times New Roman"/>
          <w:kern w:val="0"/>
          <w:szCs w:val="24"/>
        </w:rPr>
        <w:t>) skaičiuojamas atskirai, tarpusavyje tiekėjų pasiūlymai nelyginami.</w:t>
      </w:r>
    </w:p>
    <w:p w14:paraId="68697910" w14:textId="2664E40C" w:rsidR="00AA60F5" w:rsidRPr="00116B4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116B41">
        <w:rPr>
          <w:rFonts w:eastAsia="Times New Roman" w:cs="Times New Roman"/>
          <w:kern w:val="0"/>
          <w:szCs w:val="24"/>
        </w:rPr>
        <w:t>9</w:t>
      </w:r>
      <w:r w:rsidR="001531D3">
        <w:rPr>
          <w:rFonts w:eastAsia="Times New Roman" w:cs="Times New Roman"/>
          <w:kern w:val="0"/>
          <w:szCs w:val="24"/>
        </w:rPr>
        <w:t>7</w:t>
      </w:r>
      <w:r w:rsidRPr="00116B41">
        <w:rPr>
          <w:rFonts w:eastAsia="Times New Roman" w:cs="Times New Roman"/>
          <w:kern w:val="0"/>
          <w:szCs w:val="24"/>
        </w:rPr>
        <w:t>. Ekonomiškai naudingiausiu pasiūlymu laikomas tas pasiūlymas, kurio EN</w:t>
      </w:r>
      <w:r w:rsidRPr="00116B41">
        <w:rPr>
          <w:rFonts w:eastAsia="Times New Roman" w:cs="Times New Roman"/>
          <w:kern w:val="0"/>
          <w:szCs w:val="24"/>
          <w:vertAlign w:val="subscript"/>
        </w:rPr>
        <w:t>tiekėjo</w:t>
      </w:r>
      <w:r w:rsidRPr="00116B41">
        <w:rPr>
          <w:rFonts w:eastAsia="Times New Roman" w:cs="Times New Roman"/>
          <w:kern w:val="0"/>
          <w:szCs w:val="24"/>
        </w:rPr>
        <w:t xml:space="preserve"> reikšmė yra mažiausia. Pasiūlymų eilė sudaroma ekonominio naudingumo didėjimo tvarka, t.</w:t>
      </w:r>
      <w:r w:rsidR="002B6A93" w:rsidRPr="00116B41">
        <w:rPr>
          <w:rFonts w:eastAsia="Times New Roman" w:cs="Times New Roman"/>
          <w:kern w:val="0"/>
          <w:szCs w:val="24"/>
        </w:rPr>
        <w:t xml:space="preserve"> </w:t>
      </w:r>
      <w:r w:rsidRPr="00116B41">
        <w:rPr>
          <w:rFonts w:eastAsia="Times New Roman" w:cs="Times New Roman"/>
          <w:kern w:val="0"/>
          <w:szCs w:val="24"/>
        </w:rPr>
        <w:t xml:space="preserve">y. kriterijų reikšmingumo mažėjimo tvarka. </w:t>
      </w:r>
    </w:p>
    <w:p w14:paraId="31564C7B" w14:textId="5979097E"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sidRPr="00116B41">
        <w:rPr>
          <w:rFonts w:eastAsia="Times New Roman" w:cs="Times New Roman"/>
          <w:bCs/>
          <w:kern w:val="0"/>
        </w:rPr>
        <w:t>9</w:t>
      </w:r>
      <w:r w:rsidR="001531D3">
        <w:rPr>
          <w:rFonts w:eastAsia="Times New Roman" w:cs="Times New Roman"/>
          <w:bCs/>
          <w:kern w:val="0"/>
        </w:rPr>
        <w:t>8</w:t>
      </w:r>
      <w:r w:rsidRPr="00116B41">
        <w:rPr>
          <w:rFonts w:eastAsia="Times New Roman" w:cs="Times New Roman"/>
          <w:bCs/>
          <w:kern w:val="0"/>
        </w:rPr>
        <w:t xml:space="preserve">. </w:t>
      </w:r>
      <w:r w:rsidR="0047470A" w:rsidRPr="00116B41">
        <w:rPr>
          <w:rFonts w:eastAsia="Times New Roman" w:cs="Times New Roman"/>
          <w:b/>
          <w:kern w:val="0"/>
        </w:rPr>
        <w:t>Projekto</w:t>
      </w:r>
      <w:r w:rsidRPr="00116B41">
        <w:rPr>
          <w:rFonts w:eastAsia="Times New Roman" w:cs="Times New Roman"/>
          <w:b/>
          <w:kern w:val="0"/>
        </w:rPr>
        <w:t xml:space="preserve"> vadovo patirtį patvirtinanči</w:t>
      </w:r>
      <w:r w:rsidR="0047470A" w:rsidRPr="00116B41">
        <w:rPr>
          <w:rFonts w:eastAsia="Times New Roman" w:cs="Times New Roman"/>
          <w:b/>
          <w:kern w:val="0"/>
        </w:rPr>
        <w:t>ą</w:t>
      </w:r>
      <w:r w:rsidRPr="00116B41">
        <w:rPr>
          <w:rFonts w:eastAsia="Times New Roman" w:cs="Times New Roman"/>
          <w:b/>
          <w:kern w:val="0"/>
        </w:rPr>
        <w:t xml:space="preserve"> informacij</w:t>
      </w:r>
      <w:r w:rsidR="0047470A" w:rsidRPr="00116B41">
        <w:rPr>
          <w:rFonts w:eastAsia="Times New Roman" w:cs="Times New Roman"/>
          <w:b/>
          <w:kern w:val="0"/>
        </w:rPr>
        <w:t>ą</w:t>
      </w:r>
      <w:r w:rsidRPr="00116B41">
        <w:rPr>
          <w:rFonts w:eastAsia="Times New Roman" w:cs="Times New Roman"/>
          <w:b/>
          <w:kern w:val="0"/>
        </w:rPr>
        <w:t xml:space="preserve"> (Pirkimo sąlygų </w:t>
      </w:r>
      <w:r w:rsidR="00F4797A" w:rsidRPr="00116B41">
        <w:rPr>
          <w:rFonts w:eastAsia="Times New Roman" w:cs="Times New Roman"/>
          <w:b/>
          <w:kern w:val="0"/>
        </w:rPr>
        <w:t>5</w:t>
      </w:r>
      <w:r w:rsidRPr="00116B41">
        <w:rPr>
          <w:rFonts w:eastAsia="Times New Roman" w:cs="Times New Roman"/>
          <w:b/>
          <w:kern w:val="0"/>
        </w:rPr>
        <w:t xml:space="preserve"> priedas) ir šią informaciją pagrindžian</w:t>
      </w:r>
      <w:r w:rsidR="009C1D78" w:rsidRPr="00116B41">
        <w:rPr>
          <w:rFonts w:eastAsia="Times New Roman" w:cs="Times New Roman"/>
          <w:b/>
          <w:kern w:val="0"/>
        </w:rPr>
        <w:t>tys</w:t>
      </w:r>
      <w:r w:rsidRPr="00116B41">
        <w:rPr>
          <w:rFonts w:eastAsia="Times New Roman" w:cs="Times New Roman"/>
          <w:b/>
          <w:kern w:val="0"/>
        </w:rPr>
        <w:t xml:space="preserve"> dokument</w:t>
      </w:r>
      <w:r w:rsidR="009C1D78" w:rsidRPr="00116B41">
        <w:rPr>
          <w:rFonts w:eastAsia="Times New Roman" w:cs="Times New Roman"/>
          <w:b/>
          <w:kern w:val="0"/>
        </w:rPr>
        <w:t>ai</w:t>
      </w:r>
      <w:r w:rsidRPr="00116B41">
        <w:rPr>
          <w:rFonts w:eastAsia="Times New Roman" w:cs="Times New Roman"/>
          <w:b/>
          <w:kern w:val="0"/>
        </w:rPr>
        <w:t xml:space="preserve"> (užsakovo pažymos, patvirtinančios, kad projektas užbaigtas (patvirtintas užsakovo) ir tinkamai parengtas) </w:t>
      </w:r>
      <w:r w:rsidR="009C1D78" w:rsidRPr="00116B41">
        <w:rPr>
          <w:rFonts w:eastAsia="Times New Roman" w:cs="Times New Roman"/>
          <w:b/>
          <w:kern w:val="0"/>
          <w:u w:val="single"/>
        </w:rPr>
        <w:t>turi  būti pateikti kartu su pasiūlymu.</w:t>
      </w:r>
      <w:r w:rsidR="009C1D78">
        <w:rPr>
          <w:rFonts w:eastAsia="Times New Roman" w:cs="Times New Roman"/>
          <w:b/>
          <w:kern w:val="0"/>
        </w:rPr>
        <w:t xml:space="preserve">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Sraopastraipa"/>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7E765491" w:rsidR="009C0AF8" w:rsidRDefault="00425967" w:rsidP="007E3C0F">
      <w:pPr>
        <w:tabs>
          <w:tab w:val="left" w:pos="284"/>
          <w:tab w:val="left" w:pos="426"/>
        </w:tabs>
        <w:spacing w:line="276" w:lineRule="auto"/>
        <w:ind w:right="28" w:firstLine="680"/>
        <w:jc w:val="both"/>
        <w:rPr>
          <w:szCs w:val="24"/>
        </w:rPr>
      </w:pPr>
      <w:r>
        <w:rPr>
          <w:szCs w:val="24"/>
        </w:rPr>
        <w:t>9</w:t>
      </w:r>
      <w:r w:rsidR="001531D3">
        <w:rPr>
          <w:szCs w:val="24"/>
        </w:rPr>
        <w:t>9</w:t>
      </w:r>
      <w:r w:rsidR="009C0AF8">
        <w:rPr>
          <w:szCs w:val="24"/>
        </w:rPr>
        <w:t>. Laimėjusiu pasiūlymu pripažįstamas pasiūlymas esantis pasiūlymų eilės pirmoje vietoje Viešųjų pirkimų įstatymo bei šių pirkimo dokumentų nustatyta tvarka.</w:t>
      </w:r>
    </w:p>
    <w:p w14:paraId="6EAA0B8C" w14:textId="39A449CE" w:rsidR="009C0AF8" w:rsidRDefault="001531D3" w:rsidP="007E3C0F">
      <w:pPr>
        <w:tabs>
          <w:tab w:val="left" w:pos="284"/>
          <w:tab w:val="left" w:pos="426"/>
        </w:tabs>
        <w:spacing w:line="276" w:lineRule="auto"/>
        <w:ind w:firstLine="680"/>
        <w:jc w:val="both"/>
        <w:rPr>
          <w:szCs w:val="24"/>
        </w:rPr>
      </w:pPr>
      <w:r>
        <w:rPr>
          <w:szCs w:val="24"/>
        </w:rPr>
        <w:t>10</w:t>
      </w:r>
      <w:r w:rsidR="003E0909">
        <w:rPr>
          <w:szCs w:val="24"/>
        </w:rPr>
        <w:t>0</w:t>
      </w:r>
      <w:r w:rsidR="009C0AF8">
        <w:rPr>
          <w:szCs w:val="24"/>
        </w:rPr>
        <w:t xml:space="preserve">.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3E0909">
        <w:rPr>
          <w:szCs w:val="24"/>
        </w:rPr>
        <w:t>9</w:t>
      </w:r>
      <w:r w:rsidR="009C0AF8">
        <w:rPr>
          <w:szCs w:val="24"/>
        </w:rPr>
        <w:t xml:space="preserve">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0846D8CD" w:rsidR="009C0AF8" w:rsidRDefault="003E0909" w:rsidP="007E3C0F">
      <w:pPr>
        <w:tabs>
          <w:tab w:val="left" w:pos="426"/>
        </w:tabs>
        <w:spacing w:line="276" w:lineRule="auto"/>
        <w:ind w:firstLine="680"/>
        <w:jc w:val="both"/>
        <w:rPr>
          <w:szCs w:val="24"/>
        </w:rPr>
      </w:pPr>
      <w:r>
        <w:rPr>
          <w:szCs w:val="24"/>
        </w:rPr>
        <w:t>101</w:t>
      </w:r>
      <w:r w:rsidR="009C0AF8">
        <w:rPr>
          <w:szCs w:val="24"/>
        </w:rPr>
        <w:t>. Perkančioji organizacija, gavusi suinteresuoto dalyvio raštu pateiktą prašymą, ne vėliau kaip per 15 dienų nuo jo gavimo dienos išsamiai pateikia šią informaciją:</w:t>
      </w:r>
    </w:p>
    <w:p w14:paraId="22CF9AA2" w14:textId="7558F7C7" w:rsidR="009C0AF8" w:rsidRDefault="003E0909" w:rsidP="007E3C0F">
      <w:pPr>
        <w:tabs>
          <w:tab w:val="left" w:pos="851"/>
          <w:tab w:val="left" w:pos="1134"/>
        </w:tabs>
        <w:spacing w:line="276" w:lineRule="auto"/>
        <w:ind w:firstLine="567"/>
        <w:jc w:val="both"/>
        <w:rPr>
          <w:szCs w:val="24"/>
        </w:rPr>
      </w:pPr>
      <w:r>
        <w:rPr>
          <w:szCs w:val="24"/>
        </w:rPr>
        <w:t>101</w:t>
      </w:r>
      <w:r w:rsidR="009C0AF8">
        <w:rPr>
          <w:szCs w:val="24"/>
        </w:rPr>
        <w:t>.1. dalyviui, kurio pasiūlymas nebuvo atmestas, laimėjusio pasiūlymo charakteristikas ir santykinius pranašumus, dėl kurių šis pasiūlymas buvo pripažintas geriausiu, taip pat šį pasiūlymą pateikusio dalyvio pavadinimą;</w:t>
      </w:r>
    </w:p>
    <w:p w14:paraId="116BF9BE" w14:textId="1A11482F" w:rsidR="009C0AF8" w:rsidRDefault="003E0909" w:rsidP="007E3C0F">
      <w:pPr>
        <w:tabs>
          <w:tab w:val="left" w:pos="851"/>
          <w:tab w:val="left" w:pos="1134"/>
        </w:tabs>
        <w:spacing w:line="276" w:lineRule="auto"/>
        <w:ind w:firstLine="567"/>
        <w:jc w:val="both"/>
        <w:rPr>
          <w:szCs w:val="24"/>
        </w:rPr>
      </w:pPr>
      <w:r>
        <w:rPr>
          <w:szCs w:val="24"/>
        </w:rPr>
        <w:t>101</w:t>
      </w:r>
      <w:r w:rsidR="009C0AF8">
        <w:rPr>
          <w:szCs w:val="24"/>
        </w:rPr>
        <w:t>.2.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50BFE674" w:rsidR="009C0AF8" w:rsidRDefault="00425967" w:rsidP="007E3C0F">
      <w:pPr>
        <w:tabs>
          <w:tab w:val="left" w:pos="426"/>
        </w:tabs>
        <w:spacing w:line="276" w:lineRule="auto"/>
        <w:ind w:right="28" w:firstLine="680"/>
        <w:jc w:val="both"/>
        <w:rPr>
          <w:szCs w:val="24"/>
        </w:rPr>
      </w:pPr>
      <w:r>
        <w:rPr>
          <w:szCs w:val="24"/>
        </w:rPr>
        <w:t>10</w:t>
      </w:r>
      <w:r w:rsidR="003E0909">
        <w:rPr>
          <w:szCs w:val="24"/>
        </w:rPr>
        <w:t>2</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22E76BA3" w:rsidR="009C0AF8" w:rsidRDefault="00425967" w:rsidP="007E3C0F">
      <w:pPr>
        <w:spacing w:line="276" w:lineRule="auto"/>
        <w:ind w:left="37" w:right="28" w:firstLine="680"/>
        <w:jc w:val="both"/>
        <w:rPr>
          <w:szCs w:val="24"/>
        </w:rPr>
      </w:pPr>
      <w:r>
        <w:rPr>
          <w:szCs w:val="24"/>
        </w:rPr>
        <w:t>10</w:t>
      </w:r>
      <w:r w:rsidR="003E0909">
        <w:rPr>
          <w:szCs w:val="24"/>
        </w:rPr>
        <w:t>3</w:t>
      </w:r>
      <w:r w:rsidR="009C0AF8">
        <w:rPr>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eastAsia="lt-LT"/>
        </w:rPr>
        <w:drawing>
          <wp:inline distT="0" distB="0" distL="0" distR="0" wp14:anchorId="7C7CA253" wp14:editId="546C3706">
            <wp:extent cx="9525" cy="9525"/>
            <wp:effectExtent l="0" t="0" r="0" b="0"/>
            <wp:docPr id="15001031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146E9470" w:rsidR="009C0AF8" w:rsidRDefault="00425967" w:rsidP="007E3C0F">
      <w:pPr>
        <w:spacing w:line="276" w:lineRule="auto"/>
        <w:ind w:left="33" w:right="28" w:firstLine="680"/>
        <w:jc w:val="both"/>
        <w:rPr>
          <w:szCs w:val="24"/>
        </w:rPr>
      </w:pPr>
      <w:r>
        <w:rPr>
          <w:szCs w:val="24"/>
        </w:rPr>
        <w:t>10</w:t>
      </w:r>
      <w:r w:rsidR="003E0909">
        <w:rPr>
          <w:szCs w:val="24"/>
        </w:rPr>
        <w:t>4</w:t>
      </w:r>
      <w:r w:rsidR="009C0AF8">
        <w:rPr>
          <w:szCs w:val="24"/>
        </w:rPr>
        <w:t>.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6F24DE7B" w:rsidR="00935DAD" w:rsidRPr="00425967" w:rsidRDefault="00425967" w:rsidP="00425967">
      <w:pPr>
        <w:pStyle w:val="Punktas1"/>
        <w:spacing w:line="276" w:lineRule="auto"/>
        <w:rPr>
          <w:bCs w:val="0"/>
          <w:color w:val="auto"/>
        </w:rPr>
      </w:pPr>
      <w:r>
        <w:rPr>
          <w:bCs w:val="0"/>
          <w:color w:val="auto"/>
        </w:rPr>
        <w:t>10</w:t>
      </w:r>
      <w:r w:rsidR="003E0909">
        <w:rPr>
          <w:bCs w:val="0"/>
          <w:color w:val="auto"/>
        </w:rPr>
        <w:t>5</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7885FB2D" w:rsidR="00935DAD" w:rsidRPr="002B69D3" w:rsidRDefault="002D7F31" w:rsidP="00935DAD">
      <w:pPr>
        <w:pStyle w:val="Punktas1"/>
        <w:spacing w:line="276" w:lineRule="auto"/>
        <w:rPr>
          <w:color w:val="auto"/>
        </w:rPr>
      </w:pPr>
      <w:r>
        <w:rPr>
          <w:bCs w:val="0"/>
          <w:color w:val="auto"/>
        </w:rPr>
        <w:t>10</w:t>
      </w:r>
      <w:r w:rsidR="003E0909">
        <w:rPr>
          <w:bCs w:val="0"/>
          <w:color w:val="auto"/>
        </w:rPr>
        <w:t>6</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2C1AB8FA" w:rsidR="00935DAD" w:rsidRDefault="002D7F31" w:rsidP="00935DAD">
      <w:pPr>
        <w:tabs>
          <w:tab w:val="left" w:pos="426"/>
        </w:tabs>
        <w:spacing w:line="276" w:lineRule="auto"/>
        <w:ind w:firstLine="680"/>
        <w:jc w:val="both"/>
        <w:rPr>
          <w:szCs w:val="24"/>
        </w:rPr>
      </w:pPr>
      <w:r>
        <w:rPr>
          <w:szCs w:val="24"/>
        </w:rPr>
        <w:t>10</w:t>
      </w:r>
      <w:r w:rsidR="003E0909">
        <w:rPr>
          <w:szCs w:val="24"/>
        </w:rPr>
        <w:t>7</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148D6AAF" w:rsidR="00935DAD" w:rsidRPr="004547ED" w:rsidRDefault="00935DAD" w:rsidP="00935DAD">
      <w:pPr>
        <w:pStyle w:val="Pagrindinistekstas"/>
        <w:tabs>
          <w:tab w:val="left" w:pos="426"/>
        </w:tabs>
        <w:spacing w:line="276" w:lineRule="auto"/>
        <w:ind w:firstLine="680"/>
        <w:rPr>
          <w:rFonts w:hint="eastAsia"/>
          <w:sz w:val="24"/>
          <w:szCs w:val="24"/>
        </w:rPr>
      </w:pPr>
      <w:r w:rsidRPr="004547ED">
        <w:rPr>
          <w:sz w:val="24"/>
          <w:szCs w:val="24"/>
        </w:rPr>
        <w:t>10</w:t>
      </w:r>
      <w:r w:rsidR="003E0909">
        <w:rPr>
          <w:sz w:val="24"/>
          <w:szCs w:val="24"/>
        </w:rPr>
        <w:t>8</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630C5077" w:rsidR="00935DAD" w:rsidRPr="004547ED" w:rsidRDefault="00935DAD" w:rsidP="00935DAD">
      <w:pPr>
        <w:pStyle w:val="Punktas1"/>
        <w:spacing w:line="276" w:lineRule="auto"/>
        <w:rPr>
          <w:color w:val="auto"/>
        </w:rPr>
      </w:pPr>
      <w:r w:rsidRPr="00F4797A">
        <w:t>10</w:t>
      </w:r>
      <w:r w:rsidR="003E0909">
        <w:t>8</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01FA8A82" w14:textId="5B06EFCE" w:rsidR="00A70572" w:rsidRPr="004547ED" w:rsidRDefault="00935DAD" w:rsidP="007451C9">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Default="00935DAD" w:rsidP="00935DAD">
      <w:pPr>
        <w:pStyle w:val="Pagrindinistekstas"/>
        <w:tabs>
          <w:tab w:val="left" w:pos="426"/>
        </w:tabs>
        <w:spacing w:line="276" w:lineRule="auto"/>
        <w:ind w:firstLine="0"/>
        <w:rPr>
          <w:rFonts w:hint="eastAsia"/>
          <w:szCs w:val="24"/>
        </w:rPr>
      </w:pPr>
    </w:p>
    <w:p w14:paraId="3D638F71"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12ACDBE4" w:rsidR="00935DAD" w:rsidRPr="002B69D3" w:rsidRDefault="00935DAD" w:rsidP="00935DAD">
      <w:pPr>
        <w:pStyle w:val="Punktas1"/>
        <w:spacing w:line="276" w:lineRule="auto"/>
        <w:ind w:firstLine="720"/>
        <w:rPr>
          <w:color w:val="auto"/>
        </w:rPr>
      </w:pPr>
      <w:r>
        <w:rPr>
          <w:color w:val="auto"/>
        </w:rPr>
        <w:t>10</w:t>
      </w:r>
      <w:r w:rsidR="003E0909">
        <w:rPr>
          <w:color w:val="auto"/>
        </w:rPr>
        <w:t>9</w:t>
      </w:r>
      <w:r w:rsidRPr="002B69D3">
        <w:rPr>
          <w:color w:val="auto"/>
        </w:rPr>
        <w:t>. Perkančioji organizacija bet kuriuo metu iki sutarties sudarymo turi teisę nutraukti pirkimą, jeigu atsirado aplinkybių, kurių nebuvo galima numatyti.</w:t>
      </w:r>
    </w:p>
    <w:p w14:paraId="7C6E26DF" w14:textId="0C969E54" w:rsidR="00935DAD" w:rsidRPr="002B69D3" w:rsidRDefault="00935DAD" w:rsidP="00935DAD">
      <w:pPr>
        <w:pStyle w:val="Punktas1"/>
        <w:spacing w:line="276" w:lineRule="auto"/>
        <w:ind w:firstLine="720"/>
        <w:rPr>
          <w:color w:val="auto"/>
          <w:lang w:eastAsia="lt-LT"/>
        </w:rPr>
      </w:pPr>
      <w:r>
        <w:rPr>
          <w:color w:val="auto"/>
          <w:lang w:eastAsia="lt-LT"/>
        </w:rPr>
        <w:t>1</w:t>
      </w:r>
      <w:r w:rsidR="003E0909">
        <w:rPr>
          <w:color w:val="auto"/>
          <w:lang w:eastAsia="lt-LT"/>
        </w:rPr>
        <w:t>10</w:t>
      </w:r>
      <w:r w:rsidRPr="002B69D3">
        <w:rPr>
          <w:color w:val="auto"/>
          <w:lang w:eastAsia="lt-LT"/>
        </w:rPr>
        <w:t>. Perkančioji organizacija neatlygina dalyviams nuostolių, patirtų dėl pirkimo procedūrų nutraukimo.</w:t>
      </w:r>
    </w:p>
    <w:p w14:paraId="3C8211F5" w14:textId="77777777" w:rsidR="00AD0AC9" w:rsidRDefault="00AD0AC9" w:rsidP="00AD15DC">
      <w:pPr>
        <w:pStyle w:val="Punktas1"/>
        <w:spacing w:line="276" w:lineRule="auto"/>
        <w:ind w:firstLine="0"/>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2E3CC81E" w:rsidR="00935DAD" w:rsidRPr="002B69D3" w:rsidRDefault="00935DAD" w:rsidP="00935DAD">
      <w:pPr>
        <w:pStyle w:val="Punktas1"/>
        <w:spacing w:line="276" w:lineRule="auto"/>
        <w:rPr>
          <w:color w:val="auto"/>
        </w:rPr>
      </w:pPr>
      <w:r>
        <w:rPr>
          <w:color w:val="auto"/>
        </w:rPr>
        <w:t>1</w:t>
      </w:r>
      <w:r w:rsidR="002D7F31">
        <w:rPr>
          <w:color w:val="auto"/>
        </w:rPr>
        <w:t>1</w:t>
      </w:r>
      <w:r w:rsidR="003E0909">
        <w:rPr>
          <w:color w:val="auto"/>
        </w:rPr>
        <w:t>1</w:t>
      </w:r>
      <w:r w:rsidRPr="002B69D3">
        <w:rPr>
          <w:color w:val="auto"/>
        </w:rPr>
        <w:t>. Pirkimo procedūros, kurios neapibrėžtos šiose pirkimo sąlygose, vykdomos vadovaujantis Viešųjų pirkimų įstatymo ir kitų teisės aktų nuostatomis.</w:t>
      </w:r>
    </w:p>
    <w:p w14:paraId="314F6A16" w14:textId="669812EF" w:rsidR="00935DAD" w:rsidRPr="002B69D3" w:rsidRDefault="00935DAD" w:rsidP="00935DAD">
      <w:pPr>
        <w:pStyle w:val="Punktas1"/>
        <w:spacing w:line="276" w:lineRule="auto"/>
        <w:rPr>
          <w:color w:val="auto"/>
        </w:rPr>
      </w:pPr>
      <w:r>
        <w:rPr>
          <w:color w:val="auto"/>
        </w:rPr>
        <w:t>1</w:t>
      </w:r>
      <w:r w:rsidR="002D7F31">
        <w:rPr>
          <w:color w:val="auto"/>
        </w:rPr>
        <w:t>1</w:t>
      </w:r>
      <w:r w:rsidR="003E0909">
        <w:rPr>
          <w:color w:val="auto"/>
        </w:rPr>
        <w:t>2</w:t>
      </w:r>
      <w:r w:rsidRPr="002B69D3">
        <w:rPr>
          <w:color w:val="auto"/>
        </w:rPr>
        <w:t>. Perkančiosios organizacijos atstovo, įgalioto palaikyti tiesioginį ryšį su tiekėjais, kontaktai:</w:t>
      </w:r>
    </w:p>
    <w:p w14:paraId="74011EE5" w14:textId="7655A8B4" w:rsidR="00BC7ADB" w:rsidRDefault="00935DAD" w:rsidP="00BC7ADB">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8D0EA1">
        <w:rPr>
          <w:rFonts w:eastAsia="Times New Roman" w:cs="Times New Roman"/>
          <w:kern w:val="0"/>
          <w:szCs w:val="24"/>
        </w:rPr>
        <w:t>1</w:t>
      </w:r>
      <w:r w:rsidR="002D7F31">
        <w:rPr>
          <w:rFonts w:eastAsia="Times New Roman" w:cs="Times New Roman"/>
          <w:kern w:val="0"/>
          <w:szCs w:val="24"/>
        </w:rPr>
        <w:t>1</w:t>
      </w:r>
      <w:r w:rsidR="003E0909">
        <w:rPr>
          <w:rFonts w:eastAsia="Times New Roman" w:cs="Times New Roman"/>
          <w:kern w:val="0"/>
          <w:szCs w:val="24"/>
        </w:rPr>
        <w:t>2</w:t>
      </w:r>
      <w:r w:rsidRPr="008D0EA1">
        <w:rPr>
          <w:rFonts w:eastAsia="Times New Roman" w:cs="Times New Roman"/>
          <w:kern w:val="0"/>
          <w:szCs w:val="24"/>
        </w:rPr>
        <w:t xml:space="preserve">.1. </w:t>
      </w:r>
      <w:r w:rsidR="00BC7ADB" w:rsidRPr="001875F4">
        <w:rPr>
          <w:rFonts w:eastAsia="Times New Roman" w:cs="Times New Roman"/>
          <w:b/>
          <w:i/>
          <w:kern w:val="0"/>
          <w:szCs w:val="24"/>
        </w:rPr>
        <w:t>dėl klausimų, susijusių su pirkimo objektu</w:t>
      </w:r>
      <w:r w:rsidR="00BC7ADB" w:rsidRPr="001875F4">
        <w:rPr>
          <w:rFonts w:eastAsia="Times New Roman" w:cs="Times New Roman"/>
          <w:b/>
          <w:kern w:val="0"/>
          <w:szCs w:val="24"/>
        </w:rPr>
        <w:t xml:space="preserve"> – </w:t>
      </w:r>
      <w:r w:rsidR="00BC7ADB">
        <w:rPr>
          <w:rFonts w:eastAsia="Times New Roman" w:cs="Times New Roman"/>
          <w:i/>
          <w:kern w:val="0"/>
          <w:szCs w:val="24"/>
        </w:rPr>
        <w:t>Irmantas Kasparas</w:t>
      </w:r>
      <w:r w:rsidR="00BC7ADB" w:rsidRPr="001875F4">
        <w:rPr>
          <w:rFonts w:eastAsia="Times New Roman" w:cs="Times New Roman"/>
          <w:i/>
          <w:kern w:val="0"/>
          <w:szCs w:val="24"/>
        </w:rPr>
        <w:t xml:space="preserve">, Kelmės rajono savivaldybės administracijos Statybos ir infrastruktūros skyriaus vyriausiasis specialistas, </w:t>
      </w:r>
      <w:r w:rsidR="00BC7ADB" w:rsidRPr="001875F4">
        <w:rPr>
          <w:i/>
          <w:lang w:eastAsia="ar-SA"/>
        </w:rPr>
        <w:t>+</w:t>
      </w:r>
      <w:r w:rsidR="00BC7ADB">
        <w:rPr>
          <w:i/>
          <w:lang w:eastAsia="ar-SA"/>
        </w:rPr>
        <w:t>370 687 17119</w:t>
      </w:r>
      <w:r w:rsidR="00BC7ADB" w:rsidRPr="001875F4">
        <w:rPr>
          <w:i/>
          <w:lang w:eastAsia="ar-SA"/>
        </w:rPr>
        <w:t xml:space="preserve">, el. p. </w:t>
      </w:r>
      <w:hyperlink r:id="rId35" w:history="1">
        <w:r w:rsidR="00BC7ADB" w:rsidRPr="00CF3A66">
          <w:rPr>
            <w:rStyle w:val="Hipersaitas"/>
            <w:rFonts w:cs="Mangal"/>
            <w:i/>
            <w:lang w:eastAsia="ar-SA"/>
          </w:rPr>
          <w:t>irmantas.kasparas@kelme.lt</w:t>
        </w:r>
      </w:hyperlink>
      <w:r w:rsidR="00BC7ADB" w:rsidRPr="001875F4">
        <w:rPr>
          <w:rFonts w:eastAsia="Times New Roman" w:cs="Times New Roman"/>
          <w:i/>
          <w:kern w:val="0"/>
          <w:szCs w:val="24"/>
        </w:rPr>
        <w:t>;</w:t>
      </w:r>
    </w:p>
    <w:p w14:paraId="6B0B2E28" w14:textId="77777777" w:rsidR="00BC7ADB" w:rsidRPr="001875F4"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kern w:val="0"/>
          <w:szCs w:val="24"/>
        </w:rPr>
      </w:pPr>
    </w:p>
    <w:p w14:paraId="25CDDA64" w14:textId="627E1D47" w:rsidR="00BC7ADB"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Pr>
          <w:rFonts w:eastAsia="Times New Roman" w:cs="Times New Roman"/>
          <w:kern w:val="0"/>
          <w:szCs w:val="24"/>
        </w:rPr>
        <w:t>11</w:t>
      </w:r>
      <w:r w:rsidR="003E0909">
        <w:rPr>
          <w:rFonts w:eastAsia="Times New Roman" w:cs="Times New Roman"/>
          <w:kern w:val="0"/>
          <w:szCs w:val="24"/>
        </w:rPr>
        <w:t>2</w:t>
      </w:r>
      <w:r w:rsidRPr="001875F4">
        <w:rPr>
          <w:rFonts w:eastAsia="Times New Roman" w:cs="Times New Roman"/>
          <w:kern w:val="0"/>
          <w:szCs w:val="24"/>
        </w:rPr>
        <w:t xml:space="preserve">.2. </w:t>
      </w:r>
      <w:r w:rsidRPr="001875F4">
        <w:rPr>
          <w:rFonts w:eastAsia="Times New Roman" w:cs="Times New Roman"/>
          <w:b/>
          <w:bCs/>
          <w:i/>
          <w:iCs/>
          <w:kern w:val="0"/>
          <w:szCs w:val="24"/>
        </w:rPr>
        <w:t>dėl klausimų, susijusių su viešųjų pirkimų procedūromis</w:t>
      </w:r>
      <w:r w:rsidRPr="001875F4">
        <w:rPr>
          <w:rFonts w:eastAsia="Times New Roman" w:cs="Times New Roman"/>
          <w:kern w:val="0"/>
          <w:szCs w:val="24"/>
        </w:rPr>
        <w:t xml:space="preserve"> – </w:t>
      </w:r>
      <w:r w:rsidRPr="001875F4">
        <w:rPr>
          <w:rFonts w:eastAsia="Times New Roman" w:cs="Times New Roman"/>
          <w:i/>
          <w:iCs/>
          <w:kern w:val="0"/>
          <w:szCs w:val="24"/>
        </w:rPr>
        <w:t xml:space="preserve">Viešųjų pirkimų skyriaus vyriausioji specialistė </w:t>
      </w:r>
      <w:r>
        <w:rPr>
          <w:rFonts w:eastAsia="Times New Roman" w:cs="Times New Roman"/>
          <w:i/>
          <w:iCs/>
          <w:kern w:val="0"/>
          <w:szCs w:val="24"/>
        </w:rPr>
        <w:t>Agnė Ralytė</w:t>
      </w:r>
      <w:r w:rsidRPr="001875F4">
        <w:rPr>
          <w:rFonts w:eastAsia="Times New Roman" w:cs="Times New Roman"/>
          <w:i/>
          <w:iCs/>
          <w:kern w:val="0"/>
          <w:szCs w:val="24"/>
        </w:rPr>
        <w:t xml:space="preserve">, tel. </w:t>
      </w:r>
      <w:r>
        <w:rPr>
          <w:rFonts w:eastAsia="Times New Roman" w:cs="Times New Roman"/>
          <w:i/>
          <w:iCs/>
          <w:kern w:val="0"/>
          <w:szCs w:val="24"/>
        </w:rPr>
        <w:t>+0 42769154</w:t>
      </w:r>
      <w:r w:rsidRPr="001875F4">
        <w:rPr>
          <w:rFonts w:eastAsia="Times New Roman" w:cs="Times New Roman"/>
          <w:i/>
          <w:iCs/>
          <w:kern w:val="0"/>
          <w:szCs w:val="24"/>
        </w:rPr>
        <w:t xml:space="preserve">, el. paštas </w:t>
      </w:r>
      <w:hyperlink r:id="rId36" w:history="1">
        <w:r w:rsidRPr="00CF3A66">
          <w:rPr>
            <w:rStyle w:val="Hipersaitas"/>
            <w:rFonts w:eastAsia="Times New Roman"/>
            <w:i/>
            <w:iCs/>
            <w:kern w:val="0"/>
            <w:szCs w:val="24"/>
          </w:rPr>
          <w:t>agne.ralyte@kelme.lt</w:t>
        </w:r>
      </w:hyperlink>
      <w:r w:rsidRPr="001875F4">
        <w:rPr>
          <w:rFonts w:eastAsia="Times New Roman" w:cs="Times New Roman"/>
          <w:i/>
          <w:iCs/>
          <w:kern w:val="0"/>
          <w:szCs w:val="24"/>
        </w:rPr>
        <w:t>.</w:t>
      </w:r>
    </w:p>
    <w:p w14:paraId="4F32B82B" w14:textId="77777777" w:rsidR="00BC7ADB" w:rsidRPr="001875F4" w:rsidRDefault="00BC7ADB" w:rsidP="00BC7ADB">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7E98DF76" w14:textId="653FEEEA" w:rsidR="00BC7ADB" w:rsidRDefault="00BC7ADB" w:rsidP="00AD15DC">
      <w:pPr>
        <w:widowControl/>
        <w:tabs>
          <w:tab w:val="left" w:pos="567"/>
        </w:tabs>
        <w:suppressAutoHyphens w:val="0"/>
        <w:autoSpaceDN/>
        <w:spacing w:line="276" w:lineRule="auto"/>
        <w:ind w:firstLine="958"/>
        <w:jc w:val="both"/>
        <w:textAlignment w:val="auto"/>
        <w:rPr>
          <w:rFonts w:eastAsia="Times New Roman" w:cs="Times New Roman"/>
          <w:kern w:val="0"/>
          <w:szCs w:val="24"/>
        </w:rPr>
      </w:pP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5F9C1940" w14:textId="77777777" w:rsidR="007451C9" w:rsidRDefault="007451C9" w:rsidP="00935DAD">
      <w:pPr>
        <w:spacing w:line="276" w:lineRule="auto"/>
        <w:jc w:val="right"/>
        <w:rPr>
          <w:rFonts w:cs="Times New Roman"/>
          <w:szCs w:val="24"/>
        </w:rPr>
      </w:pPr>
    </w:p>
    <w:p w14:paraId="408E74AC" w14:textId="77777777" w:rsidR="007451C9" w:rsidRDefault="007451C9" w:rsidP="00935DAD">
      <w:pPr>
        <w:spacing w:line="276" w:lineRule="auto"/>
        <w:jc w:val="right"/>
        <w:rPr>
          <w:rFonts w:cs="Times New Roman"/>
          <w:szCs w:val="24"/>
        </w:rPr>
      </w:pPr>
    </w:p>
    <w:p w14:paraId="19170715" w14:textId="77777777" w:rsidR="007451C9" w:rsidRPr="000D2E6F" w:rsidRDefault="007451C9"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62F62AEB" w14:textId="77777777" w:rsidR="002B6A93" w:rsidRDefault="002B6A93" w:rsidP="005C4D4B">
      <w:pPr>
        <w:spacing w:line="276" w:lineRule="auto"/>
        <w:rPr>
          <w:rFonts w:cs="Times New Roman"/>
          <w:szCs w:val="24"/>
        </w:rPr>
      </w:pPr>
    </w:p>
    <w:p w14:paraId="020AF40E" w14:textId="77777777" w:rsidR="00B3102C" w:rsidRDefault="00B3102C" w:rsidP="005C4D4B">
      <w:pPr>
        <w:spacing w:line="276" w:lineRule="auto"/>
        <w:rPr>
          <w:rFonts w:cs="Times New Roman"/>
          <w:szCs w:val="24"/>
        </w:rPr>
      </w:pPr>
    </w:p>
    <w:p w14:paraId="6548A58E" w14:textId="77777777" w:rsidR="002B6A93" w:rsidRDefault="002B6A93" w:rsidP="00935DAD">
      <w:pPr>
        <w:spacing w:line="276" w:lineRule="auto"/>
        <w:jc w:val="right"/>
        <w:rPr>
          <w:rFonts w:cs="Times New Roman"/>
          <w:szCs w:val="24"/>
        </w:rPr>
      </w:pPr>
    </w:p>
    <w:p w14:paraId="780A35B5" w14:textId="77777777" w:rsidR="00F548F5" w:rsidRDefault="00F548F5" w:rsidP="00935DAD">
      <w:pPr>
        <w:spacing w:line="276" w:lineRule="auto"/>
        <w:jc w:val="right"/>
        <w:rPr>
          <w:rFonts w:cs="Times New Roman"/>
          <w:b/>
          <w:bCs/>
          <w:i/>
          <w:iCs/>
          <w:szCs w:val="24"/>
        </w:rPr>
      </w:pPr>
    </w:p>
    <w:p w14:paraId="4104EE71" w14:textId="77777777" w:rsidR="00F548F5" w:rsidRDefault="00F548F5" w:rsidP="00935DAD">
      <w:pPr>
        <w:spacing w:line="276" w:lineRule="auto"/>
        <w:jc w:val="right"/>
        <w:rPr>
          <w:rFonts w:cs="Times New Roman"/>
          <w:b/>
          <w:bCs/>
          <w:i/>
          <w:iCs/>
          <w:szCs w:val="24"/>
        </w:rPr>
      </w:pPr>
    </w:p>
    <w:p w14:paraId="61010A88" w14:textId="77777777" w:rsidR="00BC7ADB" w:rsidRDefault="00BC7ADB" w:rsidP="00935DAD">
      <w:pPr>
        <w:spacing w:line="276" w:lineRule="auto"/>
        <w:jc w:val="right"/>
        <w:rPr>
          <w:rFonts w:cs="Times New Roman"/>
          <w:b/>
          <w:bCs/>
          <w:i/>
          <w:iCs/>
          <w:szCs w:val="24"/>
        </w:rPr>
      </w:pPr>
    </w:p>
    <w:p w14:paraId="22AD295B" w14:textId="359674F9" w:rsidR="00F548F5" w:rsidRDefault="00F548F5" w:rsidP="00935DAD">
      <w:pPr>
        <w:spacing w:line="276" w:lineRule="auto"/>
        <w:jc w:val="right"/>
        <w:rPr>
          <w:rFonts w:cs="Times New Roman"/>
          <w:b/>
          <w:bCs/>
          <w:i/>
          <w:iCs/>
          <w:szCs w:val="24"/>
        </w:rPr>
      </w:pPr>
    </w:p>
    <w:p w14:paraId="68123737" w14:textId="1DDD331E" w:rsidR="008933FE" w:rsidRDefault="008933FE" w:rsidP="00935DAD">
      <w:pPr>
        <w:spacing w:line="276" w:lineRule="auto"/>
        <w:jc w:val="right"/>
        <w:rPr>
          <w:rFonts w:cs="Times New Roman"/>
          <w:b/>
          <w:bCs/>
          <w:i/>
          <w:iCs/>
          <w:szCs w:val="24"/>
        </w:rPr>
      </w:pPr>
    </w:p>
    <w:p w14:paraId="19C70203" w14:textId="77777777" w:rsidR="009C1D78" w:rsidRDefault="009C1D78" w:rsidP="00935DAD">
      <w:pPr>
        <w:spacing w:line="276" w:lineRule="auto"/>
        <w:jc w:val="right"/>
        <w:rPr>
          <w:rFonts w:cs="Times New Roman"/>
          <w:b/>
          <w:bCs/>
          <w:i/>
          <w:iCs/>
          <w:szCs w:val="24"/>
        </w:rPr>
      </w:pPr>
    </w:p>
    <w:p w14:paraId="0A9E2879" w14:textId="77777777" w:rsidR="009C1D78" w:rsidRDefault="009C1D78" w:rsidP="00935DAD">
      <w:pPr>
        <w:spacing w:line="276" w:lineRule="auto"/>
        <w:jc w:val="right"/>
        <w:rPr>
          <w:rFonts w:cs="Times New Roman"/>
          <w:b/>
          <w:bCs/>
          <w:i/>
          <w:iCs/>
          <w:szCs w:val="24"/>
        </w:rPr>
      </w:pPr>
    </w:p>
    <w:p w14:paraId="794B6381" w14:textId="77777777" w:rsidR="009C1D78" w:rsidRDefault="009C1D78" w:rsidP="00935DAD">
      <w:pPr>
        <w:spacing w:line="276" w:lineRule="auto"/>
        <w:jc w:val="right"/>
        <w:rPr>
          <w:rFonts w:cs="Times New Roman"/>
          <w:b/>
          <w:bCs/>
          <w:i/>
          <w:iCs/>
          <w:szCs w:val="24"/>
        </w:rPr>
      </w:pPr>
    </w:p>
    <w:p w14:paraId="051E29A2" w14:textId="77777777" w:rsidR="009C1D78" w:rsidRDefault="009C1D78" w:rsidP="00935DAD">
      <w:pPr>
        <w:spacing w:line="276" w:lineRule="auto"/>
        <w:jc w:val="right"/>
        <w:rPr>
          <w:rFonts w:cs="Times New Roman"/>
          <w:b/>
          <w:bCs/>
          <w:i/>
          <w:iCs/>
          <w:szCs w:val="24"/>
        </w:rPr>
      </w:pPr>
    </w:p>
    <w:p w14:paraId="49FEBC39" w14:textId="77777777" w:rsidR="008933FE" w:rsidRDefault="008933FE" w:rsidP="00935DAD">
      <w:pPr>
        <w:spacing w:line="276" w:lineRule="auto"/>
        <w:jc w:val="right"/>
        <w:rPr>
          <w:rFonts w:cs="Times New Roman"/>
          <w:b/>
          <w:bCs/>
          <w:i/>
          <w:iCs/>
          <w:szCs w:val="24"/>
        </w:rPr>
      </w:pPr>
    </w:p>
    <w:p w14:paraId="089EDB2E" w14:textId="77777777" w:rsidR="00F548F5" w:rsidRDefault="00F548F5" w:rsidP="00935DAD">
      <w:pPr>
        <w:spacing w:line="276" w:lineRule="auto"/>
        <w:jc w:val="right"/>
        <w:rPr>
          <w:rFonts w:cs="Times New Roman"/>
          <w:b/>
          <w:bCs/>
          <w:i/>
          <w:iCs/>
          <w:szCs w:val="24"/>
        </w:rPr>
      </w:pPr>
    </w:p>
    <w:p w14:paraId="44216422" w14:textId="77777777" w:rsidR="001A413C" w:rsidRDefault="001A413C" w:rsidP="00935DAD">
      <w:pPr>
        <w:spacing w:line="276" w:lineRule="auto"/>
        <w:jc w:val="right"/>
        <w:rPr>
          <w:rFonts w:cs="Times New Roman"/>
          <w:b/>
          <w:bCs/>
          <w:i/>
          <w:iCs/>
          <w:szCs w:val="24"/>
        </w:rPr>
      </w:pPr>
    </w:p>
    <w:p w14:paraId="5A40469A" w14:textId="77777777" w:rsidR="001A413C" w:rsidRDefault="001A413C" w:rsidP="00935DAD">
      <w:pPr>
        <w:spacing w:line="276" w:lineRule="auto"/>
        <w:jc w:val="right"/>
        <w:rPr>
          <w:rFonts w:cs="Times New Roman"/>
          <w:b/>
          <w:bCs/>
          <w:i/>
          <w:iCs/>
          <w:szCs w:val="24"/>
        </w:rPr>
      </w:pPr>
    </w:p>
    <w:p w14:paraId="59BE3AD5" w14:textId="77777777" w:rsidR="001A413C" w:rsidRDefault="001A413C" w:rsidP="00935DAD">
      <w:pPr>
        <w:spacing w:line="276" w:lineRule="auto"/>
        <w:jc w:val="right"/>
        <w:rPr>
          <w:rFonts w:cs="Times New Roman"/>
          <w:b/>
          <w:bCs/>
          <w:i/>
          <w:iCs/>
          <w:szCs w:val="24"/>
        </w:rPr>
      </w:pPr>
    </w:p>
    <w:p w14:paraId="4EEC382F" w14:textId="77777777" w:rsidR="001A413C" w:rsidRDefault="001A413C" w:rsidP="00935DAD">
      <w:pPr>
        <w:spacing w:line="276" w:lineRule="auto"/>
        <w:jc w:val="right"/>
        <w:rPr>
          <w:rFonts w:cs="Times New Roman"/>
          <w:b/>
          <w:bCs/>
          <w:i/>
          <w:iCs/>
          <w:szCs w:val="24"/>
        </w:rPr>
      </w:pPr>
    </w:p>
    <w:p w14:paraId="1D90E833" w14:textId="77777777" w:rsidR="002255F3" w:rsidRDefault="002255F3" w:rsidP="003E0909">
      <w:pPr>
        <w:spacing w:line="276" w:lineRule="auto"/>
        <w:rPr>
          <w:rFonts w:cs="Times New Roman"/>
          <w:b/>
          <w:bCs/>
          <w:i/>
          <w:iCs/>
          <w:szCs w:val="24"/>
        </w:rPr>
      </w:pPr>
    </w:p>
    <w:p w14:paraId="40DCB48B" w14:textId="77777777" w:rsidR="002255F3" w:rsidRDefault="002255F3" w:rsidP="00935DAD">
      <w:pPr>
        <w:spacing w:line="276" w:lineRule="auto"/>
        <w:jc w:val="right"/>
        <w:rPr>
          <w:rFonts w:cs="Times New Roman"/>
          <w:b/>
          <w:bCs/>
          <w:i/>
          <w:iCs/>
          <w:szCs w:val="24"/>
        </w:rPr>
      </w:pPr>
    </w:p>
    <w:p w14:paraId="6447F881" w14:textId="5B28A206" w:rsidR="00935DAD" w:rsidRDefault="00935DAD" w:rsidP="00935DAD">
      <w:pPr>
        <w:spacing w:line="276" w:lineRule="auto"/>
        <w:jc w:val="right"/>
        <w:rPr>
          <w:rFonts w:cs="Times New Roman"/>
          <w:b/>
          <w:bCs/>
          <w:i/>
          <w:iCs/>
          <w:szCs w:val="24"/>
        </w:rPr>
      </w:pPr>
      <w:r w:rsidRPr="004547ED">
        <w:rPr>
          <w:rFonts w:cs="Times New Roman"/>
          <w:b/>
          <w:bCs/>
          <w:i/>
          <w:iCs/>
          <w:szCs w:val="24"/>
        </w:rPr>
        <w:t>Konkurso sąlygų priedas Nr. 1</w:t>
      </w:r>
    </w:p>
    <w:p w14:paraId="359C669D" w14:textId="77777777" w:rsidR="00740238" w:rsidRDefault="00740238" w:rsidP="00740238">
      <w:pPr>
        <w:spacing w:line="276" w:lineRule="auto"/>
        <w:jc w:val="right"/>
        <w:rPr>
          <w:rFonts w:cs="Times New Roman"/>
          <w:szCs w:val="24"/>
        </w:rPr>
      </w:pPr>
    </w:p>
    <w:p w14:paraId="4C196DAD" w14:textId="77777777" w:rsidR="00740238" w:rsidRDefault="00740238" w:rsidP="00740238">
      <w:pPr>
        <w:ind w:right="-178"/>
        <w:jc w:val="center"/>
        <w:rPr>
          <w:szCs w:val="24"/>
        </w:rPr>
      </w:pPr>
      <w:r>
        <w:rPr>
          <w:szCs w:val="24"/>
        </w:rPr>
        <w:t>Herbas arba prekių ženklas</w:t>
      </w:r>
    </w:p>
    <w:p w14:paraId="06915B1F" w14:textId="77777777" w:rsidR="00740238" w:rsidRDefault="00740238" w:rsidP="00740238">
      <w:pPr>
        <w:ind w:right="-178"/>
        <w:jc w:val="center"/>
        <w:rPr>
          <w:szCs w:val="24"/>
        </w:rPr>
      </w:pPr>
    </w:p>
    <w:p w14:paraId="11615C80" w14:textId="77777777" w:rsidR="00740238" w:rsidRDefault="00740238" w:rsidP="00740238">
      <w:pPr>
        <w:ind w:right="-178"/>
        <w:jc w:val="center"/>
        <w:rPr>
          <w:szCs w:val="24"/>
        </w:rPr>
      </w:pPr>
      <w:r>
        <w:rPr>
          <w:szCs w:val="24"/>
        </w:rPr>
        <w:t>(Tiekėjo pavadinimas)</w:t>
      </w:r>
    </w:p>
    <w:p w14:paraId="5F2662BB" w14:textId="77777777" w:rsidR="00740238" w:rsidRDefault="00740238" w:rsidP="00740238">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A67DAB" w14:textId="77777777" w:rsidR="00740238" w:rsidRDefault="00740238" w:rsidP="00740238">
      <w:pPr>
        <w:jc w:val="center"/>
        <w:rPr>
          <w:b/>
          <w:bCs/>
          <w:szCs w:val="24"/>
        </w:rPr>
      </w:pPr>
    </w:p>
    <w:p w14:paraId="342FEBE1" w14:textId="77777777" w:rsidR="00740238" w:rsidRDefault="00740238" w:rsidP="00740238">
      <w:pPr>
        <w:jc w:val="center"/>
        <w:rPr>
          <w:b/>
          <w:bCs/>
          <w:szCs w:val="24"/>
        </w:rPr>
      </w:pPr>
    </w:p>
    <w:p w14:paraId="2D78D9A7" w14:textId="77777777" w:rsidR="00740238" w:rsidRDefault="00740238" w:rsidP="00740238">
      <w:pPr>
        <w:rPr>
          <w:b/>
          <w:i/>
          <w:szCs w:val="24"/>
        </w:rPr>
      </w:pPr>
      <w:r>
        <w:rPr>
          <w:b/>
          <w:i/>
          <w:szCs w:val="24"/>
        </w:rPr>
        <w:t>Kelmės rajono savivaldybės administracijai</w:t>
      </w:r>
    </w:p>
    <w:p w14:paraId="10429704" w14:textId="77777777" w:rsidR="00740238" w:rsidRDefault="00740238" w:rsidP="00740238">
      <w:pPr>
        <w:spacing w:line="276" w:lineRule="auto"/>
        <w:jc w:val="right"/>
        <w:rPr>
          <w:rFonts w:cs="Times New Roman"/>
          <w:szCs w:val="24"/>
        </w:rPr>
      </w:pPr>
    </w:p>
    <w:p w14:paraId="65A82288" w14:textId="77777777" w:rsidR="00740238" w:rsidRDefault="00740238" w:rsidP="00740238">
      <w:pPr>
        <w:spacing w:line="276" w:lineRule="auto"/>
        <w:jc w:val="right"/>
        <w:rPr>
          <w:rFonts w:cs="Times New Roman"/>
          <w:szCs w:val="24"/>
        </w:rPr>
      </w:pPr>
    </w:p>
    <w:p w14:paraId="7E41B071" w14:textId="77777777" w:rsidR="00740238" w:rsidRDefault="00740238" w:rsidP="00740238">
      <w:pPr>
        <w:pStyle w:val="Pagrindiniotekstotrauka2"/>
        <w:spacing w:line="276" w:lineRule="auto"/>
        <w:ind w:firstLine="0"/>
        <w:jc w:val="center"/>
        <w:rPr>
          <w:rFonts w:eastAsia="Times New Roman"/>
          <w:b/>
        </w:rPr>
      </w:pPr>
      <w:r>
        <w:rPr>
          <w:rFonts w:eastAsia="Times New Roman"/>
          <w:b/>
        </w:rPr>
        <w:t>PASIŪLYMAS</w:t>
      </w:r>
    </w:p>
    <w:p w14:paraId="30760D8E" w14:textId="615E50F6" w:rsidR="002255F3" w:rsidRDefault="00740238" w:rsidP="002255F3">
      <w:pPr>
        <w:pStyle w:val="Standard"/>
        <w:jc w:val="center"/>
        <w:rPr>
          <w:rFonts w:eastAsia="Times New Roman"/>
          <w:b/>
          <w:caps/>
          <w:color w:val="auto"/>
          <w:kern w:val="0"/>
          <w:szCs w:val="24"/>
          <w:lang w:eastAsia="en-US"/>
        </w:rPr>
      </w:pPr>
      <w:r>
        <w:rPr>
          <w:rFonts w:eastAsia="Times New Roman"/>
          <w:b/>
          <w:kern w:val="0"/>
          <w:szCs w:val="24"/>
        </w:rPr>
        <w:t xml:space="preserve">DĖL </w:t>
      </w:r>
      <w:r w:rsidRPr="004C538D">
        <w:rPr>
          <w:rFonts w:eastAsia="Times New Roman"/>
          <w:b/>
          <w:bCs/>
          <w:caps/>
          <w:kern w:val="0"/>
          <w:szCs w:val="24"/>
          <w:lang w:eastAsia="ar-SA"/>
        </w:rPr>
        <w:t>„</w:t>
      </w:r>
      <w:r w:rsidR="002255F3">
        <w:rPr>
          <w:rFonts w:eastAsia="Times New Roman"/>
          <w:b/>
          <w:caps/>
          <w:color w:val="auto"/>
          <w:kern w:val="0"/>
          <w:szCs w:val="24"/>
          <w:lang w:eastAsia="en-US"/>
        </w:rPr>
        <w:t>INŽINERINIŲ TINKLŲ, SUSISIEKIMO KOMUNIKACIJŲ IR KITŲ INŽINERINIŲ STATINIŲ PRIE BRIDVAIŠIO EŽERO TYTUVĖNŲ M. KELMĖS R. NAUJOS STATYBOS PROJEKTO</w:t>
      </w:r>
      <w:r w:rsidR="002255F3" w:rsidRPr="003F3F59">
        <w:rPr>
          <w:rFonts w:eastAsia="Times New Roman"/>
          <w:b/>
          <w:caps/>
          <w:color w:val="auto"/>
          <w:kern w:val="0"/>
          <w:szCs w:val="24"/>
          <w:lang w:eastAsia="en-US"/>
        </w:rPr>
        <w:t xml:space="preserve"> parengimas ir statini</w:t>
      </w:r>
      <w:r w:rsidR="002255F3">
        <w:rPr>
          <w:rFonts w:eastAsia="Times New Roman"/>
          <w:b/>
          <w:caps/>
          <w:color w:val="auto"/>
          <w:kern w:val="0"/>
          <w:szCs w:val="24"/>
          <w:lang w:eastAsia="en-US"/>
        </w:rPr>
        <w:t>Ų</w:t>
      </w:r>
      <w:r w:rsidR="002255F3" w:rsidRPr="003F3F59">
        <w:rPr>
          <w:rFonts w:eastAsia="Times New Roman"/>
          <w:b/>
          <w:caps/>
          <w:color w:val="auto"/>
          <w:kern w:val="0"/>
          <w:szCs w:val="24"/>
          <w:lang w:eastAsia="en-US"/>
        </w:rPr>
        <w:t xml:space="preserve"> projekto vykdymo priežiūra</w:t>
      </w:r>
      <w:r w:rsidR="002255F3">
        <w:rPr>
          <w:rFonts w:eastAsia="Times New Roman"/>
          <w:b/>
          <w:caps/>
          <w:color w:val="auto"/>
          <w:kern w:val="0"/>
          <w:szCs w:val="24"/>
          <w:lang w:eastAsia="en-US"/>
        </w:rPr>
        <w:t>“</w:t>
      </w:r>
    </w:p>
    <w:p w14:paraId="555B64B9" w14:textId="77777777" w:rsidR="00740238" w:rsidRDefault="00740238" w:rsidP="00740238">
      <w:pPr>
        <w:widowControl/>
        <w:tabs>
          <w:tab w:val="left" w:pos="142"/>
        </w:tabs>
        <w:suppressAutoHyphens w:val="0"/>
        <w:autoSpaceDN/>
        <w:contextualSpacing/>
        <w:jc w:val="center"/>
        <w:textAlignment w:val="auto"/>
        <w:rPr>
          <w:rFonts w:eastAsia="Times New Roman"/>
          <w:b/>
        </w:rPr>
      </w:pPr>
    </w:p>
    <w:p w14:paraId="2E33F74F" w14:textId="77777777" w:rsidR="00740238" w:rsidRPr="002271C5" w:rsidRDefault="00740238" w:rsidP="00740238">
      <w:pPr>
        <w:pStyle w:val="Pagrindiniotekstotrauka2"/>
        <w:ind w:firstLine="0"/>
        <w:jc w:val="center"/>
        <w:rPr>
          <w:b/>
          <w:bCs/>
          <w:color w:val="auto"/>
          <w:szCs w:val="24"/>
        </w:rPr>
      </w:pPr>
      <w:r w:rsidRPr="002271C5">
        <w:rPr>
          <w:b/>
          <w:bCs/>
          <w:color w:val="auto"/>
          <w:szCs w:val="24"/>
        </w:rPr>
        <w:t>______________</w:t>
      </w:r>
    </w:p>
    <w:p w14:paraId="1AA34CF8" w14:textId="77777777" w:rsidR="00740238" w:rsidRDefault="00740238" w:rsidP="00740238">
      <w:pPr>
        <w:pStyle w:val="Pagrindiniotekstotrauka2"/>
        <w:ind w:firstLine="0"/>
        <w:jc w:val="center"/>
        <w:rPr>
          <w:color w:val="auto"/>
          <w:szCs w:val="24"/>
        </w:rPr>
      </w:pPr>
      <w:r w:rsidRPr="0098489F">
        <w:rPr>
          <w:color w:val="auto"/>
          <w:sz w:val="20"/>
        </w:rPr>
        <w:t>(data)</w:t>
      </w:r>
    </w:p>
    <w:p w14:paraId="05CC9393" w14:textId="77777777" w:rsidR="00740238" w:rsidRDefault="00740238" w:rsidP="00740238">
      <w:pPr>
        <w:pStyle w:val="Pagrindiniotekstotrauka2"/>
        <w:ind w:firstLine="0"/>
        <w:jc w:val="center"/>
        <w:rPr>
          <w:color w:val="auto"/>
          <w:sz w:val="20"/>
        </w:rPr>
      </w:pPr>
      <w:r>
        <w:rPr>
          <w:color w:val="auto"/>
          <w:sz w:val="20"/>
        </w:rPr>
        <w:t>_________________</w:t>
      </w:r>
    </w:p>
    <w:p w14:paraId="14461AD6" w14:textId="77777777" w:rsidR="00740238" w:rsidRPr="0098489F" w:rsidRDefault="00740238" w:rsidP="00740238">
      <w:pPr>
        <w:pStyle w:val="Pagrindiniotekstotrauka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60805291" w14:textId="77777777" w:rsidR="00740238" w:rsidRPr="006C176E" w:rsidRDefault="00740238" w:rsidP="00740238">
      <w:pPr>
        <w:autoSpaceDN/>
        <w:contextualSpacing/>
        <w:jc w:val="both"/>
        <w:textAlignment w:val="auto"/>
        <w:rPr>
          <w:rFonts w:cs="Times New Roman"/>
          <w:bCs/>
          <w:color w:val="000000"/>
          <w:kern w:val="0"/>
          <w:sz w:val="22"/>
        </w:rPr>
      </w:pPr>
      <w:r w:rsidRPr="006C176E">
        <w:rPr>
          <w:rFonts w:cs="Times New Roman"/>
          <w:bCs/>
          <w:sz w:val="22"/>
        </w:rPr>
        <w:t xml:space="preserve">1. </w:t>
      </w:r>
      <w:r w:rsidRPr="006C176E">
        <w:rPr>
          <w:rFonts w:cs="Times New Roman"/>
          <w:bCs/>
          <w:kern w:val="0"/>
          <w:sz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740238" w14:paraId="358BFD1A" w14:textId="77777777" w:rsidTr="00807098">
        <w:tc>
          <w:tcPr>
            <w:tcW w:w="5211" w:type="dxa"/>
            <w:tcBorders>
              <w:top w:val="single" w:sz="4" w:space="0" w:color="auto"/>
              <w:left w:val="single" w:sz="4" w:space="0" w:color="auto"/>
              <w:bottom w:val="single" w:sz="4" w:space="0" w:color="auto"/>
              <w:right w:val="single" w:sz="4" w:space="0" w:color="auto"/>
            </w:tcBorders>
            <w:hideMark/>
          </w:tcPr>
          <w:p w14:paraId="35EC61D0" w14:textId="77777777" w:rsidR="00740238" w:rsidRDefault="00740238" w:rsidP="00807098">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487139EF" w14:textId="77777777" w:rsidR="00740238" w:rsidRDefault="00740238" w:rsidP="00807098">
            <w:pPr>
              <w:spacing w:line="254" w:lineRule="auto"/>
              <w:rPr>
                <w:rFonts w:eastAsia="Batang"/>
                <w:kern w:val="2"/>
                <w:szCs w:val="24"/>
                <w14:ligatures w14:val="standardContextual"/>
              </w:rPr>
            </w:pPr>
          </w:p>
          <w:p w14:paraId="3AC869B4" w14:textId="77777777" w:rsidR="00740238" w:rsidRDefault="00740238" w:rsidP="00807098">
            <w:pPr>
              <w:spacing w:line="254" w:lineRule="auto"/>
              <w:rPr>
                <w:rFonts w:eastAsia="Batang"/>
                <w:kern w:val="2"/>
                <w:szCs w:val="24"/>
                <w14:ligatures w14:val="standardContextual"/>
              </w:rPr>
            </w:pPr>
          </w:p>
        </w:tc>
      </w:tr>
      <w:tr w:rsidR="00740238" w14:paraId="043062DB" w14:textId="77777777" w:rsidTr="00807098">
        <w:tc>
          <w:tcPr>
            <w:tcW w:w="5211" w:type="dxa"/>
            <w:tcBorders>
              <w:top w:val="single" w:sz="4" w:space="0" w:color="auto"/>
              <w:left w:val="single" w:sz="4" w:space="0" w:color="auto"/>
              <w:bottom w:val="single" w:sz="4" w:space="0" w:color="auto"/>
              <w:right w:val="single" w:sz="4" w:space="0" w:color="auto"/>
            </w:tcBorders>
            <w:hideMark/>
          </w:tcPr>
          <w:p w14:paraId="567998B3" w14:textId="77777777" w:rsidR="00740238" w:rsidRDefault="00740238" w:rsidP="00807098">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1E3E518" w14:textId="77777777" w:rsidR="00740238" w:rsidRDefault="00740238" w:rsidP="00807098">
            <w:pPr>
              <w:spacing w:line="254" w:lineRule="auto"/>
              <w:rPr>
                <w:rFonts w:eastAsia="Batang"/>
                <w:kern w:val="2"/>
                <w:szCs w:val="24"/>
                <w14:ligatures w14:val="standardContextual"/>
              </w:rPr>
            </w:pPr>
          </w:p>
          <w:p w14:paraId="6ED889EE" w14:textId="77777777" w:rsidR="00740238" w:rsidRDefault="00740238" w:rsidP="00807098">
            <w:pPr>
              <w:spacing w:line="254" w:lineRule="auto"/>
              <w:rPr>
                <w:rFonts w:eastAsia="Batang"/>
                <w:kern w:val="2"/>
                <w:szCs w:val="24"/>
                <w14:ligatures w14:val="standardContextual"/>
              </w:rPr>
            </w:pPr>
          </w:p>
        </w:tc>
      </w:tr>
      <w:tr w:rsidR="00740238" w14:paraId="0F80A740" w14:textId="77777777" w:rsidTr="00807098">
        <w:tc>
          <w:tcPr>
            <w:tcW w:w="5211" w:type="dxa"/>
            <w:tcBorders>
              <w:top w:val="single" w:sz="4" w:space="0" w:color="auto"/>
              <w:left w:val="single" w:sz="4" w:space="0" w:color="auto"/>
              <w:bottom w:val="single" w:sz="4" w:space="0" w:color="auto"/>
              <w:right w:val="single" w:sz="4" w:space="0" w:color="auto"/>
            </w:tcBorders>
            <w:hideMark/>
          </w:tcPr>
          <w:p w14:paraId="4F4D148B" w14:textId="77777777" w:rsidR="00740238" w:rsidRDefault="00740238" w:rsidP="00807098">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5B1A000C" w14:textId="77777777" w:rsidR="00740238" w:rsidRDefault="00740238" w:rsidP="00807098">
            <w:pPr>
              <w:spacing w:line="254" w:lineRule="auto"/>
              <w:rPr>
                <w:rFonts w:eastAsia="Batang"/>
                <w:kern w:val="2"/>
                <w:szCs w:val="24"/>
                <w14:ligatures w14:val="standardContextual"/>
              </w:rPr>
            </w:pPr>
          </w:p>
        </w:tc>
      </w:tr>
      <w:tr w:rsidR="00740238" w14:paraId="33BDB570" w14:textId="77777777" w:rsidTr="00807098">
        <w:tc>
          <w:tcPr>
            <w:tcW w:w="5211" w:type="dxa"/>
            <w:tcBorders>
              <w:top w:val="single" w:sz="4" w:space="0" w:color="auto"/>
              <w:left w:val="single" w:sz="4" w:space="0" w:color="auto"/>
              <w:bottom w:val="single" w:sz="4" w:space="0" w:color="auto"/>
              <w:right w:val="single" w:sz="4" w:space="0" w:color="auto"/>
            </w:tcBorders>
            <w:hideMark/>
          </w:tcPr>
          <w:p w14:paraId="559D0263" w14:textId="77777777" w:rsidR="00740238" w:rsidRDefault="00740238" w:rsidP="00807098">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03717C64" w14:textId="77777777" w:rsidR="00740238" w:rsidRDefault="00740238" w:rsidP="00807098">
            <w:pPr>
              <w:spacing w:line="254" w:lineRule="auto"/>
              <w:rPr>
                <w:rFonts w:eastAsia="Batang"/>
                <w:kern w:val="2"/>
                <w:szCs w:val="24"/>
                <w14:ligatures w14:val="standardContextual"/>
              </w:rPr>
            </w:pPr>
          </w:p>
        </w:tc>
      </w:tr>
      <w:tr w:rsidR="00740238" w14:paraId="6E0E3563" w14:textId="77777777" w:rsidTr="00807098">
        <w:tc>
          <w:tcPr>
            <w:tcW w:w="5211" w:type="dxa"/>
            <w:tcBorders>
              <w:top w:val="single" w:sz="4" w:space="0" w:color="auto"/>
              <w:left w:val="single" w:sz="4" w:space="0" w:color="auto"/>
              <w:bottom w:val="single" w:sz="4" w:space="0" w:color="auto"/>
              <w:right w:val="single" w:sz="4" w:space="0" w:color="auto"/>
            </w:tcBorders>
            <w:hideMark/>
          </w:tcPr>
          <w:p w14:paraId="0FE64A81"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0C4EEEA" w14:textId="77777777" w:rsidR="00740238" w:rsidRDefault="00740238" w:rsidP="00807098">
            <w:pPr>
              <w:spacing w:line="254" w:lineRule="auto"/>
              <w:rPr>
                <w:rFonts w:eastAsia="Batang"/>
                <w:kern w:val="2"/>
                <w:szCs w:val="24"/>
                <w14:ligatures w14:val="standardContextual"/>
              </w:rPr>
            </w:pPr>
          </w:p>
        </w:tc>
      </w:tr>
    </w:tbl>
    <w:p w14:paraId="32230184" w14:textId="77777777" w:rsidR="00740238" w:rsidRDefault="00740238" w:rsidP="00740238">
      <w:pPr>
        <w:rPr>
          <w:rFonts w:eastAsia="Batang"/>
          <w:i/>
          <w:szCs w:val="24"/>
        </w:rPr>
      </w:pPr>
    </w:p>
    <w:p w14:paraId="03FDE3D2" w14:textId="4086A548" w:rsidR="00740238" w:rsidRPr="00901255" w:rsidRDefault="00740238" w:rsidP="00740238">
      <w:pPr>
        <w:autoSpaceDN/>
        <w:contextualSpacing/>
        <w:textAlignment w:val="auto"/>
        <w:rPr>
          <w:rFonts w:eastAsia="Calibri" w:cs="Times New Roman"/>
          <w:kern w:val="0"/>
          <w:sz w:val="22"/>
          <w:lang w:eastAsia="lt-LT"/>
        </w:rPr>
      </w:pPr>
      <w:r w:rsidRPr="00901255">
        <w:rPr>
          <w:rFonts w:eastAsia="Calibri" w:cs="Times New Roman"/>
          <w:spacing w:val="-4"/>
          <w:sz w:val="22"/>
        </w:rPr>
        <w:t xml:space="preserve">2.  </w:t>
      </w:r>
      <w:r w:rsidRPr="00901255">
        <w:rPr>
          <w:rFonts w:eastAsia="Calibri" w:cs="Times New Roman"/>
          <w:kern w:val="0"/>
          <w:sz w:val="22"/>
          <w:lang w:eastAsia="lt-LT"/>
        </w:rPr>
        <w:t xml:space="preserve">Informacija apie ūkio subjektus, kurių pajėgumais tiekėjas remiasi, kad atitiktų perkančiosios organizacijos nustatytus kvalifikacijos reikalavimus </w:t>
      </w:r>
    </w:p>
    <w:p w14:paraId="3E19B1FA" w14:textId="77777777" w:rsidR="00740238" w:rsidRDefault="00740238" w:rsidP="00740238">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40238" w14:paraId="08E62298" w14:textId="77777777" w:rsidTr="00807098">
        <w:tc>
          <w:tcPr>
            <w:tcW w:w="5058" w:type="dxa"/>
            <w:tcBorders>
              <w:top w:val="single" w:sz="4" w:space="0" w:color="auto"/>
              <w:left w:val="single" w:sz="4" w:space="0" w:color="auto"/>
              <w:bottom w:val="single" w:sz="4" w:space="0" w:color="auto"/>
              <w:right w:val="single" w:sz="4" w:space="0" w:color="auto"/>
            </w:tcBorders>
            <w:hideMark/>
          </w:tcPr>
          <w:p w14:paraId="7ACD909E" w14:textId="77777777" w:rsidR="00740238" w:rsidRDefault="00740238" w:rsidP="00807098">
            <w:pPr>
              <w:spacing w:line="254" w:lineRule="auto"/>
              <w:jc w:val="both"/>
              <w:rPr>
                <w:rFonts w:eastAsia="Calibri"/>
                <w: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pavadinimas (-ai) </w:t>
            </w:r>
            <w:r>
              <w:rPr>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3B320492" w14:textId="77777777" w:rsidR="00740238" w:rsidRDefault="00740238" w:rsidP="00807098">
            <w:pPr>
              <w:spacing w:line="254" w:lineRule="auto"/>
              <w:rPr>
                <w:rFonts w:eastAsia="Calibri"/>
                <w:kern w:val="2"/>
                <w:szCs w:val="24"/>
                <w14:ligatures w14:val="standardContextual"/>
              </w:rPr>
            </w:pPr>
          </w:p>
        </w:tc>
      </w:tr>
      <w:tr w:rsidR="00740238" w14:paraId="69DB8CD0" w14:textId="77777777" w:rsidTr="00807098">
        <w:tc>
          <w:tcPr>
            <w:tcW w:w="5058" w:type="dxa"/>
            <w:tcBorders>
              <w:top w:val="single" w:sz="4" w:space="0" w:color="auto"/>
              <w:left w:val="single" w:sz="4" w:space="0" w:color="auto"/>
              <w:bottom w:val="single" w:sz="4" w:space="0" w:color="auto"/>
              <w:right w:val="single" w:sz="4" w:space="0" w:color="auto"/>
            </w:tcBorders>
            <w:hideMark/>
          </w:tcPr>
          <w:p w14:paraId="7FC9D49E" w14:textId="77777777" w:rsidR="00740238" w:rsidRDefault="00740238" w:rsidP="00807098">
            <w:pPr>
              <w:spacing w:line="254" w:lineRule="auto"/>
              <w:jc w:val="both"/>
              <w:rPr>
                <w:rFonts w:eastAsia="Calibr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CEEA276" w14:textId="77777777" w:rsidR="00740238" w:rsidRDefault="00740238" w:rsidP="00807098">
            <w:pPr>
              <w:spacing w:line="254" w:lineRule="auto"/>
              <w:rPr>
                <w:rFonts w:eastAsia="Calibri"/>
                <w:kern w:val="2"/>
                <w:szCs w:val="24"/>
                <w14:ligatures w14:val="standardContextual"/>
              </w:rPr>
            </w:pPr>
          </w:p>
        </w:tc>
      </w:tr>
      <w:tr w:rsidR="00740238" w14:paraId="7D18FB5B" w14:textId="77777777" w:rsidTr="0080709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740238" w14:paraId="2F970469" w14:textId="77777777" w:rsidTr="00807098">
              <w:trPr>
                <w:trHeight w:val="780"/>
              </w:trPr>
              <w:tc>
                <w:tcPr>
                  <w:tcW w:w="4953" w:type="dxa"/>
                  <w:hideMark/>
                </w:tcPr>
                <w:p w14:paraId="26B602D2" w14:textId="77777777" w:rsidR="00740238" w:rsidRDefault="00740238" w:rsidP="00807098">
                  <w:pPr>
                    <w:autoSpaceDE w:val="0"/>
                    <w:adjustRightInd w:val="0"/>
                    <w:spacing w:line="254" w:lineRule="auto"/>
                    <w:jc w:val="both"/>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4F910CFB" w14:textId="77777777" w:rsidR="00740238" w:rsidRDefault="00740238" w:rsidP="00807098">
            <w:pPr>
              <w:spacing w:line="256" w:lineRule="auto"/>
              <w:jc w:val="both"/>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0AABD50D" w14:textId="77777777" w:rsidR="00740238" w:rsidRDefault="00740238" w:rsidP="00807098">
            <w:pPr>
              <w:spacing w:line="254" w:lineRule="auto"/>
              <w:rPr>
                <w:rFonts w:eastAsia="Calibri"/>
                <w:kern w:val="2"/>
                <w:szCs w:val="24"/>
                <w14:ligatures w14:val="standardContextual"/>
              </w:rPr>
            </w:pPr>
          </w:p>
        </w:tc>
      </w:tr>
      <w:tr w:rsidR="00740238" w14:paraId="375DC801" w14:textId="77777777" w:rsidTr="0080709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740238" w14:paraId="57638031" w14:textId="77777777" w:rsidTr="00807098">
              <w:trPr>
                <w:trHeight w:val="511"/>
              </w:trPr>
              <w:tc>
                <w:tcPr>
                  <w:tcW w:w="4957" w:type="dxa"/>
                  <w:hideMark/>
                </w:tcPr>
                <w:p w14:paraId="426FD5A2" w14:textId="77777777" w:rsidR="00740238" w:rsidRDefault="00740238" w:rsidP="00807098">
                  <w:pPr>
                    <w:autoSpaceDE w:val="0"/>
                    <w:adjustRightInd w:val="0"/>
                    <w:spacing w:line="254" w:lineRule="auto"/>
                    <w:jc w:val="both"/>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1F39B790" w14:textId="77777777" w:rsidR="00740238" w:rsidRDefault="00740238" w:rsidP="00807098">
            <w:pPr>
              <w:spacing w:line="256" w:lineRule="auto"/>
              <w:jc w:val="both"/>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0443C80A" w14:textId="77777777" w:rsidR="00740238" w:rsidRDefault="00740238" w:rsidP="00807098">
            <w:pPr>
              <w:spacing w:line="254" w:lineRule="auto"/>
              <w:rPr>
                <w:rFonts w:eastAsia="Calibri"/>
                <w:kern w:val="2"/>
                <w:szCs w:val="24"/>
                <w14:ligatures w14:val="standardContextual"/>
              </w:rPr>
            </w:pPr>
          </w:p>
        </w:tc>
      </w:tr>
    </w:tbl>
    <w:p w14:paraId="23CE93D3" w14:textId="77777777" w:rsidR="00740238" w:rsidRDefault="00740238" w:rsidP="00740238">
      <w:pPr>
        <w:rPr>
          <w:szCs w:val="24"/>
          <w:lang w:eastAsia="lt-LT"/>
        </w:rPr>
      </w:pPr>
      <w:r>
        <w:rPr>
          <w:b/>
          <w:i/>
          <w:color w:val="00000A"/>
          <w:sz w:val="20"/>
          <w:lang w:eastAsia="lt-LT"/>
        </w:rPr>
        <w:t>*</w:t>
      </w:r>
      <w:r>
        <w:rPr>
          <w:b/>
          <w:i/>
          <w:color w:val="00000A"/>
          <w:sz w:val="20"/>
          <w:lang w:eastAsia="zh-CN"/>
        </w:rPr>
        <w:t xml:space="preserve">Pastaba. </w:t>
      </w:r>
      <w:r>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709C7BD" w14:textId="77777777" w:rsidR="00740238" w:rsidRDefault="00740238" w:rsidP="00740238">
      <w:pPr>
        <w:ind w:left="426"/>
        <w:rPr>
          <w:szCs w:val="24"/>
          <w:lang w:eastAsia="lt-LT"/>
        </w:rPr>
      </w:pPr>
    </w:p>
    <w:p w14:paraId="5D407F71" w14:textId="77777777" w:rsidR="00740238" w:rsidRDefault="00740238" w:rsidP="00740238">
      <w:pPr>
        <w:ind w:left="426"/>
        <w:rPr>
          <w:szCs w:val="24"/>
          <w:lang w:eastAsia="lt-LT"/>
        </w:rPr>
      </w:pPr>
    </w:p>
    <w:p w14:paraId="0E65ED77" w14:textId="77777777" w:rsidR="00740238" w:rsidRDefault="00740238" w:rsidP="00740238">
      <w:pPr>
        <w:ind w:left="426"/>
        <w:rPr>
          <w:szCs w:val="24"/>
        </w:rPr>
      </w:pPr>
      <w:r>
        <w:rPr>
          <w:szCs w:val="24"/>
          <w:lang w:eastAsia="lt-LT"/>
        </w:rPr>
        <w:t>3. Vykdant sutartį pasitelksime šiuos subrangovus,</w:t>
      </w:r>
      <w:r>
        <w:rPr>
          <w:i/>
          <w:szCs w:val="24"/>
        </w:rPr>
        <w:t xml:space="preserve"> </w:t>
      </w:r>
      <w:r>
        <w:rPr>
          <w:b/>
          <w:i/>
          <w:szCs w:val="24"/>
        </w:rPr>
        <w:t>kuriais nebus remiamasi</w:t>
      </w:r>
      <w:r>
        <w:rPr>
          <w:szCs w:val="24"/>
        </w:rPr>
        <w:t xml:space="preserve"> įrodinėjant tiekėjo (ar ūkio subjektų grupės) kvalifikaciją*</w:t>
      </w:r>
    </w:p>
    <w:p w14:paraId="7753B8C8" w14:textId="77777777" w:rsidR="00740238" w:rsidRPr="006C176E" w:rsidRDefault="00740238" w:rsidP="00740238">
      <w:pPr>
        <w:ind w:left="426"/>
        <w:rPr>
          <w:sz w:val="22"/>
          <w:lang w:eastAsia="lt-L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5"/>
        <w:gridCol w:w="3444"/>
        <w:gridCol w:w="2890"/>
      </w:tblGrid>
      <w:tr w:rsidR="00740238" w14:paraId="4030B529" w14:textId="77777777" w:rsidTr="00807098">
        <w:trPr>
          <w:trHeight w:val="1194"/>
        </w:trPr>
        <w:tc>
          <w:tcPr>
            <w:tcW w:w="850" w:type="dxa"/>
            <w:tcBorders>
              <w:top w:val="single" w:sz="4" w:space="0" w:color="auto"/>
              <w:left w:val="single" w:sz="4" w:space="0" w:color="auto"/>
              <w:bottom w:val="single" w:sz="4" w:space="0" w:color="auto"/>
              <w:right w:val="single" w:sz="4" w:space="0" w:color="auto"/>
            </w:tcBorders>
            <w:hideMark/>
          </w:tcPr>
          <w:p w14:paraId="61E4C697"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0A38B77"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3D2A0A54"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Perduodamų Darbų dalis (</w:t>
            </w:r>
            <w:r>
              <w:rPr>
                <w:i/>
                <w:szCs w:val="24"/>
                <w14:ligatures w14:val="standardContextual"/>
              </w:rPr>
              <w:t>nurodant konkrečius pagal pirkimo sutartį prisiimamus įsipareigojimus</w:t>
            </w:r>
            <w:r>
              <w:rPr>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10DB17E7"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Darbų dalies vertine išraiška eurais, kuriai ketinama pasitelkti subrangovus</w:t>
            </w:r>
          </w:p>
        </w:tc>
      </w:tr>
      <w:tr w:rsidR="00740238" w14:paraId="71684E8F" w14:textId="77777777" w:rsidTr="00807098">
        <w:tc>
          <w:tcPr>
            <w:tcW w:w="850" w:type="dxa"/>
            <w:tcBorders>
              <w:top w:val="single" w:sz="4" w:space="0" w:color="auto"/>
              <w:left w:val="single" w:sz="4" w:space="0" w:color="auto"/>
              <w:bottom w:val="single" w:sz="4" w:space="0" w:color="auto"/>
              <w:right w:val="single" w:sz="4" w:space="0" w:color="auto"/>
            </w:tcBorders>
            <w:hideMark/>
          </w:tcPr>
          <w:p w14:paraId="27A2C13C"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r>
              <w:rPr>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29DBDE62" w14:textId="77777777" w:rsidR="00740238" w:rsidRDefault="00740238" w:rsidP="00807098">
            <w:pPr>
              <w:tabs>
                <w:tab w:val="center" w:pos="4819"/>
                <w:tab w:val="right" w:pos="9638"/>
              </w:tabs>
              <w:spacing w:line="254" w:lineRule="auto"/>
              <w:rPr>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2EF294B"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5C101E53" w14:textId="77777777" w:rsidR="00740238" w:rsidRDefault="00740238" w:rsidP="00807098">
            <w:pPr>
              <w:tabs>
                <w:tab w:val="left" w:pos="540"/>
                <w:tab w:val="left" w:pos="6237"/>
                <w:tab w:val="left" w:pos="9498"/>
              </w:tabs>
              <w:spacing w:line="254" w:lineRule="auto"/>
              <w:jc w:val="center"/>
              <w:rPr>
                <w:szCs w:val="24"/>
                <w:lang w:eastAsia="lt-LT"/>
                <w14:ligatures w14:val="standardContextual"/>
              </w:rPr>
            </w:pPr>
          </w:p>
        </w:tc>
      </w:tr>
    </w:tbl>
    <w:p w14:paraId="499AC02E" w14:textId="77777777" w:rsidR="00740238" w:rsidRDefault="00740238" w:rsidP="00740238">
      <w:pPr>
        <w:rPr>
          <w:i/>
          <w:color w:val="00000A"/>
          <w:szCs w:val="24"/>
          <w:lang w:eastAsia="zh-CN"/>
        </w:rPr>
      </w:pPr>
      <w:r>
        <w:rPr>
          <w:bCs/>
          <w:i/>
          <w:color w:val="00000A"/>
          <w:sz w:val="20"/>
          <w:lang w:eastAsia="lt-LT"/>
        </w:rPr>
        <w:t>*</w:t>
      </w:r>
      <w:r>
        <w:rPr>
          <w:color w:val="00000A"/>
          <w:sz w:val="20"/>
          <w:szCs w:val="24"/>
          <w:lang w:eastAsia="zh-CN"/>
        </w:rPr>
        <w:t xml:space="preserve"> </w:t>
      </w:r>
      <w:r>
        <w:rPr>
          <w:color w:val="00000A"/>
          <w:szCs w:val="24"/>
          <w:lang w:eastAsia="zh-CN"/>
        </w:rPr>
        <w:t xml:space="preserve">Pastaba. </w:t>
      </w:r>
      <w:r>
        <w:rPr>
          <w:i/>
          <w:color w:val="00000A"/>
          <w:szCs w:val="24"/>
          <w:lang w:eastAsia="zh-CN"/>
        </w:rPr>
        <w:t>Pildoma jei subrangovai bus pasitelkiami.</w:t>
      </w:r>
    </w:p>
    <w:p w14:paraId="50CB84D8" w14:textId="77777777" w:rsidR="00740238" w:rsidRDefault="00740238" w:rsidP="00740238">
      <w:pPr>
        <w:rPr>
          <w:szCs w:val="24"/>
        </w:rPr>
      </w:pPr>
    </w:p>
    <w:p w14:paraId="5D56C165" w14:textId="2B200D97" w:rsidR="00740238" w:rsidRDefault="00666AD0" w:rsidP="00740238">
      <w:pPr>
        <w:ind w:firstLine="567"/>
        <w:jc w:val="both"/>
        <w:rPr>
          <w:szCs w:val="24"/>
        </w:rPr>
      </w:pPr>
      <w:r>
        <w:rPr>
          <w:szCs w:val="24"/>
        </w:rPr>
        <w:t>4</w:t>
      </w:r>
      <w:r w:rsidR="00740238">
        <w:rPr>
          <w:szCs w:val="24"/>
        </w:rPr>
        <w:t xml:space="preserve">. </w:t>
      </w:r>
      <w:r w:rsidR="00740238">
        <w:rPr>
          <w:spacing w:val="-4"/>
          <w:szCs w:val="24"/>
        </w:rPr>
        <w:t>Pasirašydamas CVP IS priemonėmis pateiktą pasiūlymą, patvirtinu, kad dokumentų skaitmeninės</w:t>
      </w:r>
      <w:r w:rsidR="00740238">
        <w:rPr>
          <w:szCs w:val="24"/>
        </w:rPr>
        <w:t xml:space="preserve"> kopijos ir elektroninėmis priemonėmis pateikti duomenys yra tikri.  </w:t>
      </w:r>
    </w:p>
    <w:p w14:paraId="4CCEE600" w14:textId="77777777" w:rsidR="002E66F0" w:rsidRDefault="002E66F0" w:rsidP="002E66F0">
      <w:pPr>
        <w:ind w:firstLine="567"/>
        <w:jc w:val="both"/>
        <w:rPr>
          <w:szCs w:val="24"/>
        </w:rPr>
      </w:pPr>
    </w:p>
    <w:p w14:paraId="6627B764" w14:textId="73E72576" w:rsidR="002E66F0" w:rsidRDefault="00666AD0" w:rsidP="002E66F0">
      <w:pPr>
        <w:ind w:firstLine="567"/>
        <w:jc w:val="both"/>
        <w:rPr>
          <w:szCs w:val="24"/>
        </w:rPr>
      </w:pPr>
      <w:r>
        <w:rPr>
          <w:szCs w:val="24"/>
        </w:rPr>
        <w:t>5</w:t>
      </w:r>
      <w:r w:rsidR="002E66F0">
        <w:rPr>
          <w:szCs w:val="24"/>
        </w:rPr>
        <w:t>. Siūlomos paslaugos visiškai atitinka pirkimo dokumentuose nurodytus reikalavimus ir jų savybės tokios:</w:t>
      </w:r>
    </w:p>
    <w:p w14:paraId="70CF922D" w14:textId="77777777" w:rsidR="002E66F0" w:rsidRDefault="002E66F0" w:rsidP="00740238">
      <w:pPr>
        <w:ind w:firstLine="567"/>
        <w:jc w:val="both"/>
        <w:rPr>
          <w:szCs w:val="24"/>
        </w:rPr>
      </w:pPr>
    </w:p>
    <w:p w14:paraId="0F175455" w14:textId="4588FDE0" w:rsidR="002E66F0" w:rsidRDefault="00666AD0" w:rsidP="002E66F0">
      <w:pPr>
        <w:ind w:firstLine="567"/>
        <w:rPr>
          <w:b/>
          <w:szCs w:val="24"/>
        </w:rPr>
      </w:pPr>
      <w:r>
        <w:rPr>
          <w:b/>
          <w:szCs w:val="24"/>
        </w:rPr>
        <w:t>5</w:t>
      </w:r>
      <w:r w:rsidR="002E66F0">
        <w:rPr>
          <w:b/>
          <w:szCs w:val="24"/>
        </w:rPr>
        <w:t>.1. 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2E66F0" w:rsidRPr="00637CD1" w14:paraId="14F7CC7F" w14:textId="77777777" w:rsidTr="000A340C">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D0B0D29" w14:textId="77777777" w:rsidR="002E66F0" w:rsidRPr="00637CD1" w:rsidRDefault="002E66F0" w:rsidP="000A340C">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C048DEC" w14:textId="77777777" w:rsidR="002E66F0" w:rsidRPr="00637CD1" w:rsidRDefault="002E66F0" w:rsidP="000A340C">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Ekonominio naudingumo balai, kurie bus suteikti šiam kriterijui (P</w:t>
            </w:r>
            <w:r w:rsidRPr="00637CD1">
              <w:rPr>
                <w:b/>
                <w:bCs/>
                <w:iCs/>
                <w:kern w:val="2"/>
                <w:sz w:val="20"/>
                <w:szCs w:val="20"/>
                <w:vertAlign w:val="subscript"/>
                <w14:ligatures w14:val="standardContextual"/>
              </w:rPr>
              <w:t>V</w:t>
            </w:r>
            <w:r w:rsidRPr="00637CD1">
              <w:rPr>
                <w:b/>
                <w:bCs/>
                <w:iCs/>
                <w:kern w:val="2"/>
                <w:sz w:val="20"/>
                <w:szCs w:val="20"/>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5C58122" w14:textId="77777777" w:rsidR="002E66F0" w:rsidRPr="00637CD1" w:rsidRDefault="002E66F0" w:rsidP="000A340C">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 xml:space="preserve">Tiekėjo siūlomo projekto vadovo parengtų projektų, kuriems yra vadovavęs per pastaruosius 3 metus ir juos tinkamai įvykdęs, skaičius </w:t>
            </w:r>
          </w:p>
        </w:tc>
      </w:tr>
      <w:tr w:rsidR="002E66F0" w:rsidRPr="00637CD1" w14:paraId="1B02EEE2" w14:textId="77777777" w:rsidTr="000A340C">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16CE122" w14:textId="77777777" w:rsidR="002E66F0" w:rsidRPr="00637CD1" w:rsidRDefault="002E66F0" w:rsidP="000A340C">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nėra vadovavęs </w:t>
            </w:r>
            <w:r w:rsidRPr="00637CD1">
              <w:rPr>
                <w:b/>
                <w:bCs/>
                <w:kern w:val="2"/>
                <w:sz w:val="20"/>
                <w:szCs w:val="20"/>
                <w:u w:val="single"/>
                <w14:ligatures w14:val="standardContextual"/>
              </w:rPr>
              <w:t>nei vienam</w:t>
            </w:r>
            <w:r w:rsidRPr="00637CD1">
              <w:rPr>
                <w:b/>
                <w:bCs/>
                <w:kern w:val="2"/>
                <w:sz w:val="20"/>
                <w:szCs w:val="20"/>
                <w14:ligatures w14:val="standardContextual"/>
              </w:rPr>
              <w:t xml:space="preserve"> projektui</w:t>
            </w:r>
            <w:r w:rsidRPr="00637CD1">
              <w:rPr>
                <w:kern w:val="2"/>
                <w:sz w:val="20"/>
                <w:szCs w:val="20"/>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9058348" w14:textId="77777777" w:rsidR="002E66F0" w:rsidRPr="00637CD1" w:rsidRDefault="002E66F0" w:rsidP="000A340C">
            <w:pPr>
              <w:keepNext/>
              <w:spacing w:line="254" w:lineRule="auto"/>
              <w:jc w:val="center"/>
              <w:outlineLvl w:val="1"/>
              <w:rPr>
                <w:kern w:val="2"/>
                <w:sz w:val="20"/>
                <w:szCs w:val="20"/>
                <w14:ligatures w14:val="standardContextual"/>
              </w:rPr>
            </w:pPr>
            <w:r w:rsidRPr="00637CD1">
              <w:rPr>
                <w:kern w:val="2"/>
                <w:sz w:val="20"/>
                <w:szCs w:val="20"/>
                <w14:ligatures w14:val="standardContextual"/>
              </w:rPr>
              <w:t>0 Eur</w:t>
            </w:r>
          </w:p>
        </w:tc>
        <w:tc>
          <w:tcPr>
            <w:tcW w:w="3083" w:type="dxa"/>
            <w:tcBorders>
              <w:top w:val="single" w:sz="4" w:space="0" w:color="auto"/>
              <w:left w:val="single" w:sz="4" w:space="0" w:color="auto"/>
              <w:bottom w:val="single" w:sz="4" w:space="0" w:color="auto"/>
              <w:right w:val="single" w:sz="4" w:space="0" w:color="auto"/>
            </w:tcBorders>
            <w:vAlign w:val="center"/>
          </w:tcPr>
          <w:p w14:paraId="738A4842" w14:textId="77777777" w:rsidR="002E66F0" w:rsidRPr="00637CD1" w:rsidRDefault="002E66F0" w:rsidP="000A340C">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2E66F0" w:rsidRPr="00637CD1" w14:paraId="34CED0FA" w14:textId="77777777" w:rsidTr="000A340C">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5A9324F3" w14:textId="77777777" w:rsidR="002E66F0" w:rsidRPr="00637CD1" w:rsidRDefault="002E66F0" w:rsidP="000A340C">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vienam</w:t>
            </w:r>
            <w:r w:rsidRPr="00637CD1">
              <w:rPr>
                <w:b/>
                <w:bCs/>
                <w:kern w:val="2"/>
                <w:sz w:val="20"/>
                <w:szCs w:val="20"/>
                <w14:ligatures w14:val="standardContextual"/>
              </w:rPr>
              <w:t xml:space="preserve"> projektui</w:t>
            </w:r>
            <w:r w:rsidRPr="00637CD1">
              <w:rPr>
                <w:kern w:val="2"/>
                <w:sz w:val="20"/>
                <w:szCs w:val="20"/>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9FD57BE" w14:textId="77777777" w:rsidR="002E66F0" w:rsidRPr="00637CD1" w:rsidRDefault="002E66F0" w:rsidP="000A340C">
            <w:pPr>
              <w:keepNext/>
              <w:spacing w:line="254" w:lineRule="auto"/>
              <w:jc w:val="center"/>
              <w:outlineLvl w:val="1"/>
              <w:rPr>
                <w:kern w:val="2"/>
                <w:sz w:val="20"/>
                <w:szCs w:val="20"/>
                <w14:ligatures w14:val="standardContextual"/>
              </w:rPr>
            </w:pPr>
            <w:r w:rsidRPr="00637CD1">
              <w:rPr>
                <w:kern w:val="2"/>
                <w:sz w:val="20"/>
                <w:szCs w:val="20"/>
                <w14:ligatures w14:val="standardContextual"/>
              </w:rPr>
              <w:t>1000 Eur</w:t>
            </w:r>
          </w:p>
        </w:tc>
        <w:tc>
          <w:tcPr>
            <w:tcW w:w="3083" w:type="dxa"/>
            <w:tcBorders>
              <w:top w:val="single" w:sz="4" w:space="0" w:color="auto"/>
              <w:left w:val="single" w:sz="4" w:space="0" w:color="auto"/>
              <w:bottom w:val="single" w:sz="4" w:space="0" w:color="auto"/>
              <w:right w:val="single" w:sz="4" w:space="0" w:color="auto"/>
            </w:tcBorders>
            <w:vAlign w:val="center"/>
          </w:tcPr>
          <w:p w14:paraId="671BE937" w14:textId="77777777" w:rsidR="002E66F0" w:rsidRPr="00637CD1" w:rsidRDefault="002E66F0" w:rsidP="000A340C">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2E66F0" w:rsidRPr="00637CD1" w14:paraId="155D0226" w14:textId="77777777" w:rsidTr="000A340C">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7D33D32B" w14:textId="77777777" w:rsidR="002E66F0" w:rsidRPr="00637CD1" w:rsidRDefault="002E66F0" w:rsidP="000A340C">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proofErr w:type="spellStart"/>
            <w:r w:rsidRPr="00637CD1">
              <w:rPr>
                <w:b/>
                <w:bCs/>
                <w:kern w:val="2"/>
                <w:sz w:val="20"/>
                <w:szCs w:val="20"/>
                <w:u w:val="single"/>
                <w14:ligatures w14:val="standardContextual"/>
              </w:rPr>
              <w:t>dviems</w:t>
            </w:r>
            <w:proofErr w:type="spellEnd"/>
            <w:r w:rsidRPr="00637CD1">
              <w:rPr>
                <w:b/>
                <w:bCs/>
                <w:kern w:val="2"/>
                <w:sz w:val="20"/>
                <w:szCs w:val="20"/>
                <w14:ligatures w14:val="standardContextual"/>
              </w:rPr>
              <w:t xml:space="preserve"> projektams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8391C58" w14:textId="77777777" w:rsidR="002E66F0" w:rsidRPr="00637CD1" w:rsidRDefault="002E66F0" w:rsidP="000A340C">
            <w:pPr>
              <w:keepNext/>
              <w:spacing w:line="254" w:lineRule="auto"/>
              <w:jc w:val="center"/>
              <w:outlineLvl w:val="1"/>
              <w:rPr>
                <w:kern w:val="2"/>
                <w:sz w:val="20"/>
                <w:szCs w:val="20"/>
                <w14:ligatures w14:val="standardContextual"/>
              </w:rPr>
            </w:pPr>
            <w:r w:rsidRPr="00637CD1">
              <w:rPr>
                <w:kern w:val="2"/>
                <w:sz w:val="20"/>
                <w:szCs w:val="20"/>
                <w14:ligatures w14:val="standardContextual"/>
              </w:rPr>
              <w:t>2000 Eur</w:t>
            </w:r>
          </w:p>
        </w:tc>
        <w:tc>
          <w:tcPr>
            <w:tcW w:w="3083" w:type="dxa"/>
            <w:tcBorders>
              <w:top w:val="single" w:sz="4" w:space="0" w:color="auto"/>
              <w:left w:val="single" w:sz="4" w:space="0" w:color="auto"/>
              <w:bottom w:val="single" w:sz="4" w:space="0" w:color="auto"/>
              <w:right w:val="single" w:sz="4" w:space="0" w:color="auto"/>
            </w:tcBorders>
            <w:vAlign w:val="center"/>
          </w:tcPr>
          <w:p w14:paraId="52014265" w14:textId="77777777" w:rsidR="002E66F0" w:rsidRPr="00637CD1" w:rsidRDefault="002E66F0" w:rsidP="000A340C">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2E66F0" w:rsidRPr="00637CD1" w14:paraId="50CCB1EC" w14:textId="77777777" w:rsidTr="000A340C">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2C281D09" w14:textId="77777777" w:rsidR="002E66F0" w:rsidRPr="00637CD1" w:rsidRDefault="002E66F0" w:rsidP="000A340C">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trims ir daugiau</w:t>
            </w:r>
            <w:r w:rsidRPr="00637CD1">
              <w:rPr>
                <w:b/>
                <w:bCs/>
                <w:kern w:val="2"/>
                <w:sz w:val="20"/>
                <w:szCs w:val="20"/>
                <w14:ligatures w14:val="standardContextual"/>
              </w:rPr>
              <w:t xml:space="preserve"> projektams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19EEA2B6" w14:textId="77777777" w:rsidR="002E66F0" w:rsidRPr="00637CD1" w:rsidRDefault="002E66F0" w:rsidP="000A340C">
            <w:pPr>
              <w:keepNext/>
              <w:spacing w:line="254" w:lineRule="auto"/>
              <w:jc w:val="center"/>
              <w:outlineLvl w:val="1"/>
              <w:rPr>
                <w:kern w:val="2"/>
                <w:sz w:val="20"/>
                <w:szCs w:val="20"/>
                <w14:ligatures w14:val="standardContextual"/>
              </w:rPr>
            </w:pPr>
            <w:r w:rsidRPr="00637CD1">
              <w:rPr>
                <w:kern w:val="2"/>
                <w:sz w:val="20"/>
                <w:szCs w:val="20"/>
                <w14:ligatures w14:val="standardContextual"/>
              </w:rPr>
              <w:t>3000 Eur</w:t>
            </w:r>
          </w:p>
        </w:tc>
        <w:tc>
          <w:tcPr>
            <w:tcW w:w="3083" w:type="dxa"/>
            <w:tcBorders>
              <w:top w:val="single" w:sz="4" w:space="0" w:color="auto"/>
              <w:left w:val="single" w:sz="4" w:space="0" w:color="auto"/>
              <w:bottom w:val="single" w:sz="4" w:space="0" w:color="auto"/>
              <w:right w:val="single" w:sz="4" w:space="0" w:color="auto"/>
            </w:tcBorders>
            <w:vAlign w:val="center"/>
          </w:tcPr>
          <w:p w14:paraId="72E4DBAF" w14:textId="77777777" w:rsidR="002E66F0" w:rsidRPr="00637CD1" w:rsidRDefault="002E66F0" w:rsidP="000A340C">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bl>
    <w:p w14:paraId="282021E8" w14:textId="77777777" w:rsidR="002E66F0" w:rsidRDefault="002E66F0" w:rsidP="00740238">
      <w:pPr>
        <w:ind w:firstLine="567"/>
        <w:jc w:val="both"/>
        <w:rPr>
          <w:szCs w:val="24"/>
        </w:rPr>
      </w:pPr>
    </w:p>
    <w:p w14:paraId="64462D62" w14:textId="77777777" w:rsidR="00740238" w:rsidRDefault="00740238" w:rsidP="00740238">
      <w:pPr>
        <w:ind w:firstLine="567"/>
        <w:jc w:val="both"/>
        <w:rPr>
          <w:szCs w:val="24"/>
        </w:rPr>
      </w:pPr>
    </w:p>
    <w:p w14:paraId="734805CE" w14:textId="5B9645E3" w:rsidR="00740238" w:rsidRPr="00901255" w:rsidRDefault="00666AD0" w:rsidP="002E66F0">
      <w:pPr>
        <w:spacing w:line="276" w:lineRule="auto"/>
        <w:ind w:firstLine="680"/>
        <w:rPr>
          <w:rFonts w:eastAsia="Calibri"/>
          <w:b/>
          <w:bCs/>
        </w:rPr>
      </w:pPr>
      <w:r>
        <w:rPr>
          <w:rFonts w:eastAsia="Calibri"/>
          <w:b/>
          <w:bCs/>
        </w:rPr>
        <w:t>5</w:t>
      </w:r>
      <w:r w:rsidR="00740238">
        <w:rPr>
          <w:rFonts w:eastAsia="Calibri"/>
          <w:b/>
          <w:bCs/>
        </w:rPr>
        <w:t>.</w:t>
      </w:r>
      <w:r w:rsidR="002E66F0">
        <w:rPr>
          <w:rFonts w:eastAsia="Calibri"/>
          <w:b/>
          <w:bCs/>
        </w:rPr>
        <w:t xml:space="preserve">2. </w:t>
      </w:r>
      <w:r w:rsidR="00740238">
        <w:rPr>
          <w:rFonts w:eastAsia="Calibri"/>
          <w:b/>
          <w:bCs/>
        </w:rPr>
        <w:t>Mūsų siūloma paslaugų kaina:</w:t>
      </w:r>
    </w:p>
    <w:tbl>
      <w:tblPr>
        <w:tblStyle w:val="Lentelstinklelis4"/>
        <w:tblW w:w="9779" w:type="dxa"/>
        <w:tblLook w:val="04A0" w:firstRow="1" w:lastRow="0" w:firstColumn="1" w:lastColumn="0" w:noHBand="0" w:noVBand="1"/>
      </w:tblPr>
      <w:tblGrid>
        <w:gridCol w:w="4106"/>
        <w:gridCol w:w="1985"/>
        <w:gridCol w:w="1559"/>
        <w:gridCol w:w="2129"/>
      </w:tblGrid>
      <w:tr w:rsidR="00740238" w:rsidRPr="00F5054C" w14:paraId="7E258FDC" w14:textId="77777777" w:rsidTr="00740238">
        <w:trPr>
          <w:trHeight w:val="707"/>
        </w:trPr>
        <w:tc>
          <w:tcPr>
            <w:tcW w:w="4106" w:type="dxa"/>
          </w:tcPr>
          <w:p w14:paraId="2D139DAF" w14:textId="77777777" w:rsidR="00740238" w:rsidRPr="00534F1B" w:rsidRDefault="00740238" w:rsidP="00807098">
            <w:pPr>
              <w:widowControl/>
              <w:tabs>
                <w:tab w:val="left" w:pos="709"/>
              </w:tabs>
              <w:suppressAutoHyphens w:val="0"/>
              <w:autoSpaceDN/>
              <w:contextualSpacing/>
              <w:jc w:val="center"/>
              <w:textAlignment w:val="auto"/>
              <w:rPr>
                <w:rFonts w:eastAsia="Times New Roman" w:cs="Times New Roman"/>
                <w:b/>
                <w:bCs/>
                <w:kern w:val="0"/>
                <w:szCs w:val="24"/>
              </w:rPr>
            </w:pPr>
            <w:r w:rsidRPr="00534F1B">
              <w:rPr>
                <w:rFonts w:eastAsia="Times New Roman" w:cs="Times New Roman"/>
                <w:b/>
                <w:bCs/>
                <w:kern w:val="0"/>
                <w:szCs w:val="24"/>
              </w:rPr>
              <w:t>Paslaugos pavadinimas</w:t>
            </w:r>
          </w:p>
        </w:tc>
        <w:tc>
          <w:tcPr>
            <w:tcW w:w="1985" w:type="dxa"/>
          </w:tcPr>
          <w:p w14:paraId="64950123" w14:textId="77777777" w:rsidR="00740238" w:rsidRPr="00534F1B" w:rsidRDefault="00740238" w:rsidP="00807098">
            <w:pPr>
              <w:widowControl/>
              <w:tabs>
                <w:tab w:val="left" w:pos="709"/>
              </w:tabs>
              <w:suppressAutoHyphens w:val="0"/>
              <w:autoSpaceDN/>
              <w:contextualSpacing/>
              <w:jc w:val="center"/>
              <w:textAlignment w:val="auto"/>
              <w:rPr>
                <w:rFonts w:eastAsia="Times New Roman" w:cs="Times New Roman"/>
                <w:b/>
                <w:bCs/>
                <w:kern w:val="0"/>
                <w:szCs w:val="24"/>
              </w:rPr>
            </w:pPr>
            <w:r w:rsidRPr="00534F1B">
              <w:rPr>
                <w:rFonts w:eastAsia="Times New Roman" w:cs="Times New Roman"/>
                <w:b/>
                <w:bCs/>
                <w:kern w:val="0"/>
                <w:szCs w:val="24"/>
              </w:rPr>
              <w:t>Kaina Eur be PVM</w:t>
            </w:r>
          </w:p>
        </w:tc>
        <w:tc>
          <w:tcPr>
            <w:tcW w:w="1559" w:type="dxa"/>
          </w:tcPr>
          <w:p w14:paraId="43598F41" w14:textId="77777777" w:rsidR="00740238" w:rsidRPr="00534F1B" w:rsidRDefault="00740238" w:rsidP="00807098">
            <w:pPr>
              <w:widowControl/>
              <w:tabs>
                <w:tab w:val="left" w:pos="709"/>
              </w:tabs>
              <w:suppressAutoHyphens w:val="0"/>
              <w:autoSpaceDN/>
              <w:contextualSpacing/>
              <w:jc w:val="center"/>
              <w:textAlignment w:val="auto"/>
              <w:rPr>
                <w:rFonts w:eastAsia="Times New Roman" w:cs="Times New Roman"/>
                <w:b/>
                <w:bCs/>
                <w:kern w:val="0"/>
                <w:szCs w:val="24"/>
              </w:rPr>
            </w:pPr>
            <w:r w:rsidRPr="00534F1B">
              <w:rPr>
                <w:rFonts w:eastAsia="Times New Roman" w:cs="Times New Roman"/>
                <w:b/>
                <w:bCs/>
                <w:kern w:val="0"/>
                <w:szCs w:val="24"/>
              </w:rPr>
              <w:t>PVM</w:t>
            </w:r>
          </w:p>
        </w:tc>
        <w:tc>
          <w:tcPr>
            <w:tcW w:w="2129" w:type="dxa"/>
          </w:tcPr>
          <w:p w14:paraId="5DD98DE6" w14:textId="77777777" w:rsidR="00740238" w:rsidRPr="00F5054C" w:rsidRDefault="00740238" w:rsidP="00807098">
            <w:pPr>
              <w:widowControl/>
              <w:tabs>
                <w:tab w:val="left" w:pos="709"/>
              </w:tabs>
              <w:suppressAutoHyphens w:val="0"/>
              <w:autoSpaceDN/>
              <w:contextualSpacing/>
              <w:jc w:val="center"/>
              <w:textAlignment w:val="auto"/>
              <w:rPr>
                <w:rFonts w:eastAsia="Times New Roman" w:cs="Times New Roman"/>
                <w:b/>
                <w:bCs/>
                <w:kern w:val="0"/>
                <w:szCs w:val="24"/>
              </w:rPr>
            </w:pPr>
            <w:r w:rsidRPr="00F5054C">
              <w:rPr>
                <w:rFonts w:eastAsia="Times New Roman" w:cs="Times New Roman"/>
                <w:b/>
                <w:bCs/>
                <w:kern w:val="0"/>
                <w:szCs w:val="24"/>
              </w:rPr>
              <w:t>Kaina Eur su PVM</w:t>
            </w:r>
          </w:p>
        </w:tc>
      </w:tr>
      <w:tr w:rsidR="00740238" w:rsidRPr="00F5054C" w14:paraId="194D1D2E" w14:textId="77777777" w:rsidTr="00807098">
        <w:trPr>
          <w:trHeight w:val="570"/>
        </w:trPr>
        <w:tc>
          <w:tcPr>
            <w:tcW w:w="4106" w:type="dxa"/>
          </w:tcPr>
          <w:p w14:paraId="020CECED"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r w:rsidRPr="00534F1B">
              <w:rPr>
                <w:rFonts w:eastAsia="Times New Roman" w:cs="Times New Roman"/>
                <w:kern w:val="0"/>
                <w:szCs w:val="24"/>
              </w:rPr>
              <w:t>Projektinių pasiūlymų parengimas</w:t>
            </w:r>
          </w:p>
        </w:tc>
        <w:tc>
          <w:tcPr>
            <w:tcW w:w="1985" w:type="dxa"/>
          </w:tcPr>
          <w:p w14:paraId="44E9F945"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5F0C963F"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00ECD8FD" w14:textId="77777777" w:rsidR="00740238" w:rsidRPr="00F5054C"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r>
      <w:tr w:rsidR="00740238" w:rsidRPr="00F5054C" w14:paraId="6CA7EFFF" w14:textId="77777777" w:rsidTr="00807098">
        <w:trPr>
          <w:trHeight w:val="555"/>
        </w:trPr>
        <w:tc>
          <w:tcPr>
            <w:tcW w:w="4106" w:type="dxa"/>
          </w:tcPr>
          <w:p w14:paraId="3E653B30" w14:textId="31E087B2"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r w:rsidRPr="00534F1B">
              <w:rPr>
                <w:rFonts w:eastAsia="Times New Roman" w:cs="Times New Roman"/>
                <w:kern w:val="0"/>
                <w:szCs w:val="24"/>
              </w:rPr>
              <w:t>Techninio</w:t>
            </w:r>
            <w:r w:rsidR="002255F3" w:rsidRPr="00534F1B">
              <w:rPr>
                <w:rFonts w:eastAsia="Times New Roman" w:cs="Times New Roman"/>
                <w:kern w:val="0"/>
                <w:szCs w:val="24"/>
              </w:rPr>
              <w:t xml:space="preserve"> darbo</w:t>
            </w:r>
            <w:r w:rsidRPr="00534F1B">
              <w:rPr>
                <w:rFonts w:eastAsia="Times New Roman" w:cs="Times New Roman"/>
                <w:kern w:val="0"/>
                <w:szCs w:val="24"/>
              </w:rPr>
              <w:t xml:space="preserve"> projekto parengimas</w:t>
            </w:r>
          </w:p>
        </w:tc>
        <w:tc>
          <w:tcPr>
            <w:tcW w:w="1985" w:type="dxa"/>
          </w:tcPr>
          <w:p w14:paraId="4C9C7EBC"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2AB6CFCF"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424F060D" w14:textId="77777777" w:rsidR="00740238" w:rsidRPr="00F5054C"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r>
      <w:tr w:rsidR="00740238" w:rsidRPr="00F5054C" w14:paraId="552C9B02" w14:textId="77777777" w:rsidTr="00807098">
        <w:trPr>
          <w:trHeight w:val="570"/>
        </w:trPr>
        <w:tc>
          <w:tcPr>
            <w:tcW w:w="4106" w:type="dxa"/>
          </w:tcPr>
          <w:p w14:paraId="01AEEA39"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r w:rsidRPr="00534F1B">
              <w:rPr>
                <w:rFonts w:eastAsia="Times New Roman" w:cs="Times New Roman"/>
                <w:kern w:val="0"/>
                <w:szCs w:val="24"/>
              </w:rPr>
              <w:t>Statinio projekto vykdymo priežiūra</w:t>
            </w:r>
          </w:p>
        </w:tc>
        <w:tc>
          <w:tcPr>
            <w:tcW w:w="1985" w:type="dxa"/>
          </w:tcPr>
          <w:p w14:paraId="2E5C456E"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1559" w:type="dxa"/>
          </w:tcPr>
          <w:p w14:paraId="24E053B3" w14:textId="77777777" w:rsidR="00740238" w:rsidRPr="00534F1B"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c>
          <w:tcPr>
            <w:tcW w:w="2129" w:type="dxa"/>
          </w:tcPr>
          <w:p w14:paraId="4CF7B020" w14:textId="77777777" w:rsidR="00740238" w:rsidRPr="00F5054C"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r>
      <w:tr w:rsidR="00740238" w:rsidRPr="00F5054C" w14:paraId="0DF54DEF" w14:textId="77777777" w:rsidTr="00807098">
        <w:trPr>
          <w:trHeight w:val="277"/>
        </w:trPr>
        <w:tc>
          <w:tcPr>
            <w:tcW w:w="7650" w:type="dxa"/>
            <w:gridSpan w:val="3"/>
          </w:tcPr>
          <w:p w14:paraId="2B437E55" w14:textId="77777777" w:rsidR="00740238" w:rsidRPr="00534F1B" w:rsidRDefault="00740238" w:rsidP="00807098">
            <w:pPr>
              <w:widowControl/>
              <w:tabs>
                <w:tab w:val="left" w:pos="709"/>
              </w:tabs>
              <w:suppressAutoHyphens w:val="0"/>
              <w:autoSpaceDN/>
              <w:contextualSpacing/>
              <w:jc w:val="right"/>
              <w:textAlignment w:val="auto"/>
              <w:rPr>
                <w:rFonts w:eastAsia="Times New Roman" w:cs="Times New Roman"/>
                <w:b/>
                <w:bCs/>
                <w:kern w:val="0"/>
                <w:szCs w:val="24"/>
              </w:rPr>
            </w:pPr>
            <w:r w:rsidRPr="00534F1B">
              <w:rPr>
                <w:rFonts w:eastAsia="Times New Roman" w:cs="Times New Roman"/>
                <w:b/>
                <w:bCs/>
                <w:kern w:val="0"/>
                <w:szCs w:val="24"/>
              </w:rPr>
              <w:t>Iš viso</w:t>
            </w:r>
          </w:p>
        </w:tc>
        <w:tc>
          <w:tcPr>
            <w:tcW w:w="2129" w:type="dxa"/>
          </w:tcPr>
          <w:p w14:paraId="57525E37" w14:textId="77777777" w:rsidR="00740238" w:rsidRPr="00F5054C" w:rsidRDefault="00740238" w:rsidP="00807098">
            <w:pPr>
              <w:widowControl/>
              <w:tabs>
                <w:tab w:val="left" w:pos="709"/>
              </w:tabs>
              <w:suppressAutoHyphens w:val="0"/>
              <w:autoSpaceDN/>
              <w:contextualSpacing/>
              <w:jc w:val="both"/>
              <w:textAlignment w:val="auto"/>
              <w:rPr>
                <w:rFonts w:eastAsia="Times New Roman" w:cs="Times New Roman"/>
                <w:kern w:val="0"/>
                <w:szCs w:val="24"/>
              </w:rPr>
            </w:pPr>
          </w:p>
        </w:tc>
      </w:tr>
    </w:tbl>
    <w:p w14:paraId="16BB7729" w14:textId="77777777" w:rsidR="00740238" w:rsidRDefault="00740238" w:rsidP="00534F1B">
      <w:pPr>
        <w:spacing w:line="276" w:lineRule="auto"/>
        <w:rPr>
          <w:rFonts w:eastAsia="Calibri"/>
          <w:b/>
          <w:bCs/>
        </w:rPr>
      </w:pPr>
    </w:p>
    <w:p w14:paraId="30D70F40" w14:textId="77777777" w:rsidR="00740238" w:rsidRPr="00901255" w:rsidRDefault="00740238" w:rsidP="00534F1B">
      <w:pPr>
        <w:spacing w:line="276" w:lineRule="auto"/>
        <w:ind w:firstLine="720"/>
        <w:rPr>
          <w:sz w:val="22"/>
        </w:rPr>
      </w:pPr>
      <w:r w:rsidRPr="00901255">
        <w:rPr>
          <w:sz w:val="22"/>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4570DC4C" w14:textId="77777777" w:rsidR="00740238" w:rsidRDefault="00740238" w:rsidP="00534F1B">
      <w:pPr>
        <w:spacing w:line="276" w:lineRule="auto"/>
        <w:ind w:firstLine="709"/>
        <w:rPr>
          <w:sz w:val="22"/>
        </w:rPr>
      </w:pPr>
      <w:r w:rsidRPr="00901255">
        <w:rPr>
          <w:sz w:val="22"/>
        </w:rPr>
        <w:t>Į bendrą pasiūlymo sumą įskaityti visi tiekėjo mokami mokesčiai ir visos išlaidos.</w:t>
      </w:r>
    </w:p>
    <w:p w14:paraId="77C1C9E6" w14:textId="77777777" w:rsidR="002E66F0" w:rsidRPr="00FF6C22" w:rsidRDefault="002E66F0" w:rsidP="002E66F0">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15C0257B" w14:textId="77777777" w:rsidR="00740238" w:rsidRPr="00901255" w:rsidRDefault="00740238" w:rsidP="002E66F0">
      <w:pPr>
        <w:spacing w:line="276" w:lineRule="auto"/>
        <w:rPr>
          <w:b/>
          <w:i/>
          <w:sz w:val="22"/>
        </w:rPr>
      </w:pPr>
    </w:p>
    <w:p w14:paraId="0376D408" w14:textId="45C6AC16" w:rsidR="00740238" w:rsidRPr="00534F1B" w:rsidRDefault="00666AD0" w:rsidP="00534F1B">
      <w:pPr>
        <w:tabs>
          <w:tab w:val="left" w:pos="720"/>
        </w:tabs>
        <w:spacing w:line="276" w:lineRule="auto"/>
        <w:ind w:firstLine="720"/>
        <w:jc w:val="both"/>
        <w:rPr>
          <w:b/>
          <w:szCs w:val="24"/>
        </w:rPr>
      </w:pPr>
      <w:r>
        <w:rPr>
          <w:b/>
          <w:szCs w:val="24"/>
        </w:rPr>
        <w:t>6</w:t>
      </w:r>
      <w:r w:rsidR="00740238">
        <w:rPr>
          <w:b/>
          <w:szCs w:val="24"/>
        </w:rPr>
        <w:t xml:space="preserve">. </w:t>
      </w:r>
      <w:r w:rsidR="00740238" w:rsidRPr="001B11BB">
        <w:rPr>
          <w:b/>
          <w:szCs w:val="24"/>
        </w:rPr>
        <w:t xml:space="preserve">Teikdami šį pasiūlymą, mes patvirtiname, kad į mūsų siūlomą kainą įskaičiuotos visos </w:t>
      </w:r>
      <w:r w:rsidR="00740238">
        <w:rPr>
          <w:b/>
          <w:szCs w:val="24"/>
        </w:rPr>
        <w:t>paslaugų teikimo</w:t>
      </w:r>
      <w:r w:rsidR="00740238"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09BF43EB" w14:textId="41ED1BEA" w:rsidR="00740238" w:rsidRDefault="00666AD0" w:rsidP="00534F1B">
      <w:pPr>
        <w:spacing w:line="276" w:lineRule="auto"/>
        <w:ind w:firstLine="709"/>
        <w:jc w:val="both"/>
        <w:rPr>
          <w:szCs w:val="24"/>
        </w:rPr>
      </w:pPr>
      <w:r>
        <w:rPr>
          <w:szCs w:val="24"/>
        </w:rPr>
        <w:t>7.</w:t>
      </w:r>
      <w:r w:rsidR="00740238">
        <w:rPr>
          <w:szCs w:val="24"/>
        </w:rPr>
        <w:t xml:space="preserve"> Informacija apie kiekvieno ūkio subjektų grupės partnerio numatomų teikti paslaugų dalies vertę </w:t>
      </w:r>
      <w:r w:rsidR="00740238">
        <w:rPr>
          <w:i/>
          <w:szCs w:val="24"/>
        </w:rPr>
        <w:t>(pildoma, kai pasiūlymą pateikia ūkio subjektų grupė)</w:t>
      </w:r>
      <w:r w:rsidR="00740238">
        <w:rPr>
          <w:szCs w:val="24"/>
        </w:rPr>
        <w:t xml:space="preserve">: </w:t>
      </w:r>
    </w:p>
    <w:p w14:paraId="099D55F8" w14:textId="77777777" w:rsidR="00740238" w:rsidRDefault="00740238" w:rsidP="00740238">
      <w:pPr>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740238" w14:paraId="3288B25F" w14:textId="77777777" w:rsidTr="00807098">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73F7C0C7"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02AB84E6"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9162B53"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Partnerio numatomų atlikti darbų dalis</w:t>
            </w:r>
          </w:p>
        </w:tc>
      </w:tr>
      <w:tr w:rsidR="00740238" w14:paraId="0BFA29CD" w14:textId="77777777" w:rsidTr="00807098">
        <w:tc>
          <w:tcPr>
            <w:tcW w:w="0" w:type="auto"/>
            <w:vMerge/>
            <w:tcBorders>
              <w:top w:val="single" w:sz="4" w:space="0" w:color="auto"/>
              <w:left w:val="single" w:sz="4" w:space="0" w:color="auto"/>
              <w:bottom w:val="single" w:sz="4" w:space="0" w:color="auto"/>
              <w:right w:val="single" w:sz="4" w:space="0" w:color="auto"/>
            </w:tcBorders>
            <w:vAlign w:val="center"/>
            <w:hideMark/>
          </w:tcPr>
          <w:p w14:paraId="412FBF38" w14:textId="77777777" w:rsidR="00740238" w:rsidRDefault="00740238" w:rsidP="00807098">
            <w:pPr>
              <w:spacing w:line="256" w:lineRule="auto"/>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79455" w14:textId="77777777" w:rsidR="00740238" w:rsidRDefault="00740238" w:rsidP="00807098">
            <w:pPr>
              <w:spacing w:line="256" w:lineRule="auto"/>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06925FE4" w14:textId="77777777" w:rsidR="00740238" w:rsidRDefault="00740238" w:rsidP="00807098">
            <w:pPr>
              <w:spacing w:line="254" w:lineRule="auto"/>
              <w:jc w:val="center"/>
              <w:rPr>
                <w:i/>
                <w:kern w:val="2"/>
                <w:szCs w:val="24"/>
                <w14:ligatures w14:val="standardContextual"/>
              </w:rPr>
            </w:pPr>
            <w:r>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38756D98" w14:textId="77777777" w:rsidR="00740238" w:rsidRDefault="00740238" w:rsidP="00807098">
            <w:pPr>
              <w:spacing w:line="254" w:lineRule="auto"/>
              <w:jc w:val="center"/>
              <w:rPr>
                <w:i/>
                <w:kern w:val="2"/>
                <w:szCs w:val="24"/>
                <w14:ligatures w14:val="standardContextual"/>
              </w:rPr>
            </w:pPr>
            <w:r>
              <w:rPr>
                <w:b/>
                <w:i/>
                <w:kern w:val="2"/>
                <w:szCs w:val="24"/>
                <w14:ligatures w14:val="standardContextual"/>
              </w:rPr>
              <w:t>Procentais</w:t>
            </w:r>
          </w:p>
        </w:tc>
      </w:tr>
      <w:tr w:rsidR="00740238" w14:paraId="1D2A0232" w14:textId="77777777" w:rsidTr="00807098">
        <w:tc>
          <w:tcPr>
            <w:tcW w:w="617" w:type="dxa"/>
            <w:tcBorders>
              <w:top w:val="single" w:sz="4" w:space="0" w:color="auto"/>
              <w:left w:val="single" w:sz="4" w:space="0" w:color="auto"/>
              <w:bottom w:val="single" w:sz="4" w:space="0" w:color="auto"/>
              <w:right w:val="single" w:sz="4" w:space="0" w:color="auto"/>
            </w:tcBorders>
          </w:tcPr>
          <w:p w14:paraId="17225F30" w14:textId="77777777" w:rsidR="00740238" w:rsidRDefault="00740238" w:rsidP="00807098">
            <w:pPr>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1CAA7361" w14:textId="77777777" w:rsidR="00740238" w:rsidRDefault="00740238" w:rsidP="00807098">
            <w:pPr>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21919E4" w14:textId="77777777" w:rsidR="00740238" w:rsidRDefault="00740238" w:rsidP="00807098">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8032EE0" w14:textId="77777777" w:rsidR="00740238" w:rsidRDefault="00740238" w:rsidP="00807098">
            <w:pPr>
              <w:spacing w:line="254" w:lineRule="auto"/>
              <w:rPr>
                <w:kern w:val="2"/>
                <w:szCs w:val="24"/>
                <w14:ligatures w14:val="standardContextual"/>
              </w:rPr>
            </w:pPr>
          </w:p>
        </w:tc>
      </w:tr>
      <w:tr w:rsidR="00740238" w14:paraId="31094FB3" w14:textId="77777777" w:rsidTr="00807098">
        <w:tc>
          <w:tcPr>
            <w:tcW w:w="617" w:type="dxa"/>
            <w:tcBorders>
              <w:top w:val="single" w:sz="4" w:space="0" w:color="auto"/>
              <w:left w:val="single" w:sz="4" w:space="0" w:color="auto"/>
              <w:bottom w:val="single" w:sz="4" w:space="0" w:color="auto"/>
              <w:right w:val="single" w:sz="4" w:space="0" w:color="auto"/>
            </w:tcBorders>
          </w:tcPr>
          <w:p w14:paraId="6FA30231" w14:textId="77777777" w:rsidR="00740238" w:rsidRDefault="00740238" w:rsidP="00807098">
            <w:pPr>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5B97FD52" w14:textId="77777777" w:rsidR="00740238" w:rsidRDefault="00740238" w:rsidP="00807098">
            <w:pPr>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70DE25CD" w14:textId="77777777" w:rsidR="00740238" w:rsidRDefault="00740238" w:rsidP="00807098">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155D22B6" w14:textId="77777777" w:rsidR="00740238" w:rsidRDefault="00740238" w:rsidP="00807098">
            <w:pPr>
              <w:spacing w:line="254" w:lineRule="auto"/>
              <w:rPr>
                <w:kern w:val="2"/>
                <w:szCs w:val="24"/>
                <w14:ligatures w14:val="standardContextual"/>
              </w:rPr>
            </w:pPr>
          </w:p>
        </w:tc>
      </w:tr>
      <w:tr w:rsidR="00740238" w14:paraId="0FE7F69B" w14:textId="77777777" w:rsidTr="00807098">
        <w:tc>
          <w:tcPr>
            <w:tcW w:w="5302" w:type="dxa"/>
            <w:gridSpan w:val="2"/>
            <w:tcBorders>
              <w:top w:val="single" w:sz="4" w:space="0" w:color="auto"/>
              <w:left w:val="single" w:sz="4" w:space="0" w:color="auto"/>
              <w:bottom w:val="single" w:sz="4" w:space="0" w:color="auto"/>
              <w:right w:val="single" w:sz="4" w:space="0" w:color="auto"/>
            </w:tcBorders>
            <w:hideMark/>
          </w:tcPr>
          <w:p w14:paraId="4D43469D" w14:textId="77777777" w:rsidR="00740238" w:rsidRDefault="00740238" w:rsidP="00807098">
            <w:pPr>
              <w:spacing w:line="254" w:lineRule="auto"/>
              <w:jc w:val="right"/>
              <w:rPr>
                <w:b/>
                <w:kern w:val="2"/>
                <w:szCs w:val="24"/>
                <w14:ligatures w14:val="standardContextual"/>
              </w:rPr>
            </w:pPr>
            <w:r>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28F8E4E8" w14:textId="77777777" w:rsidR="00740238" w:rsidRDefault="00740238" w:rsidP="00807098">
            <w:pPr>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F725306" w14:textId="77777777" w:rsidR="00740238" w:rsidRDefault="00740238" w:rsidP="00807098">
            <w:pPr>
              <w:spacing w:line="254" w:lineRule="auto"/>
              <w:rPr>
                <w:kern w:val="2"/>
                <w:szCs w:val="24"/>
                <w14:ligatures w14:val="standardContextual"/>
              </w:rPr>
            </w:pPr>
          </w:p>
        </w:tc>
      </w:tr>
    </w:tbl>
    <w:p w14:paraId="50EC61AA" w14:textId="77777777" w:rsidR="00740238" w:rsidRDefault="00740238" w:rsidP="00740238">
      <w:pPr>
        <w:rPr>
          <w:b/>
          <w:szCs w:val="24"/>
        </w:rPr>
      </w:pPr>
    </w:p>
    <w:p w14:paraId="2BB639BC" w14:textId="0C08FB6A" w:rsidR="00740238" w:rsidRPr="001B11BB" w:rsidRDefault="00666AD0" w:rsidP="00534F1B">
      <w:pPr>
        <w:spacing w:line="276" w:lineRule="auto"/>
        <w:ind w:firstLine="567"/>
        <w:jc w:val="both"/>
        <w:rPr>
          <w:rFonts w:cs="Times New Roman"/>
          <w:szCs w:val="24"/>
        </w:rPr>
      </w:pPr>
      <w:r>
        <w:rPr>
          <w:rFonts w:cs="Times New Roman"/>
          <w:szCs w:val="24"/>
        </w:rPr>
        <w:t>8</w:t>
      </w:r>
      <w:r w:rsidR="00740238">
        <w:rPr>
          <w:rFonts w:cs="Times New Roman"/>
          <w:szCs w:val="24"/>
        </w:rPr>
        <w:t xml:space="preserve">. </w:t>
      </w:r>
      <w:r w:rsidR="00740238" w:rsidRPr="001B11BB">
        <w:rPr>
          <w:rFonts w:cs="Times New Roman"/>
          <w:szCs w:val="24"/>
        </w:rPr>
        <w:t>Informacija apie subtiekėjus, kuriais remiamasi siekiant atitikti kvalifikacijos reikalavimus ir vykdant pirkimo sutartį:</w:t>
      </w:r>
    </w:p>
    <w:p w14:paraId="08D1B48C" w14:textId="77777777" w:rsidR="00740238" w:rsidRDefault="00740238" w:rsidP="00740238">
      <w:pPr>
        <w:ind w:firstLine="709"/>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740238" w14:paraId="2C7202BF" w14:textId="77777777" w:rsidTr="00807098">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0080AC4"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7F91EBF9"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C16A985"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 xml:space="preserve">Subtiekėjo numatomų atlikti darbų dalis </w:t>
            </w:r>
          </w:p>
        </w:tc>
      </w:tr>
      <w:tr w:rsidR="00740238" w14:paraId="235135FE" w14:textId="77777777" w:rsidTr="00807098">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2CE03267" w14:textId="77777777" w:rsidR="00740238" w:rsidRDefault="00740238" w:rsidP="00807098">
            <w:pPr>
              <w:spacing w:line="256" w:lineRule="auto"/>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2FFA6B2B" w14:textId="77777777" w:rsidR="00740238" w:rsidRDefault="00740238" w:rsidP="00807098">
            <w:pPr>
              <w:spacing w:line="256" w:lineRule="auto"/>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4EE0A9E" w14:textId="77777777" w:rsidR="00740238" w:rsidRDefault="00740238" w:rsidP="00807098">
            <w:pPr>
              <w:spacing w:line="254" w:lineRule="auto"/>
              <w:ind w:left="-392" w:right="-108" w:firstLine="392"/>
              <w:jc w:val="center"/>
              <w:rPr>
                <w:b/>
                <w:i/>
                <w:kern w:val="2"/>
                <w:szCs w:val="24"/>
                <w14:ligatures w14:val="standardContextual"/>
              </w:rPr>
            </w:pPr>
            <w:r>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2B1A1981" w14:textId="77777777" w:rsidR="00740238" w:rsidRDefault="00740238" w:rsidP="00807098">
            <w:pPr>
              <w:spacing w:line="254" w:lineRule="auto"/>
              <w:jc w:val="center"/>
              <w:rPr>
                <w:b/>
                <w:i/>
                <w:kern w:val="2"/>
                <w:szCs w:val="24"/>
                <w14:ligatures w14:val="standardContextual"/>
              </w:rPr>
            </w:pPr>
            <w:r>
              <w:rPr>
                <w:b/>
                <w:i/>
                <w:kern w:val="2"/>
                <w:szCs w:val="24"/>
                <w14:ligatures w14:val="standardContextual"/>
              </w:rPr>
              <w:t>Procentais</w:t>
            </w:r>
          </w:p>
        </w:tc>
      </w:tr>
      <w:tr w:rsidR="00740238" w14:paraId="111AD28D" w14:textId="77777777" w:rsidTr="00807098">
        <w:trPr>
          <w:trHeight w:val="87"/>
        </w:trPr>
        <w:tc>
          <w:tcPr>
            <w:tcW w:w="675" w:type="dxa"/>
            <w:tcBorders>
              <w:top w:val="single" w:sz="4" w:space="0" w:color="auto"/>
              <w:left w:val="single" w:sz="4" w:space="0" w:color="auto"/>
              <w:bottom w:val="single" w:sz="4" w:space="0" w:color="auto"/>
              <w:right w:val="single" w:sz="4" w:space="0" w:color="auto"/>
            </w:tcBorders>
          </w:tcPr>
          <w:p w14:paraId="7D9119BA" w14:textId="77777777" w:rsidR="00740238" w:rsidRDefault="00740238" w:rsidP="00807098">
            <w:pPr>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4294E736" w14:textId="77777777" w:rsidR="00740238" w:rsidRDefault="00740238" w:rsidP="00807098">
            <w:pPr>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6576D928" w14:textId="77777777" w:rsidR="00740238" w:rsidRDefault="00740238" w:rsidP="00807098">
            <w:pPr>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B75CBDE" w14:textId="77777777" w:rsidR="00740238" w:rsidRDefault="00740238" w:rsidP="00807098">
            <w:pPr>
              <w:spacing w:line="254" w:lineRule="auto"/>
              <w:rPr>
                <w:b/>
                <w:strike/>
                <w:kern w:val="2"/>
                <w:szCs w:val="24"/>
                <w14:ligatures w14:val="standardContextual"/>
              </w:rPr>
            </w:pPr>
          </w:p>
        </w:tc>
      </w:tr>
      <w:tr w:rsidR="00740238" w14:paraId="6B86A562" w14:textId="77777777" w:rsidTr="00807098">
        <w:trPr>
          <w:trHeight w:val="87"/>
        </w:trPr>
        <w:tc>
          <w:tcPr>
            <w:tcW w:w="675" w:type="dxa"/>
            <w:tcBorders>
              <w:top w:val="single" w:sz="4" w:space="0" w:color="auto"/>
              <w:left w:val="single" w:sz="4" w:space="0" w:color="auto"/>
              <w:bottom w:val="single" w:sz="4" w:space="0" w:color="auto"/>
              <w:right w:val="single" w:sz="4" w:space="0" w:color="auto"/>
            </w:tcBorders>
          </w:tcPr>
          <w:p w14:paraId="4D0C28F7" w14:textId="77777777" w:rsidR="00740238" w:rsidRDefault="00740238" w:rsidP="00807098">
            <w:pPr>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68C58FB" w14:textId="77777777" w:rsidR="00740238" w:rsidRDefault="00740238" w:rsidP="00807098">
            <w:pPr>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13E7970" w14:textId="77777777" w:rsidR="00740238" w:rsidRDefault="00740238" w:rsidP="00807098">
            <w:pPr>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4C598E0" w14:textId="77777777" w:rsidR="00740238" w:rsidRDefault="00740238" w:rsidP="00807098">
            <w:pPr>
              <w:spacing w:line="254" w:lineRule="auto"/>
              <w:rPr>
                <w:b/>
                <w:strike/>
                <w:kern w:val="2"/>
                <w:szCs w:val="24"/>
                <w14:ligatures w14:val="standardContextual"/>
              </w:rPr>
            </w:pPr>
          </w:p>
        </w:tc>
      </w:tr>
      <w:tr w:rsidR="00740238" w14:paraId="6DC97F31" w14:textId="77777777" w:rsidTr="00807098">
        <w:tc>
          <w:tcPr>
            <w:tcW w:w="5354" w:type="dxa"/>
            <w:gridSpan w:val="2"/>
            <w:tcBorders>
              <w:top w:val="single" w:sz="4" w:space="0" w:color="auto"/>
              <w:left w:val="single" w:sz="4" w:space="0" w:color="auto"/>
              <w:bottom w:val="single" w:sz="4" w:space="0" w:color="auto"/>
              <w:right w:val="single" w:sz="4" w:space="0" w:color="auto"/>
            </w:tcBorders>
            <w:hideMark/>
          </w:tcPr>
          <w:p w14:paraId="2783A2E7" w14:textId="77777777" w:rsidR="00740238" w:rsidRDefault="00740238" w:rsidP="00807098">
            <w:pPr>
              <w:spacing w:line="254" w:lineRule="auto"/>
              <w:jc w:val="right"/>
              <w:rPr>
                <w:kern w:val="2"/>
                <w:szCs w:val="24"/>
                <w14:ligatures w14:val="standardContextual"/>
              </w:rPr>
            </w:pPr>
            <w:r>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000D4CF7" w14:textId="77777777" w:rsidR="00740238" w:rsidRDefault="00740238" w:rsidP="00807098">
            <w:pPr>
              <w:spacing w:line="254" w:lineRule="auto"/>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94E596E" w14:textId="77777777" w:rsidR="00740238" w:rsidRDefault="00740238" w:rsidP="00807098">
            <w:pPr>
              <w:spacing w:line="254" w:lineRule="auto"/>
              <w:rPr>
                <w:kern w:val="2"/>
                <w:szCs w:val="24"/>
                <w14:ligatures w14:val="standardContextual"/>
              </w:rPr>
            </w:pPr>
          </w:p>
        </w:tc>
      </w:tr>
    </w:tbl>
    <w:p w14:paraId="66216511" w14:textId="77777777" w:rsidR="00740238" w:rsidRDefault="00740238" w:rsidP="00740238">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2A2F24F4" w14:textId="77777777" w:rsidR="00740238" w:rsidRDefault="00740238" w:rsidP="00740238">
      <w:pPr>
        <w:spacing w:line="276" w:lineRule="auto"/>
        <w:rPr>
          <w:szCs w:val="24"/>
        </w:rPr>
      </w:pPr>
    </w:p>
    <w:p w14:paraId="6DA96E11" w14:textId="77777777" w:rsidR="00740238" w:rsidRDefault="00740238" w:rsidP="00740238">
      <w:pPr>
        <w:spacing w:line="276" w:lineRule="auto"/>
        <w:ind w:firstLine="567"/>
        <w:rPr>
          <w:szCs w:val="24"/>
        </w:rPr>
      </w:pPr>
    </w:p>
    <w:p w14:paraId="17F082AE" w14:textId="0C9EDD7A" w:rsidR="00740238" w:rsidRPr="00901255" w:rsidRDefault="00666AD0" w:rsidP="00740238">
      <w:pPr>
        <w:ind w:firstLine="720"/>
        <w:rPr>
          <w:rFonts w:eastAsia="Batang"/>
          <w:b/>
          <w:i/>
          <w:szCs w:val="24"/>
        </w:rPr>
      </w:pPr>
      <w:r>
        <w:rPr>
          <w:rFonts w:eastAsia="Batang"/>
          <w:b/>
          <w:i/>
          <w:szCs w:val="24"/>
        </w:rPr>
        <w:t>9</w:t>
      </w:r>
      <w:r w:rsidR="00740238">
        <w:rPr>
          <w:rFonts w:eastAsia="Batang"/>
          <w:b/>
          <w:i/>
          <w:szCs w:val="24"/>
        </w:rPr>
        <w:t>. 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740238" w14:paraId="22938012" w14:textId="77777777" w:rsidTr="00807098">
        <w:trPr>
          <w:trHeight w:val="564"/>
        </w:trPr>
        <w:tc>
          <w:tcPr>
            <w:tcW w:w="576" w:type="dxa"/>
            <w:tcBorders>
              <w:top w:val="single" w:sz="4" w:space="0" w:color="auto"/>
              <w:left w:val="single" w:sz="4" w:space="0" w:color="auto"/>
              <w:bottom w:val="single" w:sz="4" w:space="0" w:color="auto"/>
              <w:right w:val="single" w:sz="4" w:space="0" w:color="auto"/>
            </w:tcBorders>
            <w:hideMark/>
          </w:tcPr>
          <w:p w14:paraId="00D21479" w14:textId="77777777" w:rsidR="00740238" w:rsidRDefault="00740238" w:rsidP="00807098">
            <w:pPr>
              <w:spacing w:line="254" w:lineRule="auto"/>
              <w:jc w:val="center"/>
              <w:rPr>
                <w:rFonts w:eastAsia="Batang"/>
                <w:b/>
                <w:bCs/>
                <w:kern w:val="2"/>
                <w:szCs w:val="24"/>
                <w14:ligatures w14:val="standardContextual"/>
              </w:rPr>
            </w:pPr>
            <w:r>
              <w:rPr>
                <w:rFonts w:eastAsia="Batang"/>
                <w:b/>
                <w:bCs/>
                <w:kern w:val="2"/>
                <w:szCs w:val="24"/>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hideMark/>
          </w:tcPr>
          <w:p w14:paraId="16680F78" w14:textId="77777777" w:rsidR="00740238" w:rsidRDefault="00740238" w:rsidP="00807098">
            <w:pPr>
              <w:spacing w:line="254" w:lineRule="auto"/>
              <w:jc w:val="center"/>
              <w:rPr>
                <w:rFonts w:eastAsia="Batang"/>
                <w:b/>
                <w:bCs/>
                <w:kern w:val="2"/>
                <w:szCs w:val="24"/>
                <w14:ligatures w14:val="standardContextual"/>
              </w:rPr>
            </w:pPr>
            <w:r>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31263A33" w14:textId="77777777" w:rsidR="00740238" w:rsidRDefault="00740238" w:rsidP="00807098">
            <w:pPr>
              <w:spacing w:line="254" w:lineRule="auto"/>
              <w:jc w:val="center"/>
              <w:rPr>
                <w:rFonts w:eastAsia="Batang"/>
                <w:b/>
                <w:bCs/>
                <w:kern w:val="2"/>
                <w:szCs w:val="24"/>
                <w14:ligatures w14:val="standardContextual"/>
              </w:rPr>
            </w:pPr>
            <w:r>
              <w:rPr>
                <w:rFonts w:eastAsia="Batang"/>
                <w:b/>
                <w:bCs/>
                <w:kern w:val="2"/>
                <w:szCs w:val="24"/>
                <w14:ligatures w14:val="standardContextual"/>
              </w:rPr>
              <w:t>Dokumento puslapių skaičius</w:t>
            </w:r>
          </w:p>
        </w:tc>
      </w:tr>
      <w:tr w:rsidR="00740238" w14:paraId="22FC02B9"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0FA503F4"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tcPr>
          <w:p w14:paraId="48955576" w14:textId="77777777" w:rsidR="00740238" w:rsidRPr="00534F1B" w:rsidRDefault="00740238" w:rsidP="00807098">
            <w:pPr>
              <w:spacing w:line="254" w:lineRule="auto"/>
              <w:rPr>
                <w:rFonts w:eastAsia="Batang" w:cs="Times New Roman"/>
                <w:i/>
                <w:iCs/>
                <w:kern w:val="2"/>
                <w:sz w:val="22"/>
                <w14:ligatures w14:val="standardContextual"/>
              </w:rPr>
            </w:pPr>
            <w:r w:rsidRPr="00534F1B">
              <w:rPr>
                <w:rFonts w:eastAsia="Calibri" w:cs="Times New Roman"/>
                <w:i/>
                <w:iCs/>
                <w:kern w:val="0"/>
                <w:sz w:val="22"/>
                <w:lang w:eastAsia="lt-LT"/>
              </w:rPr>
              <w:t>Jungtinės veiklos sutarties kopija (</w:t>
            </w:r>
            <w:r w:rsidRPr="00534F1B">
              <w:rPr>
                <w:rFonts w:eastAsia="Calibri" w:cs="Times New Roman"/>
                <w:bCs/>
                <w:i/>
                <w:iCs/>
                <w:kern w:val="0"/>
                <w:sz w:val="22"/>
                <w:lang w:eastAsia="lt-LT"/>
              </w:rPr>
              <w:t>jei pasiūlymą pateikia tiekėjų grupė)</w:t>
            </w:r>
          </w:p>
        </w:tc>
        <w:tc>
          <w:tcPr>
            <w:tcW w:w="3181" w:type="dxa"/>
            <w:tcBorders>
              <w:top w:val="single" w:sz="4" w:space="0" w:color="auto"/>
              <w:left w:val="single" w:sz="4" w:space="0" w:color="auto"/>
              <w:bottom w:val="single" w:sz="4" w:space="0" w:color="auto"/>
              <w:right w:val="single" w:sz="4" w:space="0" w:color="auto"/>
            </w:tcBorders>
          </w:tcPr>
          <w:p w14:paraId="23FC5956" w14:textId="77777777" w:rsidR="00740238" w:rsidRDefault="00740238" w:rsidP="00807098">
            <w:pPr>
              <w:spacing w:line="254" w:lineRule="auto"/>
              <w:rPr>
                <w:rFonts w:eastAsia="Batang"/>
                <w:kern w:val="2"/>
                <w:szCs w:val="24"/>
                <w14:ligatures w14:val="standardContextual"/>
              </w:rPr>
            </w:pPr>
          </w:p>
        </w:tc>
      </w:tr>
      <w:tr w:rsidR="00740238" w14:paraId="11B90E47"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39013BD0"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 xml:space="preserve">2. </w:t>
            </w:r>
          </w:p>
        </w:tc>
        <w:tc>
          <w:tcPr>
            <w:tcW w:w="6083" w:type="dxa"/>
            <w:tcBorders>
              <w:top w:val="single" w:sz="4" w:space="0" w:color="auto"/>
              <w:left w:val="single" w:sz="4" w:space="0" w:color="auto"/>
              <w:bottom w:val="single" w:sz="4" w:space="0" w:color="auto"/>
              <w:right w:val="single" w:sz="4" w:space="0" w:color="auto"/>
            </w:tcBorders>
          </w:tcPr>
          <w:p w14:paraId="7F6074C6" w14:textId="77777777" w:rsidR="00740238" w:rsidRPr="00534F1B" w:rsidRDefault="00740238" w:rsidP="00807098">
            <w:pPr>
              <w:tabs>
                <w:tab w:val="left" w:pos="1296"/>
                <w:tab w:val="center" w:pos="4153"/>
                <w:tab w:val="right" w:pos="8306"/>
              </w:tabs>
              <w:spacing w:line="254" w:lineRule="auto"/>
              <w:rPr>
                <w:rFonts w:cs="Times New Roman"/>
                <w:i/>
                <w:iCs/>
                <w:kern w:val="2"/>
                <w:sz w:val="22"/>
                <w:lang w:eastAsia="lt-LT"/>
                <w14:ligatures w14:val="standardContextual"/>
              </w:rPr>
            </w:pPr>
            <w:r w:rsidRPr="00534F1B">
              <w:rPr>
                <w:rFonts w:eastAsia="Calibri" w:cs="Times New Roman"/>
                <w:i/>
                <w:iCs/>
                <w:kern w:val="0"/>
                <w:sz w:val="22"/>
                <w:lang w:eastAsia="lt-LT"/>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181" w:type="dxa"/>
            <w:tcBorders>
              <w:top w:val="single" w:sz="4" w:space="0" w:color="auto"/>
              <w:left w:val="single" w:sz="4" w:space="0" w:color="auto"/>
              <w:bottom w:val="single" w:sz="4" w:space="0" w:color="auto"/>
              <w:right w:val="single" w:sz="4" w:space="0" w:color="auto"/>
            </w:tcBorders>
          </w:tcPr>
          <w:p w14:paraId="326CC472" w14:textId="77777777" w:rsidR="00740238" w:rsidRDefault="00740238" w:rsidP="00807098">
            <w:pPr>
              <w:spacing w:line="254" w:lineRule="auto"/>
              <w:rPr>
                <w:rFonts w:eastAsia="Batang"/>
                <w:kern w:val="2"/>
                <w:szCs w:val="24"/>
                <w14:ligatures w14:val="standardContextual"/>
              </w:rPr>
            </w:pPr>
          </w:p>
        </w:tc>
      </w:tr>
      <w:tr w:rsidR="00740238" w14:paraId="20C35BB3"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03656A80"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tcPr>
          <w:p w14:paraId="64B36685" w14:textId="11F63B60" w:rsidR="00740238" w:rsidRPr="00534F1B" w:rsidRDefault="00740238" w:rsidP="00807098">
            <w:pPr>
              <w:widowControl/>
              <w:suppressAutoHyphens w:val="0"/>
              <w:autoSpaceDN/>
              <w:spacing w:after="160" w:line="276" w:lineRule="auto"/>
              <w:textAlignment w:val="auto"/>
              <w:rPr>
                <w:rFonts w:eastAsia="Calibri" w:cs="Times New Roman"/>
                <w:bCs/>
                <w:i/>
                <w:color w:val="000000"/>
                <w:kern w:val="0"/>
                <w:sz w:val="22"/>
                <w:lang w:eastAsia="lt-LT"/>
              </w:rPr>
            </w:pPr>
            <w:r w:rsidRPr="00534F1B">
              <w:rPr>
                <w:rFonts w:eastAsia="Calibri" w:cs="Times New Roman"/>
                <w:bCs/>
                <w:i/>
                <w:kern w:val="0"/>
                <w:sz w:val="22"/>
                <w:lang w:eastAsia="lt-LT"/>
              </w:rPr>
              <w:t>EBVPD</w:t>
            </w:r>
            <w:r w:rsidRPr="00534F1B">
              <w:rPr>
                <w:rFonts w:eastAsia="Calibri" w:cs="Times New Roman"/>
                <w:bCs/>
                <w:i/>
                <w:color w:val="000000"/>
                <w:kern w:val="0"/>
                <w:sz w:val="22"/>
                <w:lang w:eastAsia="lt-LT"/>
              </w:rPr>
              <w:t xml:space="preserve"> </w:t>
            </w:r>
          </w:p>
          <w:p w14:paraId="5170FB18" w14:textId="77777777" w:rsidR="00740238" w:rsidRPr="00534F1B" w:rsidRDefault="00740238" w:rsidP="00807098">
            <w:pPr>
              <w:widowControl/>
              <w:tabs>
                <w:tab w:val="left" w:pos="331"/>
              </w:tabs>
              <w:suppressAutoHyphens w:val="0"/>
              <w:autoSpaceDN/>
              <w:ind w:left="32" w:hanging="32"/>
              <w:textAlignment w:val="auto"/>
              <w:rPr>
                <w:rFonts w:eastAsia="Calibri" w:cs="Times New Roman"/>
                <w:bCs/>
                <w:i/>
                <w:kern w:val="0"/>
                <w:sz w:val="22"/>
                <w:lang w:eastAsia="lt-LT"/>
              </w:rPr>
            </w:pPr>
            <w:r w:rsidRPr="00534F1B">
              <w:rPr>
                <w:rFonts w:eastAsia="Calibri" w:cs="Times New Roman"/>
                <w:bCs/>
                <w:i/>
                <w:kern w:val="0"/>
                <w:sz w:val="22"/>
                <w:lang w:eastAsia="lt-LT"/>
              </w:rPr>
              <w:t>*Atskirą EBVPD pildo:</w:t>
            </w:r>
          </w:p>
          <w:p w14:paraId="765DAE71" w14:textId="77777777" w:rsidR="00740238" w:rsidRPr="00534F1B" w:rsidRDefault="00740238" w:rsidP="00740238">
            <w:pPr>
              <w:widowControl/>
              <w:numPr>
                <w:ilvl w:val="0"/>
                <w:numId w:val="48"/>
              </w:numPr>
              <w:tabs>
                <w:tab w:val="left" w:pos="331"/>
              </w:tabs>
              <w:suppressAutoHyphens w:val="0"/>
              <w:autoSpaceDN/>
              <w:ind w:left="0" w:hanging="32"/>
              <w:textAlignment w:val="auto"/>
              <w:rPr>
                <w:rFonts w:eastAsia="Calibri" w:cs="Times New Roman"/>
                <w:bCs/>
                <w:i/>
                <w:kern w:val="0"/>
                <w:sz w:val="22"/>
                <w:lang w:eastAsia="lt-LT"/>
              </w:rPr>
            </w:pPr>
            <w:r w:rsidRPr="00534F1B">
              <w:rPr>
                <w:rFonts w:eastAsia="Calibri" w:cs="Times New Roman"/>
                <w:bCs/>
                <w:i/>
                <w:kern w:val="0"/>
                <w:sz w:val="22"/>
                <w:lang w:eastAsia="lt-LT"/>
              </w:rPr>
              <w:t>tiekėjas;</w:t>
            </w:r>
          </w:p>
          <w:p w14:paraId="02FA2662" w14:textId="77777777" w:rsidR="00740238" w:rsidRPr="00534F1B" w:rsidRDefault="00740238" w:rsidP="00740238">
            <w:pPr>
              <w:widowControl/>
              <w:numPr>
                <w:ilvl w:val="0"/>
                <w:numId w:val="48"/>
              </w:numPr>
              <w:tabs>
                <w:tab w:val="left" w:pos="331"/>
              </w:tabs>
              <w:suppressAutoHyphens w:val="0"/>
              <w:autoSpaceDN/>
              <w:ind w:left="0" w:hanging="32"/>
              <w:textAlignment w:val="auto"/>
              <w:rPr>
                <w:rFonts w:eastAsia="Calibri" w:cs="Times New Roman"/>
                <w:bCs/>
                <w:i/>
                <w:kern w:val="0"/>
                <w:sz w:val="22"/>
                <w:lang w:eastAsia="lt-LT"/>
              </w:rPr>
            </w:pPr>
            <w:r w:rsidRPr="00534F1B">
              <w:rPr>
                <w:rFonts w:eastAsia="Calibri" w:cs="Times New Roman"/>
                <w:bCs/>
                <w:i/>
                <w:kern w:val="0"/>
                <w:sz w:val="22"/>
                <w:lang w:eastAsia="lt-LT"/>
              </w:rPr>
              <w:t>kiekvienas tiekėjų grupės narys (jeigu pasiūlymą teikia tiekėjų grupė);</w:t>
            </w:r>
          </w:p>
          <w:p w14:paraId="519F1E7F" w14:textId="77777777" w:rsidR="00740238" w:rsidRPr="000412AD" w:rsidRDefault="00740238" w:rsidP="00807098">
            <w:pPr>
              <w:tabs>
                <w:tab w:val="left" w:pos="1296"/>
                <w:tab w:val="center" w:pos="4153"/>
                <w:tab w:val="right" w:pos="8306"/>
              </w:tabs>
              <w:spacing w:line="254" w:lineRule="auto"/>
              <w:rPr>
                <w:rFonts w:eastAsia="Calibri" w:cs="Times New Roman"/>
                <w:kern w:val="0"/>
                <w:sz w:val="22"/>
                <w:lang w:eastAsia="lt-LT"/>
              </w:rPr>
            </w:pPr>
            <w:r w:rsidRPr="00534F1B">
              <w:rPr>
                <w:rFonts w:eastAsia="Calibri" w:cs="Times New Roman"/>
                <w:i/>
                <w:kern w:val="0"/>
                <w:sz w:val="22"/>
                <w:lang w:eastAsia="lt-LT"/>
              </w:rPr>
              <w:t>kiekvienas ūkio subjektas, kurio pajėgumais remiasi tiekėjas pagal VPĮ 49 str. (jei yra) (šis reikalavimas netaikomas kvazisubtiekėjams).</w:t>
            </w:r>
          </w:p>
        </w:tc>
        <w:tc>
          <w:tcPr>
            <w:tcW w:w="3181" w:type="dxa"/>
            <w:tcBorders>
              <w:top w:val="single" w:sz="4" w:space="0" w:color="auto"/>
              <w:left w:val="single" w:sz="4" w:space="0" w:color="auto"/>
              <w:bottom w:val="single" w:sz="4" w:space="0" w:color="auto"/>
              <w:right w:val="single" w:sz="4" w:space="0" w:color="auto"/>
            </w:tcBorders>
          </w:tcPr>
          <w:p w14:paraId="6061BE03" w14:textId="77777777" w:rsidR="00740238" w:rsidRDefault="00740238" w:rsidP="00807098">
            <w:pPr>
              <w:spacing w:line="254" w:lineRule="auto"/>
              <w:rPr>
                <w:rFonts w:eastAsia="Batang"/>
                <w:kern w:val="2"/>
                <w:szCs w:val="24"/>
                <w14:ligatures w14:val="standardContextual"/>
              </w:rPr>
            </w:pPr>
          </w:p>
        </w:tc>
      </w:tr>
      <w:tr w:rsidR="00740238" w14:paraId="226B3EAE"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01A19701"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tcPr>
          <w:p w14:paraId="2F2AC4F3" w14:textId="77777777" w:rsidR="00740238" w:rsidRPr="00534F1B" w:rsidRDefault="00740238" w:rsidP="00807098">
            <w:pPr>
              <w:tabs>
                <w:tab w:val="left" w:pos="1296"/>
                <w:tab w:val="center" w:pos="4153"/>
                <w:tab w:val="right" w:pos="8306"/>
              </w:tabs>
              <w:spacing w:line="254" w:lineRule="auto"/>
              <w:rPr>
                <w:rFonts w:eastAsia="Calibri" w:cs="Times New Roman"/>
                <w:i/>
                <w:iCs/>
                <w:kern w:val="0"/>
                <w:sz w:val="22"/>
                <w:lang w:eastAsia="lt-LT"/>
              </w:rPr>
            </w:pPr>
            <w:r w:rsidRPr="00534F1B">
              <w:rPr>
                <w:rFonts w:eastAsia="Calibri" w:cs="Times New Roman"/>
                <w:i/>
                <w:iCs/>
                <w:color w:val="000000"/>
                <w:kern w:val="0"/>
                <w:sz w:val="22"/>
                <w:lang w:eastAsia="lt-LT"/>
              </w:rPr>
              <w:t>Jei tiekėjas pasitelkia ūkio subjektus, kurių pajėgumais remiasi, – įrodymai, kad šie ištekliai bus prieinami per visą sutartinių įsipareigojimų vykdymo laikotarpį</w:t>
            </w:r>
          </w:p>
        </w:tc>
        <w:tc>
          <w:tcPr>
            <w:tcW w:w="3181" w:type="dxa"/>
            <w:tcBorders>
              <w:top w:val="single" w:sz="4" w:space="0" w:color="auto"/>
              <w:left w:val="single" w:sz="4" w:space="0" w:color="auto"/>
              <w:bottom w:val="single" w:sz="4" w:space="0" w:color="auto"/>
              <w:right w:val="single" w:sz="4" w:space="0" w:color="auto"/>
            </w:tcBorders>
          </w:tcPr>
          <w:p w14:paraId="16D271FA" w14:textId="77777777" w:rsidR="00740238" w:rsidRDefault="00740238" w:rsidP="00807098">
            <w:pPr>
              <w:spacing w:line="254" w:lineRule="auto"/>
              <w:rPr>
                <w:rFonts w:eastAsia="Batang"/>
                <w:kern w:val="2"/>
                <w:szCs w:val="24"/>
                <w14:ligatures w14:val="standardContextual"/>
              </w:rPr>
            </w:pPr>
          </w:p>
        </w:tc>
      </w:tr>
      <w:tr w:rsidR="00740238" w14:paraId="197EE598"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0750538C"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5.</w:t>
            </w:r>
          </w:p>
        </w:tc>
        <w:tc>
          <w:tcPr>
            <w:tcW w:w="6083" w:type="dxa"/>
            <w:tcBorders>
              <w:top w:val="single" w:sz="4" w:space="0" w:color="auto"/>
              <w:left w:val="single" w:sz="4" w:space="0" w:color="auto"/>
              <w:bottom w:val="single" w:sz="4" w:space="0" w:color="auto"/>
              <w:right w:val="single" w:sz="4" w:space="0" w:color="auto"/>
            </w:tcBorders>
          </w:tcPr>
          <w:p w14:paraId="2FA1D1C7" w14:textId="77777777" w:rsidR="00740238" w:rsidRPr="00534F1B" w:rsidRDefault="00740238" w:rsidP="00807098">
            <w:pPr>
              <w:tabs>
                <w:tab w:val="left" w:pos="1296"/>
                <w:tab w:val="center" w:pos="4153"/>
                <w:tab w:val="right" w:pos="8306"/>
              </w:tabs>
              <w:spacing w:line="254" w:lineRule="auto"/>
              <w:rPr>
                <w:rFonts w:eastAsia="Calibri" w:cs="Times New Roman"/>
                <w:i/>
                <w:iCs/>
                <w:kern w:val="0"/>
                <w:sz w:val="22"/>
                <w:lang w:eastAsia="lt-LT"/>
              </w:rPr>
            </w:pPr>
            <w:r w:rsidRPr="00534F1B">
              <w:rPr>
                <w:rFonts w:eastAsia="Calibri" w:cs="Times New Roman"/>
                <w:i/>
                <w:iCs/>
                <w:color w:val="000000"/>
                <w:kern w:val="0"/>
                <w:sz w:val="22"/>
                <w:lang w:eastAsia="lt-LT"/>
              </w:rPr>
              <w:t>Jei tiekėjas pasitelkia subtiekėjus, subtiekėjo deklaracija ar kitas dokumentas, patvirtinantis jo sutikimą būti subtiekėju pirkime</w:t>
            </w:r>
          </w:p>
        </w:tc>
        <w:tc>
          <w:tcPr>
            <w:tcW w:w="3181" w:type="dxa"/>
            <w:tcBorders>
              <w:top w:val="single" w:sz="4" w:space="0" w:color="auto"/>
              <w:left w:val="single" w:sz="4" w:space="0" w:color="auto"/>
              <w:bottom w:val="single" w:sz="4" w:space="0" w:color="auto"/>
              <w:right w:val="single" w:sz="4" w:space="0" w:color="auto"/>
            </w:tcBorders>
          </w:tcPr>
          <w:p w14:paraId="6DF98C0E" w14:textId="77777777" w:rsidR="00740238" w:rsidRDefault="00740238" w:rsidP="00807098">
            <w:pPr>
              <w:spacing w:line="254" w:lineRule="auto"/>
              <w:rPr>
                <w:rFonts w:eastAsia="Batang"/>
                <w:kern w:val="2"/>
                <w:szCs w:val="24"/>
                <w14:ligatures w14:val="standardContextual"/>
              </w:rPr>
            </w:pPr>
          </w:p>
        </w:tc>
      </w:tr>
      <w:tr w:rsidR="00740238" w14:paraId="18F13E69"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343AB4B0" w14:textId="77777777" w:rsidR="00740238" w:rsidRDefault="00740238" w:rsidP="00807098">
            <w:pPr>
              <w:spacing w:line="254" w:lineRule="auto"/>
              <w:rPr>
                <w:rFonts w:eastAsia="Batang"/>
                <w:kern w:val="2"/>
                <w:szCs w:val="24"/>
                <w14:ligatures w14:val="standardContextual"/>
              </w:rPr>
            </w:pPr>
            <w:r>
              <w:rPr>
                <w:rFonts w:eastAsia="Batang"/>
                <w:kern w:val="2"/>
                <w:szCs w:val="24"/>
                <w14:ligatures w14:val="standardContextual"/>
              </w:rPr>
              <w:t>7.</w:t>
            </w:r>
          </w:p>
        </w:tc>
        <w:tc>
          <w:tcPr>
            <w:tcW w:w="6083" w:type="dxa"/>
            <w:tcBorders>
              <w:top w:val="single" w:sz="4" w:space="0" w:color="auto"/>
              <w:left w:val="single" w:sz="4" w:space="0" w:color="auto"/>
              <w:bottom w:val="single" w:sz="4" w:space="0" w:color="auto"/>
              <w:right w:val="single" w:sz="4" w:space="0" w:color="auto"/>
            </w:tcBorders>
          </w:tcPr>
          <w:p w14:paraId="4B328DD1" w14:textId="77777777" w:rsidR="00740238" w:rsidRPr="00534F1B" w:rsidRDefault="00740238" w:rsidP="00807098">
            <w:pPr>
              <w:tabs>
                <w:tab w:val="left" w:pos="1296"/>
                <w:tab w:val="center" w:pos="4153"/>
                <w:tab w:val="right" w:pos="8306"/>
              </w:tabs>
              <w:spacing w:line="254" w:lineRule="auto"/>
              <w:rPr>
                <w:rFonts w:eastAsia="Calibri" w:cs="Times New Roman"/>
                <w:i/>
                <w:iCs/>
                <w:color w:val="000000"/>
                <w:kern w:val="0"/>
                <w:sz w:val="22"/>
                <w:lang w:eastAsia="lt-LT"/>
              </w:rPr>
            </w:pPr>
            <w:r w:rsidRPr="00534F1B">
              <w:rPr>
                <w:rFonts w:eastAsia="Calibri" w:cs="Times New Roman"/>
                <w:i/>
                <w:iCs/>
                <w:kern w:val="0"/>
                <w:sz w:val="22"/>
                <w:lang w:eastAsia="lt-LT"/>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181" w:type="dxa"/>
            <w:tcBorders>
              <w:top w:val="single" w:sz="4" w:space="0" w:color="auto"/>
              <w:left w:val="single" w:sz="4" w:space="0" w:color="auto"/>
              <w:bottom w:val="single" w:sz="4" w:space="0" w:color="auto"/>
              <w:right w:val="single" w:sz="4" w:space="0" w:color="auto"/>
            </w:tcBorders>
          </w:tcPr>
          <w:p w14:paraId="6D776882" w14:textId="77777777" w:rsidR="00740238" w:rsidRDefault="00740238" w:rsidP="00807098">
            <w:pPr>
              <w:spacing w:line="254" w:lineRule="auto"/>
              <w:rPr>
                <w:rFonts w:eastAsia="Batang"/>
                <w:kern w:val="2"/>
                <w:szCs w:val="24"/>
                <w14:ligatures w14:val="standardContextual"/>
              </w:rPr>
            </w:pPr>
          </w:p>
        </w:tc>
      </w:tr>
      <w:tr w:rsidR="007C0DA5" w14:paraId="5663E9B0" w14:textId="77777777" w:rsidTr="00807098">
        <w:trPr>
          <w:trHeight w:val="276"/>
        </w:trPr>
        <w:tc>
          <w:tcPr>
            <w:tcW w:w="576" w:type="dxa"/>
            <w:tcBorders>
              <w:top w:val="single" w:sz="4" w:space="0" w:color="auto"/>
              <w:left w:val="single" w:sz="4" w:space="0" w:color="auto"/>
              <w:bottom w:val="single" w:sz="4" w:space="0" w:color="auto"/>
              <w:right w:val="single" w:sz="4" w:space="0" w:color="auto"/>
            </w:tcBorders>
          </w:tcPr>
          <w:p w14:paraId="42642DAD" w14:textId="21B60905" w:rsidR="007C0DA5" w:rsidRDefault="007C0DA5" w:rsidP="00807098">
            <w:pPr>
              <w:spacing w:line="254" w:lineRule="auto"/>
              <w:rPr>
                <w:rFonts w:eastAsia="Batang"/>
                <w:kern w:val="2"/>
                <w:szCs w:val="24"/>
                <w14:ligatures w14:val="standardContextual"/>
              </w:rPr>
            </w:pPr>
            <w:r>
              <w:rPr>
                <w:rFonts w:eastAsia="Batang"/>
                <w:kern w:val="2"/>
                <w:szCs w:val="24"/>
                <w14:ligatures w14:val="standardContextual"/>
              </w:rPr>
              <w:t>8.</w:t>
            </w:r>
          </w:p>
        </w:tc>
        <w:tc>
          <w:tcPr>
            <w:tcW w:w="6083" w:type="dxa"/>
            <w:tcBorders>
              <w:top w:val="single" w:sz="4" w:space="0" w:color="auto"/>
              <w:left w:val="single" w:sz="4" w:space="0" w:color="auto"/>
              <w:bottom w:val="single" w:sz="4" w:space="0" w:color="auto"/>
              <w:right w:val="single" w:sz="4" w:space="0" w:color="auto"/>
            </w:tcBorders>
          </w:tcPr>
          <w:p w14:paraId="183922B0" w14:textId="4C6EBD69" w:rsidR="007C0DA5" w:rsidRPr="007C0DA5" w:rsidRDefault="007C0DA5" w:rsidP="00807098">
            <w:pPr>
              <w:tabs>
                <w:tab w:val="left" w:pos="1296"/>
                <w:tab w:val="center" w:pos="4153"/>
                <w:tab w:val="right" w:pos="8306"/>
              </w:tabs>
              <w:spacing w:line="254" w:lineRule="auto"/>
              <w:rPr>
                <w:rFonts w:eastAsia="Calibri" w:cs="Times New Roman"/>
                <w:i/>
                <w:iCs/>
                <w:kern w:val="0"/>
                <w:sz w:val="22"/>
                <w:lang w:eastAsia="lt-LT"/>
              </w:rPr>
            </w:pPr>
            <w:r w:rsidRPr="007C0DA5">
              <w:rPr>
                <w:i/>
                <w:iCs/>
                <w:sz w:val="21"/>
                <w:szCs w:val="21"/>
              </w:rPr>
              <w:t>Siūlomo projekto vadovo patirtį pagrindžiančių projektų sąrašas – 5 priedas</w:t>
            </w:r>
          </w:p>
        </w:tc>
        <w:tc>
          <w:tcPr>
            <w:tcW w:w="3181" w:type="dxa"/>
            <w:tcBorders>
              <w:top w:val="single" w:sz="4" w:space="0" w:color="auto"/>
              <w:left w:val="single" w:sz="4" w:space="0" w:color="auto"/>
              <w:bottom w:val="single" w:sz="4" w:space="0" w:color="auto"/>
              <w:right w:val="single" w:sz="4" w:space="0" w:color="auto"/>
            </w:tcBorders>
          </w:tcPr>
          <w:p w14:paraId="62F46F6F" w14:textId="77777777" w:rsidR="007C0DA5" w:rsidRDefault="007C0DA5" w:rsidP="00807098">
            <w:pPr>
              <w:spacing w:line="254" w:lineRule="auto"/>
              <w:rPr>
                <w:rFonts w:eastAsia="Batang"/>
                <w:kern w:val="2"/>
                <w:szCs w:val="24"/>
                <w14:ligatures w14:val="standardContextual"/>
              </w:rPr>
            </w:pPr>
          </w:p>
        </w:tc>
      </w:tr>
      <w:tr w:rsidR="00740238" w14:paraId="0B65B336" w14:textId="77777777" w:rsidTr="00807098">
        <w:trPr>
          <w:trHeight w:val="2497"/>
        </w:trPr>
        <w:tc>
          <w:tcPr>
            <w:tcW w:w="9840" w:type="dxa"/>
            <w:gridSpan w:val="3"/>
            <w:tcBorders>
              <w:top w:val="nil"/>
              <w:left w:val="nil"/>
              <w:bottom w:val="nil"/>
              <w:right w:val="nil"/>
            </w:tcBorders>
          </w:tcPr>
          <w:p w14:paraId="79F40D4B" w14:textId="77777777" w:rsidR="00740238" w:rsidRDefault="00740238" w:rsidP="00807098">
            <w:pPr>
              <w:spacing w:line="254" w:lineRule="auto"/>
              <w:ind w:right="-108" w:firstLine="720"/>
              <w:rPr>
                <w:rFonts w:eastAsia="Batang"/>
                <w:kern w:val="2"/>
                <w:szCs w:val="24"/>
                <w14:ligatures w14:val="standardContextual"/>
              </w:rPr>
            </w:pPr>
          </w:p>
          <w:p w14:paraId="22AEFD92" w14:textId="21DE2B71" w:rsidR="00740238" w:rsidRDefault="00740238" w:rsidP="00807098">
            <w:pPr>
              <w:spacing w:line="254" w:lineRule="auto"/>
              <w:ind w:right="-108" w:firstLine="720"/>
              <w:rPr>
                <w:rFonts w:eastAsia="Batang"/>
                <w:kern w:val="2"/>
                <w:szCs w:val="24"/>
                <w14:ligatures w14:val="standardContextual"/>
              </w:rPr>
            </w:pPr>
            <w:r>
              <w:rPr>
                <w:rFonts w:eastAsia="Batang"/>
                <w:kern w:val="2"/>
                <w:szCs w:val="24"/>
                <w14:ligatures w14:val="standardContextual"/>
              </w:rPr>
              <w:t>1</w:t>
            </w:r>
            <w:r w:rsidR="00666AD0">
              <w:rPr>
                <w:rFonts w:eastAsia="Batang"/>
                <w:kern w:val="2"/>
                <w:szCs w:val="24"/>
                <w14:ligatures w14:val="standardContextual"/>
              </w:rPr>
              <w:t>0</w:t>
            </w:r>
            <w:r>
              <w:rPr>
                <w:rFonts w:eastAsia="Batang"/>
                <w:kern w:val="2"/>
                <w:szCs w:val="24"/>
                <w14:ligatures w14:val="standardContextual"/>
              </w:rPr>
              <w:t>. Pasiūlymas galioja iki termino, nustatyto pirkimo dokumentuose.</w:t>
            </w:r>
          </w:p>
          <w:p w14:paraId="2E427F51" w14:textId="77777777" w:rsidR="00740238" w:rsidRDefault="00740238" w:rsidP="00807098">
            <w:pPr>
              <w:spacing w:line="254" w:lineRule="auto"/>
              <w:ind w:right="-108" w:firstLine="720"/>
              <w:rPr>
                <w:rFonts w:eastAsia="Batang"/>
                <w:kern w:val="2"/>
                <w:szCs w:val="24"/>
                <w14:ligatures w14:val="standardContextual"/>
              </w:rPr>
            </w:pPr>
          </w:p>
          <w:p w14:paraId="481AFF85" w14:textId="0EF154C4" w:rsidR="00740238" w:rsidRDefault="00740238" w:rsidP="00807098">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1</w:t>
            </w:r>
            <w:r w:rsidR="00666AD0">
              <w:rPr>
                <w:rFonts w:eastAsia="Batang"/>
                <w:b/>
                <w:i/>
                <w:kern w:val="2"/>
                <w:szCs w:val="24"/>
                <w14:ligatures w14:val="standardContextual"/>
              </w:rPr>
              <w:t>1</w:t>
            </w:r>
            <w:r>
              <w:rPr>
                <w:rFonts w:eastAsia="Batang"/>
                <w:b/>
                <w:i/>
                <w:kern w:val="2"/>
                <w:szCs w:val="24"/>
                <w14:ligatures w14:val="standardContextual"/>
              </w:rPr>
              <w:t>. Ši pasiūlyme nurodyta informacija yra konfidenciali/ perkančioji organizacija šios informacijos negali atskleisti tretiesiems asmenims*:</w:t>
            </w:r>
          </w:p>
          <w:p w14:paraId="4EC97AE4" w14:textId="77777777" w:rsidR="00740238" w:rsidRPr="006C176E" w:rsidRDefault="00740238" w:rsidP="00807098">
            <w:pPr>
              <w:spacing w:line="254" w:lineRule="auto"/>
              <w:ind w:right="-108" w:firstLine="720"/>
              <w:rPr>
                <w:rFonts w:eastAsia="Batang"/>
                <w:bCs/>
                <w:iCs/>
                <w:kern w:val="2"/>
                <w:szCs w:val="24"/>
                <w14:ligatures w14:val="standardContextual"/>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343"/>
              <w:gridCol w:w="5700"/>
            </w:tblGrid>
            <w:tr w:rsidR="00740238" w14:paraId="25D28DD8" w14:textId="77777777" w:rsidTr="00807098">
              <w:trPr>
                <w:trHeight w:val="986"/>
              </w:trPr>
              <w:tc>
                <w:tcPr>
                  <w:tcW w:w="618" w:type="dxa"/>
                  <w:tcBorders>
                    <w:top w:val="single" w:sz="4" w:space="0" w:color="auto"/>
                    <w:left w:val="single" w:sz="4" w:space="0" w:color="auto"/>
                    <w:bottom w:val="single" w:sz="4" w:space="0" w:color="auto"/>
                    <w:right w:val="single" w:sz="4" w:space="0" w:color="auto"/>
                  </w:tcBorders>
                  <w:hideMark/>
                </w:tcPr>
                <w:p w14:paraId="227C540C" w14:textId="77777777" w:rsidR="00740238" w:rsidRPr="00EB7537" w:rsidRDefault="00740238" w:rsidP="00807098">
                  <w:pPr>
                    <w:spacing w:line="254" w:lineRule="auto"/>
                    <w:ind w:right="-108"/>
                    <w:jc w:val="center"/>
                    <w:rPr>
                      <w:b/>
                      <w:bCs/>
                      <w:i/>
                      <w:iCs/>
                      <w:kern w:val="2"/>
                      <w:szCs w:val="24"/>
                      <w14:ligatures w14:val="standardContextual"/>
                    </w:rPr>
                  </w:pPr>
                  <w:r w:rsidRPr="00EB7537">
                    <w:rPr>
                      <w:b/>
                      <w:bCs/>
                      <w:i/>
                      <w:iCs/>
                      <w:kern w:val="2"/>
                      <w14:ligatures w14:val="standardContextual"/>
                    </w:rPr>
                    <w:t>Eil.Nr.</w:t>
                  </w:r>
                </w:p>
              </w:tc>
              <w:tc>
                <w:tcPr>
                  <w:tcW w:w="3345" w:type="dxa"/>
                  <w:tcBorders>
                    <w:top w:val="single" w:sz="4" w:space="0" w:color="auto"/>
                    <w:left w:val="single" w:sz="4" w:space="0" w:color="auto"/>
                    <w:bottom w:val="single" w:sz="4" w:space="0" w:color="auto"/>
                    <w:right w:val="single" w:sz="4" w:space="0" w:color="auto"/>
                  </w:tcBorders>
                  <w:hideMark/>
                </w:tcPr>
                <w:p w14:paraId="16B11452" w14:textId="77777777" w:rsidR="00740238" w:rsidRPr="00EB7537" w:rsidRDefault="00740238" w:rsidP="00807098">
                  <w:pPr>
                    <w:spacing w:line="254" w:lineRule="auto"/>
                    <w:ind w:right="-108"/>
                    <w:jc w:val="center"/>
                    <w:rPr>
                      <w:b/>
                      <w:bCs/>
                      <w:i/>
                      <w:iCs/>
                      <w:kern w:val="2"/>
                      <w:szCs w:val="24"/>
                      <w14:ligatures w14:val="standardContextual"/>
                    </w:rPr>
                  </w:pPr>
                  <w:r w:rsidRPr="00EB7537">
                    <w:rPr>
                      <w:b/>
                      <w:bCs/>
                      <w:i/>
                      <w:iCs/>
                      <w:kern w:val="2"/>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22655DF7" w14:textId="77777777" w:rsidR="00740238" w:rsidRPr="00EB7537" w:rsidRDefault="00740238" w:rsidP="00807098">
                  <w:pPr>
                    <w:spacing w:line="254" w:lineRule="auto"/>
                    <w:ind w:right="-108"/>
                    <w:jc w:val="center"/>
                    <w:rPr>
                      <w:b/>
                      <w:bCs/>
                      <w:i/>
                      <w:iCs/>
                      <w:kern w:val="2"/>
                      <w:szCs w:val="24"/>
                      <w14:ligatures w14:val="standardContextual"/>
                    </w:rPr>
                  </w:pPr>
                  <w:r w:rsidRPr="00EB7537">
                    <w:rPr>
                      <w:b/>
                      <w:bCs/>
                      <w:i/>
                      <w:iCs/>
                      <w:kern w:val="2"/>
                      <w14:ligatures w14:val="standardContextual"/>
                    </w:rPr>
                    <w:t>Dokumentas yra įkeltas šioje CVP IS pasiūlymo lango eilutėje („Prisegti dokumentai“ arba „Kvalifikaciniai klausimai“ prie atsakymo į klausimą)</w:t>
                  </w:r>
                </w:p>
              </w:tc>
            </w:tr>
            <w:tr w:rsidR="00740238" w14:paraId="023D6A21" w14:textId="77777777" w:rsidTr="00807098">
              <w:trPr>
                <w:trHeight w:val="264"/>
              </w:trPr>
              <w:tc>
                <w:tcPr>
                  <w:tcW w:w="618" w:type="dxa"/>
                  <w:tcBorders>
                    <w:top w:val="single" w:sz="4" w:space="0" w:color="auto"/>
                    <w:left w:val="single" w:sz="4" w:space="0" w:color="auto"/>
                    <w:bottom w:val="single" w:sz="4" w:space="0" w:color="auto"/>
                    <w:right w:val="single" w:sz="4" w:space="0" w:color="auto"/>
                  </w:tcBorders>
                </w:tcPr>
                <w:p w14:paraId="19986B64" w14:textId="77777777" w:rsidR="00740238" w:rsidRDefault="00740238" w:rsidP="00807098">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75C9F97" w14:textId="77777777" w:rsidR="00740238" w:rsidRDefault="00740238" w:rsidP="00807098">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0763298B" w14:textId="77777777" w:rsidR="00740238" w:rsidRDefault="00740238" w:rsidP="00807098">
                  <w:pPr>
                    <w:spacing w:line="254" w:lineRule="auto"/>
                    <w:ind w:right="-108"/>
                    <w:rPr>
                      <w:kern w:val="2"/>
                      <w:szCs w:val="24"/>
                      <w14:ligatures w14:val="standardContextual"/>
                    </w:rPr>
                  </w:pPr>
                </w:p>
              </w:tc>
            </w:tr>
            <w:tr w:rsidR="00740238" w14:paraId="2684993F" w14:textId="77777777" w:rsidTr="00807098">
              <w:trPr>
                <w:trHeight w:val="267"/>
              </w:trPr>
              <w:tc>
                <w:tcPr>
                  <w:tcW w:w="618" w:type="dxa"/>
                  <w:tcBorders>
                    <w:top w:val="single" w:sz="4" w:space="0" w:color="auto"/>
                    <w:left w:val="single" w:sz="4" w:space="0" w:color="auto"/>
                    <w:bottom w:val="single" w:sz="4" w:space="0" w:color="auto"/>
                    <w:right w:val="single" w:sz="4" w:space="0" w:color="auto"/>
                  </w:tcBorders>
                </w:tcPr>
                <w:p w14:paraId="091D230C" w14:textId="77777777" w:rsidR="00740238" w:rsidRDefault="00740238" w:rsidP="00807098">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3DD63989" w14:textId="77777777" w:rsidR="00740238" w:rsidRDefault="00740238" w:rsidP="00807098">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E6A13C0" w14:textId="77777777" w:rsidR="00740238" w:rsidRDefault="00740238" w:rsidP="00807098">
                  <w:pPr>
                    <w:spacing w:line="254" w:lineRule="auto"/>
                    <w:ind w:right="-108"/>
                    <w:rPr>
                      <w:kern w:val="2"/>
                      <w:szCs w:val="24"/>
                      <w14:ligatures w14:val="standardContextual"/>
                    </w:rPr>
                  </w:pPr>
                </w:p>
              </w:tc>
            </w:tr>
          </w:tbl>
          <w:p w14:paraId="47F7E053" w14:textId="77777777" w:rsidR="00740238" w:rsidRDefault="00740238" w:rsidP="00807098">
            <w:pPr>
              <w:spacing w:line="254" w:lineRule="auto"/>
              <w:ind w:right="-108"/>
              <w:rPr>
                <w:rFonts w:eastAsia="Batang"/>
                <w:kern w:val="2"/>
                <w:szCs w:val="24"/>
                <w14:ligatures w14:val="standardContextual"/>
              </w:rPr>
            </w:pPr>
          </w:p>
        </w:tc>
      </w:tr>
    </w:tbl>
    <w:p w14:paraId="5798D709" w14:textId="77777777" w:rsidR="00740238" w:rsidRDefault="00740238" w:rsidP="00740238">
      <w:pPr>
        <w:ind w:firstLine="567"/>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545EB65A" w14:textId="4DF8BC16" w:rsidR="007C0DA5" w:rsidRDefault="00740238" w:rsidP="007C0DA5">
      <w:pPr>
        <w:autoSpaceDN/>
        <w:ind w:firstLine="680"/>
        <w:contextualSpacing/>
        <w:jc w:val="both"/>
        <w:textAlignment w:val="auto"/>
        <w:rPr>
          <w:rFonts w:eastAsia="Calibri"/>
          <w:b/>
          <w:bCs/>
          <w:kern w:val="0"/>
          <w:sz w:val="23"/>
          <w:szCs w:val="23"/>
          <w:lang w:eastAsia="lt-LT"/>
        </w:rPr>
      </w:pPr>
      <w:r w:rsidRPr="007A2444">
        <w:rPr>
          <w:rFonts w:eastAsia="Calibri"/>
          <w:b/>
          <w:bCs/>
          <w:kern w:val="0"/>
          <w:sz w:val="23"/>
          <w:szCs w:val="23"/>
          <w:lang w:eastAsia="lt-LT"/>
        </w:rPr>
        <w:t>1</w:t>
      </w:r>
      <w:r w:rsidR="00666AD0">
        <w:rPr>
          <w:rFonts w:eastAsia="Calibri"/>
          <w:b/>
          <w:bCs/>
          <w:kern w:val="0"/>
          <w:sz w:val="23"/>
          <w:szCs w:val="23"/>
          <w:lang w:eastAsia="lt-LT"/>
        </w:rPr>
        <w:t>2</w:t>
      </w:r>
      <w:r w:rsidRPr="007A2444">
        <w:rPr>
          <w:rFonts w:eastAsia="Calibri"/>
          <w:b/>
          <w:bCs/>
          <w:kern w:val="0"/>
          <w:sz w:val="23"/>
          <w:szCs w:val="23"/>
          <w:lang w:eastAsia="lt-LT"/>
        </w:rPr>
        <w:t>. Patvirtiname, kad:</w:t>
      </w:r>
    </w:p>
    <w:p w14:paraId="15DF9D77" w14:textId="734119D3"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.1. </w:t>
      </w:r>
      <w:r w:rsidR="00740238" w:rsidRPr="007C0DA5">
        <w:rPr>
          <w:rFonts w:eastAsia="Calibri"/>
          <w:kern w:val="0"/>
          <w:sz w:val="23"/>
          <w:szCs w:val="23"/>
          <w:lang w:eastAsia="lt-LT"/>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E6EDA1" w14:textId="4EF2A419"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.2. </w:t>
      </w:r>
      <w:r w:rsidR="00740238" w:rsidRPr="007C0DA5">
        <w:rPr>
          <w:rFonts w:eastAsia="Calibri"/>
          <w:kern w:val="0"/>
          <w:sz w:val="23"/>
          <w:szCs w:val="23"/>
          <w:lang w:eastAsia="lt-LT"/>
        </w:rPr>
        <w:t>sutinku su pirkimo dokumentuose nustatytomis sąlygomis ir procedūromis;</w:t>
      </w:r>
    </w:p>
    <w:p w14:paraId="169A61C8" w14:textId="62724A80"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.3. </w:t>
      </w:r>
      <w:r w:rsidR="00740238" w:rsidRPr="007C0DA5">
        <w:rPr>
          <w:kern w:val="0"/>
          <w:sz w:val="23"/>
          <w:szCs w:val="23"/>
        </w:rPr>
        <w:t>siūlomas pirkimo objektas visiškai atitinka pirkimo dokumentuose nurodytus reikalavimus;</w:t>
      </w:r>
    </w:p>
    <w:p w14:paraId="6BA4A3D0" w14:textId="1AA6ADA2"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.4. </w:t>
      </w:r>
      <w:r w:rsidR="00740238" w:rsidRPr="007C0DA5">
        <w:rPr>
          <w:rFonts w:eastAsia="Calibri"/>
          <w:kern w:val="0"/>
          <w:sz w:val="23"/>
          <w:szCs w:val="23"/>
          <w:lang w:eastAsia="lt-LT"/>
        </w:rPr>
        <w:t>pasiūlymo dokumentuose pateikti duomenys ir informacija yra teisinga ir apima viską, ko reikia tinkamam sutarties įvykdymui;</w:t>
      </w:r>
    </w:p>
    <w:p w14:paraId="415BBE04" w14:textId="022CAFD7"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.5. </w:t>
      </w:r>
      <w:r w:rsidR="00740238" w:rsidRPr="007C0DA5">
        <w:rPr>
          <w:rFonts w:eastAsia="Calibri"/>
          <w:kern w:val="0"/>
          <w:sz w:val="23"/>
          <w:szCs w:val="23"/>
          <w:lang w:eastAsia="lt-LT"/>
        </w:rPr>
        <w:t xml:space="preserve">kartu su ūkio subjektais, kurių pajėgumais remiamės, atitinkame 3 skyriuje kvalifikacijos reikalavimai ir reikalaujami kokybės bei aplinkos apsaugos vadybos sistemų standartai“ nustatytus kvalifikacijos reikalavimus (jei tokie nustatyti). </w:t>
      </w:r>
      <w:r w:rsidR="00740238" w:rsidRPr="007C0DA5">
        <w:rPr>
          <w:kern w:val="0"/>
          <w:sz w:val="23"/>
          <w:szCs w:val="23"/>
        </w:rPr>
        <w:t>Jeigu kvalifikacija dėl teisės verstis atitinkama veikla nebuvo tikrinama arba tikrinama ne visa apimtimi, įsipareigojame perkančiajai organizacijai, kad sutartį vykdys tik tokią teisę turintys asmenys;</w:t>
      </w:r>
    </w:p>
    <w:p w14:paraId="2866C540" w14:textId="65E46B3A" w:rsid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.6. </w:t>
      </w:r>
      <w:r w:rsidR="00740238" w:rsidRPr="007C0DA5">
        <w:rPr>
          <w:rFonts w:eastAsia="Calibri"/>
          <w:kern w:val="0"/>
          <w:sz w:val="23"/>
          <w:szCs w:val="23"/>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740238" w:rsidRPr="007C0DA5">
        <w:rPr>
          <w:rFonts w:eastAsia="Calibri"/>
          <w:kern w:val="0"/>
          <w:sz w:val="23"/>
          <w:szCs w:val="23"/>
          <w:vertAlign w:val="superscript"/>
          <w:lang w:eastAsia="zh-CN"/>
        </w:rPr>
        <w:t>1</w:t>
      </w:r>
      <w:r w:rsidR="00740238" w:rsidRPr="007C0DA5">
        <w:rPr>
          <w:rFonts w:eastAsia="Calibri"/>
          <w:kern w:val="0"/>
          <w:sz w:val="23"/>
          <w:szCs w:val="23"/>
          <w:lang w:eastAsia="zh-CN"/>
        </w:rPr>
        <w:t xml:space="preserve"> dalyje;</w:t>
      </w:r>
    </w:p>
    <w:p w14:paraId="30B6642D" w14:textId="20CF1786" w:rsidR="00740238" w:rsidRPr="007C0DA5" w:rsidRDefault="007C0DA5" w:rsidP="007C0DA5">
      <w:pPr>
        <w:autoSpaceDN/>
        <w:ind w:firstLine="680"/>
        <w:contextualSpacing/>
        <w:jc w:val="both"/>
        <w:textAlignment w:val="auto"/>
        <w:rPr>
          <w:rFonts w:eastAsia="Calibri"/>
          <w:b/>
          <w:bCs/>
          <w:kern w:val="0"/>
          <w:sz w:val="23"/>
          <w:szCs w:val="23"/>
          <w:lang w:eastAsia="lt-LT"/>
        </w:rPr>
      </w:pPr>
      <w:r>
        <w:rPr>
          <w:rFonts w:eastAsia="Calibri"/>
          <w:b/>
          <w:bCs/>
          <w:kern w:val="0"/>
          <w:sz w:val="23"/>
          <w:szCs w:val="23"/>
          <w:lang w:eastAsia="lt-LT"/>
        </w:rPr>
        <w:t>1</w:t>
      </w:r>
      <w:r w:rsidR="00666AD0">
        <w:rPr>
          <w:rFonts w:eastAsia="Calibri"/>
          <w:b/>
          <w:bCs/>
          <w:kern w:val="0"/>
          <w:sz w:val="23"/>
          <w:szCs w:val="23"/>
          <w:lang w:eastAsia="lt-LT"/>
        </w:rPr>
        <w:t>2</w:t>
      </w:r>
      <w:r>
        <w:rPr>
          <w:rFonts w:eastAsia="Calibri"/>
          <w:b/>
          <w:bCs/>
          <w:kern w:val="0"/>
          <w:sz w:val="23"/>
          <w:szCs w:val="23"/>
          <w:lang w:eastAsia="lt-LT"/>
        </w:rPr>
        <w:t xml:space="preserve">.7. </w:t>
      </w:r>
      <w:r w:rsidR="00740238" w:rsidRPr="007C0DA5">
        <w:rPr>
          <w:kern w:val="0"/>
          <w:sz w:val="23"/>
          <w:szCs w:val="23"/>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02DE1D8" w14:textId="77777777" w:rsidR="00740238" w:rsidRPr="006C176E" w:rsidRDefault="00740238" w:rsidP="00740238">
      <w:pPr>
        <w:widowControl/>
        <w:autoSpaceDN/>
        <w:ind w:firstLine="680"/>
        <w:jc w:val="both"/>
        <w:textAlignment w:val="auto"/>
        <w:rPr>
          <w:rFonts w:eastAsia="Times New Roman" w:cs="Times New Roman"/>
          <w:kern w:val="0"/>
          <w:sz w:val="23"/>
          <w:szCs w:val="23"/>
        </w:rPr>
      </w:pPr>
      <w:r w:rsidRPr="006C176E">
        <w:rPr>
          <w:rFonts w:eastAsia="Times New Roman" w:cs="Times New Roman"/>
          <w:kern w:val="0"/>
          <w:sz w:val="23"/>
          <w:szCs w:val="23"/>
        </w:rPr>
        <w:t xml:space="preserve">a) Rusijos pilietis, fizinis ar juridinis asmuo, subjektas ar organizacija, įsisteigęs Rusijoje; </w:t>
      </w:r>
    </w:p>
    <w:p w14:paraId="5B3E10F4" w14:textId="77777777" w:rsidR="00740238" w:rsidRPr="006C176E" w:rsidRDefault="00740238" w:rsidP="00740238">
      <w:pPr>
        <w:widowControl/>
        <w:autoSpaceDN/>
        <w:ind w:firstLine="680"/>
        <w:jc w:val="both"/>
        <w:textAlignment w:val="auto"/>
        <w:rPr>
          <w:rFonts w:eastAsia="Times New Roman" w:cs="Times New Roman"/>
          <w:kern w:val="0"/>
          <w:sz w:val="23"/>
          <w:szCs w:val="23"/>
        </w:rPr>
      </w:pPr>
      <w:r w:rsidRPr="006C176E">
        <w:rPr>
          <w:rFonts w:eastAsia="Times New Roman" w:cs="Times New Roman"/>
          <w:kern w:val="0"/>
          <w:sz w:val="23"/>
          <w:szCs w:val="23"/>
        </w:rPr>
        <w:t xml:space="preserve">b) juridinis asmuo, subjektas ar organizacija, kuriuose daugiau kaip 50 proc. nuosavybės teisių tiesiogiai ar netiesiogiai priklauso a punkte nurodytam subjektui; </w:t>
      </w:r>
    </w:p>
    <w:p w14:paraId="771D59A6" w14:textId="77777777" w:rsidR="00740238" w:rsidRPr="006C176E" w:rsidRDefault="00740238" w:rsidP="00740238">
      <w:pPr>
        <w:widowControl/>
        <w:autoSpaceDN/>
        <w:ind w:firstLine="680"/>
        <w:jc w:val="both"/>
        <w:textAlignment w:val="auto"/>
        <w:rPr>
          <w:rFonts w:eastAsia="Times New Roman" w:cs="Times New Roman"/>
          <w:kern w:val="0"/>
          <w:sz w:val="23"/>
          <w:szCs w:val="23"/>
        </w:rPr>
      </w:pPr>
      <w:r w:rsidRPr="006C176E">
        <w:rPr>
          <w:rFonts w:eastAsia="Times New Roman" w:cs="Times New Roman"/>
          <w:kern w:val="0"/>
          <w:sz w:val="23"/>
          <w:szCs w:val="23"/>
        </w:rPr>
        <w:t>c) fizinis ar juridinis asmuo, subjektas ar organizacija, veikiantys a arba b punkte nurodyto subjekto vardu ar jo nurodymu.</w:t>
      </w:r>
    </w:p>
    <w:p w14:paraId="3C051C8E" w14:textId="77777777" w:rsidR="00740238" w:rsidRDefault="00740238" w:rsidP="00740238">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40238" w14:paraId="47A63FFD" w14:textId="77777777" w:rsidTr="00807098">
        <w:trPr>
          <w:trHeight w:val="285"/>
        </w:trPr>
        <w:tc>
          <w:tcPr>
            <w:tcW w:w="3284" w:type="dxa"/>
            <w:tcBorders>
              <w:top w:val="nil"/>
              <w:left w:val="nil"/>
              <w:bottom w:val="single" w:sz="4" w:space="0" w:color="auto"/>
              <w:right w:val="nil"/>
            </w:tcBorders>
          </w:tcPr>
          <w:p w14:paraId="2B25591E" w14:textId="77777777" w:rsidR="00740238" w:rsidRDefault="00740238" w:rsidP="00807098">
            <w:pPr>
              <w:spacing w:line="254" w:lineRule="auto"/>
              <w:ind w:right="-1"/>
              <w:rPr>
                <w:rFonts w:eastAsia="Batang"/>
                <w:kern w:val="2"/>
                <w14:ligatures w14:val="standardContextual"/>
              </w:rPr>
            </w:pPr>
          </w:p>
        </w:tc>
        <w:tc>
          <w:tcPr>
            <w:tcW w:w="604" w:type="dxa"/>
          </w:tcPr>
          <w:p w14:paraId="52D88C18" w14:textId="77777777" w:rsidR="00740238" w:rsidRDefault="00740238" w:rsidP="00807098">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8835766" w14:textId="77777777" w:rsidR="00740238" w:rsidRDefault="00740238" w:rsidP="00807098">
            <w:pPr>
              <w:spacing w:line="254" w:lineRule="auto"/>
              <w:ind w:right="-1"/>
              <w:jc w:val="center"/>
              <w:rPr>
                <w:rFonts w:eastAsia="Batang"/>
                <w:kern w:val="2"/>
                <w14:ligatures w14:val="standardContextual"/>
              </w:rPr>
            </w:pPr>
          </w:p>
        </w:tc>
        <w:tc>
          <w:tcPr>
            <w:tcW w:w="701" w:type="dxa"/>
          </w:tcPr>
          <w:p w14:paraId="41BCC65C" w14:textId="77777777" w:rsidR="00740238" w:rsidRDefault="00740238" w:rsidP="00807098">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02129D41" w14:textId="77777777" w:rsidR="00740238" w:rsidRDefault="00740238" w:rsidP="00807098">
            <w:pPr>
              <w:spacing w:line="254" w:lineRule="auto"/>
              <w:ind w:right="-1"/>
              <w:jc w:val="right"/>
              <w:rPr>
                <w:rFonts w:eastAsia="Batang"/>
                <w:kern w:val="2"/>
                <w14:ligatures w14:val="standardContextual"/>
              </w:rPr>
            </w:pPr>
          </w:p>
        </w:tc>
        <w:tc>
          <w:tcPr>
            <w:tcW w:w="648" w:type="dxa"/>
          </w:tcPr>
          <w:p w14:paraId="1F277452" w14:textId="77777777" w:rsidR="00740238" w:rsidRDefault="00740238" w:rsidP="00807098">
            <w:pPr>
              <w:spacing w:line="254" w:lineRule="auto"/>
              <w:ind w:right="-1"/>
              <w:jc w:val="right"/>
              <w:rPr>
                <w:rFonts w:eastAsia="Batang"/>
                <w:kern w:val="2"/>
                <w14:ligatures w14:val="standardContextual"/>
              </w:rPr>
            </w:pPr>
          </w:p>
        </w:tc>
      </w:tr>
      <w:tr w:rsidR="00740238" w14:paraId="55D24606" w14:textId="77777777" w:rsidTr="00807098">
        <w:trPr>
          <w:trHeight w:val="186"/>
        </w:trPr>
        <w:tc>
          <w:tcPr>
            <w:tcW w:w="3284" w:type="dxa"/>
            <w:tcBorders>
              <w:top w:val="single" w:sz="4" w:space="0" w:color="auto"/>
              <w:left w:val="nil"/>
              <w:bottom w:val="nil"/>
              <w:right w:val="nil"/>
            </w:tcBorders>
            <w:hideMark/>
          </w:tcPr>
          <w:p w14:paraId="4FF1A15B" w14:textId="77777777" w:rsidR="00740238" w:rsidRDefault="00740238" w:rsidP="00807098">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03C7EEBD" w14:textId="77777777" w:rsidR="00740238" w:rsidRDefault="00740238" w:rsidP="00807098">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281E717F" w14:textId="77777777" w:rsidR="00740238" w:rsidRDefault="00740238" w:rsidP="00807098">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2F4EEC1" w14:textId="77777777" w:rsidR="00740238" w:rsidRDefault="00740238" w:rsidP="00807098">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79781EE0" w14:textId="77777777" w:rsidR="00740238" w:rsidRDefault="00740238" w:rsidP="00807098">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1045837F" w14:textId="77777777" w:rsidR="00740238" w:rsidRDefault="00740238" w:rsidP="00807098">
            <w:pPr>
              <w:spacing w:line="254" w:lineRule="auto"/>
              <w:ind w:right="-1"/>
              <w:jc w:val="center"/>
              <w:rPr>
                <w:rFonts w:eastAsia="Batang"/>
                <w:kern w:val="2"/>
                <w14:ligatures w14:val="standardContextual"/>
              </w:rPr>
            </w:pPr>
          </w:p>
        </w:tc>
      </w:tr>
    </w:tbl>
    <w:p w14:paraId="7ED5386E" w14:textId="77777777" w:rsidR="00740238" w:rsidRDefault="00740238" w:rsidP="00740238">
      <w:pPr>
        <w:rPr>
          <w:b/>
          <w:szCs w:val="24"/>
        </w:rPr>
      </w:pPr>
    </w:p>
    <w:p w14:paraId="54E2D583" w14:textId="77777777" w:rsidR="00740238" w:rsidRDefault="00740238" w:rsidP="00740238">
      <w:pPr>
        <w:jc w:val="center"/>
        <w:rPr>
          <w:b/>
          <w:szCs w:val="24"/>
        </w:rPr>
      </w:pPr>
    </w:p>
    <w:p w14:paraId="77191C07" w14:textId="77777777" w:rsidR="00740238" w:rsidRPr="004547ED" w:rsidRDefault="00740238" w:rsidP="00740238">
      <w:pPr>
        <w:spacing w:line="276" w:lineRule="auto"/>
        <w:rPr>
          <w:rFonts w:cs="Times New Roman"/>
          <w:b/>
          <w:bCs/>
          <w:i/>
          <w:iCs/>
          <w:szCs w:val="24"/>
        </w:rPr>
      </w:pPr>
    </w:p>
    <w:p w14:paraId="6A2097FA" w14:textId="77777777" w:rsidR="001B677C" w:rsidRDefault="001B677C" w:rsidP="00935DAD">
      <w:pPr>
        <w:spacing w:line="276" w:lineRule="auto"/>
        <w:rPr>
          <w:rFonts w:cs="Times New Roman"/>
          <w:szCs w:val="24"/>
        </w:rPr>
      </w:pPr>
    </w:p>
    <w:p w14:paraId="43873C3B" w14:textId="77777777" w:rsidR="001277E5" w:rsidRDefault="001277E5" w:rsidP="00935DAD">
      <w:pPr>
        <w:spacing w:line="276" w:lineRule="auto"/>
        <w:rPr>
          <w:rFonts w:cs="Times New Roman"/>
          <w:szCs w:val="24"/>
        </w:rPr>
      </w:pPr>
    </w:p>
    <w:p w14:paraId="28754B33" w14:textId="77777777" w:rsidR="00666AD0" w:rsidRDefault="00666AD0" w:rsidP="00935DAD">
      <w:pPr>
        <w:spacing w:line="276" w:lineRule="auto"/>
        <w:rPr>
          <w:rFonts w:cs="Times New Roman"/>
          <w:szCs w:val="24"/>
        </w:rPr>
      </w:pPr>
    </w:p>
    <w:p w14:paraId="48CC8977" w14:textId="77777777" w:rsidR="00666AD0" w:rsidRDefault="00666AD0" w:rsidP="00935DAD">
      <w:pPr>
        <w:spacing w:line="276" w:lineRule="auto"/>
        <w:rPr>
          <w:rFonts w:cs="Times New Roman"/>
          <w:szCs w:val="24"/>
        </w:rPr>
      </w:pPr>
    </w:p>
    <w:p w14:paraId="6425259F" w14:textId="77777777" w:rsidR="00666AD0" w:rsidRDefault="00666AD0" w:rsidP="00935DAD">
      <w:pPr>
        <w:spacing w:line="276" w:lineRule="auto"/>
        <w:rPr>
          <w:rFonts w:cs="Times New Roman"/>
          <w:szCs w:val="24"/>
        </w:rPr>
      </w:pPr>
    </w:p>
    <w:p w14:paraId="1673D403" w14:textId="77777777" w:rsidR="00666AD0" w:rsidRDefault="00666AD0" w:rsidP="00935DAD">
      <w:pPr>
        <w:spacing w:line="276" w:lineRule="auto"/>
        <w:rPr>
          <w:rFonts w:cs="Times New Roman"/>
          <w:szCs w:val="24"/>
        </w:rPr>
      </w:pPr>
    </w:p>
    <w:p w14:paraId="31D7EA2B" w14:textId="77777777" w:rsidR="00666AD0" w:rsidRDefault="00666AD0" w:rsidP="00935DAD">
      <w:pPr>
        <w:spacing w:line="276" w:lineRule="auto"/>
        <w:rPr>
          <w:rFonts w:cs="Times New Roman"/>
          <w:szCs w:val="24"/>
        </w:rPr>
      </w:pPr>
    </w:p>
    <w:p w14:paraId="6A302BB7" w14:textId="77777777" w:rsidR="00666AD0" w:rsidRDefault="00666AD0" w:rsidP="00935DAD">
      <w:pPr>
        <w:spacing w:line="276" w:lineRule="auto"/>
        <w:rPr>
          <w:rFonts w:cs="Times New Roman"/>
          <w:szCs w:val="24"/>
        </w:rPr>
      </w:pPr>
    </w:p>
    <w:p w14:paraId="7B86603A" w14:textId="77777777" w:rsidR="00666AD0" w:rsidRDefault="00666AD0" w:rsidP="00935DAD">
      <w:pPr>
        <w:spacing w:line="276" w:lineRule="auto"/>
        <w:rPr>
          <w:rFonts w:cs="Times New Roman"/>
          <w:szCs w:val="24"/>
        </w:rPr>
      </w:pPr>
    </w:p>
    <w:p w14:paraId="7D0FEB9F" w14:textId="77777777" w:rsidR="00666AD0" w:rsidRDefault="00666AD0" w:rsidP="00935DAD">
      <w:pPr>
        <w:spacing w:line="276" w:lineRule="auto"/>
        <w:rPr>
          <w:rFonts w:cs="Times New Roman"/>
          <w:szCs w:val="24"/>
        </w:rPr>
      </w:pPr>
    </w:p>
    <w:p w14:paraId="329025C2" w14:textId="77777777" w:rsidR="00666AD0" w:rsidRDefault="00666AD0" w:rsidP="00935DAD">
      <w:pPr>
        <w:spacing w:line="276" w:lineRule="auto"/>
        <w:rPr>
          <w:rFonts w:cs="Times New Roman"/>
          <w:szCs w:val="24"/>
        </w:rPr>
      </w:pPr>
    </w:p>
    <w:p w14:paraId="6BA8E04B" w14:textId="77777777" w:rsidR="00666AD0" w:rsidRDefault="00666AD0" w:rsidP="00935DAD">
      <w:pPr>
        <w:spacing w:line="276" w:lineRule="auto"/>
        <w:rPr>
          <w:rFonts w:cs="Times New Roman"/>
          <w:szCs w:val="24"/>
        </w:rPr>
      </w:pPr>
    </w:p>
    <w:p w14:paraId="5FE102BC" w14:textId="77777777" w:rsidR="00666AD0" w:rsidRDefault="00666AD0" w:rsidP="00935DAD">
      <w:pPr>
        <w:spacing w:line="276" w:lineRule="auto"/>
        <w:rPr>
          <w:rFonts w:cs="Times New Roman"/>
          <w:szCs w:val="24"/>
        </w:rPr>
      </w:pPr>
    </w:p>
    <w:p w14:paraId="751E6395" w14:textId="77777777" w:rsidR="00666AD0" w:rsidRDefault="00666AD0" w:rsidP="00935DAD">
      <w:pPr>
        <w:spacing w:line="276" w:lineRule="auto"/>
        <w:rPr>
          <w:rFonts w:cs="Times New Roman"/>
          <w:szCs w:val="24"/>
        </w:rPr>
      </w:pPr>
    </w:p>
    <w:p w14:paraId="72A2585B" w14:textId="77777777" w:rsidR="00666AD0" w:rsidRDefault="00666AD0" w:rsidP="00935DAD">
      <w:pPr>
        <w:spacing w:line="276" w:lineRule="auto"/>
        <w:rPr>
          <w:rFonts w:cs="Times New Roman"/>
          <w:szCs w:val="24"/>
        </w:rPr>
      </w:pPr>
    </w:p>
    <w:p w14:paraId="69C7694B" w14:textId="77777777" w:rsidR="00666AD0" w:rsidRDefault="00666AD0" w:rsidP="00935DAD">
      <w:pPr>
        <w:spacing w:line="276" w:lineRule="auto"/>
        <w:rPr>
          <w:rFonts w:cs="Times New Roman"/>
          <w:szCs w:val="24"/>
        </w:rPr>
      </w:pPr>
    </w:p>
    <w:p w14:paraId="25817073" w14:textId="77777777" w:rsidR="00666AD0" w:rsidRDefault="00666AD0" w:rsidP="00935DAD">
      <w:pPr>
        <w:spacing w:line="276" w:lineRule="auto"/>
        <w:rPr>
          <w:rFonts w:cs="Times New Roman"/>
          <w:szCs w:val="24"/>
        </w:rPr>
      </w:pPr>
    </w:p>
    <w:p w14:paraId="78FDAF91" w14:textId="77777777" w:rsidR="00666AD0" w:rsidRDefault="00666AD0" w:rsidP="00935DAD">
      <w:pPr>
        <w:spacing w:line="276" w:lineRule="auto"/>
        <w:rPr>
          <w:rFonts w:cs="Times New Roman"/>
          <w:szCs w:val="24"/>
        </w:rPr>
      </w:pPr>
    </w:p>
    <w:p w14:paraId="77429412" w14:textId="77777777" w:rsidR="00666AD0" w:rsidRDefault="00666AD0" w:rsidP="00935DAD">
      <w:pPr>
        <w:spacing w:line="276" w:lineRule="auto"/>
        <w:rPr>
          <w:rFonts w:cs="Times New Roman"/>
          <w:szCs w:val="24"/>
        </w:rPr>
      </w:pPr>
    </w:p>
    <w:p w14:paraId="798E5775" w14:textId="77777777" w:rsidR="00666AD0" w:rsidRDefault="00666AD0" w:rsidP="00935DAD">
      <w:pPr>
        <w:spacing w:line="276" w:lineRule="auto"/>
        <w:rPr>
          <w:rFonts w:cs="Times New Roman"/>
          <w:szCs w:val="24"/>
        </w:rPr>
      </w:pPr>
    </w:p>
    <w:p w14:paraId="6A7E6A54" w14:textId="77777777" w:rsidR="00666AD0" w:rsidRDefault="00666AD0" w:rsidP="00935DAD">
      <w:pPr>
        <w:spacing w:line="276" w:lineRule="auto"/>
        <w:rPr>
          <w:rFonts w:cs="Times New Roman"/>
          <w:szCs w:val="24"/>
        </w:rPr>
      </w:pPr>
    </w:p>
    <w:p w14:paraId="43B764FF" w14:textId="77777777" w:rsidR="00666AD0" w:rsidRDefault="00666AD0" w:rsidP="00935DAD">
      <w:pPr>
        <w:spacing w:line="276" w:lineRule="auto"/>
        <w:rPr>
          <w:rFonts w:cs="Times New Roman"/>
          <w:szCs w:val="24"/>
        </w:rPr>
      </w:pPr>
    </w:p>
    <w:p w14:paraId="3AA167BB" w14:textId="77777777" w:rsidR="00666AD0" w:rsidRDefault="00666AD0" w:rsidP="00935DAD">
      <w:pPr>
        <w:spacing w:line="276" w:lineRule="auto"/>
        <w:rPr>
          <w:rFonts w:cs="Times New Roman"/>
          <w:szCs w:val="24"/>
        </w:rPr>
      </w:pPr>
    </w:p>
    <w:p w14:paraId="113F0982" w14:textId="77777777" w:rsidR="00666AD0" w:rsidRDefault="00666AD0" w:rsidP="00935DAD">
      <w:pPr>
        <w:spacing w:line="276" w:lineRule="auto"/>
        <w:rPr>
          <w:rFonts w:cs="Times New Roman"/>
          <w:szCs w:val="24"/>
        </w:rPr>
      </w:pPr>
    </w:p>
    <w:p w14:paraId="069EDFC6" w14:textId="77777777" w:rsidR="00666AD0" w:rsidRDefault="00666AD0" w:rsidP="00935DAD">
      <w:pPr>
        <w:spacing w:line="276" w:lineRule="auto"/>
        <w:rPr>
          <w:rFonts w:cs="Times New Roman"/>
          <w:szCs w:val="24"/>
        </w:rPr>
      </w:pPr>
    </w:p>
    <w:p w14:paraId="2422E8A0" w14:textId="77777777" w:rsidR="00666AD0" w:rsidRDefault="00666AD0" w:rsidP="00935DAD">
      <w:pPr>
        <w:spacing w:line="276" w:lineRule="auto"/>
        <w:rPr>
          <w:rFonts w:cs="Times New Roman"/>
          <w:szCs w:val="24"/>
        </w:rPr>
      </w:pPr>
    </w:p>
    <w:p w14:paraId="27EB8E90" w14:textId="77777777" w:rsidR="00666AD0" w:rsidRDefault="00666AD0"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56C7487E" w14:textId="77777777" w:rsidR="00935DAD" w:rsidRPr="006C4CA5" w:rsidRDefault="00935DAD" w:rsidP="00BA18C2">
      <w:pPr>
        <w:jc w:val="right"/>
        <w:rPr>
          <w:rFonts w:cs="Times New Roman"/>
          <w:b/>
          <w:bCs/>
          <w:i/>
          <w:iCs/>
          <w:szCs w:val="24"/>
        </w:rPr>
      </w:pPr>
      <w:r w:rsidRPr="006C4CA5">
        <w:rPr>
          <w:rFonts w:cs="Times New Roman"/>
          <w:b/>
          <w:bCs/>
          <w:i/>
          <w:iCs/>
          <w:szCs w:val="24"/>
        </w:rPr>
        <w:t>Konkurso sąlygų priedas Nr. 2</w:t>
      </w:r>
    </w:p>
    <w:p w14:paraId="2EAAF961" w14:textId="77777777" w:rsidR="00935DAD" w:rsidRDefault="00935DAD" w:rsidP="00BA18C2">
      <w:pPr>
        <w:rPr>
          <w:rFonts w:cs="Times New Roman"/>
          <w:szCs w:val="24"/>
        </w:rPr>
      </w:pPr>
    </w:p>
    <w:p w14:paraId="288DF709" w14:textId="64384CC2" w:rsidR="00935DAD" w:rsidRPr="002B69D3" w:rsidRDefault="00935DAD" w:rsidP="00BA18C2">
      <w:pPr>
        <w:pStyle w:val="Punktas1"/>
        <w:jc w:val="center"/>
        <w:rPr>
          <w:b/>
          <w:color w:val="auto"/>
        </w:rPr>
      </w:pPr>
      <w:r>
        <w:rPr>
          <w:b/>
          <w:color w:val="auto"/>
        </w:rPr>
        <w:t>Statinio projektavimo darbų užduotis</w:t>
      </w:r>
    </w:p>
    <w:p w14:paraId="694AE291" w14:textId="77777777" w:rsidR="00935DAD" w:rsidRDefault="00935DAD" w:rsidP="00BA18C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72F9727" w14:textId="77777777" w:rsidR="005C079A" w:rsidRDefault="005C079A" w:rsidP="00BA18C2">
      <w:pPr>
        <w:jc w:val="center"/>
        <w:rPr>
          <w:i/>
          <w:color w:val="000000"/>
          <w:lang w:eastAsia="lt-LT"/>
        </w:rPr>
      </w:pPr>
    </w:p>
    <w:p w14:paraId="33A4783C" w14:textId="77777777" w:rsidR="005C079A" w:rsidRDefault="005C079A" w:rsidP="00BA18C2">
      <w:pPr>
        <w:pBdr>
          <w:bottom w:val="single" w:sz="12" w:space="1" w:color="auto"/>
        </w:pBdr>
        <w:jc w:val="center"/>
        <w:rPr>
          <w:i/>
          <w:color w:val="000000"/>
          <w:lang w:eastAsia="lt-LT"/>
        </w:rPr>
      </w:pPr>
    </w:p>
    <w:p w14:paraId="7F0CDC95" w14:textId="77777777" w:rsidR="003C7FCF" w:rsidRDefault="003C7FCF" w:rsidP="00BA18C2">
      <w:pPr>
        <w:jc w:val="right"/>
        <w:rPr>
          <w:rFonts w:cs="Times New Roman"/>
          <w:b/>
          <w:bCs/>
          <w:i/>
          <w:iCs/>
          <w:szCs w:val="24"/>
        </w:rPr>
      </w:pPr>
    </w:p>
    <w:p w14:paraId="192454FD" w14:textId="6BA04891"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3</w:t>
      </w:r>
    </w:p>
    <w:p w14:paraId="1CC0525C" w14:textId="77777777" w:rsidR="005C079A" w:rsidRDefault="005C079A" w:rsidP="00BA18C2">
      <w:pPr>
        <w:pStyle w:val="Standard"/>
        <w:jc w:val="both"/>
        <w:rPr>
          <w:color w:val="auto"/>
          <w:sz w:val="20"/>
        </w:rPr>
      </w:pPr>
    </w:p>
    <w:p w14:paraId="2E0847F2" w14:textId="04B9BA9A" w:rsidR="005C079A" w:rsidRPr="005C079A" w:rsidRDefault="005C079A" w:rsidP="00BA18C2">
      <w:pPr>
        <w:pStyle w:val="Standard"/>
        <w:jc w:val="center"/>
        <w:rPr>
          <w:b/>
          <w:bCs/>
          <w:color w:val="auto"/>
          <w:szCs w:val="24"/>
        </w:rPr>
      </w:pPr>
      <w:r w:rsidRPr="005C079A">
        <w:rPr>
          <w:b/>
          <w:bCs/>
          <w:color w:val="auto"/>
          <w:szCs w:val="24"/>
        </w:rPr>
        <w:t>Sutarties projektas</w:t>
      </w:r>
    </w:p>
    <w:p w14:paraId="1A976ABB" w14:textId="3DE64959"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01D61DB2" w14:textId="77777777" w:rsidR="00BA18C2" w:rsidRPr="005C079A" w:rsidRDefault="00BA18C2" w:rsidP="00BA18C2">
      <w:pPr>
        <w:jc w:val="center"/>
        <w:rPr>
          <w:i/>
          <w:color w:val="000000"/>
          <w:szCs w:val="24"/>
          <w:lang w:eastAsia="lt-LT"/>
        </w:rPr>
      </w:pPr>
    </w:p>
    <w:p w14:paraId="248843A2" w14:textId="77777777" w:rsidR="005C079A" w:rsidRDefault="005C079A" w:rsidP="00BA18C2">
      <w:pPr>
        <w:pStyle w:val="Standard"/>
        <w:pBdr>
          <w:bottom w:val="single" w:sz="12" w:space="1" w:color="auto"/>
        </w:pBdr>
        <w:jc w:val="both"/>
        <w:rPr>
          <w:color w:val="auto"/>
          <w:sz w:val="20"/>
        </w:rPr>
      </w:pPr>
    </w:p>
    <w:p w14:paraId="1639EDAB" w14:textId="77777777" w:rsidR="003C7FCF" w:rsidRDefault="003C7FCF" w:rsidP="00BA18C2">
      <w:pPr>
        <w:jc w:val="right"/>
        <w:rPr>
          <w:rFonts w:cs="Times New Roman"/>
          <w:b/>
          <w:bCs/>
          <w:i/>
          <w:iCs/>
          <w:szCs w:val="24"/>
        </w:rPr>
      </w:pPr>
    </w:p>
    <w:p w14:paraId="096FA259" w14:textId="2B772E5A"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4</w:t>
      </w:r>
    </w:p>
    <w:p w14:paraId="7D56E3D7" w14:textId="77777777" w:rsidR="005C079A" w:rsidRPr="005C079A" w:rsidRDefault="005C079A" w:rsidP="00BA18C2">
      <w:pPr>
        <w:pStyle w:val="Standard"/>
        <w:jc w:val="both"/>
        <w:rPr>
          <w:b/>
          <w:bCs/>
          <w:color w:val="auto"/>
          <w:szCs w:val="24"/>
        </w:rPr>
      </w:pPr>
    </w:p>
    <w:p w14:paraId="0EBCDEA4" w14:textId="6D23FC37" w:rsidR="005C079A" w:rsidRDefault="005C079A" w:rsidP="00BA18C2">
      <w:pPr>
        <w:pStyle w:val="Standard"/>
        <w:jc w:val="center"/>
        <w:rPr>
          <w:b/>
          <w:bCs/>
          <w:color w:val="auto"/>
          <w:szCs w:val="24"/>
        </w:rPr>
      </w:pPr>
      <w:r w:rsidRPr="005C079A">
        <w:rPr>
          <w:b/>
          <w:bCs/>
          <w:color w:val="auto"/>
          <w:szCs w:val="24"/>
        </w:rPr>
        <w:t>Europos bendrasis viešųjų pirkimų dokumentas (EBVPD)</w:t>
      </w:r>
    </w:p>
    <w:p w14:paraId="04880704" w14:textId="77777777" w:rsidR="005C079A" w:rsidRDefault="005C079A" w:rsidP="00BA18C2">
      <w:pPr>
        <w:pBdr>
          <w:bottom w:val="single" w:sz="12" w:space="1" w:color="auto"/>
        </w:pBdr>
        <w:jc w:val="center"/>
        <w:rPr>
          <w:i/>
          <w:color w:val="000000"/>
          <w:szCs w:val="24"/>
          <w:lang w:eastAsia="lt-LT"/>
        </w:rPr>
      </w:pPr>
      <w:r w:rsidRPr="005C079A">
        <w:rPr>
          <w:i/>
          <w:color w:val="000000"/>
          <w:szCs w:val="24"/>
          <w:lang w:eastAsia="lt-LT"/>
        </w:rPr>
        <w:t>(Pateikiama atskirame faile CVP IS)</w:t>
      </w:r>
    </w:p>
    <w:p w14:paraId="773A265B" w14:textId="77777777" w:rsidR="00BA18C2" w:rsidRDefault="00BA18C2" w:rsidP="00BA18C2">
      <w:pPr>
        <w:pBdr>
          <w:bottom w:val="single" w:sz="12" w:space="1" w:color="auto"/>
        </w:pBdr>
        <w:jc w:val="center"/>
        <w:rPr>
          <w:i/>
          <w:color w:val="000000"/>
          <w:szCs w:val="24"/>
          <w:lang w:eastAsia="lt-LT"/>
        </w:rPr>
      </w:pPr>
    </w:p>
    <w:p w14:paraId="4933B11F" w14:textId="77777777" w:rsidR="00BA18C2" w:rsidRDefault="00BA18C2" w:rsidP="00BA18C2">
      <w:pPr>
        <w:pBdr>
          <w:bottom w:val="single" w:sz="12" w:space="1" w:color="auto"/>
        </w:pBdr>
        <w:jc w:val="center"/>
        <w:rPr>
          <w:i/>
          <w:color w:val="000000"/>
          <w:szCs w:val="24"/>
          <w:lang w:eastAsia="lt-LT"/>
        </w:rPr>
      </w:pPr>
    </w:p>
    <w:p w14:paraId="328E1E7D" w14:textId="77777777" w:rsidR="003C7FCF" w:rsidRDefault="003C7FCF" w:rsidP="00BA18C2">
      <w:pPr>
        <w:jc w:val="right"/>
        <w:rPr>
          <w:rFonts w:cs="Times New Roman"/>
          <w:b/>
          <w:bCs/>
          <w:i/>
          <w:iCs/>
          <w:szCs w:val="24"/>
        </w:rPr>
      </w:pPr>
    </w:p>
    <w:p w14:paraId="48F15515" w14:textId="475F6AB9"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5</w:t>
      </w:r>
    </w:p>
    <w:p w14:paraId="38CDC452" w14:textId="77777777" w:rsidR="005C079A" w:rsidRDefault="005C079A" w:rsidP="00BA18C2">
      <w:pPr>
        <w:pStyle w:val="Standard"/>
        <w:jc w:val="center"/>
        <w:rPr>
          <w:b/>
          <w:bCs/>
          <w:color w:val="auto"/>
          <w:szCs w:val="24"/>
        </w:rPr>
      </w:pPr>
    </w:p>
    <w:p w14:paraId="7EB5F73E" w14:textId="6243D820" w:rsidR="005C079A" w:rsidRDefault="005C079A" w:rsidP="00BA18C2">
      <w:pPr>
        <w:pStyle w:val="Standard"/>
        <w:jc w:val="center"/>
        <w:rPr>
          <w:b/>
          <w:bCs/>
          <w:color w:val="auto"/>
          <w:szCs w:val="24"/>
        </w:rPr>
      </w:pPr>
      <w:r w:rsidRPr="005C079A">
        <w:rPr>
          <w:b/>
          <w:bCs/>
          <w:color w:val="auto"/>
          <w:szCs w:val="24"/>
        </w:rPr>
        <w:t>Siūlomo projekto vadovo patirtį pagrindžiančių projektų sąrašas</w:t>
      </w:r>
    </w:p>
    <w:p w14:paraId="2F6A815B" w14:textId="7C074A40"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3EAACF09" w14:textId="77777777" w:rsidR="00BA18C2" w:rsidRPr="005C079A" w:rsidRDefault="00BA18C2" w:rsidP="00BA18C2">
      <w:pPr>
        <w:jc w:val="center"/>
        <w:rPr>
          <w:i/>
          <w:color w:val="000000"/>
          <w:szCs w:val="24"/>
          <w:lang w:eastAsia="lt-LT"/>
        </w:rPr>
      </w:pPr>
    </w:p>
    <w:p w14:paraId="77D2EC98" w14:textId="77777777" w:rsidR="005C079A" w:rsidRDefault="005C079A" w:rsidP="00BA18C2">
      <w:pPr>
        <w:pStyle w:val="Standard"/>
        <w:pBdr>
          <w:bottom w:val="single" w:sz="12" w:space="1" w:color="auto"/>
        </w:pBdr>
        <w:jc w:val="center"/>
        <w:rPr>
          <w:b/>
          <w:bCs/>
          <w:color w:val="auto"/>
          <w:szCs w:val="24"/>
        </w:rPr>
      </w:pPr>
    </w:p>
    <w:p w14:paraId="23890D85" w14:textId="77777777" w:rsidR="003C7FCF" w:rsidRDefault="003C7FCF" w:rsidP="00BA18C2">
      <w:pPr>
        <w:jc w:val="right"/>
        <w:rPr>
          <w:rFonts w:cs="Times New Roman"/>
          <w:b/>
          <w:bCs/>
          <w:i/>
          <w:iCs/>
          <w:szCs w:val="24"/>
        </w:rPr>
      </w:pPr>
    </w:p>
    <w:p w14:paraId="5A5FFA78" w14:textId="11346EBD"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6</w:t>
      </w:r>
    </w:p>
    <w:p w14:paraId="16D09139" w14:textId="77777777" w:rsidR="005C079A" w:rsidRPr="005C079A" w:rsidRDefault="005C079A" w:rsidP="00BA18C2">
      <w:pPr>
        <w:pStyle w:val="Standard"/>
        <w:jc w:val="center"/>
        <w:rPr>
          <w:b/>
          <w:bCs/>
          <w:color w:val="auto"/>
          <w:szCs w:val="24"/>
        </w:rPr>
      </w:pPr>
    </w:p>
    <w:p w14:paraId="25DAF22C" w14:textId="0E92381A" w:rsidR="005C079A" w:rsidRDefault="005C079A" w:rsidP="00BA18C2">
      <w:pPr>
        <w:pStyle w:val="Standard"/>
        <w:jc w:val="center"/>
        <w:rPr>
          <w:b/>
          <w:bCs/>
          <w:color w:val="auto"/>
          <w:szCs w:val="24"/>
        </w:rPr>
      </w:pPr>
      <w:r w:rsidRPr="005C079A">
        <w:rPr>
          <w:b/>
          <w:bCs/>
          <w:color w:val="auto"/>
          <w:szCs w:val="24"/>
        </w:rPr>
        <w:t>Nekilnojamo turto registro duomenų bazės išrašas (Nepriklausomybės g. 37)</w:t>
      </w:r>
    </w:p>
    <w:p w14:paraId="45F88A3C" w14:textId="5EB0CB17"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AD4F0AE" w14:textId="77777777" w:rsidR="00BA18C2" w:rsidRPr="00BA18C2" w:rsidRDefault="00BA18C2" w:rsidP="00BA18C2">
      <w:pPr>
        <w:jc w:val="center"/>
        <w:rPr>
          <w:i/>
          <w:color w:val="000000"/>
          <w:szCs w:val="24"/>
          <w:lang w:eastAsia="lt-LT"/>
        </w:rPr>
      </w:pPr>
    </w:p>
    <w:p w14:paraId="2DCED858" w14:textId="77777777" w:rsidR="005C079A" w:rsidRDefault="005C079A" w:rsidP="00BA18C2">
      <w:pPr>
        <w:pStyle w:val="Standard"/>
        <w:pBdr>
          <w:bottom w:val="single" w:sz="12" w:space="1" w:color="auto"/>
        </w:pBdr>
        <w:jc w:val="center"/>
        <w:rPr>
          <w:b/>
          <w:bCs/>
          <w:color w:val="auto"/>
          <w:szCs w:val="24"/>
        </w:rPr>
      </w:pPr>
    </w:p>
    <w:p w14:paraId="203F69E2" w14:textId="77777777" w:rsidR="003C7FCF" w:rsidRDefault="003C7FCF" w:rsidP="00BA18C2">
      <w:pPr>
        <w:jc w:val="right"/>
        <w:rPr>
          <w:rFonts w:cs="Times New Roman"/>
          <w:b/>
          <w:bCs/>
          <w:i/>
          <w:iCs/>
          <w:szCs w:val="24"/>
        </w:rPr>
      </w:pPr>
    </w:p>
    <w:p w14:paraId="4EC1BC10" w14:textId="7ED72F52"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7</w:t>
      </w:r>
    </w:p>
    <w:p w14:paraId="1B7551FE" w14:textId="77777777" w:rsidR="003C7FCF" w:rsidRPr="005C079A" w:rsidRDefault="003C7FCF" w:rsidP="00BA18C2">
      <w:pPr>
        <w:pStyle w:val="Standard"/>
        <w:jc w:val="center"/>
        <w:rPr>
          <w:b/>
          <w:bCs/>
          <w:color w:val="auto"/>
          <w:szCs w:val="24"/>
        </w:rPr>
      </w:pPr>
    </w:p>
    <w:p w14:paraId="5B894425" w14:textId="7B06238D" w:rsidR="005C079A" w:rsidRDefault="005C079A" w:rsidP="00BA18C2">
      <w:pPr>
        <w:pStyle w:val="Standard"/>
        <w:jc w:val="center"/>
        <w:rPr>
          <w:b/>
          <w:bCs/>
          <w:color w:val="auto"/>
          <w:szCs w:val="24"/>
        </w:rPr>
      </w:pPr>
      <w:r w:rsidRPr="005C079A">
        <w:rPr>
          <w:b/>
          <w:bCs/>
          <w:color w:val="auto"/>
          <w:szCs w:val="24"/>
        </w:rPr>
        <w:t>Nekilnojamo turto registro duomenų bazės išrašas (Nepriklausomybės g. 39)</w:t>
      </w:r>
    </w:p>
    <w:p w14:paraId="0D63E16C" w14:textId="5C2B4CC4"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5E0EBF9" w14:textId="77777777" w:rsidR="00BA18C2" w:rsidRPr="005C079A" w:rsidRDefault="00BA18C2" w:rsidP="00BA18C2">
      <w:pPr>
        <w:jc w:val="center"/>
        <w:rPr>
          <w:i/>
          <w:color w:val="000000"/>
          <w:szCs w:val="24"/>
          <w:lang w:eastAsia="lt-LT"/>
        </w:rPr>
      </w:pPr>
    </w:p>
    <w:p w14:paraId="79AC9883" w14:textId="77777777" w:rsidR="005C079A" w:rsidRDefault="005C079A" w:rsidP="00BA18C2">
      <w:pPr>
        <w:pStyle w:val="Standard"/>
        <w:pBdr>
          <w:bottom w:val="single" w:sz="12" w:space="1" w:color="auto"/>
        </w:pBdr>
        <w:jc w:val="center"/>
        <w:rPr>
          <w:b/>
          <w:bCs/>
          <w:color w:val="auto"/>
          <w:szCs w:val="24"/>
        </w:rPr>
      </w:pPr>
    </w:p>
    <w:p w14:paraId="5E101B5E" w14:textId="77777777" w:rsidR="003C7FCF" w:rsidRDefault="003C7FCF" w:rsidP="00BA18C2">
      <w:pPr>
        <w:jc w:val="right"/>
        <w:rPr>
          <w:rFonts w:cs="Times New Roman"/>
          <w:b/>
          <w:bCs/>
          <w:i/>
          <w:iCs/>
          <w:szCs w:val="24"/>
        </w:rPr>
      </w:pPr>
    </w:p>
    <w:p w14:paraId="4CAB566B" w14:textId="3BCDB7C7"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8</w:t>
      </w:r>
    </w:p>
    <w:p w14:paraId="5A4964C2" w14:textId="77777777" w:rsidR="005C079A" w:rsidRPr="005C079A" w:rsidRDefault="005C079A" w:rsidP="00BA18C2">
      <w:pPr>
        <w:pStyle w:val="Standard"/>
        <w:jc w:val="center"/>
        <w:rPr>
          <w:b/>
          <w:bCs/>
          <w:color w:val="auto"/>
          <w:szCs w:val="24"/>
        </w:rPr>
      </w:pPr>
    </w:p>
    <w:p w14:paraId="3C082831" w14:textId="3DB0FFFD" w:rsidR="005C079A" w:rsidRDefault="005C079A" w:rsidP="00BA18C2">
      <w:pPr>
        <w:pStyle w:val="Standard"/>
        <w:jc w:val="center"/>
        <w:rPr>
          <w:b/>
          <w:bCs/>
          <w:color w:val="auto"/>
          <w:szCs w:val="24"/>
        </w:rPr>
      </w:pPr>
      <w:r w:rsidRPr="005C079A">
        <w:rPr>
          <w:b/>
          <w:bCs/>
          <w:color w:val="auto"/>
          <w:szCs w:val="24"/>
        </w:rPr>
        <w:t>Kainos ir kokybės vertinimo kriterijai</w:t>
      </w:r>
    </w:p>
    <w:p w14:paraId="0CFC95AF" w14:textId="4F7BE298"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2D886716" w14:textId="77777777" w:rsidR="00BA18C2" w:rsidRPr="00BA18C2" w:rsidRDefault="00BA18C2" w:rsidP="00BA18C2">
      <w:pPr>
        <w:jc w:val="center"/>
        <w:rPr>
          <w:i/>
          <w:color w:val="000000"/>
          <w:szCs w:val="24"/>
          <w:lang w:eastAsia="lt-LT"/>
        </w:rPr>
      </w:pPr>
    </w:p>
    <w:p w14:paraId="17CC8DB9" w14:textId="77777777" w:rsidR="005C079A" w:rsidRDefault="005C079A" w:rsidP="00BA18C2">
      <w:pPr>
        <w:pStyle w:val="Standard"/>
        <w:pBdr>
          <w:bottom w:val="single" w:sz="12" w:space="1" w:color="auto"/>
        </w:pBdr>
        <w:jc w:val="center"/>
        <w:rPr>
          <w:b/>
          <w:bCs/>
          <w:color w:val="auto"/>
          <w:szCs w:val="24"/>
        </w:rPr>
      </w:pPr>
    </w:p>
    <w:p w14:paraId="2B522A13" w14:textId="77777777" w:rsidR="00935DAD" w:rsidRDefault="00935DAD" w:rsidP="00DF2A84">
      <w:pPr>
        <w:spacing w:line="276" w:lineRule="auto"/>
        <w:rPr>
          <w:rFonts w:cs="Times New Roman"/>
          <w:szCs w:val="24"/>
        </w:rPr>
      </w:pPr>
    </w:p>
    <w:sectPr w:rsidR="00935DAD" w:rsidSect="00DF2A84">
      <w:pgSz w:w="11906" w:h="16838"/>
      <w:pgMar w:top="1134" w:right="567" w:bottom="124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77E2" w14:textId="77777777" w:rsidR="00412C44" w:rsidRDefault="00412C44" w:rsidP="00935DAD">
      <w:r>
        <w:separator/>
      </w:r>
    </w:p>
  </w:endnote>
  <w:endnote w:type="continuationSeparator" w:id="0">
    <w:p w14:paraId="2F4477B0" w14:textId="77777777" w:rsidR="00412C44" w:rsidRDefault="00412C44"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D2BC" w14:textId="77777777" w:rsidR="00412C44" w:rsidRDefault="00412C44" w:rsidP="00935DAD">
      <w:r>
        <w:separator/>
      </w:r>
    </w:p>
  </w:footnote>
  <w:footnote w:type="continuationSeparator" w:id="0">
    <w:p w14:paraId="2D23AC75" w14:textId="77777777" w:rsidR="00412C44" w:rsidRDefault="00412C44" w:rsidP="00935DAD">
      <w:r>
        <w:continuationSeparator/>
      </w:r>
    </w:p>
  </w:footnote>
  <w:footnote w:id="1">
    <w:p w14:paraId="5287D011"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Puslapioinaostekstas"/>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Puslapioinaostekstas"/>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Puslapioinaostekstas"/>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Puslapioinaostekstas"/>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Puslapioinaostekstas"/>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414120" w14:textId="4090A38A" w:rsidR="001A413C" w:rsidRPr="001A413C" w:rsidRDefault="001A413C">
      <w:pPr>
        <w:pStyle w:val="Puslapioinaostekstas"/>
        <w:rPr>
          <w:lang w:val="en-US"/>
        </w:rPr>
      </w:pPr>
      <w:r>
        <w:rPr>
          <w:rStyle w:val="Puslapioinaosnuoroda"/>
        </w:rPr>
        <w:footnoteRef/>
      </w:r>
      <w:r>
        <w:t xml:space="preserve"> </w:t>
      </w:r>
      <w:hyperlink r:id="rId1" w:history="1">
        <w:r w:rsidRPr="001A413C">
          <w:rPr>
            <w:rFonts w:ascii="Calibri" w:eastAsia="Calibri" w:hAnsi="Calibri" w:cs="Calibri"/>
            <w:kern w:val="0"/>
            <w:sz w:val="21"/>
            <w:szCs w:val="21"/>
            <w:lang w:eastAsia="lt-LT"/>
            <w14:ligatures w14:val="none"/>
          </w:rPr>
          <w:t>https://eur-lex.europa.eu/legal-content/LT/TXT/?uri=CELEX:32022R0576</w:t>
        </w:r>
      </w:hyperlink>
    </w:p>
  </w:footnote>
  <w:footnote w:id="5">
    <w:p w14:paraId="390FBE9A" w14:textId="77777777" w:rsidR="001A413C" w:rsidRPr="001A413C" w:rsidRDefault="001A413C" w:rsidP="001A413C">
      <w:pPr>
        <w:pStyle w:val="Puslapioinaostekstas"/>
        <w:rPr>
          <w:rFonts w:ascii="Calibri" w:eastAsia="Calibri" w:hAnsi="Calibri" w:cs="Calibri"/>
          <w:kern w:val="0"/>
          <w:sz w:val="20"/>
          <w:szCs w:val="20"/>
          <w:lang w:eastAsia="lt-LT"/>
        </w:rPr>
      </w:pPr>
      <w:r>
        <w:rPr>
          <w:rStyle w:val="Puslapioinaosnuoroda"/>
        </w:rPr>
        <w:footnoteRef/>
      </w:r>
      <w:r>
        <w:t xml:space="preserve"> </w:t>
      </w:r>
      <w:r w:rsidRPr="001A413C">
        <w:rPr>
          <w:rFonts w:ascii="Calibri" w:eastAsia="Calibri" w:hAnsi="Calibri" w:cs="Calibri"/>
          <w:kern w:val="0"/>
          <w:sz w:val="20"/>
          <w:szCs w:val="20"/>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C0FECBE"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9" w:name="part_29487b7782f74ee9be5d1642b97e750c"/>
      <w:bookmarkEnd w:id="9"/>
      <w:r w:rsidRPr="001A413C">
        <w:rPr>
          <w:rFonts w:ascii="Calibri" w:eastAsia="Calibri" w:hAnsi="Calibri" w:cs="Calibri"/>
          <w:kern w:val="0"/>
          <w:sz w:val="20"/>
          <w:szCs w:val="20"/>
          <w:lang w:eastAsia="lt-LT"/>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9FA03D8"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10" w:name="part_0bf49b47971946ecbbec156f895bdd28"/>
      <w:bookmarkEnd w:id="10"/>
      <w:r w:rsidRPr="001A413C">
        <w:rPr>
          <w:rFonts w:ascii="Calibri" w:eastAsia="Calibri" w:hAnsi="Calibri" w:cs="Calibri"/>
          <w:kern w:val="0"/>
          <w:sz w:val="20"/>
          <w:szCs w:val="20"/>
          <w:lang w:eastAsia="lt-LT"/>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077278F9"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11" w:name="part_ce0c1ec65cd04504a5c7e7a6019a52b2"/>
      <w:bookmarkEnd w:id="11"/>
      <w:r w:rsidRPr="001A413C">
        <w:rPr>
          <w:rFonts w:ascii="Calibri" w:eastAsia="Calibri" w:hAnsi="Calibri" w:cs="Calibri"/>
          <w:kern w:val="0"/>
          <w:sz w:val="20"/>
          <w:szCs w:val="20"/>
          <w:lang w:eastAsia="lt-LT"/>
        </w:rPr>
        <w:t>3) prekių (įskaitant jų sudedamąsias dalis, pakuotes) kilmė yra ar paslaugos teikiamos iš šio įstatymo 92 straipsnio 15 dalyje numatytame sąraše nurodytų valstybių ar teritorijų;</w:t>
      </w:r>
    </w:p>
    <w:p w14:paraId="4D97938A"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12" w:name="part_4d260bdcf87f459c83aabd2d136ae520"/>
      <w:bookmarkEnd w:id="12"/>
      <w:r w:rsidRPr="001A413C">
        <w:rPr>
          <w:rFonts w:ascii="Calibri" w:eastAsia="Calibri" w:hAnsi="Calibri" w:cs="Calibri"/>
          <w:kern w:val="0"/>
          <w:sz w:val="20"/>
          <w:szCs w:val="20"/>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B03FFFB"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13" w:name="part_3d5d32906196413b80fb75b99a833278"/>
      <w:bookmarkEnd w:id="13"/>
      <w:r w:rsidRPr="001A413C">
        <w:rPr>
          <w:rFonts w:ascii="Calibri" w:eastAsia="Calibri" w:hAnsi="Calibri" w:cs="Calibri"/>
          <w:kern w:val="0"/>
          <w:sz w:val="20"/>
          <w:szCs w:val="20"/>
          <w:lang w:eastAsia="lt-LT"/>
        </w:rPr>
        <w:t>5) perkančioji organizacija turi kompetentingų institucijų informacijos, kad šios dalies 1 ir 2 punktuose nurodyti subjektai turi interesų, galinčių kelti grėsmę nacionaliniam saugumui;</w:t>
      </w:r>
    </w:p>
    <w:p w14:paraId="73801AC5" w14:textId="77777777" w:rsidR="001A413C" w:rsidRPr="001A413C" w:rsidRDefault="001A413C" w:rsidP="001A413C">
      <w:pPr>
        <w:widowControl/>
        <w:suppressAutoHyphens w:val="0"/>
        <w:autoSpaceDN/>
        <w:textAlignment w:val="auto"/>
        <w:rPr>
          <w:rFonts w:ascii="Calibri" w:eastAsia="Calibri" w:hAnsi="Calibri" w:cs="Calibri"/>
          <w:kern w:val="0"/>
          <w:sz w:val="20"/>
          <w:szCs w:val="20"/>
          <w:lang w:eastAsia="lt-LT"/>
        </w:rPr>
      </w:pPr>
      <w:bookmarkStart w:id="14" w:name="part_a491402f5e924f31a6416d99deb47276"/>
      <w:bookmarkEnd w:id="14"/>
      <w:r w:rsidRPr="001A413C">
        <w:rPr>
          <w:rFonts w:ascii="Calibri" w:eastAsia="Calibri" w:hAnsi="Calibri" w:cs="Calibri"/>
          <w:kern w:val="0"/>
          <w:sz w:val="20"/>
          <w:szCs w:val="20"/>
          <w:lang w:eastAsia="lt-LT"/>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105374" w14:textId="148FE890" w:rsidR="001A413C" w:rsidRPr="001A413C" w:rsidRDefault="001A413C">
      <w:pPr>
        <w:pStyle w:val="Puslapioinaostekstas"/>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C41139"/>
    <w:multiLevelType w:val="multilevel"/>
    <w:tmpl w:val="9AE4BFB4"/>
    <w:lvl w:ilvl="0">
      <w:start w:val="4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6"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F3467C3"/>
    <w:multiLevelType w:val="hybridMultilevel"/>
    <w:tmpl w:val="FF4215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3"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25101336"/>
    <w:multiLevelType w:val="multilevel"/>
    <w:tmpl w:val="46966066"/>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118" w:hanging="720"/>
      </w:pPr>
      <w:rPr>
        <w:rFonts w:hint="default"/>
      </w:rPr>
    </w:lvl>
    <w:lvl w:ilvl="3">
      <w:start w:val="1"/>
      <w:numFmt w:val="decimal"/>
      <w:lvlText w:val="%1.%2.%3.%4."/>
      <w:lvlJc w:val="left"/>
      <w:pPr>
        <w:ind w:left="4317" w:hanging="720"/>
      </w:pPr>
      <w:rPr>
        <w:rFonts w:hint="default"/>
      </w:rPr>
    </w:lvl>
    <w:lvl w:ilvl="4">
      <w:start w:val="1"/>
      <w:numFmt w:val="decimal"/>
      <w:lvlText w:val="%1.%2.%3.%4.%5."/>
      <w:lvlJc w:val="left"/>
      <w:pPr>
        <w:ind w:left="5876" w:hanging="1080"/>
      </w:pPr>
      <w:rPr>
        <w:rFonts w:hint="default"/>
      </w:rPr>
    </w:lvl>
    <w:lvl w:ilvl="5">
      <w:start w:val="1"/>
      <w:numFmt w:val="decimal"/>
      <w:lvlText w:val="%1.%2.%3.%4.%5.%6."/>
      <w:lvlJc w:val="left"/>
      <w:pPr>
        <w:ind w:left="7075" w:hanging="1080"/>
      </w:pPr>
      <w:rPr>
        <w:rFonts w:hint="default"/>
      </w:rPr>
    </w:lvl>
    <w:lvl w:ilvl="6">
      <w:start w:val="1"/>
      <w:numFmt w:val="decimal"/>
      <w:lvlText w:val="%1.%2.%3.%4.%5.%6.%7."/>
      <w:lvlJc w:val="left"/>
      <w:pPr>
        <w:ind w:left="8634" w:hanging="1440"/>
      </w:pPr>
      <w:rPr>
        <w:rFonts w:hint="default"/>
      </w:rPr>
    </w:lvl>
    <w:lvl w:ilvl="7">
      <w:start w:val="1"/>
      <w:numFmt w:val="decimal"/>
      <w:lvlText w:val="%1.%2.%3.%4.%5.%6.%7.%8."/>
      <w:lvlJc w:val="left"/>
      <w:pPr>
        <w:ind w:left="9833" w:hanging="1440"/>
      </w:pPr>
      <w:rPr>
        <w:rFonts w:hint="default"/>
      </w:rPr>
    </w:lvl>
    <w:lvl w:ilvl="8">
      <w:start w:val="1"/>
      <w:numFmt w:val="decimal"/>
      <w:lvlText w:val="%1.%2.%3.%4.%5.%6.%7.%8.%9."/>
      <w:lvlJc w:val="left"/>
      <w:pPr>
        <w:ind w:left="11392" w:hanging="1800"/>
      </w:pPr>
      <w:rPr>
        <w:rFonts w:hint="default"/>
      </w:rPr>
    </w:lvl>
  </w:abstractNum>
  <w:abstractNum w:abstractNumId="17" w15:restartNumberingAfterBreak="0">
    <w:nsid w:val="2ECD1B1A"/>
    <w:multiLevelType w:val="hybridMultilevel"/>
    <w:tmpl w:val="E346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22"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4"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5"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4"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F62844"/>
    <w:multiLevelType w:val="hybridMultilevel"/>
    <w:tmpl w:val="C9BCB2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9"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20"/>
  </w:num>
  <w:num w:numId="2" w16cid:durableId="1495338742">
    <w:abstractNumId w:val="31"/>
  </w:num>
  <w:num w:numId="3" w16cid:durableId="2133209374">
    <w:abstractNumId w:val="14"/>
  </w:num>
  <w:num w:numId="4" w16cid:durableId="1477529608">
    <w:abstractNumId w:val="24"/>
  </w:num>
  <w:num w:numId="5" w16cid:durableId="2068456147">
    <w:abstractNumId w:val="22"/>
  </w:num>
  <w:num w:numId="6" w16cid:durableId="163131550">
    <w:abstractNumId w:val="25"/>
  </w:num>
  <w:num w:numId="7" w16cid:durableId="558321626">
    <w:abstractNumId w:val="25"/>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21"/>
  </w:num>
  <w:num w:numId="9" w16cid:durableId="4940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5"/>
  </w:num>
  <w:num w:numId="11" w16cid:durableId="1041783349">
    <w:abstractNumId w:val="10"/>
  </w:num>
  <w:num w:numId="12" w16cid:durableId="27532109">
    <w:abstractNumId w:val="12"/>
  </w:num>
  <w:num w:numId="13" w16cid:durableId="305861308">
    <w:abstractNumId w:val="19"/>
  </w:num>
  <w:num w:numId="14" w16cid:durableId="1809122821">
    <w:abstractNumId w:val="23"/>
  </w:num>
  <w:num w:numId="15" w16cid:durableId="247547124">
    <w:abstractNumId w:val="13"/>
  </w:num>
  <w:num w:numId="16" w16cid:durableId="173542112">
    <w:abstractNumId w:val="9"/>
  </w:num>
  <w:num w:numId="17" w16cid:durableId="174735244">
    <w:abstractNumId w:val="33"/>
  </w:num>
  <w:num w:numId="18" w16cid:durableId="1776556425">
    <w:abstractNumId w:val="1"/>
  </w:num>
  <w:num w:numId="19" w16cid:durableId="549849654">
    <w:abstractNumId w:val="26"/>
  </w:num>
  <w:num w:numId="20" w16cid:durableId="1672681359">
    <w:abstractNumId w:val="38"/>
  </w:num>
  <w:num w:numId="21" w16cid:durableId="1898316899">
    <w:abstractNumId w:val="28"/>
  </w:num>
  <w:num w:numId="22" w16cid:durableId="1854997053">
    <w:abstractNumId w:val="29"/>
  </w:num>
  <w:num w:numId="23" w16cid:durableId="2099018547">
    <w:abstractNumId w:val="32"/>
  </w:num>
  <w:num w:numId="24" w16cid:durableId="651252933">
    <w:abstractNumId w:val="2"/>
  </w:num>
  <w:num w:numId="25" w16cid:durableId="1288780573">
    <w:abstractNumId w:val="36"/>
  </w:num>
  <w:num w:numId="26" w16cid:durableId="6979749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25"/>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35"/>
  </w:num>
  <w:num w:numId="30" w16cid:durableId="2442709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3"/>
  </w:num>
  <w:num w:numId="35" w16cid:durableId="924455507">
    <w:abstractNumId w:val="27"/>
  </w:num>
  <w:num w:numId="36" w16cid:durableId="172502151">
    <w:abstractNumId w:val="5"/>
  </w:num>
  <w:num w:numId="37" w16cid:durableId="2034459866">
    <w:abstractNumId w:val="18"/>
  </w:num>
  <w:num w:numId="38" w16cid:durableId="1458835067">
    <w:abstractNumId w:val="34"/>
  </w:num>
  <w:num w:numId="39" w16cid:durableId="1596940019">
    <w:abstractNumId w:val="7"/>
  </w:num>
  <w:num w:numId="40" w16cid:durableId="665716361">
    <w:abstractNumId w:val="6"/>
  </w:num>
  <w:num w:numId="41" w16cid:durableId="1348172995">
    <w:abstractNumId w:val="39"/>
  </w:num>
  <w:num w:numId="42" w16cid:durableId="1695306721">
    <w:abstractNumId w:val="11"/>
  </w:num>
  <w:num w:numId="43" w16cid:durableId="1035814781">
    <w:abstractNumId w:val="30"/>
  </w:num>
  <w:num w:numId="44" w16cid:durableId="1369143712">
    <w:abstractNumId w:val="17"/>
  </w:num>
  <w:num w:numId="45" w16cid:durableId="665935848">
    <w:abstractNumId w:val="8"/>
  </w:num>
  <w:num w:numId="46" w16cid:durableId="1300917948">
    <w:abstractNumId w:val="37"/>
  </w:num>
  <w:num w:numId="47" w16cid:durableId="1058865404">
    <w:abstractNumId w:val="16"/>
  </w:num>
  <w:num w:numId="4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5820734">
    <w:abstractNumId w:val="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92"/>
    <w:rsid w:val="0003719C"/>
    <w:rsid w:val="00045A9C"/>
    <w:rsid w:val="00054DB3"/>
    <w:rsid w:val="00074108"/>
    <w:rsid w:val="0008108A"/>
    <w:rsid w:val="000938F3"/>
    <w:rsid w:val="000A46E5"/>
    <w:rsid w:val="000C346E"/>
    <w:rsid w:val="000D2E6F"/>
    <w:rsid w:val="000E2C67"/>
    <w:rsid w:val="000E35E7"/>
    <w:rsid w:val="000F3040"/>
    <w:rsid w:val="00116B41"/>
    <w:rsid w:val="001277E5"/>
    <w:rsid w:val="001300FB"/>
    <w:rsid w:val="001373AF"/>
    <w:rsid w:val="0013777B"/>
    <w:rsid w:val="0014093A"/>
    <w:rsid w:val="001531D3"/>
    <w:rsid w:val="001661E3"/>
    <w:rsid w:val="0017576C"/>
    <w:rsid w:val="00181C64"/>
    <w:rsid w:val="00181FF5"/>
    <w:rsid w:val="00183E68"/>
    <w:rsid w:val="00186B94"/>
    <w:rsid w:val="00194EF5"/>
    <w:rsid w:val="001A413C"/>
    <w:rsid w:val="001B677C"/>
    <w:rsid w:val="001C2B24"/>
    <w:rsid w:val="001C4DFB"/>
    <w:rsid w:val="001D5B25"/>
    <w:rsid w:val="001F367A"/>
    <w:rsid w:val="00222748"/>
    <w:rsid w:val="002255F3"/>
    <w:rsid w:val="00246F9E"/>
    <w:rsid w:val="0027070B"/>
    <w:rsid w:val="00275322"/>
    <w:rsid w:val="00282F28"/>
    <w:rsid w:val="002B6A93"/>
    <w:rsid w:val="002D3CE1"/>
    <w:rsid w:val="002D7F31"/>
    <w:rsid w:val="002E062D"/>
    <w:rsid w:val="002E66F0"/>
    <w:rsid w:val="00311AD7"/>
    <w:rsid w:val="00316E36"/>
    <w:rsid w:val="003326AB"/>
    <w:rsid w:val="003571E4"/>
    <w:rsid w:val="00375CF0"/>
    <w:rsid w:val="00381FD6"/>
    <w:rsid w:val="003859B4"/>
    <w:rsid w:val="003A2B2A"/>
    <w:rsid w:val="003C0986"/>
    <w:rsid w:val="003C0A15"/>
    <w:rsid w:val="003C60DB"/>
    <w:rsid w:val="003C7FCF"/>
    <w:rsid w:val="003E0909"/>
    <w:rsid w:val="003E14E7"/>
    <w:rsid w:val="003E65DE"/>
    <w:rsid w:val="003F1AD5"/>
    <w:rsid w:val="003F3F59"/>
    <w:rsid w:val="00401319"/>
    <w:rsid w:val="00412C44"/>
    <w:rsid w:val="00425967"/>
    <w:rsid w:val="00436C48"/>
    <w:rsid w:val="00454ADA"/>
    <w:rsid w:val="00454C0D"/>
    <w:rsid w:val="00461C03"/>
    <w:rsid w:val="00462E25"/>
    <w:rsid w:val="00473AA7"/>
    <w:rsid w:val="0047470A"/>
    <w:rsid w:val="004D21BF"/>
    <w:rsid w:val="004D23DA"/>
    <w:rsid w:val="004E132B"/>
    <w:rsid w:val="0050331F"/>
    <w:rsid w:val="00514C87"/>
    <w:rsid w:val="005218F7"/>
    <w:rsid w:val="00533B2C"/>
    <w:rsid w:val="00534BD0"/>
    <w:rsid w:val="00534F1B"/>
    <w:rsid w:val="0053784E"/>
    <w:rsid w:val="00542AD9"/>
    <w:rsid w:val="00557CC5"/>
    <w:rsid w:val="00557F72"/>
    <w:rsid w:val="00560238"/>
    <w:rsid w:val="00565F39"/>
    <w:rsid w:val="005757F6"/>
    <w:rsid w:val="005B033F"/>
    <w:rsid w:val="005C079A"/>
    <w:rsid w:val="005C2141"/>
    <w:rsid w:val="005C4D4B"/>
    <w:rsid w:val="005C5122"/>
    <w:rsid w:val="005F234E"/>
    <w:rsid w:val="00600008"/>
    <w:rsid w:val="00611BE8"/>
    <w:rsid w:val="00612C07"/>
    <w:rsid w:val="00620A06"/>
    <w:rsid w:val="006314C0"/>
    <w:rsid w:val="00637CD1"/>
    <w:rsid w:val="006417AD"/>
    <w:rsid w:val="00666AD0"/>
    <w:rsid w:val="006758B8"/>
    <w:rsid w:val="00694EDA"/>
    <w:rsid w:val="00696BB2"/>
    <w:rsid w:val="006A2405"/>
    <w:rsid w:val="006E1A3B"/>
    <w:rsid w:val="00712269"/>
    <w:rsid w:val="00720F12"/>
    <w:rsid w:val="0072765D"/>
    <w:rsid w:val="007303AC"/>
    <w:rsid w:val="00740238"/>
    <w:rsid w:val="007430F4"/>
    <w:rsid w:val="007451C9"/>
    <w:rsid w:val="00757C19"/>
    <w:rsid w:val="00772395"/>
    <w:rsid w:val="00776C59"/>
    <w:rsid w:val="00790A02"/>
    <w:rsid w:val="007A374F"/>
    <w:rsid w:val="007B3529"/>
    <w:rsid w:val="007C0DA5"/>
    <w:rsid w:val="007D697B"/>
    <w:rsid w:val="007E3C0F"/>
    <w:rsid w:val="007E5809"/>
    <w:rsid w:val="007F4EDE"/>
    <w:rsid w:val="007F7FC8"/>
    <w:rsid w:val="00850292"/>
    <w:rsid w:val="00854421"/>
    <w:rsid w:val="00874223"/>
    <w:rsid w:val="008933FE"/>
    <w:rsid w:val="00894873"/>
    <w:rsid w:val="008C0F51"/>
    <w:rsid w:val="008C43B3"/>
    <w:rsid w:val="008D3472"/>
    <w:rsid w:val="008E20CB"/>
    <w:rsid w:val="008F1832"/>
    <w:rsid w:val="00906464"/>
    <w:rsid w:val="009245F0"/>
    <w:rsid w:val="009324D4"/>
    <w:rsid w:val="00935DAD"/>
    <w:rsid w:val="00987987"/>
    <w:rsid w:val="00990285"/>
    <w:rsid w:val="009B7062"/>
    <w:rsid w:val="009C0AF8"/>
    <w:rsid w:val="009C1D78"/>
    <w:rsid w:val="009E4E53"/>
    <w:rsid w:val="009F34E2"/>
    <w:rsid w:val="00A021D5"/>
    <w:rsid w:val="00A13B87"/>
    <w:rsid w:val="00A2061B"/>
    <w:rsid w:val="00A210FC"/>
    <w:rsid w:val="00A427FF"/>
    <w:rsid w:val="00A53692"/>
    <w:rsid w:val="00A66E67"/>
    <w:rsid w:val="00A70572"/>
    <w:rsid w:val="00A708C3"/>
    <w:rsid w:val="00A73210"/>
    <w:rsid w:val="00A80DC3"/>
    <w:rsid w:val="00AA60F5"/>
    <w:rsid w:val="00AD02D9"/>
    <w:rsid w:val="00AD0AC9"/>
    <w:rsid w:val="00AD15DC"/>
    <w:rsid w:val="00AE6B82"/>
    <w:rsid w:val="00B03A1B"/>
    <w:rsid w:val="00B06208"/>
    <w:rsid w:val="00B30F25"/>
    <w:rsid w:val="00B3102C"/>
    <w:rsid w:val="00B573F4"/>
    <w:rsid w:val="00BA18C2"/>
    <w:rsid w:val="00BC6CB3"/>
    <w:rsid w:val="00BC7ADB"/>
    <w:rsid w:val="00C06A71"/>
    <w:rsid w:val="00C112F7"/>
    <w:rsid w:val="00C73923"/>
    <w:rsid w:val="00C85D53"/>
    <w:rsid w:val="00C86B56"/>
    <w:rsid w:val="00CA3F21"/>
    <w:rsid w:val="00CE0F2D"/>
    <w:rsid w:val="00CE6781"/>
    <w:rsid w:val="00CF29AE"/>
    <w:rsid w:val="00CF5C55"/>
    <w:rsid w:val="00D17429"/>
    <w:rsid w:val="00D23AF4"/>
    <w:rsid w:val="00D42856"/>
    <w:rsid w:val="00D50E6B"/>
    <w:rsid w:val="00D71758"/>
    <w:rsid w:val="00D90E24"/>
    <w:rsid w:val="00D97FF2"/>
    <w:rsid w:val="00DB29CD"/>
    <w:rsid w:val="00DD2371"/>
    <w:rsid w:val="00DD554A"/>
    <w:rsid w:val="00DD67D4"/>
    <w:rsid w:val="00DE2885"/>
    <w:rsid w:val="00DE62CF"/>
    <w:rsid w:val="00DF2A84"/>
    <w:rsid w:val="00DF6262"/>
    <w:rsid w:val="00E124AC"/>
    <w:rsid w:val="00E16FFB"/>
    <w:rsid w:val="00E70E29"/>
    <w:rsid w:val="00E77DCA"/>
    <w:rsid w:val="00EA360B"/>
    <w:rsid w:val="00EC675B"/>
    <w:rsid w:val="00ED23AB"/>
    <w:rsid w:val="00EF38C6"/>
    <w:rsid w:val="00F26BF0"/>
    <w:rsid w:val="00F32EA2"/>
    <w:rsid w:val="00F4797A"/>
    <w:rsid w:val="00F548F5"/>
    <w:rsid w:val="00F72516"/>
    <w:rsid w:val="00F77F05"/>
    <w:rsid w:val="00F8542A"/>
    <w:rsid w:val="00F962D5"/>
    <w:rsid w:val="00FB2006"/>
    <w:rsid w:val="00FD1E6B"/>
    <w:rsid w:val="00FD2659"/>
    <w:rsid w:val="00FE05D9"/>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99"/>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table" w:customStyle="1" w:styleId="Lentelstinklelis4">
    <w:name w:val="Lentelės tinklelis4"/>
    <w:basedOn w:val="prastojilentel"/>
    <w:next w:val="Lentelstinklelis"/>
    <w:locked/>
    <w:rsid w:val="00740238"/>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9821">
      <w:bodyDiv w:val="1"/>
      <w:marLeft w:val="0"/>
      <w:marRight w:val="0"/>
      <w:marTop w:val="0"/>
      <w:marBottom w:val="0"/>
      <w:divBdr>
        <w:top w:val="none" w:sz="0" w:space="0" w:color="auto"/>
        <w:left w:val="none" w:sz="0" w:space="0" w:color="auto"/>
        <w:bottom w:val="none" w:sz="0" w:space="0" w:color="auto"/>
        <w:right w:val="none" w:sz="0" w:space="0" w:color="auto"/>
      </w:divBdr>
    </w:div>
    <w:div w:id="772672639">
      <w:bodyDiv w:val="1"/>
      <w:marLeft w:val="0"/>
      <w:marRight w:val="0"/>
      <w:marTop w:val="0"/>
      <w:marBottom w:val="0"/>
      <w:divBdr>
        <w:top w:val="none" w:sz="0" w:space="0" w:color="auto"/>
        <w:left w:val="none" w:sz="0" w:space="0" w:color="auto"/>
        <w:bottom w:val="none" w:sz="0" w:space="0" w:color="auto"/>
        <w:right w:val="none" w:sz="0" w:space="0" w:color="auto"/>
      </w:divBdr>
    </w:div>
    <w:div w:id="9968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uorodos/kiti-duomenys/pasiulymu-sifravimas/sifravimo-priemoniu-aprasas/" TargetMode="External"/><Relationship Id="rId21" Type="http://schemas.openxmlformats.org/officeDocument/2006/relationships/hyperlink" Target="https://www.vmi.lt/evmi/mokesciu-moketoju-informacija" TargetMode="External"/><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viesiejipirkimai.lt" TargetMode="External"/><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4.jpeg"/><Relationship Id="rId36" Type="http://schemas.openxmlformats.org/officeDocument/2006/relationships/hyperlink" Target="mailto:agne.ralyte@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yperlink" Target="mailto:irmantas.kasparas@kelme.lt"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0B67-A9F0-4D3A-B46A-94D2C41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63041</Words>
  <Characters>35934</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9</cp:revision>
  <cp:lastPrinted>2025-10-13T12:45:00Z</cp:lastPrinted>
  <dcterms:created xsi:type="dcterms:W3CDTF">2025-10-14T06:38:00Z</dcterms:created>
  <dcterms:modified xsi:type="dcterms:W3CDTF">2025-10-14T06:48:00Z</dcterms:modified>
</cp:coreProperties>
</file>