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sz w:val="21"/>
          <w:szCs w:val="21"/>
        </w:rPr>
      </w:sdtEndPr>
      <w:sdtContent>
        <w:p w14:paraId="5E578E90" w14:textId="42F9EB70" w:rsidR="005F13F0" w:rsidRPr="00BC37E9" w:rsidRDefault="7D92ACDC" w:rsidP="004E4612">
          <w:pPr>
            <w:spacing w:after="120" w:line="20" w:lineRule="atLeast"/>
            <w:contextualSpacing/>
            <w:jc w:val="center"/>
            <w:rPr>
              <w:rFonts w:cstheme="minorHAnsi"/>
              <w:b/>
              <w:color w:val="000000" w:themeColor="text1"/>
              <w:sz w:val="22"/>
              <w:szCs w:val="22"/>
            </w:rPr>
          </w:pPr>
          <w:r w:rsidRPr="00BC37E9">
            <w:rPr>
              <w:rFonts w:cstheme="minorHAnsi"/>
              <w:b/>
              <w:bCs/>
              <w:color w:val="000000" w:themeColor="text1"/>
              <w:sz w:val="22"/>
              <w:szCs w:val="22"/>
            </w:rPr>
            <w:t>VILNIAUS MIESTO SAVIVALDYBĖS ADMINISTRACIJA</w:t>
          </w:r>
        </w:p>
        <w:p w14:paraId="2721BB57" w14:textId="537F7BFC" w:rsidR="00D526C8" w:rsidRPr="00BC37E9" w:rsidRDefault="791DA65D" w:rsidP="00EA4362">
          <w:pPr>
            <w:spacing w:after="120" w:line="20" w:lineRule="atLeast"/>
            <w:jc w:val="center"/>
            <w:rPr>
              <w:rFonts w:eastAsia="Calibri" w:cstheme="minorHAnsi"/>
              <w:color w:val="000000" w:themeColor="text1"/>
              <w:sz w:val="22"/>
              <w:szCs w:val="22"/>
            </w:rPr>
          </w:pPr>
          <w:r w:rsidRPr="00BC37E9">
            <w:rPr>
              <w:rFonts w:cstheme="minorHAnsi"/>
              <w:color w:val="000000" w:themeColor="text1"/>
              <w:sz w:val="22"/>
              <w:szCs w:val="22"/>
            </w:rPr>
            <w:t>Konstitucijos pr. 3, LT-09601 Vilnius</w:t>
          </w:r>
          <w:r w:rsidR="00414D9A" w:rsidRPr="00BC37E9">
            <w:rPr>
              <w:rFonts w:cstheme="minorHAnsi"/>
              <w:color w:val="000000" w:themeColor="text1"/>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2492066B" w:rsidR="00D526C8" w:rsidRPr="00682B25" w:rsidRDefault="007A130B" w:rsidP="004E4612">
          <w:pPr>
            <w:spacing w:after="120" w:line="20" w:lineRule="atLeast"/>
            <w:contextualSpacing/>
            <w:jc w:val="center"/>
            <w:rPr>
              <w:rFonts w:cstheme="minorHAnsi"/>
              <w:b/>
              <w:bCs/>
              <w:sz w:val="22"/>
              <w:szCs w:val="22"/>
            </w:rPr>
          </w:pPr>
          <w:r w:rsidRPr="00BC37E9">
            <w:rPr>
              <w:rFonts w:cstheme="minorHAnsi"/>
              <w:b/>
              <w:bCs/>
              <w:color w:val="000000" w:themeColor="text1"/>
              <w:sz w:val="22"/>
              <w:szCs w:val="22"/>
            </w:rPr>
            <w:t>TARPTAUTIN</w:t>
          </w:r>
          <w:r w:rsidR="0069195A" w:rsidRPr="00BC37E9">
            <w:rPr>
              <w:rFonts w:cstheme="minorHAnsi"/>
              <w:b/>
              <w:bCs/>
              <w:color w:val="000000" w:themeColor="text1"/>
              <w:sz w:val="22"/>
              <w:szCs w:val="22"/>
            </w:rPr>
            <w:t>ĖS VERTĖS</w:t>
          </w:r>
          <w:r w:rsidRPr="00BC37E9">
            <w:rPr>
              <w:rFonts w:cstheme="minorHAnsi"/>
              <w:b/>
              <w:bCs/>
              <w:color w:val="000000" w:themeColor="text1"/>
              <w:sz w:val="22"/>
              <w:szCs w:val="22"/>
            </w:rPr>
            <w:t xml:space="preserve"> </w:t>
          </w:r>
          <w:r w:rsidR="00D526C8" w:rsidRPr="00682B25">
            <w:rPr>
              <w:rFonts w:cstheme="minorHAnsi"/>
              <w:b/>
              <w:bCs/>
              <w:sz w:val="22"/>
              <w:szCs w:val="22"/>
            </w:rPr>
            <w:t>VIEŠOJO PIRKIMO „</w:t>
          </w:r>
          <w:r w:rsidR="00A04942" w:rsidRPr="00BF5200">
            <w:rPr>
              <w:rFonts w:cstheme="minorHAnsi"/>
              <w:b/>
              <w:bCs/>
              <w:color w:val="000000" w:themeColor="text1"/>
              <w:sz w:val="22"/>
              <w:szCs w:val="22"/>
            </w:rPr>
            <w:t>KP-</w:t>
          </w:r>
          <w:r w:rsidR="00BF5200" w:rsidRPr="00BF5200">
            <w:rPr>
              <w:rFonts w:cstheme="minorHAnsi"/>
              <w:b/>
              <w:bCs/>
              <w:color w:val="000000" w:themeColor="text1"/>
              <w:sz w:val="22"/>
              <w:szCs w:val="22"/>
            </w:rPr>
            <w:t>3444 LABORATORINIŲ TYRIMŲ PASLAUGOS</w:t>
          </w:r>
          <w:r w:rsidR="00D526C8" w:rsidRPr="00682B25">
            <w:rPr>
              <w:rFonts w:cstheme="minorHAnsi"/>
              <w:b/>
              <w:bCs/>
              <w:sz w:val="22"/>
              <w:szCs w:val="22"/>
            </w:rPr>
            <w:t>“</w:t>
          </w:r>
        </w:p>
        <w:p w14:paraId="18ACC6AD" w14:textId="7EF7CA9B" w:rsidR="00D526C8" w:rsidRPr="00682B25" w:rsidRDefault="00D526C8" w:rsidP="004E4612">
          <w:pPr>
            <w:spacing w:after="120" w:line="20" w:lineRule="atLeast"/>
            <w:contextualSpacing/>
            <w:jc w:val="center"/>
            <w:rPr>
              <w:rFonts w:cstheme="minorHAnsi"/>
              <w:b/>
              <w:bCs/>
              <w:sz w:val="22"/>
              <w:szCs w:val="22"/>
            </w:rPr>
          </w:pPr>
          <w:r w:rsidRPr="00682B25">
            <w:rPr>
              <w:rFonts w:cstheme="minorHAnsi"/>
              <w:b/>
              <w:bCs/>
              <w:sz w:val="22"/>
              <w:szCs w:val="22"/>
            </w:rPr>
            <w:t xml:space="preserve">ATVIRO KONKURSO </w:t>
          </w:r>
          <w:r w:rsidR="00EB164F" w:rsidRPr="00682B25">
            <w:rPr>
              <w:rFonts w:cstheme="minorHAnsi"/>
              <w:b/>
              <w:bCs/>
              <w:sz w:val="22"/>
              <w:szCs w:val="22"/>
            </w:rPr>
            <w:t xml:space="preserve">SPECIALIOSIOS </w:t>
          </w:r>
          <w:r w:rsidRPr="00682B25">
            <w:rPr>
              <w:rFonts w:cstheme="minorHAnsi"/>
              <w:b/>
              <w:bCs/>
              <w:sz w:val="22"/>
              <w:szCs w:val="22"/>
            </w:rPr>
            <w:t>SĄLYGOS</w:t>
          </w:r>
          <w:r w:rsidR="00EC4CB7" w:rsidRPr="00682B25">
            <w:rPr>
              <w:rFonts w:cstheme="minorHAnsi"/>
              <w:b/>
              <w:bCs/>
              <w:sz w:val="22"/>
              <w:szCs w:val="22"/>
            </w:rPr>
            <w:t xml:space="preserve"> </w:t>
          </w:r>
        </w:p>
        <w:p w14:paraId="67D34D7E" w14:textId="19135425"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Nr</w:t>
          </w:r>
          <w:r w:rsidRPr="00BF5200">
            <w:rPr>
              <w:rFonts w:cstheme="minorHAnsi"/>
              <w:b/>
              <w:bCs/>
              <w:color w:val="000000" w:themeColor="text1"/>
              <w:sz w:val="22"/>
              <w:szCs w:val="22"/>
            </w:rPr>
            <w:t xml:space="preserve">. </w:t>
          </w:r>
          <w:r w:rsidR="00BF5200" w:rsidRPr="00BF5200">
            <w:rPr>
              <w:rFonts w:cstheme="minorHAnsi"/>
              <w:b/>
              <w:bCs/>
              <w:color w:val="000000" w:themeColor="text1"/>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3FB2243" w14:textId="57ECEA15" w:rsidR="00233C6C"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209690926" w:history="1">
                <w:r w:rsidR="00233C6C" w:rsidRPr="00337255">
                  <w:rPr>
                    <w:rStyle w:val="Hipersaitas"/>
                    <w:rFonts w:cstheme="minorHAnsi"/>
                    <w:noProof/>
                  </w:rPr>
                  <w:t>1.</w:t>
                </w:r>
                <w:r w:rsidR="00233C6C">
                  <w:rPr>
                    <w:noProof/>
                    <w:kern w:val="2"/>
                    <w:sz w:val="24"/>
                    <w:szCs w:val="24"/>
                    <w14:ligatures w14:val="standardContextual"/>
                  </w:rPr>
                  <w:tab/>
                </w:r>
                <w:r w:rsidR="00233C6C" w:rsidRPr="00337255">
                  <w:rPr>
                    <w:rStyle w:val="Hipersaitas"/>
                    <w:rFonts w:cstheme="minorHAnsi"/>
                    <w:noProof/>
                  </w:rPr>
                  <w:t>Bendra informacija</w:t>
                </w:r>
                <w:r w:rsidR="00233C6C">
                  <w:rPr>
                    <w:noProof/>
                    <w:webHidden/>
                  </w:rPr>
                  <w:tab/>
                </w:r>
                <w:r w:rsidR="00233C6C">
                  <w:rPr>
                    <w:noProof/>
                    <w:webHidden/>
                  </w:rPr>
                  <w:fldChar w:fldCharType="begin"/>
                </w:r>
                <w:r w:rsidR="00233C6C">
                  <w:rPr>
                    <w:noProof/>
                    <w:webHidden/>
                  </w:rPr>
                  <w:instrText xml:space="preserve"> PAGEREF _Toc209690926 \h </w:instrText>
                </w:r>
                <w:r w:rsidR="00233C6C">
                  <w:rPr>
                    <w:noProof/>
                    <w:webHidden/>
                  </w:rPr>
                </w:r>
                <w:r w:rsidR="00233C6C">
                  <w:rPr>
                    <w:noProof/>
                    <w:webHidden/>
                  </w:rPr>
                  <w:fldChar w:fldCharType="separate"/>
                </w:r>
                <w:r w:rsidR="0077723A">
                  <w:rPr>
                    <w:noProof/>
                    <w:webHidden/>
                  </w:rPr>
                  <w:t>2</w:t>
                </w:r>
                <w:r w:rsidR="00233C6C">
                  <w:rPr>
                    <w:noProof/>
                    <w:webHidden/>
                  </w:rPr>
                  <w:fldChar w:fldCharType="end"/>
                </w:r>
              </w:hyperlink>
            </w:p>
            <w:p w14:paraId="745E2F1E" w14:textId="50EAD0C5" w:rsidR="00233C6C" w:rsidRDefault="00233C6C">
              <w:pPr>
                <w:pStyle w:val="Turinys1"/>
                <w:rPr>
                  <w:noProof/>
                  <w:kern w:val="2"/>
                  <w:sz w:val="24"/>
                  <w:szCs w:val="24"/>
                  <w14:ligatures w14:val="standardContextual"/>
                </w:rPr>
              </w:pPr>
              <w:hyperlink w:anchor="_Toc209690927" w:history="1">
                <w:r w:rsidRPr="00337255">
                  <w:rPr>
                    <w:rStyle w:val="Hipersaitas"/>
                    <w:rFonts w:cstheme="minorHAnsi"/>
                    <w:noProof/>
                  </w:rPr>
                  <w:t>2. Pirkimo objektas</w:t>
                </w:r>
                <w:r>
                  <w:rPr>
                    <w:noProof/>
                    <w:webHidden/>
                  </w:rPr>
                  <w:tab/>
                </w:r>
                <w:r>
                  <w:rPr>
                    <w:noProof/>
                    <w:webHidden/>
                  </w:rPr>
                  <w:fldChar w:fldCharType="begin"/>
                </w:r>
                <w:r>
                  <w:rPr>
                    <w:noProof/>
                    <w:webHidden/>
                  </w:rPr>
                  <w:instrText xml:space="preserve"> PAGEREF _Toc209690927 \h </w:instrText>
                </w:r>
                <w:r>
                  <w:rPr>
                    <w:noProof/>
                    <w:webHidden/>
                  </w:rPr>
                </w:r>
                <w:r>
                  <w:rPr>
                    <w:noProof/>
                    <w:webHidden/>
                  </w:rPr>
                  <w:fldChar w:fldCharType="separate"/>
                </w:r>
                <w:r w:rsidR="0077723A">
                  <w:rPr>
                    <w:noProof/>
                    <w:webHidden/>
                  </w:rPr>
                  <w:t>2</w:t>
                </w:r>
                <w:r>
                  <w:rPr>
                    <w:noProof/>
                    <w:webHidden/>
                  </w:rPr>
                  <w:fldChar w:fldCharType="end"/>
                </w:r>
              </w:hyperlink>
            </w:p>
            <w:p w14:paraId="5C427660" w14:textId="455BFCDF" w:rsidR="00233C6C" w:rsidRDefault="00233C6C">
              <w:pPr>
                <w:pStyle w:val="Turinys1"/>
                <w:rPr>
                  <w:noProof/>
                  <w:kern w:val="2"/>
                  <w:sz w:val="24"/>
                  <w:szCs w:val="24"/>
                  <w14:ligatures w14:val="standardContextual"/>
                </w:rPr>
              </w:pPr>
              <w:hyperlink w:anchor="_Toc209690928" w:history="1">
                <w:r w:rsidRPr="00337255">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_Toc209690928 \h </w:instrText>
                </w:r>
                <w:r>
                  <w:rPr>
                    <w:noProof/>
                    <w:webHidden/>
                  </w:rPr>
                </w:r>
                <w:r>
                  <w:rPr>
                    <w:noProof/>
                    <w:webHidden/>
                  </w:rPr>
                  <w:fldChar w:fldCharType="separate"/>
                </w:r>
                <w:r w:rsidR="0077723A">
                  <w:rPr>
                    <w:noProof/>
                    <w:webHidden/>
                  </w:rPr>
                  <w:t>3</w:t>
                </w:r>
                <w:r>
                  <w:rPr>
                    <w:noProof/>
                    <w:webHidden/>
                  </w:rPr>
                  <w:fldChar w:fldCharType="end"/>
                </w:r>
              </w:hyperlink>
            </w:p>
            <w:p w14:paraId="7CC4310A" w14:textId="557ABB65" w:rsidR="00233C6C" w:rsidRDefault="00233C6C">
              <w:pPr>
                <w:pStyle w:val="Turinys1"/>
                <w:rPr>
                  <w:noProof/>
                  <w:kern w:val="2"/>
                  <w:sz w:val="24"/>
                  <w:szCs w:val="24"/>
                  <w14:ligatures w14:val="standardContextual"/>
                </w:rPr>
              </w:pPr>
              <w:hyperlink w:anchor="_Toc209690929" w:history="1">
                <w:r w:rsidRPr="00337255">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_Toc209690929 \h </w:instrText>
                </w:r>
                <w:r>
                  <w:rPr>
                    <w:noProof/>
                    <w:webHidden/>
                  </w:rPr>
                </w:r>
                <w:r>
                  <w:rPr>
                    <w:noProof/>
                    <w:webHidden/>
                  </w:rPr>
                  <w:fldChar w:fldCharType="separate"/>
                </w:r>
                <w:r w:rsidR="0077723A">
                  <w:rPr>
                    <w:noProof/>
                    <w:webHidden/>
                  </w:rPr>
                  <w:t>3</w:t>
                </w:r>
                <w:r>
                  <w:rPr>
                    <w:noProof/>
                    <w:webHidden/>
                  </w:rPr>
                  <w:fldChar w:fldCharType="end"/>
                </w:r>
              </w:hyperlink>
            </w:p>
            <w:p w14:paraId="0D9A499E" w14:textId="171BB8FC" w:rsidR="00233C6C" w:rsidRDefault="00233C6C">
              <w:pPr>
                <w:pStyle w:val="Turinys1"/>
                <w:rPr>
                  <w:noProof/>
                  <w:kern w:val="2"/>
                  <w:sz w:val="24"/>
                  <w:szCs w:val="24"/>
                  <w14:ligatures w14:val="standardContextual"/>
                </w:rPr>
              </w:pPr>
              <w:hyperlink w:anchor="_Toc209690930" w:history="1">
                <w:r w:rsidRPr="00337255">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_Toc209690930 \h </w:instrText>
                </w:r>
                <w:r>
                  <w:rPr>
                    <w:noProof/>
                    <w:webHidden/>
                  </w:rPr>
                </w:r>
                <w:r>
                  <w:rPr>
                    <w:noProof/>
                    <w:webHidden/>
                  </w:rPr>
                  <w:fldChar w:fldCharType="separate"/>
                </w:r>
                <w:r w:rsidR="0077723A">
                  <w:rPr>
                    <w:noProof/>
                    <w:webHidden/>
                  </w:rPr>
                  <w:t>4</w:t>
                </w:r>
                <w:r>
                  <w:rPr>
                    <w:noProof/>
                    <w:webHidden/>
                  </w:rPr>
                  <w:fldChar w:fldCharType="end"/>
                </w:r>
              </w:hyperlink>
            </w:p>
            <w:p w14:paraId="7306E4F9" w14:textId="039513E2" w:rsidR="00233C6C" w:rsidRDefault="00233C6C">
              <w:pPr>
                <w:pStyle w:val="Turinys1"/>
                <w:rPr>
                  <w:noProof/>
                  <w:kern w:val="2"/>
                  <w:sz w:val="24"/>
                  <w:szCs w:val="24"/>
                  <w14:ligatures w14:val="standardContextual"/>
                </w:rPr>
              </w:pPr>
              <w:hyperlink w:anchor="_Toc209690931" w:history="1">
                <w:r w:rsidRPr="00337255">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_Toc209690931 \h </w:instrText>
                </w:r>
                <w:r>
                  <w:rPr>
                    <w:noProof/>
                    <w:webHidden/>
                  </w:rPr>
                </w:r>
                <w:r>
                  <w:rPr>
                    <w:noProof/>
                    <w:webHidden/>
                  </w:rPr>
                  <w:fldChar w:fldCharType="separate"/>
                </w:r>
                <w:r w:rsidR="0077723A">
                  <w:rPr>
                    <w:noProof/>
                    <w:webHidden/>
                  </w:rPr>
                  <w:t>5</w:t>
                </w:r>
                <w:r>
                  <w:rPr>
                    <w:noProof/>
                    <w:webHidden/>
                  </w:rPr>
                  <w:fldChar w:fldCharType="end"/>
                </w:r>
              </w:hyperlink>
            </w:p>
            <w:p w14:paraId="6A8B1599" w14:textId="69A20E0C" w:rsidR="00233C6C" w:rsidRDefault="00233C6C">
              <w:pPr>
                <w:pStyle w:val="Turinys1"/>
                <w:tabs>
                  <w:tab w:val="left" w:pos="720"/>
                </w:tabs>
                <w:rPr>
                  <w:noProof/>
                  <w:kern w:val="2"/>
                  <w:sz w:val="24"/>
                  <w:szCs w:val="24"/>
                  <w14:ligatures w14:val="standardContextual"/>
                </w:rPr>
              </w:pPr>
              <w:hyperlink w:anchor="_Toc209690932" w:history="1">
                <w:r w:rsidRPr="00337255">
                  <w:rPr>
                    <w:rStyle w:val="Hipersaitas"/>
                    <w:rFonts w:eastAsia="Calibri" w:cstheme="minorHAnsi"/>
                    <w:noProof/>
                  </w:rPr>
                  <w:t>7.</w:t>
                </w:r>
                <w:r>
                  <w:rPr>
                    <w:noProof/>
                    <w:kern w:val="2"/>
                    <w:sz w:val="24"/>
                    <w:szCs w:val="24"/>
                    <w14:ligatures w14:val="standardContextual"/>
                  </w:rPr>
                  <w:tab/>
                </w:r>
                <w:r w:rsidRPr="0033725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_Toc209690932 \h </w:instrText>
                </w:r>
                <w:r>
                  <w:rPr>
                    <w:noProof/>
                    <w:webHidden/>
                  </w:rPr>
                </w:r>
                <w:r>
                  <w:rPr>
                    <w:noProof/>
                    <w:webHidden/>
                  </w:rPr>
                  <w:fldChar w:fldCharType="separate"/>
                </w:r>
                <w:r w:rsidR="0077723A">
                  <w:rPr>
                    <w:noProof/>
                    <w:webHidden/>
                  </w:rPr>
                  <w:t>5</w:t>
                </w:r>
                <w:r>
                  <w:rPr>
                    <w:noProof/>
                    <w:webHidden/>
                  </w:rPr>
                  <w:fldChar w:fldCharType="end"/>
                </w:r>
              </w:hyperlink>
            </w:p>
            <w:p w14:paraId="74C87335" w14:textId="4B863625" w:rsidR="00233C6C" w:rsidRDefault="00233C6C">
              <w:pPr>
                <w:pStyle w:val="Turinys1"/>
                <w:tabs>
                  <w:tab w:val="left" w:pos="720"/>
                </w:tabs>
                <w:rPr>
                  <w:noProof/>
                  <w:kern w:val="2"/>
                  <w:sz w:val="24"/>
                  <w:szCs w:val="24"/>
                  <w14:ligatures w14:val="standardContextual"/>
                </w:rPr>
              </w:pPr>
              <w:hyperlink w:anchor="_Toc209690933" w:history="1">
                <w:r w:rsidRPr="00337255">
                  <w:rPr>
                    <w:rStyle w:val="Hipersaitas"/>
                    <w:rFonts w:eastAsia="Calibri" w:cstheme="minorHAnsi"/>
                    <w:noProof/>
                  </w:rPr>
                  <w:t>8.</w:t>
                </w:r>
                <w:r>
                  <w:rPr>
                    <w:noProof/>
                    <w:kern w:val="2"/>
                    <w:sz w:val="24"/>
                    <w:szCs w:val="24"/>
                    <w14:ligatures w14:val="standardContextual"/>
                  </w:rPr>
                  <w:tab/>
                </w:r>
                <w:r w:rsidRPr="00337255">
                  <w:rPr>
                    <w:rStyle w:val="Hipersaitas"/>
                    <w:rFonts w:cstheme="minorHAnsi"/>
                    <w:noProof/>
                  </w:rPr>
                  <w:t>Elektroninis aukcionas</w:t>
                </w:r>
                <w:r>
                  <w:rPr>
                    <w:noProof/>
                    <w:webHidden/>
                  </w:rPr>
                  <w:tab/>
                </w:r>
                <w:r>
                  <w:rPr>
                    <w:noProof/>
                    <w:webHidden/>
                  </w:rPr>
                  <w:fldChar w:fldCharType="begin"/>
                </w:r>
                <w:r>
                  <w:rPr>
                    <w:noProof/>
                    <w:webHidden/>
                  </w:rPr>
                  <w:instrText xml:space="preserve"> PAGEREF _Toc209690933 \h </w:instrText>
                </w:r>
                <w:r>
                  <w:rPr>
                    <w:noProof/>
                    <w:webHidden/>
                  </w:rPr>
                </w:r>
                <w:r>
                  <w:rPr>
                    <w:noProof/>
                    <w:webHidden/>
                  </w:rPr>
                  <w:fldChar w:fldCharType="separate"/>
                </w:r>
                <w:r w:rsidR="0077723A">
                  <w:rPr>
                    <w:noProof/>
                    <w:webHidden/>
                  </w:rPr>
                  <w:t>7</w:t>
                </w:r>
                <w:r>
                  <w:rPr>
                    <w:noProof/>
                    <w:webHidden/>
                  </w:rPr>
                  <w:fldChar w:fldCharType="end"/>
                </w:r>
              </w:hyperlink>
            </w:p>
            <w:p w14:paraId="48F8B648" w14:textId="76ABEB15" w:rsidR="00233C6C" w:rsidRDefault="00233C6C">
              <w:pPr>
                <w:pStyle w:val="Turinys1"/>
                <w:tabs>
                  <w:tab w:val="left" w:pos="720"/>
                </w:tabs>
                <w:rPr>
                  <w:noProof/>
                  <w:kern w:val="2"/>
                  <w:sz w:val="24"/>
                  <w:szCs w:val="24"/>
                  <w14:ligatures w14:val="standardContextual"/>
                </w:rPr>
              </w:pPr>
              <w:hyperlink w:anchor="_Toc209690934" w:history="1">
                <w:r w:rsidRPr="00337255">
                  <w:rPr>
                    <w:rStyle w:val="Hipersaitas"/>
                    <w:rFonts w:eastAsia="Calibri" w:cstheme="minorHAnsi"/>
                    <w:noProof/>
                  </w:rPr>
                  <w:t>9.</w:t>
                </w:r>
                <w:r>
                  <w:rPr>
                    <w:noProof/>
                    <w:kern w:val="2"/>
                    <w:sz w:val="24"/>
                    <w:szCs w:val="24"/>
                    <w14:ligatures w14:val="standardContextual"/>
                  </w:rPr>
                  <w:tab/>
                </w:r>
                <w:r w:rsidRPr="00337255">
                  <w:rPr>
                    <w:rStyle w:val="Hipersaitas"/>
                    <w:rFonts w:cstheme="minorHAnsi"/>
                    <w:noProof/>
                  </w:rPr>
                  <w:t>Pasiūlymų vertinimas</w:t>
                </w:r>
                <w:r>
                  <w:rPr>
                    <w:noProof/>
                    <w:webHidden/>
                  </w:rPr>
                  <w:tab/>
                </w:r>
                <w:r>
                  <w:rPr>
                    <w:noProof/>
                    <w:webHidden/>
                  </w:rPr>
                  <w:fldChar w:fldCharType="begin"/>
                </w:r>
                <w:r>
                  <w:rPr>
                    <w:noProof/>
                    <w:webHidden/>
                  </w:rPr>
                  <w:instrText xml:space="preserve"> PAGEREF _Toc209690934 \h </w:instrText>
                </w:r>
                <w:r>
                  <w:rPr>
                    <w:noProof/>
                    <w:webHidden/>
                  </w:rPr>
                </w:r>
                <w:r>
                  <w:rPr>
                    <w:noProof/>
                    <w:webHidden/>
                  </w:rPr>
                  <w:fldChar w:fldCharType="separate"/>
                </w:r>
                <w:r w:rsidR="0077723A">
                  <w:rPr>
                    <w:noProof/>
                    <w:webHidden/>
                  </w:rPr>
                  <w:t>7</w:t>
                </w:r>
                <w:r>
                  <w:rPr>
                    <w:noProof/>
                    <w:webHidden/>
                  </w:rPr>
                  <w:fldChar w:fldCharType="end"/>
                </w:r>
              </w:hyperlink>
            </w:p>
            <w:p w14:paraId="0875D614" w14:textId="22F00058" w:rsidR="00233C6C" w:rsidRDefault="00233C6C">
              <w:pPr>
                <w:pStyle w:val="Turinys1"/>
                <w:tabs>
                  <w:tab w:val="left" w:pos="720"/>
                </w:tabs>
                <w:rPr>
                  <w:noProof/>
                  <w:kern w:val="2"/>
                  <w:sz w:val="24"/>
                  <w:szCs w:val="24"/>
                  <w14:ligatures w14:val="standardContextual"/>
                </w:rPr>
              </w:pPr>
              <w:hyperlink w:anchor="_Toc209690935" w:history="1">
                <w:r w:rsidRPr="00337255">
                  <w:rPr>
                    <w:rStyle w:val="Hipersaitas"/>
                    <w:rFonts w:eastAsia="Calibri" w:cstheme="minorHAnsi"/>
                    <w:noProof/>
                  </w:rPr>
                  <w:t>10.</w:t>
                </w:r>
                <w:r>
                  <w:rPr>
                    <w:noProof/>
                    <w:kern w:val="2"/>
                    <w:sz w:val="24"/>
                    <w:szCs w:val="24"/>
                    <w14:ligatures w14:val="standardContextual"/>
                  </w:rPr>
                  <w:tab/>
                </w:r>
                <w:r w:rsidRPr="00337255">
                  <w:rPr>
                    <w:rStyle w:val="Hipersaitas"/>
                    <w:rFonts w:cstheme="minorHAnsi"/>
                    <w:noProof/>
                  </w:rPr>
                  <w:t>Sutarties sudarymas</w:t>
                </w:r>
                <w:r>
                  <w:rPr>
                    <w:noProof/>
                    <w:webHidden/>
                  </w:rPr>
                  <w:tab/>
                </w:r>
                <w:r>
                  <w:rPr>
                    <w:noProof/>
                    <w:webHidden/>
                  </w:rPr>
                  <w:fldChar w:fldCharType="begin"/>
                </w:r>
                <w:r>
                  <w:rPr>
                    <w:noProof/>
                    <w:webHidden/>
                  </w:rPr>
                  <w:instrText xml:space="preserve"> PAGEREF _Toc209690935 \h </w:instrText>
                </w:r>
                <w:r>
                  <w:rPr>
                    <w:noProof/>
                    <w:webHidden/>
                  </w:rPr>
                </w:r>
                <w:r>
                  <w:rPr>
                    <w:noProof/>
                    <w:webHidden/>
                  </w:rPr>
                  <w:fldChar w:fldCharType="separate"/>
                </w:r>
                <w:r w:rsidR="0077723A">
                  <w:rPr>
                    <w:noProof/>
                    <w:webHidden/>
                  </w:rPr>
                  <w:t>7</w:t>
                </w:r>
                <w:r>
                  <w:rPr>
                    <w:noProof/>
                    <w:webHidden/>
                  </w:rPr>
                  <w:fldChar w:fldCharType="end"/>
                </w:r>
              </w:hyperlink>
            </w:p>
            <w:p w14:paraId="2BA282A7" w14:textId="03F39477" w:rsidR="00233C6C" w:rsidRDefault="00233C6C">
              <w:pPr>
                <w:pStyle w:val="Turinys1"/>
                <w:tabs>
                  <w:tab w:val="left" w:pos="720"/>
                </w:tabs>
                <w:rPr>
                  <w:noProof/>
                  <w:kern w:val="2"/>
                  <w:sz w:val="24"/>
                  <w:szCs w:val="24"/>
                  <w14:ligatures w14:val="standardContextual"/>
                </w:rPr>
              </w:pPr>
              <w:hyperlink w:anchor="_Toc209690936" w:history="1">
                <w:r w:rsidRPr="00337255">
                  <w:rPr>
                    <w:rStyle w:val="Hipersaitas"/>
                    <w:rFonts w:eastAsia="Calibri" w:cstheme="minorHAnsi"/>
                    <w:noProof/>
                  </w:rPr>
                  <w:t>11.</w:t>
                </w:r>
                <w:r>
                  <w:rPr>
                    <w:noProof/>
                    <w:kern w:val="2"/>
                    <w:sz w:val="24"/>
                    <w:szCs w:val="24"/>
                    <w14:ligatures w14:val="standardContextual"/>
                  </w:rPr>
                  <w:tab/>
                </w:r>
                <w:r w:rsidRPr="00337255">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_Toc209690936 \h </w:instrText>
                </w:r>
                <w:r>
                  <w:rPr>
                    <w:noProof/>
                    <w:webHidden/>
                  </w:rPr>
                </w:r>
                <w:r>
                  <w:rPr>
                    <w:noProof/>
                    <w:webHidden/>
                  </w:rPr>
                  <w:fldChar w:fldCharType="separate"/>
                </w:r>
                <w:r w:rsidR="0077723A">
                  <w:rPr>
                    <w:noProof/>
                    <w:webHidden/>
                  </w:rPr>
                  <w:t>8</w:t>
                </w:r>
                <w:r>
                  <w:rPr>
                    <w:noProof/>
                    <w:webHidden/>
                  </w:rPr>
                  <w:fldChar w:fldCharType="end"/>
                </w:r>
              </w:hyperlink>
            </w:p>
            <w:p w14:paraId="147AFBCA" w14:textId="6197F00E" w:rsidR="00233C6C" w:rsidRDefault="00233C6C">
              <w:pPr>
                <w:pStyle w:val="Turinys1"/>
                <w:tabs>
                  <w:tab w:val="left" w:pos="720"/>
                </w:tabs>
                <w:rPr>
                  <w:noProof/>
                  <w:kern w:val="2"/>
                  <w:sz w:val="24"/>
                  <w:szCs w:val="24"/>
                  <w14:ligatures w14:val="standardContextual"/>
                </w:rPr>
              </w:pPr>
              <w:hyperlink w:anchor="_Toc209690937" w:history="1">
                <w:r w:rsidRPr="00337255">
                  <w:rPr>
                    <w:rStyle w:val="Hipersaitas"/>
                    <w:rFonts w:eastAsia="Calibri" w:cstheme="minorHAnsi"/>
                    <w:noProof/>
                  </w:rPr>
                  <w:t>12.</w:t>
                </w:r>
                <w:r>
                  <w:rPr>
                    <w:noProof/>
                    <w:kern w:val="2"/>
                    <w:sz w:val="24"/>
                    <w:szCs w:val="24"/>
                    <w14:ligatures w14:val="standardContextual"/>
                  </w:rPr>
                  <w:tab/>
                </w:r>
                <w:r w:rsidRPr="00337255">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_Toc209690937 \h </w:instrText>
                </w:r>
                <w:r>
                  <w:rPr>
                    <w:noProof/>
                    <w:webHidden/>
                  </w:rPr>
                </w:r>
                <w:r>
                  <w:rPr>
                    <w:noProof/>
                    <w:webHidden/>
                  </w:rPr>
                  <w:fldChar w:fldCharType="separate"/>
                </w:r>
                <w:r w:rsidR="0077723A">
                  <w:rPr>
                    <w:noProof/>
                    <w:webHidden/>
                  </w:rPr>
                  <w:t>8</w:t>
                </w:r>
                <w:r>
                  <w:rPr>
                    <w:noProof/>
                    <w:webHidden/>
                  </w:rPr>
                  <w:fldChar w:fldCharType="end"/>
                </w:r>
              </w:hyperlink>
            </w:p>
            <w:p w14:paraId="0DDC40AE" w14:textId="4D1A33EC"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0A182676" w14:textId="77777777" w:rsidR="00A8320E" w:rsidRPr="00E20A01" w:rsidRDefault="00B950D8" w:rsidP="00A8320E">
          <w:pPr>
            <w:spacing w:after="120" w:line="20" w:lineRule="atLeast"/>
            <w:contextualSpacing/>
            <w:jc w:val="both"/>
            <w:rPr>
              <w:rFonts w:cstheme="minorHAnsi"/>
              <w:sz w:val="22"/>
              <w:szCs w:val="22"/>
            </w:rPr>
          </w:pPr>
          <w:r>
            <w:rPr>
              <w:rFonts w:cstheme="minorHAnsi"/>
              <w:sz w:val="22"/>
              <w:szCs w:val="22"/>
            </w:rPr>
            <w:t xml:space="preserve"> </w:t>
          </w:r>
          <w:r w:rsidR="00A8320E" w:rsidRPr="00E20A01">
            <w:rPr>
              <w:rFonts w:cstheme="minorHAnsi"/>
              <w:sz w:val="22"/>
              <w:szCs w:val="22"/>
            </w:rPr>
            <w:t>Priedai:</w:t>
          </w:r>
        </w:p>
        <w:p w14:paraId="5B882853" w14:textId="77777777" w:rsidR="00A8320E" w:rsidRDefault="00A8320E" w:rsidP="00A8320E">
          <w:pPr>
            <w:pStyle w:val="Sraopastraipa"/>
            <w:numPr>
              <w:ilvl w:val="0"/>
              <w:numId w:val="47"/>
            </w:numPr>
            <w:spacing w:after="120" w:line="20" w:lineRule="atLeast"/>
            <w:ind w:left="284"/>
            <w:jc w:val="both"/>
            <w:rPr>
              <w:rFonts w:cstheme="minorHAnsi"/>
              <w:sz w:val="22"/>
              <w:szCs w:val="22"/>
            </w:rPr>
          </w:pPr>
          <w:r w:rsidRPr="00E20A01">
            <w:rPr>
              <w:rFonts w:cstheme="minorHAnsi"/>
              <w:sz w:val="22"/>
              <w:szCs w:val="22"/>
            </w:rPr>
            <w:t>Pirkimo sąlygų 1 priedas „Terminai“</w:t>
          </w:r>
          <w:r>
            <w:rPr>
              <w:rFonts w:cstheme="minorHAnsi"/>
              <w:sz w:val="22"/>
              <w:szCs w:val="22"/>
            </w:rPr>
            <w:t xml:space="preserve"> </w:t>
          </w:r>
        </w:p>
        <w:p w14:paraId="117FDF7B" w14:textId="77777777" w:rsidR="00A8320E" w:rsidRDefault="00A8320E" w:rsidP="00A8320E">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2 priedas „Techninė specifikacija“</w:t>
          </w:r>
        </w:p>
        <w:p w14:paraId="71AD37AA" w14:textId="77777777" w:rsidR="00A8320E" w:rsidRDefault="00A8320E" w:rsidP="00A8320E">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3 priedas „Pasiūlymo forma“</w:t>
          </w:r>
        </w:p>
        <w:p w14:paraId="57BD2A22" w14:textId="77777777" w:rsidR="00A8320E" w:rsidRPr="006E726E" w:rsidRDefault="00A8320E" w:rsidP="00A8320E">
          <w:pPr>
            <w:pStyle w:val="Sraopastraipa"/>
            <w:numPr>
              <w:ilvl w:val="0"/>
              <w:numId w:val="47"/>
            </w:numPr>
            <w:spacing w:after="120" w:line="20" w:lineRule="atLeast"/>
            <w:ind w:left="284"/>
            <w:jc w:val="both"/>
            <w:rPr>
              <w:rFonts w:cstheme="minorHAnsi"/>
              <w:sz w:val="22"/>
              <w:szCs w:val="22"/>
            </w:rPr>
          </w:pPr>
          <w:r>
            <w:rPr>
              <w:rFonts w:cstheme="minorHAnsi"/>
              <w:sz w:val="22"/>
              <w:szCs w:val="22"/>
            </w:rPr>
            <w:t xml:space="preserve">Pirkimo sąlygų 4 priedas „Pasiūlymo vertinimo kriterijai ir sąlygos“ </w:t>
          </w:r>
        </w:p>
        <w:p w14:paraId="0F063F5C" w14:textId="77777777" w:rsidR="00A8320E" w:rsidRDefault="00A8320E" w:rsidP="00A8320E">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5 priedas „Sutarties projektas“</w:t>
          </w:r>
        </w:p>
        <w:p w14:paraId="7DB95A33" w14:textId="77777777" w:rsidR="00A8320E" w:rsidRDefault="00A8320E" w:rsidP="00A8320E">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6 priedas „Tiekėjų pašalinimo pagrindai“</w:t>
          </w:r>
        </w:p>
        <w:p w14:paraId="475DD6A4" w14:textId="77777777" w:rsidR="003B5EEB" w:rsidRDefault="00A8320E" w:rsidP="00A8320E">
          <w:pPr>
            <w:pStyle w:val="Sraopastraipa"/>
            <w:numPr>
              <w:ilvl w:val="0"/>
              <w:numId w:val="47"/>
            </w:numPr>
            <w:spacing w:after="120" w:line="20" w:lineRule="atLeast"/>
            <w:ind w:left="284"/>
            <w:jc w:val="both"/>
            <w:rPr>
              <w:rFonts w:cstheme="minorHAnsi"/>
              <w:sz w:val="22"/>
              <w:szCs w:val="22"/>
            </w:rPr>
          </w:pPr>
          <w:r>
            <w:rPr>
              <w:rFonts w:cstheme="minorHAnsi"/>
              <w:sz w:val="22"/>
              <w:szCs w:val="22"/>
            </w:rPr>
            <w:t>Pirkimo sąlygų 7 priedas „EBVPD“ (</w:t>
          </w:r>
          <w:r w:rsidRPr="00E52EE6">
            <w:rPr>
              <w:rFonts w:cstheme="minorHAnsi"/>
              <w:sz w:val="22"/>
              <w:szCs w:val="22"/>
            </w:rPr>
            <w:t>XML formatu)</w:t>
          </w:r>
        </w:p>
        <w:p w14:paraId="160C7350" w14:textId="77777777" w:rsidR="00233C6C" w:rsidRDefault="00A8320E" w:rsidP="00A8320E">
          <w:pPr>
            <w:pStyle w:val="Sraopastraipa"/>
            <w:numPr>
              <w:ilvl w:val="0"/>
              <w:numId w:val="47"/>
            </w:numPr>
            <w:spacing w:after="120" w:line="20" w:lineRule="atLeast"/>
            <w:ind w:left="284"/>
            <w:jc w:val="both"/>
            <w:rPr>
              <w:rFonts w:cstheme="minorHAnsi"/>
              <w:sz w:val="22"/>
              <w:szCs w:val="22"/>
            </w:rPr>
          </w:pPr>
          <w:r w:rsidRPr="003B5EEB">
            <w:rPr>
              <w:rFonts w:cstheme="minorHAnsi"/>
              <w:sz w:val="22"/>
              <w:szCs w:val="22"/>
            </w:rPr>
            <w:t>Pirkimo sąlygų 8 priedas „Tiekėjų kvalifikacijos reikalavimai ir reikalaujami kokybės bei aplinkos apsaugos vadybos sistemų standartai“</w:t>
          </w:r>
        </w:p>
        <w:p w14:paraId="6E2EA732" w14:textId="77777777" w:rsidR="00527904" w:rsidRDefault="00EE0152" w:rsidP="00067398">
          <w:pPr>
            <w:pStyle w:val="Sraopastraipa"/>
            <w:numPr>
              <w:ilvl w:val="0"/>
              <w:numId w:val="47"/>
            </w:numPr>
            <w:spacing w:after="120" w:line="20" w:lineRule="atLeast"/>
            <w:ind w:left="284"/>
            <w:rPr>
              <w:rFonts w:cstheme="minorHAnsi"/>
              <w:sz w:val="22"/>
              <w:szCs w:val="22"/>
            </w:rPr>
          </w:pPr>
          <w:r>
            <w:rPr>
              <w:rFonts w:cstheme="minorHAnsi"/>
              <w:sz w:val="22"/>
              <w:szCs w:val="22"/>
            </w:rPr>
            <w:t>Pirkimo sąlygų 9 priedas „</w:t>
          </w:r>
          <w:r w:rsidR="00067398">
            <w:rPr>
              <w:rFonts w:cstheme="minorHAnsi"/>
              <w:sz w:val="22"/>
              <w:szCs w:val="22"/>
            </w:rPr>
            <w:t>Nacionalinio saugumo reikalavimų atitikties deklaracija“</w:t>
          </w:r>
        </w:p>
        <w:p w14:paraId="73CCB438" w14:textId="7D743258" w:rsidR="005F13F0" w:rsidRPr="003B5EEB" w:rsidRDefault="0070680E" w:rsidP="00067398">
          <w:pPr>
            <w:pStyle w:val="Sraopastraipa"/>
            <w:numPr>
              <w:ilvl w:val="0"/>
              <w:numId w:val="47"/>
            </w:numPr>
            <w:spacing w:after="120" w:line="20" w:lineRule="atLeast"/>
            <w:ind w:left="284"/>
            <w:rPr>
              <w:rFonts w:cstheme="minorHAnsi"/>
              <w:sz w:val="22"/>
              <w:szCs w:val="22"/>
            </w:rPr>
          </w:pPr>
          <w:r>
            <w:rPr>
              <w:rFonts w:cstheme="minorHAnsi"/>
              <w:sz w:val="22"/>
              <w:szCs w:val="22"/>
            </w:rPr>
            <w:t>Pirkimo sąlygų 10 priedas „</w:t>
          </w:r>
          <w:r w:rsidR="000C07E4">
            <w:rPr>
              <w:rFonts w:cstheme="minorHAnsi"/>
              <w:sz w:val="22"/>
              <w:szCs w:val="22"/>
            </w:rPr>
            <w:t>Pasiūlymo galiojimo užtikrinimo formos“</w:t>
          </w:r>
          <w:r w:rsidR="001C24BC" w:rsidRPr="003B5EEB">
            <w:rPr>
              <w:rFonts w:cstheme="minorHAnsi"/>
              <w:sz w:val="22"/>
              <w:szCs w:val="22"/>
            </w:rPr>
            <w:br w:type="page"/>
          </w:r>
        </w:p>
      </w:sdtContent>
    </w:sdt>
    <w:p w14:paraId="7DBFF88B" w14:textId="0FE73970" w:rsidR="002415C7" w:rsidRPr="000E06F9" w:rsidRDefault="00263B34" w:rsidP="00457163">
      <w:pPr>
        <w:pStyle w:val="Antrat1"/>
        <w:numPr>
          <w:ilvl w:val="0"/>
          <w:numId w:val="3"/>
        </w:numPr>
        <w:spacing w:line="20" w:lineRule="atLeast"/>
        <w:ind w:left="567" w:hanging="567"/>
        <w:contextualSpacing/>
        <w:rPr>
          <w:rFonts w:asciiTheme="minorHAnsi" w:hAnsiTheme="minorHAnsi" w:cstheme="minorHAnsi"/>
        </w:rPr>
      </w:pPr>
      <w:bookmarkStart w:id="0" w:name="_Toc190416432"/>
      <w:bookmarkStart w:id="1" w:name="_Toc209690926"/>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2D5400C9" w:rsidR="008272CE" w:rsidRPr="00D1737C" w:rsidRDefault="008272CE" w:rsidP="00D1737C">
      <w:pPr>
        <w:pStyle w:val="Sraopastraipa"/>
        <w:numPr>
          <w:ilvl w:val="1"/>
          <w:numId w:val="3"/>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Pr="004D00F7">
        <w:rPr>
          <w:rFonts w:cstheme="minorHAnsi"/>
          <w:color w:val="000000" w:themeColor="text1"/>
          <w:sz w:val="22"/>
          <w:szCs w:val="22"/>
        </w:rPr>
        <w:t>–</w:t>
      </w:r>
      <w:r w:rsidR="00FC36E7" w:rsidRPr="004D00F7">
        <w:rPr>
          <w:rFonts w:eastAsia="Calibri" w:cstheme="minorHAnsi"/>
          <w:color w:val="000000" w:themeColor="text1"/>
          <w:sz w:val="22"/>
          <w:szCs w:val="22"/>
        </w:rPr>
        <w:t xml:space="preserve"> </w:t>
      </w:r>
      <w:r w:rsidR="004B261C" w:rsidRPr="004D00F7">
        <w:rPr>
          <w:rFonts w:cstheme="minorHAnsi"/>
          <w:color w:val="000000" w:themeColor="text1"/>
          <w:sz w:val="22"/>
          <w:szCs w:val="22"/>
        </w:rPr>
        <w:t>VšĮ Karoliniškių poliklinika, kodas 124244754, Loretos Asanavičiūtės g. 27A, LT-04318 Vilnius</w:t>
      </w:r>
      <w:r w:rsidR="00FC36E7">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FC36E7">
        <w:rPr>
          <w:rFonts w:eastAsia="Calibri" w:cstheme="minorHAnsi"/>
          <w:sz w:val="22"/>
          <w:szCs w:val="22"/>
        </w:rPr>
        <w:t>.</w:t>
      </w:r>
    </w:p>
    <w:p w14:paraId="6446701F" w14:textId="2FDB8EB3" w:rsidR="00E32C8E" w:rsidRPr="005870B0" w:rsidRDefault="00E32C8E" w:rsidP="00E13D04">
      <w:pPr>
        <w:pStyle w:val="Sraopastraipa"/>
        <w:numPr>
          <w:ilvl w:val="1"/>
          <w:numId w:val="3"/>
        </w:numPr>
        <w:tabs>
          <w:tab w:val="left" w:pos="993"/>
        </w:tabs>
        <w:spacing w:after="0" w:line="240" w:lineRule="auto"/>
        <w:ind w:left="0" w:firstLine="567"/>
        <w:jc w:val="both"/>
        <w:rPr>
          <w:rFonts w:eastAsia="Calibri" w:cstheme="minorHAnsi"/>
          <w:color w:val="000000" w:themeColor="text1"/>
          <w:sz w:val="22"/>
          <w:szCs w:val="22"/>
        </w:rPr>
      </w:pPr>
      <w:r w:rsidRPr="00FC36E7">
        <w:rPr>
          <w:rFonts w:eastAsia="Calibri" w:cstheme="minorHAnsi"/>
          <w:b/>
          <w:bCs/>
          <w:sz w:val="22"/>
          <w:szCs w:val="22"/>
        </w:rPr>
        <w:t>Pirkimą</w:t>
      </w:r>
      <w:r w:rsidR="009F18CF" w:rsidRPr="00FC36E7">
        <w:rPr>
          <w:rFonts w:eastAsia="Calibri" w:cstheme="minorHAnsi"/>
          <w:b/>
          <w:bCs/>
          <w:sz w:val="22"/>
          <w:szCs w:val="22"/>
        </w:rPr>
        <w:t xml:space="preserve"> </w:t>
      </w:r>
      <w:r w:rsidR="00DF4D30" w:rsidRPr="00FC36E7">
        <w:rPr>
          <w:rFonts w:cstheme="minorHAnsi"/>
          <w:b/>
          <w:bCs/>
          <w:sz w:val="22"/>
          <w:szCs w:val="22"/>
        </w:rPr>
        <w:t>perkančiosios organizacijos</w:t>
      </w:r>
      <w:r w:rsidRPr="00FC36E7">
        <w:rPr>
          <w:rFonts w:eastAsia="Calibri" w:cstheme="minorHAnsi"/>
          <w:b/>
          <w:bCs/>
          <w:sz w:val="22"/>
          <w:szCs w:val="22"/>
        </w:rPr>
        <w:t xml:space="preserve"> vardu atlieka </w:t>
      </w:r>
      <w:r w:rsidR="008978C5" w:rsidRPr="00FC36E7">
        <w:rPr>
          <w:rFonts w:eastAsia="Calibri" w:cstheme="minorHAnsi"/>
          <w:b/>
          <w:bCs/>
          <w:sz w:val="22"/>
          <w:szCs w:val="22"/>
        </w:rPr>
        <w:t>centrinė perkančioji organizacija</w:t>
      </w:r>
      <w:r w:rsidR="00CD64C8" w:rsidRPr="00FC36E7">
        <w:rPr>
          <w:rFonts w:eastAsia="Calibri" w:cstheme="minorHAnsi"/>
          <w:b/>
          <w:bCs/>
          <w:sz w:val="22"/>
          <w:szCs w:val="22"/>
        </w:rPr>
        <w:t xml:space="preserve"> </w:t>
      </w:r>
      <w:r w:rsidR="00765BE9" w:rsidRPr="00FC36E7">
        <w:rPr>
          <w:rFonts w:eastAsia="Calibri" w:cstheme="minorHAnsi"/>
          <w:b/>
          <w:bCs/>
          <w:sz w:val="22"/>
          <w:szCs w:val="22"/>
        </w:rPr>
        <w:t xml:space="preserve">CPO Vilnius </w:t>
      </w:r>
      <w:r w:rsidR="00765BE9" w:rsidRPr="00FC36E7">
        <w:rPr>
          <w:rFonts w:eastAsia="Calibri" w:cstheme="minorHAnsi"/>
          <w:sz w:val="22"/>
          <w:szCs w:val="22"/>
        </w:rPr>
        <w:t xml:space="preserve">– </w:t>
      </w:r>
      <w:r w:rsidR="008A6612" w:rsidRPr="00FC36E7">
        <w:rPr>
          <w:rFonts w:eastAsia="Calibri" w:cstheme="minorHAnsi"/>
          <w:sz w:val="22"/>
          <w:szCs w:val="22"/>
        </w:rPr>
        <w:t>Vilniaus miesto savivaldybės administracija</w:t>
      </w:r>
      <w:r w:rsidR="0018239F" w:rsidRPr="00FC36E7">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FC36E7">
        <w:rPr>
          <w:rFonts w:eastAsia="Calibri" w:cstheme="minorHAnsi"/>
          <w:sz w:val="22"/>
          <w:szCs w:val="22"/>
        </w:rPr>
        <w:t>,</w:t>
      </w:r>
      <w:r w:rsidR="008A6612" w:rsidRPr="00FC36E7">
        <w:rPr>
          <w:rFonts w:eastAsia="Calibri" w:cstheme="minorHAnsi"/>
          <w:color w:val="00B050"/>
          <w:sz w:val="22"/>
          <w:szCs w:val="22"/>
        </w:rPr>
        <w:t xml:space="preserve"> </w:t>
      </w:r>
      <w:r w:rsidR="008A6612" w:rsidRPr="00FC36E7">
        <w:rPr>
          <w:rFonts w:eastAsia="Calibri" w:cstheme="minorHAnsi"/>
          <w:sz w:val="22"/>
          <w:szCs w:val="22"/>
        </w:rPr>
        <w:t>juridinio asmens kodas 188710061, adresas Konstitucijos pr. 3, LT-09601 Vilnius</w:t>
      </w:r>
      <w:r w:rsidRPr="00FC36E7">
        <w:rPr>
          <w:rFonts w:eastAsia="Calibri" w:cstheme="minorHAnsi"/>
          <w:sz w:val="22"/>
          <w:szCs w:val="22"/>
        </w:rPr>
        <w:t xml:space="preserve">. </w:t>
      </w:r>
      <w:r w:rsidR="00C81BDF" w:rsidRPr="00FC36E7">
        <w:rPr>
          <w:rFonts w:eastAsia="Calibri" w:cstheme="minorHAnsi"/>
          <w:sz w:val="22"/>
          <w:szCs w:val="22"/>
        </w:rPr>
        <w:t>CPO Vilnius</w:t>
      </w:r>
      <w:r w:rsidR="00F7427B" w:rsidRPr="00FC36E7">
        <w:rPr>
          <w:rFonts w:eastAsia="Calibri" w:cstheme="minorHAnsi"/>
          <w:sz w:val="22"/>
          <w:szCs w:val="22"/>
        </w:rPr>
        <w:t xml:space="preserve"> </w:t>
      </w:r>
      <w:r w:rsidR="0001670E" w:rsidRPr="00FC36E7">
        <w:rPr>
          <w:rFonts w:eastAsia="Calibri" w:cstheme="minorHAnsi"/>
          <w:sz w:val="22"/>
          <w:szCs w:val="22"/>
        </w:rPr>
        <w:t xml:space="preserve">atlieka </w:t>
      </w:r>
      <w:r w:rsidR="00E959F1" w:rsidRPr="00FC36E7">
        <w:rPr>
          <w:rFonts w:eastAsia="Calibri" w:cstheme="minorHAnsi"/>
          <w:sz w:val="22"/>
          <w:szCs w:val="22"/>
        </w:rPr>
        <w:t xml:space="preserve">pirkimo dokumentuose </w:t>
      </w:r>
      <w:r w:rsidR="00831187" w:rsidRPr="00FC36E7">
        <w:rPr>
          <w:rFonts w:eastAsia="Calibri" w:cstheme="minorHAnsi"/>
          <w:sz w:val="22"/>
          <w:szCs w:val="22"/>
        </w:rPr>
        <w:t>nurodytus perkančiajai organizacijai priskirtinus veiksmus</w:t>
      </w:r>
      <w:r w:rsidR="00E959F1" w:rsidRPr="00FC36E7">
        <w:rPr>
          <w:rFonts w:eastAsia="Calibri" w:cstheme="minorHAnsi"/>
          <w:sz w:val="22"/>
          <w:szCs w:val="22"/>
        </w:rPr>
        <w:t xml:space="preserve">, išskyrus sutarties </w:t>
      </w:r>
      <w:r w:rsidR="0001670E" w:rsidRPr="00FC36E7">
        <w:rPr>
          <w:rFonts w:eastAsia="Calibri" w:cstheme="minorHAnsi"/>
          <w:sz w:val="22"/>
          <w:szCs w:val="22"/>
        </w:rPr>
        <w:t>sudarymą</w:t>
      </w:r>
      <w:r w:rsidR="00E959F1" w:rsidRPr="00FC36E7">
        <w:rPr>
          <w:rFonts w:eastAsia="Calibri" w:cstheme="minorHAnsi"/>
          <w:sz w:val="22"/>
          <w:szCs w:val="22"/>
        </w:rPr>
        <w:t>.</w:t>
      </w:r>
      <w:r w:rsidR="00BB3F33" w:rsidRPr="00FC36E7">
        <w:rPr>
          <w:rFonts w:eastAsia="Calibri" w:cstheme="minorHAnsi"/>
          <w:sz w:val="22"/>
          <w:szCs w:val="22"/>
        </w:rPr>
        <w:t xml:space="preserve"> </w:t>
      </w:r>
      <w:r w:rsidR="00EA4B5C" w:rsidRPr="00FC36E7">
        <w:rPr>
          <w:rFonts w:eastAsia="Calibri" w:cstheme="minorHAnsi"/>
          <w:sz w:val="22"/>
          <w:szCs w:val="22"/>
        </w:rPr>
        <w:t>K</w:t>
      </w:r>
      <w:r w:rsidR="00F6109A" w:rsidRPr="00FC36E7">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FC36E7">
        <w:rPr>
          <w:rFonts w:ascii="Times New Roman" w:eastAsia="Times New Roman" w:hAnsi="Times New Roman" w:cs="Times New Roman"/>
          <w:i/>
          <w:iCs/>
          <w:sz w:val="24"/>
          <w:szCs w:val="24"/>
        </w:rPr>
        <w:t xml:space="preserve"> </w:t>
      </w:r>
      <w:r w:rsidR="00BB3F33" w:rsidRPr="00FC36E7">
        <w:rPr>
          <w:rFonts w:eastAsia="Calibri" w:cstheme="minorHAnsi"/>
          <w:sz w:val="22"/>
          <w:szCs w:val="22"/>
        </w:rPr>
        <w:t xml:space="preserve">Sutartį pasirašys </w:t>
      </w:r>
      <w:r w:rsidR="005870B0" w:rsidRPr="005870B0">
        <w:rPr>
          <w:rFonts w:cstheme="minorHAnsi"/>
          <w:color w:val="000000" w:themeColor="text1"/>
          <w:sz w:val="22"/>
          <w:szCs w:val="22"/>
        </w:rPr>
        <w:t>VšĮ Karoliniškių poliklinika, kodas 124244754, Loretos Asanavičiūtės g. 27A, LT-04318 Vilnius</w:t>
      </w:r>
      <w:r w:rsidR="00BB3F33" w:rsidRPr="005870B0">
        <w:rPr>
          <w:rFonts w:eastAsia="Calibri" w:cstheme="minorHAnsi"/>
          <w:color w:val="000000" w:themeColor="text1"/>
          <w:sz w:val="22"/>
          <w:szCs w:val="22"/>
        </w:rPr>
        <w:t>.</w:t>
      </w:r>
    </w:p>
    <w:p w14:paraId="2239DD1B" w14:textId="1E410DAF" w:rsidR="002F5F8E" w:rsidRPr="005E7A2A" w:rsidRDefault="007D6857" w:rsidP="002F667E">
      <w:pPr>
        <w:pStyle w:val="Sraopastraipa"/>
        <w:numPr>
          <w:ilvl w:val="1"/>
          <w:numId w:val="3"/>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C44561" w:rsidRPr="00C44561">
        <w:rPr>
          <w:rFonts w:cstheme="minorHAnsi"/>
          <w:color w:val="000000" w:themeColor="text1"/>
          <w:sz w:val="22"/>
          <w:szCs w:val="22"/>
        </w:rPr>
        <w:t>centralizuotų pirkimų kataloge šių p</w:t>
      </w:r>
      <w:r w:rsidR="00C44561">
        <w:rPr>
          <w:rFonts w:cstheme="minorHAnsi"/>
          <w:color w:val="000000" w:themeColor="text1"/>
          <w:sz w:val="22"/>
          <w:szCs w:val="22"/>
        </w:rPr>
        <w:t>aslaugų</w:t>
      </w:r>
      <w:r w:rsidR="00C44561" w:rsidRPr="00C44561">
        <w:rPr>
          <w:rFonts w:cstheme="minorHAnsi"/>
          <w:color w:val="000000" w:themeColor="text1"/>
          <w:sz w:val="22"/>
          <w:szCs w:val="22"/>
        </w:rPr>
        <w:t xml:space="preserve"> nėra arba neatitinka perkančiosios organizacijos poreikių.</w:t>
      </w:r>
    </w:p>
    <w:p w14:paraId="0E8666EE" w14:textId="77777777" w:rsidR="00FC36E7" w:rsidRPr="005E7A2A" w:rsidRDefault="00AA23FB" w:rsidP="00FC36E7">
      <w:pPr>
        <w:pStyle w:val="Sraopastraipa"/>
        <w:numPr>
          <w:ilvl w:val="1"/>
          <w:numId w:val="3"/>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FC36E7">
      <w:pPr>
        <w:pStyle w:val="Sraopastraipa"/>
        <w:numPr>
          <w:ilvl w:val="1"/>
          <w:numId w:val="3"/>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1AD65DF1" w14:textId="77777777" w:rsidR="00B829A2" w:rsidRDefault="003A502A" w:rsidP="00B829A2">
      <w:pPr>
        <w:pStyle w:val="Sraopastraipa"/>
        <w:numPr>
          <w:ilvl w:val="0"/>
          <w:numId w:val="17"/>
        </w:numPr>
        <w:spacing w:after="0" w:line="240" w:lineRule="auto"/>
        <w:ind w:left="0" w:firstLine="567"/>
        <w:jc w:val="both"/>
        <w:rPr>
          <w:rFonts w:cstheme="minorHAnsi"/>
          <w:color w:val="000000" w:themeColor="text1"/>
          <w:sz w:val="22"/>
          <w:szCs w:val="22"/>
        </w:rPr>
      </w:pPr>
      <w:r w:rsidRPr="005E7A2A">
        <w:rPr>
          <w:rFonts w:cstheme="minorHAnsi"/>
          <w:sz w:val="22"/>
          <w:szCs w:val="22"/>
        </w:rPr>
        <w:t>Atliekamas žaliasis pirkimas. Pirkimas vykdomas vadovaujantis Lietuvos Respublikos aplinkos ministro 2011 m. birželio 28 d. įsakymo Nr. D1-508 „</w:t>
      </w:r>
      <w:hyperlink r:id="rId11" w:history="1">
        <w:r w:rsidRPr="005E7A2A">
          <w:rPr>
            <w:rStyle w:val="Hipersaitas"/>
            <w:rFonts w:cstheme="minorHAnsi"/>
            <w:color w:val="0070C0"/>
            <w:sz w:val="22"/>
            <w:szCs w:val="22"/>
            <w:u w:val="single"/>
          </w:rPr>
          <w:t>Dėl Aplinkos apsaugos kriterijų taikymo, vykdant žaliuosius pirkimus, tvarkos aprašo patvirtinimo</w:t>
        </w:r>
      </w:hyperlink>
      <w:r w:rsidRPr="00912559">
        <w:rPr>
          <w:rFonts w:cstheme="minorHAnsi"/>
          <w:color w:val="000000" w:themeColor="text1"/>
          <w:sz w:val="22"/>
          <w:szCs w:val="22"/>
        </w:rPr>
        <w:t xml:space="preserve">“ </w:t>
      </w:r>
      <w:r w:rsidR="00FC36E7" w:rsidRPr="00912559">
        <w:rPr>
          <w:rFonts w:cstheme="minorHAnsi"/>
          <w:color w:val="000000" w:themeColor="text1"/>
          <w:sz w:val="22"/>
          <w:szCs w:val="22"/>
        </w:rPr>
        <w:t>4.4.4.1</w:t>
      </w:r>
      <w:r w:rsidRPr="00912559">
        <w:rPr>
          <w:rFonts w:cstheme="minorHAnsi"/>
          <w:i/>
          <w:color w:val="000000" w:themeColor="text1"/>
          <w:sz w:val="22"/>
          <w:szCs w:val="22"/>
        </w:rPr>
        <w:t xml:space="preserve"> </w:t>
      </w:r>
      <w:r w:rsidRPr="00912559">
        <w:rPr>
          <w:rFonts w:cstheme="minorHAnsi"/>
          <w:color w:val="000000" w:themeColor="text1"/>
          <w:sz w:val="22"/>
          <w:szCs w:val="22"/>
        </w:rPr>
        <w:t xml:space="preserve"> </w:t>
      </w:r>
      <w:r w:rsidRPr="005E7A2A">
        <w:rPr>
          <w:rFonts w:cstheme="minorHAnsi"/>
          <w:sz w:val="22"/>
          <w:szCs w:val="22"/>
        </w:rPr>
        <w:t>punktu (-</w:t>
      </w:r>
      <w:proofErr w:type="spellStart"/>
      <w:r w:rsidRPr="005E7A2A">
        <w:rPr>
          <w:rFonts w:cstheme="minorHAnsi"/>
          <w:sz w:val="22"/>
          <w:szCs w:val="22"/>
        </w:rPr>
        <w:t>ais</w:t>
      </w:r>
      <w:proofErr w:type="spellEnd"/>
      <w:r w:rsidRPr="005E7A2A">
        <w:rPr>
          <w:rFonts w:cstheme="minorHAnsi"/>
          <w:sz w:val="22"/>
          <w:szCs w:val="22"/>
        </w:rPr>
        <w:t xml:space="preserve">). Aplinkos apaugos kriterijai </w:t>
      </w:r>
      <w:r w:rsidR="009C3765" w:rsidRPr="005E7A2A">
        <w:rPr>
          <w:rFonts w:cstheme="minorHAnsi"/>
          <w:sz w:val="22"/>
          <w:szCs w:val="22"/>
        </w:rPr>
        <w:t xml:space="preserve">nurodyti </w:t>
      </w:r>
      <w:r w:rsidR="00D4732D" w:rsidRPr="005E7A2A">
        <w:rPr>
          <w:rFonts w:cstheme="minorHAnsi"/>
          <w:sz w:val="22"/>
          <w:szCs w:val="22"/>
        </w:rPr>
        <w:t xml:space="preserve">specialiųjų pirkimo sąlygų </w:t>
      </w:r>
      <w:r w:rsidR="00C62292" w:rsidRPr="00B829A2">
        <w:rPr>
          <w:rFonts w:cstheme="minorHAnsi"/>
          <w:color w:val="000000" w:themeColor="text1"/>
          <w:sz w:val="22"/>
          <w:szCs w:val="22"/>
        </w:rPr>
        <w:t>5</w:t>
      </w:r>
      <w:r w:rsidR="00D4732D" w:rsidRPr="00B829A2">
        <w:rPr>
          <w:rFonts w:cstheme="minorHAnsi"/>
          <w:color w:val="000000" w:themeColor="text1"/>
          <w:sz w:val="22"/>
          <w:szCs w:val="22"/>
        </w:rPr>
        <w:t xml:space="preserve"> priede „</w:t>
      </w:r>
      <w:r w:rsidR="00C62292" w:rsidRPr="00B829A2">
        <w:rPr>
          <w:rFonts w:cstheme="minorHAnsi"/>
          <w:color w:val="000000" w:themeColor="text1"/>
          <w:sz w:val="22"/>
          <w:szCs w:val="22"/>
        </w:rPr>
        <w:t>Sutarties projektas</w:t>
      </w:r>
      <w:r w:rsidR="00D4732D" w:rsidRPr="00B829A2">
        <w:rPr>
          <w:rFonts w:cstheme="minorHAnsi"/>
          <w:color w:val="000000" w:themeColor="text1"/>
          <w:sz w:val="22"/>
          <w:szCs w:val="22"/>
        </w:rPr>
        <w:t>“</w:t>
      </w:r>
      <w:r w:rsidRPr="00B829A2">
        <w:rPr>
          <w:rFonts w:cstheme="minorHAnsi"/>
          <w:color w:val="000000" w:themeColor="text1"/>
          <w:sz w:val="22"/>
          <w:szCs w:val="22"/>
        </w:rPr>
        <w:t>.</w:t>
      </w:r>
    </w:p>
    <w:p w14:paraId="34970F16" w14:textId="77777777" w:rsidR="00B829A2" w:rsidRPr="00B829A2" w:rsidRDefault="0069195A" w:rsidP="00B829A2">
      <w:pPr>
        <w:pStyle w:val="Sraopastraipa"/>
        <w:numPr>
          <w:ilvl w:val="0"/>
          <w:numId w:val="17"/>
        </w:numPr>
        <w:spacing w:after="0" w:line="240" w:lineRule="auto"/>
        <w:ind w:left="0" w:firstLine="567"/>
        <w:jc w:val="both"/>
        <w:rPr>
          <w:rFonts w:cstheme="minorHAnsi"/>
          <w:color w:val="000000" w:themeColor="text1"/>
          <w:sz w:val="22"/>
          <w:szCs w:val="22"/>
        </w:rPr>
      </w:pPr>
      <w:r w:rsidRPr="00B829A2">
        <w:rPr>
          <w:rFonts w:eastAsia="Arial"/>
          <w:sz w:val="22"/>
          <w:szCs w:val="22"/>
        </w:rPr>
        <w:t xml:space="preserve">Šiame pirkime </w:t>
      </w:r>
      <w:r w:rsidR="00D701D9" w:rsidRPr="00B829A2">
        <w:rPr>
          <w:rFonts w:eastAsia="Arial"/>
          <w:color w:val="000000" w:themeColor="text1"/>
          <w:sz w:val="22"/>
          <w:szCs w:val="22"/>
        </w:rPr>
        <w:t xml:space="preserve">netaikomi </w:t>
      </w:r>
      <w:r w:rsidRPr="00B829A2">
        <w:rPr>
          <w:rFonts w:eastAsia="Arial"/>
          <w:color w:val="000000" w:themeColor="text1"/>
          <w:sz w:val="22"/>
          <w:szCs w:val="22"/>
        </w:rPr>
        <w:t>energijos vartojimo efektyvumo reikalavimai</w:t>
      </w:r>
      <w:r w:rsidR="00B829A2">
        <w:rPr>
          <w:rFonts w:eastAsia="Arial"/>
          <w:color w:val="000000" w:themeColor="text1"/>
          <w:sz w:val="22"/>
          <w:szCs w:val="22"/>
        </w:rPr>
        <w:t>.</w:t>
      </w:r>
    </w:p>
    <w:p w14:paraId="5A187C9F" w14:textId="77777777" w:rsidR="00B829A2" w:rsidRPr="00B829A2" w:rsidRDefault="00E32C8E" w:rsidP="00B829A2">
      <w:pPr>
        <w:pStyle w:val="Sraopastraipa"/>
        <w:numPr>
          <w:ilvl w:val="0"/>
          <w:numId w:val="17"/>
        </w:numPr>
        <w:spacing w:after="0" w:line="240" w:lineRule="auto"/>
        <w:ind w:left="0" w:firstLine="567"/>
        <w:jc w:val="both"/>
        <w:rPr>
          <w:rFonts w:cstheme="minorHAnsi"/>
          <w:color w:val="000000" w:themeColor="text1"/>
          <w:sz w:val="22"/>
          <w:szCs w:val="22"/>
        </w:rPr>
      </w:pPr>
      <w:r w:rsidRPr="00B829A2">
        <w:rPr>
          <w:rFonts w:eastAsia="Arial"/>
          <w:sz w:val="22"/>
          <w:szCs w:val="22"/>
        </w:rPr>
        <w:t xml:space="preserve">Išankstinis skelbimas apie </w:t>
      </w:r>
      <w:r w:rsidR="007A68AD" w:rsidRPr="00B829A2">
        <w:rPr>
          <w:rFonts w:eastAsia="Arial"/>
          <w:color w:val="000000" w:themeColor="text1"/>
          <w:sz w:val="22"/>
          <w:szCs w:val="22"/>
        </w:rPr>
        <w:t>p</w:t>
      </w:r>
      <w:r w:rsidRPr="00B829A2">
        <w:rPr>
          <w:rFonts w:eastAsia="Arial"/>
          <w:color w:val="000000" w:themeColor="text1"/>
          <w:sz w:val="22"/>
          <w:szCs w:val="22"/>
        </w:rPr>
        <w:t>irkimą nebuvo paskelbtas.</w:t>
      </w:r>
    </w:p>
    <w:p w14:paraId="5C8A34E0" w14:textId="77777777" w:rsidR="00B829A2" w:rsidRPr="00B829A2" w:rsidRDefault="00015FC9" w:rsidP="00B829A2">
      <w:pPr>
        <w:pStyle w:val="Sraopastraipa"/>
        <w:numPr>
          <w:ilvl w:val="0"/>
          <w:numId w:val="17"/>
        </w:numPr>
        <w:spacing w:after="0" w:line="240" w:lineRule="auto"/>
        <w:ind w:left="0" w:firstLine="567"/>
        <w:jc w:val="both"/>
        <w:rPr>
          <w:rFonts w:cstheme="minorHAnsi"/>
          <w:color w:val="000000" w:themeColor="text1"/>
          <w:sz w:val="22"/>
          <w:szCs w:val="22"/>
        </w:rPr>
      </w:pPr>
      <w:r w:rsidRPr="00B829A2">
        <w:rPr>
          <w:sz w:val="22"/>
          <w:szCs w:val="22"/>
          <w:lang w:eastAsia="en-US"/>
        </w:rPr>
        <w:t>P</w:t>
      </w:r>
      <w:r w:rsidR="00E32C8E" w:rsidRPr="00B829A2">
        <w:rPr>
          <w:sz w:val="22"/>
          <w:szCs w:val="22"/>
          <w:lang w:eastAsia="en-US"/>
        </w:rPr>
        <w:t xml:space="preserve">irkime </w:t>
      </w:r>
      <w:r w:rsidR="007A68AD" w:rsidRPr="00B829A2">
        <w:rPr>
          <w:sz w:val="22"/>
          <w:szCs w:val="22"/>
        </w:rPr>
        <w:t>perkančioji organizacija</w:t>
      </w:r>
      <w:r w:rsidR="00E32C8E" w:rsidRPr="00B829A2">
        <w:rPr>
          <w:sz w:val="22"/>
          <w:szCs w:val="22"/>
          <w:lang w:eastAsia="en-US"/>
        </w:rPr>
        <w:t xml:space="preserve"> nenumato skelbti pranešimo dėl savanoriško </w:t>
      </w:r>
      <w:proofErr w:type="spellStart"/>
      <w:r w:rsidR="00E32C8E" w:rsidRPr="00B829A2">
        <w:rPr>
          <w:i/>
          <w:iCs/>
          <w:sz w:val="22"/>
          <w:szCs w:val="22"/>
          <w:lang w:eastAsia="en-US"/>
        </w:rPr>
        <w:t>ex</w:t>
      </w:r>
      <w:proofErr w:type="spellEnd"/>
      <w:r w:rsidR="00E32C8E" w:rsidRPr="00B829A2">
        <w:rPr>
          <w:i/>
          <w:iCs/>
          <w:sz w:val="22"/>
          <w:szCs w:val="22"/>
          <w:lang w:eastAsia="en-US"/>
        </w:rPr>
        <w:t xml:space="preserve"> ante</w:t>
      </w:r>
      <w:r w:rsidR="00E32C8E" w:rsidRPr="00B829A2">
        <w:rPr>
          <w:sz w:val="22"/>
          <w:szCs w:val="22"/>
          <w:lang w:eastAsia="en-US"/>
        </w:rPr>
        <w:t xml:space="preserve"> skaidrumo.</w:t>
      </w:r>
    </w:p>
    <w:p w14:paraId="4CA614D5" w14:textId="77777777" w:rsidR="00B829A2" w:rsidRPr="00B829A2" w:rsidRDefault="00841F13" w:rsidP="00B829A2">
      <w:pPr>
        <w:pStyle w:val="Sraopastraipa"/>
        <w:numPr>
          <w:ilvl w:val="0"/>
          <w:numId w:val="17"/>
        </w:numPr>
        <w:spacing w:after="0" w:line="240" w:lineRule="auto"/>
        <w:ind w:left="0" w:firstLine="567"/>
        <w:jc w:val="both"/>
        <w:rPr>
          <w:rFonts w:cstheme="minorHAnsi"/>
          <w:color w:val="000000" w:themeColor="text1"/>
          <w:sz w:val="22"/>
          <w:szCs w:val="22"/>
        </w:rPr>
      </w:pPr>
      <w:r w:rsidRPr="00B829A2">
        <w:rPr>
          <w:sz w:val="22"/>
          <w:szCs w:val="22"/>
        </w:rPr>
        <w:t xml:space="preserve">Pirkime neleidžiama pateikti alternatyvių pasiūlymų. </w:t>
      </w:r>
      <w:r w:rsidR="00BA0147" w:rsidRPr="00B829A2">
        <w:rPr>
          <w:sz w:val="22"/>
          <w:szCs w:val="22"/>
        </w:rPr>
        <w:t>Tiekėjui pateikus alternatyvų pasiūlymą (alternatyvius pasiūlymus), jo pasiūlymas ir alternatyvūs pasiūlymai bus atmesti.</w:t>
      </w:r>
    </w:p>
    <w:p w14:paraId="52129620" w14:textId="77777777" w:rsidR="00B829A2" w:rsidRPr="00B829A2" w:rsidRDefault="004D070C" w:rsidP="00B829A2">
      <w:pPr>
        <w:pStyle w:val="Sraopastraipa"/>
        <w:numPr>
          <w:ilvl w:val="0"/>
          <w:numId w:val="17"/>
        </w:numPr>
        <w:spacing w:after="0" w:line="240" w:lineRule="auto"/>
        <w:ind w:left="0" w:firstLine="567"/>
        <w:jc w:val="both"/>
        <w:rPr>
          <w:rFonts w:cstheme="minorHAnsi"/>
          <w:color w:val="000000" w:themeColor="text1"/>
          <w:sz w:val="22"/>
          <w:szCs w:val="22"/>
        </w:rPr>
      </w:pPr>
      <w:r w:rsidRPr="00B829A2">
        <w:rPr>
          <w:rFonts w:eastAsia="Times New Roman"/>
          <w:color w:val="000000" w:themeColor="text1"/>
          <w:sz w:val="22"/>
          <w:szCs w:val="22"/>
        </w:rPr>
        <w:t xml:space="preserve">Jeigu Pirkimo metu bus atliekama patikra Nacionaliniam saugumui užtikrinti svarbių objektų apsaugos įstatyme nustatyta tvarka, </w:t>
      </w:r>
      <w:r w:rsidRPr="00B829A2">
        <w:rPr>
          <w:color w:val="000000" w:themeColor="text1"/>
          <w:sz w:val="22"/>
          <w:szCs w:val="22"/>
        </w:rPr>
        <w:t xml:space="preserve">dalyvis turės pateikti tokiai patikrai atlikti reikalingus dokumentus. </w:t>
      </w:r>
    </w:p>
    <w:p w14:paraId="0C002F05" w14:textId="555C5415" w:rsidR="00E32C8E" w:rsidRPr="00B829A2" w:rsidRDefault="00E32C8E" w:rsidP="00B829A2">
      <w:pPr>
        <w:pStyle w:val="Sraopastraipa"/>
        <w:numPr>
          <w:ilvl w:val="0"/>
          <w:numId w:val="17"/>
        </w:numPr>
        <w:spacing w:after="0" w:line="240" w:lineRule="auto"/>
        <w:ind w:left="0" w:firstLine="567"/>
        <w:jc w:val="both"/>
        <w:rPr>
          <w:rFonts w:cstheme="minorHAnsi"/>
          <w:color w:val="000000" w:themeColor="text1"/>
          <w:sz w:val="22"/>
          <w:szCs w:val="22"/>
        </w:rPr>
      </w:pPr>
      <w:r w:rsidRPr="00B829A2">
        <w:rPr>
          <w:rFonts w:eastAsia="Arial"/>
          <w:color w:val="333333"/>
          <w:sz w:val="22"/>
          <w:szCs w:val="22"/>
        </w:rPr>
        <w:t xml:space="preserve">Bendrosios </w:t>
      </w:r>
      <w:r w:rsidR="007E5F55" w:rsidRPr="00B829A2">
        <w:rPr>
          <w:rFonts w:eastAsia="Arial"/>
          <w:color w:val="333333"/>
          <w:sz w:val="22"/>
          <w:szCs w:val="22"/>
        </w:rPr>
        <w:t xml:space="preserve">pirkimo </w:t>
      </w:r>
      <w:r w:rsidRPr="00B829A2">
        <w:rPr>
          <w:rFonts w:eastAsia="Arial"/>
          <w:color w:val="333333"/>
          <w:sz w:val="22"/>
          <w:szCs w:val="22"/>
        </w:rPr>
        <w:t>sąlygos yra neatskiriama ši</w:t>
      </w:r>
      <w:r w:rsidR="00C07F25" w:rsidRPr="00B829A2">
        <w:rPr>
          <w:rFonts w:eastAsia="Arial"/>
          <w:color w:val="333333"/>
          <w:sz w:val="22"/>
          <w:szCs w:val="22"/>
        </w:rPr>
        <w:t>ų</w:t>
      </w:r>
      <w:r w:rsidRPr="00B829A2">
        <w:rPr>
          <w:rFonts w:eastAsia="Arial"/>
          <w:color w:val="333333"/>
          <w:sz w:val="22"/>
          <w:szCs w:val="22"/>
        </w:rPr>
        <w:t xml:space="preserve"> </w:t>
      </w:r>
      <w:r w:rsidR="00F4541C" w:rsidRPr="00B829A2">
        <w:rPr>
          <w:rFonts w:eastAsia="Arial"/>
          <w:color w:val="333333"/>
          <w:sz w:val="22"/>
          <w:szCs w:val="22"/>
        </w:rPr>
        <w:t>p</w:t>
      </w:r>
      <w:r w:rsidRPr="00B829A2">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209690927"/>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7E12A042" w14:textId="77777777" w:rsidR="006454A4" w:rsidRPr="006454A4" w:rsidRDefault="00B41C66" w:rsidP="006454A4">
      <w:pPr>
        <w:pStyle w:val="Betarp"/>
        <w:numPr>
          <w:ilvl w:val="1"/>
          <w:numId w:val="7"/>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6454A4" w:rsidRPr="006454A4">
        <w:rPr>
          <w:rFonts w:eastAsia="Calibri" w:cstheme="minorHAnsi"/>
          <w:color w:val="000000" w:themeColor="text1"/>
          <w:sz w:val="22"/>
          <w:szCs w:val="22"/>
        </w:rPr>
        <w:t>laboratorinių tyrimų paslaugas</w:t>
      </w:r>
      <w:r w:rsidR="00066F91" w:rsidRPr="006454A4">
        <w:rPr>
          <w:rFonts w:eastAsia="Times New Roman" w:cstheme="minorHAnsi"/>
          <w:color w:val="000000" w:themeColor="text1"/>
          <w:sz w:val="22"/>
          <w:szCs w:val="22"/>
          <w:lang w:eastAsia="en-US"/>
        </w:rPr>
        <w:t xml:space="preserve"> </w:t>
      </w:r>
      <w:r w:rsidR="00066F91" w:rsidRPr="00EE1B93">
        <w:rPr>
          <w:rFonts w:eastAsia="Times New Roman" w:cstheme="minorHAnsi"/>
          <w:sz w:val="22"/>
          <w:szCs w:val="22"/>
          <w:lang w:eastAsia="en-US"/>
        </w:rPr>
        <w:t>(toliau –</w:t>
      </w:r>
      <w:r w:rsidR="00066F91" w:rsidRPr="006454A4">
        <w:rPr>
          <w:rFonts w:eastAsia="Times New Roman" w:cstheme="minorHAnsi"/>
          <w:color w:val="000000" w:themeColor="text1"/>
          <w:sz w:val="22"/>
          <w:szCs w:val="22"/>
          <w:lang w:eastAsia="en-US"/>
        </w:rPr>
        <w:t>paslaugos</w:t>
      </w:r>
      <w:r w:rsidR="00066F91" w:rsidRPr="00EE1B93">
        <w:rPr>
          <w:rFonts w:eastAsia="Times New Roman" w:cstheme="minorHAnsi"/>
          <w:sz w:val="22"/>
          <w:szCs w:val="22"/>
          <w:lang w:eastAsia="en-US"/>
        </w:rPr>
        <w:t>, pirkimo objektas</w:t>
      </w:r>
      <w:r w:rsidR="00066F91" w:rsidRPr="006454A4">
        <w:rPr>
          <w:rFonts w:eastAsia="Times New Roman" w:cstheme="minorHAnsi"/>
          <w:color w:val="000000" w:themeColor="text1"/>
          <w:sz w:val="22"/>
          <w:szCs w:val="22"/>
          <w:lang w:eastAsia="en-US"/>
        </w:rPr>
        <w:t>)</w:t>
      </w:r>
      <w:r w:rsidR="006454A4" w:rsidRPr="006454A4">
        <w:rPr>
          <w:rFonts w:eastAsia="Calibri" w:cstheme="minorHAnsi"/>
          <w:color w:val="000000" w:themeColor="text1"/>
          <w:sz w:val="22"/>
          <w:szCs w:val="22"/>
        </w:rPr>
        <w:t>.</w:t>
      </w:r>
    </w:p>
    <w:p w14:paraId="4641F32A" w14:textId="6B42C7D4" w:rsidR="00EA7DDC" w:rsidRPr="006454A4" w:rsidRDefault="00EA7DDC" w:rsidP="006454A4">
      <w:pPr>
        <w:pStyle w:val="Betarp"/>
        <w:numPr>
          <w:ilvl w:val="1"/>
          <w:numId w:val="7"/>
        </w:numPr>
        <w:spacing w:after="120"/>
        <w:ind w:left="0" w:firstLine="709"/>
        <w:contextualSpacing/>
        <w:jc w:val="both"/>
        <w:rPr>
          <w:rFonts w:cstheme="minorHAnsi"/>
          <w:sz w:val="22"/>
          <w:szCs w:val="22"/>
        </w:rPr>
      </w:pPr>
      <w:r w:rsidRPr="006454A4">
        <w:rPr>
          <w:rFonts w:eastAsia="Times New Roman" w:cstheme="minorHAnsi"/>
          <w:iCs/>
          <w:sz w:val="22"/>
          <w:szCs w:val="22"/>
          <w:lang w:eastAsia="en-US"/>
        </w:rPr>
        <w:t>Pirkimo objektas yra skaidomas į</w:t>
      </w:r>
      <w:r w:rsidRPr="00DC30F0">
        <w:rPr>
          <w:rFonts w:eastAsia="Times New Roman" w:cstheme="minorHAnsi"/>
          <w:iCs/>
          <w:color w:val="000000" w:themeColor="text1"/>
          <w:sz w:val="22"/>
          <w:szCs w:val="22"/>
          <w:lang w:eastAsia="en-US"/>
        </w:rPr>
        <w:t xml:space="preserve"> </w:t>
      </w:r>
      <w:r w:rsidR="006454A4" w:rsidRPr="00DC30F0">
        <w:rPr>
          <w:rFonts w:eastAsia="Times New Roman" w:cstheme="minorHAnsi"/>
          <w:iCs/>
          <w:color w:val="000000" w:themeColor="text1"/>
          <w:sz w:val="22"/>
          <w:szCs w:val="22"/>
          <w:lang w:eastAsia="en-US"/>
        </w:rPr>
        <w:t>4</w:t>
      </w:r>
      <w:r w:rsidRPr="00DC30F0">
        <w:rPr>
          <w:rFonts w:eastAsia="Times New Roman" w:cstheme="minorHAnsi"/>
          <w:iCs/>
          <w:color w:val="000000" w:themeColor="text1"/>
          <w:sz w:val="22"/>
          <w:szCs w:val="22"/>
          <w:lang w:eastAsia="en-US"/>
        </w:rPr>
        <w:t xml:space="preserve"> </w:t>
      </w:r>
      <w:r w:rsidRPr="006454A4">
        <w:rPr>
          <w:rFonts w:eastAsia="Times New Roman" w:cstheme="minorHAnsi"/>
          <w:iCs/>
          <w:sz w:val="22"/>
          <w:szCs w:val="22"/>
          <w:lang w:eastAsia="en-US"/>
        </w:rPr>
        <w:t>dalis</w:t>
      </w:r>
      <w:r w:rsidR="00976825" w:rsidRPr="006454A4">
        <w:rPr>
          <w:rFonts w:eastAsia="Times New Roman" w:cstheme="minorHAnsi"/>
          <w:iCs/>
          <w:sz w:val="22"/>
          <w:szCs w:val="22"/>
          <w:lang w:eastAsia="en-US"/>
        </w:rPr>
        <w:t xml:space="preserve">. </w:t>
      </w:r>
      <w:r w:rsidRPr="006454A4">
        <w:rPr>
          <w:rFonts w:eastAsia="Times New Roman" w:cstheme="minorHAnsi"/>
          <w:iCs/>
          <w:sz w:val="22"/>
          <w:szCs w:val="22"/>
          <w:lang w:eastAsia="en-US"/>
        </w:rPr>
        <w:t xml:space="preserve">Pirkimo objekto dalys: </w:t>
      </w:r>
    </w:p>
    <w:p w14:paraId="5278F75D" w14:textId="547078E1" w:rsidR="00976825" w:rsidRDefault="006454A4" w:rsidP="00976825">
      <w:pPr>
        <w:pStyle w:val="Sraopastraipa"/>
        <w:numPr>
          <w:ilvl w:val="0"/>
          <w:numId w:val="46"/>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Patologinės anatomijos tyrima</w:t>
      </w:r>
      <w:r w:rsidR="00DC0058">
        <w:rPr>
          <w:rFonts w:eastAsia="Times New Roman" w:cstheme="minorHAnsi"/>
          <w:iCs/>
          <w:sz w:val="22"/>
          <w:szCs w:val="22"/>
          <w:lang w:eastAsia="en-US"/>
        </w:rPr>
        <w:t>i</w:t>
      </w:r>
      <w:r w:rsidR="00EA7DDC" w:rsidRPr="00976825">
        <w:rPr>
          <w:rFonts w:eastAsia="Times New Roman" w:cstheme="minorHAnsi"/>
          <w:iCs/>
          <w:sz w:val="22"/>
          <w:szCs w:val="22"/>
          <w:lang w:eastAsia="en-US"/>
        </w:rPr>
        <w:t xml:space="preserve">; </w:t>
      </w:r>
    </w:p>
    <w:p w14:paraId="709D8226" w14:textId="2104B60D" w:rsidR="00EA7DDC" w:rsidRDefault="00AB1427" w:rsidP="00976825">
      <w:pPr>
        <w:pStyle w:val="Sraopastraipa"/>
        <w:numPr>
          <w:ilvl w:val="0"/>
          <w:numId w:val="46"/>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Citologiniai ir mo</w:t>
      </w:r>
      <w:r w:rsidR="008574AB">
        <w:rPr>
          <w:rFonts w:eastAsia="Times New Roman" w:cstheme="minorHAnsi"/>
          <w:iCs/>
          <w:sz w:val="22"/>
          <w:szCs w:val="22"/>
          <w:lang w:eastAsia="en-US"/>
        </w:rPr>
        <w:t>l</w:t>
      </w:r>
      <w:r>
        <w:rPr>
          <w:rFonts w:eastAsia="Times New Roman" w:cstheme="minorHAnsi"/>
          <w:iCs/>
          <w:sz w:val="22"/>
          <w:szCs w:val="22"/>
          <w:lang w:eastAsia="en-US"/>
        </w:rPr>
        <w:t>ekuliniai</w:t>
      </w:r>
      <w:r w:rsidR="008574AB">
        <w:rPr>
          <w:rFonts w:eastAsia="Times New Roman" w:cstheme="minorHAnsi"/>
          <w:iCs/>
          <w:sz w:val="22"/>
          <w:szCs w:val="22"/>
          <w:lang w:eastAsia="en-US"/>
        </w:rPr>
        <w:t xml:space="preserve"> tyrimai;</w:t>
      </w:r>
    </w:p>
    <w:p w14:paraId="13BA01F1" w14:textId="3767CA0F" w:rsidR="008574AB" w:rsidRDefault="00F573A7" w:rsidP="00976825">
      <w:pPr>
        <w:pStyle w:val="Sraopastraipa"/>
        <w:numPr>
          <w:ilvl w:val="0"/>
          <w:numId w:val="46"/>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Mikrobiologiniai tyrimai;</w:t>
      </w:r>
    </w:p>
    <w:p w14:paraId="01ECAF47" w14:textId="0DBB6ED1" w:rsidR="00F573A7" w:rsidRPr="00976825" w:rsidRDefault="00F573A7" w:rsidP="00976825">
      <w:pPr>
        <w:pStyle w:val="Sraopastraipa"/>
        <w:numPr>
          <w:ilvl w:val="0"/>
          <w:numId w:val="46"/>
        </w:numPr>
        <w:tabs>
          <w:tab w:val="left" w:pos="851"/>
        </w:tabs>
        <w:suppressAutoHyphens/>
        <w:spacing w:after="0" w:line="240" w:lineRule="auto"/>
        <w:jc w:val="both"/>
        <w:rPr>
          <w:rFonts w:eastAsia="Times New Roman" w:cstheme="minorHAnsi"/>
          <w:iCs/>
          <w:sz w:val="22"/>
          <w:szCs w:val="22"/>
          <w:lang w:eastAsia="en-US"/>
        </w:rPr>
      </w:pPr>
      <w:r>
        <w:rPr>
          <w:rFonts w:eastAsia="Times New Roman" w:cstheme="minorHAnsi"/>
          <w:iCs/>
          <w:sz w:val="22"/>
          <w:szCs w:val="22"/>
          <w:lang w:eastAsia="en-US"/>
        </w:rPr>
        <w:t>Kraujo ir kiti tyrimai.</w:t>
      </w:r>
    </w:p>
    <w:p w14:paraId="605C453E" w14:textId="3DF83F51" w:rsidR="00976825" w:rsidRDefault="00434037" w:rsidP="00976825">
      <w:pPr>
        <w:pStyle w:val="Betarp"/>
        <w:contextualSpacing/>
        <w:jc w:val="both"/>
        <w:rPr>
          <w:sz w:val="22"/>
          <w:szCs w:val="22"/>
        </w:rPr>
      </w:pPr>
      <w:r>
        <w:rPr>
          <w:sz w:val="22"/>
          <w:szCs w:val="22"/>
        </w:rPr>
        <w:t xml:space="preserve">Pirkimo </w:t>
      </w:r>
      <w:r w:rsidR="004301F9">
        <w:rPr>
          <w:sz w:val="22"/>
          <w:szCs w:val="22"/>
        </w:rPr>
        <w:t>a</w:t>
      </w:r>
      <w:r w:rsidR="00976825" w:rsidRPr="25C60621">
        <w:rPr>
          <w:sz w:val="22"/>
          <w:szCs w:val="22"/>
        </w:rPr>
        <w:t xml:space="preserve">pimtys ir dalykas, reikalavimai ir techninė specifikacija apibrėžti </w:t>
      </w:r>
      <w:bookmarkStart w:id="8" w:name="_Hlk91152632"/>
      <w:r w:rsidR="00976825" w:rsidRPr="25C60621">
        <w:rPr>
          <w:sz w:val="22"/>
          <w:szCs w:val="22"/>
        </w:rPr>
        <w:t xml:space="preserve">specialiųjų pirkimo sąlygų </w:t>
      </w:r>
      <w:r w:rsidR="00976825" w:rsidRPr="00357A48">
        <w:rPr>
          <w:color w:val="000000" w:themeColor="text1"/>
          <w:sz w:val="22"/>
          <w:szCs w:val="22"/>
        </w:rPr>
        <w:t>2 priede „Techninė specifikacija</w:t>
      </w:r>
      <w:bookmarkEnd w:id="8"/>
      <w:r w:rsidR="11EB1B57" w:rsidRPr="00357A48">
        <w:rPr>
          <w:color w:val="000000" w:themeColor="text1"/>
          <w:sz w:val="22"/>
          <w:szCs w:val="22"/>
        </w:rPr>
        <w:t>”</w:t>
      </w:r>
      <w:r w:rsidR="00976825" w:rsidRPr="25C60621">
        <w:rPr>
          <w:sz w:val="22"/>
          <w:szCs w:val="22"/>
        </w:rPr>
        <w:t xml:space="preserve">. </w:t>
      </w:r>
    </w:p>
    <w:p w14:paraId="01CA5A71" w14:textId="3EBFE6E2" w:rsidR="00A316F1" w:rsidRDefault="00F91084" w:rsidP="00A316F1">
      <w:pPr>
        <w:pStyle w:val="Betarp"/>
        <w:ind w:firstLine="567"/>
        <w:contextualSpacing/>
        <w:jc w:val="both"/>
        <w:rPr>
          <w:rFonts w:cstheme="minorHAnsi"/>
          <w:sz w:val="22"/>
          <w:szCs w:val="22"/>
        </w:rPr>
      </w:pPr>
      <w:r w:rsidRPr="00682B25">
        <w:rPr>
          <w:rFonts w:cstheme="minorHAnsi"/>
          <w:sz w:val="22"/>
          <w:szCs w:val="22"/>
        </w:rPr>
        <w:t>Kiekvienai pirkimo objekto daliai, kuriai bus teikiamas pasiūlymas, tiekėjai privalo siūlyti visą tos dalies kiekį (apimtį).</w:t>
      </w:r>
    </w:p>
    <w:p w14:paraId="10F240AF" w14:textId="2FD562FD" w:rsidR="0069195A" w:rsidRDefault="00E410D3" w:rsidP="00F91084">
      <w:pPr>
        <w:pStyle w:val="Betarp"/>
        <w:numPr>
          <w:ilvl w:val="1"/>
          <w:numId w:val="38"/>
        </w:numPr>
        <w:ind w:left="0" w:firstLine="567"/>
        <w:contextualSpacing/>
        <w:jc w:val="both"/>
        <w:rPr>
          <w:sz w:val="22"/>
          <w:szCs w:val="22"/>
        </w:rPr>
      </w:pPr>
      <w:r w:rsidRPr="76F162A4">
        <w:rPr>
          <w:sz w:val="22"/>
          <w:szCs w:val="22"/>
        </w:rPr>
        <w:t xml:space="preserve">Pasiūlymą tas pats tiekėjas gali pateikti </w:t>
      </w:r>
      <w:r w:rsidRPr="00357A48">
        <w:rPr>
          <w:color w:val="000000" w:themeColor="text1"/>
          <w:sz w:val="22"/>
          <w:szCs w:val="22"/>
        </w:rPr>
        <w:t xml:space="preserve">visoms </w:t>
      </w:r>
      <w:r w:rsidRPr="76F162A4">
        <w:rPr>
          <w:sz w:val="22"/>
          <w:szCs w:val="22"/>
        </w:rPr>
        <w:t>pirkimo objekto dalims</w:t>
      </w:r>
      <w:r w:rsidR="176FE63E" w:rsidRPr="1B9FCB33">
        <w:rPr>
          <w:sz w:val="22"/>
          <w:szCs w:val="22"/>
        </w:rPr>
        <w:t xml:space="preserve"> (</w:t>
      </w:r>
      <w:r w:rsidR="176FE63E" w:rsidRPr="1909C92D">
        <w:rPr>
          <w:sz w:val="22"/>
          <w:szCs w:val="22"/>
        </w:rPr>
        <w:t>tiekėjas</w:t>
      </w:r>
      <w:r w:rsidR="176FE63E" w:rsidRPr="1B9FCB33">
        <w:rPr>
          <w:sz w:val="22"/>
          <w:szCs w:val="22"/>
        </w:rPr>
        <w:t xml:space="preserve"> pats renkasi kelioms </w:t>
      </w:r>
      <w:r w:rsidR="176FE63E" w:rsidRPr="1909C92D">
        <w:rPr>
          <w:sz w:val="22"/>
          <w:szCs w:val="22"/>
        </w:rPr>
        <w:t>ir kurioms dalims teiks pasiūlymus)</w:t>
      </w:r>
      <w:r w:rsidRPr="1909C92D">
        <w:rPr>
          <w:sz w:val="22"/>
          <w:szCs w:val="22"/>
        </w:rPr>
        <w:t>.</w:t>
      </w:r>
      <w:r w:rsidRPr="5B41CBD9">
        <w:rPr>
          <w:sz w:val="22"/>
          <w:szCs w:val="22"/>
        </w:rPr>
        <w:t xml:space="preserve"> </w:t>
      </w:r>
    </w:p>
    <w:p w14:paraId="0CA81FB8" w14:textId="71AA22C6" w:rsidR="00325243" w:rsidRPr="00682B25" w:rsidRDefault="00E53E12" w:rsidP="0076389F">
      <w:pPr>
        <w:pStyle w:val="Sraopastraipa"/>
        <w:numPr>
          <w:ilvl w:val="1"/>
          <w:numId w:val="38"/>
        </w:numPr>
        <w:spacing w:after="0" w:line="240" w:lineRule="auto"/>
        <w:ind w:left="0" w:firstLine="709"/>
        <w:jc w:val="both"/>
        <w:rPr>
          <w:rFonts w:cstheme="minorHAnsi"/>
          <w:sz w:val="22"/>
          <w:szCs w:val="22"/>
        </w:rPr>
      </w:pPr>
      <w:r w:rsidRPr="00682B25">
        <w:rPr>
          <w:rFonts w:cstheme="minorHAnsi"/>
          <w:sz w:val="22"/>
          <w:szCs w:val="22"/>
        </w:rPr>
        <w:lastRenderedPageBreak/>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76389F">
      <w:pPr>
        <w:pStyle w:val="Sraopastraipa"/>
        <w:numPr>
          <w:ilvl w:val="1"/>
          <w:numId w:val="38"/>
        </w:numPr>
        <w:spacing w:after="0" w:line="240" w:lineRule="auto"/>
        <w:ind w:left="0" w:firstLine="567"/>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7D7C61">
      <w:pPr>
        <w:pStyle w:val="Sraopastraipa"/>
        <w:numPr>
          <w:ilvl w:val="1"/>
          <w:numId w:val="38"/>
        </w:numPr>
        <w:ind w:left="0" w:firstLine="567"/>
        <w:jc w:val="both"/>
        <w:rPr>
          <w:rFonts w:cstheme="minorHAnsi"/>
          <w:sz w:val="22"/>
          <w:szCs w:val="22"/>
        </w:rPr>
      </w:pPr>
      <w:r w:rsidRPr="007D7C61">
        <w:rPr>
          <w:rFonts w:cstheme="minorHAnsi"/>
          <w:sz w:val="22"/>
          <w:szCs w:val="22"/>
        </w:rPr>
        <w:t xml:space="preserve">Perkančioji organizacija </w:t>
      </w:r>
      <w:r w:rsidRPr="00F06805">
        <w:rPr>
          <w:rFonts w:cstheme="minorHAnsi"/>
          <w:color w:val="000000" w:themeColor="text1"/>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09690928"/>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D63B47">
      <w:pPr>
        <w:pStyle w:val="Sraopastraipa"/>
        <w:numPr>
          <w:ilvl w:val="1"/>
          <w:numId w:val="31"/>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3C4D4775" w:rsidR="00BE0587" w:rsidRPr="00F06805" w:rsidRDefault="00BE0587" w:rsidP="00F06805">
      <w:pPr>
        <w:pStyle w:val="Body2"/>
        <w:numPr>
          <w:ilvl w:val="1"/>
          <w:numId w:val="31"/>
        </w:numPr>
        <w:spacing w:after="0"/>
        <w:ind w:firstLine="207"/>
        <w:rPr>
          <w:rFonts w:ascii="Calibri" w:hAnsi="Calibri" w:cs="Calibri"/>
          <w:sz w:val="22"/>
          <w:szCs w:val="22"/>
          <w:lang w:val="lt-LT"/>
        </w:rPr>
      </w:pPr>
      <w:r w:rsidRPr="00D172B4">
        <w:rPr>
          <w:rFonts w:ascii="Calibri" w:eastAsiaTheme="minorHAnsi" w:hAnsi="Calibri" w:cs="Calibri"/>
          <w:sz w:val="22"/>
          <w:szCs w:val="22"/>
          <w:lang w:val="lt-LT"/>
        </w:rPr>
        <w:t>P</w:t>
      </w:r>
      <w:r w:rsidRPr="00D172B4">
        <w:rPr>
          <w:rFonts w:ascii="Calibri" w:hAnsi="Calibri" w:cs="Calibri"/>
          <w:sz w:val="22"/>
          <w:szCs w:val="22"/>
          <w:lang w:val="lt-LT"/>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09690929"/>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pPr>
        <w:pStyle w:val="Sraopastraipa"/>
        <w:numPr>
          <w:ilvl w:val="1"/>
          <w:numId w:val="23"/>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„Tiekėjų pašalinimo pagrindai“</w:t>
      </w:r>
      <w:r w:rsidRPr="00900D82">
        <w:rPr>
          <w:rFonts w:cstheme="minorHAnsi"/>
          <w:sz w:val="22"/>
          <w:szCs w:val="22"/>
        </w:rPr>
        <w:t xml:space="preserve">. </w:t>
      </w:r>
    </w:p>
    <w:p w14:paraId="40969AE1" w14:textId="32F29406" w:rsidR="00DD2AC6" w:rsidRPr="00CF4C31" w:rsidRDefault="00A6625B" w:rsidP="00900D82">
      <w:pPr>
        <w:pStyle w:val="Sraopastraipa"/>
        <w:numPr>
          <w:ilvl w:val="1"/>
          <w:numId w:val="23"/>
        </w:numPr>
        <w:spacing w:after="0" w:line="20" w:lineRule="atLeast"/>
        <w:ind w:left="0" w:firstLine="567"/>
        <w:jc w:val="both"/>
        <w:rPr>
          <w:rFonts w:cstheme="minorHAnsi"/>
          <w:color w:val="000000" w:themeColor="text1"/>
          <w:sz w:val="22"/>
          <w:szCs w:val="22"/>
        </w:rPr>
      </w:pPr>
      <w:r w:rsidRPr="00CF4C31">
        <w:rPr>
          <w:rFonts w:cstheme="minorHAnsi"/>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CF4C31">
        <w:rPr>
          <w:rFonts w:cstheme="minorHAnsi"/>
          <w:color w:val="000000" w:themeColor="text1"/>
          <w:sz w:val="22"/>
          <w:szCs w:val="22"/>
        </w:rPr>
        <w:t>specialiųjų p</w:t>
      </w:r>
      <w:r w:rsidR="00551FA7" w:rsidRPr="00CF4C31">
        <w:rPr>
          <w:rFonts w:cstheme="minorHAnsi"/>
          <w:color w:val="000000" w:themeColor="text1"/>
          <w:sz w:val="22"/>
          <w:szCs w:val="22"/>
        </w:rPr>
        <w:t xml:space="preserve">irkimo </w:t>
      </w:r>
      <w:r w:rsidRPr="00CF4C31">
        <w:rPr>
          <w:rFonts w:cstheme="minorHAnsi"/>
          <w:color w:val="000000" w:themeColor="text1"/>
          <w:sz w:val="22"/>
          <w:szCs w:val="22"/>
        </w:rPr>
        <w:t xml:space="preserve">sąlygų </w:t>
      </w:r>
      <w:r w:rsidR="00AC52F4" w:rsidRPr="00CF4C31">
        <w:rPr>
          <w:rFonts w:cstheme="minorHAnsi"/>
          <w:color w:val="000000" w:themeColor="text1"/>
          <w:sz w:val="22"/>
          <w:szCs w:val="22"/>
        </w:rPr>
        <w:t>8</w:t>
      </w:r>
      <w:r w:rsidR="005E740C" w:rsidRPr="00CF4C31">
        <w:rPr>
          <w:rFonts w:cstheme="minorHAnsi"/>
          <w:color w:val="000000" w:themeColor="text1"/>
          <w:sz w:val="22"/>
          <w:szCs w:val="22"/>
        </w:rPr>
        <w:t xml:space="preserve"> priede</w:t>
      </w:r>
      <w:r w:rsidR="00371D24" w:rsidRPr="00CF4C31">
        <w:rPr>
          <w:rFonts w:cstheme="minorHAnsi"/>
          <w:color w:val="000000" w:themeColor="text1"/>
          <w:sz w:val="22"/>
          <w:szCs w:val="22"/>
        </w:rPr>
        <w:t xml:space="preserve"> </w:t>
      </w:r>
      <w:r w:rsidR="00371D24" w:rsidRPr="00CF4C31">
        <w:rPr>
          <w:rFonts w:eastAsia="Calibri" w:cstheme="minorHAnsi"/>
          <w:color w:val="000000" w:themeColor="text1"/>
          <w:sz w:val="22"/>
          <w:szCs w:val="22"/>
        </w:rPr>
        <w:t>„Tiekėjų kvalifikacijos reikalavimai ir reikalaujami kokybės bei aplinkos apsaugos vadybos sistemų standartai“</w:t>
      </w:r>
      <w:r w:rsidR="005C16FF" w:rsidRPr="00CF4C31">
        <w:rPr>
          <w:rFonts w:eastAsia="Calibri" w:cstheme="minorHAnsi"/>
          <w:color w:val="000000" w:themeColor="text1"/>
          <w:sz w:val="22"/>
          <w:szCs w:val="22"/>
        </w:rPr>
        <w:t>.</w:t>
      </w:r>
    </w:p>
    <w:p w14:paraId="61D31483" w14:textId="614326BE" w:rsidR="004C12BE" w:rsidRPr="004C12BE" w:rsidRDefault="00196B86" w:rsidP="00196B86">
      <w:pPr>
        <w:pStyle w:val="Sraopastraipa"/>
        <w:numPr>
          <w:ilvl w:val="1"/>
          <w:numId w:val="23"/>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3"/>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196B86">
      <w:pPr>
        <w:pStyle w:val="Sraopastraipa"/>
        <w:numPr>
          <w:ilvl w:val="2"/>
          <w:numId w:val="23"/>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AF7093">
      <w:pPr>
        <w:pStyle w:val="Sraopastraipa"/>
        <w:numPr>
          <w:ilvl w:val="1"/>
          <w:numId w:val="23"/>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09690930"/>
      <w:r w:rsidRPr="00145656">
        <w:rPr>
          <w:rFonts w:cstheme="majorHAnsi"/>
        </w:rPr>
        <w:lastRenderedPageBreak/>
        <w:t>5</w:t>
      </w:r>
      <w:r w:rsidR="001E3D5A" w:rsidRPr="00145656">
        <w:rPr>
          <w:rFonts w:cstheme="majorHAnsi"/>
        </w:rPr>
        <w:t>.</w:t>
      </w:r>
      <w:r w:rsidR="009743D3" w:rsidRPr="00145656">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7632B" w:rsidRPr="00682B25">
        <w:rPr>
          <w:rFonts w:cstheme="minorHAnsi"/>
          <w:color w:val="000000" w:themeColor="text1"/>
          <w:sz w:val="22"/>
          <w:szCs w:val="22"/>
        </w:rPr>
        <w:t xml:space="preserve">.1. </w:t>
      </w:r>
      <w:r w:rsidR="00DF3DDF" w:rsidRPr="00682B25">
        <w:rPr>
          <w:rFonts w:cstheme="minorHAnsi"/>
          <w:color w:val="000000" w:themeColor="text1"/>
          <w:sz w:val="22"/>
          <w:szCs w:val="22"/>
        </w:rPr>
        <w:t xml:space="preserve">Pirkimui taikomos Reglamento </w:t>
      </w:r>
      <w:r w:rsidR="006A3F35" w:rsidRPr="00682B25">
        <w:rPr>
          <w:rFonts w:cstheme="minorHAnsi"/>
          <w:color w:val="000000" w:themeColor="text1"/>
          <w:sz w:val="22"/>
          <w:szCs w:val="22"/>
        </w:rPr>
        <w:t>2022</w:t>
      </w:r>
      <w:r w:rsidR="00857B3D" w:rsidRPr="00682B25">
        <w:rPr>
          <w:rFonts w:cstheme="minorHAnsi"/>
          <w:color w:val="000000" w:themeColor="text1"/>
          <w:sz w:val="22"/>
          <w:szCs w:val="22"/>
        </w:rPr>
        <w:t>/576</w:t>
      </w:r>
      <w:r w:rsidR="00857B3D" w:rsidRPr="00682B25">
        <w:rPr>
          <w:rStyle w:val="Puslapioinaosnuoroda"/>
          <w:rFonts w:cstheme="minorHAnsi"/>
          <w:color w:val="000000" w:themeColor="text1"/>
          <w:sz w:val="22"/>
          <w:szCs w:val="22"/>
        </w:rPr>
        <w:footnoteReference w:id="2"/>
      </w:r>
      <w:r w:rsidR="00857B3D" w:rsidRPr="00682B25">
        <w:rPr>
          <w:rFonts w:cstheme="minorHAnsi"/>
          <w:color w:val="000000" w:themeColor="text1"/>
          <w:sz w:val="22"/>
          <w:szCs w:val="22"/>
        </w:rPr>
        <w:t xml:space="preserve"> </w:t>
      </w:r>
      <w:r w:rsidR="00DF3DDF" w:rsidRPr="00682B25">
        <w:rPr>
          <w:rFonts w:cstheme="minorHAnsi"/>
          <w:color w:val="000000" w:themeColor="text1"/>
          <w:sz w:val="22"/>
          <w:szCs w:val="22"/>
        </w:rPr>
        <w:t xml:space="preserve">nuostatos. </w:t>
      </w:r>
      <w:r w:rsidR="00015B09">
        <w:rPr>
          <w:rFonts w:cstheme="minorHAnsi"/>
          <w:color w:val="000000" w:themeColor="text1"/>
          <w:sz w:val="22"/>
          <w:szCs w:val="22"/>
        </w:rPr>
        <w:t xml:space="preserve">Tiekėjas pasiūlymo formoje deklaruoja </w:t>
      </w:r>
      <w:r w:rsidR="00FD6EE2" w:rsidRPr="00682B25">
        <w:rPr>
          <w:rFonts w:cstheme="minorHAnsi"/>
          <w:color w:val="000000" w:themeColor="text1"/>
          <w:sz w:val="22"/>
          <w:szCs w:val="22"/>
        </w:rPr>
        <w:t xml:space="preserve">dėl </w:t>
      </w:r>
      <w:r w:rsidR="0078453C" w:rsidRPr="00682B25">
        <w:rPr>
          <w:rFonts w:cstheme="minorHAnsi"/>
          <w:color w:val="000000" w:themeColor="text1"/>
          <w:sz w:val="22"/>
          <w:szCs w:val="22"/>
        </w:rPr>
        <w:t>(ne)atitikties Reglamento nuostatoms</w:t>
      </w:r>
      <w:r w:rsidR="000F6747">
        <w:rPr>
          <w:rFonts w:cstheme="minorHAnsi"/>
          <w:color w:val="000000" w:themeColor="text1"/>
          <w:sz w:val="22"/>
          <w:szCs w:val="22"/>
        </w:rPr>
        <w:t xml:space="preserve">. </w:t>
      </w:r>
      <w:r w:rsidR="00B852B7" w:rsidRPr="00682B25">
        <w:rPr>
          <w:rFonts w:cstheme="minorHAnsi"/>
          <w:color w:val="000000" w:themeColor="text1"/>
          <w:sz w:val="22"/>
          <w:szCs w:val="22"/>
        </w:rPr>
        <w:t xml:space="preserve">Kilus abejonių dėl </w:t>
      </w:r>
      <w:r w:rsidR="007349E0" w:rsidRPr="00682B25">
        <w:rPr>
          <w:rFonts w:cstheme="minorHAnsi"/>
          <w:color w:val="000000" w:themeColor="text1"/>
          <w:sz w:val="22"/>
          <w:szCs w:val="22"/>
        </w:rPr>
        <w:t>tiekėjo (ne)atitikties Reglamento nuostatoms</w:t>
      </w:r>
      <w:r w:rsidR="0012639E" w:rsidRPr="00682B25">
        <w:rPr>
          <w:rFonts w:cstheme="minorHAnsi"/>
          <w:color w:val="000000" w:themeColor="text1"/>
          <w:sz w:val="22"/>
          <w:szCs w:val="22"/>
        </w:rPr>
        <w:t xml:space="preserve">, perkančioji organizacija </w:t>
      </w:r>
      <w:r w:rsidR="006D5E06" w:rsidRPr="00682B25">
        <w:rPr>
          <w:rFonts w:cstheme="minorHAnsi"/>
          <w:color w:val="000000" w:themeColor="text1"/>
          <w:sz w:val="22"/>
          <w:szCs w:val="22"/>
        </w:rPr>
        <w:t xml:space="preserve">iš galimo laimėtojo </w:t>
      </w:r>
      <w:r w:rsidR="0012639E" w:rsidRPr="00682B25">
        <w:rPr>
          <w:rFonts w:cstheme="minorHAnsi"/>
          <w:color w:val="000000" w:themeColor="text1"/>
          <w:sz w:val="22"/>
          <w:szCs w:val="22"/>
        </w:rPr>
        <w:t xml:space="preserve">prašys pateikti </w:t>
      </w:r>
      <w:r w:rsidR="007349E0" w:rsidRPr="00682B25">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26B62E15">
        <w:rPr>
          <w:sz w:val="22"/>
          <w:szCs w:val="22"/>
        </w:rPr>
        <w:t xml:space="preserv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0E8998AC" w:rsidR="016E19F6" w:rsidRPr="00256631" w:rsidRDefault="016E19F6" w:rsidP="26B62E15">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color w:val="000000" w:themeColor="text1"/>
          <w:sz w:val="22"/>
          <w:szCs w:val="22"/>
        </w:rPr>
        <w:t xml:space="preserve">5.6. </w:t>
      </w:r>
      <w:r w:rsidRPr="00256631">
        <w:rPr>
          <w:rFonts w:ascii="Calibri" w:eastAsia="Calibri" w:hAnsi="Calibri" w:cs="Calibri"/>
          <w:color w:val="000000" w:themeColor="text1"/>
          <w:sz w:val="22"/>
          <w:szCs w:val="22"/>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256631">
        <w:rPr>
          <w:rFonts w:ascii="Calibri" w:eastAsia="Calibri" w:hAnsi="Calibri" w:cs="Calibri"/>
          <w:color w:val="000000" w:themeColor="text1"/>
          <w:sz w:val="22"/>
          <w:szCs w:val="22"/>
          <w:vertAlign w:val="superscript"/>
        </w:rPr>
        <w:t>3</w:t>
      </w:r>
      <w:r w:rsidRPr="00256631">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327D0377" w:rsidR="016E19F6" w:rsidRPr="00256631" w:rsidRDefault="016E19F6" w:rsidP="26B62E15">
      <w:pPr>
        <w:spacing w:after="0" w:line="240" w:lineRule="auto"/>
        <w:ind w:firstLine="567"/>
        <w:jc w:val="both"/>
        <w:rPr>
          <w:rFonts w:ascii="Calibri" w:eastAsia="Calibri" w:hAnsi="Calibri" w:cs="Calibri"/>
          <w:color w:val="7030A0"/>
          <w:sz w:val="22"/>
          <w:szCs w:val="22"/>
        </w:rPr>
      </w:pPr>
      <w:r w:rsidRPr="00256631">
        <w:rPr>
          <w:rFonts w:ascii="Calibri" w:eastAsia="Calibri" w:hAnsi="Calibri" w:cs="Calibri"/>
          <w:i/>
          <w:iCs/>
          <w:color w:val="000000" w:themeColor="text1"/>
          <w:sz w:val="22"/>
          <w:szCs w:val="22"/>
        </w:rPr>
        <w:t xml:space="preserve">Jeigu prekių gamintojas ar paslaugų teikėjas ar jį kontroliuojantis asmuo yra nacionaliniam saugumui užtikrinti svarbi įmonė, valstybės įmonė, savivaldybės įmonė, taip pat valstybės valdoma bendrovė ir jų dukterinės </w:t>
      </w:r>
      <w:r w:rsidRPr="00256631">
        <w:rPr>
          <w:rFonts w:ascii="Calibri" w:eastAsia="Calibri" w:hAnsi="Calibri" w:cs="Calibri"/>
          <w:i/>
          <w:iCs/>
          <w:color w:val="000000" w:themeColor="text1"/>
          <w:sz w:val="22"/>
          <w:szCs w:val="22"/>
        </w:rPr>
        <w:lastRenderedPageBreak/>
        <w:t>bendrovės, išvardytos Nacionaliniam saugumui užtikrinti svarbių objektų apsaugos įstatyme, šiems subjektams nurodytas reikalavimas nėra taikomas</w:t>
      </w:r>
      <w:r w:rsidRPr="00256631">
        <w:rPr>
          <w:rFonts w:ascii="Calibri" w:eastAsia="Calibri" w:hAnsi="Calibri" w:cs="Calibri"/>
          <w:i/>
          <w:iCs/>
          <w:color w:val="7030A0"/>
          <w:sz w:val="22"/>
          <w:szCs w:val="22"/>
        </w:rPr>
        <w:t>.</w:t>
      </w:r>
    </w:p>
    <w:p w14:paraId="5804EE01" w14:textId="2302AA4A" w:rsidR="016E19F6" w:rsidRPr="00256631" w:rsidRDefault="016E19F6" w:rsidP="26B62E15">
      <w:pPr>
        <w:spacing w:after="0" w:line="240" w:lineRule="auto"/>
        <w:ind w:firstLine="567"/>
        <w:jc w:val="both"/>
        <w:rPr>
          <w:rFonts w:ascii="Calibri" w:eastAsia="Calibri" w:hAnsi="Calibri" w:cs="Calibri"/>
          <w:color w:val="000000" w:themeColor="text1"/>
          <w:sz w:val="22"/>
          <w:szCs w:val="22"/>
        </w:rPr>
      </w:pPr>
      <w:r w:rsidRPr="43A636DB">
        <w:rPr>
          <w:rFonts w:ascii="Calibri" w:eastAsia="Calibri" w:hAnsi="Calibri" w:cs="Calibri"/>
          <w:color w:val="000000" w:themeColor="text1"/>
          <w:sz w:val="22"/>
          <w:szCs w:val="22"/>
        </w:rPr>
        <w:t>5.7.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43A636DB">
        <w:rPr>
          <w:rFonts w:ascii="Calibri" w:eastAsia="Calibri" w:hAnsi="Calibri" w:cs="Calibri"/>
          <w:color w:val="000000" w:themeColor="text1"/>
          <w:sz w:val="22"/>
          <w:szCs w:val="22"/>
          <w:vertAlign w:val="superscript"/>
        </w:rPr>
        <w:t>4</w:t>
      </w:r>
      <w:r w:rsidRPr="43A636DB">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Pr="00256631" w:rsidRDefault="016E19F6" w:rsidP="26B62E15">
      <w:pPr>
        <w:spacing w:after="0" w:line="240" w:lineRule="auto"/>
        <w:ind w:firstLine="567"/>
        <w:jc w:val="both"/>
        <w:rPr>
          <w:rFonts w:ascii="Calibri" w:eastAsia="Calibri" w:hAnsi="Calibri" w:cs="Calibri"/>
          <w:color w:val="000000" w:themeColor="text1"/>
          <w:sz w:val="22"/>
          <w:szCs w:val="22"/>
        </w:rPr>
      </w:pPr>
      <w:r w:rsidRPr="00256631">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6D4E916E" w14:textId="52382AA2" w:rsidR="00C56AE0" w:rsidRPr="00C56AE0" w:rsidRDefault="00C56AE0" w:rsidP="43A636DB">
      <w:pPr>
        <w:spacing w:after="0" w:line="240" w:lineRule="auto"/>
        <w:ind w:firstLine="567"/>
        <w:jc w:val="both"/>
        <w:rPr>
          <w:rFonts w:eastAsia="Calibri"/>
          <w:color w:val="000000" w:themeColor="text1"/>
          <w:sz w:val="22"/>
          <w:szCs w:val="22"/>
        </w:rPr>
      </w:pPr>
      <w:r w:rsidRPr="43A636DB">
        <w:rPr>
          <w:rFonts w:eastAsia="Calibri"/>
          <w:color w:val="000000" w:themeColor="text1"/>
          <w:sz w:val="22"/>
          <w:szCs w:val="22"/>
        </w:rPr>
        <w:t xml:space="preserve">5.8. Tiekėjo siūlomos prekės (įskaitant jų gamintojus) </w:t>
      </w:r>
      <w:r w:rsidR="002B4515" w:rsidRPr="43A636DB">
        <w:rPr>
          <w:rFonts w:eastAsia="Calibri"/>
          <w:color w:val="000000" w:themeColor="text1"/>
          <w:sz w:val="22"/>
          <w:szCs w:val="22"/>
        </w:rPr>
        <w:t>ir (ar</w:t>
      </w:r>
      <w:r w:rsidRPr="43A636DB">
        <w:rPr>
          <w:rFonts w:eastAsia="Calibri"/>
          <w:color w:val="000000" w:themeColor="text1"/>
          <w:sz w:val="22"/>
          <w:szCs w:val="22"/>
        </w:rPr>
        <w:t>) paslaugos turi nekelti grėsmės nacionaliniam saugumui, kaip nurodyta VPĮ 37 straipsnio 8 dalyje.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w:t>
      </w:r>
    </w:p>
    <w:p w14:paraId="7A2E1288" w14:textId="77777777" w:rsidR="00C56AE0" w:rsidRPr="00C56AE0" w:rsidRDefault="00C56AE0" w:rsidP="00C56AE0">
      <w:pPr>
        <w:spacing w:after="0" w:line="240" w:lineRule="auto"/>
        <w:ind w:firstLine="567"/>
        <w:jc w:val="both"/>
        <w:rPr>
          <w:rFonts w:eastAsia="Calibri" w:cstheme="minorHAnsi"/>
          <w:color w:val="000000" w:themeColor="text1"/>
          <w:sz w:val="22"/>
          <w:szCs w:val="22"/>
        </w:rPr>
      </w:pPr>
      <w:r w:rsidRPr="00C56AE0">
        <w:rPr>
          <w:rFonts w:eastAsia="Calibri" w:cstheme="minorHAnsi"/>
          <w:color w:val="000000" w:themeColor="text1"/>
          <w:sz w:val="22"/>
          <w:szCs w:val="22"/>
        </w:rPr>
        <w:t>5.9. 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09690931"/>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F009D3" w:rsidRDefault="00EF5623" w:rsidP="00F009D3">
      <w:pPr>
        <w:pStyle w:val="Sraopastraipa"/>
        <w:numPr>
          <w:ilvl w:val="1"/>
          <w:numId w:val="32"/>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3F72D4F2" w14:textId="7AB3F561" w:rsidR="004A427F" w:rsidRPr="00426CED" w:rsidRDefault="003F0DA7" w:rsidP="004A427F">
      <w:pPr>
        <w:pStyle w:val="Sraopastraipa"/>
        <w:numPr>
          <w:ilvl w:val="2"/>
          <w:numId w:val="10"/>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70652A">
        <w:rPr>
          <w:rFonts w:cstheme="minorHAnsi"/>
          <w:color w:val="000000" w:themeColor="text1"/>
          <w:sz w:val="22"/>
          <w:szCs w:val="22"/>
        </w:rPr>
        <w:t>3</w:t>
      </w:r>
      <w:r w:rsidR="008E5F93" w:rsidRPr="0070652A">
        <w:rPr>
          <w:rFonts w:cstheme="minorHAnsi"/>
          <w:color w:val="000000" w:themeColor="text1"/>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C454E5">
        <w:rPr>
          <w:rFonts w:cstheme="minorHAnsi"/>
          <w:sz w:val="22"/>
          <w:szCs w:val="22"/>
        </w:rPr>
        <w:t>;</w:t>
      </w:r>
    </w:p>
    <w:p w14:paraId="39D4C3CB" w14:textId="79158167" w:rsidR="00592AF6" w:rsidRPr="000B2492" w:rsidRDefault="00351208" w:rsidP="008F3AB8">
      <w:pPr>
        <w:pStyle w:val="Sraopastraipa"/>
        <w:numPr>
          <w:ilvl w:val="2"/>
          <w:numId w:val="10"/>
        </w:numPr>
        <w:spacing w:after="0" w:line="240" w:lineRule="auto"/>
        <w:ind w:left="0" w:firstLine="567"/>
        <w:jc w:val="both"/>
        <w:rPr>
          <w:rFonts w:cstheme="minorHAnsi"/>
          <w:sz w:val="22"/>
          <w:szCs w:val="22"/>
          <w:u w:val="single"/>
        </w:rPr>
      </w:pPr>
      <w:r>
        <w:rPr>
          <w:rFonts w:cstheme="minorHAnsi"/>
          <w:sz w:val="22"/>
          <w:szCs w:val="22"/>
        </w:rPr>
        <w:t>kiti perkan</w:t>
      </w:r>
      <w:r w:rsidR="00FB4AC1">
        <w:rPr>
          <w:rFonts w:cstheme="minorHAnsi"/>
          <w:sz w:val="22"/>
          <w:szCs w:val="22"/>
        </w:rPr>
        <w:t xml:space="preserve">čiosios organizacijos reikalaujami ir/ar </w:t>
      </w:r>
      <w:r>
        <w:rPr>
          <w:rFonts w:cstheme="minorHAnsi"/>
          <w:sz w:val="22"/>
          <w:szCs w:val="22"/>
        </w:rPr>
        <w:t>tiekėjo teikiami dokumentai</w:t>
      </w:r>
      <w:r w:rsidR="00FB4AC1">
        <w:rPr>
          <w:rFonts w:cstheme="minorHAnsi"/>
          <w:sz w:val="22"/>
          <w:szCs w:val="22"/>
        </w:rPr>
        <w:t>.</w:t>
      </w:r>
    </w:p>
    <w:p w14:paraId="59F3F889" w14:textId="06D96492" w:rsidR="00633007" w:rsidRDefault="000F3DF3" w:rsidP="00633007">
      <w:pPr>
        <w:pStyle w:val="Sraopastraipa"/>
        <w:numPr>
          <w:ilvl w:val="1"/>
          <w:numId w:val="11"/>
        </w:numPr>
        <w:spacing w:line="240" w:lineRule="auto"/>
        <w:ind w:left="0" w:firstLine="567"/>
        <w:jc w:val="both"/>
        <w:rPr>
          <w:rFonts w:cstheme="minorHAnsi"/>
          <w:sz w:val="22"/>
          <w:szCs w:val="22"/>
        </w:rPr>
      </w:pPr>
      <w:r>
        <w:rPr>
          <w:rFonts w:cstheme="minorHAnsi"/>
          <w:sz w:val="22"/>
          <w:szCs w:val="22"/>
        </w:rPr>
        <w:t>Pasiūlymo forma</w:t>
      </w:r>
      <w:r w:rsidRPr="00682B25">
        <w:rPr>
          <w:rFonts w:cstheme="minorHAnsi"/>
          <w:sz w:val="22"/>
          <w:szCs w:val="22"/>
        </w:rPr>
        <w:t xml:space="preserve"> </w:t>
      </w:r>
      <w:r w:rsidR="0048587E" w:rsidRPr="00682B25">
        <w:rPr>
          <w:rFonts w:cstheme="minorHAnsi"/>
          <w:sz w:val="22"/>
          <w:szCs w:val="22"/>
        </w:rPr>
        <w:t xml:space="preserve">turi būti </w:t>
      </w:r>
      <w:r w:rsidR="0048587E" w:rsidRPr="005A64A7">
        <w:rPr>
          <w:rFonts w:cstheme="minorHAnsi"/>
          <w:color w:val="000000" w:themeColor="text1"/>
          <w:sz w:val="22"/>
          <w:szCs w:val="22"/>
        </w:rPr>
        <w:t>parengta</w:t>
      </w:r>
      <w:r w:rsidR="00EE44B0" w:rsidRPr="005A64A7">
        <w:rPr>
          <w:rFonts w:cstheme="minorHAnsi"/>
          <w:color w:val="000000" w:themeColor="text1"/>
          <w:sz w:val="22"/>
          <w:szCs w:val="22"/>
        </w:rPr>
        <w:t xml:space="preserve"> </w:t>
      </w:r>
      <w:r w:rsidR="0048587E" w:rsidRPr="005A64A7">
        <w:rPr>
          <w:rFonts w:cstheme="minorHAnsi"/>
          <w:b/>
          <w:bCs/>
          <w:color w:val="000000" w:themeColor="text1"/>
          <w:sz w:val="22"/>
          <w:szCs w:val="22"/>
        </w:rPr>
        <w:t>lietuvių kalba</w:t>
      </w:r>
      <w:r w:rsidR="00D17972" w:rsidRPr="005A64A7">
        <w:rPr>
          <w:rFonts w:cstheme="minorHAnsi"/>
          <w:color w:val="000000" w:themeColor="text1"/>
          <w:sz w:val="22"/>
          <w:szCs w:val="22"/>
        </w:rPr>
        <w:t>.</w:t>
      </w:r>
      <w:r w:rsidR="0048587E" w:rsidRPr="005A64A7">
        <w:rPr>
          <w:rFonts w:cstheme="minorHAnsi"/>
          <w:color w:val="000000" w:themeColor="text1"/>
          <w:sz w:val="22"/>
          <w:szCs w:val="22"/>
        </w:rPr>
        <w:t xml:space="preserve"> </w:t>
      </w:r>
      <w:r w:rsidR="001140D2" w:rsidRPr="005A64A7">
        <w:rPr>
          <w:rFonts w:cstheme="minorHAnsi"/>
          <w:color w:val="000000" w:themeColor="text1"/>
          <w:sz w:val="22"/>
          <w:szCs w:val="22"/>
        </w:rPr>
        <w:t xml:space="preserve">Su </w:t>
      </w:r>
      <w:r w:rsidR="001140D2" w:rsidRPr="00682B25">
        <w:rPr>
          <w:rFonts w:cstheme="minorHAnsi"/>
          <w:sz w:val="22"/>
          <w:szCs w:val="22"/>
        </w:rPr>
        <w:t xml:space="preserve">pasiūlymu pateikiami dokumentai </w:t>
      </w:r>
      <w:r w:rsidR="00F74594" w:rsidRPr="005A64A7">
        <w:rPr>
          <w:rFonts w:cstheme="minorHAnsi"/>
          <w:color w:val="000000" w:themeColor="text1"/>
          <w:sz w:val="22"/>
          <w:szCs w:val="22"/>
        </w:rPr>
        <w:t xml:space="preserve">(išskyrus tuos dokumentus, kuriuos reikalaujama pateikti abejomis kalbomis) </w:t>
      </w:r>
      <w:r w:rsidR="001140D2" w:rsidRPr="00682B25">
        <w:rPr>
          <w:rFonts w:cstheme="minorHAnsi"/>
          <w:sz w:val="22"/>
          <w:szCs w:val="22"/>
        </w:rPr>
        <w:t xml:space="preserve">turi 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11"/>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09690932"/>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41363712" w14:textId="54E28C56" w:rsidR="003A3FCE" w:rsidRPr="00EB50B0" w:rsidRDefault="73912792" w:rsidP="00695A51">
      <w:pPr>
        <w:spacing w:after="120" w:line="240" w:lineRule="auto"/>
        <w:ind w:firstLine="567"/>
        <w:jc w:val="both"/>
        <w:rPr>
          <w:color w:val="00B050"/>
          <w:sz w:val="22"/>
          <w:szCs w:val="22"/>
          <w:highlight w:val="lightGray"/>
        </w:rPr>
      </w:pPr>
      <w:r w:rsidRPr="35B0A738">
        <w:rPr>
          <w:rFonts w:ascii="Calibri" w:eastAsia="Calibri" w:hAnsi="Calibri" w:cs="Calibri"/>
          <w:sz w:val="22"/>
          <w:szCs w:val="22"/>
        </w:rPr>
        <w:t>7.1 Tiekėjas privalo užtikrinti savo pasiūlymo galiojimą</w:t>
      </w:r>
      <w:r w:rsidR="00C000C1">
        <w:rPr>
          <w:rFonts w:ascii="Calibri" w:eastAsia="Calibri" w:hAnsi="Calibri" w:cs="Calibri"/>
          <w:sz w:val="22"/>
          <w:szCs w:val="22"/>
        </w:rPr>
        <w:t>:</w:t>
      </w:r>
      <w:r w:rsidR="00D07813">
        <w:rPr>
          <w:rFonts w:ascii="Calibri" w:eastAsia="Calibri" w:hAnsi="Calibri" w:cs="Calibri"/>
          <w:sz w:val="22"/>
          <w:szCs w:val="22"/>
        </w:rPr>
        <w:t xml:space="preserve"> </w:t>
      </w:r>
      <w:r w:rsidR="009161FD">
        <w:rPr>
          <w:rFonts w:ascii="Calibri" w:eastAsia="Calibri" w:hAnsi="Calibri" w:cs="Calibri"/>
          <w:sz w:val="22"/>
          <w:szCs w:val="22"/>
        </w:rPr>
        <w:t xml:space="preserve">I pirkimo objekto daliai (toliau – p. o. d.) </w:t>
      </w:r>
      <w:r w:rsidRPr="35B0A738">
        <w:rPr>
          <w:rFonts w:ascii="Calibri" w:eastAsia="Calibri" w:hAnsi="Calibri" w:cs="Calibri"/>
          <w:sz w:val="22"/>
          <w:szCs w:val="22"/>
        </w:rPr>
        <w:t xml:space="preserve">ne mažesne </w:t>
      </w:r>
      <w:r w:rsidRPr="008215B7">
        <w:rPr>
          <w:rFonts w:ascii="Calibri" w:eastAsia="Calibri" w:hAnsi="Calibri" w:cs="Calibri"/>
          <w:color w:val="000000" w:themeColor="text1"/>
          <w:sz w:val="22"/>
          <w:szCs w:val="22"/>
        </w:rPr>
        <w:t>kai</w:t>
      </w:r>
      <w:r w:rsidR="007F548B" w:rsidRPr="008215B7">
        <w:rPr>
          <w:rFonts w:ascii="Calibri" w:eastAsia="Calibri" w:hAnsi="Calibri" w:cs="Calibri"/>
          <w:color w:val="000000" w:themeColor="text1"/>
          <w:sz w:val="22"/>
          <w:szCs w:val="22"/>
        </w:rPr>
        <w:t>p 5 000,00 Eur</w:t>
      </w:r>
      <w:r w:rsidR="0020678E">
        <w:rPr>
          <w:rFonts w:ascii="Calibri" w:eastAsia="Calibri" w:hAnsi="Calibri" w:cs="Calibri"/>
          <w:color w:val="000000" w:themeColor="text1"/>
          <w:sz w:val="22"/>
          <w:szCs w:val="22"/>
        </w:rPr>
        <w:t xml:space="preserve"> suma</w:t>
      </w:r>
      <w:r w:rsidR="007F548B" w:rsidRPr="008215B7">
        <w:rPr>
          <w:rFonts w:ascii="Calibri" w:eastAsia="Calibri" w:hAnsi="Calibri" w:cs="Calibri"/>
          <w:color w:val="000000" w:themeColor="text1"/>
          <w:sz w:val="22"/>
          <w:szCs w:val="22"/>
        </w:rPr>
        <w:t xml:space="preserve">, 2 p. o. d. </w:t>
      </w:r>
      <w:r w:rsidR="00722198" w:rsidRPr="35B0A738">
        <w:rPr>
          <w:rFonts w:ascii="Calibri" w:eastAsia="Calibri" w:hAnsi="Calibri" w:cs="Calibri"/>
          <w:sz w:val="22"/>
          <w:szCs w:val="22"/>
        </w:rPr>
        <w:t>ne mažesne</w:t>
      </w:r>
      <w:r w:rsidR="00722198">
        <w:rPr>
          <w:rFonts w:ascii="Calibri" w:eastAsia="Calibri" w:hAnsi="Calibri" w:cs="Calibri"/>
          <w:sz w:val="22"/>
          <w:szCs w:val="22"/>
        </w:rPr>
        <w:t xml:space="preserve"> </w:t>
      </w:r>
      <w:r w:rsidR="00722198" w:rsidRPr="008215B7">
        <w:rPr>
          <w:rFonts w:ascii="Calibri" w:eastAsia="Calibri" w:hAnsi="Calibri" w:cs="Calibri"/>
          <w:color w:val="000000" w:themeColor="text1"/>
          <w:sz w:val="22"/>
          <w:szCs w:val="22"/>
        </w:rPr>
        <w:t>kaip</w:t>
      </w:r>
      <w:r w:rsidR="00722198" w:rsidRPr="35B0A738">
        <w:rPr>
          <w:rFonts w:ascii="Calibri" w:eastAsia="Calibri" w:hAnsi="Calibri" w:cs="Calibri"/>
          <w:sz w:val="22"/>
          <w:szCs w:val="22"/>
        </w:rPr>
        <w:t xml:space="preserve"> </w:t>
      </w:r>
      <w:r w:rsidR="00C96BAE" w:rsidRPr="008215B7">
        <w:rPr>
          <w:rFonts w:ascii="Calibri" w:eastAsia="Calibri" w:hAnsi="Calibri" w:cs="Calibri"/>
          <w:color w:val="000000" w:themeColor="text1"/>
          <w:sz w:val="22"/>
          <w:szCs w:val="22"/>
        </w:rPr>
        <w:t>7 000</w:t>
      </w:r>
      <w:r w:rsidR="0020678E">
        <w:rPr>
          <w:rFonts w:ascii="Calibri" w:eastAsia="Calibri" w:hAnsi="Calibri" w:cs="Calibri"/>
          <w:color w:val="000000" w:themeColor="text1"/>
          <w:sz w:val="22"/>
          <w:szCs w:val="22"/>
        </w:rPr>
        <w:t>,</w:t>
      </w:r>
      <w:r w:rsidR="00C96BAE" w:rsidRPr="008215B7">
        <w:rPr>
          <w:rFonts w:ascii="Calibri" w:eastAsia="Calibri" w:hAnsi="Calibri" w:cs="Calibri"/>
          <w:color w:val="000000" w:themeColor="text1"/>
          <w:sz w:val="22"/>
          <w:szCs w:val="22"/>
        </w:rPr>
        <w:t>00 Eur</w:t>
      </w:r>
      <w:r w:rsidR="0020678E">
        <w:rPr>
          <w:rFonts w:ascii="Calibri" w:eastAsia="Calibri" w:hAnsi="Calibri" w:cs="Calibri"/>
          <w:color w:val="000000" w:themeColor="text1"/>
          <w:sz w:val="22"/>
          <w:szCs w:val="22"/>
        </w:rPr>
        <w:t xml:space="preserve"> suma</w:t>
      </w:r>
      <w:r w:rsidR="00C96BAE" w:rsidRPr="008215B7">
        <w:rPr>
          <w:rFonts w:ascii="Calibri" w:eastAsia="Calibri" w:hAnsi="Calibri" w:cs="Calibri"/>
          <w:color w:val="000000" w:themeColor="text1"/>
          <w:sz w:val="22"/>
          <w:szCs w:val="22"/>
        </w:rPr>
        <w:t xml:space="preserve">, 3 p. o. d. </w:t>
      </w:r>
      <w:r w:rsidR="00722198" w:rsidRPr="35B0A738">
        <w:rPr>
          <w:rFonts w:ascii="Calibri" w:eastAsia="Calibri" w:hAnsi="Calibri" w:cs="Calibri"/>
          <w:sz w:val="22"/>
          <w:szCs w:val="22"/>
        </w:rPr>
        <w:t>ne mažesne</w:t>
      </w:r>
      <w:r w:rsidR="00722198" w:rsidRPr="00722198">
        <w:rPr>
          <w:rFonts w:ascii="Calibri" w:eastAsia="Calibri" w:hAnsi="Calibri" w:cs="Calibri"/>
          <w:color w:val="000000" w:themeColor="text1"/>
          <w:sz w:val="22"/>
          <w:szCs w:val="22"/>
        </w:rPr>
        <w:t xml:space="preserve"> </w:t>
      </w:r>
      <w:r w:rsidR="00722198" w:rsidRPr="008215B7">
        <w:rPr>
          <w:rFonts w:ascii="Calibri" w:eastAsia="Calibri" w:hAnsi="Calibri" w:cs="Calibri"/>
          <w:color w:val="000000" w:themeColor="text1"/>
          <w:sz w:val="22"/>
          <w:szCs w:val="22"/>
        </w:rPr>
        <w:t>kaip</w:t>
      </w:r>
      <w:r w:rsidR="00722198" w:rsidRPr="35B0A738">
        <w:rPr>
          <w:rFonts w:ascii="Calibri" w:eastAsia="Calibri" w:hAnsi="Calibri" w:cs="Calibri"/>
          <w:sz w:val="22"/>
          <w:szCs w:val="22"/>
        </w:rPr>
        <w:t xml:space="preserve"> </w:t>
      </w:r>
      <w:r w:rsidR="00990DF8" w:rsidRPr="008215B7">
        <w:rPr>
          <w:rFonts w:ascii="Calibri" w:eastAsia="Calibri" w:hAnsi="Calibri" w:cs="Calibri"/>
          <w:color w:val="000000" w:themeColor="text1"/>
          <w:sz w:val="22"/>
          <w:szCs w:val="22"/>
        </w:rPr>
        <w:t>4 000,00 Eur</w:t>
      </w:r>
      <w:r w:rsidR="0020678E">
        <w:rPr>
          <w:rFonts w:ascii="Calibri" w:eastAsia="Calibri" w:hAnsi="Calibri" w:cs="Calibri"/>
          <w:color w:val="000000" w:themeColor="text1"/>
          <w:sz w:val="22"/>
          <w:szCs w:val="22"/>
        </w:rPr>
        <w:t xml:space="preserve"> suma</w:t>
      </w:r>
      <w:r w:rsidR="00990DF8" w:rsidRPr="008215B7">
        <w:rPr>
          <w:rFonts w:ascii="Calibri" w:eastAsia="Calibri" w:hAnsi="Calibri" w:cs="Calibri"/>
          <w:color w:val="000000" w:themeColor="text1"/>
          <w:sz w:val="22"/>
          <w:szCs w:val="22"/>
        </w:rPr>
        <w:t xml:space="preserve">, </w:t>
      </w:r>
      <w:r w:rsidR="00DB226D" w:rsidRPr="008215B7">
        <w:rPr>
          <w:rFonts w:ascii="Calibri" w:eastAsia="Calibri" w:hAnsi="Calibri" w:cs="Calibri"/>
          <w:color w:val="000000" w:themeColor="text1"/>
          <w:sz w:val="22"/>
          <w:szCs w:val="22"/>
        </w:rPr>
        <w:t>4 p. o. d.</w:t>
      </w:r>
      <w:r w:rsidR="0015782F" w:rsidRPr="008215B7">
        <w:rPr>
          <w:rFonts w:ascii="Calibri" w:eastAsia="Calibri" w:hAnsi="Calibri" w:cs="Calibri"/>
          <w:color w:val="000000" w:themeColor="text1"/>
          <w:sz w:val="22"/>
          <w:szCs w:val="22"/>
        </w:rPr>
        <w:t xml:space="preserve"> </w:t>
      </w:r>
      <w:r w:rsidR="00722198" w:rsidRPr="35B0A738">
        <w:rPr>
          <w:rFonts w:ascii="Calibri" w:eastAsia="Calibri" w:hAnsi="Calibri" w:cs="Calibri"/>
          <w:sz w:val="22"/>
          <w:szCs w:val="22"/>
        </w:rPr>
        <w:t xml:space="preserve">ne mažesne </w:t>
      </w:r>
      <w:r w:rsidR="00722198" w:rsidRPr="008215B7">
        <w:rPr>
          <w:rFonts w:ascii="Calibri" w:eastAsia="Calibri" w:hAnsi="Calibri" w:cs="Calibri"/>
          <w:color w:val="000000" w:themeColor="text1"/>
          <w:sz w:val="22"/>
          <w:szCs w:val="22"/>
        </w:rPr>
        <w:t xml:space="preserve">kaip </w:t>
      </w:r>
      <w:r w:rsidR="007021AF" w:rsidRPr="008215B7">
        <w:rPr>
          <w:rFonts w:ascii="Calibri" w:eastAsia="Calibri" w:hAnsi="Calibri" w:cs="Calibri"/>
          <w:color w:val="000000" w:themeColor="text1"/>
          <w:sz w:val="22"/>
          <w:szCs w:val="22"/>
        </w:rPr>
        <w:t>14 000,00 Eur</w:t>
      </w:r>
      <w:r w:rsidRPr="008215B7">
        <w:rPr>
          <w:color w:val="000000" w:themeColor="text1"/>
          <w:sz w:val="22"/>
          <w:szCs w:val="22"/>
        </w:rPr>
        <w:t xml:space="preserve"> </w:t>
      </w:r>
      <w:r w:rsidR="0020678E">
        <w:rPr>
          <w:color w:val="000000" w:themeColor="text1"/>
          <w:sz w:val="22"/>
          <w:szCs w:val="22"/>
        </w:rPr>
        <w:t>suma</w:t>
      </w:r>
      <w:r w:rsidR="00695A51">
        <w:rPr>
          <w:color w:val="000000" w:themeColor="text1"/>
          <w:sz w:val="22"/>
          <w:szCs w:val="22"/>
        </w:rPr>
        <w:t xml:space="preserve">, </w:t>
      </w:r>
      <w:r w:rsidRPr="35B0A738">
        <w:rPr>
          <w:rFonts w:ascii="Calibri" w:eastAsia="Calibri" w:hAnsi="Calibri" w:cs="Calibri"/>
          <w:sz w:val="22"/>
          <w:szCs w:val="22"/>
        </w:rPr>
        <w:t>vienu iš šių būdų: užstatu, banko garantija arba draudimo bendrovės laidavimo draudimu (toliau – laidavimo draudimas).</w:t>
      </w:r>
    </w:p>
    <w:p w14:paraId="0A0CFECC" w14:textId="77777777" w:rsidR="00C62670" w:rsidRPr="00C62670" w:rsidRDefault="00C62670" w:rsidP="00695A51">
      <w:pPr>
        <w:pStyle w:val="Sraopastraipa"/>
        <w:numPr>
          <w:ilvl w:val="0"/>
          <w:numId w:val="1"/>
        </w:numPr>
        <w:spacing w:after="0" w:line="240" w:lineRule="auto"/>
        <w:jc w:val="both"/>
        <w:rPr>
          <w:rFonts w:ascii="Calibri" w:eastAsia="Calibri" w:hAnsi="Calibri" w:cs="Calibri"/>
          <w:vanish/>
          <w:sz w:val="22"/>
          <w:szCs w:val="22"/>
        </w:rPr>
      </w:pPr>
    </w:p>
    <w:p w14:paraId="64F23E3B" w14:textId="77777777" w:rsidR="00C62670" w:rsidRPr="00C62670" w:rsidRDefault="00C62670" w:rsidP="00695A51">
      <w:pPr>
        <w:pStyle w:val="Sraopastraipa"/>
        <w:numPr>
          <w:ilvl w:val="0"/>
          <w:numId w:val="1"/>
        </w:numPr>
        <w:spacing w:after="0" w:line="240" w:lineRule="auto"/>
        <w:jc w:val="both"/>
        <w:rPr>
          <w:rFonts w:ascii="Calibri" w:eastAsia="Calibri" w:hAnsi="Calibri" w:cs="Calibri"/>
          <w:vanish/>
          <w:sz w:val="22"/>
          <w:szCs w:val="22"/>
        </w:rPr>
      </w:pPr>
    </w:p>
    <w:p w14:paraId="07A179CF" w14:textId="77777777" w:rsidR="00C62670" w:rsidRPr="00C62670" w:rsidRDefault="00C62670" w:rsidP="00695A51">
      <w:pPr>
        <w:pStyle w:val="Sraopastraipa"/>
        <w:numPr>
          <w:ilvl w:val="0"/>
          <w:numId w:val="1"/>
        </w:numPr>
        <w:spacing w:after="0" w:line="240" w:lineRule="auto"/>
        <w:jc w:val="both"/>
        <w:rPr>
          <w:rFonts w:ascii="Calibri" w:eastAsia="Calibri" w:hAnsi="Calibri" w:cs="Calibri"/>
          <w:vanish/>
          <w:sz w:val="22"/>
          <w:szCs w:val="22"/>
        </w:rPr>
      </w:pPr>
    </w:p>
    <w:p w14:paraId="75107983" w14:textId="77777777" w:rsidR="00C62670" w:rsidRPr="00C62670" w:rsidRDefault="00C62670" w:rsidP="00695A51">
      <w:pPr>
        <w:pStyle w:val="Sraopastraipa"/>
        <w:numPr>
          <w:ilvl w:val="0"/>
          <w:numId w:val="1"/>
        </w:numPr>
        <w:spacing w:after="0" w:line="240" w:lineRule="auto"/>
        <w:jc w:val="both"/>
        <w:rPr>
          <w:rFonts w:ascii="Calibri" w:eastAsia="Calibri" w:hAnsi="Calibri" w:cs="Calibri"/>
          <w:vanish/>
          <w:sz w:val="22"/>
          <w:szCs w:val="22"/>
        </w:rPr>
      </w:pPr>
    </w:p>
    <w:p w14:paraId="28917719" w14:textId="77777777" w:rsidR="00C62670" w:rsidRPr="00C62670" w:rsidRDefault="00C62670" w:rsidP="00695A51">
      <w:pPr>
        <w:pStyle w:val="Sraopastraipa"/>
        <w:numPr>
          <w:ilvl w:val="0"/>
          <w:numId w:val="1"/>
        </w:numPr>
        <w:spacing w:after="0" w:line="240" w:lineRule="auto"/>
        <w:jc w:val="both"/>
        <w:rPr>
          <w:rFonts w:ascii="Calibri" w:eastAsia="Calibri" w:hAnsi="Calibri" w:cs="Calibri"/>
          <w:vanish/>
          <w:sz w:val="22"/>
          <w:szCs w:val="22"/>
        </w:rPr>
      </w:pPr>
    </w:p>
    <w:p w14:paraId="6C12D659" w14:textId="77777777" w:rsidR="00C62670" w:rsidRPr="00C62670" w:rsidRDefault="00C62670" w:rsidP="00695A51">
      <w:pPr>
        <w:pStyle w:val="Sraopastraipa"/>
        <w:numPr>
          <w:ilvl w:val="0"/>
          <w:numId w:val="1"/>
        </w:numPr>
        <w:spacing w:after="0" w:line="240" w:lineRule="auto"/>
        <w:jc w:val="both"/>
        <w:rPr>
          <w:rFonts w:ascii="Calibri" w:eastAsia="Calibri" w:hAnsi="Calibri" w:cs="Calibri"/>
          <w:vanish/>
          <w:sz w:val="22"/>
          <w:szCs w:val="22"/>
        </w:rPr>
      </w:pPr>
    </w:p>
    <w:p w14:paraId="46813D12" w14:textId="77777777" w:rsidR="00C62670" w:rsidRPr="00C62670" w:rsidRDefault="00C62670" w:rsidP="00695A51">
      <w:pPr>
        <w:pStyle w:val="Sraopastraipa"/>
        <w:numPr>
          <w:ilvl w:val="0"/>
          <w:numId w:val="1"/>
        </w:numPr>
        <w:spacing w:after="0" w:line="240" w:lineRule="auto"/>
        <w:jc w:val="both"/>
        <w:rPr>
          <w:rFonts w:ascii="Calibri" w:eastAsia="Calibri" w:hAnsi="Calibri" w:cs="Calibri"/>
          <w:vanish/>
          <w:sz w:val="22"/>
          <w:szCs w:val="22"/>
        </w:rPr>
      </w:pPr>
    </w:p>
    <w:p w14:paraId="093BA2B2" w14:textId="77777777" w:rsidR="00C62670" w:rsidRPr="00C62670" w:rsidRDefault="00C62670" w:rsidP="00695A51">
      <w:pPr>
        <w:pStyle w:val="Sraopastraipa"/>
        <w:numPr>
          <w:ilvl w:val="1"/>
          <w:numId w:val="1"/>
        </w:numPr>
        <w:spacing w:after="0" w:line="240" w:lineRule="auto"/>
        <w:jc w:val="both"/>
        <w:rPr>
          <w:rFonts w:ascii="Calibri" w:eastAsia="Calibri" w:hAnsi="Calibri" w:cs="Calibri"/>
          <w:vanish/>
          <w:sz w:val="22"/>
          <w:szCs w:val="22"/>
        </w:rPr>
      </w:pPr>
    </w:p>
    <w:p w14:paraId="1858A839" w14:textId="6710C3FD" w:rsidR="003A3FCE" w:rsidRPr="00EB50B0" w:rsidRDefault="73912792" w:rsidP="00695A51">
      <w:pPr>
        <w:pStyle w:val="Sraopastraipa"/>
        <w:numPr>
          <w:ilvl w:val="1"/>
          <w:numId w:val="1"/>
        </w:numPr>
        <w:spacing w:after="0" w:line="240" w:lineRule="auto"/>
        <w:ind w:left="0" w:firstLine="567"/>
        <w:jc w:val="both"/>
        <w:rPr>
          <w:rFonts w:ascii="Calibri" w:eastAsia="Calibri" w:hAnsi="Calibri" w:cs="Calibri"/>
          <w:sz w:val="22"/>
          <w:szCs w:val="22"/>
        </w:rPr>
      </w:pPr>
      <w:r w:rsidRPr="35B0A738">
        <w:rPr>
          <w:rFonts w:ascii="Calibri" w:eastAsia="Calibri" w:hAnsi="Calibri" w:cs="Calibri"/>
          <w:sz w:val="22"/>
          <w:szCs w:val="22"/>
        </w:rPr>
        <w:t xml:space="preserve"> Reikalavimai pasiūlymo galiojimo užtikrinimui: </w:t>
      </w:r>
    </w:p>
    <w:p w14:paraId="4C9D5FA0" w14:textId="52E725C4" w:rsidR="003A3FCE" w:rsidRPr="00EB50B0" w:rsidRDefault="73912792" w:rsidP="00695A51">
      <w:pPr>
        <w:pStyle w:val="Sraopastraipa"/>
        <w:numPr>
          <w:ilvl w:val="2"/>
          <w:numId w:val="1"/>
        </w:numPr>
        <w:spacing w:after="0" w:line="240" w:lineRule="auto"/>
        <w:ind w:left="0" w:firstLine="567"/>
        <w:jc w:val="both"/>
        <w:rPr>
          <w:rFonts w:ascii="Calibri" w:eastAsia="Calibri" w:hAnsi="Calibri" w:cs="Calibri"/>
        </w:rPr>
      </w:pPr>
      <w:r w:rsidRPr="35B0A738">
        <w:rPr>
          <w:rFonts w:ascii="Calibri" w:eastAsia="Calibri" w:hAnsi="Calibri" w:cs="Calibri"/>
          <w:sz w:val="22"/>
          <w:szCs w:val="22"/>
        </w:rPr>
        <w:t xml:space="preserve">užstatas iki pasiūlymų pateikimo termino pabaigos turi būti pervestas į </w:t>
      </w:r>
      <w:r w:rsidRPr="000E39FF">
        <w:rPr>
          <w:rFonts w:ascii="Calibri" w:eastAsia="Calibri" w:hAnsi="Calibri" w:cs="Calibri"/>
          <w:color w:val="000000" w:themeColor="text1"/>
          <w:sz w:val="22"/>
          <w:szCs w:val="22"/>
        </w:rPr>
        <w:t>viešosios įstaigos Karoliniškių poliklinika (kodas 124244754) sąskaitą LT87 7044 0600 0794 9040 AB SEB banke</w:t>
      </w:r>
      <w:r w:rsidRPr="35B0A738">
        <w:rPr>
          <w:rFonts w:ascii="Calibri" w:eastAsia="Calibri" w:hAnsi="Calibri" w:cs="Calibri"/>
          <w:sz w:val="22"/>
          <w:szCs w:val="22"/>
        </w:rPr>
        <w:t xml:space="preserve">; </w:t>
      </w:r>
    </w:p>
    <w:p w14:paraId="0F3440D9" w14:textId="6FCFD7C5" w:rsidR="003A3FCE" w:rsidRPr="00EB50B0" w:rsidRDefault="73912792" w:rsidP="00695A51">
      <w:pPr>
        <w:pStyle w:val="Sraopastraipa"/>
        <w:numPr>
          <w:ilvl w:val="2"/>
          <w:numId w:val="1"/>
        </w:numPr>
        <w:spacing w:after="0" w:line="240" w:lineRule="auto"/>
        <w:ind w:left="0" w:firstLine="567"/>
        <w:jc w:val="both"/>
        <w:rPr>
          <w:rFonts w:ascii="Calibri" w:eastAsia="Calibri" w:hAnsi="Calibri" w:cs="Calibri"/>
          <w:sz w:val="22"/>
          <w:szCs w:val="22"/>
        </w:rPr>
      </w:pPr>
      <w:r w:rsidRPr="35B0A738">
        <w:rPr>
          <w:rFonts w:ascii="Calibri" w:eastAsia="Calibri" w:hAnsi="Calibri" w:cs="Calibri"/>
          <w:sz w:val="22"/>
          <w:szCs w:val="22"/>
        </w:rPr>
        <w:lastRenderedPageBreak/>
        <w:t xml:space="preserve">banko garantija, laidavimo draudimas iki pasiūlymų pateikimo termino pabaigos pateikiamas elektronine forma, atskiru failu, pasirašytas pasiūlymo galiojimo užtikrinimą išdavusio banko ar draudimo bendrovės įgalioto asmens kvalifikuotu elektroniniu parašu, atitinkančiu teisės aktų reikalavimus. Pasiūlymo galiojimo užtikrinimą išdavusio banko ar draudimo bendrovės elektroninį parašą perkančioji organizacija turi galėti nekliudomai patikrinti. </w:t>
      </w:r>
      <w:r w:rsidRPr="35B0A738">
        <w:rPr>
          <w:rFonts w:ascii="Calibri" w:eastAsia="Calibri" w:hAnsi="Calibri" w:cs="Calibr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35B0A738">
        <w:rPr>
          <w:rFonts w:ascii="Calibri" w:eastAsia="Calibri" w:hAnsi="Calibri" w:cs="Calibri"/>
          <w:sz w:val="22"/>
          <w:szCs w:val="22"/>
        </w:rPr>
        <w:t xml:space="preserve"> </w:t>
      </w:r>
    </w:p>
    <w:p w14:paraId="1B37E7F5" w14:textId="7A1EFF30" w:rsidR="003A3FCE" w:rsidRPr="00EB50B0" w:rsidRDefault="73912792" w:rsidP="00695A51">
      <w:pPr>
        <w:pStyle w:val="Sraopastraipa"/>
        <w:numPr>
          <w:ilvl w:val="2"/>
          <w:numId w:val="1"/>
        </w:numPr>
        <w:spacing w:after="0" w:line="240" w:lineRule="auto"/>
        <w:ind w:left="0" w:firstLine="567"/>
        <w:jc w:val="both"/>
        <w:rPr>
          <w:rFonts w:ascii="Calibri" w:eastAsia="Calibri" w:hAnsi="Calibri" w:cs="Calibri"/>
          <w:sz w:val="22"/>
          <w:szCs w:val="22"/>
        </w:rPr>
      </w:pPr>
      <w:r w:rsidRPr="35B0A738">
        <w:rPr>
          <w:rFonts w:ascii="Calibri" w:eastAsia="Calibri" w:hAnsi="Calibri" w:cs="Calibr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36658D">
        <w:rPr>
          <w:rFonts w:ascii="Calibri" w:eastAsia="Calibri" w:hAnsi="Calibri" w:cs="Calibri"/>
          <w:color w:val="000000" w:themeColor="text1"/>
          <w:sz w:val="22"/>
          <w:szCs w:val="22"/>
        </w:rPr>
        <w:t xml:space="preserve">1 priede „Terminai“ </w:t>
      </w:r>
      <w:r w:rsidRPr="35B0A738">
        <w:rPr>
          <w:rFonts w:ascii="Calibri" w:eastAsia="Calibri" w:hAnsi="Calibri" w:cs="Calibri"/>
          <w:sz w:val="22"/>
          <w:szCs w:val="22"/>
        </w:rPr>
        <w:t xml:space="preserve">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 </w:t>
      </w:r>
    </w:p>
    <w:p w14:paraId="6DC962E8" w14:textId="3DFBA157" w:rsidR="003A3FCE" w:rsidRPr="00EB50B0" w:rsidRDefault="73912792" w:rsidP="00695A51">
      <w:pPr>
        <w:pStyle w:val="Sraopastraipa"/>
        <w:numPr>
          <w:ilvl w:val="1"/>
          <w:numId w:val="1"/>
        </w:numPr>
        <w:spacing w:after="0" w:line="240" w:lineRule="auto"/>
        <w:ind w:left="0" w:firstLine="567"/>
        <w:jc w:val="both"/>
        <w:rPr>
          <w:rFonts w:ascii="Calibri" w:eastAsia="Calibri" w:hAnsi="Calibri" w:cs="Calibri"/>
          <w:sz w:val="22"/>
          <w:szCs w:val="22"/>
        </w:rPr>
      </w:pPr>
      <w:r w:rsidRPr="35B0A738">
        <w:rPr>
          <w:rFonts w:ascii="Calibri" w:eastAsia="Calibri" w:hAnsi="Calibri" w:cs="Calibri"/>
          <w:sz w:val="22"/>
          <w:szCs w:val="22"/>
        </w:rPr>
        <w:t xml:space="preserve">Reikalavimai banko garantijai ir laidavimo draudimui: </w:t>
      </w:r>
    </w:p>
    <w:p w14:paraId="6518FF2D" w14:textId="1A6E0B73" w:rsidR="003A3FCE" w:rsidRPr="00EB50B0" w:rsidRDefault="73912792" w:rsidP="00695A51">
      <w:pPr>
        <w:pStyle w:val="Sraopastraipa"/>
        <w:numPr>
          <w:ilvl w:val="2"/>
          <w:numId w:val="1"/>
        </w:numPr>
        <w:spacing w:after="0" w:line="240" w:lineRule="auto"/>
        <w:ind w:left="0" w:firstLine="567"/>
        <w:jc w:val="both"/>
        <w:rPr>
          <w:rFonts w:ascii="Calibri" w:eastAsia="Calibri" w:hAnsi="Calibri" w:cs="Calibri"/>
          <w:sz w:val="22"/>
          <w:szCs w:val="22"/>
        </w:rPr>
      </w:pPr>
      <w:r w:rsidRPr="35B0A738">
        <w:rPr>
          <w:rFonts w:ascii="Calibri" w:eastAsia="Calibri" w:hAnsi="Calibri" w:cs="Calibri"/>
          <w:sz w:val="22"/>
          <w:szCs w:val="22"/>
        </w:rPr>
        <w:t>tiekėjas privalo pateikti užpildytą pasiūlymo galiojimą užtikrinantį dokumentą, atitinkantį šiame pirkimo sąlygų skyriuje ir pasiūlymo galiojimo užtikrinimo formose pateiktas sąlygas (</w:t>
      </w:r>
      <w:r w:rsidRPr="00A52E0E">
        <w:rPr>
          <w:rFonts w:ascii="Calibri" w:eastAsia="Calibri" w:hAnsi="Calibri" w:cs="Calibri"/>
          <w:color w:val="000000" w:themeColor="text1"/>
          <w:sz w:val="22"/>
          <w:szCs w:val="22"/>
        </w:rPr>
        <w:t xml:space="preserve">specialiųjų pirkimo sąlygų </w:t>
      </w:r>
      <w:r w:rsidR="00A52E0E" w:rsidRPr="00A52E0E">
        <w:rPr>
          <w:rFonts w:ascii="Calibri" w:eastAsia="Calibri" w:hAnsi="Calibri" w:cs="Calibri"/>
          <w:color w:val="000000" w:themeColor="text1"/>
          <w:sz w:val="22"/>
          <w:szCs w:val="22"/>
        </w:rPr>
        <w:t xml:space="preserve">10 </w:t>
      </w:r>
      <w:r w:rsidRPr="00A52E0E">
        <w:rPr>
          <w:rFonts w:ascii="Calibri" w:eastAsia="Calibri" w:hAnsi="Calibri" w:cs="Calibri"/>
          <w:color w:val="000000" w:themeColor="text1"/>
          <w:sz w:val="22"/>
          <w:szCs w:val="22"/>
        </w:rPr>
        <w:t xml:space="preserve">priedą „Pasiūlymo galiojimo užtikrinimo formos“); </w:t>
      </w:r>
    </w:p>
    <w:p w14:paraId="2F9AD3F9" w14:textId="2083E04C" w:rsidR="003A3FCE" w:rsidRPr="00EB50B0" w:rsidRDefault="73912792" w:rsidP="00695A51">
      <w:pPr>
        <w:pStyle w:val="Sraopastraipa"/>
        <w:numPr>
          <w:ilvl w:val="2"/>
          <w:numId w:val="1"/>
        </w:numPr>
        <w:spacing w:after="0" w:line="240" w:lineRule="auto"/>
        <w:ind w:left="0" w:firstLine="567"/>
        <w:jc w:val="both"/>
        <w:rPr>
          <w:rFonts w:ascii="Calibri" w:eastAsia="Calibri" w:hAnsi="Calibri" w:cs="Calibri"/>
          <w:sz w:val="22"/>
          <w:szCs w:val="22"/>
        </w:rPr>
      </w:pPr>
      <w:r w:rsidRPr="35B0A738">
        <w:rPr>
          <w:rFonts w:ascii="Calibri" w:eastAsia="Calibri" w:hAnsi="Calibri" w:cs="Calibri"/>
          <w:sz w:val="22"/>
          <w:szCs w:val="22"/>
        </w:rPr>
        <w:t xml:space="preserve">pateiktoje garantijoje (laidavimo draudimo rašte) turi būti nurodytas jos galiojimo terminas. Garantija (laidavimo draudimas) turi galioti ne trumpiau nei 3 mėnesius nuo pasiūlymų pateikimo termino pabaigos; </w:t>
      </w:r>
    </w:p>
    <w:p w14:paraId="70297F62" w14:textId="77777777" w:rsidR="00463574" w:rsidRDefault="73912792" w:rsidP="00463574">
      <w:pPr>
        <w:pStyle w:val="Sraopastraipa"/>
        <w:numPr>
          <w:ilvl w:val="2"/>
          <w:numId w:val="1"/>
        </w:numPr>
        <w:spacing w:after="0" w:line="240" w:lineRule="auto"/>
        <w:ind w:left="0" w:firstLine="567"/>
        <w:jc w:val="both"/>
        <w:rPr>
          <w:rFonts w:ascii="Calibri" w:eastAsia="Calibri" w:hAnsi="Calibri" w:cs="Calibri"/>
          <w:sz w:val="22"/>
          <w:szCs w:val="22"/>
        </w:rPr>
      </w:pPr>
      <w:r w:rsidRPr="35B0A738">
        <w:rPr>
          <w:rFonts w:ascii="Calibri" w:eastAsia="Calibri" w:hAnsi="Calibri" w:cs="Calibri"/>
          <w:sz w:val="22"/>
          <w:szCs w:val="22"/>
        </w:rPr>
        <w:t>gavęs perkančiosios organizacijos rašytinį reikalavimą, garantiją suteikęs bankas ar laidavimo draudimą suteikusi draudimo bendrovė privalo per 15 dienų sumokėti perkančiajai organizacijai garantijoje (laidavimo draudime) nurodytą pinigų sumą, nereikalaudami, kad perkančioji organizacija savo reikalavimą pagrįstų, su sąlyga, kad perkančioji organizacija pažymės, jog reikalaujama suma priklauso nuo vienos iš šiame punkte nurodytų sąlygų, įvardindama šią sąlygą.</w:t>
      </w:r>
    </w:p>
    <w:p w14:paraId="2C3F4BD5" w14:textId="7CF052D5" w:rsidR="00463574" w:rsidRPr="00794994" w:rsidRDefault="00463574" w:rsidP="00794994">
      <w:pPr>
        <w:pStyle w:val="Sraopastraipa"/>
        <w:numPr>
          <w:ilvl w:val="1"/>
          <w:numId w:val="1"/>
        </w:numPr>
        <w:spacing w:after="0" w:line="240" w:lineRule="auto"/>
        <w:ind w:hanging="873"/>
        <w:jc w:val="both"/>
        <w:rPr>
          <w:rFonts w:ascii="Calibri" w:eastAsia="Calibri" w:hAnsi="Calibri" w:cs="Calibri"/>
          <w:sz w:val="22"/>
          <w:szCs w:val="22"/>
        </w:rPr>
      </w:pPr>
      <w:r w:rsidRPr="00794994">
        <w:rPr>
          <w:rFonts w:ascii="Calibri" w:eastAsia="Calibri" w:hAnsi="Calibri" w:cs="Calibri"/>
          <w:sz w:val="22"/>
          <w:szCs w:val="22"/>
        </w:rPr>
        <w:t xml:space="preserve"> </w:t>
      </w:r>
      <w:r w:rsidRPr="00794994">
        <w:rPr>
          <w:rFonts w:cstheme="minorHAnsi"/>
          <w:b/>
          <w:bCs/>
          <w:color w:val="000000" w:themeColor="text1"/>
          <w:sz w:val="22"/>
          <w:szCs w:val="22"/>
        </w:rPr>
        <w:t>Dalyvis netenka pasiūlymo galiojimo užtikrinimo esant bent vienai šių sąlygų</w:t>
      </w:r>
      <w:r w:rsidRPr="00794994">
        <w:rPr>
          <w:rFonts w:cstheme="minorHAnsi"/>
          <w:b/>
          <w:bCs/>
          <w:iCs/>
          <w:color w:val="7030A0"/>
          <w:sz w:val="22"/>
          <w:szCs w:val="22"/>
        </w:rPr>
        <w:t xml:space="preserve">: </w:t>
      </w:r>
    </w:p>
    <w:p w14:paraId="134CE893" w14:textId="4C6F6939" w:rsidR="00463574" w:rsidRPr="00682B25" w:rsidRDefault="00463574" w:rsidP="00794994">
      <w:pPr>
        <w:pStyle w:val="Sraopastraipa"/>
        <w:numPr>
          <w:ilvl w:val="2"/>
          <w:numId w:val="1"/>
        </w:numPr>
        <w:spacing w:after="0" w:line="240" w:lineRule="auto"/>
        <w:ind w:left="0" w:firstLine="567"/>
        <w:jc w:val="both"/>
        <w:rPr>
          <w:rFonts w:cstheme="minorHAnsi"/>
          <w:sz w:val="22"/>
          <w:szCs w:val="22"/>
        </w:rPr>
      </w:pPr>
      <w:r w:rsidRPr="00682B25">
        <w:rPr>
          <w:rFonts w:cstheme="minorHAnsi"/>
          <w:sz w:val="22"/>
          <w:szCs w:val="22"/>
        </w:rPr>
        <w:t>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882F9BE" w14:textId="77777777" w:rsidR="00463574" w:rsidRPr="00682B25" w:rsidRDefault="00463574" w:rsidP="00794994">
      <w:pPr>
        <w:pStyle w:val="Sraopastraipa"/>
        <w:numPr>
          <w:ilvl w:val="2"/>
          <w:numId w:val="1"/>
        </w:numPr>
        <w:spacing w:after="0" w:line="240" w:lineRule="auto"/>
        <w:ind w:left="0" w:firstLine="567"/>
        <w:jc w:val="both"/>
        <w:rPr>
          <w:rFonts w:cstheme="minorHAnsi"/>
          <w:sz w:val="22"/>
          <w:szCs w:val="22"/>
        </w:rPr>
      </w:pPr>
      <w:r w:rsidRPr="00682B25">
        <w:rPr>
          <w:rFonts w:cstheme="minorHAnsi"/>
          <w:sz w:val="22"/>
          <w:szCs w:val="22"/>
        </w:rPr>
        <w:t>Pasiūlymo galiojimo laikotarpiu tiekėjas atsisako savo pasiūlymo arba jo dalies (pasiūlyme nurodyto pirkimo objekto, jo kiekio (apimties), siūlomų kainų, tiekimo ar mokėjimo terminų, kitų pasiūlyme nurodytų sąlygų);</w:t>
      </w:r>
    </w:p>
    <w:p w14:paraId="3410D942" w14:textId="0A3B19A3" w:rsidR="00463574" w:rsidRPr="00794994" w:rsidRDefault="00463574" w:rsidP="00794994">
      <w:pPr>
        <w:pStyle w:val="Sraopastraipa"/>
        <w:numPr>
          <w:ilvl w:val="2"/>
          <w:numId w:val="1"/>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tiekėjas atsisako sudaryti sutartį pagal šiose pirkimo sąlygose pateiktą sutarties projektą (specialiųjų pirkimo sąlygų </w:t>
      </w:r>
      <w:r>
        <w:rPr>
          <w:rFonts w:cstheme="minorHAnsi"/>
          <w:sz w:val="22"/>
          <w:szCs w:val="22"/>
        </w:rPr>
        <w:t>5</w:t>
      </w:r>
      <w:r w:rsidRPr="00682B25">
        <w:rPr>
          <w:rFonts w:cstheme="minorHAnsi"/>
          <w:sz w:val="22"/>
          <w:szCs w:val="22"/>
        </w:rPr>
        <w:t xml:space="preserve"> priedą „Sutarties projektas“). Jei iki perkančiosios organizacijos nurodyto laiko nepasirašo sutarties, laikoma, kad dalyvis atsisakė sudaryti sutartį</w:t>
      </w:r>
      <w:r w:rsidRPr="00794994">
        <w:rPr>
          <w:rFonts w:cstheme="minorHAnsi"/>
          <w:sz w:val="22"/>
          <w:szCs w:val="22"/>
        </w:rPr>
        <w:t>.</w:t>
      </w:r>
    </w:p>
    <w:p w14:paraId="056B8C60" w14:textId="77777777" w:rsidR="00463574" w:rsidRPr="00682B25" w:rsidRDefault="00463574" w:rsidP="00794994">
      <w:pPr>
        <w:pStyle w:val="Sraopastraipa"/>
        <w:numPr>
          <w:ilvl w:val="1"/>
          <w:numId w:val="1"/>
        </w:numPr>
        <w:spacing w:after="120" w:line="20" w:lineRule="atLeast"/>
        <w:ind w:left="0" w:firstLine="567"/>
        <w:jc w:val="both"/>
        <w:rPr>
          <w:rFonts w:cstheme="minorHAnsi"/>
          <w:sz w:val="22"/>
          <w:szCs w:val="22"/>
        </w:rPr>
      </w:pPr>
      <w:r w:rsidRPr="00682B25">
        <w:rPr>
          <w:rFonts w:cstheme="minorHAnsi"/>
          <w:sz w:val="22"/>
          <w:szCs w:val="22"/>
        </w:rPr>
        <w:t>Perkančioji organizacija gali prašyti dalyvius pratęsti pasiūlymo galiojimo užtikrinimo laiką iki konkrečiai nurodytos datos.</w:t>
      </w:r>
    </w:p>
    <w:p w14:paraId="09F4F8B9" w14:textId="77777777" w:rsidR="00463574" w:rsidRPr="00682B25" w:rsidRDefault="00463574" w:rsidP="00794994">
      <w:pPr>
        <w:pStyle w:val="Sraopastraipa"/>
        <w:numPr>
          <w:ilvl w:val="1"/>
          <w:numId w:val="1"/>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Pasiūlymo galiojimo užtikrinimas dalyviui grąžinamas (arba perkančioji organizacija atsisako teisių į jį)</w:t>
      </w:r>
      <w:r w:rsidRPr="00E66ED0">
        <w:rPr>
          <w:rFonts w:cstheme="minorHAnsi"/>
          <w:sz w:val="22"/>
          <w:szCs w:val="22"/>
        </w:rPr>
        <w:t xml:space="preserve"> </w:t>
      </w:r>
      <w:r w:rsidRPr="00682B25">
        <w:rPr>
          <w:rFonts w:cstheme="minorHAnsi"/>
          <w:sz w:val="22"/>
          <w:szCs w:val="22"/>
        </w:rPr>
        <w:t>per specialiųjų p</w:t>
      </w:r>
      <w:r w:rsidRPr="00682B25">
        <w:rPr>
          <w:rFonts w:cstheme="minorHAnsi"/>
          <w:color w:val="000000"/>
          <w:sz w:val="22"/>
          <w:szCs w:val="22"/>
          <w:shd w:val="clear" w:color="auto" w:fill="FFFFFF"/>
        </w:rPr>
        <w:t xml:space="preserve">irkimo sąlygų </w:t>
      </w:r>
      <w:r w:rsidRPr="00794994">
        <w:rPr>
          <w:rFonts w:cstheme="minorHAnsi"/>
          <w:color w:val="000000" w:themeColor="text1"/>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5F68D61" w14:textId="77777777" w:rsidR="00463574" w:rsidRPr="00682B25" w:rsidRDefault="00463574" w:rsidP="00794994">
      <w:pPr>
        <w:pStyle w:val="Sraopastraipa"/>
        <w:numPr>
          <w:ilvl w:val="2"/>
          <w:numId w:val="1"/>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pasibaigia pasiūlymų užtikrinimo galiojimo laikas ir dalyvis jo nepratęsia ir (ar) ne</w:t>
      </w:r>
      <w:r w:rsidRPr="00682B25">
        <w:rPr>
          <w:rFonts w:cstheme="minorHAnsi"/>
          <w:sz w:val="22"/>
          <w:szCs w:val="22"/>
        </w:rPr>
        <w:t>pateikia naujo pasiūlymo galiojimo užtikrinimą patvirtinančio dokumento (jeigu jo reikalaujama)</w:t>
      </w:r>
      <w:r w:rsidRPr="00682B25">
        <w:rPr>
          <w:rFonts w:cstheme="minorHAnsi"/>
          <w:color w:val="000000" w:themeColor="text1"/>
          <w:sz w:val="22"/>
          <w:szCs w:val="22"/>
        </w:rPr>
        <w:t>;</w:t>
      </w:r>
    </w:p>
    <w:p w14:paraId="2E9A703F" w14:textId="77777777" w:rsidR="00463574" w:rsidRPr="00682B25" w:rsidRDefault="00463574" w:rsidP="00794994">
      <w:pPr>
        <w:pStyle w:val="Sraopastraipa"/>
        <w:numPr>
          <w:ilvl w:val="2"/>
          <w:numId w:val="1"/>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75D0E897" w14:textId="77777777" w:rsidR="00463574" w:rsidRPr="00682B25" w:rsidRDefault="00463574" w:rsidP="00794994">
      <w:pPr>
        <w:pStyle w:val="Sraopastraipa"/>
        <w:numPr>
          <w:ilvl w:val="2"/>
          <w:numId w:val="1"/>
        </w:numPr>
        <w:spacing w:after="120" w:line="20" w:lineRule="atLeast"/>
        <w:ind w:left="1276" w:hanging="709"/>
        <w:jc w:val="both"/>
        <w:rPr>
          <w:rFonts w:cstheme="minorHAnsi"/>
          <w:sz w:val="22"/>
          <w:szCs w:val="22"/>
        </w:rPr>
      </w:pPr>
      <w:r w:rsidRPr="00682B25">
        <w:rPr>
          <w:rFonts w:cstheme="minorHAnsi"/>
          <w:color w:val="000000" w:themeColor="text1"/>
          <w:sz w:val="22"/>
          <w:szCs w:val="22"/>
        </w:rPr>
        <w:t>nutraukiamos pirkimo procedūros;</w:t>
      </w:r>
    </w:p>
    <w:p w14:paraId="6A77E289" w14:textId="77777777" w:rsidR="00463574" w:rsidRPr="00A73CD8" w:rsidRDefault="00463574" w:rsidP="00794994">
      <w:pPr>
        <w:pStyle w:val="Sraopastraipa"/>
        <w:numPr>
          <w:ilvl w:val="2"/>
          <w:numId w:val="1"/>
        </w:numPr>
        <w:spacing w:after="120" w:line="20" w:lineRule="atLeast"/>
        <w:ind w:left="0" w:firstLine="567"/>
        <w:jc w:val="both"/>
        <w:rPr>
          <w:rFonts w:cstheme="minorHAnsi"/>
          <w:sz w:val="22"/>
          <w:szCs w:val="22"/>
        </w:rPr>
      </w:pPr>
      <w:r w:rsidRPr="00682B25">
        <w:rPr>
          <w:rFonts w:cstheme="minorHAnsi"/>
          <w:color w:val="000000" w:themeColor="text1"/>
          <w:sz w:val="22"/>
          <w:szCs w:val="22"/>
        </w:rPr>
        <w:t xml:space="preserve">tiekėjo pasiūlymas yra atmestas, t. y. dalyviui pranešta apie jo pasiūlymo atmetimą, ir šio pasiūlymo atmetimas dėl pasibaigusio apskundimo termino negali būti ginčijamas, išskyrus atvejus, kai pasiūlymas atmetamas dėl to, kad tiekėjas iki perkančiosios organizacijos nurodyto termino pabaigos nepateikia jokios prašomos informacijos dėl pateikto pasiūlymo patikslinimo, papildymo arba paaiškinimo, neįprastai mažos </w:t>
      </w:r>
      <w:r w:rsidRPr="00682B25">
        <w:rPr>
          <w:rFonts w:cstheme="minorHAnsi"/>
          <w:color w:val="000000" w:themeColor="text1"/>
          <w:sz w:val="22"/>
          <w:szCs w:val="22"/>
        </w:rPr>
        <w:lastRenderedPageBreak/>
        <w:t>kainos pagrindimo ar aritmetinių klaidų ištaisymo, nepateikia informacijos dėl pašalinimo pagrindų nebuvimo ar kvalifikaciją pagrindžiančių dokumentų.</w:t>
      </w:r>
    </w:p>
    <w:p w14:paraId="143AA160" w14:textId="77777777" w:rsidR="00463574" w:rsidRPr="003A3FCE" w:rsidRDefault="00463574" w:rsidP="00794994">
      <w:pPr>
        <w:pStyle w:val="Sraopastraipa"/>
        <w:numPr>
          <w:ilvl w:val="1"/>
          <w:numId w:val="1"/>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Pr>
          <w:rFonts w:cstheme="minorHAnsi"/>
          <w:sz w:val="22"/>
          <w:szCs w:val="22"/>
        </w:rPr>
        <w:t>, arba nepateiks sutarties įvykdymo užtikrinimo (kai taikoma),</w:t>
      </w:r>
      <w:r w:rsidRPr="00100678">
        <w:rPr>
          <w:rFonts w:cstheme="minorHAnsi"/>
          <w:sz w:val="22"/>
          <w:szCs w:val="22"/>
        </w:rPr>
        <w:t xml:space="preserve"> </w:t>
      </w:r>
      <w:r>
        <w:rPr>
          <w:rFonts w:cstheme="minorHAnsi"/>
          <w:sz w:val="22"/>
          <w:szCs w:val="22"/>
        </w:rPr>
        <w:t>p</w:t>
      </w:r>
      <w:r w:rsidRPr="00910DFB">
        <w:rPr>
          <w:rFonts w:cstheme="minorHAnsi"/>
          <w:sz w:val="22"/>
          <w:szCs w:val="22"/>
        </w:rPr>
        <w:t>erkančio</w:t>
      </w:r>
      <w:r>
        <w:rPr>
          <w:rFonts w:cstheme="minorHAnsi"/>
          <w:sz w:val="22"/>
          <w:szCs w:val="22"/>
        </w:rPr>
        <w:t xml:space="preserve">ji organizacija </w:t>
      </w:r>
      <w:r w:rsidRPr="00682B25">
        <w:rPr>
          <w:rFonts w:eastAsia="Calibri" w:cstheme="minorHAnsi"/>
          <w:sz w:val="22"/>
          <w:szCs w:val="22"/>
        </w:rPr>
        <w:t xml:space="preserve">pasilieka teisę </w:t>
      </w:r>
      <w:r>
        <w:rPr>
          <w:rFonts w:eastAsia="Calibri" w:cstheme="minorHAnsi"/>
          <w:sz w:val="22"/>
          <w:szCs w:val="22"/>
        </w:rPr>
        <w:t>reikalauti atlyginti žalą (</w:t>
      </w:r>
      <w:r w:rsidRPr="00CD300A">
        <w:rPr>
          <w:rFonts w:eastAsia="Calibri" w:cstheme="minorHAnsi"/>
          <w:sz w:val="22"/>
          <w:szCs w:val="22"/>
        </w:rPr>
        <w:t>padengti perkančiosios organizacijos patirtus tiesioginius nuostolius</w:t>
      </w:r>
      <w:r>
        <w:rPr>
          <w:rFonts w:eastAsia="Calibri" w:cstheme="minorHAnsi"/>
          <w:sz w:val="22"/>
          <w:szCs w:val="22"/>
        </w:rPr>
        <w:t>)</w:t>
      </w:r>
      <w:r w:rsidRPr="00682B25">
        <w:rPr>
          <w:rFonts w:eastAsia="Calibri" w:cstheme="minorHAnsi"/>
          <w:sz w:val="22"/>
          <w:szCs w:val="22"/>
        </w:rPr>
        <w:t xml:space="preserve">, </w:t>
      </w:r>
      <w:r w:rsidRPr="00910DFB">
        <w:rPr>
          <w:rFonts w:cstheme="minorHAnsi"/>
          <w:sz w:val="22"/>
          <w:szCs w:val="22"/>
        </w:rPr>
        <w:t>kiek jų nepadengia aukščiau nurodyt</w:t>
      </w:r>
      <w:r>
        <w:rPr>
          <w:rFonts w:cstheme="minorHAnsi"/>
          <w:sz w:val="22"/>
          <w:szCs w:val="22"/>
        </w:rPr>
        <w:t>os užtikrinimo priemonės</w:t>
      </w:r>
      <w:r w:rsidRPr="00910DFB">
        <w:rPr>
          <w:rFonts w:cstheme="minorHAnsi"/>
          <w:sz w:val="22"/>
          <w:szCs w:val="22"/>
        </w:rPr>
        <w:t xml:space="preserve">. Tiesioginiais nuostoliais bus laikomas kainos skirtumas tarp atšaukusio savo pasiūlymą arba </w:t>
      </w:r>
      <w:r>
        <w:rPr>
          <w:rFonts w:cstheme="minorHAnsi"/>
          <w:sz w:val="22"/>
          <w:szCs w:val="22"/>
        </w:rPr>
        <w:t>S</w:t>
      </w:r>
      <w:r w:rsidRPr="00910DFB">
        <w:rPr>
          <w:rFonts w:cstheme="minorHAnsi"/>
          <w:sz w:val="22"/>
          <w:szCs w:val="22"/>
        </w:rPr>
        <w:t>utartį atsisakiusio pasirašyti</w:t>
      </w:r>
      <w:r>
        <w:rPr>
          <w:rFonts w:cstheme="minorHAnsi"/>
          <w:sz w:val="22"/>
          <w:szCs w:val="22"/>
        </w:rPr>
        <w:t>, arba nepateikusio sutarties įvykdymo užtikrinimo (kai taikoma)</w:t>
      </w:r>
      <w:r w:rsidRPr="00910DFB">
        <w:rPr>
          <w:rFonts w:cstheme="minorHAnsi"/>
          <w:sz w:val="22"/>
          <w:szCs w:val="22"/>
        </w:rPr>
        <w:t xml:space="preserve"> </w:t>
      </w:r>
      <w:r>
        <w:rPr>
          <w:rFonts w:cstheme="minorHAnsi"/>
          <w:sz w:val="22"/>
          <w:szCs w:val="22"/>
        </w:rPr>
        <w:t>tiekėjo</w:t>
      </w:r>
      <w:r w:rsidRPr="00910DFB">
        <w:rPr>
          <w:rFonts w:cstheme="minorHAnsi"/>
          <w:sz w:val="22"/>
          <w:szCs w:val="22"/>
        </w:rPr>
        <w:t xml:space="preserve"> pasiūlymo kainos EUR be PVM ir kito </w:t>
      </w:r>
      <w:r>
        <w:rPr>
          <w:rFonts w:cstheme="minorHAnsi"/>
          <w:sz w:val="22"/>
          <w:szCs w:val="22"/>
        </w:rPr>
        <w:t>tiekėjo</w:t>
      </w:r>
      <w:r w:rsidRPr="00910DFB">
        <w:rPr>
          <w:rFonts w:cstheme="minorHAnsi"/>
          <w:sz w:val="22"/>
          <w:szCs w:val="22"/>
        </w:rPr>
        <w:t xml:space="preserve">, pasiūlymų eilėje esančio po atsisakiusio sudaryti sutartį </w:t>
      </w:r>
      <w:r>
        <w:rPr>
          <w:rFonts w:cstheme="minorHAnsi"/>
          <w:sz w:val="22"/>
          <w:szCs w:val="22"/>
        </w:rPr>
        <w:t>tiekėjo</w:t>
      </w:r>
      <w:r w:rsidRPr="00910DFB">
        <w:rPr>
          <w:rFonts w:cstheme="minorHAnsi"/>
          <w:sz w:val="22"/>
          <w:szCs w:val="22"/>
        </w:rPr>
        <w:t>, pasiūlymo kainos EUR be PVM.</w:t>
      </w:r>
    </w:p>
    <w:p w14:paraId="39712700" w14:textId="284DA02A" w:rsidR="00590B69" w:rsidRPr="00EB50B0" w:rsidRDefault="00590B69" w:rsidP="00794994">
      <w:pPr>
        <w:pStyle w:val="Sraopastraipa"/>
        <w:spacing w:after="0" w:line="240" w:lineRule="auto"/>
        <w:ind w:left="567"/>
        <w:jc w:val="both"/>
        <w:rPr>
          <w:rFonts w:ascii="Calibri" w:eastAsia="Calibri" w:hAnsi="Calibri" w:cs="Calibri"/>
          <w:sz w:val="22"/>
          <w:szCs w:val="22"/>
        </w:rPr>
      </w:pPr>
    </w:p>
    <w:p w14:paraId="17D0440C" w14:textId="2F1D147E" w:rsidR="003A3FCE" w:rsidRPr="00EB50B0" w:rsidRDefault="003A3FCE" w:rsidP="00695A51">
      <w:pPr>
        <w:spacing w:after="120" w:line="240" w:lineRule="auto"/>
        <w:jc w:val="both"/>
        <w:rPr>
          <w:sz w:val="22"/>
          <w:szCs w:val="22"/>
        </w:rPr>
      </w:pPr>
    </w:p>
    <w:p w14:paraId="7136C94B" w14:textId="6E03C3FE" w:rsidR="00040C0F" w:rsidRPr="00145656" w:rsidRDefault="00040C0F" w:rsidP="00794994">
      <w:pPr>
        <w:pStyle w:val="Antrat1"/>
        <w:numPr>
          <w:ilvl w:val="0"/>
          <w:numId w:val="1"/>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09690933"/>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7F96104B" w:rsidR="00040C0F" w:rsidRPr="00EE1BDE" w:rsidRDefault="002827E4" w:rsidP="00543001">
      <w:pPr>
        <w:spacing w:after="0" w:line="240" w:lineRule="auto"/>
        <w:ind w:firstLine="567"/>
        <w:rPr>
          <w:rFonts w:cstheme="minorHAnsi"/>
          <w:sz w:val="22"/>
          <w:szCs w:val="22"/>
        </w:rPr>
      </w:pPr>
      <w:r w:rsidRPr="00682B25">
        <w:rPr>
          <w:rFonts w:cstheme="minorHAnsi"/>
          <w:sz w:val="22"/>
          <w:szCs w:val="22"/>
        </w:rPr>
        <w:t xml:space="preserve">8.1. </w:t>
      </w:r>
      <w:r w:rsidR="004076F9">
        <w:rPr>
          <w:rFonts w:cstheme="minorHAnsi"/>
          <w:sz w:val="22"/>
          <w:szCs w:val="22"/>
        </w:rPr>
        <w:t xml:space="preserve"> </w:t>
      </w:r>
      <w:r w:rsidR="00040C0F" w:rsidRPr="00EE1BDE">
        <w:rPr>
          <w:rFonts w:cstheme="minorHAnsi"/>
          <w:sz w:val="22"/>
          <w:szCs w:val="22"/>
        </w:rPr>
        <w:t>Perkančioji organizacija pirkime netaikys elektroninio aukciono.</w:t>
      </w:r>
    </w:p>
    <w:p w14:paraId="14CBD3AD" w14:textId="23B8A7AF" w:rsidR="009D0DC5" w:rsidRPr="00145656" w:rsidRDefault="00EA001C" w:rsidP="00794994">
      <w:pPr>
        <w:pStyle w:val="Antrat1"/>
        <w:numPr>
          <w:ilvl w:val="0"/>
          <w:numId w:val="1"/>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09690934"/>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6E1A60B" w14:textId="65319C85" w:rsidR="004E71CB" w:rsidRPr="00543001" w:rsidRDefault="004E71CB" w:rsidP="00794994">
      <w:pPr>
        <w:pStyle w:val="Sraopastraipa"/>
        <w:numPr>
          <w:ilvl w:val="1"/>
          <w:numId w:val="1"/>
        </w:numPr>
        <w:spacing w:after="0" w:line="240" w:lineRule="auto"/>
        <w:ind w:left="0" w:firstLine="567"/>
        <w:jc w:val="both"/>
        <w:rPr>
          <w:rFonts w:cstheme="minorHAnsi"/>
          <w:sz w:val="22"/>
          <w:szCs w:val="22"/>
        </w:rPr>
      </w:pPr>
      <w:r w:rsidRPr="00543001">
        <w:rPr>
          <w:rFonts w:eastAsia="Calibri" w:cstheme="minorHAnsi"/>
          <w:sz w:val="22"/>
          <w:szCs w:val="22"/>
        </w:rPr>
        <w:t xml:space="preserve">Perkančioji organizacija ekonomiškai naudingiausią pasiūlymą išrenka pagal tiekėjo pasiūlyme nurodytą </w:t>
      </w:r>
      <w:r w:rsidR="00003A3F" w:rsidRPr="00543001">
        <w:rPr>
          <w:rFonts w:eastAsia="Calibri" w:cstheme="minorHAnsi"/>
          <w:sz w:val="22"/>
          <w:szCs w:val="22"/>
        </w:rPr>
        <w:t>kain</w:t>
      </w:r>
      <w:r w:rsidRPr="00543001">
        <w:rPr>
          <w:rFonts w:eastAsia="Calibri" w:cstheme="minorHAnsi"/>
          <w:sz w:val="22"/>
          <w:szCs w:val="22"/>
        </w:rPr>
        <w:t>ą</w:t>
      </w:r>
      <w:r w:rsidR="00003A3F" w:rsidRPr="00543001">
        <w:rPr>
          <w:rFonts w:eastAsia="Calibri" w:cstheme="minorHAnsi"/>
          <w:sz w:val="22"/>
          <w:szCs w:val="22"/>
        </w:rPr>
        <w:t xml:space="preserve">, kuri turi būti apskaičiuota ir nurodyta taip, kaip reikalaujama </w:t>
      </w:r>
      <w:bookmarkStart w:id="53" w:name="_Hlk91157291"/>
      <w:r w:rsidR="00CE14DF" w:rsidRPr="00543001">
        <w:rPr>
          <w:rFonts w:eastAsia="Calibri" w:cstheme="minorHAnsi"/>
          <w:sz w:val="22"/>
          <w:szCs w:val="22"/>
        </w:rPr>
        <w:t xml:space="preserve">specialiųjų </w:t>
      </w:r>
      <w:r w:rsidR="00090235" w:rsidRPr="00543001">
        <w:rPr>
          <w:rFonts w:eastAsia="Calibri" w:cstheme="minorHAnsi"/>
          <w:sz w:val="22"/>
          <w:szCs w:val="22"/>
        </w:rPr>
        <w:t>p</w:t>
      </w:r>
      <w:r w:rsidR="00551FA7" w:rsidRPr="00543001">
        <w:rPr>
          <w:rFonts w:eastAsia="Calibri" w:cstheme="minorHAnsi"/>
          <w:sz w:val="22"/>
          <w:szCs w:val="22"/>
        </w:rPr>
        <w:t xml:space="preserve">irkimo </w:t>
      </w:r>
      <w:r w:rsidR="00A176D5" w:rsidRPr="00543001">
        <w:rPr>
          <w:rFonts w:eastAsia="Calibri" w:cstheme="minorHAnsi"/>
          <w:sz w:val="22"/>
          <w:szCs w:val="22"/>
        </w:rPr>
        <w:t xml:space="preserve">sąlygų </w:t>
      </w:r>
      <w:r w:rsidR="00EE1BDE" w:rsidRPr="007C5106">
        <w:rPr>
          <w:rFonts w:cstheme="minorHAnsi"/>
          <w:color w:val="000000" w:themeColor="text1"/>
          <w:sz w:val="22"/>
          <w:szCs w:val="22"/>
          <w:shd w:val="clear" w:color="auto" w:fill="FFFFFF"/>
        </w:rPr>
        <w:t xml:space="preserve">2 priede „Techninė specifikacija“ </w:t>
      </w:r>
      <w:r w:rsidR="007C5106" w:rsidRPr="007C5106">
        <w:rPr>
          <w:rFonts w:cstheme="minorHAnsi"/>
          <w:color w:val="000000" w:themeColor="text1"/>
          <w:sz w:val="22"/>
          <w:szCs w:val="22"/>
          <w:shd w:val="clear" w:color="auto" w:fill="FFFFFF"/>
        </w:rPr>
        <w:t>ir</w:t>
      </w:r>
      <w:r w:rsidR="00EE1BDE" w:rsidRPr="007C5106">
        <w:rPr>
          <w:rFonts w:cstheme="minorHAnsi"/>
          <w:color w:val="000000" w:themeColor="text1"/>
          <w:sz w:val="22"/>
          <w:szCs w:val="22"/>
          <w:shd w:val="clear" w:color="auto" w:fill="FFFFFF"/>
        </w:rPr>
        <w:t xml:space="preserve"> </w:t>
      </w:r>
      <w:r w:rsidR="00BD7BAD" w:rsidRPr="007C5106">
        <w:rPr>
          <w:rFonts w:cstheme="minorHAnsi"/>
          <w:color w:val="000000" w:themeColor="text1"/>
          <w:sz w:val="22"/>
          <w:szCs w:val="22"/>
          <w:shd w:val="clear" w:color="auto" w:fill="FFFFFF"/>
        </w:rPr>
        <w:t>3</w:t>
      </w:r>
      <w:r w:rsidR="00EA5A6C" w:rsidRPr="007C5106">
        <w:rPr>
          <w:rFonts w:cstheme="minorHAnsi"/>
          <w:color w:val="000000" w:themeColor="text1"/>
          <w:sz w:val="22"/>
          <w:szCs w:val="22"/>
          <w:shd w:val="clear" w:color="auto" w:fill="FFFFFF"/>
        </w:rPr>
        <w:t xml:space="preserve"> priede „Pasiūlymo forma“</w:t>
      </w:r>
      <w:bookmarkEnd w:id="53"/>
      <w:r w:rsidR="007C5106" w:rsidRPr="007C5106">
        <w:rPr>
          <w:rFonts w:cstheme="minorHAnsi"/>
          <w:color w:val="000000" w:themeColor="text1"/>
          <w:sz w:val="22"/>
          <w:szCs w:val="22"/>
          <w:shd w:val="clear" w:color="auto" w:fill="FFFFFF"/>
        </w:rPr>
        <w:t>.</w:t>
      </w:r>
    </w:p>
    <w:p w14:paraId="203083C6" w14:textId="77777777" w:rsidR="00280A2C" w:rsidRPr="00280A2C" w:rsidRDefault="00D734C6" w:rsidP="00794994">
      <w:pPr>
        <w:pStyle w:val="Sraopastraipa"/>
        <w:numPr>
          <w:ilvl w:val="1"/>
          <w:numId w:val="1"/>
        </w:numPr>
        <w:spacing w:after="0" w:line="240" w:lineRule="auto"/>
        <w:ind w:left="0" w:firstLine="567"/>
        <w:jc w:val="both"/>
        <w:rPr>
          <w:rFonts w:eastAsia="Calibri" w:cstheme="minorHAnsi"/>
          <w:sz w:val="22"/>
          <w:szCs w:val="22"/>
        </w:rPr>
      </w:pPr>
      <w:r w:rsidRPr="006943FB">
        <w:rPr>
          <w:rFonts w:cstheme="minorHAnsi"/>
          <w:color w:val="000000" w:themeColor="text1"/>
          <w:sz w:val="22"/>
          <w:szCs w:val="22"/>
        </w:rPr>
        <w:t xml:space="preserve">Laimėjusiu </w:t>
      </w:r>
      <w:r w:rsidR="005D7D8C" w:rsidRPr="006943FB">
        <w:rPr>
          <w:rFonts w:cstheme="minorHAnsi"/>
          <w:color w:val="000000" w:themeColor="text1"/>
          <w:sz w:val="22"/>
          <w:szCs w:val="22"/>
        </w:rPr>
        <w:t xml:space="preserve">pasiūlymu </w:t>
      </w:r>
      <w:r w:rsidRPr="006943FB">
        <w:rPr>
          <w:rFonts w:cstheme="minorHAnsi"/>
          <w:color w:val="000000" w:themeColor="text1"/>
          <w:sz w:val="22"/>
          <w:szCs w:val="22"/>
        </w:rPr>
        <w:t xml:space="preserve">kiekvienoje pirkimo objekto dalyje galės būti pripažinti tik po 1 </w:t>
      </w:r>
      <w:r w:rsidR="005D7D8C" w:rsidRPr="006943FB">
        <w:rPr>
          <w:rFonts w:cstheme="minorHAnsi"/>
          <w:color w:val="000000" w:themeColor="text1"/>
          <w:sz w:val="22"/>
          <w:szCs w:val="22"/>
        </w:rPr>
        <w:t>ekonomiškai naudingiausią pasiūlymą, esantį atitinkamos pirkimo objekto dalies pasiūlymų eilės pirmojoje vietoje</w:t>
      </w:r>
      <w:r w:rsidRPr="006943FB">
        <w:rPr>
          <w:rFonts w:cstheme="minorHAnsi"/>
          <w:color w:val="000000" w:themeColor="text1"/>
          <w:sz w:val="22"/>
          <w:szCs w:val="22"/>
        </w:rPr>
        <w:t>.</w:t>
      </w:r>
      <w:r w:rsidRPr="006943FB">
        <w:rPr>
          <w:rFonts w:cstheme="minorHAnsi"/>
          <w:sz w:val="22"/>
          <w:szCs w:val="22"/>
        </w:rPr>
        <w:t xml:space="preserve"> Tas pats tiekėjas gali būti nustatomas laimėtoju </w:t>
      </w:r>
      <w:r w:rsidRPr="006943FB">
        <w:rPr>
          <w:rFonts w:cstheme="minorHAnsi"/>
          <w:color w:val="000000" w:themeColor="text1"/>
          <w:sz w:val="22"/>
          <w:szCs w:val="22"/>
        </w:rPr>
        <w:t>dėl visų pirkimo objekto dalių</w:t>
      </w:r>
      <w:r w:rsidR="006943FB" w:rsidRPr="006943FB">
        <w:rPr>
          <w:rFonts w:cstheme="minorHAnsi"/>
          <w:color w:val="000000" w:themeColor="text1"/>
          <w:sz w:val="22"/>
          <w:szCs w:val="22"/>
        </w:rPr>
        <w:t>.</w:t>
      </w:r>
      <w:r w:rsidRPr="006943FB">
        <w:rPr>
          <w:rFonts w:cstheme="minorHAnsi"/>
          <w:color w:val="000000" w:themeColor="text1"/>
          <w:sz w:val="22"/>
          <w:szCs w:val="22"/>
        </w:rPr>
        <w:t xml:space="preserve"> </w:t>
      </w:r>
    </w:p>
    <w:p w14:paraId="7F5F7D48" w14:textId="77777777" w:rsidR="00A5371B" w:rsidRPr="00A5371B" w:rsidRDefault="00A9488B" w:rsidP="00794994">
      <w:pPr>
        <w:pStyle w:val="Sraopastraipa"/>
        <w:numPr>
          <w:ilvl w:val="1"/>
          <w:numId w:val="1"/>
        </w:numPr>
        <w:spacing w:after="0" w:line="240" w:lineRule="auto"/>
        <w:ind w:left="0" w:firstLine="567"/>
        <w:jc w:val="both"/>
        <w:rPr>
          <w:rStyle w:val="cf01"/>
          <w:rFonts w:asciiTheme="minorHAnsi" w:eastAsia="Calibri" w:hAnsiTheme="minorHAnsi" w:cstheme="minorHAnsi"/>
          <w:sz w:val="22"/>
          <w:szCs w:val="22"/>
        </w:rPr>
      </w:pPr>
      <w:r w:rsidRPr="00280A2C">
        <w:rPr>
          <w:rStyle w:val="cf01"/>
          <w:rFonts w:asciiTheme="minorHAnsi" w:hAnsiTheme="minorHAnsi" w:cstheme="minorHAnsi"/>
          <w:sz w:val="22"/>
          <w:szCs w:val="22"/>
        </w:rPr>
        <w:t>Perkančioji organizacija atmes tiekėjo pasiūlymą, jei</w:t>
      </w:r>
      <w:r w:rsidR="00195572" w:rsidRPr="00280A2C">
        <w:rPr>
          <w:rStyle w:val="cf01"/>
          <w:rFonts w:asciiTheme="minorHAnsi" w:hAnsiTheme="minorHAnsi" w:cstheme="minorHAnsi"/>
          <w:sz w:val="22"/>
          <w:szCs w:val="22"/>
        </w:rPr>
        <w:t xml:space="preserve">gu kartu su pasiūlymu </w:t>
      </w:r>
      <w:r w:rsidR="00B2125E" w:rsidRPr="00280A2C">
        <w:rPr>
          <w:rStyle w:val="cf01"/>
          <w:rFonts w:asciiTheme="minorHAnsi" w:hAnsiTheme="minorHAnsi" w:cstheme="minorHAnsi"/>
          <w:sz w:val="22"/>
          <w:szCs w:val="22"/>
        </w:rPr>
        <w:t xml:space="preserve">nebus pateikti šie </w:t>
      </w:r>
      <w:r w:rsidR="00277634" w:rsidRPr="00280A2C">
        <w:rPr>
          <w:rStyle w:val="cf01"/>
          <w:rFonts w:asciiTheme="minorHAnsi" w:hAnsiTheme="minorHAnsi" w:cstheme="minorHAnsi"/>
          <w:sz w:val="22"/>
          <w:szCs w:val="22"/>
        </w:rPr>
        <w:t>p</w:t>
      </w:r>
      <w:r w:rsidR="00B2125E" w:rsidRPr="00280A2C">
        <w:rPr>
          <w:rStyle w:val="cf01"/>
          <w:rFonts w:asciiTheme="minorHAnsi" w:hAnsiTheme="minorHAnsi" w:cstheme="minorHAnsi"/>
          <w:sz w:val="22"/>
          <w:szCs w:val="22"/>
        </w:rPr>
        <w:t>irkimo sąlygose reikalaujami pateikti dokumentai:</w:t>
      </w:r>
      <w:r w:rsidR="000857D7" w:rsidRPr="00280A2C">
        <w:rPr>
          <w:rStyle w:val="cf01"/>
          <w:rFonts w:asciiTheme="minorHAnsi" w:hAnsiTheme="minorHAnsi" w:cstheme="minorHAnsi"/>
          <w:sz w:val="22"/>
          <w:szCs w:val="22"/>
        </w:rPr>
        <w:t xml:space="preserve"> </w:t>
      </w:r>
      <w:r w:rsidR="000857D7" w:rsidRPr="00280A2C">
        <w:rPr>
          <w:rStyle w:val="cf01"/>
          <w:rFonts w:asciiTheme="minorHAnsi" w:hAnsiTheme="minorHAnsi" w:cstheme="minorHAnsi"/>
          <w:color w:val="000000" w:themeColor="text1"/>
          <w:sz w:val="22"/>
          <w:szCs w:val="22"/>
        </w:rPr>
        <w:t>Techninė specifikacija, užpildyta pagal specialiųjų pirkimo sąlygų 2 priedą</w:t>
      </w:r>
      <w:r w:rsidR="00A22116" w:rsidRPr="00280A2C">
        <w:rPr>
          <w:rStyle w:val="cf01"/>
          <w:rFonts w:asciiTheme="minorHAnsi" w:hAnsiTheme="minorHAnsi" w:cstheme="minorHAnsi"/>
          <w:color w:val="000000" w:themeColor="text1"/>
          <w:sz w:val="22"/>
          <w:szCs w:val="22"/>
        </w:rPr>
        <w:t>.</w:t>
      </w:r>
    </w:p>
    <w:p w14:paraId="02ADA198" w14:textId="6D415B7B" w:rsidR="002B5CBA" w:rsidRPr="00A5371B" w:rsidRDefault="00DA23E1" w:rsidP="00794994">
      <w:pPr>
        <w:pStyle w:val="Sraopastraipa"/>
        <w:numPr>
          <w:ilvl w:val="1"/>
          <w:numId w:val="1"/>
        </w:numPr>
        <w:spacing w:after="0" w:line="240" w:lineRule="auto"/>
        <w:ind w:left="0" w:firstLine="567"/>
        <w:jc w:val="both"/>
        <w:rPr>
          <w:rFonts w:eastAsia="Calibri" w:cstheme="minorHAnsi"/>
          <w:sz w:val="22"/>
          <w:szCs w:val="22"/>
        </w:rPr>
      </w:pPr>
      <w:r w:rsidRPr="00A5371B">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A5371B">
        <w:rPr>
          <w:rFonts w:eastAsiaTheme="minorHAnsi" w:cstheme="minorHAnsi"/>
          <w:color w:val="000000" w:themeColor="text1"/>
          <w:sz w:val="22"/>
          <w:szCs w:val="22"/>
        </w:rPr>
        <w:t>tiekėjų</w:t>
      </w:r>
      <w:r w:rsidRPr="00A5371B">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A5371B">
        <w:rPr>
          <w:rFonts w:eastAsiaTheme="minorHAnsi" w:cstheme="minorHAnsi"/>
          <w:color w:val="000000" w:themeColor="text1"/>
          <w:sz w:val="22"/>
          <w:szCs w:val="22"/>
        </w:rPr>
        <w:t>tiekėjo</w:t>
      </w:r>
      <w:r w:rsidRPr="00A5371B">
        <w:rPr>
          <w:rFonts w:eastAsiaTheme="minorHAnsi" w:cstheme="minorHAnsi"/>
          <w:color w:val="000000" w:themeColor="text1"/>
          <w:sz w:val="22"/>
          <w:szCs w:val="22"/>
        </w:rPr>
        <w:t xml:space="preserve"> pašalinimo pagrindų, ar šio </w:t>
      </w:r>
      <w:r w:rsidR="00AB34E1" w:rsidRPr="00A5371B">
        <w:rPr>
          <w:rFonts w:eastAsiaTheme="minorHAnsi" w:cstheme="minorHAnsi"/>
          <w:color w:val="000000" w:themeColor="text1"/>
          <w:sz w:val="22"/>
          <w:szCs w:val="22"/>
        </w:rPr>
        <w:t>tiekėjo</w:t>
      </w:r>
      <w:r w:rsidRPr="00A5371B">
        <w:rPr>
          <w:rFonts w:eastAsiaTheme="minorHAnsi" w:cstheme="minorHAnsi"/>
          <w:color w:val="000000" w:themeColor="text1"/>
          <w:sz w:val="22"/>
          <w:szCs w:val="22"/>
        </w:rPr>
        <w:t xml:space="preserve"> kvalifikacija atitinka nustatytus reikalavimus ir, jeigu taikytina, ar šis </w:t>
      </w:r>
      <w:r w:rsidR="00AB34E1" w:rsidRPr="00A5371B">
        <w:rPr>
          <w:rFonts w:eastAsiaTheme="minorHAnsi" w:cstheme="minorHAnsi"/>
          <w:color w:val="000000" w:themeColor="text1"/>
          <w:sz w:val="22"/>
          <w:szCs w:val="22"/>
        </w:rPr>
        <w:t>tiekėjas</w:t>
      </w:r>
      <w:r w:rsidRPr="00A5371B">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794994">
      <w:pPr>
        <w:pStyle w:val="Antrat1"/>
        <w:numPr>
          <w:ilvl w:val="0"/>
          <w:numId w:val="1"/>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09690935"/>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3039FB67" w14:textId="77777777" w:rsidR="0090210E" w:rsidRDefault="00F57665" w:rsidP="00617754">
      <w:pPr>
        <w:pStyle w:val="Sraopastraipa"/>
        <w:numPr>
          <w:ilvl w:val="1"/>
          <w:numId w:val="1"/>
        </w:numPr>
        <w:spacing w:after="0" w:line="240" w:lineRule="auto"/>
        <w:ind w:left="0" w:firstLine="567"/>
        <w:jc w:val="both"/>
        <w:rPr>
          <w:rFonts w:cstheme="minorHAnsi"/>
          <w:color w:val="000000" w:themeColor="text1"/>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82B25">
        <w:rPr>
          <w:rFonts w:cstheme="minorHAnsi"/>
          <w:sz w:val="22"/>
          <w:szCs w:val="22"/>
        </w:rPr>
        <w:t xml:space="preserve">sąlygų </w:t>
      </w:r>
      <w:r w:rsidR="00442563" w:rsidRPr="0090210E">
        <w:rPr>
          <w:rFonts w:cstheme="minorHAnsi"/>
          <w:color w:val="000000" w:themeColor="text1"/>
          <w:sz w:val="22"/>
          <w:szCs w:val="22"/>
        </w:rPr>
        <w:t>5</w:t>
      </w:r>
      <w:r w:rsidR="00F04AAE" w:rsidRPr="0090210E">
        <w:rPr>
          <w:rFonts w:cstheme="minorHAnsi"/>
          <w:color w:val="000000" w:themeColor="text1"/>
          <w:sz w:val="22"/>
          <w:szCs w:val="22"/>
        </w:rPr>
        <w:t xml:space="preserve"> </w:t>
      </w:r>
      <w:r w:rsidR="00D86901" w:rsidRPr="0090210E">
        <w:rPr>
          <w:rFonts w:cstheme="minorHAnsi"/>
          <w:color w:val="000000" w:themeColor="text1"/>
          <w:sz w:val="22"/>
          <w:szCs w:val="22"/>
        </w:rPr>
        <w:t>priede „Sutarties projektas“</w:t>
      </w:r>
      <w:r w:rsidR="004B2DE4" w:rsidRPr="0090210E">
        <w:rPr>
          <w:rFonts w:cstheme="minorHAnsi"/>
          <w:color w:val="000000" w:themeColor="text1"/>
          <w:sz w:val="22"/>
          <w:szCs w:val="22"/>
        </w:rPr>
        <w:t>.</w:t>
      </w:r>
    </w:p>
    <w:p w14:paraId="654F441E" w14:textId="19D234A2" w:rsidR="009852E2" w:rsidRPr="0090210E" w:rsidRDefault="003852F7" w:rsidP="00617754">
      <w:pPr>
        <w:pStyle w:val="Sraopastraipa"/>
        <w:numPr>
          <w:ilvl w:val="1"/>
          <w:numId w:val="1"/>
        </w:numPr>
        <w:spacing w:after="0" w:line="240" w:lineRule="auto"/>
        <w:ind w:left="0" w:firstLine="567"/>
        <w:jc w:val="both"/>
        <w:rPr>
          <w:rFonts w:cstheme="minorHAnsi"/>
          <w:color w:val="000000" w:themeColor="text1"/>
          <w:sz w:val="22"/>
          <w:szCs w:val="22"/>
        </w:rPr>
      </w:pPr>
      <w:r w:rsidRPr="0090210E">
        <w:rPr>
          <w:rFonts w:cstheme="minorHAnsi"/>
          <w:sz w:val="22"/>
          <w:szCs w:val="22"/>
        </w:rPr>
        <w:t xml:space="preserve">Perkančioji organizacija pasilieka galimybę nuspręsti sudaryti vieną sutartį dėl jos nurodytų pirkimo dalių ar jų grupių, dėl kurių pagal pirkimo dokumentus laimėtoju gali būti nustatomas tas pats tiekėjas. </w:t>
      </w:r>
    </w:p>
    <w:p w14:paraId="62CB5B95" w14:textId="18253622" w:rsidR="00F67688" w:rsidRPr="009852E2" w:rsidRDefault="00F67688" w:rsidP="00617754">
      <w:pPr>
        <w:pStyle w:val="Sraopastraipa"/>
        <w:numPr>
          <w:ilvl w:val="1"/>
          <w:numId w:val="1"/>
        </w:numPr>
        <w:suppressAutoHyphens/>
        <w:spacing w:after="0" w:line="240" w:lineRule="auto"/>
        <w:ind w:left="0" w:firstLine="567"/>
        <w:jc w:val="both"/>
        <w:rPr>
          <w:rFonts w:eastAsia="Times New Roman" w:cstheme="minorHAnsi"/>
          <w:iCs/>
          <w:sz w:val="22"/>
          <w:szCs w:val="22"/>
          <w:lang w:eastAsia="en-US"/>
        </w:rPr>
      </w:pPr>
      <w:r w:rsidRPr="009852E2">
        <w:rPr>
          <w:rFonts w:eastAsia="Calibri" w:cstheme="minorHAnsi"/>
          <w:sz w:val="22"/>
          <w:szCs w:val="22"/>
        </w:rPr>
        <w:t>Perkančioji organizacija gali nuspręsti nesudaryti sutarties su ekonomiškai naudingiausią pasiūlymą pateikusiu tiekėju, jeigu paaiškėja, kad pasiūlymas neatitinka šio įstatymo 17 straipsnio 2 dalies 2 punkte nurodytų aplinkos apsaugos, socialinės ir darbo teisės įpareigojimų.</w:t>
      </w:r>
    </w:p>
    <w:p w14:paraId="155F79A5" w14:textId="32417C33" w:rsidR="00863B22" w:rsidRPr="00145656" w:rsidRDefault="00863B22" w:rsidP="00617754">
      <w:pPr>
        <w:pStyle w:val="Antrat1"/>
        <w:numPr>
          <w:ilvl w:val="0"/>
          <w:numId w:val="1"/>
        </w:numPr>
        <w:tabs>
          <w:tab w:val="left" w:pos="567"/>
        </w:tabs>
        <w:spacing w:line="20" w:lineRule="atLeast"/>
        <w:contextualSpacing/>
        <w:jc w:val="both"/>
        <w:rPr>
          <w:rFonts w:asciiTheme="minorHAnsi" w:hAnsiTheme="minorHAnsi" w:cstheme="minorHAnsi"/>
        </w:rPr>
      </w:pPr>
      <w:bookmarkStart w:id="58" w:name="_Toc195271834"/>
      <w:bookmarkStart w:id="59" w:name="_Toc209690936"/>
      <w:bookmarkStart w:id="60" w:name="_Toc190416442"/>
      <w:bookmarkEnd w:id="3"/>
      <w:r w:rsidRPr="00145656">
        <w:rPr>
          <w:rFonts w:asciiTheme="minorHAnsi" w:hAnsiTheme="minorHAnsi" w:cstheme="minorHAnsi"/>
        </w:rPr>
        <w:lastRenderedPageBreak/>
        <w:t>Sutarties įvykdymo užtikrinimas</w:t>
      </w:r>
      <w:bookmarkEnd w:id="58"/>
      <w:bookmarkEnd w:id="59"/>
    </w:p>
    <w:p w14:paraId="4C1E72D6" w14:textId="7832BFB0" w:rsidR="00061FA2" w:rsidRPr="00FC5C92" w:rsidRDefault="00061FA2" w:rsidP="00617754">
      <w:pPr>
        <w:pStyle w:val="Sraopastraipa"/>
        <w:numPr>
          <w:ilvl w:val="1"/>
          <w:numId w:val="1"/>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617754">
      <w:pPr>
        <w:pStyle w:val="Antrat1"/>
        <w:numPr>
          <w:ilvl w:val="0"/>
          <w:numId w:val="1"/>
        </w:numPr>
        <w:tabs>
          <w:tab w:val="left" w:pos="567"/>
        </w:tabs>
        <w:spacing w:line="20" w:lineRule="atLeast"/>
        <w:contextualSpacing/>
        <w:jc w:val="both"/>
        <w:rPr>
          <w:rFonts w:asciiTheme="minorHAnsi" w:hAnsiTheme="minorHAnsi" w:cstheme="minorHAnsi"/>
        </w:rPr>
      </w:pPr>
      <w:bookmarkStart w:id="61" w:name="_Toc209690937"/>
      <w:r w:rsidRPr="007233E8">
        <w:rPr>
          <w:rFonts w:asciiTheme="minorHAnsi" w:hAnsiTheme="minorHAnsi" w:cstheme="minorHAnsi"/>
        </w:rPr>
        <w:t>Asmens duomenų tvarkymas</w:t>
      </w:r>
      <w:bookmarkEnd w:id="61"/>
    </w:p>
    <w:p w14:paraId="0BA320BF" w14:textId="4DCDC914" w:rsidR="00F904AA" w:rsidRDefault="00F904AA" w:rsidP="00617754">
      <w:pPr>
        <w:pStyle w:val="Sraopastraipa"/>
        <w:numPr>
          <w:ilvl w:val="1"/>
          <w:numId w:val="1"/>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617754">
      <w:pPr>
        <w:pStyle w:val="Sraopastraipa"/>
        <w:numPr>
          <w:ilvl w:val="1"/>
          <w:numId w:val="1"/>
        </w:numPr>
        <w:spacing w:line="240" w:lineRule="auto"/>
        <w:ind w:left="0" w:firstLine="567"/>
        <w:jc w:val="both"/>
      </w:pPr>
      <w:r>
        <w:t>Nurodytais pagrindais bus tvarkomi tiesiogiai tiekėjų pateikti asmens duomenys.</w:t>
      </w:r>
    </w:p>
    <w:p w14:paraId="0E138E52" w14:textId="0F2C6127" w:rsidR="00F904AA" w:rsidRDefault="00F904AA" w:rsidP="00617754">
      <w:pPr>
        <w:pStyle w:val="Sraopastraipa"/>
        <w:numPr>
          <w:ilvl w:val="1"/>
          <w:numId w:val="1"/>
        </w:numPr>
        <w:spacing w:line="240" w:lineRule="auto"/>
        <w:ind w:left="0" w:firstLine="567"/>
        <w:jc w:val="both"/>
      </w:pPr>
      <w:r>
        <w:t>Tiekėjų pateikti duomenys bus saugomi teisės aktuose nustatytais terminais .</w:t>
      </w:r>
    </w:p>
    <w:p w14:paraId="1F479F8E" w14:textId="2F8D98D1" w:rsidR="00F904AA" w:rsidRDefault="00F904AA" w:rsidP="00617754">
      <w:pPr>
        <w:pStyle w:val="Sraopastraipa"/>
        <w:numPr>
          <w:ilvl w:val="1"/>
          <w:numId w:val="1"/>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617754">
      <w:pPr>
        <w:pStyle w:val="Sraopastraipa"/>
        <w:numPr>
          <w:ilvl w:val="1"/>
          <w:numId w:val="1"/>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6E49AF" w:rsidRDefault="000631F1" w:rsidP="006E49AF">
      <w:pPr>
        <w:ind w:left="7230"/>
        <w:rPr>
          <w:color w:val="0070C0"/>
        </w:rPr>
      </w:pPr>
      <w:bookmarkStart w:id="62" w:name="_Toc190416443"/>
      <w:r w:rsidRPr="006E49AF">
        <w:rPr>
          <w:color w:val="0070C0"/>
        </w:rPr>
        <w:lastRenderedPageBreak/>
        <w:t>P</w:t>
      </w:r>
      <w:r w:rsidR="008F59C5" w:rsidRPr="006E49AF">
        <w:rPr>
          <w:color w:val="0070C0"/>
        </w:rPr>
        <w:t xml:space="preserve">irkimo sąlygų </w:t>
      </w:r>
      <w:r w:rsidR="004B63DB" w:rsidRPr="006E49AF">
        <w:rPr>
          <w:color w:val="0070C0"/>
        </w:rPr>
        <w:t>1</w:t>
      </w:r>
      <w:r w:rsidR="008F59C5" w:rsidRPr="006E49AF">
        <w:rPr>
          <w:color w:val="0070C0"/>
        </w:rPr>
        <w:t xml:space="preserve"> priedas „Terminai“</w:t>
      </w:r>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43A636D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43A636DB">
        <w:trPr>
          <w:trHeight w:val="829"/>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43A636D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w:t>
            </w:r>
            <w:r w:rsidRPr="0090210E">
              <w:rPr>
                <w:rFonts w:cstheme="minorHAnsi"/>
                <w:color w:val="000000" w:themeColor="text1"/>
                <w:sz w:val="22"/>
                <w:szCs w:val="22"/>
              </w:rPr>
              <w:t xml:space="preserve">anksčiau nei po </w:t>
            </w:r>
            <w:r w:rsidR="006B0247" w:rsidRPr="0090210E">
              <w:rPr>
                <w:rFonts w:cstheme="minorHAnsi"/>
                <w:color w:val="000000" w:themeColor="text1"/>
                <w:sz w:val="22"/>
                <w:szCs w:val="22"/>
              </w:rPr>
              <w:t>30</w:t>
            </w:r>
            <w:r w:rsidRPr="0090210E">
              <w:rPr>
                <w:rFonts w:cstheme="minorHAnsi"/>
                <w:color w:val="000000" w:themeColor="text1"/>
                <w:sz w:val="22"/>
                <w:szCs w:val="22"/>
              </w:rPr>
              <w:t xml:space="preserve"> </w:t>
            </w:r>
            <w:r w:rsidR="00724BAD" w:rsidRPr="0090210E">
              <w:rPr>
                <w:rFonts w:cstheme="minorHAnsi"/>
                <w:color w:val="000000" w:themeColor="text1"/>
                <w:sz w:val="22"/>
                <w:szCs w:val="22"/>
              </w:rPr>
              <w:t xml:space="preserve">(trisdešimt) </w:t>
            </w:r>
            <w:r w:rsidRPr="0090210E">
              <w:rPr>
                <w:rFonts w:cstheme="minorHAnsi"/>
                <w:color w:val="000000" w:themeColor="text1"/>
                <w:sz w:val="22"/>
                <w:szCs w:val="22"/>
              </w:rPr>
              <w:t>m</w:t>
            </w:r>
            <w:r w:rsidRPr="00682B25">
              <w:rPr>
                <w:rFonts w:cstheme="minorHAnsi"/>
                <w:color w:val="000000" w:themeColor="text1"/>
                <w:sz w:val="22"/>
                <w:szCs w:val="22"/>
              </w:rPr>
              <w:t>inučių</w:t>
            </w:r>
            <w:r w:rsidRPr="00682B25">
              <w:rPr>
                <w:rFonts w:cstheme="minorHAnsi"/>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43A636D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52523F66"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43A636DB">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26E6DDAC"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43A636DB">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12FD6A73" w:rsidR="00774AA5" w:rsidRPr="00682B25" w:rsidRDefault="00774AA5" w:rsidP="0003169B">
            <w:pPr>
              <w:spacing w:after="0" w:line="240" w:lineRule="auto"/>
              <w:rPr>
                <w:rFonts w:cstheme="minorHAnsi"/>
                <w:sz w:val="22"/>
                <w:szCs w:val="22"/>
              </w:rPr>
            </w:pPr>
          </w:p>
        </w:tc>
      </w:tr>
      <w:tr w:rsidR="00774AA5" w:rsidRPr="00682B25" w14:paraId="3AA572DF" w14:textId="77777777" w:rsidTr="43A636DB">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43A636DB">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7D76E8">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43A636DB">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43B0CE06" w:rsidR="00774AA5" w:rsidRPr="00682B25" w:rsidRDefault="703FD2D4" w:rsidP="43A636DB">
            <w:pPr>
              <w:spacing w:after="0" w:line="240" w:lineRule="auto"/>
              <w:rPr>
                <w:sz w:val="22"/>
                <w:szCs w:val="22"/>
              </w:rPr>
            </w:pPr>
            <w:r w:rsidRPr="43A636DB">
              <w:rPr>
                <w:color w:val="000000" w:themeColor="text1"/>
                <w:sz w:val="22"/>
                <w:szCs w:val="22"/>
              </w:rPr>
              <w:t>3 (trys) mėnesiai</w:t>
            </w:r>
            <w:r w:rsidR="3293C8A1" w:rsidRPr="43A636DB">
              <w:rPr>
                <w:color w:val="000000" w:themeColor="text1"/>
                <w:sz w:val="22"/>
                <w:szCs w:val="22"/>
              </w:rPr>
              <w:t xml:space="preserve"> </w:t>
            </w:r>
            <w:r w:rsidR="3293C8A1" w:rsidRPr="43A636DB">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43A636DB">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1AE8185F" w:rsidR="006C62D8" w:rsidRPr="00682B25" w:rsidRDefault="00FF5D85" w:rsidP="0003169B">
            <w:pPr>
              <w:spacing w:after="0" w:line="240" w:lineRule="auto"/>
              <w:rPr>
                <w:rFonts w:cstheme="minorHAnsi"/>
                <w:iCs/>
                <w:sz w:val="22"/>
                <w:szCs w:val="22"/>
              </w:rPr>
            </w:pPr>
            <w:r w:rsidRPr="00FF5D85">
              <w:rPr>
                <w:rFonts w:cstheme="minorHAnsi"/>
                <w:iCs/>
                <w:sz w:val="22"/>
                <w:szCs w:val="22"/>
              </w:rPr>
              <w:t>3 (tris) darbo dienas nuo prašymo gavimo dienos</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43A636DB">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8D9AE99" w:rsidR="000E3AAC" w:rsidRPr="00682B25" w:rsidRDefault="0092106E" w:rsidP="0003169B">
            <w:pPr>
              <w:spacing w:after="0" w:line="240" w:lineRule="auto"/>
              <w:jc w:val="both"/>
              <w:rPr>
                <w:rFonts w:cstheme="minorHAnsi"/>
                <w:color w:val="000000" w:themeColor="text1"/>
                <w:sz w:val="22"/>
                <w:szCs w:val="22"/>
              </w:rPr>
            </w:pPr>
            <w:r w:rsidRPr="0092106E">
              <w:rPr>
                <w:rFonts w:cstheme="minorHAnsi"/>
                <w:iCs/>
                <w:sz w:val="22"/>
                <w:szCs w:val="22"/>
              </w:rPr>
              <w:t>10 (dešimt) darbo dienų nuo prašymo gavimo dienos (įgijus teisę specialiųjų pirkimo sąlygų 7 skyriuje nustatytais atvejais)</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43A636DB">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43A636DB">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43A636DB">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43A636DB">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28BC19B8" w14:textId="403BE6D7" w:rsidR="00774AA5" w:rsidRPr="00682B25" w:rsidRDefault="00774AA5" w:rsidP="005A0791">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p>
          <w:p w14:paraId="38F150E0" w14:textId="091326A3" w:rsidR="006C7941" w:rsidRPr="00682B25" w:rsidRDefault="00D65C16" w:rsidP="006C7941">
            <w:pPr>
              <w:spacing w:after="0" w:line="240" w:lineRule="auto"/>
              <w:jc w:val="both"/>
              <w:rPr>
                <w:rFonts w:cstheme="minorHAnsi"/>
                <w:sz w:val="22"/>
                <w:szCs w:val="22"/>
              </w:rPr>
            </w:pPr>
            <w:r w:rsidRPr="00682B25">
              <w:rPr>
                <w:rFonts w:cstheme="minorHAnsi"/>
                <w:sz w:val="22"/>
                <w:szCs w:val="22"/>
              </w:rPr>
              <w:t xml:space="preserve">nuo </w:t>
            </w:r>
            <w:r w:rsidR="006C7941" w:rsidRPr="00682B25">
              <w:rPr>
                <w:rFonts w:eastAsia="Arial" w:cstheme="minorHAnsi"/>
                <w:sz w:val="22"/>
                <w:szCs w:val="22"/>
              </w:rPr>
              <w:t>perkančiosios organizacijos</w:t>
            </w:r>
            <w:r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Pr="00682B25">
              <w:rPr>
                <w:rFonts w:cstheme="minorHAnsi"/>
                <w:sz w:val="22"/>
                <w:szCs w:val="22"/>
              </w:rPr>
              <w:t xml:space="preserve"> priimtus sprendimus dienos, jei VPĮ nenumato reikalavimo raštu informuoti tiekėjus apie </w:t>
            </w:r>
            <w:r w:rsidRPr="00682B25">
              <w:rPr>
                <w:rFonts w:eastAsia="Arial" w:cstheme="minorHAnsi"/>
                <w:sz w:val="22"/>
                <w:szCs w:val="22"/>
              </w:rPr>
              <w:t xml:space="preserve"> </w:t>
            </w:r>
            <w:r w:rsidR="006C7941" w:rsidRPr="00682B25">
              <w:rPr>
                <w:rFonts w:eastAsia="Arial" w:cstheme="minorHAnsi"/>
                <w:sz w:val="22"/>
                <w:szCs w:val="22"/>
              </w:rPr>
              <w:t>perkančiosios organizacijos</w:t>
            </w:r>
            <w:r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43A636DB">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43A636DB">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43A636DB">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683B5DB2" w:rsidR="00774AA5" w:rsidRPr="00682B25" w:rsidRDefault="00774AA5" w:rsidP="006E49AF">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43A636DB">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6E49AF" w:rsidRDefault="000B4E01" w:rsidP="00451AF7">
            <w:pPr>
              <w:spacing w:after="0" w:line="240" w:lineRule="auto"/>
              <w:jc w:val="both"/>
              <w:rPr>
                <w:rFonts w:cstheme="minorHAnsi"/>
                <w:color w:val="000000" w:themeColor="text1"/>
                <w:sz w:val="22"/>
                <w:szCs w:val="22"/>
              </w:rPr>
            </w:pPr>
            <w:r w:rsidRPr="006E49AF">
              <w:rPr>
                <w:rFonts w:cstheme="minorHAnsi"/>
                <w:color w:val="000000" w:themeColor="text1"/>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682B25" w:rsidRDefault="00ED5B78" w:rsidP="00451AF7">
            <w:pPr>
              <w:spacing w:after="0" w:line="240" w:lineRule="auto"/>
              <w:jc w:val="both"/>
              <w:rPr>
                <w:rFonts w:cstheme="minorHAnsi"/>
                <w:i/>
                <w:iCs/>
                <w:color w:val="FF0000"/>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3703C" w14:textId="77777777" w:rsidR="00412734" w:rsidRDefault="00412734" w:rsidP="002E2126">
      <w:pPr>
        <w:pStyle w:val="Antrat2"/>
        <w:ind w:left="9356"/>
        <w:rPr>
          <w:rFonts w:asciiTheme="minorHAnsi" w:eastAsia="Calibri" w:hAnsiTheme="minorHAnsi" w:cstheme="minorHAns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3" w:name="_Pirkimo_sąlygų_2"/>
      <w:bookmarkStart w:id="64" w:name="_Ref38540913"/>
      <w:bookmarkStart w:id="65" w:name="_Ref38898051"/>
      <w:bookmarkStart w:id="66" w:name="_Ref38901392"/>
      <w:bookmarkStart w:id="67" w:name="_Toc190416448"/>
      <w:bookmarkEnd w:id="63"/>
    </w:p>
    <w:p w14:paraId="70CE8D28" w14:textId="585E31BC" w:rsidR="00D33821" w:rsidRPr="00682B25" w:rsidRDefault="00D33821" w:rsidP="00AB3E93">
      <w:pPr>
        <w:jc w:val="right"/>
        <w:rPr>
          <w:rFonts w:eastAsia="Calibri" w:cstheme="minorHAnsi"/>
          <w:color w:val="0070C0"/>
          <w:sz w:val="22"/>
          <w:szCs w:val="22"/>
        </w:rPr>
      </w:pPr>
      <w:bookmarkStart w:id="68" w:name="_Ref39484039"/>
      <w:bookmarkStart w:id="69" w:name="_Ref40278562"/>
      <w:bookmarkStart w:id="70" w:name="_Toc190416450"/>
      <w:bookmarkStart w:id="71" w:name="_Ref38285444"/>
      <w:bookmarkStart w:id="72" w:name="_Ref38291496"/>
      <w:bookmarkStart w:id="73" w:name="_Toc190416445"/>
      <w:bookmarkEnd w:id="64"/>
      <w:bookmarkEnd w:id="65"/>
      <w:bookmarkEnd w:id="66"/>
      <w:bookmarkEnd w:id="67"/>
      <w:r w:rsidRPr="00682B25">
        <w:rPr>
          <w:rFonts w:eastAsia="Calibri" w:cstheme="minorHAnsi"/>
          <w:color w:val="0070C0"/>
          <w:sz w:val="22"/>
          <w:szCs w:val="22"/>
        </w:rPr>
        <w:lastRenderedPageBreak/>
        <w:t xml:space="preserve">Pirkimo sąlygų </w:t>
      </w:r>
      <w:r>
        <w:rPr>
          <w:rFonts w:eastAsia="Calibri" w:cstheme="minorHAnsi"/>
          <w:color w:val="0070C0"/>
          <w:sz w:val="22"/>
          <w:szCs w:val="22"/>
        </w:rPr>
        <w:t>4</w:t>
      </w:r>
      <w:r w:rsidRPr="00682B25">
        <w:rPr>
          <w:rFonts w:eastAsia="Calibri" w:cstheme="minorHAnsi"/>
          <w:color w:val="0070C0"/>
          <w:sz w:val="22"/>
          <w:szCs w:val="22"/>
        </w:rPr>
        <w:t xml:space="preserve"> priedas „Pasiūlymų vertinimo kriterijai ir sąlygos“</w:t>
      </w:r>
      <w:bookmarkEnd w:id="68"/>
      <w:bookmarkEnd w:id="69"/>
      <w:bookmarkEnd w:id="70"/>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0418B3FC" w14:textId="50034DF4" w:rsidR="00D33821" w:rsidRPr="00F40A93" w:rsidRDefault="00D33821" w:rsidP="00D33821">
      <w:pPr>
        <w:pStyle w:val="Pagrindinistekstas"/>
        <w:numPr>
          <w:ilvl w:val="0"/>
          <w:numId w:val="42"/>
        </w:numPr>
        <w:spacing w:after="0" w:line="240" w:lineRule="auto"/>
        <w:rPr>
          <w:rFonts w:cstheme="minorHAnsi"/>
          <w:b/>
          <w:bCs/>
          <w:szCs w:val="21"/>
        </w:rPr>
      </w:pPr>
      <w:r w:rsidRPr="00F40A93">
        <w:rPr>
          <w:rFonts w:cstheme="minorHAnsi"/>
          <w:b/>
          <w:bCs/>
          <w:szCs w:val="21"/>
        </w:rPr>
        <w:t>Pasiūlymų vertinimo kriterij</w:t>
      </w:r>
      <w:r w:rsidR="00C84EB8">
        <w:rPr>
          <w:rFonts w:cstheme="minorHAnsi"/>
          <w:b/>
          <w:bCs/>
          <w:szCs w:val="21"/>
        </w:rPr>
        <w:t>us kaina.</w:t>
      </w: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6237FB9E" w14:textId="2119F6AB" w:rsidR="003E6599" w:rsidRDefault="003E6599" w:rsidP="009E71B6">
      <w:pPr>
        <w:jc w:val="center"/>
        <w:rPr>
          <w:rFonts w:cstheme="minorHAnsi"/>
          <w:b/>
          <w:bCs/>
          <w:smallCaps/>
          <w:sz w:val="22"/>
          <w:szCs w:val="22"/>
        </w:rPr>
        <w:sectPr w:rsidR="003E6599" w:rsidSect="00AB3E93">
          <w:footerReference w:type="first" r:id="rId15"/>
          <w:pgSz w:w="12240" w:h="15840"/>
          <w:pgMar w:top="1134" w:right="567" w:bottom="1134" w:left="1701" w:header="720" w:footer="720" w:gutter="0"/>
          <w:pgNumType w:start="22"/>
          <w:cols w:space="720"/>
          <w:titlePg/>
          <w:docGrid w:linePitch="360"/>
        </w:sectPr>
      </w:pPr>
      <w:bookmarkStart w:id="74" w:name="_Ref38291223"/>
      <w:bookmarkStart w:id="75" w:name="_Ref38291334"/>
      <w:bookmarkStart w:id="76" w:name="_Ref38533412"/>
      <w:bookmarkStart w:id="77" w:name="_Toc190416446"/>
      <w:bookmarkEnd w:id="71"/>
      <w:bookmarkEnd w:id="72"/>
      <w:bookmarkEnd w:id="73"/>
    </w:p>
    <w:p w14:paraId="7BFABC1F" w14:textId="43CE7CB2" w:rsidR="008D704D" w:rsidRPr="00C84EB8" w:rsidRDefault="008D704D" w:rsidP="00C84EB8">
      <w:pPr>
        <w:ind w:left="6237"/>
        <w:rPr>
          <w:color w:val="0070C0"/>
        </w:rPr>
      </w:pPr>
      <w:r w:rsidRPr="00C84EB8">
        <w:rPr>
          <w:color w:val="0070C0"/>
        </w:rPr>
        <w:lastRenderedPageBreak/>
        <w:t xml:space="preserve">Pirkimo sąlygų </w:t>
      </w:r>
      <w:r w:rsidR="00EC3D6D" w:rsidRPr="00C84EB8">
        <w:rPr>
          <w:color w:val="0070C0"/>
        </w:rPr>
        <w:t>8</w:t>
      </w:r>
      <w:r w:rsidRPr="00C84EB8">
        <w:rPr>
          <w:color w:val="0070C0"/>
        </w:rPr>
        <w:t xml:space="preserve"> priedas „Tiekėjų kvalifikacijos reikalavimai</w:t>
      </w:r>
      <w:r w:rsidR="00283391" w:rsidRPr="00C84EB8">
        <w:rPr>
          <w:color w:val="0070C0"/>
        </w:rPr>
        <w:t xml:space="preserve"> ir reikalaujami kokybės bei aplinkos apsaugos vadybos sistemų standartai</w:t>
      </w:r>
      <w:r w:rsidRPr="00C84EB8">
        <w:rPr>
          <w:color w:val="0070C0"/>
        </w:rPr>
        <w:t>“</w:t>
      </w:r>
      <w:bookmarkEnd w:id="74"/>
      <w:bookmarkEnd w:id="75"/>
      <w:bookmarkEnd w:id="76"/>
      <w:bookmarkEnd w:id="77"/>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2C68D0D2" w14:textId="73038649" w:rsidR="004017E7" w:rsidRPr="003A1F61" w:rsidRDefault="002F396F" w:rsidP="003A1F61">
      <w:pPr>
        <w:pStyle w:val="Sraopastraipa"/>
        <w:numPr>
          <w:ilvl w:val="0"/>
          <w:numId w:val="5"/>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p>
    <w:p w14:paraId="34E1D0A5" w14:textId="1859A09B" w:rsidR="00DC76CB" w:rsidRDefault="00397019" w:rsidP="00DC76CB">
      <w:pPr>
        <w:pStyle w:val="Sraopastraipa"/>
        <w:numPr>
          <w:ilvl w:val="0"/>
          <w:numId w:val="5"/>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pirkimo sutarčiai vykdyti</w:t>
      </w:r>
      <w:r>
        <w:t>.</w:t>
      </w:r>
      <w:r w:rsidRPr="00397019">
        <w:t xml:space="preserve"> </w:t>
      </w:r>
      <w:r>
        <w:t>T</w:t>
      </w:r>
      <w:r w:rsidRPr="00397019">
        <w:t>iekėjas gali remtis kitų ūkio subjektų pajėgumais atsižvelgiant į jų prisiimamus įsipareigojimus pirkimo sutarčiai vykdyti</w:t>
      </w:r>
      <w:r w:rsidR="00A5073C">
        <w:t>.</w:t>
      </w:r>
      <w:r w:rsidRPr="00397019">
        <w:t xml:space="preserve"> </w:t>
      </w:r>
    </w:p>
    <w:p w14:paraId="66186630" w14:textId="043E9258" w:rsidR="00C82E95" w:rsidRPr="00494892" w:rsidRDefault="00FC009E" w:rsidP="00494892">
      <w:pPr>
        <w:pStyle w:val="Sraopastraipa"/>
        <w:numPr>
          <w:ilvl w:val="0"/>
          <w:numId w:val="5"/>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tbl>
      <w:tblPr>
        <w:tblStyle w:val="TableGrid3"/>
        <w:tblpPr w:leftFromText="180" w:rightFromText="180" w:horzAnchor="margin" w:tblpY="770"/>
        <w:tblW w:w="5000" w:type="pct"/>
        <w:tblLook w:val="04A0" w:firstRow="1" w:lastRow="0" w:firstColumn="1" w:lastColumn="0" w:noHBand="0" w:noVBand="1"/>
      </w:tblPr>
      <w:tblGrid>
        <w:gridCol w:w="643"/>
        <w:gridCol w:w="3748"/>
        <w:gridCol w:w="3401"/>
        <w:gridCol w:w="2170"/>
      </w:tblGrid>
      <w:tr w:rsidR="003F2587" w:rsidRPr="00682B25" w14:paraId="4E32B1E2" w14:textId="647459D9" w:rsidTr="43A636DB">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C8691A">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lastRenderedPageBreak/>
              <w:t>Eil. Nr.</w:t>
            </w:r>
          </w:p>
        </w:tc>
        <w:tc>
          <w:tcPr>
            <w:tcW w:w="188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682B25" w:rsidRDefault="003D5EC9" w:rsidP="00C8691A">
            <w:pPr>
              <w:spacing w:before="60" w:after="60" w:line="256" w:lineRule="auto"/>
              <w:jc w:val="center"/>
              <w:rPr>
                <w:rFonts w:asciiTheme="minorHAnsi" w:eastAsiaTheme="minorEastAsia" w:hAnsiTheme="minorHAnsi" w:cstheme="minorHAnsi"/>
                <w:b/>
                <w:bCs/>
                <w:sz w:val="22"/>
                <w:szCs w:val="22"/>
              </w:rPr>
            </w:pPr>
            <w:r w:rsidRPr="00682B25">
              <w:rPr>
                <w:rFonts w:asciiTheme="minorHAnsi" w:hAnsiTheme="minorHAnsi" w:cstheme="minorHAnsi"/>
                <w:b/>
                <w:bCs/>
                <w:color w:val="000000"/>
                <w:sz w:val="22"/>
                <w:szCs w:val="22"/>
              </w:rPr>
              <w:t>Kvalifikacijos reikalavimas</w:t>
            </w:r>
            <w:r w:rsidR="00515CBD" w:rsidRPr="00682B25">
              <w:rPr>
                <w:rStyle w:val="Puslapioinaosnuoroda"/>
                <w:rFonts w:asciiTheme="minorHAnsi" w:hAnsiTheme="minorHAnsi" w:cstheme="minorHAnsi"/>
                <w:b/>
                <w:bCs/>
                <w:color w:val="000000"/>
                <w:sz w:val="22"/>
                <w:szCs w:val="22"/>
              </w:rPr>
              <w:footnoteReference w:id="4"/>
            </w: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C8691A">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34C190FD" w14:textId="1BF7860D" w:rsidR="0020417D" w:rsidRPr="00682B25" w:rsidRDefault="0020417D" w:rsidP="00155188">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tc>
      </w:tr>
      <w:tr w:rsidR="00C8691A" w:rsidRPr="00682B25" w14:paraId="2DF35442" w14:textId="330C80BA" w:rsidTr="43A636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682B25" w:rsidRDefault="00C8691A" w:rsidP="0097765E">
            <w:pPr>
              <w:pStyle w:val="Sraopastraipa"/>
              <w:numPr>
                <w:ilvl w:val="0"/>
                <w:numId w:val="12"/>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682B25" w:rsidRDefault="00C8691A" w:rsidP="00C8691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Teisė verstis veikla</w:t>
            </w:r>
          </w:p>
        </w:tc>
      </w:tr>
      <w:tr w:rsidR="00C8691A" w:rsidRPr="00682B25" w14:paraId="090D3098" w14:textId="3DAC1454" w:rsidTr="43A636DB">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682B25" w:rsidRDefault="00C8691A" w:rsidP="00C8691A">
            <w:pPr>
              <w:pStyle w:val="Sraopastraipa"/>
              <w:spacing w:before="60" w:after="60" w:line="257" w:lineRule="auto"/>
              <w:ind w:left="0"/>
              <w:jc w:val="right"/>
              <w:rPr>
                <w:rFonts w:asciiTheme="minorHAnsi" w:eastAsiaTheme="minorHAnsi" w:hAnsiTheme="minorHAnsi" w:cstheme="minorHAnsi"/>
                <w:sz w:val="22"/>
                <w:szCs w:val="22"/>
              </w:rPr>
            </w:pPr>
            <w:r w:rsidRPr="00682B25">
              <w:rPr>
                <w:rFonts w:asciiTheme="minorHAnsi" w:eastAsiaTheme="minorHAnsi" w:hAnsiTheme="minorHAnsi" w:cstheme="minorHAnsi"/>
                <w:sz w:val="22"/>
                <w:szCs w:val="22"/>
              </w:rPr>
              <w:t xml:space="preserve">1.1 </w:t>
            </w:r>
          </w:p>
        </w:tc>
        <w:tc>
          <w:tcPr>
            <w:tcW w:w="1881" w:type="pct"/>
            <w:tcBorders>
              <w:top w:val="single" w:sz="4" w:space="0" w:color="000000" w:themeColor="text1"/>
              <w:left w:val="single" w:sz="4" w:space="0" w:color="000000" w:themeColor="text1"/>
              <w:bottom w:val="single" w:sz="4" w:space="0" w:color="000000" w:themeColor="text1"/>
              <w:right w:val="single" w:sz="4" w:space="0" w:color="auto"/>
            </w:tcBorders>
          </w:tcPr>
          <w:p w14:paraId="28673BD4" w14:textId="2D8B6711" w:rsidR="005E63FE" w:rsidRPr="005E63FE" w:rsidRDefault="00114E17" w:rsidP="005E63FE">
            <w:pPr>
              <w:autoSpaceDE w:val="0"/>
              <w:autoSpaceDN w:val="0"/>
              <w:adjustRightInd w:val="0"/>
              <w:rPr>
                <w:rFonts w:asciiTheme="minorHAnsi" w:hAnsiTheme="minorHAnsi" w:cstheme="minorHAnsi"/>
                <w:color w:val="000000"/>
                <w:sz w:val="22"/>
                <w:szCs w:val="22"/>
              </w:rPr>
            </w:pPr>
            <w:r w:rsidRPr="00114E17">
              <w:rPr>
                <w:rFonts w:asciiTheme="minorHAnsi" w:hAnsiTheme="minorHAnsi" w:cstheme="minorHAnsi"/>
                <w:color w:val="000000"/>
                <w:sz w:val="22"/>
                <w:szCs w:val="22"/>
              </w:rPr>
              <w:t xml:space="preserve">Tiekėjas </w:t>
            </w:r>
            <w:r w:rsidR="00316EB0">
              <w:rPr>
                <w:rFonts w:asciiTheme="minorHAnsi" w:hAnsiTheme="minorHAnsi" w:cstheme="minorHAnsi"/>
                <w:color w:val="000000"/>
                <w:sz w:val="22"/>
                <w:szCs w:val="22"/>
              </w:rPr>
              <w:t>t</w:t>
            </w:r>
            <w:r w:rsidR="005E63FE" w:rsidRPr="005E63FE">
              <w:rPr>
                <w:rFonts w:asciiTheme="minorHAnsi" w:hAnsiTheme="minorHAnsi" w:cstheme="minorHAnsi"/>
                <w:color w:val="000000"/>
                <w:sz w:val="22"/>
                <w:szCs w:val="22"/>
              </w:rPr>
              <w:t>uri teisę</w:t>
            </w:r>
            <w:r w:rsidR="00AD6E34" w:rsidRPr="5E42667E">
              <w:rPr>
                <w:rFonts w:asciiTheme="minorHAnsi" w:hAnsiTheme="minorHAnsi" w:cstheme="minorBidi"/>
                <w:sz w:val="22"/>
                <w:szCs w:val="22"/>
                <w:lang w:eastAsia="en-US"/>
              </w:rPr>
              <w:t xml:space="preserve"> teikti 2 priede „Techninė specifikacija“</w:t>
            </w:r>
            <w:r w:rsidR="000E237D">
              <w:rPr>
                <w:rFonts w:asciiTheme="minorHAnsi" w:hAnsiTheme="minorHAnsi" w:cstheme="minorBidi"/>
                <w:sz w:val="22"/>
                <w:szCs w:val="22"/>
                <w:lang w:eastAsia="en-US"/>
              </w:rPr>
              <w:t xml:space="preserve"> (to</w:t>
            </w:r>
            <w:r w:rsidR="006363AE">
              <w:rPr>
                <w:rFonts w:asciiTheme="minorHAnsi" w:hAnsiTheme="minorHAnsi" w:cstheme="minorBidi"/>
                <w:sz w:val="22"/>
                <w:szCs w:val="22"/>
                <w:lang w:eastAsia="en-US"/>
              </w:rPr>
              <w:t>s pirkimo dalies, kuriai teikiamas pasiūlymas)</w:t>
            </w:r>
            <w:r w:rsidR="00AD6E34" w:rsidRPr="5E42667E">
              <w:rPr>
                <w:rFonts w:asciiTheme="minorHAnsi" w:hAnsiTheme="minorHAnsi" w:cstheme="minorBidi"/>
                <w:sz w:val="22"/>
                <w:szCs w:val="22"/>
                <w:lang w:eastAsia="en-US"/>
              </w:rPr>
              <w:t xml:space="preserve"> nurodytas </w:t>
            </w:r>
            <w:r w:rsidR="009C4F72">
              <w:rPr>
                <w:rFonts w:asciiTheme="minorHAnsi" w:hAnsiTheme="minorHAnsi" w:cstheme="minorBidi"/>
                <w:sz w:val="22"/>
                <w:szCs w:val="22"/>
                <w:lang w:eastAsia="en-US"/>
              </w:rPr>
              <w:t>l</w:t>
            </w:r>
            <w:r w:rsidR="00AD6E34" w:rsidRPr="5E42667E">
              <w:rPr>
                <w:rFonts w:asciiTheme="minorHAnsi" w:hAnsiTheme="minorHAnsi" w:cstheme="minorBidi"/>
                <w:sz w:val="22"/>
                <w:szCs w:val="22"/>
                <w:lang w:eastAsia="en-US"/>
              </w:rPr>
              <w:t>aboratorinės diagnostikos tyrimų paslaugas</w:t>
            </w:r>
            <w:r w:rsidR="005E63FE" w:rsidRPr="005E63FE">
              <w:rPr>
                <w:rFonts w:asciiTheme="minorHAnsi" w:hAnsiTheme="minorHAnsi" w:cstheme="minorHAnsi"/>
                <w:color w:val="000000"/>
                <w:sz w:val="22"/>
                <w:szCs w:val="22"/>
              </w:rPr>
              <w:t>.</w:t>
            </w:r>
          </w:p>
          <w:p w14:paraId="1B6F02C5" w14:textId="77777777" w:rsidR="005E63FE" w:rsidRPr="0014324F" w:rsidRDefault="005E63FE" w:rsidP="005E63FE">
            <w:pPr>
              <w:autoSpaceDE w:val="0"/>
              <w:autoSpaceDN w:val="0"/>
              <w:adjustRightInd w:val="0"/>
              <w:rPr>
                <w:rFonts w:ascii="Calibri" w:hAnsi="Calibri" w:cs="Calibri"/>
                <w:color w:val="000000"/>
              </w:rPr>
            </w:pPr>
          </w:p>
          <w:p w14:paraId="7702D0CE" w14:textId="77777777" w:rsidR="00AB0288" w:rsidRPr="0014324F" w:rsidRDefault="00AB0288" w:rsidP="00AB0288">
            <w:pPr>
              <w:jc w:val="both"/>
              <w:rPr>
                <w:rFonts w:asciiTheme="minorHAnsi" w:hAnsiTheme="minorHAnsi" w:cstheme="minorHAnsi"/>
                <w:color w:val="538135" w:themeColor="accent6" w:themeShade="BF"/>
                <w:sz w:val="22"/>
                <w:szCs w:val="22"/>
                <w:lang w:eastAsia="en-US"/>
              </w:rPr>
            </w:pPr>
            <w:r w:rsidRPr="0014324F">
              <w:rPr>
                <w:rFonts w:asciiTheme="minorHAnsi" w:hAnsiTheme="minorHAnsi" w:cstheme="minorHAnsi"/>
                <w:sz w:val="22"/>
                <w:szCs w:val="22"/>
                <w:lang w:eastAsia="en-US"/>
              </w:rPr>
              <w:t xml:space="preserve">I pirkimo objekto daliai reikalaujamos veiklos teisinis pagrindas: </w:t>
            </w:r>
            <w:r w:rsidRPr="00364409">
              <w:rPr>
                <w:rFonts w:asciiTheme="minorHAnsi" w:hAnsiTheme="minorHAnsi" w:cstheme="minorHAnsi"/>
                <w:i/>
                <w:iCs/>
                <w:color w:val="000000"/>
                <w:sz w:val="22"/>
                <w:szCs w:val="22"/>
              </w:rPr>
              <w:t>Lietuvos Respublikos sveikatos apsaugos ministro 2009 m. rugpjūčio 19 d. įsakymo Nr. V-661 (Lietuvos Respublikos sveikatos apsaugos ministro 2022 m. liepos 11 d. įsakymo Nr. V-1214 redakcija) II skyriuje „Reikalavimai patologijos paslaugas teikiančioms ASPĮ ir asmens sveikatos priežiūros specialistams“ nurodoma „4. Patologijos paslaugos teikiamos ASPĮ, turinčioje galiojančią įstaigos asmens sveikatos priežiūros veiklos licenciją, suteikiančią teisę teikti patologijos paslaugas“.</w:t>
            </w:r>
          </w:p>
          <w:p w14:paraId="33B61A62" w14:textId="77777777" w:rsidR="00C8691A" w:rsidRDefault="00C8691A" w:rsidP="005E63FE">
            <w:pPr>
              <w:autoSpaceDE w:val="0"/>
              <w:autoSpaceDN w:val="0"/>
              <w:adjustRightInd w:val="0"/>
              <w:rPr>
                <w:rFonts w:asciiTheme="minorHAnsi" w:hAnsiTheme="minorHAnsi" w:cstheme="minorHAnsi"/>
                <w:i/>
                <w:iCs/>
                <w:color w:val="000000"/>
                <w:sz w:val="22"/>
                <w:szCs w:val="22"/>
              </w:rPr>
            </w:pPr>
          </w:p>
          <w:p w14:paraId="36E4283B" w14:textId="45399785" w:rsidR="006E7A7B" w:rsidRPr="0014324F" w:rsidRDefault="0014324F" w:rsidP="009C4F72">
            <w:pPr>
              <w:autoSpaceDE w:val="0"/>
              <w:autoSpaceDN w:val="0"/>
              <w:adjustRightInd w:val="0"/>
              <w:jc w:val="both"/>
              <w:rPr>
                <w:rFonts w:asciiTheme="minorHAnsi" w:hAnsiTheme="minorHAnsi" w:cstheme="minorBidi"/>
                <w:color w:val="000000"/>
                <w:sz w:val="22"/>
                <w:szCs w:val="22"/>
              </w:rPr>
            </w:pPr>
            <w:r w:rsidRPr="0014324F">
              <w:rPr>
                <w:rFonts w:asciiTheme="minorHAnsi" w:hAnsiTheme="minorHAnsi" w:cstheme="minorHAnsi"/>
                <w:color w:val="000000"/>
                <w:sz w:val="22"/>
                <w:szCs w:val="22"/>
              </w:rPr>
              <w:t xml:space="preserve">II-IV pirkimo objekto daliai </w:t>
            </w:r>
            <w:r w:rsidRPr="0014324F">
              <w:rPr>
                <w:rFonts w:asciiTheme="minorHAnsi" w:hAnsiTheme="minorHAnsi" w:cstheme="minorBidi"/>
                <w:color w:val="000000" w:themeColor="text1"/>
                <w:sz w:val="22"/>
                <w:szCs w:val="22"/>
              </w:rPr>
              <w:t xml:space="preserve"> </w:t>
            </w:r>
            <w:r w:rsidRPr="5E42667E">
              <w:rPr>
                <w:rFonts w:asciiTheme="minorHAnsi" w:hAnsiTheme="minorHAnsi" w:cstheme="minorBidi"/>
                <w:color w:val="000000" w:themeColor="text1"/>
                <w:sz w:val="22"/>
                <w:szCs w:val="22"/>
              </w:rPr>
              <w:t xml:space="preserve">Reikalaujamos veiklos teisinis pagrindas: </w:t>
            </w:r>
            <w:r w:rsidRPr="5E42667E">
              <w:rPr>
                <w:rFonts w:asciiTheme="minorHAnsi" w:hAnsiTheme="minorHAnsi" w:cstheme="minorBidi"/>
                <w:i/>
                <w:iCs/>
                <w:sz w:val="22"/>
                <w:szCs w:val="22"/>
                <w:lang w:eastAsia="en-US"/>
              </w:rPr>
              <w:t xml:space="preserve"> Lietuvos Respublikos sveikatos apsaugos ministro 2007 m. gruodžio 5 d. įsakymo Nr. V-998 (Lietuvos Respublikos sveikatos apsaugos ministro 2019 m. lapkričio 22 d. įsakymo Nr. V-1327 redakcija) I skyriaus „Bendrosios nuostatos“ 2 punkte nurodoma, kad  asmens sveikatos priežiūros įstaiga, teikianti laboratorinės diagnostikos paslaugas (toliau – ASPĮ) privalo turėti įstaigos asmens sveikatos priežiūros licenciją, suteikiančią teisę teikti laboratorinės </w:t>
            </w:r>
            <w:r w:rsidRPr="5E42667E">
              <w:rPr>
                <w:rFonts w:asciiTheme="minorHAnsi" w:hAnsiTheme="minorHAnsi" w:cstheme="minorBidi"/>
                <w:i/>
                <w:iCs/>
                <w:sz w:val="22"/>
                <w:szCs w:val="22"/>
                <w:lang w:eastAsia="en-US"/>
              </w:rPr>
              <w:lastRenderedPageBreak/>
              <w:t xml:space="preserve">diagnostikos paslaugas, kurioje </w:t>
            </w:r>
            <w:r w:rsidRPr="5E42667E">
              <w:rPr>
                <w:rFonts w:asciiTheme="minorHAnsi" w:hAnsiTheme="minorHAnsi" w:cstheme="minorBidi"/>
                <w:i/>
                <w:iCs/>
                <w:color w:val="000000" w:themeColor="text1"/>
                <w:sz w:val="22"/>
                <w:szCs w:val="22"/>
                <w:lang w:eastAsia="en-US"/>
              </w:rPr>
              <w:t>nurodomos laboratorinių tyrimų grupės, pateikiamos Klinikinių laboratorinių tyrimų nomenklatūroje, kuri saugoma Lietuvos medicinos bibliotekos Medicinos nomenklatūrų ir klasifikatorių valdymo informacinėje sistemoje (toliau – MNKV IS), ir kurioms priskiriamus tyrimus ASPĮ turi teisę atlikti.</w:t>
            </w:r>
            <w:r w:rsidRPr="5E42667E">
              <w:rPr>
                <w:rFonts w:asciiTheme="minorHAnsi" w:hAnsiTheme="minorHAnsi" w:cstheme="minorBidi"/>
                <w:color w:val="00B050"/>
                <w:sz w:val="22"/>
                <w:szCs w:val="22"/>
              </w:rPr>
              <w:t xml:space="preserve"> </w:t>
            </w:r>
          </w:p>
        </w:tc>
        <w:tc>
          <w:tcPr>
            <w:tcW w:w="1707"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Default="00152192" w:rsidP="00152192">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lastRenderedPageBreak/>
              <w:t>EBVPD</w:t>
            </w:r>
          </w:p>
          <w:p w14:paraId="2287068C" w14:textId="77777777" w:rsidR="00735663" w:rsidRDefault="00735663" w:rsidP="00152192">
            <w:pPr>
              <w:autoSpaceDE w:val="0"/>
              <w:autoSpaceDN w:val="0"/>
              <w:adjustRightInd w:val="0"/>
              <w:rPr>
                <w:rFonts w:asciiTheme="minorHAnsi" w:hAnsiTheme="minorHAnsi" w:cstheme="minorHAnsi"/>
                <w:color w:val="000000"/>
                <w:sz w:val="22"/>
                <w:szCs w:val="22"/>
              </w:rPr>
            </w:pPr>
          </w:p>
          <w:p w14:paraId="7CCB7D2D" w14:textId="290A81A1" w:rsidR="0061103F" w:rsidRPr="00EF24C3" w:rsidRDefault="139C1BFD" w:rsidP="644B28FE">
            <w:pPr>
              <w:autoSpaceDE w:val="0"/>
              <w:autoSpaceDN w:val="0"/>
              <w:adjustRightInd w:val="0"/>
              <w:rPr>
                <w:rFonts w:asciiTheme="minorHAnsi" w:hAnsiTheme="minorHAnsi" w:cstheme="minorBidi"/>
                <w:color w:val="000000" w:themeColor="text1"/>
                <w:sz w:val="22"/>
                <w:szCs w:val="22"/>
              </w:rPr>
            </w:pPr>
            <w:r w:rsidRPr="43A636DB">
              <w:rPr>
                <w:rFonts w:asciiTheme="minorHAnsi" w:hAnsiTheme="minorHAnsi" w:cstheme="minorBidi"/>
                <w:color w:val="000000" w:themeColor="text1"/>
                <w:sz w:val="22"/>
                <w:szCs w:val="22"/>
              </w:rPr>
              <w:t>Valstybinės akreditavimo sveikatos priežiūros veiklai tarnybos prie Sveikatos apsaugos ministerijos išduota licencija (-</w:t>
            </w:r>
            <w:proofErr w:type="spellStart"/>
            <w:r w:rsidRPr="43A636DB">
              <w:rPr>
                <w:rFonts w:asciiTheme="minorHAnsi" w:hAnsiTheme="minorHAnsi" w:cstheme="minorBidi"/>
                <w:color w:val="000000" w:themeColor="text1"/>
                <w:sz w:val="22"/>
                <w:szCs w:val="22"/>
              </w:rPr>
              <w:t>os</w:t>
            </w:r>
            <w:proofErr w:type="spellEnd"/>
            <w:r w:rsidRPr="43A636DB">
              <w:rPr>
                <w:rFonts w:asciiTheme="minorHAnsi" w:hAnsiTheme="minorHAnsi" w:cstheme="minorBidi"/>
                <w:color w:val="000000" w:themeColor="text1"/>
                <w:sz w:val="22"/>
                <w:szCs w:val="22"/>
              </w:rPr>
              <w:t>), suteikianti (-</w:t>
            </w:r>
            <w:proofErr w:type="spellStart"/>
            <w:r w:rsidRPr="43A636DB">
              <w:rPr>
                <w:rFonts w:asciiTheme="minorHAnsi" w:hAnsiTheme="minorHAnsi" w:cstheme="minorBidi"/>
                <w:color w:val="000000" w:themeColor="text1"/>
                <w:sz w:val="22"/>
                <w:szCs w:val="22"/>
              </w:rPr>
              <w:t>čios</w:t>
            </w:r>
            <w:proofErr w:type="spellEnd"/>
            <w:r w:rsidRPr="43A636DB">
              <w:rPr>
                <w:rFonts w:asciiTheme="minorHAnsi" w:hAnsiTheme="minorHAnsi" w:cstheme="minorBidi"/>
                <w:color w:val="000000" w:themeColor="text1"/>
                <w:sz w:val="22"/>
                <w:szCs w:val="22"/>
              </w:rPr>
              <w:t>) teisę teikti laboratorinių tyrimų paslaugas ar</w:t>
            </w:r>
            <w:r w:rsidRPr="43A636DB">
              <w:rPr>
                <w:rFonts w:asciiTheme="minorHAnsi" w:hAnsiTheme="minorHAnsi" w:cstheme="minorBidi"/>
                <w:i/>
                <w:iCs/>
                <w:color w:val="000000" w:themeColor="text1"/>
                <w:sz w:val="22"/>
                <w:szCs w:val="22"/>
              </w:rPr>
              <w:t xml:space="preserve"> </w:t>
            </w:r>
            <w:r w:rsidRPr="43A636DB">
              <w:rPr>
                <w:rFonts w:asciiTheme="minorHAnsi" w:hAnsiTheme="minorHAnsi" w:cstheme="minorBidi"/>
                <w:color w:val="000000" w:themeColor="text1"/>
                <w:sz w:val="22"/>
                <w:szCs w:val="22"/>
              </w:rPr>
              <w:t>kitus</w:t>
            </w:r>
            <w:r w:rsidRPr="43A636DB">
              <w:rPr>
                <w:rFonts w:asciiTheme="minorHAnsi" w:hAnsiTheme="minorHAnsi" w:cstheme="minorBidi"/>
                <w:i/>
                <w:iCs/>
                <w:color w:val="000000" w:themeColor="text1"/>
                <w:sz w:val="22"/>
                <w:szCs w:val="22"/>
              </w:rPr>
              <w:t xml:space="preserve"> </w:t>
            </w:r>
            <w:r w:rsidRPr="43A636DB">
              <w:rPr>
                <w:rFonts w:asciiTheme="minorHAnsi" w:hAnsiTheme="minorHAnsi" w:cstheme="minorBidi"/>
                <w:color w:val="000000" w:themeColor="text1"/>
                <w:sz w:val="22"/>
                <w:szCs w:val="22"/>
              </w:rPr>
              <w:t xml:space="preserve">lygiaverčius dokumentus (kitų valstybių tiekėjams), patvirtinančius tiekėjo teisę teikti laboratorinių tyrimų paslaugas ir </w:t>
            </w:r>
            <w:r w:rsidR="1B819136" w:rsidRPr="43A636DB">
              <w:rPr>
                <w:rFonts w:asciiTheme="minorHAnsi" w:hAnsiTheme="minorHAnsi" w:cstheme="minorBidi"/>
                <w:color w:val="000000" w:themeColor="text1"/>
                <w:sz w:val="22"/>
                <w:szCs w:val="22"/>
              </w:rPr>
              <w:t xml:space="preserve">atlikti </w:t>
            </w:r>
            <w:r w:rsidRPr="43A636DB">
              <w:rPr>
                <w:rFonts w:asciiTheme="minorHAnsi" w:hAnsiTheme="minorHAnsi" w:cstheme="minorBidi"/>
                <w:color w:val="000000" w:themeColor="text1"/>
                <w:sz w:val="22"/>
                <w:szCs w:val="22"/>
              </w:rPr>
              <w:t>šių pirkimo sąlygų 2 priede „Techninė specifikacija“ nurodytus konkrečius laboratorinius tyrimus.</w:t>
            </w:r>
          </w:p>
          <w:p w14:paraId="574DD352" w14:textId="77777777" w:rsidR="00152192" w:rsidRPr="00152192" w:rsidRDefault="00152192" w:rsidP="00152192">
            <w:pPr>
              <w:autoSpaceDE w:val="0"/>
              <w:autoSpaceDN w:val="0"/>
              <w:adjustRightInd w:val="0"/>
              <w:rPr>
                <w:rFonts w:asciiTheme="minorHAnsi" w:hAnsiTheme="minorHAnsi" w:cstheme="minorHAnsi"/>
                <w:color w:val="000000"/>
                <w:sz w:val="22"/>
                <w:szCs w:val="22"/>
              </w:rPr>
            </w:pPr>
          </w:p>
          <w:p w14:paraId="69A47996" w14:textId="5FB0C8AE" w:rsidR="00C8691A" w:rsidRPr="00682B25" w:rsidRDefault="00152192" w:rsidP="00152192">
            <w:pPr>
              <w:autoSpaceDE w:val="0"/>
              <w:autoSpaceDN w:val="0"/>
              <w:adjustRightInd w:val="0"/>
              <w:rPr>
                <w:rFonts w:asciiTheme="minorHAnsi" w:hAnsiTheme="minorHAnsi" w:cstheme="minorHAnsi"/>
                <w:color w:val="000000"/>
                <w:sz w:val="22"/>
                <w:szCs w:val="22"/>
              </w:rPr>
            </w:pPr>
            <w:r w:rsidRPr="00152192">
              <w:rPr>
                <w:rFonts w:asciiTheme="minorHAnsi" w:hAnsiTheme="minorHAnsi" w:cstheme="minorHAnsi"/>
                <w:color w:val="000000"/>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10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6B49C" w14:textId="77777777" w:rsidR="00FF1447" w:rsidRPr="00153104" w:rsidRDefault="00FF1447" w:rsidP="00FF1447">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 xml:space="preserve">- </w:t>
            </w:r>
            <w:r>
              <w:rPr>
                <w:rFonts w:ascii="Calibri" w:eastAsia="Calibri" w:hAnsi="Calibri" w:cs="Calibri"/>
                <w:sz w:val="22"/>
                <w:szCs w:val="22"/>
              </w:rPr>
              <w:t>j</w:t>
            </w:r>
            <w:r w:rsidRPr="00153104">
              <w:rPr>
                <w:rFonts w:ascii="Calibri" w:eastAsia="Calibri" w:hAnsi="Calibri" w:cs="Calibri"/>
                <w:color w:val="000000"/>
                <w:sz w:val="22"/>
                <w:szCs w:val="22"/>
              </w:rPr>
              <w:t>eigu pasiūlymą teikia ūkio subjektų grupė – reikalavimą turi atitikti kiekvienas ūkio subjektų grupės narys (-</w:t>
            </w:r>
            <w:proofErr w:type="spellStart"/>
            <w:r w:rsidRPr="00153104">
              <w:rPr>
                <w:rFonts w:ascii="Calibri" w:eastAsia="Calibri" w:hAnsi="Calibri" w:cs="Calibri"/>
                <w:color w:val="000000"/>
                <w:sz w:val="22"/>
                <w:szCs w:val="22"/>
              </w:rPr>
              <w:t>iai</w:t>
            </w:r>
            <w:proofErr w:type="spellEnd"/>
            <w:r w:rsidRPr="00153104">
              <w:rPr>
                <w:rFonts w:ascii="Calibri" w:eastAsia="Calibri" w:hAnsi="Calibri" w:cs="Calibri"/>
                <w:color w:val="000000"/>
                <w:sz w:val="22"/>
                <w:szCs w:val="22"/>
              </w:rPr>
              <w:t>), pagal jų prisiimamus įsipareigojimus pirkimo sutarčiai vykdyti;</w:t>
            </w:r>
          </w:p>
          <w:p w14:paraId="67DB8841" w14:textId="4527132C" w:rsidR="00FF1447" w:rsidRPr="00153104" w:rsidRDefault="00FF1447" w:rsidP="00FF1447">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tiekėjas gali remtis kitų ūkio subjektų pajėgumais tik tuomet, kai tie subjektai, kurių pajėgumais buvo pasiremta, patys t</w:t>
            </w:r>
            <w:r w:rsidR="000C2657">
              <w:rPr>
                <w:rFonts w:ascii="Calibri" w:eastAsia="Calibri" w:hAnsi="Calibri" w:cs="Calibri"/>
                <w:color w:val="000000"/>
                <w:sz w:val="22"/>
                <w:szCs w:val="22"/>
              </w:rPr>
              <w:t>eiks paslaugas</w:t>
            </w:r>
            <w:r w:rsidRPr="00153104">
              <w:rPr>
                <w:rFonts w:ascii="Calibri" w:eastAsia="Calibri" w:hAnsi="Calibri" w:cs="Calibri"/>
                <w:color w:val="000000"/>
                <w:sz w:val="22"/>
                <w:szCs w:val="22"/>
              </w:rPr>
              <w:t>, kuri</w:t>
            </w:r>
            <w:r>
              <w:rPr>
                <w:rFonts w:ascii="Calibri" w:eastAsia="Calibri" w:hAnsi="Calibri" w:cs="Calibri"/>
                <w:color w:val="000000"/>
                <w:sz w:val="22"/>
                <w:szCs w:val="22"/>
              </w:rPr>
              <w:t>o</w:t>
            </w:r>
            <w:r w:rsidRPr="00153104">
              <w:rPr>
                <w:rFonts w:ascii="Calibri" w:eastAsia="Calibri" w:hAnsi="Calibri" w:cs="Calibri"/>
                <w:color w:val="000000"/>
                <w:sz w:val="22"/>
                <w:szCs w:val="22"/>
              </w:rPr>
              <w:t>ms reikia jų pajėgumų;</w:t>
            </w:r>
          </w:p>
          <w:p w14:paraId="0D94A2AD" w14:textId="68FF8676" w:rsidR="00C8691A" w:rsidRPr="00FF1447" w:rsidRDefault="00FF1447" w:rsidP="00FF1447">
            <w:pPr>
              <w:autoSpaceDE w:val="0"/>
              <w:autoSpaceDN w:val="0"/>
              <w:adjustRightInd w:val="0"/>
              <w:rPr>
                <w:rFonts w:ascii="Calibri" w:eastAsia="Calibri" w:hAnsi="Calibri" w:cs="Calibri"/>
                <w:color w:val="000000"/>
                <w:sz w:val="22"/>
                <w:szCs w:val="22"/>
              </w:rPr>
            </w:pPr>
            <w:r>
              <w:rPr>
                <w:rFonts w:ascii="Calibri" w:eastAsia="Calibri" w:hAnsi="Calibri" w:cs="Calibri"/>
                <w:color w:val="000000"/>
                <w:sz w:val="22"/>
                <w:szCs w:val="22"/>
              </w:rPr>
              <w:t>-</w:t>
            </w:r>
            <w:r w:rsidRPr="00153104">
              <w:rPr>
                <w:rFonts w:ascii="Calibri" w:eastAsia="Calibri" w:hAnsi="Calibri" w:cs="Calibri"/>
                <w:color w:val="000000"/>
                <w:sz w:val="22"/>
                <w:szCs w:val="22"/>
              </w:rPr>
              <w:t xml:space="preserve"> subtiekėjai, kuriuos tiekėjas pasitelks pirkimo sutarties vykdymui, privalo turėti teisę verstis ta veikla, kuriai jis pasitelkiamas. </w:t>
            </w:r>
          </w:p>
        </w:tc>
      </w:tr>
    </w:tbl>
    <w:p w14:paraId="26A2C703" w14:textId="77777777" w:rsidR="00494892" w:rsidRDefault="0049489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41F01C12" w14:textId="17EC535A" w:rsidR="005B19E4" w:rsidRPr="00682B25" w:rsidRDefault="00DB7F65" w:rsidP="005F03F3">
      <w:pPr>
        <w:pStyle w:val="Sraopastraipa"/>
        <w:spacing w:after="0" w:line="20" w:lineRule="atLeast"/>
        <w:ind w:left="0" w:firstLine="567"/>
        <w:jc w:val="both"/>
        <w:rPr>
          <w:rFonts w:eastAsiaTheme="minorHAnsi" w:cstheme="minorHAnsi"/>
          <w:sz w:val="22"/>
          <w:szCs w:val="22"/>
        </w:rPr>
      </w:pPr>
      <w:r w:rsidRPr="00682B25">
        <w:rPr>
          <w:rFonts w:eastAsia="Calibri" w:cstheme="minorHAnsi"/>
          <w:sz w:val="22"/>
          <w:szCs w:val="22"/>
          <w:lang w:eastAsia="en-US"/>
        </w:rPr>
        <w:t>P</w:t>
      </w:r>
      <w:r w:rsidR="008F38C8" w:rsidRPr="00682B25">
        <w:rPr>
          <w:rFonts w:eastAsia="Calibri" w:cstheme="minorHAnsi"/>
          <w:sz w:val="22"/>
          <w:szCs w:val="22"/>
          <w:lang w:eastAsia="en-US"/>
        </w:rPr>
        <w:t xml:space="preserve">erkančioji organizacija </w:t>
      </w:r>
      <w:r w:rsidR="008F38C8" w:rsidRPr="00DD4C55">
        <w:rPr>
          <w:rFonts w:eastAsia="Calibri" w:cstheme="minorHAnsi"/>
          <w:b/>
          <w:bCs/>
          <w:sz w:val="22"/>
          <w:szCs w:val="22"/>
          <w:lang w:eastAsia="en-US"/>
        </w:rPr>
        <w:t>nereikalauja,</w:t>
      </w:r>
      <w:r w:rsidR="008F38C8" w:rsidRPr="00682B25">
        <w:rPr>
          <w:rFonts w:eastAsia="Calibri" w:cstheme="minorHAnsi"/>
          <w:sz w:val="22"/>
          <w:szCs w:val="22"/>
          <w:lang w:eastAsia="en-US"/>
        </w:rPr>
        <w:t xml:space="preserve"> kad tiekėjai laikytųsi </w:t>
      </w:r>
      <w:r w:rsidR="008F38C8" w:rsidRPr="003231BC">
        <w:rPr>
          <w:rFonts w:eastAsia="Calibri" w:cstheme="minorHAnsi"/>
          <w:color w:val="000000" w:themeColor="text1"/>
          <w:sz w:val="22"/>
          <w:szCs w:val="22"/>
          <w:lang w:eastAsia="en-US"/>
        </w:rPr>
        <w:t>k</w:t>
      </w:r>
      <w:r w:rsidR="005B19E4" w:rsidRPr="003231BC">
        <w:rPr>
          <w:rFonts w:eastAsia="Calibri" w:cstheme="minorHAnsi"/>
          <w:iCs/>
          <w:color w:val="000000" w:themeColor="text1"/>
          <w:sz w:val="22"/>
          <w:szCs w:val="22"/>
          <w:lang w:eastAsia="en-US"/>
        </w:rPr>
        <w:t xml:space="preserve">okybės vadybos sistemos ir (arba) aplinkos apsaugos vadybos sistemos </w:t>
      </w:r>
      <w:r w:rsidR="005B19E4" w:rsidRPr="00682B25">
        <w:rPr>
          <w:rFonts w:eastAsia="Calibri" w:cstheme="minorHAnsi"/>
          <w:iCs/>
          <w:sz w:val="22"/>
          <w:szCs w:val="22"/>
          <w:lang w:eastAsia="en-US"/>
        </w:rPr>
        <w:t>standart</w:t>
      </w:r>
      <w:r w:rsidR="008F38C8" w:rsidRPr="00682B25">
        <w:rPr>
          <w:rFonts w:eastAsia="Calibri" w:cstheme="minorHAnsi"/>
          <w:iCs/>
          <w:sz w:val="22"/>
          <w:szCs w:val="22"/>
          <w:lang w:eastAsia="en-US"/>
        </w:rPr>
        <w:t>ų</w:t>
      </w:r>
      <w:r w:rsidR="005B19E4" w:rsidRPr="00682B25">
        <w:rPr>
          <w:rFonts w:eastAsia="Calibri" w:cstheme="minorHAnsi"/>
          <w:iCs/>
          <w:sz w:val="22"/>
          <w:szCs w:val="22"/>
          <w:lang w:eastAsia="en-US"/>
        </w:rPr>
        <w:t>.</w:t>
      </w: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sectPr w:rsidR="002F396F" w:rsidRPr="00682B25" w:rsidSect="00AB3E93">
      <w:footerReference w:type="first" r:id="rId1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4F5E5" w14:textId="77777777" w:rsidR="0089106F" w:rsidRDefault="0089106F" w:rsidP="00D05666">
      <w:r>
        <w:separator/>
      </w:r>
    </w:p>
  </w:endnote>
  <w:endnote w:type="continuationSeparator" w:id="0">
    <w:p w14:paraId="506F8A93" w14:textId="77777777" w:rsidR="0089106F" w:rsidRDefault="0089106F" w:rsidP="00D05666">
      <w:r>
        <w:continuationSeparator/>
      </w:r>
    </w:p>
  </w:endnote>
  <w:endnote w:type="continuationNotice" w:id="1">
    <w:p w14:paraId="1DCD8E78" w14:textId="77777777" w:rsidR="0089106F" w:rsidRDefault="008910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E6111" w14:textId="77777777" w:rsidR="0089106F" w:rsidRDefault="0089106F" w:rsidP="00D05666">
      <w:r>
        <w:separator/>
      </w:r>
    </w:p>
  </w:footnote>
  <w:footnote w:type="continuationSeparator" w:id="0">
    <w:p w14:paraId="569B545C" w14:textId="77777777" w:rsidR="0089106F" w:rsidRDefault="0089106F" w:rsidP="00D05666">
      <w:r>
        <w:continuationSeparator/>
      </w:r>
    </w:p>
  </w:footnote>
  <w:footnote w:type="continuationNotice" w:id="1">
    <w:p w14:paraId="41B55E17" w14:textId="77777777" w:rsidR="0089106F" w:rsidRDefault="0089106F">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33571F2"/>
    <w:multiLevelType w:val="multilevel"/>
    <w:tmpl w:val="5644FCD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506BB7"/>
    <w:multiLevelType w:val="hybridMultilevel"/>
    <w:tmpl w:val="353C8B34"/>
    <w:lvl w:ilvl="0" w:tplc="0427000F">
      <w:start w:val="1"/>
      <w:numFmt w:val="decimal"/>
      <w:lvlText w:val="%1."/>
      <w:lvlJc w:val="left"/>
      <w:pPr>
        <w:ind w:left="3600" w:hanging="360"/>
      </w:pPr>
    </w:lvl>
    <w:lvl w:ilvl="1" w:tplc="04270019" w:tentative="1">
      <w:start w:val="1"/>
      <w:numFmt w:val="lowerLetter"/>
      <w:lvlText w:val="%2."/>
      <w:lvlJc w:val="left"/>
      <w:pPr>
        <w:ind w:left="4320" w:hanging="360"/>
      </w:pPr>
    </w:lvl>
    <w:lvl w:ilvl="2" w:tplc="0427001B" w:tentative="1">
      <w:start w:val="1"/>
      <w:numFmt w:val="lowerRoman"/>
      <w:lvlText w:val="%3."/>
      <w:lvlJc w:val="right"/>
      <w:pPr>
        <w:ind w:left="5040" w:hanging="180"/>
      </w:pPr>
    </w:lvl>
    <w:lvl w:ilvl="3" w:tplc="0427000F" w:tentative="1">
      <w:start w:val="1"/>
      <w:numFmt w:val="decimal"/>
      <w:lvlText w:val="%4."/>
      <w:lvlJc w:val="left"/>
      <w:pPr>
        <w:ind w:left="5760" w:hanging="360"/>
      </w:pPr>
    </w:lvl>
    <w:lvl w:ilvl="4" w:tplc="04270019" w:tentative="1">
      <w:start w:val="1"/>
      <w:numFmt w:val="lowerLetter"/>
      <w:lvlText w:val="%5."/>
      <w:lvlJc w:val="left"/>
      <w:pPr>
        <w:ind w:left="6480" w:hanging="360"/>
      </w:pPr>
    </w:lvl>
    <w:lvl w:ilvl="5" w:tplc="0427001B" w:tentative="1">
      <w:start w:val="1"/>
      <w:numFmt w:val="lowerRoman"/>
      <w:lvlText w:val="%6."/>
      <w:lvlJc w:val="right"/>
      <w:pPr>
        <w:ind w:left="7200" w:hanging="180"/>
      </w:pPr>
    </w:lvl>
    <w:lvl w:ilvl="6" w:tplc="0427000F" w:tentative="1">
      <w:start w:val="1"/>
      <w:numFmt w:val="decimal"/>
      <w:lvlText w:val="%7."/>
      <w:lvlJc w:val="left"/>
      <w:pPr>
        <w:ind w:left="7920" w:hanging="360"/>
      </w:pPr>
    </w:lvl>
    <w:lvl w:ilvl="7" w:tplc="04270019" w:tentative="1">
      <w:start w:val="1"/>
      <w:numFmt w:val="lowerLetter"/>
      <w:lvlText w:val="%8."/>
      <w:lvlJc w:val="left"/>
      <w:pPr>
        <w:ind w:left="8640" w:hanging="360"/>
      </w:pPr>
    </w:lvl>
    <w:lvl w:ilvl="8" w:tplc="0427001B" w:tentative="1">
      <w:start w:val="1"/>
      <w:numFmt w:val="lowerRoman"/>
      <w:lvlText w:val="%9."/>
      <w:lvlJc w:val="right"/>
      <w:pPr>
        <w:ind w:left="9360" w:hanging="180"/>
      </w:p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8564C0D0"/>
    <w:lvl w:ilvl="0">
      <w:start w:val="1"/>
      <w:numFmt w:val="decimal"/>
      <w:lvlText w:val="%1."/>
      <w:lvlJc w:val="left"/>
      <w:pPr>
        <w:ind w:left="927" w:hanging="360"/>
      </w:pPr>
      <w:rPr>
        <w:rFonts w:hint="default"/>
        <w:b/>
        <w:bCs/>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08686676">
    <w:abstractNumId w:val="22"/>
  </w:num>
  <w:num w:numId="2" w16cid:durableId="797529454">
    <w:abstractNumId w:val="1"/>
  </w:num>
  <w:num w:numId="3" w16cid:durableId="1927765243">
    <w:abstractNumId w:val="13"/>
  </w:num>
  <w:num w:numId="4" w16cid:durableId="207184103">
    <w:abstractNumId w:val="6"/>
  </w:num>
  <w:num w:numId="5" w16cid:durableId="1528367431">
    <w:abstractNumId w:val="33"/>
  </w:num>
  <w:num w:numId="6" w16cid:durableId="1484615006">
    <w:abstractNumId w:val="36"/>
  </w:num>
  <w:num w:numId="7" w16cid:durableId="607934237">
    <w:abstractNumId w:val="29"/>
  </w:num>
  <w:num w:numId="8" w16cid:durableId="408162091">
    <w:abstractNumId w:val="44"/>
  </w:num>
  <w:num w:numId="9" w16cid:durableId="12269543">
    <w:abstractNumId w:val="42"/>
  </w:num>
  <w:num w:numId="10" w16cid:durableId="749809940">
    <w:abstractNumId w:val="3"/>
  </w:num>
  <w:num w:numId="11" w16cid:durableId="412043720">
    <w:abstractNumId w:val="43"/>
  </w:num>
  <w:num w:numId="12" w16cid:durableId="1996449446">
    <w:abstractNumId w:val="38"/>
  </w:num>
  <w:num w:numId="13" w16cid:durableId="1482305889">
    <w:abstractNumId w:val="35"/>
  </w:num>
  <w:num w:numId="14" w16cid:durableId="32313854">
    <w:abstractNumId w:val="21"/>
  </w:num>
  <w:num w:numId="15" w16cid:durableId="1318921492">
    <w:abstractNumId w:val="28"/>
  </w:num>
  <w:num w:numId="16" w16cid:durableId="1864435576">
    <w:abstractNumId w:val="37"/>
  </w:num>
  <w:num w:numId="17" w16cid:durableId="1941065713">
    <w:abstractNumId w:val="7"/>
  </w:num>
  <w:num w:numId="18" w16cid:durableId="19859238">
    <w:abstractNumId w:val="10"/>
  </w:num>
  <w:num w:numId="19" w16cid:durableId="1297491117">
    <w:abstractNumId w:val="26"/>
  </w:num>
  <w:num w:numId="20" w16cid:durableId="1355115080">
    <w:abstractNumId w:val="12"/>
  </w:num>
  <w:num w:numId="21" w16cid:durableId="1151098297">
    <w:abstractNumId w:val="32"/>
  </w:num>
  <w:num w:numId="22" w16cid:durableId="1683705037">
    <w:abstractNumId w:val="8"/>
  </w:num>
  <w:num w:numId="23" w16cid:durableId="256863186">
    <w:abstractNumId w:val="5"/>
  </w:num>
  <w:num w:numId="24" w16cid:durableId="1419787664">
    <w:abstractNumId w:val="45"/>
  </w:num>
  <w:num w:numId="25" w16cid:durableId="328021677">
    <w:abstractNumId w:val="31"/>
  </w:num>
  <w:num w:numId="26" w16cid:durableId="913508862">
    <w:abstractNumId w:val="40"/>
  </w:num>
  <w:num w:numId="27"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1215406">
    <w:abstractNumId w:val="0"/>
  </w:num>
  <w:num w:numId="30" w16cid:durableId="1046568947">
    <w:abstractNumId w:val="15"/>
  </w:num>
  <w:num w:numId="31" w16cid:durableId="1068573128">
    <w:abstractNumId w:val="25"/>
  </w:num>
  <w:num w:numId="32" w16cid:durableId="471793991">
    <w:abstractNumId w:val="16"/>
  </w:num>
  <w:num w:numId="33" w16cid:durableId="1333874857">
    <w:abstractNumId w:val="14"/>
  </w:num>
  <w:num w:numId="34" w16cid:durableId="1804929382">
    <w:abstractNumId w:val="19"/>
  </w:num>
  <w:num w:numId="35" w16cid:durableId="2065908481">
    <w:abstractNumId w:val="18"/>
  </w:num>
  <w:num w:numId="36" w16cid:durableId="1111315082">
    <w:abstractNumId w:val="20"/>
  </w:num>
  <w:num w:numId="37" w16cid:durableId="1397507914">
    <w:abstractNumId w:val="2"/>
  </w:num>
  <w:num w:numId="38" w16cid:durableId="195389510">
    <w:abstractNumId w:val="30"/>
  </w:num>
  <w:num w:numId="39" w16cid:durableId="878519037">
    <w:abstractNumId w:val="4"/>
  </w:num>
  <w:num w:numId="40" w16cid:durableId="1032220187">
    <w:abstractNumId w:val="27"/>
  </w:num>
  <w:num w:numId="41" w16cid:durableId="752580688">
    <w:abstractNumId w:val="39"/>
  </w:num>
  <w:num w:numId="42" w16cid:durableId="1229463082">
    <w:abstractNumId w:val="9"/>
  </w:num>
  <w:num w:numId="43" w16cid:durableId="252469303">
    <w:abstractNumId w:val="11"/>
  </w:num>
  <w:num w:numId="44" w16cid:durableId="131945100">
    <w:abstractNumId w:val="34"/>
  </w:num>
  <w:num w:numId="45" w16cid:durableId="796070810">
    <w:abstractNumId w:val="24"/>
  </w:num>
  <w:num w:numId="46" w16cid:durableId="723064401">
    <w:abstractNumId w:val="23"/>
  </w:num>
  <w:num w:numId="47" w16cid:durableId="536895103">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3E"/>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66F"/>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578D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398"/>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1F70"/>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724E"/>
    <w:rsid w:val="000976E9"/>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E91"/>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7E4"/>
    <w:rsid w:val="000C0C4B"/>
    <w:rsid w:val="000C1AE5"/>
    <w:rsid w:val="000C1C39"/>
    <w:rsid w:val="000C1F59"/>
    <w:rsid w:val="000C211C"/>
    <w:rsid w:val="000C2217"/>
    <w:rsid w:val="000C238A"/>
    <w:rsid w:val="000C2657"/>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604"/>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37D"/>
    <w:rsid w:val="000E266E"/>
    <w:rsid w:val="000E2FD9"/>
    <w:rsid w:val="000E31D4"/>
    <w:rsid w:val="000E3448"/>
    <w:rsid w:val="000E35A0"/>
    <w:rsid w:val="000E37BD"/>
    <w:rsid w:val="000E39FF"/>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07A"/>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6CD"/>
    <w:rsid w:val="000F6747"/>
    <w:rsid w:val="000F7017"/>
    <w:rsid w:val="000F7102"/>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4E17"/>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CA"/>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9E3"/>
    <w:rsid w:val="00142AB7"/>
    <w:rsid w:val="0014324F"/>
    <w:rsid w:val="00143338"/>
    <w:rsid w:val="00143940"/>
    <w:rsid w:val="001439F7"/>
    <w:rsid w:val="00143DC3"/>
    <w:rsid w:val="0014414A"/>
    <w:rsid w:val="00144399"/>
    <w:rsid w:val="001446C7"/>
    <w:rsid w:val="00145545"/>
    <w:rsid w:val="001455B2"/>
    <w:rsid w:val="00145656"/>
    <w:rsid w:val="0014578C"/>
    <w:rsid w:val="00145B8E"/>
    <w:rsid w:val="00145D77"/>
    <w:rsid w:val="0014629C"/>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188"/>
    <w:rsid w:val="0015529C"/>
    <w:rsid w:val="00155354"/>
    <w:rsid w:val="00155DA7"/>
    <w:rsid w:val="00156148"/>
    <w:rsid w:val="00156AC9"/>
    <w:rsid w:val="0015782F"/>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43C"/>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C04"/>
    <w:rsid w:val="00186D8B"/>
    <w:rsid w:val="0018752F"/>
    <w:rsid w:val="00190095"/>
    <w:rsid w:val="001907B2"/>
    <w:rsid w:val="00190B5E"/>
    <w:rsid w:val="00190BC7"/>
    <w:rsid w:val="0019130D"/>
    <w:rsid w:val="00191862"/>
    <w:rsid w:val="00191CEF"/>
    <w:rsid w:val="00191E07"/>
    <w:rsid w:val="001926B1"/>
    <w:rsid w:val="00192AF9"/>
    <w:rsid w:val="00192B6B"/>
    <w:rsid w:val="00192ED3"/>
    <w:rsid w:val="00193984"/>
    <w:rsid w:val="00193D61"/>
    <w:rsid w:val="00194439"/>
    <w:rsid w:val="00194544"/>
    <w:rsid w:val="00194723"/>
    <w:rsid w:val="00194AFF"/>
    <w:rsid w:val="00194B3F"/>
    <w:rsid w:val="00194F99"/>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C4C"/>
    <w:rsid w:val="001C4F12"/>
    <w:rsid w:val="001C545C"/>
    <w:rsid w:val="001C61BA"/>
    <w:rsid w:val="001C635E"/>
    <w:rsid w:val="001C6757"/>
    <w:rsid w:val="001C6A8E"/>
    <w:rsid w:val="001C762B"/>
    <w:rsid w:val="001C7E88"/>
    <w:rsid w:val="001C7F48"/>
    <w:rsid w:val="001D0BE0"/>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29"/>
    <w:rsid w:val="00206179"/>
    <w:rsid w:val="0020678E"/>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3C6C"/>
    <w:rsid w:val="002342E3"/>
    <w:rsid w:val="002342EC"/>
    <w:rsid w:val="00234717"/>
    <w:rsid w:val="00234920"/>
    <w:rsid w:val="0023505D"/>
    <w:rsid w:val="002358F1"/>
    <w:rsid w:val="00236FBF"/>
    <w:rsid w:val="0023705D"/>
    <w:rsid w:val="002374F8"/>
    <w:rsid w:val="002375A9"/>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67B3"/>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6631"/>
    <w:rsid w:val="002576BB"/>
    <w:rsid w:val="00257DA9"/>
    <w:rsid w:val="002601F1"/>
    <w:rsid w:val="002602D9"/>
    <w:rsid w:val="002603C7"/>
    <w:rsid w:val="0026092A"/>
    <w:rsid w:val="002609DE"/>
    <w:rsid w:val="00261018"/>
    <w:rsid w:val="002614A6"/>
    <w:rsid w:val="002616A9"/>
    <w:rsid w:val="002617A4"/>
    <w:rsid w:val="002620D1"/>
    <w:rsid w:val="00262386"/>
    <w:rsid w:val="00262A5B"/>
    <w:rsid w:val="00262D3D"/>
    <w:rsid w:val="002636D2"/>
    <w:rsid w:val="00263B34"/>
    <w:rsid w:val="00263E7F"/>
    <w:rsid w:val="0026424A"/>
    <w:rsid w:val="0026491C"/>
    <w:rsid w:val="00264B13"/>
    <w:rsid w:val="00264EBF"/>
    <w:rsid w:val="00265DD0"/>
    <w:rsid w:val="0026649F"/>
    <w:rsid w:val="002669D9"/>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20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2C"/>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292"/>
    <w:rsid w:val="00293DC3"/>
    <w:rsid w:val="002945BD"/>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515"/>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6B8"/>
    <w:rsid w:val="002C4AE8"/>
    <w:rsid w:val="002C4F4D"/>
    <w:rsid w:val="002C5249"/>
    <w:rsid w:val="002C52C2"/>
    <w:rsid w:val="002C53E8"/>
    <w:rsid w:val="002C5525"/>
    <w:rsid w:val="002C56C7"/>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5D9"/>
    <w:rsid w:val="002D3712"/>
    <w:rsid w:val="002D470F"/>
    <w:rsid w:val="002D48BB"/>
    <w:rsid w:val="002D51D8"/>
    <w:rsid w:val="002D54D5"/>
    <w:rsid w:val="002D5ABC"/>
    <w:rsid w:val="002D61AE"/>
    <w:rsid w:val="002D6308"/>
    <w:rsid w:val="002D6348"/>
    <w:rsid w:val="002D6A58"/>
    <w:rsid w:val="002D6D51"/>
    <w:rsid w:val="002D6E52"/>
    <w:rsid w:val="002D6F74"/>
    <w:rsid w:val="002D708B"/>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6EB0"/>
    <w:rsid w:val="00317AC3"/>
    <w:rsid w:val="00320115"/>
    <w:rsid w:val="0032067C"/>
    <w:rsid w:val="0032101D"/>
    <w:rsid w:val="003211B7"/>
    <w:rsid w:val="00321802"/>
    <w:rsid w:val="00321A79"/>
    <w:rsid w:val="00321B1F"/>
    <w:rsid w:val="0032208C"/>
    <w:rsid w:val="0032266C"/>
    <w:rsid w:val="003231B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673"/>
    <w:rsid w:val="00331E06"/>
    <w:rsid w:val="00331ED1"/>
    <w:rsid w:val="003323BB"/>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76A"/>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76C1"/>
    <w:rsid w:val="00357A48"/>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4409"/>
    <w:rsid w:val="00365384"/>
    <w:rsid w:val="003660B8"/>
    <w:rsid w:val="0036658D"/>
    <w:rsid w:val="00366AC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A81"/>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5EEB"/>
    <w:rsid w:val="003B6752"/>
    <w:rsid w:val="003B6924"/>
    <w:rsid w:val="003B73B7"/>
    <w:rsid w:val="003B7634"/>
    <w:rsid w:val="003B78AD"/>
    <w:rsid w:val="003B7AEB"/>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12C"/>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76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6F9"/>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955"/>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CED"/>
    <w:rsid w:val="00426E20"/>
    <w:rsid w:val="0042788E"/>
    <w:rsid w:val="004300C3"/>
    <w:rsid w:val="004300D4"/>
    <w:rsid w:val="004301F9"/>
    <w:rsid w:val="00430283"/>
    <w:rsid w:val="00431627"/>
    <w:rsid w:val="00432574"/>
    <w:rsid w:val="0043288C"/>
    <w:rsid w:val="00432AD1"/>
    <w:rsid w:val="0043335A"/>
    <w:rsid w:val="00433991"/>
    <w:rsid w:val="00433A4A"/>
    <w:rsid w:val="00433FD7"/>
    <w:rsid w:val="0043403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74"/>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4892"/>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61A"/>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386"/>
    <w:rsid w:val="004B15B4"/>
    <w:rsid w:val="004B1A2C"/>
    <w:rsid w:val="004B1B04"/>
    <w:rsid w:val="004B261C"/>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1C3"/>
    <w:rsid w:val="004C12BE"/>
    <w:rsid w:val="004C1684"/>
    <w:rsid w:val="004C213A"/>
    <w:rsid w:val="004C290F"/>
    <w:rsid w:val="004C29F1"/>
    <w:rsid w:val="004C3894"/>
    <w:rsid w:val="004C3C5E"/>
    <w:rsid w:val="004C40E5"/>
    <w:rsid w:val="004C428D"/>
    <w:rsid w:val="004C42C8"/>
    <w:rsid w:val="004C432C"/>
    <w:rsid w:val="004C4413"/>
    <w:rsid w:val="004C4643"/>
    <w:rsid w:val="004C4ADF"/>
    <w:rsid w:val="004C4FDA"/>
    <w:rsid w:val="004C5062"/>
    <w:rsid w:val="004C5089"/>
    <w:rsid w:val="004C53C3"/>
    <w:rsid w:val="004C606C"/>
    <w:rsid w:val="004C67A2"/>
    <w:rsid w:val="004C7D6D"/>
    <w:rsid w:val="004C7DC4"/>
    <w:rsid w:val="004C7E0B"/>
    <w:rsid w:val="004C7E53"/>
    <w:rsid w:val="004C7E56"/>
    <w:rsid w:val="004D00F7"/>
    <w:rsid w:val="004D017C"/>
    <w:rsid w:val="004D070C"/>
    <w:rsid w:val="004D1010"/>
    <w:rsid w:val="004D248A"/>
    <w:rsid w:val="004D2D25"/>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904"/>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001"/>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70B0"/>
    <w:rsid w:val="0058726C"/>
    <w:rsid w:val="005872C9"/>
    <w:rsid w:val="00587BAC"/>
    <w:rsid w:val="00590030"/>
    <w:rsid w:val="00590232"/>
    <w:rsid w:val="00590B69"/>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4EFE"/>
    <w:rsid w:val="005A58E1"/>
    <w:rsid w:val="005A58E6"/>
    <w:rsid w:val="005A5DF1"/>
    <w:rsid w:val="005A64A7"/>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21D"/>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BD3"/>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03F"/>
    <w:rsid w:val="006119DC"/>
    <w:rsid w:val="00612434"/>
    <w:rsid w:val="00612CE6"/>
    <w:rsid w:val="00612DA3"/>
    <w:rsid w:val="00612EDD"/>
    <w:rsid w:val="00612FBA"/>
    <w:rsid w:val="00614A7B"/>
    <w:rsid w:val="00614FF2"/>
    <w:rsid w:val="006158E4"/>
    <w:rsid w:val="006158FB"/>
    <w:rsid w:val="00615C08"/>
    <w:rsid w:val="006168C9"/>
    <w:rsid w:val="0061733E"/>
    <w:rsid w:val="0061741C"/>
    <w:rsid w:val="00617754"/>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3AE"/>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15"/>
    <w:rsid w:val="00642E25"/>
    <w:rsid w:val="0064351F"/>
    <w:rsid w:val="00643C6F"/>
    <w:rsid w:val="006440AA"/>
    <w:rsid w:val="006448B8"/>
    <w:rsid w:val="006454A4"/>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237"/>
    <w:rsid w:val="00692F9F"/>
    <w:rsid w:val="006932C2"/>
    <w:rsid w:val="00693481"/>
    <w:rsid w:val="006937F3"/>
    <w:rsid w:val="00693BF3"/>
    <w:rsid w:val="00693D4F"/>
    <w:rsid w:val="0069423C"/>
    <w:rsid w:val="006942B0"/>
    <w:rsid w:val="006943FB"/>
    <w:rsid w:val="006944F4"/>
    <w:rsid w:val="00694911"/>
    <w:rsid w:val="0069522D"/>
    <w:rsid w:val="006959DA"/>
    <w:rsid w:val="00695A51"/>
    <w:rsid w:val="00695A7A"/>
    <w:rsid w:val="00696781"/>
    <w:rsid w:val="006967C9"/>
    <w:rsid w:val="00696EED"/>
    <w:rsid w:val="006974CE"/>
    <w:rsid w:val="006974E0"/>
    <w:rsid w:val="00697660"/>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078"/>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1E7D"/>
    <w:rsid w:val="006E202E"/>
    <w:rsid w:val="006E20BA"/>
    <w:rsid w:val="006E28D7"/>
    <w:rsid w:val="006E2957"/>
    <w:rsid w:val="006E2F05"/>
    <w:rsid w:val="006E3394"/>
    <w:rsid w:val="006E3A14"/>
    <w:rsid w:val="006E3F74"/>
    <w:rsid w:val="006E43E6"/>
    <w:rsid w:val="006E49AF"/>
    <w:rsid w:val="006E4A18"/>
    <w:rsid w:val="006E5188"/>
    <w:rsid w:val="006E533D"/>
    <w:rsid w:val="006E6883"/>
    <w:rsid w:val="006E729F"/>
    <w:rsid w:val="006E74F7"/>
    <w:rsid w:val="006E75C7"/>
    <w:rsid w:val="006E7679"/>
    <w:rsid w:val="006E7A7B"/>
    <w:rsid w:val="006F2478"/>
    <w:rsid w:val="006F2F2D"/>
    <w:rsid w:val="006F2F71"/>
    <w:rsid w:val="006F4380"/>
    <w:rsid w:val="006F4DA0"/>
    <w:rsid w:val="006F506C"/>
    <w:rsid w:val="006F5A9F"/>
    <w:rsid w:val="006F5B33"/>
    <w:rsid w:val="006F631C"/>
    <w:rsid w:val="006F6DAA"/>
    <w:rsid w:val="006F70B9"/>
    <w:rsid w:val="006F7115"/>
    <w:rsid w:val="006F7318"/>
    <w:rsid w:val="006F7CD3"/>
    <w:rsid w:val="006F7E59"/>
    <w:rsid w:val="00700BD5"/>
    <w:rsid w:val="00701093"/>
    <w:rsid w:val="00701577"/>
    <w:rsid w:val="0070177A"/>
    <w:rsid w:val="00701A4D"/>
    <w:rsid w:val="007021AF"/>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52A"/>
    <w:rsid w:val="0070680E"/>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98"/>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673"/>
    <w:rsid w:val="00727711"/>
    <w:rsid w:val="00727CEA"/>
    <w:rsid w:val="00727E63"/>
    <w:rsid w:val="007317B5"/>
    <w:rsid w:val="007317EA"/>
    <w:rsid w:val="00731E85"/>
    <w:rsid w:val="0073210C"/>
    <w:rsid w:val="007321DE"/>
    <w:rsid w:val="0073238A"/>
    <w:rsid w:val="007325AB"/>
    <w:rsid w:val="00732F4B"/>
    <w:rsid w:val="00733758"/>
    <w:rsid w:val="00733A0F"/>
    <w:rsid w:val="00733F08"/>
    <w:rsid w:val="00734737"/>
    <w:rsid w:val="007349E0"/>
    <w:rsid w:val="00734BBA"/>
    <w:rsid w:val="00735663"/>
    <w:rsid w:val="00735C77"/>
    <w:rsid w:val="00735E40"/>
    <w:rsid w:val="0073602A"/>
    <w:rsid w:val="0073649A"/>
    <w:rsid w:val="0073675B"/>
    <w:rsid w:val="0073676A"/>
    <w:rsid w:val="007367F6"/>
    <w:rsid w:val="00736EA4"/>
    <w:rsid w:val="0073711D"/>
    <w:rsid w:val="0073778F"/>
    <w:rsid w:val="00737DA1"/>
    <w:rsid w:val="00741133"/>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23A"/>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994"/>
    <w:rsid w:val="00794F1E"/>
    <w:rsid w:val="007951F8"/>
    <w:rsid w:val="00796861"/>
    <w:rsid w:val="00796EB0"/>
    <w:rsid w:val="0079714A"/>
    <w:rsid w:val="007976F5"/>
    <w:rsid w:val="00797AF3"/>
    <w:rsid w:val="007A0434"/>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3E10"/>
    <w:rsid w:val="007B43A1"/>
    <w:rsid w:val="007B4DFE"/>
    <w:rsid w:val="007B52AF"/>
    <w:rsid w:val="007B53FD"/>
    <w:rsid w:val="007B6219"/>
    <w:rsid w:val="007B6F6D"/>
    <w:rsid w:val="007B72E5"/>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106"/>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6E8"/>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E7C4E"/>
    <w:rsid w:val="007F0164"/>
    <w:rsid w:val="007F01A0"/>
    <w:rsid w:val="007F0A4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48B"/>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6BAC"/>
    <w:rsid w:val="008176D9"/>
    <w:rsid w:val="00817D5A"/>
    <w:rsid w:val="008206AD"/>
    <w:rsid w:val="00820E5F"/>
    <w:rsid w:val="008215B7"/>
    <w:rsid w:val="00821606"/>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4AB"/>
    <w:rsid w:val="0085769C"/>
    <w:rsid w:val="008576A8"/>
    <w:rsid w:val="008576AE"/>
    <w:rsid w:val="00857B3D"/>
    <w:rsid w:val="00857B53"/>
    <w:rsid w:val="00857DE3"/>
    <w:rsid w:val="008601A5"/>
    <w:rsid w:val="00860F5E"/>
    <w:rsid w:val="008611F8"/>
    <w:rsid w:val="00861205"/>
    <w:rsid w:val="00861C17"/>
    <w:rsid w:val="00861F49"/>
    <w:rsid w:val="0086202D"/>
    <w:rsid w:val="008624AC"/>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0CC"/>
    <w:rsid w:val="0088536D"/>
    <w:rsid w:val="00885BCC"/>
    <w:rsid w:val="008877C1"/>
    <w:rsid w:val="00887B5D"/>
    <w:rsid w:val="00887DF1"/>
    <w:rsid w:val="0089106F"/>
    <w:rsid w:val="00891090"/>
    <w:rsid w:val="0089119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0E87"/>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12B"/>
    <w:rsid w:val="008E42F1"/>
    <w:rsid w:val="008E479D"/>
    <w:rsid w:val="008E4A13"/>
    <w:rsid w:val="008E4A3C"/>
    <w:rsid w:val="008E4B87"/>
    <w:rsid w:val="008E4CB4"/>
    <w:rsid w:val="008E5790"/>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2DB9"/>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10E"/>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559"/>
    <w:rsid w:val="00912795"/>
    <w:rsid w:val="00913029"/>
    <w:rsid w:val="00913EE3"/>
    <w:rsid w:val="00913F85"/>
    <w:rsid w:val="009142CB"/>
    <w:rsid w:val="0091477F"/>
    <w:rsid w:val="00914D3F"/>
    <w:rsid w:val="009152F5"/>
    <w:rsid w:val="0091557F"/>
    <w:rsid w:val="00915AF0"/>
    <w:rsid w:val="0091604D"/>
    <w:rsid w:val="0091615C"/>
    <w:rsid w:val="009161FD"/>
    <w:rsid w:val="009169FC"/>
    <w:rsid w:val="00916CA4"/>
    <w:rsid w:val="00917242"/>
    <w:rsid w:val="00917759"/>
    <w:rsid w:val="009179BE"/>
    <w:rsid w:val="0092026D"/>
    <w:rsid w:val="00920619"/>
    <w:rsid w:val="00920762"/>
    <w:rsid w:val="009207CE"/>
    <w:rsid w:val="00920A13"/>
    <w:rsid w:val="00920DF2"/>
    <w:rsid w:val="0092106E"/>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7FA"/>
    <w:rsid w:val="00950C4D"/>
    <w:rsid w:val="00951985"/>
    <w:rsid w:val="00951A15"/>
    <w:rsid w:val="0095251F"/>
    <w:rsid w:val="0095321C"/>
    <w:rsid w:val="0095383F"/>
    <w:rsid w:val="00953ACC"/>
    <w:rsid w:val="00953D09"/>
    <w:rsid w:val="00953F2B"/>
    <w:rsid w:val="00954A8F"/>
    <w:rsid w:val="00955067"/>
    <w:rsid w:val="00955109"/>
    <w:rsid w:val="0095591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85"/>
    <w:rsid w:val="009700A8"/>
    <w:rsid w:val="009705ED"/>
    <w:rsid w:val="00970624"/>
    <w:rsid w:val="009706D5"/>
    <w:rsid w:val="00970BA8"/>
    <w:rsid w:val="00970F14"/>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4E36"/>
    <w:rsid w:val="009852E2"/>
    <w:rsid w:val="009855BB"/>
    <w:rsid w:val="009855D4"/>
    <w:rsid w:val="00985A84"/>
    <w:rsid w:val="00985BDD"/>
    <w:rsid w:val="00985F55"/>
    <w:rsid w:val="0098603A"/>
    <w:rsid w:val="00986CE1"/>
    <w:rsid w:val="00986F95"/>
    <w:rsid w:val="00986FE3"/>
    <w:rsid w:val="00987DE7"/>
    <w:rsid w:val="00990052"/>
    <w:rsid w:val="0099020F"/>
    <w:rsid w:val="00990DF8"/>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431"/>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1E4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4F72"/>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B4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7A0"/>
    <w:rsid w:val="00A04942"/>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116"/>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2E0E"/>
    <w:rsid w:val="00A53041"/>
    <w:rsid w:val="00A5367D"/>
    <w:rsid w:val="00A5371B"/>
    <w:rsid w:val="00A53BAE"/>
    <w:rsid w:val="00A53D5D"/>
    <w:rsid w:val="00A54FCF"/>
    <w:rsid w:val="00A5552B"/>
    <w:rsid w:val="00A55891"/>
    <w:rsid w:val="00A55AA5"/>
    <w:rsid w:val="00A55B2A"/>
    <w:rsid w:val="00A5605F"/>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67CEA"/>
    <w:rsid w:val="00A704CD"/>
    <w:rsid w:val="00A70D62"/>
    <w:rsid w:val="00A70DAE"/>
    <w:rsid w:val="00A70DC3"/>
    <w:rsid w:val="00A70E68"/>
    <w:rsid w:val="00A71BA0"/>
    <w:rsid w:val="00A728AD"/>
    <w:rsid w:val="00A73419"/>
    <w:rsid w:val="00A73BF7"/>
    <w:rsid w:val="00A73CD8"/>
    <w:rsid w:val="00A73CF2"/>
    <w:rsid w:val="00A73EFA"/>
    <w:rsid w:val="00A744AD"/>
    <w:rsid w:val="00A74735"/>
    <w:rsid w:val="00A747AC"/>
    <w:rsid w:val="00A7480E"/>
    <w:rsid w:val="00A74B22"/>
    <w:rsid w:val="00A74B37"/>
    <w:rsid w:val="00A74E3D"/>
    <w:rsid w:val="00A75114"/>
    <w:rsid w:val="00A75148"/>
    <w:rsid w:val="00A75242"/>
    <w:rsid w:val="00A75315"/>
    <w:rsid w:val="00A75735"/>
    <w:rsid w:val="00A760C3"/>
    <w:rsid w:val="00A7649B"/>
    <w:rsid w:val="00A767D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20E"/>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288"/>
    <w:rsid w:val="00AB081A"/>
    <w:rsid w:val="00AB1427"/>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6E34"/>
    <w:rsid w:val="00AD7C0D"/>
    <w:rsid w:val="00AD7D83"/>
    <w:rsid w:val="00AE0545"/>
    <w:rsid w:val="00AE0668"/>
    <w:rsid w:val="00AE1244"/>
    <w:rsid w:val="00AE1C59"/>
    <w:rsid w:val="00AE1C5F"/>
    <w:rsid w:val="00AE2B70"/>
    <w:rsid w:val="00AE2EDC"/>
    <w:rsid w:val="00AE3439"/>
    <w:rsid w:val="00AE422D"/>
    <w:rsid w:val="00AE4429"/>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6E78"/>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8AA"/>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29A2"/>
    <w:rsid w:val="00B83109"/>
    <w:rsid w:val="00B8383C"/>
    <w:rsid w:val="00B83AF3"/>
    <w:rsid w:val="00B84D7D"/>
    <w:rsid w:val="00B852B7"/>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878"/>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DE8"/>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7E9"/>
    <w:rsid w:val="00BC3BA3"/>
    <w:rsid w:val="00BC3BBD"/>
    <w:rsid w:val="00BC3DF9"/>
    <w:rsid w:val="00BC3EEA"/>
    <w:rsid w:val="00BC403A"/>
    <w:rsid w:val="00BC50EA"/>
    <w:rsid w:val="00BC512A"/>
    <w:rsid w:val="00BC5391"/>
    <w:rsid w:val="00BC62A4"/>
    <w:rsid w:val="00BC7052"/>
    <w:rsid w:val="00BC759E"/>
    <w:rsid w:val="00BC7F89"/>
    <w:rsid w:val="00BD00CF"/>
    <w:rsid w:val="00BD060B"/>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788"/>
    <w:rsid w:val="00BD7BAD"/>
    <w:rsid w:val="00BD7C43"/>
    <w:rsid w:val="00BE00B2"/>
    <w:rsid w:val="00BE0587"/>
    <w:rsid w:val="00BE0835"/>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08F3"/>
    <w:rsid w:val="00BF129F"/>
    <w:rsid w:val="00BF1959"/>
    <w:rsid w:val="00BF1D3B"/>
    <w:rsid w:val="00BF22F5"/>
    <w:rsid w:val="00BF2B58"/>
    <w:rsid w:val="00BF2F5C"/>
    <w:rsid w:val="00BF386F"/>
    <w:rsid w:val="00BF4236"/>
    <w:rsid w:val="00BF4594"/>
    <w:rsid w:val="00BF4890"/>
    <w:rsid w:val="00BF49C7"/>
    <w:rsid w:val="00BF5200"/>
    <w:rsid w:val="00BF5928"/>
    <w:rsid w:val="00BF5AEB"/>
    <w:rsid w:val="00BF61CB"/>
    <w:rsid w:val="00BF6ABE"/>
    <w:rsid w:val="00BF6BED"/>
    <w:rsid w:val="00BF6C92"/>
    <w:rsid w:val="00BF73B5"/>
    <w:rsid w:val="00BF780E"/>
    <w:rsid w:val="00C000C1"/>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93C"/>
    <w:rsid w:val="00C43FFF"/>
    <w:rsid w:val="00C441D7"/>
    <w:rsid w:val="00C44561"/>
    <w:rsid w:val="00C4463D"/>
    <w:rsid w:val="00C447D2"/>
    <w:rsid w:val="00C44B47"/>
    <w:rsid w:val="00C44C2B"/>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C2"/>
    <w:rsid w:val="00C544C8"/>
    <w:rsid w:val="00C54574"/>
    <w:rsid w:val="00C56765"/>
    <w:rsid w:val="00C56AE0"/>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670"/>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4EB8"/>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BAE"/>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4C3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813"/>
    <w:rsid w:val="00D07AEB"/>
    <w:rsid w:val="00D07D06"/>
    <w:rsid w:val="00D10344"/>
    <w:rsid w:val="00D1062D"/>
    <w:rsid w:val="00D10723"/>
    <w:rsid w:val="00D10ACA"/>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2B4"/>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2E96"/>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59B"/>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3DC3"/>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26D"/>
    <w:rsid w:val="00DB27C4"/>
    <w:rsid w:val="00DB2857"/>
    <w:rsid w:val="00DB28FF"/>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058"/>
    <w:rsid w:val="00DC0229"/>
    <w:rsid w:val="00DC0565"/>
    <w:rsid w:val="00DC09FD"/>
    <w:rsid w:val="00DC0DE3"/>
    <w:rsid w:val="00DC165B"/>
    <w:rsid w:val="00DC189B"/>
    <w:rsid w:val="00DC18B0"/>
    <w:rsid w:val="00DC1957"/>
    <w:rsid w:val="00DC1AF4"/>
    <w:rsid w:val="00DC2956"/>
    <w:rsid w:val="00DC2D01"/>
    <w:rsid w:val="00DC30F0"/>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4F84"/>
    <w:rsid w:val="00DD5701"/>
    <w:rsid w:val="00DD5A6E"/>
    <w:rsid w:val="00DD5EB4"/>
    <w:rsid w:val="00DD6064"/>
    <w:rsid w:val="00DD6138"/>
    <w:rsid w:val="00DD6240"/>
    <w:rsid w:val="00DD626E"/>
    <w:rsid w:val="00DD649E"/>
    <w:rsid w:val="00DD65A3"/>
    <w:rsid w:val="00DD7697"/>
    <w:rsid w:val="00DD772F"/>
    <w:rsid w:val="00DD7752"/>
    <w:rsid w:val="00DDB847"/>
    <w:rsid w:val="00DE08D4"/>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197"/>
    <w:rsid w:val="00DE7253"/>
    <w:rsid w:val="00DE72D7"/>
    <w:rsid w:val="00DF0AF7"/>
    <w:rsid w:val="00DF144A"/>
    <w:rsid w:val="00DF17DB"/>
    <w:rsid w:val="00DF1869"/>
    <w:rsid w:val="00DF1B4E"/>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446"/>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2E0"/>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4907"/>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5FB"/>
    <w:rsid w:val="00E40A5C"/>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152"/>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970"/>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6805"/>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379D0"/>
    <w:rsid w:val="00F40A93"/>
    <w:rsid w:val="00F40BD7"/>
    <w:rsid w:val="00F40E95"/>
    <w:rsid w:val="00F40EA7"/>
    <w:rsid w:val="00F41BF7"/>
    <w:rsid w:val="00F41D6A"/>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3A7"/>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149"/>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35C"/>
    <w:rsid w:val="00FB2708"/>
    <w:rsid w:val="00FB275B"/>
    <w:rsid w:val="00FB2E4E"/>
    <w:rsid w:val="00FB2EAD"/>
    <w:rsid w:val="00FB31A7"/>
    <w:rsid w:val="00FB3981"/>
    <w:rsid w:val="00FB3A2A"/>
    <w:rsid w:val="00FB3AC8"/>
    <w:rsid w:val="00FB3D71"/>
    <w:rsid w:val="00FB3D84"/>
    <w:rsid w:val="00FB4549"/>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232"/>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4E10"/>
    <w:rsid w:val="00FD51C2"/>
    <w:rsid w:val="00FD53CF"/>
    <w:rsid w:val="00FD5481"/>
    <w:rsid w:val="00FD5619"/>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447"/>
    <w:rsid w:val="00FF1BC9"/>
    <w:rsid w:val="00FF203A"/>
    <w:rsid w:val="00FF25B9"/>
    <w:rsid w:val="00FF2684"/>
    <w:rsid w:val="00FF2E09"/>
    <w:rsid w:val="00FF3486"/>
    <w:rsid w:val="00FF3518"/>
    <w:rsid w:val="00FF4264"/>
    <w:rsid w:val="00FF451D"/>
    <w:rsid w:val="00FF4F71"/>
    <w:rsid w:val="00FF5672"/>
    <w:rsid w:val="00FF5BD4"/>
    <w:rsid w:val="00FF5D85"/>
    <w:rsid w:val="00FF607F"/>
    <w:rsid w:val="00FF6252"/>
    <w:rsid w:val="00FF6A4C"/>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1102F5F6"/>
    <w:rsid w:val="11690C5F"/>
    <w:rsid w:val="11EB1B57"/>
    <w:rsid w:val="122E87B6"/>
    <w:rsid w:val="124A7ED6"/>
    <w:rsid w:val="127DD6E8"/>
    <w:rsid w:val="133DFBD8"/>
    <w:rsid w:val="139C1BFD"/>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819136"/>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95F826"/>
    <w:rsid w:val="2B4DEDE4"/>
    <w:rsid w:val="2B90A0CD"/>
    <w:rsid w:val="2BA08F6C"/>
    <w:rsid w:val="2BEB28F9"/>
    <w:rsid w:val="2CD4E5C2"/>
    <w:rsid w:val="2DBA51EB"/>
    <w:rsid w:val="2DD249DE"/>
    <w:rsid w:val="2DFE347F"/>
    <w:rsid w:val="2E3255FC"/>
    <w:rsid w:val="2EC07C2E"/>
    <w:rsid w:val="2F71CD79"/>
    <w:rsid w:val="2FA66906"/>
    <w:rsid w:val="2FAE32DD"/>
    <w:rsid w:val="2FBBBF34"/>
    <w:rsid w:val="30BA2180"/>
    <w:rsid w:val="31878695"/>
    <w:rsid w:val="31975FF3"/>
    <w:rsid w:val="3293C8A1"/>
    <w:rsid w:val="333B943E"/>
    <w:rsid w:val="33F88EE6"/>
    <w:rsid w:val="35033C01"/>
    <w:rsid w:val="355AC5BD"/>
    <w:rsid w:val="357D97C5"/>
    <w:rsid w:val="3595FF21"/>
    <w:rsid w:val="35B0A738"/>
    <w:rsid w:val="35D9794B"/>
    <w:rsid w:val="36FB7771"/>
    <w:rsid w:val="37C96154"/>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A636DB"/>
    <w:rsid w:val="43D6D34B"/>
    <w:rsid w:val="4402465F"/>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8B66A86"/>
    <w:rsid w:val="594FA05F"/>
    <w:rsid w:val="5AC94544"/>
    <w:rsid w:val="5B407698"/>
    <w:rsid w:val="5B41CBD9"/>
    <w:rsid w:val="5BDDAF4F"/>
    <w:rsid w:val="5BE13E7D"/>
    <w:rsid w:val="5C86AD42"/>
    <w:rsid w:val="5CCFAF79"/>
    <w:rsid w:val="5D3A24C3"/>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4B28FE"/>
    <w:rsid w:val="64B26020"/>
    <w:rsid w:val="64C15F1E"/>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3FD2D4"/>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FD97BE5-C4F3-4C12-83E3-7BAC6C57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2956662">
      <w:bodyDiv w:val="1"/>
      <w:marLeft w:val="0"/>
      <w:marRight w:val="0"/>
      <w:marTop w:val="0"/>
      <w:marBottom w:val="0"/>
      <w:divBdr>
        <w:top w:val="none" w:sz="0" w:space="0" w:color="auto"/>
        <w:left w:val="none" w:sz="0" w:space="0" w:color="auto"/>
        <w:bottom w:val="none" w:sz="0" w:space="0" w:color="auto"/>
        <w:right w:val="none" w:sz="0" w:space="0" w:color="auto"/>
      </w:divBdr>
      <w:divsChild>
        <w:div w:id="1139614782">
          <w:marLeft w:val="0"/>
          <w:marRight w:val="0"/>
          <w:marTop w:val="0"/>
          <w:marBottom w:val="0"/>
          <w:divBdr>
            <w:top w:val="none" w:sz="0" w:space="0" w:color="auto"/>
            <w:left w:val="none" w:sz="0" w:space="0" w:color="auto"/>
            <w:bottom w:val="none" w:sz="0" w:space="0" w:color="auto"/>
            <w:right w:val="none" w:sz="0" w:space="0" w:color="auto"/>
          </w:divBdr>
        </w:div>
        <w:div w:id="1654067325">
          <w:marLeft w:val="0"/>
          <w:marRight w:val="0"/>
          <w:marTop w:val="0"/>
          <w:marBottom w:val="0"/>
          <w:divBdr>
            <w:top w:val="none" w:sz="0" w:space="0" w:color="auto"/>
            <w:left w:val="none" w:sz="0" w:space="0" w:color="auto"/>
            <w:bottom w:val="none" w:sz="0" w:space="0" w:color="auto"/>
            <w:right w:val="none" w:sz="0" w:space="0" w:color="auto"/>
          </w:divBdr>
        </w:div>
      </w:divsChild>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84541555">
      <w:bodyDiv w:val="1"/>
      <w:marLeft w:val="0"/>
      <w:marRight w:val="0"/>
      <w:marTop w:val="0"/>
      <w:marBottom w:val="0"/>
      <w:divBdr>
        <w:top w:val="none" w:sz="0" w:space="0" w:color="auto"/>
        <w:left w:val="none" w:sz="0" w:space="0" w:color="auto"/>
        <w:bottom w:val="none" w:sz="0" w:space="0" w:color="auto"/>
        <w:right w:val="none" w:sz="0" w:space="0" w:color="auto"/>
      </w:divBdr>
      <w:divsChild>
        <w:div w:id="1042247172">
          <w:marLeft w:val="0"/>
          <w:marRight w:val="0"/>
          <w:marTop w:val="0"/>
          <w:marBottom w:val="0"/>
          <w:divBdr>
            <w:top w:val="none" w:sz="0" w:space="0" w:color="auto"/>
            <w:left w:val="none" w:sz="0" w:space="0" w:color="auto"/>
            <w:bottom w:val="none" w:sz="0" w:space="0" w:color="auto"/>
            <w:right w:val="none" w:sz="0" w:space="0" w:color="auto"/>
          </w:divBdr>
        </w:div>
        <w:div w:id="1128552146">
          <w:marLeft w:val="0"/>
          <w:marRight w:val="0"/>
          <w:marTop w:val="0"/>
          <w:marBottom w:val="0"/>
          <w:divBdr>
            <w:top w:val="none" w:sz="0" w:space="0" w:color="auto"/>
            <w:left w:val="none" w:sz="0" w:space="0" w:color="auto"/>
            <w:bottom w:val="none" w:sz="0" w:space="0" w:color="auto"/>
            <w:right w:val="none" w:sz="0" w:space="0" w:color="auto"/>
          </w:divBdr>
        </w:div>
      </w:divsChild>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C1022B5-B225-4A6B-A1FA-F69B444A8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4144</Words>
  <Characters>30217</Characters>
  <Application>Microsoft Office Word</Application>
  <DocSecurity>0</DocSecurity>
  <Lines>686</Lines>
  <Paragraphs>252</Paragraphs>
  <ScaleCrop>false</ScaleCrop>
  <Company/>
  <LinksUpToDate>false</LinksUpToDate>
  <CharactersWithSpaces>34109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Elžbieta Taločkaitė</cp:lastModifiedBy>
  <cp:revision>1758</cp:revision>
  <cp:lastPrinted>2025-03-01T15:45:00Z</cp:lastPrinted>
  <dcterms:created xsi:type="dcterms:W3CDTF">2025-07-23T17:07:00Z</dcterms:created>
  <dcterms:modified xsi:type="dcterms:W3CDTF">2025-10-14T09:02:00Z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