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D712A" w14:textId="1170DB79" w:rsidR="00FA4BC0" w:rsidRDefault="004D6F2B" w:rsidP="004D6F2B">
      <w:pPr>
        <w:jc w:val="center"/>
        <w:rPr>
          <w:b/>
          <w:bCs/>
          <w:sz w:val="24"/>
          <w:szCs w:val="24"/>
          <w:lang w:val="lt-LT"/>
        </w:rPr>
      </w:pPr>
      <w:r>
        <w:rPr>
          <w:b/>
          <w:bCs/>
          <w:sz w:val="24"/>
          <w:szCs w:val="24"/>
          <w:lang w:val="lt-LT"/>
        </w:rPr>
        <w:t>TIEKĖJŲ KLAUSIMAI/ATSAKYMAI</w:t>
      </w:r>
    </w:p>
    <w:p w14:paraId="7447A4D1" w14:textId="77777777" w:rsidR="004D6F2B" w:rsidRDefault="004D6F2B" w:rsidP="004D6F2B">
      <w:pPr>
        <w:jc w:val="center"/>
        <w:rPr>
          <w:b/>
          <w:bCs/>
          <w:sz w:val="24"/>
          <w:szCs w:val="24"/>
          <w:lang w:val="lt-LT"/>
        </w:rPr>
      </w:pPr>
    </w:p>
    <w:p w14:paraId="19582100" w14:textId="77777777" w:rsidR="004D6F2B" w:rsidRDefault="004D6F2B" w:rsidP="004D6F2B">
      <w:pPr>
        <w:jc w:val="center"/>
        <w:rPr>
          <w:b/>
          <w:bCs/>
          <w:sz w:val="24"/>
          <w:szCs w:val="24"/>
          <w:lang w:val="lt-LT"/>
        </w:rPr>
      </w:pPr>
    </w:p>
    <w:p w14:paraId="6B536FEF" w14:textId="456AE0F7" w:rsidR="004D6F2B" w:rsidRDefault="004D6F2B" w:rsidP="004D6F2B">
      <w:pPr>
        <w:pStyle w:val="Sraopastraipa"/>
        <w:numPr>
          <w:ilvl w:val="0"/>
          <w:numId w:val="2"/>
        </w:num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Klausimas:</w:t>
      </w:r>
    </w:p>
    <w:p w14:paraId="5156A4CD" w14:textId="4E19DE3D" w:rsidR="004D6F2B" w:rsidRPr="004D6F2B" w:rsidRDefault="004D6F2B" w:rsidP="004D6F2B">
      <w:pPr>
        <w:pStyle w:val="Sraopastraipa"/>
        <w:numPr>
          <w:ilvl w:val="0"/>
          <w:numId w:val="3"/>
        </w:numPr>
        <w:rPr>
          <w:sz w:val="24"/>
          <w:szCs w:val="24"/>
          <w:lang w:val="lt-LT"/>
        </w:rPr>
      </w:pPr>
      <w:r w:rsidRPr="004D6F2B">
        <w:rPr>
          <w:sz w:val="24"/>
          <w:szCs w:val="24"/>
          <w:lang w:val="lt-LT"/>
        </w:rPr>
        <w:t>p</w:t>
      </w:r>
      <w:r w:rsidRPr="004D6F2B">
        <w:rPr>
          <w:sz w:val="24"/>
          <w:szCs w:val="24"/>
          <w:lang w:val="lt-LT"/>
        </w:rPr>
        <w:t>rašome patvirtinti, ar teisingai suprantame, kad pasiūlyme turime nurodyti vieneto kainą, o ne pakuotės kainą (pvz., po 100 vnt. ar kitaip, kaip nurodyta TS atitikties lentelėje).</w:t>
      </w:r>
    </w:p>
    <w:p w14:paraId="095981E9" w14:textId="77FA9DB9" w:rsidR="004D6F2B" w:rsidRDefault="004D6F2B" w:rsidP="004D6F2B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         Atsakymas:</w:t>
      </w:r>
    </w:p>
    <w:p w14:paraId="5F9658B4" w14:textId="007B201E" w:rsidR="004D6F2B" w:rsidRDefault="004D6F2B" w:rsidP="004D6F2B">
      <w:pPr>
        <w:pStyle w:val="Sraopastraipa"/>
        <w:numPr>
          <w:ilvl w:val="0"/>
          <w:numId w:val="3"/>
        </w:numPr>
        <w:rPr>
          <w:sz w:val="24"/>
          <w:szCs w:val="24"/>
          <w:lang w:val="lt-LT"/>
        </w:rPr>
      </w:pPr>
      <w:r w:rsidRPr="004D6F2B">
        <w:rPr>
          <w:sz w:val="24"/>
          <w:szCs w:val="24"/>
          <w:lang w:val="lt-LT"/>
        </w:rPr>
        <w:t>kadangi skirtingų gamintojų pakuotės gali būti skirtingos, todėl siūloma pateikti kainą 1 vnt, kad skaidriau būtų galima palyginti tiekėjų pasiūlymus. Prekės bus perkamos pakuotėmis.</w:t>
      </w:r>
    </w:p>
    <w:p w14:paraId="3E4432DA" w14:textId="77777777" w:rsidR="004D6F2B" w:rsidRDefault="004D6F2B" w:rsidP="004D6F2B">
      <w:pPr>
        <w:pStyle w:val="Sraopastraipa"/>
        <w:rPr>
          <w:sz w:val="24"/>
          <w:szCs w:val="24"/>
          <w:lang w:val="lt-LT"/>
        </w:rPr>
      </w:pPr>
    </w:p>
    <w:p w14:paraId="1D6EBBDE" w14:textId="407231F2" w:rsidR="004D6F2B" w:rsidRPr="004D6F2B" w:rsidRDefault="004D6F2B" w:rsidP="004D6F2B">
      <w:pPr>
        <w:pStyle w:val="Sraopastraipa"/>
        <w:numPr>
          <w:ilvl w:val="0"/>
          <w:numId w:val="2"/>
        </w:num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Klausimas:</w:t>
      </w:r>
    </w:p>
    <w:p w14:paraId="3C007178" w14:textId="0654F64E" w:rsidR="004D6F2B" w:rsidRDefault="004D6F2B" w:rsidP="004D6F2B">
      <w:pPr>
        <w:pStyle w:val="Sraopastraipa"/>
        <w:numPr>
          <w:ilvl w:val="0"/>
          <w:numId w:val="3"/>
        </w:num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</w:t>
      </w:r>
      <w:r w:rsidRPr="004D6F2B">
        <w:rPr>
          <w:sz w:val="24"/>
          <w:szCs w:val="24"/>
          <w:lang w:val="lt-LT"/>
        </w:rPr>
        <w:t>rašome patikslinti dėl pozicijos eil. Nr. 14 – vienoje lentelėje nurodyta, kad spalvinė temperatūra 36W/840/T8 = 4000K, o detalesniame techninės specifikacijos aprašyme – 3000K. Prašytume patikslinti, kurį variantą turime siūlyti.</w:t>
      </w:r>
    </w:p>
    <w:p w14:paraId="4D2FC431" w14:textId="6AD2528E" w:rsidR="004D6F2B" w:rsidRDefault="004D6F2B" w:rsidP="004D6F2B">
      <w:pPr>
        <w:ind w:firstLine="72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Atsakymas:</w:t>
      </w:r>
    </w:p>
    <w:p w14:paraId="24BB63F1" w14:textId="7F9DDC0A" w:rsidR="004D6F2B" w:rsidRDefault="004D6F2B" w:rsidP="004D6F2B">
      <w:pPr>
        <w:pStyle w:val="Sraopastraipa"/>
        <w:numPr>
          <w:ilvl w:val="0"/>
          <w:numId w:val="3"/>
        </w:num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e</w:t>
      </w:r>
      <w:r w:rsidRPr="004D6F2B">
        <w:rPr>
          <w:sz w:val="24"/>
          <w:szCs w:val="24"/>
          <w:lang w:val="lt-LT"/>
        </w:rPr>
        <w:t xml:space="preserve">il. 14 nr. </w:t>
      </w:r>
      <w:proofErr w:type="spellStart"/>
      <w:r w:rsidRPr="004D6F2B">
        <w:rPr>
          <w:sz w:val="24"/>
          <w:szCs w:val="24"/>
          <w:lang w:val="lt-LT"/>
        </w:rPr>
        <w:t>pasirekam</w:t>
      </w:r>
      <w:proofErr w:type="spellEnd"/>
      <w:r w:rsidRPr="004D6F2B">
        <w:rPr>
          <w:sz w:val="24"/>
          <w:szCs w:val="24"/>
          <w:lang w:val="lt-LT"/>
        </w:rPr>
        <w:t xml:space="preserve"> 3000K., lempas paliekam nekeičiam.</w:t>
      </w:r>
    </w:p>
    <w:p w14:paraId="776C90B6" w14:textId="77777777" w:rsidR="004D6F2B" w:rsidRPr="004D6F2B" w:rsidRDefault="004D6F2B" w:rsidP="004D6F2B">
      <w:pPr>
        <w:pStyle w:val="Sraopastraipa"/>
        <w:rPr>
          <w:sz w:val="24"/>
          <w:szCs w:val="24"/>
          <w:lang w:val="lt-LT"/>
        </w:rPr>
      </w:pPr>
    </w:p>
    <w:p w14:paraId="42F039C7" w14:textId="7EABFB17" w:rsidR="004D6F2B" w:rsidRDefault="004D6F2B" w:rsidP="004D6F2B">
      <w:pPr>
        <w:pStyle w:val="Sraopastraipa"/>
        <w:numPr>
          <w:ilvl w:val="0"/>
          <w:numId w:val="2"/>
        </w:num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Klausimas:</w:t>
      </w:r>
    </w:p>
    <w:p w14:paraId="14A66DF5" w14:textId="617264B6" w:rsidR="004D6F2B" w:rsidRDefault="004D6F2B" w:rsidP="004D6F2B">
      <w:pPr>
        <w:pStyle w:val="Sraopastraipa"/>
        <w:numPr>
          <w:ilvl w:val="0"/>
          <w:numId w:val="3"/>
        </w:num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d</w:t>
      </w:r>
      <w:r w:rsidRPr="004D6F2B">
        <w:rPr>
          <w:sz w:val="24"/>
          <w:szCs w:val="24"/>
          <w:lang w:val="lt-LT"/>
        </w:rPr>
        <w:t>ėl pozicijų eil. Nr. 14 ir Nr. 15 – atsižvelgiant į technologijų pažangą, galbūt būtų logiška svarstyti galimybę montuoti ir tiekti LED tipo T8 lempas vietoje įprastinių?</w:t>
      </w:r>
    </w:p>
    <w:p w14:paraId="01A13D0F" w14:textId="7C9AA988" w:rsidR="004D6F2B" w:rsidRDefault="004D6F2B" w:rsidP="004D6F2B">
      <w:pPr>
        <w:ind w:firstLine="72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Atsakymas:</w:t>
      </w:r>
    </w:p>
    <w:p w14:paraId="541EE517" w14:textId="77777777" w:rsidR="004D6F2B" w:rsidRPr="004D6F2B" w:rsidRDefault="004D6F2B" w:rsidP="004D6F2B">
      <w:pPr>
        <w:pStyle w:val="Sraopastraipa"/>
        <w:numPr>
          <w:ilvl w:val="0"/>
          <w:numId w:val="3"/>
        </w:numPr>
        <w:jc w:val="both"/>
        <w:rPr>
          <w:bCs/>
          <w:sz w:val="24"/>
          <w:szCs w:val="24"/>
          <w:lang w:val="lt-LT"/>
        </w:rPr>
      </w:pPr>
      <w:r w:rsidRPr="004D6F2B">
        <w:rPr>
          <w:bCs/>
          <w:sz w:val="24"/>
          <w:szCs w:val="24"/>
          <w:lang w:val="lt-LT"/>
        </w:rPr>
        <w:t>Techninės specifikacijos prekių sąrašas nekeičiamas.</w:t>
      </w:r>
    </w:p>
    <w:p w14:paraId="47DE18DA" w14:textId="496E2E47" w:rsidR="004D6F2B" w:rsidRPr="004D6F2B" w:rsidRDefault="004D6F2B" w:rsidP="004D6F2B">
      <w:pPr>
        <w:pStyle w:val="Sraopastraipa"/>
        <w:rPr>
          <w:sz w:val="24"/>
          <w:szCs w:val="24"/>
          <w:lang w:val="lt-LT"/>
        </w:rPr>
      </w:pPr>
    </w:p>
    <w:p w14:paraId="07708E51" w14:textId="77777777" w:rsidR="004D6F2B" w:rsidRPr="004D6F2B" w:rsidRDefault="004D6F2B" w:rsidP="004D6F2B">
      <w:pPr>
        <w:rPr>
          <w:sz w:val="24"/>
          <w:szCs w:val="24"/>
          <w:lang w:val="lt-LT"/>
        </w:rPr>
      </w:pPr>
    </w:p>
    <w:p w14:paraId="5F56F567" w14:textId="77777777" w:rsidR="004D6F2B" w:rsidRPr="004D6F2B" w:rsidRDefault="004D6F2B" w:rsidP="004D6F2B">
      <w:pPr>
        <w:rPr>
          <w:sz w:val="24"/>
          <w:szCs w:val="24"/>
          <w:lang w:val="lt-LT"/>
        </w:rPr>
      </w:pPr>
    </w:p>
    <w:p w14:paraId="2B3ED6FE" w14:textId="77777777" w:rsidR="004D6F2B" w:rsidRPr="004D6F2B" w:rsidRDefault="004D6F2B" w:rsidP="004D6F2B">
      <w:pPr>
        <w:pStyle w:val="Sraopastraipa"/>
        <w:rPr>
          <w:sz w:val="24"/>
          <w:szCs w:val="24"/>
          <w:lang w:val="lt-LT"/>
        </w:rPr>
      </w:pPr>
    </w:p>
    <w:sectPr w:rsidR="004D6F2B" w:rsidRPr="004D6F2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A52FF"/>
    <w:multiLevelType w:val="hybridMultilevel"/>
    <w:tmpl w:val="BA6C69CC"/>
    <w:lvl w:ilvl="0" w:tplc="44E45EC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3726D2"/>
    <w:multiLevelType w:val="hybridMultilevel"/>
    <w:tmpl w:val="8F900DC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5C2ADB"/>
    <w:multiLevelType w:val="hybridMultilevel"/>
    <w:tmpl w:val="37F659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2406533">
    <w:abstractNumId w:val="2"/>
  </w:num>
  <w:num w:numId="2" w16cid:durableId="806817947">
    <w:abstractNumId w:val="1"/>
  </w:num>
  <w:num w:numId="3" w16cid:durableId="2075161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F2B"/>
    <w:rsid w:val="00020C73"/>
    <w:rsid w:val="003027A3"/>
    <w:rsid w:val="003065F8"/>
    <w:rsid w:val="00400B99"/>
    <w:rsid w:val="004D6F2B"/>
    <w:rsid w:val="005D0C24"/>
    <w:rsid w:val="00601E84"/>
    <w:rsid w:val="00603E12"/>
    <w:rsid w:val="00624F8D"/>
    <w:rsid w:val="007E1589"/>
    <w:rsid w:val="00862AAA"/>
    <w:rsid w:val="008D5032"/>
    <w:rsid w:val="008F3660"/>
    <w:rsid w:val="00AA5538"/>
    <w:rsid w:val="00B34F27"/>
    <w:rsid w:val="00BF4650"/>
    <w:rsid w:val="00C37620"/>
    <w:rsid w:val="00CF026B"/>
    <w:rsid w:val="00CF667B"/>
    <w:rsid w:val="00E0770E"/>
    <w:rsid w:val="00E07D45"/>
    <w:rsid w:val="00F14644"/>
    <w:rsid w:val="00FA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B42F4"/>
  <w15:chartTrackingRefBased/>
  <w15:docId w15:val="{0C36CA91-9EBC-4F04-B2B5-148EDCF63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D6F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D6F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D6F2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D6F2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D6F2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D6F2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D6F2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D6F2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D6F2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D6F2B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D6F2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D6F2B"/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en-US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D6F2B"/>
    <w:rPr>
      <w:rFonts w:asciiTheme="minorHAnsi" w:eastAsiaTheme="majorEastAsia" w:hAnsiTheme="minorHAnsi" w:cstheme="majorBidi"/>
      <w:i/>
      <w:iCs/>
      <w:color w:val="2F5496" w:themeColor="accent1" w:themeShade="BF"/>
      <w:lang w:val="en-US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D6F2B"/>
    <w:rPr>
      <w:rFonts w:asciiTheme="minorHAnsi" w:eastAsiaTheme="majorEastAsia" w:hAnsiTheme="minorHAnsi" w:cstheme="majorBidi"/>
      <w:color w:val="2F5496" w:themeColor="accent1" w:themeShade="BF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D6F2B"/>
    <w:rPr>
      <w:rFonts w:asciiTheme="minorHAnsi" w:eastAsiaTheme="majorEastAsia" w:hAnsiTheme="minorHAnsi" w:cstheme="majorBidi"/>
      <w:i/>
      <w:iCs/>
      <w:color w:val="595959" w:themeColor="text1" w:themeTint="A6"/>
      <w:lang w:val="en-US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D6F2B"/>
    <w:rPr>
      <w:rFonts w:asciiTheme="minorHAnsi" w:eastAsiaTheme="majorEastAsia" w:hAnsiTheme="minorHAnsi" w:cstheme="majorBidi"/>
      <w:color w:val="595959" w:themeColor="text1" w:themeTint="A6"/>
      <w:lang w:val="en-US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D6F2B"/>
    <w:rPr>
      <w:rFonts w:asciiTheme="minorHAnsi" w:eastAsiaTheme="majorEastAsia" w:hAnsiTheme="minorHAnsi" w:cstheme="majorBidi"/>
      <w:i/>
      <w:iCs/>
      <w:color w:val="272727" w:themeColor="text1" w:themeTint="D8"/>
      <w:lang w:val="en-US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D6F2B"/>
    <w:rPr>
      <w:rFonts w:asciiTheme="minorHAnsi" w:eastAsiaTheme="majorEastAsia" w:hAnsiTheme="minorHAnsi" w:cstheme="majorBidi"/>
      <w:color w:val="272727" w:themeColor="text1" w:themeTint="D8"/>
      <w:lang w:val="en-US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D6F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D6F2B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D6F2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D6F2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US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D6F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D6F2B"/>
    <w:rPr>
      <w:i/>
      <w:iCs/>
      <w:color w:val="404040" w:themeColor="text1" w:themeTint="BF"/>
      <w:lang w:val="en-US"/>
    </w:rPr>
  </w:style>
  <w:style w:type="paragraph" w:styleId="Sraopastraipa">
    <w:name w:val="List Paragraph"/>
    <w:basedOn w:val="prastasis"/>
    <w:uiPriority w:val="34"/>
    <w:qFormat/>
    <w:rsid w:val="004D6F2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D6F2B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D6F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D6F2B"/>
    <w:rPr>
      <w:i/>
      <w:iCs/>
      <w:color w:val="2F5496" w:themeColor="accent1" w:themeShade="BF"/>
      <w:lang w:val="en-US"/>
    </w:rPr>
  </w:style>
  <w:style w:type="character" w:styleId="Rykinuoroda">
    <w:name w:val="Intense Reference"/>
    <w:basedOn w:val="Numatytasispastraiposriftas"/>
    <w:uiPriority w:val="32"/>
    <w:qFormat/>
    <w:rsid w:val="004D6F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631</Words>
  <Characters>360</Characters>
  <Application>Microsoft Office Word</Application>
  <DocSecurity>0</DocSecurity>
  <Lines>3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Arūnas Tveraga</dc:creator>
  <cp:keywords/>
  <dc:description/>
  <cp:lastModifiedBy>Arūnas Tveraga</cp:lastModifiedBy>
  <cp:revision>1</cp:revision>
  <dcterms:created xsi:type="dcterms:W3CDTF">2025-10-14T06:11:00Z</dcterms:created>
  <dcterms:modified xsi:type="dcterms:W3CDTF">2025-10-14T06:18:00Z</dcterms:modified>
</cp:coreProperties>
</file>