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AEF61" w14:textId="126DFD49" w:rsidR="00A235BE" w:rsidRDefault="00A372F9" w:rsidP="00741973">
      <w:pPr>
        <w:spacing w:after="0" w:line="240" w:lineRule="auto"/>
        <w:jc w:val="center"/>
        <w:rPr>
          <w:rFonts w:ascii="Times New Roman" w:hAnsi="Times New Roman" w:cs="Times New Roman"/>
          <w:b/>
          <w:sz w:val="24"/>
          <w:szCs w:val="24"/>
        </w:rPr>
      </w:pPr>
      <w:bookmarkStart w:id="0" w:name="_Hlk134605005"/>
      <w:bookmarkStart w:id="1" w:name="_Hlk136874015"/>
      <w:r w:rsidRPr="00A17F3E">
        <w:rPr>
          <w:rFonts w:ascii="Times New Roman" w:hAnsi="Times New Roman" w:cs="Times New Roman"/>
          <w:noProof/>
        </w:rPr>
        <w:drawing>
          <wp:anchor distT="0" distB="0" distL="114300" distR="114300" simplePos="0" relativeHeight="251657216" behindDoc="0" locked="0" layoutInCell="1" allowOverlap="1" wp14:anchorId="3E920CBB" wp14:editId="65357F39">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777234F" w14:textId="30B7B380" w:rsidR="003B6894" w:rsidRPr="003B6894" w:rsidRDefault="003B6894" w:rsidP="003B6894">
      <w:pPr>
        <w:tabs>
          <w:tab w:val="center" w:pos="4513"/>
          <w:tab w:val="right" w:pos="9026"/>
        </w:tabs>
        <w:spacing w:after="160"/>
        <w:rPr>
          <w:rFonts w:ascii="Times New Roman" w:hAnsi="Times New Roman" w:cs="Times New Roman"/>
          <w:sz w:val="21"/>
          <w:szCs w:val="21"/>
          <w:lang w:eastAsia="en-US"/>
        </w:rPr>
      </w:pPr>
    </w:p>
    <w:p w14:paraId="70926E94" w14:textId="3DE5B242" w:rsidR="003B6894" w:rsidRPr="00A17F3E" w:rsidRDefault="003B6894" w:rsidP="003B6894">
      <w:pPr>
        <w:tabs>
          <w:tab w:val="left" w:pos="567"/>
        </w:tabs>
        <w:spacing w:after="160" w:line="240" w:lineRule="auto"/>
        <w:jc w:val="center"/>
        <w:rPr>
          <w:rFonts w:ascii="Times New Roman" w:hAnsi="Times New Roman" w:cs="Times New Roman"/>
          <w:b/>
          <w:bCs/>
          <w:color w:val="000000"/>
          <w:sz w:val="24"/>
          <w:szCs w:val="24"/>
          <w:lang w:val="en-US" w:eastAsia="en-US"/>
        </w:rPr>
      </w:pPr>
      <w:r w:rsidRPr="00A17F3E">
        <w:rPr>
          <w:rFonts w:ascii="Times New Roman" w:hAnsi="Times New Roman" w:cs="Times New Roman"/>
          <w:b/>
          <w:bCs/>
          <w:color w:val="000000"/>
          <w:sz w:val="24"/>
          <w:szCs w:val="24"/>
          <w:lang w:val="en-US" w:eastAsia="en-US"/>
        </w:rPr>
        <w:t>KUPIŠKIO RAJONO SAVIVALDYBĖS ADMINSITRACIJA</w:t>
      </w:r>
    </w:p>
    <w:p w14:paraId="3CA91EA6" w14:textId="77777777" w:rsidR="003B6894" w:rsidRPr="00A17F3E" w:rsidRDefault="003B6894" w:rsidP="003B6894">
      <w:pPr>
        <w:spacing w:after="0" w:line="240" w:lineRule="auto"/>
        <w:jc w:val="center"/>
        <w:rPr>
          <w:rFonts w:ascii="Times New Roman" w:eastAsia="Times New Roman" w:hAnsi="Times New Roman" w:cs="Times New Roman"/>
          <w:noProof/>
          <w:sz w:val="16"/>
          <w:szCs w:val="16"/>
          <w:lang w:eastAsia="lt-LT"/>
        </w:rPr>
      </w:pPr>
      <w:r w:rsidRPr="00A17F3E">
        <w:rPr>
          <w:rFonts w:ascii="Times New Roman" w:eastAsia="Times New Roman" w:hAnsi="Times New Roman" w:cs="Times New Roman"/>
          <w:noProof/>
          <w:sz w:val="16"/>
          <w:szCs w:val="16"/>
          <w:lang w:eastAsia="lt-LT"/>
        </w:rPr>
        <w:t xml:space="preserve">Biudžetinė įstaiga, Vytauto g. 2, LT-40115 Kupiškis, tel. (8 459)  35 500, faks. (8 459)  35 510, el. p. </w:t>
      </w:r>
      <w:smartTag w:uri="urn:schemas-microsoft-com:office:smarttags" w:element="metricconverter">
        <w:r w:rsidRPr="00A17F3E">
          <w:rPr>
            <w:rFonts w:ascii="Times New Roman" w:eastAsia="Times New Roman" w:hAnsi="Times New Roman" w:cs="Times New Roman"/>
            <w:noProof/>
            <w:sz w:val="16"/>
            <w:szCs w:val="16"/>
            <w:lang w:eastAsia="lt-LT"/>
          </w:rPr>
          <w:t>savivaldybe@kupiskis.lt</w:t>
        </w:r>
      </w:smartTag>
      <w:r w:rsidRPr="00A17F3E">
        <w:rPr>
          <w:rFonts w:ascii="Times New Roman" w:eastAsia="Times New Roman" w:hAnsi="Times New Roman" w:cs="Times New Roman"/>
          <w:noProof/>
          <w:sz w:val="16"/>
          <w:szCs w:val="16"/>
          <w:lang w:eastAsia="lt-LT"/>
        </w:rPr>
        <w:t>.</w:t>
      </w:r>
    </w:p>
    <w:p w14:paraId="3F099BF3" w14:textId="77777777" w:rsidR="003B6894" w:rsidRPr="00A17F3E" w:rsidRDefault="003B6894" w:rsidP="003B6894">
      <w:pPr>
        <w:pBdr>
          <w:bottom w:val="single" w:sz="4" w:space="1" w:color="auto"/>
        </w:pBdr>
        <w:spacing w:after="0" w:line="240" w:lineRule="auto"/>
        <w:jc w:val="center"/>
        <w:rPr>
          <w:rFonts w:ascii="Times New Roman" w:eastAsia="Times New Roman" w:hAnsi="Times New Roman" w:cs="Times New Roman"/>
          <w:sz w:val="24"/>
          <w:szCs w:val="24"/>
          <w:lang w:eastAsia="lt-LT"/>
        </w:rPr>
      </w:pPr>
      <w:r w:rsidRPr="00A17F3E">
        <w:rPr>
          <w:rFonts w:ascii="Times New Roman" w:eastAsia="Times New Roman" w:hAnsi="Times New Roman" w:cs="Times New Roman"/>
          <w:noProof/>
          <w:sz w:val="16"/>
          <w:szCs w:val="16"/>
          <w:lang w:eastAsia="lt-LT"/>
        </w:rPr>
        <w:t>Duomenys kaupiami ir saugomi Juridinių asmenų registre, kodas 188774975</w:t>
      </w:r>
    </w:p>
    <w:p w14:paraId="6EB0845A" w14:textId="77777777" w:rsidR="003B6894" w:rsidRPr="00A17F3E" w:rsidRDefault="003B6894" w:rsidP="003B6894">
      <w:pPr>
        <w:spacing w:after="120" w:line="20" w:lineRule="atLeast"/>
        <w:contextualSpacing/>
        <w:jc w:val="center"/>
        <w:rPr>
          <w:rFonts w:ascii="Times New Roman" w:hAnsi="Times New Roman" w:cs="Times New Roman"/>
          <w:b/>
          <w:bCs/>
          <w:sz w:val="28"/>
          <w:szCs w:val="28"/>
          <w:lang w:val="en-US" w:eastAsia="en-US"/>
        </w:rPr>
      </w:pPr>
    </w:p>
    <w:p w14:paraId="04D2710D" w14:textId="77777777" w:rsidR="003B6894" w:rsidRPr="00A17F3E" w:rsidRDefault="003B6894" w:rsidP="003B6894">
      <w:pPr>
        <w:spacing w:after="120" w:line="20" w:lineRule="atLeast"/>
        <w:contextualSpacing/>
        <w:jc w:val="center"/>
        <w:rPr>
          <w:rFonts w:ascii="Times New Roman" w:hAnsi="Times New Roman" w:cs="Times New Roman"/>
          <w:b/>
          <w:bCs/>
          <w:sz w:val="28"/>
          <w:szCs w:val="28"/>
          <w:lang w:val="en-US" w:eastAsia="en-US"/>
        </w:rPr>
      </w:pPr>
    </w:p>
    <w:p w14:paraId="3F06A5D7" w14:textId="293A0FB9" w:rsidR="00C16AFC" w:rsidRPr="00EE1741" w:rsidRDefault="00C16AFC" w:rsidP="00C80544">
      <w:pPr>
        <w:jc w:val="center"/>
        <w:rPr>
          <w:rFonts w:ascii="Times New Roman" w:eastAsia="Times New Roman" w:hAnsi="Times New Roman" w:cs="Times New Roman"/>
          <w:b/>
          <w:color w:val="000000"/>
          <w:lang w:eastAsia="lt-LT"/>
        </w:rPr>
      </w:pPr>
      <w:r w:rsidRPr="00EE1741">
        <w:rPr>
          <w:rFonts w:ascii="Times New Roman" w:eastAsia="Calibri" w:hAnsi="Times New Roman" w:cs="Times New Roman"/>
          <w:b/>
          <w:lang w:eastAsia="lt-LT"/>
        </w:rPr>
        <w:t xml:space="preserve">VIEŠOJO PIRKIMO ATVIRO KONKURSO (SUPAPRASTINTO PIRKIMO) </w:t>
      </w:r>
      <w:r w:rsidR="00EE1741" w:rsidRPr="00EE1741">
        <w:rPr>
          <w:rFonts w:ascii="Times New Roman" w:eastAsia="Calibri" w:hAnsi="Times New Roman" w:cs="Times New Roman"/>
          <w:b/>
          <w:lang w:eastAsia="lt-LT"/>
        </w:rPr>
        <w:t>„</w:t>
      </w:r>
      <w:r w:rsidR="00C80544" w:rsidRPr="00C80544">
        <w:rPr>
          <w:rFonts w:ascii="Times New Roman" w:eastAsiaTheme="minorHAnsi" w:hAnsi="Times New Roman" w:cs="Times New Roman"/>
          <w:b/>
          <w:bCs/>
          <w:lang w:eastAsia="en-US"/>
        </w:rPr>
        <w:t xml:space="preserve">ŠMITO MALŪNO (SU TECHNOLOGINE ĮRANGA), ESANČIO DARIAUS IR GIRĖNO G. </w:t>
      </w:r>
      <w:r w:rsidR="00123511">
        <w:rPr>
          <w:rFonts w:ascii="Times New Roman" w:eastAsiaTheme="minorHAnsi" w:hAnsi="Times New Roman" w:cs="Times New Roman"/>
          <w:b/>
          <w:bCs/>
          <w:lang w:eastAsia="en-US"/>
        </w:rPr>
        <w:t>1</w:t>
      </w:r>
      <w:r w:rsidR="00C80544" w:rsidRPr="00C80544">
        <w:rPr>
          <w:rFonts w:ascii="Times New Roman" w:eastAsiaTheme="minorHAnsi" w:hAnsi="Times New Roman" w:cs="Times New Roman"/>
          <w:b/>
          <w:bCs/>
          <w:lang w:eastAsia="en-US"/>
        </w:rPr>
        <w:t>2A, KUPIŠKIO M. REKONSTRUKCIJA (TVARKYBOS IR TVARKOMŲJŲ STATYBOS DARBŲ ATLIKIMAS)</w:t>
      </w:r>
      <w:r w:rsidRPr="00EE1741">
        <w:rPr>
          <w:rFonts w:ascii="Times New Roman" w:eastAsiaTheme="minorHAnsi" w:hAnsi="Times New Roman" w:cs="Times New Roman"/>
          <w:b/>
          <w:bCs/>
          <w:color w:val="000000"/>
          <w:lang w:eastAsia="en-US"/>
        </w:rPr>
        <w:t>“</w:t>
      </w:r>
      <w:r w:rsidRPr="00EE1741">
        <w:rPr>
          <w:rFonts w:ascii="Times New Roman" w:hAnsi="Times New Roman" w:cs="Times New Roman"/>
          <w:b/>
          <w:bCs/>
          <w:lang w:val="en-US" w:eastAsia="en-US"/>
        </w:rPr>
        <w:t xml:space="preserve"> SPECIALIOSIOS</w:t>
      </w:r>
      <w:r w:rsidRPr="00EE1741">
        <w:rPr>
          <w:rFonts w:ascii="Times New Roman" w:eastAsia="Calibri" w:hAnsi="Times New Roman" w:cs="Times New Roman"/>
          <w:b/>
          <w:lang w:eastAsia="lt-LT"/>
        </w:rPr>
        <w:t xml:space="preserve"> SĄLYGOS</w:t>
      </w:r>
    </w:p>
    <w:p w14:paraId="037841FB" w14:textId="77777777" w:rsidR="00D03C8E" w:rsidRPr="00D03C8E" w:rsidRDefault="00D03C8E" w:rsidP="00D03C8E">
      <w:pPr>
        <w:spacing w:after="120" w:line="240" w:lineRule="auto"/>
        <w:ind w:left="567"/>
        <w:contextualSpacing/>
        <w:jc w:val="center"/>
        <w:rPr>
          <w:rFonts w:ascii="Times New Roman" w:eastAsia="Calibri" w:hAnsi="Times New Roman" w:cs="Times New Roman"/>
          <w:i/>
          <w:iCs/>
          <w:color w:val="7030A0"/>
          <w:sz w:val="24"/>
          <w:szCs w:val="24"/>
          <w:lang w:eastAsia="lt-LT"/>
        </w:rPr>
      </w:pPr>
      <w:r w:rsidRPr="00D03C8E">
        <w:rPr>
          <w:rFonts w:ascii="Times New Roman" w:eastAsia="Calibri" w:hAnsi="Times New Roman" w:cs="Times New Roman"/>
          <w:b/>
          <w:bCs/>
          <w:sz w:val="24"/>
          <w:szCs w:val="24"/>
          <w:lang w:eastAsia="lt-LT"/>
        </w:rPr>
        <w:t>Versija Nr. 1.</w:t>
      </w:r>
      <w:r w:rsidRPr="00D03C8E">
        <w:rPr>
          <w:rFonts w:ascii="Times New Roman" w:eastAsia="Calibri" w:hAnsi="Times New Roman" w:cs="Times New Roman"/>
          <w:i/>
          <w:iCs/>
          <w:color w:val="7030A0"/>
          <w:sz w:val="24"/>
          <w:szCs w:val="24"/>
          <w:lang w:eastAsia="lt-LT"/>
        </w:rPr>
        <w:t xml:space="preserve"> </w:t>
      </w:r>
    </w:p>
    <w:p w14:paraId="20EE2A64" w14:textId="77777777" w:rsidR="003B6894" w:rsidRPr="00A17F3E" w:rsidRDefault="003B6894" w:rsidP="003B6894">
      <w:pPr>
        <w:suppressAutoHyphens/>
        <w:spacing w:after="0" w:line="240" w:lineRule="auto"/>
        <w:rPr>
          <w:rFonts w:ascii="Times New Roman" w:eastAsia="Times New Roman" w:hAnsi="Times New Roman" w:cs="Times New Roman"/>
          <w:b/>
          <w:sz w:val="24"/>
          <w:szCs w:val="24"/>
          <w:lang w:val="en-US" w:eastAsia="en-US"/>
        </w:rPr>
      </w:pPr>
    </w:p>
    <w:p w14:paraId="6BDD0369" w14:textId="77777777" w:rsidR="003B6894" w:rsidRPr="00A17F3E" w:rsidRDefault="003B6894" w:rsidP="003B6894">
      <w:pPr>
        <w:spacing w:after="0" w:line="240" w:lineRule="auto"/>
        <w:ind w:left="5184" w:firstLine="1296"/>
        <w:rPr>
          <w:rFonts w:ascii="Times New Roman" w:hAnsi="Times New Roman" w:cs="Times New Roman"/>
          <w:sz w:val="24"/>
          <w:szCs w:val="24"/>
          <w:lang w:val="en-US" w:eastAsia="en-US"/>
        </w:rPr>
      </w:pPr>
    </w:p>
    <w:p w14:paraId="18D8BF1E" w14:textId="77777777" w:rsidR="003B6894" w:rsidRPr="00A17F3E" w:rsidRDefault="003B6894" w:rsidP="003B6894">
      <w:pPr>
        <w:spacing w:after="0" w:line="240" w:lineRule="auto"/>
        <w:ind w:left="5184" w:firstLine="1296"/>
        <w:rPr>
          <w:rFonts w:ascii="Times New Roman" w:hAnsi="Times New Roman" w:cs="Times New Roman"/>
          <w:sz w:val="24"/>
          <w:szCs w:val="24"/>
          <w:lang w:val="en-US" w:eastAsia="en-US"/>
        </w:rPr>
      </w:pPr>
      <w:r w:rsidRPr="00A17F3E">
        <w:rPr>
          <w:rFonts w:ascii="Times New Roman" w:hAnsi="Times New Roman" w:cs="Times New Roman"/>
          <w:sz w:val="24"/>
          <w:szCs w:val="24"/>
          <w:lang w:val="en-US" w:eastAsia="en-US"/>
        </w:rPr>
        <w:t>PATVIRTINTA</w:t>
      </w:r>
    </w:p>
    <w:p w14:paraId="4E28B1FF" w14:textId="77777777" w:rsidR="003B6894" w:rsidRPr="00A17F3E" w:rsidRDefault="003B6894" w:rsidP="003B6894">
      <w:pPr>
        <w:spacing w:after="0" w:line="240" w:lineRule="auto"/>
        <w:ind w:left="5184" w:firstLine="1296"/>
        <w:rPr>
          <w:rFonts w:ascii="Times New Roman" w:hAnsi="Times New Roman" w:cs="Times New Roman"/>
          <w:sz w:val="24"/>
          <w:szCs w:val="24"/>
          <w:lang w:eastAsia="en-US"/>
        </w:rPr>
      </w:pPr>
      <w:r w:rsidRPr="00A17F3E">
        <w:rPr>
          <w:rFonts w:ascii="Times New Roman" w:hAnsi="Times New Roman" w:cs="Times New Roman"/>
          <w:sz w:val="24"/>
          <w:szCs w:val="24"/>
          <w:lang w:eastAsia="en-US"/>
        </w:rPr>
        <w:t>Kupiškio rajono</w:t>
      </w:r>
    </w:p>
    <w:p w14:paraId="0A416426" w14:textId="77777777" w:rsidR="003B6894" w:rsidRPr="00A17F3E" w:rsidRDefault="003B6894" w:rsidP="003B6894">
      <w:pPr>
        <w:spacing w:after="0" w:line="240" w:lineRule="auto"/>
        <w:ind w:left="5184"/>
        <w:jc w:val="center"/>
        <w:rPr>
          <w:rFonts w:ascii="Times New Roman" w:hAnsi="Times New Roman" w:cs="Times New Roman"/>
          <w:sz w:val="24"/>
          <w:szCs w:val="24"/>
          <w:lang w:eastAsia="en-US"/>
        </w:rPr>
      </w:pPr>
      <w:r w:rsidRPr="00A17F3E">
        <w:rPr>
          <w:rFonts w:ascii="Times New Roman" w:hAnsi="Times New Roman" w:cs="Times New Roman"/>
          <w:sz w:val="24"/>
          <w:szCs w:val="24"/>
          <w:lang w:eastAsia="en-US"/>
        </w:rPr>
        <w:t xml:space="preserve">               savivaldybės administracijos</w:t>
      </w:r>
    </w:p>
    <w:p w14:paraId="09ABB77C" w14:textId="77777777" w:rsidR="003B6894" w:rsidRPr="00A17F3E" w:rsidRDefault="003B6894" w:rsidP="003B6894">
      <w:pPr>
        <w:spacing w:after="0" w:line="240" w:lineRule="auto"/>
        <w:ind w:left="5184"/>
        <w:jc w:val="center"/>
        <w:rPr>
          <w:rFonts w:ascii="Times New Roman" w:hAnsi="Times New Roman" w:cs="Times New Roman"/>
          <w:sz w:val="24"/>
          <w:szCs w:val="24"/>
          <w:lang w:eastAsia="en-US"/>
        </w:rPr>
      </w:pPr>
      <w:r w:rsidRPr="00A17F3E">
        <w:rPr>
          <w:rFonts w:ascii="Times New Roman" w:hAnsi="Times New Roman" w:cs="Times New Roman"/>
          <w:sz w:val="24"/>
          <w:szCs w:val="24"/>
          <w:lang w:eastAsia="en-US"/>
        </w:rPr>
        <w:t xml:space="preserve">           Viešųjų pirkimų komisijos </w:t>
      </w:r>
    </w:p>
    <w:p w14:paraId="1BAAD3EF" w14:textId="7C1DAB90" w:rsidR="003B6894" w:rsidRPr="006658D4" w:rsidRDefault="003B6894" w:rsidP="003B6894">
      <w:pPr>
        <w:spacing w:after="0" w:line="240" w:lineRule="auto"/>
        <w:ind w:left="2592" w:firstLine="1296"/>
        <w:jc w:val="center"/>
        <w:rPr>
          <w:rFonts w:ascii="Times New Roman" w:hAnsi="Times New Roman" w:cs="Times New Roman"/>
          <w:sz w:val="24"/>
          <w:szCs w:val="24"/>
          <w:lang w:eastAsia="en-US"/>
        </w:rPr>
      </w:pPr>
      <w:r w:rsidRPr="006B4565">
        <w:rPr>
          <w:rFonts w:ascii="Times New Roman" w:hAnsi="Times New Roman" w:cs="Times New Roman"/>
          <w:sz w:val="24"/>
          <w:szCs w:val="24"/>
          <w:lang w:eastAsia="en-US"/>
        </w:rPr>
        <w:t xml:space="preserve">                        posėdžio </w:t>
      </w:r>
      <w:r w:rsidRPr="006658D4">
        <w:rPr>
          <w:rFonts w:ascii="Times New Roman" w:hAnsi="Times New Roman" w:cs="Times New Roman"/>
          <w:sz w:val="24"/>
          <w:szCs w:val="24"/>
          <w:lang w:eastAsia="en-US"/>
        </w:rPr>
        <w:t>202</w:t>
      </w:r>
      <w:r w:rsidR="0019134C" w:rsidRPr="006658D4">
        <w:rPr>
          <w:rFonts w:ascii="Times New Roman" w:hAnsi="Times New Roman" w:cs="Times New Roman"/>
          <w:sz w:val="24"/>
          <w:szCs w:val="24"/>
          <w:lang w:eastAsia="en-US"/>
        </w:rPr>
        <w:t>4</w:t>
      </w:r>
      <w:r w:rsidRPr="006658D4">
        <w:rPr>
          <w:rFonts w:ascii="Times New Roman" w:hAnsi="Times New Roman" w:cs="Times New Roman"/>
          <w:sz w:val="24"/>
          <w:szCs w:val="24"/>
          <w:lang w:eastAsia="en-US"/>
        </w:rPr>
        <w:t>-</w:t>
      </w:r>
      <w:r w:rsidR="006B4565" w:rsidRPr="006658D4">
        <w:rPr>
          <w:rFonts w:ascii="Times New Roman" w:hAnsi="Times New Roman" w:cs="Times New Roman"/>
          <w:sz w:val="24"/>
          <w:szCs w:val="24"/>
          <w:lang w:eastAsia="en-US"/>
        </w:rPr>
        <w:t>1</w:t>
      </w:r>
      <w:r w:rsidR="000D393B" w:rsidRPr="006658D4">
        <w:rPr>
          <w:rFonts w:ascii="Times New Roman" w:hAnsi="Times New Roman" w:cs="Times New Roman"/>
          <w:sz w:val="24"/>
          <w:szCs w:val="24"/>
          <w:lang w:eastAsia="en-US"/>
        </w:rPr>
        <w:t>2</w:t>
      </w:r>
      <w:r w:rsidRPr="006658D4">
        <w:rPr>
          <w:rFonts w:ascii="Times New Roman" w:hAnsi="Times New Roman" w:cs="Times New Roman"/>
          <w:sz w:val="24"/>
          <w:szCs w:val="24"/>
          <w:lang w:eastAsia="en-US"/>
        </w:rPr>
        <w:t>-</w:t>
      </w:r>
      <w:r w:rsidR="000D393B" w:rsidRPr="006658D4">
        <w:rPr>
          <w:rFonts w:ascii="Times New Roman" w:hAnsi="Times New Roman" w:cs="Times New Roman"/>
          <w:sz w:val="24"/>
          <w:szCs w:val="24"/>
          <w:lang w:eastAsia="en-US"/>
        </w:rPr>
        <w:t>1</w:t>
      </w:r>
      <w:r w:rsidR="006658D4" w:rsidRPr="006658D4">
        <w:rPr>
          <w:rFonts w:ascii="Times New Roman" w:hAnsi="Times New Roman" w:cs="Times New Roman"/>
          <w:sz w:val="24"/>
          <w:szCs w:val="24"/>
          <w:lang w:eastAsia="en-US"/>
        </w:rPr>
        <w:t>3</w:t>
      </w:r>
    </w:p>
    <w:p w14:paraId="03914108" w14:textId="77777777" w:rsidR="003B6894" w:rsidRPr="006B4565" w:rsidRDefault="003B6894" w:rsidP="003B6894">
      <w:pPr>
        <w:spacing w:after="0" w:line="240" w:lineRule="auto"/>
        <w:ind w:left="5184" w:firstLine="1296"/>
        <w:rPr>
          <w:rFonts w:ascii="Times New Roman" w:hAnsi="Times New Roman" w:cs="Times New Roman"/>
          <w:sz w:val="24"/>
          <w:szCs w:val="24"/>
          <w:lang w:val="en-US" w:eastAsia="en-US"/>
        </w:rPr>
      </w:pPr>
      <w:r w:rsidRPr="006B4565">
        <w:rPr>
          <w:rFonts w:ascii="Times New Roman" w:hAnsi="Times New Roman" w:cs="Times New Roman"/>
          <w:sz w:val="24"/>
          <w:szCs w:val="24"/>
          <w:lang w:eastAsia="en-US"/>
        </w:rPr>
        <w:t>protokolu Nr</w:t>
      </w:r>
      <w:r w:rsidRPr="006B4565">
        <w:rPr>
          <w:rFonts w:ascii="Times New Roman" w:hAnsi="Times New Roman" w:cs="Times New Roman"/>
          <w:sz w:val="24"/>
          <w:szCs w:val="24"/>
          <w:lang w:val="en-US" w:eastAsia="en-US"/>
        </w:rPr>
        <w:t>. 1</w:t>
      </w:r>
    </w:p>
    <w:p w14:paraId="76789523" w14:textId="77777777" w:rsidR="003B6894" w:rsidRPr="00A17F3E" w:rsidRDefault="003B6894" w:rsidP="003B6894">
      <w:pPr>
        <w:tabs>
          <w:tab w:val="center" w:pos="4513"/>
          <w:tab w:val="right" w:pos="9026"/>
        </w:tabs>
        <w:spacing w:after="160"/>
        <w:rPr>
          <w:rFonts w:ascii="Times New Roman" w:hAnsi="Times New Roman" w:cs="Times New Roman"/>
          <w:sz w:val="32"/>
          <w:szCs w:val="32"/>
          <w:lang w:eastAsia="lt-LT"/>
        </w:rPr>
      </w:pPr>
    </w:p>
    <w:bookmarkEnd w:id="1"/>
    <w:p w14:paraId="1C8A3C1A" w14:textId="77777777" w:rsidR="004B676D" w:rsidRPr="000B3A13" w:rsidRDefault="004B676D" w:rsidP="004B676D">
      <w:pPr>
        <w:spacing w:after="0" w:line="240" w:lineRule="auto"/>
        <w:jc w:val="right"/>
        <w:rPr>
          <w:rFonts w:ascii="Times New Roman" w:hAnsi="Times New Roman" w:cs="Times New Roman"/>
          <w:color w:val="000000"/>
          <w:sz w:val="20"/>
          <w:szCs w:val="20"/>
        </w:rPr>
      </w:pPr>
    </w:p>
    <w:p w14:paraId="67647E92" w14:textId="754E034C" w:rsidR="0080217B" w:rsidRPr="0080217B" w:rsidRDefault="004B676D" w:rsidP="0080217B">
      <w:pPr>
        <w:pStyle w:val="HTMLiankstoformatuotas"/>
        <w:shd w:val="clear" w:color="auto" w:fill="FFFFFF"/>
        <w:ind w:firstLine="15"/>
        <w:rPr>
          <w:rFonts w:ascii="Times New Roman" w:eastAsia="Times New Roman" w:hAnsi="Times New Roman" w:cs="Times New Roman"/>
          <w:color w:val="000000"/>
          <w:sz w:val="22"/>
          <w:szCs w:val="22"/>
          <w:lang w:eastAsia="lt-LT"/>
        </w:rPr>
      </w:pPr>
      <w:r>
        <w:rPr>
          <w:rFonts w:cstheme="minorHAnsi"/>
          <w:sz w:val="24"/>
          <w:szCs w:val="24"/>
        </w:rPr>
        <w:br w:type="page"/>
      </w:r>
    </w:p>
    <w:p w14:paraId="059DA9C6" w14:textId="15589509" w:rsidR="004B676D" w:rsidRDefault="004B676D" w:rsidP="00EE4A5C">
      <w:pPr>
        <w:spacing w:after="160" w:line="259" w:lineRule="auto"/>
        <w:rPr>
          <w:rFonts w:cstheme="minorHAnsi"/>
          <w:sz w:val="21"/>
          <w:szCs w:val="21"/>
        </w:rPr>
      </w:pPr>
    </w:p>
    <w:sdt>
      <w:sdtPr>
        <w:rPr>
          <w:rFonts w:asciiTheme="minorHAnsi" w:eastAsiaTheme="minorEastAsia" w:hAnsiTheme="minorHAnsi" w:cstheme="minorHAnsi"/>
          <w:b/>
          <w:bCs/>
          <w:smallCaps/>
          <w:color w:val="auto"/>
          <w:sz w:val="22"/>
          <w:szCs w:val="22"/>
          <w:shd w:val="clear" w:color="auto" w:fill="E6E6E6"/>
          <w:lang w:eastAsia="zh-CN"/>
        </w:rPr>
        <w:id w:val="707541176"/>
        <w:docPartObj>
          <w:docPartGallery w:val="Table of Contents"/>
          <w:docPartUnique/>
        </w:docPartObj>
      </w:sdtPr>
      <w:sdtEndPr/>
      <w:sdtContent>
        <w:p w14:paraId="0C86C5C2" w14:textId="77777777" w:rsidR="004B676D" w:rsidRPr="000E1632" w:rsidRDefault="004B676D" w:rsidP="004B676D">
          <w:pPr>
            <w:pStyle w:val="Turinioantrat"/>
            <w:spacing w:before="0" w:line="20" w:lineRule="atLeast"/>
            <w:ind w:left="432" w:hanging="432"/>
            <w:contextualSpacing/>
            <w:rPr>
              <w:rFonts w:ascii="Times New Roman" w:hAnsi="Times New Roman" w:cs="Times New Roman"/>
              <w:color w:val="auto"/>
              <w:sz w:val="32"/>
              <w:szCs w:val="32"/>
            </w:rPr>
          </w:pPr>
          <w:r w:rsidRPr="000E1632">
            <w:rPr>
              <w:rFonts w:ascii="Times New Roman" w:hAnsi="Times New Roman" w:cs="Times New Roman"/>
              <w:color w:val="auto"/>
              <w:sz w:val="32"/>
              <w:szCs w:val="32"/>
            </w:rPr>
            <w:t>TURINYS</w:t>
          </w:r>
        </w:p>
        <w:p w14:paraId="574110F3" w14:textId="72CCE32B" w:rsidR="000E1632" w:rsidRPr="000E1632" w:rsidRDefault="004B676D">
          <w:pPr>
            <w:pStyle w:val="Turinys1"/>
            <w:tabs>
              <w:tab w:val="left" w:pos="660"/>
            </w:tabs>
            <w:rPr>
              <w:rFonts w:asciiTheme="minorHAnsi" w:eastAsiaTheme="minorEastAsia" w:hAnsiTheme="minorHAnsi"/>
              <w:kern w:val="2"/>
              <w:sz w:val="22"/>
              <w:szCs w:val="22"/>
              <w14:ligatures w14:val="standardContextual"/>
            </w:rPr>
          </w:pPr>
          <w:r w:rsidRPr="000E1632">
            <w:rPr>
              <w:shd w:val="clear" w:color="auto" w:fill="E6E6E6"/>
            </w:rPr>
            <w:fldChar w:fldCharType="begin"/>
          </w:r>
          <w:r w:rsidRPr="000E1632">
            <w:instrText xml:space="preserve"> TOC \o "1-3" \h \z \u </w:instrText>
          </w:r>
          <w:r w:rsidRPr="000E1632">
            <w:rPr>
              <w:shd w:val="clear" w:color="auto" w:fill="E6E6E6"/>
            </w:rPr>
            <w:fldChar w:fldCharType="separate"/>
          </w:r>
          <w:hyperlink w:anchor="_Toc175141272" w:history="1">
            <w:r w:rsidR="000E1632" w:rsidRPr="000E1632">
              <w:rPr>
                <w:rStyle w:val="Hipersaitas"/>
                <w:rFonts w:eastAsiaTheme="majorEastAsia"/>
                <w:b/>
                <w:bCs/>
                <w:color w:val="auto"/>
              </w:rPr>
              <w:t>1.</w:t>
            </w:r>
            <w:r w:rsidR="000E1632" w:rsidRPr="000E1632">
              <w:rPr>
                <w:rFonts w:asciiTheme="minorHAnsi" w:eastAsiaTheme="minorEastAsia" w:hAnsiTheme="minorHAnsi"/>
                <w:kern w:val="2"/>
                <w:sz w:val="22"/>
                <w:szCs w:val="22"/>
                <w14:ligatures w14:val="standardContextual"/>
              </w:rPr>
              <w:tab/>
            </w:r>
            <w:r w:rsidR="000E1632" w:rsidRPr="000E1632">
              <w:rPr>
                <w:rStyle w:val="Hipersaitas"/>
                <w:b/>
                <w:bCs/>
                <w:color w:val="auto"/>
              </w:rPr>
              <w:t>Bendra informacija</w:t>
            </w:r>
            <w:r w:rsidR="000E1632" w:rsidRPr="000E1632">
              <w:rPr>
                <w:webHidden/>
              </w:rPr>
              <w:tab/>
            </w:r>
            <w:r w:rsidR="000E1632" w:rsidRPr="000E1632">
              <w:rPr>
                <w:webHidden/>
              </w:rPr>
              <w:fldChar w:fldCharType="begin"/>
            </w:r>
            <w:r w:rsidR="000E1632" w:rsidRPr="000E1632">
              <w:rPr>
                <w:webHidden/>
              </w:rPr>
              <w:instrText xml:space="preserve"> PAGEREF _Toc175141272 \h </w:instrText>
            </w:r>
            <w:r w:rsidR="000E1632" w:rsidRPr="000E1632">
              <w:rPr>
                <w:webHidden/>
              </w:rPr>
            </w:r>
            <w:r w:rsidR="000E1632" w:rsidRPr="000E1632">
              <w:rPr>
                <w:webHidden/>
              </w:rPr>
              <w:fldChar w:fldCharType="separate"/>
            </w:r>
            <w:r w:rsidR="00EE1741">
              <w:rPr>
                <w:webHidden/>
              </w:rPr>
              <w:t>3</w:t>
            </w:r>
            <w:r w:rsidR="000E1632" w:rsidRPr="000E1632">
              <w:rPr>
                <w:webHidden/>
              </w:rPr>
              <w:fldChar w:fldCharType="end"/>
            </w:r>
          </w:hyperlink>
        </w:p>
        <w:p w14:paraId="76342366" w14:textId="7B1A8F32"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3" w:history="1">
            <w:r w:rsidRPr="000E1632">
              <w:rPr>
                <w:rStyle w:val="Hipersaitas"/>
                <w:b/>
                <w:bCs/>
                <w:color w:val="auto"/>
              </w:rPr>
              <w:t>2. Pirkimo objektas</w:t>
            </w:r>
            <w:r w:rsidRPr="000E1632">
              <w:rPr>
                <w:webHidden/>
              </w:rPr>
              <w:tab/>
            </w:r>
            <w:r w:rsidRPr="000E1632">
              <w:rPr>
                <w:webHidden/>
              </w:rPr>
              <w:fldChar w:fldCharType="begin"/>
            </w:r>
            <w:r w:rsidRPr="000E1632">
              <w:rPr>
                <w:webHidden/>
              </w:rPr>
              <w:instrText xml:space="preserve"> PAGEREF _Toc175141273 \h </w:instrText>
            </w:r>
            <w:r w:rsidRPr="000E1632">
              <w:rPr>
                <w:webHidden/>
              </w:rPr>
            </w:r>
            <w:r w:rsidRPr="000E1632">
              <w:rPr>
                <w:webHidden/>
              </w:rPr>
              <w:fldChar w:fldCharType="separate"/>
            </w:r>
            <w:r w:rsidR="00EE1741">
              <w:rPr>
                <w:webHidden/>
              </w:rPr>
              <w:t>3</w:t>
            </w:r>
            <w:r w:rsidRPr="000E1632">
              <w:rPr>
                <w:webHidden/>
              </w:rPr>
              <w:fldChar w:fldCharType="end"/>
            </w:r>
          </w:hyperlink>
        </w:p>
        <w:p w14:paraId="493EFA30" w14:textId="6DC29684"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4" w:history="1">
            <w:r w:rsidRPr="000E1632">
              <w:rPr>
                <w:rStyle w:val="Hipersaitas"/>
                <w:b/>
                <w:bCs/>
                <w:color w:val="auto"/>
              </w:rPr>
              <w:t>3. Susitikimai su tiekėjais ir objekto apžiūra</w:t>
            </w:r>
            <w:r w:rsidRPr="000E1632">
              <w:rPr>
                <w:webHidden/>
              </w:rPr>
              <w:tab/>
            </w:r>
            <w:r w:rsidRPr="000E1632">
              <w:rPr>
                <w:webHidden/>
              </w:rPr>
              <w:fldChar w:fldCharType="begin"/>
            </w:r>
            <w:r w:rsidRPr="000E1632">
              <w:rPr>
                <w:webHidden/>
              </w:rPr>
              <w:instrText xml:space="preserve"> PAGEREF _Toc175141274 \h </w:instrText>
            </w:r>
            <w:r w:rsidRPr="000E1632">
              <w:rPr>
                <w:webHidden/>
              </w:rPr>
            </w:r>
            <w:r w:rsidRPr="000E1632">
              <w:rPr>
                <w:webHidden/>
              </w:rPr>
              <w:fldChar w:fldCharType="separate"/>
            </w:r>
            <w:r w:rsidR="00EE1741">
              <w:rPr>
                <w:webHidden/>
              </w:rPr>
              <w:t>4</w:t>
            </w:r>
            <w:r w:rsidRPr="000E1632">
              <w:rPr>
                <w:webHidden/>
              </w:rPr>
              <w:fldChar w:fldCharType="end"/>
            </w:r>
          </w:hyperlink>
        </w:p>
        <w:p w14:paraId="1010E047" w14:textId="14C3D7C3"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5" w:history="1">
            <w:r w:rsidRPr="000E1632">
              <w:rPr>
                <w:rStyle w:val="Hipersaitas"/>
                <w:b/>
                <w:bCs/>
                <w:color w:val="auto"/>
              </w:rPr>
              <w:t>4. Tiekėjų pašalinimo pagrindai ir kvalifikacijos reikalavimai</w:t>
            </w:r>
            <w:r w:rsidRPr="000E1632">
              <w:rPr>
                <w:webHidden/>
              </w:rPr>
              <w:tab/>
            </w:r>
            <w:r w:rsidRPr="000E1632">
              <w:rPr>
                <w:webHidden/>
              </w:rPr>
              <w:fldChar w:fldCharType="begin"/>
            </w:r>
            <w:r w:rsidRPr="000E1632">
              <w:rPr>
                <w:webHidden/>
              </w:rPr>
              <w:instrText xml:space="preserve"> PAGEREF _Toc175141275 \h </w:instrText>
            </w:r>
            <w:r w:rsidRPr="000E1632">
              <w:rPr>
                <w:webHidden/>
              </w:rPr>
            </w:r>
            <w:r w:rsidRPr="000E1632">
              <w:rPr>
                <w:webHidden/>
              </w:rPr>
              <w:fldChar w:fldCharType="separate"/>
            </w:r>
            <w:r w:rsidR="00EE1741">
              <w:rPr>
                <w:webHidden/>
              </w:rPr>
              <w:t>4</w:t>
            </w:r>
            <w:r w:rsidRPr="000E1632">
              <w:rPr>
                <w:webHidden/>
              </w:rPr>
              <w:fldChar w:fldCharType="end"/>
            </w:r>
          </w:hyperlink>
        </w:p>
        <w:p w14:paraId="7278B94A" w14:textId="7E1FA880"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6" w:history="1">
            <w:r w:rsidRPr="000E1632">
              <w:rPr>
                <w:rStyle w:val="Hipersaitas"/>
                <w:b/>
                <w:bCs/>
                <w:color w:val="auto"/>
              </w:rPr>
              <w:t>5. Reikalavimai, susiję su nacionaliniu saugumu</w:t>
            </w:r>
            <w:r w:rsidRPr="000E1632">
              <w:rPr>
                <w:webHidden/>
              </w:rPr>
              <w:tab/>
            </w:r>
            <w:r w:rsidRPr="000E1632">
              <w:rPr>
                <w:webHidden/>
              </w:rPr>
              <w:fldChar w:fldCharType="begin"/>
            </w:r>
            <w:r w:rsidRPr="000E1632">
              <w:rPr>
                <w:webHidden/>
              </w:rPr>
              <w:instrText xml:space="preserve"> PAGEREF _Toc175141276 \h </w:instrText>
            </w:r>
            <w:r w:rsidRPr="000E1632">
              <w:rPr>
                <w:webHidden/>
              </w:rPr>
            </w:r>
            <w:r w:rsidRPr="000E1632">
              <w:rPr>
                <w:webHidden/>
              </w:rPr>
              <w:fldChar w:fldCharType="separate"/>
            </w:r>
            <w:r w:rsidR="00EE1741">
              <w:rPr>
                <w:webHidden/>
              </w:rPr>
              <w:t>4</w:t>
            </w:r>
            <w:r w:rsidRPr="000E1632">
              <w:rPr>
                <w:webHidden/>
              </w:rPr>
              <w:fldChar w:fldCharType="end"/>
            </w:r>
          </w:hyperlink>
        </w:p>
        <w:p w14:paraId="1C694040" w14:textId="7A644B00" w:rsidR="000E1632" w:rsidRPr="000E1632" w:rsidRDefault="000E1632">
          <w:pPr>
            <w:pStyle w:val="Turinys1"/>
            <w:rPr>
              <w:rFonts w:asciiTheme="minorHAnsi" w:eastAsiaTheme="minorEastAsia" w:hAnsiTheme="minorHAnsi"/>
              <w:kern w:val="2"/>
              <w:sz w:val="22"/>
              <w:szCs w:val="22"/>
              <w14:ligatures w14:val="standardContextual"/>
            </w:rPr>
          </w:pPr>
          <w:hyperlink w:anchor="_Toc175141277" w:history="1">
            <w:r w:rsidRPr="000E1632">
              <w:rPr>
                <w:rStyle w:val="Hipersaitas"/>
                <w:b/>
                <w:bCs/>
                <w:color w:val="auto"/>
              </w:rPr>
              <w:t>6. Specialieji reikalavimai pasiūlymų rengimui ir pateikimui</w:t>
            </w:r>
            <w:r w:rsidRPr="000E1632">
              <w:rPr>
                <w:webHidden/>
              </w:rPr>
              <w:tab/>
            </w:r>
            <w:r w:rsidRPr="000E1632">
              <w:rPr>
                <w:webHidden/>
              </w:rPr>
              <w:fldChar w:fldCharType="begin"/>
            </w:r>
            <w:r w:rsidRPr="000E1632">
              <w:rPr>
                <w:webHidden/>
              </w:rPr>
              <w:instrText xml:space="preserve"> PAGEREF _Toc175141277 \h </w:instrText>
            </w:r>
            <w:r w:rsidRPr="000E1632">
              <w:rPr>
                <w:webHidden/>
              </w:rPr>
            </w:r>
            <w:r w:rsidRPr="000E1632">
              <w:rPr>
                <w:webHidden/>
              </w:rPr>
              <w:fldChar w:fldCharType="separate"/>
            </w:r>
            <w:r w:rsidR="00EE1741">
              <w:rPr>
                <w:webHidden/>
              </w:rPr>
              <w:t>4</w:t>
            </w:r>
            <w:r w:rsidRPr="000E1632">
              <w:rPr>
                <w:webHidden/>
              </w:rPr>
              <w:fldChar w:fldCharType="end"/>
            </w:r>
          </w:hyperlink>
        </w:p>
        <w:p w14:paraId="0CD28E2D" w14:textId="739E3A39"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78" w:history="1">
            <w:r w:rsidRPr="000E1632">
              <w:rPr>
                <w:rStyle w:val="Hipersaitas"/>
                <w:b/>
                <w:bCs/>
                <w:color w:val="auto"/>
              </w:rPr>
              <w:t>7.</w:t>
            </w:r>
            <w:r w:rsidRPr="000E1632">
              <w:rPr>
                <w:rFonts w:asciiTheme="minorHAnsi" w:eastAsiaTheme="minorEastAsia" w:hAnsiTheme="minorHAnsi"/>
                <w:kern w:val="2"/>
                <w:sz w:val="22"/>
                <w:szCs w:val="22"/>
                <w14:ligatures w14:val="standardContextual"/>
              </w:rPr>
              <w:tab/>
            </w:r>
            <w:r w:rsidRPr="000E1632">
              <w:rPr>
                <w:rStyle w:val="Hipersaitas"/>
                <w:b/>
                <w:bCs/>
                <w:color w:val="auto"/>
              </w:rPr>
              <w:t>Pasiūlymo galiojimo užtikrinimas</w:t>
            </w:r>
            <w:r w:rsidRPr="000E1632">
              <w:rPr>
                <w:webHidden/>
              </w:rPr>
              <w:tab/>
            </w:r>
            <w:r w:rsidRPr="000E1632">
              <w:rPr>
                <w:webHidden/>
              </w:rPr>
              <w:fldChar w:fldCharType="begin"/>
            </w:r>
            <w:r w:rsidRPr="000E1632">
              <w:rPr>
                <w:webHidden/>
              </w:rPr>
              <w:instrText xml:space="preserve"> PAGEREF _Toc175141278 \h </w:instrText>
            </w:r>
            <w:r w:rsidRPr="000E1632">
              <w:rPr>
                <w:webHidden/>
              </w:rPr>
            </w:r>
            <w:r w:rsidRPr="000E1632">
              <w:rPr>
                <w:webHidden/>
              </w:rPr>
              <w:fldChar w:fldCharType="separate"/>
            </w:r>
            <w:r w:rsidR="00EE1741">
              <w:rPr>
                <w:webHidden/>
              </w:rPr>
              <w:t>5</w:t>
            </w:r>
            <w:r w:rsidRPr="000E1632">
              <w:rPr>
                <w:webHidden/>
              </w:rPr>
              <w:fldChar w:fldCharType="end"/>
            </w:r>
          </w:hyperlink>
        </w:p>
        <w:p w14:paraId="04A50D4C" w14:textId="7EF491C6"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79" w:history="1">
            <w:r w:rsidRPr="000E1632">
              <w:rPr>
                <w:rStyle w:val="Hipersaitas"/>
                <w:b/>
                <w:bCs/>
                <w:color w:val="auto"/>
              </w:rPr>
              <w:t>8.</w:t>
            </w:r>
            <w:r w:rsidRPr="000E1632">
              <w:rPr>
                <w:rFonts w:asciiTheme="minorHAnsi" w:eastAsiaTheme="minorEastAsia" w:hAnsiTheme="minorHAnsi"/>
                <w:kern w:val="2"/>
                <w:sz w:val="22"/>
                <w:szCs w:val="22"/>
                <w14:ligatures w14:val="standardContextual"/>
              </w:rPr>
              <w:tab/>
            </w:r>
            <w:r w:rsidRPr="000E1632">
              <w:rPr>
                <w:rStyle w:val="Hipersaitas"/>
                <w:b/>
                <w:bCs/>
                <w:color w:val="auto"/>
              </w:rPr>
              <w:t>Elektroninis aukcionas</w:t>
            </w:r>
            <w:r w:rsidRPr="000E1632">
              <w:rPr>
                <w:webHidden/>
              </w:rPr>
              <w:tab/>
            </w:r>
            <w:r w:rsidRPr="000E1632">
              <w:rPr>
                <w:webHidden/>
              </w:rPr>
              <w:fldChar w:fldCharType="begin"/>
            </w:r>
            <w:r w:rsidRPr="000E1632">
              <w:rPr>
                <w:webHidden/>
              </w:rPr>
              <w:instrText xml:space="preserve"> PAGEREF _Toc175141279 \h </w:instrText>
            </w:r>
            <w:r w:rsidRPr="000E1632">
              <w:rPr>
                <w:webHidden/>
              </w:rPr>
            </w:r>
            <w:r w:rsidRPr="000E1632">
              <w:rPr>
                <w:webHidden/>
              </w:rPr>
              <w:fldChar w:fldCharType="separate"/>
            </w:r>
            <w:r w:rsidR="00EE1741">
              <w:rPr>
                <w:webHidden/>
              </w:rPr>
              <w:t>5</w:t>
            </w:r>
            <w:r w:rsidRPr="000E1632">
              <w:rPr>
                <w:webHidden/>
              </w:rPr>
              <w:fldChar w:fldCharType="end"/>
            </w:r>
          </w:hyperlink>
        </w:p>
        <w:p w14:paraId="4AFBD1E2" w14:textId="388F7D4F"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80" w:history="1">
            <w:r w:rsidRPr="000E1632">
              <w:rPr>
                <w:rStyle w:val="Hipersaitas"/>
                <w:b/>
                <w:bCs/>
                <w:color w:val="auto"/>
              </w:rPr>
              <w:t>9.</w:t>
            </w:r>
            <w:r w:rsidRPr="000E1632">
              <w:rPr>
                <w:rFonts w:asciiTheme="minorHAnsi" w:eastAsiaTheme="minorEastAsia" w:hAnsiTheme="minorHAnsi"/>
                <w:kern w:val="2"/>
                <w:sz w:val="22"/>
                <w:szCs w:val="22"/>
                <w14:ligatures w14:val="standardContextual"/>
              </w:rPr>
              <w:tab/>
            </w:r>
            <w:r w:rsidRPr="000E1632">
              <w:rPr>
                <w:rStyle w:val="Hipersaitas"/>
                <w:b/>
                <w:bCs/>
                <w:color w:val="auto"/>
              </w:rPr>
              <w:t>Pasiūlymų vertinimas</w:t>
            </w:r>
            <w:r w:rsidRPr="000E1632">
              <w:rPr>
                <w:webHidden/>
              </w:rPr>
              <w:tab/>
            </w:r>
            <w:r w:rsidRPr="000E1632">
              <w:rPr>
                <w:webHidden/>
              </w:rPr>
              <w:fldChar w:fldCharType="begin"/>
            </w:r>
            <w:r w:rsidRPr="000E1632">
              <w:rPr>
                <w:webHidden/>
              </w:rPr>
              <w:instrText xml:space="preserve"> PAGEREF _Toc175141280 \h </w:instrText>
            </w:r>
            <w:r w:rsidRPr="000E1632">
              <w:rPr>
                <w:webHidden/>
              </w:rPr>
            </w:r>
            <w:r w:rsidRPr="000E1632">
              <w:rPr>
                <w:webHidden/>
              </w:rPr>
              <w:fldChar w:fldCharType="separate"/>
            </w:r>
            <w:r w:rsidR="00EE1741">
              <w:rPr>
                <w:webHidden/>
              </w:rPr>
              <w:t>5</w:t>
            </w:r>
            <w:r w:rsidRPr="000E1632">
              <w:rPr>
                <w:webHidden/>
              </w:rPr>
              <w:fldChar w:fldCharType="end"/>
            </w:r>
          </w:hyperlink>
        </w:p>
        <w:p w14:paraId="39AFAA90" w14:textId="349C5DCD"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81" w:history="1">
            <w:r w:rsidRPr="000E1632">
              <w:rPr>
                <w:rStyle w:val="Hipersaitas"/>
                <w:rFonts w:eastAsiaTheme="majorEastAsia"/>
                <w:b/>
                <w:bCs/>
                <w:color w:val="auto"/>
              </w:rPr>
              <w:t>10.</w:t>
            </w:r>
            <w:r w:rsidRPr="000E1632">
              <w:rPr>
                <w:rFonts w:asciiTheme="minorHAnsi" w:eastAsiaTheme="minorEastAsia" w:hAnsiTheme="minorHAnsi"/>
                <w:kern w:val="2"/>
                <w:sz w:val="22"/>
                <w:szCs w:val="22"/>
                <w14:ligatures w14:val="standardContextual"/>
              </w:rPr>
              <w:tab/>
            </w:r>
            <w:r w:rsidRPr="000E1632">
              <w:rPr>
                <w:rStyle w:val="Hipersaitas"/>
                <w:b/>
                <w:bCs/>
                <w:color w:val="auto"/>
              </w:rPr>
              <w:t>Sutarties sudarymas</w:t>
            </w:r>
            <w:r w:rsidRPr="000E1632">
              <w:rPr>
                <w:webHidden/>
              </w:rPr>
              <w:tab/>
            </w:r>
            <w:r w:rsidRPr="000E1632">
              <w:rPr>
                <w:webHidden/>
              </w:rPr>
              <w:fldChar w:fldCharType="begin"/>
            </w:r>
            <w:r w:rsidRPr="000E1632">
              <w:rPr>
                <w:webHidden/>
              </w:rPr>
              <w:instrText xml:space="preserve"> PAGEREF _Toc175141281 \h </w:instrText>
            </w:r>
            <w:r w:rsidRPr="000E1632">
              <w:rPr>
                <w:webHidden/>
              </w:rPr>
            </w:r>
            <w:r w:rsidRPr="000E1632">
              <w:rPr>
                <w:webHidden/>
              </w:rPr>
              <w:fldChar w:fldCharType="separate"/>
            </w:r>
            <w:r w:rsidR="00EE1741">
              <w:rPr>
                <w:webHidden/>
              </w:rPr>
              <w:t>5</w:t>
            </w:r>
            <w:r w:rsidRPr="000E1632">
              <w:rPr>
                <w:webHidden/>
              </w:rPr>
              <w:fldChar w:fldCharType="end"/>
            </w:r>
          </w:hyperlink>
        </w:p>
        <w:p w14:paraId="232F1986" w14:textId="14461AE4" w:rsidR="000E1632" w:rsidRPr="000E1632" w:rsidRDefault="000E1632">
          <w:pPr>
            <w:pStyle w:val="Turinys1"/>
            <w:tabs>
              <w:tab w:val="left" w:pos="660"/>
            </w:tabs>
            <w:rPr>
              <w:rFonts w:asciiTheme="minorHAnsi" w:eastAsiaTheme="minorEastAsia" w:hAnsiTheme="minorHAnsi"/>
              <w:kern w:val="2"/>
              <w:sz w:val="22"/>
              <w:szCs w:val="22"/>
              <w14:ligatures w14:val="standardContextual"/>
            </w:rPr>
          </w:pPr>
          <w:hyperlink w:anchor="_Toc175141282" w:history="1">
            <w:r w:rsidRPr="000E1632">
              <w:rPr>
                <w:rStyle w:val="Hipersaitas"/>
                <w:b/>
                <w:bCs/>
                <w:color w:val="auto"/>
              </w:rPr>
              <w:t>11.</w:t>
            </w:r>
            <w:r w:rsidRPr="000E1632">
              <w:rPr>
                <w:rFonts w:asciiTheme="minorHAnsi" w:eastAsiaTheme="minorEastAsia" w:hAnsiTheme="minorHAnsi"/>
                <w:kern w:val="2"/>
                <w:sz w:val="22"/>
                <w:szCs w:val="22"/>
                <w14:ligatures w14:val="standardContextual"/>
              </w:rPr>
              <w:tab/>
            </w:r>
            <w:r w:rsidRPr="000E1632">
              <w:rPr>
                <w:rStyle w:val="Hipersaitas"/>
                <w:rFonts w:ascii="Calibri" w:hAnsi="Calibri" w:cs="Calibri"/>
                <w:b/>
                <w:bCs/>
                <w:color w:val="auto"/>
              </w:rPr>
              <w:t>Kitos sąlygos</w:t>
            </w:r>
            <w:r w:rsidRPr="000E1632">
              <w:rPr>
                <w:webHidden/>
              </w:rPr>
              <w:tab/>
            </w:r>
            <w:r w:rsidRPr="000E1632">
              <w:rPr>
                <w:webHidden/>
              </w:rPr>
              <w:fldChar w:fldCharType="begin"/>
            </w:r>
            <w:r w:rsidRPr="000E1632">
              <w:rPr>
                <w:webHidden/>
              </w:rPr>
              <w:instrText xml:space="preserve"> PAGEREF _Toc175141282 \h </w:instrText>
            </w:r>
            <w:r w:rsidRPr="000E1632">
              <w:rPr>
                <w:webHidden/>
              </w:rPr>
            </w:r>
            <w:r w:rsidRPr="000E1632">
              <w:rPr>
                <w:webHidden/>
              </w:rPr>
              <w:fldChar w:fldCharType="separate"/>
            </w:r>
            <w:r w:rsidR="00EE1741">
              <w:rPr>
                <w:webHidden/>
              </w:rPr>
              <w:t>5</w:t>
            </w:r>
            <w:r w:rsidRPr="000E1632">
              <w:rPr>
                <w:webHidden/>
              </w:rPr>
              <w:fldChar w:fldCharType="end"/>
            </w:r>
          </w:hyperlink>
        </w:p>
        <w:p w14:paraId="60F300E5" w14:textId="5B719AE7" w:rsidR="000E1632" w:rsidRPr="000E1632" w:rsidRDefault="000E1632">
          <w:pPr>
            <w:pStyle w:val="Turinys1"/>
            <w:rPr>
              <w:rFonts w:asciiTheme="minorHAnsi" w:eastAsiaTheme="minorEastAsia" w:hAnsiTheme="minorHAnsi"/>
              <w:kern w:val="2"/>
              <w:sz w:val="22"/>
              <w:szCs w:val="22"/>
              <w14:ligatures w14:val="standardContextual"/>
            </w:rPr>
          </w:pPr>
          <w:hyperlink w:anchor="_Toc175141283" w:history="1">
            <w:r w:rsidRPr="000E1632">
              <w:rPr>
                <w:rStyle w:val="Hipersaitas"/>
                <w:color w:val="auto"/>
              </w:rPr>
              <w:t>Pirkimo sąlygų 1 priedas „Terminai“</w:t>
            </w:r>
            <w:r w:rsidRPr="000E1632">
              <w:rPr>
                <w:webHidden/>
              </w:rPr>
              <w:tab/>
            </w:r>
          </w:hyperlink>
          <w:r w:rsidR="00290240">
            <w:t>7</w:t>
          </w:r>
        </w:p>
        <w:p w14:paraId="65763B83" w14:textId="42558B72"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4" w:history="1">
            <w:r w:rsidRPr="000E1632">
              <w:rPr>
                <w:rStyle w:val="Hipersaitas"/>
                <w:color w:val="auto"/>
              </w:rPr>
              <w:t>Pirkimo sąlygų 2 priedas „Techninė specifikacija“</w:t>
            </w:r>
            <w:r w:rsidRPr="000E1632">
              <w:rPr>
                <w:webHidden/>
                <w:color w:val="auto"/>
              </w:rPr>
              <w:tab/>
            </w:r>
          </w:hyperlink>
          <w:r w:rsidR="00290240">
            <w:rPr>
              <w:color w:val="auto"/>
            </w:rPr>
            <w:t>10</w:t>
          </w:r>
        </w:p>
        <w:p w14:paraId="03D60721" w14:textId="4BD1375A"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5" w:history="1">
            <w:r w:rsidRPr="000E1632">
              <w:rPr>
                <w:rStyle w:val="Hipersaitas"/>
                <w:color w:val="auto"/>
              </w:rPr>
              <w:t>Pirkimo sąlygų 3 priedas „Tiekėjų pašalinimo pagrindai“</w:t>
            </w:r>
            <w:r w:rsidRPr="000E1632">
              <w:rPr>
                <w:webHidden/>
                <w:color w:val="auto"/>
              </w:rPr>
              <w:tab/>
            </w:r>
            <w:r w:rsidRPr="000E1632">
              <w:rPr>
                <w:webHidden/>
                <w:color w:val="auto"/>
              </w:rPr>
              <w:fldChar w:fldCharType="begin"/>
            </w:r>
            <w:r w:rsidRPr="000E1632">
              <w:rPr>
                <w:webHidden/>
                <w:color w:val="auto"/>
              </w:rPr>
              <w:instrText xml:space="preserve"> PAGEREF _Toc175141285 \h </w:instrText>
            </w:r>
            <w:r w:rsidRPr="000E1632">
              <w:rPr>
                <w:webHidden/>
                <w:color w:val="auto"/>
              </w:rPr>
            </w:r>
            <w:r w:rsidRPr="000E1632">
              <w:rPr>
                <w:webHidden/>
                <w:color w:val="auto"/>
              </w:rPr>
              <w:fldChar w:fldCharType="separate"/>
            </w:r>
            <w:r w:rsidR="00EE1741">
              <w:rPr>
                <w:webHidden/>
                <w:color w:val="auto"/>
              </w:rPr>
              <w:t>11</w:t>
            </w:r>
            <w:r w:rsidRPr="000E1632">
              <w:rPr>
                <w:webHidden/>
                <w:color w:val="auto"/>
              </w:rPr>
              <w:fldChar w:fldCharType="end"/>
            </w:r>
          </w:hyperlink>
        </w:p>
        <w:p w14:paraId="44DC3E1A" w14:textId="62476716"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6" w:history="1">
            <w:r w:rsidRPr="000E1632">
              <w:rPr>
                <w:rStyle w:val="Hipersaitas"/>
                <w:color w:val="auto"/>
              </w:rPr>
              <w:t>Pirkimo sąlygų 4 priedas „Tiekėjų kvalifikacijos reikalavimai ir reikalaujami aplinkos apsaugos vadybos sistemų standartai“</w:t>
            </w:r>
            <w:r w:rsidRPr="000E1632">
              <w:rPr>
                <w:webHidden/>
                <w:color w:val="auto"/>
              </w:rPr>
              <w:tab/>
            </w:r>
            <w:r w:rsidRPr="000E1632">
              <w:rPr>
                <w:webHidden/>
                <w:color w:val="auto"/>
              </w:rPr>
              <w:fldChar w:fldCharType="begin"/>
            </w:r>
            <w:r w:rsidRPr="000E1632">
              <w:rPr>
                <w:webHidden/>
                <w:color w:val="auto"/>
              </w:rPr>
              <w:instrText xml:space="preserve"> PAGEREF _Toc175141286 \h </w:instrText>
            </w:r>
            <w:r w:rsidRPr="000E1632">
              <w:rPr>
                <w:webHidden/>
                <w:color w:val="auto"/>
              </w:rPr>
            </w:r>
            <w:r w:rsidRPr="000E1632">
              <w:rPr>
                <w:webHidden/>
                <w:color w:val="auto"/>
              </w:rPr>
              <w:fldChar w:fldCharType="separate"/>
            </w:r>
            <w:r w:rsidR="00EE1741">
              <w:rPr>
                <w:webHidden/>
                <w:color w:val="auto"/>
              </w:rPr>
              <w:t>19</w:t>
            </w:r>
            <w:r w:rsidRPr="000E1632">
              <w:rPr>
                <w:webHidden/>
                <w:color w:val="auto"/>
              </w:rPr>
              <w:fldChar w:fldCharType="end"/>
            </w:r>
          </w:hyperlink>
        </w:p>
        <w:p w14:paraId="50473F5D" w14:textId="5D848606"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7" w:history="1">
            <w:r w:rsidRPr="000E1632">
              <w:rPr>
                <w:rStyle w:val="Hipersaitas"/>
                <w:color w:val="auto"/>
              </w:rPr>
              <w:t>Pirkimo sąlygų 5 priedas „EBVPD“</w:t>
            </w:r>
            <w:r w:rsidRPr="000E1632">
              <w:rPr>
                <w:webHidden/>
                <w:color w:val="auto"/>
              </w:rPr>
              <w:tab/>
            </w:r>
          </w:hyperlink>
          <w:r w:rsidR="00290240">
            <w:rPr>
              <w:color w:val="auto"/>
            </w:rPr>
            <w:t>24</w:t>
          </w:r>
        </w:p>
        <w:p w14:paraId="5856BD68" w14:textId="391CD541"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8" w:history="1">
            <w:r w:rsidRPr="000E1632">
              <w:rPr>
                <w:rStyle w:val="Hipersaitas"/>
                <w:color w:val="auto"/>
              </w:rPr>
              <w:t>Pirkimo sąlygų 6 priedas „Pasiūlymo forma“</w:t>
            </w:r>
            <w:r w:rsidRPr="000E1632">
              <w:rPr>
                <w:webHidden/>
                <w:color w:val="auto"/>
              </w:rPr>
              <w:tab/>
            </w:r>
            <w:r w:rsidRPr="000E1632">
              <w:rPr>
                <w:webHidden/>
                <w:color w:val="auto"/>
              </w:rPr>
              <w:fldChar w:fldCharType="begin"/>
            </w:r>
            <w:r w:rsidRPr="000E1632">
              <w:rPr>
                <w:webHidden/>
                <w:color w:val="auto"/>
              </w:rPr>
              <w:instrText xml:space="preserve"> PAGEREF _Toc175141288 \h </w:instrText>
            </w:r>
            <w:r w:rsidRPr="000E1632">
              <w:rPr>
                <w:webHidden/>
                <w:color w:val="auto"/>
              </w:rPr>
            </w:r>
            <w:r w:rsidRPr="000E1632">
              <w:rPr>
                <w:webHidden/>
                <w:color w:val="auto"/>
              </w:rPr>
              <w:fldChar w:fldCharType="separate"/>
            </w:r>
            <w:r w:rsidR="00EE1741">
              <w:rPr>
                <w:webHidden/>
                <w:color w:val="auto"/>
              </w:rPr>
              <w:t>2</w:t>
            </w:r>
            <w:r w:rsidR="00290240">
              <w:rPr>
                <w:webHidden/>
                <w:color w:val="auto"/>
              </w:rPr>
              <w:t>5</w:t>
            </w:r>
            <w:r w:rsidRPr="000E1632">
              <w:rPr>
                <w:webHidden/>
                <w:color w:val="auto"/>
              </w:rPr>
              <w:fldChar w:fldCharType="end"/>
            </w:r>
          </w:hyperlink>
        </w:p>
        <w:p w14:paraId="12AD2AD5" w14:textId="5A9EC2CF" w:rsidR="000E1632" w:rsidRPr="000E1632" w:rsidRDefault="000E1632">
          <w:pPr>
            <w:pStyle w:val="Turinys2"/>
            <w:rPr>
              <w:rFonts w:asciiTheme="minorHAnsi" w:eastAsiaTheme="minorEastAsia" w:hAnsiTheme="minorHAnsi"/>
              <w:color w:val="auto"/>
              <w:kern w:val="2"/>
              <w:sz w:val="22"/>
              <w:szCs w:val="22"/>
              <w14:ligatures w14:val="standardContextual"/>
            </w:rPr>
          </w:pPr>
          <w:hyperlink w:anchor="_Toc175141289" w:history="1">
            <w:r w:rsidRPr="000E1632">
              <w:rPr>
                <w:rStyle w:val="Hipersaitas"/>
                <w:color w:val="auto"/>
              </w:rPr>
              <w:t>Pirkimo sąlygų 7 priedas „</w:t>
            </w:r>
            <w:r w:rsidR="00BA61AE" w:rsidRPr="00BA61AE">
              <w:rPr>
                <w:rFonts w:eastAsia="Calibri Light" w:cs="Times New Roman"/>
                <w:color w:val="auto"/>
              </w:rPr>
              <w:t>Pasiūlymų vertinimo kriterijai ir sąlygos</w:t>
            </w:r>
            <w:r w:rsidRPr="000E1632">
              <w:rPr>
                <w:rStyle w:val="Hipersaitas"/>
                <w:color w:val="auto"/>
              </w:rPr>
              <w:t>“</w:t>
            </w:r>
            <w:r w:rsidRPr="000E1632">
              <w:rPr>
                <w:webHidden/>
                <w:color w:val="auto"/>
              </w:rPr>
              <w:tab/>
            </w:r>
          </w:hyperlink>
          <w:r w:rsidR="00290240">
            <w:rPr>
              <w:color w:val="auto"/>
            </w:rPr>
            <w:t>30</w:t>
          </w:r>
        </w:p>
        <w:p w14:paraId="1850DE03" w14:textId="2EDCFCFA" w:rsidR="000E1632" w:rsidRDefault="000E1632">
          <w:pPr>
            <w:pStyle w:val="Turinys2"/>
            <w:rPr>
              <w:color w:val="auto"/>
            </w:rPr>
          </w:pPr>
          <w:hyperlink w:anchor="_Toc175141290" w:history="1">
            <w:r w:rsidRPr="000E1632">
              <w:rPr>
                <w:rStyle w:val="Hipersaitas"/>
                <w:color w:val="auto"/>
              </w:rPr>
              <w:t>Pirkimo sąlygų 8 priedas „Sutarties projektas“</w:t>
            </w:r>
            <w:r w:rsidRPr="000E1632">
              <w:rPr>
                <w:webHidden/>
                <w:color w:val="auto"/>
              </w:rPr>
              <w:tab/>
            </w:r>
            <w:r w:rsidR="00290240">
              <w:rPr>
                <w:webHidden/>
                <w:color w:val="auto"/>
              </w:rPr>
              <w:t>33</w:t>
            </w:r>
          </w:hyperlink>
        </w:p>
        <w:p w14:paraId="464D2B39" w14:textId="093AB3D8" w:rsidR="00BA61AE" w:rsidRDefault="00BA61AE" w:rsidP="00BA61AE">
          <w:pPr>
            <w:pStyle w:val="Turinys2"/>
            <w:rPr>
              <w:color w:val="auto"/>
            </w:rPr>
          </w:pPr>
          <w:hyperlink w:anchor="_Toc175141290" w:history="1">
            <w:r w:rsidRPr="000E1632">
              <w:rPr>
                <w:rStyle w:val="Hipersaitas"/>
                <w:color w:val="auto"/>
              </w:rPr>
              <w:t xml:space="preserve">Pirkimo sąlygų </w:t>
            </w:r>
            <w:r>
              <w:rPr>
                <w:rStyle w:val="Hipersaitas"/>
                <w:color w:val="auto"/>
              </w:rPr>
              <w:t>9</w:t>
            </w:r>
            <w:r w:rsidRPr="000E1632">
              <w:rPr>
                <w:rStyle w:val="Hipersaitas"/>
                <w:color w:val="auto"/>
              </w:rPr>
              <w:t xml:space="preserve"> priedas „</w:t>
            </w:r>
            <w:r w:rsidRPr="00BA61AE">
              <w:rPr>
                <w:rFonts w:cs="Times New Roman"/>
                <w:color w:val="auto"/>
                <w:sz w:val="22"/>
                <w:szCs w:val="22"/>
              </w:rPr>
              <w:t>Vadovaujančio specialisto atliktų tvarkybos darbų sąrašas</w:t>
            </w:r>
            <w:r w:rsidRPr="000E1632">
              <w:rPr>
                <w:rStyle w:val="Hipersaitas"/>
                <w:color w:val="auto"/>
              </w:rPr>
              <w:t>“</w:t>
            </w:r>
            <w:r w:rsidRPr="000E1632">
              <w:rPr>
                <w:webHidden/>
                <w:color w:val="auto"/>
              </w:rPr>
              <w:tab/>
            </w:r>
            <w:r w:rsidR="00290240">
              <w:rPr>
                <w:webHidden/>
                <w:color w:val="auto"/>
              </w:rPr>
              <w:t>3</w:t>
            </w:r>
            <w:r w:rsidR="0028381E">
              <w:rPr>
                <w:webHidden/>
                <w:color w:val="auto"/>
              </w:rPr>
              <w:t>4</w:t>
            </w:r>
          </w:hyperlink>
        </w:p>
        <w:p w14:paraId="3D893FAD" w14:textId="4016A511" w:rsidR="00BA61AE" w:rsidRDefault="00BA61AE" w:rsidP="00BA61AE">
          <w:pPr>
            <w:pStyle w:val="Turinys2"/>
            <w:rPr>
              <w:color w:val="auto"/>
            </w:rPr>
          </w:pPr>
          <w:hyperlink w:anchor="_Toc175141290" w:history="1">
            <w:r w:rsidRPr="000E1632">
              <w:rPr>
                <w:rStyle w:val="Hipersaitas"/>
                <w:color w:val="auto"/>
              </w:rPr>
              <w:t xml:space="preserve">Pirkimo sąlygų </w:t>
            </w:r>
            <w:r>
              <w:rPr>
                <w:rStyle w:val="Hipersaitas"/>
                <w:color w:val="auto"/>
              </w:rPr>
              <w:t>10</w:t>
            </w:r>
            <w:r w:rsidRPr="000E1632">
              <w:rPr>
                <w:rStyle w:val="Hipersaitas"/>
                <w:color w:val="auto"/>
              </w:rPr>
              <w:t xml:space="preserve"> priedas „</w:t>
            </w:r>
            <w:r>
              <w:rPr>
                <w:rFonts w:cs="Times New Roman"/>
                <w:color w:val="auto"/>
                <w:sz w:val="22"/>
                <w:szCs w:val="22"/>
              </w:rPr>
              <w:t xml:space="preserve">Tiekėjo </w:t>
            </w:r>
            <w:r w:rsidRPr="00BA61AE">
              <w:rPr>
                <w:rFonts w:cs="Times New Roman"/>
                <w:color w:val="auto"/>
                <w:sz w:val="22"/>
                <w:szCs w:val="22"/>
              </w:rPr>
              <w:t>atliktų darbų sąrašas</w:t>
            </w:r>
            <w:r w:rsidRPr="000E1632">
              <w:rPr>
                <w:rStyle w:val="Hipersaitas"/>
                <w:color w:val="auto"/>
              </w:rPr>
              <w:t>“</w:t>
            </w:r>
            <w:r w:rsidRPr="000E1632">
              <w:rPr>
                <w:webHidden/>
                <w:color w:val="auto"/>
              </w:rPr>
              <w:tab/>
            </w:r>
            <w:r w:rsidR="00290240">
              <w:rPr>
                <w:webHidden/>
                <w:color w:val="auto"/>
              </w:rPr>
              <w:t>3</w:t>
            </w:r>
            <w:r w:rsidR="008958AE">
              <w:rPr>
                <w:webHidden/>
                <w:color w:val="auto"/>
              </w:rPr>
              <w:t>5</w:t>
            </w:r>
          </w:hyperlink>
        </w:p>
        <w:p w14:paraId="6B74DE3C" w14:textId="5DCF4136" w:rsidR="00BA61AE" w:rsidRPr="006B4565" w:rsidRDefault="00BA61AE" w:rsidP="00BA61AE">
          <w:pPr>
            <w:pStyle w:val="Turinys2"/>
            <w:rPr>
              <w:color w:val="auto"/>
            </w:rPr>
          </w:pPr>
          <w:hyperlink w:anchor="_Toc175141290" w:history="1">
            <w:r w:rsidRPr="006B4565">
              <w:rPr>
                <w:rStyle w:val="Hipersaitas"/>
                <w:color w:val="auto"/>
              </w:rPr>
              <w:t>Pirkimo sąlygų 11 priedas „</w:t>
            </w:r>
            <w:r w:rsidRPr="006B4565">
              <w:rPr>
                <w:rFonts w:cs="Times New Roman"/>
                <w:color w:val="auto"/>
                <w:sz w:val="22"/>
                <w:szCs w:val="22"/>
              </w:rPr>
              <w:t>Veiklų sąrašas</w:t>
            </w:r>
            <w:r w:rsidRPr="006B4565">
              <w:rPr>
                <w:rStyle w:val="Hipersaitas"/>
                <w:color w:val="auto"/>
              </w:rPr>
              <w:t>“</w:t>
            </w:r>
            <w:r w:rsidRPr="006B4565">
              <w:rPr>
                <w:webHidden/>
                <w:color w:val="auto"/>
              </w:rPr>
              <w:tab/>
            </w:r>
            <w:r w:rsidR="00290240" w:rsidRPr="006B4565">
              <w:rPr>
                <w:webHidden/>
                <w:color w:val="auto"/>
              </w:rPr>
              <w:t>3</w:t>
            </w:r>
            <w:r w:rsidR="008958AE" w:rsidRPr="006B4565">
              <w:rPr>
                <w:webHidden/>
                <w:color w:val="auto"/>
              </w:rPr>
              <w:t>6</w:t>
            </w:r>
          </w:hyperlink>
        </w:p>
        <w:bookmarkStart w:id="2" w:name="_Hlk184810228"/>
        <w:p w14:paraId="1816C296" w14:textId="2F01945B" w:rsidR="006B4565" w:rsidRDefault="006B4565" w:rsidP="006B4565">
          <w:pPr>
            <w:pStyle w:val="Turinys2"/>
            <w:rPr>
              <w:color w:val="auto"/>
            </w:rPr>
          </w:pPr>
          <w:r>
            <w:fldChar w:fldCharType="begin"/>
          </w:r>
          <w:r>
            <w:instrText>HYPERLINK \l "_Toc175141290"</w:instrText>
          </w:r>
          <w:r>
            <w:fldChar w:fldCharType="separate"/>
          </w:r>
          <w:r w:rsidRPr="006B4565">
            <w:rPr>
              <w:rStyle w:val="Hipersaitas"/>
              <w:color w:val="auto"/>
            </w:rPr>
            <w:t>Pirkimo sąlygų 12 priedas „</w:t>
          </w:r>
          <w:r w:rsidRPr="006B4565">
            <w:rPr>
              <w:rFonts w:cs="Times New Roman"/>
              <w:color w:val="auto"/>
              <w:sz w:val="22"/>
              <w:szCs w:val="22"/>
            </w:rPr>
            <w:t>Tiekėjo/subtiekėjo  deklaracija (sankcijos)</w:t>
          </w:r>
          <w:r w:rsidRPr="006B4565">
            <w:rPr>
              <w:rStyle w:val="Hipersaitas"/>
              <w:color w:val="auto"/>
            </w:rPr>
            <w:t>“</w:t>
          </w:r>
          <w:r w:rsidRPr="006B4565">
            <w:rPr>
              <w:webHidden/>
              <w:color w:val="auto"/>
            </w:rPr>
            <w:tab/>
            <w:t>3</w:t>
          </w:r>
          <w:r w:rsidR="00832D94">
            <w:rPr>
              <w:webHidden/>
              <w:color w:val="auto"/>
            </w:rPr>
            <w:t>9</w:t>
          </w:r>
          <w:r>
            <w:rPr>
              <w:color w:val="auto"/>
            </w:rPr>
            <w:fldChar w:fldCharType="end"/>
          </w:r>
          <w:bookmarkEnd w:id="2"/>
        </w:p>
        <w:p w14:paraId="7AFD1684" w14:textId="22376C18" w:rsidR="006805F3" w:rsidRPr="00BC5C19" w:rsidRDefault="006805F3" w:rsidP="006805F3">
          <w:pPr>
            <w:rPr>
              <w:rFonts w:ascii="Times New Roman" w:hAnsi="Times New Roman" w:cs="Times New Roman"/>
              <w:lang w:eastAsia="lt-LT"/>
            </w:rPr>
          </w:pPr>
          <w:r>
            <w:rPr>
              <w:rFonts w:ascii="Times New Roman" w:hAnsi="Times New Roman" w:cs="Times New Roman"/>
            </w:rPr>
            <w:t xml:space="preserve">  </w:t>
          </w:r>
          <w:r w:rsidRPr="00BC5C19">
            <w:rPr>
              <w:rFonts w:ascii="Times New Roman" w:hAnsi="Times New Roman" w:cs="Times New Roman"/>
            </w:rPr>
            <w:t xml:space="preserve"> </w:t>
          </w:r>
          <w:hyperlink w:anchor="_Toc175141290" w:history="1">
            <w:r w:rsidRPr="00BC5C19">
              <w:rPr>
                <w:rStyle w:val="Hipersaitas"/>
                <w:rFonts w:ascii="Times New Roman" w:hAnsi="Times New Roman"/>
                <w:color w:val="auto"/>
              </w:rPr>
              <w:t>Pirkimo sąlygų 13 priedas „</w:t>
            </w:r>
            <w:r w:rsidRPr="00BC5C19">
              <w:rPr>
                <w:rFonts w:ascii="Times New Roman" w:eastAsia="Calibri" w:hAnsi="Times New Roman" w:cs="Times New Roman"/>
              </w:rPr>
              <w:t>Specialistų sąrašas</w:t>
            </w:r>
            <w:r w:rsidRPr="00BC5C19">
              <w:rPr>
                <w:rStyle w:val="Hipersaitas"/>
                <w:rFonts w:ascii="Times New Roman" w:hAnsi="Times New Roman"/>
                <w:color w:val="auto"/>
              </w:rPr>
              <w:t>“.....................................................................................</w:t>
            </w:r>
            <w:r w:rsidRPr="00BC5C19">
              <w:rPr>
                <w:rFonts w:ascii="Times New Roman" w:hAnsi="Times New Roman" w:cs="Times New Roman"/>
                <w:webHidden/>
              </w:rPr>
              <w:tab/>
              <w:t>40</w:t>
            </w:r>
          </w:hyperlink>
        </w:p>
        <w:p w14:paraId="5CF28B39" w14:textId="3C33C1BE" w:rsidR="006B4565" w:rsidRDefault="006B4565" w:rsidP="006B4565">
          <w:pPr>
            <w:pStyle w:val="Antrat2"/>
            <w:rPr>
              <w:rFonts w:ascii="Times New Roman" w:eastAsia="Calibri" w:hAnsi="Times New Roman" w:cs="Times New Roman"/>
              <w:color w:val="0070C0"/>
              <w:sz w:val="22"/>
              <w:szCs w:val="22"/>
            </w:rPr>
          </w:pPr>
        </w:p>
        <w:p w14:paraId="732EBEF6" w14:textId="7161C824" w:rsidR="004B676D" w:rsidRDefault="004B676D" w:rsidP="004B676D">
          <w:pPr>
            <w:spacing w:line="20" w:lineRule="atLeast"/>
            <w:contextualSpacing/>
            <w:rPr>
              <w:rFonts w:cstheme="minorHAnsi"/>
              <w:sz w:val="21"/>
              <w:szCs w:val="21"/>
              <w:lang w:eastAsia="lt-LT"/>
            </w:rPr>
          </w:pPr>
          <w:r w:rsidRPr="000E1632">
            <w:rPr>
              <w:rFonts w:ascii="Times New Roman" w:hAnsi="Times New Roman" w:cs="Times New Roman"/>
              <w:b/>
              <w:bCs/>
              <w:shd w:val="clear" w:color="auto" w:fill="E6E6E6"/>
            </w:rPr>
            <w:fldChar w:fldCharType="end"/>
          </w:r>
        </w:p>
      </w:sdtContent>
    </w:sdt>
    <w:p w14:paraId="155AAF9E" w14:textId="77777777" w:rsidR="004B676D" w:rsidRDefault="004B676D" w:rsidP="004B676D">
      <w:pPr>
        <w:suppressAutoHyphens/>
        <w:spacing w:after="0" w:line="240" w:lineRule="auto"/>
        <w:jc w:val="center"/>
        <w:rPr>
          <w:rFonts w:cstheme="minorHAnsi"/>
        </w:rPr>
      </w:pPr>
    </w:p>
    <w:p w14:paraId="23485C38" w14:textId="77777777" w:rsidR="00EE4A5C" w:rsidRDefault="00EE4A5C" w:rsidP="004B676D">
      <w:pPr>
        <w:suppressAutoHyphens/>
        <w:spacing w:after="0" w:line="240" w:lineRule="auto"/>
        <w:jc w:val="center"/>
        <w:rPr>
          <w:rFonts w:cstheme="minorHAnsi"/>
        </w:rPr>
      </w:pPr>
    </w:p>
    <w:p w14:paraId="059851D7" w14:textId="77777777" w:rsidR="00EE4A5C" w:rsidRDefault="00EE4A5C" w:rsidP="004B676D">
      <w:pPr>
        <w:suppressAutoHyphens/>
        <w:spacing w:after="0" w:line="240" w:lineRule="auto"/>
        <w:jc w:val="center"/>
        <w:rPr>
          <w:rFonts w:cstheme="minorHAnsi"/>
        </w:rPr>
      </w:pPr>
    </w:p>
    <w:p w14:paraId="1141BE2F" w14:textId="77777777" w:rsidR="00EE4A5C" w:rsidRDefault="00EE4A5C" w:rsidP="004B676D">
      <w:pPr>
        <w:suppressAutoHyphens/>
        <w:spacing w:after="0" w:line="240" w:lineRule="auto"/>
        <w:jc w:val="center"/>
        <w:rPr>
          <w:rFonts w:cstheme="minorHAnsi"/>
        </w:rPr>
      </w:pPr>
    </w:p>
    <w:p w14:paraId="3B76EA27" w14:textId="77777777" w:rsidR="00EE4A5C" w:rsidRDefault="00EE4A5C" w:rsidP="004B676D">
      <w:pPr>
        <w:suppressAutoHyphens/>
        <w:spacing w:after="0" w:line="240" w:lineRule="auto"/>
        <w:jc w:val="center"/>
        <w:rPr>
          <w:rFonts w:cstheme="minorHAnsi"/>
        </w:rPr>
      </w:pPr>
    </w:p>
    <w:p w14:paraId="1EC17341" w14:textId="77777777" w:rsidR="00EE4A5C" w:rsidRDefault="00EE4A5C" w:rsidP="004B676D">
      <w:pPr>
        <w:suppressAutoHyphens/>
        <w:spacing w:after="0" w:line="240" w:lineRule="auto"/>
        <w:jc w:val="center"/>
        <w:rPr>
          <w:rFonts w:cstheme="minorHAnsi"/>
        </w:rPr>
      </w:pPr>
    </w:p>
    <w:p w14:paraId="3313BE14" w14:textId="77777777" w:rsidR="00EE4A5C" w:rsidRDefault="00EE4A5C" w:rsidP="004B676D">
      <w:pPr>
        <w:suppressAutoHyphens/>
        <w:spacing w:after="0" w:line="240" w:lineRule="auto"/>
        <w:jc w:val="center"/>
        <w:rPr>
          <w:rFonts w:cstheme="minorHAnsi"/>
        </w:rPr>
      </w:pPr>
    </w:p>
    <w:p w14:paraId="0DDAEB0A" w14:textId="77777777" w:rsidR="00EE4A5C" w:rsidRDefault="00EE4A5C" w:rsidP="004B676D">
      <w:pPr>
        <w:suppressAutoHyphens/>
        <w:spacing w:after="0" w:line="240" w:lineRule="auto"/>
        <w:jc w:val="center"/>
        <w:rPr>
          <w:rFonts w:cstheme="minorHAnsi"/>
        </w:rPr>
      </w:pPr>
    </w:p>
    <w:p w14:paraId="7B90934E" w14:textId="77777777" w:rsidR="00EE4A5C" w:rsidRDefault="00EE4A5C" w:rsidP="004B676D">
      <w:pPr>
        <w:suppressAutoHyphens/>
        <w:spacing w:after="0" w:line="240" w:lineRule="auto"/>
        <w:jc w:val="center"/>
        <w:rPr>
          <w:rFonts w:cstheme="minorHAnsi"/>
        </w:rPr>
      </w:pPr>
    </w:p>
    <w:p w14:paraId="7143A28A" w14:textId="77777777" w:rsidR="00EE4A5C" w:rsidRDefault="00EE4A5C" w:rsidP="004B676D">
      <w:pPr>
        <w:suppressAutoHyphens/>
        <w:spacing w:after="0" w:line="240" w:lineRule="auto"/>
        <w:jc w:val="center"/>
        <w:rPr>
          <w:rFonts w:cstheme="minorHAnsi"/>
        </w:rPr>
      </w:pPr>
    </w:p>
    <w:p w14:paraId="3E94BFE8" w14:textId="77777777" w:rsidR="00EE4A5C" w:rsidRDefault="00EE4A5C" w:rsidP="004B676D">
      <w:pPr>
        <w:suppressAutoHyphens/>
        <w:spacing w:after="0" w:line="240" w:lineRule="auto"/>
        <w:jc w:val="center"/>
        <w:rPr>
          <w:rFonts w:cstheme="minorHAnsi"/>
        </w:rPr>
      </w:pPr>
    </w:p>
    <w:p w14:paraId="0AFF36D1" w14:textId="77777777" w:rsidR="00EE4A5C" w:rsidRDefault="00EE4A5C" w:rsidP="004B676D">
      <w:pPr>
        <w:suppressAutoHyphens/>
        <w:spacing w:after="0" w:line="240" w:lineRule="auto"/>
        <w:jc w:val="center"/>
        <w:rPr>
          <w:rFonts w:cstheme="minorHAnsi"/>
        </w:rPr>
      </w:pPr>
    </w:p>
    <w:p w14:paraId="544F82D7" w14:textId="77777777" w:rsidR="00EE4A5C" w:rsidRDefault="00EE4A5C" w:rsidP="004B676D">
      <w:pPr>
        <w:suppressAutoHyphens/>
        <w:spacing w:after="0" w:line="240" w:lineRule="auto"/>
        <w:jc w:val="center"/>
        <w:rPr>
          <w:rFonts w:cstheme="minorHAnsi"/>
        </w:rPr>
      </w:pPr>
    </w:p>
    <w:p w14:paraId="28DADC74" w14:textId="77777777" w:rsidR="00EE4A5C" w:rsidRDefault="00EE4A5C" w:rsidP="004B676D">
      <w:pPr>
        <w:suppressAutoHyphens/>
        <w:spacing w:after="0" w:line="240" w:lineRule="auto"/>
        <w:jc w:val="center"/>
        <w:rPr>
          <w:rFonts w:cstheme="minorHAnsi"/>
        </w:rPr>
      </w:pPr>
    </w:p>
    <w:p w14:paraId="57E8101C" w14:textId="77777777" w:rsidR="00EE4A5C" w:rsidRDefault="00EE4A5C" w:rsidP="004B676D">
      <w:pPr>
        <w:suppressAutoHyphens/>
        <w:spacing w:after="0" w:line="240" w:lineRule="auto"/>
        <w:jc w:val="center"/>
        <w:rPr>
          <w:rFonts w:cstheme="minorHAnsi"/>
        </w:rPr>
      </w:pPr>
    </w:p>
    <w:p w14:paraId="30975C74" w14:textId="77777777" w:rsidR="00EE4A5C" w:rsidRDefault="00EE4A5C" w:rsidP="004B676D">
      <w:pPr>
        <w:suppressAutoHyphens/>
        <w:spacing w:after="0" w:line="240" w:lineRule="auto"/>
        <w:jc w:val="center"/>
        <w:rPr>
          <w:rFonts w:cstheme="minorHAnsi"/>
        </w:rPr>
      </w:pPr>
    </w:p>
    <w:p w14:paraId="1AAF11CF" w14:textId="77777777" w:rsidR="00EE4A5C" w:rsidRDefault="00EE4A5C" w:rsidP="004B676D">
      <w:pPr>
        <w:suppressAutoHyphens/>
        <w:spacing w:after="0" w:line="240" w:lineRule="auto"/>
        <w:jc w:val="center"/>
        <w:rPr>
          <w:rFonts w:cstheme="minorHAnsi"/>
        </w:rPr>
      </w:pPr>
    </w:p>
    <w:p w14:paraId="79421B34" w14:textId="77777777" w:rsidR="00EE4A5C" w:rsidRDefault="00EE4A5C" w:rsidP="004B676D">
      <w:pPr>
        <w:suppressAutoHyphens/>
        <w:spacing w:after="0" w:line="240" w:lineRule="auto"/>
        <w:jc w:val="center"/>
        <w:rPr>
          <w:rFonts w:cstheme="minorHAnsi"/>
        </w:rPr>
      </w:pPr>
    </w:p>
    <w:p w14:paraId="29BCB5B9" w14:textId="77777777" w:rsidR="00EE4A5C" w:rsidRDefault="00EE4A5C" w:rsidP="004B676D">
      <w:pPr>
        <w:suppressAutoHyphens/>
        <w:spacing w:after="0" w:line="240" w:lineRule="auto"/>
        <w:jc w:val="center"/>
        <w:rPr>
          <w:rFonts w:cstheme="minorHAnsi"/>
        </w:rPr>
      </w:pPr>
    </w:p>
    <w:p w14:paraId="6BF26846" w14:textId="77777777" w:rsidR="00EE4A5C" w:rsidRDefault="00EE4A5C" w:rsidP="004B676D">
      <w:pPr>
        <w:suppressAutoHyphens/>
        <w:spacing w:after="0" w:line="240" w:lineRule="auto"/>
        <w:jc w:val="center"/>
        <w:rPr>
          <w:rFonts w:cstheme="minorHAnsi"/>
        </w:rPr>
      </w:pPr>
    </w:p>
    <w:p w14:paraId="0F22BBC2" w14:textId="77777777" w:rsidR="00EE4A5C" w:rsidRDefault="00EE4A5C" w:rsidP="004B676D">
      <w:pPr>
        <w:suppressAutoHyphens/>
        <w:spacing w:after="0" w:line="240" w:lineRule="auto"/>
        <w:jc w:val="center"/>
        <w:rPr>
          <w:rFonts w:cstheme="minorHAnsi"/>
        </w:rPr>
      </w:pPr>
    </w:p>
    <w:p w14:paraId="794DAE27" w14:textId="77777777" w:rsidR="00EE4A5C" w:rsidRDefault="00EE4A5C" w:rsidP="004B676D">
      <w:pPr>
        <w:suppressAutoHyphens/>
        <w:spacing w:after="0" w:line="240" w:lineRule="auto"/>
        <w:jc w:val="center"/>
        <w:rPr>
          <w:rFonts w:cstheme="minorHAnsi"/>
        </w:rPr>
      </w:pPr>
    </w:p>
    <w:p w14:paraId="6C86D481" w14:textId="77777777" w:rsidR="00EE4A5C" w:rsidRDefault="00EE4A5C" w:rsidP="004B676D">
      <w:pPr>
        <w:suppressAutoHyphens/>
        <w:spacing w:after="0" w:line="240" w:lineRule="auto"/>
        <w:jc w:val="center"/>
        <w:rPr>
          <w:rFonts w:cstheme="minorHAnsi"/>
        </w:rPr>
      </w:pPr>
    </w:p>
    <w:p w14:paraId="26D39E0A" w14:textId="77777777" w:rsidR="00EE4A5C" w:rsidRDefault="00EE4A5C" w:rsidP="004B676D">
      <w:pPr>
        <w:suppressAutoHyphens/>
        <w:spacing w:after="0" w:line="240" w:lineRule="auto"/>
        <w:jc w:val="center"/>
        <w:rPr>
          <w:rFonts w:cstheme="minorHAnsi"/>
        </w:rPr>
      </w:pPr>
    </w:p>
    <w:p w14:paraId="6EA42F19" w14:textId="77777777" w:rsidR="00EE4A5C" w:rsidRDefault="00EE4A5C" w:rsidP="004B676D">
      <w:pPr>
        <w:suppressAutoHyphens/>
        <w:spacing w:after="0" w:line="240" w:lineRule="auto"/>
        <w:jc w:val="center"/>
        <w:rPr>
          <w:rFonts w:cstheme="minorHAnsi"/>
        </w:rPr>
      </w:pPr>
    </w:p>
    <w:p w14:paraId="0C666B2D" w14:textId="77777777" w:rsidR="00EE4A5C" w:rsidRDefault="00EE4A5C" w:rsidP="004B676D">
      <w:pPr>
        <w:suppressAutoHyphens/>
        <w:spacing w:after="0" w:line="240" w:lineRule="auto"/>
        <w:jc w:val="center"/>
        <w:rPr>
          <w:rFonts w:cstheme="minorHAnsi"/>
        </w:rPr>
      </w:pPr>
    </w:p>
    <w:p w14:paraId="74971EDA" w14:textId="77777777" w:rsidR="00EE4A5C" w:rsidRDefault="00EE4A5C" w:rsidP="004B676D">
      <w:pPr>
        <w:suppressAutoHyphens/>
        <w:spacing w:after="0" w:line="240" w:lineRule="auto"/>
        <w:jc w:val="center"/>
        <w:rPr>
          <w:rFonts w:cstheme="minorHAnsi"/>
        </w:rPr>
      </w:pPr>
    </w:p>
    <w:p w14:paraId="47AB49E0" w14:textId="77777777" w:rsidR="00EE4A5C" w:rsidRDefault="00EE4A5C" w:rsidP="004B676D">
      <w:pPr>
        <w:suppressAutoHyphens/>
        <w:spacing w:after="0" w:line="240" w:lineRule="auto"/>
        <w:jc w:val="center"/>
        <w:rPr>
          <w:rFonts w:cstheme="minorHAnsi"/>
        </w:rPr>
      </w:pPr>
    </w:p>
    <w:p w14:paraId="133661B2" w14:textId="77777777" w:rsidR="005976EF" w:rsidRPr="002A1007" w:rsidRDefault="005976EF" w:rsidP="00CB1FF1">
      <w:pPr>
        <w:pStyle w:val="Antrat1"/>
        <w:numPr>
          <w:ilvl w:val="0"/>
          <w:numId w:val="9"/>
        </w:numPr>
        <w:ind w:left="0" w:firstLine="794"/>
        <w:contextualSpacing/>
        <w:rPr>
          <w:rFonts w:eastAsiaTheme="majorEastAsia"/>
          <w:b/>
          <w:bCs/>
          <w:sz w:val="28"/>
          <w:szCs w:val="28"/>
          <w:lang w:eastAsia="lt-LT"/>
        </w:rPr>
      </w:pPr>
      <w:bookmarkStart w:id="3" w:name="_Toc175141272"/>
      <w:bookmarkStart w:id="4" w:name="_Toc335201954"/>
      <w:r w:rsidRPr="002A1007">
        <w:rPr>
          <w:b/>
          <w:bCs/>
          <w:sz w:val="28"/>
          <w:szCs w:val="28"/>
        </w:rPr>
        <w:t>Bendra informacija</w:t>
      </w:r>
      <w:bookmarkEnd w:id="3"/>
    </w:p>
    <w:p w14:paraId="7DF68B44" w14:textId="05B35656" w:rsidR="005976EF" w:rsidRPr="00C80544" w:rsidRDefault="00C80544" w:rsidP="00CB1FF1">
      <w:pPr>
        <w:spacing w:after="0" w:line="240" w:lineRule="auto"/>
        <w:ind w:firstLine="794"/>
        <w:jc w:val="both"/>
        <w:rPr>
          <w:rFonts w:ascii="Times New Roman" w:eastAsia="Calibri" w:hAnsi="Times New Roman" w:cs="Times New Roman"/>
        </w:rPr>
      </w:pPr>
      <w:r w:rsidRPr="00C80544">
        <w:rPr>
          <w:rFonts w:ascii="Times New Roman" w:hAnsi="Times New Roman" w:cs="Times New Roman"/>
        </w:rPr>
        <w:t xml:space="preserve">1.1. </w:t>
      </w:r>
      <w:r w:rsidR="009B6024" w:rsidRPr="00C80544">
        <w:rPr>
          <w:rFonts w:ascii="Times New Roman" w:hAnsi="Times New Roman" w:cs="Times New Roman"/>
        </w:rPr>
        <w:t xml:space="preserve"> </w:t>
      </w:r>
      <w:r w:rsidR="00A41F94" w:rsidRPr="00C80544">
        <w:rPr>
          <w:rFonts w:ascii="Times New Roman" w:hAnsi="Times New Roman" w:cs="Times New Roman"/>
        </w:rPr>
        <w:t>Kupiškio</w:t>
      </w:r>
      <w:r w:rsidR="005976EF" w:rsidRPr="00C80544">
        <w:rPr>
          <w:rFonts w:ascii="Times New Roman" w:hAnsi="Times New Roman" w:cs="Times New Roman"/>
        </w:rPr>
        <w:t xml:space="preserve"> rajono savivaldybės administracija</w:t>
      </w:r>
      <w:r w:rsidR="00E922A4" w:rsidRPr="00C80544">
        <w:rPr>
          <w:rFonts w:ascii="Times New Roman" w:hAnsi="Times New Roman" w:cs="Times New Roman"/>
        </w:rPr>
        <w:t xml:space="preserve"> (toliau - Perkančioji organizacija),</w:t>
      </w:r>
      <w:r w:rsidR="005976EF" w:rsidRPr="00C80544">
        <w:rPr>
          <w:rFonts w:ascii="Times New Roman" w:eastAsia="Calibri" w:hAnsi="Times New Roman" w:cs="Times New Roman"/>
        </w:rPr>
        <w:t xml:space="preserve"> juridinio asmens kodas 1</w:t>
      </w:r>
      <w:r w:rsidR="00A41F94" w:rsidRPr="00C80544">
        <w:rPr>
          <w:rFonts w:ascii="Times New Roman" w:eastAsia="Calibri" w:hAnsi="Times New Roman" w:cs="Times New Roman"/>
        </w:rPr>
        <w:t>88774975</w:t>
      </w:r>
      <w:r w:rsidR="005976EF" w:rsidRPr="00C80544">
        <w:rPr>
          <w:rFonts w:ascii="Times New Roman" w:eastAsia="Calibri" w:hAnsi="Times New Roman" w:cs="Times New Roman"/>
        </w:rPr>
        <w:t xml:space="preserve">, adresas </w:t>
      </w:r>
      <w:r w:rsidR="00A41F94" w:rsidRPr="00C80544">
        <w:rPr>
          <w:rFonts w:ascii="Times New Roman" w:eastAsia="Calibri" w:hAnsi="Times New Roman" w:cs="Times New Roman"/>
        </w:rPr>
        <w:t>Vytauto</w:t>
      </w:r>
      <w:r w:rsidR="005976EF" w:rsidRPr="00C80544">
        <w:rPr>
          <w:rFonts w:ascii="Times New Roman" w:eastAsia="Calibri" w:hAnsi="Times New Roman" w:cs="Times New Roman"/>
        </w:rPr>
        <w:t xml:space="preserve"> g. </w:t>
      </w:r>
      <w:r w:rsidR="00A41F94" w:rsidRPr="00C80544">
        <w:rPr>
          <w:rFonts w:ascii="Times New Roman" w:eastAsia="Calibri" w:hAnsi="Times New Roman" w:cs="Times New Roman"/>
        </w:rPr>
        <w:t>2</w:t>
      </w:r>
      <w:r w:rsidR="005976EF" w:rsidRPr="00C80544">
        <w:rPr>
          <w:rFonts w:ascii="Times New Roman" w:eastAsia="Calibri" w:hAnsi="Times New Roman" w:cs="Times New Roman"/>
        </w:rPr>
        <w:t xml:space="preserve">, </w:t>
      </w:r>
      <w:r w:rsidR="00A41F94" w:rsidRPr="00C80544">
        <w:rPr>
          <w:rFonts w:ascii="Times New Roman" w:eastAsia="Calibri" w:hAnsi="Times New Roman" w:cs="Times New Roman"/>
        </w:rPr>
        <w:t>Kupiškis</w:t>
      </w:r>
      <w:r w:rsidR="00840245" w:rsidRPr="00C80544">
        <w:rPr>
          <w:rFonts w:ascii="Times New Roman" w:eastAsia="Calibri" w:hAnsi="Times New Roman" w:cs="Times New Roman"/>
        </w:rPr>
        <w:t>,</w:t>
      </w:r>
      <w:r w:rsidR="005976EF" w:rsidRPr="00C80544">
        <w:rPr>
          <w:rFonts w:ascii="Times New Roman" w:eastAsia="Calibri" w:hAnsi="Times New Roman" w:cs="Times New Roman"/>
        </w:rPr>
        <w:t xml:space="preserve"> </w:t>
      </w:r>
      <w:r w:rsidR="00840245" w:rsidRPr="00C80544">
        <w:rPr>
          <w:rFonts w:ascii="Times New Roman" w:eastAsia="Calibri" w:hAnsi="Times New Roman" w:cs="Times New Roman"/>
        </w:rPr>
        <w:t xml:space="preserve">vadovaudamasi Kupiškio rajono savivaldybės tarybos 2022 m. </w:t>
      </w:r>
      <w:r w:rsidR="00BB214E" w:rsidRPr="00C80544">
        <w:rPr>
          <w:rFonts w:ascii="Times New Roman" w:eastAsia="Calibri" w:hAnsi="Times New Roman" w:cs="Times New Roman"/>
        </w:rPr>
        <w:t>birželio</w:t>
      </w:r>
      <w:r w:rsidR="00840245" w:rsidRPr="00C80544">
        <w:rPr>
          <w:rFonts w:ascii="Times New Roman" w:eastAsia="Calibri" w:hAnsi="Times New Roman" w:cs="Times New Roman"/>
        </w:rPr>
        <w:t xml:space="preserve"> </w:t>
      </w:r>
      <w:r w:rsidR="00BB214E" w:rsidRPr="00C80544">
        <w:rPr>
          <w:rFonts w:ascii="Times New Roman" w:eastAsia="Calibri" w:hAnsi="Times New Roman" w:cs="Times New Roman"/>
        </w:rPr>
        <w:t>30</w:t>
      </w:r>
      <w:r w:rsidR="00840245" w:rsidRPr="00C80544">
        <w:rPr>
          <w:rFonts w:ascii="Times New Roman" w:eastAsia="Calibri" w:hAnsi="Times New Roman" w:cs="Times New Roman"/>
        </w:rPr>
        <w:t xml:space="preserve"> d. sprendimu Nr. </w:t>
      </w:r>
      <w:r w:rsidR="00BB214E" w:rsidRPr="00C80544">
        <w:rPr>
          <w:rFonts w:ascii="Times New Roman" w:eastAsia="Calibri" w:hAnsi="Times New Roman" w:cs="Times New Roman"/>
        </w:rPr>
        <w:t>TS</w:t>
      </w:r>
      <w:r w:rsidR="00840245" w:rsidRPr="00C80544">
        <w:rPr>
          <w:rFonts w:ascii="Times New Roman" w:eastAsia="Calibri" w:hAnsi="Times New Roman" w:cs="Times New Roman"/>
        </w:rPr>
        <w:t>-</w:t>
      </w:r>
      <w:r w:rsidR="00BB214E" w:rsidRPr="00C80544">
        <w:rPr>
          <w:rFonts w:ascii="Times New Roman" w:eastAsia="Calibri" w:hAnsi="Times New Roman" w:cs="Times New Roman"/>
        </w:rPr>
        <w:t>186</w:t>
      </w:r>
      <w:r w:rsidR="00840245" w:rsidRPr="00C80544">
        <w:rPr>
          <w:rFonts w:ascii="Times New Roman" w:eastAsia="Calibri" w:hAnsi="Times New Roman" w:cs="Times New Roman"/>
        </w:rPr>
        <w:t xml:space="preserve"> „Dėl pavedimo vykdyti centrinės perkančiosios organizacijos funkcijas“</w:t>
      </w:r>
      <w:r>
        <w:rPr>
          <w:rFonts w:ascii="Times New Roman" w:eastAsia="Calibri" w:hAnsi="Times New Roman" w:cs="Times New Roman"/>
        </w:rPr>
        <w:t xml:space="preserve"> </w:t>
      </w:r>
      <w:r w:rsidR="00840245" w:rsidRPr="00C80544">
        <w:rPr>
          <w:rFonts w:ascii="Times New Roman" w:eastAsia="Calibri" w:hAnsi="Times New Roman" w:cs="Times New Roman"/>
        </w:rPr>
        <w:t xml:space="preserve">(toliau – perkančioji organizacija) </w:t>
      </w:r>
      <w:r w:rsidR="004B6F23" w:rsidRPr="00C80544">
        <w:rPr>
          <w:rFonts w:ascii="Times New Roman" w:hAnsi="Times New Roman" w:cs="Times New Roman"/>
        </w:rPr>
        <w:t xml:space="preserve">pagal </w:t>
      </w:r>
      <w:r w:rsidRPr="00C80544">
        <w:rPr>
          <w:rFonts w:ascii="Times New Roman" w:hAnsi="Times New Roman" w:cs="Times New Roman"/>
        </w:rPr>
        <w:t>Kultūros infrastruktūros centr</w:t>
      </w:r>
      <w:r>
        <w:rPr>
          <w:rFonts w:ascii="Times New Roman" w:hAnsi="Times New Roman" w:cs="Times New Roman"/>
        </w:rPr>
        <w:t>o</w:t>
      </w:r>
      <w:r w:rsidRPr="00C80544">
        <w:rPr>
          <w:rFonts w:ascii="Times New Roman" w:hAnsi="Times New Roman" w:cs="Times New Roman"/>
        </w:rPr>
        <w:t xml:space="preserve"> </w:t>
      </w:r>
      <w:r w:rsidR="004B6F23" w:rsidRPr="00C80544">
        <w:rPr>
          <w:rFonts w:ascii="Times New Roman" w:hAnsi="Times New Roman" w:cs="Times New Roman"/>
        </w:rPr>
        <w:t>įgaliojimą pirkimo procedūroms atlikti</w:t>
      </w:r>
      <w:r>
        <w:rPr>
          <w:rFonts w:ascii="Times New Roman" w:hAnsi="Times New Roman" w:cs="Times New Roman"/>
        </w:rPr>
        <w:t xml:space="preserve">, </w:t>
      </w:r>
      <w:r w:rsidR="004B6F23" w:rsidRPr="00C80544">
        <w:rPr>
          <w:rFonts w:ascii="Times New Roman" w:hAnsi="Times New Roman" w:cs="Times New Roman"/>
        </w:rPr>
        <w:t xml:space="preserve">kartu vykdo </w:t>
      </w:r>
      <w:r w:rsidRPr="00C80544">
        <w:rPr>
          <w:rFonts w:ascii="Times New Roman" w:hAnsi="Times New Roman" w:cs="Times New Roman"/>
        </w:rPr>
        <w:t>centralizuot</w:t>
      </w:r>
      <w:r>
        <w:rPr>
          <w:rFonts w:ascii="Times New Roman" w:hAnsi="Times New Roman" w:cs="Times New Roman"/>
        </w:rPr>
        <w:t>ą</w:t>
      </w:r>
      <w:r w:rsidR="004B6F23" w:rsidRPr="00C80544">
        <w:rPr>
          <w:rFonts w:ascii="Times New Roman" w:hAnsi="Times New Roman" w:cs="Times New Roman"/>
        </w:rPr>
        <w:t xml:space="preserve"> viešąjį pirkimą </w:t>
      </w:r>
      <w:r w:rsidR="00840245" w:rsidRPr="00C80544">
        <w:rPr>
          <w:rFonts w:ascii="Times New Roman" w:eastAsia="Calibri" w:hAnsi="Times New Roman" w:cs="Times New Roman"/>
        </w:rPr>
        <w:t>„</w:t>
      </w:r>
      <w:r w:rsidRPr="00C80544">
        <w:rPr>
          <w:rFonts w:ascii="Times New Roman" w:eastAsiaTheme="minorHAnsi" w:hAnsi="Times New Roman" w:cs="Times New Roman"/>
          <w:lang w:eastAsia="en-US"/>
        </w:rPr>
        <w:t xml:space="preserve">Šmito malūno (su technologine įranga), esančio Dariaus ir Girėno g. </w:t>
      </w:r>
      <w:r w:rsidR="001C1A46">
        <w:rPr>
          <w:rFonts w:ascii="Times New Roman" w:eastAsiaTheme="minorHAnsi" w:hAnsi="Times New Roman" w:cs="Times New Roman"/>
          <w:lang w:eastAsia="en-US"/>
        </w:rPr>
        <w:t>1</w:t>
      </w:r>
      <w:r w:rsidRPr="00C80544">
        <w:rPr>
          <w:rFonts w:ascii="Times New Roman" w:eastAsiaTheme="minorHAnsi" w:hAnsi="Times New Roman" w:cs="Times New Roman"/>
          <w:lang w:eastAsia="en-US"/>
        </w:rPr>
        <w:t>2a, Kupiškio m. rekonstrukcija (tvarkybos ir tvarkomųjų statybos darbų atlikimas)</w:t>
      </w:r>
      <w:r w:rsidR="00840245" w:rsidRPr="00C80544">
        <w:rPr>
          <w:rFonts w:ascii="Times New Roman" w:eastAsia="Calibri" w:hAnsi="Times New Roman" w:cs="Times New Roman"/>
        </w:rPr>
        <w:t>“</w:t>
      </w:r>
      <w:r w:rsidR="00840245" w:rsidRPr="00C80544">
        <w:rPr>
          <w:rFonts w:ascii="Times New Roman" w:eastAsia="Calibri" w:hAnsi="Times New Roman" w:cs="Times New Roman"/>
          <w:bCs/>
        </w:rPr>
        <w:t xml:space="preserve"> </w:t>
      </w:r>
      <w:r w:rsidR="00840245" w:rsidRPr="00C80544">
        <w:rPr>
          <w:rFonts w:ascii="Times New Roman" w:eastAsia="Calibri" w:hAnsi="Times New Roman" w:cs="Times New Roman"/>
        </w:rPr>
        <w:t>(toliau tekste – Pirkimas)</w:t>
      </w:r>
      <w:r w:rsidR="0019134C" w:rsidRPr="00C80544">
        <w:rPr>
          <w:rFonts w:ascii="Times New Roman" w:hAnsi="Times New Roman" w:cs="Times New Roman"/>
          <w:color w:val="000000"/>
          <w:shd w:val="clear" w:color="auto" w:fill="FFFFFF"/>
        </w:rPr>
        <w:t>.</w:t>
      </w:r>
      <w:r w:rsidR="00BB214E" w:rsidRPr="00C80544">
        <w:rPr>
          <w:rFonts w:ascii="Times New Roman" w:eastAsia="Calibri" w:hAnsi="Times New Roman" w:cs="Times New Roman"/>
        </w:rPr>
        <w:t xml:space="preserve"> </w:t>
      </w:r>
      <w:r w:rsidR="005976EF" w:rsidRPr="00C80544">
        <w:rPr>
          <w:rFonts w:ascii="Times New Roman" w:eastAsiaTheme="minorHAnsi" w:hAnsi="Times New Roman" w:cs="Times New Roman"/>
        </w:rPr>
        <w:t>Perkančioji organizacija nėra PVM mokėtoja</w:t>
      </w:r>
      <w:r w:rsidR="005976EF" w:rsidRPr="00C80544">
        <w:rPr>
          <w:rFonts w:ascii="Times New Roman" w:eastAsia="Calibri" w:hAnsi="Times New Roman" w:cs="Times New Roman"/>
        </w:rPr>
        <w:t>.</w:t>
      </w:r>
    </w:p>
    <w:p w14:paraId="0767123E" w14:textId="5E6E9AA3" w:rsidR="00FE47E6" w:rsidRPr="008C529B" w:rsidRDefault="005976EF" w:rsidP="00CB1FF1">
      <w:pPr>
        <w:pStyle w:val="Body2"/>
        <w:spacing w:after="0"/>
        <w:ind w:firstLine="794"/>
        <w:rPr>
          <w:rFonts w:eastAsia="Times New Roman" w:cs="Times New Roman"/>
          <w:sz w:val="22"/>
          <w:szCs w:val="22"/>
          <w:bdr w:val="nil"/>
        </w:rPr>
      </w:pPr>
      <w:r w:rsidRPr="008C529B">
        <w:rPr>
          <w:rFonts w:cs="Times New Roman"/>
          <w:color w:val="000000" w:themeColor="text1"/>
          <w:sz w:val="22"/>
          <w:szCs w:val="22"/>
        </w:rPr>
        <w:t xml:space="preserve">1.2. </w:t>
      </w:r>
      <w:r w:rsidR="00FE47E6" w:rsidRPr="008C529B">
        <w:rPr>
          <w:rFonts w:cs="Times New Roman"/>
          <w:sz w:val="22"/>
          <w:szCs w:val="22"/>
          <w:bdr w:val="nil"/>
          <w:lang w:val="lt-LT"/>
        </w:rPr>
        <w:t xml:space="preserve">Perkančiosios organizacijos sprendimo neatlikti pirkimo naudojantis centralizuotų pirkimų katalogu argumentai: </w:t>
      </w:r>
      <w:r w:rsidR="007A4D61">
        <w:rPr>
          <w:rFonts w:cs="Times New Roman"/>
          <w:sz w:val="22"/>
          <w:szCs w:val="22"/>
          <w:bdr w:val="nil"/>
          <w:lang w:val="lt-LT"/>
        </w:rPr>
        <w:t>vadovaujantis VPĮ 82 straipsniu ir atsižvelgiant į pirkimo objektą</w:t>
      </w:r>
      <w:r w:rsidR="00787F6C">
        <w:rPr>
          <w:rFonts w:cs="Times New Roman"/>
          <w:sz w:val="22"/>
          <w:szCs w:val="22"/>
          <w:bdr w:val="nil"/>
          <w:lang w:val="lt-LT"/>
        </w:rPr>
        <w:t>,</w:t>
      </w:r>
      <w:r w:rsidR="007A4D61">
        <w:rPr>
          <w:rFonts w:cs="Times New Roman"/>
          <w:sz w:val="22"/>
          <w:szCs w:val="22"/>
          <w:bdr w:val="nil"/>
          <w:lang w:val="lt-LT"/>
        </w:rPr>
        <w:t xml:space="preserve"> </w:t>
      </w:r>
      <w:r w:rsidR="007A4D61" w:rsidRPr="008C529B">
        <w:rPr>
          <w:rFonts w:cs="Times New Roman"/>
          <w:sz w:val="22"/>
          <w:szCs w:val="22"/>
          <w:bdr w:val="nil"/>
          <w:lang w:val="lt-LT"/>
        </w:rPr>
        <w:t xml:space="preserve">Viešosios įstaigos CPO LT kataloge </w:t>
      </w:r>
      <w:r w:rsidR="00787F6C" w:rsidRPr="008C529B">
        <w:rPr>
          <w:rFonts w:cs="Times New Roman"/>
          <w:sz w:val="22"/>
          <w:szCs w:val="22"/>
          <w:bdr w:val="nil"/>
          <w:lang w:val="lt-LT"/>
        </w:rPr>
        <w:t>toki</w:t>
      </w:r>
      <w:r w:rsidR="00787F6C">
        <w:rPr>
          <w:rFonts w:cs="Times New Roman"/>
          <w:sz w:val="22"/>
          <w:szCs w:val="22"/>
          <w:bdr w:val="nil"/>
          <w:lang w:val="lt-LT"/>
        </w:rPr>
        <w:t>ų</w:t>
      </w:r>
      <w:r w:rsidR="00787F6C" w:rsidRPr="008C529B">
        <w:rPr>
          <w:rFonts w:cs="Times New Roman"/>
          <w:sz w:val="22"/>
          <w:szCs w:val="22"/>
          <w:bdr w:val="nil"/>
          <w:lang w:val="lt-LT"/>
        </w:rPr>
        <w:t xml:space="preserve"> </w:t>
      </w:r>
      <w:r w:rsidR="00787F6C">
        <w:rPr>
          <w:rFonts w:cs="Times New Roman"/>
          <w:sz w:val="22"/>
          <w:szCs w:val="22"/>
          <w:bdr w:val="nil"/>
          <w:lang w:val="lt-LT"/>
        </w:rPr>
        <w:t>darbų atitinkančių Perkančiosios organizacijos poreikį</w:t>
      </w:r>
      <w:r w:rsidR="00787F6C" w:rsidRPr="00787F6C">
        <w:rPr>
          <w:rFonts w:cs="Times New Roman"/>
          <w:sz w:val="22"/>
          <w:szCs w:val="22"/>
          <w:bdr w:val="nil"/>
          <w:lang w:val="lt-LT"/>
        </w:rPr>
        <w:t xml:space="preserve"> </w:t>
      </w:r>
      <w:r w:rsidR="00787F6C" w:rsidRPr="008C529B">
        <w:rPr>
          <w:rFonts w:cs="Times New Roman"/>
          <w:sz w:val="22"/>
          <w:szCs w:val="22"/>
          <w:bdr w:val="nil"/>
          <w:lang w:val="lt-LT"/>
        </w:rPr>
        <w:t>nėra</w:t>
      </w:r>
      <w:r w:rsidR="00787F6C">
        <w:rPr>
          <w:rFonts w:cs="Times New Roman"/>
          <w:sz w:val="22"/>
          <w:szCs w:val="22"/>
          <w:bdr w:val="nil"/>
          <w:lang w:val="lt-LT"/>
        </w:rPr>
        <w:t>.</w:t>
      </w:r>
    </w:p>
    <w:p w14:paraId="5A664509" w14:textId="6DC51468" w:rsidR="005976EF" w:rsidRPr="008C529B" w:rsidRDefault="005976EF" w:rsidP="00CB1FF1">
      <w:pPr>
        <w:spacing w:after="0" w:line="240" w:lineRule="auto"/>
        <w:ind w:firstLine="794"/>
        <w:jc w:val="both"/>
        <w:rPr>
          <w:rFonts w:ascii="Times New Roman" w:hAnsi="Times New Roman" w:cs="Times New Roman"/>
          <w:color w:val="FF0000"/>
        </w:rPr>
      </w:pPr>
      <w:r w:rsidRPr="008C529B">
        <w:rPr>
          <w:rFonts w:ascii="Times New Roman" w:hAnsi="Times New Roman" w:cs="Times New Roman"/>
        </w:rPr>
        <w:t xml:space="preserve">1.3. </w:t>
      </w:r>
      <w:r w:rsidRPr="008C529B">
        <w:rPr>
          <w:rFonts w:ascii="Times New Roman" w:eastAsia="Times New Roman" w:hAnsi="Times New Roman" w:cs="Times New Roman"/>
        </w:rPr>
        <w:t>Perkančioji organizacija nerezervuoja teisės dalyvauti pirkime.</w:t>
      </w:r>
    </w:p>
    <w:p w14:paraId="34AF49EC" w14:textId="77777777" w:rsidR="005976EF" w:rsidRPr="008C529B" w:rsidRDefault="005976EF" w:rsidP="00CB1FF1">
      <w:pPr>
        <w:spacing w:after="0" w:line="240" w:lineRule="auto"/>
        <w:ind w:firstLine="794"/>
        <w:jc w:val="both"/>
        <w:rPr>
          <w:rFonts w:ascii="Times New Roman" w:hAnsi="Times New Roman" w:cs="Times New Roman"/>
        </w:rPr>
      </w:pPr>
      <w:r w:rsidRPr="008C529B">
        <w:rPr>
          <w:rFonts w:ascii="Times New Roman" w:hAnsi="Times New Roman" w:cs="Times New Roman"/>
        </w:rPr>
        <w:t>1.4. Stebėtojai dalyvauti Komisijos posėdžiuose nėra kviečiami.</w:t>
      </w:r>
    </w:p>
    <w:p w14:paraId="2779C633" w14:textId="611889C6" w:rsidR="005976EF" w:rsidRPr="008C529B" w:rsidRDefault="009B6024" w:rsidP="00CB1FF1">
      <w:pPr>
        <w:spacing w:after="0" w:line="240" w:lineRule="auto"/>
        <w:ind w:firstLine="794"/>
        <w:jc w:val="both"/>
        <w:rPr>
          <w:rFonts w:ascii="Times New Roman" w:eastAsia="Arial" w:hAnsi="Times New Roman" w:cs="Times New Roman"/>
        </w:rPr>
      </w:pPr>
      <w:r w:rsidRPr="008C529B">
        <w:rPr>
          <w:rFonts w:ascii="Times New Roman" w:hAnsi="Times New Roman" w:cs="Times New Roman"/>
        </w:rPr>
        <w:t xml:space="preserve">1.5. </w:t>
      </w:r>
      <w:r w:rsidR="005976EF" w:rsidRPr="008C529B">
        <w:rPr>
          <w:rFonts w:ascii="Times New Roman" w:hAnsi="Times New Roman" w:cs="Times New Roman"/>
        </w:rPr>
        <w:t xml:space="preserve"> </w:t>
      </w:r>
      <w:r w:rsidR="005976EF" w:rsidRPr="008C529B">
        <w:rPr>
          <w:rFonts w:ascii="Times New Roman" w:eastAsia="Arial" w:hAnsi="Times New Roman" w:cs="Times New Roman"/>
        </w:rPr>
        <w:t xml:space="preserve">Išankstinis skelbimas apie pirkimą nebuvo paskelbtas. </w:t>
      </w:r>
    </w:p>
    <w:p w14:paraId="05B56819" w14:textId="0EEB226C" w:rsidR="005976EF" w:rsidRPr="008C529B" w:rsidRDefault="005976EF" w:rsidP="00CB1FF1">
      <w:pPr>
        <w:pStyle w:val="Sraopastraipa"/>
        <w:numPr>
          <w:ilvl w:val="1"/>
          <w:numId w:val="10"/>
        </w:numPr>
        <w:tabs>
          <w:tab w:val="left" w:pos="851"/>
          <w:tab w:val="left" w:pos="993"/>
        </w:tabs>
        <w:ind w:left="0" w:firstLine="794"/>
        <w:rPr>
          <w:rFonts w:eastAsiaTheme="minorEastAsia"/>
          <w:sz w:val="22"/>
          <w:szCs w:val="22"/>
        </w:rPr>
      </w:pPr>
      <w:r w:rsidRPr="008C529B">
        <w:rPr>
          <w:sz w:val="22"/>
          <w:szCs w:val="22"/>
        </w:rPr>
        <w:t xml:space="preserve">Pirkime perkančioji organizacija nenumato skelbti pranešimo dėl savanoriško </w:t>
      </w:r>
      <w:r w:rsidRPr="008C529B">
        <w:rPr>
          <w:i/>
          <w:iCs/>
          <w:sz w:val="22"/>
          <w:szCs w:val="22"/>
        </w:rPr>
        <w:t>ex ante</w:t>
      </w:r>
      <w:r w:rsidRPr="008C529B">
        <w:rPr>
          <w:sz w:val="22"/>
          <w:szCs w:val="22"/>
        </w:rPr>
        <w:t xml:space="preserve"> skaidrumo.</w:t>
      </w:r>
    </w:p>
    <w:p w14:paraId="4DA695AF" w14:textId="2D693CEE" w:rsidR="00721055" w:rsidRPr="00FF40CA" w:rsidRDefault="00721055" w:rsidP="00CB1FF1">
      <w:pPr>
        <w:pStyle w:val="Sraopastraipa"/>
        <w:numPr>
          <w:ilvl w:val="1"/>
          <w:numId w:val="10"/>
        </w:numPr>
        <w:ind w:left="0" w:firstLine="794"/>
        <w:rPr>
          <w:sz w:val="22"/>
          <w:szCs w:val="22"/>
        </w:rPr>
      </w:pPr>
      <w:r w:rsidRPr="0035613F">
        <w:rPr>
          <w:sz w:val="22"/>
          <w:szCs w:val="22"/>
        </w:rPr>
        <w:t>Atliekamas žaliasis pirkimas. Pirkimas vykdomas vadovaujantis Lietuvos Respublikos aplinkos ministro 2011 m. birželio 28 d. įsakymo Nr. D1-508 „</w:t>
      </w:r>
      <w:hyperlink r:id="rId9" w:history="1">
        <w:r w:rsidR="000D393B" w:rsidRPr="000D393B">
          <w:rPr>
            <w:rFonts w:ascii="Calibri" w:eastAsia="Calibri" w:hAnsi="Calibri" w:cs="Calibri"/>
            <w:color w:val="0070C0"/>
            <w:sz w:val="21"/>
            <w:szCs w:val="21"/>
            <w:u w:val="single"/>
            <w:lang w:eastAsia="lt-LT"/>
          </w:rPr>
          <w:t>Dėl Aplinkos apsaugos kriterijų taikymo, vykdant žaliuosius pirkimus, tvarkos aprašo patvirtinimo</w:t>
        </w:r>
      </w:hyperlink>
      <w:r w:rsidRPr="0035613F">
        <w:rPr>
          <w:sz w:val="22"/>
          <w:szCs w:val="22"/>
        </w:rPr>
        <w:t>“</w:t>
      </w:r>
      <w:r w:rsidR="000D393B">
        <w:rPr>
          <w:sz w:val="22"/>
          <w:szCs w:val="22"/>
        </w:rPr>
        <w:t xml:space="preserve"> 4.3 punkto nuostatomis</w:t>
      </w:r>
      <w:r w:rsidRPr="0035613F">
        <w:rPr>
          <w:sz w:val="22"/>
          <w:szCs w:val="22"/>
        </w:rPr>
        <w:t xml:space="preserve">. Aplinkos apaugos kriterijai nustatyti </w:t>
      </w:r>
      <w:r w:rsidRPr="008C529B">
        <w:rPr>
          <w:rFonts w:eastAsia="Calibri"/>
          <w:lang w:eastAsia="lt-LT"/>
        </w:rPr>
        <w:t xml:space="preserve">specialiųjų pirkimo sąlygų </w:t>
      </w:r>
      <w:r w:rsidR="00FF40CA">
        <w:rPr>
          <w:rFonts w:eastAsia="Calibri"/>
          <w:lang w:eastAsia="lt-LT"/>
        </w:rPr>
        <w:t>4</w:t>
      </w:r>
      <w:r w:rsidRPr="008C529B">
        <w:rPr>
          <w:rFonts w:eastAsia="Calibri"/>
          <w:lang w:eastAsia="lt-LT"/>
        </w:rPr>
        <w:t xml:space="preserve"> priede</w:t>
      </w:r>
      <w:r w:rsidR="00FF40CA">
        <w:rPr>
          <w:rFonts w:eastAsia="Calibri"/>
          <w:lang w:eastAsia="lt-LT"/>
        </w:rPr>
        <w:t xml:space="preserve"> „</w:t>
      </w:r>
      <w:r w:rsidR="00FF40CA" w:rsidRPr="00FF40CA">
        <w:rPr>
          <w:rFonts w:eastAsia="Calibri"/>
          <w:sz w:val="22"/>
          <w:szCs w:val="22"/>
        </w:rPr>
        <w:t>Tiekėjų kvalifikacijos reikalavimai ir reikalaujami aplinkos apsaugos vadybos sistemų standartai“</w:t>
      </w:r>
      <w:r w:rsidRPr="00FF40CA">
        <w:rPr>
          <w:sz w:val="22"/>
          <w:szCs w:val="22"/>
        </w:rPr>
        <w:t>.</w:t>
      </w:r>
    </w:p>
    <w:p w14:paraId="1B674B32" w14:textId="68EBCA97" w:rsidR="005976EF" w:rsidRPr="008C529B" w:rsidRDefault="00114D35" w:rsidP="00CB1FF1">
      <w:pPr>
        <w:pStyle w:val="Sraopastraipa"/>
        <w:numPr>
          <w:ilvl w:val="1"/>
          <w:numId w:val="10"/>
        </w:numPr>
        <w:tabs>
          <w:tab w:val="left" w:pos="851"/>
          <w:tab w:val="left" w:pos="993"/>
        </w:tabs>
        <w:ind w:left="0" w:firstLine="794"/>
        <w:rPr>
          <w:color w:val="7030A0"/>
          <w:sz w:val="22"/>
          <w:szCs w:val="22"/>
        </w:rPr>
      </w:pPr>
      <w:r w:rsidRPr="008C529B">
        <w:rPr>
          <w:sz w:val="22"/>
          <w:szCs w:val="22"/>
        </w:rPr>
        <w:t xml:space="preserve">Pirkime neleidžiama pateikti alternatyvių pasiūlymų. </w:t>
      </w:r>
      <w:r w:rsidRPr="008C529B">
        <w:rPr>
          <w:rFonts w:eastAsia="Calibri"/>
          <w:sz w:val="22"/>
          <w:szCs w:val="22"/>
        </w:rPr>
        <w:t>Tiekėjui pateikus alternatyvų pasiūlymą (alternatyvius pasiūlymus), jo pasiūlymas ir alternatyvūs pasiūlymai bus atmesti.</w:t>
      </w:r>
    </w:p>
    <w:p w14:paraId="64BC74E9" w14:textId="77777777" w:rsidR="005976EF" w:rsidRPr="002233D2" w:rsidRDefault="005976EF" w:rsidP="00CB1FF1">
      <w:pPr>
        <w:pStyle w:val="Sraopastraipa"/>
        <w:numPr>
          <w:ilvl w:val="1"/>
          <w:numId w:val="10"/>
        </w:numPr>
        <w:tabs>
          <w:tab w:val="left" w:pos="993"/>
        </w:tabs>
        <w:ind w:left="0" w:firstLine="794"/>
        <w:rPr>
          <w:szCs w:val="24"/>
        </w:rPr>
      </w:pPr>
      <w:r w:rsidRPr="008C529B">
        <w:rPr>
          <w:rFonts w:eastAsia="Arial"/>
          <w:sz w:val="22"/>
          <w:szCs w:val="22"/>
        </w:rPr>
        <w:t>Bendrosios pirkimo sąlygos yra neatskiriama šių pirkimo sąlygų dalis.</w:t>
      </w:r>
      <w:bookmarkEnd w:id="4"/>
    </w:p>
    <w:p w14:paraId="5813536D" w14:textId="77777777" w:rsidR="007F7668" w:rsidRDefault="007F7668" w:rsidP="00CB1FF1">
      <w:pPr>
        <w:pStyle w:val="Antrat1"/>
        <w:ind w:firstLine="794"/>
        <w:rPr>
          <w:b/>
          <w:bCs/>
          <w:sz w:val="28"/>
          <w:szCs w:val="28"/>
        </w:rPr>
      </w:pPr>
      <w:bookmarkStart w:id="5" w:name="_Ref39426332"/>
      <w:bookmarkStart w:id="6" w:name="_Ref39426338"/>
    </w:p>
    <w:p w14:paraId="3204E4BD" w14:textId="1E5904A1" w:rsidR="00FE107F" w:rsidRPr="002A1007" w:rsidRDefault="00FE107F" w:rsidP="00CB1FF1">
      <w:pPr>
        <w:pStyle w:val="Antrat1"/>
        <w:ind w:firstLine="794"/>
        <w:rPr>
          <w:rFonts w:eastAsiaTheme="majorEastAsia"/>
          <w:b/>
          <w:bCs/>
          <w:sz w:val="28"/>
          <w:szCs w:val="28"/>
          <w:lang w:eastAsia="lt-LT"/>
        </w:rPr>
      </w:pPr>
      <w:bookmarkStart w:id="7" w:name="_Toc175141273"/>
      <w:r w:rsidRPr="002A1007">
        <w:rPr>
          <w:b/>
          <w:bCs/>
          <w:sz w:val="28"/>
          <w:szCs w:val="28"/>
        </w:rPr>
        <w:t>2. Pirkimo objektas</w:t>
      </w:r>
      <w:bookmarkEnd w:id="5"/>
      <w:bookmarkEnd w:id="6"/>
      <w:bookmarkEnd w:id="7"/>
    </w:p>
    <w:p w14:paraId="5667B8FB" w14:textId="3180B7FB" w:rsidR="00B13D87" w:rsidRDefault="003265E7" w:rsidP="00CB1FF1">
      <w:pPr>
        <w:spacing w:after="0" w:line="240" w:lineRule="auto"/>
        <w:ind w:firstLine="794"/>
        <w:jc w:val="both"/>
        <w:rPr>
          <w:rFonts w:ascii="Times New Roman" w:eastAsia="Calibri" w:hAnsi="Times New Roman" w:cs="Times New Roman"/>
        </w:rPr>
      </w:pPr>
      <w:r w:rsidRPr="00B13D87">
        <w:rPr>
          <w:rFonts w:ascii="Times New Roman" w:eastAsiaTheme="minorHAnsi" w:hAnsi="Times New Roman" w:cs="Times New Roman"/>
          <w:lang w:eastAsia="en-US"/>
        </w:rPr>
        <w:t xml:space="preserve">2.1. </w:t>
      </w:r>
      <w:r w:rsidR="00B13D87" w:rsidRPr="00B13D87">
        <w:rPr>
          <w:rFonts w:ascii="Times New Roman" w:eastAsia="Calibri" w:hAnsi="Times New Roman" w:cs="Times New Roman"/>
          <w:color w:val="000000"/>
          <w:lang w:eastAsia="lt-LT"/>
        </w:rPr>
        <w:t xml:space="preserve">Perkančioji organizacija numato įsigyti darbus </w:t>
      </w:r>
      <w:r w:rsidR="00B13D87" w:rsidRPr="00B13D87">
        <w:rPr>
          <w:rFonts w:ascii="Times New Roman" w:eastAsia="Calibri" w:hAnsi="Times New Roman" w:cs="Times New Roman"/>
          <w:lang w:eastAsia="lt-LT"/>
        </w:rPr>
        <w:t>– „</w:t>
      </w:r>
      <w:r w:rsidR="00B13D87" w:rsidRPr="007178A6">
        <w:rPr>
          <w:rFonts w:ascii="Times New Roman" w:eastAsiaTheme="minorHAnsi" w:hAnsi="Times New Roman" w:cs="Times New Roman"/>
          <w:b/>
          <w:bCs/>
          <w:lang w:eastAsia="en-US"/>
        </w:rPr>
        <w:t xml:space="preserve">Šmito malūno (su technologine įranga), esančio Dariaus ir Girėno g. </w:t>
      </w:r>
      <w:r w:rsidR="00364BF0" w:rsidRPr="007178A6">
        <w:rPr>
          <w:rFonts w:ascii="Times New Roman" w:eastAsiaTheme="minorHAnsi" w:hAnsi="Times New Roman" w:cs="Times New Roman"/>
          <w:b/>
          <w:bCs/>
          <w:lang w:eastAsia="en-US"/>
        </w:rPr>
        <w:t>1</w:t>
      </w:r>
      <w:r w:rsidR="00B13D87" w:rsidRPr="007178A6">
        <w:rPr>
          <w:rFonts w:ascii="Times New Roman" w:eastAsiaTheme="minorHAnsi" w:hAnsi="Times New Roman" w:cs="Times New Roman"/>
          <w:b/>
          <w:bCs/>
          <w:lang w:eastAsia="en-US"/>
        </w:rPr>
        <w:t>2</w:t>
      </w:r>
      <w:r w:rsidR="00B356FB">
        <w:rPr>
          <w:rFonts w:ascii="Times New Roman" w:eastAsiaTheme="minorHAnsi" w:hAnsi="Times New Roman" w:cs="Times New Roman"/>
          <w:b/>
          <w:bCs/>
          <w:lang w:eastAsia="en-US"/>
        </w:rPr>
        <w:t>A</w:t>
      </w:r>
      <w:r w:rsidR="00B13D87" w:rsidRPr="007178A6">
        <w:rPr>
          <w:rFonts w:ascii="Times New Roman" w:eastAsiaTheme="minorHAnsi" w:hAnsi="Times New Roman" w:cs="Times New Roman"/>
          <w:b/>
          <w:bCs/>
          <w:lang w:eastAsia="en-US"/>
        </w:rPr>
        <w:t>, Kupiškio m. rekonstrukcija (tvarkybos ir tvarkomųjų statybos darbų atlikimas)</w:t>
      </w:r>
      <w:r w:rsidR="00B13D87" w:rsidRPr="007178A6">
        <w:rPr>
          <w:rFonts w:ascii="Times New Roman" w:eastAsia="Calibri" w:hAnsi="Times New Roman" w:cs="Times New Roman"/>
          <w:b/>
          <w:bCs/>
        </w:rPr>
        <w:t>“</w:t>
      </w:r>
      <w:r w:rsidR="00F866CC">
        <w:rPr>
          <w:rFonts w:ascii="Times New Roman" w:eastAsia="Calibri" w:hAnsi="Times New Roman" w:cs="Times New Roman"/>
        </w:rPr>
        <w:t>.</w:t>
      </w:r>
    </w:p>
    <w:p w14:paraId="583FBC6E" w14:textId="255E7C9B" w:rsidR="00B13D87" w:rsidRDefault="00B13D87" w:rsidP="00CB1FF1">
      <w:pPr>
        <w:spacing w:after="0" w:line="240" w:lineRule="auto"/>
        <w:ind w:firstLine="794"/>
        <w:jc w:val="both"/>
        <w:rPr>
          <w:rFonts w:ascii="Times New Roman" w:eastAsia="Calibri" w:hAnsi="Times New Roman" w:cs="Times New Roman"/>
        </w:rPr>
      </w:pPr>
      <w:r>
        <w:rPr>
          <w:rFonts w:ascii="Times New Roman" w:eastAsia="Calibri" w:hAnsi="Times New Roman" w:cs="Times New Roman"/>
        </w:rPr>
        <w:t>2.</w:t>
      </w:r>
      <w:r w:rsidR="00F866CC">
        <w:rPr>
          <w:rFonts w:ascii="Times New Roman" w:eastAsia="Calibri" w:hAnsi="Times New Roman" w:cs="Times New Roman"/>
        </w:rPr>
        <w:t>2</w:t>
      </w:r>
      <w:r>
        <w:rPr>
          <w:rFonts w:ascii="Times New Roman" w:eastAsia="Calibri" w:hAnsi="Times New Roman" w:cs="Times New Roman"/>
        </w:rPr>
        <w:t xml:space="preserve">. </w:t>
      </w:r>
      <w:r w:rsidRPr="003265E7">
        <w:rPr>
          <w:rFonts w:ascii="Times New Roman" w:eastAsiaTheme="minorHAnsi" w:hAnsi="Times New Roman" w:cs="Times New Roman"/>
          <w:lang w:eastAsia="en-US"/>
        </w:rPr>
        <w:t>Šmito malūn</w:t>
      </w:r>
      <w:r w:rsidR="00BC5C19">
        <w:rPr>
          <w:rFonts w:ascii="Times New Roman" w:eastAsiaTheme="minorHAnsi" w:hAnsi="Times New Roman" w:cs="Times New Roman"/>
          <w:lang w:eastAsia="en-US"/>
        </w:rPr>
        <w:t>o</w:t>
      </w:r>
      <w:r w:rsidRPr="003265E7">
        <w:rPr>
          <w:rFonts w:ascii="Times New Roman" w:eastAsiaTheme="minorHAnsi" w:hAnsi="Times New Roman" w:cs="Times New Roman"/>
          <w:lang w:eastAsia="en-US"/>
        </w:rPr>
        <w:t xml:space="preserve"> su technologine įranga u. k. 22035 S. Dariaus ir S. Girėno g. 12a, Kupiškio m., Kupiškio r. sav. </w:t>
      </w:r>
      <w:r w:rsidR="00F356D7">
        <w:rPr>
          <w:rFonts w:ascii="Times New Roman" w:eastAsiaTheme="minorHAnsi" w:hAnsi="Times New Roman" w:cs="Times New Roman"/>
          <w:lang w:eastAsia="en-US"/>
        </w:rPr>
        <w:t>t</w:t>
      </w:r>
      <w:r w:rsidRPr="003265E7">
        <w:rPr>
          <w:rFonts w:ascii="Times New Roman" w:eastAsiaTheme="minorHAnsi" w:hAnsi="Times New Roman" w:cs="Times New Roman"/>
          <w:lang w:eastAsia="en-US"/>
        </w:rPr>
        <w:t>varkybos darbų (remonto, restauravimo, konservavimo, avarijos grėsmės pašalinimo (apsaugos priemonių įrengimo)) ir tvarkomųjų statybos darbų atlikim</w:t>
      </w:r>
      <w:r w:rsidR="007178A6">
        <w:rPr>
          <w:rFonts w:ascii="Times New Roman" w:eastAsiaTheme="minorHAnsi" w:hAnsi="Times New Roman" w:cs="Times New Roman"/>
          <w:lang w:eastAsia="en-US"/>
        </w:rPr>
        <w:t>as</w:t>
      </w:r>
      <w:r w:rsidR="00F356D7">
        <w:rPr>
          <w:rFonts w:ascii="Times New Roman" w:eastAsiaTheme="minorHAnsi" w:hAnsi="Times New Roman" w:cs="Times New Roman"/>
          <w:lang w:eastAsia="en-US"/>
        </w:rPr>
        <w:t>:</w:t>
      </w:r>
    </w:p>
    <w:p w14:paraId="6549CE11" w14:textId="68853E5C" w:rsidR="007178A6" w:rsidRDefault="00B13D87" w:rsidP="007178A6">
      <w:pPr>
        <w:spacing w:after="0" w:line="240" w:lineRule="auto"/>
        <w:ind w:firstLine="794"/>
        <w:jc w:val="both"/>
        <w:rPr>
          <w:rFonts w:ascii="Times New Roman" w:eastAsia="Calibri" w:hAnsi="Times New Roman" w:cs="Times New Roman"/>
        </w:rPr>
      </w:pPr>
      <w:r>
        <w:rPr>
          <w:rFonts w:ascii="Times New Roman" w:eastAsia="Calibri" w:hAnsi="Times New Roman" w:cs="Times New Roman"/>
        </w:rPr>
        <w:t>2.</w:t>
      </w:r>
      <w:r w:rsidR="00F866CC">
        <w:rPr>
          <w:rFonts w:ascii="Times New Roman" w:eastAsia="Calibri" w:hAnsi="Times New Roman" w:cs="Times New Roman"/>
        </w:rPr>
        <w:t>2</w:t>
      </w:r>
      <w:r>
        <w:rPr>
          <w:rFonts w:ascii="Times New Roman" w:eastAsia="Calibri" w:hAnsi="Times New Roman" w:cs="Times New Roman"/>
        </w:rPr>
        <w:t>.</w:t>
      </w:r>
      <w:r w:rsidR="00F866CC">
        <w:rPr>
          <w:rFonts w:ascii="Times New Roman" w:eastAsia="Calibri" w:hAnsi="Times New Roman" w:cs="Times New Roman"/>
        </w:rPr>
        <w:t>1</w:t>
      </w:r>
      <w:r>
        <w:rPr>
          <w:rFonts w:ascii="Times New Roman" w:eastAsia="Calibri" w:hAnsi="Times New Roman" w:cs="Times New Roman"/>
        </w:rPr>
        <w:t xml:space="preserve">. </w:t>
      </w:r>
      <w:r w:rsidR="007178A6" w:rsidRPr="007178A6">
        <w:rPr>
          <w:rFonts w:ascii="Times New Roman" w:eastAsiaTheme="minorHAnsi" w:hAnsi="Times New Roman" w:cs="Times New Roman"/>
          <w:b/>
          <w:bCs/>
          <w:lang w:eastAsia="en-US"/>
        </w:rPr>
        <w:t>Tvarkybos darbai</w:t>
      </w:r>
      <w:r w:rsidR="007178A6" w:rsidRPr="003265E7">
        <w:rPr>
          <w:rFonts w:ascii="Times New Roman" w:eastAsiaTheme="minorHAnsi" w:hAnsi="Times New Roman" w:cs="Times New Roman"/>
          <w:lang w:eastAsia="en-US"/>
        </w:rPr>
        <w:t xml:space="preserve"> perkami pagal 2022 m. parengtą UAB „Projektavimo ir restauravimo institutas“ techninio projekto Nr. PRI.21052--01-TP-PTD sprendinius – „Šmito malūnas su technologine įranga u. k. 22035 S. Dariaus ir S. Girėno g. 12</w:t>
      </w:r>
      <w:r w:rsidR="00B356FB">
        <w:rPr>
          <w:rFonts w:ascii="Times New Roman" w:eastAsiaTheme="minorHAnsi" w:hAnsi="Times New Roman" w:cs="Times New Roman"/>
          <w:lang w:eastAsia="en-US"/>
        </w:rPr>
        <w:t>A</w:t>
      </w:r>
      <w:r w:rsidR="007178A6" w:rsidRPr="003265E7">
        <w:rPr>
          <w:rFonts w:ascii="Times New Roman" w:eastAsiaTheme="minorHAnsi" w:hAnsi="Times New Roman" w:cs="Times New Roman"/>
          <w:lang w:eastAsia="en-US"/>
        </w:rPr>
        <w:t>, Kupiškio m., Kupiškio r. sav. tvarkybos darbų (remonto, restauravimo, konservavimo, avarijos grėsmės pašalinimo (apsaugos priemonių įdiegimo)) projektas“.</w:t>
      </w:r>
    </w:p>
    <w:p w14:paraId="495590D7" w14:textId="19DB1B32" w:rsidR="007178A6" w:rsidRDefault="00B13D87" w:rsidP="007178A6">
      <w:pPr>
        <w:spacing w:after="0" w:line="240" w:lineRule="auto"/>
        <w:ind w:firstLine="794"/>
        <w:jc w:val="both"/>
        <w:rPr>
          <w:rFonts w:ascii="Times New Roman" w:eastAsiaTheme="minorHAnsi" w:hAnsi="Times New Roman" w:cs="Times New Roman"/>
          <w:lang w:eastAsia="en-US"/>
        </w:rPr>
      </w:pPr>
      <w:r>
        <w:rPr>
          <w:rFonts w:ascii="Times New Roman" w:eastAsiaTheme="minorHAnsi" w:hAnsi="Times New Roman" w:cs="Times New Roman"/>
          <w:lang w:eastAsia="en-US"/>
        </w:rPr>
        <w:t>2.</w:t>
      </w:r>
      <w:r w:rsidR="00F866CC">
        <w:rPr>
          <w:rFonts w:ascii="Times New Roman" w:eastAsiaTheme="minorHAnsi" w:hAnsi="Times New Roman" w:cs="Times New Roman"/>
          <w:lang w:eastAsia="en-US"/>
        </w:rPr>
        <w:t>2</w:t>
      </w:r>
      <w:r>
        <w:rPr>
          <w:rFonts w:ascii="Times New Roman" w:eastAsiaTheme="minorHAnsi" w:hAnsi="Times New Roman" w:cs="Times New Roman"/>
          <w:lang w:eastAsia="en-US"/>
        </w:rPr>
        <w:t>.</w:t>
      </w:r>
      <w:r w:rsidR="00F866CC">
        <w:rPr>
          <w:rFonts w:ascii="Times New Roman" w:eastAsiaTheme="minorHAnsi" w:hAnsi="Times New Roman" w:cs="Times New Roman"/>
          <w:lang w:eastAsia="en-US"/>
        </w:rPr>
        <w:t>2</w:t>
      </w:r>
      <w:r>
        <w:rPr>
          <w:rFonts w:ascii="Times New Roman" w:eastAsiaTheme="minorHAnsi" w:hAnsi="Times New Roman" w:cs="Times New Roman"/>
          <w:lang w:eastAsia="en-US"/>
        </w:rPr>
        <w:t xml:space="preserve">. </w:t>
      </w:r>
      <w:r w:rsidR="007178A6" w:rsidRPr="007178A6">
        <w:rPr>
          <w:rFonts w:ascii="Times New Roman" w:eastAsiaTheme="minorHAnsi" w:hAnsi="Times New Roman" w:cs="Times New Roman"/>
          <w:b/>
          <w:bCs/>
          <w:lang w:eastAsia="en-US"/>
        </w:rPr>
        <w:t>Tvarkomieji statybos darbai</w:t>
      </w:r>
      <w:r w:rsidR="007178A6">
        <w:rPr>
          <w:rFonts w:ascii="Times New Roman" w:eastAsiaTheme="minorHAnsi" w:hAnsi="Times New Roman" w:cs="Times New Roman"/>
          <w:lang w:eastAsia="en-US"/>
        </w:rPr>
        <w:t xml:space="preserve"> </w:t>
      </w:r>
      <w:r w:rsidR="00F356D7">
        <w:rPr>
          <w:rFonts w:ascii="Times New Roman" w:eastAsiaTheme="minorHAnsi" w:hAnsi="Times New Roman" w:cs="Times New Roman"/>
          <w:lang w:eastAsia="en-US"/>
        </w:rPr>
        <w:t xml:space="preserve">perkami </w:t>
      </w:r>
      <w:r w:rsidR="007178A6" w:rsidRPr="003265E7">
        <w:rPr>
          <w:rFonts w:ascii="Times New Roman" w:eastAsiaTheme="minorHAnsi" w:hAnsi="Times New Roman" w:cs="Times New Roman"/>
          <w:lang w:eastAsia="en-US"/>
        </w:rPr>
        <w:t>pagal 2022 m. parengtą UAB „Projektavimo ir restauravimo institutas“ techninio projekto Nr. PRI.21052-TP sprendinius – „Negyvenamosios paskirties pastato-malūno (Šmito malūnas su technologine įranga u. k. 22035 S. Dariaus ir S. Girėno g. 12</w:t>
      </w:r>
      <w:r w:rsidR="00B356FB">
        <w:rPr>
          <w:rFonts w:ascii="Times New Roman" w:eastAsiaTheme="minorHAnsi" w:hAnsi="Times New Roman" w:cs="Times New Roman"/>
          <w:lang w:eastAsia="en-US"/>
        </w:rPr>
        <w:t>A</w:t>
      </w:r>
      <w:r w:rsidR="007178A6" w:rsidRPr="003265E7">
        <w:rPr>
          <w:rFonts w:ascii="Times New Roman" w:eastAsiaTheme="minorHAnsi" w:hAnsi="Times New Roman" w:cs="Times New Roman"/>
          <w:lang w:eastAsia="en-US"/>
        </w:rPr>
        <w:t>, Kupiškio m., Kupiškio r. sav. Tvarkybos darbų (remonto, restauravimo, konservavimo, avarijos grėsmės pašalinimo (apsaugos priemonių įrengimo)), keičiant statinio paskirtį į kultūros ir pagalbinių pastatų griovimo, rekonstravimo projektas“.</w:t>
      </w:r>
    </w:p>
    <w:p w14:paraId="2ABFBCB8" w14:textId="59B73928" w:rsidR="00B13D87" w:rsidRDefault="00B13D87" w:rsidP="00CB1FF1">
      <w:pPr>
        <w:spacing w:after="0" w:line="240" w:lineRule="auto"/>
        <w:ind w:firstLine="794"/>
        <w:jc w:val="both"/>
        <w:rPr>
          <w:rFonts w:ascii="Times New Roman" w:eastAsiaTheme="minorHAnsi" w:hAnsi="Times New Roman" w:cs="Times New Roman"/>
          <w:lang w:eastAsia="en-US"/>
        </w:rPr>
      </w:pPr>
      <w:r>
        <w:rPr>
          <w:rFonts w:ascii="Times New Roman" w:eastAsia="Calibri" w:hAnsi="Times New Roman" w:cs="Times New Roman"/>
          <w:lang w:eastAsia="lt-LT"/>
        </w:rPr>
        <w:t>2.</w:t>
      </w:r>
      <w:r w:rsidR="00F866CC">
        <w:rPr>
          <w:rFonts w:ascii="Times New Roman" w:eastAsia="Calibri" w:hAnsi="Times New Roman" w:cs="Times New Roman"/>
          <w:lang w:eastAsia="lt-LT"/>
        </w:rPr>
        <w:t>2</w:t>
      </w:r>
      <w:r>
        <w:rPr>
          <w:rFonts w:ascii="Times New Roman" w:eastAsia="Calibri" w:hAnsi="Times New Roman" w:cs="Times New Roman"/>
          <w:lang w:eastAsia="lt-LT"/>
        </w:rPr>
        <w:t>.</w:t>
      </w:r>
      <w:r w:rsidR="00F866CC">
        <w:rPr>
          <w:rFonts w:ascii="Times New Roman" w:eastAsia="Calibri" w:hAnsi="Times New Roman" w:cs="Times New Roman"/>
          <w:lang w:eastAsia="lt-LT"/>
        </w:rPr>
        <w:t>3</w:t>
      </w:r>
      <w:r>
        <w:rPr>
          <w:rFonts w:ascii="Times New Roman" w:eastAsia="Calibri" w:hAnsi="Times New Roman" w:cs="Times New Roman"/>
          <w:lang w:eastAsia="lt-LT"/>
        </w:rPr>
        <w:t xml:space="preserve">. </w:t>
      </w:r>
      <w:r w:rsidRPr="003265E7">
        <w:rPr>
          <w:rFonts w:ascii="Times New Roman" w:eastAsiaTheme="minorHAnsi" w:hAnsi="Times New Roman" w:cs="Times New Roman"/>
          <w:lang w:eastAsia="en-US"/>
        </w:rPr>
        <w:t xml:space="preserve">Pirkimo objektui įgyvendinti bus sudarytos 2 (dvi) sutartys: </w:t>
      </w:r>
      <w:r w:rsidR="007178A6" w:rsidRPr="003265E7">
        <w:rPr>
          <w:rFonts w:ascii="Times New Roman" w:eastAsiaTheme="minorHAnsi" w:hAnsi="Times New Roman" w:cs="Times New Roman"/>
          <w:lang w:eastAsia="en-US"/>
        </w:rPr>
        <w:t xml:space="preserve">trišalė tvarkybos darbų </w:t>
      </w:r>
      <w:r w:rsidR="007178A6">
        <w:rPr>
          <w:rFonts w:ascii="Times New Roman" w:eastAsiaTheme="minorHAnsi" w:hAnsi="Times New Roman" w:cs="Times New Roman"/>
          <w:lang w:eastAsia="en-US"/>
        </w:rPr>
        <w:t xml:space="preserve">ir </w:t>
      </w:r>
      <w:r w:rsidRPr="003265E7">
        <w:rPr>
          <w:rFonts w:ascii="Times New Roman" w:eastAsiaTheme="minorHAnsi" w:hAnsi="Times New Roman" w:cs="Times New Roman"/>
          <w:lang w:eastAsia="en-US"/>
        </w:rPr>
        <w:t>dvišalė tvarkomųjų statybos darbų.</w:t>
      </w:r>
    </w:p>
    <w:p w14:paraId="04E07633" w14:textId="269B7B09" w:rsidR="00B13D87" w:rsidRPr="00B13D87" w:rsidRDefault="00F866CC" w:rsidP="00CB1FF1">
      <w:pPr>
        <w:autoSpaceDE w:val="0"/>
        <w:autoSpaceDN w:val="0"/>
        <w:adjustRightInd w:val="0"/>
        <w:spacing w:after="0" w:line="240" w:lineRule="auto"/>
        <w:ind w:firstLine="794"/>
        <w:jc w:val="both"/>
        <w:rPr>
          <w:rFonts w:ascii="Times New Roman" w:eastAsia="Calibri" w:hAnsi="Times New Roman" w:cs="Times New Roman"/>
          <w:color w:val="000000"/>
          <w:lang w:eastAsia="en-US"/>
        </w:rPr>
      </w:pPr>
      <w:r>
        <w:rPr>
          <w:rFonts w:ascii="Times New Roman" w:eastAsia="Calibri" w:hAnsi="Times New Roman" w:cs="Times New Roman"/>
          <w:lang w:eastAsia="lt-LT"/>
        </w:rPr>
        <w:t>3.</w:t>
      </w:r>
      <w:r w:rsidR="00B13D87" w:rsidRPr="00B13D87">
        <w:rPr>
          <w:rFonts w:ascii="Times New Roman" w:eastAsia="Calibri" w:hAnsi="Times New Roman" w:cs="Times New Roman"/>
          <w:lang w:eastAsia="lt-LT"/>
        </w:rPr>
        <w:t xml:space="preserve">  Pirkimo objektas </w:t>
      </w:r>
      <w:r w:rsidR="00B13D87" w:rsidRPr="00B13D87">
        <w:rPr>
          <w:rFonts w:ascii="Times New Roman" w:eastAsia="Calibri" w:hAnsi="Times New Roman" w:cs="Times New Roman"/>
          <w:color w:val="0070C0"/>
          <w:lang w:eastAsia="lt-LT"/>
        </w:rPr>
        <w:t xml:space="preserve"> </w:t>
      </w:r>
      <w:r w:rsidR="00B13D87" w:rsidRPr="00B13D87">
        <w:rPr>
          <w:rFonts w:ascii="Times New Roman" w:eastAsia="Calibri" w:hAnsi="Times New Roman" w:cs="Times New Roman"/>
          <w:lang w:eastAsia="lt-LT"/>
        </w:rPr>
        <w:t xml:space="preserve">į dalis neskaidomas, </w:t>
      </w:r>
      <w:r w:rsidR="00B13D87" w:rsidRPr="00B13D87">
        <w:rPr>
          <w:rFonts w:ascii="Times New Roman" w:eastAsia="Calibri" w:hAnsi="Times New Roman" w:cs="Times New Roman"/>
          <w:bCs/>
          <w:color w:val="000000"/>
          <w:lang w:eastAsia="en-US"/>
        </w:rPr>
        <w:t>Tiekėjas turės siūlyti visą Pirkimo objekto apimtį.</w:t>
      </w:r>
      <w:r w:rsidR="00B13D87" w:rsidRPr="00B13D87">
        <w:rPr>
          <w:rFonts w:ascii="Times New Roman" w:eastAsia="Calibri" w:hAnsi="Times New Roman" w:cs="Times New Roman"/>
          <w:lang w:eastAsia="lt-LT"/>
        </w:rPr>
        <w:t xml:space="preserve"> Pirkimo apimtys, reikalavimai ir techninė specifikacija apibrėžti specialiųjų pirkimo sąlygų 2 priede  ,,Techninė specifikacija</w:t>
      </w:r>
      <w:r w:rsidR="00113B0B">
        <w:rPr>
          <w:rFonts w:ascii="Times New Roman" w:eastAsia="Calibri" w:hAnsi="Times New Roman" w:cs="Times New Roman"/>
          <w:lang w:eastAsia="lt-LT"/>
        </w:rPr>
        <w:t>“</w:t>
      </w:r>
      <w:r w:rsidR="00B13D87" w:rsidRPr="00B13D87">
        <w:rPr>
          <w:rFonts w:ascii="Times New Roman" w:eastAsia="Calibri" w:hAnsi="Times New Roman" w:cs="Times New Roman"/>
          <w:lang w:eastAsia="lt-LT"/>
        </w:rPr>
        <w:t>.</w:t>
      </w:r>
    </w:p>
    <w:p w14:paraId="4C160CDC" w14:textId="600D64E6" w:rsidR="003265E7" w:rsidRPr="003265E7" w:rsidRDefault="00B13D87" w:rsidP="00CB1FF1">
      <w:pPr>
        <w:autoSpaceDE w:val="0"/>
        <w:autoSpaceDN w:val="0"/>
        <w:adjustRightInd w:val="0"/>
        <w:spacing w:after="0" w:line="240" w:lineRule="auto"/>
        <w:ind w:firstLine="794"/>
        <w:jc w:val="both"/>
        <w:rPr>
          <w:rFonts w:ascii="Times New Roman" w:eastAsiaTheme="minorHAnsi" w:hAnsi="Times New Roman" w:cs="Times New Roman"/>
          <w:lang w:eastAsia="en-US"/>
        </w:rPr>
      </w:pPr>
      <w:r>
        <w:rPr>
          <w:rFonts w:ascii="Times New Roman" w:eastAsiaTheme="minorHAnsi" w:hAnsi="Times New Roman" w:cs="Times New Roman"/>
          <w:lang w:eastAsia="en-US"/>
        </w:rPr>
        <w:t>2.</w:t>
      </w:r>
      <w:r w:rsidR="00F866CC">
        <w:rPr>
          <w:rFonts w:ascii="Times New Roman" w:eastAsiaTheme="minorHAnsi" w:hAnsi="Times New Roman" w:cs="Times New Roman"/>
          <w:lang w:eastAsia="en-US"/>
        </w:rPr>
        <w:t>4</w:t>
      </w:r>
      <w:r>
        <w:rPr>
          <w:rFonts w:ascii="Times New Roman" w:eastAsiaTheme="minorHAnsi" w:hAnsi="Times New Roman" w:cs="Times New Roman"/>
          <w:lang w:eastAsia="en-US"/>
        </w:rPr>
        <w:t xml:space="preserve">. </w:t>
      </w:r>
      <w:r w:rsidRPr="003265E7">
        <w:rPr>
          <w:rFonts w:ascii="Times New Roman" w:eastAsia="Calibri" w:hAnsi="Times New Roman" w:cs="Times New Roman"/>
          <w:lang w:eastAsia="lt-LT"/>
        </w:rPr>
        <w:t xml:space="preserve">Jeigu apibūdinant pirkimo objektą techninėje specifikacijoje nurodytas konkretus modelis ar tiekimo šaltinis, konkretus procesas, būdingas konkretaus tiekėjo tiekiamoms </w:t>
      </w:r>
      <w:r w:rsidRPr="00B13D87">
        <w:rPr>
          <w:rFonts w:ascii="Times New Roman" w:eastAsia="Calibri" w:hAnsi="Times New Roman" w:cs="Times New Roman"/>
          <w:lang w:eastAsia="lt-LT"/>
        </w:rPr>
        <w:t>prekėms ar teikiamoms</w:t>
      </w:r>
      <w:r w:rsidRPr="003265E7">
        <w:rPr>
          <w:rFonts w:ascii="Times New Roman" w:eastAsia="Calibri" w:hAnsi="Times New Roman" w:cs="Times New Roman"/>
          <w:lang w:eastAsia="lt-LT"/>
        </w:rPr>
        <w:t xml:space="preserve"> </w:t>
      </w:r>
      <w:r w:rsidRPr="003265E7">
        <w:rPr>
          <w:rFonts w:ascii="Times New Roman" w:eastAsia="Calibri" w:hAnsi="Times New Roman" w:cs="Times New Roman"/>
          <w:lang w:eastAsia="lt-LT"/>
        </w:rPr>
        <w:lastRenderedPageBreak/>
        <w:t>paslaugoms, ar prekių ženklas, patentas, tipai, konkreti kilmė ar gamyba, turi būti laikoma, kad kiekviena tokia nuoroda yra pateikta su žodžiais „arba lygiavertis“.</w:t>
      </w:r>
    </w:p>
    <w:p w14:paraId="2D7F9F1D" w14:textId="51BC4B7A" w:rsidR="003265E7" w:rsidRPr="003265E7" w:rsidRDefault="003265E7" w:rsidP="00CB1FF1">
      <w:pPr>
        <w:autoSpaceDE w:val="0"/>
        <w:autoSpaceDN w:val="0"/>
        <w:adjustRightInd w:val="0"/>
        <w:spacing w:after="0" w:line="240" w:lineRule="auto"/>
        <w:ind w:firstLine="794"/>
        <w:jc w:val="both"/>
        <w:rPr>
          <w:rFonts w:ascii="Times New Roman" w:eastAsiaTheme="minorHAnsi" w:hAnsi="Times New Roman" w:cs="Times New Roman"/>
          <w:lang w:eastAsia="en-US"/>
        </w:rPr>
      </w:pPr>
      <w:r w:rsidRPr="003265E7">
        <w:rPr>
          <w:rFonts w:ascii="Times New Roman" w:eastAsiaTheme="minorHAnsi" w:hAnsi="Times New Roman" w:cs="Times New Roman"/>
          <w:lang w:eastAsia="en-US"/>
        </w:rPr>
        <w:t>2.</w:t>
      </w:r>
      <w:r w:rsidR="00F866CC">
        <w:rPr>
          <w:rFonts w:ascii="Times New Roman" w:eastAsiaTheme="minorHAnsi" w:hAnsi="Times New Roman" w:cs="Times New Roman"/>
          <w:lang w:eastAsia="en-US"/>
        </w:rPr>
        <w:t>5</w:t>
      </w:r>
      <w:r w:rsidRPr="003265E7">
        <w:rPr>
          <w:rFonts w:ascii="Times New Roman" w:eastAsiaTheme="minorHAnsi" w:hAnsi="Times New Roman" w:cs="Times New Roman"/>
          <w:lang w:eastAsia="en-US"/>
        </w:rPr>
        <w:t xml:space="preserve"> </w:t>
      </w:r>
      <w:r w:rsidR="00B13D87" w:rsidRPr="003265E7">
        <w:rPr>
          <w:rFonts w:ascii="Times New Roman" w:eastAsia="Calibri" w:hAnsi="Times New Roman" w:cs="Times New Roman"/>
          <w:lang w:eastAsia="lt-LT"/>
        </w:rPr>
        <w:t xml:space="preserve">Jeigu apibūdinant pirkimo objektą techninėje specifikacijoje nurodytas standartas, </w:t>
      </w:r>
      <w:r w:rsidR="00B13D87" w:rsidRPr="003265E7">
        <w:rPr>
          <w:rFonts w:ascii="Times New Roman" w:eastAsia="Calibri" w:hAnsi="Times New Roman" w:cs="Times New Roman"/>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B13D87" w:rsidRPr="003265E7">
        <w:rPr>
          <w:rFonts w:ascii="Times New Roman" w:eastAsia="Calibri" w:hAnsi="Times New Roman" w:cs="Times New Roman"/>
          <w:lang w:eastAsia="lt-LT"/>
        </w:rPr>
        <w:t>turi būti laikoma, kad kiekviena tokia nuoroda yra pateikta su žodžiais „arba lygiavertis“.</w:t>
      </w:r>
    </w:p>
    <w:p w14:paraId="6E220D49" w14:textId="77777777" w:rsidR="00FE107F" w:rsidRPr="006A73C0" w:rsidRDefault="00FE107F" w:rsidP="006A73C0">
      <w:pPr>
        <w:pStyle w:val="Sraopastraipa"/>
        <w:tabs>
          <w:tab w:val="left" w:pos="993"/>
        </w:tabs>
        <w:ind w:left="0" w:firstLine="737"/>
        <w:rPr>
          <w:rFonts w:cstheme="minorHAnsi"/>
          <w:szCs w:val="24"/>
        </w:rPr>
      </w:pPr>
    </w:p>
    <w:p w14:paraId="13275E95" w14:textId="3E1C7165" w:rsidR="002A1007" w:rsidRPr="002A1007" w:rsidRDefault="002A1007" w:rsidP="004E3067">
      <w:pPr>
        <w:pStyle w:val="Antrat1"/>
        <w:ind w:firstLine="794"/>
        <w:rPr>
          <w:rFonts w:eastAsiaTheme="majorEastAsia"/>
          <w:b/>
          <w:bCs/>
          <w:sz w:val="28"/>
          <w:szCs w:val="28"/>
          <w:lang w:eastAsia="lt-LT"/>
        </w:rPr>
      </w:pPr>
      <w:bookmarkStart w:id="8" w:name="_Ref39427921"/>
      <w:bookmarkStart w:id="9" w:name="_Ref39427927"/>
      <w:bookmarkStart w:id="10" w:name="_Ref39740354"/>
      <w:bookmarkStart w:id="11" w:name="_Toc175141274"/>
      <w:r w:rsidRPr="002A1007">
        <w:rPr>
          <w:b/>
          <w:bCs/>
          <w:sz w:val="28"/>
          <w:szCs w:val="28"/>
        </w:rPr>
        <w:t>3. Susitikimai su tiekėjais</w:t>
      </w:r>
      <w:bookmarkEnd w:id="8"/>
      <w:bookmarkEnd w:id="9"/>
      <w:r w:rsidRPr="002A1007">
        <w:rPr>
          <w:b/>
          <w:bCs/>
          <w:sz w:val="28"/>
          <w:szCs w:val="28"/>
        </w:rPr>
        <w:t xml:space="preserve"> ir objekto apžiūra</w:t>
      </w:r>
      <w:bookmarkEnd w:id="10"/>
      <w:bookmarkEnd w:id="11"/>
    </w:p>
    <w:p w14:paraId="5A09E951" w14:textId="47E2B972" w:rsidR="002A1007" w:rsidRPr="001C1A46" w:rsidRDefault="002A1007" w:rsidP="004E3067">
      <w:pPr>
        <w:pStyle w:val="Sraopastraipa"/>
        <w:ind w:left="0" w:firstLine="794"/>
        <w:rPr>
          <w:sz w:val="22"/>
          <w:szCs w:val="22"/>
        </w:rPr>
      </w:pPr>
      <w:r w:rsidRPr="001C1A46">
        <w:rPr>
          <w:iCs/>
          <w:sz w:val="22"/>
          <w:szCs w:val="22"/>
        </w:rPr>
        <w:t>3.1.</w:t>
      </w:r>
      <w:r w:rsidRPr="001C1A46">
        <w:rPr>
          <w:i/>
          <w:color w:val="FF0000"/>
          <w:sz w:val="22"/>
          <w:szCs w:val="22"/>
        </w:rPr>
        <w:t xml:space="preserve"> </w:t>
      </w:r>
      <w:r w:rsidRPr="001C1A46">
        <w:rPr>
          <w:sz w:val="22"/>
          <w:szCs w:val="22"/>
        </w:rPr>
        <w:t xml:space="preserve">Perkančioji organizacija nerengs susitikimo su tiekėjais dėl pirkimo sąlygų paaiškinimo. </w:t>
      </w:r>
    </w:p>
    <w:p w14:paraId="3F5C568E" w14:textId="2B6100D4" w:rsidR="001C1A46" w:rsidRPr="001C1A46" w:rsidRDefault="00661FA5" w:rsidP="004E3067">
      <w:pPr>
        <w:pBdr>
          <w:top w:val="nil"/>
          <w:left w:val="nil"/>
          <w:bottom w:val="nil"/>
          <w:right w:val="nil"/>
          <w:between w:val="nil"/>
          <w:bar w:val="nil"/>
        </w:pBdr>
        <w:suppressAutoHyphens/>
        <w:spacing w:after="0" w:line="240" w:lineRule="auto"/>
        <w:ind w:firstLine="794"/>
        <w:jc w:val="both"/>
        <w:rPr>
          <w:rFonts w:ascii="Times New Roman" w:eastAsia="Arial Unicode MS" w:hAnsi="Times New Roman" w:cs="Times New Roman"/>
          <w:bdr w:val="nil"/>
          <w:lang w:eastAsia="en-GB"/>
        </w:rPr>
      </w:pPr>
      <w:r w:rsidRPr="001C1A46">
        <w:rPr>
          <w:rFonts w:ascii="Times New Roman" w:hAnsi="Times New Roman" w:cs="Times New Roman"/>
        </w:rPr>
        <w:t>3.2.</w:t>
      </w:r>
      <w:r w:rsidR="001C1A46" w:rsidRPr="001C1A46">
        <w:rPr>
          <w:rFonts w:ascii="Times New Roman" w:hAnsi="Times New Roman" w:cs="Times New Roman"/>
        </w:rPr>
        <w:t xml:space="preserve"> </w:t>
      </w:r>
      <w:r w:rsidR="001C1A46" w:rsidRPr="001C1A46">
        <w:rPr>
          <w:rFonts w:ascii="Times New Roman" w:eastAsia="Arial Unicode MS" w:hAnsi="Times New Roman" w:cs="Times New Roman"/>
          <w:bdr w:val="nil"/>
          <w:lang w:eastAsia="en-GB"/>
        </w:rPr>
        <w:t xml:space="preserve">Tiekėjams rekomenduojama apžiūrėti darbų vykdymo vietą. Tiekėjai privalo iš anksto, ne vėliau kaip prieš dvi darbo dienas, </w:t>
      </w:r>
      <w:r w:rsidR="003F0E45" w:rsidRPr="003F0E45">
        <w:rPr>
          <w:rFonts w:ascii="Times New Roman" w:eastAsia="Calibri" w:hAnsi="Times New Roman" w:cs="Times New Roman"/>
          <w:lang w:eastAsia="lt-LT"/>
        </w:rPr>
        <w:t xml:space="preserve">CVP IS priemonėmis </w:t>
      </w:r>
      <w:r w:rsidR="001C1A46" w:rsidRPr="001C1A46">
        <w:rPr>
          <w:rFonts w:ascii="Times New Roman" w:eastAsia="Arial Unicode MS" w:hAnsi="Times New Roman" w:cs="Times New Roman"/>
          <w:bdr w:val="nil"/>
          <w:lang w:eastAsia="en-GB"/>
        </w:rPr>
        <w:t xml:space="preserve">suderinti su perkančiąja organizacija pageidaujamą konkrečią darbų vykdymo vietos apžiūros datą ir valandą (apžiūra galima ne vėliau nei likus </w:t>
      </w:r>
      <w:r w:rsidR="001C1A46">
        <w:rPr>
          <w:rFonts w:ascii="Times New Roman" w:eastAsia="Arial Unicode MS" w:hAnsi="Times New Roman" w:cs="Times New Roman"/>
          <w:bdr w:val="nil"/>
          <w:lang w:eastAsia="en-GB"/>
        </w:rPr>
        <w:t xml:space="preserve">4 </w:t>
      </w:r>
      <w:r w:rsidR="005978C6">
        <w:rPr>
          <w:rFonts w:ascii="Times New Roman" w:eastAsia="Arial Unicode MS" w:hAnsi="Times New Roman" w:cs="Times New Roman"/>
          <w:bdr w:val="nil"/>
          <w:lang w:eastAsia="en-GB"/>
        </w:rPr>
        <w:t xml:space="preserve">darbo </w:t>
      </w:r>
      <w:r w:rsidR="001C1A46" w:rsidRPr="001C1A46">
        <w:rPr>
          <w:rFonts w:ascii="Times New Roman" w:eastAsia="Arial Unicode MS" w:hAnsi="Times New Roman" w:cs="Times New Roman"/>
          <w:bdr w:val="nil"/>
          <w:lang w:eastAsia="en-GB"/>
        </w:rPr>
        <w:t xml:space="preserve">dienoms iki pasiūlymų pateikimo termino pabaigos). Darbų vykdymo vietos apžiūros metu kilę klausimai, susiję su pirkimo objektu, bei atsakymai į tiekėjų klausimus, pateikiami </w:t>
      </w:r>
      <w:r w:rsidR="001C1A46">
        <w:rPr>
          <w:rFonts w:ascii="Times New Roman" w:eastAsia="Arial Unicode MS" w:hAnsi="Times New Roman" w:cs="Times New Roman"/>
          <w:bdr w:val="nil"/>
          <w:lang w:eastAsia="en-GB"/>
        </w:rPr>
        <w:t>Specialiųjų pirkimo</w:t>
      </w:r>
      <w:r w:rsidR="001C1A46" w:rsidRPr="001C1A46">
        <w:rPr>
          <w:rFonts w:ascii="Times New Roman" w:eastAsia="Arial Unicode MS" w:hAnsi="Times New Roman" w:cs="Times New Roman"/>
          <w:bdr w:val="nil"/>
          <w:lang w:eastAsia="en-GB"/>
        </w:rPr>
        <w:t xml:space="preserve"> sąlygų </w:t>
      </w:r>
      <w:r w:rsidR="001C1A46">
        <w:rPr>
          <w:rFonts w:ascii="Times New Roman" w:eastAsia="Arial Unicode MS" w:hAnsi="Times New Roman" w:cs="Times New Roman"/>
          <w:bdr w:val="nil"/>
          <w:lang w:eastAsia="en-GB"/>
        </w:rPr>
        <w:t xml:space="preserve">1 </w:t>
      </w:r>
      <w:r w:rsidR="001C1A46" w:rsidRPr="001C1A46">
        <w:rPr>
          <w:rFonts w:ascii="Times New Roman" w:eastAsia="Arial Unicode MS" w:hAnsi="Times New Roman" w:cs="Times New Roman"/>
          <w:bdr w:val="nil"/>
          <w:lang w:eastAsia="en-GB"/>
        </w:rPr>
        <w:t>skyriuje „</w:t>
      </w:r>
      <w:r w:rsidR="001C1A46">
        <w:rPr>
          <w:rFonts w:ascii="Times New Roman" w:eastAsia="Arial Unicode MS" w:hAnsi="Times New Roman" w:cs="Times New Roman"/>
          <w:bdr w:val="nil"/>
          <w:lang w:eastAsia="en-GB"/>
        </w:rPr>
        <w:t>Terminai</w:t>
      </w:r>
      <w:r w:rsidR="001C1A46" w:rsidRPr="001C1A46">
        <w:rPr>
          <w:rFonts w:ascii="Times New Roman" w:eastAsia="Arial Unicode MS" w:hAnsi="Times New Roman" w:cs="Times New Roman"/>
          <w:bdr w:val="nil"/>
          <w:lang w:eastAsia="en-GB"/>
        </w:rPr>
        <w:t>“ nustatytomis sąlygomis ir tvarka.</w:t>
      </w:r>
    </w:p>
    <w:p w14:paraId="5B2FAC01" w14:textId="54715F33" w:rsidR="00661FA5" w:rsidRPr="00A96EC7" w:rsidRDefault="00661FA5" w:rsidP="004E3067">
      <w:pPr>
        <w:pStyle w:val="Sraopastraipa"/>
        <w:ind w:left="0" w:firstLine="794"/>
        <w:rPr>
          <w:rFonts w:eastAsiaTheme="minorHAnsi" w:cstheme="minorHAnsi"/>
          <w:sz w:val="22"/>
          <w:szCs w:val="22"/>
        </w:rPr>
      </w:pPr>
    </w:p>
    <w:p w14:paraId="780358C4" w14:textId="7819910D" w:rsidR="002A1007" w:rsidRPr="002A1007" w:rsidRDefault="002A1007" w:rsidP="004E3067">
      <w:pPr>
        <w:pStyle w:val="Antrat1"/>
        <w:ind w:firstLine="794"/>
        <w:rPr>
          <w:rFonts w:eastAsiaTheme="majorEastAsia"/>
          <w:b/>
          <w:bCs/>
          <w:sz w:val="28"/>
          <w:szCs w:val="28"/>
          <w:lang w:eastAsia="lt-LT"/>
        </w:rPr>
      </w:pPr>
      <w:bookmarkStart w:id="12" w:name="_Ref39473754"/>
      <w:bookmarkStart w:id="13" w:name="_Ref39473761"/>
      <w:bookmarkStart w:id="14" w:name="_Ref39474188"/>
      <w:bookmarkStart w:id="15" w:name="_Toc175141275"/>
      <w:r w:rsidRPr="002A1007">
        <w:rPr>
          <w:b/>
          <w:bCs/>
          <w:sz w:val="28"/>
          <w:szCs w:val="28"/>
        </w:rPr>
        <w:t>4. Tiekėjų pašalinimo pagrindai</w:t>
      </w:r>
      <w:bookmarkEnd w:id="12"/>
      <w:bookmarkEnd w:id="13"/>
      <w:bookmarkEnd w:id="14"/>
      <w:r w:rsidRPr="002A1007">
        <w:rPr>
          <w:b/>
          <w:bCs/>
          <w:sz w:val="28"/>
          <w:szCs w:val="28"/>
        </w:rPr>
        <w:t xml:space="preserve"> ir kvalifikacijos reikalavimai</w:t>
      </w:r>
      <w:bookmarkEnd w:id="15"/>
    </w:p>
    <w:p w14:paraId="33715289" w14:textId="79194FB1" w:rsidR="002A1007" w:rsidRPr="00A96EC7" w:rsidRDefault="002A1007" w:rsidP="004E3067">
      <w:pPr>
        <w:pStyle w:val="Sraopastraipa"/>
        <w:ind w:left="0" w:firstLine="794"/>
        <w:rPr>
          <w:rFonts w:asciiTheme="minorHAnsi" w:hAnsiTheme="minorHAnsi" w:cstheme="minorBidi"/>
          <w:sz w:val="22"/>
          <w:szCs w:val="22"/>
        </w:rPr>
      </w:pPr>
      <w:r w:rsidRPr="00A96EC7">
        <w:rPr>
          <w:sz w:val="22"/>
          <w:szCs w:val="22"/>
        </w:rPr>
        <w:t>4.1. Reikalavimai dėl tiekėjo ir</w:t>
      </w:r>
      <w:bookmarkStart w:id="16" w:name="_Hlk41039660"/>
      <w:r w:rsidRPr="00A96EC7">
        <w:rPr>
          <w:sz w:val="22"/>
          <w:szCs w:val="22"/>
        </w:rPr>
        <w:t xml:space="preserve"> subtiekėjų (jei taikoma), ūkio subjektų, kurių pajėgumais tiekėjas remiasi, </w:t>
      </w:r>
      <w:bookmarkEnd w:id="16"/>
      <w:r w:rsidRPr="00A96EC7">
        <w:rPr>
          <w:sz w:val="22"/>
          <w:szCs w:val="22"/>
        </w:rPr>
        <w:t xml:space="preserve">pašalinimo pagrindų nebuvimo bei jų nebuvimą patvirtinantys dokumentai nurodyti specialiųjų </w:t>
      </w:r>
      <w:r w:rsidRPr="00A96EC7">
        <w:rPr>
          <w:rFonts w:eastAsia="Calibri"/>
          <w:sz w:val="22"/>
          <w:szCs w:val="22"/>
        </w:rPr>
        <w:t>pirkimo sąlygų 3 priede</w:t>
      </w:r>
      <w:r w:rsidRPr="00A96EC7">
        <w:rPr>
          <w:sz w:val="22"/>
          <w:szCs w:val="22"/>
        </w:rPr>
        <w:t>.</w:t>
      </w:r>
      <w:r w:rsidRPr="00A96EC7">
        <w:rPr>
          <w:color w:val="FF0000"/>
          <w:sz w:val="22"/>
          <w:szCs w:val="22"/>
        </w:rPr>
        <w:t xml:space="preserve"> </w:t>
      </w:r>
    </w:p>
    <w:p w14:paraId="1D782B03" w14:textId="4EADE3E5" w:rsidR="002A1007" w:rsidRPr="00A96EC7" w:rsidRDefault="002A1007" w:rsidP="004E3067">
      <w:pPr>
        <w:pStyle w:val="Sraopastraipa"/>
        <w:tabs>
          <w:tab w:val="left" w:pos="851"/>
        </w:tabs>
        <w:ind w:left="0" w:firstLine="794"/>
        <w:rPr>
          <w:sz w:val="22"/>
          <w:szCs w:val="22"/>
          <w:highlight w:val="yellow"/>
        </w:rPr>
      </w:pPr>
      <w:r w:rsidRPr="00A96EC7">
        <w:rPr>
          <w:sz w:val="22"/>
          <w:szCs w:val="22"/>
        </w:rPr>
        <w:t>4.2.</w:t>
      </w:r>
      <w:r w:rsidR="00BE518A" w:rsidRPr="00A96EC7">
        <w:rPr>
          <w:sz w:val="22"/>
          <w:szCs w:val="22"/>
        </w:rPr>
        <w:t xml:space="preserve"> </w:t>
      </w:r>
      <w:r w:rsidRPr="00A96EC7">
        <w:rPr>
          <w:sz w:val="22"/>
          <w:szCs w:val="22"/>
        </w:rPr>
        <w:t>Tiekėjams nustatomi kvalifikacijos reikalavimai ir reikalavimai dėl aplinkos apsaugos vadybos sistemos standartų laikymosi ir jų atitiktį patvirtinantys dokumentai nurodyti specialiųjų pirkimo sąlygų 4 priede.</w:t>
      </w:r>
      <w:r w:rsidRPr="00A96EC7">
        <w:rPr>
          <w:color w:val="FF0000"/>
          <w:sz w:val="22"/>
          <w:szCs w:val="22"/>
        </w:rPr>
        <w:t xml:space="preserve"> </w:t>
      </w:r>
    </w:p>
    <w:p w14:paraId="600B35AC" w14:textId="77777777" w:rsidR="002A1007" w:rsidRDefault="002A1007" w:rsidP="004E3067">
      <w:pPr>
        <w:spacing w:after="0" w:line="240" w:lineRule="auto"/>
        <w:ind w:firstLine="794"/>
        <w:jc w:val="center"/>
        <w:rPr>
          <w:rFonts w:ascii="Times New Roman" w:eastAsia="Calibri" w:hAnsi="Times New Roman" w:cs="Times New Roman"/>
          <w:b/>
          <w:sz w:val="24"/>
          <w:szCs w:val="24"/>
          <w:lang w:eastAsia="en-US"/>
        </w:rPr>
      </w:pPr>
    </w:p>
    <w:p w14:paraId="7743CADC" w14:textId="000CB2BE" w:rsidR="002A1007" w:rsidRPr="002A1007" w:rsidRDefault="002A1007" w:rsidP="004E3067">
      <w:pPr>
        <w:pStyle w:val="Antrat1"/>
        <w:tabs>
          <w:tab w:val="left" w:pos="567"/>
        </w:tabs>
        <w:ind w:firstLine="794"/>
        <w:contextualSpacing/>
        <w:rPr>
          <w:rFonts w:eastAsiaTheme="majorEastAsia"/>
          <w:b/>
          <w:bCs/>
          <w:sz w:val="28"/>
          <w:szCs w:val="28"/>
          <w:lang w:eastAsia="lt-LT"/>
        </w:rPr>
      </w:pPr>
      <w:bookmarkStart w:id="17" w:name="_Toc175141276"/>
      <w:r w:rsidRPr="002A1007">
        <w:rPr>
          <w:b/>
          <w:bCs/>
          <w:sz w:val="28"/>
          <w:szCs w:val="28"/>
        </w:rPr>
        <w:t>5.</w:t>
      </w:r>
      <w:r w:rsidR="00BE518A">
        <w:rPr>
          <w:b/>
          <w:bCs/>
          <w:sz w:val="28"/>
          <w:szCs w:val="28"/>
        </w:rPr>
        <w:t xml:space="preserve"> </w:t>
      </w:r>
      <w:r w:rsidRPr="002A1007">
        <w:rPr>
          <w:b/>
          <w:bCs/>
          <w:sz w:val="28"/>
          <w:szCs w:val="28"/>
        </w:rPr>
        <w:t>Reikalavimai, susiję su nacionaliniu saugumu</w:t>
      </w:r>
      <w:bookmarkEnd w:id="17"/>
      <w:r w:rsidRPr="002A1007">
        <w:rPr>
          <w:b/>
          <w:bCs/>
          <w:sz w:val="28"/>
          <w:szCs w:val="28"/>
        </w:rPr>
        <w:t xml:space="preserve"> </w:t>
      </w:r>
    </w:p>
    <w:p w14:paraId="6021211B" w14:textId="77777777" w:rsidR="00D1187E" w:rsidRPr="00D1187E" w:rsidRDefault="002A1007" w:rsidP="004E3067">
      <w:pPr>
        <w:spacing w:after="0" w:line="240" w:lineRule="auto"/>
        <w:ind w:firstLine="794"/>
        <w:jc w:val="both"/>
        <w:rPr>
          <w:rFonts w:ascii="Times New Roman" w:eastAsia="Calibri" w:hAnsi="Times New Roman" w:cs="Times New Roman"/>
          <w:i/>
          <w:iCs/>
          <w:lang w:eastAsia="lt-LT"/>
        </w:rPr>
      </w:pPr>
      <w:r w:rsidRPr="00D1187E">
        <w:rPr>
          <w:rFonts w:ascii="Times New Roman" w:hAnsi="Times New Roman" w:cs="Times New Roman"/>
          <w:color w:val="000000" w:themeColor="text1"/>
        </w:rPr>
        <w:t xml:space="preserve">5.1. </w:t>
      </w:r>
      <w:r w:rsidR="00D1187E" w:rsidRPr="00D1187E">
        <w:rPr>
          <w:rFonts w:ascii="Times New Roman" w:eastAsia="Calibri" w:hAnsi="Times New Roman" w:cs="Times New Roman"/>
          <w:iCs/>
          <w:lang w:eastAsia="lt-LT"/>
        </w:rPr>
        <w:t>Perkančioji organizacija šiame pirkime netaikys reikalavimų, susijusių su nacionaliniu saugumu.</w:t>
      </w:r>
    </w:p>
    <w:p w14:paraId="389C6F25" w14:textId="71FFF05B" w:rsidR="002F1373" w:rsidRDefault="002F1373" w:rsidP="004E3067">
      <w:pPr>
        <w:spacing w:after="0" w:line="240" w:lineRule="auto"/>
        <w:ind w:firstLine="794"/>
        <w:jc w:val="both"/>
        <w:rPr>
          <w:rFonts w:ascii="Times New Roman" w:hAnsi="Times New Roman" w:cs="Times New Roman"/>
          <w:color w:val="000000" w:themeColor="text1"/>
          <w:sz w:val="24"/>
          <w:szCs w:val="24"/>
        </w:rPr>
      </w:pPr>
    </w:p>
    <w:p w14:paraId="14371F08" w14:textId="77777777" w:rsidR="005B6F7D" w:rsidRDefault="005B6F7D" w:rsidP="004E3067">
      <w:pPr>
        <w:pStyle w:val="Antrat1"/>
        <w:ind w:firstLine="794"/>
        <w:rPr>
          <w:b/>
          <w:bCs/>
          <w:sz w:val="28"/>
          <w:szCs w:val="28"/>
        </w:rPr>
      </w:pPr>
      <w:bookmarkStart w:id="18" w:name="_Ref39666794"/>
      <w:bookmarkStart w:id="19" w:name="_Ref39666796"/>
      <w:bookmarkStart w:id="20" w:name="_Toc175141277"/>
      <w:r w:rsidRPr="005B6F7D">
        <w:rPr>
          <w:b/>
          <w:bCs/>
          <w:sz w:val="28"/>
          <w:szCs w:val="28"/>
        </w:rPr>
        <w:t>6. Specialieji reikalavimai pasiūlymų rengimui ir pateikimui</w:t>
      </w:r>
      <w:bookmarkEnd w:id="18"/>
      <w:bookmarkEnd w:id="19"/>
      <w:bookmarkEnd w:id="20"/>
    </w:p>
    <w:p w14:paraId="49B1910A" w14:textId="77777777" w:rsidR="005B6F7D" w:rsidRPr="00D1187E" w:rsidRDefault="005B6F7D" w:rsidP="004E3067">
      <w:pPr>
        <w:spacing w:after="0" w:line="240" w:lineRule="auto"/>
        <w:ind w:firstLine="794"/>
        <w:jc w:val="both"/>
        <w:rPr>
          <w:rFonts w:ascii="Times New Roman" w:hAnsi="Times New Roman" w:cs="Times New Roman"/>
          <w:i/>
          <w:iCs/>
          <w:color w:val="7030A0"/>
        </w:rPr>
      </w:pPr>
      <w:r w:rsidRPr="00D1187E">
        <w:rPr>
          <w:rFonts w:ascii="Times New Roman" w:hAnsi="Times New Roman" w:cs="Times New Roman"/>
        </w:rPr>
        <w:t>6.1. Tiekėjo pasiūlymą sudaro CVP IS pateikiamų ir žemiau nurodytų dokumentų visuma:</w:t>
      </w:r>
    </w:p>
    <w:p w14:paraId="44357534" w14:textId="22339C1E" w:rsidR="005B6F7D" w:rsidRPr="00D1187E" w:rsidRDefault="00D1187E" w:rsidP="004E3067">
      <w:pPr>
        <w:pStyle w:val="Sraopastraipa"/>
        <w:numPr>
          <w:ilvl w:val="2"/>
          <w:numId w:val="11"/>
        </w:numPr>
        <w:ind w:left="0" w:firstLine="794"/>
        <w:rPr>
          <w:rFonts w:eastAsiaTheme="minorEastAsia"/>
          <w:sz w:val="22"/>
          <w:szCs w:val="22"/>
          <w:u w:val="single"/>
        </w:rPr>
      </w:pPr>
      <w:r w:rsidRPr="00D1187E">
        <w:rPr>
          <w:sz w:val="22"/>
          <w:szCs w:val="22"/>
        </w:rPr>
        <w:t xml:space="preserve"> </w:t>
      </w:r>
      <w:r w:rsidR="005B6F7D" w:rsidRPr="00D1187E">
        <w:rPr>
          <w:sz w:val="22"/>
          <w:szCs w:val="22"/>
        </w:rPr>
        <w:t>tiekėjo pasirašytas pasiūlymas, parengtas pagal specialiųjų pirkimo sąlygų 6</w:t>
      </w:r>
      <w:r w:rsidR="005B6F7D" w:rsidRPr="00D1187E">
        <w:rPr>
          <w:sz w:val="22"/>
          <w:szCs w:val="22"/>
          <w:shd w:val="clear" w:color="auto" w:fill="FFFFFF"/>
        </w:rPr>
        <w:t xml:space="preserve"> </w:t>
      </w:r>
      <w:r w:rsidR="005B6F7D" w:rsidRPr="00D1187E">
        <w:rPr>
          <w:sz w:val="22"/>
          <w:szCs w:val="22"/>
        </w:rPr>
        <w:t>priede</w:t>
      </w:r>
      <w:r w:rsidR="005B6F7D" w:rsidRPr="00D1187E">
        <w:rPr>
          <w:color w:val="FF0000"/>
          <w:sz w:val="22"/>
          <w:szCs w:val="22"/>
        </w:rPr>
        <w:t xml:space="preserve"> </w:t>
      </w:r>
      <w:r w:rsidR="005B6F7D" w:rsidRPr="00D1187E">
        <w:rPr>
          <w:sz w:val="22"/>
          <w:szCs w:val="22"/>
        </w:rPr>
        <w:t>pateiktą pasiūlymo formą</w:t>
      </w:r>
      <w:r w:rsidR="003D43E5" w:rsidRPr="00D1187E">
        <w:rPr>
          <w:sz w:val="22"/>
          <w:szCs w:val="22"/>
        </w:rPr>
        <w:t>;</w:t>
      </w:r>
    </w:p>
    <w:p w14:paraId="51DE1BB0" w14:textId="170EBBAA" w:rsidR="005B6F7D" w:rsidRPr="00D1187E" w:rsidRDefault="00D1187E" w:rsidP="004E3067">
      <w:pPr>
        <w:pStyle w:val="Sraopastraipa"/>
        <w:numPr>
          <w:ilvl w:val="2"/>
          <w:numId w:val="11"/>
        </w:numPr>
        <w:ind w:left="0" w:firstLine="794"/>
        <w:rPr>
          <w:sz w:val="22"/>
          <w:szCs w:val="22"/>
          <w:u w:val="single"/>
        </w:rPr>
      </w:pPr>
      <w:r w:rsidRPr="00D1187E">
        <w:rPr>
          <w:sz w:val="22"/>
          <w:szCs w:val="22"/>
        </w:rPr>
        <w:t xml:space="preserve"> </w:t>
      </w:r>
      <w:r w:rsidR="005B6F7D" w:rsidRPr="00D1187E">
        <w:rPr>
          <w:sz w:val="22"/>
          <w:szCs w:val="22"/>
        </w:rPr>
        <w:t>užpildytas EBVPD (specialiųjų pirkimo sąlygų 5 priedas). Pasirašydamas pasiūlymą, tiekėjas patvirtina ir EBVPD tikrumą;</w:t>
      </w:r>
    </w:p>
    <w:p w14:paraId="50D919EF" w14:textId="2B421BDC" w:rsidR="005B6F7D" w:rsidRPr="00D1187E" w:rsidRDefault="00D1187E" w:rsidP="004E3067">
      <w:pPr>
        <w:pStyle w:val="Sraopastraipa"/>
        <w:numPr>
          <w:ilvl w:val="2"/>
          <w:numId w:val="11"/>
        </w:numPr>
        <w:ind w:left="0" w:firstLine="794"/>
        <w:rPr>
          <w:sz w:val="22"/>
          <w:szCs w:val="22"/>
          <w:u w:val="single"/>
        </w:rPr>
      </w:pPr>
      <w:r w:rsidRPr="00D1187E">
        <w:rPr>
          <w:sz w:val="22"/>
          <w:szCs w:val="22"/>
        </w:rPr>
        <w:t xml:space="preserve"> </w:t>
      </w:r>
      <w:r w:rsidR="005B6F7D" w:rsidRPr="00D1187E">
        <w:rPr>
          <w:sz w:val="22"/>
          <w:szCs w:val="22"/>
        </w:rPr>
        <w:t>jungtinės veiklos sutarties kopija (jeigu pirkime dalyvauja ūkio subjektų grupė jungtinės veiklos sutarties pagrindu);</w:t>
      </w:r>
    </w:p>
    <w:p w14:paraId="33C4CE5A" w14:textId="1E668281" w:rsidR="005B6F7D" w:rsidRPr="00D1187E" w:rsidRDefault="00D1187E" w:rsidP="004E3067">
      <w:pPr>
        <w:pStyle w:val="Sraopastraipa"/>
        <w:numPr>
          <w:ilvl w:val="2"/>
          <w:numId w:val="11"/>
        </w:numPr>
        <w:ind w:left="0" w:firstLine="794"/>
        <w:rPr>
          <w:sz w:val="22"/>
          <w:szCs w:val="22"/>
          <w:u w:val="single"/>
        </w:rPr>
      </w:pPr>
      <w:r w:rsidRPr="00D1187E">
        <w:rPr>
          <w:sz w:val="22"/>
          <w:szCs w:val="22"/>
        </w:rPr>
        <w:t xml:space="preserve"> </w:t>
      </w:r>
      <w:r w:rsidR="005B6F7D" w:rsidRPr="00D1187E">
        <w:rPr>
          <w:sz w:val="22"/>
          <w:szCs w:val="22"/>
        </w:rPr>
        <w:t>dokumentas, patvirtinantis, kad asmuo, kuris pasirašė pasiūlymą (jei jis ne tiekėjo vadovas), turėjo teisę jį pasirašyti;</w:t>
      </w:r>
    </w:p>
    <w:p w14:paraId="202D1516" w14:textId="475EE43B" w:rsidR="005B6F7D" w:rsidRPr="00D1187E" w:rsidRDefault="00D1187E" w:rsidP="004E3067">
      <w:pPr>
        <w:pStyle w:val="Sraopastraipa"/>
        <w:numPr>
          <w:ilvl w:val="2"/>
          <w:numId w:val="11"/>
        </w:numPr>
        <w:tabs>
          <w:tab w:val="left" w:pos="1276"/>
        </w:tabs>
        <w:ind w:left="0" w:firstLine="794"/>
        <w:rPr>
          <w:sz w:val="22"/>
          <w:szCs w:val="22"/>
          <w:u w:val="single"/>
        </w:rPr>
      </w:pPr>
      <w:r w:rsidRPr="00D1187E">
        <w:rPr>
          <w:sz w:val="22"/>
          <w:szCs w:val="22"/>
        </w:rPr>
        <w:t xml:space="preserve"> </w:t>
      </w:r>
      <w:r w:rsidR="005B6F7D" w:rsidRPr="00D1187E">
        <w:rPr>
          <w:sz w:val="22"/>
          <w:szCs w:val="22"/>
        </w:rPr>
        <w:t>pasiūlymo galiojimą užtikrinantis dokumentas (jeigu reikalaujama);</w:t>
      </w:r>
    </w:p>
    <w:p w14:paraId="7C8E9DEB" w14:textId="30F8F288" w:rsidR="005B6F7D" w:rsidRPr="00D1187E" w:rsidRDefault="00D1187E" w:rsidP="004E3067">
      <w:pPr>
        <w:pStyle w:val="Sraopastraipa"/>
        <w:numPr>
          <w:ilvl w:val="2"/>
          <w:numId w:val="11"/>
        </w:numPr>
        <w:ind w:left="0" w:firstLine="794"/>
        <w:rPr>
          <w:sz w:val="22"/>
          <w:szCs w:val="22"/>
          <w:u w:val="single"/>
        </w:rPr>
      </w:pPr>
      <w:r w:rsidRPr="00D1187E">
        <w:rPr>
          <w:sz w:val="22"/>
          <w:szCs w:val="22"/>
        </w:rPr>
        <w:t xml:space="preserve"> </w:t>
      </w:r>
      <w:r w:rsidR="005B6F7D" w:rsidRPr="00D1187E">
        <w:rPr>
          <w:sz w:val="22"/>
          <w:szCs w:val="22"/>
        </w:rPr>
        <w:t>jei tiekėjas pasitelkia ūkio subjektus, kurių pajėgumais remiasi, – įrodymai, kad šie ištekliai bus prieinami per visą sutartinių įsipareigojimų vykdymo laikotarpį;</w:t>
      </w:r>
    </w:p>
    <w:p w14:paraId="064D31AB" w14:textId="77777777" w:rsidR="005B6F7D" w:rsidRPr="00D1187E" w:rsidRDefault="005B6F7D" w:rsidP="004E3067">
      <w:pPr>
        <w:pStyle w:val="Sraopastraipa"/>
        <w:numPr>
          <w:ilvl w:val="2"/>
          <w:numId w:val="11"/>
        </w:numPr>
        <w:ind w:left="0" w:firstLine="794"/>
        <w:rPr>
          <w:sz w:val="22"/>
          <w:szCs w:val="22"/>
          <w:u w:val="single"/>
        </w:rPr>
      </w:pPr>
      <w:r w:rsidRPr="00D1187E">
        <w:rPr>
          <w:sz w:val="22"/>
          <w:szCs w:val="22"/>
        </w:rPr>
        <w:t xml:space="preserve"> jei tiekėjas pasitelkia subtiekėjus, subtiekėjo deklaracija ar kitas dokumentas, patvirtinantis jo sutikimą būti subtiekėju pirkime;</w:t>
      </w:r>
    </w:p>
    <w:p w14:paraId="5A7712CF" w14:textId="597D17C2" w:rsidR="005B6F7D" w:rsidRPr="00D1187E" w:rsidRDefault="00D1187E" w:rsidP="004E3067">
      <w:pPr>
        <w:pStyle w:val="Sraopastraipa"/>
        <w:numPr>
          <w:ilvl w:val="2"/>
          <w:numId w:val="11"/>
        </w:numPr>
        <w:ind w:left="0" w:firstLine="794"/>
        <w:rPr>
          <w:sz w:val="22"/>
          <w:szCs w:val="22"/>
          <w:u w:val="single"/>
        </w:rPr>
      </w:pPr>
      <w:r w:rsidRPr="00D1187E">
        <w:rPr>
          <w:sz w:val="22"/>
          <w:szCs w:val="22"/>
        </w:rPr>
        <w:t xml:space="preserve"> </w:t>
      </w:r>
      <w:r w:rsidR="005B6F7D" w:rsidRPr="00D1187E">
        <w:rPr>
          <w:sz w:val="22"/>
          <w:szCs w:val="22"/>
        </w:rPr>
        <w:t xml:space="preserve">dokumentai, patvirtinantys, kad ūkio subjektas, kurio pajėgumais tiekėjas remiasi, atsižvelgdamas į specialiųjų pirkimo sąlygų 4 priede nustatytus </w:t>
      </w:r>
      <w:r w:rsidR="004B4E79" w:rsidRPr="00D1187E">
        <w:rPr>
          <w:sz w:val="22"/>
          <w:szCs w:val="22"/>
        </w:rPr>
        <w:t>kvalifikacinius</w:t>
      </w:r>
      <w:r w:rsidR="005B6F7D" w:rsidRPr="00D1187E">
        <w:rPr>
          <w:sz w:val="22"/>
          <w:szCs w:val="22"/>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B6F7D" w:rsidRPr="00D1187E">
        <w:rPr>
          <w:i/>
          <w:iCs/>
          <w:color w:val="FF0000"/>
          <w:sz w:val="22"/>
          <w:szCs w:val="22"/>
        </w:rPr>
        <w:t xml:space="preserve"> </w:t>
      </w:r>
    </w:p>
    <w:p w14:paraId="67D9EA81" w14:textId="665BAFE6" w:rsidR="00602AF7" w:rsidRPr="00055EDD" w:rsidRDefault="003D43E5" w:rsidP="004E3067">
      <w:pPr>
        <w:pStyle w:val="Sraopastraipa"/>
        <w:numPr>
          <w:ilvl w:val="2"/>
          <w:numId w:val="18"/>
        </w:numPr>
        <w:tabs>
          <w:tab w:val="left" w:pos="1560"/>
        </w:tabs>
        <w:ind w:left="0" w:firstLine="794"/>
        <w:rPr>
          <w:rFonts w:eastAsia="Calibri"/>
          <w:sz w:val="22"/>
          <w:szCs w:val="22"/>
          <w:u w:val="single"/>
          <w:lang w:eastAsia="lt-LT"/>
        </w:rPr>
      </w:pPr>
      <w:r w:rsidRPr="00055EDD">
        <w:rPr>
          <w:rFonts w:eastAsia="Calibri"/>
          <w:sz w:val="22"/>
          <w:szCs w:val="22"/>
          <w:lang w:eastAsia="lt-LT"/>
        </w:rPr>
        <w:t xml:space="preserve">užpildyta ir pasirašyta </w:t>
      </w:r>
      <w:r w:rsidR="00832D94" w:rsidRPr="00055EDD">
        <w:rPr>
          <w:rFonts w:eastAsia="Calibri"/>
          <w:sz w:val="22"/>
          <w:szCs w:val="22"/>
          <w:lang w:eastAsia="lt-LT"/>
        </w:rPr>
        <w:t xml:space="preserve">tiekėjo/subtiekėjo </w:t>
      </w:r>
      <w:r w:rsidRPr="00055EDD">
        <w:rPr>
          <w:rFonts w:eastAsia="Calibri"/>
          <w:sz w:val="22"/>
          <w:szCs w:val="22"/>
          <w:lang w:eastAsia="lt-LT"/>
        </w:rPr>
        <w:t xml:space="preserve">deklaracija, nurodyta specialiųjų pirkimo sąlygų </w:t>
      </w:r>
      <w:r w:rsidR="006B4565" w:rsidRPr="00055EDD">
        <w:rPr>
          <w:rFonts w:eastAsia="Calibri"/>
          <w:sz w:val="22"/>
          <w:szCs w:val="22"/>
          <w:lang w:eastAsia="lt-LT"/>
        </w:rPr>
        <w:t>12</w:t>
      </w:r>
      <w:r w:rsidRPr="00055EDD">
        <w:rPr>
          <w:rFonts w:eastAsia="Calibri"/>
          <w:sz w:val="22"/>
          <w:szCs w:val="22"/>
          <w:lang w:eastAsia="lt-LT"/>
        </w:rPr>
        <w:t xml:space="preserve"> priede</w:t>
      </w:r>
      <w:r w:rsidR="00602AF7" w:rsidRPr="00055EDD">
        <w:rPr>
          <w:rFonts w:eastAsia="Calibri"/>
          <w:sz w:val="22"/>
          <w:szCs w:val="22"/>
          <w:lang w:eastAsia="lt-LT"/>
        </w:rPr>
        <w:t>;</w:t>
      </w:r>
    </w:p>
    <w:p w14:paraId="2BAC3CD9" w14:textId="49C4917D" w:rsidR="00301B06" w:rsidRPr="006B4565" w:rsidRDefault="00280DC7" w:rsidP="004E3067">
      <w:pPr>
        <w:pStyle w:val="Sraopastraipa"/>
        <w:numPr>
          <w:ilvl w:val="2"/>
          <w:numId w:val="18"/>
        </w:numPr>
        <w:tabs>
          <w:tab w:val="left" w:pos="1560"/>
        </w:tabs>
        <w:ind w:left="0" w:firstLine="794"/>
        <w:rPr>
          <w:rFonts w:eastAsia="Calibri"/>
          <w:sz w:val="22"/>
          <w:szCs w:val="22"/>
          <w:u w:val="single"/>
          <w:lang w:eastAsia="lt-LT"/>
        </w:rPr>
      </w:pPr>
      <w:r w:rsidRPr="00280DC7">
        <w:rPr>
          <w:szCs w:val="24"/>
        </w:rPr>
        <w:t>kartu su pasiūlymu pateikti įkainot</w:t>
      </w:r>
      <w:r w:rsidR="00C57649">
        <w:rPr>
          <w:szCs w:val="24"/>
        </w:rPr>
        <w:t>us</w:t>
      </w:r>
      <w:r w:rsidRPr="00280DC7">
        <w:rPr>
          <w:szCs w:val="24"/>
        </w:rPr>
        <w:t xml:space="preserve"> Veiklų sąraš</w:t>
      </w:r>
      <w:r w:rsidR="00C57649">
        <w:rPr>
          <w:szCs w:val="24"/>
        </w:rPr>
        <w:t>us</w:t>
      </w:r>
      <w:r w:rsidRPr="00280DC7">
        <w:rPr>
          <w:szCs w:val="24"/>
        </w:rPr>
        <w:t xml:space="preserve">, pagal </w:t>
      </w:r>
      <w:r w:rsidR="006B4565">
        <w:rPr>
          <w:szCs w:val="24"/>
        </w:rPr>
        <w:t xml:space="preserve">specialiųjų </w:t>
      </w:r>
      <w:r w:rsidR="00C57649">
        <w:rPr>
          <w:szCs w:val="24"/>
        </w:rPr>
        <w:t>pirkimo</w:t>
      </w:r>
      <w:r w:rsidRPr="00280DC7">
        <w:rPr>
          <w:szCs w:val="24"/>
        </w:rPr>
        <w:t xml:space="preserve"> sąlygų </w:t>
      </w:r>
      <w:r w:rsidRPr="006B4565">
        <w:rPr>
          <w:szCs w:val="24"/>
        </w:rPr>
        <w:t xml:space="preserve">priede Nr. </w:t>
      </w:r>
      <w:r w:rsidR="006B4565" w:rsidRPr="006B4565">
        <w:rPr>
          <w:szCs w:val="24"/>
        </w:rPr>
        <w:t>11</w:t>
      </w:r>
      <w:r w:rsidRPr="006B4565">
        <w:rPr>
          <w:szCs w:val="24"/>
        </w:rPr>
        <w:t xml:space="preserve"> pateiktas formas</w:t>
      </w:r>
      <w:r w:rsidR="00301B06" w:rsidRPr="006B4565">
        <w:rPr>
          <w:rFonts w:eastAsia="Calibri"/>
          <w:sz w:val="22"/>
          <w:szCs w:val="22"/>
          <w:lang w:eastAsia="lt-LT"/>
        </w:rPr>
        <w:t>;</w:t>
      </w:r>
    </w:p>
    <w:p w14:paraId="5B0344D9" w14:textId="060ED5CC" w:rsidR="003D43E5" w:rsidRPr="00A7384D" w:rsidRDefault="00602AF7" w:rsidP="004E3067">
      <w:pPr>
        <w:pStyle w:val="Sraopastraipa"/>
        <w:numPr>
          <w:ilvl w:val="2"/>
          <w:numId w:val="18"/>
        </w:numPr>
        <w:tabs>
          <w:tab w:val="left" w:pos="1560"/>
        </w:tabs>
        <w:ind w:left="0" w:firstLine="794"/>
        <w:rPr>
          <w:rFonts w:eastAsia="Calibri"/>
          <w:sz w:val="22"/>
          <w:szCs w:val="22"/>
          <w:u w:val="single"/>
          <w:lang w:eastAsia="lt-LT"/>
        </w:rPr>
      </w:pPr>
      <w:r>
        <w:rPr>
          <w:rFonts w:eastAsia="Calibri"/>
          <w:sz w:val="22"/>
          <w:szCs w:val="22"/>
          <w:lang w:eastAsia="lt-LT"/>
        </w:rPr>
        <w:t>kiti reikalaujami dokumentai</w:t>
      </w:r>
      <w:r w:rsidR="00A7384D">
        <w:rPr>
          <w:rFonts w:eastAsia="Calibri"/>
          <w:sz w:val="22"/>
          <w:szCs w:val="22"/>
          <w:lang w:eastAsia="lt-LT"/>
        </w:rPr>
        <w:t>;</w:t>
      </w:r>
    </w:p>
    <w:p w14:paraId="3568F0E0" w14:textId="06F10F4E" w:rsidR="00A7384D" w:rsidRPr="003A3DBE" w:rsidRDefault="00A7384D" w:rsidP="003A3DBE">
      <w:pPr>
        <w:pStyle w:val="Sraopastraipa"/>
        <w:numPr>
          <w:ilvl w:val="2"/>
          <w:numId w:val="18"/>
        </w:numPr>
        <w:tabs>
          <w:tab w:val="left" w:pos="1560"/>
        </w:tabs>
        <w:ind w:left="0" w:firstLine="794"/>
        <w:rPr>
          <w:rFonts w:eastAsia="Calibri"/>
          <w:sz w:val="22"/>
          <w:szCs w:val="22"/>
          <w:u w:val="single"/>
          <w:lang w:eastAsia="lt-LT"/>
        </w:rPr>
      </w:pPr>
      <w:r w:rsidRPr="00301B06">
        <w:rPr>
          <w:b/>
          <w:sz w:val="22"/>
          <w:szCs w:val="22"/>
          <w:highlight w:val="yellow"/>
        </w:rPr>
        <w:lastRenderedPageBreak/>
        <w:t>tiekėjas, kurio pasiūlymas bus pripažintas laimėjusiu,</w:t>
      </w:r>
      <w:r w:rsidRPr="00301B06">
        <w:rPr>
          <w:b/>
          <w:sz w:val="22"/>
          <w:szCs w:val="22"/>
          <w:highlight w:val="yellow"/>
          <w:lang w:eastAsia="lt-LT"/>
        </w:rPr>
        <w:t xml:space="preserve"> </w:t>
      </w:r>
      <w:r w:rsidRPr="00301B06">
        <w:rPr>
          <w:rFonts w:eastAsia="Calibri"/>
          <w:b/>
          <w:bCs/>
          <w:sz w:val="22"/>
          <w:szCs w:val="22"/>
          <w:highlight w:val="yellow"/>
        </w:rPr>
        <w:t xml:space="preserve">pasirašant sutartį </w:t>
      </w:r>
      <w:r w:rsidRPr="00700EFD">
        <w:rPr>
          <w:rFonts w:eastAsia="Calibri"/>
          <w:sz w:val="22"/>
          <w:szCs w:val="22"/>
          <w:highlight w:val="yellow"/>
        </w:rPr>
        <w:t xml:space="preserve">turės pateikti pasiūlytai kainai atitinkančias </w:t>
      </w:r>
      <w:r w:rsidRPr="00700EFD">
        <w:rPr>
          <w:sz w:val="22"/>
          <w:szCs w:val="22"/>
          <w:highlight w:val="yellow"/>
          <w:lang w:eastAsia="lt-LT"/>
        </w:rPr>
        <w:t>Darbų lokalines sąmatas</w:t>
      </w:r>
      <w:r w:rsidRPr="00700EFD">
        <w:rPr>
          <w:sz w:val="22"/>
          <w:szCs w:val="22"/>
        </w:rPr>
        <w:t>, kuriose</w:t>
      </w:r>
      <w:r w:rsidRPr="00A7384D">
        <w:rPr>
          <w:bCs/>
          <w:sz w:val="22"/>
          <w:szCs w:val="22"/>
        </w:rPr>
        <w:t xml:space="preserve"> nurodyti darbų įkainiai galės būti taikomi nustatant papildomų ir/ar nevykdomų darbų kainą, </w:t>
      </w:r>
      <w:r w:rsidRPr="00A7384D">
        <w:rPr>
          <w:rFonts w:eastAsia="Arial Unicode MS"/>
          <w:bCs/>
          <w:sz w:val="22"/>
          <w:szCs w:val="22"/>
          <w:bdr w:val="nil"/>
          <w:lang w:eastAsia="lt-LT"/>
        </w:rPr>
        <w:t xml:space="preserve">kita pirkimo dokumentuose prašoma informacija ir (ar) dokumentai. </w:t>
      </w:r>
      <w:r w:rsidRPr="00A7384D">
        <w:rPr>
          <w:bCs/>
          <w:sz w:val="22"/>
          <w:szCs w:val="22"/>
        </w:rPr>
        <w:t>Pateikdamas pasiūlymą, tiekėjas turi įsivertinti visas darbų apimtis bei prisiimti riziką dėl kiekių ir išlaidų dydžio svyravimo.</w:t>
      </w:r>
      <w:r w:rsidRPr="00A7384D">
        <w:rPr>
          <w:rFonts w:eastAsia="Calibri"/>
          <w:bCs/>
          <w:sz w:val="22"/>
          <w:szCs w:val="22"/>
        </w:rPr>
        <w:t xml:space="preserve"> Jeigu Projekte tiekėjas aptinka darbų, kurie jo manymu yra neįvertinti darbų kiekių žiniaraščiuose, tiekėjas privalo šiuos darbus įsivertinti</w:t>
      </w:r>
      <w:r>
        <w:rPr>
          <w:rFonts w:eastAsia="Calibri"/>
          <w:bCs/>
          <w:sz w:val="22"/>
          <w:szCs w:val="22"/>
        </w:rPr>
        <w:t>.</w:t>
      </w:r>
    </w:p>
    <w:p w14:paraId="27D74771" w14:textId="0D0A7D4F" w:rsidR="006C3123" w:rsidRPr="006C3123" w:rsidRDefault="005B6F7D" w:rsidP="006C3123">
      <w:pPr>
        <w:spacing w:after="0" w:line="240" w:lineRule="auto"/>
        <w:ind w:firstLine="794"/>
        <w:jc w:val="both"/>
        <w:rPr>
          <w:rFonts w:ascii="Times New Roman" w:eastAsia="Calibri" w:hAnsi="Times New Roman" w:cs="Times New Roman"/>
        </w:rPr>
      </w:pPr>
      <w:r w:rsidRPr="00D1187E">
        <w:rPr>
          <w:rFonts w:ascii="Times New Roman" w:hAnsi="Times New Roman" w:cs="Times New Roman"/>
        </w:rPr>
        <w:t>6.2.</w:t>
      </w:r>
      <w:r w:rsidR="00D0638D" w:rsidRPr="00D1187E">
        <w:rPr>
          <w:rFonts w:ascii="Times New Roman" w:hAnsi="Times New Roman" w:cs="Times New Roman"/>
        </w:rPr>
        <w:t xml:space="preserve"> </w:t>
      </w:r>
      <w:r w:rsidRPr="00D1187E">
        <w:rPr>
          <w:rFonts w:ascii="Times New Roman" w:eastAsia="Calibri" w:hAnsi="Times New Roman" w:cs="Times New Roman"/>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860EB77" w14:textId="77777777" w:rsidR="005B6F7D" w:rsidRPr="00D1187E" w:rsidRDefault="005B6F7D" w:rsidP="004E3067">
      <w:pPr>
        <w:pStyle w:val="Sraopastraipa"/>
        <w:numPr>
          <w:ilvl w:val="2"/>
          <w:numId w:val="12"/>
        </w:numPr>
        <w:ind w:left="0" w:firstLine="794"/>
        <w:rPr>
          <w:sz w:val="22"/>
          <w:szCs w:val="22"/>
          <w:u w:val="single"/>
        </w:rPr>
      </w:pPr>
      <w:r w:rsidRPr="00D1187E">
        <w:rPr>
          <w:rFonts w:eastAsia="Calibri"/>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5935E216" w14:textId="77777777" w:rsidR="005B6F7D" w:rsidRPr="00D1187E" w:rsidRDefault="005B6F7D" w:rsidP="004E3067">
      <w:pPr>
        <w:pStyle w:val="Sraopastraipa"/>
        <w:numPr>
          <w:ilvl w:val="2"/>
          <w:numId w:val="12"/>
        </w:numPr>
        <w:ind w:left="0" w:firstLine="794"/>
        <w:rPr>
          <w:bCs/>
          <w:iCs/>
          <w:sz w:val="22"/>
          <w:szCs w:val="22"/>
          <w:u w:val="single"/>
        </w:rPr>
      </w:pPr>
      <w:r w:rsidRPr="00D1187E">
        <w:rPr>
          <w:rFonts w:eastAsia="Calibri"/>
          <w:bCs/>
          <w:iCs/>
          <w:sz w:val="22"/>
          <w:szCs w:val="22"/>
        </w:rPr>
        <w:t>elektroninėmis priemonėmis suformuoti dokumentai (kai tiekėją atstovaujantis ir visą pasiūlymą pasirašantis asmuo sutampa su atitinkamą dokumentą turinčiu teisę pasirašyti asmeniu);</w:t>
      </w:r>
    </w:p>
    <w:p w14:paraId="032F4621" w14:textId="7567C3B5" w:rsidR="005B6F7D" w:rsidRPr="00D1187E" w:rsidRDefault="005B6F7D" w:rsidP="004E3067">
      <w:pPr>
        <w:pStyle w:val="Sraopastraipa"/>
        <w:numPr>
          <w:ilvl w:val="2"/>
          <w:numId w:val="12"/>
        </w:numPr>
        <w:ind w:left="0" w:firstLine="794"/>
        <w:rPr>
          <w:rFonts w:eastAsiaTheme="minorHAnsi"/>
          <w:bCs/>
          <w:iCs/>
          <w:sz w:val="22"/>
          <w:szCs w:val="22"/>
        </w:rPr>
      </w:pPr>
      <w:r w:rsidRPr="00D1187E">
        <w:rPr>
          <w:rFonts w:eastAsia="Calibri"/>
          <w:bCs/>
          <w:iCs/>
          <w:sz w:val="22"/>
          <w:szCs w:val="22"/>
        </w:rPr>
        <w:t>skaitmeninės dokumentų kopijos (</w:t>
      </w:r>
      <w:r w:rsidRPr="00D1187E">
        <w:rPr>
          <w:rFonts w:eastAsia="Calibri"/>
          <w:iCs/>
          <w:sz w:val="22"/>
          <w:szCs w:val="22"/>
        </w:rPr>
        <w:t>fizini</w:t>
      </w:r>
      <w:r w:rsidR="00430603" w:rsidRPr="00D1187E">
        <w:rPr>
          <w:rFonts w:eastAsia="Calibri"/>
          <w:iCs/>
          <w:sz w:val="22"/>
          <w:szCs w:val="22"/>
        </w:rPr>
        <w:t>o</w:t>
      </w:r>
      <w:r w:rsidRPr="00D1187E">
        <w:rPr>
          <w:rFonts w:eastAsia="Calibri"/>
          <w:iCs/>
          <w:sz w:val="22"/>
          <w:szCs w:val="22"/>
        </w:rPr>
        <w:t xml:space="preserve"> asmens, nesutampančio, su pasiūlymą pasirašančiu asmeniu, parašu tvirtinami dokumentai turi būti pateikiami pasirašyti ir nuskenuoti)</w:t>
      </w:r>
      <w:r w:rsidRPr="00D1187E">
        <w:rPr>
          <w:rFonts w:eastAsia="Calibri"/>
          <w:bCs/>
          <w:iCs/>
          <w:sz w:val="22"/>
          <w:szCs w:val="22"/>
        </w:rPr>
        <w:t>.</w:t>
      </w:r>
    </w:p>
    <w:p w14:paraId="47A21530" w14:textId="20012045" w:rsidR="005B6F7D" w:rsidRPr="00D1187E" w:rsidRDefault="005B6F7D" w:rsidP="004E3067">
      <w:pPr>
        <w:pStyle w:val="Sraopastraipa"/>
        <w:numPr>
          <w:ilvl w:val="1"/>
          <w:numId w:val="12"/>
        </w:numPr>
        <w:ind w:left="0" w:firstLine="794"/>
        <w:rPr>
          <w:rFonts w:eastAsiaTheme="minorEastAsia"/>
          <w:sz w:val="22"/>
          <w:szCs w:val="22"/>
        </w:rPr>
      </w:pPr>
      <w:r w:rsidRPr="00D1187E">
        <w:rPr>
          <w:sz w:val="22"/>
          <w:szCs w:val="22"/>
        </w:rPr>
        <w:t>Pasiūlymas turi būti parengtas, lietuvių kalba</w:t>
      </w:r>
      <w:r w:rsidR="00D0638D" w:rsidRPr="00D1187E">
        <w:rPr>
          <w:sz w:val="22"/>
          <w:szCs w:val="22"/>
        </w:rPr>
        <w:t>.</w:t>
      </w:r>
      <w:r w:rsidRPr="00D1187E">
        <w:rPr>
          <w:color w:val="7030A0"/>
          <w:sz w:val="22"/>
          <w:szCs w:val="22"/>
        </w:rPr>
        <w:t xml:space="preserve"> </w:t>
      </w:r>
      <w:r w:rsidRPr="00D1187E">
        <w:rPr>
          <w:rFonts w:eastAsia="Arial"/>
          <w:sz w:val="22"/>
          <w:szCs w:val="22"/>
        </w:rPr>
        <w:t xml:space="preserve">Jei kurie nors su pasiūlymu teikiami dokumentai parengti ne ta kalba, kuria reikalaujama, turi būti pateiktas tikslus vertimas į reikalaujamą kalbą. </w:t>
      </w:r>
      <w:r w:rsidRPr="00D1187E">
        <w:rPr>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013AAEE" w14:textId="25962D31" w:rsidR="005B6F7D" w:rsidRPr="00D1187E" w:rsidRDefault="005B6F7D" w:rsidP="004E3067">
      <w:pPr>
        <w:pStyle w:val="Sraopastraipa"/>
        <w:numPr>
          <w:ilvl w:val="1"/>
          <w:numId w:val="12"/>
        </w:numPr>
        <w:ind w:left="0" w:firstLine="794"/>
        <w:rPr>
          <w:sz w:val="22"/>
          <w:szCs w:val="22"/>
        </w:rPr>
      </w:pPr>
      <w:r w:rsidRPr="00D1187E">
        <w:rPr>
          <w:rFonts w:eastAsia="Arial"/>
          <w:sz w:val="22"/>
          <w:szCs w:val="22"/>
        </w:rPr>
        <w:t xml:space="preserve">Bendra pasiūlymo kaina (sąnaudos) su PVM </w:t>
      </w:r>
      <w:r w:rsidR="00D0638D" w:rsidRPr="00D1187E">
        <w:rPr>
          <w:rFonts w:eastAsia="Arial"/>
          <w:sz w:val="22"/>
          <w:szCs w:val="22"/>
        </w:rPr>
        <w:t>t</w:t>
      </w:r>
      <w:r w:rsidRPr="00D1187E">
        <w:rPr>
          <w:rFonts w:eastAsia="Arial"/>
          <w:sz w:val="22"/>
          <w:szCs w:val="22"/>
        </w:rPr>
        <w:t xml:space="preserve">uri būti nurodoma dviejų skaičių po kablelio tikslumu. Šią kainą sudarančios kainos sudedamosios dalys ar įkainiai </w:t>
      </w:r>
      <w:r w:rsidR="009C4125" w:rsidRPr="00D1187E">
        <w:rPr>
          <w:rFonts w:eastAsia="Arial"/>
          <w:sz w:val="22"/>
          <w:szCs w:val="22"/>
        </w:rPr>
        <w:t>turi</w:t>
      </w:r>
      <w:r w:rsidRPr="00D1187E">
        <w:rPr>
          <w:rFonts w:eastAsia="Arial"/>
          <w:sz w:val="22"/>
          <w:szCs w:val="22"/>
        </w:rPr>
        <w:t xml:space="preserve"> būti </w:t>
      </w:r>
      <w:r w:rsidR="009C4125" w:rsidRPr="00D1187E">
        <w:rPr>
          <w:rFonts w:eastAsia="Arial"/>
          <w:sz w:val="22"/>
          <w:szCs w:val="22"/>
        </w:rPr>
        <w:t>nurodyti dviejų skaičių po kablelio tikslumu.</w:t>
      </w:r>
      <w:r w:rsidRPr="00D1187E">
        <w:rPr>
          <w:rFonts w:eastAsia="Arial"/>
          <w:sz w:val="22"/>
          <w:szCs w:val="22"/>
        </w:rPr>
        <w:t xml:space="preserve"> </w:t>
      </w:r>
    </w:p>
    <w:p w14:paraId="25FC55E3" w14:textId="77777777" w:rsidR="008672B6" w:rsidRPr="00D1187E" w:rsidRDefault="005B6F7D" w:rsidP="004E3067">
      <w:pPr>
        <w:pStyle w:val="Sraopastraipa"/>
        <w:numPr>
          <w:ilvl w:val="1"/>
          <w:numId w:val="12"/>
        </w:numPr>
        <w:ind w:left="0" w:firstLine="794"/>
        <w:rPr>
          <w:sz w:val="22"/>
          <w:szCs w:val="22"/>
        </w:rPr>
      </w:pPr>
      <w:r w:rsidRPr="00D1187E">
        <w:rPr>
          <w:rFonts w:eastAsia="Arial"/>
          <w:sz w:val="22"/>
          <w:szCs w:val="22"/>
        </w:rPr>
        <w:t xml:space="preserve">Tiekėjų pasiūlymuose nurodytos kainos bus vertinamos </w:t>
      </w:r>
      <w:r w:rsidRPr="00D1187E">
        <w:rPr>
          <w:sz w:val="22"/>
          <w:szCs w:val="22"/>
        </w:rPr>
        <w:t>ir lyginamos su visais mokesčiais, įskaitant PVM.</w:t>
      </w:r>
    </w:p>
    <w:p w14:paraId="662FC61C" w14:textId="77777777" w:rsidR="002A1007" w:rsidRDefault="002A1007" w:rsidP="004E3067">
      <w:pPr>
        <w:spacing w:after="0" w:line="240" w:lineRule="auto"/>
        <w:ind w:firstLine="794"/>
        <w:rPr>
          <w:rFonts w:ascii="Times New Roman" w:eastAsia="Calibri" w:hAnsi="Times New Roman" w:cs="Times New Roman"/>
          <w:b/>
          <w:sz w:val="24"/>
          <w:szCs w:val="24"/>
          <w:lang w:eastAsia="en-US"/>
        </w:rPr>
      </w:pPr>
    </w:p>
    <w:p w14:paraId="13856360" w14:textId="77777777" w:rsidR="00D0638D" w:rsidRPr="00D0638D" w:rsidRDefault="00D0638D" w:rsidP="004E3067">
      <w:pPr>
        <w:pStyle w:val="Antrat1"/>
        <w:numPr>
          <w:ilvl w:val="0"/>
          <w:numId w:val="12"/>
        </w:numPr>
        <w:tabs>
          <w:tab w:val="left" w:pos="709"/>
        </w:tabs>
        <w:ind w:left="0" w:firstLine="794"/>
        <w:rPr>
          <w:rFonts w:eastAsiaTheme="majorEastAsia"/>
          <w:b/>
          <w:bCs/>
          <w:sz w:val="28"/>
          <w:szCs w:val="28"/>
          <w:lang w:eastAsia="lt-LT"/>
        </w:rPr>
      </w:pPr>
      <w:bookmarkStart w:id="21" w:name="_Ref39430768"/>
      <w:bookmarkStart w:id="22" w:name="_Ref39430779"/>
      <w:bookmarkStart w:id="23" w:name="_Toc175141278"/>
      <w:r w:rsidRPr="00D0638D">
        <w:rPr>
          <w:b/>
          <w:bCs/>
          <w:sz w:val="28"/>
          <w:szCs w:val="28"/>
        </w:rPr>
        <w:t>Pasiūlymo galiojimo užtikrinimas</w:t>
      </w:r>
      <w:bookmarkEnd w:id="21"/>
      <w:bookmarkEnd w:id="22"/>
      <w:bookmarkEnd w:id="23"/>
    </w:p>
    <w:p w14:paraId="698085E8" w14:textId="001D8154"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 xml:space="preserve">7.1.  Perkančioji organizacija kartu su pasiūlymu reikalauja pateikti deramai įformintą pasiūlymo galiojimo užtikrinimą, Lietuvos Respublikos civilinio kodekso nustatytais prievolių įvykdymo užtikrinimo būdais – Lietuvos Respublikoje ar užsienyje registruoto banko, ar kredito unijos garantijos, ar draudimo bendrovės laidavimo, ar užstato, pervedant užtikrinimo sumą į Kupiškio rajono savivaldybės administracijos banko sąskaitą LT76 4010 0434 0008 0068 esančią Luminor Bank AS Lietuvos skyrius, banko kodas 40100. </w:t>
      </w:r>
      <w:r w:rsidRPr="004D5CE4">
        <w:rPr>
          <w:rFonts w:ascii="Times New Roman" w:eastAsia="Calibri" w:hAnsi="Times New Roman" w:cs="Times New Roman"/>
          <w:b/>
          <w:bCs/>
          <w:lang w:eastAsia="en-US"/>
        </w:rPr>
        <w:t xml:space="preserve">Užtikrinimo vertė –  </w:t>
      </w:r>
      <w:r w:rsidR="006C3123">
        <w:rPr>
          <w:rFonts w:ascii="Times New Roman" w:eastAsia="Calibri" w:hAnsi="Times New Roman" w:cs="Times New Roman"/>
          <w:b/>
          <w:bCs/>
          <w:lang w:eastAsia="en-US"/>
        </w:rPr>
        <w:t>8 470</w:t>
      </w:r>
      <w:r w:rsidRPr="004D5CE4">
        <w:rPr>
          <w:rFonts w:ascii="Times New Roman" w:eastAsia="Calibri" w:hAnsi="Times New Roman" w:cs="Times New Roman"/>
          <w:b/>
          <w:bCs/>
          <w:lang w:eastAsia="en-US"/>
        </w:rPr>
        <w:t xml:space="preserve">,00 </w:t>
      </w:r>
      <w:r w:rsidR="005C2F48" w:rsidRPr="004D5CE4">
        <w:rPr>
          <w:rFonts w:ascii="Times New Roman" w:eastAsia="Calibri" w:hAnsi="Times New Roman" w:cs="Times New Roman"/>
          <w:b/>
          <w:bCs/>
          <w:lang w:eastAsia="en-US"/>
        </w:rPr>
        <w:t>Eur</w:t>
      </w:r>
      <w:r w:rsidRPr="004D5CE4">
        <w:rPr>
          <w:rFonts w:ascii="Times New Roman" w:eastAsia="Calibri" w:hAnsi="Times New Roman" w:cs="Times New Roman"/>
          <w:b/>
          <w:bCs/>
          <w:lang w:eastAsia="en-US"/>
        </w:rPr>
        <w:t>.</w:t>
      </w:r>
      <w:r w:rsidRPr="00293315">
        <w:rPr>
          <w:rFonts w:ascii="Times New Roman" w:eastAsia="Calibri" w:hAnsi="Times New Roman" w:cs="Times New Roman"/>
          <w:lang w:eastAsia="en-US"/>
        </w:rPr>
        <w:t xml:space="preserve"> Esminės užtikrinimo sąlygos laidavimo draudimo arba banko garantijos atveju yra – užtikrinimo suma, besąlygiškumas, Perkančiosios organizacijos ir tiekėjo rekvizitai, galiojimo laikas, sutikimas sumokėti užtikrinimo sumą ne ginčo tvarka per nustatytą terminą, užtikrinimas tinkamai pasirašytas ir patvirtintas.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galiojimą užtikrinantis dokumentas turi būti pateiktas elektronine forma. Elektroniniu būdu teikiamas dokumentas turi būti pasirašytas pasiūlymo galiojimo užtikrinimą išdavusio banko, kredito unijos ar draudimo bendrovės saugiu elektroniniu parašu, atitinkančiu Lietuvos Respublikos elektroninio parašo įstatymo nustatytus reikalavimus.</w:t>
      </w:r>
    </w:p>
    <w:p w14:paraId="029E072D"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 xml:space="preserve"> 7.2. Banko ar kredito unijos garantija arba draudimo bendrovės laidavimo raštas turi galioti ne trumpiau nei 90 dienų nuo pasiūlymų pateikimo termino pabaigos. </w:t>
      </w:r>
    </w:p>
    <w:p w14:paraId="0386006D"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 xml:space="preserve">7.3. Dalyvis netenka pasiūlymo galiojimo užtikrinimo esant bent vienai šių sąlygų: </w:t>
      </w:r>
    </w:p>
    <w:p w14:paraId="46CAF61E"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7.3.1.</w:t>
      </w:r>
      <w:r w:rsidRPr="00293315">
        <w:rPr>
          <w:rFonts w:ascii="Times New Roman" w:eastAsia="Calibri" w:hAnsi="Times New Roman" w:cs="Times New Roman"/>
          <w:lang w:eastAsia="en-US"/>
        </w:rPr>
        <w:tab/>
        <w:t xml:space="preserve"> pasiūlymo galiojimo laikotarpiu tiekėjas atsisako savo pasiūlymo arba jo dalies (pasiūlyme nurodyto pirkimo objekto, jo kiekio (apimties), siūlomų kainų, tiekimo ar mokėjimo terminų, kitų pasiūlyme nurodytų sąlygų);</w:t>
      </w:r>
    </w:p>
    <w:p w14:paraId="7350C749"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7.3.2. perkančiajai organizacijai paprašius pagrįsti neįprastai mažą kainą, tiekėjas nepateikia jokio pagrindimo;</w:t>
      </w:r>
    </w:p>
    <w:p w14:paraId="7CFA29BC"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 xml:space="preserve">7.3.3.   tiekėjas, kuris yra paskelbtas nugalėtoju, raštu atsisako sudaryti pirkimo sutartį arba iki nurodyto laiko neatvyksta sudaryti pirkimo sutarties, arba atsisako sudaryti pirkimo sutartį pirkimo dokumentuose nustatytomis sąlygomis. </w:t>
      </w:r>
    </w:p>
    <w:p w14:paraId="242018FE"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lastRenderedPageBreak/>
        <w:t>7.3.4. laimėjęs pirkimą ir pasirašęs sutartį tiekėjas per sutartyje nustatytą terminą nepateikia sutarties įvykdymą užtikrinančio dokumento.</w:t>
      </w:r>
    </w:p>
    <w:p w14:paraId="7E6BA050"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7.4.</w:t>
      </w:r>
      <w:r w:rsidRPr="00293315">
        <w:rPr>
          <w:rFonts w:ascii="Times New Roman" w:eastAsia="Calibri" w:hAnsi="Times New Roman" w:cs="Times New Roman"/>
          <w:lang w:eastAsia="en-US"/>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1F20751"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7.5.</w:t>
      </w:r>
      <w:r w:rsidRPr="00293315">
        <w:rPr>
          <w:rFonts w:ascii="Times New Roman" w:eastAsia="Calibri" w:hAnsi="Times New Roman" w:cs="Times New Roman"/>
          <w:lang w:eastAsia="en-US"/>
        </w:rPr>
        <w:tab/>
        <w:t xml:space="preserve"> Perkančioji organizacija gali prašyti dalyvius pratęsti pasiūlymo galiojimo užtikrinimo laiką iki konkrečiai nurodytos datos.</w:t>
      </w:r>
    </w:p>
    <w:p w14:paraId="3D0F516B"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7.6.</w:t>
      </w:r>
      <w:r w:rsidRPr="00293315">
        <w:rPr>
          <w:rFonts w:ascii="Times New Roman" w:eastAsia="Calibri" w:hAnsi="Times New Roman" w:cs="Times New Roman"/>
          <w:lang w:eastAsia="en-US"/>
        </w:rPr>
        <w:tab/>
        <w:t>Pasiūlymo galiojimo užtikrinimas (užstatas) dalyviui grąžinamas (arba atsisakoma teisių į jį) per specialiųjų pirkimo sąlygų 1 priede „Terminai“ nustatytą terminą įvykus bent vienai iš šių sąlygų:</w:t>
      </w:r>
    </w:p>
    <w:p w14:paraId="0FB3490C"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7.6.1.</w:t>
      </w:r>
      <w:r w:rsidRPr="00293315">
        <w:rPr>
          <w:rFonts w:ascii="Times New Roman" w:eastAsia="Calibri" w:hAnsi="Times New Roman" w:cs="Times New Roman"/>
          <w:lang w:eastAsia="en-US"/>
        </w:rPr>
        <w:tab/>
        <w:t xml:space="preserve"> pasibaigia pasiūlymų užtikrinimo galiojimo laikas ir dalyvis jo nepratęsia ir (ar) nepateikia naujo pasiūlymo galiojimo užtikrinimą patvirtinančio dokumento (jeigu jo reikalaujama);</w:t>
      </w:r>
    </w:p>
    <w:p w14:paraId="6C060D4D"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7.6.2.</w:t>
      </w:r>
      <w:r w:rsidRPr="00293315">
        <w:rPr>
          <w:rFonts w:ascii="Times New Roman" w:eastAsia="Calibri" w:hAnsi="Times New Roman" w:cs="Times New Roman"/>
          <w:lang w:eastAsia="en-US"/>
        </w:rPr>
        <w:tab/>
        <w:t xml:space="preserve"> įsigalioja pasirašyta sutartis;</w:t>
      </w:r>
    </w:p>
    <w:p w14:paraId="3F3928CD" w14:textId="77777777" w:rsidR="00293315" w:rsidRPr="00293315"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7.6.3.</w:t>
      </w:r>
      <w:r w:rsidRPr="00293315">
        <w:rPr>
          <w:rFonts w:ascii="Times New Roman" w:eastAsia="Calibri" w:hAnsi="Times New Roman" w:cs="Times New Roman"/>
          <w:lang w:eastAsia="en-US"/>
        </w:rPr>
        <w:tab/>
        <w:t xml:space="preserve"> nutraukiamos pirkimo procedūros;</w:t>
      </w:r>
    </w:p>
    <w:p w14:paraId="42E01A5E" w14:textId="0EDF149F" w:rsidR="00B5003B" w:rsidRDefault="00293315" w:rsidP="00293315">
      <w:pPr>
        <w:tabs>
          <w:tab w:val="left" w:pos="426"/>
        </w:tabs>
        <w:spacing w:after="0" w:line="240" w:lineRule="auto"/>
        <w:ind w:firstLine="794"/>
        <w:contextualSpacing/>
        <w:jc w:val="both"/>
        <w:rPr>
          <w:rFonts w:ascii="Times New Roman" w:eastAsia="Calibri" w:hAnsi="Times New Roman" w:cs="Times New Roman"/>
          <w:lang w:eastAsia="en-US"/>
        </w:rPr>
      </w:pPr>
      <w:r w:rsidRPr="00293315">
        <w:rPr>
          <w:rFonts w:ascii="Times New Roman" w:eastAsia="Calibri" w:hAnsi="Times New Roman" w:cs="Times New Roman"/>
          <w:lang w:eastAsia="en-US"/>
        </w:rPr>
        <w:t>7.6.4.</w:t>
      </w:r>
      <w:r w:rsidRPr="00293315">
        <w:rPr>
          <w:rFonts w:ascii="Times New Roman" w:eastAsia="Calibri" w:hAnsi="Times New Roman" w:cs="Times New Roman"/>
          <w:lang w:eastAsia="en-US"/>
        </w:rPr>
        <w:tab/>
        <w:t>elektronine forma pateiktas pasiūlymo galiojimą užtikrinantis dokumentas negrąžinamas.</w:t>
      </w:r>
    </w:p>
    <w:p w14:paraId="2E35D5FF" w14:textId="77777777" w:rsidR="00293315" w:rsidRDefault="00293315" w:rsidP="00293315">
      <w:pPr>
        <w:tabs>
          <w:tab w:val="left" w:pos="426"/>
        </w:tabs>
        <w:spacing w:after="0" w:line="240" w:lineRule="auto"/>
        <w:ind w:firstLine="794"/>
        <w:contextualSpacing/>
        <w:jc w:val="both"/>
        <w:rPr>
          <w:rFonts w:ascii="Times New Roman" w:eastAsia="Calibri" w:hAnsi="Times New Roman" w:cs="Times New Roman"/>
          <w:b/>
          <w:sz w:val="24"/>
          <w:szCs w:val="24"/>
          <w:lang w:eastAsia="en-US"/>
        </w:rPr>
      </w:pPr>
    </w:p>
    <w:p w14:paraId="601FCDAE" w14:textId="28AC3FE1" w:rsidR="00A010F2" w:rsidRPr="00EF66FB" w:rsidRDefault="00A010F2" w:rsidP="004E3067">
      <w:pPr>
        <w:pStyle w:val="Antrat1"/>
        <w:numPr>
          <w:ilvl w:val="0"/>
          <w:numId w:val="12"/>
        </w:numPr>
        <w:tabs>
          <w:tab w:val="left" w:pos="709"/>
        </w:tabs>
        <w:ind w:left="0" w:firstLine="794"/>
        <w:contextualSpacing/>
        <w:rPr>
          <w:rFonts w:eastAsiaTheme="majorEastAsia"/>
          <w:b/>
          <w:bCs/>
          <w:sz w:val="28"/>
          <w:szCs w:val="28"/>
          <w:lang w:eastAsia="lt-LT"/>
        </w:rPr>
      </w:pPr>
      <w:bookmarkStart w:id="24" w:name="_Ref39658218"/>
      <w:bookmarkStart w:id="25" w:name="_Ref39658226"/>
      <w:bookmarkStart w:id="26" w:name="_Ref39658248"/>
      <w:bookmarkStart w:id="27" w:name="_Ref39658251"/>
      <w:bookmarkStart w:id="28" w:name="_Toc175141279"/>
      <w:r w:rsidRPr="00EF66FB">
        <w:rPr>
          <w:b/>
          <w:bCs/>
          <w:sz w:val="28"/>
          <w:szCs w:val="28"/>
        </w:rPr>
        <w:t>Elektroninis aukcionas</w:t>
      </w:r>
      <w:bookmarkEnd w:id="24"/>
      <w:bookmarkEnd w:id="25"/>
      <w:bookmarkEnd w:id="26"/>
      <w:bookmarkEnd w:id="27"/>
      <w:bookmarkEnd w:id="28"/>
    </w:p>
    <w:p w14:paraId="32237214" w14:textId="52C0D879" w:rsidR="00A010F2" w:rsidRPr="009B774A" w:rsidRDefault="00A010F2" w:rsidP="004E3067">
      <w:pPr>
        <w:spacing w:after="0" w:line="240" w:lineRule="auto"/>
        <w:ind w:firstLine="794"/>
        <w:rPr>
          <w:rFonts w:ascii="Times New Roman" w:hAnsi="Times New Roman" w:cs="Times New Roman"/>
        </w:rPr>
      </w:pPr>
      <w:r w:rsidRPr="009B774A">
        <w:rPr>
          <w:rFonts w:ascii="Times New Roman" w:hAnsi="Times New Roman" w:cs="Times New Roman"/>
        </w:rPr>
        <w:t>8.1. Perkančioji organizacija pirkime netaikys elektroninio aukciono.</w:t>
      </w:r>
    </w:p>
    <w:p w14:paraId="7C9B3E06" w14:textId="77777777" w:rsidR="00A010F2" w:rsidRDefault="00A010F2" w:rsidP="004E3067">
      <w:pPr>
        <w:spacing w:after="0" w:line="240" w:lineRule="auto"/>
        <w:ind w:firstLine="794"/>
        <w:rPr>
          <w:rFonts w:ascii="Times New Roman" w:eastAsia="Calibri" w:hAnsi="Times New Roman" w:cs="Times New Roman"/>
          <w:b/>
          <w:sz w:val="24"/>
          <w:szCs w:val="24"/>
          <w:lang w:eastAsia="en-US"/>
        </w:rPr>
      </w:pPr>
    </w:p>
    <w:p w14:paraId="1DD908D9" w14:textId="1239C01F" w:rsidR="00A010F2" w:rsidRPr="00BB7165" w:rsidRDefault="00A010F2" w:rsidP="004E3067">
      <w:pPr>
        <w:pStyle w:val="Antrat1"/>
        <w:numPr>
          <w:ilvl w:val="0"/>
          <w:numId w:val="12"/>
        </w:numPr>
        <w:tabs>
          <w:tab w:val="left" w:pos="709"/>
        </w:tabs>
        <w:ind w:left="0" w:firstLine="794"/>
        <w:contextualSpacing/>
        <w:rPr>
          <w:rFonts w:eastAsiaTheme="majorEastAsia"/>
          <w:b/>
          <w:bCs/>
          <w:sz w:val="28"/>
          <w:szCs w:val="28"/>
          <w:lang w:eastAsia="lt-LT"/>
        </w:rPr>
      </w:pPr>
      <w:bookmarkStart w:id="29" w:name="_Ref39667303"/>
      <w:bookmarkStart w:id="30" w:name="_Ref39667308"/>
      <w:bookmarkStart w:id="31" w:name="_Toc175141280"/>
      <w:r w:rsidRPr="00BB7165">
        <w:rPr>
          <w:b/>
          <w:bCs/>
          <w:sz w:val="28"/>
          <w:szCs w:val="28"/>
        </w:rPr>
        <w:t>Pasiūlymų vertinimas</w:t>
      </w:r>
      <w:bookmarkEnd w:id="29"/>
      <w:bookmarkEnd w:id="30"/>
      <w:bookmarkEnd w:id="31"/>
    </w:p>
    <w:p w14:paraId="314AAB38" w14:textId="1F6DDA5D" w:rsidR="004D5CE4" w:rsidRPr="006B4565" w:rsidRDefault="00A010F2" w:rsidP="00BD6297">
      <w:pPr>
        <w:pStyle w:val="Sraopastraipa"/>
        <w:ind w:left="0" w:firstLine="794"/>
        <w:rPr>
          <w:rFonts w:eastAsia="Calibri"/>
          <w:sz w:val="22"/>
          <w:szCs w:val="22"/>
          <w:lang w:eastAsia="lt-LT"/>
        </w:rPr>
      </w:pPr>
      <w:r w:rsidRPr="00BD6297">
        <w:rPr>
          <w:sz w:val="22"/>
          <w:szCs w:val="22"/>
        </w:rPr>
        <w:t xml:space="preserve">9.1. </w:t>
      </w:r>
      <w:r w:rsidR="004D5CE4" w:rsidRPr="00BD6297">
        <w:rPr>
          <w:rFonts w:eastAsia="Calibri"/>
          <w:sz w:val="22"/>
          <w:szCs w:val="22"/>
          <w:lang w:eastAsia="lt-LT"/>
        </w:rPr>
        <w:t xml:space="preserve">Perkančioji organizacija ekonomiškai naudingiausią pasiūlymą išrenka pagal kainos ir kokybės santykį. Duomenys, kuriuos savo pasiūlyme turi pateikti tiekėjas, vertinimo kriterijai ir tvarka, pagal kuria vertinami tiekėjo pateikti duomenys, </w:t>
      </w:r>
      <w:r w:rsidR="004D5CE4" w:rsidRPr="006B4565">
        <w:rPr>
          <w:rFonts w:eastAsia="Calibri"/>
          <w:sz w:val="22"/>
          <w:szCs w:val="22"/>
          <w:lang w:eastAsia="lt-LT"/>
        </w:rPr>
        <w:t xml:space="preserve">pateikiama specialiųjų pirkimo sąlygų </w:t>
      </w:r>
      <w:r w:rsidR="00BD6297" w:rsidRPr="006B4565">
        <w:rPr>
          <w:rFonts w:eastAsia="Calibri"/>
          <w:sz w:val="22"/>
          <w:szCs w:val="22"/>
          <w:lang w:eastAsia="lt-LT"/>
        </w:rPr>
        <w:t>7</w:t>
      </w:r>
      <w:r w:rsidR="004D5CE4" w:rsidRPr="006B4565">
        <w:rPr>
          <w:rFonts w:eastAsia="Calibri"/>
          <w:sz w:val="22"/>
          <w:szCs w:val="22"/>
          <w:lang w:eastAsia="lt-LT"/>
        </w:rPr>
        <w:t xml:space="preserve"> priede. </w:t>
      </w:r>
    </w:p>
    <w:p w14:paraId="024B56B9" w14:textId="77777777" w:rsidR="00BD6297" w:rsidRPr="00BD6297" w:rsidRDefault="00A010F2" w:rsidP="00BD6297">
      <w:pPr>
        <w:pStyle w:val="Sraopastraipa"/>
        <w:ind w:left="0" w:firstLine="794"/>
        <w:rPr>
          <w:rFonts w:eastAsia="Calibri"/>
          <w:bCs/>
          <w:iCs/>
          <w:sz w:val="22"/>
          <w:szCs w:val="22"/>
          <w:lang w:eastAsia="lt-LT"/>
        </w:rPr>
      </w:pPr>
      <w:r w:rsidRPr="006B4565">
        <w:rPr>
          <w:rFonts w:eastAsia="Calibri"/>
          <w:sz w:val="22"/>
          <w:szCs w:val="22"/>
        </w:rPr>
        <w:t xml:space="preserve"> </w:t>
      </w:r>
      <w:r w:rsidR="00555FD3" w:rsidRPr="006B4565">
        <w:rPr>
          <w:rFonts w:eastAsia="Calibri"/>
          <w:sz w:val="22"/>
          <w:szCs w:val="22"/>
        </w:rPr>
        <w:t>9.</w:t>
      </w:r>
      <w:r w:rsidR="00FD7B55" w:rsidRPr="006B4565">
        <w:rPr>
          <w:rFonts w:eastAsia="Calibri"/>
          <w:sz w:val="22"/>
          <w:szCs w:val="22"/>
        </w:rPr>
        <w:t>2</w:t>
      </w:r>
      <w:r w:rsidR="00555FD3" w:rsidRPr="006B4565">
        <w:rPr>
          <w:rFonts w:eastAsia="Calibri"/>
          <w:sz w:val="22"/>
          <w:szCs w:val="22"/>
        </w:rPr>
        <w:t xml:space="preserve">. </w:t>
      </w:r>
      <w:r w:rsidR="00BD6297" w:rsidRPr="006B4565">
        <w:rPr>
          <w:rFonts w:eastAsia="Calibri"/>
          <w:sz w:val="22"/>
          <w:szCs w:val="22"/>
          <w:lang w:eastAsia="lt-LT"/>
        </w:rPr>
        <w:t>Laimėjusiu pasiūlymu galės būti pripažintas tik 1 (vienas) ekonomiškai</w:t>
      </w:r>
      <w:r w:rsidR="00BD6297" w:rsidRPr="00BD6297">
        <w:rPr>
          <w:rFonts w:eastAsia="Calibri"/>
          <w:color w:val="000000"/>
          <w:sz w:val="22"/>
          <w:szCs w:val="22"/>
          <w:lang w:eastAsia="lt-LT"/>
        </w:rPr>
        <w:t xml:space="preserve"> naudingiausias pasiūlymas, esantis pasiūlymų eilės pirmojoje vietoje. </w:t>
      </w:r>
    </w:p>
    <w:p w14:paraId="2442F436" w14:textId="4132A5EA" w:rsidR="00704869" w:rsidRPr="00BD6297" w:rsidRDefault="00704869" w:rsidP="00BD6297">
      <w:pPr>
        <w:pStyle w:val="Sraopastraipa"/>
        <w:tabs>
          <w:tab w:val="left" w:pos="0"/>
          <w:tab w:val="left" w:pos="567"/>
          <w:tab w:val="left" w:pos="851"/>
          <w:tab w:val="left" w:pos="2977"/>
        </w:tabs>
        <w:ind w:left="0" w:firstLine="794"/>
        <w:contextualSpacing w:val="0"/>
        <w:rPr>
          <w:rFonts w:eastAsia="Calibri"/>
          <w:sz w:val="22"/>
          <w:szCs w:val="22"/>
        </w:rPr>
      </w:pPr>
      <w:r w:rsidRPr="00BD6297">
        <w:rPr>
          <w:rFonts w:eastAsia="Calibri"/>
          <w:sz w:val="22"/>
          <w:szCs w:val="22"/>
        </w:rPr>
        <w:t>9.3. Kitos tiekėjų pasiūlymų nagrinėjimo, vertinimo ir palyginimo sąlygos pateikiamos Bendrųjų sąlygų 17 skyriuje.</w:t>
      </w:r>
    </w:p>
    <w:p w14:paraId="156250A3" w14:textId="2700B621" w:rsidR="00704869" w:rsidRPr="00BD6297" w:rsidRDefault="00704869" w:rsidP="00BD6297">
      <w:pPr>
        <w:pStyle w:val="Sraopastraipa"/>
        <w:tabs>
          <w:tab w:val="left" w:pos="0"/>
          <w:tab w:val="left" w:pos="567"/>
          <w:tab w:val="left" w:pos="851"/>
          <w:tab w:val="left" w:pos="2977"/>
        </w:tabs>
        <w:ind w:left="0" w:firstLine="794"/>
        <w:contextualSpacing w:val="0"/>
        <w:rPr>
          <w:rFonts w:eastAsia="Calibri"/>
          <w:sz w:val="22"/>
          <w:szCs w:val="22"/>
        </w:rPr>
      </w:pPr>
      <w:r w:rsidRPr="00BD6297">
        <w:rPr>
          <w:rFonts w:eastAsia="Calibri"/>
          <w:sz w:val="22"/>
          <w:szCs w:val="22"/>
        </w:rPr>
        <w:t>9.4. Pasiūlymų atmetimo pagrindai pateikiami Bendrųjų sąlygų 18 skyriuje.</w:t>
      </w:r>
    </w:p>
    <w:p w14:paraId="2590D9E9" w14:textId="67F5DA63" w:rsidR="00FB632C" w:rsidRPr="00BD6297" w:rsidRDefault="00FD7B55" w:rsidP="00BD6297">
      <w:pPr>
        <w:pStyle w:val="Sraopastraipa"/>
        <w:numPr>
          <w:ilvl w:val="1"/>
          <w:numId w:val="19"/>
        </w:numPr>
        <w:ind w:left="0" w:firstLine="794"/>
        <w:rPr>
          <w:rFonts w:eastAsia="Calibri"/>
          <w:sz w:val="22"/>
          <w:szCs w:val="22"/>
        </w:rPr>
      </w:pPr>
      <w:r w:rsidRPr="00BD6297">
        <w:rPr>
          <w:rFonts w:eastAsia="Calibri"/>
          <w:sz w:val="22"/>
          <w:szCs w:val="22"/>
        </w:rPr>
        <w:t xml:space="preserve"> </w:t>
      </w:r>
      <w:r w:rsidR="00FB632C" w:rsidRPr="00BD6297">
        <w:rPr>
          <w:rFonts w:eastAsia="Calibri"/>
          <w:sz w:val="22"/>
          <w:szCs w:val="22"/>
        </w:rPr>
        <w:t>Perkančioji organizacija gali nevertinti viso pasiūlymo, jei patikrinusi jo dalį nustato, kad pasiūlymas turi būti atmestas.</w:t>
      </w:r>
    </w:p>
    <w:p w14:paraId="410496DC" w14:textId="4FEBFA18" w:rsidR="00FB632C" w:rsidRPr="00BD6297" w:rsidRDefault="0096021A" w:rsidP="00BD6297">
      <w:pPr>
        <w:pStyle w:val="Sraopastraipa"/>
        <w:numPr>
          <w:ilvl w:val="1"/>
          <w:numId w:val="19"/>
        </w:numPr>
        <w:suppressAutoHyphens/>
        <w:ind w:left="0" w:firstLine="794"/>
        <w:rPr>
          <w:sz w:val="22"/>
          <w:szCs w:val="22"/>
        </w:rPr>
      </w:pPr>
      <w:r w:rsidRPr="00BD6297">
        <w:rPr>
          <w:sz w:val="22"/>
          <w:szCs w:val="22"/>
        </w:rPr>
        <w:t>Pasiūlymų eilės ir laimėjusio pasiūlymo nuostatos pateikiamos</w:t>
      </w:r>
      <w:r w:rsidRPr="00BD6297">
        <w:rPr>
          <w:rFonts w:eastAsia="Calibri"/>
          <w:sz w:val="22"/>
          <w:szCs w:val="22"/>
        </w:rPr>
        <w:t xml:space="preserve"> Bendrųjų sąlygų 19 skyriuje.</w:t>
      </w:r>
    </w:p>
    <w:p w14:paraId="05135EF6" w14:textId="77777777" w:rsidR="0096021A" w:rsidRPr="009B774A" w:rsidRDefault="0096021A" w:rsidP="004E3067">
      <w:pPr>
        <w:pStyle w:val="Sraopastraipa"/>
        <w:suppressAutoHyphens/>
        <w:ind w:left="0" w:firstLine="794"/>
        <w:rPr>
          <w:sz w:val="22"/>
          <w:szCs w:val="22"/>
        </w:rPr>
      </w:pPr>
    </w:p>
    <w:p w14:paraId="6253DBB9" w14:textId="0266DBED" w:rsidR="00874CF9" w:rsidRPr="00874CF9" w:rsidRDefault="00874CF9" w:rsidP="004E3067">
      <w:pPr>
        <w:pStyle w:val="Antrat1"/>
        <w:numPr>
          <w:ilvl w:val="0"/>
          <w:numId w:val="13"/>
        </w:numPr>
        <w:tabs>
          <w:tab w:val="left" w:pos="567"/>
        </w:tabs>
        <w:ind w:left="0" w:firstLine="794"/>
        <w:contextualSpacing/>
        <w:rPr>
          <w:rFonts w:eastAsiaTheme="majorEastAsia"/>
          <w:b/>
          <w:bCs/>
          <w:sz w:val="28"/>
          <w:szCs w:val="28"/>
          <w:lang w:eastAsia="lt-LT"/>
        </w:rPr>
      </w:pPr>
      <w:bookmarkStart w:id="32" w:name="_Ref39425999"/>
      <w:bookmarkStart w:id="33" w:name="_Ref39426005"/>
      <w:bookmarkStart w:id="34" w:name="_Toc175141281"/>
      <w:r w:rsidRPr="00874CF9">
        <w:rPr>
          <w:b/>
          <w:bCs/>
          <w:sz w:val="28"/>
          <w:szCs w:val="28"/>
        </w:rPr>
        <w:t>Sutarties sudarymas</w:t>
      </w:r>
      <w:bookmarkEnd w:id="32"/>
      <w:bookmarkEnd w:id="33"/>
      <w:bookmarkEnd w:id="34"/>
    </w:p>
    <w:p w14:paraId="3726314D" w14:textId="2DDD61ED" w:rsidR="00874CF9" w:rsidRPr="009B774A" w:rsidRDefault="00874CF9" w:rsidP="004E3067">
      <w:pPr>
        <w:pStyle w:val="Sraopastraipa"/>
        <w:numPr>
          <w:ilvl w:val="1"/>
          <w:numId w:val="13"/>
        </w:numPr>
        <w:ind w:left="0" w:firstLine="794"/>
        <w:rPr>
          <w:rFonts w:cstheme="minorBidi"/>
          <w:sz w:val="22"/>
          <w:szCs w:val="22"/>
        </w:rPr>
      </w:pPr>
      <w:r w:rsidRPr="009B774A">
        <w:rPr>
          <w:color w:val="000000" w:themeColor="text1"/>
          <w:sz w:val="22"/>
          <w:szCs w:val="22"/>
        </w:rPr>
        <w:t>Ši pirkimo procedūra atliekama siekiant sudaryti sutartį su tiekėju, kurio pasiūlymas, vadovaujantis pirkimo sąlygose</w:t>
      </w:r>
      <w:r w:rsidRPr="009B774A">
        <w:rPr>
          <w:color w:val="0070C0"/>
          <w:sz w:val="22"/>
          <w:szCs w:val="22"/>
        </w:rPr>
        <w:t xml:space="preserve"> </w:t>
      </w:r>
      <w:r w:rsidRPr="009B774A">
        <w:rPr>
          <w:color w:val="000000" w:themeColor="text1"/>
          <w:sz w:val="22"/>
          <w:szCs w:val="22"/>
        </w:rPr>
        <w:t xml:space="preserve">nustatyta tvarka, bus pripažintas laimėjęs, o jei pirkimas skaidomas į dalis – su tiekėjais, kurių pasiūlymai bus pripažinti laimėję. </w:t>
      </w:r>
      <w:r w:rsidRPr="009B774A">
        <w:rPr>
          <w:sz w:val="22"/>
          <w:szCs w:val="22"/>
        </w:rPr>
        <w:t xml:space="preserve">Sutarties sąlygos pateikiamos </w:t>
      </w:r>
      <w:r w:rsidR="008001EB" w:rsidRPr="009B774A">
        <w:rPr>
          <w:rFonts w:eastAsia="Calibri"/>
          <w:sz w:val="22"/>
          <w:szCs w:val="22"/>
        </w:rPr>
        <w:t>specialiųjų pirkimo</w:t>
      </w:r>
      <w:r w:rsidRPr="009B774A">
        <w:rPr>
          <w:sz w:val="22"/>
          <w:szCs w:val="22"/>
        </w:rPr>
        <w:t xml:space="preserve"> sąlygų priede </w:t>
      </w:r>
      <w:r w:rsidR="009B774A">
        <w:rPr>
          <w:sz w:val="22"/>
          <w:szCs w:val="22"/>
        </w:rPr>
        <w:t>8</w:t>
      </w:r>
      <w:r w:rsidR="00E922A4" w:rsidRPr="009B774A">
        <w:rPr>
          <w:sz w:val="22"/>
          <w:szCs w:val="22"/>
        </w:rPr>
        <w:t xml:space="preserve"> </w:t>
      </w:r>
      <w:r w:rsidRPr="009B774A">
        <w:rPr>
          <w:sz w:val="22"/>
          <w:szCs w:val="22"/>
        </w:rPr>
        <w:t>„Sutarties projektas“.</w:t>
      </w:r>
    </w:p>
    <w:p w14:paraId="27D53B52" w14:textId="77777777" w:rsidR="00874CF9" w:rsidRDefault="00874CF9" w:rsidP="004E3067">
      <w:pPr>
        <w:pStyle w:val="Antrat1"/>
        <w:tabs>
          <w:tab w:val="left" w:pos="567"/>
        </w:tabs>
        <w:ind w:firstLine="794"/>
        <w:contextualSpacing/>
        <w:rPr>
          <w:rFonts w:asciiTheme="minorHAnsi" w:eastAsiaTheme="majorEastAsia" w:hAnsiTheme="minorHAnsi" w:cstheme="minorHAnsi"/>
          <w:b/>
          <w:bCs/>
        </w:rPr>
      </w:pPr>
    </w:p>
    <w:p w14:paraId="7A9BD98B" w14:textId="2944909C" w:rsidR="009E2019" w:rsidRPr="009E2019" w:rsidRDefault="005279B8" w:rsidP="004E3067">
      <w:pPr>
        <w:pStyle w:val="Sraopastraipa"/>
        <w:numPr>
          <w:ilvl w:val="0"/>
          <w:numId w:val="13"/>
        </w:numPr>
        <w:ind w:left="0" w:firstLine="794"/>
        <w:jc w:val="left"/>
        <w:outlineLvl w:val="0"/>
        <w:rPr>
          <w:sz w:val="28"/>
          <w:szCs w:val="28"/>
        </w:rPr>
      </w:pPr>
      <w:r w:rsidRPr="005279B8">
        <w:rPr>
          <w:rFonts w:ascii="Calibri" w:eastAsia="Calibri" w:hAnsi="Calibri" w:cs="Calibri"/>
          <w:sz w:val="21"/>
          <w:szCs w:val="21"/>
          <w:lang w:eastAsia="lt-LT"/>
        </w:rPr>
        <w:t xml:space="preserve"> </w:t>
      </w:r>
      <w:bookmarkStart w:id="35" w:name="_Toc175141282"/>
      <w:r w:rsidRPr="005279B8">
        <w:rPr>
          <w:rFonts w:ascii="Calibri" w:eastAsia="Calibri" w:hAnsi="Calibri" w:cs="Calibri"/>
          <w:b/>
          <w:bCs/>
          <w:sz w:val="28"/>
          <w:szCs w:val="28"/>
          <w:lang w:eastAsia="lt-LT"/>
        </w:rPr>
        <w:t>Kitos sąlygos</w:t>
      </w:r>
      <w:bookmarkEnd w:id="35"/>
    </w:p>
    <w:p w14:paraId="19E63719" w14:textId="614A0342" w:rsidR="008C1DA4" w:rsidRPr="00FC1449" w:rsidRDefault="005279B8" w:rsidP="004E3067">
      <w:pPr>
        <w:pStyle w:val="Sraopastraipa"/>
        <w:ind w:left="0" w:firstLine="794"/>
        <w:rPr>
          <w:sz w:val="22"/>
          <w:szCs w:val="22"/>
        </w:rPr>
      </w:pPr>
      <w:r w:rsidRPr="00FC1449">
        <w:rPr>
          <w:sz w:val="22"/>
          <w:szCs w:val="22"/>
        </w:rPr>
        <w:t>11.1.</w:t>
      </w:r>
      <w:r w:rsidRPr="00FC1449">
        <w:rPr>
          <w:sz w:val="22"/>
          <w:szCs w:val="22"/>
        </w:rPr>
        <w:tab/>
        <w:t>Kitos sąlygos nurodytos pirkimo sąlygų prieduose.</w:t>
      </w:r>
    </w:p>
    <w:p w14:paraId="7070C6CC" w14:textId="77777777" w:rsidR="005279B8" w:rsidRDefault="005279B8" w:rsidP="00C52E2B">
      <w:pPr>
        <w:pStyle w:val="Sraopastraipa"/>
        <w:ind w:left="709"/>
        <w:rPr>
          <w:szCs w:val="24"/>
        </w:rPr>
      </w:pPr>
    </w:p>
    <w:p w14:paraId="3407E931" w14:textId="77777777" w:rsidR="005279B8" w:rsidRDefault="005279B8" w:rsidP="00C52E2B">
      <w:pPr>
        <w:pStyle w:val="Sraopastraipa"/>
        <w:ind w:left="709"/>
        <w:rPr>
          <w:szCs w:val="24"/>
        </w:rPr>
      </w:pPr>
    </w:p>
    <w:p w14:paraId="7977BDB0" w14:textId="77777777" w:rsidR="005279B8" w:rsidRDefault="005279B8" w:rsidP="00C52E2B">
      <w:pPr>
        <w:pStyle w:val="Sraopastraipa"/>
        <w:ind w:left="709"/>
        <w:rPr>
          <w:szCs w:val="24"/>
        </w:rPr>
      </w:pPr>
    </w:p>
    <w:p w14:paraId="158C0586" w14:textId="77777777" w:rsidR="005279B8" w:rsidRDefault="005279B8" w:rsidP="00C52E2B">
      <w:pPr>
        <w:pStyle w:val="Sraopastraipa"/>
        <w:ind w:left="709"/>
        <w:rPr>
          <w:szCs w:val="24"/>
        </w:rPr>
      </w:pPr>
    </w:p>
    <w:p w14:paraId="5D3D6ED0" w14:textId="77777777" w:rsidR="005279B8" w:rsidRPr="00912927" w:rsidRDefault="005279B8" w:rsidP="00C52E2B">
      <w:pPr>
        <w:pStyle w:val="Sraopastraipa"/>
        <w:ind w:left="709"/>
        <w:rPr>
          <w:szCs w:val="24"/>
        </w:rPr>
      </w:pPr>
    </w:p>
    <w:p w14:paraId="3765CA83" w14:textId="77777777" w:rsidR="00912927" w:rsidRDefault="00912927" w:rsidP="00912927">
      <w:pPr>
        <w:rPr>
          <w:b/>
          <w:bCs/>
          <w:sz w:val="28"/>
          <w:szCs w:val="28"/>
        </w:rPr>
      </w:pPr>
    </w:p>
    <w:p w14:paraId="3612BBF7" w14:textId="77777777" w:rsidR="00884D99" w:rsidRDefault="00884D99" w:rsidP="00912927">
      <w:pPr>
        <w:rPr>
          <w:b/>
          <w:bCs/>
          <w:sz w:val="28"/>
          <w:szCs w:val="28"/>
        </w:rPr>
      </w:pPr>
    </w:p>
    <w:p w14:paraId="3002D806" w14:textId="77777777" w:rsidR="00884D99" w:rsidRDefault="00884D99" w:rsidP="00912927">
      <w:pPr>
        <w:rPr>
          <w:b/>
          <w:bCs/>
          <w:sz w:val="28"/>
          <w:szCs w:val="28"/>
        </w:rPr>
      </w:pPr>
    </w:p>
    <w:p w14:paraId="65FD7740" w14:textId="77777777" w:rsidR="00884D99" w:rsidRDefault="00884D99" w:rsidP="00912927">
      <w:pPr>
        <w:rPr>
          <w:b/>
          <w:bCs/>
          <w:sz w:val="28"/>
          <w:szCs w:val="28"/>
        </w:rPr>
      </w:pPr>
    </w:p>
    <w:p w14:paraId="2A2AFBC4" w14:textId="77777777" w:rsidR="00884D99" w:rsidRDefault="00884D99" w:rsidP="00912927">
      <w:pPr>
        <w:rPr>
          <w:b/>
          <w:bCs/>
          <w:sz w:val="28"/>
          <w:szCs w:val="28"/>
        </w:rPr>
      </w:pPr>
    </w:p>
    <w:p w14:paraId="0A667ED4" w14:textId="77777777" w:rsidR="00884D99" w:rsidRDefault="00884D99" w:rsidP="00912927">
      <w:pPr>
        <w:rPr>
          <w:b/>
          <w:bCs/>
          <w:sz w:val="28"/>
          <w:szCs w:val="28"/>
        </w:rPr>
      </w:pPr>
    </w:p>
    <w:p w14:paraId="4D667845" w14:textId="77777777" w:rsidR="00874CF9" w:rsidRPr="00661FA5" w:rsidRDefault="00874CF9" w:rsidP="00874CF9">
      <w:pPr>
        <w:pStyle w:val="Antrat1"/>
        <w:jc w:val="right"/>
        <w:rPr>
          <w:rFonts w:eastAsiaTheme="majorEastAsia"/>
          <w:sz w:val="21"/>
          <w:szCs w:val="21"/>
          <w:lang w:eastAsia="lt-LT"/>
        </w:rPr>
      </w:pPr>
      <w:bookmarkStart w:id="36" w:name="_Toc175141283"/>
      <w:r w:rsidRPr="00661FA5">
        <w:rPr>
          <w:color w:val="0070C0"/>
          <w:sz w:val="21"/>
          <w:szCs w:val="21"/>
        </w:rPr>
        <w:t>Pirkimo sąlygų 1 priedas „Terminai“</w:t>
      </w:r>
      <w:bookmarkEnd w:id="36"/>
    </w:p>
    <w:p w14:paraId="6F20CDEC" w14:textId="77777777" w:rsidR="00874CF9" w:rsidRPr="00661FA5" w:rsidRDefault="00874CF9" w:rsidP="00874CF9">
      <w:pPr>
        <w:shd w:val="clear" w:color="auto" w:fill="FFFFFF"/>
        <w:spacing w:after="0" w:line="240" w:lineRule="auto"/>
        <w:jc w:val="right"/>
        <w:rPr>
          <w:rFonts w:ascii="Times New Roman" w:eastAsia="Calibri" w:hAnsi="Times New Roman" w:cs="Times New Roman"/>
          <w:color w:val="0070C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2"/>
        <w:gridCol w:w="2511"/>
        <w:gridCol w:w="3597"/>
        <w:gridCol w:w="2916"/>
      </w:tblGrid>
      <w:tr w:rsidR="00874CF9" w:rsidRPr="00661FA5" w14:paraId="26DD287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888D549" w14:textId="35D33CAF" w:rsidR="00874CF9" w:rsidRPr="00661FA5" w:rsidRDefault="00874CF9">
            <w:pPr>
              <w:jc w:val="center"/>
              <w:rPr>
                <w:rFonts w:ascii="Times New Roman" w:hAnsi="Times New Roman" w:cs="Times New Roman"/>
                <w:b/>
                <w:bCs/>
              </w:rPr>
            </w:pPr>
            <w:r w:rsidRPr="00661FA5">
              <w:rPr>
                <w:rFonts w:ascii="Times New Roman" w:hAnsi="Times New Roman" w:cs="Times New Roman"/>
                <w:b/>
                <w:bCs/>
              </w:rPr>
              <w:t>Eil.</w:t>
            </w:r>
            <w:r w:rsidR="00AF7589">
              <w:rPr>
                <w:rFonts w:ascii="Times New Roman" w:hAnsi="Times New Roman" w:cs="Times New Roman"/>
                <w:b/>
                <w:bCs/>
              </w:rPr>
              <w:t xml:space="preserve"> </w:t>
            </w:r>
            <w:r w:rsidRPr="00661FA5">
              <w:rPr>
                <w:rFonts w:ascii="Times New Roman"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6B49C8" w14:textId="77777777" w:rsidR="00874CF9" w:rsidRPr="00661FA5" w:rsidRDefault="00874CF9">
            <w:pPr>
              <w:jc w:val="center"/>
              <w:rPr>
                <w:rFonts w:ascii="Times New Roman" w:hAnsi="Times New Roman" w:cs="Times New Roman"/>
                <w:b/>
                <w:bCs/>
              </w:rPr>
            </w:pPr>
            <w:r w:rsidRPr="00661FA5">
              <w:rPr>
                <w:rFonts w:ascii="Times New Roman"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2FA4596" w14:textId="77777777" w:rsidR="00874CF9" w:rsidRPr="00661FA5" w:rsidRDefault="00874CF9">
            <w:pPr>
              <w:spacing w:after="0"/>
              <w:jc w:val="center"/>
              <w:rPr>
                <w:rFonts w:ascii="Times New Roman" w:hAnsi="Times New Roman" w:cs="Times New Roman"/>
                <w:b/>
              </w:rPr>
            </w:pPr>
            <w:r w:rsidRPr="00661FA5">
              <w:rPr>
                <w:rFonts w:ascii="Times New Roman" w:hAnsi="Times New Roman" w:cs="Times New Roman"/>
                <w:b/>
              </w:rPr>
              <w:t>DATA/DIENŲ SKAIČIUS/ LAIKAS</w:t>
            </w:r>
          </w:p>
          <w:p w14:paraId="064C73B9" w14:textId="77777777" w:rsidR="00874CF9" w:rsidRPr="00661FA5" w:rsidRDefault="00874CF9">
            <w:pPr>
              <w:spacing w:after="0"/>
              <w:jc w:val="center"/>
              <w:rPr>
                <w:rFonts w:ascii="Times New Roman" w:hAnsi="Times New Roman" w:cs="Times New Roman"/>
              </w:rPr>
            </w:pPr>
            <w:r w:rsidRPr="00661FA5">
              <w:rPr>
                <w:rFonts w:ascii="Times New Roman"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E0026CC" w14:textId="77777777" w:rsidR="00874CF9" w:rsidRPr="00661FA5" w:rsidRDefault="00874CF9">
            <w:pPr>
              <w:jc w:val="center"/>
              <w:rPr>
                <w:rFonts w:ascii="Times New Roman" w:hAnsi="Times New Roman" w:cs="Times New Roman"/>
                <w:b/>
              </w:rPr>
            </w:pPr>
            <w:r w:rsidRPr="00661FA5">
              <w:rPr>
                <w:rFonts w:ascii="Times New Roman" w:hAnsi="Times New Roman" w:cs="Times New Roman"/>
                <w:b/>
              </w:rPr>
              <w:t>PASTABOS</w:t>
            </w:r>
          </w:p>
        </w:tc>
      </w:tr>
      <w:tr w:rsidR="00874CF9" w:rsidRPr="00661FA5" w14:paraId="7FD029C4"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672F16"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61324" w14:textId="77777777" w:rsidR="00874CF9" w:rsidRPr="00661FA5" w:rsidRDefault="00874CF9">
            <w:pPr>
              <w:keepNext/>
              <w:spacing w:after="0" w:line="240" w:lineRule="auto"/>
              <w:rPr>
                <w:rFonts w:ascii="Times New Roman" w:hAnsi="Times New Roman" w:cs="Times New Roman"/>
              </w:rPr>
            </w:pPr>
            <w:r w:rsidRPr="00661FA5">
              <w:rPr>
                <w:rFonts w:ascii="Times New Roman"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9361B" w14:textId="77777777" w:rsidR="00874CF9" w:rsidRPr="00661FA5" w:rsidRDefault="00874CF9">
            <w:pPr>
              <w:spacing w:after="0" w:line="240" w:lineRule="auto"/>
              <w:rPr>
                <w:rFonts w:ascii="Times New Roman" w:hAnsi="Times New Roman" w:cs="Times New Roman"/>
                <w:sz w:val="21"/>
                <w:szCs w:val="21"/>
              </w:rPr>
            </w:pPr>
            <w:r w:rsidRPr="00661FA5">
              <w:rPr>
                <w:rFonts w:ascii="Times New Roman"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D5E1C" w14:textId="77777777" w:rsidR="00874CF9" w:rsidRPr="00661FA5" w:rsidRDefault="00874CF9">
            <w:pPr>
              <w:spacing w:after="0" w:line="240" w:lineRule="auto"/>
              <w:rPr>
                <w:rFonts w:ascii="Times New Roman" w:hAnsi="Times New Roman" w:cs="Times New Roman"/>
                <w:iCs/>
              </w:rPr>
            </w:pPr>
            <w:r w:rsidRPr="00661FA5">
              <w:rPr>
                <w:rFonts w:ascii="Times New Roman" w:hAnsi="Times New Roman" w:cs="Times New Roman"/>
              </w:rPr>
              <w:t>Perkančioji organizacija turi teisę pratęsti pasiūlymų pateikimo terminą.</w:t>
            </w:r>
          </w:p>
        </w:tc>
      </w:tr>
      <w:tr w:rsidR="00874CF9" w:rsidRPr="00661FA5" w14:paraId="2934201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F3CFC"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38841" w14:textId="77777777" w:rsidR="00874CF9" w:rsidRPr="00661FA5" w:rsidRDefault="00874CF9">
            <w:pPr>
              <w:keepNext/>
              <w:spacing w:after="0" w:line="240" w:lineRule="auto"/>
              <w:rPr>
                <w:rFonts w:ascii="Times New Roman" w:hAnsi="Times New Roman" w:cs="Times New Roman"/>
              </w:rPr>
            </w:pPr>
            <w:r w:rsidRPr="00661FA5">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F176D" w14:textId="6EB75E6E" w:rsidR="00874CF9" w:rsidRPr="00661FA5" w:rsidRDefault="00874CF9">
            <w:pPr>
              <w:spacing w:after="0" w:line="240" w:lineRule="auto"/>
              <w:rPr>
                <w:rFonts w:ascii="Times New Roman" w:hAnsi="Times New Roman" w:cs="Times New Roman"/>
                <w:sz w:val="21"/>
                <w:szCs w:val="21"/>
              </w:rPr>
            </w:pPr>
            <w:r w:rsidRPr="00661FA5">
              <w:rPr>
                <w:rFonts w:ascii="Times New Roman" w:hAnsi="Times New Roman" w:cs="Times New Roman"/>
              </w:rPr>
              <w:t xml:space="preserve">Pradedamas ne anksčiau nei </w:t>
            </w:r>
            <w:r w:rsidRPr="00661FA5">
              <w:rPr>
                <w:rFonts w:ascii="Times New Roman" w:hAnsi="Times New Roman" w:cs="Times New Roman"/>
                <w:color w:val="000000" w:themeColor="text1"/>
              </w:rPr>
              <w:t xml:space="preserve">po </w:t>
            </w:r>
            <w:r w:rsidR="000D393B">
              <w:rPr>
                <w:rFonts w:ascii="Times New Roman" w:hAnsi="Times New Roman" w:cs="Times New Roman"/>
                <w:color w:val="000000" w:themeColor="text1"/>
              </w:rPr>
              <w:t>30</w:t>
            </w:r>
            <w:r w:rsidRPr="00661FA5">
              <w:rPr>
                <w:rFonts w:ascii="Times New Roman" w:hAnsi="Times New Roman" w:cs="Times New Roman"/>
                <w:color w:val="000000" w:themeColor="text1"/>
              </w:rPr>
              <w:t xml:space="preserve"> minučių</w:t>
            </w:r>
            <w:r w:rsidRPr="00661FA5">
              <w:rPr>
                <w:rFonts w:ascii="Times New Roman"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2AD6D" w14:textId="77777777" w:rsidR="00874CF9" w:rsidRPr="00661FA5" w:rsidRDefault="00874CF9">
            <w:pPr>
              <w:spacing w:after="0" w:line="240" w:lineRule="auto"/>
              <w:rPr>
                <w:rFonts w:ascii="Times New Roman" w:hAnsi="Times New Roman" w:cs="Times New Roman"/>
                <w:iCs/>
              </w:rPr>
            </w:pPr>
          </w:p>
        </w:tc>
      </w:tr>
      <w:tr w:rsidR="00874CF9" w:rsidRPr="00661FA5" w14:paraId="22A6D9B0"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0D991"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77222" w14:textId="77777777" w:rsidR="00874CF9" w:rsidRPr="00661FA5" w:rsidRDefault="00874CF9">
            <w:pPr>
              <w:keepNext/>
              <w:spacing w:after="0" w:line="240" w:lineRule="auto"/>
              <w:rPr>
                <w:rFonts w:ascii="Times New Roman" w:hAnsi="Times New Roman" w:cs="Times New Roman"/>
                <w:bCs/>
              </w:rPr>
            </w:pPr>
            <w:r w:rsidRPr="00661FA5">
              <w:rPr>
                <w:rFonts w:ascii="Times New Roman"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924FC0" w14:textId="365D7129" w:rsidR="00874CF9" w:rsidRPr="00661FA5" w:rsidRDefault="00661FA5">
            <w:pPr>
              <w:spacing w:after="0" w:line="240" w:lineRule="auto"/>
              <w:rPr>
                <w:rFonts w:ascii="Times New Roman" w:hAnsi="Times New Roman" w:cs="Times New Roman"/>
              </w:rPr>
            </w:pPr>
            <w:r w:rsidRPr="00661FA5">
              <w:rPr>
                <w:rFonts w:ascii="Times New Roman" w:hAnsi="Times New Roman" w:cs="Times New Roman"/>
              </w:rPr>
              <w:t>6 (šešios)</w:t>
            </w:r>
            <w:r w:rsidR="00874CF9" w:rsidRPr="00661FA5">
              <w:rPr>
                <w:rFonts w:ascii="Times New Roman" w:hAnsi="Times New Roman" w:cs="Times New Roman"/>
              </w:rPr>
              <w:t xml:space="preserve"> dien</w:t>
            </w:r>
            <w:r w:rsidRPr="00661FA5">
              <w:rPr>
                <w:rFonts w:ascii="Times New Roman" w:hAnsi="Times New Roman" w:cs="Times New Roman"/>
              </w:rPr>
              <w:t>os</w:t>
            </w:r>
            <w:r w:rsidR="00874CF9" w:rsidRPr="00661FA5">
              <w:rPr>
                <w:rFonts w:ascii="Times New Roman" w:hAnsi="Times New Roman" w:cs="Times New Roman"/>
              </w:rPr>
              <w:t xml:space="preserve">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C14CD" w14:textId="638463C2" w:rsidR="00874CF9" w:rsidRPr="00661FA5" w:rsidRDefault="00874CF9">
            <w:pPr>
              <w:spacing w:after="0" w:line="240" w:lineRule="auto"/>
              <w:rPr>
                <w:rFonts w:ascii="Times New Roman" w:hAnsi="Times New Roman" w:cs="Times New Roman"/>
                <w:iCs/>
                <w:color w:val="7030A0"/>
                <w:sz w:val="21"/>
                <w:szCs w:val="21"/>
              </w:rPr>
            </w:pPr>
          </w:p>
        </w:tc>
      </w:tr>
      <w:tr w:rsidR="00874CF9" w:rsidRPr="00661FA5" w14:paraId="566EE747" w14:textId="77777777" w:rsidTr="00661FA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9E6E9"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C7EC5"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80470" w14:textId="5EACC8FF" w:rsidR="00874CF9" w:rsidRPr="00661FA5" w:rsidRDefault="00661FA5">
            <w:pPr>
              <w:spacing w:after="0" w:line="240" w:lineRule="auto"/>
              <w:rPr>
                <w:rFonts w:ascii="Times New Roman" w:hAnsi="Times New Roman" w:cs="Times New Roman"/>
              </w:rPr>
            </w:pPr>
            <w:r w:rsidRPr="00661FA5">
              <w:rPr>
                <w:rFonts w:ascii="Times New Roman" w:hAnsi="Times New Roman" w:cs="Times New Roman"/>
              </w:rPr>
              <w:t xml:space="preserve">4 (keturios) </w:t>
            </w:r>
            <w:r w:rsidR="00874CF9" w:rsidRPr="00661FA5">
              <w:rPr>
                <w:rFonts w:ascii="Times New Roman" w:hAnsi="Times New Roman" w:cs="Times New Roman"/>
              </w:rPr>
              <w:t>dien</w:t>
            </w:r>
            <w:r w:rsidR="00A875A6">
              <w:rPr>
                <w:rFonts w:ascii="Times New Roman" w:hAnsi="Times New Roman" w:cs="Times New Roman"/>
              </w:rPr>
              <w:t>os</w:t>
            </w:r>
            <w:r w:rsidR="00874CF9" w:rsidRPr="00661FA5">
              <w:rPr>
                <w:rFonts w:ascii="Times New Roman" w:hAnsi="Times New Roman" w:cs="Times New Roman"/>
              </w:rPr>
              <w:t xml:space="preserve">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13C9" w14:textId="68F3E9D5" w:rsidR="00874CF9" w:rsidRPr="00661FA5" w:rsidRDefault="00874CF9">
            <w:pPr>
              <w:spacing w:after="0" w:line="240" w:lineRule="auto"/>
              <w:rPr>
                <w:rFonts w:ascii="Times New Roman" w:hAnsi="Times New Roman" w:cs="Times New Roman"/>
                <w:sz w:val="21"/>
                <w:szCs w:val="21"/>
              </w:rPr>
            </w:pPr>
          </w:p>
        </w:tc>
      </w:tr>
      <w:tr w:rsidR="00874CF9" w:rsidRPr="00661FA5" w14:paraId="02C7F490"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5FCA"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6AFCA"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2F043" w14:textId="054D0212" w:rsidR="001C1A46" w:rsidRPr="001C1A46" w:rsidRDefault="001C1A46" w:rsidP="005978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eastAsia="en-GB"/>
              </w:rPr>
            </w:pPr>
            <w:r w:rsidRPr="001C1A46">
              <w:rPr>
                <w:rFonts w:ascii="Times New Roman" w:eastAsia="Arial Unicode MS" w:hAnsi="Times New Roman" w:cs="Times New Roman"/>
                <w:bdr w:val="nil"/>
                <w:lang w:eastAsia="en-GB"/>
              </w:rPr>
              <w:t xml:space="preserve">Tiekėjams rekomenduojama apžiūrėti darbų vykdymo vietą. Tiekėjai privalo iš anksto, ne vėliau kaip prieš </w:t>
            </w:r>
            <w:r>
              <w:rPr>
                <w:rFonts w:ascii="Times New Roman" w:eastAsia="Arial Unicode MS" w:hAnsi="Times New Roman" w:cs="Times New Roman"/>
                <w:bdr w:val="nil"/>
                <w:lang w:eastAsia="en-GB"/>
              </w:rPr>
              <w:t>2 (</w:t>
            </w:r>
            <w:r w:rsidRPr="001C1A46">
              <w:rPr>
                <w:rFonts w:ascii="Times New Roman" w:eastAsia="Arial Unicode MS" w:hAnsi="Times New Roman" w:cs="Times New Roman"/>
                <w:bdr w:val="nil"/>
                <w:lang w:eastAsia="en-GB"/>
              </w:rPr>
              <w:t>dvi</w:t>
            </w:r>
            <w:r>
              <w:rPr>
                <w:rFonts w:ascii="Times New Roman" w:eastAsia="Arial Unicode MS" w:hAnsi="Times New Roman" w:cs="Times New Roman"/>
                <w:bdr w:val="nil"/>
                <w:lang w:eastAsia="en-GB"/>
              </w:rPr>
              <w:t>)</w:t>
            </w:r>
            <w:r w:rsidRPr="001C1A46">
              <w:rPr>
                <w:rFonts w:ascii="Times New Roman" w:eastAsia="Arial Unicode MS" w:hAnsi="Times New Roman" w:cs="Times New Roman"/>
                <w:bdr w:val="nil"/>
                <w:lang w:eastAsia="en-GB"/>
              </w:rPr>
              <w:t xml:space="preserve"> darbo dienas, suderinti su perkančiąja organizacija pageidaujamą konkrečią darbų vykdymo vietos apžiūros datą ir valandą (apžiūra galima ne vėliau nei likus </w:t>
            </w:r>
            <w:r w:rsidR="006658D4" w:rsidRPr="006658D4">
              <w:rPr>
                <w:rFonts w:ascii="Times New Roman" w:eastAsia="Arial Unicode MS" w:hAnsi="Times New Roman" w:cs="Times New Roman"/>
                <w:highlight w:val="yellow"/>
                <w:bdr w:val="nil"/>
                <w:lang w:eastAsia="en-GB"/>
              </w:rPr>
              <w:t>6</w:t>
            </w:r>
            <w:r w:rsidRPr="006658D4">
              <w:rPr>
                <w:rFonts w:ascii="Times New Roman" w:eastAsia="Arial Unicode MS" w:hAnsi="Times New Roman" w:cs="Times New Roman"/>
                <w:highlight w:val="yellow"/>
                <w:bdr w:val="nil"/>
                <w:lang w:eastAsia="en-GB"/>
              </w:rPr>
              <w:t xml:space="preserve"> </w:t>
            </w:r>
            <w:r w:rsidRPr="005978C6">
              <w:rPr>
                <w:rFonts w:ascii="Times New Roman" w:eastAsia="Arial Unicode MS" w:hAnsi="Times New Roman" w:cs="Times New Roman"/>
                <w:highlight w:val="yellow"/>
                <w:bdr w:val="nil"/>
                <w:lang w:eastAsia="en-GB"/>
              </w:rPr>
              <w:t>darbo dienoms</w:t>
            </w:r>
            <w:r w:rsidRPr="001C1A46">
              <w:rPr>
                <w:rFonts w:ascii="Times New Roman" w:eastAsia="Arial Unicode MS" w:hAnsi="Times New Roman" w:cs="Times New Roman"/>
                <w:bdr w:val="nil"/>
                <w:lang w:eastAsia="en-GB"/>
              </w:rPr>
              <w:t xml:space="preserve"> iki pasiūlymų pateikimo termino </w:t>
            </w:r>
            <w:r>
              <w:rPr>
                <w:rFonts w:ascii="Times New Roman" w:eastAsia="Arial Unicode MS" w:hAnsi="Times New Roman" w:cs="Times New Roman"/>
                <w:bdr w:val="nil"/>
                <w:lang w:eastAsia="en-GB"/>
              </w:rPr>
              <w:t>dienos</w:t>
            </w:r>
            <w:r w:rsidRPr="001C1A46">
              <w:rPr>
                <w:rFonts w:ascii="Times New Roman" w:eastAsia="Arial Unicode MS" w:hAnsi="Times New Roman" w:cs="Times New Roman"/>
                <w:bdr w:val="nil"/>
                <w:lang w:eastAsia="en-GB"/>
              </w:rPr>
              <w:t xml:space="preserve">). Darbų vykdymo vietos apžiūros metu kilę klausimai, susiję su pirkimo objektu, bei atsakymai į tiekėjų klausimus, pateikiami </w:t>
            </w:r>
            <w:r>
              <w:rPr>
                <w:rFonts w:ascii="Times New Roman" w:eastAsia="Arial Unicode MS" w:hAnsi="Times New Roman" w:cs="Times New Roman"/>
                <w:bdr w:val="nil"/>
                <w:lang w:eastAsia="en-GB"/>
              </w:rPr>
              <w:t>Specialiųjų pirkimo</w:t>
            </w:r>
            <w:r w:rsidRPr="001C1A46">
              <w:rPr>
                <w:rFonts w:ascii="Times New Roman" w:eastAsia="Arial Unicode MS" w:hAnsi="Times New Roman" w:cs="Times New Roman"/>
                <w:bdr w:val="nil"/>
                <w:lang w:eastAsia="en-GB"/>
              </w:rPr>
              <w:t xml:space="preserve"> sąlygų </w:t>
            </w:r>
            <w:r>
              <w:rPr>
                <w:rFonts w:ascii="Times New Roman" w:eastAsia="Arial Unicode MS" w:hAnsi="Times New Roman" w:cs="Times New Roman"/>
                <w:bdr w:val="nil"/>
                <w:lang w:eastAsia="en-GB"/>
              </w:rPr>
              <w:t xml:space="preserve">1 </w:t>
            </w:r>
            <w:r w:rsidRPr="001C1A46">
              <w:rPr>
                <w:rFonts w:ascii="Times New Roman" w:eastAsia="Arial Unicode MS" w:hAnsi="Times New Roman" w:cs="Times New Roman"/>
                <w:bdr w:val="nil"/>
                <w:lang w:eastAsia="en-GB"/>
              </w:rPr>
              <w:t>skyriuje „</w:t>
            </w:r>
            <w:r>
              <w:rPr>
                <w:rFonts w:ascii="Times New Roman" w:eastAsia="Arial Unicode MS" w:hAnsi="Times New Roman" w:cs="Times New Roman"/>
                <w:bdr w:val="nil"/>
                <w:lang w:eastAsia="en-GB"/>
              </w:rPr>
              <w:t>Terminai</w:t>
            </w:r>
            <w:r w:rsidRPr="001C1A46">
              <w:rPr>
                <w:rFonts w:ascii="Times New Roman" w:eastAsia="Arial Unicode MS" w:hAnsi="Times New Roman" w:cs="Times New Roman"/>
                <w:bdr w:val="nil"/>
                <w:lang w:eastAsia="en-GB"/>
              </w:rPr>
              <w:t xml:space="preserve">“ </w:t>
            </w:r>
            <w:r>
              <w:rPr>
                <w:rFonts w:ascii="Times New Roman" w:eastAsia="Arial Unicode MS" w:hAnsi="Times New Roman" w:cs="Times New Roman"/>
                <w:bdr w:val="nil"/>
                <w:lang w:eastAsia="en-GB"/>
              </w:rPr>
              <w:t xml:space="preserve">3 punkte </w:t>
            </w:r>
            <w:r w:rsidRPr="001C1A46">
              <w:rPr>
                <w:rFonts w:ascii="Times New Roman" w:eastAsia="Arial Unicode MS" w:hAnsi="Times New Roman" w:cs="Times New Roman"/>
                <w:bdr w:val="nil"/>
                <w:lang w:eastAsia="en-GB"/>
              </w:rPr>
              <w:t>nustatytomis sąlygomis ir tvarka.</w:t>
            </w:r>
          </w:p>
          <w:p w14:paraId="14A0562B" w14:textId="675D07D9" w:rsidR="00874CF9" w:rsidRPr="00661FA5" w:rsidRDefault="00874CF9" w:rsidP="00661FA5">
            <w:pPr>
              <w:spacing w:after="0" w:line="240" w:lineRule="auto"/>
              <w:rPr>
                <w:rFonts w:ascii="Times New Roman" w:hAnsi="Times New Roman" w:cs="Times New Roman"/>
                <w:iCs/>
                <w:sz w:val="21"/>
                <w:szCs w:val="21"/>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65BAD" w14:textId="53D53553" w:rsidR="00874CF9" w:rsidRPr="00661FA5" w:rsidRDefault="00364BF0">
            <w:pPr>
              <w:spacing w:after="0" w:line="240" w:lineRule="auto"/>
              <w:rPr>
                <w:rFonts w:ascii="Times New Roman" w:hAnsi="Times New Roman" w:cs="Times New Roman"/>
              </w:rPr>
            </w:pPr>
            <w:r>
              <w:rPr>
                <w:rFonts w:ascii="Times New Roman" w:eastAsia="Arial Unicode MS" w:hAnsi="Times New Roman" w:cs="Times New Roman"/>
                <w:bdr w:val="nil"/>
                <w:lang w:eastAsia="en-GB"/>
              </w:rPr>
              <w:t>D</w:t>
            </w:r>
            <w:r w:rsidRPr="001C1A46">
              <w:rPr>
                <w:rFonts w:ascii="Times New Roman" w:eastAsia="Arial Unicode MS" w:hAnsi="Times New Roman" w:cs="Times New Roman"/>
                <w:bdr w:val="nil"/>
                <w:lang w:eastAsia="en-GB"/>
              </w:rPr>
              <w:t>arbų vykdymo viet</w:t>
            </w:r>
            <w:r>
              <w:rPr>
                <w:rFonts w:ascii="Times New Roman" w:eastAsia="Arial Unicode MS" w:hAnsi="Times New Roman" w:cs="Times New Roman"/>
                <w:bdr w:val="nil"/>
                <w:lang w:eastAsia="en-GB"/>
              </w:rPr>
              <w:t>a adresu:</w:t>
            </w:r>
            <w:r w:rsidRPr="003265E7">
              <w:rPr>
                <w:rFonts w:ascii="Times New Roman" w:eastAsiaTheme="minorHAnsi" w:hAnsi="Times New Roman" w:cs="Times New Roman"/>
                <w:lang w:eastAsia="en-US"/>
              </w:rPr>
              <w:t xml:space="preserve"> S. Dariaus ir S. Girėno g. 12</w:t>
            </w:r>
            <w:r w:rsidR="00FF760B">
              <w:rPr>
                <w:rFonts w:ascii="Times New Roman" w:eastAsiaTheme="minorHAnsi" w:hAnsi="Times New Roman" w:cs="Times New Roman"/>
                <w:lang w:eastAsia="en-US"/>
              </w:rPr>
              <w:t>A</w:t>
            </w:r>
            <w:r w:rsidRPr="003265E7">
              <w:rPr>
                <w:rFonts w:ascii="Times New Roman" w:eastAsiaTheme="minorHAnsi" w:hAnsi="Times New Roman" w:cs="Times New Roman"/>
                <w:lang w:eastAsia="en-US"/>
              </w:rPr>
              <w:t>, Kupiškio m., Kupiškio r. sav.</w:t>
            </w:r>
          </w:p>
        </w:tc>
      </w:tr>
      <w:tr w:rsidR="00874CF9" w:rsidRPr="00661FA5" w14:paraId="4F375727" w14:textId="77777777" w:rsidTr="00661FA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DDD54"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0AF04"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1AEE7" w14:textId="77777777" w:rsidR="00874CF9" w:rsidRPr="00661FA5" w:rsidRDefault="00874CF9">
            <w:pPr>
              <w:spacing w:after="0" w:line="240" w:lineRule="auto"/>
              <w:rPr>
                <w:rFonts w:ascii="Times New Roman" w:hAnsi="Times New Roman" w:cs="Times New Roman"/>
                <w:iCs/>
                <w:sz w:val="21"/>
                <w:szCs w:val="21"/>
              </w:rPr>
            </w:pPr>
            <w:r w:rsidRPr="00661FA5">
              <w:rPr>
                <w:rFonts w:ascii="Times New Roman"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E184F" w14:textId="7E1C5CE0" w:rsidR="00874CF9" w:rsidRPr="00661FA5" w:rsidRDefault="00874CF9">
            <w:pPr>
              <w:spacing w:after="0" w:line="240" w:lineRule="auto"/>
              <w:rPr>
                <w:rFonts w:ascii="Times New Roman" w:hAnsi="Times New Roman" w:cs="Times New Roman"/>
              </w:rPr>
            </w:pPr>
          </w:p>
        </w:tc>
      </w:tr>
      <w:tr w:rsidR="00874CF9" w:rsidRPr="00661FA5" w14:paraId="23FF802A"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765D0"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98C98"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CFFC1" w14:textId="77777777" w:rsidR="00874CF9" w:rsidRPr="00661FA5" w:rsidRDefault="00874CF9">
            <w:pPr>
              <w:pStyle w:val="Body2"/>
              <w:spacing w:after="0" w:line="276" w:lineRule="auto"/>
              <w:rPr>
                <w:rFonts w:cs="Times New Roman"/>
                <w:color w:val="auto"/>
                <w:lang w:val="lt-LT"/>
              </w:rPr>
            </w:pPr>
            <w:r w:rsidRPr="00661FA5">
              <w:rPr>
                <w:rFonts w:cs="Times New Roman"/>
                <w:color w:val="auto"/>
                <w:lang w:val="lt-LT"/>
              </w:rPr>
              <w:t>NETAIKOMA</w:t>
            </w:r>
          </w:p>
          <w:p w14:paraId="79E1B21D" w14:textId="2123EA8C" w:rsidR="00874CF9" w:rsidRPr="00661FA5" w:rsidRDefault="00874CF9">
            <w:pPr>
              <w:spacing w:after="0" w:line="240" w:lineRule="auto"/>
              <w:rPr>
                <w:rFonts w:ascii="Times New Roman" w:hAnsi="Times New Roman" w:cs="Times New Roman"/>
                <w:iCs/>
              </w:rPr>
            </w:pPr>
            <w:r w:rsidRPr="00661FA5">
              <w:rPr>
                <w:rFonts w:ascii="Times New Roman" w:hAnsi="Times New Roman" w:cs="Times New Roman"/>
                <w:i/>
                <w:iCs/>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01C3" w14:textId="77777777" w:rsidR="00874CF9" w:rsidRPr="00661FA5" w:rsidRDefault="00874CF9">
            <w:pPr>
              <w:spacing w:after="0" w:line="240" w:lineRule="auto"/>
              <w:rPr>
                <w:rFonts w:ascii="Times New Roman" w:hAnsi="Times New Roman" w:cs="Times New Roman"/>
              </w:rPr>
            </w:pPr>
          </w:p>
        </w:tc>
      </w:tr>
      <w:tr w:rsidR="00874CF9" w:rsidRPr="00661FA5" w14:paraId="14FFA08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9B6F"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BB270"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9469C" w14:textId="77777777" w:rsidR="00874CF9" w:rsidRPr="00661FA5" w:rsidRDefault="00874CF9">
            <w:pPr>
              <w:spacing w:after="0" w:line="240" w:lineRule="auto"/>
              <w:rPr>
                <w:rFonts w:ascii="Times New Roman" w:hAnsi="Times New Roman" w:cs="Times New Roman"/>
                <w:iCs/>
              </w:rPr>
            </w:pPr>
            <w:r w:rsidRPr="00661FA5">
              <w:rPr>
                <w:rFonts w:ascii="Times New Roman"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92EF" w14:textId="77777777" w:rsidR="00874CF9" w:rsidRPr="00661FA5" w:rsidRDefault="00874CF9">
            <w:pPr>
              <w:spacing w:after="0" w:line="240" w:lineRule="auto"/>
              <w:rPr>
                <w:rFonts w:ascii="Times New Roman" w:hAnsi="Times New Roman" w:cs="Times New Roman"/>
              </w:rPr>
            </w:pPr>
          </w:p>
        </w:tc>
      </w:tr>
      <w:tr w:rsidR="00874CF9" w:rsidRPr="00661FA5" w14:paraId="7B1FA309"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D7238"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3A3C3"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rPr>
              <w:t xml:space="preserve">Perkančioji organizacija atsako tiekėjui, ar ji sutinka priimti tiekėjo </w:t>
            </w:r>
            <w:r w:rsidRPr="00661FA5">
              <w:rPr>
                <w:rFonts w:ascii="Times New Roman" w:hAnsi="Times New Roman" w:cs="Times New Roman"/>
              </w:rPr>
              <w:lastRenderedPageBreak/>
              <w:t xml:space="preserve">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E4C60"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iCs/>
              </w:rPr>
              <w:lastRenderedPageBreak/>
              <w:t xml:space="preserve">3 (tris) darbo dienas </w:t>
            </w:r>
            <w:r w:rsidRPr="00661FA5">
              <w:rPr>
                <w:rFonts w:ascii="Times New Roman" w:hAnsi="Times New Roman" w:cs="Times New Roman"/>
              </w:rPr>
              <w:t>nuo prašymo gavimo dienos</w:t>
            </w:r>
          </w:p>
          <w:p w14:paraId="0A04E53B" w14:textId="77777777" w:rsidR="00874CF9" w:rsidRPr="00661FA5" w:rsidRDefault="00874CF9">
            <w:pPr>
              <w:spacing w:after="0" w:line="240" w:lineRule="auto"/>
              <w:rPr>
                <w:rFonts w:ascii="Times New Roman"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AC0B4" w14:textId="79E9C95C" w:rsidR="00874CF9" w:rsidRPr="00661FA5" w:rsidRDefault="00874CF9">
            <w:pPr>
              <w:spacing w:after="0" w:line="240" w:lineRule="auto"/>
              <w:rPr>
                <w:rFonts w:ascii="Times New Roman" w:hAnsi="Times New Roman" w:cs="Times New Roman"/>
              </w:rPr>
            </w:pPr>
          </w:p>
        </w:tc>
      </w:tr>
      <w:tr w:rsidR="00874CF9" w:rsidRPr="00661FA5" w14:paraId="64B716C7"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E94F9"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5BBF2"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color w:val="000000" w:themeColor="text1"/>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80231" w14:textId="77777777" w:rsidR="00874CF9" w:rsidRPr="00661FA5" w:rsidRDefault="00874CF9">
            <w:pPr>
              <w:spacing w:after="0" w:line="240" w:lineRule="auto"/>
              <w:jc w:val="both"/>
              <w:rPr>
                <w:rFonts w:ascii="Times New Roman" w:hAnsi="Times New Roman" w:cs="Times New Roman"/>
              </w:rPr>
            </w:pPr>
            <w:r w:rsidRPr="00661FA5">
              <w:rPr>
                <w:rFonts w:ascii="Times New Roman" w:hAnsi="Times New Roman" w:cs="Times New Roman"/>
              </w:rPr>
              <w:t>5 (penkias) darbo dienas nuo prašymo gavimo dienos</w:t>
            </w:r>
          </w:p>
          <w:p w14:paraId="51A8CC05" w14:textId="77777777" w:rsidR="00874CF9" w:rsidRPr="00661FA5" w:rsidRDefault="00874CF9">
            <w:pPr>
              <w:spacing w:after="0" w:line="240" w:lineRule="auto"/>
              <w:jc w:val="both"/>
              <w:rPr>
                <w:rFonts w:ascii="Times New Roman"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7BAD3" w14:textId="18DEB9B9" w:rsidR="00874CF9" w:rsidRPr="00661FA5" w:rsidRDefault="00874CF9">
            <w:pPr>
              <w:spacing w:after="0" w:line="240" w:lineRule="auto"/>
              <w:rPr>
                <w:rFonts w:ascii="Times New Roman" w:hAnsi="Times New Roman" w:cs="Times New Roman"/>
              </w:rPr>
            </w:pPr>
          </w:p>
        </w:tc>
      </w:tr>
      <w:tr w:rsidR="00874CF9" w:rsidRPr="00661FA5" w14:paraId="07AC106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C03C"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8A5DE"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04150"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8A15" w14:textId="77777777" w:rsidR="00874CF9" w:rsidRPr="00661FA5" w:rsidRDefault="00874CF9">
            <w:pPr>
              <w:spacing w:after="0" w:line="240" w:lineRule="auto"/>
              <w:rPr>
                <w:rFonts w:ascii="Times New Roman" w:hAnsi="Times New Roman" w:cs="Times New Roman"/>
                <w:bCs/>
              </w:rPr>
            </w:pPr>
          </w:p>
        </w:tc>
      </w:tr>
      <w:tr w:rsidR="00874CF9" w:rsidRPr="00661FA5" w14:paraId="0B0DE45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D67C0"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21D06"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 xml:space="preserve">Perkančioji organizacija pirkimo dalyviams praneša apie priimtą sprendimą nustatyti laimėjusį pasiūlymą, </w:t>
            </w:r>
            <w:r w:rsidRPr="00661FA5">
              <w:rPr>
                <w:rFonts w:ascii="Times New Roman" w:hAnsi="Times New Roman" w:cs="Times New Roman"/>
              </w:rPr>
              <w:t>dėl kurio bus sudaroma</w:t>
            </w:r>
            <w:r w:rsidRPr="00661FA5">
              <w:rPr>
                <w:rFonts w:ascii="Times New Roman"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034CA"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5F967" w14:textId="77777777" w:rsidR="00874CF9" w:rsidRPr="00661FA5" w:rsidRDefault="00874CF9">
            <w:pPr>
              <w:spacing w:after="0" w:line="240" w:lineRule="auto"/>
              <w:rPr>
                <w:rFonts w:ascii="Times New Roman" w:hAnsi="Times New Roman" w:cs="Times New Roman"/>
              </w:rPr>
            </w:pPr>
          </w:p>
        </w:tc>
      </w:tr>
      <w:tr w:rsidR="00874CF9" w:rsidRPr="00661FA5" w14:paraId="6E965493"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CF9F4"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DC927"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AA9E5"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49007" w14:textId="77777777" w:rsidR="00874CF9" w:rsidRPr="00661FA5" w:rsidRDefault="00874CF9">
            <w:pPr>
              <w:pStyle w:val="tajtip"/>
              <w:shd w:val="clear" w:color="auto" w:fill="FFFFFF"/>
              <w:spacing w:before="0" w:beforeAutospacing="0" w:after="0" w:afterAutospacing="0" w:line="276" w:lineRule="auto"/>
              <w:ind w:firstLine="313"/>
              <w:rPr>
                <w:sz w:val="20"/>
                <w:szCs w:val="20"/>
              </w:rPr>
            </w:pPr>
          </w:p>
        </w:tc>
      </w:tr>
      <w:tr w:rsidR="00874CF9" w:rsidRPr="00661FA5" w14:paraId="43A6EE3B"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78B4F" w14:textId="77777777" w:rsidR="00874CF9" w:rsidRPr="00661FA5" w:rsidRDefault="00874CF9" w:rsidP="001D477D">
            <w:pPr>
              <w:pStyle w:val="Sraopastraipa"/>
              <w:numPr>
                <w:ilvl w:val="0"/>
                <w:numId w:val="14"/>
              </w:numPr>
              <w:jc w:val="left"/>
              <w:rPr>
                <w:bCs/>
                <w:sz w:val="21"/>
                <w:szCs w:val="21"/>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80B93"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661FA5">
              <w:rPr>
                <w:rFonts w:ascii="Times New Roman"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C6273" w14:textId="11782FA1" w:rsidR="00874CF9" w:rsidRPr="00661FA5" w:rsidRDefault="00874CF9" w:rsidP="00661FA5">
            <w:pPr>
              <w:spacing w:after="0" w:line="240" w:lineRule="auto"/>
              <w:rPr>
                <w:rFonts w:ascii="Times New Roman" w:hAnsi="Times New Roman" w:cs="Times New Roman"/>
              </w:rPr>
            </w:pPr>
            <w:r w:rsidRPr="00661FA5">
              <w:rPr>
                <w:rFonts w:ascii="Times New Roman" w:hAnsi="Times New Roman" w:cs="Times New Roman"/>
              </w:rPr>
              <w:t>5 (penkias) darbo dienas</w:t>
            </w:r>
            <w:r w:rsidR="00661FA5">
              <w:rPr>
                <w:rFonts w:ascii="Times New Roman" w:hAnsi="Times New Roman" w:cs="Times New Roman"/>
              </w:rPr>
              <w:t xml:space="preserve"> </w:t>
            </w:r>
            <w:r w:rsidRPr="00661FA5">
              <w:rPr>
                <w:rFonts w:ascii="Times New Roman" w:hAnsi="Times New Roman" w:cs="Times New Roman"/>
              </w:rPr>
              <w:t xml:space="preserve">nuo </w:t>
            </w:r>
            <w:r w:rsidRPr="00661FA5">
              <w:rPr>
                <w:rFonts w:ascii="Times New Roman" w:eastAsia="Arial" w:hAnsi="Times New Roman" w:cs="Times New Roman"/>
              </w:rPr>
              <w:t>perkančiosios organizacijos</w:t>
            </w:r>
            <w:r w:rsidRPr="00661FA5">
              <w:rPr>
                <w:rFonts w:ascii="Times New Roman" w:hAnsi="Times New Roman" w:cs="Times New Roman"/>
              </w:rPr>
              <w:t xml:space="preserve"> pranešimo raštu apie jos priimtą sprendimą išsiuntimo tiekėjams dienos arba nuo paskelbimo apie </w:t>
            </w:r>
            <w:r w:rsidRPr="00661FA5">
              <w:rPr>
                <w:rFonts w:ascii="Times New Roman" w:eastAsia="Arial" w:hAnsi="Times New Roman" w:cs="Times New Roman"/>
              </w:rPr>
              <w:t>perkančiosios organizacijos</w:t>
            </w:r>
            <w:r w:rsidRPr="00661FA5">
              <w:rPr>
                <w:rFonts w:ascii="Times New Roman" w:hAnsi="Times New Roman" w:cs="Times New Roman"/>
              </w:rPr>
              <w:t xml:space="preserve"> priimtus sprendimus dienos, jei VPĮ nenumato reikalavimo raštu informuoti tiekėjus apie </w:t>
            </w:r>
            <w:r w:rsidRPr="00661FA5">
              <w:rPr>
                <w:rFonts w:ascii="Times New Roman" w:eastAsia="Arial" w:hAnsi="Times New Roman" w:cs="Times New Roman"/>
              </w:rPr>
              <w:t xml:space="preserve"> perkančiosios organizacijos</w:t>
            </w:r>
            <w:r w:rsidRPr="00661FA5">
              <w:rPr>
                <w:rFonts w:ascii="Times New Roman" w:hAnsi="Times New Roman" w:cs="Times New Roman"/>
              </w:rPr>
              <w:t xml:space="preserve"> priimtus sprendimus;</w:t>
            </w:r>
          </w:p>
          <w:p w14:paraId="2C89D887" w14:textId="77777777" w:rsidR="00874CF9" w:rsidRPr="00661FA5" w:rsidRDefault="00874CF9">
            <w:pPr>
              <w:spacing w:after="0" w:line="240" w:lineRule="auto"/>
              <w:jc w:val="both"/>
              <w:rPr>
                <w:rFonts w:ascii="Times New Roman" w:hAnsi="Times New Roman" w:cs="Times New Roman"/>
              </w:rPr>
            </w:pPr>
            <w:r w:rsidRPr="00661FA5">
              <w:rPr>
                <w:rFonts w:ascii="Times New Roman"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48B75" w14:textId="77777777" w:rsidR="00874CF9" w:rsidRPr="00661FA5" w:rsidRDefault="00874CF9">
            <w:pPr>
              <w:spacing w:after="0" w:line="240" w:lineRule="auto"/>
              <w:rPr>
                <w:rFonts w:ascii="Times New Roman" w:hAnsi="Times New Roman" w:cs="Times New Roman"/>
                <w:bCs/>
              </w:rPr>
            </w:pPr>
          </w:p>
        </w:tc>
      </w:tr>
      <w:tr w:rsidR="00874CF9" w:rsidRPr="00661FA5" w14:paraId="21229146"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865"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0982A"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A4546"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042E2" w14:textId="77777777" w:rsidR="00874CF9" w:rsidRPr="00661FA5" w:rsidRDefault="00874CF9">
            <w:pPr>
              <w:spacing w:after="0" w:line="240" w:lineRule="auto"/>
              <w:rPr>
                <w:rFonts w:ascii="Times New Roman" w:hAnsi="Times New Roman" w:cs="Times New Roman"/>
              </w:rPr>
            </w:pPr>
          </w:p>
        </w:tc>
      </w:tr>
      <w:tr w:rsidR="00874CF9" w:rsidRPr="00661FA5" w14:paraId="59CBB9FC"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BF49C" w14:textId="77777777" w:rsidR="00874CF9" w:rsidRPr="00661FA5" w:rsidRDefault="00874CF9" w:rsidP="001D477D">
            <w:pPr>
              <w:pStyle w:val="Sraopastraipa"/>
              <w:numPr>
                <w:ilvl w:val="0"/>
                <w:numId w:val="14"/>
              </w:numPr>
              <w:jc w:val="left"/>
              <w:rPr>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3D7C5" w14:textId="77777777" w:rsidR="00874CF9" w:rsidRPr="00661FA5" w:rsidRDefault="00874CF9">
            <w:pPr>
              <w:spacing w:after="0" w:line="240" w:lineRule="auto"/>
              <w:rPr>
                <w:rFonts w:ascii="Times New Roman" w:hAnsi="Times New Roman" w:cs="Times New Roman"/>
                <w:bCs/>
              </w:rPr>
            </w:pPr>
            <w:r w:rsidRPr="00661FA5">
              <w:rPr>
                <w:rFonts w:ascii="Times New Roman" w:hAnsi="Times New Roman" w:cs="Times New Roman"/>
              </w:rPr>
              <w:t xml:space="preserve">Jeigu perkančioji organizacija per nustatytą terminą neišnagrinėja jai </w:t>
            </w:r>
            <w:r w:rsidRPr="00661FA5">
              <w:rPr>
                <w:rFonts w:ascii="Times New Roman" w:hAnsi="Times New Roman" w:cs="Times New Roman"/>
              </w:rPr>
              <w:lastRenderedPageBreak/>
              <w:t>pateiktos pretenzijos, tiekėjas turi teisę pateikti prašymą ar pareikšti ieškinį teismui per</w:t>
            </w:r>
            <w:r w:rsidRPr="00661FA5">
              <w:rPr>
                <w:rFonts w:ascii="Times New Roman"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8964E6"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lastRenderedPageBreak/>
              <w:t xml:space="preserve">per 15 (penkiolika) dienų nuo dienos, kurią perkančioji organizacija turėjo raštu pranešti apie priimtą sprendimą </w:t>
            </w:r>
            <w:r w:rsidRPr="00661FA5">
              <w:rPr>
                <w:rFonts w:ascii="Times New Roman" w:hAnsi="Times New Roman" w:cs="Times New Roman"/>
              </w:rPr>
              <w:lastRenderedPageBreak/>
              <w:t>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0BE92" w14:textId="77777777" w:rsidR="00874CF9" w:rsidRPr="00661FA5" w:rsidRDefault="00874CF9">
            <w:pPr>
              <w:spacing w:after="0" w:line="240" w:lineRule="auto"/>
              <w:rPr>
                <w:rFonts w:ascii="Times New Roman" w:hAnsi="Times New Roman" w:cs="Times New Roman"/>
              </w:rPr>
            </w:pPr>
          </w:p>
        </w:tc>
      </w:tr>
      <w:tr w:rsidR="00874CF9" w:rsidRPr="00661FA5" w14:paraId="2CCA6EC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AD54E"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60C97"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25A1A" w14:textId="642208F9" w:rsidR="00874CF9" w:rsidRPr="00661FA5" w:rsidRDefault="00874CF9">
            <w:pPr>
              <w:spacing w:after="0" w:line="240" w:lineRule="auto"/>
              <w:jc w:val="both"/>
              <w:rPr>
                <w:rFonts w:ascii="Times New Roman" w:hAnsi="Times New Roman" w:cs="Times New Roman"/>
              </w:rPr>
            </w:pPr>
            <w:r w:rsidRPr="00661FA5">
              <w:rPr>
                <w:rFonts w:ascii="Times New Roman" w:hAnsi="Times New Roman" w:cs="Times New Roman"/>
                <w:bCs/>
              </w:rPr>
              <w:t>5 (penkių) darbo dienų,</w:t>
            </w:r>
            <w:r w:rsidRPr="00661FA5">
              <w:rPr>
                <w:rFonts w:ascii="Times New Roman" w:hAnsi="Times New Roman" w:cs="Times New Roman"/>
              </w:rPr>
              <w:t xml:space="preserve"> nuo pranešimo apie sprendimą sudaryti sutartį (o jei buv</w:t>
            </w:r>
            <w:r w:rsidR="008D4ECA">
              <w:rPr>
                <w:rFonts w:ascii="Times New Roman" w:hAnsi="Times New Roman" w:cs="Times New Roman"/>
              </w:rPr>
              <w:t>o</w:t>
            </w:r>
            <w:r w:rsidRPr="00661FA5">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77183" w14:textId="77777777" w:rsidR="00874CF9" w:rsidRPr="00661FA5" w:rsidRDefault="00874CF9">
            <w:pPr>
              <w:spacing w:after="0" w:line="240" w:lineRule="auto"/>
              <w:rPr>
                <w:rFonts w:ascii="Times New Roman" w:hAnsi="Times New Roman" w:cs="Times New Roman"/>
              </w:rPr>
            </w:pPr>
          </w:p>
        </w:tc>
      </w:tr>
      <w:tr w:rsidR="00874CF9" w:rsidRPr="00661FA5" w14:paraId="392D565E" w14:textId="77777777" w:rsidTr="00874CF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9A1DC" w14:textId="77777777" w:rsidR="00874CF9" w:rsidRPr="00661FA5" w:rsidRDefault="00874CF9" w:rsidP="001D477D">
            <w:pPr>
              <w:pStyle w:val="Sraopastraipa"/>
              <w:numPr>
                <w:ilvl w:val="0"/>
                <w:numId w:val="14"/>
              </w:numPr>
              <w:jc w:val="left"/>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36AA3" w14:textId="77777777" w:rsidR="00874CF9" w:rsidRPr="00661FA5" w:rsidRDefault="00874CF9">
            <w:pPr>
              <w:spacing w:after="0" w:line="240" w:lineRule="auto"/>
              <w:rPr>
                <w:rFonts w:ascii="Times New Roman" w:hAnsi="Times New Roman" w:cs="Times New Roman"/>
              </w:rPr>
            </w:pPr>
            <w:r w:rsidRPr="00661FA5">
              <w:rPr>
                <w:rFonts w:ascii="Times New Roman" w:hAnsi="Times New Roman" w:cs="Times New Roman"/>
              </w:rPr>
              <w:t xml:space="preserve">Jeigu </w:t>
            </w:r>
            <w:r w:rsidRPr="00661FA5">
              <w:rPr>
                <w:rFonts w:ascii="Times New Roman"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EB07B" w14:textId="77777777" w:rsidR="00874CF9" w:rsidRPr="00661FA5" w:rsidRDefault="00874CF9">
            <w:pPr>
              <w:spacing w:after="0" w:line="240" w:lineRule="auto"/>
              <w:jc w:val="both"/>
              <w:rPr>
                <w:rFonts w:ascii="Times New Roman" w:hAnsi="Times New Roman" w:cs="Times New Roman"/>
                <w:i/>
                <w:iCs/>
              </w:rPr>
            </w:pPr>
            <w:r w:rsidRPr="00661FA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8751A2D" w14:textId="77777777" w:rsidR="00874CF9" w:rsidRPr="00661FA5" w:rsidRDefault="00874CF9">
            <w:pPr>
              <w:spacing w:after="0" w:line="240" w:lineRule="auto"/>
              <w:jc w:val="both"/>
              <w:rPr>
                <w:rFonts w:ascii="Times New Roman" w:hAnsi="Times New Roman" w:cs="Times New Roman"/>
                <w:i/>
                <w:iCs/>
                <w:color w:val="FF0000"/>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12BA" w14:textId="77777777" w:rsidR="00874CF9" w:rsidRPr="00661FA5" w:rsidRDefault="00874CF9">
            <w:pPr>
              <w:spacing w:after="0" w:line="240" w:lineRule="auto"/>
              <w:rPr>
                <w:rFonts w:ascii="Times New Roman" w:hAnsi="Times New Roman" w:cs="Times New Roman"/>
              </w:rPr>
            </w:pPr>
          </w:p>
        </w:tc>
      </w:tr>
    </w:tbl>
    <w:p w14:paraId="1B572419" w14:textId="77777777" w:rsidR="00874CF9" w:rsidRPr="00661FA5" w:rsidRDefault="00874CF9" w:rsidP="00874CF9">
      <w:pPr>
        <w:tabs>
          <w:tab w:val="left" w:pos="2977"/>
        </w:tabs>
        <w:spacing w:after="120" w:line="20" w:lineRule="atLeast"/>
        <w:jc w:val="center"/>
        <w:rPr>
          <w:rFonts w:ascii="Times New Roman" w:eastAsia="Calibri" w:hAnsi="Times New Roman" w:cs="Times New Roman"/>
          <w:sz w:val="21"/>
          <w:szCs w:val="21"/>
        </w:rPr>
      </w:pPr>
    </w:p>
    <w:p w14:paraId="7910A5A6" w14:textId="77777777" w:rsidR="00874CF9" w:rsidRPr="00661FA5" w:rsidRDefault="00874CF9" w:rsidP="00874CF9">
      <w:pPr>
        <w:rPr>
          <w:rFonts w:ascii="Times New Roman" w:eastAsia="Calibri" w:hAnsi="Times New Roman" w:cs="Times New Roman"/>
        </w:rPr>
      </w:pPr>
      <w:r w:rsidRPr="00661FA5">
        <w:rPr>
          <w:rFonts w:ascii="Times New Roman" w:eastAsia="Calibri" w:hAnsi="Times New Roman" w:cs="Times New Roman"/>
        </w:rPr>
        <w:br w:type="page"/>
      </w:r>
    </w:p>
    <w:p w14:paraId="0EAFD7F4" w14:textId="5146A419" w:rsidR="00874CF9" w:rsidRPr="00661FA5" w:rsidRDefault="00874CF9" w:rsidP="00874CF9">
      <w:pPr>
        <w:pStyle w:val="Antrat2"/>
        <w:ind w:left="5103"/>
        <w:rPr>
          <w:rFonts w:ascii="Times New Roman" w:eastAsia="Calibri" w:hAnsi="Times New Roman" w:cs="Times New Roman"/>
          <w:color w:val="0070C0"/>
          <w:sz w:val="21"/>
          <w:szCs w:val="21"/>
        </w:rPr>
      </w:pPr>
      <w:bookmarkStart w:id="37" w:name="_Ref38539939"/>
      <w:bookmarkStart w:id="38" w:name="_Ref38541068"/>
      <w:bookmarkStart w:id="39" w:name="_Ref38885053"/>
      <w:bookmarkStart w:id="40" w:name="_Ref38899023"/>
      <w:bookmarkStart w:id="41" w:name="_Toc175141284"/>
      <w:r w:rsidRPr="00661FA5">
        <w:rPr>
          <w:rFonts w:ascii="Times New Roman" w:eastAsia="Calibri" w:hAnsi="Times New Roman" w:cs="Times New Roman"/>
          <w:color w:val="0070C0"/>
          <w:sz w:val="21"/>
          <w:szCs w:val="21"/>
        </w:rPr>
        <w:lastRenderedPageBreak/>
        <w:t>Pirkimo sąlygų 2 priedas „Technin</w:t>
      </w:r>
      <w:r w:rsidR="000F6B09">
        <w:rPr>
          <w:rFonts w:ascii="Times New Roman" w:eastAsia="Calibri" w:hAnsi="Times New Roman" w:cs="Times New Roman"/>
          <w:color w:val="0070C0"/>
          <w:sz w:val="21"/>
          <w:szCs w:val="21"/>
        </w:rPr>
        <w:t>ė specifikacija</w:t>
      </w:r>
      <w:r w:rsidRPr="00661FA5">
        <w:rPr>
          <w:rFonts w:ascii="Times New Roman" w:eastAsia="Calibri" w:hAnsi="Times New Roman" w:cs="Times New Roman"/>
          <w:color w:val="0070C0"/>
          <w:sz w:val="21"/>
          <w:szCs w:val="21"/>
        </w:rPr>
        <w:t>“</w:t>
      </w:r>
      <w:bookmarkEnd w:id="37"/>
      <w:bookmarkEnd w:id="38"/>
      <w:bookmarkEnd w:id="39"/>
      <w:bookmarkEnd w:id="40"/>
      <w:bookmarkEnd w:id="41"/>
    </w:p>
    <w:p w14:paraId="40529358" w14:textId="77777777" w:rsidR="00874CF9" w:rsidRPr="00661FA5" w:rsidRDefault="00874CF9" w:rsidP="00874CF9">
      <w:pPr>
        <w:spacing w:after="0" w:line="240" w:lineRule="auto"/>
        <w:jc w:val="center"/>
        <w:rPr>
          <w:rFonts w:ascii="Times New Roman" w:eastAsia="Times New Roman" w:hAnsi="Times New Roman" w:cs="Times New Roman"/>
          <w:b/>
          <w:sz w:val="24"/>
          <w:szCs w:val="20"/>
          <w:lang w:eastAsia="en-US"/>
        </w:rPr>
      </w:pPr>
      <w:bookmarkStart w:id="42" w:name="_Ref38285444"/>
      <w:bookmarkStart w:id="43" w:name="_Ref38291496"/>
    </w:p>
    <w:p w14:paraId="3CEE96BC" w14:textId="77777777" w:rsidR="00210726" w:rsidRDefault="00210726" w:rsidP="00874CF9">
      <w:pPr>
        <w:spacing w:after="0" w:line="240" w:lineRule="auto"/>
        <w:jc w:val="center"/>
        <w:rPr>
          <w:rFonts w:ascii="Times New Roman" w:eastAsia="Calibri" w:hAnsi="Times New Roman" w:cs="Times New Roman"/>
          <w:b/>
          <w:bCs/>
          <w:sz w:val="36"/>
          <w:szCs w:val="36"/>
        </w:rPr>
      </w:pPr>
    </w:p>
    <w:p w14:paraId="196F11FB" w14:textId="77777777" w:rsidR="00210726" w:rsidRPr="000F6B09" w:rsidRDefault="00210726" w:rsidP="00210726">
      <w:pPr>
        <w:spacing w:after="0" w:line="240" w:lineRule="auto"/>
        <w:jc w:val="center"/>
        <w:rPr>
          <w:rFonts w:ascii="Times New Roman" w:eastAsia="Times New Roman" w:hAnsi="Times New Roman" w:cs="Times New Roman"/>
          <w:b/>
          <w:bCs/>
          <w:sz w:val="36"/>
          <w:szCs w:val="36"/>
          <w:lang w:eastAsia="en-US"/>
        </w:rPr>
      </w:pPr>
      <w:r w:rsidRPr="000F6B09">
        <w:rPr>
          <w:rFonts w:ascii="Times New Roman" w:eastAsia="Calibri" w:hAnsi="Times New Roman" w:cs="Times New Roman"/>
          <w:b/>
          <w:bCs/>
          <w:sz w:val="36"/>
          <w:szCs w:val="36"/>
        </w:rPr>
        <w:t>Techninė specifikacija</w:t>
      </w:r>
      <w:r w:rsidRPr="000F6B09">
        <w:rPr>
          <w:rFonts w:ascii="Times New Roman" w:eastAsia="Times New Roman" w:hAnsi="Times New Roman" w:cs="Times New Roman"/>
          <w:b/>
          <w:bCs/>
          <w:sz w:val="36"/>
          <w:szCs w:val="36"/>
          <w:lang w:eastAsia="en-US"/>
        </w:rPr>
        <w:t xml:space="preserve"> </w:t>
      </w:r>
    </w:p>
    <w:p w14:paraId="3098AFB7" w14:textId="77777777" w:rsidR="009B7D2C" w:rsidRPr="009B7D2C" w:rsidRDefault="009B7D2C" w:rsidP="009B7D2C">
      <w:pPr>
        <w:autoSpaceDE w:val="0"/>
        <w:autoSpaceDN w:val="0"/>
        <w:adjustRightInd w:val="0"/>
        <w:spacing w:after="0" w:line="240" w:lineRule="auto"/>
        <w:jc w:val="center"/>
        <w:rPr>
          <w:rFonts w:ascii="Times New Roman" w:eastAsia="Times New Roman" w:hAnsi="Times New Roman" w:cs="Times New Roman"/>
          <w:b/>
          <w:sz w:val="24"/>
          <w:szCs w:val="24"/>
          <w:u w:val="single"/>
          <w:lang w:eastAsia="en-US"/>
        </w:rPr>
      </w:pPr>
      <w:r w:rsidRPr="009B7D2C">
        <w:rPr>
          <w:rFonts w:ascii="Times New Roman" w:eastAsia="Times New Roman" w:hAnsi="Times New Roman" w:cs="Times New Roman"/>
          <w:b/>
          <w:sz w:val="24"/>
          <w:szCs w:val="24"/>
          <w:u w:val="single"/>
          <w:lang w:eastAsia="en-US"/>
        </w:rPr>
        <w:t>(pateikiama atskiru failu)</w:t>
      </w:r>
    </w:p>
    <w:p w14:paraId="43F2D05F" w14:textId="77777777" w:rsidR="00C80544" w:rsidRDefault="00C80544" w:rsidP="004266FD">
      <w:pPr>
        <w:spacing w:after="0" w:line="240" w:lineRule="auto"/>
        <w:jc w:val="center"/>
        <w:rPr>
          <w:rFonts w:ascii="Times New Roman" w:eastAsia="Times New Roman" w:hAnsi="Times New Roman" w:cs="Times New Roman"/>
          <w:lang w:eastAsia="lt-LT"/>
        </w:rPr>
      </w:pPr>
    </w:p>
    <w:p w14:paraId="7D175EDB" w14:textId="69577A51" w:rsidR="009B7D2C" w:rsidRDefault="009B7D2C" w:rsidP="009B7D2C">
      <w:pPr>
        <w:spacing w:after="0" w:line="240" w:lineRule="auto"/>
        <w:ind w:firstLine="794"/>
        <w:jc w:val="both"/>
        <w:rPr>
          <w:rFonts w:ascii="Times New Roman" w:eastAsiaTheme="minorHAnsi" w:hAnsi="Times New Roman" w:cs="Times New Roman"/>
          <w:b/>
          <w:bCs/>
          <w:lang w:eastAsia="en-US"/>
        </w:rPr>
      </w:pPr>
      <w:r w:rsidRPr="009B7D2C">
        <w:rPr>
          <w:rFonts w:ascii="Times New Roman" w:eastAsiaTheme="minorHAnsi" w:hAnsi="Times New Roman" w:cs="Times New Roman"/>
          <w:b/>
          <w:bCs/>
          <w:lang w:eastAsia="en-US"/>
        </w:rPr>
        <w:t>Techninis projektas Nr. PRI.21052--01-TP-PTD – „Šmito malūnas su technologine įranga u. k. 22035 S. Dariaus ir S. Girėno g. 12</w:t>
      </w:r>
      <w:r w:rsidR="0099771E">
        <w:rPr>
          <w:rFonts w:ascii="Times New Roman" w:eastAsiaTheme="minorHAnsi" w:hAnsi="Times New Roman" w:cs="Times New Roman"/>
          <w:b/>
          <w:bCs/>
          <w:lang w:eastAsia="en-US"/>
        </w:rPr>
        <w:t>A</w:t>
      </w:r>
      <w:r w:rsidRPr="009B7D2C">
        <w:rPr>
          <w:rFonts w:ascii="Times New Roman" w:eastAsiaTheme="minorHAnsi" w:hAnsi="Times New Roman" w:cs="Times New Roman"/>
          <w:b/>
          <w:bCs/>
          <w:lang w:eastAsia="en-US"/>
        </w:rPr>
        <w:t>, Kupiškio m., Kupiškio r. sav. tvarkybos darbų (remonto, restauravimo, konservavimo, avarijos grėsmės pašalinimo (apsaugos priemonių įdiegimo)) projektas“</w:t>
      </w:r>
    </w:p>
    <w:p w14:paraId="581AC376" w14:textId="77777777" w:rsidR="009B7D2C" w:rsidRPr="009B7D2C" w:rsidRDefault="009B7D2C" w:rsidP="009B7D2C">
      <w:pPr>
        <w:spacing w:after="0" w:line="240" w:lineRule="auto"/>
        <w:ind w:firstLine="794"/>
        <w:jc w:val="both"/>
        <w:rPr>
          <w:rFonts w:ascii="Times New Roman" w:eastAsia="Calibri" w:hAnsi="Times New Roman" w:cs="Times New Roman"/>
          <w:b/>
          <w:bCs/>
        </w:rPr>
      </w:pPr>
    </w:p>
    <w:p w14:paraId="049EF7C4" w14:textId="7EBAF8D9" w:rsidR="009B7D2C" w:rsidRPr="009B7D2C" w:rsidRDefault="009B7D2C" w:rsidP="009B7D2C">
      <w:pPr>
        <w:spacing w:after="0" w:line="240" w:lineRule="auto"/>
        <w:ind w:firstLine="794"/>
        <w:jc w:val="both"/>
        <w:rPr>
          <w:rFonts w:ascii="Times New Roman" w:eastAsiaTheme="minorHAnsi" w:hAnsi="Times New Roman" w:cs="Times New Roman"/>
          <w:b/>
          <w:bCs/>
          <w:lang w:eastAsia="en-US"/>
        </w:rPr>
      </w:pPr>
      <w:r w:rsidRPr="009B7D2C">
        <w:rPr>
          <w:rFonts w:ascii="Times New Roman" w:eastAsiaTheme="minorHAnsi" w:hAnsi="Times New Roman" w:cs="Times New Roman"/>
          <w:b/>
          <w:bCs/>
          <w:lang w:eastAsia="en-US"/>
        </w:rPr>
        <w:t>Techninis projektas Nr. PRI.21052-TP – „Negyvenamosios paskirties pastato-malūno (Šmito malūnas su technologine įranga u. k. 22035 S. Dariaus ir S. Girėno g. 12</w:t>
      </w:r>
      <w:r w:rsidR="0099771E">
        <w:rPr>
          <w:rFonts w:ascii="Times New Roman" w:eastAsiaTheme="minorHAnsi" w:hAnsi="Times New Roman" w:cs="Times New Roman"/>
          <w:b/>
          <w:bCs/>
          <w:lang w:eastAsia="en-US"/>
        </w:rPr>
        <w:t>A</w:t>
      </w:r>
      <w:r w:rsidRPr="009B7D2C">
        <w:rPr>
          <w:rFonts w:ascii="Times New Roman" w:eastAsiaTheme="minorHAnsi" w:hAnsi="Times New Roman" w:cs="Times New Roman"/>
          <w:b/>
          <w:bCs/>
          <w:lang w:eastAsia="en-US"/>
        </w:rPr>
        <w:t>, Kupiškio m., Kupiškio r. sav. Tvarkybos darbų (remonto, restauravimo, konservavimo, avarijos grėsmės pašalinimo (apsaugos priemonių įrengimo)), keičiant statinio paskirtį į kultūros ir pagalbinių pastatų griovimo, rekonstravimo projektas“</w:t>
      </w:r>
    </w:p>
    <w:p w14:paraId="5C43C541" w14:textId="77777777" w:rsidR="00C80544" w:rsidRDefault="00C80544" w:rsidP="004266FD">
      <w:pPr>
        <w:spacing w:after="0" w:line="240" w:lineRule="auto"/>
        <w:jc w:val="center"/>
        <w:rPr>
          <w:rFonts w:ascii="Times New Roman" w:eastAsia="Times New Roman" w:hAnsi="Times New Roman" w:cs="Times New Roman"/>
          <w:lang w:eastAsia="lt-LT"/>
        </w:rPr>
      </w:pPr>
    </w:p>
    <w:p w14:paraId="63DE862B" w14:textId="77777777" w:rsidR="009B7D2C" w:rsidRDefault="009B7D2C" w:rsidP="009B7D2C">
      <w:pPr>
        <w:spacing w:after="0" w:line="240" w:lineRule="auto"/>
        <w:jc w:val="center"/>
        <w:rPr>
          <w:rFonts w:ascii="Times New Roman" w:eastAsia="Times New Roman" w:hAnsi="Times New Roman" w:cs="Times New Roman"/>
          <w:lang w:eastAsia="lt-LT"/>
        </w:rPr>
      </w:pPr>
    </w:p>
    <w:p w14:paraId="32115827" w14:textId="77777777" w:rsidR="00C80544" w:rsidRDefault="00C80544" w:rsidP="004266FD">
      <w:pPr>
        <w:spacing w:after="0" w:line="240" w:lineRule="auto"/>
        <w:jc w:val="center"/>
        <w:rPr>
          <w:rFonts w:ascii="Times New Roman" w:eastAsia="Times New Roman" w:hAnsi="Times New Roman" w:cs="Times New Roman"/>
          <w:lang w:eastAsia="lt-LT"/>
        </w:rPr>
      </w:pPr>
    </w:p>
    <w:p w14:paraId="7C166930" w14:textId="77777777" w:rsidR="00C80544" w:rsidRDefault="00C80544" w:rsidP="004266FD">
      <w:pPr>
        <w:spacing w:after="0" w:line="240" w:lineRule="auto"/>
        <w:jc w:val="center"/>
        <w:rPr>
          <w:rFonts w:ascii="Times New Roman" w:eastAsia="Times New Roman" w:hAnsi="Times New Roman" w:cs="Times New Roman"/>
          <w:lang w:eastAsia="lt-LT"/>
        </w:rPr>
      </w:pPr>
    </w:p>
    <w:p w14:paraId="428DCFED" w14:textId="77777777" w:rsidR="00C80544" w:rsidRDefault="00C80544" w:rsidP="004266FD">
      <w:pPr>
        <w:spacing w:after="0" w:line="240" w:lineRule="auto"/>
        <w:jc w:val="center"/>
        <w:rPr>
          <w:rFonts w:ascii="Times New Roman" w:eastAsia="Times New Roman" w:hAnsi="Times New Roman" w:cs="Times New Roman"/>
          <w:lang w:eastAsia="lt-LT"/>
        </w:rPr>
      </w:pPr>
    </w:p>
    <w:p w14:paraId="0E0E8C1E" w14:textId="77777777" w:rsidR="00C80544" w:rsidRDefault="00C80544" w:rsidP="004266FD">
      <w:pPr>
        <w:spacing w:after="0" w:line="240" w:lineRule="auto"/>
        <w:jc w:val="center"/>
        <w:rPr>
          <w:rFonts w:ascii="Times New Roman" w:eastAsia="Times New Roman" w:hAnsi="Times New Roman" w:cs="Times New Roman"/>
          <w:lang w:eastAsia="lt-LT"/>
        </w:rPr>
      </w:pPr>
    </w:p>
    <w:p w14:paraId="3677A29A" w14:textId="77777777" w:rsidR="00C80544" w:rsidRDefault="00C80544" w:rsidP="004266FD">
      <w:pPr>
        <w:spacing w:after="0" w:line="240" w:lineRule="auto"/>
        <w:jc w:val="center"/>
        <w:rPr>
          <w:rFonts w:ascii="Times New Roman" w:eastAsia="Times New Roman" w:hAnsi="Times New Roman" w:cs="Times New Roman"/>
          <w:lang w:eastAsia="lt-LT"/>
        </w:rPr>
      </w:pPr>
    </w:p>
    <w:p w14:paraId="40C03DC3" w14:textId="77777777" w:rsidR="00C80544" w:rsidRDefault="00C80544" w:rsidP="004266FD">
      <w:pPr>
        <w:spacing w:after="0" w:line="240" w:lineRule="auto"/>
        <w:jc w:val="center"/>
        <w:rPr>
          <w:rFonts w:ascii="Times New Roman" w:eastAsia="Times New Roman" w:hAnsi="Times New Roman" w:cs="Times New Roman"/>
          <w:lang w:eastAsia="lt-LT"/>
        </w:rPr>
      </w:pPr>
    </w:p>
    <w:p w14:paraId="7D652747" w14:textId="77777777" w:rsidR="00C80544" w:rsidRDefault="00C80544" w:rsidP="004266FD">
      <w:pPr>
        <w:spacing w:after="0" w:line="240" w:lineRule="auto"/>
        <w:jc w:val="center"/>
        <w:rPr>
          <w:rFonts w:ascii="Times New Roman" w:eastAsia="Times New Roman" w:hAnsi="Times New Roman" w:cs="Times New Roman"/>
          <w:lang w:eastAsia="lt-LT"/>
        </w:rPr>
      </w:pPr>
    </w:p>
    <w:p w14:paraId="30C757A9" w14:textId="77777777" w:rsidR="00C80544" w:rsidRDefault="00C80544" w:rsidP="004266FD">
      <w:pPr>
        <w:spacing w:after="0" w:line="240" w:lineRule="auto"/>
        <w:jc w:val="center"/>
        <w:rPr>
          <w:rFonts w:ascii="Times New Roman" w:eastAsia="Times New Roman" w:hAnsi="Times New Roman" w:cs="Times New Roman"/>
          <w:lang w:eastAsia="lt-LT"/>
        </w:rPr>
      </w:pPr>
    </w:p>
    <w:p w14:paraId="00FC3305" w14:textId="77777777" w:rsidR="00C80544" w:rsidRDefault="00C80544" w:rsidP="004266FD">
      <w:pPr>
        <w:spacing w:after="0" w:line="240" w:lineRule="auto"/>
        <w:jc w:val="center"/>
        <w:rPr>
          <w:rFonts w:ascii="Times New Roman" w:eastAsia="Times New Roman" w:hAnsi="Times New Roman" w:cs="Times New Roman"/>
          <w:lang w:eastAsia="lt-LT"/>
        </w:rPr>
      </w:pPr>
    </w:p>
    <w:p w14:paraId="71F74995" w14:textId="77777777" w:rsidR="00C80544" w:rsidRDefault="00C80544" w:rsidP="004266FD">
      <w:pPr>
        <w:spacing w:after="0" w:line="240" w:lineRule="auto"/>
        <w:jc w:val="center"/>
        <w:rPr>
          <w:rFonts w:ascii="Times New Roman" w:eastAsia="Times New Roman" w:hAnsi="Times New Roman" w:cs="Times New Roman"/>
          <w:lang w:eastAsia="lt-LT"/>
        </w:rPr>
      </w:pPr>
    </w:p>
    <w:p w14:paraId="357D85C5" w14:textId="77777777" w:rsidR="00C80544" w:rsidRDefault="00C80544" w:rsidP="004266FD">
      <w:pPr>
        <w:spacing w:after="0" w:line="240" w:lineRule="auto"/>
        <w:jc w:val="center"/>
        <w:rPr>
          <w:rFonts w:ascii="Times New Roman" w:eastAsia="Times New Roman" w:hAnsi="Times New Roman" w:cs="Times New Roman"/>
          <w:lang w:eastAsia="lt-LT"/>
        </w:rPr>
      </w:pPr>
    </w:p>
    <w:p w14:paraId="26A4969F" w14:textId="77777777" w:rsidR="00C80544" w:rsidRDefault="00C80544" w:rsidP="004266FD">
      <w:pPr>
        <w:spacing w:after="0" w:line="240" w:lineRule="auto"/>
        <w:jc w:val="center"/>
        <w:rPr>
          <w:rFonts w:ascii="Times New Roman" w:eastAsia="Times New Roman" w:hAnsi="Times New Roman" w:cs="Times New Roman"/>
          <w:lang w:eastAsia="lt-LT"/>
        </w:rPr>
      </w:pPr>
    </w:p>
    <w:p w14:paraId="2C676CC4" w14:textId="77777777" w:rsidR="00C80544" w:rsidRDefault="00C80544" w:rsidP="004266FD">
      <w:pPr>
        <w:spacing w:after="0" w:line="240" w:lineRule="auto"/>
        <w:jc w:val="center"/>
        <w:rPr>
          <w:rFonts w:ascii="Times New Roman" w:eastAsia="Times New Roman" w:hAnsi="Times New Roman" w:cs="Times New Roman"/>
          <w:lang w:eastAsia="lt-LT"/>
        </w:rPr>
      </w:pPr>
    </w:p>
    <w:p w14:paraId="0863A8D6" w14:textId="77777777" w:rsidR="00C80544" w:rsidRDefault="00C80544" w:rsidP="004266FD">
      <w:pPr>
        <w:spacing w:after="0" w:line="240" w:lineRule="auto"/>
        <w:jc w:val="center"/>
        <w:rPr>
          <w:rFonts w:ascii="Times New Roman" w:eastAsia="Times New Roman" w:hAnsi="Times New Roman" w:cs="Times New Roman"/>
          <w:lang w:eastAsia="lt-LT"/>
        </w:rPr>
      </w:pPr>
    </w:p>
    <w:p w14:paraId="2341F379" w14:textId="77777777" w:rsidR="00C80544" w:rsidRDefault="00C80544" w:rsidP="004266FD">
      <w:pPr>
        <w:spacing w:after="0" w:line="240" w:lineRule="auto"/>
        <w:jc w:val="center"/>
        <w:rPr>
          <w:rFonts w:ascii="Times New Roman" w:eastAsia="Times New Roman" w:hAnsi="Times New Roman" w:cs="Times New Roman"/>
          <w:lang w:eastAsia="lt-LT"/>
        </w:rPr>
      </w:pPr>
    </w:p>
    <w:p w14:paraId="35BE98C1" w14:textId="77777777" w:rsidR="00C80544" w:rsidRDefault="00C80544" w:rsidP="004266FD">
      <w:pPr>
        <w:spacing w:after="0" w:line="240" w:lineRule="auto"/>
        <w:jc w:val="center"/>
        <w:rPr>
          <w:rFonts w:ascii="Times New Roman" w:eastAsia="Times New Roman" w:hAnsi="Times New Roman" w:cs="Times New Roman"/>
          <w:lang w:eastAsia="lt-LT"/>
        </w:rPr>
      </w:pPr>
    </w:p>
    <w:p w14:paraId="7D510D1F" w14:textId="77777777" w:rsidR="00C80544" w:rsidRDefault="00C80544" w:rsidP="004266FD">
      <w:pPr>
        <w:spacing w:after="0" w:line="240" w:lineRule="auto"/>
        <w:jc w:val="center"/>
        <w:rPr>
          <w:rFonts w:ascii="Times New Roman" w:eastAsia="Times New Roman" w:hAnsi="Times New Roman" w:cs="Times New Roman"/>
          <w:lang w:eastAsia="lt-LT"/>
        </w:rPr>
      </w:pPr>
    </w:p>
    <w:p w14:paraId="7A566E99" w14:textId="77777777" w:rsidR="00C80544" w:rsidRDefault="00C80544" w:rsidP="004266FD">
      <w:pPr>
        <w:spacing w:after="0" w:line="240" w:lineRule="auto"/>
        <w:jc w:val="center"/>
        <w:rPr>
          <w:rFonts w:ascii="Times New Roman" w:eastAsia="Times New Roman" w:hAnsi="Times New Roman" w:cs="Times New Roman"/>
          <w:lang w:eastAsia="lt-LT"/>
        </w:rPr>
      </w:pPr>
    </w:p>
    <w:p w14:paraId="3C0B013F" w14:textId="77777777" w:rsidR="00C80544" w:rsidRDefault="00C80544" w:rsidP="004266FD">
      <w:pPr>
        <w:spacing w:after="0" w:line="240" w:lineRule="auto"/>
        <w:jc w:val="center"/>
        <w:rPr>
          <w:rFonts w:ascii="Times New Roman" w:eastAsia="Times New Roman" w:hAnsi="Times New Roman" w:cs="Times New Roman"/>
          <w:lang w:eastAsia="lt-LT"/>
        </w:rPr>
      </w:pPr>
    </w:p>
    <w:p w14:paraId="43E384A6" w14:textId="77777777" w:rsidR="00C80544" w:rsidRDefault="00C80544" w:rsidP="004266FD">
      <w:pPr>
        <w:spacing w:after="0" w:line="240" w:lineRule="auto"/>
        <w:jc w:val="center"/>
        <w:rPr>
          <w:rFonts w:ascii="Times New Roman" w:eastAsia="Times New Roman" w:hAnsi="Times New Roman" w:cs="Times New Roman"/>
          <w:lang w:eastAsia="lt-LT"/>
        </w:rPr>
      </w:pPr>
    </w:p>
    <w:p w14:paraId="534E750D" w14:textId="77777777" w:rsidR="00C80544" w:rsidRDefault="00C80544" w:rsidP="004266FD">
      <w:pPr>
        <w:spacing w:after="0" w:line="240" w:lineRule="auto"/>
        <w:jc w:val="center"/>
        <w:rPr>
          <w:rFonts w:ascii="Times New Roman" w:eastAsia="Times New Roman" w:hAnsi="Times New Roman" w:cs="Times New Roman"/>
          <w:lang w:eastAsia="lt-LT"/>
        </w:rPr>
      </w:pPr>
    </w:p>
    <w:p w14:paraId="4537D748" w14:textId="77777777" w:rsidR="00C80544" w:rsidRDefault="00C80544" w:rsidP="004266FD">
      <w:pPr>
        <w:spacing w:after="0" w:line="240" w:lineRule="auto"/>
        <w:jc w:val="center"/>
        <w:rPr>
          <w:rFonts w:ascii="Times New Roman" w:eastAsia="Times New Roman" w:hAnsi="Times New Roman" w:cs="Times New Roman"/>
          <w:lang w:eastAsia="lt-LT"/>
        </w:rPr>
      </w:pPr>
    </w:p>
    <w:p w14:paraId="709C6DA9" w14:textId="77777777" w:rsidR="00C80544" w:rsidRDefault="00C80544" w:rsidP="004266FD">
      <w:pPr>
        <w:spacing w:after="0" w:line="240" w:lineRule="auto"/>
        <w:jc w:val="center"/>
        <w:rPr>
          <w:rFonts w:ascii="Times New Roman" w:eastAsia="Times New Roman" w:hAnsi="Times New Roman" w:cs="Times New Roman"/>
          <w:lang w:eastAsia="lt-LT"/>
        </w:rPr>
      </w:pPr>
    </w:p>
    <w:p w14:paraId="5F84BFBE" w14:textId="77777777" w:rsidR="00C80544" w:rsidRDefault="00C80544" w:rsidP="004266FD">
      <w:pPr>
        <w:spacing w:after="0" w:line="240" w:lineRule="auto"/>
        <w:jc w:val="center"/>
        <w:rPr>
          <w:rFonts w:ascii="Times New Roman" w:eastAsia="Times New Roman" w:hAnsi="Times New Roman" w:cs="Times New Roman"/>
          <w:lang w:eastAsia="lt-LT"/>
        </w:rPr>
      </w:pPr>
    </w:p>
    <w:p w14:paraId="1FB02D65" w14:textId="77777777" w:rsidR="00C80544" w:rsidRDefault="00C80544" w:rsidP="004266FD">
      <w:pPr>
        <w:spacing w:after="0" w:line="240" w:lineRule="auto"/>
        <w:jc w:val="center"/>
        <w:rPr>
          <w:rFonts w:ascii="Times New Roman" w:eastAsia="Times New Roman" w:hAnsi="Times New Roman" w:cs="Times New Roman"/>
          <w:lang w:eastAsia="lt-LT"/>
        </w:rPr>
      </w:pPr>
    </w:p>
    <w:p w14:paraId="1E12AFAF" w14:textId="77777777" w:rsidR="00C80544" w:rsidRDefault="00C80544" w:rsidP="004266FD">
      <w:pPr>
        <w:spacing w:after="0" w:line="240" w:lineRule="auto"/>
        <w:jc w:val="center"/>
        <w:rPr>
          <w:rFonts w:ascii="Times New Roman" w:eastAsia="Times New Roman" w:hAnsi="Times New Roman" w:cs="Times New Roman"/>
          <w:lang w:eastAsia="lt-LT"/>
        </w:rPr>
      </w:pPr>
    </w:p>
    <w:p w14:paraId="391F7A4F" w14:textId="77777777" w:rsidR="00C80544" w:rsidRDefault="00C80544" w:rsidP="004266FD">
      <w:pPr>
        <w:spacing w:after="0" w:line="240" w:lineRule="auto"/>
        <w:jc w:val="center"/>
        <w:rPr>
          <w:rFonts w:ascii="Times New Roman" w:eastAsia="Times New Roman" w:hAnsi="Times New Roman" w:cs="Times New Roman"/>
          <w:lang w:eastAsia="lt-LT"/>
        </w:rPr>
      </w:pPr>
    </w:p>
    <w:p w14:paraId="37C353AC" w14:textId="77777777" w:rsidR="00C80544" w:rsidRDefault="00C80544" w:rsidP="004266FD">
      <w:pPr>
        <w:spacing w:after="0" w:line="240" w:lineRule="auto"/>
        <w:jc w:val="center"/>
        <w:rPr>
          <w:rFonts w:ascii="Times New Roman" w:eastAsia="Times New Roman" w:hAnsi="Times New Roman" w:cs="Times New Roman"/>
          <w:lang w:eastAsia="lt-LT"/>
        </w:rPr>
      </w:pPr>
    </w:p>
    <w:p w14:paraId="1A7C6FBF" w14:textId="77777777" w:rsidR="00C80544" w:rsidRDefault="00C80544" w:rsidP="004266FD">
      <w:pPr>
        <w:spacing w:after="0" w:line="240" w:lineRule="auto"/>
        <w:jc w:val="center"/>
        <w:rPr>
          <w:rFonts w:ascii="Times New Roman" w:eastAsia="Times New Roman" w:hAnsi="Times New Roman" w:cs="Times New Roman"/>
          <w:lang w:eastAsia="lt-LT"/>
        </w:rPr>
      </w:pPr>
    </w:p>
    <w:p w14:paraId="15F7617A" w14:textId="77777777" w:rsidR="00C80544" w:rsidRDefault="00C80544" w:rsidP="004266FD">
      <w:pPr>
        <w:spacing w:after="0" w:line="240" w:lineRule="auto"/>
        <w:jc w:val="center"/>
        <w:rPr>
          <w:rFonts w:ascii="Times New Roman" w:eastAsia="Times New Roman" w:hAnsi="Times New Roman" w:cs="Times New Roman"/>
          <w:lang w:eastAsia="lt-LT"/>
        </w:rPr>
      </w:pPr>
    </w:p>
    <w:p w14:paraId="51EDE01B" w14:textId="77777777" w:rsidR="00C80544" w:rsidRDefault="00C80544" w:rsidP="004266FD">
      <w:pPr>
        <w:spacing w:after="0" w:line="240" w:lineRule="auto"/>
        <w:jc w:val="center"/>
        <w:rPr>
          <w:rFonts w:ascii="Times New Roman" w:eastAsia="Times New Roman" w:hAnsi="Times New Roman" w:cs="Times New Roman"/>
          <w:lang w:eastAsia="lt-LT"/>
        </w:rPr>
      </w:pPr>
    </w:p>
    <w:p w14:paraId="046BC2FB" w14:textId="77777777" w:rsidR="00C80544" w:rsidRDefault="00C80544" w:rsidP="004266FD">
      <w:pPr>
        <w:spacing w:after="0" w:line="240" w:lineRule="auto"/>
        <w:jc w:val="center"/>
        <w:rPr>
          <w:rFonts w:ascii="Times New Roman" w:eastAsia="Times New Roman" w:hAnsi="Times New Roman" w:cs="Times New Roman"/>
          <w:lang w:eastAsia="lt-LT"/>
        </w:rPr>
      </w:pPr>
    </w:p>
    <w:p w14:paraId="391147D8" w14:textId="77777777" w:rsidR="00C80544" w:rsidRDefault="00C80544" w:rsidP="004266FD">
      <w:pPr>
        <w:spacing w:after="0" w:line="240" w:lineRule="auto"/>
        <w:jc w:val="center"/>
        <w:rPr>
          <w:rFonts w:ascii="Times New Roman" w:eastAsia="Times New Roman" w:hAnsi="Times New Roman" w:cs="Times New Roman"/>
          <w:lang w:eastAsia="lt-LT"/>
        </w:rPr>
      </w:pPr>
    </w:p>
    <w:p w14:paraId="37B557AF" w14:textId="77777777" w:rsidR="00C80544" w:rsidRDefault="00C80544" w:rsidP="004266FD">
      <w:pPr>
        <w:spacing w:after="0" w:line="240" w:lineRule="auto"/>
        <w:jc w:val="center"/>
        <w:rPr>
          <w:rFonts w:ascii="Times New Roman" w:eastAsia="Times New Roman" w:hAnsi="Times New Roman" w:cs="Times New Roman"/>
          <w:lang w:eastAsia="lt-LT"/>
        </w:rPr>
      </w:pPr>
    </w:p>
    <w:p w14:paraId="4DCB1E06" w14:textId="77777777" w:rsidR="00C80544" w:rsidRDefault="00C80544" w:rsidP="004266FD">
      <w:pPr>
        <w:spacing w:after="0" w:line="240" w:lineRule="auto"/>
        <w:jc w:val="center"/>
        <w:rPr>
          <w:rFonts w:ascii="Times New Roman" w:eastAsia="Times New Roman" w:hAnsi="Times New Roman" w:cs="Times New Roman"/>
          <w:lang w:eastAsia="lt-LT"/>
        </w:rPr>
      </w:pPr>
    </w:p>
    <w:p w14:paraId="648BE6BB" w14:textId="77777777" w:rsidR="00C80544" w:rsidRDefault="00C80544" w:rsidP="004266FD">
      <w:pPr>
        <w:spacing w:after="0" w:line="240" w:lineRule="auto"/>
        <w:jc w:val="center"/>
        <w:rPr>
          <w:rFonts w:ascii="Times New Roman" w:eastAsia="Times New Roman" w:hAnsi="Times New Roman" w:cs="Times New Roman"/>
          <w:lang w:eastAsia="lt-LT"/>
        </w:rPr>
      </w:pPr>
    </w:p>
    <w:p w14:paraId="286C6AA6" w14:textId="044BA1D4" w:rsidR="004266FD" w:rsidRPr="004266FD" w:rsidRDefault="004266FD" w:rsidP="004266FD">
      <w:pPr>
        <w:spacing w:after="0" w:line="240" w:lineRule="auto"/>
        <w:jc w:val="center"/>
        <w:rPr>
          <w:rFonts w:ascii="Times New Roman" w:eastAsia="Times New Roman" w:hAnsi="Times New Roman" w:cs="Times New Roman"/>
          <w:lang w:eastAsia="lt-LT"/>
        </w:rPr>
      </w:pPr>
      <w:r w:rsidRPr="004266FD">
        <w:rPr>
          <w:rFonts w:ascii="Times New Roman" w:eastAsia="Times New Roman" w:hAnsi="Times New Roman" w:cs="Times New Roman"/>
          <w:lang w:eastAsia="lt-LT"/>
        </w:rPr>
        <w:t>_______________________</w:t>
      </w:r>
    </w:p>
    <w:p w14:paraId="144A379B" w14:textId="77777777" w:rsidR="000F6B09" w:rsidRDefault="000F6B09" w:rsidP="00874CF9">
      <w:pPr>
        <w:pStyle w:val="Antrat2"/>
        <w:ind w:left="5103"/>
        <w:rPr>
          <w:rFonts w:ascii="Times New Roman" w:eastAsia="Calibri" w:hAnsi="Times New Roman" w:cs="Times New Roman"/>
          <w:color w:val="0070C0"/>
          <w:sz w:val="21"/>
          <w:szCs w:val="21"/>
        </w:rPr>
      </w:pPr>
    </w:p>
    <w:p w14:paraId="10DB5AF3" w14:textId="77777777" w:rsidR="000F6B09" w:rsidRDefault="000F6B09" w:rsidP="00874CF9">
      <w:pPr>
        <w:pStyle w:val="Antrat2"/>
        <w:ind w:left="5103"/>
        <w:rPr>
          <w:rFonts w:ascii="Times New Roman" w:eastAsia="Calibri" w:hAnsi="Times New Roman" w:cs="Times New Roman"/>
          <w:color w:val="0070C0"/>
          <w:sz w:val="21"/>
          <w:szCs w:val="21"/>
        </w:rPr>
      </w:pPr>
    </w:p>
    <w:p w14:paraId="6A24216A" w14:textId="6270A35C" w:rsidR="00874CF9" w:rsidRPr="00661FA5" w:rsidRDefault="00874CF9" w:rsidP="00874CF9">
      <w:pPr>
        <w:pStyle w:val="Antrat2"/>
        <w:ind w:left="5103"/>
        <w:rPr>
          <w:rFonts w:ascii="Times New Roman" w:eastAsia="Calibri" w:hAnsi="Times New Roman" w:cs="Times New Roman"/>
          <w:color w:val="0070C0"/>
          <w:sz w:val="21"/>
          <w:szCs w:val="21"/>
        </w:rPr>
      </w:pPr>
      <w:bookmarkStart w:id="44" w:name="_Toc175141285"/>
      <w:r w:rsidRPr="00661FA5">
        <w:rPr>
          <w:rFonts w:ascii="Times New Roman" w:eastAsia="Calibri" w:hAnsi="Times New Roman" w:cs="Times New Roman"/>
          <w:color w:val="0070C0"/>
          <w:sz w:val="21"/>
          <w:szCs w:val="21"/>
        </w:rPr>
        <w:t>Pirkimo sąlygų 3 priedas „Tiekėjų pašalinimo pagrindai“</w:t>
      </w:r>
      <w:bookmarkEnd w:id="42"/>
      <w:bookmarkEnd w:id="43"/>
      <w:bookmarkEnd w:id="44"/>
    </w:p>
    <w:p w14:paraId="4EECC43B" w14:textId="77777777" w:rsidR="00661FA5" w:rsidRDefault="00661FA5" w:rsidP="00FE3956">
      <w:pPr>
        <w:suppressAutoHyphens/>
        <w:spacing w:after="0" w:line="240" w:lineRule="auto"/>
        <w:contextualSpacing/>
        <w:jc w:val="center"/>
        <w:rPr>
          <w:rFonts w:ascii="Times New Roman" w:eastAsia="Times New Roman" w:hAnsi="Times New Roman" w:cs="Times New Roman"/>
          <w:b/>
          <w:sz w:val="24"/>
          <w:szCs w:val="24"/>
          <w:lang w:eastAsia="en-US"/>
        </w:rPr>
      </w:pPr>
    </w:p>
    <w:p w14:paraId="3864287B" w14:textId="1A050DBD" w:rsidR="00FE3956" w:rsidRPr="00661FA5" w:rsidRDefault="00FE3956" w:rsidP="00FE3956">
      <w:pPr>
        <w:suppressAutoHyphens/>
        <w:spacing w:after="0" w:line="240" w:lineRule="auto"/>
        <w:contextualSpacing/>
        <w:jc w:val="center"/>
        <w:rPr>
          <w:rFonts w:ascii="Times New Roman" w:eastAsia="Times New Roman" w:hAnsi="Times New Roman" w:cs="Times New Roman"/>
          <w:b/>
          <w:sz w:val="24"/>
          <w:szCs w:val="24"/>
          <w:lang w:eastAsia="en-US"/>
        </w:rPr>
      </w:pPr>
      <w:r w:rsidRPr="00661FA5">
        <w:rPr>
          <w:rFonts w:ascii="Times New Roman" w:eastAsia="Times New Roman" w:hAnsi="Times New Roman" w:cs="Times New Roman"/>
          <w:b/>
          <w:sz w:val="24"/>
          <w:szCs w:val="24"/>
          <w:lang w:eastAsia="en-US"/>
        </w:rPr>
        <w:t>TIEKĖJŲ PAŠALINIMO PAGRINDAI</w:t>
      </w:r>
    </w:p>
    <w:p w14:paraId="7571CB46" w14:textId="77777777" w:rsidR="00FE3956" w:rsidRPr="00661FA5" w:rsidRDefault="00FE3956" w:rsidP="00FE3956">
      <w:pPr>
        <w:suppressAutoHyphens/>
        <w:spacing w:after="0" w:line="240" w:lineRule="auto"/>
        <w:contextualSpacing/>
        <w:jc w:val="center"/>
        <w:rPr>
          <w:rFonts w:ascii="Times New Roman" w:eastAsia="Times New Roman" w:hAnsi="Times New Roman" w:cs="Times New Roman"/>
          <w:b/>
          <w:sz w:val="24"/>
          <w:szCs w:val="24"/>
          <w:lang w:eastAsia="en-US"/>
        </w:rPr>
      </w:pPr>
    </w:p>
    <w:p w14:paraId="29903F68"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DDD3FBE"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BE31006" w14:textId="77777777" w:rsidR="00FE3956" w:rsidRPr="0017077C" w:rsidRDefault="00FE3956" w:rsidP="000D412F">
      <w:pPr>
        <w:pStyle w:val="Betarp"/>
        <w:numPr>
          <w:ilvl w:val="0"/>
          <w:numId w:val="8"/>
        </w:numPr>
        <w:ind w:left="0" w:firstLine="851"/>
        <w:jc w:val="both"/>
        <w:rPr>
          <w:rFonts w:ascii="Times New Roman" w:eastAsia="Verdana" w:hAnsi="Times New Roman" w:cs="Times New Roman"/>
          <w:sz w:val="22"/>
          <w:szCs w:val="22"/>
        </w:rPr>
      </w:pPr>
      <w:r w:rsidRPr="0017077C">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7077C">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0EA9244" w14:textId="77777777" w:rsidR="00FE3956" w:rsidRPr="0017077C" w:rsidRDefault="00FE3956" w:rsidP="000D412F">
      <w:pPr>
        <w:pStyle w:val="Betarp"/>
        <w:numPr>
          <w:ilvl w:val="0"/>
          <w:numId w:val="8"/>
        </w:numPr>
        <w:ind w:left="0" w:firstLine="851"/>
        <w:jc w:val="both"/>
        <w:rPr>
          <w:rFonts w:ascii="Times New Roman" w:eastAsia="Verdana" w:hAnsi="Times New Roman" w:cs="Times New Roman"/>
          <w:color w:val="000000" w:themeColor="text1"/>
          <w:sz w:val="22"/>
          <w:szCs w:val="22"/>
        </w:rPr>
      </w:pPr>
      <w:r w:rsidRPr="0017077C">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FA1D9C"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7077C">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7077C">
          <w:rPr>
            <w:rStyle w:val="Hipersaitas"/>
            <w:rFonts w:ascii="Times New Roman" w:eastAsia="Calibri" w:hAnsi="Times New Roman"/>
            <w:sz w:val="22"/>
            <w:szCs w:val="22"/>
          </w:rPr>
          <w:t>https://ec.europa.eu/tools/ecertis/</w:t>
        </w:r>
      </w:hyperlink>
      <w:r w:rsidRPr="0017077C">
        <w:rPr>
          <w:rFonts w:ascii="Times New Roman" w:hAnsi="Times New Roman" w:cs="Times New Roman"/>
          <w:sz w:val="22"/>
          <w:szCs w:val="22"/>
        </w:rPr>
        <w:t xml:space="preserve">. </w:t>
      </w:r>
    </w:p>
    <w:p w14:paraId="134EBA86"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Perkančioji organizacija nereikalauja iš tiekėjo pateikti dokumentų, patvirtinančių jo pašalinimo pagrindų nebuvimą, jeigu ji:</w:t>
      </w:r>
    </w:p>
    <w:p w14:paraId="4E5659C8" w14:textId="77777777" w:rsidR="00FE3956" w:rsidRPr="0017077C" w:rsidRDefault="00FE3956" w:rsidP="000D412F">
      <w:pPr>
        <w:pStyle w:val="Betarp"/>
        <w:numPr>
          <w:ilvl w:val="1"/>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 xml:space="preserve">turi galimybę susipažinti su šiais dokumentais ar informacija </w:t>
      </w:r>
      <w:r w:rsidRPr="0017077C">
        <w:rPr>
          <w:rFonts w:ascii="Times New Roman" w:hAnsi="Times New Roman" w:cs="Times New Roman"/>
          <w:b/>
          <w:bCs/>
          <w:sz w:val="22"/>
          <w:szCs w:val="22"/>
        </w:rPr>
        <w:t>tiesiogiai ir neatlygintinai</w:t>
      </w:r>
      <w:r w:rsidRPr="0017077C">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61BF22D9" w14:textId="77777777" w:rsidR="00FE3956" w:rsidRPr="0017077C" w:rsidRDefault="00FE3956" w:rsidP="000D412F">
      <w:pPr>
        <w:pStyle w:val="Betarp"/>
        <w:numPr>
          <w:ilvl w:val="1"/>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2601B57" w14:textId="310D248F" w:rsidR="0017077C" w:rsidRPr="0017077C" w:rsidRDefault="0017077C" w:rsidP="0017077C">
      <w:pPr>
        <w:spacing w:after="0" w:line="240" w:lineRule="auto"/>
        <w:ind w:firstLine="851"/>
        <w:jc w:val="both"/>
        <w:rPr>
          <w:rFonts w:ascii="Times New Roman" w:eastAsia="Yu Mincho" w:hAnsi="Times New Roman" w:cs="Times New Roman"/>
          <w:b/>
          <w:bCs/>
          <w:lang w:eastAsia="lt-LT"/>
        </w:rPr>
      </w:pPr>
      <w:r w:rsidRPr="0017077C">
        <w:rPr>
          <w:rFonts w:ascii="Times New Roman" w:eastAsia="Yu Mincho" w:hAnsi="Times New Roman" w:cs="Times New Roman"/>
          <w:b/>
          <w:bCs/>
          <w:lang w:eastAsia="lt-LT"/>
        </w:rPr>
        <w:t>6¹.</w:t>
      </w:r>
      <w:r w:rsidRPr="0017077C">
        <w:rPr>
          <w:rFonts w:ascii="Times New Roman" w:eastAsia="Yu Mincho" w:hAnsi="Times New Roman" w:cs="Times New Roman"/>
          <w:lang w:eastAsia="lt-LT"/>
        </w:rPr>
        <w:t xml:space="preserve"> </w:t>
      </w:r>
      <w:r w:rsidRPr="0017077C">
        <w:rPr>
          <w:rFonts w:ascii="Times New Roman" w:eastAsia="Yu Mincho" w:hAnsi="Times New Roman" w:cs="Times New Roman"/>
          <w:b/>
          <w:bCs/>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CA8CCD3" w14:textId="77777777" w:rsidR="00FE3956" w:rsidRPr="0017077C" w:rsidRDefault="00FE3956" w:rsidP="000D412F">
      <w:pPr>
        <w:pStyle w:val="Betarp"/>
        <w:numPr>
          <w:ilvl w:val="0"/>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C6AD5D" w14:textId="77777777" w:rsidR="00FE3956" w:rsidRPr="0017077C" w:rsidRDefault="00FE3956" w:rsidP="000D412F">
      <w:pPr>
        <w:pStyle w:val="Betarp"/>
        <w:numPr>
          <w:ilvl w:val="1"/>
          <w:numId w:val="8"/>
        </w:numPr>
        <w:ind w:left="0" w:firstLine="851"/>
        <w:jc w:val="both"/>
        <w:rPr>
          <w:rFonts w:ascii="Times New Roman" w:hAnsi="Times New Roman" w:cs="Times New Roman"/>
          <w:sz w:val="22"/>
          <w:szCs w:val="22"/>
        </w:rPr>
      </w:pPr>
      <w:r w:rsidRPr="0017077C">
        <w:rPr>
          <w:rFonts w:ascii="Times New Roman" w:hAnsi="Times New Roman" w:cs="Times New Roman"/>
          <w:sz w:val="22"/>
          <w:szCs w:val="22"/>
        </w:rPr>
        <w:t>priesaikos deklaracija;</w:t>
      </w:r>
    </w:p>
    <w:p w14:paraId="4AF5CC95" w14:textId="77777777" w:rsidR="00FE3956" w:rsidRPr="0017077C" w:rsidRDefault="00FE3956" w:rsidP="00FE3956">
      <w:pPr>
        <w:ind w:firstLine="851"/>
        <w:jc w:val="both"/>
        <w:rPr>
          <w:rFonts w:ascii="Times New Roman" w:hAnsi="Times New Roman" w:cs="Times New Roman"/>
        </w:rPr>
      </w:pPr>
      <w:r w:rsidRPr="0017077C">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47" w:type="dxa"/>
        <w:tblLayout w:type="fixed"/>
        <w:tblCellMar>
          <w:left w:w="10" w:type="dxa"/>
          <w:right w:w="10" w:type="dxa"/>
        </w:tblCellMar>
        <w:tblLook w:val="04A0" w:firstRow="1" w:lastRow="0" w:firstColumn="1" w:lastColumn="0" w:noHBand="0" w:noVBand="1"/>
      </w:tblPr>
      <w:tblGrid>
        <w:gridCol w:w="704"/>
        <w:gridCol w:w="3969"/>
        <w:gridCol w:w="1701"/>
        <w:gridCol w:w="3373"/>
      </w:tblGrid>
      <w:tr w:rsidR="00A61A6D" w:rsidRPr="00A61A6D" w14:paraId="2481EA46"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A6A5D" w14:textId="77777777" w:rsidR="00A61A6D" w:rsidRPr="00A61A6D" w:rsidRDefault="00A61A6D" w:rsidP="00A61A6D">
            <w:pPr>
              <w:spacing w:after="0" w:line="240" w:lineRule="auto"/>
              <w:ind w:left="-57" w:right="-57"/>
              <w:jc w:val="center"/>
              <w:rPr>
                <w:rFonts w:ascii="Times New Roman" w:eastAsia="Times New Roman" w:hAnsi="Times New Roman" w:cs="Times New Roman"/>
                <w:b/>
                <w:bCs/>
                <w:lang w:eastAsia="lt-LT"/>
              </w:rPr>
            </w:pPr>
            <w:r w:rsidRPr="00A61A6D">
              <w:rPr>
                <w:rFonts w:ascii="Times New Roman" w:eastAsia="Times New Roman" w:hAnsi="Times New Roman" w:cs="Times New Roman"/>
                <w:b/>
                <w:bCs/>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F7309" w14:textId="77777777" w:rsidR="00A61A6D" w:rsidRPr="00A61A6D" w:rsidRDefault="00A61A6D" w:rsidP="00A61A6D">
            <w:pPr>
              <w:spacing w:after="0" w:line="240" w:lineRule="auto"/>
              <w:ind w:left="-57" w:right="-57"/>
              <w:jc w:val="center"/>
              <w:rPr>
                <w:rFonts w:ascii="Times New Roman" w:eastAsia="Times New Roman" w:hAnsi="Times New Roman" w:cs="Times New Roman"/>
                <w:bCs/>
                <w:lang w:eastAsia="en-US"/>
              </w:rPr>
            </w:pPr>
            <w:r w:rsidRPr="00A61A6D">
              <w:rPr>
                <w:rFonts w:ascii="Times New Roman" w:eastAsia="Times New Roman" w:hAnsi="Times New Roman" w:cs="Times New Roman"/>
                <w:b/>
                <w:lang w:eastAsia="lt-LT"/>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D06D9"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lt-LT"/>
              </w:rPr>
            </w:pPr>
            <w:r w:rsidRPr="00A61A6D">
              <w:rPr>
                <w:rFonts w:ascii="Times New Roman" w:eastAsia="Yu Mincho" w:hAnsi="Times New Roman" w:cs="Times New Roman"/>
                <w:b/>
                <w:bCs/>
                <w:lang w:eastAsia="lt-LT"/>
              </w:rPr>
              <w:t xml:space="preserve">VPĮ straipsnis,  dalis, punktas </w:t>
            </w:r>
            <w:r w:rsidRPr="00A61A6D">
              <w:rPr>
                <w:rFonts w:ascii="Times New Roman" w:eastAsia="Yu Mincho" w:hAnsi="Times New Roman" w:cs="Times New Roman"/>
                <w:b/>
                <w:bCs/>
                <w:lang w:eastAsia="lt-LT"/>
              </w:rPr>
              <w:lastRenderedPageBreak/>
              <w:t xml:space="preserve">bei EBVPD formos dalis pildymui </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C7FDC" w14:textId="77777777" w:rsidR="00A61A6D" w:rsidRPr="00A61A6D" w:rsidRDefault="00A61A6D" w:rsidP="00A61A6D">
            <w:pPr>
              <w:spacing w:after="0" w:line="240" w:lineRule="auto"/>
              <w:ind w:left="-57" w:right="-57"/>
              <w:jc w:val="center"/>
              <w:rPr>
                <w:rFonts w:ascii="Times New Roman" w:eastAsia="Times New Roman" w:hAnsi="Times New Roman" w:cs="Times New Roman"/>
                <w:bCs/>
                <w:iCs/>
                <w:lang w:eastAsia="en-US"/>
              </w:rPr>
            </w:pPr>
            <w:r w:rsidRPr="00A61A6D">
              <w:rPr>
                <w:rFonts w:ascii="Times New Roman" w:eastAsia="Times New Roman" w:hAnsi="Times New Roman" w:cs="Times New Roman"/>
                <w:b/>
                <w:lang w:eastAsia="lt-LT"/>
              </w:rPr>
              <w:lastRenderedPageBreak/>
              <w:t>Pašalinimo pagrindų nebuvimą įrodantys dokumentai</w:t>
            </w:r>
          </w:p>
        </w:tc>
      </w:tr>
      <w:tr w:rsidR="00A61A6D" w:rsidRPr="00A61A6D" w14:paraId="6C70497B"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5409F" w14:textId="77777777" w:rsidR="00A61A6D" w:rsidRPr="00A61A6D" w:rsidRDefault="00A61A6D" w:rsidP="00A61A6D">
            <w:pPr>
              <w:numPr>
                <w:ilvl w:val="0"/>
                <w:numId w:val="6"/>
              </w:numPr>
              <w:spacing w:after="0" w:line="240" w:lineRule="auto"/>
              <w:ind w:left="-57" w:right="-57"/>
              <w:rPr>
                <w:rFonts w:ascii="Times New Roman" w:eastAsia="Times New Roman" w:hAnsi="Times New Roman" w:cs="Times New Roman"/>
                <w:b/>
                <w:bCs/>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CC84A"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lang w:eastAsia="en-US"/>
              </w:rPr>
              <w:t>Tiekėjas arba jo atsakingas asmuo, nurodytas VPĮ 46 straipsnio 2 dalies 2 punkte, nuteistas už šią nusikalstamą veiką:</w:t>
            </w:r>
          </w:p>
          <w:p w14:paraId="26EC7F06"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1) dalyvavimą nusikalstamame susivienijime, jo organizavimą ar vadovavimą jam;</w:t>
            </w:r>
          </w:p>
          <w:p w14:paraId="59D1CF3D"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2) kyšininkavimą, prekybą poveikiu, papirkimą;</w:t>
            </w:r>
          </w:p>
          <w:p w14:paraId="61082AA1"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5849AB"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4) nusikalstamą bankrotą;</w:t>
            </w:r>
          </w:p>
          <w:p w14:paraId="030EDD2C"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5) teroristinį ir su teroristine veikla susijusį nusikaltimą;</w:t>
            </w:r>
          </w:p>
          <w:p w14:paraId="6C478F5D"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6) nusikalstamu būdu gauto turto legalizavimą;</w:t>
            </w:r>
          </w:p>
          <w:p w14:paraId="1053CD57"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7) prekybą žmonėmis, vaiko pirkimą arba pardavimą;</w:t>
            </w:r>
          </w:p>
          <w:p w14:paraId="79F93208"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68015C48"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p>
          <w:p w14:paraId="173E2E45"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Laikoma, kad tiekėjas arba jo atsakingas asmuo nuteistas už aukščiau nurodytą nusikalstamą veiką, kai dėl:</w:t>
            </w:r>
          </w:p>
          <w:p w14:paraId="4781C710" w14:textId="77777777" w:rsidR="00A61A6D" w:rsidRPr="00A61A6D" w:rsidRDefault="00A61A6D" w:rsidP="00A61A6D">
            <w:pPr>
              <w:spacing w:after="0" w:line="240" w:lineRule="auto"/>
              <w:ind w:left="-57" w:right="-57"/>
              <w:jc w:val="both"/>
              <w:rPr>
                <w:rFonts w:ascii="Times New Roman" w:eastAsia="Times New Roman" w:hAnsi="Times New Roman" w:cs="Times New Roman"/>
                <w:bCs/>
                <w:lang w:eastAsia="en-US"/>
              </w:rPr>
            </w:pPr>
            <w:r w:rsidRPr="00A61A6D">
              <w:rPr>
                <w:rFonts w:ascii="Times New Roman" w:eastAsia="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8BE7AEA"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p>
          <w:p w14:paraId="1E7E5580" w14:textId="77777777" w:rsidR="00A61A6D" w:rsidRPr="00A61A6D" w:rsidRDefault="00A61A6D" w:rsidP="00A61A6D">
            <w:pPr>
              <w:spacing w:after="0" w:line="240" w:lineRule="auto"/>
              <w:jc w:val="both"/>
              <w:rPr>
                <w:rFonts w:ascii="Times New Roman" w:eastAsia="Calibri" w:hAnsi="Times New Roman" w:cs="Times New Roman"/>
                <w:lang w:eastAsia="en-US"/>
              </w:rPr>
            </w:pPr>
            <w:r w:rsidRPr="00A61A6D">
              <w:rPr>
                <w:rFonts w:ascii="Times New Roman" w:eastAsia="Calibri" w:hAnsi="Times New Roman" w:cs="Times New Roman"/>
                <w:lang w:eastAsia="en-US"/>
              </w:rPr>
              <w:t xml:space="preserve">2) tiekėjo, kuris yra juridinis asmuo, kita organizacija ar jos </w:t>
            </w:r>
            <w:r w:rsidRPr="00A61A6D">
              <w:rPr>
                <w:rFonts w:ascii="Times New Roman" w:eastAsia="Calibri" w:hAnsi="Times New Roman" w:cs="Times New Roman"/>
                <w:b/>
                <w:bCs/>
                <w:lang w:eastAsia="en-US"/>
              </w:rPr>
              <w:t>struktūrinis</w:t>
            </w:r>
            <w:r w:rsidRPr="00A61A6D">
              <w:rPr>
                <w:rFonts w:ascii="Times New Roman" w:eastAsia="Calibri"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A2D7F4" w14:textId="77777777" w:rsidR="00A61A6D" w:rsidRPr="00A61A6D" w:rsidRDefault="00A61A6D" w:rsidP="00A61A6D">
            <w:pPr>
              <w:spacing w:after="0" w:line="240" w:lineRule="auto"/>
              <w:ind w:left="-57" w:right="-57"/>
              <w:jc w:val="both"/>
              <w:rPr>
                <w:rFonts w:ascii="Times New Roman" w:eastAsia="Times New Roman" w:hAnsi="Times New Roman" w:cs="Times New Roman"/>
                <w:b/>
                <w:lang w:eastAsia="en-US"/>
              </w:rPr>
            </w:pPr>
          </w:p>
          <w:p w14:paraId="55439E48"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Calibri" w:hAnsi="Times New Roman" w:cs="Times New Roman"/>
                <w:bCs/>
                <w:lang w:eastAsia="en-US"/>
              </w:rPr>
              <w:t xml:space="preserve">3) tiekėjo, kuris yra juridinis asmuo, kita organizacija ar jos </w:t>
            </w:r>
            <w:r w:rsidRPr="00A61A6D">
              <w:rPr>
                <w:rFonts w:ascii="Times New Roman" w:eastAsia="Calibri" w:hAnsi="Times New Roman" w:cs="Times New Roman"/>
                <w:b/>
                <w:lang w:eastAsia="en-US"/>
              </w:rPr>
              <w:t>struktūrinis</w:t>
            </w:r>
            <w:r w:rsidRPr="00A61A6D">
              <w:rPr>
                <w:rFonts w:ascii="Times New Roman" w:eastAsia="Calibri"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C06B3"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en-US"/>
              </w:rPr>
            </w:pPr>
            <w:r w:rsidRPr="00A61A6D">
              <w:rPr>
                <w:rFonts w:ascii="Times New Roman" w:eastAsia="Yu Mincho" w:hAnsi="Times New Roman" w:cs="Times New Roman"/>
                <w:b/>
                <w:bCs/>
                <w:lang w:eastAsia="en-US"/>
              </w:rPr>
              <w:lastRenderedPageBreak/>
              <w:t>VPĮ 46 straipsnio 1 dalis</w:t>
            </w:r>
          </w:p>
          <w:p w14:paraId="3439D300"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p>
          <w:p w14:paraId="296075E7"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r w:rsidRPr="00A61A6D">
              <w:rPr>
                <w:rFonts w:ascii="Times New Roman" w:eastAsia="Yu Mincho" w:hAnsi="Times New Roman" w:cs="Times New Roman"/>
                <w:lang w:eastAsia="en-US"/>
              </w:rPr>
              <w:t>EBVPD III dalies A1-A6 punktai</w:t>
            </w:r>
          </w:p>
          <w:p w14:paraId="7497DCA8"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p>
          <w:p w14:paraId="00F90CA6"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r w:rsidRPr="00A61A6D">
              <w:rPr>
                <w:rFonts w:ascii="Times New Roman" w:eastAsia="Yu Mincho" w:hAnsi="Times New Roman" w:cs="Times New Roman"/>
                <w:lang w:eastAsia="en-US"/>
              </w:rPr>
              <w:t>EBVPD III dalies D1 punktas</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6FA45"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en-US"/>
              </w:rPr>
              <w:t>Iš Lietuvoje įsteigtų subjektų reikalaujama:</w:t>
            </w:r>
          </w:p>
          <w:p w14:paraId="229C0B3A" w14:textId="77777777" w:rsidR="00A61A6D" w:rsidRPr="00A61A6D" w:rsidRDefault="00A61A6D" w:rsidP="00A61A6D">
            <w:pPr>
              <w:numPr>
                <w:ilvl w:val="0"/>
                <w:numId w:val="1"/>
              </w:num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išrašo iš teismo sprendimo arba</w:t>
            </w:r>
          </w:p>
          <w:p w14:paraId="57676D23" w14:textId="77777777" w:rsidR="00A61A6D" w:rsidRPr="00A61A6D" w:rsidRDefault="00A61A6D" w:rsidP="00A61A6D">
            <w:pPr>
              <w:numPr>
                <w:ilvl w:val="0"/>
                <w:numId w:val="1"/>
              </w:num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Informatikos ir ryšių departamento prie Vidaus reikalų ministerijos pažymos, arba</w:t>
            </w:r>
          </w:p>
          <w:p w14:paraId="35D2B2FA" w14:textId="77777777" w:rsidR="00A61A6D" w:rsidRPr="00A61A6D" w:rsidRDefault="00A61A6D" w:rsidP="00A61A6D">
            <w:pPr>
              <w:numPr>
                <w:ilvl w:val="0"/>
                <w:numId w:val="1"/>
              </w:num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valstybės įmonės Registrų centro Lietuvos Respublikos Vyriausybės nustatyta tvarka išduoto dokumento, patvirtinančio jungtinius kompetentingų institucijų tvarkomus duomenis.</w:t>
            </w:r>
          </w:p>
          <w:p w14:paraId="6F2903CC"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en-US"/>
              </w:rPr>
            </w:pPr>
          </w:p>
          <w:p w14:paraId="1383A74B"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en-US"/>
              </w:rPr>
              <w:t>Iš ne Lietuvoje įsteigtų subjektų reikalaujama:</w:t>
            </w:r>
          </w:p>
          <w:p w14:paraId="3CB5973A" w14:textId="77777777" w:rsidR="00A61A6D" w:rsidRPr="00A61A6D" w:rsidRDefault="00A61A6D" w:rsidP="00A61A6D">
            <w:pPr>
              <w:numPr>
                <w:ilvl w:val="0"/>
                <w:numId w:val="1"/>
              </w:num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atitinkamos užsienio šalies institucijos dokumento</w:t>
            </w:r>
            <w:r w:rsidRPr="00A61A6D">
              <w:rPr>
                <w:rFonts w:ascii="Times New Roman" w:eastAsia="Times New Roman" w:hAnsi="Times New Roman" w:cs="Times New Roman"/>
                <w:vertAlign w:val="superscript"/>
                <w:lang w:eastAsia="lt-LT"/>
              </w:rPr>
              <w:footnoteReference w:id="1"/>
            </w:r>
            <w:r w:rsidRPr="00A61A6D">
              <w:rPr>
                <w:rFonts w:ascii="Times New Roman" w:eastAsia="Times New Roman" w:hAnsi="Times New Roman" w:cs="Times New Roman"/>
                <w:lang w:eastAsia="lt-LT"/>
              </w:rPr>
              <w:t>.</w:t>
            </w:r>
          </w:p>
          <w:p w14:paraId="1D7761A4"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p>
          <w:p w14:paraId="07E994B1" w14:textId="77777777" w:rsidR="00A61A6D" w:rsidRPr="00A61A6D" w:rsidRDefault="00A61A6D" w:rsidP="00A61A6D">
            <w:pPr>
              <w:spacing w:after="0" w:line="240" w:lineRule="auto"/>
              <w:ind w:left="-57" w:right="-57"/>
              <w:jc w:val="both"/>
              <w:rPr>
                <w:rFonts w:ascii="Times New Roman" w:eastAsia="Times New Roman" w:hAnsi="Times New Roman" w:cs="Times New Roman"/>
                <w:color w:val="7030A0"/>
                <w:lang w:eastAsia="lt-LT"/>
              </w:rPr>
            </w:pPr>
            <w:r w:rsidRPr="00A61A6D">
              <w:rPr>
                <w:rFonts w:ascii="Times New Roman" w:eastAsia="Times New Roman" w:hAnsi="Times New Roman" w:cs="Times New Roman"/>
                <w:lang w:eastAsia="lt-LT"/>
              </w:rPr>
              <w:t xml:space="preserve">Nurodyti dokumentai turi būti išduoti ne anksčiau kaip 180 dienų iki </w:t>
            </w:r>
            <w:r w:rsidRPr="00A61A6D">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A61A6D">
              <w:rPr>
                <w:rFonts w:ascii="Times New Roman" w:eastAsia="Times New Roman" w:hAnsi="Times New Roman" w:cs="Times New Roman"/>
                <w:lang w:eastAsia="lt-LT"/>
              </w:rPr>
              <w:t xml:space="preserve">umentus. </w:t>
            </w:r>
            <w:r w:rsidRPr="00A61A6D">
              <w:rPr>
                <w:rFonts w:ascii="Times New Roman" w:eastAsia="Times New Roman" w:hAnsi="Times New Roman" w:cs="Times New Roman"/>
                <w:b/>
                <w:bCs/>
                <w:i/>
                <w:iCs/>
                <w:color w:val="000000"/>
                <w:lang w:eastAsia="lt-LT"/>
              </w:rPr>
              <w:t>Pavyzdys</w:t>
            </w:r>
            <w:r w:rsidRPr="00A61A6D">
              <w:rPr>
                <w:rFonts w:ascii="Times New Roman" w:eastAsia="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14:paraId="26FA020D"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p w14:paraId="602D6597"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89F4CE3" w14:textId="77777777" w:rsidR="00A61A6D" w:rsidRPr="00A61A6D" w:rsidRDefault="00A61A6D" w:rsidP="00A61A6D">
            <w:pPr>
              <w:spacing w:after="0" w:line="240" w:lineRule="auto"/>
              <w:jc w:val="both"/>
              <w:rPr>
                <w:rFonts w:ascii="Verdana" w:eastAsia="Calibri" w:hAnsi="Verdana" w:cs="Times New Roman"/>
                <w:b/>
                <w:bCs/>
                <w:i/>
                <w:iCs/>
                <w:color w:val="00B050"/>
                <w:lang w:eastAsia="lt-LT"/>
              </w:rPr>
            </w:pPr>
          </w:p>
          <w:p w14:paraId="2255840C" w14:textId="77777777" w:rsidR="00A61A6D" w:rsidRPr="00A61A6D" w:rsidRDefault="00A61A6D" w:rsidP="00A61A6D">
            <w:pPr>
              <w:spacing w:after="0" w:line="240" w:lineRule="auto"/>
              <w:jc w:val="both"/>
              <w:rPr>
                <w:rFonts w:ascii="Times New Roman" w:eastAsia="Calibri" w:hAnsi="Times New Roman" w:cs="Times New Roman"/>
                <w:b/>
                <w:bCs/>
                <w:i/>
                <w:iCs/>
                <w:lang w:eastAsia="lt-LT"/>
              </w:rPr>
            </w:pPr>
            <w:r w:rsidRPr="00A61A6D">
              <w:rPr>
                <w:rFonts w:ascii="Times New Roman" w:eastAsia="Calibri" w:hAnsi="Times New Roman" w:cs="Times New Roman"/>
                <w:b/>
                <w:bCs/>
                <w:i/>
                <w:iCs/>
                <w:lang w:eastAsia="lt-LT"/>
              </w:rPr>
              <w:t>PASTABA</w:t>
            </w:r>
          </w:p>
          <w:p w14:paraId="45B78332" w14:textId="77777777" w:rsidR="00A61A6D" w:rsidRPr="00A61A6D" w:rsidRDefault="00A61A6D" w:rsidP="00A61A6D">
            <w:pPr>
              <w:spacing w:after="0" w:line="240" w:lineRule="auto"/>
              <w:jc w:val="both"/>
              <w:rPr>
                <w:rFonts w:ascii="Times New Roman" w:eastAsia="Calibri" w:hAnsi="Times New Roman" w:cs="Times New Roman"/>
                <w:color w:val="00B050"/>
                <w:lang w:eastAsia="lt-LT"/>
              </w:rPr>
            </w:pPr>
            <w:r w:rsidRPr="00A61A6D">
              <w:rPr>
                <w:rFonts w:ascii="Times New Roman" w:eastAsia="Calibri" w:hAnsi="Times New Roman" w:cs="Times New Roman"/>
                <w:i/>
                <w:iCs/>
                <w:lang w:eastAsia="lt-LT"/>
              </w:rPr>
              <w:t xml:space="preserve">Pažymų, patvirtinančių VPĮ 46 straipsnyje nurodytų tiekėjo pašalinimo pagrindų nebuvimą, </w:t>
            </w:r>
            <w:r w:rsidRPr="00A61A6D">
              <w:rPr>
                <w:rFonts w:ascii="Times New Roman" w:eastAsia="Calibri" w:hAnsi="Times New Roman" w:cs="Times New Roman"/>
                <w:i/>
                <w:iCs/>
                <w:lang w:eastAsia="lt-LT"/>
              </w:rPr>
              <w:lastRenderedPageBreak/>
              <w:t>pateikti nereikalaujama. Jų perkančioji organizacija reikalaus tik turėdama pagrįstų abejonių dėl tiekėjo patikimumo</w:t>
            </w:r>
            <w:r w:rsidRPr="00A61A6D">
              <w:rPr>
                <w:rFonts w:ascii="Times New Roman" w:eastAsia="Calibri" w:hAnsi="Times New Roman" w:cs="Times New Roman"/>
                <w:color w:val="00B050"/>
                <w:lang w:eastAsia="lt-LT"/>
              </w:rPr>
              <w:t>.</w:t>
            </w:r>
          </w:p>
          <w:p w14:paraId="2C30EFE7"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tc>
      </w:tr>
      <w:tr w:rsidR="00A61A6D" w:rsidRPr="00A61A6D" w14:paraId="39A1FB94"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FE859" w14:textId="77777777" w:rsidR="00A61A6D" w:rsidRPr="00A61A6D" w:rsidRDefault="00A61A6D" w:rsidP="00A61A6D">
            <w:pPr>
              <w:numPr>
                <w:ilvl w:val="0"/>
                <w:numId w:val="6"/>
              </w:numPr>
              <w:spacing w:after="0" w:line="240" w:lineRule="auto"/>
              <w:ind w:left="-57" w:right="-57"/>
              <w:rPr>
                <w:rFonts w:ascii="Times New Roman" w:eastAsia="Times New Roman" w:hAnsi="Times New Roman" w:cs="Times New Roman"/>
                <w:b/>
                <w:bCs/>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17121"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9DCDD0"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p>
          <w:p w14:paraId="3CED81B3"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Laikoma, kad tiekėjas nuteistas už aukščiau nurodytą nusikalstamą veiką, kai dėl:</w:t>
            </w:r>
          </w:p>
          <w:p w14:paraId="7E958165"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89209EF" w14:textId="77777777" w:rsidR="00A61A6D" w:rsidRPr="00A61A6D" w:rsidRDefault="00A61A6D" w:rsidP="00A61A6D">
            <w:pPr>
              <w:spacing w:after="0" w:line="240" w:lineRule="auto"/>
              <w:jc w:val="both"/>
              <w:rPr>
                <w:rFonts w:ascii="Times New Roman" w:eastAsia="Calibri" w:hAnsi="Times New Roman" w:cs="Times New Roman"/>
                <w:b/>
                <w:bCs/>
                <w:lang w:eastAsia="en-US"/>
              </w:rPr>
            </w:pPr>
            <w:r w:rsidRPr="00A61A6D">
              <w:rPr>
                <w:rFonts w:ascii="Times New Roman" w:eastAsia="Calibri" w:hAnsi="Times New Roman" w:cs="Times New Roman"/>
                <w:bCs/>
                <w:lang w:eastAsia="en-US"/>
              </w:rPr>
              <w:t xml:space="preserve">2) tiekėjo, kuris yra juridinis asmuo, kita organizacija ar jos </w:t>
            </w:r>
            <w:r w:rsidRPr="00A61A6D">
              <w:rPr>
                <w:rFonts w:ascii="Times New Roman" w:eastAsia="Calibri" w:hAnsi="Times New Roman" w:cs="Times New Roman"/>
                <w:b/>
                <w:lang w:eastAsia="en-US"/>
              </w:rPr>
              <w:t>struktūrinis</w:t>
            </w:r>
            <w:r w:rsidRPr="00A61A6D">
              <w:rPr>
                <w:rFonts w:ascii="Times New Roman" w:eastAsia="Calibri"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3F49C"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Tačiau ši nuostata netaikoma, jeigu:</w:t>
            </w:r>
          </w:p>
          <w:p w14:paraId="381BD5E5"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 xml:space="preserve">1) tiekėjas yra įsipareigojęs sumokėti </w:t>
            </w:r>
            <w:r w:rsidRPr="00A61A6D">
              <w:rPr>
                <w:rFonts w:ascii="Times New Roman" w:eastAsia="Times New Roman" w:hAnsi="Times New Roman" w:cs="Times New Roman"/>
                <w:bCs/>
                <w:lang w:eastAsia="en-US"/>
              </w:rPr>
              <w:lastRenderedPageBreak/>
              <w:t>mokesčius, įskaitant socialinio draudimo įmokas ir dėl to laikomas jau įvykdžiusiu šioje dalyje nurodytus įsipareigojimus;</w:t>
            </w:r>
          </w:p>
          <w:p w14:paraId="1EE98823"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2) įsiskolinimo suma neviršija 50 Eur (penkiasdešimt eurų);</w:t>
            </w:r>
          </w:p>
          <w:p w14:paraId="0018674F"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en-US"/>
              </w:rPr>
            </w:pPr>
            <w:r w:rsidRPr="00A61A6D">
              <w:rPr>
                <w:rFonts w:ascii="Times New Roman" w:eastAsia="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FE4D7"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lt-LT"/>
              </w:rPr>
            </w:pPr>
            <w:r w:rsidRPr="00A61A6D">
              <w:rPr>
                <w:rFonts w:ascii="Times New Roman" w:eastAsia="Yu Mincho" w:hAnsi="Times New Roman" w:cs="Times New Roman"/>
                <w:b/>
                <w:bCs/>
                <w:lang w:eastAsia="lt-LT"/>
              </w:rPr>
              <w:lastRenderedPageBreak/>
              <w:t>VPĮ 46 straipsnio 3 dalis</w:t>
            </w:r>
          </w:p>
          <w:p w14:paraId="053AED38" w14:textId="77777777" w:rsidR="00A61A6D" w:rsidRPr="00A61A6D" w:rsidRDefault="00A61A6D" w:rsidP="00A61A6D">
            <w:pPr>
              <w:spacing w:after="0" w:line="240" w:lineRule="auto"/>
              <w:ind w:left="-57" w:right="-57"/>
              <w:jc w:val="center"/>
              <w:rPr>
                <w:rFonts w:ascii="Times New Roman" w:eastAsia="Arial" w:hAnsi="Times New Roman" w:cs="Times New Roman"/>
                <w:lang w:eastAsia="lt-LT"/>
              </w:rPr>
            </w:pPr>
          </w:p>
          <w:p w14:paraId="40AB27AE"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r w:rsidRPr="00A61A6D">
              <w:rPr>
                <w:rFonts w:ascii="Times New Roman" w:eastAsia="Arial" w:hAnsi="Times New Roman" w:cs="Times New Roman"/>
                <w:lang w:eastAsia="lt-LT"/>
              </w:rPr>
              <w:t>EBVPD III dalies B1 ir B2 punktai</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E09BE"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1) Dėl įsipareigojimų, susijusių su mokesčių mokėjimu, įvykdymo i</w:t>
            </w:r>
            <w:r w:rsidRPr="00A61A6D">
              <w:rPr>
                <w:rFonts w:ascii="Times New Roman" w:eastAsia="Times New Roman" w:hAnsi="Times New Roman" w:cs="Times New Roman"/>
                <w:lang w:eastAsia="en-US"/>
              </w:rPr>
              <w:t xml:space="preserve">š Lietuvoje įsteigtų subjektų </w:t>
            </w:r>
            <w:r w:rsidRPr="00A61A6D">
              <w:rPr>
                <w:rFonts w:ascii="Times New Roman" w:eastAsia="Times New Roman" w:hAnsi="Times New Roman" w:cs="Times New Roman"/>
                <w:lang w:eastAsia="lt-LT"/>
              </w:rPr>
              <w:t>prašoma:</w:t>
            </w:r>
          </w:p>
          <w:p w14:paraId="78687518"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p w14:paraId="5A6106F7" w14:textId="77777777" w:rsidR="00A61A6D" w:rsidRPr="00A61A6D" w:rsidRDefault="00A61A6D" w:rsidP="00A61A6D">
            <w:pPr>
              <w:numPr>
                <w:ilvl w:val="0"/>
                <w:numId w:val="5"/>
              </w:num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lt-LT"/>
              </w:rPr>
              <w:t>išrašo iš teismo sprendimo (jei toks yra) arba Valstybinės mokesčių inspekcijos prie Lietuvos Respublikos finansų ministerijos išduoto dokumento,</w:t>
            </w:r>
          </w:p>
          <w:p w14:paraId="575510AA" w14:textId="77777777" w:rsidR="00A61A6D" w:rsidRPr="00A61A6D" w:rsidRDefault="00A61A6D" w:rsidP="00A61A6D">
            <w:pPr>
              <w:numPr>
                <w:ilvl w:val="0"/>
                <w:numId w:val="4"/>
              </w:num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lt-LT"/>
              </w:rPr>
              <w:t>arba valstybės įmonės Registrų centro Lietuvos Respublikos Vyriausybės nustatyta tvarka išduoto dokumento, patvirtinančio jungtinius kompetentingų institucijų tvarkomus duomenis.</w:t>
            </w:r>
          </w:p>
          <w:p w14:paraId="756D28EA"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p>
          <w:p w14:paraId="77C78D12"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en-US"/>
              </w:rPr>
              <w:t>Iš ne Lietuvoje įsteigtų subjektų reikalaujama:</w:t>
            </w:r>
          </w:p>
          <w:p w14:paraId="3D7BD351" w14:textId="77777777" w:rsidR="00A61A6D" w:rsidRPr="00A61A6D" w:rsidRDefault="00A61A6D" w:rsidP="00A61A6D">
            <w:pPr>
              <w:numPr>
                <w:ilvl w:val="0"/>
                <w:numId w:val="1"/>
              </w:num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atitinkamos užsienio šalies institucijos dokumento</w:t>
            </w:r>
            <w:r w:rsidRPr="00A61A6D">
              <w:rPr>
                <w:rFonts w:ascii="Times New Roman" w:eastAsia="Times New Roman" w:hAnsi="Times New Roman" w:cs="Times New Roman"/>
                <w:vertAlign w:val="superscript"/>
                <w:lang w:eastAsia="lt-LT"/>
              </w:rPr>
              <w:footnoteReference w:id="2"/>
            </w:r>
            <w:r w:rsidRPr="00A61A6D">
              <w:rPr>
                <w:rFonts w:ascii="Times New Roman" w:eastAsia="Times New Roman" w:hAnsi="Times New Roman" w:cs="Times New Roman"/>
                <w:lang w:eastAsia="lt-LT"/>
              </w:rPr>
              <w:t>.</w:t>
            </w:r>
          </w:p>
          <w:p w14:paraId="526693EE" w14:textId="77777777" w:rsidR="00A61A6D" w:rsidRPr="00A61A6D" w:rsidRDefault="00A61A6D" w:rsidP="00A61A6D">
            <w:pPr>
              <w:spacing w:after="0" w:line="240" w:lineRule="auto"/>
              <w:ind w:left="-57" w:right="-57"/>
              <w:jc w:val="both"/>
              <w:rPr>
                <w:rFonts w:ascii="Times New Roman" w:eastAsia="Yu Mincho" w:hAnsi="Times New Roman" w:cs="Times New Roman"/>
                <w:lang w:eastAsia="lt-LT"/>
              </w:rPr>
            </w:pPr>
          </w:p>
          <w:p w14:paraId="4445F291" w14:textId="77777777" w:rsidR="00A61A6D" w:rsidRPr="00A61A6D" w:rsidRDefault="00A61A6D" w:rsidP="00A61A6D">
            <w:pPr>
              <w:spacing w:after="0" w:line="240" w:lineRule="auto"/>
              <w:ind w:left="-57" w:right="-57"/>
              <w:jc w:val="both"/>
              <w:rPr>
                <w:rFonts w:ascii="Times New Roman" w:eastAsia="Times New Roman" w:hAnsi="Times New Roman" w:cs="Times New Roman"/>
                <w:i/>
                <w:iCs/>
                <w:color w:val="000000"/>
                <w:lang w:eastAsia="lt-LT"/>
              </w:rPr>
            </w:pPr>
            <w:r w:rsidRPr="00A61A6D">
              <w:rPr>
                <w:rFonts w:ascii="Times New Roman" w:eastAsia="Times New Roman" w:hAnsi="Times New Roman" w:cs="Times New Roman"/>
                <w:lang w:eastAsia="lt-LT"/>
              </w:rPr>
              <w:t xml:space="preserve">Nurodyti dokumentai turi būti  išduoti ne anksčiau kaip 120 dienų iki </w:t>
            </w:r>
            <w:r w:rsidRPr="00A61A6D">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A61A6D">
              <w:rPr>
                <w:rFonts w:ascii="Times New Roman" w:eastAsia="Times New Roman" w:hAnsi="Times New Roman" w:cs="Times New Roman"/>
                <w:lang w:eastAsia="lt-LT"/>
              </w:rPr>
              <w:t xml:space="preserve">umentus. </w:t>
            </w:r>
            <w:r w:rsidRPr="00A61A6D">
              <w:rPr>
                <w:rFonts w:ascii="Times New Roman" w:eastAsia="Times New Roman" w:hAnsi="Times New Roman" w:cs="Times New Roman"/>
                <w:b/>
                <w:bCs/>
                <w:i/>
                <w:iCs/>
                <w:color w:val="000000"/>
                <w:lang w:eastAsia="lt-LT"/>
              </w:rPr>
              <w:t>Pavyzdys</w:t>
            </w:r>
            <w:r w:rsidRPr="00A61A6D">
              <w:rPr>
                <w:rFonts w:ascii="Times New Roman" w:eastAsia="Times New Roman" w:hAnsi="Times New Roman" w:cs="Times New Roman"/>
                <w:i/>
                <w:iCs/>
                <w:color w:val="000000"/>
                <w:lang w:eastAsia="lt-LT"/>
              </w:rPr>
              <w:t xml:space="preserve">: Jeigu </w:t>
            </w:r>
            <w:r w:rsidRPr="00A61A6D">
              <w:rPr>
                <w:rFonts w:ascii="Times New Roman" w:eastAsia="Times New Roman" w:hAnsi="Times New Roman" w:cs="Times New Roman"/>
                <w:i/>
                <w:iCs/>
                <w:color w:val="000000"/>
                <w:lang w:eastAsia="lt-LT"/>
              </w:rPr>
              <w:lastRenderedPageBreak/>
              <w:t xml:space="preserve">perkančioji organizacija 2022-10-10 kreipėsi į tiekėją prašydama iki 2022-10-14 pateikti įrodančius dokumentus, jie turi būti išduoti ne anksčiau kaip 120 dienų, jas skaičiuojant atgal nuo 2022-10-14. </w:t>
            </w:r>
          </w:p>
          <w:p w14:paraId="4A778E19" w14:textId="77777777" w:rsidR="00A61A6D" w:rsidRPr="00A61A6D" w:rsidRDefault="00A61A6D" w:rsidP="00A61A6D">
            <w:pPr>
              <w:spacing w:after="0" w:line="240" w:lineRule="auto"/>
              <w:ind w:left="-57" w:right="-57"/>
              <w:jc w:val="both"/>
              <w:rPr>
                <w:rFonts w:ascii="Times New Roman" w:eastAsia="Times New Roman" w:hAnsi="Times New Roman" w:cs="Times New Roman"/>
                <w:i/>
                <w:iCs/>
                <w:color w:val="7030A0"/>
                <w:lang w:eastAsia="lt-LT"/>
              </w:rPr>
            </w:pPr>
          </w:p>
          <w:p w14:paraId="679344B9"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C05FC6"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p w14:paraId="4A26FE5A"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bCs/>
                <w:lang w:eastAsia="lt-LT"/>
              </w:rPr>
              <w:t>2) Dėl įsipareigojimų, susijusių su socialinio draudimo įmokų mokėjimu, įvykdymo i</w:t>
            </w:r>
            <w:r w:rsidRPr="00A61A6D">
              <w:rPr>
                <w:rFonts w:ascii="Times New Roman" w:eastAsia="Times New Roman" w:hAnsi="Times New Roman" w:cs="Times New Roman"/>
                <w:lang w:eastAsia="en-US"/>
              </w:rPr>
              <w:t xml:space="preserve">š Lietuvoje įsteigtų subjektų </w:t>
            </w:r>
            <w:r w:rsidRPr="00A61A6D">
              <w:rPr>
                <w:rFonts w:ascii="Times New Roman" w:eastAsia="Times New Roman" w:hAnsi="Times New Roman" w:cs="Times New Roman"/>
                <w:bCs/>
                <w:lang w:eastAsia="lt-LT"/>
              </w:rPr>
              <w:t>prašoma:</w:t>
            </w:r>
          </w:p>
          <w:p w14:paraId="54F8B137" w14:textId="77777777" w:rsidR="00A61A6D" w:rsidRPr="00A61A6D" w:rsidRDefault="00A61A6D" w:rsidP="00A61A6D">
            <w:pPr>
              <w:spacing w:after="0" w:line="240" w:lineRule="auto"/>
              <w:ind w:left="-57" w:right="-57"/>
              <w:jc w:val="both"/>
              <w:rPr>
                <w:rFonts w:ascii="Times New Roman" w:eastAsia="Times New Roman" w:hAnsi="Times New Roman" w:cs="Times New Roman"/>
                <w:bCs/>
                <w:lang w:eastAsia="lt-LT"/>
              </w:rPr>
            </w:pPr>
            <w:r w:rsidRPr="00A61A6D">
              <w:rPr>
                <w:rFonts w:ascii="Times New Roman" w:eastAsia="Times New Roman" w:hAnsi="Times New Roman" w:cs="Times New Roman"/>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61A6D">
                <w:rPr>
                  <w:rFonts w:ascii="Times New Roman" w:eastAsia="Times New Roman" w:hAnsi="Times New Roman" w:cs="Times New Roman"/>
                  <w:bCs/>
                  <w:color w:val="0000FF"/>
                  <w:u w:val="single"/>
                  <w:lang w:eastAsia="lt-LT"/>
                </w:rPr>
                <w:t>http://draudejai.sodra.lt/draudeju_viesi_duomenys/</w:t>
              </w:r>
            </w:hyperlink>
            <w:r w:rsidRPr="00A61A6D">
              <w:rPr>
                <w:rFonts w:ascii="Times New Roman" w:eastAsia="Times New Roman" w:hAnsi="Times New Roman" w:cs="Times New Roman"/>
                <w:bCs/>
                <w:lang w:eastAsia="lt-LT"/>
              </w:rPr>
              <w:t>.</w:t>
            </w:r>
          </w:p>
          <w:p w14:paraId="63B361BF"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p w14:paraId="73B9C343"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84CA3D"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p w14:paraId="594F6B63"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lt-LT"/>
              </w:rPr>
              <w:t xml:space="preserve">2.2) Jeigu tiekėjas yra fizinis asmuo, registruotas Lietuvos Respublikoje, jis pateikia išrašą iš teismo sprendimo (jei toks yra) arba „Sodros“ išduotą dokumentą, arba valstybės įmonės Registrų centras </w:t>
            </w:r>
            <w:r w:rsidRPr="00A61A6D">
              <w:rPr>
                <w:rFonts w:ascii="Times New Roman" w:eastAsia="Times New Roman" w:hAnsi="Times New Roman" w:cs="Times New Roman"/>
                <w:lang w:eastAsia="lt-LT"/>
              </w:rPr>
              <w:lastRenderedPageBreak/>
              <w:t>Lietuvos Respublikos Vyriausybės nustatyta tvarka išduotą dokumentą, patvirtinantį jungtinius kompetentingų institucijų tvarkomus duomenis.</w:t>
            </w:r>
          </w:p>
          <w:p w14:paraId="56D79E03"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p w14:paraId="28D5CC42"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en-US"/>
              </w:rPr>
              <w:t>Iš ne Lietuvoje įsteigtų subjektų reikalaujama:</w:t>
            </w:r>
          </w:p>
          <w:p w14:paraId="2D09BA6C" w14:textId="77777777" w:rsidR="00A61A6D" w:rsidRPr="00A61A6D" w:rsidRDefault="00A61A6D" w:rsidP="00A61A6D">
            <w:pPr>
              <w:numPr>
                <w:ilvl w:val="0"/>
                <w:numId w:val="1"/>
              </w:num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atitinkamos užsienio šalies kompetentingos institucijos dokumento</w:t>
            </w:r>
            <w:r w:rsidRPr="00A61A6D">
              <w:rPr>
                <w:rFonts w:ascii="Times New Roman" w:eastAsia="Times New Roman" w:hAnsi="Times New Roman" w:cs="Times New Roman"/>
                <w:vertAlign w:val="superscript"/>
                <w:lang w:eastAsia="lt-LT"/>
              </w:rPr>
              <w:footnoteReference w:id="3"/>
            </w:r>
            <w:r w:rsidRPr="00A61A6D">
              <w:rPr>
                <w:rFonts w:ascii="Times New Roman" w:eastAsia="Times New Roman" w:hAnsi="Times New Roman" w:cs="Times New Roman"/>
                <w:lang w:eastAsia="lt-LT"/>
              </w:rPr>
              <w:t>.</w:t>
            </w:r>
          </w:p>
          <w:p w14:paraId="69418EC8"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p w14:paraId="130F8EC9" w14:textId="77777777" w:rsidR="00A61A6D" w:rsidRPr="00A61A6D" w:rsidRDefault="00A61A6D" w:rsidP="00A61A6D">
            <w:pPr>
              <w:spacing w:after="0" w:line="240" w:lineRule="auto"/>
              <w:ind w:left="-57" w:right="-57"/>
              <w:jc w:val="both"/>
              <w:rPr>
                <w:rFonts w:ascii="Times New Roman" w:eastAsia="Times New Roman" w:hAnsi="Times New Roman" w:cs="Times New Roman"/>
                <w:i/>
                <w:iCs/>
                <w:color w:val="7030A0"/>
                <w:lang w:eastAsia="lt-LT"/>
              </w:rPr>
            </w:pPr>
            <w:r w:rsidRPr="00A61A6D">
              <w:rPr>
                <w:rFonts w:ascii="Times New Roman" w:eastAsia="Times New Roman" w:hAnsi="Times New Roman" w:cs="Times New Roman"/>
                <w:lang w:eastAsia="lt-LT"/>
              </w:rPr>
              <w:t xml:space="preserve">Nurodyti dokumentai turi būti  išduoti ne anksčiau kaip 120 dienų iki </w:t>
            </w:r>
            <w:r w:rsidRPr="00A61A6D">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A61A6D">
              <w:rPr>
                <w:rFonts w:ascii="Times New Roman" w:eastAsia="Times New Roman" w:hAnsi="Times New Roman" w:cs="Times New Roman"/>
                <w:lang w:eastAsia="lt-LT"/>
              </w:rPr>
              <w:t xml:space="preserve">umentus. </w:t>
            </w:r>
            <w:r w:rsidRPr="00A61A6D">
              <w:rPr>
                <w:rFonts w:ascii="Times New Roman" w:eastAsia="Times New Roman" w:hAnsi="Times New Roman" w:cs="Times New Roman"/>
                <w:b/>
                <w:bCs/>
                <w:i/>
                <w:iCs/>
                <w:color w:val="000000"/>
                <w:lang w:eastAsia="lt-LT"/>
              </w:rPr>
              <w:t>Pavyzdys</w:t>
            </w:r>
            <w:r w:rsidRPr="00A61A6D">
              <w:rPr>
                <w:rFonts w:ascii="Times New Roman" w:eastAsia="Times New Roman" w:hAnsi="Times New Roman" w:cs="Times New Roman"/>
                <w:i/>
                <w:iCs/>
                <w:color w:val="000000"/>
                <w:lang w:eastAsia="lt-LT"/>
              </w:rPr>
              <w:t>: Jeigu perkančioji organizacija 2022-10-10 kreipėsi į tiekėją prašydama iki 2022-10-14 pateikti įrodančius dokumentus, jie turi būti išduoti ne anksčiau kaip 120 dienų, jas skaičiuojant atgal nuo 2022-10-14.</w:t>
            </w:r>
          </w:p>
          <w:p w14:paraId="56E57FB9"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p w14:paraId="3D61B9B8"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1E95B1" w14:textId="77777777" w:rsidR="00A61A6D" w:rsidRPr="00A61A6D" w:rsidRDefault="00A61A6D" w:rsidP="00A61A6D">
            <w:pPr>
              <w:spacing w:after="0" w:line="240" w:lineRule="auto"/>
              <w:jc w:val="both"/>
              <w:rPr>
                <w:rFonts w:ascii="Times New Roman" w:eastAsia="Calibri" w:hAnsi="Times New Roman" w:cs="Times New Roman"/>
                <w:b/>
                <w:bCs/>
                <w:i/>
                <w:iCs/>
                <w:lang w:eastAsia="lt-LT"/>
              </w:rPr>
            </w:pPr>
            <w:r w:rsidRPr="00A61A6D">
              <w:rPr>
                <w:rFonts w:ascii="Times New Roman" w:eastAsia="Calibri" w:hAnsi="Times New Roman" w:cs="Times New Roman"/>
                <w:b/>
                <w:bCs/>
                <w:i/>
                <w:iCs/>
                <w:lang w:eastAsia="lt-LT"/>
              </w:rPr>
              <w:t>PASTABA</w:t>
            </w:r>
          </w:p>
          <w:p w14:paraId="55619CF0" w14:textId="77777777" w:rsidR="00A61A6D" w:rsidRPr="00A61A6D" w:rsidRDefault="00A61A6D" w:rsidP="00A61A6D">
            <w:pPr>
              <w:spacing w:after="0" w:line="240" w:lineRule="auto"/>
              <w:jc w:val="both"/>
              <w:rPr>
                <w:rFonts w:ascii="Times New Roman" w:eastAsia="Calibri" w:hAnsi="Times New Roman" w:cs="Times New Roman"/>
                <w:i/>
                <w:iCs/>
                <w:lang w:eastAsia="lt-LT"/>
              </w:rPr>
            </w:pPr>
            <w:r w:rsidRPr="00A61A6D">
              <w:rPr>
                <w:rFonts w:ascii="Times New Roman" w:eastAsia="Calibri" w:hAnsi="Times New Roman" w:cs="Times New Roman"/>
                <w:i/>
                <w:iCs/>
                <w:lang w:eastAsia="lt-LT"/>
              </w:rPr>
              <w:t>Pažymų, patvirtinančių VPĮ 46 straipsnyje nurodytų tiekėjo pašalinimo pagrindų nebuvimą, pateikti nereikalaujama. Jų perkančioji organizacija reikalaus tik turėdama pagrįstų abejonių dėl tiekėjo patikimumo.</w:t>
            </w:r>
          </w:p>
          <w:p w14:paraId="1CCE83C6"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tc>
      </w:tr>
      <w:tr w:rsidR="00A61A6D" w:rsidRPr="00A61A6D" w14:paraId="333A6222"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D1C88" w14:textId="77777777" w:rsidR="00A61A6D" w:rsidRPr="00A61A6D" w:rsidRDefault="00A61A6D" w:rsidP="00A61A6D">
            <w:pPr>
              <w:numPr>
                <w:ilvl w:val="0"/>
                <w:numId w:val="6"/>
              </w:numPr>
              <w:spacing w:after="0" w:line="240" w:lineRule="auto"/>
              <w:ind w:left="-57" w:right="-57"/>
              <w:rPr>
                <w:rFonts w:ascii="Times New Roman" w:eastAsia="Times New Roman" w:hAnsi="Times New Roman" w:cs="Times New Roman"/>
                <w:b/>
                <w:bCs/>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C56FC"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E99F"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lt-LT"/>
              </w:rPr>
            </w:pPr>
            <w:r w:rsidRPr="00A61A6D">
              <w:rPr>
                <w:rFonts w:ascii="Times New Roman" w:eastAsia="Yu Mincho" w:hAnsi="Times New Roman" w:cs="Times New Roman"/>
                <w:b/>
                <w:bCs/>
                <w:lang w:eastAsia="lt-LT"/>
              </w:rPr>
              <w:t>VPĮ 46 straipsnio 4 dalies 1 punktas</w:t>
            </w:r>
          </w:p>
          <w:p w14:paraId="620C5E10"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p>
          <w:p w14:paraId="0F817BD5"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r w:rsidRPr="00A61A6D">
              <w:rPr>
                <w:rFonts w:ascii="Times New Roman" w:eastAsia="Yu Mincho" w:hAnsi="Times New Roman" w:cs="Times New Roman"/>
                <w:lang w:eastAsia="lt-LT"/>
              </w:rPr>
              <w:t xml:space="preserve">EBVPD III dalies </w:t>
            </w:r>
            <w:r w:rsidRPr="00A61A6D">
              <w:rPr>
                <w:rFonts w:ascii="Times New Roman" w:eastAsia="Yu Mincho" w:hAnsi="Times New Roman" w:cs="Times New Roman"/>
                <w:lang w:eastAsia="lt-LT"/>
              </w:rPr>
              <w:lastRenderedPageBreak/>
              <w:t>C10 punktas</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8630E"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en-US"/>
              </w:rPr>
            </w:pPr>
            <w:r w:rsidRPr="00A61A6D">
              <w:rPr>
                <w:rFonts w:ascii="Times New Roman" w:eastAsia="Times New Roman" w:hAnsi="Times New Roman" w:cs="Times New Roman"/>
                <w:lang w:eastAsia="en-US"/>
              </w:rPr>
              <w:lastRenderedPageBreak/>
              <w:t>Iš Lietuvoje įsteigtų subjektų įrodančių dokumentų nereikalaujama. Užtenka pateikto EBVPD.</w:t>
            </w:r>
          </w:p>
          <w:p w14:paraId="267D17A2" w14:textId="77777777" w:rsidR="00A61A6D" w:rsidRPr="00A61A6D" w:rsidRDefault="00A61A6D" w:rsidP="00A61A6D">
            <w:pPr>
              <w:spacing w:after="0" w:line="240" w:lineRule="auto"/>
              <w:ind w:left="-57" w:right="-57"/>
              <w:jc w:val="both"/>
              <w:rPr>
                <w:rFonts w:ascii="Times New Roman" w:eastAsia="Times New Roman" w:hAnsi="Times New Roman" w:cs="Times New Roman"/>
                <w:bCs/>
                <w:iCs/>
                <w:lang w:eastAsia="en-US"/>
              </w:rPr>
            </w:pPr>
          </w:p>
          <w:p w14:paraId="28006BF5" w14:textId="77777777" w:rsidR="00A61A6D" w:rsidRPr="00A61A6D" w:rsidRDefault="00A61A6D" w:rsidP="00A61A6D">
            <w:pPr>
              <w:spacing w:after="0" w:line="240" w:lineRule="auto"/>
              <w:ind w:left="-57" w:right="-57"/>
              <w:jc w:val="both"/>
              <w:rPr>
                <w:rFonts w:ascii="Times New Roman" w:eastAsia="Times New Roman" w:hAnsi="Times New Roman" w:cs="Times New Roman"/>
                <w:b/>
                <w:bCs/>
                <w:iCs/>
                <w:lang w:eastAsia="en-US"/>
              </w:rPr>
            </w:pPr>
          </w:p>
        </w:tc>
      </w:tr>
      <w:tr w:rsidR="00A61A6D" w:rsidRPr="00A61A6D" w14:paraId="2250924F"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37ACE" w14:textId="77777777" w:rsidR="00A61A6D" w:rsidRPr="00A61A6D" w:rsidRDefault="00A61A6D" w:rsidP="00A61A6D">
            <w:pPr>
              <w:numPr>
                <w:ilvl w:val="0"/>
                <w:numId w:val="6"/>
              </w:numPr>
              <w:spacing w:after="0" w:line="240" w:lineRule="auto"/>
              <w:ind w:left="-57" w:right="-57"/>
              <w:rPr>
                <w:rFonts w:ascii="Times New Roman" w:eastAsia="Times New Roman" w:hAnsi="Times New Roman" w:cs="Times New Roman"/>
                <w:b/>
                <w:bCs/>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B237B"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 xml:space="preserve">Tiekėjas pirkimo metu pateko į interesų konflikto situaciją, kaip apibrėžta VPĮ 21 straipsnyje, ir atitinkamos padėties negalima ištaisyti. </w:t>
            </w:r>
          </w:p>
          <w:p w14:paraId="712CD5B6"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F9184"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lt-LT"/>
              </w:rPr>
            </w:pPr>
            <w:r w:rsidRPr="00A61A6D">
              <w:rPr>
                <w:rFonts w:ascii="Times New Roman" w:eastAsia="Yu Mincho" w:hAnsi="Times New Roman" w:cs="Times New Roman"/>
                <w:b/>
                <w:bCs/>
                <w:lang w:eastAsia="lt-LT"/>
              </w:rPr>
              <w:t>VPĮ 46 straipsnio 4 dalies 2 punktas</w:t>
            </w:r>
          </w:p>
          <w:p w14:paraId="504E4C18"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p>
          <w:p w14:paraId="66CA1812"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r w:rsidRPr="00A61A6D">
              <w:rPr>
                <w:rFonts w:ascii="Times New Roman" w:eastAsia="Yu Mincho" w:hAnsi="Times New Roman" w:cs="Times New Roman"/>
                <w:lang w:eastAsia="lt-LT"/>
              </w:rPr>
              <w:t>EBVPD III dalies C12 punktas</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A6532"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en-US"/>
              </w:rPr>
            </w:pPr>
            <w:r w:rsidRPr="00A61A6D">
              <w:rPr>
                <w:rFonts w:ascii="Times New Roman" w:eastAsia="Times New Roman" w:hAnsi="Times New Roman" w:cs="Times New Roman"/>
                <w:lang w:eastAsia="en-US"/>
              </w:rPr>
              <w:t>Iš Lietuvoje įsteigtų subjektų įrodančių dokumentų nereikalaujama. Užtenka pateikto EBVPD.</w:t>
            </w:r>
          </w:p>
          <w:p w14:paraId="13D91645" w14:textId="77777777" w:rsidR="00A61A6D" w:rsidRPr="00A61A6D" w:rsidRDefault="00A61A6D" w:rsidP="00A61A6D">
            <w:pPr>
              <w:spacing w:after="0" w:line="240" w:lineRule="auto"/>
              <w:ind w:left="-57" w:right="-57"/>
              <w:jc w:val="both"/>
              <w:rPr>
                <w:rFonts w:ascii="Times New Roman" w:eastAsia="Times New Roman" w:hAnsi="Times New Roman" w:cs="Times New Roman"/>
                <w:bCs/>
                <w:iCs/>
                <w:lang w:eastAsia="en-US"/>
              </w:rPr>
            </w:pPr>
          </w:p>
          <w:p w14:paraId="0A380626" w14:textId="77777777" w:rsidR="00A61A6D" w:rsidRPr="00A61A6D" w:rsidRDefault="00A61A6D" w:rsidP="00A61A6D">
            <w:pPr>
              <w:spacing w:after="0" w:line="240" w:lineRule="auto"/>
              <w:ind w:left="-57" w:right="-57"/>
              <w:jc w:val="both"/>
              <w:rPr>
                <w:rFonts w:ascii="Times New Roman" w:eastAsia="Times New Roman" w:hAnsi="Times New Roman" w:cs="Times New Roman"/>
                <w:b/>
                <w:bCs/>
                <w:iCs/>
                <w:lang w:eastAsia="en-US"/>
              </w:rPr>
            </w:pPr>
          </w:p>
        </w:tc>
      </w:tr>
      <w:tr w:rsidR="00A61A6D" w:rsidRPr="00A61A6D" w14:paraId="34ED50B4"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9A483" w14:textId="77777777" w:rsidR="00A61A6D" w:rsidRPr="00A61A6D" w:rsidRDefault="00A61A6D" w:rsidP="00A61A6D">
            <w:pPr>
              <w:numPr>
                <w:ilvl w:val="0"/>
                <w:numId w:val="6"/>
              </w:numPr>
              <w:spacing w:after="0" w:line="240" w:lineRule="auto"/>
              <w:ind w:left="-57" w:right="-57"/>
              <w:rPr>
                <w:rFonts w:ascii="Times New Roman" w:eastAsia="Times New Roman" w:hAnsi="Times New Roman" w:cs="Times New Roman"/>
                <w:b/>
                <w:bCs/>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8F7D3"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84960"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lt-LT"/>
              </w:rPr>
            </w:pPr>
            <w:r w:rsidRPr="00A61A6D">
              <w:rPr>
                <w:rFonts w:ascii="Times New Roman" w:eastAsia="Yu Mincho" w:hAnsi="Times New Roman" w:cs="Times New Roman"/>
                <w:b/>
                <w:bCs/>
                <w:lang w:eastAsia="lt-LT"/>
              </w:rPr>
              <w:t>VPĮ 46 straipsnio 4 dalies 3 punktas</w:t>
            </w:r>
          </w:p>
          <w:p w14:paraId="063394C3"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p>
          <w:p w14:paraId="03DEA8C0"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r w:rsidRPr="00A61A6D">
              <w:rPr>
                <w:rFonts w:ascii="Times New Roman" w:eastAsia="Yu Mincho" w:hAnsi="Times New Roman" w:cs="Times New Roman"/>
                <w:lang w:eastAsia="lt-LT"/>
              </w:rPr>
              <w:t>EBVPD III dalies C13 punktas</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C922A"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en-US"/>
              </w:rPr>
            </w:pPr>
            <w:r w:rsidRPr="00A61A6D">
              <w:rPr>
                <w:rFonts w:ascii="Times New Roman" w:eastAsia="Times New Roman" w:hAnsi="Times New Roman" w:cs="Times New Roman"/>
                <w:lang w:eastAsia="en-US"/>
              </w:rPr>
              <w:t>Iš Lietuvoje įsteigtų subjektų įrodančių dokumentų nereikalaujama. Užtenka pateikto EBVPD.</w:t>
            </w:r>
          </w:p>
          <w:p w14:paraId="67800283" w14:textId="77777777" w:rsidR="00A61A6D" w:rsidRPr="00A61A6D" w:rsidRDefault="00A61A6D" w:rsidP="00A61A6D">
            <w:pPr>
              <w:spacing w:after="0" w:line="240" w:lineRule="auto"/>
              <w:ind w:left="-57" w:right="-57"/>
              <w:jc w:val="both"/>
              <w:rPr>
                <w:rFonts w:ascii="Times New Roman" w:eastAsia="Times New Roman" w:hAnsi="Times New Roman" w:cs="Times New Roman"/>
                <w:b/>
                <w:bCs/>
                <w:iCs/>
                <w:lang w:eastAsia="en-US"/>
              </w:rPr>
            </w:pPr>
          </w:p>
        </w:tc>
      </w:tr>
      <w:tr w:rsidR="00A61A6D" w:rsidRPr="00A61A6D" w14:paraId="17E182CC"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DDF90" w14:textId="77777777" w:rsidR="00A61A6D" w:rsidRPr="00A61A6D" w:rsidRDefault="00A61A6D" w:rsidP="00A61A6D">
            <w:pPr>
              <w:numPr>
                <w:ilvl w:val="0"/>
                <w:numId w:val="6"/>
              </w:numPr>
              <w:spacing w:after="0" w:line="240" w:lineRule="auto"/>
              <w:ind w:left="-57" w:right="-57"/>
              <w:rPr>
                <w:rFonts w:ascii="Times New Roman" w:eastAsia="Times New Roman" w:hAnsi="Times New Roman" w:cs="Times New Roman"/>
                <w:b/>
                <w:bCs/>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64671"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B9408F" w14:textId="77777777" w:rsidR="00A61A6D" w:rsidRPr="00A61A6D" w:rsidRDefault="00A61A6D" w:rsidP="00A61A6D">
            <w:pPr>
              <w:spacing w:after="0" w:line="240" w:lineRule="auto"/>
              <w:ind w:left="-57" w:right="-57"/>
              <w:jc w:val="both"/>
              <w:rPr>
                <w:rFonts w:ascii="Times New Roman" w:eastAsia="Times New Roman" w:hAnsi="Times New Roman" w:cs="Times New Roman"/>
                <w:bCs/>
                <w:lang w:eastAsia="lt-LT"/>
              </w:rPr>
            </w:pPr>
            <w:r w:rsidRPr="00A61A6D">
              <w:rPr>
                <w:rFonts w:ascii="Times New Roman" w:eastAsia="Times New Roman" w:hAnsi="Times New Roman" w:cs="Times New Roman"/>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EE69D1" w14:textId="77777777" w:rsidR="00A61A6D" w:rsidRPr="00A61A6D" w:rsidRDefault="00A61A6D" w:rsidP="00A61A6D">
            <w:pPr>
              <w:spacing w:after="0" w:line="240" w:lineRule="auto"/>
              <w:ind w:left="-57" w:right="-57"/>
              <w:jc w:val="both"/>
              <w:rPr>
                <w:rFonts w:ascii="Times New Roman" w:eastAsia="Times New Roman" w:hAnsi="Times New Roman" w:cs="Times New Roman"/>
                <w:bCs/>
                <w:lang w:eastAsia="lt-LT"/>
              </w:rPr>
            </w:pPr>
            <w:r w:rsidRPr="00A61A6D">
              <w:rPr>
                <w:rFonts w:ascii="Times New Roman" w:eastAsia="Times New Roman" w:hAnsi="Times New Roman" w:cs="Times New Roman"/>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E55C9"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lt-LT"/>
              </w:rPr>
            </w:pPr>
            <w:r w:rsidRPr="00A61A6D">
              <w:rPr>
                <w:rFonts w:ascii="Times New Roman" w:eastAsia="Yu Mincho" w:hAnsi="Times New Roman" w:cs="Times New Roman"/>
                <w:b/>
                <w:bCs/>
                <w:lang w:eastAsia="lt-LT"/>
              </w:rPr>
              <w:t>VPĮ 46 straipsnio 4 dalies 4 punktas</w:t>
            </w:r>
          </w:p>
          <w:p w14:paraId="7E0DD835"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p>
          <w:p w14:paraId="742C6170"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r w:rsidRPr="00A61A6D">
              <w:rPr>
                <w:rFonts w:ascii="Times New Roman" w:eastAsia="Yu Mincho" w:hAnsi="Times New Roman" w:cs="Times New Roman"/>
                <w:lang w:eastAsia="lt-LT"/>
              </w:rPr>
              <w:t>EBVPD III dalies C15 punktas</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2ED03"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en-US"/>
              </w:rPr>
            </w:pPr>
            <w:r w:rsidRPr="00A61A6D">
              <w:rPr>
                <w:rFonts w:ascii="Times New Roman" w:eastAsia="Times New Roman" w:hAnsi="Times New Roman" w:cs="Times New Roman"/>
                <w:lang w:eastAsia="en-US"/>
              </w:rPr>
              <w:t>Iš Lietuvoje įsteigtų subjektų įrodančių dokumentų nereikalaujama. Užtenka pateikto EBVPD.</w:t>
            </w:r>
          </w:p>
          <w:p w14:paraId="366B7883" w14:textId="77777777" w:rsidR="00A61A6D" w:rsidRPr="00A61A6D" w:rsidRDefault="00A61A6D" w:rsidP="00A61A6D">
            <w:pPr>
              <w:spacing w:after="0" w:line="240" w:lineRule="auto"/>
              <w:ind w:left="-57" w:right="-57"/>
              <w:jc w:val="both"/>
              <w:rPr>
                <w:rFonts w:ascii="Times New Roman" w:eastAsia="Times New Roman" w:hAnsi="Times New Roman" w:cs="Times New Roman"/>
                <w:bCs/>
                <w:iCs/>
                <w:lang w:eastAsia="en-US"/>
              </w:rPr>
            </w:pPr>
          </w:p>
          <w:p w14:paraId="53FB0D0F" w14:textId="77777777" w:rsidR="00A61A6D" w:rsidRPr="00A61A6D" w:rsidRDefault="00A61A6D" w:rsidP="00A61A6D">
            <w:pPr>
              <w:spacing w:after="0" w:line="240" w:lineRule="auto"/>
              <w:ind w:left="-57" w:right="-57"/>
              <w:jc w:val="both"/>
              <w:rPr>
                <w:rFonts w:ascii="Times New Roman" w:eastAsia="Times New Roman" w:hAnsi="Times New Roman" w:cs="Times New Roman"/>
                <w:bCs/>
                <w:iCs/>
                <w:lang w:eastAsia="en-US"/>
              </w:rPr>
            </w:pPr>
          </w:p>
          <w:p w14:paraId="6130DFA0"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b/>
                <w:bCs/>
                <w:lang w:eastAsia="lt-LT"/>
              </w:rPr>
              <w:t xml:space="preserve">Priimant sprendimus dėl tiekėjo pašalinimo iš pirkimo procedūros šiame punkte nurodytu pašalinimo pagrindu, be kita ko, gali būti atsižvelgiama į pagal VPĮ 52 straipsnį skelbiamą informaciją: </w:t>
            </w:r>
          </w:p>
          <w:p w14:paraId="2AFFDB89"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p w14:paraId="3495EB84" w14:textId="77777777" w:rsidR="00A61A6D" w:rsidRPr="00A61A6D" w:rsidRDefault="00A61A6D" w:rsidP="00A61A6D">
            <w:pPr>
              <w:spacing w:after="0" w:line="240" w:lineRule="auto"/>
              <w:ind w:left="-57" w:right="-57"/>
              <w:jc w:val="both"/>
              <w:rPr>
                <w:rFonts w:ascii="Times New Roman" w:eastAsia="Times New Roman" w:hAnsi="Times New Roman" w:cs="Times New Roman"/>
                <w:u w:val="single"/>
                <w:lang w:eastAsia="lt-LT"/>
              </w:rPr>
            </w:pPr>
            <w:hyperlink r:id="rId12">
              <w:r w:rsidRPr="00A61A6D">
                <w:rPr>
                  <w:rFonts w:ascii="Times New Roman" w:eastAsia="Times New Roman" w:hAnsi="Times New Roman" w:cs="Times New Roman"/>
                  <w:color w:val="0000FF"/>
                  <w:u w:val="single"/>
                  <w:lang w:eastAsia="lt-LT"/>
                </w:rPr>
                <w:t>https://vpt.lrv.lt/melaginga-informacija-pateikusiu-tiekeju-sarasas-3</w:t>
              </w:r>
            </w:hyperlink>
          </w:p>
          <w:p w14:paraId="7678EB23"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tc>
      </w:tr>
      <w:tr w:rsidR="00A61A6D" w:rsidRPr="00A61A6D" w14:paraId="39BD57C2"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380EF" w14:textId="77777777" w:rsidR="00A61A6D" w:rsidRPr="00A61A6D" w:rsidRDefault="00A61A6D" w:rsidP="00A61A6D">
            <w:pPr>
              <w:numPr>
                <w:ilvl w:val="0"/>
                <w:numId w:val="6"/>
              </w:numPr>
              <w:spacing w:after="0" w:line="240" w:lineRule="auto"/>
              <w:ind w:left="-57" w:right="-57"/>
              <w:rPr>
                <w:rFonts w:ascii="Times New Roman" w:eastAsia="Times New Roman" w:hAnsi="Times New Roman" w:cs="Times New Roman"/>
                <w:b/>
                <w:bCs/>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62CD7"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 xml:space="preserve">Tiekėjas pirkimo metu ėmėsi neteisėtų veiksmų, siekdamas daryti įtaką </w:t>
            </w:r>
            <w:r w:rsidRPr="00A61A6D">
              <w:rPr>
                <w:rFonts w:ascii="Times New Roman" w:eastAsia="Times New Roman" w:hAnsi="Times New Roman" w:cs="Times New Roman"/>
                <w:lang w:eastAsia="lt-LT"/>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2E9AF"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lt-LT"/>
              </w:rPr>
            </w:pPr>
            <w:r w:rsidRPr="00A61A6D">
              <w:rPr>
                <w:rFonts w:ascii="Times New Roman" w:eastAsia="Yu Mincho" w:hAnsi="Times New Roman" w:cs="Times New Roman"/>
                <w:b/>
                <w:bCs/>
                <w:lang w:eastAsia="lt-LT"/>
              </w:rPr>
              <w:lastRenderedPageBreak/>
              <w:t xml:space="preserve">VPĮ 46 straipsnio 4 </w:t>
            </w:r>
            <w:r w:rsidRPr="00A61A6D">
              <w:rPr>
                <w:rFonts w:ascii="Times New Roman" w:eastAsia="Yu Mincho" w:hAnsi="Times New Roman" w:cs="Times New Roman"/>
                <w:b/>
                <w:bCs/>
                <w:lang w:eastAsia="lt-LT"/>
              </w:rPr>
              <w:lastRenderedPageBreak/>
              <w:t>dalies 5 punktas</w:t>
            </w:r>
          </w:p>
          <w:p w14:paraId="44CB8D2E"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p>
          <w:p w14:paraId="4FF3F6CD"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r w:rsidRPr="00A61A6D">
              <w:rPr>
                <w:rFonts w:ascii="Times New Roman" w:eastAsia="Yu Mincho" w:hAnsi="Times New Roman" w:cs="Times New Roman"/>
                <w:lang w:eastAsia="lt-LT"/>
              </w:rPr>
              <w:t>EBVPD</w:t>
            </w:r>
            <w:r w:rsidRPr="00A61A6D">
              <w:rPr>
                <w:rFonts w:ascii="Times New Roman" w:eastAsia="Arial" w:hAnsi="Times New Roman" w:cs="Times New Roman"/>
                <w:lang w:eastAsia="lt-LT"/>
              </w:rPr>
              <w:t xml:space="preserve"> III dalies C15 punktas</w:t>
            </w:r>
          </w:p>
          <w:p w14:paraId="5D500630"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p>
          <w:p w14:paraId="620A58F8"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413C3"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en-US"/>
              </w:rPr>
            </w:pPr>
            <w:r w:rsidRPr="00A61A6D">
              <w:rPr>
                <w:rFonts w:ascii="Times New Roman" w:eastAsia="Times New Roman" w:hAnsi="Times New Roman" w:cs="Times New Roman"/>
                <w:lang w:eastAsia="en-US"/>
              </w:rPr>
              <w:lastRenderedPageBreak/>
              <w:t xml:space="preserve">Iš Lietuvoje įsteigtų subjektų įrodančių dokumentų </w:t>
            </w:r>
            <w:r w:rsidRPr="00A61A6D">
              <w:rPr>
                <w:rFonts w:ascii="Times New Roman" w:eastAsia="Times New Roman" w:hAnsi="Times New Roman" w:cs="Times New Roman"/>
                <w:lang w:eastAsia="en-US"/>
              </w:rPr>
              <w:lastRenderedPageBreak/>
              <w:t>nereikalaujama. Užtenka pateikto EBVPD.</w:t>
            </w:r>
          </w:p>
          <w:p w14:paraId="3176E85F" w14:textId="77777777" w:rsidR="00A61A6D" w:rsidRPr="00A61A6D" w:rsidRDefault="00A61A6D" w:rsidP="00A61A6D">
            <w:pPr>
              <w:spacing w:after="0" w:line="240" w:lineRule="auto"/>
              <w:ind w:left="-57" w:right="-57"/>
              <w:jc w:val="both"/>
              <w:rPr>
                <w:rFonts w:ascii="Times New Roman" w:eastAsia="Times New Roman" w:hAnsi="Times New Roman" w:cs="Times New Roman"/>
                <w:b/>
                <w:bCs/>
                <w:iCs/>
                <w:lang w:eastAsia="en-US"/>
              </w:rPr>
            </w:pPr>
          </w:p>
        </w:tc>
      </w:tr>
      <w:tr w:rsidR="00A61A6D" w:rsidRPr="00A61A6D" w14:paraId="222B0393"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C7FC0" w14:textId="77777777" w:rsidR="00A61A6D" w:rsidRPr="00A61A6D" w:rsidRDefault="00A61A6D" w:rsidP="00A61A6D">
            <w:pPr>
              <w:numPr>
                <w:ilvl w:val="0"/>
                <w:numId w:val="6"/>
              </w:numPr>
              <w:spacing w:after="0" w:line="240" w:lineRule="auto"/>
              <w:ind w:left="-57" w:right="-57"/>
              <w:rPr>
                <w:rFonts w:ascii="Times New Roman" w:eastAsia="Times New Roman" w:hAnsi="Times New Roman" w:cs="Times New Roman"/>
                <w:b/>
                <w:bCs/>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DAD29" w14:textId="77777777" w:rsidR="00A61A6D" w:rsidRPr="00A61A6D" w:rsidRDefault="00A61A6D" w:rsidP="00A61A6D">
            <w:pPr>
              <w:spacing w:after="0" w:line="240" w:lineRule="auto"/>
              <w:ind w:left="-57" w:right="-57"/>
              <w:jc w:val="both"/>
              <w:rPr>
                <w:rFonts w:ascii="Times New Roman" w:eastAsia="Times New Roman" w:hAnsi="Times New Roman" w:cs="Times New Roman"/>
              </w:rPr>
            </w:pPr>
            <w:r w:rsidRPr="00A61A6D">
              <w:rPr>
                <w:rFonts w:ascii="Times New Roman" w:eastAsia="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88D184" w14:textId="77777777" w:rsidR="00A61A6D" w:rsidRPr="00A61A6D" w:rsidRDefault="00A61A6D" w:rsidP="00A61A6D">
            <w:pPr>
              <w:spacing w:after="0" w:line="240" w:lineRule="auto"/>
              <w:ind w:left="-57" w:right="-57"/>
              <w:jc w:val="both"/>
              <w:rPr>
                <w:rFonts w:ascii="Times New Roman" w:eastAsia="Times New Roman" w:hAnsi="Times New Roman" w:cs="Times New Roman"/>
              </w:rPr>
            </w:pPr>
            <w:r w:rsidRPr="00A61A6D">
              <w:rPr>
                <w:rFonts w:ascii="Times New Roman" w:eastAsia="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A83B5"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lt-LT"/>
              </w:rPr>
            </w:pPr>
            <w:r w:rsidRPr="00A61A6D">
              <w:rPr>
                <w:rFonts w:ascii="Times New Roman" w:eastAsia="Yu Mincho" w:hAnsi="Times New Roman" w:cs="Times New Roman"/>
                <w:b/>
                <w:bCs/>
                <w:lang w:eastAsia="lt-LT"/>
              </w:rPr>
              <w:t>VPĮ 46 straipsnio 4 dalies 6 punktas</w:t>
            </w:r>
          </w:p>
          <w:p w14:paraId="7AFB668E"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p>
          <w:p w14:paraId="199A5172"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r w:rsidRPr="00A61A6D">
              <w:rPr>
                <w:rFonts w:ascii="Times New Roman" w:eastAsia="Yu Mincho" w:hAnsi="Times New Roman" w:cs="Times New Roman"/>
                <w:lang w:eastAsia="lt-LT"/>
              </w:rPr>
              <w:t>EBVPD</w:t>
            </w:r>
            <w:r w:rsidRPr="00A61A6D">
              <w:rPr>
                <w:rFonts w:ascii="Times New Roman" w:eastAsia="Arial" w:hAnsi="Times New Roman" w:cs="Times New Roman"/>
                <w:lang w:eastAsia="lt-LT"/>
              </w:rPr>
              <w:t xml:space="preserve"> III dalies C14 punktas</w:t>
            </w:r>
          </w:p>
          <w:p w14:paraId="50333FA1"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p>
          <w:p w14:paraId="591CECB0"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0F6AD"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en-US"/>
              </w:rPr>
            </w:pPr>
            <w:r w:rsidRPr="00A61A6D">
              <w:rPr>
                <w:rFonts w:ascii="Times New Roman" w:eastAsia="Times New Roman" w:hAnsi="Times New Roman" w:cs="Times New Roman"/>
                <w:lang w:eastAsia="en-US"/>
              </w:rPr>
              <w:t>Iš Lietuvoje įsteigtų subjektų įrodančių dokumentų nereikalaujama. Užtenka pateikto EBVPD.</w:t>
            </w:r>
          </w:p>
          <w:p w14:paraId="30F4236A" w14:textId="77777777" w:rsidR="00A61A6D" w:rsidRPr="00A61A6D" w:rsidRDefault="00A61A6D" w:rsidP="00A61A6D">
            <w:pPr>
              <w:spacing w:after="0" w:line="240" w:lineRule="auto"/>
              <w:ind w:left="-57" w:right="-57"/>
              <w:jc w:val="both"/>
              <w:rPr>
                <w:rFonts w:ascii="Times New Roman" w:eastAsia="Times New Roman" w:hAnsi="Times New Roman" w:cs="Times New Roman"/>
                <w:bCs/>
                <w:iCs/>
                <w:lang w:eastAsia="en-US"/>
              </w:rPr>
            </w:pPr>
          </w:p>
          <w:p w14:paraId="20FF67CF"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14:paraId="013E42ED"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p>
          <w:p w14:paraId="4C9A1F97" w14:textId="77777777" w:rsidR="00A61A6D" w:rsidRPr="00A61A6D" w:rsidRDefault="00A61A6D" w:rsidP="00A61A6D">
            <w:pPr>
              <w:spacing w:after="0" w:line="240" w:lineRule="auto"/>
              <w:ind w:left="-57" w:right="-57"/>
              <w:jc w:val="both"/>
              <w:rPr>
                <w:rFonts w:ascii="Times New Roman" w:eastAsia="Times New Roman" w:hAnsi="Times New Roman" w:cs="Times New Roman"/>
                <w:color w:val="0000FF"/>
                <w:u w:val="single"/>
                <w:lang w:eastAsia="lt-LT"/>
              </w:rPr>
            </w:pPr>
            <w:hyperlink r:id="rId13" w:history="1">
              <w:r w:rsidRPr="00A61A6D">
                <w:rPr>
                  <w:rFonts w:ascii="Times New Roman" w:eastAsia="Times New Roman" w:hAnsi="Times New Roman" w:cs="Times New Roman"/>
                  <w:color w:val="0000FF"/>
                  <w:u w:val="single"/>
                  <w:lang w:eastAsia="lt-LT"/>
                </w:rPr>
                <w:t>https://vpt.lrv.lt/lt/pasalinimo-pagrindai-1/nepatikimi-tiekejai-1</w:t>
              </w:r>
            </w:hyperlink>
          </w:p>
          <w:p w14:paraId="4FBAC51D"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p>
          <w:p w14:paraId="4B28C5FF"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hyperlink r:id="rId14" w:history="1">
              <w:r w:rsidRPr="00A61A6D">
                <w:rPr>
                  <w:rFonts w:ascii="Times New Roman" w:eastAsia="Times New Roman" w:hAnsi="Times New Roman" w:cs="Times New Roman"/>
                  <w:color w:val="0000FF"/>
                  <w:u w:val="single"/>
                  <w:lang w:eastAsia="lt-LT"/>
                </w:rPr>
                <w:t>https://vpt.lrv.lt/lt/pasalinimo-pagrindai-1/nepatikimu-koncesininku-sarasas-1/nepatikimu-koncesininku-sarasas</w:t>
              </w:r>
            </w:hyperlink>
          </w:p>
          <w:p w14:paraId="7640A704" w14:textId="77777777" w:rsidR="00A61A6D" w:rsidRPr="00A61A6D" w:rsidRDefault="00A61A6D" w:rsidP="00A61A6D">
            <w:pPr>
              <w:spacing w:after="0" w:line="240" w:lineRule="auto"/>
              <w:ind w:left="-57" w:right="-57"/>
              <w:jc w:val="both"/>
              <w:rPr>
                <w:rFonts w:ascii="Times New Roman" w:eastAsia="Times New Roman" w:hAnsi="Times New Roman" w:cs="Times New Roman"/>
                <w:bCs/>
                <w:lang w:eastAsia="lt-LT"/>
              </w:rPr>
            </w:pPr>
          </w:p>
          <w:p w14:paraId="29544D6C"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p>
        </w:tc>
      </w:tr>
      <w:tr w:rsidR="00A61A6D" w:rsidRPr="00A61A6D" w14:paraId="29A48712"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4E1FC" w14:textId="77777777" w:rsidR="00A61A6D" w:rsidRPr="00A61A6D" w:rsidRDefault="00A61A6D" w:rsidP="00A61A6D">
            <w:pPr>
              <w:numPr>
                <w:ilvl w:val="0"/>
                <w:numId w:val="6"/>
              </w:numPr>
              <w:spacing w:after="0" w:line="240" w:lineRule="auto"/>
              <w:ind w:left="-57" w:right="-57"/>
              <w:rPr>
                <w:rFonts w:ascii="Times New Roman" w:eastAsia="Times New Roman" w:hAnsi="Times New Roman" w:cs="Times New Roman"/>
                <w:lang w:eastAsia="lt-LT"/>
              </w:rPr>
            </w:pPr>
          </w:p>
          <w:p w14:paraId="72CE7A9A" w14:textId="77777777" w:rsidR="00A61A6D" w:rsidRPr="00A61A6D" w:rsidRDefault="00A61A6D" w:rsidP="00A61A6D">
            <w:pPr>
              <w:spacing w:after="0" w:line="240" w:lineRule="auto"/>
              <w:ind w:left="-57" w:right="-57"/>
              <w:rPr>
                <w:rFonts w:ascii="Times New Roman" w:eastAsia="Times New Roman" w:hAnsi="Times New Roman" w:cs="Times New Roman"/>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26206"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BB77896" w14:textId="77777777" w:rsidR="00A61A6D" w:rsidRPr="00A61A6D" w:rsidRDefault="00A61A6D" w:rsidP="00A61A6D">
            <w:pPr>
              <w:spacing w:after="0" w:line="240" w:lineRule="auto"/>
              <w:ind w:left="-57" w:right="-57"/>
              <w:jc w:val="both"/>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A0ECC"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lt-LT"/>
              </w:rPr>
            </w:pPr>
            <w:r w:rsidRPr="00A61A6D">
              <w:rPr>
                <w:rFonts w:ascii="Times New Roman" w:eastAsia="Yu Mincho" w:hAnsi="Times New Roman" w:cs="Times New Roman"/>
                <w:b/>
                <w:bCs/>
                <w:lang w:eastAsia="lt-LT"/>
              </w:rPr>
              <w:t>VPĮ 46 straipsnio 4 dalies 7 punkto a papunktis</w:t>
            </w:r>
          </w:p>
          <w:p w14:paraId="49368F23"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p>
          <w:p w14:paraId="4D1E0243"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r w:rsidRPr="00A61A6D">
              <w:rPr>
                <w:rFonts w:ascii="Times New Roman" w:eastAsia="Yu Mincho" w:hAnsi="Times New Roman" w:cs="Times New Roman"/>
                <w:lang w:eastAsia="lt-LT"/>
              </w:rPr>
              <w:t>EBVPD III dalies C11 punktas</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9A84C"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en-US"/>
              </w:rPr>
              <w:t xml:space="preserve">Iš Lietuvoje įsteigtų subjektų įrodančių dokumentų nereikalaujama. Užtenka pateikto EBVPD. </w:t>
            </w:r>
            <w:r w:rsidRPr="00A61A6D">
              <w:rPr>
                <w:rFonts w:ascii="Times New Roman" w:eastAsia="Times New Roman" w:hAnsi="Times New Roman" w:cs="Times New Roman"/>
                <w:lang w:eastAsia="lt-LT"/>
              </w:rPr>
              <w:t>Priimant sprendimus dėl tiekėjo pašalinimo iš pirkimo procedūros šiame punkte nurodytu pašalinimo pagrindu, be kita ko, atsižvelgiama į</w:t>
            </w:r>
            <w:r w:rsidRPr="00A61A6D">
              <w:rPr>
                <w:rFonts w:ascii="Times New Roman" w:eastAsia="Times New Roman" w:hAnsi="Times New Roman" w:cs="Times New Roman"/>
                <w:b/>
                <w:bCs/>
                <w:lang w:eastAsia="lt-LT"/>
              </w:rPr>
              <w:t xml:space="preserve"> </w:t>
            </w:r>
            <w:r w:rsidRPr="00A61A6D">
              <w:rPr>
                <w:rFonts w:ascii="Times New Roman" w:eastAsia="Times New Roman" w:hAnsi="Times New Roman" w:cs="Times New Roman"/>
                <w:lang w:eastAsia="lt-LT"/>
              </w:rPr>
              <w:t xml:space="preserve">nacionalinėje </w:t>
            </w:r>
            <w:r w:rsidRPr="00A61A6D">
              <w:rPr>
                <w:rFonts w:ascii="Times New Roman" w:eastAsia="Times New Roman" w:hAnsi="Times New Roman" w:cs="Times New Roman"/>
                <w:lang w:eastAsia="lt-LT"/>
              </w:rPr>
              <w:lastRenderedPageBreak/>
              <w:t xml:space="preserve">duomenų bazėje adresu: </w:t>
            </w:r>
            <w:hyperlink r:id="rId15" w:history="1">
              <w:r w:rsidRPr="00A61A6D">
                <w:rPr>
                  <w:rFonts w:ascii="Times New Roman" w:eastAsia="Times New Roman" w:hAnsi="Times New Roman" w:cs="Times New Roman"/>
                  <w:color w:val="0000FF"/>
                  <w:u w:val="single"/>
                  <w:lang w:eastAsia="lt-LT"/>
                </w:rPr>
                <w:t>https://www.registrucentras.lt/jar/p/index.php</w:t>
              </w:r>
            </w:hyperlink>
          </w:p>
          <w:p w14:paraId="0BCA2AED"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lt-LT"/>
              </w:rPr>
              <w:t>paskelbtą informaciją, taip pat į šiame informaciniame pranešime pateiktą informaciją:</w:t>
            </w:r>
          </w:p>
          <w:p w14:paraId="65DD8C3B"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en-US"/>
              </w:rPr>
            </w:pPr>
            <w:hyperlink r:id="rId16" w:history="1">
              <w:r w:rsidRPr="00A61A6D">
                <w:rPr>
                  <w:rFonts w:ascii="Times New Roman" w:eastAsia="Times New Roman" w:hAnsi="Times New Roman" w:cs="Times New Roman"/>
                  <w:color w:val="0000FF"/>
                  <w:u w:val="single"/>
                  <w:lang w:eastAsia="lt-LT"/>
                </w:rPr>
                <w:t>https://vpt.lrv.lt/lt/naujienos/finansiniu-ataskaitu-nepateikimas-gali-tapti-kliutimi-dalyvauti-viesuosiuose-pirkimuose</w:t>
              </w:r>
            </w:hyperlink>
          </w:p>
          <w:p w14:paraId="7F598DDE" w14:textId="77777777" w:rsidR="00A61A6D" w:rsidRPr="00A61A6D" w:rsidRDefault="00A61A6D" w:rsidP="00A61A6D">
            <w:pPr>
              <w:spacing w:after="0" w:line="240" w:lineRule="auto"/>
              <w:ind w:left="-57" w:right="-57"/>
              <w:jc w:val="both"/>
              <w:rPr>
                <w:rFonts w:ascii="Times New Roman" w:eastAsia="Times New Roman" w:hAnsi="Times New Roman" w:cs="Times New Roman"/>
                <w:b/>
                <w:bCs/>
                <w:iCs/>
                <w:lang w:eastAsia="lt-LT"/>
              </w:rPr>
            </w:pPr>
          </w:p>
        </w:tc>
      </w:tr>
      <w:tr w:rsidR="00A61A6D" w:rsidRPr="00A61A6D" w14:paraId="4BE915F9"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E761D" w14:textId="77777777" w:rsidR="00A61A6D" w:rsidRPr="00A61A6D" w:rsidRDefault="00A61A6D" w:rsidP="00A61A6D">
            <w:pPr>
              <w:numPr>
                <w:ilvl w:val="0"/>
                <w:numId w:val="6"/>
              </w:numPr>
              <w:spacing w:after="0" w:line="240" w:lineRule="auto"/>
              <w:ind w:left="-57" w:right="-57"/>
              <w:rPr>
                <w:rFonts w:ascii="Times New Roman" w:eastAsia="Times New Roman" w:hAnsi="Times New Roman" w:cs="Times New Roman"/>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5EF55"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61A6D">
              <w:rPr>
                <w:rFonts w:ascii="Times New Roman" w:eastAsia="Times New Roman" w:hAnsi="Times New Roman" w:cs="Times New Roman"/>
                <w:vertAlign w:val="superscript"/>
                <w:lang w:eastAsia="lt-LT"/>
              </w:rPr>
              <w:t>1</w:t>
            </w:r>
            <w:r w:rsidRPr="00A61A6D">
              <w:rPr>
                <w:rFonts w:ascii="Times New Roman" w:eastAsia="Times New Roman" w:hAnsi="Times New Roman" w:cs="Times New Roman"/>
                <w:lang w:eastAsia="lt-LT"/>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B5D95"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lt-LT"/>
              </w:rPr>
            </w:pPr>
            <w:r w:rsidRPr="00A61A6D">
              <w:rPr>
                <w:rFonts w:ascii="Times New Roman" w:eastAsia="Yu Mincho" w:hAnsi="Times New Roman" w:cs="Times New Roman"/>
                <w:b/>
                <w:bCs/>
                <w:lang w:eastAsia="lt-LT"/>
              </w:rPr>
              <w:t>VPĮ 46 straipsnio 4 dalies 7 punkto b papunktis</w:t>
            </w:r>
          </w:p>
          <w:p w14:paraId="1C61DE78"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p>
          <w:p w14:paraId="71A0640D"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r w:rsidRPr="00A61A6D">
              <w:rPr>
                <w:rFonts w:ascii="Times New Roman" w:eastAsia="Yu Mincho" w:hAnsi="Times New Roman" w:cs="Times New Roman"/>
                <w:lang w:eastAsia="lt-LT"/>
              </w:rPr>
              <w:t>EBVPD III dalies C11 punktas</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B4B59"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en-US"/>
              </w:rPr>
            </w:pPr>
            <w:r w:rsidRPr="00A61A6D">
              <w:rPr>
                <w:rFonts w:ascii="Times New Roman" w:eastAsia="Times New Roman" w:hAnsi="Times New Roman" w:cs="Times New Roman"/>
                <w:lang w:eastAsia="en-US"/>
              </w:rPr>
              <w:t>Iš Lietuvoje įsteigtų subjektų įrodančių dokumentų nereikalaujama. Užtenka pateikto EBVPD.</w:t>
            </w:r>
          </w:p>
          <w:p w14:paraId="64F65C4A" w14:textId="77777777" w:rsidR="00A61A6D" w:rsidRPr="00A61A6D" w:rsidRDefault="00A61A6D" w:rsidP="00A61A6D">
            <w:pPr>
              <w:spacing w:after="0" w:line="240" w:lineRule="auto"/>
              <w:ind w:left="-57" w:right="-57"/>
              <w:jc w:val="both"/>
              <w:rPr>
                <w:rFonts w:ascii="Times New Roman" w:eastAsia="Times New Roman" w:hAnsi="Times New Roman" w:cs="Times New Roman"/>
                <w:b/>
                <w:bCs/>
                <w:iCs/>
                <w:lang w:eastAsia="en-US"/>
              </w:rPr>
            </w:pPr>
          </w:p>
          <w:p w14:paraId="5A3F5D3F" w14:textId="77777777" w:rsidR="00A61A6D" w:rsidRPr="00A61A6D" w:rsidRDefault="00A61A6D" w:rsidP="00A61A6D">
            <w:pPr>
              <w:spacing w:after="0" w:line="240" w:lineRule="auto"/>
              <w:ind w:left="-57" w:right="-57"/>
              <w:jc w:val="both"/>
              <w:rPr>
                <w:rFonts w:ascii="Times New Roman" w:eastAsia="Times New Roman" w:hAnsi="Times New Roman" w:cs="Times New Roman"/>
                <w:b/>
                <w:bCs/>
                <w:lang w:eastAsia="lt-LT"/>
              </w:rPr>
            </w:pPr>
            <w:r w:rsidRPr="00A61A6D">
              <w:rPr>
                <w:rFonts w:ascii="Times New Roman" w:eastAsia="Times New Roman" w:hAnsi="Times New Roman" w:cs="Times New Roman"/>
                <w:lang w:eastAsia="lt-LT"/>
              </w:rPr>
              <w:t>Priimant sprendimus dėl tiekėjo pašalinimo iš pirkimo procedūros šiame punkte nurodytu pašalinimo pagrindu, be kita ko, atsižvelgiama į</w:t>
            </w:r>
            <w:r w:rsidRPr="00A61A6D">
              <w:rPr>
                <w:rFonts w:ascii="Times New Roman" w:eastAsia="Times New Roman" w:hAnsi="Times New Roman" w:cs="Times New Roman"/>
                <w:b/>
                <w:bCs/>
                <w:lang w:eastAsia="lt-LT"/>
              </w:rPr>
              <w:t xml:space="preserve"> </w:t>
            </w:r>
            <w:r w:rsidRPr="00A61A6D">
              <w:rPr>
                <w:rFonts w:ascii="Times New Roman" w:eastAsia="Times New Roman" w:hAnsi="Times New Roman" w:cs="Times New Roman"/>
                <w:lang w:eastAsia="lt-LT"/>
              </w:rPr>
              <w:t xml:space="preserve">nacionalinėje duomenų bazėje adresu </w:t>
            </w:r>
            <w:hyperlink r:id="rId17">
              <w:r w:rsidRPr="00A61A6D">
                <w:rPr>
                  <w:rFonts w:ascii="Times New Roman" w:eastAsia="Times New Roman" w:hAnsi="Times New Roman" w:cs="Times New Roman"/>
                  <w:color w:val="0000FF"/>
                  <w:u w:val="single"/>
                  <w:lang w:eastAsia="lt-LT"/>
                </w:rPr>
                <w:t>https://www.vmi.lt/evmi/mokesciu-moketoju-informacija</w:t>
              </w:r>
            </w:hyperlink>
            <w:r w:rsidRPr="00A61A6D">
              <w:rPr>
                <w:rFonts w:ascii="Times New Roman" w:eastAsia="Times New Roman" w:hAnsi="Times New Roman" w:cs="Times New Roman"/>
                <w:lang w:eastAsia="lt-LT"/>
              </w:rPr>
              <w:t xml:space="preserve"> skelbiamą informaciją.</w:t>
            </w:r>
          </w:p>
        </w:tc>
      </w:tr>
      <w:tr w:rsidR="00A61A6D" w:rsidRPr="00A61A6D" w14:paraId="04BC6E42" w14:textId="77777777" w:rsidTr="00A61A6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CD45D" w14:textId="77777777" w:rsidR="00A61A6D" w:rsidRPr="00A61A6D" w:rsidRDefault="00A61A6D" w:rsidP="00A61A6D">
            <w:pPr>
              <w:numPr>
                <w:ilvl w:val="0"/>
                <w:numId w:val="6"/>
              </w:numPr>
              <w:spacing w:after="0" w:line="240" w:lineRule="auto"/>
              <w:ind w:left="-57" w:right="-57"/>
              <w:rPr>
                <w:rFonts w:ascii="Times New Roman" w:eastAsia="Times New Roman" w:hAnsi="Times New Roman" w:cs="Times New Roman"/>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BC4A2"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lt-LT"/>
              </w:rPr>
            </w:pPr>
            <w:r w:rsidRPr="00A61A6D">
              <w:rPr>
                <w:rFonts w:ascii="Times New Roman" w:eastAsia="Times New Roman" w:hAnsi="Times New Roman" w:cs="Times New Roman"/>
                <w:lang w:eastAsia="lt-LT"/>
              </w:rPr>
              <w:t xml:space="preserve">Tiekėjas yra padaręs rimtą profesinį pažeidimą, dėl kurio perkančioji organizacija abejoja tiekėjo sąžiningumu, kai jis </w:t>
            </w:r>
            <w:r w:rsidRPr="00A61A6D">
              <w:rPr>
                <w:rFonts w:ascii="Times New Roman" w:eastAsia="Times New Roman" w:hAnsi="Times New Roman" w:cs="Times New Roman"/>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5451" w14:textId="77777777" w:rsidR="00A61A6D" w:rsidRPr="00A61A6D" w:rsidRDefault="00A61A6D" w:rsidP="00A61A6D">
            <w:pPr>
              <w:spacing w:after="0" w:line="240" w:lineRule="auto"/>
              <w:ind w:left="-57" w:right="-57"/>
              <w:jc w:val="center"/>
              <w:rPr>
                <w:rFonts w:ascii="Times New Roman" w:eastAsia="Yu Mincho" w:hAnsi="Times New Roman" w:cs="Times New Roman"/>
                <w:b/>
                <w:bCs/>
                <w:lang w:eastAsia="lt-LT"/>
              </w:rPr>
            </w:pPr>
            <w:r w:rsidRPr="00A61A6D">
              <w:rPr>
                <w:rFonts w:ascii="Times New Roman" w:eastAsia="Yu Mincho" w:hAnsi="Times New Roman" w:cs="Times New Roman"/>
                <w:b/>
                <w:bCs/>
                <w:lang w:eastAsia="lt-LT"/>
              </w:rPr>
              <w:t>VPĮ 46 straipsnio 4 dalies 7 punkto c papunktis</w:t>
            </w:r>
          </w:p>
          <w:p w14:paraId="6BA67C9E"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lt-LT"/>
              </w:rPr>
            </w:pPr>
          </w:p>
          <w:p w14:paraId="6D07A764" w14:textId="77777777" w:rsidR="00A61A6D" w:rsidRPr="00A61A6D" w:rsidRDefault="00A61A6D" w:rsidP="00A61A6D">
            <w:pPr>
              <w:spacing w:after="0" w:line="240" w:lineRule="auto"/>
              <w:ind w:left="-57" w:right="-57"/>
              <w:jc w:val="center"/>
              <w:rPr>
                <w:rFonts w:ascii="Times New Roman" w:eastAsia="Yu Mincho" w:hAnsi="Times New Roman" w:cs="Times New Roman"/>
                <w:lang w:eastAsia="en-US"/>
              </w:rPr>
            </w:pPr>
            <w:r w:rsidRPr="00A61A6D">
              <w:rPr>
                <w:rFonts w:ascii="Times New Roman" w:eastAsia="Yu Mincho" w:hAnsi="Times New Roman" w:cs="Times New Roman"/>
                <w:lang w:eastAsia="lt-LT"/>
              </w:rPr>
              <w:t>EBVPD III dalies C11 punktas</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D9A0B" w14:textId="77777777" w:rsidR="00A61A6D" w:rsidRPr="00A61A6D" w:rsidRDefault="00A61A6D" w:rsidP="00A61A6D">
            <w:pPr>
              <w:spacing w:after="0" w:line="240" w:lineRule="auto"/>
              <w:ind w:left="-57" w:right="-57"/>
              <w:jc w:val="both"/>
              <w:rPr>
                <w:rFonts w:ascii="Times New Roman" w:eastAsia="Times New Roman" w:hAnsi="Times New Roman" w:cs="Times New Roman"/>
                <w:lang w:eastAsia="en-US"/>
              </w:rPr>
            </w:pPr>
            <w:r w:rsidRPr="00A61A6D">
              <w:rPr>
                <w:rFonts w:ascii="Times New Roman" w:eastAsia="Times New Roman" w:hAnsi="Times New Roman" w:cs="Times New Roman"/>
                <w:lang w:eastAsia="en-US"/>
              </w:rPr>
              <w:t>Iš Lietuvoje įsteigtų subjektų įrodančių dokumentų nereikalaujama. Užtenka pateikto EBVPD.</w:t>
            </w:r>
          </w:p>
          <w:p w14:paraId="73FB756E" w14:textId="77777777" w:rsidR="00A61A6D" w:rsidRPr="00A61A6D" w:rsidRDefault="00A61A6D" w:rsidP="00A61A6D">
            <w:pPr>
              <w:spacing w:after="0" w:line="240" w:lineRule="auto"/>
              <w:ind w:left="-57" w:right="-57"/>
              <w:jc w:val="both"/>
              <w:rPr>
                <w:rFonts w:ascii="Times New Roman" w:eastAsia="Times New Roman" w:hAnsi="Times New Roman" w:cs="Times New Roman"/>
                <w:bCs/>
                <w:iCs/>
                <w:lang w:eastAsia="en-US"/>
              </w:rPr>
            </w:pPr>
          </w:p>
          <w:p w14:paraId="10D4EA36" w14:textId="77777777" w:rsidR="00A61A6D" w:rsidRPr="00A61A6D" w:rsidRDefault="00A61A6D" w:rsidP="00A61A6D">
            <w:pPr>
              <w:spacing w:after="0" w:line="240" w:lineRule="auto"/>
              <w:ind w:left="-57" w:right="-57"/>
              <w:rPr>
                <w:rFonts w:ascii="Times New Roman" w:eastAsia="Times New Roman" w:hAnsi="Times New Roman" w:cs="Times New Roman"/>
                <w:b/>
                <w:bCs/>
              </w:rPr>
            </w:pPr>
            <w:r w:rsidRPr="00A61A6D">
              <w:rPr>
                <w:rFonts w:ascii="Times New Roman" w:eastAsia="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5329C6CC" w14:textId="77777777" w:rsidR="00A61A6D" w:rsidRPr="00A61A6D" w:rsidRDefault="00A61A6D" w:rsidP="00A61A6D">
            <w:pPr>
              <w:spacing w:after="0" w:line="240" w:lineRule="auto"/>
              <w:ind w:left="-57" w:right="-57"/>
              <w:rPr>
                <w:rFonts w:ascii="Times New Roman" w:eastAsia="Times New Roman" w:hAnsi="Times New Roman" w:cs="Times New Roman"/>
                <w:bCs/>
                <w:iCs/>
                <w:lang w:eastAsia="en-US"/>
              </w:rPr>
            </w:pPr>
            <w:hyperlink r:id="rId18" w:history="1">
              <w:r w:rsidRPr="00A61A6D">
                <w:rPr>
                  <w:rFonts w:ascii="Times New Roman" w:eastAsia="Times New Roman" w:hAnsi="Times New Roman" w:cs="Times New Roman"/>
                  <w:color w:val="0000FF"/>
                  <w:u w:val="single"/>
                </w:rPr>
                <w:t>https://kt.gov.lt/lt/atviri-duomenys/diskvalifikavimas-is-viesuju-pirkimu</w:t>
              </w:r>
            </w:hyperlink>
            <w:r w:rsidRPr="00A61A6D">
              <w:rPr>
                <w:rFonts w:ascii="Times New Roman" w:eastAsia="Times New Roman" w:hAnsi="Times New Roman" w:cs="Times New Roman"/>
              </w:rPr>
              <w:t xml:space="preserve"> skelbiamą informaciją. </w:t>
            </w:r>
          </w:p>
        </w:tc>
      </w:tr>
    </w:tbl>
    <w:p w14:paraId="52B65D73" w14:textId="77777777" w:rsidR="00FE3956" w:rsidRPr="000B3A13" w:rsidRDefault="00FE3956" w:rsidP="00FE3956">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EF4633E" w14:textId="77777777" w:rsidR="00874CF9" w:rsidRDefault="00874CF9" w:rsidP="00874CF9">
      <w:pPr>
        <w:jc w:val="center"/>
        <w:rPr>
          <w:rFonts w:cstheme="minorHAnsi"/>
          <w:b/>
          <w:bCs/>
          <w:smallCaps/>
        </w:rPr>
      </w:pPr>
      <w:r>
        <w:rPr>
          <w:rFonts w:cstheme="minorHAnsi"/>
          <w:smallCaps/>
        </w:rPr>
        <w:t>__________</w:t>
      </w:r>
      <w:r>
        <w:rPr>
          <w:rFonts w:cstheme="minorHAnsi"/>
          <w:b/>
          <w:bCs/>
          <w:smallCaps/>
        </w:rPr>
        <w:br w:type="page"/>
      </w:r>
    </w:p>
    <w:p w14:paraId="70901BA9" w14:textId="037CEA23" w:rsidR="00874CF9" w:rsidRPr="00661FA5" w:rsidRDefault="00874CF9" w:rsidP="00874CF9">
      <w:pPr>
        <w:pStyle w:val="Antrat2"/>
        <w:ind w:left="5103"/>
        <w:rPr>
          <w:rFonts w:ascii="Times New Roman" w:eastAsia="Calibri" w:hAnsi="Times New Roman" w:cs="Times New Roman"/>
          <w:color w:val="0070C0"/>
          <w:sz w:val="21"/>
          <w:szCs w:val="21"/>
        </w:rPr>
      </w:pPr>
      <w:bookmarkStart w:id="45" w:name="_Ref38291223"/>
      <w:bookmarkStart w:id="46" w:name="_Ref38291334"/>
      <w:bookmarkStart w:id="47" w:name="_Ref38533412"/>
      <w:bookmarkStart w:id="48" w:name="_Toc175141286"/>
      <w:r w:rsidRPr="00661FA5">
        <w:rPr>
          <w:rFonts w:ascii="Times New Roman" w:eastAsia="Calibri" w:hAnsi="Times New Roman" w:cs="Times New Roman"/>
          <w:color w:val="0070C0"/>
          <w:sz w:val="21"/>
          <w:szCs w:val="21"/>
        </w:rPr>
        <w:lastRenderedPageBreak/>
        <w:t>Pirkimo sąlygų 4 priedas „Tiekėjų kvalifikacijos reikalavimai ir reikalaujami aplinkos apsaugos vadybos sistemų standartai“</w:t>
      </w:r>
      <w:bookmarkEnd w:id="45"/>
      <w:bookmarkEnd w:id="46"/>
      <w:bookmarkEnd w:id="47"/>
      <w:bookmarkEnd w:id="48"/>
    </w:p>
    <w:p w14:paraId="63820FF0" w14:textId="77777777" w:rsidR="00874CF9" w:rsidRPr="00661FA5" w:rsidRDefault="00874CF9" w:rsidP="00874CF9">
      <w:pPr>
        <w:rPr>
          <w:rFonts w:ascii="Times New Roman" w:hAnsi="Times New Roman" w:cs="Times New Roman"/>
          <w:b/>
          <w:bCs/>
          <w:smallCaps/>
          <w:sz w:val="24"/>
          <w:szCs w:val="24"/>
        </w:rPr>
      </w:pPr>
    </w:p>
    <w:p w14:paraId="0FAA599C" w14:textId="77777777" w:rsidR="00874CF9" w:rsidRPr="00661FA5" w:rsidRDefault="00874CF9" w:rsidP="00874CF9">
      <w:pPr>
        <w:pStyle w:val="Paantrat"/>
        <w:rPr>
          <w:rFonts w:ascii="Times New Roman" w:hAnsi="Times New Roman" w:cs="Times New Roman"/>
          <w:b w:val="0"/>
          <w:smallCaps/>
          <w:sz w:val="24"/>
          <w:szCs w:val="24"/>
          <w:lang w:val="lt-LT"/>
        </w:rPr>
      </w:pPr>
      <w:r w:rsidRPr="00661FA5">
        <w:rPr>
          <w:rFonts w:ascii="Times New Roman" w:hAnsi="Times New Roman" w:cs="Times New Roman"/>
          <w:smallCaps/>
          <w:sz w:val="24"/>
          <w:szCs w:val="24"/>
          <w:lang w:val="lt-LT"/>
        </w:rPr>
        <w:t xml:space="preserve">TIEKĖJŲ KVALIFIKACIJOS REIKALAVIMAI IR REIKALAVIMAI LAIKYTIS </w:t>
      </w:r>
      <w:r w:rsidRPr="00661FA5">
        <w:rPr>
          <w:rFonts w:ascii="Times New Roman" w:hAnsi="Times New Roman" w:cs="Times New Roman"/>
          <w:sz w:val="24"/>
          <w:szCs w:val="24"/>
          <w:lang w:val="lt-LT" w:eastAsia="en-US"/>
        </w:rPr>
        <w:t>KOKYBĖS VADYBOS SISTEMOS IR (ARBA) APLINKOS APSAUGOS VADYBOS SISTEMOS STANDARTŲ</w:t>
      </w:r>
    </w:p>
    <w:p w14:paraId="5551EE3F" w14:textId="77777777" w:rsidR="00146D6D" w:rsidRDefault="00146D6D" w:rsidP="00874CF9">
      <w:pPr>
        <w:spacing w:after="0" w:line="240" w:lineRule="auto"/>
        <w:ind w:firstLine="567"/>
        <w:jc w:val="both"/>
        <w:rPr>
          <w:i/>
          <w:lang w:eastAsia="en-US"/>
        </w:rPr>
      </w:pPr>
    </w:p>
    <w:p w14:paraId="153C6CF9" w14:textId="4EDB7CDC" w:rsidR="00874CF9" w:rsidRPr="00FC1449" w:rsidRDefault="00874CF9" w:rsidP="00874CF9">
      <w:pPr>
        <w:spacing w:after="0" w:line="240" w:lineRule="auto"/>
        <w:ind w:firstLine="567"/>
        <w:jc w:val="both"/>
        <w:rPr>
          <w:rFonts w:ascii="Times New Roman" w:hAnsi="Times New Roman" w:cs="Times New Roman"/>
          <w:iCs/>
          <w:lang w:eastAsia="en-US"/>
        </w:rPr>
      </w:pPr>
      <w:r w:rsidRPr="00FC1449">
        <w:rPr>
          <w:rFonts w:ascii="Times New Roman" w:hAnsi="Times New Roman" w:cs="Times New Roman"/>
          <w:iCs/>
          <w:lang w:eastAsia="en-US"/>
        </w:rPr>
        <w:t xml:space="preserve">Tiekėjo kvalifikacijos reikalavimai nustatomi vadovaujantis </w:t>
      </w:r>
      <w:hyperlink r:id="rId19" w:history="1">
        <w:r w:rsidRPr="00FC1449">
          <w:rPr>
            <w:rStyle w:val="Hipersaitas"/>
            <w:rFonts w:ascii="Times New Roman" w:hAnsi="Times New Roman"/>
            <w:iCs/>
            <w:color w:val="auto"/>
            <w:u w:val="none"/>
          </w:rPr>
          <w:t>Tiekėjo kvalifikacijos reikalavimų nustatymo metodika</w:t>
        </w:r>
      </w:hyperlink>
      <w:r w:rsidRPr="00FC1449">
        <w:rPr>
          <w:rFonts w:ascii="Times New Roman" w:hAnsi="Times New Roman" w:cs="Times New Roman"/>
          <w:iCs/>
        </w:rPr>
        <w:t>, patvirtinta Viešųjų pirkimų tarnybos direktoriaus 2017 m. birželio 29 d. įsakymu Nr. 1S-105.</w:t>
      </w:r>
    </w:p>
    <w:p w14:paraId="4623423A" w14:textId="694B2CDA" w:rsidR="0086306D" w:rsidRPr="00FC1449" w:rsidRDefault="0086306D" w:rsidP="001D477D">
      <w:pPr>
        <w:numPr>
          <w:ilvl w:val="0"/>
          <w:numId w:val="15"/>
        </w:numPr>
        <w:spacing w:after="0" w:line="240" w:lineRule="auto"/>
        <w:ind w:left="0" w:firstLine="709"/>
        <w:contextualSpacing/>
        <w:jc w:val="both"/>
        <w:rPr>
          <w:rFonts w:ascii="Times New Roman" w:eastAsia="Times New Roman" w:hAnsi="Times New Roman" w:cs="Times New Roman"/>
          <w:lang w:eastAsia="en-US"/>
        </w:rPr>
      </w:pPr>
      <w:r w:rsidRPr="00FC1449">
        <w:rPr>
          <w:rFonts w:ascii="Times New Roman" w:eastAsia="Times New Roman" w:hAnsi="Times New Roman" w:cs="Times New Roman"/>
          <w:lang w:eastAsia="en-US"/>
        </w:rPr>
        <w:t>Tiekėjo kvalifikacija ir atitiktis aplinkos apsaugos vadybos sistemos standartų reikalavimams turi būti įgyta iki pasiūlymų pateikimo termino pabaigos (susipažinimo su pasiūlymais dienos).</w:t>
      </w:r>
    </w:p>
    <w:p w14:paraId="1F5542C4" w14:textId="21552BDC" w:rsidR="00146D6D" w:rsidRPr="00FC1449" w:rsidRDefault="00146D6D" w:rsidP="001D477D">
      <w:pPr>
        <w:pStyle w:val="Sraopastraipa"/>
        <w:numPr>
          <w:ilvl w:val="0"/>
          <w:numId w:val="15"/>
        </w:numPr>
        <w:spacing w:line="20" w:lineRule="atLeast"/>
        <w:ind w:left="0" w:firstLine="710"/>
        <w:rPr>
          <w:iCs/>
          <w:sz w:val="22"/>
          <w:szCs w:val="22"/>
        </w:rPr>
      </w:pPr>
      <w:r w:rsidRPr="00FC1449">
        <w:rPr>
          <w:sz w:val="22"/>
          <w:szCs w:val="22"/>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FC1449">
        <w:rPr>
          <w:rFonts w:eastAsia="Calibri"/>
          <w:sz w:val="22"/>
          <w:szCs w:val="22"/>
        </w:rPr>
        <w:t>Perkančiajai organizacijai pareikalavus, tiekėjas turės pateikti dokumentus, įrodančius, kad pirkimo sutartį vykdo ar vykdys tik tokią teisę turintys asmenys.</w:t>
      </w:r>
    </w:p>
    <w:p w14:paraId="63934316" w14:textId="642FC78B" w:rsidR="00F95DF1" w:rsidRPr="00FC1449" w:rsidRDefault="00146D6D" w:rsidP="001D477D">
      <w:pPr>
        <w:pStyle w:val="Sraopastraipa"/>
        <w:numPr>
          <w:ilvl w:val="0"/>
          <w:numId w:val="15"/>
        </w:numPr>
        <w:spacing w:line="20" w:lineRule="atLeast"/>
        <w:ind w:left="0" w:firstLine="710"/>
        <w:rPr>
          <w:sz w:val="22"/>
          <w:szCs w:val="22"/>
        </w:rPr>
      </w:pPr>
      <w:r w:rsidRPr="00FC1449">
        <w:rPr>
          <w:sz w:val="22"/>
          <w:szCs w:val="22"/>
        </w:rPr>
        <w:t xml:space="preserve">Jei pasiūlymas teikiamas ūkio subjektų grupės jungtinės veiklos sutarties pagrindu, bent vienas ūkio subjektų grupės narys arba visi ūkio subjektų grupės nariai kartu turi atitikti šiame skyriuje nustatytus reikalavimus ir pateikti nurodytus dokumentus (taikoma nustatytam galimam laimėtojui). </w:t>
      </w:r>
      <w:r w:rsidR="00F95DF1" w:rsidRPr="00FC1449">
        <w:rPr>
          <w:sz w:val="22"/>
          <w:szCs w:val="22"/>
        </w:rPr>
        <w:t>Pateikiant atitinkamų dokumentų skaitmenines kopijas ir pasiūlymą pasirašant saugiu elektroniniu parašu yra deklaruojama, kad kopijos yra tikros. Perkančioji organizacija pasilieka sau teisę prašyti dokumentų originalų.</w:t>
      </w:r>
    </w:p>
    <w:p w14:paraId="77AD6969" w14:textId="667ABEF2" w:rsidR="00146D6D" w:rsidRPr="003D354E" w:rsidRDefault="00146D6D" w:rsidP="00146D6D">
      <w:pPr>
        <w:pStyle w:val="Sraopastraipa"/>
        <w:ind w:left="710"/>
        <w:rPr>
          <w:b/>
          <w:bCs/>
          <w:sz w:val="22"/>
          <w:szCs w:val="22"/>
        </w:rPr>
      </w:pPr>
      <w:bookmarkStart w:id="49" w:name="_Hlk177659423"/>
      <w:r w:rsidRPr="003D354E">
        <w:rPr>
          <w:b/>
          <w:bCs/>
          <w:sz w:val="22"/>
          <w:szCs w:val="22"/>
        </w:rPr>
        <w:t>Tiekėjų kvalifikacijos reikalavimai.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827"/>
        <w:gridCol w:w="5210"/>
      </w:tblGrid>
      <w:tr w:rsidR="00BB785F" w:rsidRPr="00BB785F" w14:paraId="25D2208E" w14:textId="77777777" w:rsidTr="00583C5D">
        <w:tc>
          <w:tcPr>
            <w:tcW w:w="709" w:type="dxa"/>
            <w:tcBorders>
              <w:top w:val="single" w:sz="4" w:space="0" w:color="000000"/>
              <w:left w:val="single" w:sz="4" w:space="0" w:color="000000"/>
              <w:bottom w:val="single" w:sz="4" w:space="0" w:color="000000"/>
              <w:right w:val="single" w:sz="4" w:space="0" w:color="000000"/>
            </w:tcBorders>
          </w:tcPr>
          <w:p w14:paraId="4A4F1300" w14:textId="6BDF138F" w:rsidR="00BB785F" w:rsidRPr="003D354E" w:rsidRDefault="00BB785F" w:rsidP="00BB785F">
            <w:pPr>
              <w:spacing w:after="0" w:line="240" w:lineRule="auto"/>
              <w:jc w:val="both"/>
              <w:rPr>
                <w:rFonts w:ascii="Times New Roman" w:eastAsia="Times New Roman" w:hAnsi="Times New Roman" w:cs="Times New Roman"/>
                <w:color w:val="000000"/>
                <w:lang w:eastAsia="lt-LT"/>
              </w:rPr>
            </w:pPr>
            <w:r w:rsidRPr="003D354E">
              <w:rPr>
                <w:rFonts w:ascii="Times New Roman" w:eastAsia="Times New Roman" w:hAnsi="Times New Roman" w:cs="Times New Roman"/>
                <w:color w:val="000000"/>
                <w:lang w:eastAsia="lt-LT"/>
              </w:rPr>
              <w:t>Eil. Nr.</w:t>
            </w:r>
          </w:p>
        </w:tc>
        <w:tc>
          <w:tcPr>
            <w:tcW w:w="3827" w:type="dxa"/>
            <w:tcBorders>
              <w:top w:val="single" w:sz="4" w:space="0" w:color="000000"/>
              <w:left w:val="single" w:sz="4" w:space="0" w:color="000000"/>
              <w:bottom w:val="single" w:sz="4" w:space="0" w:color="000000"/>
              <w:right w:val="single" w:sz="4" w:space="0" w:color="000000"/>
            </w:tcBorders>
          </w:tcPr>
          <w:p w14:paraId="36396B17" w14:textId="3023E398" w:rsidR="00BB785F" w:rsidRPr="003D354E" w:rsidRDefault="00BB785F" w:rsidP="00BB785F">
            <w:pPr>
              <w:spacing w:after="0" w:line="240" w:lineRule="auto"/>
              <w:jc w:val="both"/>
              <w:rPr>
                <w:rFonts w:ascii="Times New Roman" w:eastAsia="Times New Roman" w:hAnsi="Times New Roman" w:cs="Times New Roman"/>
                <w:color w:val="000000"/>
                <w:lang w:eastAsia="lt-LT"/>
              </w:rPr>
            </w:pPr>
            <w:r w:rsidRPr="003D354E">
              <w:rPr>
                <w:rFonts w:ascii="Times New Roman" w:eastAsia="Times New Roman" w:hAnsi="Times New Roman" w:cs="Times New Roman"/>
                <w:color w:val="000000"/>
                <w:lang w:eastAsia="lt-LT"/>
              </w:rPr>
              <w:tab/>
              <w:t>Reikalavimas</w:t>
            </w:r>
            <w:r w:rsidRPr="003D354E">
              <w:rPr>
                <w:rFonts w:ascii="Times New Roman" w:eastAsia="Times New Roman" w:hAnsi="Times New Roman" w:cs="Times New Roman"/>
                <w:color w:val="000000"/>
                <w:lang w:eastAsia="lt-LT"/>
              </w:rPr>
              <w:tab/>
            </w:r>
          </w:p>
        </w:tc>
        <w:tc>
          <w:tcPr>
            <w:tcW w:w="5210" w:type="dxa"/>
            <w:tcBorders>
              <w:top w:val="single" w:sz="4" w:space="0" w:color="000000"/>
              <w:left w:val="single" w:sz="4" w:space="0" w:color="000000"/>
              <w:bottom w:val="single" w:sz="4" w:space="0" w:color="000000"/>
              <w:right w:val="single" w:sz="4" w:space="0" w:color="000000"/>
            </w:tcBorders>
          </w:tcPr>
          <w:p w14:paraId="53CE20EE" w14:textId="285F9FF5" w:rsidR="00BB785F" w:rsidRPr="003D354E" w:rsidRDefault="00BB785F" w:rsidP="00BB785F">
            <w:pPr>
              <w:spacing w:after="0" w:line="240" w:lineRule="auto"/>
              <w:jc w:val="both"/>
              <w:rPr>
                <w:rFonts w:ascii="Times New Roman" w:eastAsia="Times New Roman" w:hAnsi="Times New Roman" w:cs="Times New Roman"/>
                <w:color w:val="000000"/>
                <w:lang w:eastAsia="lt-LT"/>
              </w:rPr>
            </w:pPr>
            <w:r w:rsidRPr="003D354E">
              <w:rPr>
                <w:rFonts w:ascii="Times New Roman" w:eastAsia="Times New Roman" w:hAnsi="Times New Roman" w:cs="Times New Roman"/>
                <w:color w:val="000000"/>
                <w:lang w:eastAsia="lt-LT"/>
              </w:rPr>
              <w:t>Patvirtinantys dokumentai</w:t>
            </w:r>
          </w:p>
        </w:tc>
      </w:tr>
      <w:tr w:rsidR="00BB785F" w:rsidRPr="00BB785F" w14:paraId="194E6899" w14:textId="77777777" w:rsidTr="00583C5D">
        <w:trPr>
          <w:trHeight w:val="3817"/>
        </w:trPr>
        <w:tc>
          <w:tcPr>
            <w:tcW w:w="709" w:type="dxa"/>
            <w:tcBorders>
              <w:top w:val="single" w:sz="4" w:space="0" w:color="000000"/>
              <w:left w:val="single" w:sz="4" w:space="0" w:color="000000"/>
              <w:bottom w:val="single" w:sz="4" w:space="0" w:color="000000"/>
              <w:right w:val="single" w:sz="4" w:space="0" w:color="000000"/>
            </w:tcBorders>
          </w:tcPr>
          <w:p w14:paraId="3CFCCBD9" w14:textId="73C6C068" w:rsidR="00BB785F" w:rsidRPr="003D354E" w:rsidRDefault="00BB785F" w:rsidP="001D477D">
            <w:pPr>
              <w:pStyle w:val="Sraopastraipa"/>
              <w:numPr>
                <w:ilvl w:val="0"/>
                <w:numId w:val="24"/>
              </w:numPr>
              <w:jc w:val="center"/>
              <w:rPr>
                <w:color w:val="000000"/>
                <w:sz w:val="22"/>
                <w:szCs w:val="22"/>
                <w:lang w:eastAsia="lt-LT"/>
              </w:rPr>
            </w:pPr>
          </w:p>
        </w:tc>
        <w:tc>
          <w:tcPr>
            <w:tcW w:w="3827" w:type="dxa"/>
            <w:tcBorders>
              <w:top w:val="single" w:sz="4" w:space="0" w:color="000000"/>
              <w:left w:val="single" w:sz="4" w:space="0" w:color="000000"/>
              <w:bottom w:val="single" w:sz="4" w:space="0" w:color="000000"/>
              <w:right w:val="single" w:sz="4" w:space="0" w:color="000000"/>
            </w:tcBorders>
            <w:hideMark/>
          </w:tcPr>
          <w:p w14:paraId="1E0FC585" w14:textId="77777777" w:rsidR="0048746E" w:rsidRDefault="00A42D9D" w:rsidP="002E1CE4">
            <w:pPr>
              <w:spacing w:after="0" w:line="240" w:lineRule="auto"/>
              <w:jc w:val="both"/>
              <w:rPr>
                <w:rFonts w:ascii="Times New Roman" w:eastAsia="Times New Roman" w:hAnsi="Times New Roman" w:cs="Times New Roman"/>
                <w:lang w:eastAsia="en-US"/>
              </w:rPr>
            </w:pPr>
            <w:r w:rsidRPr="00D65DD4">
              <w:rPr>
                <w:rFonts w:ascii="Times New Roman" w:eastAsia="Times New Roman" w:hAnsi="Times New Roman" w:cs="Times New Roman"/>
                <w:lang w:eastAsia="en-US"/>
              </w:rPr>
              <w:t xml:space="preserve">Tiekėjas, ūkio subjektų grupės narys (-iai), ūkio subjektas (-ai), kurio (-ių) pajėgumais tiekėjas remiasi, turi turėti teisę </w:t>
            </w:r>
            <w:r w:rsidRPr="00D65DD4">
              <w:rPr>
                <w:rFonts w:ascii="Times New Roman" w:eastAsia="Times New Roman" w:hAnsi="Times New Roman" w:cs="Times New Roman"/>
                <w:bCs/>
                <w:lang w:eastAsia="ar-SA"/>
              </w:rPr>
              <w:t>Lietuvos Respublikos įstatymų ir kitų teisės aktų nustatyta tvarka</w:t>
            </w:r>
            <w:r w:rsidRPr="00D65DD4">
              <w:rPr>
                <w:rFonts w:ascii="Times New Roman" w:eastAsia="Times New Roman" w:hAnsi="Times New Roman" w:cs="Times New Roman"/>
                <w:lang w:eastAsia="en-US"/>
              </w:rPr>
              <w:t xml:space="preserve"> būti </w:t>
            </w:r>
            <w:r w:rsidRPr="00D65DD4">
              <w:rPr>
                <w:rFonts w:ascii="Times New Roman" w:eastAsia="Times New Roman" w:hAnsi="Times New Roman" w:cs="Times New Roman"/>
                <w:b/>
                <w:bCs/>
                <w:lang w:eastAsia="en-US"/>
              </w:rPr>
              <w:t>ypatingo statinio statybos rangovu</w:t>
            </w:r>
            <w:r w:rsidR="00583C5D" w:rsidRPr="00D65DD4">
              <w:rPr>
                <w:rFonts w:ascii="Times New Roman" w:eastAsia="Times New Roman" w:hAnsi="Times New Roman" w:cs="Times New Roman"/>
                <w:b/>
                <w:bCs/>
                <w:color w:val="000000"/>
                <w:bdr w:val="none" w:sz="0" w:space="0" w:color="auto" w:frame="1"/>
                <w:lang w:eastAsia="lt-LT"/>
              </w:rPr>
              <w:t> </w:t>
            </w:r>
            <w:r w:rsidR="00583C5D" w:rsidRPr="00D65DD4">
              <w:rPr>
                <w:rFonts w:ascii="Times New Roman" w:eastAsia="Times New Roman" w:hAnsi="Times New Roman" w:cs="Times New Roman"/>
                <w:color w:val="000000"/>
                <w:bdr w:val="none" w:sz="0" w:space="0" w:color="auto" w:frame="1"/>
                <w:lang w:eastAsia="lt-LT"/>
              </w:rPr>
              <w:t>(vadovaujantis LR statybos įstatymo 18 straipsniu):</w:t>
            </w:r>
            <w:r w:rsidRPr="00D65DD4">
              <w:rPr>
                <w:rFonts w:ascii="Times New Roman" w:eastAsia="Times New Roman" w:hAnsi="Times New Roman" w:cs="Times New Roman"/>
                <w:lang w:eastAsia="en-US"/>
              </w:rPr>
              <w:t xml:space="preserve"> </w:t>
            </w:r>
            <w:r w:rsidRPr="00D65DD4">
              <w:rPr>
                <w:rFonts w:ascii="Times New Roman" w:eastAsia="Times New Roman" w:hAnsi="Times New Roman" w:cs="Times New Roman"/>
                <w:b/>
                <w:bCs/>
                <w:lang w:eastAsia="en-US"/>
              </w:rPr>
              <w:t>Statinių kategorija – ypatingieji statiniai</w:t>
            </w:r>
            <w:r w:rsidRPr="00D65DD4">
              <w:rPr>
                <w:rFonts w:ascii="Times New Roman" w:eastAsia="Times New Roman" w:hAnsi="Times New Roman" w:cs="Times New Roman"/>
                <w:lang w:eastAsia="en-US"/>
              </w:rPr>
              <w:t>; Statinių grupė</w:t>
            </w:r>
            <w:r w:rsidR="00A14853" w:rsidRPr="00D65DD4">
              <w:rPr>
                <w:rFonts w:ascii="Times New Roman" w:eastAsia="Times New Roman" w:hAnsi="Times New Roman" w:cs="Times New Roman"/>
                <w:lang w:eastAsia="en-US"/>
              </w:rPr>
              <w:t xml:space="preserve"> –</w:t>
            </w:r>
            <w:r w:rsidR="00027964">
              <w:rPr>
                <w:rFonts w:ascii="Times New Roman" w:eastAsia="Times New Roman" w:hAnsi="Times New Roman" w:cs="Times New Roman"/>
                <w:lang w:eastAsia="en-US"/>
              </w:rPr>
              <w:t xml:space="preserve"> </w:t>
            </w:r>
            <w:r w:rsidR="00A14853" w:rsidRPr="00D65DD4">
              <w:rPr>
                <w:rFonts w:ascii="Times New Roman" w:hAnsi="Times New Roman" w:cs="Times New Roman"/>
              </w:rPr>
              <w:t>negyvenamieji pastatai</w:t>
            </w:r>
            <w:r w:rsidR="00583C5D" w:rsidRPr="00D65DD4">
              <w:rPr>
                <w:rFonts w:ascii="Times New Roman" w:hAnsi="Times New Roman" w:cs="Times New Roman"/>
              </w:rPr>
              <w:t>;</w:t>
            </w:r>
            <w:r w:rsidR="000D47E1" w:rsidRPr="00D65DD4">
              <w:rPr>
                <w:rFonts w:ascii="Times New Roman" w:hAnsi="Times New Roman" w:cs="Times New Roman"/>
              </w:rPr>
              <w:t xml:space="preserve"> </w:t>
            </w:r>
            <w:r w:rsidR="00583C5D" w:rsidRPr="00D65DD4">
              <w:rPr>
                <w:rFonts w:ascii="Times New Roman" w:eastAsia="Times New Roman" w:hAnsi="Times New Roman" w:cs="Times New Roman"/>
                <w:lang w:eastAsia="en-US"/>
              </w:rPr>
              <w:t>Pogrupis – kultūros paskirties pastatai</w:t>
            </w:r>
            <w:r w:rsidR="0048746E">
              <w:rPr>
                <w:rFonts w:ascii="Times New Roman" w:eastAsia="Times New Roman" w:hAnsi="Times New Roman" w:cs="Times New Roman"/>
                <w:lang w:eastAsia="en-US"/>
              </w:rPr>
              <w:t>.</w:t>
            </w:r>
          </w:p>
          <w:p w14:paraId="676AFAB0" w14:textId="4C1671CB" w:rsidR="00C22523" w:rsidRPr="00D65DD4" w:rsidRDefault="00A42D9D" w:rsidP="002E1CE4">
            <w:pPr>
              <w:spacing w:after="0" w:line="240" w:lineRule="auto"/>
              <w:jc w:val="both"/>
              <w:rPr>
                <w:rFonts w:ascii="Times New Roman" w:hAnsi="Times New Roman" w:cs="Times New Roman"/>
              </w:rPr>
            </w:pPr>
            <w:r w:rsidRPr="00D65DD4">
              <w:rPr>
                <w:rFonts w:ascii="Times New Roman" w:hAnsi="Times New Roman" w:cs="Times New Roman"/>
              </w:rPr>
              <w:t xml:space="preserve">Statybos darbų sritys: </w:t>
            </w:r>
            <w:r w:rsidRPr="00D65DD4">
              <w:rPr>
                <w:rFonts w:ascii="Times New Roman" w:hAnsi="Times New Roman" w:cs="Times New Roman"/>
              </w:rPr>
              <w:br/>
            </w:r>
            <w:r w:rsidR="00F106BC" w:rsidRPr="00D65DD4">
              <w:rPr>
                <w:rFonts w:ascii="Times New Roman" w:hAnsi="Times New Roman" w:cs="Times New Roman"/>
              </w:rPr>
              <w:t>bendrieji statybos darbai</w:t>
            </w:r>
            <w:r w:rsidR="00F75A39" w:rsidRPr="00D65DD4">
              <w:rPr>
                <w:rFonts w:ascii="Times New Roman" w:hAnsi="Times New Roman" w:cs="Times New Roman"/>
              </w:rPr>
              <w:t xml:space="preserve">: </w:t>
            </w:r>
            <w:r w:rsidR="00583C5D" w:rsidRPr="00D65DD4">
              <w:rPr>
                <w:rFonts w:ascii="Times New Roman" w:eastAsia="Calibri" w:hAnsi="Times New Roman" w:cs="Times New Roman"/>
                <w:lang w:eastAsia="en-US"/>
              </w:rPr>
              <w:t>žemės darbai</w:t>
            </w:r>
            <w:r w:rsidR="00957EEC" w:rsidRPr="00D65DD4">
              <w:rPr>
                <w:rFonts w:ascii="Times New Roman" w:eastAsia="Calibri" w:hAnsi="Times New Roman" w:cs="Times New Roman"/>
                <w:lang w:eastAsia="en-US"/>
              </w:rPr>
              <w:t>;</w:t>
            </w:r>
            <w:r w:rsidR="00583C5D" w:rsidRPr="00D65DD4">
              <w:rPr>
                <w:rFonts w:ascii="Times New Roman" w:eastAsia="Calibri" w:hAnsi="Times New Roman" w:cs="Times New Roman"/>
                <w:i/>
                <w:iCs/>
                <w:lang w:eastAsia="en-US"/>
              </w:rPr>
              <w:t xml:space="preserve"> </w:t>
            </w:r>
            <w:r w:rsidR="00791A76" w:rsidRPr="00D65DD4">
              <w:rPr>
                <w:rFonts w:ascii="Times New Roman" w:hAnsi="Times New Roman" w:cs="Times New Roman"/>
              </w:rPr>
              <w:t>statybinių konstrukcijų</w:t>
            </w:r>
            <w:r w:rsidR="00F75A39" w:rsidRPr="00D65DD4">
              <w:rPr>
                <w:rFonts w:ascii="Times New Roman" w:hAnsi="Times New Roman" w:cs="Times New Roman"/>
              </w:rPr>
              <w:t xml:space="preserve"> statyba ir montavimas</w:t>
            </w:r>
            <w:r w:rsidR="00957EEC" w:rsidRPr="00D65DD4">
              <w:rPr>
                <w:rFonts w:ascii="Times New Roman" w:hAnsi="Times New Roman" w:cs="Times New Roman"/>
              </w:rPr>
              <w:t xml:space="preserve"> (</w:t>
            </w:r>
            <w:r w:rsidR="00791A76" w:rsidRPr="00D65DD4">
              <w:rPr>
                <w:rFonts w:ascii="Times New Roman" w:hAnsi="Times New Roman" w:cs="Times New Roman"/>
              </w:rPr>
              <w:t>betono, mūro, medžio)</w:t>
            </w:r>
            <w:r w:rsidR="00957EEC" w:rsidRPr="00D65DD4">
              <w:rPr>
                <w:rFonts w:ascii="Times New Roman" w:hAnsi="Times New Roman" w:cs="Times New Roman"/>
              </w:rPr>
              <w:t>;</w:t>
            </w:r>
            <w:r w:rsidR="00F106BC" w:rsidRPr="00D65DD4">
              <w:rPr>
                <w:rFonts w:ascii="Times New Roman" w:hAnsi="Times New Roman" w:cs="Times New Roman"/>
              </w:rPr>
              <w:t xml:space="preserve"> </w:t>
            </w:r>
            <w:r w:rsidR="00957EEC" w:rsidRPr="00D65DD4">
              <w:rPr>
                <w:rFonts w:ascii="Times New Roman" w:eastAsia="Calibri" w:hAnsi="Times New Roman" w:cs="Times New Roman"/>
                <w:lang w:eastAsia="en-US"/>
              </w:rPr>
              <w:t>stogų įrengimo; apdailos darbai</w:t>
            </w:r>
            <w:r w:rsidRPr="00D65DD4">
              <w:rPr>
                <w:rFonts w:ascii="Times New Roman" w:hAnsi="Times New Roman" w:cs="Times New Roman"/>
              </w:rPr>
              <w:t>.</w:t>
            </w:r>
          </w:p>
          <w:p w14:paraId="03C3241B" w14:textId="30DC4AAA" w:rsidR="004577D0" w:rsidRDefault="00583C5D" w:rsidP="002E1CE4">
            <w:pPr>
              <w:spacing w:after="0" w:line="240" w:lineRule="auto"/>
              <w:jc w:val="both"/>
              <w:rPr>
                <w:rFonts w:ascii="Times New Roman" w:eastAsia="Calibri" w:hAnsi="Times New Roman" w:cs="Times New Roman"/>
                <w:iCs/>
                <w:lang w:eastAsia="en-US"/>
              </w:rPr>
            </w:pPr>
            <w:r w:rsidRPr="00D65DD4">
              <w:rPr>
                <w:rFonts w:ascii="Times New Roman" w:eastAsia="Calibri" w:hAnsi="Times New Roman" w:cs="Times New Roman"/>
                <w:b/>
                <w:iCs/>
                <w:lang w:eastAsia="en-US"/>
              </w:rPr>
              <w:t xml:space="preserve">Specialieji statybos darbai: </w:t>
            </w:r>
            <w:r w:rsidR="004577D0" w:rsidRPr="00D65DD4">
              <w:rPr>
                <w:rFonts w:ascii="Times New Roman" w:eastAsia="Calibri" w:hAnsi="Times New Roman" w:cs="Times New Roman"/>
                <w:b/>
                <w:iCs/>
                <w:lang w:eastAsia="en-US"/>
              </w:rPr>
              <w:t xml:space="preserve">Specialieji statybos darbai: </w:t>
            </w:r>
            <w:r w:rsidR="004577D0" w:rsidRPr="00D65DD4">
              <w:rPr>
                <w:rFonts w:ascii="Times New Roman" w:eastAsia="Times New Roman" w:hAnsi="Times New Roman" w:cs="Times New Roman"/>
                <w:iCs/>
                <w:color w:val="000000"/>
                <w:lang w:eastAsia="en-US"/>
              </w:rPr>
              <w:t xml:space="preserve">statinio vandentiekio ir nuotekų šalinimo inžinerinių sistemų įrengimas; statinio šildymo, vėdinimo ir oro kondicionavimo inžinerinių sistemų įrengimas; </w:t>
            </w:r>
            <w:r w:rsidR="004577D0" w:rsidRPr="00D65DD4">
              <w:rPr>
                <w:rFonts w:ascii="Times New Roman" w:eastAsia="Calibri" w:hAnsi="Times New Roman" w:cs="Times New Roman"/>
                <w:iCs/>
                <w:lang w:eastAsia="en-US"/>
              </w:rPr>
              <w:t>statinio elektros inžinerinių sistemų įrengimas; statinio apsauginės signalizacijos, gaisrinės saugos (signalizacijos) inžinerinių sistemų įrengimas.</w:t>
            </w:r>
          </w:p>
          <w:p w14:paraId="5E94A485" w14:textId="77777777" w:rsidR="00486581" w:rsidRPr="00486581" w:rsidRDefault="00486581" w:rsidP="00486581">
            <w:pPr>
              <w:spacing w:after="0" w:line="240" w:lineRule="auto"/>
              <w:jc w:val="both"/>
              <w:rPr>
                <w:rFonts w:ascii="Times New Roman" w:hAnsi="Times New Roman" w:cs="Times New Roman"/>
                <w:b/>
                <w:bCs/>
              </w:rPr>
            </w:pPr>
            <w:r w:rsidRPr="00486581">
              <w:rPr>
                <w:rFonts w:ascii="Times New Roman" w:eastAsiaTheme="minorHAnsi" w:hAnsi="Times New Roman"/>
                <w:b/>
                <w:bCs/>
                <w:kern w:val="2"/>
                <w:sz w:val="24"/>
                <w:lang w:eastAsia="en-US"/>
              </w:rPr>
              <w:t>Taip pat minėti statiniai, esantys</w:t>
            </w:r>
            <w:r w:rsidRPr="00486581">
              <w:rPr>
                <w:rFonts w:ascii="Times New Roman" w:hAnsi="Times New Roman" w:cs="Times New Roman"/>
                <w:b/>
                <w:bCs/>
              </w:rPr>
              <w:t xml:space="preserve"> kultūros paveldo objekto teritorijoje, </w:t>
            </w:r>
            <w:r w:rsidRPr="00486581">
              <w:rPr>
                <w:rFonts w:ascii="Times New Roman" w:hAnsi="Times New Roman" w:cs="Times New Roman"/>
                <w:b/>
                <w:bCs/>
              </w:rPr>
              <w:lastRenderedPageBreak/>
              <w:t>jo apsaugos zonoje, kultūros paveldo vietovėje.</w:t>
            </w:r>
          </w:p>
          <w:p w14:paraId="677DC252" w14:textId="77777777" w:rsidR="00486581" w:rsidRPr="00D65DD4" w:rsidRDefault="00486581" w:rsidP="002E1CE4">
            <w:pPr>
              <w:spacing w:after="0" w:line="240" w:lineRule="auto"/>
              <w:jc w:val="both"/>
              <w:rPr>
                <w:rFonts w:ascii="Times New Roman" w:eastAsia="Calibri" w:hAnsi="Times New Roman" w:cs="Times New Roman"/>
                <w:iCs/>
                <w:lang w:eastAsia="en-US"/>
              </w:rPr>
            </w:pPr>
          </w:p>
          <w:p w14:paraId="6C3B51F7" w14:textId="77777777" w:rsidR="00C42906" w:rsidRPr="00C42906" w:rsidRDefault="00C42906" w:rsidP="00C42906">
            <w:pPr>
              <w:spacing w:after="0" w:line="240" w:lineRule="auto"/>
              <w:jc w:val="both"/>
              <w:rPr>
                <w:rFonts w:ascii="Times New Roman" w:eastAsia="Times New Roman" w:hAnsi="Times New Roman" w:cs="Times New Roman"/>
                <w:i/>
                <w:iCs/>
                <w:lang w:eastAsia="en-US"/>
              </w:rPr>
            </w:pPr>
            <w:r w:rsidRPr="00C42906">
              <w:rPr>
                <w:rFonts w:ascii="Times New Roman" w:eastAsia="Times New Roman" w:hAnsi="Times New Roman" w:cs="Times New Roman"/>
                <w:b/>
                <w:bCs/>
                <w:i/>
                <w:iCs/>
                <w:lang w:eastAsia="en-US"/>
              </w:rPr>
              <w:t>Pastabos:</w:t>
            </w:r>
          </w:p>
          <w:p w14:paraId="3AC463E5" w14:textId="77777777" w:rsidR="00C42906" w:rsidRPr="00C42906" w:rsidRDefault="00C42906" w:rsidP="00C42906">
            <w:pPr>
              <w:spacing w:after="0" w:line="240" w:lineRule="auto"/>
              <w:jc w:val="both"/>
              <w:rPr>
                <w:rFonts w:ascii="Times New Roman" w:eastAsia="Times New Roman" w:hAnsi="Times New Roman" w:cs="Times New Roman"/>
                <w:i/>
                <w:iCs/>
                <w:lang w:eastAsia="en-US"/>
              </w:rPr>
            </w:pPr>
            <w:r w:rsidRPr="00C42906">
              <w:rPr>
                <w:rFonts w:ascii="Times New Roman" w:eastAsia="Times New Roman" w:hAnsi="Times New Roman" w:cs="Times New Roman"/>
                <w:i/>
                <w:iCs/>
                <w:lang w:eastAsia="en-US"/>
              </w:rPr>
              <w:t>1) 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1B392914" w14:textId="77777777" w:rsidR="00C42906" w:rsidRPr="00C42906" w:rsidRDefault="00C42906" w:rsidP="00C42906">
            <w:pPr>
              <w:spacing w:after="0" w:line="240" w:lineRule="auto"/>
              <w:jc w:val="both"/>
              <w:rPr>
                <w:rFonts w:ascii="Times New Roman" w:eastAsia="Times New Roman" w:hAnsi="Times New Roman" w:cs="Times New Roman"/>
                <w:i/>
                <w:iCs/>
                <w:lang w:eastAsia="en-US"/>
              </w:rPr>
            </w:pPr>
            <w:r w:rsidRPr="00C42906">
              <w:rPr>
                <w:rFonts w:ascii="Times New Roman" w:eastAsia="Times New Roman" w:hAnsi="Times New Roman" w:cs="Times New Roman"/>
                <w:i/>
                <w:iCs/>
                <w:lang w:eastAsia="en-US"/>
              </w:rPr>
              <w:t>2) Jeigu pasiūlymą teikia jungtinės veiklos sutarties pagrindu veikianti ūkio subjektų grupė, tuomet šį reikalavimą turi atitikti kiekvienas ūkio subjektų grupės narys (-iai), pagal jų prisiimamus įsipareigojimus pirkimo sutarčiai vykdyti.  Šio punkto reikalavimą turi atitikti visi partneriai kartu.</w:t>
            </w:r>
          </w:p>
          <w:p w14:paraId="7AE9926B" w14:textId="77777777" w:rsidR="00C42906" w:rsidRPr="00C42906" w:rsidRDefault="00C42906" w:rsidP="00C42906">
            <w:pPr>
              <w:spacing w:after="0" w:line="240" w:lineRule="auto"/>
              <w:jc w:val="both"/>
              <w:rPr>
                <w:rFonts w:ascii="Times New Roman" w:eastAsia="Times New Roman" w:hAnsi="Times New Roman" w:cs="Times New Roman"/>
                <w:i/>
                <w:iCs/>
                <w:lang w:eastAsia="en-US"/>
              </w:rPr>
            </w:pPr>
            <w:r w:rsidRPr="00C42906">
              <w:rPr>
                <w:rFonts w:ascii="Times New Roman" w:eastAsia="Times New Roman" w:hAnsi="Times New Roman" w:cs="Times New Roman"/>
                <w:i/>
                <w:iCs/>
                <w:lang w:eastAsia="en-US"/>
              </w:rPr>
              <w:t>3) Tiekėjas gali remtis kitų ūkio subjektų pajėgumais tik tuomet, kai tie subjektai, kurių pajėgumais buvo pasiremta, patys atliks darbus, kuriems reikia jų pajėgumų.</w:t>
            </w:r>
          </w:p>
          <w:p w14:paraId="518F13C5" w14:textId="5270580F" w:rsidR="00C22523" w:rsidRPr="004577D0" w:rsidRDefault="00C42906" w:rsidP="004577D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iCs/>
                <w:bdr w:val="none" w:sz="0" w:space="0" w:color="auto" w:frame="1"/>
                <w:lang w:eastAsia="lt-LT"/>
              </w:rPr>
              <w:t xml:space="preserve">4) </w:t>
            </w:r>
            <w:r w:rsidR="004577D0" w:rsidRPr="004577D0">
              <w:rPr>
                <w:rFonts w:ascii="Times New Roman" w:eastAsia="Times New Roman" w:hAnsi="Times New Roman" w:cs="Times New Roman"/>
                <w:i/>
                <w:iCs/>
                <w:bdr w:val="none" w:sz="0" w:space="0" w:color="auto" w:frame="1"/>
                <w:lang w:eastAsia="lt-LT"/>
              </w:rPr>
              <w:t>Jei kvalifikacijos dokumente yra nurodyta visa reikalaujama statinių grupė (neišskirti / nenurodyti pogrupiai) arba nurodytas konkretus pogrupis, atitinkantis nurodytą kvalifikacijos reikalavime, – tokie kvalifikacijos dokumentai yra tinkami.</w:t>
            </w:r>
          </w:p>
        </w:tc>
        <w:tc>
          <w:tcPr>
            <w:tcW w:w="5210" w:type="dxa"/>
            <w:tcBorders>
              <w:top w:val="single" w:sz="4" w:space="0" w:color="000000"/>
              <w:left w:val="single" w:sz="4" w:space="0" w:color="000000"/>
              <w:bottom w:val="single" w:sz="4" w:space="0" w:color="000000"/>
              <w:right w:val="single" w:sz="4" w:space="0" w:color="000000"/>
            </w:tcBorders>
            <w:hideMark/>
          </w:tcPr>
          <w:p w14:paraId="05A62D49" w14:textId="77777777" w:rsidR="006B4B2A" w:rsidRPr="006B4B2A" w:rsidRDefault="006B4B2A" w:rsidP="006B4B2A">
            <w:pPr>
              <w:spacing w:after="0" w:line="240" w:lineRule="auto"/>
              <w:jc w:val="both"/>
              <w:rPr>
                <w:rFonts w:ascii="Times New Roman" w:eastAsia="Times New Roman" w:hAnsi="Times New Roman" w:cs="Times New Roman"/>
                <w:lang w:eastAsia="en-US"/>
              </w:rPr>
            </w:pPr>
            <w:r w:rsidRPr="006B4B2A">
              <w:rPr>
                <w:rFonts w:ascii="Times New Roman" w:eastAsia="Times New Roman" w:hAnsi="Times New Roman" w:cs="Times New Roman"/>
                <w:lang w:eastAsia="en-US"/>
              </w:rPr>
              <w:lastRenderedPageBreak/>
              <w:t xml:space="preserve">Perkančioji organizacija, informaciją apie išduotus kvalifikacijos dokumentus, naudodamasi viešosios įstaigos Statybos sektoriaus vystymo agentūros </w:t>
            </w:r>
            <w:r w:rsidRPr="006B4B2A">
              <w:rPr>
                <w:rFonts w:ascii="Times New Roman" w:eastAsia="Calibri" w:hAnsi="Times New Roman" w:cs="Times New Roman"/>
                <w:color w:val="000000"/>
                <w:lang w:eastAsia="en-US"/>
              </w:rPr>
              <w:t>duomenų registrais</w:t>
            </w:r>
            <w:r w:rsidRPr="006B4B2A">
              <w:rPr>
                <w:rFonts w:ascii="Times New Roman" w:eastAsia="Times New Roman" w:hAnsi="Times New Roman" w:cs="Times New Roman"/>
                <w:lang w:eastAsia="en-US"/>
              </w:rPr>
              <w:t xml:space="preserve"> (SSVA) patikrins atitiktį nustatytam reikalavimui:</w:t>
            </w:r>
          </w:p>
          <w:p w14:paraId="53240995" w14:textId="77777777" w:rsidR="006B4B2A" w:rsidRPr="006B4B2A" w:rsidRDefault="006B4B2A" w:rsidP="006B4B2A">
            <w:pPr>
              <w:spacing w:after="0" w:line="240" w:lineRule="auto"/>
              <w:jc w:val="both"/>
              <w:rPr>
                <w:rFonts w:ascii="Times New Roman" w:eastAsia="Times New Roman" w:hAnsi="Times New Roman" w:cs="Times New Roman"/>
                <w:lang w:eastAsia="en-US"/>
              </w:rPr>
            </w:pPr>
            <w:r w:rsidRPr="006B4B2A">
              <w:rPr>
                <w:rFonts w:ascii="Times New Roman" w:eastAsia="Times New Roman" w:hAnsi="Times New Roman" w:cs="Times New Roman"/>
                <w:lang w:eastAsia="en-US"/>
              </w:rPr>
              <w:t>(</w:t>
            </w:r>
            <w:hyperlink r:id="rId20" w:history="1">
              <w:r w:rsidRPr="006B4B2A">
                <w:rPr>
                  <w:rFonts w:ascii="Times New Roman" w:eastAsia="Times New Roman" w:hAnsi="Times New Roman" w:cs="Times New Roman"/>
                  <w:lang w:eastAsia="en-US"/>
                </w:rPr>
                <w:t>https://www.ssva.lt/cms/registrai</w:t>
              </w:r>
            </w:hyperlink>
            <w:r w:rsidRPr="006B4B2A">
              <w:rPr>
                <w:rFonts w:ascii="Times New Roman" w:eastAsia="Times New Roman" w:hAnsi="Times New Roman" w:cs="Times New Roman"/>
                <w:lang w:eastAsia="en-US"/>
              </w:rPr>
              <w:t xml:space="preserve">); </w:t>
            </w:r>
          </w:p>
          <w:p w14:paraId="28907E95" w14:textId="77777777" w:rsidR="006B4B2A" w:rsidRPr="006B4B2A" w:rsidRDefault="006B4B2A" w:rsidP="006B4B2A">
            <w:pPr>
              <w:spacing w:after="0" w:line="240" w:lineRule="auto"/>
              <w:jc w:val="both"/>
              <w:rPr>
                <w:rFonts w:ascii="Times New Roman" w:eastAsia="Times New Roman" w:hAnsi="Times New Roman" w:cs="Times New Roman"/>
                <w:lang w:eastAsia="en-US"/>
              </w:rPr>
            </w:pPr>
          </w:p>
          <w:p w14:paraId="4A54F1B8" w14:textId="77777777" w:rsidR="006B4B2A" w:rsidRPr="006B4B2A" w:rsidRDefault="006B4B2A" w:rsidP="006B4B2A">
            <w:pPr>
              <w:spacing w:after="0" w:line="240" w:lineRule="auto"/>
              <w:jc w:val="both"/>
              <w:rPr>
                <w:rFonts w:ascii="Times New Roman" w:eastAsia="Times New Roman" w:hAnsi="Times New Roman" w:cs="Times New Roman"/>
                <w:lang w:eastAsia="en-US"/>
              </w:rPr>
            </w:pPr>
            <w:r w:rsidRPr="006B4B2A">
              <w:rPr>
                <w:rFonts w:ascii="Times New Roman" w:eastAsia="Times New Roman" w:hAnsi="Times New Roman" w:cs="Times New Roman"/>
                <w:lang w:eastAsia="en-US"/>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viešąją įstaigą Statybos sektoriaus vystymo agentūrą dėl teisės pripažinimo pažymos gavimo. Tokiu atveju teisės pripažinimo pažymą, išduotą viešosios įstaigos Statybos sektoriaus vystymo agentūros, tiekėjas privalės pateikti iki pirkimo  sutarties pasirašymo. To nepadarius, bus laikoma, kad tiekėjas atsisakė sudaryti sutartį.</w:t>
            </w:r>
          </w:p>
          <w:p w14:paraId="37CA06A5" w14:textId="77777777" w:rsidR="006B4B2A" w:rsidRPr="006B4B2A" w:rsidRDefault="006B4B2A" w:rsidP="006B4B2A">
            <w:pPr>
              <w:suppressAutoHyphens/>
              <w:snapToGrid w:val="0"/>
              <w:spacing w:after="0" w:line="240" w:lineRule="auto"/>
              <w:jc w:val="both"/>
              <w:rPr>
                <w:rFonts w:ascii="Times New Roman" w:eastAsia="Calibri" w:hAnsi="Times New Roman" w:cs="Times New Roman"/>
                <w:iCs/>
                <w:color w:val="FF0000"/>
                <w:u w:val="single"/>
                <w:lang w:eastAsia="ar-SA"/>
              </w:rPr>
            </w:pPr>
          </w:p>
          <w:p w14:paraId="78F63B50" w14:textId="5C6DC9DF" w:rsidR="00C22523" w:rsidRPr="003D354E" w:rsidRDefault="006B4B2A" w:rsidP="006B4B2A">
            <w:pPr>
              <w:pBdr>
                <w:top w:val="nil"/>
                <w:left w:val="nil"/>
                <w:bottom w:val="nil"/>
                <w:right w:val="nil"/>
                <w:between w:val="nil"/>
                <w:bar w:val="nil"/>
              </w:pBdr>
              <w:spacing w:after="0" w:line="240" w:lineRule="auto"/>
              <w:jc w:val="both"/>
              <w:rPr>
                <w:rFonts w:ascii="Times New Roman" w:eastAsia="Times New Roman" w:hAnsi="Times New Roman" w:cs="Times New Roman"/>
                <w:color w:val="000000"/>
                <w:lang w:eastAsia="lt-LT"/>
              </w:rPr>
            </w:pPr>
            <w:r w:rsidRPr="006B4B2A">
              <w:rPr>
                <w:rFonts w:ascii="Times New Roman" w:eastAsia="Calibri" w:hAnsi="Times New Roman" w:cs="Times New Roman"/>
                <w:iCs/>
                <w:u w:val="single"/>
                <w:lang w:eastAsia="ar-SA"/>
              </w:rPr>
              <w:t>Pateikiamas skenuotas dokumentas elektroninėmis priemonėmis.</w:t>
            </w:r>
          </w:p>
        </w:tc>
      </w:tr>
      <w:tr w:rsidR="00C42906" w:rsidRPr="00BB785F" w14:paraId="6590516F" w14:textId="77777777" w:rsidTr="00154E7B">
        <w:trPr>
          <w:trHeight w:val="2966"/>
        </w:trPr>
        <w:tc>
          <w:tcPr>
            <w:tcW w:w="709" w:type="dxa"/>
            <w:tcBorders>
              <w:top w:val="single" w:sz="4" w:space="0" w:color="000000"/>
              <w:left w:val="single" w:sz="4" w:space="0" w:color="000000"/>
              <w:bottom w:val="single" w:sz="4" w:space="0" w:color="000000"/>
              <w:right w:val="single" w:sz="4" w:space="0" w:color="000000"/>
            </w:tcBorders>
          </w:tcPr>
          <w:p w14:paraId="6136503D" w14:textId="77777777" w:rsidR="00C42906" w:rsidRPr="003D354E" w:rsidRDefault="00C42906" w:rsidP="001D477D">
            <w:pPr>
              <w:pStyle w:val="Sraopastraipa"/>
              <w:numPr>
                <w:ilvl w:val="0"/>
                <w:numId w:val="24"/>
              </w:numPr>
              <w:jc w:val="center"/>
              <w:rPr>
                <w:color w:val="000000"/>
                <w:sz w:val="22"/>
                <w:szCs w:val="22"/>
                <w:lang w:eastAsia="lt-LT"/>
              </w:rPr>
            </w:pPr>
          </w:p>
        </w:tc>
        <w:tc>
          <w:tcPr>
            <w:tcW w:w="3827" w:type="dxa"/>
            <w:tcBorders>
              <w:top w:val="single" w:sz="4" w:space="0" w:color="000000"/>
              <w:left w:val="single" w:sz="4" w:space="0" w:color="000000"/>
              <w:bottom w:val="single" w:sz="4" w:space="0" w:color="000000"/>
              <w:right w:val="single" w:sz="4" w:space="0" w:color="000000"/>
            </w:tcBorders>
          </w:tcPr>
          <w:p w14:paraId="51FF89B2" w14:textId="191B8F09" w:rsidR="0099771E" w:rsidRPr="0099771E" w:rsidRDefault="003B24FC" w:rsidP="0099771E">
            <w:pPr>
              <w:spacing w:after="0" w:line="259" w:lineRule="auto"/>
              <w:rPr>
                <w:rFonts w:ascii="Times New Roman" w:eastAsia="Times New Roman" w:hAnsi="Times New Roman" w:cs="Times New Roman"/>
                <w:sz w:val="24"/>
                <w:szCs w:val="24"/>
                <w:lang w:eastAsia="lt-LT"/>
              </w:rPr>
            </w:pPr>
            <w:r w:rsidRPr="003B24FC">
              <w:rPr>
                <w:rFonts w:ascii="Times New Roman" w:eastAsia="Times New Roman" w:hAnsi="Times New Roman" w:cs="Times New Roman"/>
                <w:lang w:eastAsia="en-US"/>
              </w:rPr>
              <w:t xml:space="preserve">Tiekėjas, ūkio subjektų grupės narys (-iai), ūkio subjektas (-ai), kurio (-ių) pajėgumais tiekėjas remiasi, per paskutinius 5 metus iki pasiūlymo pateikimo termino pabaigos </w:t>
            </w:r>
            <w:r w:rsidR="00992FC0" w:rsidRPr="00992FC0">
              <w:rPr>
                <w:rFonts w:ascii="Times New Roman" w:hAnsi="Times New Roman" w:cs="Times New Roman"/>
              </w:rPr>
              <w:t>savo jėgomis</w:t>
            </w:r>
            <w:r w:rsidR="00992FC0" w:rsidRPr="00992FC0">
              <w:rPr>
                <w:rFonts w:ascii="Times New Roman" w:eastAsia="Times New Roman" w:hAnsi="Times New Roman" w:cs="Times New Roman"/>
                <w:lang w:eastAsia="en-US"/>
              </w:rPr>
              <w:t xml:space="preserve"> </w:t>
            </w:r>
            <w:r w:rsidRPr="003B24FC">
              <w:rPr>
                <w:rFonts w:ascii="Times New Roman" w:eastAsia="Times New Roman" w:hAnsi="Times New Roman" w:cs="Times New Roman"/>
                <w:lang w:eastAsia="en-US"/>
              </w:rPr>
              <w:t>yra tinkamai atlikęs</w:t>
            </w:r>
            <w:r w:rsidR="00992FC0" w:rsidRPr="005A1319">
              <w:rPr>
                <w:rFonts w:ascii="Calibri" w:hAnsi="Calibri" w:cs="Calibri"/>
              </w:rPr>
              <w:t xml:space="preserve"> </w:t>
            </w:r>
            <w:r w:rsidR="00992FC0">
              <w:rPr>
                <w:rFonts w:ascii="Times New Roman" w:eastAsia="Times New Roman" w:hAnsi="Times New Roman" w:cs="Times New Roman"/>
                <w:lang w:eastAsia="en-US"/>
              </w:rPr>
              <w:t>panašių</w:t>
            </w:r>
            <w:r w:rsidRPr="003B24FC">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darb</w:t>
            </w:r>
            <w:r w:rsidR="00992FC0">
              <w:rPr>
                <w:rFonts w:ascii="Times New Roman" w:eastAsia="Times New Roman" w:hAnsi="Times New Roman" w:cs="Times New Roman"/>
                <w:lang w:eastAsia="en-US"/>
              </w:rPr>
              <w:t xml:space="preserve">ų </w:t>
            </w:r>
            <w:r w:rsidR="00992FC0" w:rsidRPr="007D767C">
              <w:rPr>
                <w:rFonts w:ascii="Times New Roman" w:eastAsia="Times New Roman" w:hAnsi="Times New Roman" w:cs="Times New Roman"/>
                <w:b/>
                <w:bCs/>
                <w:lang w:eastAsia="en-US"/>
              </w:rPr>
              <w:t>(tvarkybos darbai)</w:t>
            </w:r>
            <w:r w:rsidRPr="003B24FC">
              <w:rPr>
                <w:rFonts w:ascii="Times New Roman" w:eastAsia="Times New Roman" w:hAnsi="Times New Roman" w:cs="Times New Roman"/>
                <w:lang w:eastAsia="en-US"/>
              </w:rPr>
              <w:t xml:space="preserve">, kurių bendra darbų vertė ne mažesnė kaip </w:t>
            </w:r>
            <w:r w:rsidR="0037080B">
              <w:rPr>
                <w:rFonts w:ascii="Times New Roman" w:eastAsia="Times New Roman" w:hAnsi="Times New Roman" w:cs="Times New Roman"/>
                <w:b/>
                <w:bCs/>
                <w:lang w:eastAsia="en-US"/>
              </w:rPr>
              <w:t>229 039</w:t>
            </w:r>
            <w:r w:rsidRPr="003B24FC">
              <w:rPr>
                <w:rFonts w:ascii="Times New Roman" w:eastAsia="Times New Roman" w:hAnsi="Times New Roman" w:cs="Times New Roman"/>
                <w:b/>
                <w:bCs/>
                <w:lang w:eastAsia="en-US"/>
              </w:rPr>
              <w:t>,00 Eur (be PVM)</w:t>
            </w:r>
            <w:r w:rsidRPr="003B24FC">
              <w:rPr>
                <w:rFonts w:ascii="Times New Roman" w:eastAsia="Times New Roman" w:hAnsi="Times New Roman" w:cs="Times New Roman"/>
                <w:lang w:eastAsia="en-US"/>
              </w:rPr>
              <w:t xml:space="preserve"> </w:t>
            </w:r>
            <w:r w:rsidR="0099771E" w:rsidRPr="0099771E">
              <w:rPr>
                <w:rFonts w:ascii="Times New Roman" w:eastAsia="Times New Roman" w:hAnsi="Times New Roman" w:cs="Times New Roman"/>
                <w:sz w:val="24"/>
                <w:szCs w:val="24"/>
                <w:lang w:eastAsia="lt-LT"/>
              </w:rPr>
              <w:t>ir svarbiausių darbų atlikimas ir galutiniai rezultatai buvo tinkami.</w:t>
            </w:r>
          </w:p>
          <w:p w14:paraId="76CD2614" w14:textId="77777777" w:rsidR="0099771E" w:rsidRPr="003B24FC" w:rsidRDefault="0099771E" w:rsidP="003B24FC">
            <w:pPr>
              <w:spacing w:after="0" w:line="240" w:lineRule="auto"/>
              <w:jc w:val="both"/>
              <w:rPr>
                <w:rFonts w:ascii="Times New Roman" w:eastAsia="Times New Roman" w:hAnsi="Times New Roman" w:cs="Times New Roman"/>
                <w:lang w:eastAsia="en-US"/>
              </w:rPr>
            </w:pPr>
          </w:p>
          <w:p w14:paraId="2D084165" w14:textId="77777777" w:rsidR="004F4834" w:rsidRDefault="003B24FC" w:rsidP="004F4834">
            <w:pPr>
              <w:suppressAutoHyphens/>
              <w:snapToGrid w:val="0"/>
              <w:spacing w:after="0" w:line="240" w:lineRule="auto"/>
              <w:jc w:val="both"/>
              <w:rPr>
                <w:rFonts w:ascii="Times New Roman" w:eastAsia="Times New Roman" w:hAnsi="Times New Roman" w:cs="Times New Roman"/>
                <w:i/>
                <w:iCs/>
                <w:lang w:eastAsia="en-US"/>
              </w:rPr>
            </w:pPr>
            <w:r w:rsidRPr="003B24FC">
              <w:rPr>
                <w:rFonts w:ascii="Times New Roman" w:eastAsia="Times New Roman" w:hAnsi="Times New Roman" w:cs="Times New Roman"/>
                <w:i/>
                <w:iCs/>
                <w:lang w:eastAsia="en-US"/>
              </w:rPr>
              <w:t xml:space="preserve">Pastaba. </w:t>
            </w:r>
          </w:p>
          <w:p w14:paraId="75EACB17" w14:textId="77777777" w:rsidR="004F4834" w:rsidRDefault="004F4834" w:rsidP="004F4834">
            <w:pPr>
              <w:suppressAutoHyphens/>
              <w:snapToGrid w:val="0"/>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lang w:eastAsia="en-US"/>
              </w:rPr>
              <w:t xml:space="preserve">1) </w:t>
            </w:r>
            <w:r w:rsidR="003B24FC" w:rsidRPr="003B24FC">
              <w:rPr>
                <w:rFonts w:ascii="Times New Roman" w:eastAsia="Times New Roman" w:hAnsi="Times New Roman" w:cs="Times New Roman"/>
                <w:i/>
                <w:iCs/>
                <w:lang w:eastAsia="en-US"/>
              </w:rPr>
              <w:t>Galutinį rezultatą tiekėjas gali būti pasiekęs pagal vieną ar kelias sutartis, sudarytas dėl to paties objekto</w:t>
            </w:r>
            <w:r>
              <w:rPr>
                <w:rFonts w:ascii="Times New Roman" w:eastAsia="Times New Roman" w:hAnsi="Times New Roman" w:cs="Times New Roman"/>
                <w:i/>
                <w:iCs/>
                <w:lang w:eastAsia="en-US"/>
              </w:rPr>
              <w:t>.</w:t>
            </w:r>
            <w:r w:rsidRPr="00992FC0">
              <w:rPr>
                <w:rFonts w:ascii="Times New Roman" w:eastAsia="Times New Roman" w:hAnsi="Times New Roman" w:cs="Times New Roman"/>
                <w:i/>
                <w:iCs/>
                <w:color w:val="000000"/>
              </w:rPr>
              <w:t xml:space="preserve"> </w:t>
            </w:r>
          </w:p>
          <w:p w14:paraId="7BB12171" w14:textId="5F9FD8EA" w:rsidR="00C42906" w:rsidRPr="004F4834" w:rsidRDefault="004F4834" w:rsidP="004F4834">
            <w:pPr>
              <w:suppressAutoHyphens/>
              <w:snapToGrid w:val="0"/>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2) </w:t>
            </w:r>
            <w:r w:rsidRPr="00992FC0">
              <w:rPr>
                <w:rFonts w:ascii="Times New Roman" w:eastAsia="Times New Roman" w:hAnsi="Times New Roman" w:cs="Times New Roman"/>
                <w:i/>
                <w:iCs/>
                <w:color w:val="000000"/>
              </w:rPr>
              <w:t xml:space="preserve">Tiekėjui nedraudžiama remtis sutartimi, kurią tiekėjas vykdė ne vienas, bet kartu su kitais ūkio subjektais. Tačiau tokiu atveju bus vertinama tik ta </w:t>
            </w:r>
            <w:r w:rsidRPr="00992FC0">
              <w:rPr>
                <w:rFonts w:ascii="Times New Roman" w:eastAsia="Times New Roman" w:hAnsi="Times New Roman" w:cs="Times New Roman"/>
                <w:i/>
                <w:iCs/>
                <w:color w:val="000000"/>
              </w:rPr>
              <w:lastRenderedPageBreak/>
              <w:t>atliktų darbų dalis, kurią tiekėjas, tiekėjo grupės partneriai, ūkio subjektai, kurių pajėgumais tiekėjas remiasi, atliko patys</w:t>
            </w:r>
            <w:r w:rsidRPr="00992FC0">
              <w:rPr>
                <w:rFonts w:ascii="Times New Roman" w:eastAsia="Times New Roman" w:hAnsi="Times New Roman" w:cs="Times New Roman"/>
              </w:rPr>
              <w:t xml:space="preserve"> (</w:t>
            </w:r>
            <w:r w:rsidRPr="00992FC0">
              <w:rPr>
                <w:rFonts w:ascii="Times New Roman" w:eastAsia="Times New Roman" w:hAnsi="Times New Roman" w:cs="Times New Roman"/>
                <w:i/>
                <w:iCs/>
              </w:rPr>
              <w:t>t. y.</w:t>
            </w:r>
            <w:r w:rsidRPr="00992FC0">
              <w:rPr>
                <w:rFonts w:ascii="Times New Roman" w:eastAsia="Times New Roman" w:hAnsi="Times New Roman" w:cs="Times New Roman"/>
              </w:rPr>
              <w:t xml:space="preserve"> </w:t>
            </w:r>
            <w:r w:rsidRPr="00992FC0">
              <w:rPr>
                <w:rFonts w:ascii="Times New Roman" w:eastAsia="Times New Roman" w:hAnsi="Times New Roman" w:cs="Times New Roman"/>
                <w:i/>
                <w:iCs/>
                <w:color w:val="000000"/>
              </w:rPr>
              <w:t xml:space="preserve"> konkretaus tiekėjo, dalyvaujančio viešajame pirkime darbai, jų apimtis, vertė, o ne visas vykdytos sutarties objektas).</w:t>
            </w:r>
          </w:p>
        </w:tc>
        <w:tc>
          <w:tcPr>
            <w:tcW w:w="5210" w:type="dxa"/>
            <w:tcBorders>
              <w:top w:val="single" w:sz="4" w:space="0" w:color="000000"/>
              <w:left w:val="single" w:sz="4" w:space="0" w:color="000000"/>
              <w:bottom w:val="single" w:sz="4" w:space="0" w:color="000000"/>
              <w:right w:val="single" w:sz="4" w:space="0" w:color="000000"/>
            </w:tcBorders>
          </w:tcPr>
          <w:p w14:paraId="26F597DE" w14:textId="77777777" w:rsidR="00992FC0" w:rsidRPr="00992FC0" w:rsidRDefault="00992FC0" w:rsidP="00992FC0">
            <w:pPr>
              <w:spacing w:after="0" w:line="240" w:lineRule="auto"/>
              <w:jc w:val="both"/>
              <w:rPr>
                <w:rFonts w:ascii="Times New Roman" w:eastAsia="Times New Roman" w:hAnsi="Times New Roman" w:cs="Times New Roman"/>
                <w:lang w:eastAsia="en-US"/>
              </w:rPr>
            </w:pPr>
            <w:r w:rsidRPr="00992FC0">
              <w:rPr>
                <w:rFonts w:ascii="Times New Roman" w:eastAsia="Times New Roman" w:hAnsi="Times New Roman" w:cs="Times New Roman"/>
                <w:lang w:eastAsia="en-US"/>
              </w:rPr>
              <w:lastRenderedPageBreak/>
              <w:t>Pateikiama:</w:t>
            </w:r>
          </w:p>
          <w:p w14:paraId="36CFF1D8" w14:textId="74B07977" w:rsidR="00992FC0" w:rsidRPr="00992FC0" w:rsidRDefault="00992FC0" w:rsidP="00992FC0">
            <w:pPr>
              <w:suppressAutoHyphens/>
              <w:spacing w:after="0" w:line="240" w:lineRule="auto"/>
              <w:jc w:val="both"/>
              <w:rPr>
                <w:rFonts w:ascii="Times New Roman" w:eastAsia="Times New Roman" w:hAnsi="Times New Roman" w:cs="Times New Roman"/>
                <w:lang w:eastAsia="en-US"/>
              </w:rPr>
            </w:pPr>
            <w:r w:rsidRPr="00992FC0">
              <w:rPr>
                <w:rFonts w:ascii="Times New Roman" w:eastAsia="Times New Roman" w:hAnsi="Times New Roman" w:cs="Times New Roman"/>
                <w:lang w:eastAsia="en-US"/>
              </w:rPr>
              <w:t xml:space="preserve">1) Per paskutinius 5 metus iki pasiūlymų pateikimo termino pabaigos savo jėgomis tinkamai </w:t>
            </w:r>
            <w:r w:rsidRPr="00992FC0">
              <w:rPr>
                <w:rFonts w:ascii="Times New Roman" w:eastAsia="Times New Roman" w:hAnsi="Times New Roman" w:cs="Times New Roman"/>
                <w:lang w:eastAsia="ar-SA"/>
              </w:rPr>
              <w:t xml:space="preserve">atliktų </w:t>
            </w:r>
            <w:r w:rsidRPr="00992FC0">
              <w:rPr>
                <w:rFonts w:ascii="Times New Roman" w:eastAsia="Times New Roman" w:hAnsi="Times New Roman" w:cs="Times New Roman"/>
                <w:lang w:eastAsia="en-US"/>
              </w:rPr>
              <w:t xml:space="preserve"> </w:t>
            </w:r>
            <w:r w:rsidR="007D767C" w:rsidRPr="007D767C">
              <w:rPr>
                <w:rFonts w:ascii="Times New Roman" w:eastAsia="Times New Roman" w:hAnsi="Times New Roman" w:cs="Times New Roman"/>
                <w:b/>
                <w:bCs/>
                <w:lang w:eastAsia="en-US"/>
              </w:rPr>
              <w:t xml:space="preserve">tvarkybos </w:t>
            </w:r>
            <w:r w:rsidRPr="00992FC0">
              <w:rPr>
                <w:rFonts w:ascii="Times New Roman" w:eastAsia="Times New Roman" w:hAnsi="Times New Roman" w:cs="Times New Roman"/>
                <w:b/>
                <w:bCs/>
                <w:lang w:eastAsia="en-US"/>
              </w:rPr>
              <w:t>darbų</w:t>
            </w:r>
            <w:r w:rsidRPr="00992FC0">
              <w:rPr>
                <w:rFonts w:ascii="Times New Roman" w:eastAsia="Times New Roman" w:hAnsi="Times New Roman" w:cs="Times New Roman"/>
                <w:lang w:eastAsia="en-US"/>
              </w:rPr>
              <w:t xml:space="preserve"> sąrašas </w:t>
            </w:r>
            <w:r w:rsidR="00781DEF">
              <w:rPr>
                <w:rFonts w:ascii="Times New Roman" w:eastAsia="Times New Roman" w:hAnsi="Times New Roman" w:cs="Times New Roman"/>
                <w:lang w:eastAsia="en-US"/>
              </w:rPr>
              <w:t xml:space="preserve">(pagal specialiųjų pirkimo sąlygų 10 priedą) </w:t>
            </w:r>
            <w:r w:rsidRPr="00992FC0">
              <w:rPr>
                <w:rFonts w:ascii="Times New Roman" w:eastAsia="Times New Roman" w:hAnsi="Times New Roman" w:cs="Times New Roman"/>
                <w:lang w:eastAsia="ar-SA"/>
              </w:rPr>
              <w:t>kartu su užsakovų (tiek viešųjų, tiek privačiųjų) pažymomis apie tai, kad  darbų atlikimas ir galutiniai rezultatai buvo tinkami.</w:t>
            </w:r>
            <w:r w:rsidRPr="00992FC0">
              <w:rPr>
                <w:rFonts w:ascii="Times New Roman" w:eastAsia="Times New Roman" w:hAnsi="Times New Roman" w:cs="Times New Roman"/>
                <w:lang w:eastAsia="en-US"/>
              </w:rPr>
              <w:t xml:space="preserve"> </w:t>
            </w:r>
          </w:p>
          <w:p w14:paraId="10C5CE5D" w14:textId="07CD3DD4" w:rsidR="00992FC0" w:rsidRPr="00992FC0" w:rsidRDefault="00992FC0" w:rsidP="00992FC0">
            <w:pPr>
              <w:suppressAutoHyphens/>
              <w:spacing w:after="0" w:line="240" w:lineRule="auto"/>
              <w:jc w:val="both"/>
              <w:rPr>
                <w:rFonts w:ascii="Times New Roman" w:eastAsia="Times New Roman" w:hAnsi="Times New Roman" w:cs="Times New Roman"/>
                <w:lang w:eastAsia="en-US"/>
              </w:rPr>
            </w:pPr>
            <w:r w:rsidRPr="00992FC0">
              <w:rPr>
                <w:rFonts w:ascii="Times New Roman" w:eastAsia="Times New Roman" w:hAnsi="Times New Roman" w:cs="Times New Roman"/>
                <w:lang w:eastAsia="ar-SA"/>
              </w:rPr>
              <w:t>Atliktų darbų sąraše pateikiama tik tokia informacija, kuri atitinka kvalifikacijos reikalavime nurodytus kriterijus, t. y. įvykdyt</w:t>
            </w:r>
            <w:r w:rsidR="007D767C">
              <w:rPr>
                <w:rFonts w:ascii="Times New Roman" w:eastAsia="Times New Roman" w:hAnsi="Times New Roman" w:cs="Times New Roman"/>
                <w:lang w:eastAsia="ar-SA"/>
              </w:rPr>
              <w:t>ų</w:t>
            </w:r>
            <w:r w:rsidRPr="00992FC0">
              <w:rPr>
                <w:rFonts w:ascii="Times New Roman" w:eastAsia="Times New Roman" w:hAnsi="Times New Roman" w:cs="Times New Roman"/>
                <w:lang w:eastAsia="ar-SA"/>
              </w:rPr>
              <w:t xml:space="preserve"> </w:t>
            </w:r>
            <w:r w:rsidR="007D767C">
              <w:rPr>
                <w:rFonts w:ascii="Times New Roman" w:eastAsia="Times New Roman" w:hAnsi="Times New Roman" w:cs="Times New Roman"/>
                <w:lang w:eastAsia="ar-SA"/>
              </w:rPr>
              <w:t>darbų</w:t>
            </w:r>
            <w:r w:rsidRPr="00992FC0">
              <w:rPr>
                <w:rFonts w:ascii="Times New Roman" w:eastAsia="Times New Roman" w:hAnsi="Times New Roman" w:cs="Times New Roman"/>
                <w:lang w:eastAsia="ar-SA"/>
              </w:rPr>
              <w:t xml:space="preserve"> laikotarpis, panašaus objekto aprašyma</w:t>
            </w:r>
            <w:r w:rsidR="007D767C">
              <w:rPr>
                <w:rFonts w:ascii="Times New Roman" w:eastAsia="Times New Roman" w:hAnsi="Times New Roman" w:cs="Times New Roman"/>
                <w:lang w:eastAsia="ar-SA"/>
              </w:rPr>
              <w:t>s</w:t>
            </w:r>
            <w:r w:rsidRPr="00992FC0">
              <w:rPr>
                <w:rFonts w:ascii="Times New Roman" w:eastAsia="Times New Roman" w:hAnsi="Times New Roman" w:cs="Times New Roman"/>
                <w:lang w:eastAsia="ar-SA"/>
              </w:rPr>
              <w:t xml:space="preserve">, atliktų nurodytų darbų dalis įvykdytoje (-ose) / vykdomoje (-ose) sutartyje (-yse), paties tiekėjo atlikti </w:t>
            </w:r>
            <w:r w:rsidR="007D767C" w:rsidRPr="00C04752">
              <w:rPr>
                <w:rFonts w:ascii="Times New Roman" w:eastAsia="Times New Roman" w:hAnsi="Times New Roman" w:cs="Times New Roman"/>
                <w:b/>
                <w:bCs/>
                <w:lang w:eastAsia="ar-SA"/>
              </w:rPr>
              <w:t xml:space="preserve">tvarkybos </w:t>
            </w:r>
            <w:r w:rsidRPr="00992FC0">
              <w:rPr>
                <w:rFonts w:ascii="Times New Roman" w:eastAsia="Times New Roman" w:hAnsi="Times New Roman" w:cs="Times New Roman"/>
                <w:b/>
                <w:bCs/>
                <w:lang w:eastAsia="ar-SA"/>
              </w:rPr>
              <w:t>darbai</w:t>
            </w:r>
            <w:r w:rsidRPr="00992FC0">
              <w:rPr>
                <w:rFonts w:ascii="Times New Roman" w:eastAsia="Times New Roman" w:hAnsi="Times New Roman" w:cs="Times New Roman"/>
                <w:lang w:eastAsia="ar-SA"/>
              </w:rPr>
              <w:t>, jei sutartį vykdė ne vienas, o su kitais ūkio subjektais, užsakovo kontaktai ir t.t.</w:t>
            </w:r>
            <w:r w:rsidR="00C04752">
              <w:rPr>
                <w:rFonts w:ascii="Times New Roman" w:eastAsia="Times New Roman" w:hAnsi="Times New Roman" w:cs="Times New Roman"/>
                <w:lang w:eastAsia="ar-SA"/>
              </w:rPr>
              <w:t xml:space="preserve"> </w:t>
            </w:r>
            <w:r w:rsidRPr="00992FC0">
              <w:rPr>
                <w:rFonts w:ascii="Times New Roman" w:eastAsia="Times New Roman" w:hAnsi="Times New Roman" w:cs="Times New Roman"/>
                <w:lang w:eastAsia="ar-SA"/>
              </w:rPr>
              <w:t>Pateiktų dokumentų visuma turi įrodyti atitikimą</w:t>
            </w:r>
            <w:r w:rsidR="007D767C">
              <w:rPr>
                <w:rFonts w:ascii="Times New Roman" w:eastAsia="Times New Roman" w:hAnsi="Times New Roman" w:cs="Times New Roman"/>
                <w:lang w:eastAsia="ar-SA"/>
              </w:rPr>
              <w:t xml:space="preserve"> </w:t>
            </w:r>
            <w:r w:rsidRPr="00992FC0">
              <w:rPr>
                <w:rFonts w:ascii="Times New Roman" w:eastAsia="Times New Roman" w:hAnsi="Times New Roman" w:cs="Times New Roman"/>
                <w:lang w:eastAsia="ar-SA"/>
              </w:rPr>
              <w:t>kvalifikacijos reikalavimų parametrams</w:t>
            </w:r>
            <w:r w:rsidR="007D767C">
              <w:rPr>
                <w:rFonts w:ascii="Times New Roman" w:eastAsia="Times New Roman" w:hAnsi="Times New Roman" w:cs="Times New Roman"/>
                <w:lang w:eastAsia="ar-SA"/>
              </w:rPr>
              <w:t>.</w:t>
            </w:r>
          </w:p>
          <w:p w14:paraId="0F8A791D" w14:textId="627BC5BA" w:rsidR="00992FC0" w:rsidRPr="00992FC0" w:rsidRDefault="00992FC0" w:rsidP="00992FC0">
            <w:pPr>
              <w:spacing w:after="0" w:line="240" w:lineRule="auto"/>
              <w:jc w:val="both"/>
              <w:rPr>
                <w:rFonts w:ascii="Times New Roman" w:eastAsia="Times New Roman" w:hAnsi="Times New Roman" w:cs="Times New Roman"/>
                <w:lang w:eastAsia="en-US"/>
              </w:rPr>
            </w:pPr>
            <w:r w:rsidRPr="00992FC0">
              <w:rPr>
                <w:rFonts w:ascii="Times New Roman" w:eastAsia="Times New Roman" w:hAnsi="Times New Roman" w:cs="Times New Roman"/>
                <w:lang w:eastAsia="en-US"/>
              </w:rPr>
              <w:t xml:space="preserve"> 2) Laisvos formos užsakovų patvirtinimai (pažymos) apie sąraše nurodytų </w:t>
            </w:r>
            <w:r w:rsidR="004F4834">
              <w:rPr>
                <w:rFonts w:ascii="Times New Roman" w:eastAsia="Times New Roman" w:hAnsi="Times New Roman" w:cs="Times New Roman"/>
                <w:lang w:eastAsia="en-US"/>
              </w:rPr>
              <w:t>tvarkybos</w:t>
            </w:r>
            <w:r w:rsidRPr="00992FC0">
              <w:rPr>
                <w:rFonts w:ascii="Times New Roman" w:eastAsia="Times New Roman" w:hAnsi="Times New Roman" w:cs="Times New Roman"/>
                <w:lang w:eastAsia="en-US"/>
              </w:rPr>
              <w:t xml:space="preserve"> darbų atlikimą, nurodant darbų pavadinimą, savo jėgomis </w:t>
            </w:r>
            <w:r w:rsidR="004F4834" w:rsidRPr="00992FC0">
              <w:rPr>
                <w:rFonts w:ascii="Times New Roman" w:eastAsia="Times New Roman" w:hAnsi="Times New Roman" w:cs="Times New Roman"/>
                <w:lang w:eastAsia="en-US"/>
              </w:rPr>
              <w:t xml:space="preserve">atliktų </w:t>
            </w:r>
            <w:r w:rsidRPr="00992FC0">
              <w:rPr>
                <w:rFonts w:ascii="Times New Roman" w:eastAsia="Times New Roman" w:hAnsi="Times New Roman" w:cs="Times New Roman"/>
                <w:lang w:eastAsia="en-US"/>
              </w:rPr>
              <w:t xml:space="preserve">darbų vertę, darbų vykdymo pradžios ir pabaigos datas ir patvirtinant, kad darbai atlikti laiku ir </w:t>
            </w:r>
            <w:r w:rsidRPr="00992FC0">
              <w:rPr>
                <w:rFonts w:ascii="Times New Roman" w:eastAsia="Times New Roman" w:hAnsi="Times New Roman" w:cs="Times New Roman"/>
                <w:lang w:eastAsia="lt-LT"/>
              </w:rPr>
              <w:t xml:space="preserve">galutiniai </w:t>
            </w:r>
            <w:r w:rsidRPr="00992FC0">
              <w:rPr>
                <w:rFonts w:ascii="Times New Roman" w:eastAsia="Times New Roman" w:hAnsi="Times New Roman" w:cs="Times New Roman"/>
                <w:lang w:eastAsia="lt-LT"/>
              </w:rPr>
              <w:lastRenderedPageBreak/>
              <w:t>rezultatai tinkami.</w:t>
            </w:r>
          </w:p>
          <w:p w14:paraId="308465B3" w14:textId="77777777" w:rsidR="00992FC0" w:rsidRPr="00992FC0" w:rsidRDefault="00992FC0" w:rsidP="00992FC0">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n-US"/>
              </w:rPr>
            </w:pPr>
          </w:p>
          <w:p w14:paraId="4F58E638" w14:textId="77777777" w:rsidR="00992FC0" w:rsidRPr="00992FC0" w:rsidRDefault="00992FC0" w:rsidP="00992FC0">
            <w:pPr>
              <w:suppressAutoHyphens/>
              <w:spacing w:after="0" w:line="240" w:lineRule="auto"/>
              <w:jc w:val="both"/>
              <w:rPr>
                <w:rFonts w:ascii="Times New Roman" w:eastAsia="Calibri" w:hAnsi="Times New Roman" w:cs="Times New Roman"/>
                <w:iCs/>
                <w:u w:val="single"/>
                <w:lang w:eastAsia="ar-SA"/>
              </w:rPr>
            </w:pPr>
            <w:r w:rsidRPr="00992FC0">
              <w:rPr>
                <w:rFonts w:ascii="Times New Roman" w:eastAsia="Calibri" w:hAnsi="Times New Roman" w:cs="Times New Roman"/>
                <w:iCs/>
                <w:u w:val="single"/>
                <w:lang w:eastAsia="ar-SA"/>
              </w:rPr>
              <w:t>Pateikiamas skenuotas dokumentas elektroninėmis priemonėmis.</w:t>
            </w:r>
          </w:p>
          <w:p w14:paraId="555CD626" w14:textId="77777777" w:rsidR="00C42906" w:rsidRPr="006B4B2A" w:rsidRDefault="00C42906" w:rsidP="006B4B2A">
            <w:pPr>
              <w:spacing w:after="0" w:line="240" w:lineRule="auto"/>
              <w:jc w:val="both"/>
              <w:rPr>
                <w:rFonts w:ascii="Times New Roman" w:eastAsia="Times New Roman" w:hAnsi="Times New Roman" w:cs="Times New Roman"/>
                <w:lang w:eastAsia="en-US"/>
              </w:rPr>
            </w:pPr>
          </w:p>
        </w:tc>
      </w:tr>
      <w:tr w:rsidR="00BC5E30" w:rsidRPr="00BB785F" w14:paraId="51187A8C" w14:textId="77777777" w:rsidTr="009E63B4">
        <w:trPr>
          <w:trHeight w:val="415"/>
        </w:trPr>
        <w:tc>
          <w:tcPr>
            <w:tcW w:w="709" w:type="dxa"/>
            <w:tcBorders>
              <w:top w:val="single" w:sz="4" w:space="0" w:color="000000"/>
              <w:left w:val="single" w:sz="4" w:space="0" w:color="000000"/>
              <w:bottom w:val="single" w:sz="4" w:space="0" w:color="000000"/>
              <w:right w:val="single" w:sz="4" w:space="0" w:color="000000"/>
            </w:tcBorders>
          </w:tcPr>
          <w:p w14:paraId="1CBCB95B" w14:textId="77777777" w:rsidR="00BC5E30" w:rsidRPr="003D354E" w:rsidRDefault="00BC5E30" w:rsidP="00BC5E30">
            <w:pPr>
              <w:pStyle w:val="Sraopastraipa"/>
              <w:numPr>
                <w:ilvl w:val="0"/>
                <w:numId w:val="24"/>
              </w:numPr>
              <w:jc w:val="center"/>
              <w:rPr>
                <w:color w:val="000000"/>
                <w:sz w:val="22"/>
                <w:szCs w:val="22"/>
                <w:lang w:eastAsia="lt-LT"/>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509B717" w14:textId="00C2B8CE" w:rsidR="00BC5E30" w:rsidRDefault="00BC5E30" w:rsidP="00C400FC">
            <w:pPr>
              <w:spacing w:after="0" w:line="240" w:lineRule="auto"/>
              <w:jc w:val="both"/>
              <w:rPr>
                <w:rFonts w:ascii="Times New Roman" w:hAnsi="Times New Roman" w:cs="Times New Roman"/>
              </w:rPr>
            </w:pPr>
            <w:r w:rsidRPr="00C04752">
              <w:rPr>
                <w:rFonts w:ascii="Times New Roman" w:hAnsi="Times New Roman" w:cs="Times New Roman"/>
              </w:rPr>
              <w:t>Tiekėjas turi pasiūlyti</w:t>
            </w:r>
            <w:r w:rsidR="00251054">
              <w:rPr>
                <w:rFonts w:ascii="Times New Roman" w:hAnsi="Times New Roman" w:cs="Times New Roman"/>
              </w:rPr>
              <w:t xml:space="preserve"> </w:t>
            </w:r>
            <w:r w:rsidR="00251054" w:rsidRPr="00251054">
              <w:rPr>
                <w:rFonts w:ascii="Times New Roman" w:hAnsi="Times New Roman" w:cs="Times New Roman"/>
              </w:rPr>
              <w:t xml:space="preserve">tik tokius specialistus, kurie </w:t>
            </w:r>
            <w:r w:rsidR="00C400FC" w:rsidRPr="00D61E5D">
              <w:rPr>
                <w:rFonts w:ascii="Times New Roman" w:eastAsia="Calibri" w:hAnsi="Times New Roman" w:cs="Times New Roman"/>
                <w:iCs/>
                <w:color w:val="000000"/>
                <w:lang w:eastAsia="lt-LT"/>
              </w:rPr>
              <w:t>bus atsaking</w:t>
            </w:r>
            <w:r w:rsidR="00C400FC" w:rsidRPr="00C400FC">
              <w:rPr>
                <w:rFonts w:ascii="Times New Roman" w:eastAsia="Calibri" w:hAnsi="Times New Roman" w:cs="Times New Roman"/>
                <w:iCs/>
                <w:color w:val="000000"/>
                <w:lang w:eastAsia="lt-LT"/>
              </w:rPr>
              <w:t>i</w:t>
            </w:r>
            <w:r w:rsidR="00C400FC" w:rsidRPr="00D61E5D">
              <w:rPr>
                <w:rFonts w:ascii="Times New Roman" w:eastAsia="Calibri" w:hAnsi="Times New Roman" w:cs="Times New Roman"/>
                <w:iCs/>
                <w:color w:val="000000"/>
                <w:lang w:eastAsia="lt-LT"/>
              </w:rPr>
              <w:t xml:space="preserve"> už pirkimo sutarties vykdymą</w:t>
            </w:r>
            <w:r w:rsidR="00C400FC">
              <w:rPr>
                <w:rFonts w:ascii="Times New Roman" w:eastAsia="Calibri" w:hAnsi="Times New Roman" w:cs="Times New Roman"/>
                <w:iCs/>
                <w:color w:val="000000"/>
                <w:lang w:eastAsia="lt-LT"/>
              </w:rPr>
              <w:t>,</w:t>
            </w:r>
            <w:r w:rsidR="00C400FC" w:rsidRPr="00D61E5D">
              <w:rPr>
                <w:rFonts w:ascii="Times New Roman" w:eastAsia="Calibri" w:hAnsi="Times New Roman" w:cs="Times New Roman"/>
                <w:b/>
                <w:bCs/>
                <w:color w:val="000000"/>
                <w:lang w:eastAsia="lt-LT"/>
              </w:rPr>
              <w:t xml:space="preserve"> </w:t>
            </w:r>
            <w:r w:rsidR="00251054" w:rsidRPr="00251054">
              <w:rPr>
                <w:rFonts w:ascii="Times New Roman" w:hAnsi="Times New Roman" w:cs="Times New Roman"/>
              </w:rPr>
              <w:t>turės teisę atlikti kultūros paveldo objekte</w:t>
            </w:r>
            <w:r w:rsidR="00C400FC">
              <w:rPr>
                <w:rFonts w:ascii="Times New Roman" w:hAnsi="Times New Roman" w:cs="Times New Roman"/>
              </w:rPr>
              <w:t>,</w:t>
            </w:r>
            <w:r w:rsidR="00251054" w:rsidRPr="00251054">
              <w:rPr>
                <w:rFonts w:ascii="Times New Roman" w:hAnsi="Times New Roman" w:cs="Times New Roman"/>
              </w:rPr>
              <w:t xml:space="preserve"> </w:t>
            </w:r>
            <w:r w:rsidR="00C400FC">
              <w:rPr>
                <w:rFonts w:ascii="Times New Roman" w:hAnsi="Times New Roman" w:cs="Times New Roman"/>
              </w:rPr>
              <w:t>t</w:t>
            </w:r>
            <w:r w:rsidR="00C400FC" w:rsidRPr="00D61E5D">
              <w:rPr>
                <w:rFonts w:ascii="Times New Roman" w:eastAsia="Calibri" w:hAnsi="Times New Roman" w:cs="Times New Roman"/>
                <w:iCs/>
                <w:color w:val="000000"/>
                <w:lang w:eastAsia="lt-LT"/>
              </w:rPr>
              <w:t>aip pat statini</w:t>
            </w:r>
            <w:r w:rsidR="00C400FC">
              <w:rPr>
                <w:rFonts w:ascii="Times New Roman" w:eastAsia="Calibri" w:hAnsi="Times New Roman" w:cs="Times New Roman"/>
                <w:iCs/>
                <w:color w:val="000000"/>
                <w:lang w:eastAsia="lt-LT"/>
              </w:rPr>
              <w:t>uose</w:t>
            </w:r>
            <w:r w:rsidR="00C400FC" w:rsidRPr="00D61E5D">
              <w:rPr>
                <w:rFonts w:ascii="Times New Roman" w:eastAsia="Calibri" w:hAnsi="Times New Roman" w:cs="Times New Roman"/>
                <w:iCs/>
                <w:color w:val="000000"/>
                <w:lang w:eastAsia="lt-LT"/>
              </w:rPr>
              <w:t>, esan</w:t>
            </w:r>
            <w:r w:rsidR="00C400FC">
              <w:rPr>
                <w:rFonts w:ascii="Times New Roman" w:eastAsia="Calibri" w:hAnsi="Times New Roman" w:cs="Times New Roman"/>
                <w:iCs/>
                <w:color w:val="000000"/>
                <w:lang w:eastAsia="lt-LT"/>
              </w:rPr>
              <w:t>čiuose</w:t>
            </w:r>
            <w:r w:rsidR="00C400FC" w:rsidRPr="00D61E5D">
              <w:rPr>
                <w:rFonts w:ascii="Times New Roman" w:eastAsia="Calibri" w:hAnsi="Times New Roman" w:cs="Times New Roman"/>
                <w:iCs/>
                <w:color w:val="000000"/>
                <w:lang w:eastAsia="lt-LT"/>
              </w:rPr>
              <w:t xml:space="preserve"> kultūros paveldo objekto teritorijoje, jo apsaugos zonoje, kultūros paveldo vietovėje</w:t>
            </w:r>
            <w:r w:rsidR="00C400FC">
              <w:rPr>
                <w:rFonts w:ascii="Times New Roman" w:eastAsia="Calibri" w:hAnsi="Times New Roman" w:cs="Times New Roman"/>
                <w:iCs/>
                <w:color w:val="000000"/>
                <w:lang w:eastAsia="lt-LT"/>
              </w:rPr>
              <w:t xml:space="preserve">, </w:t>
            </w:r>
            <w:r w:rsidR="00251054" w:rsidRPr="00251054">
              <w:rPr>
                <w:rFonts w:ascii="Times New Roman" w:hAnsi="Times New Roman" w:cs="Times New Roman"/>
              </w:rPr>
              <w:t>atitinkamus darbus</w:t>
            </w:r>
            <w:r w:rsidR="00251054">
              <w:rPr>
                <w:rFonts w:ascii="Times New Roman" w:hAnsi="Times New Roman" w:cs="Times New Roman"/>
              </w:rPr>
              <w:t>:</w:t>
            </w:r>
          </w:p>
          <w:p w14:paraId="70C1DAC0" w14:textId="38E504DA" w:rsidR="00BC5E30" w:rsidRDefault="00BC5E30" w:rsidP="000E0ACA">
            <w:pPr>
              <w:tabs>
                <w:tab w:val="left" w:pos="851"/>
              </w:tabs>
              <w:spacing w:after="0" w:line="240" w:lineRule="auto"/>
              <w:jc w:val="both"/>
              <w:rPr>
                <w:rFonts w:ascii="Times New Roman" w:hAnsi="Times New Roman" w:cs="Times New Roman"/>
              </w:rPr>
            </w:pPr>
            <w:r w:rsidRPr="00C400FC">
              <w:rPr>
                <w:rFonts w:ascii="Times New Roman" w:hAnsi="Times New Roman" w:cs="Times New Roman"/>
              </w:rPr>
              <w:t xml:space="preserve">- bent 1 (vieną) už sutarties vykdymą atsakingą atestuotą  ypatingojo statinio (statiniai: negyvenamieji pastatai, pogrupis:  </w:t>
            </w:r>
            <w:r w:rsidR="00C04752" w:rsidRPr="00C400FC">
              <w:rPr>
                <w:rFonts w:ascii="Times New Roman" w:eastAsia="Times New Roman" w:hAnsi="Times New Roman" w:cs="Times New Roman"/>
                <w:lang w:eastAsia="en-US"/>
              </w:rPr>
              <w:t>kultūros paskirties pastatai</w:t>
            </w:r>
            <w:r w:rsidRPr="00C400FC">
              <w:rPr>
                <w:rFonts w:ascii="Times New Roman" w:hAnsi="Times New Roman" w:cs="Times New Roman"/>
              </w:rPr>
              <w:t>) statybos vadovą</w:t>
            </w:r>
            <w:r w:rsidR="00D61E5D" w:rsidRPr="00C400FC">
              <w:rPr>
                <w:rFonts w:ascii="Times New Roman" w:hAnsi="Times New Roman" w:cs="Times New Roman"/>
              </w:rPr>
              <w:t>;</w:t>
            </w:r>
            <w:r w:rsidRPr="00C04752">
              <w:rPr>
                <w:rFonts w:ascii="Times New Roman" w:hAnsi="Times New Roman" w:cs="Times New Roman"/>
              </w:rPr>
              <w:t xml:space="preserve"> </w:t>
            </w:r>
          </w:p>
          <w:p w14:paraId="0E6135DA" w14:textId="781C7FCF" w:rsidR="00660020" w:rsidRPr="00D737BC" w:rsidRDefault="00233651" w:rsidP="000E0ACA">
            <w:pPr>
              <w:tabs>
                <w:tab w:val="left" w:pos="851"/>
              </w:tabs>
              <w:spacing w:after="0" w:line="240" w:lineRule="auto"/>
              <w:jc w:val="both"/>
              <w:rPr>
                <w:rFonts w:ascii="Times New Roman" w:eastAsia="Times New Roman" w:hAnsi="Times New Roman" w:cs="Times New Roman"/>
                <w:iCs/>
                <w:lang w:eastAsia="en-US"/>
              </w:rPr>
            </w:pPr>
            <w:r>
              <w:rPr>
                <w:rFonts w:ascii="Times New Roman" w:eastAsia="Times New Roman" w:hAnsi="Times New Roman" w:cs="Times New Roman"/>
                <w:lang w:eastAsia="en-US"/>
              </w:rPr>
              <w:t>-</w:t>
            </w:r>
            <w:r w:rsidR="009E63B4" w:rsidRPr="009E63B4">
              <w:rPr>
                <w:rFonts w:ascii="Times New Roman" w:eastAsia="Times New Roman" w:hAnsi="Times New Roman" w:cs="Times New Roman"/>
                <w:lang w:eastAsia="en-US"/>
              </w:rPr>
              <w:t xml:space="preserve"> </w:t>
            </w:r>
            <w:r w:rsidR="00B34B20" w:rsidRPr="00660020">
              <w:rPr>
                <w:rFonts w:ascii="Times New Roman" w:eastAsia="Times New Roman" w:hAnsi="Times New Roman" w:cs="Times New Roman"/>
                <w:lang w:eastAsia="en-US"/>
              </w:rPr>
              <w:t>bent</w:t>
            </w:r>
            <w:r w:rsidR="009E63B4" w:rsidRPr="00660020">
              <w:rPr>
                <w:rFonts w:ascii="Times New Roman" w:eastAsia="Times New Roman" w:hAnsi="Times New Roman" w:cs="Times New Roman"/>
                <w:lang w:eastAsia="en-US"/>
              </w:rPr>
              <w:t xml:space="preserve"> 1 (vieną) </w:t>
            </w:r>
            <w:r w:rsidRPr="00660020">
              <w:rPr>
                <w:rFonts w:ascii="Times New Roman" w:eastAsia="Times New Roman" w:hAnsi="Times New Roman" w:cs="Times New Roman"/>
                <w:lang w:eastAsia="en-US"/>
              </w:rPr>
              <w:t xml:space="preserve">nekilnojamojo kultūros paveldo apsaugos </w:t>
            </w:r>
            <w:r w:rsidR="009E63B4" w:rsidRPr="00660020">
              <w:rPr>
                <w:rFonts w:ascii="Times New Roman" w:eastAsia="Times New Roman" w:hAnsi="Times New Roman" w:cs="Times New Roman"/>
                <w:lang w:eastAsia="en-US"/>
              </w:rPr>
              <w:t xml:space="preserve">specialistą, turintį teisę </w:t>
            </w:r>
            <w:r w:rsidRPr="00660020">
              <w:rPr>
                <w:rFonts w:ascii="Times New Roman" w:eastAsia="Times New Roman" w:hAnsi="Times New Roman" w:cs="Times New Roman"/>
                <w:lang w:eastAsia="en-US"/>
              </w:rPr>
              <w:t xml:space="preserve">vadovauti </w:t>
            </w:r>
            <w:r w:rsidR="00660020" w:rsidRPr="00C400FC">
              <w:rPr>
                <w:rFonts w:ascii="Times New Roman" w:eastAsia="Calibri" w:hAnsi="Times New Roman" w:cs="Times New Roman"/>
                <w:b/>
                <w:bCs/>
                <w:color w:val="000000"/>
                <w:lang w:eastAsia="lt-LT"/>
              </w:rPr>
              <w:t>tvarkybos darbams</w:t>
            </w:r>
            <w:r w:rsidR="00251E82">
              <w:rPr>
                <w:rFonts w:ascii="Times New Roman" w:eastAsia="Calibri" w:hAnsi="Times New Roman" w:cs="Times New Roman"/>
                <w:color w:val="000000"/>
                <w:lang w:eastAsia="lt-LT"/>
              </w:rPr>
              <w:t xml:space="preserve"> </w:t>
            </w:r>
            <w:r w:rsidR="00251E82">
              <w:rPr>
                <w:rFonts w:ascii="Times New Roman" w:eastAsia="Calibri" w:hAnsi="Times New Roman" w:cs="Times New Roman"/>
                <w:bCs/>
                <w:iCs/>
                <w:color w:val="000000"/>
                <w:lang w:eastAsia="lt-LT"/>
              </w:rPr>
              <w:t>ir turėti ne mažesnę kaip 3 metų patirtį</w:t>
            </w:r>
            <w:r w:rsidR="00660020" w:rsidRPr="00660020">
              <w:rPr>
                <w:rFonts w:ascii="Times New Roman" w:eastAsia="Calibri" w:hAnsi="Times New Roman" w:cs="Times New Roman"/>
                <w:lang w:eastAsia="lt-LT"/>
              </w:rPr>
              <w:t>,</w:t>
            </w:r>
            <w:r w:rsidR="00660020" w:rsidRPr="00660020">
              <w:rPr>
                <w:rFonts w:ascii="Times New Roman" w:eastAsia="Calibri" w:hAnsi="Times New Roman" w:cs="Times New Roman"/>
                <w:color w:val="000000"/>
                <w:lang w:eastAsia="lt-LT"/>
              </w:rPr>
              <w:t xml:space="preserve"> kai </w:t>
            </w:r>
            <w:r w:rsidR="00660020" w:rsidRPr="00660020">
              <w:rPr>
                <w:rFonts w:ascii="Times New Roman" w:eastAsia="Calibri" w:hAnsi="Times New Roman" w:cs="Times New Roman"/>
                <w:bCs/>
                <w:iCs/>
                <w:color w:val="000000"/>
                <w:lang w:eastAsia="lt-LT"/>
              </w:rPr>
              <w:t>veiklos rūšis</w:t>
            </w:r>
            <w:r w:rsidR="00660020" w:rsidRPr="00660020">
              <w:rPr>
                <w:rFonts w:ascii="Times New Roman" w:eastAsia="Calibri" w:hAnsi="Times New Roman" w:cs="Times New Roman"/>
                <w:color w:val="000000"/>
                <w:lang w:eastAsia="lt-LT"/>
              </w:rPr>
              <w:t xml:space="preserve"> – tvarkybos darbai</w:t>
            </w:r>
            <w:r w:rsidR="00251E82">
              <w:rPr>
                <w:rFonts w:ascii="Times New Roman" w:eastAsia="Calibri" w:hAnsi="Times New Roman" w:cs="Times New Roman"/>
                <w:color w:val="000000"/>
                <w:lang w:eastAsia="lt-LT"/>
              </w:rPr>
              <w:t xml:space="preserve">: </w:t>
            </w:r>
            <w:r w:rsidR="00B34B20" w:rsidRPr="00660020">
              <w:rPr>
                <w:rFonts w:ascii="Times New Roman" w:eastAsia="Times New Roman" w:hAnsi="Times New Roman" w:cs="Times New Roman"/>
                <w:lang w:eastAsia="en-US"/>
              </w:rPr>
              <w:t>konservavimas, restauravimas, remontas ir avarijos grėsmės pašalinimas</w:t>
            </w:r>
            <w:r w:rsidR="00D737BC">
              <w:rPr>
                <w:rFonts w:ascii="Times New Roman" w:eastAsia="Times New Roman" w:hAnsi="Times New Roman" w:cs="Times New Roman"/>
                <w:lang w:eastAsia="en-US"/>
              </w:rPr>
              <w:t>,</w:t>
            </w:r>
            <w:r w:rsidR="00B34B20" w:rsidRPr="00660020">
              <w:rPr>
                <w:rFonts w:ascii="Times New Roman" w:eastAsia="Times New Roman" w:hAnsi="Times New Roman" w:cs="Times New Roman"/>
                <w:lang w:eastAsia="en-US"/>
              </w:rPr>
              <w:t xml:space="preserve"> </w:t>
            </w:r>
            <w:r w:rsidR="00660020" w:rsidRPr="00660020">
              <w:rPr>
                <w:rFonts w:ascii="Times New Roman" w:eastAsia="Calibri" w:hAnsi="Times New Roman" w:cs="Times New Roman"/>
                <w:bCs/>
                <w:iCs/>
                <w:color w:val="000000"/>
                <w:lang w:eastAsia="lt-LT"/>
              </w:rPr>
              <w:t>specializacija – vadovavimas tvarkybos darbams</w:t>
            </w:r>
            <w:r w:rsidR="00D61E5D">
              <w:rPr>
                <w:rFonts w:ascii="Times New Roman" w:eastAsia="Calibri" w:hAnsi="Times New Roman" w:cs="Times New Roman"/>
                <w:bCs/>
                <w:iCs/>
                <w:color w:val="000000"/>
                <w:lang w:eastAsia="lt-LT"/>
              </w:rPr>
              <w:t>;</w:t>
            </w:r>
            <w:r w:rsidR="00660020" w:rsidRPr="00660020">
              <w:rPr>
                <w:rFonts w:ascii="Times New Roman" w:eastAsia="Calibri" w:hAnsi="Times New Roman" w:cs="Times New Roman"/>
                <w:b/>
                <w:bCs/>
                <w:iCs/>
                <w:color w:val="000000"/>
                <w:lang w:eastAsia="lt-LT"/>
              </w:rPr>
              <w:t xml:space="preserve"> </w:t>
            </w:r>
            <w:r w:rsidR="00660020" w:rsidRPr="00660020">
              <w:rPr>
                <w:rFonts w:ascii="Times New Roman" w:eastAsia="Calibri" w:hAnsi="Times New Roman" w:cs="Times New Roman"/>
                <w:iCs/>
                <w:color w:val="000000"/>
                <w:lang w:eastAsia="lt-LT"/>
              </w:rPr>
              <w:t xml:space="preserve"> </w:t>
            </w:r>
          </w:p>
          <w:p w14:paraId="77DABC5E" w14:textId="03E414E6" w:rsidR="00B34B20" w:rsidRDefault="00B34B20" w:rsidP="000B666C">
            <w:pPr>
              <w:tabs>
                <w:tab w:val="left" w:pos="851"/>
              </w:tabs>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w:t>
            </w:r>
            <w:r w:rsidRPr="009E63B4">
              <w:rPr>
                <w:rFonts w:ascii="Times New Roman" w:eastAsia="Times New Roman" w:hAnsi="Times New Roman" w:cs="Times New Roman"/>
                <w:lang w:eastAsia="en-US"/>
              </w:rPr>
              <w:t xml:space="preserve"> ne mažiau kaip 1 (vieną) </w:t>
            </w:r>
            <w:r>
              <w:rPr>
                <w:rFonts w:ascii="Times New Roman" w:eastAsia="Times New Roman" w:hAnsi="Times New Roman" w:cs="Times New Roman"/>
                <w:lang w:eastAsia="en-US"/>
              </w:rPr>
              <w:t xml:space="preserve">nekilnojamojo kultūros paveldo apsaugos </w:t>
            </w:r>
            <w:r w:rsidRPr="009E63B4">
              <w:rPr>
                <w:rFonts w:ascii="Times New Roman" w:eastAsia="Times New Roman" w:hAnsi="Times New Roman" w:cs="Times New Roman"/>
                <w:lang w:eastAsia="en-US"/>
              </w:rPr>
              <w:t>specialistą,</w:t>
            </w:r>
            <w:r w:rsidR="00251E82">
              <w:rPr>
                <w:rStyle w:val="Antrat1Diagrama"/>
                <w:rFonts w:eastAsiaTheme="majorEastAsia"/>
              </w:rPr>
              <w:t xml:space="preserve"> </w:t>
            </w:r>
            <w:r w:rsidR="00251E82" w:rsidRPr="00C400FC">
              <w:rPr>
                <w:rStyle w:val="Grietas"/>
                <w:rFonts w:ascii="Times New Roman" w:hAnsi="Times New Roman" w:cs="Times New Roman"/>
              </w:rPr>
              <w:t>tvarkybos darbų</w:t>
            </w:r>
            <w:r w:rsidR="00251E82" w:rsidRPr="00251E82">
              <w:rPr>
                <w:rStyle w:val="Grietas"/>
                <w:rFonts w:ascii="Times New Roman" w:hAnsi="Times New Roman" w:cs="Times New Roman"/>
                <w:b w:val="0"/>
                <w:bCs w:val="0"/>
              </w:rPr>
              <w:t>: konservavimo, restauravimo, remonto ir avarijos grėsmės pašalinimo:</w:t>
            </w:r>
            <w:r w:rsidRPr="009E63B4">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specializacija:  tinkavimo, dekoratyvinio tinko ir tinkuotų dažytų paviršių darbai, medinių konstrukcijų darbai, medžio apdailos ir stalių gaminių darbai, akmens mūro, natūralaus akmens, plytų mūro darbai</w:t>
            </w:r>
            <w:r w:rsidR="00D61E5D">
              <w:rPr>
                <w:rFonts w:ascii="Times New Roman" w:eastAsia="Times New Roman" w:hAnsi="Times New Roman" w:cs="Times New Roman"/>
                <w:lang w:eastAsia="en-US"/>
              </w:rPr>
              <w:t>;</w:t>
            </w:r>
          </w:p>
          <w:p w14:paraId="4499B539" w14:textId="5EBE0151" w:rsidR="002E2623" w:rsidRDefault="00BC5E30" w:rsidP="000B666C">
            <w:pPr>
              <w:tabs>
                <w:tab w:val="left" w:pos="851"/>
              </w:tabs>
              <w:spacing w:after="0" w:line="240" w:lineRule="auto"/>
              <w:jc w:val="both"/>
              <w:rPr>
                <w:rFonts w:ascii="Times New Roman" w:hAnsi="Times New Roman" w:cs="Times New Roman"/>
              </w:rPr>
            </w:pPr>
            <w:r w:rsidRPr="002E2623">
              <w:rPr>
                <w:rFonts w:ascii="Times New Roman" w:hAnsi="Times New Roman" w:cs="Times New Roman"/>
              </w:rPr>
              <w:t xml:space="preserve">- bent 1 (vieną) atestuotą  ypatingojo statinio specialiųjų statybos darbų vadovą (statiniai: negyvenamieji pastatai, pogrupis: </w:t>
            </w:r>
            <w:r w:rsidR="002E2623" w:rsidRPr="002E2623">
              <w:rPr>
                <w:rFonts w:ascii="Times New Roman" w:eastAsia="Times New Roman" w:hAnsi="Times New Roman" w:cs="Times New Roman"/>
                <w:lang w:eastAsia="en-US"/>
              </w:rPr>
              <w:t>kultūros paskirties pastatai</w:t>
            </w:r>
            <w:r w:rsidRPr="002E2623">
              <w:rPr>
                <w:rFonts w:ascii="Times New Roman" w:hAnsi="Times New Roman" w:cs="Times New Roman"/>
              </w:rPr>
              <w:t>)</w:t>
            </w:r>
            <w:r>
              <w:rPr>
                <w:sz w:val="20"/>
              </w:rPr>
              <w:t xml:space="preserve"> </w:t>
            </w:r>
            <w:r w:rsidRPr="002E2623">
              <w:rPr>
                <w:rFonts w:ascii="Times New Roman" w:hAnsi="Times New Roman" w:cs="Times New Roman"/>
              </w:rPr>
              <w:t>šioms specialiųjų statybos darbų sritims: statinio elektros inžinerinių sistemų įrengimas; statinio šildymo, vėdinimo</w:t>
            </w:r>
            <w:r w:rsidR="002E2623" w:rsidRPr="002E2623">
              <w:rPr>
                <w:rFonts w:ascii="Times New Roman" w:hAnsi="Times New Roman" w:cs="Times New Roman"/>
              </w:rPr>
              <w:t xml:space="preserve"> ir</w:t>
            </w:r>
            <w:r w:rsidRPr="002E2623">
              <w:rPr>
                <w:rFonts w:ascii="Times New Roman" w:hAnsi="Times New Roman" w:cs="Times New Roman"/>
              </w:rPr>
              <w:t xml:space="preserve"> oro kondicionavimo inžinerinių sistemų įrengimas; statinio apsauginės signalizacijos, gaisrinės saugos (signalizacijos) inžinerinių sistemų </w:t>
            </w:r>
            <w:r w:rsidRPr="002E2623">
              <w:rPr>
                <w:rFonts w:ascii="Times New Roman" w:hAnsi="Times New Roman" w:cs="Times New Roman"/>
              </w:rPr>
              <w:lastRenderedPageBreak/>
              <w:t>įrengimas; statinio vandentiekio ir nuotekų šalinimo inžinerinių sistemų įrengimas</w:t>
            </w:r>
            <w:r w:rsidR="000B666C">
              <w:rPr>
                <w:rFonts w:ascii="Times New Roman" w:hAnsi="Times New Roman" w:cs="Times New Roman"/>
              </w:rPr>
              <w:t>.</w:t>
            </w:r>
            <w:r w:rsidRPr="002E2623">
              <w:rPr>
                <w:rFonts w:ascii="Times New Roman" w:hAnsi="Times New Roman" w:cs="Times New Roman"/>
              </w:rPr>
              <w:t xml:space="preserve"> </w:t>
            </w:r>
          </w:p>
          <w:p w14:paraId="0C7B6D8A" w14:textId="77777777" w:rsidR="00D61E5D" w:rsidRPr="002E2623" w:rsidRDefault="00D61E5D" w:rsidP="000B666C">
            <w:pPr>
              <w:tabs>
                <w:tab w:val="left" w:pos="851"/>
              </w:tabs>
              <w:spacing w:after="0" w:line="240" w:lineRule="auto"/>
              <w:jc w:val="both"/>
              <w:rPr>
                <w:rFonts w:ascii="Times New Roman" w:hAnsi="Times New Roman" w:cs="Times New Roman"/>
              </w:rPr>
            </w:pPr>
          </w:p>
          <w:p w14:paraId="575108D0" w14:textId="77777777" w:rsidR="009E63B4" w:rsidRDefault="009E63B4" w:rsidP="009E63B4">
            <w:pPr>
              <w:suppressAutoHyphens/>
              <w:spacing w:after="0" w:line="240" w:lineRule="auto"/>
              <w:jc w:val="both"/>
              <w:rPr>
                <w:rFonts w:ascii="Times New Roman" w:eastAsia="Times New Roman" w:hAnsi="Times New Roman" w:cs="Times New Roman"/>
                <w:b/>
                <w:i/>
                <w:iCs/>
                <w:lang w:eastAsia="en-US"/>
              </w:rPr>
            </w:pPr>
            <w:r w:rsidRPr="009E63B4">
              <w:rPr>
                <w:rFonts w:ascii="Times New Roman" w:eastAsia="Times New Roman" w:hAnsi="Times New Roman" w:cs="Times New Roman"/>
                <w:b/>
                <w:i/>
                <w:iCs/>
                <w:lang w:eastAsia="en-US"/>
              </w:rPr>
              <w:t>Pastab</w:t>
            </w:r>
            <w:r>
              <w:rPr>
                <w:rFonts w:ascii="Times New Roman" w:eastAsia="Times New Roman" w:hAnsi="Times New Roman" w:cs="Times New Roman"/>
                <w:b/>
                <w:i/>
                <w:iCs/>
                <w:lang w:eastAsia="en-US"/>
              </w:rPr>
              <w:t>os</w:t>
            </w:r>
            <w:r w:rsidRPr="009E63B4">
              <w:rPr>
                <w:rFonts w:ascii="Times New Roman" w:eastAsia="Times New Roman" w:hAnsi="Times New Roman" w:cs="Times New Roman"/>
                <w:b/>
                <w:i/>
                <w:iCs/>
                <w:lang w:eastAsia="en-US"/>
              </w:rPr>
              <w:t>:</w:t>
            </w:r>
          </w:p>
          <w:p w14:paraId="40843EF5" w14:textId="5B1D6893" w:rsidR="009E63B4" w:rsidRPr="00DC2314" w:rsidRDefault="009E63B4" w:rsidP="00DC2314">
            <w:pPr>
              <w:suppressAutoHyphens/>
              <w:spacing w:after="0" w:line="240" w:lineRule="auto"/>
              <w:jc w:val="both"/>
              <w:rPr>
                <w:rFonts w:ascii="Times New Roman" w:eastAsia="Calibri" w:hAnsi="Times New Roman" w:cs="Times New Roman"/>
                <w:bCs/>
                <w:i/>
                <w:iCs/>
                <w:lang w:eastAsia="ar-SA"/>
              </w:rPr>
            </w:pPr>
            <w:r w:rsidRPr="00DC2314">
              <w:rPr>
                <w:rFonts w:ascii="Times New Roman" w:eastAsia="Times New Roman" w:hAnsi="Times New Roman" w:cs="Times New Roman"/>
                <w:i/>
                <w:iCs/>
                <w:lang w:eastAsia="en-US"/>
              </w:rPr>
              <w:t>1)</w:t>
            </w:r>
            <w:r w:rsidRPr="00DC2314">
              <w:rPr>
                <w:rFonts w:ascii="Times New Roman" w:eastAsia="Times New Roman" w:hAnsi="Times New Roman" w:cs="Times New Roman"/>
                <w:bCs/>
                <w:lang w:eastAsia="en-US"/>
              </w:rPr>
              <w:t xml:space="preserve"> </w:t>
            </w:r>
            <w:r w:rsidRPr="00DC2314">
              <w:rPr>
                <w:rFonts w:ascii="Times New Roman" w:eastAsia="Times New Roman" w:hAnsi="Times New Roman" w:cs="Times New Roman"/>
                <w:bCs/>
                <w:i/>
                <w:iCs/>
                <w:lang w:eastAsia="en-US"/>
              </w:rPr>
              <w:t>Tiekėjas gali siūlyti specialistą vienai ar kelioms pozicijoms, jeigu jo</w:t>
            </w:r>
            <w:r w:rsidRPr="00DC2314">
              <w:rPr>
                <w:rFonts w:ascii="Times New Roman" w:eastAsia="MS Mincho" w:hAnsi="Times New Roman" w:cs="Times New Roman"/>
                <w:bCs/>
                <w:i/>
                <w:iCs/>
                <w:lang w:eastAsia="en-US"/>
              </w:rPr>
              <w:t xml:space="preserve"> kvalifikacija </w:t>
            </w:r>
            <w:r w:rsidRPr="00DC2314">
              <w:rPr>
                <w:rFonts w:ascii="Times New Roman" w:eastAsia="Times New Roman" w:hAnsi="Times New Roman" w:cs="Times New Roman"/>
                <w:bCs/>
                <w:i/>
                <w:iCs/>
                <w:lang w:eastAsia="en-US"/>
              </w:rPr>
              <w:t>atitinka tai pozicijai keliamus reikalavimus.</w:t>
            </w:r>
          </w:p>
          <w:p w14:paraId="653D8F96" w14:textId="77777777" w:rsidR="00BC5E30" w:rsidRPr="00DC2314" w:rsidRDefault="009E63B4" w:rsidP="00DC2314">
            <w:pPr>
              <w:spacing w:after="0" w:line="240" w:lineRule="auto"/>
              <w:jc w:val="both"/>
              <w:rPr>
                <w:rFonts w:ascii="Times New Roman" w:eastAsia="Calibri" w:hAnsi="Times New Roman" w:cs="Times New Roman"/>
                <w:i/>
                <w:iCs/>
                <w:color w:val="000000"/>
                <w:lang w:eastAsia="lt-LT"/>
              </w:rPr>
            </w:pPr>
            <w:r w:rsidRPr="00DC2314">
              <w:rPr>
                <w:rFonts w:ascii="Times New Roman" w:eastAsia="Calibri" w:hAnsi="Times New Roman" w:cs="Times New Roman"/>
                <w:i/>
                <w:iCs/>
                <w:color w:val="000000"/>
                <w:lang w:eastAsia="lt-LT"/>
              </w:rPr>
              <w:t xml:space="preserve">2) </w:t>
            </w:r>
            <w:r w:rsidR="002E2623" w:rsidRPr="00DC2314">
              <w:rPr>
                <w:rFonts w:ascii="Times New Roman" w:eastAsia="Calibri" w:hAnsi="Times New Roman" w:cs="Times New Roman"/>
                <w:i/>
                <w:iCs/>
                <w:color w:val="000000"/>
                <w:lang w:eastAsia="lt-LT"/>
              </w:rPr>
              <w:t>Jei Tiekėjo kvalifikacijos dokumente yra nurodyta visa reikalaujama statinių grupė (neišskirti/nenurodyti pogrupiai) arba nurodytas konkretus pogrupis, atitinkantis nurodytą kvalifikacijos reikalavime, – tokie kvalifikacijos dokumentai yra tinkami.</w:t>
            </w:r>
          </w:p>
          <w:p w14:paraId="1B99FDA1" w14:textId="0A023E5B" w:rsidR="00DC2314" w:rsidRPr="00DC2314" w:rsidRDefault="00DC2314" w:rsidP="00DC2314">
            <w:pPr>
              <w:spacing w:after="0" w:line="240" w:lineRule="auto"/>
              <w:jc w:val="both"/>
              <w:rPr>
                <w:rFonts w:ascii="Times New Roman" w:eastAsia="Times New Roman" w:hAnsi="Times New Roman" w:cs="Times New Roman"/>
                <w:i/>
                <w:shd w:val="clear" w:color="auto" w:fill="FFFFFF"/>
                <w:lang w:eastAsia="lt-LT"/>
              </w:rPr>
            </w:pPr>
            <w:r w:rsidRPr="00DC2314">
              <w:rPr>
                <w:rFonts w:ascii="Times New Roman" w:eastAsia="Times New Roman" w:hAnsi="Times New Roman" w:cs="Times New Roman"/>
                <w:i/>
                <w:shd w:val="clear" w:color="auto" w:fill="FFFFFF"/>
                <w:lang w:eastAsia="lt-LT"/>
              </w:rPr>
              <w:t>3)Tiekėjo ir jo specialistų atestatai  atitiks reikalavimus, jei jie apims daugiau statinių grupių ar pogrupių.</w:t>
            </w:r>
          </w:p>
          <w:p w14:paraId="0F1FA2C4" w14:textId="23697526" w:rsidR="00DC2314" w:rsidRPr="003B24FC" w:rsidRDefault="00DC2314" w:rsidP="00DC2314">
            <w:pPr>
              <w:spacing w:after="0" w:line="240" w:lineRule="auto"/>
              <w:jc w:val="both"/>
              <w:rPr>
                <w:rFonts w:ascii="Times New Roman" w:eastAsia="Times New Roman" w:hAnsi="Times New Roman" w:cs="Times New Roman"/>
                <w:lang w:eastAsia="en-US"/>
              </w:rPr>
            </w:pPr>
            <w:r w:rsidRPr="00DC2314">
              <w:rPr>
                <w:rFonts w:ascii="Times New Roman" w:eastAsia="Times New Roman" w:hAnsi="Times New Roman" w:cs="Times New Roman"/>
                <w:i/>
                <w:shd w:val="clear" w:color="auto" w:fill="FFFFFF"/>
                <w:lang w:eastAsia="lt-LT"/>
              </w:rPr>
              <w:t xml:space="preserve"> 4. Tiekėjas privalo paskirti reikiamą skaičių specialistų, kad užtikrintų tinkamą sutarties vykdymą.</w:t>
            </w:r>
          </w:p>
        </w:tc>
        <w:tc>
          <w:tcPr>
            <w:tcW w:w="5210" w:type="dxa"/>
            <w:tcBorders>
              <w:top w:val="single" w:sz="4" w:space="0" w:color="auto"/>
              <w:left w:val="single" w:sz="4" w:space="0" w:color="auto"/>
              <w:bottom w:val="single" w:sz="4" w:space="0" w:color="auto"/>
              <w:right w:val="single" w:sz="4" w:space="0" w:color="auto"/>
            </w:tcBorders>
          </w:tcPr>
          <w:p w14:paraId="5253DDE5" w14:textId="2B3561AA" w:rsidR="00D737BC" w:rsidRPr="00D737BC" w:rsidRDefault="00D737BC" w:rsidP="00D737BC">
            <w:pPr>
              <w:spacing w:after="160" w:line="256" w:lineRule="auto"/>
              <w:jc w:val="both"/>
              <w:rPr>
                <w:rFonts w:ascii="Times New Roman" w:eastAsia="Calibri" w:hAnsi="Times New Roman" w:cs="Times New Roman"/>
                <w:color w:val="000000"/>
                <w:lang w:eastAsia="lt-LT"/>
              </w:rPr>
            </w:pPr>
            <w:r w:rsidRPr="00D737BC">
              <w:rPr>
                <w:rFonts w:ascii="Times New Roman" w:eastAsia="Calibri" w:hAnsi="Times New Roman" w:cs="Times New Roman"/>
                <w:color w:val="000000"/>
                <w:lang w:eastAsia="lt-LT"/>
              </w:rPr>
              <w:lastRenderedPageBreak/>
              <w:t xml:space="preserve">1) </w:t>
            </w:r>
            <w:r w:rsidR="00B33EAF">
              <w:rPr>
                <w:rFonts w:ascii="Times New Roman" w:eastAsia="Calibri" w:hAnsi="Times New Roman" w:cs="Times New Roman"/>
                <w:color w:val="000000"/>
                <w:lang w:eastAsia="lt-LT"/>
              </w:rPr>
              <w:t xml:space="preserve">laisvos formos </w:t>
            </w:r>
            <w:r w:rsidRPr="00D737BC">
              <w:rPr>
                <w:rFonts w:ascii="Times New Roman" w:eastAsia="Calibri" w:hAnsi="Times New Roman" w:cs="Times New Roman"/>
                <w:color w:val="000000"/>
                <w:bdr w:val="none" w:sz="0" w:space="0" w:color="auto" w:frame="1"/>
                <w:shd w:val="clear" w:color="auto" w:fill="FFFFFF"/>
                <w:lang w:eastAsia="lt-LT"/>
              </w:rPr>
              <w:t xml:space="preserve">tiekėjo </w:t>
            </w:r>
            <w:r w:rsidRPr="000E0ACA">
              <w:rPr>
                <w:rFonts w:ascii="Times New Roman" w:eastAsia="Calibri" w:hAnsi="Times New Roman" w:cs="Times New Roman"/>
                <w:color w:val="000000"/>
                <w:bdr w:val="none" w:sz="0" w:space="0" w:color="auto" w:frame="1"/>
                <w:shd w:val="clear" w:color="auto" w:fill="FFFFFF"/>
                <w:lang w:eastAsia="lt-LT"/>
              </w:rPr>
              <w:t>sąrašas</w:t>
            </w:r>
            <w:r w:rsidRPr="00D737BC">
              <w:rPr>
                <w:rFonts w:ascii="Times New Roman" w:eastAsia="Calibri" w:hAnsi="Times New Roman" w:cs="Times New Roman"/>
                <w:color w:val="000000"/>
                <w:bdr w:val="none" w:sz="0" w:space="0" w:color="auto" w:frame="1"/>
                <w:shd w:val="clear" w:color="auto" w:fill="FFFFFF"/>
                <w:lang w:eastAsia="lt-LT"/>
              </w:rPr>
              <w:t>, kuriame nurodomi siūlomų specialistų vardai</w:t>
            </w:r>
            <w:r w:rsidRPr="000E0ACA">
              <w:rPr>
                <w:rFonts w:ascii="Times New Roman" w:eastAsia="Calibri" w:hAnsi="Times New Roman" w:cs="Times New Roman"/>
                <w:color w:val="000000"/>
                <w:bdr w:val="none" w:sz="0" w:space="0" w:color="auto" w:frame="1"/>
                <w:shd w:val="clear" w:color="auto" w:fill="FFFFFF"/>
                <w:lang w:eastAsia="lt-LT"/>
              </w:rPr>
              <w:t xml:space="preserve"> ir</w:t>
            </w:r>
            <w:r w:rsidRPr="00D737BC">
              <w:rPr>
                <w:rFonts w:ascii="Times New Roman" w:eastAsia="Calibri" w:hAnsi="Times New Roman" w:cs="Times New Roman"/>
                <w:color w:val="000000"/>
                <w:bdr w:val="none" w:sz="0" w:space="0" w:color="auto" w:frame="1"/>
                <w:shd w:val="clear" w:color="auto" w:fill="FFFFFF"/>
                <w:lang w:eastAsia="lt-LT"/>
              </w:rPr>
              <w:t xml:space="preserve"> pavardės, </w:t>
            </w:r>
            <w:r w:rsidRPr="000E0ACA">
              <w:rPr>
                <w:rFonts w:ascii="Times New Roman" w:eastAsia="Calibri" w:hAnsi="Times New Roman" w:cs="Times New Roman"/>
                <w:color w:val="000000"/>
                <w:bdr w:val="none" w:sz="0" w:space="0" w:color="auto" w:frame="1"/>
                <w:shd w:val="clear" w:color="auto" w:fill="FFFFFF"/>
                <w:lang w:eastAsia="lt-LT"/>
              </w:rPr>
              <w:t xml:space="preserve">jų </w:t>
            </w:r>
            <w:r w:rsidRPr="00D737BC">
              <w:rPr>
                <w:rFonts w:ascii="Times New Roman" w:eastAsia="Calibri" w:hAnsi="Times New Roman" w:cs="Times New Roman"/>
                <w:color w:val="000000"/>
                <w:bdr w:val="none" w:sz="0" w:space="0" w:color="auto" w:frame="1"/>
                <w:shd w:val="clear" w:color="auto" w:fill="FFFFFF"/>
                <w:lang w:eastAsia="lt-LT"/>
              </w:rPr>
              <w:t>pareigos</w:t>
            </w:r>
            <w:r w:rsidRPr="000E0ACA">
              <w:rPr>
                <w:rFonts w:ascii="Times New Roman" w:eastAsia="Calibri" w:hAnsi="Times New Roman" w:cs="Times New Roman"/>
                <w:color w:val="000000"/>
                <w:bdr w:val="none" w:sz="0" w:space="0" w:color="auto" w:frame="1"/>
                <w:shd w:val="clear" w:color="auto" w:fill="FFFFFF"/>
                <w:lang w:eastAsia="lt-LT"/>
              </w:rPr>
              <w:t xml:space="preserve"> vykdant sutartį</w:t>
            </w:r>
            <w:r w:rsidRPr="00D737BC">
              <w:rPr>
                <w:rFonts w:ascii="Times New Roman" w:eastAsia="Calibri" w:hAnsi="Times New Roman" w:cs="Times New Roman"/>
                <w:color w:val="000000"/>
                <w:bdr w:val="none" w:sz="0" w:space="0" w:color="auto" w:frame="1"/>
                <w:shd w:val="clear" w:color="auto" w:fill="FFFFFF"/>
                <w:lang w:eastAsia="lt-LT"/>
              </w:rPr>
              <w:t xml:space="preserve">, turima kvalifikacija. Tiekėjas, siūlydamas specialistus, </w:t>
            </w:r>
            <w:r w:rsidRPr="00D737BC">
              <w:rPr>
                <w:rFonts w:ascii="Times New Roman" w:eastAsia="Calibri" w:hAnsi="Times New Roman" w:cs="Times New Roman"/>
                <w:bCs/>
                <w:color w:val="000000"/>
                <w:bdr w:val="none" w:sz="0" w:space="0" w:color="auto" w:frame="1"/>
                <w:shd w:val="clear" w:color="auto" w:fill="FFFFFF"/>
                <w:lang w:eastAsia="lt-LT"/>
              </w:rPr>
              <w:t>privalo įrodyti</w:t>
            </w:r>
            <w:r w:rsidRPr="00D737BC">
              <w:rPr>
                <w:rFonts w:ascii="Times New Roman" w:eastAsia="Calibri" w:hAnsi="Times New Roman" w:cs="Times New Roman"/>
                <w:color w:val="000000"/>
                <w:bdr w:val="none" w:sz="0" w:space="0" w:color="auto" w:frame="1"/>
                <w:shd w:val="clear" w:color="auto" w:fill="FFFFFF"/>
                <w:lang w:eastAsia="lt-LT"/>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w:t>
            </w:r>
            <w:r w:rsidRPr="00D737BC">
              <w:rPr>
                <w:rFonts w:ascii="Times New Roman" w:eastAsia="Calibri" w:hAnsi="Times New Roman" w:cs="Times New Roman"/>
                <w:b/>
                <w:color w:val="000000"/>
                <w:bdr w:val="none" w:sz="0" w:space="0" w:color="auto" w:frame="1"/>
                <w:shd w:val="clear" w:color="auto" w:fill="FFFFFF"/>
                <w:lang w:eastAsia="lt-LT"/>
              </w:rPr>
              <w:t>iki  pasiūlym</w:t>
            </w:r>
            <w:r w:rsidR="001105C3" w:rsidRPr="000E0ACA">
              <w:rPr>
                <w:rFonts w:ascii="Times New Roman" w:eastAsia="Calibri" w:hAnsi="Times New Roman" w:cs="Times New Roman"/>
                <w:b/>
                <w:color w:val="000000"/>
                <w:bdr w:val="none" w:sz="0" w:space="0" w:color="auto" w:frame="1"/>
                <w:shd w:val="clear" w:color="auto" w:fill="FFFFFF"/>
                <w:lang w:eastAsia="lt-LT"/>
              </w:rPr>
              <w:t xml:space="preserve">ų </w:t>
            </w:r>
            <w:r w:rsidR="001105C3" w:rsidRPr="00D737BC">
              <w:rPr>
                <w:rFonts w:ascii="Times New Roman" w:eastAsia="Calibri" w:hAnsi="Times New Roman" w:cs="Times New Roman"/>
                <w:b/>
                <w:color w:val="000000"/>
                <w:bdr w:val="none" w:sz="0" w:space="0" w:color="auto" w:frame="1"/>
                <w:shd w:val="clear" w:color="auto" w:fill="FFFFFF"/>
                <w:lang w:eastAsia="lt-LT"/>
              </w:rPr>
              <w:t>pateiki</w:t>
            </w:r>
            <w:r w:rsidR="001105C3" w:rsidRPr="000E0ACA">
              <w:rPr>
                <w:rFonts w:ascii="Times New Roman" w:eastAsia="Calibri" w:hAnsi="Times New Roman" w:cs="Times New Roman"/>
                <w:b/>
                <w:color w:val="000000"/>
                <w:bdr w:val="none" w:sz="0" w:space="0" w:color="auto" w:frame="1"/>
                <w:shd w:val="clear" w:color="auto" w:fill="FFFFFF"/>
                <w:lang w:eastAsia="lt-LT"/>
              </w:rPr>
              <w:t>mo</w:t>
            </w:r>
            <w:r w:rsidRPr="00D737BC">
              <w:rPr>
                <w:rFonts w:ascii="Times New Roman" w:eastAsia="Calibri" w:hAnsi="Times New Roman" w:cs="Times New Roman"/>
                <w:b/>
                <w:color w:val="000000"/>
                <w:bdr w:val="none" w:sz="0" w:space="0" w:color="auto" w:frame="1"/>
                <w:shd w:val="clear" w:color="auto" w:fill="FFFFFF"/>
                <w:lang w:eastAsia="lt-LT"/>
              </w:rPr>
              <w:t>.</w:t>
            </w:r>
          </w:p>
          <w:p w14:paraId="7070FC16" w14:textId="62C7370E" w:rsidR="00D737BC" w:rsidRPr="00D737BC" w:rsidRDefault="00D737BC" w:rsidP="00D737BC">
            <w:pPr>
              <w:spacing w:after="160" w:line="256" w:lineRule="auto"/>
              <w:jc w:val="both"/>
              <w:rPr>
                <w:rFonts w:ascii="Times New Roman" w:eastAsia="Calibri" w:hAnsi="Times New Roman" w:cs="Times New Roman"/>
                <w:color w:val="000000"/>
                <w:lang w:eastAsia="lt-LT"/>
              </w:rPr>
            </w:pPr>
            <w:r w:rsidRPr="00D737BC">
              <w:rPr>
                <w:rFonts w:ascii="Times New Roman" w:eastAsia="Calibri" w:hAnsi="Times New Roman" w:cs="Times New Roman"/>
                <w:color w:val="000000"/>
                <w:lang w:eastAsia="lt-LT"/>
              </w:rPr>
              <w:t>2) Lietuvos Respublikos kultūros ministerijos</w:t>
            </w:r>
            <w:r w:rsidR="00CD31FD">
              <w:rPr>
                <w:rFonts w:ascii="Times New Roman" w:eastAsia="Calibri" w:hAnsi="Times New Roman" w:cs="Times New Roman"/>
                <w:color w:val="000000"/>
                <w:lang w:eastAsia="lt-LT"/>
              </w:rPr>
              <w:t>,</w:t>
            </w:r>
            <w:r w:rsidRPr="00D737BC">
              <w:rPr>
                <w:rFonts w:ascii="Times New Roman" w:eastAsia="Calibri" w:hAnsi="Times New Roman" w:cs="Times New Roman"/>
                <w:color w:val="000000"/>
                <w:lang w:eastAsia="lt-LT"/>
              </w:rPr>
              <w:t xml:space="preserve"> </w:t>
            </w:r>
            <w:r w:rsidR="00CD31FD" w:rsidRPr="00CD31FD">
              <w:rPr>
                <w:rFonts w:ascii="Times New Roman" w:hAnsi="Times New Roman" w:cs="Times New Roman"/>
              </w:rPr>
              <w:t>Viešosios įstaigos Statybos sektoriaus vystymo agentūros</w:t>
            </w:r>
            <w:r w:rsidR="00CD31FD" w:rsidRPr="00D737BC">
              <w:rPr>
                <w:rFonts w:ascii="Times New Roman" w:eastAsia="Calibri" w:hAnsi="Times New Roman" w:cs="Times New Roman"/>
                <w:color w:val="000000"/>
                <w:lang w:eastAsia="lt-LT"/>
              </w:rPr>
              <w:t xml:space="preserve"> </w:t>
            </w:r>
            <w:r w:rsidRPr="00D737BC">
              <w:rPr>
                <w:rFonts w:ascii="Times New Roman" w:eastAsia="Calibri" w:hAnsi="Times New Roman" w:cs="Times New Roman"/>
                <w:color w:val="000000"/>
                <w:lang w:eastAsia="lt-LT"/>
              </w:rPr>
              <w:t>ar kitos notifikuotos institucijos išduoto kvalifikacijos atestato ar kito lygiaverčio dokumento, įrodančio, kad siūlomas  specialistas (-ai) turi atitinkamą kvalifikaciją, kopija.</w:t>
            </w:r>
          </w:p>
          <w:p w14:paraId="12434554" w14:textId="1B2A4258" w:rsidR="00D737BC" w:rsidRPr="00D737BC" w:rsidRDefault="00D737BC" w:rsidP="00D737BC">
            <w:pPr>
              <w:spacing w:after="160" w:line="256" w:lineRule="auto"/>
              <w:jc w:val="both"/>
              <w:rPr>
                <w:rFonts w:ascii="Times New Roman" w:eastAsia="Calibri" w:hAnsi="Times New Roman" w:cs="Times New Roman"/>
                <w:b/>
                <w:color w:val="000000"/>
                <w:lang w:eastAsia="lt-LT"/>
              </w:rPr>
            </w:pPr>
            <w:r w:rsidRPr="00D737BC">
              <w:rPr>
                <w:rFonts w:ascii="Times New Roman" w:eastAsia="Calibri" w:hAnsi="Times New Roman" w:cs="Times New Roman"/>
                <w:color w:val="000000"/>
                <w:lang w:eastAsia="lt-LT"/>
              </w:rPr>
              <w:t xml:space="preserve"> Jeigu siūlomam specialistui kvalifikacijos dokumentai raštu neišduodami ar (ir) skelbiami viešai elektroninėse duomenų bazėse, ir (ar) yra teikiami nemokamai, tokiu atveju </w:t>
            </w:r>
            <w:r w:rsidRPr="00D737BC">
              <w:rPr>
                <w:rFonts w:ascii="Times New Roman" w:eastAsia="Calibri" w:hAnsi="Times New Roman" w:cs="Times New Roman"/>
                <w:b/>
                <w:color w:val="000000"/>
                <w:lang w:eastAsia="lt-LT"/>
              </w:rPr>
              <w:t>pateikiama nuoroda į informacijos šaltinį.</w:t>
            </w:r>
          </w:p>
          <w:p w14:paraId="668B4D58" w14:textId="77777777" w:rsidR="00BC5E30" w:rsidRDefault="000E0ACA" w:rsidP="000E0ACA">
            <w:pPr>
              <w:spacing w:after="0" w:line="240" w:lineRule="auto"/>
              <w:jc w:val="both"/>
              <w:rPr>
                <w:rFonts w:ascii="Times New Roman" w:eastAsia="Calibri" w:hAnsi="Times New Roman" w:cs="Times New Roman"/>
                <w:color w:val="000000"/>
                <w:lang w:eastAsia="lt-LT"/>
              </w:rPr>
            </w:pPr>
            <w:r w:rsidRPr="000E0ACA">
              <w:rPr>
                <w:rFonts w:ascii="Times New Roman" w:eastAsia="Calibri" w:hAnsi="Times New Roman" w:cs="Times New Roman"/>
                <w:color w:val="000000"/>
                <w:lang w:eastAsia="lt-LT"/>
              </w:rPr>
              <w:t>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pasiūlymų pateikimo datos iki pirkimo sutarties sudarymo.</w:t>
            </w:r>
          </w:p>
          <w:p w14:paraId="1FB3CAED" w14:textId="77777777" w:rsidR="002B3FF7" w:rsidRDefault="002B3FF7" w:rsidP="000E0ACA">
            <w:pPr>
              <w:spacing w:after="0" w:line="240" w:lineRule="auto"/>
              <w:jc w:val="both"/>
              <w:rPr>
                <w:rFonts w:ascii="Times New Roman" w:eastAsia="Calibri" w:hAnsi="Times New Roman" w:cs="Times New Roman"/>
                <w:color w:val="000000"/>
                <w:lang w:eastAsia="lt-LT"/>
              </w:rPr>
            </w:pPr>
          </w:p>
          <w:p w14:paraId="4BB3F05A" w14:textId="4F7C9B5F" w:rsidR="002B3FF7" w:rsidRPr="002B3FF7" w:rsidRDefault="002B3FF7" w:rsidP="000E0ACA">
            <w:pPr>
              <w:spacing w:after="0" w:line="240" w:lineRule="auto"/>
              <w:jc w:val="both"/>
              <w:rPr>
                <w:rFonts w:ascii="Times New Roman" w:eastAsia="Times New Roman" w:hAnsi="Times New Roman" w:cs="Times New Roman"/>
                <w:lang w:eastAsia="en-US"/>
              </w:rPr>
            </w:pPr>
            <w:r w:rsidRPr="002B3FF7">
              <w:rPr>
                <w:rFonts w:ascii="Times New Roman" w:eastAsia="Calibri" w:hAnsi="Times New Roman" w:cs="Times New Roman"/>
                <w:iCs/>
                <w:u w:val="single"/>
                <w:lang w:eastAsia="ar-SA"/>
              </w:rPr>
              <w:t>Pateikiamas skenuotas dokumentas elektroninėmis priemonėmis.</w:t>
            </w:r>
          </w:p>
        </w:tc>
      </w:tr>
    </w:tbl>
    <w:p w14:paraId="0DCD08D2" w14:textId="77777777" w:rsidR="00874CF9" w:rsidRDefault="00874CF9" w:rsidP="00874CF9">
      <w:pPr>
        <w:tabs>
          <w:tab w:val="left" w:pos="720"/>
        </w:tabs>
        <w:spacing w:after="0" w:line="240" w:lineRule="auto"/>
        <w:ind w:firstLine="567"/>
        <w:jc w:val="both"/>
        <w:rPr>
          <w:rFonts w:eastAsia="Calibri" w:cstheme="minorHAnsi"/>
          <w:i/>
          <w:iCs/>
          <w:color w:val="7030A0"/>
          <w:lang w:eastAsia="en-US"/>
        </w:rPr>
      </w:pPr>
    </w:p>
    <w:bookmarkEnd w:id="49"/>
    <w:p w14:paraId="018DCE74" w14:textId="77777777" w:rsidR="00721055" w:rsidRPr="00721055" w:rsidRDefault="00721055" w:rsidP="00721055">
      <w:pPr>
        <w:tabs>
          <w:tab w:val="left" w:pos="720"/>
        </w:tabs>
        <w:spacing w:after="0" w:line="240" w:lineRule="auto"/>
        <w:ind w:firstLine="567"/>
        <w:jc w:val="center"/>
        <w:rPr>
          <w:rFonts w:ascii="Times New Roman" w:eastAsia="Calibri" w:hAnsi="Times New Roman" w:cs="Times New Roman"/>
          <w:b/>
          <w:bCs/>
          <w:lang w:eastAsia="en-US"/>
        </w:rPr>
      </w:pPr>
      <w:r w:rsidRPr="00721055">
        <w:rPr>
          <w:rFonts w:ascii="Times New Roman" w:eastAsia="Calibri" w:hAnsi="Times New Roman" w:cs="Times New Roman"/>
          <w:b/>
          <w:bCs/>
          <w:lang w:eastAsia="en-US"/>
        </w:rPr>
        <w:t>Tiekėjams keliami reikalavimai dėl kokybės vadybos sistemos ir (ar) aplinkos apsaugos vadybos sistemos standartų reikalavimai</w:t>
      </w:r>
    </w:p>
    <w:p w14:paraId="3835F655" w14:textId="77777777" w:rsidR="00721055" w:rsidRPr="00721055" w:rsidRDefault="00721055" w:rsidP="00721055">
      <w:pPr>
        <w:spacing w:after="0" w:line="240" w:lineRule="auto"/>
        <w:ind w:left="360"/>
        <w:rPr>
          <w:rFonts w:ascii="Times New Roman" w:eastAsia="Times New Roman" w:hAnsi="Times New Roman" w:cs="Times New Roman"/>
          <w:lang w:eastAsia="en-US"/>
        </w:rPr>
      </w:pPr>
      <w:r w:rsidRPr="00721055">
        <w:rPr>
          <w:rFonts w:ascii="Times New Roman" w:eastAsia="Times New Roman" w:hAnsi="Times New Roman" w:cs="Times New Roman"/>
          <w:b/>
          <w:bCs/>
          <w:lang w:eastAsia="en-US"/>
        </w:rPr>
        <w:t xml:space="preserve">2 lentelė. </w:t>
      </w:r>
      <w:r w:rsidRPr="00721055">
        <w:rPr>
          <w:rFonts w:ascii="Times New Roman" w:eastAsia="Calibri" w:hAnsi="Times New Roman" w:cs="Times New Roman"/>
          <w:b/>
          <w:bCs/>
          <w:lang w:eastAsia="en-US"/>
        </w:rPr>
        <w:t>Reikalaujami</w:t>
      </w:r>
      <w:r w:rsidRPr="00721055">
        <w:rPr>
          <w:rFonts w:ascii="Times New Roman" w:eastAsia="Calibri" w:hAnsi="Times New Roman" w:cs="Times New Roman"/>
          <w:b/>
          <w:lang w:eastAsia="en-US"/>
        </w:rPr>
        <w:t xml:space="preserve"> aplinkos apsaugos vadybos sistemos standartai.</w:t>
      </w:r>
    </w:p>
    <w:p w14:paraId="0937EB95" w14:textId="77777777" w:rsidR="00721055" w:rsidRPr="00721055" w:rsidRDefault="00721055" w:rsidP="00721055">
      <w:pPr>
        <w:spacing w:after="0" w:line="240" w:lineRule="auto"/>
        <w:rPr>
          <w:rFonts w:ascii="Times New Roman" w:eastAsia="Times New Roman" w:hAnsi="Times New Roman" w:cs="Times New Roman"/>
          <w:sz w:val="24"/>
          <w:szCs w:val="24"/>
          <w:lang w:eastAsia="en-US"/>
        </w:rPr>
      </w:pPr>
    </w:p>
    <w:tbl>
      <w:tblPr>
        <w:tblStyle w:val="Lentelstinklelis2"/>
        <w:tblW w:w="9606" w:type="dxa"/>
        <w:tblLook w:val="04A0" w:firstRow="1" w:lastRow="0" w:firstColumn="1" w:lastColumn="0" w:noHBand="0" w:noVBand="1"/>
      </w:tblPr>
      <w:tblGrid>
        <w:gridCol w:w="704"/>
        <w:gridCol w:w="4111"/>
        <w:gridCol w:w="4791"/>
      </w:tblGrid>
      <w:tr w:rsidR="00721055" w:rsidRPr="00721055" w14:paraId="2D6E6CEC" w14:textId="77777777" w:rsidTr="00721055">
        <w:tc>
          <w:tcPr>
            <w:tcW w:w="704" w:type="dxa"/>
          </w:tcPr>
          <w:p w14:paraId="415563C2" w14:textId="77777777" w:rsidR="00721055" w:rsidRPr="00721055" w:rsidRDefault="00721055" w:rsidP="00721055">
            <w:pPr>
              <w:spacing w:after="0" w:line="240" w:lineRule="auto"/>
              <w:ind w:right="-1"/>
              <w:jc w:val="both"/>
              <w:rPr>
                <w:rFonts w:eastAsia="Times New Roman"/>
              </w:rPr>
            </w:pPr>
            <w:r w:rsidRPr="00721055">
              <w:rPr>
                <w:rFonts w:eastAsia="Times New Roman"/>
              </w:rPr>
              <w:t>Eil. Nr.</w:t>
            </w:r>
          </w:p>
        </w:tc>
        <w:tc>
          <w:tcPr>
            <w:tcW w:w="4111" w:type="dxa"/>
          </w:tcPr>
          <w:p w14:paraId="03E0DEE6" w14:textId="77777777" w:rsidR="00721055" w:rsidRPr="00721055" w:rsidRDefault="00721055" w:rsidP="00721055">
            <w:pPr>
              <w:spacing w:after="0" w:line="240" w:lineRule="auto"/>
              <w:ind w:right="-1"/>
              <w:jc w:val="both"/>
              <w:rPr>
                <w:rFonts w:eastAsia="Times New Roman"/>
              </w:rPr>
            </w:pPr>
            <w:r w:rsidRPr="00721055">
              <w:rPr>
                <w:rFonts w:eastAsia="Times New Roman"/>
              </w:rPr>
              <w:t>Reikalavimas</w:t>
            </w:r>
          </w:p>
        </w:tc>
        <w:tc>
          <w:tcPr>
            <w:tcW w:w="4791" w:type="dxa"/>
          </w:tcPr>
          <w:p w14:paraId="64D3D3BA" w14:textId="77777777" w:rsidR="00721055" w:rsidRPr="00721055" w:rsidRDefault="00721055" w:rsidP="00721055">
            <w:pPr>
              <w:spacing w:after="0" w:line="240" w:lineRule="auto"/>
              <w:ind w:right="-1"/>
              <w:jc w:val="both"/>
              <w:rPr>
                <w:rFonts w:eastAsia="Times New Roman"/>
              </w:rPr>
            </w:pPr>
            <w:r w:rsidRPr="00721055">
              <w:rPr>
                <w:rFonts w:eastAsia="Times New Roman"/>
              </w:rPr>
              <w:t xml:space="preserve">Patvirtinantys dokumentai </w:t>
            </w:r>
          </w:p>
        </w:tc>
      </w:tr>
      <w:tr w:rsidR="00721055" w:rsidRPr="00721055" w14:paraId="3CE54584" w14:textId="77777777" w:rsidTr="00721055">
        <w:tc>
          <w:tcPr>
            <w:tcW w:w="704" w:type="dxa"/>
          </w:tcPr>
          <w:p w14:paraId="00557839" w14:textId="77777777" w:rsidR="00721055" w:rsidRPr="00721055" w:rsidRDefault="00721055" w:rsidP="00721055">
            <w:pPr>
              <w:spacing w:after="0" w:line="240" w:lineRule="auto"/>
              <w:ind w:right="-1"/>
              <w:jc w:val="both"/>
              <w:rPr>
                <w:rFonts w:eastAsia="Times New Roman"/>
              </w:rPr>
            </w:pPr>
          </w:p>
        </w:tc>
        <w:tc>
          <w:tcPr>
            <w:tcW w:w="4111" w:type="dxa"/>
            <w:tcBorders>
              <w:top w:val="single" w:sz="4" w:space="0" w:color="auto"/>
              <w:left w:val="single" w:sz="4" w:space="0" w:color="auto"/>
              <w:bottom w:val="single" w:sz="4" w:space="0" w:color="auto"/>
              <w:right w:val="single" w:sz="4" w:space="0" w:color="auto"/>
            </w:tcBorders>
          </w:tcPr>
          <w:p w14:paraId="69F1D80E" w14:textId="392F19AE" w:rsidR="00721055" w:rsidRPr="00C435A1" w:rsidRDefault="00721055" w:rsidP="00721055">
            <w:pPr>
              <w:shd w:val="clear" w:color="auto" w:fill="FFFFFF"/>
              <w:spacing w:after="0" w:line="240" w:lineRule="auto"/>
              <w:jc w:val="both"/>
              <w:rPr>
                <w:rFonts w:eastAsia="Times New Roman"/>
                <w:noProof/>
                <w:sz w:val="22"/>
                <w:szCs w:val="22"/>
                <w:lang w:eastAsia="lt-LT"/>
              </w:rPr>
            </w:pPr>
            <w:r w:rsidRPr="00C435A1">
              <w:rPr>
                <w:rFonts w:eastAsia="Times New Roman"/>
                <w:noProof/>
                <w:sz w:val="22"/>
                <w:szCs w:val="22"/>
              </w:rPr>
              <w:t xml:space="preserve">Tiekėjas turi būti įdiegęs ir taikyti atliekamų </w:t>
            </w:r>
            <w:r w:rsidR="00C435A1" w:rsidRPr="00C435A1">
              <w:rPr>
                <w:rFonts w:eastAsia="Times New Roman"/>
                <w:spacing w:val="2"/>
                <w:sz w:val="22"/>
                <w:szCs w:val="22"/>
                <w:shd w:val="clear" w:color="auto" w:fill="FFFFFF"/>
              </w:rPr>
              <w:t xml:space="preserve">negyvenamųjų pastatų (kultūros </w:t>
            </w:r>
            <w:r w:rsidR="00C435A1" w:rsidRPr="00C435A1">
              <w:rPr>
                <w:rFonts w:eastAsia="Times New Roman"/>
                <w:sz w:val="22"/>
                <w:szCs w:val="22"/>
                <w:lang w:eastAsia="en-US"/>
              </w:rPr>
              <w:t>paskirties pastatai</w:t>
            </w:r>
            <w:r w:rsidR="00C435A1" w:rsidRPr="00C435A1">
              <w:rPr>
                <w:rFonts w:eastAsia="Times New Roman"/>
                <w:spacing w:val="2"/>
                <w:sz w:val="22"/>
                <w:szCs w:val="22"/>
                <w:shd w:val="clear" w:color="auto" w:fill="FFFFFF"/>
              </w:rPr>
              <w:t xml:space="preserve">) </w:t>
            </w:r>
            <w:r w:rsidR="00692885">
              <w:rPr>
                <w:rFonts w:eastAsia="Times New Roman"/>
                <w:noProof/>
                <w:sz w:val="22"/>
                <w:szCs w:val="22"/>
              </w:rPr>
              <w:t>tvarkybos</w:t>
            </w:r>
            <w:r w:rsidRPr="00C435A1">
              <w:rPr>
                <w:rFonts w:eastAsia="Times New Roman"/>
                <w:noProof/>
                <w:sz w:val="22"/>
                <w:szCs w:val="22"/>
              </w:rPr>
              <w:t xml:space="preserve"> darbų apimtyje aplinkos apsaugos vadybos sistemą </w:t>
            </w:r>
            <w:r w:rsidRPr="00C435A1">
              <w:rPr>
                <w:rFonts w:eastAsia="Times New Roman"/>
                <w:i/>
                <w:iCs/>
                <w:noProof/>
                <w:sz w:val="22"/>
                <w:szCs w:val="22"/>
              </w:rPr>
              <w:t xml:space="preserve">EMAS </w:t>
            </w:r>
            <w:r w:rsidRPr="00C435A1">
              <w:rPr>
                <w:rFonts w:eastAsia="Times New Roman"/>
                <w:noProof/>
                <w:sz w:val="22"/>
                <w:szCs w:val="22"/>
              </w:rPr>
              <w:t xml:space="preserve">arba kitą aplinkos apsaugos vadybos sistemą, įdiegtą pagal standartą </w:t>
            </w:r>
            <w:r w:rsidRPr="00C435A1">
              <w:rPr>
                <w:rFonts w:eastAsia="Times New Roman"/>
                <w:i/>
                <w:iCs/>
                <w:noProof/>
                <w:sz w:val="22"/>
                <w:szCs w:val="22"/>
              </w:rPr>
              <w:t>LST EN ISO 14001</w:t>
            </w:r>
            <w:r w:rsidRPr="00C435A1">
              <w:rPr>
                <w:rFonts w:eastAsia="Times New Roman"/>
                <w:noProof/>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DFA7783" w14:textId="77777777" w:rsidR="00721055" w:rsidRPr="00C435A1" w:rsidRDefault="00721055" w:rsidP="00721055">
            <w:pPr>
              <w:spacing w:after="0" w:line="240" w:lineRule="auto"/>
              <w:jc w:val="both"/>
              <w:rPr>
                <w:rFonts w:eastAsia="Times New Roman"/>
                <w:noProof/>
                <w:sz w:val="22"/>
                <w:szCs w:val="22"/>
                <w:lang w:eastAsia="en-US"/>
              </w:rPr>
            </w:pPr>
          </w:p>
          <w:p w14:paraId="0CC7D06F" w14:textId="77777777" w:rsidR="00721055" w:rsidRPr="00C435A1" w:rsidRDefault="00721055" w:rsidP="00721055">
            <w:pPr>
              <w:spacing w:after="0" w:line="240" w:lineRule="auto"/>
              <w:jc w:val="both"/>
              <w:rPr>
                <w:rFonts w:eastAsia="Times New Roman"/>
                <w:noProof/>
                <w:sz w:val="22"/>
                <w:szCs w:val="22"/>
                <w:lang w:eastAsia="ar-SA"/>
              </w:rPr>
            </w:pPr>
          </w:p>
          <w:p w14:paraId="6893DEE8" w14:textId="77777777" w:rsidR="00721055" w:rsidRPr="00C435A1" w:rsidRDefault="00721055" w:rsidP="00721055">
            <w:pPr>
              <w:shd w:val="clear" w:color="auto" w:fill="FFFFFF"/>
              <w:autoSpaceDN w:val="0"/>
              <w:spacing w:after="0" w:line="240" w:lineRule="auto"/>
              <w:contextualSpacing/>
              <w:jc w:val="both"/>
              <w:textAlignment w:val="baseline"/>
              <w:rPr>
                <w:rFonts w:eastAsia="Times New Roman"/>
                <w:noProof/>
                <w:sz w:val="22"/>
                <w:szCs w:val="22"/>
                <w:lang w:eastAsia="en-US"/>
              </w:rPr>
            </w:pPr>
            <w:r w:rsidRPr="00C435A1">
              <w:rPr>
                <w:rFonts w:eastAsia="Times New Roman"/>
                <w:noProof/>
                <w:sz w:val="22"/>
                <w:szCs w:val="22"/>
                <w:lang w:eastAsia="en-US"/>
              </w:rPr>
              <w:t xml:space="preserve">Pastaba:  </w:t>
            </w:r>
          </w:p>
          <w:p w14:paraId="0BDB470C" w14:textId="77777777" w:rsidR="00721055" w:rsidRPr="00C435A1" w:rsidRDefault="00721055" w:rsidP="00721055">
            <w:pPr>
              <w:shd w:val="clear" w:color="auto" w:fill="FFFFFF"/>
              <w:autoSpaceDN w:val="0"/>
              <w:spacing w:after="0" w:line="240" w:lineRule="auto"/>
              <w:contextualSpacing/>
              <w:jc w:val="both"/>
              <w:textAlignment w:val="baseline"/>
              <w:rPr>
                <w:rFonts w:eastAsia="Times New Roman"/>
                <w:i/>
                <w:iCs/>
                <w:noProof/>
                <w:sz w:val="22"/>
                <w:szCs w:val="22"/>
                <w:lang w:eastAsia="en-US"/>
              </w:rPr>
            </w:pPr>
            <w:r w:rsidRPr="00C435A1">
              <w:rPr>
                <w:rFonts w:eastAsia="Times New Roman"/>
                <w:i/>
                <w:iCs/>
                <w:noProof/>
                <w:sz w:val="22"/>
                <w:szCs w:val="22"/>
                <w:shd w:val="clear" w:color="auto" w:fill="FFFFFF"/>
                <w:lang w:eastAsia="en-US"/>
              </w:rPr>
              <w:t>1) Jeigu pasiūlymą teikia ūkio subjektų grupė – reikalavimą turi atitikti ūkio</w:t>
            </w:r>
            <w:r w:rsidRPr="00C435A1">
              <w:rPr>
                <w:rFonts w:eastAsia="Times New Roman"/>
                <w:i/>
                <w:iCs/>
                <w:noProof/>
                <w:sz w:val="22"/>
                <w:szCs w:val="22"/>
                <w:lang w:eastAsia="en-US"/>
              </w:rPr>
              <w:t xml:space="preserve"> subjektų grupės narys (-iai), atsižvelgiant į jų prisiimamus įsipareigojimus pirkimo sutarčiai vykdyti;</w:t>
            </w:r>
          </w:p>
          <w:p w14:paraId="764145E3" w14:textId="77777777" w:rsidR="00721055" w:rsidRPr="00C435A1" w:rsidRDefault="00721055" w:rsidP="00721055">
            <w:pPr>
              <w:shd w:val="clear" w:color="auto" w:fill="FFFFFF"/>
              <w:autoSpaceDN w:val="0"/>
              <w:spacing w:after="0" w:line="240" w:lineRule="auto"/>
              <w:contextualSpacing/>
              <w:jc w:val="both"/>
              <w:textAlignment w:val="baseline"/>
              <w:rPr>
                <w:rFonts w:eastAsia="Times New Roman"/>
                <w:i/>
                <w:iCs/>
                <w:noProof/>
                <w:sz w:val="22"/>
                <w:szCs w:val="22"/>
                <w:lang w:eastAsia="en-US"/>
              </w:rPr>
            </w:pPr>
            <w:r w:rsidRPr="00C435A1">
              <w:rPr>
                <w:rFonts w:eastAsia="Times New Roman"/>
                <w:noProof/>
                <w:sz w:val="22"/>
                <w:szCs w:val="22"/>
                <w:lang w:eastAsia="en-US"/>
              </w:rPr>
              <w:t xml:space="preserve">2) </w:t>
            </w:r>
            <w:r w:rsidRPr="00C435A1">
              <w:rPr>
                <w:rFonts w:eastAsia="Times New Roman"/>
                <w:i/>
                <w:iCs/>
                <w:noProof/>
                <w:sz w:val="22"/>
                <w:szCs w:val="22"/>
                <w:lang w:eastAsia="en-US"/>
              </w:rPr>
              <w:t>Tiekėjas gali remtis kitų ūkio subjektų pajėgumais atsižvelgiant į jų prisiimamus įsipareigojimus pirkimo sutarčiai vykdyti;</w:t>
            </w:r>
          </w:p>
          <w:p w14:paraId="41230DF3" w14:textId="77777777" w:rsidR="00721055" w:rsidRPr="00C435A1" w:rsidRDefault="00721055" w:rsidP="00721055">
            <w:pPr>
              <w:spacing w:after="0" w:line="240" w:lineRule="auto"/>
              <w:jc w:val="both"/>
              <w:rPr>
                <w:rFonts w:eastAsia="Times New Roman"/>
                <w:noProof/>
                <w:sz w:val="22"/>
                <w:szCs w:val="22"/>
              </w:rPr>
            </w:pPr>
            <w:r w:rsidRPr="00C435A1">
              <w:rPr>
                <w:rFonts w:eastAsia="Times New Roman"/>
                <w:i/>
                <w:iCs/>
                <w:noProof/>
                <w:sz w:val="22"/>
                <w:szCs w:val="22"/>
              </w:rPr>
              <w:t xml:space="preserve">3) Subtiekėjai turi laikytis reikalaujamų </w:t>
            </w:r>
            <w:r w:rsidRPr="00C435A1">
              <w:rPr>
                <w:rFonts w:eastAsia="Times New Roman"/>
                <w:i/>
                <w:iCs/>
                <w:noProof/>
                <w:sz w:val="22"/>
                <w:szCs w:val="22"/>
              </w:rPr>
              <w:lastRenderedPageBreak/>
              <w:t>aplinkos apsaugos vadybos priemonių, atsižvelgiant į jų prisiimamus įsipareigojimus pirkimo sutarčiai vykdyti.</w:t>
            </w:r>
          </w:p>
          <w:p w14:paraId="78DB001C" w14:textId="77777777" w:rsidR="00721055" w:rsidRPr="00C435A1" w:rsidRDefault="00721055" w:rsidP="00721055">
            <w:pPr>
              <w:spacing w:after="0" w:line="240" w:lineRule="auto"/>
              <w:jc w:val="both"/>
              <w:rPr>
                <w:rFonts w:eastAsia="Times New Roman"/>
                <w:noProof/>
                <w:sz w:val="22"/>
                <w:szCs w:val="22"/>
              </w:rPr>
            </w:pPr>
          </w:p>
          <w:p w14:paraId="04A03467" w14:textId="77777777" w:rsidR="00721055" w:rsidRPr="00721055" w:rsidRDefault="00721055" w:rsidP="00721055">
            <w:pPr>
              <w:spacing w:after="0" w:line="240" w:lineRule="auto"/>
              <w:jc w:val="both"/>
              <w:rPr>
                <w:rFonts w:eastAsia="Times New Roman"/>
                <w:noProof/>
              </w:rPr>
            </w:pPr>
          </w:p>
          <w:p w14:paraId="1106FB35" w14:textId="77777777" w:rsidR="00721055" w:rsidRPr="00721055" w:rsidRDefault="00721055" w:rsidP="00721055">
            <w:pPr>
              <w:spacing w:after="0" w:line="240" w:lineRule="auto"/>
              <w:ind w:right="-1"/>
              <w:jc w:val="both"/>
              <w:rPr>
                <w:rFonts w:eastAsia="Times New Roman"/>
              </w:rPr>
            </w:pPr>
          </w:p>
        </w:tc>
        <w:tc>
          <w:tcPr>
            <w:tcW w:w="4791" w:type="dxa"/>
            <w:tcBorders>
              <w:top w:val="single" w:sz="4" w:space="0" w:color="auto"/>
              <w:left w:val="single" w:sz="4" w:space="0" w:color="auto"/>
              <w:bottom w:val="single" w:sz="4" w:space="0" w:color="auto"/>
              <w:right w:val="single" w:sz="4" w:space="0" w:color="auto"/>
            </w:tcBorders>
          </w:tcPr>
          <w:p w14:paraId="53DFE50A" w14:textId="77777777" w:rsidR="00721055" w:rsidRPr="00692885" w:rsidRDefault="00721055" w:rsidP="00721055">
            <w:pPr>
              <w:spacing w:after="0" w:line="240" w:lineRule="auto"/>
              <w:jc w:val="both"/>
              <w:rPr>
                <w:rFonts w:eastAsia="Times New Roman"/>
                <w:noProof/>
                <w:sz w:val="22"/>
                <w:szCs w:val="22"/>
              </w:rPr>
            </w:pPr>
            <w:r w:rsidRPr="00692885">
              <w:rPr>
                <w:rFonts w:eastAsia="Times New Roman"/>
                <w:noProof/>
                <w:sz w:val="22"/>
                <w:szCs w:val="22"/>
              </w:rPr>
              <w:lastRenderedPageBreak/>
              <w:t>Pateikiama:</w:t>
            </w:r>
          </w:p>
          <w:p w14:paraId="4F6280BB" w14:textId="77777777" w:rsidR="00721055" w:rsidRPr="00692885" w:rsidRDefault="00721055" w:rsidP="00721055">
            <w:pPr>
              <w:spacing w:after="0" w:line="240" w:lineRule="auto"/>
              <w:jc w:val="both"/>
              <w:rPr>
                <w:rFonts w:eastAsia="Times New Roman"/>
                <w:noProof/>
                <w:sz w:val="22"/>
                <w:szCs w:val="22"/>
              </w:rPr>
            </w:pPr>
            <w:r w:rsidRPr="00692885">
              <w:rPr>
                <w:rFonts w:eastAsia="Times New Roman"/>
                <w:i/>
                <w:iCs/>
                <w:noProof/>
                <w:sz w:val="22"/>
                <w:szCs w:val="22"/>
              </w:rPr>
              <w:t>EMAS</w:t>
            </w:r>
            <w:r w:rsidRPr="00692885">
              <w:rPr>
                <w:rFonts w:eastAsia="Times New Roman"/>
                <w:noProof/>
                <w:sz w:val="22"/>
                <w:szCs w:val="22"/>
              </w:rPr>
              <w:t xml:space="preserve"> arba </w:t>
            </w:r>
            <w:r w:rsidRPr="00692885">
              <w:rPr>
                <w:rFonts w:eastAsia="Times New Roman"/>
                <w:i/>
                <w:iCs/>
                <w:noProof/>
                <w:sz w:val="22"/>
                <w:szCs w:val="22"/>
              </w:rPr>
              <w:t>LST EN ISO 14001</w:t>
            </w:r>
            <w:r w:rsidRPr="00692885">
              <w:rPr>
                <w:rFonts w:eastAsia="Times New Roman"/>
                <w:noProof/>
                <w:sz w:val="22"/>
                <w:szCs w:val="22"/>
              </w:rPr>
              <w:t xml:space="preserve"> sertifikatas, arba kitas lygiavertis sertifikatas, išduotas kitose valstybėse narėse įsteigtų nepriklausomų įstaigų. </w:t>
            </w:r>
          </w:p>
          <w:p w14:paraId="10F16672" w14:textId="77777777" w:rsidR="00721055" w:rsidRPr="00692885" w:rsidRDefault="00721055" w:rsidP="00721055">
            <w:pPr>
              <w:spacing w:after="0" w:line="240" w:lineRule="auto"/>
              <w:jc w:val="both"/>
              <w:rPr>
                <w:rFonts w:eastAsia="Times New Roman"/>
                <w:noProof/>
                <w:sz w:val="22"/>
                <w:szCs w:val="22"/>
              </w:rPr>
            </w:pPr>
            <w:r w:rsidRPr="00692885">
              <w:rPr>
                <w:rFonts w:eastAsia="Times New Roman"/>
                <w:noProof/>
                <w:sz w:val="22"/>
                <w:szCs w:val="22"/>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17F3D518" w14:textId="77777777" w:rsidR="00721055" w:rsidRPr="00692885" w:rsidRDefault="00721055" w:rsidP="00721055">
            <w:pPr>
              <w:spacing w:after="0" w:line="240" w:lineRule="auto"/>
              <w:jc w:val="both"/>
              <w:rPr>
                <w:rFonts w:eastAsia="Times New Roman"/>
                <w:noProof/>
                <w:sz w:val="22"/>
                <w:szCs w:val="22"/>
              </w:rPr>
            </w:pPr>
            <w:r w:rsidRPr="00692885">
              <w:rPr>
                <w:rFonts w:eastAsia="Times New Roman"/>
                <w:noProof/>
                <w:sz w:val="22"/>
                <w:szCs w:val="22"/>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042BD9C" w14:textId="77777777" w:rsidR="00721055" w:rsidRPr="00692885" w:rsidRDefault="00721055" w:rsidP="00721055">
            <w:pPr>
              <w:spacing w:after="0" w:line="240" w:lineRule="auto"/>
              <w:jc w:val="both"/>
              <w:rPr>
                <w:rFonts w:eastAsia="Times New Roman"/>
                <w:noProof/>
                <w:sz w:val="22"/>
                <w:szCs w:val="22"/>
              </w:rPr>
            </w:pPr>
            <w:r w:rsidRPr="00692885">
              <w:rPr>
                <w:rFonts w:eastAsia="Times New Roman"/>
                <w:noProof/>
                <w:sz w:val="22"/>
                <w:szCs w:val="22"/>
              </w:rPr>
              <w:t>1. Apibrėžta įmonės ar įstaigos vadovybės patvirtinta aplinkos apsaugos politika ir aplinkos apsaugos reikalavimų atitikimas teikiant paslaugas ir vykdant darbus;</w:t>
            </w:r>
          </w:p>
          <w:p w14:paraId="1B70AC84" w14:textId="77777777" w:rsidR="00721055" w:rsidRPr="00692885" w:rsidRDefault="00721055" w:rsidP="00721055">
            <w:pPr>
              <w:spacing w:after="0" w:line="240" w:lineRule="auto"/>
              <w:jc w:val="both"/>
              <w:rPr>
                <w:rFonts w:eastAsia="Times New Roman"/>
                <w:noProof/>
                <w:sz w:val="22"/>
                <w:szCs w:val="22"/>
              </w:rPr>
            </w:pPr>
            <w:r w:rsidRPr="00692885">
              <w:rPr>
                <w:rFonts w:eastAsia="Times New Roman"/>
                <w:noProof/>
                <w:sz w:val="22"/>
                <w:szCs w:val="22"/>
              </w:rPr>
              <w:t xml:space="preserve">2. Nustatyti reikšmingiausi aplinkos apsaugos </w:t>
            </w:r>
            <w:r w:rsidRPr="00692885">
              <w:rPr>
                <w:rFonts w:eastAsia="Times New Roman"/>
                <w:noProof/>
                <w:sz w:val="22"/>
                <w:szCs w:val="22"/>
              </w:rPr>
              <w:lastRenderedPageBreak/>
              <w:t xml:space="preserve">aspektai, kuriems įtaką daro, gali daryti įmonės ar įstaigos vykdoma veikla, ir šiuos aplinkos apsaugos aspektus reglamentuojantys teisės aktai; </w:t>
            </w:r>
          </w:p>
          <w:p w14:paraId="4C970930" w14:textId="77777777" w:rsidR="00721055" w:rsidRPr="00692885" w:rsidRDefault="00721055" w:rsidP="00721055">
            <w:pPr>
              <w:spacing w:after="0" w:line="240" w:lineRule="auto"/>
              <w:jc w:val="both"/>
              <w:rPr>
                <w:rFonts w:eastAsia="Times New Roman"/>
                <w:noProof/>
                <w:sz w:val="22"/>
                <w:szCs w:val="22"/>
              </w:rPr>
            </w:pPr>
            <w:r w:rsidRPr="00692885">
              <w:rPr>
                <w:rFonts w:eastAsia="Times New Roman"/>
                <w:noProof/>
                <w:sz w:val="22"/>
                <w:szCs w:val="22"/>
              </w:rPr>
              <w:t xml:space="preserve">3. Nustatyti aplinkosauginiai tikslai ir uždaviniai bei priemonės šiems tikslams pasiekti; </w:t>
            </w:r>
          </w:p>
          <w:p w14:paraId="5948585E" w14:textId="77777777" w:rsidR="00721055" w:rsidRPr="00692885" w:rsidRDefault="00721055" w:rsidP="00721055">
            <w:pPr>
              <w:spacing w:after="0" w:line="240" w:lineRule="auto"/>
              <w:jc w:val="both"/>
              <w:rPr>
                <w:rFonts w:eastAsia="Times New Roman"/>
                <w:noProof/>
                <w:sz w:val="22"/>
                <w:szCs w:val="22"/>
              </w:rPr>
            </w:pPr>
            <w:r w:rsidRPr="00692885">
              <w:rPr>
                <w:rFonts w:eastAsia="Times New Roman"/>
                <w:noProof/>
                <w:sz w:val="22"/>
                <w:szCs w:val="22"/>
              </w:rPr>
              <w:t xml:space="preserve">4. Numatyta aplinkosauginių tikslų įgyvendinimo stebėsena – paskirti atsakingi asmenys, nustatyta jų atsakomybė, pareigos ir priemonių įgyvendinimo terminai; </w:t>
            </w:r>
          </w:p>
          <w:p w14:paraId="4772F77F" w14:textId="77777777" w:rsidR="00721055" w:rsidRPr="00692885" w:rsidRDefault="00721055" w:rsidP="00721055">
            <w:pPr>
              <w:spacing w:after="0" w:line="240" w:lineRule="auto"/>
              <w:jc w:val="both"/>
              <w:rPr>
                <w:rFonts w:eastAsia="Times New Roman"/>
                <w:noProof/>
                <w:sz w:val="22"/>
                <w:szCs w:val="22"/>
              </w:rPr>
            </w:pPr>
            <w:r w:rsidRPr="00692885">
              <w:rPr>
                <w:rFonts w:eastAsia="Times New Roman"/>
                <w:noProof/>
                <w:sz w:val="22"/>
                <w:szCs w:val="22"/>
              </w:rPr>
              <w:t xml:space="preserve">5. Parengtas aplinkosauginių ir avarinių situacijų valdymo planas; </w:t>
            </w:r>
          </w:p>
          <w:p w14:paraId="208DABD0" w14:textId="77777777" w:rsidR="00721055" w:rsidRPr="00692885" w:rsidRDefault="00721055" w:rsidP="00721055">
            <w:pPr>
              <w:spacing w:after="0" w:line="240" w:lineRule="auto"/>
              <w:jc w:val="both"/>
              <w:rPr>
                <w:rFonts w:eastAsia="Times New Roman"/>
                <w:noProof/>
                <w:sz w:val="22"/>
                <w:szCs w:val="22"/>
              </w:rPr>
            </w:pPr>
            <w:r w:rsidRPr="00692885">
              <w:rPr>
                <w:rFonts w:eastAsia="Times New Roman"/>
                <w:noProof/>
                <w:sz w:val="22"/>
                <w:szCs w:val="22"/>
              </w:rPr>
              <w:t>6.Vykdoma aplinkosauginio gerinimo veiklos kontrolė (pvz., parengiamos kasmetinės ataskaitos, kurios pateikiamos, pristatomos įmonės vadovybei).</w:t>
            </w:r>
          </w:p>
          <w:p w14:paraId="76051AE2" w14:textId="77777777" w:rsidR="00721055" w:rsidRPr="00721055" w:rsidRDefault="00721055" w:rsidP="00721055">
            <w:pPr>
              <w:autoSpaceDE w:val="0"/>
              <w:autoSpaceDN w:val="0"/>
              <w:adjustRightInd w:val="0"/>
              <w:spacing w:after="0" w:line="240" w:lineRule="auto"/>
              <w:jc w:val="both"/>
              <w:rPr>
                <w:rFonts w:eastAsia="Times New Roman"/>
                <w:lang w:eastAsia="lt-LT"/>
              </w:rPr>
            </w:pPr>
            <w:r w:rsidRPr="00692885">
              <w:rPr>
                <w:rFonts w:eastAsia="Calibri"/>
                <w:iCs/>
                <w:sz w:val="22"/>
                <w:szCs w:val="22"/>
                <w:u w:val="single"/>
                <w:lang w:eastAsia="ar-SA"/>
              </w:rPr>
              <w:t>Pateikiamas skenuotas dokumentas elektroninėmis priemonėmis.</w:t>
            </w:r>
          </w:p>
        </w:tc>
      </w:tr>
    </w:tbl>
    <w:p w14:paraId="16EA094E" w14:textId="77777777" w:rsidR="00FB2728" w:rsidRPr="000B3A13" w:rsidRDefault="00FB2728" w:rsidP="00FB2728">
      <w:pPr>
        <w:spacing w:after="0" w:line="240" w:lineRule="auto"/>
        <w:rPr>
          <w:rFonts w:ascii="Times New Roman" w:eastAsia="Times New Roman" w:hAnsi="Times New Roman" w:cs="Times New Roman"/>
          <w:sz w:val="24"/>
          <w:szCs w:val="24"/>
          <w:lang w:eastAsia="en-US"/>
        </w:rPr>
      </w:pPr>
    </w:p>
    <w:p w14:paraId="16A0BB40" w14:textId="77777777" w:rsidR="002D5797" w:rsidRDefault="002D5797" w:rsidP="00874CF9">
      <w:pPr>
        <w:spacing w:after="0" w:line="240" w:lineRule="auto"/>
        <w:jc w:val="center"/>
        <w:rPr>
          <w:rFonts w:eastAsiaTheme="minorHAnsi" w:cstheme="minorHAnsi"/>
          <w:lang w:eastAsia="en-US"/>
        </w:rPr>
      </w:pPr>
    </w:p>
    <w:p w14:paraId="3822BC57" w14:textId="77777777" w:rsidR="002D5797" w:rsidRDefault="002D5797" w:rsidP="00874CF9">
      <w:pPr>
        <w:spacing w:after="0" w:line="240" w:lineRule="auto"/>
        <w:jc w:val="center"/>
        <w:rPr>
          <w:rFonts w:eastAsiaTheme="minorHAnsi" w:cstheme="minorHAnsi"/>
          <w:lang w:eastAsia="en-US"/>
        </w:rPr>
      </w:pPr>
    </w:p>
    <w:p w14:paraId="3CC2FA0A" w14:textId="77777777" w:rsidR="00781DEF" w:rsidRDefault="00781DEF" w:rsidP="00874CF9">
      <w:pPr>
        <w:spacing w:after="0" w:line="240" w:lineRule="auto"/>
        <w:jc w:val="center"/>
        <w:rPr>
          <w:rFonts w:eastAsiaTheme="minorHAnsi" w:cstheme="minorHAnsi"/>
          <w:lang w:eastAsia="en-US"/>
        </w:rPr>
      </w:pPr>
    </w:p>
    <w:p w14:paraId="3D89FA42" w14:textId="77777777" w:rsidR="00781DEF" w:rsidRDefault="00781DEF" w:rsidP="00874CF9">
      <w:pPr>
        <w:spacing w:after="0" w:line="240" w:lineRule="auto"/>
        <w:jc w:val="center"/>
        <w:rPr>
          <w:rFonts w:eastAsiaTheme="minorHAnsi" w:cstheme="minorHAnsi"/>
          <w:lang w:eastAsia="en-US"/>
        </w:rPr>
      </w:pPr>
    </w:p>
    <w:p w14:paraId="09442101" w14:textId="77777777" w:rsidR="00781DEF" w:rsidRDefault="00781DEF" w:rsidP="00874CF9">
      <w:pPr>
        <w:spacing w:after="0" w:line="240" w:lineRule="auto"/>
        <w:jc w:val="center"/>
        <w:rPr>
          <w:rFonts w:eastAsiaTheme="minorHAnsi" w:cstheme="minorHAnsi"/>
          <w:lang w:eastAsia="en-US"/>
        </w:rPr>
      </w:pPr>
    </w:p>
    <w:p w14:paraId="0933846B" w14:textId="77777777" w:rsidR="00781DEF" w:rsidRDefault="00781DEF" w:rsidP="00874CF9">
      <w:pPr>
        <w:spacing w:after="0" w:line="240" w:lineRule="auto"/>
        <w:jc w:val="center"/>
        <w:rPr>
          <w:rFonts w:eastAsiaTheme="minorHAnsi" w:cstheme="minorHAnsi"/>
          <w:lang w:eastAsia="en-US"/>
        </w:rPr>
      </w:pPr>
    </w:p>
    <w:p w14:paraId="77788B11" w14:textId="77777777" w:rsidR="00781DEF" w:rsidRDefault="00781DEF" w:rsidP="00874CF9">
      <w:pPr>
        <w:spacing w:after="0" w:line="240" w:lineRule="auto"/>
        <w:jc w:val="center"/>
        <w:rPr>
          <w:rFonts w:eastAsiaTheme="minorHAnsi" w:cstheme="minorHAnsi"/>
          <w:lang w:eastAsia="en-US"/>
        </w:rPr>
      </w:pPr>
    </w:p>
    <w:p w14:paraId="413789B1" w14:textId="77777777" w:rsidR="00781DEF" w:rsidRDefault="00781DEF" w:rsidP="00874CF9">
      <w:pPr>
        <w:spacing w:after="0" w:line="240" w:lineRule="auto"/>
        <w:jc w:val="center"/>
        <w:rPr>
          <w:rFonts w:eastAsiaTheme="minorHAnsi" w:cstheme="minorHAnsi"/>
          <w:lang w:eastAsia="en-US"/>
        </w:rPr>
      </w:pPr>
    </w:p>
    <w:p w14:paraId="3A461FEF" w14:textId="77777777" w:rsidR="00781DEF" w:rsidRDefault="00781DEF" w:rsidP="00874CF9">
      <w:pPr>
        <w:spacing w:after="0" w:line="240" w:lineRule="auto"/>
        <w:jc w:val="center"/>
        <w:rPr>
          <w:rFonts w:eastAsiaTheme="minorHAnsi" w:cstheme="minorHAnsi"/>
          <w:lang w:eastAsia="en-US"/>
        </w:rPr>
      </w:pPr>
    </w:p>
    <w:p w14:paraId="5C717F62" w14:textId="77777777" w:rsidR="00781DEF" w:rsidRDefault="00781DEF" w:rsidP="00874CF9">
      <w:pPr>
        <w:spacing w:after="0" w:line="240" w:lineRule="auto"/>
        <w:jc w:val="center"/>
        <w:rPr>
          <w:rFonts w:eastAsiaTheme="minorHAnsi" w:cstheme="minorHAnsi"/>
          <w:lang w:eastAsia="en-US"/>
        </w:rPr>
      </w:pPr>
    </w:p>
    <w:p w14:paraId="2FEBE7D4" w14:textId="77777777" w:rsidR="00781DEF" w:rsidRDefault="00781DEF" w:rsidP="00874CF9">
      <w:pPr>
        <w:spacing w:after="0" w:line="240" w:lineRule="auto"/>
        <w:jc w:val="center"/>
        <w:rPr>
          <w:rFonts w:eastAsiaTheme="minorHAnsi" w:cstheme="minorHAnsi"/>
          <w:lang w:eastAsia="en-US"/>
        </w:rPr>
      </w:pPr>
    </w:p>
    <w:p w14:paraId="3CE804BD" w14:textId="77777777" w:rsidR="00781DEF" w:rsidRDefault="00781DEF" w:rsidP="00874CF9">
      <w:pPr>
        <w:spacing w:after="0" w:line="240" w:lineRule="auto"/>
        <w:jc w:val="center"/>
        <w:rPr>
          <w:rFonts w:eastAsiaTheme="minorHAnsi" w:cstheme="minorHAnsi"/>
          <w:lang w:eastAsia="en-US"/>
        </w:rPr>
      </w:pPr>
    </w:p>
    <w:p w14:paraId="2F3D7A5B" w14:textId="77777777" w:rsidR="00781DEF" w:rsidRDefault="00781DEF" w:rsidP="00874CF9">
      <w:pPr>
        <w:spacing w:after="0" w:line="240" w:lineRule="auto"/>
        <w:jc w:val="center"/>
        <w:rPr>
          <w:rFonts w:eastAsiaTheme="minorHAnsi" w:cstheme="minorHAnsi"/>
          <w:lang w:eastAsia="en-US"/>
        </w:rPr>
      </w:pPr>
    </w:p>
    <w:p w14:paraId="5DB07739" w14:textId="77777777" w:rsidR="00781DEF" w:rsidRDefault="00781DEF" w:rsidP="00874CF9">
      <w:pPr>
        <w:spacing w:after="0" w:line="240" w:lineRule="auto"/>
        <w:jc w:val="center"/>
        <w:rPr>
          <w:rFonts w:eastAsiaTheme="minorHAnsi" w:cstheme="minorHAnsi"/>
          <w:lang w:eastAsia="en-US"/>
        </w:rPr>
      </w:pPr>
    </w:p>
    <w:p w14:paraId="420A4E4B" w14:textId="77777777" w:rsidR="00781DEF" w:rsidRDefault="00781DEF" w:rsidP="00874CF9">
      <w:pPr>
        <w:spacing w:after="0" w:line="240" w:lineRule="auto"/>
        <w:jc w:val="center"/>
        <w:rPr>
          <w:rFonts w:eastAsiaTheme="minorHAnsi" w:cstheme="minorHAnsi"/>
          <w:lang w:eastAsia="en-US"/>
        </w:rPr>
      </w:pPr>
    </w:p>
    <w:p w14:paraId="30183D72" w14:textId="77777777" w:rsidR="00781DEF" w:rsidRDefault="00781DEF" w:rsidP="00874CF9">
      <w:pPr>
        <w:spacing w:after="0" w:line="240" w:lineRule="auto"/>
        <w:jc w:val="center"/>
        <w:rPr>
          <w:rFonts w:eastAsiaTheme="minorHAnsi" w:cstheme="minorHAnsi"/>
          <w:lang w:eastAsia="en-US"/>
        </w:rPr>
      </w:pPr>
    </w:p>
    <w:p w14:paraId="11BDA493" w14:textId="77777777" w:rsidR="00781DEF" w:rsidRDefault="00781DEF" w:rsidP="00874CF9">
      <w:pPr>
        <w:spacing w:after="0" w:line="240" w:lineRule="auto"/>
        <w:jc w:val="center"/>
        <w:rPr>
          <w:rFonts w:eastAsiaTheme="minorHAnsi" w:cstheme="minorHAnsi"/>
          <w:lang w:eastAsia="en-US"/>
        </w:rPr>
      </w:pPr>
    </w:p>
    <w:p w14:paraId="68D81120" w14:textId="77777777" w:rsidR="00781DEF" w:rsidRDefault="00781DEF" w:rsidP="00874CF9">
      <w:pPr>
        <w:spacing w:after="0" w:line="240" w:lineRule="auto"/>
        <w:jc w:val="center"/>
        <w:rPr>
          <w:rFonts w:eastAsiaTheme="minorHAnsi" w:cstheme="minorHAnsi"/>
          <w:lang w:eastAsia="en-US"/>
        </w:rPr>
      </w:pPr>
    </w:p>
    <w:p w14:paraId="1845A238" w14:textId="77777777" w:rsidR="00781DEF" w:rsidRDefault="00781DEF" w:rsidP="00874CF9">
      <w:pPr>
        <w:spacing w:after="0" w:line="240" w:lineRule="auto"/>
        <w:jc w:val="center"/>
        <w:rPr>
          <w:rFonts w:eastAsiaTheme="minorHAnsi" w:cstheme="minorHAnsi"/>
          <w:lang w:eastAsia="en-US"/>
        </w:rPr>
      </w:pPr>
    </w:p>
    <w:p w14:paraId="69B9691F" w14:textId="77777777" w:rsidR="00781DEF" w:rsidRDefault="00781DEF" w:rsidP="00874CF9">
      <w:pPr>
        <w:spacing w:after="0" w:line="240" w:lineRule="auto"/>
        <w:jc w:val="center"/>
        <w:rPr>
          <w:rFonts w:eastAsiaTheme="minorHAnsi" w:cstheme="minorHAnsi"/>
          <w:lang w:eastAsia="en-US"/>
        </w:rPr>
      </w:pPr>
    </w:p>
    <w:p w14:paraId="48358A66" w14:textId="77777777" w:rsidR="00781DEF" w:rsidRDefault="00781DEF" w:rsidP="00874CF9">
      <w:pPr>
        <w:spacing w:after="0" w:line="240" w:lineRule="auto"/>
        <w:jc w:val="center"/>
        <w:rPr>
          <w:rFonts w:eastAsiaTheme="minorHAnsi" w:cstheme="minorHAnsi"/>
          <w:lang w:eastAsia="en-US"/>
        </w:rPr>
      </w:pPr>
    </w:p>
    <w:p w14:paraId="4F480368" w14:textId="77777777" w:rsidR="00781DEF" w:rsidRDefault="00781DEF" w:rsidP="00874CF9">
      <w:pPr>
        <w:spacing w:after="0" w:line="240" w:lineRule="auto"/>
        <w:jc w:val="center"/>
        <w:rPr>
          <w:rFonts w:eastAsiaTheme="minorHAnsi" w:cstheme="minorHAnsi"/>
          <w:lang w:eastAsia="en-US"/>
        </w:rPr>
      </w:pPr>
    </w:p>
    <w:p w14:paraId="560D1867" w14:textId="77777777" w:rsidR="00781DEF" w:rsidRDefault="00781DEF" w:rsidP="00874CF9">
      <w:pPr>
        <w:spacing w:after="0" w:line="240" w:lineRule="auto"/>
        <w:jc w:val="center"/>
        <w:rPr>
          <w:rFonts w:eastAsiaTheme="minorHAnsi" w:cstheme="minorHAnsi"/>
          <w:lang w:eastAsia="en-US"/>
        </w:rPr>
      </w:pPr>
    </w:p>
    <w:p w14:paraId="4D498F15" w14:textId="77777777" w:rsidR="00781DEF" w:rsidRDefault="00781DEF" w:rsidP="00874CF9">
      <w:pPr>
        <w:spacing w:after="0" w:line="240" w:lineRule="auto"/>
        <w:jc w:val="center"/>
        <w:rPr>
          <w:rFonts w:eastAsiaTheme="minorHAnsi" w:cstheme="minorHAnsi"/>
          <w:lang w:eastAsia="en-US"/>
        </w:rPr>
      </w:pPr>
    </w:p>
    <w:p w14:paraId="00AEF9A7" w14:textId="77777777" w:rsidR="00781DEF" w:rsidRDefault="00781DEF" w:rsidP="00874CF9">
      <w:pPr>
        <w:spacing w:after="0" w:line="240" w:lineRule="auto"/>
        <w:jc w:val="center"/>
        <w:rPr>
          <w:rFonts w:eastAsiaTheme="minorHAnsi" w:cstheme="minorHAnsi"/>
          <w:lang w:eastAsia="en-US"/>
        </w:rPr>
      </w:pPr>
    </w:p>
    <w:p w14:paraId="11D57662" w14:textId="77777777" w:rsidR="00781DEF" w:rsidRDefault="00781DEF" w:rsidP="00874CF9">
      <w:pPr>
        <w:spacing w:after="0" w:line="240" w:lineRule="auto"/>
        <w:jc w:val="center"/>
        <w:rPr>
          <w:rFonts w:eastAsiaTheme="minorHAnsi" w:cstheme="minorHAnsi"/>
          <w:lang w:eastAsia="en-US"/>
        </w:rPr>
      </w:pPr>
    </w:p>
    <w:p w14:paraId="26E833E3" w14:textId="77777777" w:rsidR="00781DEF" w:rsidRDefault="00781DEF" w:rsidP="00874CF9">
      <w:pPr>
        <w:spacing w:after="0" w:line="240" w:lineRule="auto"/>
        <w:jc w:val="center"/>
        <w:rPr>
          <w:rFonts w:eastAsiaTheme="minorHAnsi" w:cstheme="minorHAnsi"/>
          <w:lang w:eastAsia="en-US"/>
        </w:rPr>
      </w:pPr>
    </w:p>
    <w:p w14:paraId="76A2B7A9" w14:textId="77777777" w:rsidR="00781DEF" w:rsidRDefault="00781DEF" w:rsidP="00874CF9">
      <w:pPr>
        <w:spacing w:after="0" w:line="240" w:lineRule="auto"/>
        <w:jc w:val="center"/>
        <w:rPr>
          <w:rFonts w:eastAsiaTheme="minorHAnsi" w:cstheme="minorHAnsi"/>
          <w:lang w:eastAsia="en-US"/>
        </w:rPr>
      </w:pPr>
    </w:p>
    <w:p w14:paraId="7769DEE5" w14:textId="77777777" w:rsidR="00781DEF" w:rsidRDefault="00781DEF" w:rsidP="00874CF9">
      <w:pPr>
        <w:spacing w:after="0" w:line="240" w:lineRule="auto"/>
        <w:jc w:val="center"/>
        <w:rPr>
          <w:rFonts w:eastAsiaTheme="minorHAnsi" w:cstheme="minorHAnsi"/>
          <w:lang w:eastAsia="en-US"/>
        </w:rPr>
      </w:pPr>
    </w:p>
    <w:p w14:paraId="0F07077A" w14:textId="77777777" w:rsidR="00781DEF" w:rsidRDefault="00781DEF" w:rsidP="00874CF9">
      <w:pPr>
        <w:spacing w:after="0" w:line="240" w:lineRule="auto"/>
        <w:jc w:val="center"/>
        <w:rPr>
          <w:rFonts w:eastAsiaTheme="minorHAnsi" w:cstheme="minorHAnsi"/>
          <w:lang w:eastAsia="en-US"/>
        </w:rPr>
      </w:pPr>
    </w:p>
    <w:p w14:paraId="46DF14F1" w14:textId="77777777" w:rsidR="00781DEF" w:rsidRDefault="00781DEF" w:rsidP="00874CF9">
      <w:pPr>
        <w:spacing w:after="0" w:line="240" w:lineRule="auto"/>
        <w:jc w:val="center"/>
        <w:rPr>
          <w:rFonts w:eastAsiaTheme="minorHAnsi" w:cstheme="minorHAnsi"/>
          <w:lang w:eastAsia="en-US"/>
        </w:rPr>
      </w:pPr>
    </w:p>
    <w:p w14:paraId="03AB1ACE" w14:textId="77777777" w:rsidR="00781DEF" w:rsidRDefault="00781DEF" w:rsidP="00874CF9">
      <w:pPr>
        <w:spacing w:after="0" w:line="240" w:lineRule="auto"/>
        <w:jc w:val="center"/>
        <w:rPr>
          <w:rFonts w:eastAsiaTheme="minorHAnsi" w:cstheme="minorHAnsi"/>
          <w:lang w:eastAsia="en-US"/>
        </w:rPr>
      </w:pPr>
    </w:p>
    <w:p w14:paraId="0C13B7E0" w14:textId="77777777" w:rsidR="00781DEF" w:rsidRDefault="00781DEF" w:rsidP="00874CF9">
      <w:pPr>
        <w:spacing w:after="0" w:line="240" w:lineRule="auto"/>
        <w:jc w:val="center"/>
        <w:rPr>
          <w:rFonts w:eastAsiaTheme="minorHAnsi" w:cstheme="minorHAnsi"/>
          <w:lang w:eastAsia="en-US"/>
        </w:rPr>
      </w:pPr>
    </w:p>
    <w:p w14:paraId="6B762231" w14:textId="77777777" w:rsidR="00781DEF" w:rsidRDefault="00781DEF" w:rsidP="00874CF9">
      <w:pPr>
        <w:spacing w:after="0" w:line="240" w:lineRule="auto"/>
        <w:jc w:val="center"/>
        <w:rPr>
          <w:rFonts w:eastAsiaTheme="minorHAnsi" w:cstheme="minorHAnsi"/>
          <w:lang w:eastAsia="en-US"/>
        </w:rPr>
      </w:pPr>
    </w:p>
    <w:p w14:paraId="6AE8A748" w14:textId="77777777" w:rsidR="00781DEF" w:rsidRDefault="00781DEF" w:rsidP="00874CF9">
      <w:pPr>
        <w:spacing w:after="0" w:line="240" w:lineRule="auto"/>
        <w:jc w:val="center"/>
        <w:rPr>
          <w:rFonts w:eastAsiaTheme="minorHAnsi" w:cstheme="minorHAnsi"/>
          <w:lang w:eastAsia="en-US"/>
        </w:rPr>
      </w:pPr>
    </w:p>
    <w:p w14:paraId="44A05F8D" w14:textId="77777777" w:rsidR="00781DEF" w:rsidRDefault="00781DEF" w:rsidP="00874CF9">
      <w:pPr>
        <w:spacing w:after="0" w:line="240" w:lineRule="auto"/>
        <w:jc w:val="center"/>
        <w:rPr>
          <w:rFonts w:eastAsiaTheme="minorHAnsi" w:cstheme="minorHAnsi"/>
          <w:lang w:eastAsia="en-US"/>
        </w:rPr>
      </w:pPr>
    </w:p>
    <w:p w14:paraId="28DF92B2" w14:textId="77777777" w:rsidR="00781DEF" w:rsidRDefault="00781DEF" w:rsidP="00874CF9">
      <w:pPr>
        <w:spacing w:after="0" w:line="240" w:lineRule="auto"/>
        <w:jc w:val="center"/>
        <w:rPr>
          <w:rFonts w:eastAsiaTheme="minorHAnsi" w:cstheme="minorHAnsi"/>
          <w:lang w:eastAsia="en-US"/>
        </w:rPr>
      </w:pPr>
    </w:p>
    <w:p w14:paraId="686ED0A8" w14:textId="77777777" w:rsidR="00781DEF" w:rsidRDefault="00781DEF" w:rsidP="00874CF9">
      <w:pPr>
        <w:spacing w:after="0" w:line="240" w:lineRule="auto"/>
        <w:jc w:val="center"/>
        <w:rPr>
          <w:rFonts w:eastAsiaTheme="minorHAnsi" w:cstheme="minorHAnsi"/>
          <w:lang w:eastAsia="en-US"/>
        </w:rPr>
      </w:pPr>
    </w:p>
    <w:p w14:paraId="1F678D2A" w14:textId="77777777" w:rsidR="00781DEF" w:rsidRDefault="00781DEF" w:rsidP="00874CF9">
      <w:pPr>
        <w:spacing w:after="0" w:line="240" w:lineRule="auto"/>
        <w:jc w:val="center"/>
        <w:rPr>
          <w:rFonts w:eastAsiaTheme="minorHAnsi" w:cstheme="minorHAnsi"/>
          <w:lang w:eastAsia="en-US"/>
        </w:rPr>
      </w:pPr>
    </w:p>
    <w:p w14:paraId="0B0D864B" w14:textId="511752EC" w:rsidR="00874CF9" w:rsidRPr="00AF1009" w:rsidRDefault="00874CF9" w:rsidP="00A71C70">
      <w:pPr>
        <w:pStyle w:val="Antrat2"/>
        <w:ind w:left="5103"/>
        <w:rPr>
          <w:rFonts w:ascii="Times New Roman" w:hAnsi="Times New Roman" w:cs="Times New Roman"/>
          <w:b/>
          <w:bCs/>
          <w:smallCaps/>
          <w:sz w:val="22"/>
          <w:szCs w:val="22"/>
        </w:rPr>
      </w:pPr>
      <w:bookmarkStart w:id="50" w:name="_Toc175141287"/>
      <w:bookmarkStart w:id="51" w:name="_Ref38291379"/>
      <w:bookmarkStart w:id="52" w:name="_Ref38291394"/>
      <w:bookmarkStart w:id="53" w:name="_Ref38898251"/>
      <w:r w:rsidRPr="00AF1009">
        <w:rPr>
          <w:rFonts w:ascii="Times New Roman" w:eastAsia="Calibri" w:hAnsi="Times New Roman" w:cs="Times New Roman"/>
          <w:color w:val="0070C0"/>
          <w:sz w:val="22"/>
          <w:szCs w:val="22"/>
        </w:rPr>
        <w:t>Pirkimo sąlygų 5 priedas „EBVPD“</w:t>
      </w:r>
      <w:bookmarkEnd w:id="50"/>
      <w:r w:rsidRPr="00AF1009">
        <w:rPr>
          <w:rFonts w:ascii="Times New Roman" w:eastAsia="Calibri" w:hAnsi="Times New Roman" w:cs="Times New Roman"/>
          <w:color w:val="0070C0"/>
          <w:sz w:val="22"/>
          <w:szCs w:val="22"/>
        </w:rPr>
        <w:t xml:space="preserve"> </w:t>
      </w:r>
      <w:bookmarkEnd w:id="51"/>
      <w:bookmarkEnd w:id="52"/>
      <w:bookmarkEnd w:id="53"/>
    </w:p>
    <w:p w14:paraId="351A5108" w14:textId="77777777" w:rsidR="00A71C70" w:rsidRDefault="00A71C70" w:rsidP="00A71C70">
      <w:pPr>
        <w:pStyle w:val="Paantrat"/>
        <w:spacing w:before="0"/>
        <w:rPr>
          <w:rFonts w:ascii="Times New Roman" w:hAnsi="Times New Roman" w:cs="Times New Roman"/>
        </w:rPr>
      </w:pPr>
    </w:p>
    <w:p w14:paraId="7B3980AB" w14:textId="06D50480" w:rsidR="00A71C70" w:rsidRPr="000B3A13" w:rsidRDefault="00A71C70" w:rsidP="00A71C70">
      <w:pPr>
        <w:pStyle w:val="Paantrat"/>
        <w:spacing w:before="0"/>
        <w:rPr>
          <w:rFonts w:ascii="Times New Roman" w:hAnsi="Times New Roman" w:cs="Times New Roman"/>
        </w:rPr>
      </w:pPr>
      <w:r w:rsidRPr="000B3A13">
        <w:rPr>
          <w:rFonts w:ascii="Times New Roman" w:hAnsi="Times New Roman" w:cs="Times New Roman"/>
        </w:rPr>
        <w:t>EUROPOS BENDRASIS VIEŠŲJŲ PIRKIMŲ DOKUMENTAS</w:t>
      </w:r>
    </w:p>
    <w:p w14:paraId="680A0CEA" w14:textId="77777777" w:rsidR="00A71C70" w:rsidRPr="000B3A13" w:rsidRDefault="00A71C70" w:rsidP="00A71C70">
      <w:pPr>
        <w:spacing w:after="0"/>
        <w:rPr>
          <w:rFonts w:ascii="Times New Roman" w:hAnsi="Times New Roman" w:cs="Times New Roman"/>
          <w:lang w:val="en" w:eastAsia="lt-LT"/>
        </w:rPr>
      </w:pPr>
    </w:p>
    <w:p w14:paraId="649E6351" w14:textId="77777777" w:rsidR="00A71C70" w:rsidRPr="000B3A13" w:rsidRDefault="00A71C70" w:rsidP="00A71C70">
      <w:pPr>
        <w:spacing w:after="0"/>
        <w:jc w:val="center"/>
        <w:rPr>
          <w:rFonts w:ascii="Times New Roman" w:hAnsi="Times New Roman" w:cs="Times New Roman"/>
        </w:rPr>
      </w:pPr>
      <w:r w:rsidRPr="000B3A13">
        <w:rPr>
          <w:rFonts w:ascii="Times New Roman" w:hAnsi="Times New Roman" w:cs="Times New Roman"/>
        </w:rPr>
        <w:t>„Europos bendrasis viešųjų pirkimų dokumentas (EBVPD)“ pateikiamas .xml ir pdf. formatu.</w:t>
      </w:r>
    </w:p>
    <w:p w14:paraId="2B55135D" w14:textId="77777777" w:rsidR="00A71C70" w:rsidRPr="000B3A13" w:rsidRDefault="00A71C70" w:rsidP="00A71C70">
      <w:pPr>
        <w:spacing w:after="0" w:line="240" w:lineRule="auto"/>
        <w:jc w:val="center"/>
        <w:rPr>
          <w:rFonts w:ascii="Times New Roman" w:hAnsi="Times New Roman" w:cs="Times New Roman"/>
        </w:rPr>
      </w:pPr>
      <w:bookmarkStart w:id="54" w:name="_Hlk175140215"/>
      <w:r w:rsidRPr="000B3A13">
        <w:rPr>
          <w:rFonts w:ascii="Times New Roman" w:eastAsia="Times New Roman" w:hAnsi="Times New Roman" w:cs="Times New Roman"/>
          <w:sz w:val="24"/>
          <w:szCs w:val="24"/>
          <w:lang w:eastAsia="en-US"/>
        </w:rPr>
        <w:t>(pateikiamas atskiru dokumentu)</w:t>
      </w:r>
    </w:p>
    <w:bookmarkEnd w:id="54"/>
    <w:p w14:paraId="78604F18" w14:textId="77777777" w:rsidR="00874CF9" w:rsidRDefault="00874CF9" w:rsidP="00874CF9">
      <w:pPr>
        <w:jc w:val="center"/>
        <w:rPr>
          <w:rFonts w:cstheme="minorHAnsi"/>
          <w:smallCaps/>
        </w:rPr>
      </w:pPr>
      <w:r>
        <w:rPr>
          <w:rFonts w:cstheme="minorHAnsi"/>
          <w:smallCaps/>
        </w:rPr>
        <w:t>__________</w:t>
      </w:r>
    </w:p>
    <w:p w14:paraId="21C73991" w14:textId="77777777" w:rsidR="00874CF9" w:rsidRDefault="00874CF9" w:rsidP="00874CF9">
      <w:pPr>
        <w:rPr>
          <w:rFonts w:cstheme="minorHAnsi"/>
          <w:b/>
          <w:bCs/>
          <w:smallCaps/>
        </w:rPr>
      </w:pPr>
      <w:r>
        <w:rPr>
          <w:rFonts w:cstheme="minorHAnsi"/>
          <w:b/>
          <w:bCs/>
          <w:smallCaps/>
        </w:rPr>
        <w:br w:type="page"/>
      </w:r>
    </w:p>
    <w:p w14:paraId="72F82E3D" w14:textId="77777777" w:rsidR="00874CF9" w:rsidRPr="00AF1009" w:rsidRDefault="00874CF9" w:rsidP="00874CF9">
      <w:pPr>
        <w:pStyle w:val="Antrat2"/>
        <w:ind w:left="5103"/>
        <w:rPr>
          <w:rFonts w:ascii="Times New Roman" w:eastAsia="Calibri" w:hAnsi="Times New Roman" w:cs="Times New Roman"/>
          <w:color w:val="0070C0"/>
          <w:sz w:val="22"/>
          <w:szCs w:val="22"/>
        </w:rPr>
      </w:pPr>
      <w:bookmarkStart w:id="55" w:name="_Ref38540913"/>
      <w:bookmarkStart w:id="56" w:name="_Ref38898051"/>
      <w:bookmarkStart w:id="57" w:name="_Ref38901392"/>
      <w:bookmarkStart w:id="58" w:name="_Toc175141288"/>
      <w:r w:rsidRPr="00AF1009">
        <w:rPr>
          <w:rFonts w:ascii="Times New Roman" w:eastAsia="Calibri" w:hAnsi="Times New Roman" w:cs="Times New Roman"/>
          <w:color w:val="0070C0"/>
          <w:sz w:val="22"/>
          <w:szCs w:val="22"/>
        </w:rPr>
        <w:lastRenderedPageBreak/>
        <w:t>Pirkimo sąlygų 6 priedas „</w:t>
      </w:r>
      <w:bookmarkStart w:id="59" w:name="_Hlk137211444"/>
      <w:r w:rsidRPr="00AF1009">
        <w:rPr>
          <w:rFonts w:ascii="Times New Roman" w:eastAsia="Calibri" w:hAnsi="Times New Roman" w:cs="Times New Roman"/>
          <w:color w:val="0070C0"/>
          <w:sz w:val="22"/>
          <w:szCs w:val="22"/>
        </w:rPr>
        <w:t>Pasiūlymo forma</w:t>
      </w:r>
      <w:bookmarkEnd w:id="59"/>
      <w:r w:rsidRPr="00AF1009">
        <w:rPr>
          <w:rFonts w:ascii="Times New Roman" w:eastAsia="Calibri" w:hAnsi="Times New Roman" w:cs="Times New Roman"/>
          <w:color w:val="0070C0"/>
          <w:sz w:val="22"/>
          <w:szCs w:val="22"/>
        </w:rPr>
        <w:t>“</w:t>
      </w:r>
      <w:bookmarkEnd w:id="55"/>
      <w:bookmarkEnd w:id="56"/>
      <w:bookmarkEnd w:id="57"/>
      <w:bookmarkEnd w:id="58"/>
    </w:p>
    <w:p w14:paraId="3612CDB3" w14:textId="77777777" w:rsidR="00874CF9" w:rsidRDefault="00874CF9" w:rsidP="00874CF9">
      <w:pPr>
        <w:rPr>
          <w:rFonts w:cstheme="minorHAnsi"/>
          <w:color w:val="7030A0"/>
          <w:sz w:val="21"/>
          <w:szCs w:val="21"/>
        </w:rPr>
      </w:pPr>
    </w:p>
    <w:p w14:paraId="4C89FF9D"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0"/>
          <w:szCs w:val="16"/>
          <w:lang w:eastAsia="en-US"/>
        </w:rPr>
      </w:pPr>
      <w:r w:rsidRPr="000D7753">
        <w:rPr>
          <w:rFonts w:ascii="Times New Roman" w:eastAsia="Calibri" w:hAnsi="Times New Roman" w:cs="Times New Roman"/>
          <w:color w:val="000000"/>
          <w:sz w:val="20"/>
          <w:szCs w:val="16"/>
          <w:lang w:eastAsia="en-US"/>
        </w:rPr>
        <w:t>Herbas arba prekių ženklas</w:t>
      </w:r>
    </w:p>
    <w:p w14:paraId="6520151B"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0"/>
          <w:szCs w:val="16"/>
          <w:lang w:eastAsia="en-US"/>
        </w:rPr>
      </w:pPr>
    </w:p>
    <w:p w14:paraId="1AD69C4E"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0"/>
          <w:szCs w:val="16"/>
          <w:lang w:eastAsia="en-US"/>
        </w:rPr>
      </w:pPr>
      <w:r w:rsidRPr="000D7753">
        <w:rPr>
          <w:rFonts w:ascii="Times New Roman" w:eastAsia="Calibri" w:hAnsi="Times New Roman" w:cs="Times New Roman"/>
          <w:color w:val="000000"/>
          <w:sz w:val="20"/>
          <w:szCs w:val="16"/>
          <w:lang w:eastAsia="en-US"/>
        </w:rPr>
        <w:t>(Tiekėjo pavadinimas)</w:t>
      </w:r>
    </w:p>
    <w:p w14:paraId="36371A9A" w14:textId="77777777" w:rsidR="0023455B" w:rsidRPr="000D7753" w:rsidRDefault="0023455B" w:rsidP="0023455B">
      <w:pPr>
        <w:spacing w:after="0" w:line="240" w:lineRule="auto"/>
        <w:ind w:right="-178"/>
        <w:jc w:val="center"/>
        <w:rPr>
          <w:rFonts w:ascii="Times New Roman" w:eastAsia="Calibri" w:hAnsi="Times New Roman" w:cs="Times New Roman"/>
          <w:color w:val="000000"/>
          <w:sz w:val="24"/>
          <w:lang w:eastAsia="en-US"/>
        </w:rPr>
      </w:pPr>
    </w:p>
    <w:p w14:paraId="7B045D9C" w14:textId="77777777" w:rsidR="0023455B" w:rsidRPr="008D2F7F" w:rsidRDefault="0023455B" w:rsidP="0023455B">
      <w:pPr>
        <w:spacing w:after="0" w:line="240" w:lineRule="auto"/>
        <w:ind w:right="-178"/>
        <w:jc w:val="center"/>
        <w:rPr>
          <w:rFonts w:ascii="Times New Roman" w:eastAsia="Calibri" w:hAnsi="Times New Roman" w:cs="Times New Roman"/>
          <w:color w:val="000000"/>
          <w:sz w:val="20"/>
          <w:szCs w:val="16"/>
          <w:lang w:eastAsia="en-US"/>
        </w:rPr>
      </w:pPr>
      <w:r w:rsidRPr="008D2F7F">
        <w:rPr>
          <w:rFonts w:ascii="Times New Roman" w:eastAsia="Calibri" w:hAnsi="Times New Roman" w:cs="Times New Roman"/>
          <w:color w:val="000000"/>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881770" w14:textId="77777777" w:rsidR="0023455B" w:rsidRPr="008D2F7F" w:rsidRDefault="0023455B" w:rsidP="0023455B">
      <w:pPr>
        <w:spacing w:after="0" w:line="240" w:lineRule="auto"/>
        <w:ind w:right="-178"/>
        <w:jc w:val="center"/>
        <w:rPr>
          <w:rFonts w:ascii="Times New Roman" w:eastAsia="Calibri" w:hAnsi="Times New Roman" w:cs="Times New Roman"/>
          <w:color w:val="000000"/>
          <w:sz w:val="16"/>
          <w:szCs w:val="16"/>
          <w:lang w:eastAsia="en-US"/>
        </w:rPr>
      </w:pPr>
    </w:p>
    <w:p w14:paraId="0CF827F0" w14:textId="77777777" w:rsidR="0023455B" w:rsidRPr="008D2F7F" w:rsidRDefault="0023455B" w:rsidP="0023455B">
      <w:pPr>
        <w:spacing w:after="0" w:line="240" w:lineRule="auto"/>
        <w:jc w:val="both"/>
        <w:rPr>
          <w:rFonts w:ascii="Times New Roman" w:eastAsia="Calibri" w:hAnsi="Times New Roman" w:cs="Times New Roman"/>
          <w:color w:val="000000"/>
          <w:sz w:val="24"/>
          <w:lang w:eastAsia="en-US"/>
        </w:rPr>
      </w:pPr>
      <w:r w:rsidRPr="008D2F7F">
        <w:rPr>
          <w:rFonts w:ascii="Times New Roman" w:eastAsia="Calibri" w:hAnsi="Times New Roman" w:cs="Times New Roman"/>
          <w:color w:val="000000"/>
          <w:sz w:val="24"/>
          <w:lang w:eastAsia="en-US"/>
        </w:rPr>
        <w:t>__</w:t>
      </w:r>
      <w:r w:rsidRPr="008D2F7F">
        <w:rPr>
          <w:rFonts w:ascii="Times New Roman" w:eastAsia="Calibri" w:hAnsi="Times New Roman" w:cs="Times New Roman"/>
          <w:color w:val="000000"/>
          <w:sz w:val="24"/>
          <w:u w:val="single"/>
          <w:lang w:eastAsia="en-US"/>
        </w:rPr>
        <w:t>Kupiškio rajono savivaldybės administracijai</w:t>
      </w:r>
      <w:r w:rsidRPr="008D2F7F">
        <w:rPr>
          <w:rFonts w:ascii="Times New Roman" w:eastAsia="Calibri" w:hAnsi="Times New Roman" w:cs="Times New Roman"/>
          <w:color w:val="000000"/>
          <w:sz w:val="24"/>
          <w:lang w:eastAsia="en-US"/>
        </w:rPr>
        <w:t>___</w:t>
      </w:r>
    </w:p>
    <w:p w14:paraId="2720EC98" w14:textId="77777777" w:rsidR="0023455B" w:rsidRPr="008D2F7F" w:rsidRDefault="0023455B" w:rsidP="0023455B">
      <w:pPr>
        <w:spacing w:after="0" w:line="240" w:lineRule="auto"/>
        <w:rPr>
          <w:rFonts w:ascii="Times New Roman" w:eastAsia="Calibri" w:hAnsi="Times New Roman" w:cs="Times New Roman"/>
          <w:color w:val="000000"/>
          <w:sz w:val="18"/>
          <w:szCs w:val="18"/>
          <w:lang w:eastAsia="en-US"/>
        </w:rPr>
      </w:pPr>
      <w:r w:rsidRPr="008D2F7F">
        <w:rPr>
          <w:rFonts w:ascii="Times New Roman" w:eastAsia="Calibri" w:hAnsi="Times New Roman" w:cs="Times New Roman"/>
          <w:color w:val="000000"/>
          <w:sz w:val="18"/>
          <w:szCs w:val="18"/>
          <w:lang w:eastAsia="en-US"/>
        </w:rPr>
        <w:t>(Adresatas (perkančioji organizacija)</w:t>
      </w:r>
    </w:p>
    <w:p w14:paraId="352144DB" w14:textId="77777777" w:rsidR="0023455B" w:rsidRPr="008D2F7F" w:rsidRDefault="0023455B" w:rsidP="0023455B">
      <w:pPr>
        <w:spacing w:after="0" w:line="240" w:lineRule="auto"/>
        <w:rPr>
          <w:rFonts w:ascii="Times New Roman" w:eastAsia="Calibri" w:hAnsi="Times New Roman" w:cs="Times New Roman"/>
          <w:b/>
          <w:color w:val="000000"/>
          <w:lang w:eastAsia="en-US"/>
        </w:rPr>
      </w:pPr>
    </w:p>
    <w:p w14:paraId="377A088F" w14:textId="661F6DEC" w:rsidR="006D53AA" w:rsidRPr="00906A8E" w:rsidRDefault="0023455B" w:rsidP="006D53AA">
      <w:pPr>
        <w:spacing w:after="0" w:line="240" w:lineRule="auto"/>
        <w:jc w:val="center"/>
        <w:rPr>
          <w:rFonts w:ascii="Times New Roman" w:eastAsiaTheme="minorHAnsi" w:hAnsi="Times New Roman" w:cs="Times New Roman"/>
          <w:b/>
          <w:bCs/>
          <w:color w:val="FF0000"/>
          <w:sz w:val="24"/>
          <w:szCs w:val="24"/>
          <w:lang w:eastAsia="en-US"/>
        </w:rPr>
      </w:pPr>
      <w:r w:rsidRPr="008D2F7F">
        <w:rPr>
          <w:rFonts w:ascii="Times New Roman" w:eastAsia="Calibri" w:hAnsi="Times New Roman" w:cs="Times New Roman"/>
          <w:b/>
          <w:sz w:val="24"/>
          <w:lang w:eastAsia="en-US"/>
        </w:rPr>
        <w:t>PASIŪLYMAS</w:t>
      </w:r>
      <w:r w:rsidR="006D53AA">
        <w:rPr>
          <w:rFonts w:ascii="Times New Roman" w:eastAsia="Calibri" w:hAnsi="Times New Roman" w:cs="Times New Roman"/>
          <w:b/>
          <w:sz w:val="24"/>
          <w:lang w:eastAsia="en-US"/>
        </w:rPr>
        <w:t xml:space="preserve">  </w:t>
      </w:r>
    </w:p>
    <w:p w14:paraId="585B63E4" w14:textId="5FA71D81" w:rsidR="0023455B" w:rsidRPr="008D2F7F" w:rsidRDefault="0023455B" w:rsidP="0023455B">
      <w:pPr>
        <w:spacing w:after="0" w:line="240" w:lineRule="auto"/>
        <w:jc w:val="center"/>
        <w:rPr>
          <w:rFonts w:ascii="Times New Roman" w:eastAsia="Calibri" w:hAnsi="Times New Roman" w:cs="Times New Roman"/>
          <w:b/>
          <w:sz w:val="24"/>
          <w:lang w:eastAsia="en-US"/>
        </w:rPr>
      </w:pPr>
    </w:p>
    <w:p w14:paraId="217294C3" w14:textId="5EC8D657" w:rsidR="0023455B" w:rsidRPr="008D2F7F" w:rsidRDefault="0023455B" w:rsidP="0023455B">
      <w:pPr>
        <w:spacing w:after="0" w:line="240" w:lineRule="auto"/>
        <w:jc w:val="center"/>
        <w:rPr>
          <w:rFonts w:ascii="Times New Roman" w:eastAsia="Calibri" w:hAnsi="Times New Roman" w:cs="Times New Roman"/>
          <w:b/>
          <w:bCs/>
          <w:color w:val="000000"/>
          <w:sz w:val="24"/>
          <w:szCs w:val="24"/>
          <w:highlight w:val="yellow"/>
          <w:lang w:eastAsia="en-US"/>
        </w:rPr>
      </w:pPr>
      <w:r w:rsidRPr="008D2F7F">
        <w:rPr>
          <w:rFonts w:ascii="Times New Roman" w:eastAsia="Calibri" w:hAnsi="Times New Roman" w:cs="Times New Roman"/>
          <w:b/>
          <w:caps/>
          <w:sz w:val="24"/>
          <w:lang w:eastAsia="en-US"/>
        </w:rPr>
        <w:t xml:space="preserve">DĖL </w:t>
      </w:r>
    </w:p>
    <w:p w14:paraId="43C1B51C" w14:textId="77777777" w:rsidR="0023455B" w:rsidRPr="000D7753" w:rsidRDefault="0023455B" w:rsidP="0023455B">
      <w:pPr>
        <w:spacing w:after="0" w:line="240" w:lineRule="auto"/>
        <w:jc w:val="center"/>
        <w:rPr>
          <w:rFonts w:ascii="Times New Roman" w:eastAsia="Calibri" w:hAnsi="Times New Roman" w:cs="Times New Roman"/>
          <w:color w:val="000000"/>
          <w:sz w:val="24"/>
          <w:lang w:eastAsia="en-US"/>
        </w:rPr>
      </w:pPr>
      <w:r w:rsidRPr="008D2F7F">
        <w:rPr>
          <w:rFonts w:ascii="Times New Roman" w:eastAsia="Calibri" w:hAnsi="Times New Roman" w:cs="Times New Roman"/>
          <w:color w:val="000000"/>
          <w:sz w:val="24"/>
          <w:lang w:eastAsia="en-US"/>
        </w:rPr>
        <w:t>____________________</w:t>
      </w:r>
    </w:p>
    <w:p w14:paraId="794DDCD1" w14:textId="77777777" w:rsidR="0023455B" w:rsidRPr="000D7753" w:rsidRDefault="0023455B" w:rsidP="0023455B">
      <w:pPr>
        <w:spacing w:after="0" w:line="240" w:lineRule="auto"/>
        <w:jc w:val="center"/>
        <w:rPr>
          <w:rFonts w:ascii="Times New Roman" w:eastAsia="Calibri" w:hAnsi="Times New Roman" w:cs="Times New Roman"/>
          <w:color w:val="000000"/>
          <w:sz w:val="20"/>
          <w:lang w:eastAsia="en-US"/>
        </w:rPr>
      </w:pPr>
      <w:r w:rsidRPr="000D7753">
        <w:rPr>
          <w:rFonts w:ascii="Times New Roman" w:eastAsia="Calibri" w:hAnsi="Times New Roman" w:cs="Times New Roman"/>
          <w:color w:val="000000"/>
          <w:sz w:val="20"/>
          <w:lang w:eastAsia="en-US"/>
        </w:rPr>
        <w:t>(Data)</w:t>
      </w:r>
    </w:p>
    <w:p w14:paraId="3B1D4279" w14:textId="77777777" w:rsidR="0023455B" w:rsidRPr="000D7753" w:rsidRDefault="0023455B" w:rsidP="0023455B">
      <w:pPr>
        <w:spacing w:after="0" w:line="240" w:lineRule="auto"/>
        <w:jc w:val="center"/>
        <w:rPr>
          <w:rFonts w:ascii="Times New Roman" w:eastAsia="Calibri" w:hAnsi="Times New Roman" w:cs="Times New Roman"/>
          <w:color w:val="000000"/>
          <w:sz w:val="24"/>
          <w:lang w:eastAsia="en-US"/>
        </w:rPr>
      </w:pPr>
      <w:r w:rsidRPr="000D7753">
        <w:rPr>
          <w:rFonts w:ascii="Times New Roman" w:eastAsia="Calibri" w:hAnsi="Times New Roman" w:cs="Times New Roman"/>
          <w:color w:val="000000"/>
          <w:sz w:val="24"/>
          <w:lang w:eastAsia="en-US"/>
        </w:rPr>
        <w:t>____________________</w:t>
      </w:r>
    </w:p>
    <w:p w14:paraId="6C8C023B" w14:textId="77777777" w:rsidR="0023455B" w:rsidRPr="000D7753" w:rsidRDefault="0023455B" w:rsidP="0023455B">
      <w:pPr>
        <w:spacing w:after="0" w:line="240" w:lineRule="auto"/>
        <w:jc w:val="center"/>
        <w:rPr>
          <w:rFonts w:ascii="Times New Roman" w:eastAsia="Calibri" w:hAnsi="Times New Roman" w:cs="Times New Roman"/>
          <w:color w:val="000000"/>
          <w:sz w:val="20"/>
          <w:lang w:eastAsia="en-US"/>
        </w:rPr>
      </w:pPr>
      <w:r w:rsidRPr="000D7753">
        <w:rPr>
          <w:rFonts w:ascii="Times New Roman" w:eastAsia="Calibri" w:hAnsi="Times New Roman" w:cs="Times New Roman"/>
          <w:color w:val="000000"/>
          <w:sz w:val="20"/>
          <w:lang w:eastAsia="en-US"/>
        </w:rPr>
        <w:t>(Vieta)</w:t>
      </w:r>
    </w:p>
    <w:p w14:paraId="523E8F50" w14:textId="77777777" w:rsidR="0023455B" w:rsidRPr="000D7753" w:rsidRDefault="0023455B" w:rsidP="0023455B">
      <w:pPr>
        <w:spacing w:after="0" w:line="240" w:lineRule="auto"/>
        <w:jc w:val="center"/>
        <w:rPr>
          <w:rFonts w:ascii="Times New Roman" w:eastAsia="Calibri" w:hAnsi="Times New Roman" w:cs="Times New Roman"/>
          <w:color w:val="000000"/>
          <w:sz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3955"/>
      </w:tblGrid>
      <w:tr w:rsidR="0023455B" w:rsidRPr="000D7753" w14:paraId="7267B555" w14:textId="77777777" w:rsidTr="007F575E">
        <w:tc>
          <w:tcPr>
            <w:tcW w:w="5288" w:type="dxa"/>
            <w:tcBorders>
              <w:top w:val="single" w:sz="4" w:space="0" w:color="auto"/>
              <w:left w:val="single" w:sz="4" w:space="0" w:color="auto"/>
              <w:bottom w:val="single" w:sz="4" w:space="0" w:color="auto"/>
              <w:right w:val="single" w:sz="4" w:space="0" w:color="auto"/>
            </w:tcBorders>
          </w:tcPr>
          <w:p w14:paraId="450CCFE5" w14:textId="77777777" w:rsidR="0023455B" w:rsidRPr="000D7753" w:rsidRDefault="0023455B" w:rsidP="007F575E">
            <w:pPr>
              <w:spacing w:after="0" w:line="240" w:lineRule="auto"/>
              <w:rPr>
                <w:rFonts w:ascii="Times New Roman" w:eastAsia="Calibri" w:hAnsi="Times New Roman" w:cs="Times New Roman"/>
                <w:i/>
                <w:color w:val="000000"/>
                <w:lang w:eastAsia="en-US"/>
              </w:rPr>
            </w:pPr>
            <w:bookmarkStart w:id="60" w:name="_Hlk137541706"/>
            <w:r w:rsidRPr="000D7753">
              <w:rPr>
                <w:rFonts w:ascii="Times New Roman" w:eastAsia="Calibri" w:hAnsi="Times New Roman" w:cs="Times New Roman"/>
                <w:color w:val="000000"/>
                <w:lang w:eastAsia="en-US"/>
              </w:rPr>
              <w:t xml:space="preserve">Tiekėjo pavadinimas </w:t>
            </w:r>
            <w:r w:rsidRPr="000D7753">
              <w:rPr>
                <w:rFonts w:ascii="Times New Roman" w:eastAsia="Calibri" w:hAnsi="Times New Roman" w:cs="Times New Roman"/>
                <w:i/>
                <w:color w:val="000000"/>
                <w:lang w:eastAsia="en-US"/>
              </w:rPr>
              <w:t>/Jeigu dalyvauja ūkio subjektų grupė, surašomi visi dalyvių pavadinimai/</w:t>
            </w:r>
          </w:p>
        </w:tc>
        <w:tc>
          <w:tcPr>
            <w:tcW w:w="3955" w:type="dxa"/>
            <w:tcBorders>
              <w:top w:val="single" w:sz="4" w:space="0" w:color="auto"/>
              <w:left w:val="single" w:sz="4" w:space="0" w:color="auto"/>
              <w:bottom w:val="single" w:sz="4" w:space="0" w:color="auto"/>
              <w:right w:val="single" w:sz="4" w:space="0" w:color="auto"/>
            </w:tcBorders>
          </w:tcPr>
          <w:p w14:paraId="17906A3F"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p>
          <w:p w14:paraId="1A48B580"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p>
        </w:tc>
      </w:tr>
      <w:tr w:rsidR="0023455B" w:rsidRPr="000D7753" w14:paraId="4BF77A18" w14:textId="77777777" w:rsidTr="007F575E">
        <w:tc>
          <w:tcPr>
            <w:tcW w:w="5288" w:type="dxa"/>
            <w:tcBorders>
              <w:top w:val="single" w:sz="4" w:space="0" w:color="auto"/>
              <w:left w:val="single" w:sz="4" w:space="0" w:color="auto"/>
              <w:bottom w:val="single" w:sz="4" w:space="0" w:color="auto"/>
              <w:right w:val="single" w:sz="4" w:space="0" w:color="auto"/>
            </w:tcBorders>
          </w:tcPr>
          <w:p w14:paraId="0FA462D0"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r w:rsidRPr="000D7753">
              <w:rPr>
                <w:rFonts w:ascii="Times New Roman" w:eastAsia="Calibri" w:hAnsi="Times New Roman" w:cs="Times New Roman"/>
                <w:color w:val="000000"/>
                <w:lang w:eastAsia="en-US"/>
              </w:rPr>
              <w:t>Tiekėjo adresas</w:t>
            </w:r>
            <w:r w:rsidRPr="000D7753">
              <w:rPr>
                <w:rFonts w:ascii="Times New Roman" w:eastAsia="Calibri" w:hAnsi="Times New Roman" w:cs="Times New Roman"/>
                <w:i/>
                <w:color w:val="000000"/>
                <w:lang w:eastAsia="en-US"/>
              </w:rPr>
              <w:t xml:space="preserve"> /Jeigu dalyvauja ūkio subjektų grupė, surašomi visi dalyvių adresai/</w:t>
            </w:r>
          </w:p>
        </w:tc>
        <w:tc>
          <w:tcPr>
            <w:tcW w:w="3955" w:type="dxa"/>
            <w:tcBorders>
              <w:top w:val="single" w:sz="4" w:space="0" w:color="auto"/>
              <w:left w:val="single" w:sz="4" w:space="0" w:color="auto"/>
              <w:bottom w:val="single" w:sz="4" w:space="0" w:color="auto"/>
              <w:right w:val="single" w:sz="4" w:space="0" w:color="auto"/>
            </w:tcBorders>
          </w:tcPr>
          <w:p w14:paraId="306F6C74"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p>
          <w:p w14:paraId="3DA05C08"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p>
        </w:tc>
      </w:tr>
      <w:tr w:rsidR="000C7A48" w:rsidRPr="000D7753" w14:paraId="3A1BE8A7" w14:textId="77777777" w:rsidTr="00840363">
        <w:tc>
          <w:tcPr>
            <w:tcW w:w="5288" w:type="dxa"/>
            <w:vAlign w:val="center"/>
          </w:tcPr>
          <w:p w14:paraId="550C3BB5" w14:textId="2BC0B083" w:rsidR="000C7A48" w:rsidRPr="000D7753" w:rsidRDefault="000C7A48" w:rsidP="000C7A48">
            <w:pPr>
              <w:spacing w:after="0" w:line="240" w:lineRule="auto"/>
              <w:jc w:val="both"/>
              <w:rPr>
                <w:rFonts w:ascii="Times New Roman" w:eastAsia="Calibri" w:hAnsi="Times New Roman" w:cs="Times New Roman"/>
                <w:color w:val="000000"/>
                <w:lang w:eastAsia="en-US"/>
              </w:rPr>
            </w:pPr>
            <w:r w:rsidRPr="00707574">
              <w:rPr>
                <w:rFonts w:ascii="Times New Roman" w:hAnsi="Times New Roman"/>
                <w:noProof/>
                <w:szCs w:val="24"/>
              </w:rPr>
              <w:t>Įmonės kodas</w:t>
            </w:r>
          </w:p>
        </w:tc>
        <w:tc>
          <w:tcPr>
            <w:tcW w:w="3955" w:type="dxa"/>
            <w:tcBorders>
              <w:top w:val="single" w:sz="4" w:space="0" w:color="auto"/>
              <w:left w:val="single" w:sz="4" w:space="0" w:color="auto"/>
              <w:bottom w:val="single" w:sz="4" w:space="0" w:color="auto"/>
              <w:right w:val="single" w:sz="4" w:space="0" w:color="auto"/>
            </w:tcBorders>
          </w:tcPr>
          <w:p w14:paraId="515B6419" w14:textId="77777777" w:rsidR="000C7A48" w:rsidRPr="000D7753" w:rsidRDefault="000C7A48" w:rsidP="000C7A48">
            <w:pPr>
              <w:spacing w:after="0" w:line="240" w:lineRule="auto"/>
              <w:jc w:val="both"/>
              <w:rPr>
                <w:rFonts w:ascii="Times New Roman" w:eastAsia="Calibri" w:hAnsi="Times New Roman" w:cs="Times New Roman"/>
                <w:color w:val="000000"/>
                <w:lang w:eastAsia="en-US"/>
              </w:rPr>
            </w:pPr>
          </w:p>
        </w:tc>
      </w:tr>
      <w:tr w:rsidR="000C7A48" w:rsidRPr="000D7753" w14:paraId="480A227D" w14:textId="77777777" w:rsidTr="00840363">
        <w:tc>
          <w:tcPr>
            <w:tcW w:w="5288" w:type="dxa"/>
            <w:vAlign w:val="center"/>
          </w:tcPr>
          <w:p w14:paraId="0723BB57" w14:textId="1A40648A" w:rsidR="000C7A48" w:rsidRPr="000D7753" w:rsidRDefault="000C7A48" w:rsidP="000C7A48">
            <w:pPr>
              <w:spacing w:after="0" w:line="240" w:lineRule="auto"/>
              <w:jc w:val="both"/>
              <w:rPr>
                <w:rFonts w:ascii="Times New Roman" w:eastAsia="Calibri" w:hAnsi="Times New Roman" w:cs="Times New Roman"/>
                <w:color w:val="000000"/>
                <w:lang w:eastAsia="en-US"/>
              </w:rPr>
            </w:pPr>
            <w:r w:rsidRPr="00707574">
              <w:rPr>
                <w:rFonts w:ascii="Times New Roman" w:hAnsi="Times New Roman"/>
                <w:noProof/>
                <w:szCs w:val="24"/>
              </w:rPr>
              <w:t>PVM mokėtojo kodas</w:t>
            </w:r>
          </w:p>
        </w:tc>
        <w:tc>
          <w:tcPr>
            <w:tcW w:w="3955" w:type="dxa"/>
            <w:tcBorders>
              <w:top w:val="single" w:sz="4" w:space="0" w:color="auto"/>
              <w:left w:val="single" w:sz="4" w:space="0" w:color="auto"/>
              <w:bottom w:val="single" w:sz="4" w:space="0" w:color="auto"/>
              <w:right w:val="single" w:sz="4" w:space="0" w:color="auto"/>
            </w:tcBorders>
          </w:tcPr>
          <w:p w14:paraId="00D6B5D3" w14:textId="77777777" w:rsidR="000C7A48" w:rsidRPr="000D7753" w:rsidRDefault="000C7A48" w:rsidP="000C7A48">
            <w:pPr>
              <w:spacing w:after="0" w:line="240" w:lineRule="auto"/>
              <w:jc w:val="both"/>
              <w:rPr>
                <w:rFonts w:ascii="Times New Roman" w:eastAsia="Calibri" w:hAnsi="Times New Roman" w:cs="Times New Roman"/>
                <w:color w:val="000000"/>
                <w:lang w:eastAsia="en-US"/>
              </w:rPr>
            </w:pPr>
          </w:p>
        </w:tc>
      </w:tr>
      <w:tr w:rsidR="0023455B" w:rsidRPr="000D7753" w14:paraId="5D22730E" w14:textId="77777777" w:rsidTr="007F575E">
        <w:tc>
          <w:tcPr>
            <w:tcW w:w="5288" w:type="dxa"/>
            <w:tcBorders>
              <w:top w:val="single" w:sz="4" w:space="0" w:color="auto"/>
              <w:left w:val="single" w:sz="4" w:space="0" w:color="auto"/>
              <w:bottom w:val="single" w:sz="4" w:space="0" w:color="auto"/>
              <w:right w:val="single" w:sz="4" w:space="0" w:color="auto"/>
            </w:tcBorders>
          </w:tcPr>
          <w:p w14:paraId="7013C6BA"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r w:rsidRPr="000D7753">
              <w:rPr>
                <w:rFonts w:ascii="Times New Roman" w:eastAsia="Calibri" w:hAnsi="Times New Roman" w:cs="Times New Roman"/>
                <w:color w:val="000000"/>
                <w:lang w:eastAsia="en-US"/>
              </w:rPr>
              <w:t>Už pasiūlymą atsakingo asmens vardas, pavardė</w:t>
            </w:r>
          </w:p>
        </w:tc>
        <w:tc>
          <w:tcPr>
            <w:tcW w:w="3955" w:type="dxa"/>
            <w:tcBorders>
              <w:top w:val="single" w:sz="4" w:space="0" w:color="auto"/>
              <w:left w:val="single" w:sz="4" w:space="0" w:color="auto"/>
              <w:bottom w:val="single" w:sz="4" w:space="0" w:color="auto"/>
              <w:right w:val="single" w:sz="4" w:space="0" w:color="auto"/>
            </w:tcBorders>
          </w:tcPr>
          <w:p w14:paraId="41BBCFDF"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p>
        </w:tc>
      </w:tr>
      <w:tr w:rsidR="0023455B" w:rsidRPr="000D7753" w14:paraId="4315D5E2" w14:textId="77777777" w:rsidTr="007F575E">
        <w:tc>
          <w:tcPr>
            <w:tcW w:w="5288" w:type="dxa"/>
            <w:tcBorders>
              <w:top w:val="single" w:sz="4" w:space="0" w:color="auto"/>
              <w:left w:val="single" w:sz="4" w:space="0" w:color="auto"/>
              <w:bottom w:val="single" w:sz="4" w:space="0" w:color="auto"/>
              <w:right w:val="single" w:sz="4" w:space="0" w:color="auto"/>
            </w:tcBorders>
          </w:tcPr>
          <w:p w14:paraId="0DA4C026" w14:textId="07C28BAF" w:rsidR="0023455B" w:rsidRPr="000D7753" w:rsidRDefault="000C7A48" w:rsidP="007F575E">
            <w:pPr>
              <w:spacing w:after="0" w:line="240" w:lineRule="auto"/>
              <w:jc w:val="both"/>
              <w:rPr>
                <w:rFonts w:ascii="Times New Roman" w:eastAsia="Calibri" w:hAnsi="Times New Roman" w:cs="Times New Roman"/>
                <w:color w:val="000000"/>
                <w:lang w:eastAsia="en-US"/>
              </w:rPr>
            </w:pPr>
            <w:r w:rsidRPr="000C7A48">
              <w:rPr>
                <w:rFonts w:ascii="Times New Roman" w:eastAsia="Times New Roman" w:hAnsi="Times New Roman" w:cs="Times New Roman"/>
                <w:sz w:val="24"/>
                <w:szCs w:val="24"/>
                <w:lang w:eastAsia="ar-SA"/>
              </w:rPr>
              <w:t>Atsiskaitomosios sąskaitos numeris, bankas, banko kodas</w:t>
            </w:r>
          </w:p>
        </w:tc>
        <w:tc>
          <w:tcPr>
            <w:tcW w:w="3955" w:type="dxa"/>
            <w:tcBorders>
              <w:top w:val="single" w:sz="4" w:space="0" w:color="auto"/>
              <w:left w:val="single" w:sz="4" w:space="0" w:color="auto"/>
              <w:bottom w:val="single" w:sz="4" w:space="0" w:color="auto"/>
              <w:right w:val="single" w:sz="4" w:space="0" w:color="auto"/>
            </w:tcBorders>
          </w:tcPr>
          <w:p w14:paraId="046C200A"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p>
        </w:tc>
      </w:tr>
      <w:tr w:rsidR="000C7A48" w:rsidRPr="000D7753" w14:paraId="0E03BBDF" w14:textId="77777777" w:rsidTr="007F575E">
        <w:tc>
          <w:tcPr>
            <w:tcW w:w="5288" w:type="dxa"/>
            <w:tcBorders>
              <w:top w:val="single" w:sz="4" w:space="0" w:color="auto"/>
              <w:left w:val="single" w:sz="4" w:space="0" w:color="auto"/>
              <w:bottom w:val="single" w:sz="4" w:space="0" w:color="auto"/>
              <w:right w:val="single" w:sz="4" w:space="0" w:color="auto"/>
            </w:tcBorders>
          </w:tcPr>
          <w:p w14:paraId="716464B0" w14:textId="4D75738B" w:rsidR="000C7A48" w:rsidRPr="000D7753" w:rsidRDefault="000C7A48" w:rsidP="007F575E">
            <w:pPr>
              <w:spacing w:after="0" w:line="240" w:lineRule="auto"/>
              <w:jc w:val="both"/>
              <w:rPr>
                <w:rFonts w:ascii="Times New Roman" w:eastAsia="Calibri" w:hAnsi="Times New Roman" w:cs="Times New Roman"/>
                <w:color w:val="000000"/>
                <w:lang w:eastAsia="en-US"/>
              </w:rPr>
            </w:pPr>
            <w:r w:rsidRPr="000D7753">
              <w:rPr>
                <w:rFonts w:ascii="Times New Roman" w:eastAsia="Calibri" w:hAnsi="Times New Roman" w:cs="Times New Roman"/>
                <w:color w:val="000000"/>
                <w:lang w:eastAsia="en-US"/>
              </w:rPr>
              <w:t>Telefono numeris</w:t>
            </w:r>
          </w:p>
        </w:tc>
        <w:tc>
          <w:tcPr>
            <w:tcW w:w="3955" w:type="dxa"/>
            <w:tcBorders>
              <w:top w:val="single" w:sz="4" w:space="0" w:color="auto"/>
              <w:left w:val="single" w:sz="4" w:space="0" w:color="auto"/>
              <w:bottom w:val="single" w:sz="4" w:space="0" w:color="auto"/>
              <w:right w:val="single" w:sz="4" w:space="0" w:color="auto"/>
            </w:tcBorders>
          </w:tcPr>
          <w:p w14:paraId="337797B5" w14:textId="77777777" w:rsidR="000C7A48" w:rsidRPr="000D7753" w:rsidRDefault="000C7A48" w:rsidP="007F575E">
            <w:pPr>
              <w:spacing w:after="0" w:line="240" w:lineRule="auto"/>
              <w:jc w:val="both"/>
              <w:rPr>
                <w:rFonts w:ascii="Times New Roman" w:eastAsia="Calibri" w:hAnsi="Times New Roman" w:cs="Times New Roman"/>
                <w:color w:val="000000"/>
                <w:lang w:eastAsia="en-US"/>
              </w:rPr>
            </w:pPr>
          </w:p>
        </w:tc>
      </w:tr>
      <w:tr w:rsidR="0023455B" w:rsidRPr="000D7753" w14:paraId="7CA3D2A5" w14:textId="77777777" w:rsidTr="007F575E">
        <w:tc>
          <w:tcPr>
            <w:tcW w:w="5288" w:type="dxa"/>
            <w:tcBorders>
              <w:top w:val="single" w:sz="4" w:space="0" w:color="auto"/>
              <w:left w:val="single" w:sz="4" w:space="0" w:color="auto"/>
              <w:bottom w:val="single" w:sz="4" w:space="0" w:color="auto"/>
              <w:right w:val="single" w:sz="4" w:space="0" w:color="auto"/>
            </w:tcBorders>
          </w:tcPr>
          <w:p w14:paraId="37BB060F"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r w:rsidRPr="000D7753">
              <w:rPr>
                <w:rFonts w:ascii="Times New Roman" w:eastAsia="Calibri" w:hAnsi="Times New Roman" w:cs="Times New Roman"/>
                <w:color w:val="000000"/>
                <w:lang w:eastAsia="en-US"/>
              </w:rPr>
              <w:t>Fakso numeris</w:t>
            </w:r>
          </w:p>
        </w:tc>
        <w:tc>
          <w:tcPr>
            <w:tcW w:w="3955" w:type="dxa"/>
            <w:tcBorders>
              <w:top w:val="single" w:sz="4" w:space="0" w:color="auto"/>
              <w:left w:val="single" w:sz="4" w:space="0" w:color="auto"/>
              <w:bottom w:val="single" w:sz="4" w:space="0" w:color="auto"/>
              <w:right w:val="single" w:sz="4" w:space="0" w:color="auto"/>
            </w:tcBorders>
          </w:tcPr>
          <w:p w14:paraId="1CE447D1"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p>
        </w:tc>
      </w:tr>
      <w:tr w:rsidR="0023455B" w:rsidRPr="000D7753" w14:paraId="3C072BB2" w14:textId="77777777" w:rsidTr="007F575E">
        <w:tc>
          <w:tcPr>
            <w:tcW w:w="5288" w:type="dxa"/>
            <w:tcBorders>
              <w:top w:val="single" w:sz="4" w:space="0" w:color="auto"/>
              <w:left w:val="single" w:sz="4" w:space="0" w:color="auto"/>
              <w:bottom w:val="single" w:sz="4" w:space="0" w:color="auto"/>
              <w:right w:val="single" w:sz="4" w:space="0" w:color="auto"/>
            </w:tcBorders>
          </w:tcPr>
          <w:p w14:paraId="33D50D36"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r w:rsidRPr="000D7753">
              <w:rPr>
                <w:rFonts w:ascii="Times New Roman" w:eastAsia="Calibri" w:hAnsi="Times New Roman" w:cs="Times New Roman"/>
                <w:color w:val="000000"/>
                <w:lang w:eastAsia="en-US"/>
              </w:rPr>
              <w:t>El. pašto adresas</w:t>
            </w:r>
          </w:p>
        </w:tc>
        <w:tc>
          <w:tcPr>
            <w:tcW w:w="3955" w:type="dxa"/>
            <w:tcBorders>
              <w:top w:val="single" w:sz="4" w:space="0" w:color="auto"/>
              <w:left w:val="single" w:sz="4" w:space="0" w:color="auto"/>
              <w:bottom w:val="single" w:sz="4" w:space="0" w:color="auto"/>
              <w:right w:val="single" w:sz="4" w:space="0" w:color="auto"/>
            </w:tcBorders>
          </w:tcPr>
          <w:p w14:paraId="0F68A178" w14:textId="77777777" w:rsidR="0023455B" w:rsidRPr="000D7753" w:rsidRDefault="0023455B" w:rsidP="007F575E">
            <w:pPr>
              <w:spacing w:after="0" w:line="240" w:lineRule="auto"/>
              <w:jc w:val="both"/>
              <w:rPr>
                <w:rFonts w:ascii="Times New Roman" w:eastAsia="Calibri" w:hAnsi="Times New Roman" w:cs="Times New Roman"/>
                <w:color w:val="000000"/>
                <w:lang w:eastAsia="en-US"/>
              </w:rPr>
            </w:pPr>
          </w:p>
        </w:tc>
      </w:tr>
      <w:bookmarkEnd w:id="60"/>
    </w:tbl>
    <w:p w14:paraId="7A2420DB" w14:textId="77777777" w:rsidR="0023455B" w:rsidRPr="000D7753" w:rsidRDefault="0023455B" w:rsidP="0023455B">
      <w:pPr>
        <w:spacing w:after="0" w:line="240" w:lineRule="auto"/>
        <w:jc w:val="both"/>
        <w:rPr>
          <w:rFonts w:ascii="Times New Roman" w:eastAsia="Calibri" w:hAnsi="Times New Roman" w:cs="Times New Roman"/>
          <w:b/>
          <w:color w:val="000000"/>
          <w:sz w:val="20"/>
          <w:lang w:eastAsia="en-US"/>
        </w:rPr>
      </w:pPr>
    </w:p>
    <w:p w14:paraId="570D5F8D" w14:textId="77777777" w:rsidR="0023455B" w:rsidRPr="000D7753" w:rsidRDefault="0023455B" w:rsidP="0023455B">
      <w:pPr>
        <w:spacing w:after="0" w:line="240" w:lineRule="auto"/>
        <w:jc w:val="both"/>
        <w:rPr>
          <w:rFonts w:ascii="Times New Roman" w:eastAsia="Calibri" w:hAnsi="Times New Roman" w:cs="Times New Roman"/>
          <w:i/>
          <w:color w:val="000000"/>
          <w:spacing w:val="-4"/>
          <w:sz w:val="20"/>
          <w:lang w:eastAsia="en-US"/>
        </w:rPr>
      </w:pPr>
      <w:r w:rsidRPr="000D7753">
        <w:rPr>
          <w:rFonts w:ascii="Times New Roman" w:eastAsia="Calibri" w:hAnsi="Times New Roman" w:cs="Times New Roman"/>
          <w:i/>
          <w:color w:val="000000"/>
          <w:spacing w:val="-4"/>
          <w:sz w:val="20"/>
          <w:lang w:eastAsia="en-US"/>
        </w:rPr>
        <w:t>/Pastaba. Pildoma, jei tiekėjas ketina pasitelkti subtiekėją (-us)</w:t>
      </w:r>
      <w:r w:rsidRPr="000D7753">
        <w:rPr>
          <w:rFonts w:ascii="Times New Roman" w:eastAsia="Calibri" w:hAnsi="Times New Roman" w:cs="Times New Roman"/>
          <w:i/>
          <w:strike/>
          <w:color w:val="000000"/>
          <w:spacing w:val="-4"/>
          <w:sz w:val="20"/>
          <w:lang w:eastAsia="en-US"/>
        </w:rPr>
        <w:t>,</w:t>
      </w:r>
      <w:r w:rsidRPr="000D7753">
        <w:rPr>
          <w:rFonts w:ascii="Times New Roman" w:eastAsia="Calibri" w:hAnsi="Times New Roman" w:cs="Times New Roman"/>
          <w:i/>
          <w:color w:val="000000"/>
          <w:spacing w:val="-4"/>
          <w:sz w:val="20"/>
          <w:lang w:eastAsia="en-US"/>
        </w:rPr>
        <w:t xml:space="preserve"> ar subteikėją (-us)/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3"/>
        <w:gridCol w:w="2268"/>
      </w:tblGrid>
      <w:tr w:rsidR="0023455B" w:rsidRPr="000D7753" w14:paraId="3247353B" w14:textId="77777777" w:rsidTr="007F575E">
        <w:tc>
          <w:tcPr>
            <w:tcW w:w="7083" w:type="dxa"/>
          </w:tcPr>
          <w:p w14:paraId="371796F0" w14:textId="77777777" w:rsidR="0023455B" w:rsidRPr="000D7753" w:rsidRDefault="0023455B" w:rsidP="007F575E">
            <w:pPr>
              <w:spacing w:after="0" w:line="240" w:lineRule="auto"/>
              <w:rPr>
                <w:rFonts w:ascii="Times New Roman" w:eastAsia="Calibri" w:hAnsi="Times New Roman" w:cs="Times New Roman"/>
                <w:sz w:val="24"/>
                <w:szCs w:val="24"/>
                <w:lang w:eastAsia="en-US"/>
              </w:rPr>
            </w:pPr>
            <w:r w:rsidRPr="000D7753">
              <w:rPr>
                <w:rFonts w:ascii="Times New Roman" w:eastAsia="Calibri" w:hAnsi="Times New Roman" w:cs="Times New Roman"/>
                <w:sz w:val="24"/>
                <w:szCs w:val="24"/>
                <w:lang w:eastAsia="en-US"/>
              </w:rPr>
              <w:t>Subtiekėjo (</w:t>
            </w:r>
            <w:r w:rsidRPr="000D7753">
              <w:rPr>
                <w:rFonts w:ascii="Times New Roman" w:eastAsia="Calibri" w:hAnsi="Times New Roman" w:cs="Times New Roman"/>
                <w:sz w:val="24"/>
                <w:szCs w:val="24"/>
                <w:lang w:eastAsia="en-US"/>
              </w:rPr>
              <w:noBreakHyphen/>
              <w:t xml:space="preserve">ų) pavadinimas (-ai) </w:t>
            </w:r>
            <w:r w:rsidRPr="000D7753">
              <w:rPr>
                <w:rFonts w:ascii="Times New Roman" w:eastAsia="Calibri" w:hAnsi="Times New Roman" w:cs="Times New Roman"/>
                <w:i/>
                <w:sz w:val="24"/>
                <w:szCs w:val="24"/>
                <w:lang w:eastAsia="en-US"/>
              </w:rPr>
              <w:t>(juridiniai asmenys ir fiziniai asmenys, kurių tiekėjas neketina įdarbinti)</w:t>
            </w:r>
          </w:p>
        </w:tc>
        <w:tc>
          <w:tcPr>
            <w:tcW w:w="2268" w:type="dxa"/>
          </w:tcPr>
          <w:p w14:paraId="1F06528D" w14:textId="77777777" w:rsidR="0023455B" w:rsidRPr="000D7753" w:rsidRDefault="0023455B" w:rsidP="007F575E">
            <w:pPr>
              <w:spacing w:after="0"/>
              <w:jc w:val="both"/>
              <w:rPr>
                <w:rFonts w:ascii="Times New Roman" w:eastAsia="Calibri" w:hAnsi="Times New Roman" w:cs="Times New Roman"/>
                <w:sz w:val="24"/>
                <w:szCs w:val="24"/>
                <w:lang w:eastAsia="en-US"/>
              </w:rPr>
            </w:pPr>
          </w:p>
          <w:p w14:paraId="5099AB23" w14:textId="77777777" w:rsidR="0023455B" w:rsidRPr="000D7753" w:rsidRDefault="0023455B" w:rsidP="007F575E">
            <w:pPr>
              <w:spacing w:after="0"/>
              <w:jc w:val="both"/>
              <w:rPr>
                <w:rFonts w:ascii="Times New Roman" w:eastAsia="Calibri" w:hAnsi="Times New Roman" w:cs="Times New Roman"/>
                <w:sz w:val="24"/>
                <w:szCs w:val="24"/>
                <w:lang w:eastAsia="en-US"/>
              </w:rPr>
            </w:pPr>
          </w:p>
        </w:tc>
      </w:tr>
      <w:tr w:rsidR="0023455B" w:rsidRPr="000D7753" w14:paraId="00C48B3E" w14:textId="77777777" w:rsidTr="007F575E">
        <w:tc>
          <w:tcPr>
            <w:tcW w:w="7083" w:type="dxa"/>
          </w:tcPr>
          <w:p w14:paraId="70D1F844" w14:textId="77777777" w:rsidR="0023455B" w:rsidRPr="000D7753" w:rsidRDefault="0023455B" w:rsidP="007F575E">
            <w:pPr>
              <w:spacing w:after="0" w:line="240" w:lineRule="auto"/>
              <w:rPr>
                <w:rFonts w:ascii="Times New Roman" w:eastAsia="Calibri" w:hAnsi="Times New Roman" w:cs="Times New Roman"/>
                <w:sz w:val="24"/>
                <w:szCs w:val="24"/>
                <w:lang w:eastAsia="en-US"/>
              </w:rPr>
            </w:pPr>
            <w:r w:rsidRPr="000D7753">
              <w:rPr>
                <w:rFonts w:ascii="Times New Roman" w:eastAsia="Calibri" w:hAnsi="Times New Roman" w:cs="Times New Roman"/>
                <w:sz w:val="24"/>
                <w:szCs w:val="24"/>
                <w:lang w:eastAsia="en-US"/>
              </w:rPr>
              <w:t>Subtiekėjo (</w:t>
            </w:r>
            <w:r w:rsidRPr="000D7753">
              <w:rPr>
                <w:rFonts w:ascii="Times New Roman" w:eastAsia="Calibri" w:hAnsi="Times New Roman" w:cs="Times New Roman"/>
                <w:sz w:val="24"/>
                <w:szCs w:val="24"/>
                <w:lang w:eastAsia="en-US"/>
              </w:rPr>
              <w:noBreakHyphen/>
              <w:t>ų) adresas (-ai)</w:t>
            </w:r>
          </w:p>
        </w:tc>
        <w:tc>
          <w:tcPr>
            <w:tcW w:w="2268" w:type="dxa"/>
          </w:tcPr>
          <w:p w14:paraId="422E2EC1" w14:textId="77777777" w:rsidR="0023455B" w:rsidRPr="000D7753" w:rsidRDefault="0023455B" w:rsidP="007F575E">
            <w:pPr>
              <w:spacing w:after="0"/>
              <w:jc w:val="both"/>
              <w:rPr>
                <w:rFonts w:ascii="Times New Roman" w:eastAsia="Calibri" w:hAnsi="Times New Roman" w:cs="Times New Roman"/>
                <w:sz w:val="24"/>
                <w:szCs w:val="24"/>
                <w:lang w:eastAsia="en-US"/>
              </w:rPr>
            </w:pPr>
          </w:p>
        </w:tc>
      </w:tr>
      <w:tr w:rsidR="0023455B" w:rsidRPr="000D7753" w14:paraId="15C63C3C" w14:textId="77777777" w:rsidTr="007F575E">
        <w:tc>
          <w:tcPr>
            <w:tcW w:w="7083" w:type="dxa"/>
          </w:tcPr>
          <w:p w14:paraId="0F1E76EF" w14:textId="77777777" w:rsidR="0023455B" w:rsidRPr="000D7753" w:rsidRDefault="0023455B" w:rsidP="007F575E">
            <w:pPr>
              <w:spacing w:after="0" w:line="240" w:lineRule="auto"/>
              <w:jc w:val="both"/>
              <w:rPr>
                <w:rFonts w:ascii="Times New Roman" w:eastAsia="Calibri" w:hAnsi="Times New Roman" w:cs="Times New Roman"/>
                <w:sz w:val="24"/>
                <w:szCs w:val="24"/>
                <w:lang w:eastAsia="en-US"/>
              </w:rPr>
            </w:pPr>
            <w:r w:rsidRPr="000D7753">
              <w:rPr>
                <w:rFonts w:ascii="Times New Roman" w:eastAsia="Calibri" w:hAnsi="Times New Roman" w:cs="Times New Roman"/>
                <w:sz w:val="24"/>
                <w:szCs w:val="24"/>
                <w:lang w:eastAsia="en-US"/>
              </w:rPr>
              <w:t>Įsipareigojimų dalis (nurodant konkrečius pagal Pirkimo sutartį prisiimamus įsipareigojimus), kuriai ketinama pasitelkti subtiekėją (-us)</w:t>
            </w:r>
          </w:p>
        </w:tc>
        <w:tc>
          <w:tcPr>
            <w:tcW w:w="2268" w:type="dxa"/>
          </w:tcPr>
          <w:p w14:paraId="1EC56527" w14:textId="77777777" w:rsidR="0023455B" w:rsidRPr="000D7753" w:rsidRDefault="0023455B" w:rsidP="007F575E">
            <w:pPr>
              <w:spacing w:after="0"/>
              <w:jc w:val="both"/>
              <w:rPr>
                <w:rFonts w:ascii="Times New Roman" w:eastAsia="Calibri" w:hAnsi="Times New Roman" w:cs="Times New Roman"/>
                <w:sz w:val="24"/>
                <w:szCs w:val="24"/>
                <w:lang w:eastAsia="en-US"/>
              </w:rPr>
            </w:pPr>
          </w:p>
        </w:tc>
      </w:tr>
      <w:tr w:rsidR="0023455B" w:rsidRPr="000D7753" w14:paraId="084899C0" w14:textId="77777777" w:rsidTr="007F575E">
        <w:tc>
          <w:tcPr>
            <w:tcW w:w="7083" w:type="dxa"/>
          </w:tcPr>
          <w:p w14:paraId="71018852" w14:textId="77777777" w:rsidR="0023455B" w:rsidRPr="000D7753" w:rsidRDefault="0023455B" w:rsidP="007F575E">
            <w:pPr>
              <w:spacing w:after="0" w:line="240" w:lineRule="auto"/>
              <w:jc w:val="both"/>
              <w:rPr>
                <w:rFonts w:ascii="Times New Roman" w:eastAsia="Calibri" w:hAnsi="Times New Roman" w:cs="Times New Roman"/>
                <w:sz w:val="24"/>
                <w:szCs w:val="24"/>
                <w:lang w:eastAsia="en-US"/>
              </w:rPr>
            </w:pPr>
            <w:r w:rsidRPr="000D7753">
              <w:rPr>
                <w:rFonts w:ascii="Times New Roman" w:eastAsia="Calibri" w:hAnsi="Times New Roman" w:cs="Times New Roman"/>
                <w:sz w:val="24"/>
                <w:szCs w:val="24"/>
                <w:lang w:eastAsia="en-US"/>
              </w:rPr>
              <w:t>Kvazisubtiekėjo (-ų) vardas (-ai), pavardė (-ės) (</w:t>
            </w:r>
            <w:r w:rsidRPr="000D7753">
              <w:rPr>
                <w:rFonts w:ascii="Times New Roman" w:eastAsia="Calibri" w:hAnsi="Times New Roman" w:cs="Times New Roman"/>
                <w:i/>
                <w:iCs/>
                <w:sz w:val="24"/>
                <w:szCs w:val="24"/>
                <w:lang w:eastAsia="en-US"/>
              </w:rPr>
              <w:t>Specialistas (-ai), kuriuo (-iais) yra grindžiama tiekėjo kvalifikacija, kuris (-ie) nėra tiekėjo, jungtinės veiklos partnerio (-ių) ar subtiekėjo (-ų) darbuotojas (-ai), tačiau yra ketinamas (-i) įdarbinti sutarties vykdymo metu</w:t>
            </w:r>
            <w:r w:rsidRPr="000D7753">
              <w:rPr>
                <w:rFonts w:ascii="Times New Roman" w:eastAsia="Calibri" w:hAnsi="Times New Roman" w:cs="Times New Roman"/>
                <w:sz w:val="24"/>
                <w:szCs w:val="24"/>
                <w:lang w:eastAsia="en-US"/>
              </w:rPr>
              <w:t>)</w:t>
            </w:r>
          </w:p>
        </w:tc>
        <w:tc>
          <w:tcPr>
            <w:tcW w:w="2268" w:type="dxa"/>
          </w:tcPr>
          <w:p w14:paraId="62D7B506" w14:textId="77777777" w:rsidR="0023455B" w:rsidRPr="000D7753" w:rsidRDefault="0023455B" w:rsidP="007F575E">
            <w:pPr>
              <w:spacing w:after="0"/>
              <w:jc w:val="both"/>
              <w:rPr>
                <w:rFonts w:ascii="Times New Roman" w:eastAsia="Calibri" w:hAnsi="Times New Roman" w:cs="Times New Roman"/>
                <w:sz w:val="24"/>
                <w:szCs w:val="24"/>
                <w:lang w:eastAsia="en-US"/>
              </w:rPr>
            </w:pPr>
          </w:p>
        </w:tc>
      </w:tr>
    </w:tbl>
    <w:p w14:paraId="643F03CF" w14:textId="77777777" w:rsidR="0023455B" w:rsidRPr="000D7753" w:rsidRDefault="0023455B" w:rsidP="0023455B">
      <w:pPr>
        <w:spacing w:after="0" w:line="240" w:lineRule="auto"/>
        <w:jc w:val="both"/>
        <w:rPr>
          <w:rFonts w:ascii="Times New Roman" w:eastAsia="Calibri" w:hAnsi="Times New Roman" w:cs="Times New Roman"/>
          <w:i/>
          <w:color w:val="000000"/>
          <w:spacing w:val="-4"/>
          <w:sz w:val="20"/>
          <w:lang w:eastAsia="en-US"/>
        </w:rPr>
      </w:pPr>
    </w:p>
    <w:p w14:paraId="60820AB7" w14:textId="77777777" w:rsidR="0023455B" w:rsidRPr="000D7753" w:rsidRDefault="0023455B" w:rsidP="0023455B">
      <w:pPr>
        <w:spacing w:after="0" w:line="240" w:lineRule="auto"/>
        <w:ind w:firstLine="720"/>
        <w:jc w:val="both"/>
        <w:rPr>
          <w:rFonts w:ascii="Times New Roman" w:eastAsia="Calibri" w:hAnsi="Times New Roman" w:cs="Times New Roman"/>
          <w:sz w:val="24"/>
          <w:lang w:eastAsia="en-US"/>
        </w:rPr>
      </w:pPr>
      <w:r w:rsidRPr="000D7753">
        <w:rPr>
          <w:rFonts w:ascii="Times New Roman" w:eastAsia="Calibri" w:hAnsi="Times New Roman" w:cs="Times New Roman"/>
          <w:sz w:val="24"/>
          <w:lang w:eastAsia="en-US"/>
        </w:rPr>
        <w:t>Šiuo pasiūlymu pažymime, kad sutinkame su visomis pirkimo sąlygomis, nustatytomis:</w:t>
      </w:r>
    </w:p>
    <w:p w14:paraId="77E20B9C" w14:textId="5957A9C3" w:rsidR="0023455B" w:rsidRPr="000D7753" w:rsidRDefault="007B1D9C" w:rsidP="001D477D">
      <w:pPr>
        <w:numPr>
          <w:ilvl w:val="0"/>
          <w:numId w:val="23"/>
        </w:numPr>
        <w:spacing w:after="0" w:line="240"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pirkimo </w:t>
      </w:r>
      <w:r w:rsidR="0023455B" w:rsidRPr="000D7753">
        <w:rPr>
          <w:rFonts w:ascii="Times New Roman" w:eastAsia="Calibri" w:hAnsi="Times New Roman" w:cs="Times New Roman"/>
          <w:sz w:val="24"/>
          <w:lang w:eastAsia="en-US"/>
        </w:rPr>
        <w:t>sąlygose;</w:t>
      </w:r>
    </w:p>
    <w:p w14:paraId="35E4468D" w14:textId="77777777" w:rsidR="0023455B" w:rsidRPr="000D7753" w:rsidRDefault="0023455B" w:rsidP="001D477D">
      <w:pPr>
        <w:numPr>
          <w:ilvl w:val="0"/>
          <w:numId w:val="23"/>
        </w:numPr>
        <w:spacing w:after="0" w:line="240" w:lineRule="auto"/>
        <w:jc w:val="both"/>
        <w:rPr>
          <w:rFonts w:ascii="Times New Roman" w:eastAsia="Calibri" w:hAnsi="Times New Roman" w:cs="Times New Roman"/>
          <w:sz w:val="24"/>
          <w:lang w:eastAsia="en-US"/>
        </w:rPr>
      </w:pPr>
      <w:r w:rsidRPr="000D7753">
        <w:rPr>
          <w:rFonts w:ascii="Times New Roman" w:eastAsia="Calibri" w:hAnsi="Times New Roman" w:cs="Times New Roman"/>
          <w:sz w:val="24"/>
          <w:lang w:eastAsia="en-US"/>
        </w:rPr>
        <w:t>kituose pirkimo dokumentuose;</w:t>
      </w:r>
    </w:p>
    <w:p w14:paraId="117351D6" w14:textId="77777777" w:rsidR="0023455B" w:rsidRPr="000D7753" w:rsidRDefault="0023455B" w:rsidP="001D477D">
      <w:pPr>
        <w:numPr>
          <w:ilvl w:val="0"/>
          <w:numId w:val="23"/>
        </w:numPr>
        <w:tabs>
          <w:tab w:val="right" w:leader="underscore" w:pos="9639"/>
        </w:tabs>
        <w:spacing w:after="0" w:line="240" w:lineRule="auto"/>
        <w:contextualSpacing/>
        <w:rPr>
          <w:rFonts w:ascii="Times New Roman" w:eastAsia="Times New Roman" w:hAnsi="Times New Roman" w:cs="Times New Roman"/>
          <w:sz w:val="24"/>
          <w:szCs w:val="24"/>
          <w:lang w:eastAsia="en-US"/>
        </w:rPr>
      </w:pPr>
      <w:r w:rsidRPr="000D7753">
        <w:rPr>
          <w:rFonts w:ascii="Times New Roman" w:eastAsia="Times New Roman" w:hAnsi="Times New Roman" w:cs="Times New Roman"/>
          <w:sz w:val="24"/>
          <w:szCs w:val="24"/>
          <w:lang w:eastAsia="en-US"/>
        </w:rPr>
        <w:t>pasiūlymas galioja iki pirkimo dokumentuose nurodytos datos.</w:t>
      </w:r>
    </w:p>
    <w:p w14:paraId="10174494" w14:textId="77777777" w:rsidR="0023455B" w:rsidRDefault="0023455B" w:rsidP="001D477D">
      <w:pPr>
        <w:pStyle w:val="Sraopastraipa"/>
        <w:numPr>
          <w:ilvl w:val="0"/>
          <w:numId w:val="26"/>
        </w:numPr>
        <w:rPr>
          <w:rFonts w:eastAsia="Calibri"/>
          <w:b/>
          <w:bCs/>
          <w:color w:val="000000"/>
        </w:rPr>
      </w:pPr>
      <w:r w:rsidRPr="003C5EBC">
        <w:rPr>
          <w:rFonts w:eastAsia="Calibri"/>
          <w:b/>
          <w:bCs/>
          <w:color w:val="000000"/>
        </w:rPr>
        <w:t>Mes siūlome: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851"/>
        <w:gridCol w:w="1134"/>
        <w:gridCol w:w="992"/>
      </w:tblGrid>
      <w:tr w:rsidR="00057950" w:rsidRPr="00FC7C51" w14:paraId="0A9A9290" w14:textId="77777777" w:rsidTr="00C53DA4">
        <w:trPr>
          <w:trHeight w:val="293"/>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5B71A3" w14:textId="77777777" w:rsidR="00057950" w:rsidRPr="00CB5962" w:rsidRDefault="00057950" w:rsidP="00E34275">
            <w:pPr>
              <w:spacing w:after="0" w:line="240" w:lineRule="auto"/>
              <w:jc w:val="center"/>
              <w:rPr>
                <w:rFonts w:ascii="Times New Roman" w:eastAsia="Calibri" w:hAnsi="Times New Roman" w:cs="Times New Roman"/>
                <w:b/>
                <w:color w:val="000000"/>
                <w:lang w:eastAsia="en-US"/>
              </w:rPr>
            </w:pPr>
            <w:bookmarkStart w:id="61" w:name="_Hlk101792761"/>
            <w:r w:rsidRPr="00CB5962">
              <w:rPr>
                <w:rFonts w:ascii="Times New Roman" w:eastAsia="Calibri" w:hAnsi="Times New Roman" w:cs="Times New Roman"/>
                <w:b/>
                <w:color w:val="000000"/>
                <w:lang w:eastAsia="en-US"/>
              </w:rPr>
              <w:t>Eil. Nr.</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231BDC" w14:textId="77777777" w:rsidR="00057950" w:rsidRPr="00CB5962" w:rsidRDefault="00057950" w:rsidP="00E34275">
            <w:pPr>
              <w:spacing w:after="0" w:line="240" w:lineRule="auto"/>
              <w:jc w:val="center"/>
              <w:rPr>
                <w:rFonts w:ascii="Times New Roman" w:eastAsia="Calibri" w:hAnsi="Times New Roman" w:cs="Times New Roman"/>
                <w:b/>
                <w:color w:val="000000"/>
                <w:lang w:eastAsia="en-US"/>
              </w:rPr>
            </w:pPr>
            <w:r w:rsidRPr="00CB5962">
              <w:rPr>
                <w:rFonts w:ascii="Times New Roman" w:eastAsia="Calibri" w:hAnsi="Times New Roman" w:cs="Times New Roman"/>
                <w:b/>
                <w:color w:val="000000"/>
                <w:lang w:eastAsia="en-US"/>
              </w:rPr>
              <w:t>Darbų aprašymas</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F08FC2" w14:textId="77777777" w:rsidR="00057950" w:rsidRPr="00CB5962" w:rsidRDefault="00057950" w:rsidP="00E34275">
            <w:pPr>
              <w:spacing w:after="0" w:line="240" w:lineRule="auto"/>
              <w:jc w:val="center"/>
              <w:rPr>
                <w:rFonts w:ascii="Times New Roman" w:eastAsia="Calibri" w:hAnsi="Times New Roman" w:cs="Times New Roman"/>
                <w:b/>
                <w:color w:val="000000"/>
                <w:lang w:eastAsia="en-US"/>
              </w:rPr>
            </w:pPr>
            <w:r w:rsidRPr="00CB5962">
              <w:rPr>
                <w:rFonts w:ascii="Times New Roman" w:eastAsia="Calibri" w:hAnsi="Times New Roman" w:cs="Times New Roman"/>
                <w:b/>
                <w:color w:val="000000"/>
                <w:lang w:eastAsia="en-US"/>
              </w:rPr>
              <w:t>Kiekis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C7BEDE" w14:textId="77777777" w:rsidR="00057950" w:rsidRPr="00CB5962" w:rsidRDefault="00057950" w:rsidP="00E34275">
            <w:pPr>
              <w:spacing w:after="0" w:line="240" w:lineRule="auto"/>
              <w:jc w:val="center"/>
              <w:rPr>
                <w:rFonts w:ascii="Times New Roman" w:eastAsia="Calibri" w:hAnsi="Times New Roman" w:cs="Times New Roman"/>
                <w:b/>
                <w:color w:val="000000"/>
                <w:lang w:eastAsia="en-US"/>
              </w:rPr>
            </w:pPr>
            <w:r w:rsidRPr="00CB5962">
              <w:rPr>
                <w:rFonts w:ascii="Times New Roman" w:eastAsia="Calibri" w:hAnsi="Times New Roman" w:cs="Times New Roman"/>
                <w:b/>
                <w:color w:val="000000"/>
                <w:lang w:eastAsia="en-US"/>
              </w:rPr>
              <w:t>Mato vnt.</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F1F41F" w14:textId="77777777" w:rsidR="00057950" w:rsidRPr="00CB5962" w:rsidRDefault="00057950" w:rsidP="00E34275">
            <w:pPr>
              <w:spacing w:after="0" w:line="240" w:lineRule="auto"/>
              <w:jc w:val="center"/>
              <w:rPr>
                <w:rFonts w:ascii="Times New Roman" w:eastAsia="Calibri" w:hAnsi="Times New Roman" w:cs="Times New Roman"/>
                <w:b/>
                <w:color w:val="000000"/>
                <w:lang w:eastAsia="en-US"/>
              </w:rPr>
            </w:pPr>
            <w:r w:rsidRPr="00CB5962">
              <w:rPr>
                <w:rFonts w:ascii="Times New Roman" w:eastAsia="Calibri" w:hAnsi="Times New Roman" w:cs="Times New Roman"/>
                <w:b/>
                <w:color w:val="000000"/>
                <w:lang w:eastAsia="en-US"/>
              </w:rPr>
              <w:t xml:space="preserve">Kaina, EUR </w:t>
            </w:r>
          </w:p>
          <w:p w14:paraId="6B2F2490" w14:textId="66F1FA61" w:rsidR="00057950" w:rsidRPr="00CB5962" w:rsidRDefault="008B5AB2" w:rsidP="00E34275">
            <w:pPr>
              <w:spacing w:after="0" w:line="240" w:lineRule="auto"/>
              <w:jc w:val="center"/>
              <w:rPr>
                <w:rFonts w:ascii="Times New Roman" w:eastAsia="Calibri" w:hAnsi="Times New Roman" w:cs="Times New Roman"/>
                <w:b/>
                <w:color w:val="000000"/>
                <w:lang w:eastAsia="en-US"/>
              </w:rPr>
            </w:pPr>
            <w:r>
              <w:rPr>
                <w:rFonts w:ascii="Times New Roman" w:eastAsia="Calibri" w:hAnsi="Times New Roman" w:cs="Times New Roman"/>
                <w:b/>
                <w:color w:val="000000"/>
                <w:lang w:eastAsia="en-US"/>
              </w:rPr>
              <w:t>be</w:t>
            </w:r>
            <w:r w:rsidR="00057950" w:rsidRPr="00CB5962">
              <w:rPr>
                <w:rFonts w:ascii="Times New Roman" w:eastAsia="Calibri" w:hAnsi="Times New Roman" w:cs="Times New Roman"/>
                <w:b/>
                <w:color w:val="000000"/>
                <w:lang w:eastAsia="en-US"/>
              </w:rPr>
              <w:t xml:space="preserve"> PVM</w:t>
            </w:r>
          </w:p>
        </w:tc>
      </w:tr>
      <w:tr w:rsidR="00057950" w:rsidRPr="00FC7C51" w14:paraId="6F96DE4A" w14:textId="77777777" w:rsidTr="00C53DA4">
        <w:trPr>
          <w:trHeight w:val="244"/>
          <w:tblHeader/>
        </w:trPr>
        <w:tc>
          <w:tcPr>
            <w:tcW w:w="9498"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F567AA" w14:textId="1BA0F45C" w:rsidR="00057950" w:rsidRPr="00C53DA4" w:rsidRDefault="003226D6" w:rsidP="00E34275">
            <w:pPr>
              <w:spacing w:after="0" w:line="240" w:lineRule="auto"/>
              <w:jc w:val="center"/>
              <w:rPr>
                <w:rFonts w:ascii="Times New Roman" w:eastAsia="Calibri" w:hAnsi="Times New Roman" w:cs="Times New Roman"/>
                <w:b/>
                <w:color w:val="000000"/>
                <w:highlight w:val="lightGray"/>
                <w:lang w:eastAsia="en-US"/>
              </w:rPr>
            </w:pPr>
            <w:r>
              <w:rPr>
                <w:rFonts w:ascii="Times New Roman" w:eastAsia="Calibri" w:hAnsi="Times New Roman" w:cs="Times New Roman"/>
                <w:b/>
                <w:bCs/>
                <w:color w:val="000000"/>
                <w:lang w:eastAsia="en-US"/>
              </w:rPr>
              <w:lastRenderedPageBreak/>
              <w:t>A dalis</w:t>
            </w:r>
            <w:r w:rsidR="008307DC" w:rsidRPr="00C53DA4">
              <w:rPr>
                <w:rFonts w:ascii="Times New Roman" w:eastAsia="Calibri" w:hAnsi="Times New Roman" w:cs="Times New Roman"/>
                <w:b/>
                <w:bCs/>
                <w:color w:val="000000"/>
                <w:lang w:eastAsia="en-US"/>
              </w:rPr>
              <w:t>.</w:t>
            </w:r>
            <w:r w:rsidR="00057950" w:rsidRPr="00C53DA4">
              <w:rPr>
                <w:rFonts w:ascii="Times New Roman" w:eastAsia="Calibri" w:hAnsi="Times New Roman" w:cs="Times New Roman"/>
                <w:b/>
                <w:bCs/>
                <w:color w:val="000000"/>
                <w:lang w:eastAsia="en-US"/>
              </w:rPr>
              <w:t xml:space="preserve"> </w:t>
            </w:r>
            <w:r w:rsidR="0028201B" w:rsidRPr="00C53DA4">
              <w:rPr>
                <w:rFonts w:ascii="Times New Roman" w:eastAsia="Calibri" w:hAnsi="Times New Roman" w:cs="Times New Roman"/>
                <w:b/>
                <w:bCs/>
                <w:color w:val="000000"/>
                <w:lang w:eastAsia="en-US"/>
              </w:rPr>
              <w:t>TVARKYBOS DARBAI</w:t>
            </w:r>
          </w:p>
        </w:tc>
      </w:tr>
      <w:tr w:rsidR="00057950" w:rsidRPr="00FC7C51" w14:paraId="63CF5C47"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hideMark/>
          </w:tcPr>
          <w:p w14:paraId="09DAAE8D" w14:textId="497B7ECB" w:rsidR="00057950" w:rsidRPr="000270B9" w:rsidRDefault="000270B9" w:rsidP="000270B9">
            <w:pPr>
              <w:spacing w:after="0" w:line="240" w:lineRule="auto"/>
              <w:jc w:val="center"/>
              <w:rPr>
                <w:rFonts w:ascii="Times New Roman" w:eastAsia="Calibri" w:hAnsi="Times New Roman" w:cs="Times New Roman"/>
                <w:b/>
                <w:bCs/>
                <w:color w:val="000000"/>
                <w:lang w:val="pl-PL" w:eastAsia="en-US"/>
              </w:rPr>
            </w:pPr>
            <w:r w:rsidRPr="000270B9">
              <w:rPr>
                <w:rFonts w:ascii="Times New Roman" w:eastAsia="Calibri" w:hAnsi="Times New Roman" w:cs="Times New Roman"/>
                <w:b/>
                <w:bCs/>
                <w:color w:val="000000"/>
                <w:lang w:val="pl-PL" w:eastAsia="en-US"/>
              </w:rPr>
              <w:t>I</w:t>
            </w:r>
            <w:r w:rsidR="00057950" w:rsidRPr="000270B9">
              <w:rPr>
                <w:rFonts w:ascii="Times New Roman" w:eastAsia="Calibri" w:hAnsi="Times New Roman" w:cs="Times New Roman"/>
                <w:b/>
                <w:bCs/>
                <w:color w:val="000000"/>
                <w:lang w:val="pl-PL" w:eastAsia="en-US"/>
              </w:rPr>
              <w:t>.</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5671FD5" w14:textId="7E299565" w:rsidR="00057950" w:rsidRPr="00090E2E" w:rsidRDefault="00020E1B" w:rsidP="00E34275">
            <w:pPr>
              <w:spacing w:after="0" w:line="240" w:lineRule="auto"/>
              <w:jc w:val="both"/>
              <w:rPr>
                <w:rFonts w:ascii="Times New Roman" w:eastAsia="Calibri" w:hAnsi="Times New Roman" w:cs="Times New Roman"/>
                <w:b/>
                <w:bCs/>
                <w:color w:val="000000"/>
                <w:sz w:val="20"/>
                <w:szCs w:val="20"/>
                <w:lang w:eastAsia="en-US"/>
              </w:rPr>
            </w:pPr>
            <w:r w:rsidRPr="00090E2E">
              <w:rPr>
                <w:rFonts w:ascii="Times New Roman" w:eastAsiaTheme="minorHAnsi" w:hAnsi="Times New Roman" w:cs="Times New Roman"/>
                <w:b/>
                <w:bCs/>
                <w:lang w:eastAsia="en-US"/>
              </w:rPr>
              <w:t>Šmito malūnas su technologine įranga, tvarkybos (remonto, restauravimo, konservavimo, avarijos grėsmės pašalinimo) darbai</w:t>
            </w:r>
            <w:r w:rsidR="00090E2E">
              <w:rPr>
                <w:rFonts w:ascii="Times New Roman" w:eastAsiaTheme="minorHAnsi" w:hAnsi="Times New Roman" w:cs="Times New Roman"/>
                <w:b/>
                <w:bCs/>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3CE23C" w14:textId="5EA8430C" w:rsidR="00057950" w:rsidRPr="00FC7C51" w:rsidRDefault="00057950" w:rsidP="00E34275">
            <w:pPr>
              <w:spacing w:after="0" w:line="240" w:lineRule="auto"/>
              <w:jc w:val="center"/>
              <w:rPr>
                <w:rFonts w:ascii="Times New Roman" w:eastAsia="Calibri" w:hAnsi="Times New Roman" w:cs="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BFBF96" w14:textId="58054EAE" w:rsidR="00057950" w:rsidRPr="00FC7C51" w:rsidRDefault="00057950" w:rsidP="00E34275">
            <w:pPr>
              <w:spacing w:after="0" w:line="240" w:lineRule="auto"/>
              <w:jc w:val="center"/>
              <w:rPr>
                <w:rFonts w:ascii="Times New Roman" w:eastAsia="Calibri" w:hAnsi="Times New Roman" w:cs="Times New Roman"/>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25A247" w14:textId="6C1F5359" w:rsidR="00057950" w:rsidRPr="00FC7C51" w:rsidRDefault="00057950" w:rsidP="00E34275">
            <w:pPr>
              <w:spacing w:after="0" w:line="240" w:lineRule="auto"/>
              <w:jc w:val="center"/>
              <w:rPr>
                <w:rFonts w:ascii="Times New Roman" w:eastAsia="Calibri" w:hAnsi="Times New Roman" w:cs="Times New Roman"/>
                <w:i/>
                <w:iCs/>
                <w:color w:val="000000"/>
                <w:sz w:val="20"/>
                <w:szCs w:val="20"/>
                <w:lang w:eastAsia="en-US"/>
              </w:rPr>
            </w:pPr>
          </w:p>
        </w:tc>
      </w:tr>
      <w:bookmarkEnd w:id="61"/>
      <w:tr w:rsidR="00020E1B" w:rsidRPr="00FC7C51" w14:paraId="331FB3C8"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tcPr>
          <w:p w14:paraId="208BDC75" w14:textId="404385A9" w:rsidR="00020E1B" w:rsidRPr="00090E2E" w:rsidRDefault="00020E1B" w:rsidP="00020E1B">
            <w:pPr>
              <w:spacing w:after="0" w:line="240" w:lineRule="auto"/>
              <w:jc w:val="center"/>
              <w:rPr>
                <w:rFonts w:ascii="Times New Roman" w:eastAsia="Calibri" w:hAnsi="Times New Roman" w:cs="Times New Roman"/>
                <w:color w:val="000000"/>
                <w:lang w:val="pl-PL" w:eastAsia="en-US"/>
              </w:rPr>
            </w:pPr>
            <w:r w:rsidRPr="00090E2E">
              <w:rPr>
                <w:rFonts w:ascii="Times New Roman" w:eastAsia="Calibri" w:hAnsi="Times New Roman" w:cs="Times New Roman"/>
                <w:color w:val="000000"/>
                <w:lang w:val="pl-PL" w:eastAsia="en-US"/>
              </w:rPr>
              <w:t>1.1.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0953D56" w14:textId="088D4407" w:rsidR="00020E1B" w:rsidRPr="00090E2E" w:rsidRDefault="00020E1B" w:rsidP="00020E1B">
            <w:pPr>
              <w:spacing w:after="0" w:line="240" w:lineRule="auto"/>
              <w:jc w:val="both"/>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Fasadų tvarkybos darbai – restauravimas. SŽTarch-1.1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5ED4FF" w14:textId="55C974B8" w:rsidR="00020E1B" w:rsidRPr="00090E2E" w:rsidRDefault="00020E1B" w:rsidP="00020E1B">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E22CA" w14:textId="2C8F87D8" w:rsidR="00020E1B" w:rsidRPr="00090E2E" w:rsidRDefault="00020E1B" w:rsidP="00020E1B">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29654B"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5076C0A4"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tcPr>
          <w:p w14:paraId="2513EB82" w14:textId="7354940E" w:rsidR="00020E1B" w:rsidRPr="00090E2E" w:rsidRDefault="00020E1B" w:rsidP="00020E1B">
            <w:pPr>
              <w:spacing w:after="0" w:line="240" w:lineRule="auto"/>
              <w:jc w:val="center"/>
              <w:rPr>
                <w:rFonts w:ascii="Times New Roman" w:eastAsia="Calibri" w:hAnsi="Times New Roman" w:cs="Times New Roman"/>
                <w:color w:val="000000"/>
                <w:lang w:val="pl-PL" w:eastAsia="en-US"/>
              </w:rPr>
            </w:pPr>
            <w:r w:rsidRPr="00090E2E">
              <w:rPr>
                <w:rFonts w:ascii="Times New Roman" w:eastAsia="Calibri" w:hAnsi="Times New Roman" w:cs="Times New Roman"/>
                <w:color w:val="000000"/>
                <w:lang w:val="pl-PL" w:eastAsia="en-US"/>
              </w:rPr>
              <w:t>1.2.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83E9A4B" w14:textId="22458FCD" w:rsidR="00020E1B" w:rsidRPr="00090E2E" w:rsidRDefault="00020E1B" w:rsidP="00020E1B">
            <w:pPr>
              <w:spacing w:after="0" w:line="240" w:lineRule="auto"/>
              <w:jc w:val="both"/>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Fasadų tvarkybos darbai – remontas. SŽTarch-1.2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B1EE55" w14:textId="77777777" w:rsidR="00020E1B" w:rsidRPr="00090E2E" w:rsidRDefault="00020E1B" w:rsidP="00020E1B">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130D6" w14:textId="77777777" w:rsidR="00020E1B" w:rsidRPr="00090E2E" w:rsidRDefault="00020E1B" w:rsidP="00020E1B">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8B422E" w14:textId="08CD5DB2"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AABFEFA"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tcPr>
          <w:p w14:paraId="76C93CED" w14:textId="62C9A243" w:rsidR="00020E1B" w:rsidRPr="00090E2E" w:rsidRDefault="00020E1B" w:rsidP="00020E1B">
            <w:pPr>
              <w:spacing w:after="0" w:line="240" w:lineRule="auto"/>
              <w:jc w:val="center"/>
              <w:rPr>
                <w:rFonts w:ascii="Times New Roman" w:eastAsia="Calibri" w:hAnsi="Times New Roman" w:cs="Times New Roman"/>
                <w:color w:val="000000"/>
                <w:lang w:val="pl-PL" w:eastAsia="en-US"/>
              </w:rPr>
            </w:pPr>
            <w:r w:rsidRPr="00090E2E">
              <w:rPr>
                <w:rFonts w:ascii="Times New Roman" w:eastAsia="Calibri" w:hAnsi="Times New Roman" w:cs="Times New Roman"/>
                <w:color w:val="000000"/>
                <w:lang w:val="pl-PL" w:eastAsia="en-US"/>
              </w:rPr>
              <w:t>1.3.</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13338C6" w14:textId="5FD48E60" w:rsidR="00020E1B" w:rsidRPr="00090E2E" w:rsidRDefault="00020E1B" w:rsidP="00020E1B">
            <w:pPr>
              <w:spacing w:after="0" w:line="240" w:lineRule="auto"/>
              <w:jc w:val="both"/>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Vidaus tvarkybos darbai – restauravimas. SŽTarch-2.1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15D454" w14:textId="77777777" w:rsidR="00020E1B" w:rsidRPr="00090E2E" w:rsidRDefault="00020E1B" w:rsidP="00020E1B">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7F7088" w14:textId="77777777" w:rsidR="00020E1B" w:rsidRPr="00090E2E" w:rsidRDefault="00020E1B" w:rsidP="00020E1B">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0CFF54" w14:textId="4990198E"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7295B21E"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tcPr>
          <w:p w14:paraId="23617EE9" w14:textId="3D947A35" w:rsidR="00020E1B" w:rsidRPr="00090E2E" w:rsidRDefault="00020E1B" w:rsidP="00020E1B">
            <w:pPr>
              <w:spacing w:after="0" w:line="240" w:lineRule="auto"/>
              <w:jc w:val="center"/>
              <w:rPr>
                <w:rFonts w:ascii="Times New Roman" w:eastAsia="Calibri" w:hAnsi="Times New Roman" w:cs="Times New Roman"/>
                <w:color w:val="000000"/>
                <w:lang w:val="pl-PL" w:eastAsia="en-US"/>
              </w:rPr>
            </w:pPr>
            <w:r w:rsidRPr="00090E2E">
              <w:rPr>
                <w:rFonts w:ascii="Times New Roman" w:eastAsia="Calibri" w:hAnsi="Times New Roman" w:cs="Times New Roman"/>
                <w:color w:val="000000"/>
                <w:lang w:val="pl-PL" w:eastAsia="en-US"/>
              </w:rPr>
              <w:t>1.4.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E4E6C0F" w14:textId="2B28849B" w:rsidR="00020E1B" w:rsidRPr="00090E2E" w:rsidRDefault="00020E1B" w:rsidP="00020E1B">
            <w:pPr>
              <w:spacing w:after="0" w:line="240" w:lineRule="auto"/>
              <w:jc w:val="both"/>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Vidaus tvarkybos darbai – remontas. SŽTarch-2.2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947D39" w14:textId="77777777" w:rsidR="00020E1B" w:rsidRPr="00090E2E" w:rsidRDefault="00020E1B" w:rsidP="00020E1B">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94E4A0" w14:textId="77777777" w:rsidR="00020E1B" w:rsidRPr="00090E2E" w:rsidRDefault="00020E1B" w:rsidP="00020E1B">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139DB4" w14:textId="383136A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4DE8ABD4"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tcPr>
          <w:p w14:paraId="73DF1DC9" w14:textId="73D181E7" w:rsidR="00020E1B" w:rsidRPr="00090E2E" w:rsidRDefault="00020E1B" w:rsidP="00020E1B">
            <w:pPr>
              <w:spacing w:after="0" w:line="240" w:lineRule="auto"/>
              <w:jc w:val="center"/>
              <w:rPr>
                <w:rFonts w:ascii="Times New Roman" w:eastAsia="Calibri" w:hAnsi="Times New Roman" w:cs="Times New Roman"/>
                <w:color w:val="000000"/>
                <w:lang w:val="pl-PL" w:eastAsia="en-US"/>
              </w:rPr>
            </w:pPr>
            <w:r w:rsidRPr="00090E2E">
              <w:rPr>
                <w:rFonts w:ascii="Times New Roman" w:eastAsia="Calibri" w:hAnsi="Times New Roman" w:cs="Times New Roman"/>
                <w:color w:val="000000"/>
                <w:lang w:val="pl-PL" w:eastAsia="en-US"/>
              </w:rPr>
              <w:t>1.5.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2418EE0" w14:textId="18CFAC54" w:rsidR="00020E1B" w:rsidRPr="00090E2E" w:rsidRDefault="00020E1B" w:rsidP="00020E1B">
            <w:pPr>
              <w:spacing w:after="0" w:line="240" w:lineRule="auto"/>
              <w:jc w:val="both"/>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Nestandartiniai gaminiai. Tvarkybos darbai – remontas. SŽTarch-3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12EA5D" w14:textId="77777777" w:rsidR="00020E1B" w:rsidRPr="00090E2E" w:rsidRDefault="00020E1B" w:rsidP="00020E1B">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B5B419" w14:textId="77777777" w:rsidR="00020E1B" w:rsidRPr="00090E2E" w:rsidRDefault="00020E1B" w:rsidP="00020E1B">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CAF367" w14:textId="530A64E1"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90E2E" w:rsidRPr="00FC7C51" w14:paraId="53CE9B9A"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tcPr>
          <w:p w14:paraId="6F1AC8BC" w14:textId="614B66F6" w:rsidR="00090E2E" w:rsidRPr="00090E2E" w:rsidRDefault="00090E2E" w:rsidP="00090E2E">
            <w:pPr>
              <w:spacing w:after="0" w:line="240" w:lineRule="auto"/>
              <w:jc w:val="center"/>
              <w:rPr>
                <w:rFonts w:ascii="Times New Roman" w:eastAsia="Calibri" w:hAnsi="Times New Roman" w:cs="Times New Roman"/>
                <w:color w:val="000000"/>
                <w:lang w:val="pl-PL" w:eastAsia="en-US"/>
              </w:rPr>
            </w:pPr>
            <w:r w:rsidRPr="00090E2E">
              <w:rPr>
                <w:rFonts w:ascii="Times New Roman" w:eastAsia="Calibri" w:hAnsi="Times New Roman" w:cs="Times New Roman"/>
                <w:color w:val="000000"/>
                <w:lang w:val="pl-PL" w:eastAsia="en-US"/>
              </w:rPr>
              <w:t>1.6.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193D3BF" w14:textId="69EC2379" w:rsidR="00090E2E" w:rsidRPr="00090E2E" w:rsidRDefault="00090E2E" w:rsidP="00090E2E">
            <w:pPr>
              <w:spacing w:after="0" w:line="240" w:lineRule="auto"/>
              <w:jc w:val="both"/>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Konstrukcijos. Tvarkyba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2F458A" w14:textId="65AC19C0"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BA269" w14:textId="1664C97F"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E289D5" w14:textId="77777777" w:rsidR="00090E2E" w:rsidRPr="00FC7C51" w:rsidRDefault="00090E2E" w:rsidP="00090E2E">
            <w:pPr>
              <w:spacing w:after="0" w:line="240" w:lineRule="auto"/>
              <w:jc w:val="center"/>
              <w:rPr>
                <w:rFonts w:ascii="Times New Roman" w:eastAsia="Calibri" w:hAnsi="Times New Roman" w:cs="Times New Roman"/>
                <w:i/>
                <w:iCs/>
                <w:color w:val="000000"/>
                <w:sz w:val="20"/>
                <w:szCs w:val="20"/>
                <w:lang w:eastAsia="en-US"/>
              </w:rPr>
            </w:pPr>
          </w:p>
        </w:tc>
      </w:tr>
      <w:tr w:rsidR="00090E2E" w:rsidRPr="00FC7C51" w14:paraId="0D17F1D9"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tcPr>
          <w:p w14:paraId="1C319C0C" w14:textId="7B650FEC" w:rsidR="00090E2E" w:rsidRPr="00090E2E" w:rsidRDefault="00090E2E" w:rsidP="00090E2E">
            <w:pPr>
              <w:spacing w:after="0" w:line="240" w:lineRule="auto"/>
              <w:jc w:val="center"/>
              <w:rPr>
                <w:rFonts w:ascii="Times New Roman" w:eastAsia="Calibri" w:hAnsi="Times New Roman" w:cs="Times New Roman"/>
                <w:color w:val="000000"/>
                <w:lang w:val="pl-PL" w:eastAsia="en-US"/>
              </w:rPr>
            </w:pPr>
            <w:r w:rsidRPr="00090E2E">
              <w:rPr>
                <w:rFonts w:ascii="Times New Roman" w:eastAsia="Calibri" w:hAnsi="Times New Roman" w:cs="Times New Roman"/>
                <w:color w:val="000000"/>
                <w:lang w:val="pl-PL" w:eastAsia="en-US"/>
              </w:rPr>
              <w:t>1.7.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63C3474" w14:textId="7E19F7FE" w:rsidR="00090E2E" w:rsidRPr="00090E2E" w:rsidRDefault="00090E2E" w:rsidP="00090E2E">
            <w:pPr>
              <w:spacing w:after="0" w:line="240" w:lineRule="auto"/>
              <w:jc w:val="both"/>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Apsaugos techninių priemonių įrengimas. SŽTarch-6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B5138B" w14:textId="3392D272"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B8753" w14:textId="22A039EE"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434E1A" w14:textId="77777777" w:rsidR="00090E2E" w:rsidRPr="00FC7C51" w:rsidRDefault="00090E2E" w:rsidP="00090E2E">
            <w:pPr>
              <w:spacing w:after="0" w:line="240" w:lineRule="auto"/>
              <w:jc w:val="center"/>
              <w:rPr>
                <w:rFonts w:ascii="Times New Roman" w:eastAsia="Calibri" w:hAnsi="Times New Roman" w:cs="Times New Roman"/>
                <w:i/>
                <w:iCs/>
                <w:color w:val="000000"/>
                <w:sz w:val="20"/>
                <w:szCs w:val="20"/>
                <w:lang w:eastAsia="en-US"/>
              </w:rPr>
            </w:pPr>
          </w:p>
        </w:tc>
      </w:tr>
      <w:tr w:rsidR="00090E2E" w:rsidRPr="00FC7C51" w14:paraId="37C29CC0"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tcPr>
          <w:p w14:paraId="6A1430AB" w14:textId="00104907" w:rsidR="00090E2E" w:rsidRPr="00090E2E" w:rsidRDefault="00090E2E" w:rsidP="00090E2E">
            <w:pPr>
              <w:spacing w:after="0" w:line="240" w:lineRule="auto"/>
              <w:jc w:val="center"/>
              <w:rPr>
                <w:rFonts w:ascii="Times New Roman" w:eastAsia="Calibri" w:hAnsi="Times New Roman" w:cs="Times New Roman"/>
                <w:color w:val="000000"/>
                <w:lang w:val="pl-PL" w:eastAsia="en-US"/>
              </w:rPr>
            </w:pPr>
            <w:r w:rsidRPr="00090E2E">
              <w:rPr>
                <w:rFonts w:ascii="Times New Roman" w:eastAsia="Calibri" w:hAnsi="Times New Roman" w:cs="Times New Roman"/>
                <w:color w:val="000000"/>
                <w:lang w:val="pl-PL" w:eastAsia="en-US"/>
              </w:rPr>
              <w:t>1.8.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39C09E2" w14:textId="7717A893" w:rsidR="00090E2E" w:rsidRPr="00090E2E" w:rsidRDefault="00090E2E" w:rsidP="00090E2E">
            <w:pPr>
              <w:spacing w:after="0" w:line="240" w:lineRule="auto"/>
              <w:jc w:val="both"/>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Grindinio tvarkyba – restauravimas.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33E869" w14:textId="77DB231E"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67DEA8" w14:textId="2CDF36ED"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5BD0F" w14:textId="77777777" w:rsidR="00090E2E" w:rsidRPr="00FC7C51" w:rsidRDefault="00090E2E" w:rsidP="00090E2E">
            <w:pPr>
              <w:spacing w:after="0" w:line="240" w:lineRule="auto"/>
              <w:jc w:val="center"/>
              <w:rPr>
                <w:rFonts w:ascii="Times New Roman" w:eastAsia="Calibri" w:hAnsi="Times New Roman" w:cs="Times New Roman"/>
                <w:i/>
                <w:iCs/>
                <w:color w:val="000000"/>
                <w:sz w:val="20"/>
                <w:szCs w:val="20"/>
                <w:lang w:eastAsia="en-US"/>
              </w:rPr>
            </w:pPr>
          </w:p>
        </w:tc>
      </w:tr>
      <w:tr w:rsidR="00090E2E" w:rsidRPr="00FC7C51" w14:paraId="77CE0F04"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tcPr>
          <w:p w14:paraId="52D07DFB" w14:textId="48B93609" w:rsidR="00090E2E" w:rsidRPr="00090E2E" w:rsidRDefault="00090E2E" w:rsidP="00090E2E">
            <w:pPr>
              <w:spacing w:after="0" w:line="240" w:lineRule="auto"/>
              <w:jc w:val="center"/>
              <w:rPr>
                <w:rFonts w:ascii="Times New Roman" w:eastAsia="Calibri" w:hAnsi="Times New Roman" w:cs="Times New Roman"/>
                <w:color w:val="000000"/>
                <w:lang w:val="pl-PL" w:eastAsia="en-US"/>
              </w:rPr>
            </w:pPr>
            <w:r w:rsidRPr="00090E2E">
              <w:rPr>
                <w:rFonts w:ascii="Times New Roman" w:eastAsia="Calibri" w:hAnsi="Times New Roman" w:cs="Times New Roman"/>
                <w:color w:val="000000"/>
                <w:lang w:val="pl-PL" w:eastAsia="en-US"/>
              </w:rPr>
              <w:t>1.9.</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37DD935" w14:textId="0C2021AA" w:rsidR="00090E2E" w:rsidRPr="00090E2E" w:rsidRDefault="00090E2E" w:rsidP="00090E2E">
            <w:pPr>
              <w:spacing w:after="0" w:line="240" w:lineRule="auto"/>
              <w:jc w:val="both"/>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Elektrotechnika. Tvarkyba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02839F" w14:textId="0A4AF3D9"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03B89" w14:textId="787985D3"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78C945" w14:textId="77777777" w:rsidR="00090E2E" w:rsidRPr="00FC7C51" w:rsidRDefault="00090E2E" w:rsidP="00090E2E">
            <w:pPr>
              <w:spacing w:after="0" w:line="240" w:lineRule="auto"/>
              <w:jc w:val="center"/>
              <w:rPr>
                <w:rFonts w:ascii="Times New Roman" w:eastAsia="Calibri" w:hAnsi="Times New Roman" w:cs="Times New Roman"/>
                <w:i/>
                <w:iCs/>
                <w:color w:val="000000"/>
                <w:sz w:val="20"/>
                <w:szCs w:val="20"/>
                <w:lang w:eastAsia="en-US"/>
              </w:rPr>
            </w:pPr>
          </w:p>
        </w:tc>
      </w:tr>
      <w:tr w:rsidR="00090E2E" w:rsidRPr="00FC7C51" w14:paraId="0B855E11"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tcPr>
          <w:p w14:paraId="4BDA131B" w14:textId="122773D3" w:rsidR="00090E2E" w:rsidRPr="00090E2E" w:rsidRDefault="00090E2E" w:rsidP="00090E2E">
            <w:pPr>
              <w:spacing w:after="0" w:line="240" w:lineRule="auto"/>
              <w:jc w:val="center"/>
              <w:rPr>
                <w:rFonts w:ascii="Times New Roman" w:eastAsia="Calibri" w:hAnsi="Times New Roman" w:cs="Times New Roman"/>
                <w:color w:val="000000"/>
                <w:lang w:val="pl-PL" w:eastAsia="en-US"/>
              </w:rPr>
            </w:pPr>
            <w:r w:rsidRPr="00090E2E">
              <w:rPr>
                <w:rFonts w:ascii="Times New Roman" w:eastAsia="Calibri" w:hAnsi="Times New Roman" w:cs="Times New Roman"/>
                <w:color w:val="000000"/>
                <w:lang w:val="pl-PL" w:eastAsia="en-US"/>
              </w:rPr>
              <w:t>1.10.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81BE155" w14:textId="7BEF8291" w:rsidR="00090E2E" w:rsidRPr="00090E2E" w:rsidRDefault="00090E2E" w:rsidP="00090E2E">
            <w:pPr>
              <w:spacing w:after="0" w:line="240" w:lineRule="auto"/>
              <w:jc w:val="both"/>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Gaisro signalizacijos sistema. Tvarkyba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A02A49" w14:textId="690FE01E"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82F309" w14:textId="2115D177"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262CE" w14:textId="77777777" w:rsidR="00090E2E" w:rsidRPr="00FC7C51" w:rsidRDefault="00090E2E" w:rsidP="00090E2E">
            <w:pPr>
              <w:spacing w:after="0" w:line="240" w:lineRule="auto"/>
              <w:jc w:val="center"/>
              <w:rPr>
                <w:rFonts w:ascii="Times New Roman" w:eastAsia="Calibri" w:hAnsi="Times New Roman" w:cs="Times New Roman"/>
                <w:i/>
                <w:iCs/>
                <w:color w:val="000000"/>
                <w:sz w:val="20"/>
                <w:szCs w:val="20"/>
                <w:lang w:eastAsia="en-US"/>
              </w:rPr>
            </w:pPr>
          </w:p>
        </w:tc>
      </w:tr>
      <w:tr w:rsidR="00090E2E" w:rsidRPr="00FC7C51" w14:paraId="53707EFF" w14:textId="77777777" w:rsidTr="00090E2E">
        <w:trPr>
          <w:trHeight w:val="370"/>
        </w:trPr>
        <w:tc>
          <w:tcPr>
            <w:tcW w:w="709" w:type="dxa"/>
            <w:tcBorders>
              <w:top w:val="single" w:sz="4" w:space="0" w:color="auto"/>
              <w:left w:val="single" w:sz="4" w:space="0" w:color="auto"/>
              <w:bottom w:val="single" w:sz="4" w:space="0" w:color="auto"/>
              <w:right w:val="single" w:sz="4" w:space="0" w:color="auto"/>
            </w:tcBorders>
            <w:vAlign w:val="center"/>
          </w:tcPr>
          <w:p w14:paraId="6D986E74" w14:textId="275BEC0A" w:rsidR="00090E2E" w:rsidRPr="00090E2E" w:rsidRDefault="00090E2E" w:rsidP="00090E2E">
            <w:pPr>
              <w:spacing w:after="0" w:line="240" w:lineRule="auto"/>
              <w:jc w:val="center"/>
              <w:rPr>
                <w:rFonts w:ascii="Times New Roman" w:eastAsia="Calibri" w:hAnsi="Times New Roman" w:cs="Times New Roman"/>
                <w:color w:val="000000"/>
                <w:lang w:val="pl-PL" w:eastAsia="en-US"/>
              </w:rPr>
            </w:pPr>
            <w:r w:rsidRPr="00090E2E">
              <w:rPr>
                <w:rFonts w:ascii="Times New Roman" w:eastAsia="Calibri" w:hAnsi="Times New Roman" w:cs="Times New Roman"/>
                <w:color w:val="000000"/>
                <w:lang w:val="pl-PL" w:eastAsia="en-US"/>
              </w:rPr>
              <w:t>1.11.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BD24278" w14:textId="05E201B4" w:rsidR="00090E2E" w:rsidRPr="00090E2E" w:rsidRDefault="00090E2E" w:rsidP="00090E2E">
            <w:pPr>
              <w:spacing w:after="0" w:line="240" w:lineRule="auto"/>
              <w:jc w:val="both"/>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Apsauginė signalizacija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4C9F7B" w14:textId="5D1191A7"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EF9C4" w14:textId="060DA231" w:rsidR="00090E2E" w:rsidRPr="00090E2E" w:rsidRDefault="00090E2E" w:rsidP="00090E2E">
            <w:pPr>
              <w:spacing w:after="0" w:line="240" w:lineRule="auto"/>
              <w:jc w:val="center"/>
              <w:rPr>
                <w:rFonts w:ascii="Times New Roman" w:eastAsia="Calibri" w:hAnsi="Times New Roman" w:cs="Times New Roman"/>
                <w:color w:val="000000"/>
                <w:lang w:eastAsia="en-US"/>
              </w:rPr>
            </w:pPr>
            <w:r w:rsidRPr="00090E2E">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0A402" w14:textId="77777777" w:rsidR="00090E2E" w:rsidRPr="00FC7C51" w:rsidRDefault="00090E2E" w:rsidP="00090E2E">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4884E795" w14:textId="77777777" w:rsidTr="00C53DA4">
        <w:trPr>
          <w:trHeight w:val="370"/>
        </w:trPr>
        <w:tc>
          <w:tcPr>
            <w:tcW w:w="8506"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14D60E" w14:textId="739215CF" w:rsidR="00020E1B" w:rsidRPr="008B5AB2" w:rsidRDefault="00020E1B" w:rsidP="00020E1B">
            <w:pPr>
              <w:spacing w:after="0" w:line="240" w:lineRule="auto"/>
              <w:jc w:val="right"/>
              <w:rPr>
                <w:rFonts w:ascii="Times New Roman" w:eastAsia="Calibri" w:hAnsi="Times New Roman" w:cs="Times New Roman"/>
                <w:b/>
                <w:bCs/>
                <w:color w:val="000000"/>
                <w:lang w:eastAsia="en-US"/>
              </w:rPr>
            </w:pPr>
            <w:r w:rsidRPr="008B5AB2">
              <w:rPr>
                <w:rFonts w:ascii="Times New Roman" w:eastAsia="Calibri" w:hAnsi="Times New Roman" w:cs="Times New Roman"/>
                <w:b/>
                <w:bCs/>
                <w:color w:val="000000"/>
                <w:lang w:eastAsia="en-US"/>
              </w:rPr>
              <w:t xml:space="preserve">Tvarkybos  </w:t>
            </w:r>
            <w:r>
              <w:rPr>
                <w:rFonts w:ascii="Times New Roman" w:eastAsia="Calibri" w:hAnsi="Times New Roman" w:cs="Times New Roman"/>
                <w:b/>
                <w:bCs/>
                <w:color w:val="000000"/>
                <w:lang w:eastAsia="en-US"/>
              </w:rPr>
              <w:t xml:space="preserve">darbų </w:t>
            </w:r>
            <w:r w:rsidRPr="008B5AB2">
              <w:rPr>
                <w:rFonts w:ascii="Times New Roman" w:eastAsia="Calibri" w:hAnsi="Times New Roman" w:cs="Times New Roman"/>
                <w:b/>
                <w:bCs/>
                <w:color w:val="000000"/>
                <w:lang w:eastAsia="en-US"/>
              </w:rPr>
              <w:t>kaina</w:t>
            </w:r>
            <w:r>
              <w:rPr>
                <w:rFonts w:ascii="Times New Roman" w:eastAsia="Calibri" w:hAnsi="Times New Roman" w:cs="Times New Roman"/>
                <w:b/>
                <w:bCs/>
                <w:color w:val="000000"/>
                <w:lang w:eastAsia="en-US"/>
              </w:rPr>
              <w:t>,</w:t>
            </w:r>
            <w:r w:rsidRPr="008B5AB2">
              <w:rPr>
                <w:rFonts w:ascii="Times New Roman" w:eastAsia="Calibri" w:hAnsi="Times New Roman" w:cs="Times New Roman"/>
                <w:b/>
                <w:bCs/>
                <w:color w:val="000000"/>
                <w:lang w:eastAsia="en-US"/>
              </w:rPr>
              <w:t xml:space="preserve"> Eur be PVM</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64C276" w14:textId="50CCFF21"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63B9385B" w14:textId="77777777" w:rsidTr="00C53DA4">
        <w:trPr>
          <w:trHeight w:val="370"/>
        </w:trPr>
        <w:tc>
          <w:tcPr>
            <w:tcW w:w="8506"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0FD546B" w14:textId="13BC6A2A" w:rsidR="00020E1B" w:rsidRPr="008B5AB2" w:rsidRDefault="00020E1B" w:rsidP="00020E1B">
            <w:pPr>
              <w:spacing w:after="0" w:line="240" w:lineRule="auto"/>
              <w:jc w:val="right"/>
              <w:rPr>
                <w:rFonts w:ascii="Times New Roman" w:eastAsia="Calibri" w:hAnsi="Times New Roman" w:cs="Times New Roman"/>
                <w:b/>
                <w:bCs/>
                <w:i/>
                <w:iCs/>
                <w:color w:val="000000"/>
                <w:sz w:val="20"/>
                <w:szCs w:val="20"/>
                <w:lang w:eastAsia="en-US"/>
              </w:rPr>
            </w:pPr>
            <w:r w:rsidRPr="008B5AB2">
              <w:rPr>
                <w:rFonts w:ascii="Times New Roman" w:hAnsi="Times New Roman" w:cs="Times New Roman"/>
                <w:b/>
                <w:bCs/>
              </w:rPr>
              <w:t>PVM 21%:</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9C496B"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0183FEEE" w14:textId="77777777" w:rsidTr="00C53DA4">
        <w:trPr>
          <w:trHeight w:val="370"/>
        </w:trPr>
        <w:tc>
          <w:tcPr>
            <w:tcW w:w="8506"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0CEF23" w14:textId="20129BEF" w:rsidR="00020E1B" w:rsidRPr="008B5AB2" w:rsidRDefault="00020E1B" w:rsidP="00020E1B">
            <w:pPr>
              <w:spacing w:after="0" w:line="240" w:lineRule="auto"/>
              <w:jc w:val="right"/>
              <w:rPr>
                <w:rFonts w:ascii="Times New Roman" w:eastAsia="Calibri" w:hAnsi="Times New Roman" w:cs="Times New Roman"/>
                <w:b/>
                <w:bCs/>
                <w:i/>
                <w:iCs/>
                <w:color w:val="000000"/>
                <w:sz w:val="20"/>
                <w:szCs w:val="20"/>
                <w:lang w:eastAsia="en-US"/>
              </w:rPr>
            </w:pPr>
            <w:r w:rsidRPr="008B5AB2">
              <w:rPr>
                <w:rFonts w:ascii="Times New Roman" w:hAnsi="Times New Roman" w:cs="Times New Roman"/>
                <w:b/>
                <w:bCs/>
              </w:rPr>
              <w:t xml:space="preserve">Bendra </w:t>
            </w:r>
            <w:r>
              <w:rPr>
                <w:rFonts w:ascii="Times New Roman" w:hAnsi="Times New Roman" w:cs="Times New Roman"/>
                <w:b/>
                <w:bCs/>
              </w:rPr>
              <w:t xml:space="preserve">tvarkybos darbų </w:t>
            </w:r>
            <w:r w:rsidRPr="008B5AB2">
              <w:rPr>
                <w:rFonts w:ascii="Times New Roman" w:hAnsi="Times New Roman" w:cs="Times New Roman"/>
                <w:b/>
                <w:bCs/>
              </w:rPr>
              <w:t>suma su PVM (Eur):</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3ED527"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17BC9192" w14:textId="77777777" w:rsidTr="00C53DA4">
        <w:trPr>
          <w:trHeight w:val="287"/>
        </w:trPr>
        <w:tc>
          <w:tcPr>
            <w:tcW w:w="9498"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B51A3E" w14:textId="6828C692" w:rsidR="00020E1B" w:rsidRPr="008B5AB2" w:rsidRDefault="003226D6" w:rsidP="00020E1B">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B dalis</w:t>
            </w:r>
            <w:r w:rsidR="00020E1B" w:rsidRPr="00C53DA4">
              <w:rPr>
                <w:rFonts w:ascii="Times New Roman" w:eastAsia="Calibri" w:hAnsi="Times New Roman" w:cs="Times New Roman"/>
                <w:b/>
                <w:bCs/>
                <w:color w:val="000000"/>
                <w:lang w:eastAsia="en-US"/>
              </w:rPr>
              <w:t>. TVARKOMIEJI DARBAI</w:t>
            </w:r>
            <w:r w:rsidR="00020E1B" w:rsidRPr="008B5AB2">
              <w:rPr>
                <w:rFonts w:ascii="Times New Roman" w:eastAsia="Calibri" w:hAnsi="Times New Roman" w:cs="Times New Roman"/>
                <w:b/>
                <w:bCs/>
                <w:color w:val="000000"/>
                <w:lang w:eastAsia="en-US"/>
              </w:rPr>
              <w:t xml:space="preserve"> </w:t>
            </w:r>
          </w:p>
        </w:tc>
      </w:tr>
      <w:tr w:rsidR="00755A9A" w:rsidRPr="00FC7C51" w14:paraId="0889BA63" w14:textId="77777777" w:rsidTr="00090E2E">
        <w:trPr>
          <w:trHeight w:val="370"/>
        </w:trPr>
        <w:tc>
          <w:tcPr>
            <w:tcW w:w="709" w:type="dxa"/>
          </w:tcPr>
          <w:p w14:paraId="3925CA02" w14:textId="77777777" w:rsidR="000270B9" w:rsidRDefault="000270B9" w:rsidP="000270B9">
            <w:pPr>
              <w:spacing w:after="0" w:line="240" w:lineRule="auto"/>
              <w:jc w:val="right"/>
              <w:rPr>
                <w:rFonts w:ascii="Times New Roman" w:eastAsia="Times New Roman" w:hAnsi="Times New Roman" w:cs="Times New Roman"/>
                <w:b/>
                <w:bCs/>
                <w:lang w:eastAsia="en-US"/>
              </w:rPr>
            </w:pPr>
          </w:p>
          <w:p w14:paraId="5E942F7F" w14:textId="0338E7EB" w:rsidR="00755A9A" w:rsidRPr="00C9159B" w:rsidRDefault="000270B9" w:rsidP="000270B9">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II.</w:t>
            </w:r>
          </w:p>
        </w:tc>
        <w:tc>
          <w:tcPr>
            <w:tcW w:w="5812" w:type="dxa"/>
          </w:tcPr>
          <w:p w14:paraId="75EF14D1" w14:textId="635574C3" w:rsidR="00755A9A" w:rsidRPr="00755A9A" w:rsidRDefault="00755A9A" w:rsidP="00020E1B">
            <w:pPr>
              <w:spacing w:after="0" w:line="240" w:lineRule="auto"/>
              <w:rPr>
                <w:rFonts w:ascii="Times New Roman" w:eastAsia="Times New Roman" w:hAnsi="Times New Roman" w:cs="Times New Roman"/>
                <w:b/>
                <w:bCs/>
                <w:lang w:eastAsia="en-US"/>
              </w:rPr>
            </w:pPr>
            <w:r w:rsidRPr="00755A9A">
              <w:rPr>
                <w:rFonts w:ascii="Times New Roman" w:hAnsi="Times New Roman" w:cs="Times New Roman"/>
                <w:b/>
                <w:bCs/>
              </w:rPr>
              <w:t>Š</w:t>
            </w:r>
            <w:r w:rsidRPr="00755A9A">
              <w:rPr>
                <w:rFonts w:ascii="Times New Roman" w:eastAsiaTheme="minorHAnsi" w:hAnsi="Times New Roman" w:cs="Times New Roman"/>
                <w:b/>
                <w:bCs/>
                <w:lang w:eastAsia="en-US"/>
              </w:rPr>
              <w:t>mito malūno (su technologine įranga), esančio Dariaus ir Girėno g. 2A, Kupiškio m. rekonstrukcija (tvarkybos ir tvarkomųjų statybos darbų atlikimas</w:t>
            </w:r>
            <w:r w:rsidR="00C5376C">
              <w:rPr>
                <w:rFonts w:ascii="Times New Roman" w:eastAsiaTheme="minorHAnsi" w:hAnsi="Times New Roman" w:cs="Times New Roman"/>
                <w:b/>
                <w:bCs/>
                <w:lang w:eastAsia="en-US"/>
              </w:rPr>
              <w:t>)</w:t>
            </w:r>
            <w:r w:rsidRPr="00755A9A">
              <w:rPr>
                <w:rFonts w:ascii="Times New Roman" w:eastAsiaTheme="minorHAnsi" w:hAnsi="Times New Roman" w:cs="Times New Roman"/>
                <w:b/>
                <w:bCs/>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FE9587" w14:textId="77777777" w:rsidR="00755A9A" w:rsidRPr="00FC7C51" w:rsidRDefault="00755A9A" w:rsidP="00020E1B">
            <w:pPr>
              <w:spacing w:after="0" w:line="240" w:lineRule="auto"/>
              <w:jc w:val="center"/>
              <w:rPr>
                <w:rFonts w:ascii="Times New Roman" w:eastAsia="Calibri" w:hAnsi="Times New Roman" w:cs="Times New Roman"/>
                <w:b/>
                <w:bCs/>
                <w:i/>
                <w:i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BB42C6" w14:textId="77777777" w:rsidR="00755A9A" w:rsidRPr="00FC7C51" w:rsidRDefault="00755A9A" w:rsidP="00020E1B">
            <w:pPr>
              <w:spacing w:after="0" w:line="240" w:lineRule="auto"/>
              <w:jc w:val="center"/>
              <w:rPr>
                <w:rFonts w:ascii="Times New Roman" w:eastAsia="Calibri" w:hAnsi="Times New Roman" w:cs="Times New Roman"/>
                <w:b/>
                <w:bCs/>
                <w:i/>
                <w:iCs/>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FD5A9A" w14:textId="77777777" w:rsidR="00755A9A" w:rsidRPr="00FC7C51" w:rsidRDefault="00755A9A"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C8A3D98" w14:textId="77777777" w:rsidTr="00090E2E">
        <w:trPr>
          <w:trHeight w:val="370"/>
        </w:trPr>
        <w:tc>
          <w:tcPr>
            <w:tcW w:w="709" w:type="dxa"/>
          </w:tcPr>
          <w:p w14:paraId="382947BC" w14:textId="3D819B96" w:rsidR="00020E1B" w:rsidRPr="00FC7C51" w:rsidRDefault="00020E1B" w:rsidP="00020E1B">
            <w:pPr>
              <w:spacing w:after="0" w:line="240" w:lineRule="auto"/>
              <w:jc w:val="right"/>
              <w:rPr>
                <w:rFonts w:ascii="Times New Roman" w:eastAsia="Calibri" w:hAnsi="Times New Roman" w:cs="Times New Roman"/>
                <w:b/>
                <w:bCs/>
                <w:i/>
                <w:iCs/>
                <w:color w:val="000000"/>
                <w:sz w:val="20"/>
                <w:szCs w:val="20"/>
                <w:lang w:eastAsia="en-US"/>
              </w:rPr>
            </w:pPr>
            <w:r w:rsidRPr="00C9159B">
              <w:rPr>
                <w:rFonts w:ascii="Times New Roman" w:eastAsia="Times New Roman" w:hAnsi="Times New Roman" w:cs="Times New Roman"/>
                <w:b/>
                <w:bCs/>
                <w:lang w:eastAsia="en-US"/>
              </w:rPr>
              <w:t>1</w:t>
            </w:r>
          </w:p>
        </w:tc>
        <w:tc>
          <w:tcPr>
            <w:tcW w:w="5812" w:type="dxa"/>
          </w:tcPr>
          <w:p w14:paraId="22B1CBE5" w14:textId="303AA043" w:rsidR="00020E1B" w:rsidRPr="00FC7C51" w:rsidRDefault="00020E1B" w:rsidP="00020E1B">
            <w:pPr>
              <w:spacing w:after="0" w:line="240" w:lineRule="auto"/>
              <w:rPr>
                <w:rFonts w:ascii="Times New Roman" w:eastAsia="Calibri" w:hAnsi="Times New Roman" w:cs="Times New Roman"/>
                <w:b/>
                <w:bCs/>
                <w:i/>
                <w:iCs/>
                <w:color w:val="000000"/>
                <w:sz w:val="20"/>
                <w:szCs w:val="20"/>
                <w:lang w:eastAsia="en-US"/>
              </w:rPr>
            </w:pPr>
            <w:r w:rsidRPr="00C9159B">
              <w:rPr>
                <w:rFonts w:ascii="Times New Roman" w:eastAsia="Times New Roman" w:hAnsi="Times New Roman" w:cs="Times New Roman"/>
                <w:b/>
                <w:bCs/>
                <w:lang w:eastAsia="en-US"/>
              </w:rPr>
              <w:t>KONSTRUKCIJOS SKT-Ž-2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E7C671" w14:textId="5183169A" w:rsidR="00020E1B" w:rsidRPr="00FC7C51" w:rsidRDefault="00020E1B" w:rsidP="00020E1B">
            <w:pPr>
              <w:spacing w:after="0" w:line="240" w:lineRule="auto"/>
              <w:jc w:val="center"/>
              <w:rPr>
                <w:rFonts w:ascii="Times New Roman" w:eastAsia="Calibri" w:hAnsi="Times New Roman" w:cs="Times New Roman"/>
                <w:b/>
                <w:bCs/>
                <w:i/>
                <w:i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B4A401" w14:textId="2D633208" w:rsidR="00020E1B" w:rsidRPr="00FC7C51" w:rsidRDefault="00020E1B" w:rsidP="00020E1B">
            <w:pPr>
              <w:spacing w:after="0" w:line="240" w:lineRule="auto"/>
              <w:jc w:val="center"/>
              <w:rPr>
                <w:rFonts w:ascii="Times New Roman" w:eastAsia="Calibri" w:hAnsi="Times New Roman" w:cs="Times New Roman"/>
                <w:b/>
                <w:bCs/>
                <w:i/>
                <w:iCs/>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04BB18"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50FD7512" w14:textId="77777777" w:rsidTr="00090E2E">
        <w:trPr>
          <w:trHeight w:val="370"/>
        </w:trPr>
        <w:tc>
          <w:tcPr>
            <w:tcW w:w="709" w:type="dxa"/>
          </w:tcPr>
          <w:p w14:paraId="4E69BAB2" w14:textId="5422EADA"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eastAsia="en-US"/>
              </w:rPr>
              <w:t>1.1</w:t>
            </w:r>
          </w:p>
        </w:tc>
        <w:tc>
          <w:tcPr>
            <w:tcW w:w="5812" w:type="dxa"/>
          </w:tcPr>
          <w:p w14:paraId="492C2DA2" w14:textId="5A989618"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Esamų priestatų ardymas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DF7A11"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5AAC54"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91D74D" w14:textId="63646456" w:rsidR="00020E1B" w:rsidRPr="00FC7C51" w:rsidRDefault="00020E1B" w:rsidP="00020E1B">
            <w:pPr>
              <w:spacing w:after="0" w:line="240" w:lineRule="auto"/>
              <w:jc w:val="center"/>
              <w:rPr>
                <w:rFonts w:ascii="Times New Roman" w:eastAsia="Calibri" w:hAnsi="Times New Roman" w:cs="Times New Roman"/>
                <w:i/>
                <w:iCs/>
                <w:sz w:val="20"/>
                <w:szCs w:val="20"/>
                <w:lang w:eastAsia="en-US"/>
              </w:rPr>
            </w:pPr>
          </w:p>
        </w:tc>
      </w:tr>
      <w:tr w:rsidR="00020E1B" w:rsidRPr="00FC7C51" w14:paraId="2D23D67B" w14:textId="77777777" w:rsidTr="00090E2E">
        <w:trPr>
          <w:trHeight w:val="370"/>
        </w:trPr>
        <w:tc>
          <w:tcPr>
            <w:tcW w:w="709" w:type="dxa"/>
          </w:tcPr>
          <w:p w14:paraId="2681140C" w14:textId="2AC2FBF3"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eastAsia="en-US"/>
              </w:rPr>
              <w:t>1.2</w:t>
            </w:r>
          </w:p>
        </w:tc>
        <w:tc>
          <w:tcPr>
            <w:tcW w:w="5812" w:type="dxa"/>
          </w:tcPr>
          <w:p w14:paraId="40EAE866" w14:textId="15485BF7"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Gręžtiniai poliai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27B4E"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A1288B"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9D21BB" w14:textId="1D6A1ECC" w:rsidR="00020E1B" w:rsidRPr="00FC7C51" w:rsidRDefault="00020E1B" w:rsidP="00020E1B">
            <w:pPr>
              <w:spacing w:after="0" w:line="240" w:lineRule="auto"/>
              <w:jc w:val="center"/>
              <w:rPr>
                <w:rFonts w:ascii="Times New Roman" w:eastAsia="Calibri" w:hAnsi="Times New Roman" w:cs="Times New Roman"/>
                <w:i/>
                <w:iCs/>
                <w:sz w:val="20"/>
                <w:szCs w:val="20"/>
                <w:lang w:eastAsia="en-US"/>
              </w:rPr>
            </w:pPr>
          </w:p>
        </w:tc>
      </w:tr>
      <w:tr w:rsidR="00020E1B" w:rsidRPr="00FC7C51" w14:paraId="4FC36A9B" w14:textId="77777777" w:rsidTr="00090E2E">
        <w:trPr>
          <w:trHeight w:val="370"/>
        </w:trPr>
        <w:tc>
          <w:tcPr>
            <w:tcW w:w="709" w:type="dxa"/>
          </w:tcPr>
          <w:p w14:paraId="52E7F477" w14:textId="13FCDF89"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eastAsia="en-US"/>
              </w:rPr>
              <w:t>1.3</w:t>
            </w:r>
          </w:p>
        </w:tc>
        <w:tc>
          <w:tcPr>
            <w:tcW w:w="5812" w:type="dxa"/>
          </w:tcPr>
          <w:p w14:paraId="279A5385" w14:textId="67184536"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Rostverkų įrengimas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82EA6F"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688B5A"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B6CC2C" w14:textId="0B2C2CA3" w:rsidR="00020E1B" w:rsidRPr="00FC7C51" w:rsidRDefault="00020E1B" w:rsidP="00020E1B">
            <w:pPr>
              <w:spacing w:after="0" w:line="240" w:lineRule="auto"/>
              <w:jc w:val="center"/>
              <w:rPr>
                <w:rFonts w:ascii="Times New Roman" w:eastAsia="Calibri" w:hAnsi="Times New Roman" w:cs="Times New Roman"/>
                <w:i/>
                <w:iCs/>
                <w:sz w:val="20"/>
                <w:szCs w:val="20"/>
                <w:lang w:eastAsia="en-US"/>
              </w:rPr>
            </w:pPr>
          </w:p>
        </w:tc>
      </w:tr>
      <w:tr w:rsidR="00020E1B" w:rsidRPr="00FC7C51" w14:paraId="33AD8942" w14:textId="77777777" w:rsidTr="00090E2E">
        <w:trPr>
          <w:trHeight w:val="370"/>
        </w:trPr>
        <w:tc>
          <w:tcPr>
            <w:tcW w:w="709" w:type="dxa"/>
          </w:tcPr>
          <w:p w14:paraId="16DDA61C" w14:textId="29241C88"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eastAsia="en-US"/>
              </w:rPr>
              <w:t>1.4</w:t>
            </w:r>
          </w:p>
        </w:tc>
        <w:tc>
          <w:tcPr>
            <w:tcW w:w="5812" w:type="dxa"/>
          </w:tcPr>
          <w:p w14:paraId="503A45EE" w14:textId="6967672B"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Grindų ant grunto įrengimas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99996B"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F9588"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385F51" w14:textId="38B9295B" w:rsidR="00020E1B" w:rsidRPr="00FC7C51" w:rsidRDefault="00020E1B" w:rsidP="00020E1B">
            <w:pPr>
              <w:spacing w:after="0" w:line="240" w:lineRule="auto"/>
              <w:jc w:val="center"/>
              <w:rPr>
                <w:rFonts w:ascii="Times New Roman" w:eastAsia="Calibri" w:hAnsi="Times New Roman" w:cs="Times New Roman"/>
                <w:i/>
                <w:iCs/>
                <w:sz w:val="20"/>
                <w:szCs w:val="20"/>
                <w:lang w:eastAsia="en-US"/>
              </w:rPr>
            </w:pPr>
          </w:p>
        </w:tc>
      </w:tr>
      <w:tr w:rsidR="00020E1B" w:rsidRPr="00FC7C51" w14:paraId="3509E16C" w14:textId="77777777" w:rsidTr="00090E2E">
        <w:trPr>
          <w:trHeight w:val="370"/>
        </w:trPr>
        <w:tc>
          <w:tcPr>
            <w:tcW w:w="709" w:type="dxa"/>
          </w:tcPr>
          <w:p w14:paraId="237772DC" w14:textId="3EEDCDB0"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eastAsia="en-US"/>
              </w:rPr>
              <w:t>1.5</w:t>
            </w:r>
          </w:p>
        </w:tc>
        <w:tc>
          <w:tcPr>
            <w:tcW w:w="5812" w:type="dxa"/>
          </w:tcPr>
          <w:p w14:paraId="387E1925" w14:textId="43F8B673" w:rsidR="00020E1B" w:rsidRPr="00FC7C51" w:rsidRDefault="00020E1B" w:rsidP="00020E1B">
            <w:pPr>
              <w:spacing w:after="0" w:line="240" w:lineRule="auto"/>
              <w:rPr>
                <w:rFonts w:ascii="Times New Roman" w:hAnsi="Times New Roman" w:cs="Times New Roman"/>
                <w:sz w:val="20"/>
                <w:szCs w:val="20"/>
              </w:rPr>
            </w:pPr>
            <w:r w:rsidRPr="00C9159B">
              <w:rPr>
                <w:rFonts w:ascii="Times New Roman" w:eastAsia="Times New Roman" w:hAnsi="Times New Roman" w:cs="Times New Roman"/>
                <w:lang w:eastAsia="en-US"/>
              </w:rPr>
              <w:t>Mūro sienų įrengimas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977542"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7A567E"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5500BC" w14:textId="32744E1E" w:rsidR="00020E1B" w:rsidRPr="00FC7C51" w:rsidRDefault="00020E1B" w:rsidP="00020E1B">
            <w:pPr>
              <w:spacing w:after="0" w:line="240" w:lineRule="auto"/>
              <w:jc w:val="center"/>
              <w:rPr>
                <w:rFonts w:ascii="Times New Roman" w:eastAsia="Calibri" w:hAnsi="Times New Roman" w:cs="Times New Roman"/>
                <w:i/>
                <w:iCs/>
                <w:sz w:val="20"/>
                <w:szCs w:val="20"/>
                <w:lang w:eastAsia="en-US"/>
              </w:rPr>
            </w:pPr>
          </w:p>
        </w:tc>
      </w:tr>
      <w:tr w:rsidR="00020E1B" w:rsidRPr="00FC7C51" w14:paraId="3858913A" w14:textId="77777777" w:rsidTr="00090E2E">
        <w:trPr>
          <w:trHeight w:val="370"/>
        </w:trPr>
        <w:tc>
          <w:tcPr>
            <w:tcW w:w="709" w:type="dxa"/>
          </w:tcPr>
          <w:p w14:paraId="5719BDC2" w14:textId="377C27A1" w:rsidR="00020E1B" w:rsidRPr="00FC7C51" w:rsidRDefault="00020E1B" w:rsidP="00020E1B">
            <w:pPr>
              <w:spacing w:after="0" w:line="240" w:lineRule="auto"/>
              <w:jc w:val="right"/>
              <w:rPr>
                <w:rFonts w:ascii="Times New Roman" w:eastAsia="Calibri" w:hAnsi="Times New Roman" w:cs="Times New Roman"/>
                <w:b/>
                <w:bCs/>
                <w:i/>
                <w:iCs/>
                <w:color w:val="000000"/>
                <w:sz w:val="20"/>
                <w:szCs w:val="20"/>
                <w:lang w:eastAsia="en-US"/>
              </w:rPr>
            </w:pPr>
            <w:r w:rsidRPr="00C9159B">
              <w:rPr>
                <w:rFonts w:ascii="Times New Roman" w:eastAsia="Times New Roman" w:hAnsi="Times New Roman" w:cs="Times New Roman"/>
                <w:lang w:eastAsia="en-US"/>
              </w:rPr>
              <w:t>1.6</w:t>
            </w:r>
          </w:p>
        </w:tc>
        <w:tc>
          <w:tcPr>
            <w:tcW w:w="5812" w:type="dxa"/>
          </w:tcPr>
          <w:p w14:paraId="1191926F" w14:textId="31091AC3" w:rsidR="00020E1B" w:rsidRPr="00FC7C51" w:rsidRDefault="00020E1B" w:rsidP="00020E1B">
            <w:pPr>
              <w:spacing w:after="0" w:line="240" w:lineRule="auto"/>
              <w:rPr>
                <w:rFonts w:ascii="Times New Roman" w:eastAsia="Calibri" w:hAnsi="Times New Roman" w:cs="Times New Roman"/>
                <w:b/>
                <w:bCs/>
                <w:i/>
                <w:iCs/>
                <w:color w:val="000000"/>
                <w:sz w:val="20"/>
                <w:szCs w:val="20"/>
                <w:lang w:eastAsia="en-US"/>
              </w:rPr>
            </w:pPr>
            <w:r w:rsidRPr="00C9159B">
              <w:rPr>
                <w:rFonts w:ascii="Times New Roman" w:eastAsia="Times New Roman" w:hAnsi="Times New Roman" w:cs="Times New Roman"/>
                <w:lang w:eastAsia="en-US"/>
              </w:rPr>
              <w:t>Karkasinių sienų, medinių kolonų ir rėmų įrengimas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AB6B1E" w14:textId="0FDCD87A"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39199F" w14:textId="26696E07"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89352"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7ECB15BA" w14:textId="77777777" w:rsidTr="00090E2E">
        <w:trPr>
          <w:trHeight w:val="370"/>
        </w:trPr>
        <w:tc>
          <w:tcPr>
            <w:tcW w:w="709" w:type="dxa"/>
          </w:tcPr>
          <w:p w14:paraId="38C81FC8" w14:textId="45548B6C"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eastAsia="en-US"/>
              </w:rPr>
              <w:t>1.7</w:t>
            </w:r>
          </w:p>
        </w:tc>
        <w:tc>
          <w:tcPr>
            <w:tcW w:w="5812" w:type="dxa"/>
          </w:tcPr>
          <w:p w14:paraId="707820F5" w14:textId="57758D3E"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Fachverkinių sienų priestate atstatymas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954705"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D279F0"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9CADF9" w14:textId="32E5A85F" w:rsidR="00020E1B" w:rsidRPr="00FC7C51" w:rsidRDefault="00020E1B" w:rsidP="00020E1B">
            <w:pPr>
              <w:spacing w:after="0" w:line="240" w:lineRule="auto"/>
              <w:jc w:val="center"/>
              <w:rPr>
                <w:rFonts w:ascii="Times New Roman" w:eastAsia="Calibri" w:hAnsi="Times New Roman" w:cs="Times New Roman"/>
                <w:i/>
                <w:iCs/>
                <w:sz w:val="20"/>
                <w:szCs w:val="20"/>
                <w:lang w:eastAsia="en-US"/>
              </w:rPr>
            </w:pPr>
          </w:p>
        </w:tc>
      </w:tr>
      <w:tr w:rsidR="00020E1B" w:rsidRPr="00FC7C51" w14:paraId="5BC7DAF0" w14:textId="77777777" w:rsidTr="00090E2E">
        <w:trPr>
          <w:trHeight w:val="370"/>
        </w:trPr>
        <w:tc>
          <w:tcPr>
            <w:tcW w:w="709" w:type="dxa"/>
          </w:tcPr>
          <w:p w14:paraId="500D6C8B" w14:textId="53B869A6"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eastAsia="en-US"/>
              </w:rPr>
              <w:t>1.8</w:t>
            </w:r>
          </w:p>
        </w:tc>
        <w:tc>
          <w:tcPr>
            <w:tcW w:w="5812" w:type="dxa"/>
          </w:tcPr>
          <w:p w14:paraId="2E09E099" w14:textId="64B9F53F" w:rsidR="00020E1B" w:rsidRPr="00FC7C51" w:rsidRDefault="00020E1B" w:rsidP="00020E1B">
            <w:pPr>
              <w:spacing w:after="0" w:line="240" w:lineRule="auto"/>
              <w:rPr>
                <w:rFonts w:ascii="Times New Roman" w:hAnsi="Times New Roman" w:cs="Times New Roman"/>
                <w:sz w:val="20"/>
                <w:szCs w:val="20"/>
              </w:rPr>
            </w:pPr>
            <w:r w:rsidRPr="00C9159B">
              <w:rPr>
                <w:rFonts w:ascii="Times New Roman" w:eastAsia="Times New Roman" w:hAnsi="Times New Roman" w:cs="Times New Roman"/>
                <w:lang w:eastAsia="en-US"/>
              </w:rPr>
              <w:t>Stogo konstrukcijos įrengimas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FA07BA"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07429C"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9344EB" w14:textId="2F790553" w:rsidR="00020E1B" w:rsidRPr="00FC7C51" w:rsidRDefault="00020E1B" w:rsidP="00020E1B">
            <w:pPr>
              <w:spacing w:after="0" w:line="240" w:lineRule="auto"/>
              <w:jc w:val="center"/>
              <w:rPr>
                <w:rFonts w:ascii="Times New Roman" w:eastAsia="Calibri" w:hAnsi="Times New Roman" w:cs="Times New Roman"/>
                <w:i/>
                <w:iCs/>
                <w:sz w:val="20"/>
                <w:szCs w:val="20"/>
                <w:lang w:eastAsia="en-US"/>
              </w:rPr>
            </w:pPr>
          </w:p>
        </w:tc>
      </w:tr>
      <w:tr w:rsidR="00020E1B" w:rsidRPr="00FC7C51" w14:paraId="13D063FB" w14:textId="77777777" w:rsidTr="00090E2E">
        <w:trPr>
          <w:trHeight w:val="370"/>
        </w:trPr>
        <w:tc>
          <w:tcPr>
            <w:tcW w:w="709" w:type="dxa"/>
          </w:tcPr>
          <w:p w14:paraId="1D2714DD" w14:textId="4D0259F6"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pl-PL" w:eastAsia="en-US"/>
              </w:rPr>
              <w:t>2</w:t>
            </w:r>
          </w:p>
        </w:tc>
        <w:tc>
          <w:tcPr>
            <w:tcW w:w="5812" w:type="dxa"/>
          </w:tcPr>
          <w:p w14:paraId="7F58166F" w14:textId="6E4217AB" w:rsidR="00020E1B" w:rsidRPr="00FC7C51" w:rsidRDefault="00020E1B" w:rsidP="00020E1B">
            <w:pPr>
              <w:spacing w:after="0" w:line="240" w:lineRule="auto"/>
              <w:rPr>
                <w:rFonts w:ascii="Times New Roman" w:hAnsi="Times New Roman" w:cs="Times New Roman"/>
                <w:sz w:val="20"/>
                <w:szCs w:val="20"/>
              </w:rPr>
            </w:pPr>
            <w:r w:rsidRPr="00C9159B">
              <w:rPr>
                <w:rFonts w:ascii="Times New Roman" w:eastAsia="Times New Roman" w:hAnsi="Times New Roman" w:cs="Times New Roman"/>
                <w:b/>
                <w:bCs/>
                <w:lang w:eastAsia="en-US"/>
              </w:rPr>
              <w:t>KONSTRUKCIJOS SKT-Ž-3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618A58" w14:textId="0F243A78" w:rsidR="00020E1B" w:rsidRPr="00802801" w:rsidRDefault="00020E1B" w:rsidP="00020E1B">
            <w:pPr>
              <w:spacing w:after="0" w:line="240" w:lineRule="auto"/>
              <w:jc w:val="center"/>
              <w:rPr>
                <w:rFonts w:ascii="Times New Roman" w:eastAsia="Calibri" w:hAnsi="Times New Roman" w:cs="Times New Roman"/>
                <w:color w:val="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055312" w14:textId="35AED4BE" w:rsidR="00020E1B" w:rsidRPr="00802801" w:rsidRDefault="00020E1B" w:rsidP="00020E1B">
            <w:pPr>
              <w:spacing w:after="0" w:line="240" w:lineRule="auto"/>
              <w:jc w:val="center"/>
              <w:rPr>
                <w:rFonts w:ascii="Times New Roman" w:eastAsia="Calibri" w:hAnsi="Times New Roman" w:cs="Times New Roman"/>
                <w:color w:val="00000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50B22E" w14:textId="50CE1F90" w:rsidR="00020E1B" w:rsidRPr="00FC7C51" w:rsidRDefault="00020E1B" w:rsidP="00020E1B">
            <w:pPr>
              <w:spacing w:after="0" w:line="240" w:lineRule="auto"/>
              <w:jc w:val="center"/>
              <w:rPr>
                <w:rFonts w:ascii="Times New Roman" w:eastAsia="Calibri" w:hAnsi="Times New Roman" w:cs="Times New Roman"/>
                <w:i/>
                <w:iCs/>
                <w:sz w:val="20"/>
                <w:szCs w:val="20"/>
                <w:lang w:eastAsia="en-US"/>
              </w:rPr>
            </w:pPr>
          </w:p>
        </w:tc>
      </w:tr>
      <w:tr w:rsidR="00020E1B" w:rsidRPr="00FC7C51" w14:paraId="496F0498" w14:textId="77777777" w:rsidTr="00090E2E">
        <w:trPr>
          <w:trHeight w:val="370"/>
        </w:trPr>
        <w:tc>
          <w:tcPr>
            <w:tcW w:w="709" w:type="dxa"/>
          </w:tcPr>
          <w:p w14:paraId="3C9862C9" w14:textId="7892EB23"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eastAsia="en-US"/>
              </w:rPr>
              <w:t>2.1</w:t>
            </w:r>
          </w:p>
        </w:tc>
        <w:tc>
          <w:tcPr>
            <w:tcW w:w="5812" w:type="dxa"/>
          </w:tcPr>
          <w:p w14:paraId="3D128140" w14:textId="37538CD6" w:rsidR="00020E1B" w:rsidRPr="00FC7C51" w:rsidRDefault="00020E1B" w:rsidP="00020E1B">
            <w:pPr>
              <w:spacing w:after="0" w:line="240" w:lineRule="auto"/>
              <w:rPr>
                <w:rFonts w:ascii="Times New Roman" w:hAnsi="Times New Roman" w:cs="Times New Roman"/>
                <w:sz w:val="20"/>
                <w:szCs w:val="20"/>
              </w:rPr>
            </w:pPr>
            <w:r w:rsidRPr="00C9159B">
              <w:rPr>
                <w:rFonts w:ascii="Times New Roman" w:eastAsia="Times New Roman" w:hAnsi="Times New Roman" w:cs="Times New Roman"/>
                <w:lang w:eastAsia="en-US"/>
              </w:rPr>
              <w:t>Mūro paaukštinimas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F551FD"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57134E"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8C5A3F" w14:textId="0E9DAC0F" w:rsidR="00020E1B" w:rsidRPr="00FC7C51" w:rsidRDefault="00020E1B" w:rsidP="00020E1B">
            <w:pPr>
              <w:spacing w:after="0" w:line="240" w:lineRule="auto"/>
              <w:jc w:val="center"/>
              <w:rPr>
                <w:rFonts w:ascii="Times New Roman" w:eastAsia="Calibri" w:hAnsi="Times New Roman" w:cs="Times New Roman"/>
                <w:i/>
                <w:iCs/>
                <w:sz w:val="20"/>
                <w:szCs w:val="20"/>
                <w:lang w:eastAsia="en-US"/>
              </w:rPr>
            </w:pPr>
          </w:p>
        </w:tc>
      </w:tr>
      <w:tr w:rsidR="00020E1B" w:rsidRPr="00FC7C51" w14:paraId="0525A6A2" w14:textId="77777777" w:rsidTr="00090E2E">
        <w:trPr>
          <w:trHeight w:val="370"/>
        </w:trPr>
        <w:tc>
          <w:tcPr>
            <w:tcW w:w="709" w:type="dxa"/>
          </w:tcPr>
          <w:p w14:paraId="43100FAA" w14:textId="1B4EAF9B"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eastAsia="en-US"/>
              </w:rPr>
              <w:t>2.2</w:t>
            </w:r>
          </w:p>
        </w:tc>
        <w:tc>
          <w:tcPr>
            <w:tcW w:w="5812" w:type="dxa"/>
          </w:tcPr>
          <w:p w14:paraId="5A35BB6E" w14:textId="34B39A30" w:rsidR="00020E1B" w:rsidRPr="00FC7C51" w:rsidRDefault="00020E1B" w:rsidP="00020E1B">
            <w:pPr>
              <w:spacing w:after="0" w:line="240" w:lineRule="auto"/>
              <w:rPr>
                <w:rFonts w:ascii="Times New Roman" w:hAnsi="Times New Roman" w:cs="Times New Roman"/>
                <w:sz w:val="20"/>
                <w:szCs w:val="20"/>
              </w:rPr>
            </w:pPr>
            <w:r w:rsidRPr="00C9159B">
              <w:rPr>
                <w:rFonts w:ascii="Times New Roman" w:eastAsia="Times New Roman" w:hAnsi="Times New Roman" w:cs="Times New Roman"/>
                <w:lang w:eastAsia="en-US"/>
              </w:rPr>
              <w:t>Metalinių rėmų MRK.1 ir MRK.2 montavimas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646086"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D7CE4B" w14:textId="77777777" w:rsidR="00020E1B" w:rsidRPr="00802801" w:rsidRDefault="00020E1B" w:rsidP="00020E1B">
            <w:pPr>
              <w:spacing w:after="0" w:line="240" w:lineRule="auto"/>
              <w:jc w:val="center"/>
              <w:rPr>
                <w:rFonts w:ascii="Times New Roman" w:eastAsia="Calibri" w:hAnsi="Times New Roman" w:cs="Times New Roman"/>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11F661" w14:textId="51DE7FA2" w:rsidR="00020E1B" w:rsidRPr="00FC7C51" w:rsidRDefault="00020E1B" w:rsidP="00020E1B">
            <w:pPr>
              <w:spacing w:after="0" w:line="240" w:lineRule="auto"/>
              <w:jc w:val="center"/>
              <w:rPr>
                <w:rFonts w:ascii="Times New Roman" w:eastAsia="Calibri" w:hAnsi="Times New Roman" w:cs="Times New Roman"/>
                <w:i/>
                <w:iCs/>
                <w:sz w:val="20"/>
                <w:szCs w:val="20"/>
                <w:lang w:eastAsia="en-US"/>
              </w:rPr>
            </w:pPr>
          </w:p>
        </w:tc>
      </w:tr>
      <w:tr w:rsidR="00020E1B" w:rsidRPr="00FC7C51" w14:paraId="612FEC7D" w14:textId="77777777" w:rsidTr="00090E2E">
        <w:trPr>
          <w:trHeight w:val="370"/>
        </w:trPr>
        <w:tc>
          <w:tcPr>
            <w:tcW w:w="709" w:type="dxa"/>
          </w:tcPr>
          <w:p w14:paraId="10763B98" w14:textId="692EE4D9" w:rsidR="00020E1B" w:rsidRPr="00FC7C51" w:rsidRDefault="00020E1B" w:rsidP="00020E1B">
            <w:pPr>
              <w:spacing w:after="0" w:line="240" w:lineRule="auto"/>
              <w:jc w:val="right"/>
              <w:rPr>
                <w:rFonts w:ascii="Times New Roman" w:eastAsia="Calibri" w:hAnsi="Times New Roman" w:cs="Times New Roman"/>
                <w:b/>
                <w:bCs/>
                <w:i/>
                <w:iCs/>
                <w:color w:val="000000"/>
                <w:sz w:val="20"/>
                <w:szCs w:val="20"/>
                <w:lang w:eastAsia="en-US"/>
              </w:rPr>
            </w:pPr>
            <w:r w:rsidRPr="00C9159B">
              <w:rPr>
                <w:rFonts w:ascii="Times New Roman" w:eastAsia="Times New Roman" w:hAnsi="Times New Roman" w:cs="Times New Roman"/>
                <w:lang w:eastAsia="en-US"/>
              </w:rPr>
              <w:t>2.3</w:t>
            </w:r>
          </w:p>
        </w:tc>
        <w:tc>
          <w:tcPr>
            <w:tcW w:w="5812" w:type="dxa"/>
          </w:tcPr>
          <w:p w14:paraId="22D8E62D" w14:textId="470E48A0" w:rsidR="00020E1B" w:rsidRPr="00FC7C51" w:rsidRDefault="00020E1B" w:rsidP="00020E1B">
            <w:pPr>
              <w:spacing w:after="0" w:line="240" w:lineRule="auto"/>
              <w:rPr>
                <w:rFonts w:ascii="Times New Roman" w:eastAsia="Calibri" w:hAnsi="Times New Roman" w:cs="Times New Roman"/>
                <w:b/>
                <w:bCs/>
                <w:i/>
                <w:iCs/>
                <w:color w:val="000000"/>
                <w:sz w:val="20"/>
                <w:szCs w:val="20"/>
                <w:lang w:eastAsia="en-US"/>
              </w:rPr>
            </w:pPr>
            <w:r w:rsidRPr="00C9159B">
              <w:rPr>
                <w:rFonts w:ascii="Times New Roman" w:eastAsia="Times New Roman" w:hAnsi="Times New Roman" w:cs="Times New Roman"/>
                <w:lang w:eastAsia="en-US"/>
              </w:rPr>
              <w:t>Rostverkų įrengimas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030969" w14:textId="77777777"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8D02C5" w14:textId="77777777"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B022B2"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6BE5DD8E" w14:textId="77777777" w:rsidTr="00090E2E">
        <w:trPr>
          <w:trHeight w:val="370"/>
        </w:trPr>
        <w:tc>
          <w:tcPr>
            <w:tcW w:w="709" w:type="dxa"/>
          </w:tcPr>
          <w:p w14:paraId="069071D9" w14:textId="0A04FC44"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eastAsia="en-US"/>
              </w:rPr>
              <w:t>2.4</w:t>
            </w:r>
          </w:p>
        </w:tc>
        <w:tc>
          <w:tcPr>
            <w:tcW w:w="5812" w:type="dxa"/>
          </w:tcPr>
          <w:p w14:paraId="6E6C3DAA" w14:textId="7C4E83E2"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Metalinio atraminio rėmo montavimas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868690" w14:textId="77777777"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E51A0E" w14:textId="77777777"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255977" w14:textId="5FD34EEE"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71948ED0" w14:textId="77777777" w:rsidTr="00090E2E">
        <w:trPr>
          <w:trHeight w:val="370"/>
        </w:trPr>
        <w:tc>
          <w:tcPr>
            <w:tcW w:w="709" w:type="dxa"/>
          </w:tcPr>
          <w:p w14:paraId="6C717AAF" w14:textId="6B26645E"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eastAsia="en-US"/>
              </w:rPr>
              <w:t>2.5</w:t>
            </w:r>
          </w:p>
        </w:tc>
        <w:tc>
          <w:tcPr>
            <w:tcW w:w="5812" w:type="dxa"/>
          </w:tcPr>
          <w:p w14:paraId="587C6D34" w14:textId="3AE56050"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Betoninių, grindų ardymas atstatymas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7657CE" w14:textId="77777777"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13539A" w14:textId="77777777"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7B05A7" w14:textId="4887DB93"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53819E00" w14:textId="77777777" w:rsidTr="00090E2E">
        <w:trPr>
          <w:trHeight w:val="370"/>
        </w:trPr>
        <w:tc>
          <w:tcPr>
            <w:tcW w:w="709" w:type="dxa"/>
          </w:tcPr>
          <w:p w14:paraId="6B37B5C6" w14:textId="0CACA1C6"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pl-PL" w:eastAsia="en-US"/>
              </w:rPr>
              <w:t>3</w:t>
            </w:r>
          </w:p>
        </w:tc>
        <w:tc>
          <w:tcPr>
            <w:tcW w:w="5812" w:type="dxa"/>
            <w:vAlign w:val="center"/>
          </w:tcPr>
          <w:p w14:paraId="534562A4" w14:textId="55C6F20F"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SKLYPO PLANAS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E61535" w14:textId="6B2224D4"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C84DBF" w14:textId="7BE3BEF8"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B7AC4" w14:textId="1EFF6B73"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6F1DD4A" w14:textId="77777777" w:rsidTr="00090E2E">
        <w:trPr>
          <w:trHeight w:val="370"/>
        </w:trPr>
        <w:tc>
          <w:tcPr>
            <w:tcW w:w="709" w:type="dxa"/>
          </w:tcPr>
          <w:p w14:paraId="2E9735F3" w14:textId="4C410E14"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3.1</w:t>
            </w:r>
          </w:p>
        </w:tc>
        <w:tc>
          <w:tcPr>
            <w:tcW w:w="5812" w:type="dxa"/>
            <w:vAlign w:val="center"/>
          </w:tcPr>
          <w:p w14:paraId="79FD7DD8" w14:textId="76C5ECEE"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Ardymo darbai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D1CE1E" w14:textId="77777777"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D181B" w14:textId="77777777" w:rsidR="00020E1B" w:rsidRPr="00802801" w:rsidRDefault="00020E1B" w:rsidP="00020E1B">
            <w:pPr>
              <w:spacing w:after="0" w:line="240" w:lineRule="auto"/>
              <w:jc w:val="center"/>
              <w:rPr>
                <w:rFonts w:ascii="Times New Roman" w:eastAsia="Calibri" w:hAnsi="Times New Roman" w:cs="Times New Roman"/>
                <w:b/>
                <w:bCs/>
                <w:i/>
                <w:iCs/>
                <w:color w:val="00000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F2C164" w14:textId="47C9D479"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7A1ED274" w14:textId="77777777" w:rsidTr="00090E2E">
        <w:trPr>
          <w:trHeight w:val="370"/>
        </w:trPr>
        <w:tc>
          <w:tcPr>
            <w:tcW w:w="709" w:type="dxa"/>
          </w:tcPr>
          <w:p w14:paraId="3E430415" w14:textId="221F543C"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3.2</w:t>
            </w:r>
          </w:p>
        </w:tc>
        <w:tc>
          <w:tcPr>
            <w:tcW w:w="5812" w:type="dxa"/>
            <w:vAlign w:val="center"/>
          </w:tcPr>
          <w:p w14:paraId="2C005EB7" w14:textId="26EF3952" w:rsidR="00020E1B" w:rsidRPr="00802801" w:rsidRDefault="00020E1B" w:rsidP="00020E1B">
            <w:pPr>
              <w:spacing w:after="0" w:line="240" w:lineRule="auto"/>
              <w:rPr>
                <w:rFonts w:ascii="Times New Roman" w:eastAsia="Calibri" w:hAnsi="Times New Roman" w:cs="Times New Roman"/>
                <w:b/>
                <w:bCs/>
                <w:color w:val="000000"/>
                <w:sz w:val="20"/>
                <w:szCs w:val="20"/>
                <w:lang w:eastAsia="en-US"/>
              </w:rPr>
            </w:pPr>
            <w:r w:rsidRPr="00802801">
              <w:rPr>
                <w:rFonts w:ascii="Times New Roman" w:eastAsia="Times New Roman" w:hAnsi="Times New Roman" w:cs="Times New Roman"/>
                <w:b/>
                <w:bCs/>
                <w:lang w:eastAsia="en-US"/>
              </w:rPr>
              <w:t>Dangų įrengimo darbai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3E5817" w14:textId="08936F05" w:rsidR="00020E1B" w:rsidRPr="00802801" w:rsidRDefault="00020E1B" w:rsidP="00020E1B">
            <w:pPr>
              <w:spacing w:after="0" w:line="240" w:lineRule="auto"/>
              <w:jc w:val="center"/>
              <w:rPr>
                <w:rFonts w:ascii="Times New Roman" w:eastAsia="Calibri" w:hAnsi="Times New Roman" w:cs="Times New Roman"/>
                <w:color w:val="00000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C63A61" w14:textId="73686FBC" w:rsidR="00020E1B" w:rsidRPr="00802801" w:rsidRDefault="00020E1B" w:rsidP="00020E1B">
            <w:pPr>
              <w:spacing w:after="0" w:line="240" w:lineRule="auto"/>
              <w:jc w:val="center"/>
              <w:rPr>
                <w:rFonts w:ascii="Times New Roman" w:eastAsia="Calibri" w:hAnsi="Times New Roman" w:cs="Times New Roman"/>
                <w:color w:val="00000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A74C7"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1D4C8D75" w14:textId="77777777" w:rsidTr="00090E2E">
        <w:trPr>
          <w:trHeight w:val="370"/>
        </w:trPr>
        <w:tc>
          <w:tcPr>
            <w:tcW w:w="709" w:type="dxa"/>
          </w:tcPr>
          <w:p w14:paraId="67134329" w14:textId="4276C91E"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lastRenderedPageBreak/>
              <w:t>3.2.1</w:t>
            </w:r>
          </w:p>
        </w:tc>
        <w:tc>
          <w:tcPr>
            <w:tcW w:w="5812" w:type="dxa"/>
            <w:vAlign w:val="center"/>
          </w:tcPr>
          <w:p w14:paraId="69047953" w14:textId="620E64EE"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Akmenų grindinio danga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AF4189" w14:textId="27A95622"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72238C" w14:textId="265A269A"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CA9896"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F548AF2" w14:textId="77777777" w:rsidTr="00090E2E">
        <w:trPr>
          <w:trHeight w:val="370"/>
        </w:trPr>
        <w:tc>
          <w:tcPr>
            <w:tcW w:w="709" w:type="dxa"/>
          </w:tcPr>
          <w:p w14:paraId="49BF17B9" w14:textId="5D42E0EA"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3.2.2</w:t>
            </w:r>
          </w:p>
        </w:tc>
        <w:tc>
          <w:tcPr>
            <w:tcW w:w="5812" w:type="dxa"/>
            <w:vAlign w:val="center"/>
          </w:tcPr>
          <w:p w14:paraId="42FDF1CB" w14:textId="69BB64C5"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Betoninių trinkelių danga D-2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31CD91" w14:textId="6B87AA06"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7FED4" w14:textId="4E929E57"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E7EBF8"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72C409BB" w14:textId="77777777" w:rsidTr="00090E2E">
        <w:trPr>
          <w:trHeight w:val="370"/>
        </w:trPr>
        <w:tc>
          <w:tcPr>
            <w:tcW w:w="709" w:type="dxa"/>
          </w:tcPr>
          <w:p w14:paraId="297B48F9" w14:textId="5515CBC2"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3.2.3</w:t>
            </w:r>
          </w:p>
        </w:tc>
        <w:tc>
          <w:tcPr>
            <w:tcW w:w="5812" w:type="dxa"/>
            <w:vAlign w:val="center"/>
          </w:tcPr>
          <w:p w14:paraId="79AB3CCA" w14:textId="4036A46C"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Betoninių trinkelių danga D-3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480466" w14:textId="69D15AAD"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DD9001" w14:textId="1F908E5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A2CC3"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79D9858E" w14:textId="77777777" w:rsidTr="00090E2E">
        <w:trPr>
          <w:trHeight w:val="370"/>
        </w:trPr>
        <w:tc>
          <w:tcPr>
            <w:tcW w:w="709" w:type="dxa"/>
          </w:tcPr>
          <w:p w14:paraId="39F24D0B" w14:textId="0B4EA000"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3.2.4</w:t>
            </w:r>
          </w:p>
        </w:tc>
        <w:tc>
          <w:tcPr>
            <w:tcW w:w="5812" w:type="dxa"/>
            <w:vAlign w:val="center"/>
          </w:tcPr>
          <w:p w14:paraId="1F827EC2" w14:textId="625CCE87"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Plytų grindinio danga D-4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459132" w14:textId="07B1843D"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E01842" w14:textId="402AC977"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0F87CD"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0FE55AD1" w14:textId="77777777" w:rsidTr="00090E2E">
        <w:trPr>
          <w:trHeight w:val="370"/>
        </w:trPr>
        <w:tc>
          <w:tcPr>
            <w:tcW w:w="709" w:type="dxa"/>
          </w:tcPr>
          <w:p w14:paraId="7A634B76" w14:textId="1D6C0988"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3.2.5</w:t>
            </w:r>
          </w:p>
        </w:tc>
        <w:tc>
          <w:tcPr>
            <w:tcW w:w="5812" w:type="dxa"/>
            <w:vAlign w:val="center"/>
          </w:tcPr>
          <w:p w14:paraId="4E52E740" w14:textId="54B65CE1"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Iš sijų danga D-5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7E65FA" w14:textId="447FA1A3"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1B1EF5" w14:textId="6F68C806"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7F6F81"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3150B171" w14:textId="77777777" w:rsidTr="00090E2E">
        <w:trPr>
          <w:trHeight w:val="370"/>
        </w:trPr>
        <w:tc>
          <w:tcPr>
            <w:tcW w:w="709" w:type="dxa"/>
          </w:tcPr>
          <w:p w14:paraId="72F06D1B" w14:textId="7315FF99"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3.2.6</w:t>
            </w:r>
          </w:p>
        </w:tc>
        <w:tc>
          <w:tcPr>
            <w:tcW w:w="5812" w:type="dxa"/>
            <w:vAlign w:val="center"/>
          </w:tcPr>
          <w:p w14:paraId="0C9688C4" w14:textId="2DFB84F2"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Akmenų grindinio danga D-6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0986AC" w14:textId="21CE77E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802231" w14:textId="08DABE26"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C83FF"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10C3C0C7" w14:textId="77777777" w:rsidTr="00090E2E">
        <w:trPr>
          <w:trHeight w:val="370"/>
        </w:trPr>
        <w:tc>
          <w:tcPr>
            <w:tcW w:w="709" w:type="dxa"/>
          </w:tcPr>
          <w:p w14:paraId="3788F81C" w14:textId="25281534"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3.2.7</w:t>
            </w:r>
          </w:p>
        </w:tc>
        <w:tc>
          <w:tcPr>
            <w:tcW w:w="5812" w:type="dxa"/>
            <w:vAlign w:val="center"/>
          </w:tcPr>
          <w:p w14:paraId="1CA315ED" w14:textId="0DC224D7"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Vejos įrengimas D-7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8CF113" w14:textId="4ABD7A7E"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0946C9" w14:textId="62110093"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ED618A"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186323D0" w14:textId="77777777" w:rsidTr="00090E2E">
        <w:trPr>
          <w:trHeight w:val="370"/>
        </w:trPr>
        <w:tc>
          <w:tcPr>
            <w:tcW w:w="709" w:type="dxa"/>
          </w:tcPr>
          <w:p w14:paraId="33CE8BEA" w14:textId="6C0C0161"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3.2.8</w:t>
            </w:r>
          </w:p>
        </w:tc>
        <w:tc>
          <w:tcPr>
            <w:tcW w:w="5812" w:type="dxa"/>
            <w:vAlign w:val="center"/>
          </w:tcPr>
          <w:p w14:paraId="15DA5937" w14:textId="239DC5B3"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Glūdintų akmenėlių dekoratyvinė danga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9D5836" w14:textId="414FE836"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4E0986" w14:textId="318C2D2B"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D047E5"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E82AE4B" w14:textId="77777777" w:rsidTr="00090E2E">
        <w:trPr>
          <w:trHeight w:val="370"/>
        </w:trPr>
        <w:tc>
          <w:tcPr>
            <w:tcW w:w="709" w:type="dxa"/>
          </w:tcPr>
          <w:p w14:paraId="69251D1A" w14:textId="76B62763"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3.2.9</w:t>
            </w:r>
          </w:p>
        </w:tc>
        <w:tc>
          <w:tcPr>
            <w:tcW w:w="5812" w:type="dxa"/>
            <w:vAlign w:val="center"/>
          </w:tcPr>
          <w:p w14:paraId="4FDA5C97" w14:textId="4511E61E"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Betoninių bortų įrengimas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1EE726" w14:textId="69ADA462"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964B8F" w14:textId="458834AB"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D93F9"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438B6768" w14:textId="77777777" w:rsidTr="00090E2E">
        <w:trPr>
          <w:trHeight w:val="370"/>
        </w:trPr>
        <w:tc>
          <w:tcPr>
            <w:tcW w:w="709" w:type="dxa"/>
          </w:tcPr>
          <w:p w14:paraId="7A47FA41" w14:textId="5AB5EF21"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3.3</w:t>
            </w:r>
          </w:p>
        </w:tc>
        <w:tc>
          <w:tcPr>
            <w:tcW w:w="5812" w:type="dxa"/>
            <w:vAlign w:val="center"/>
          </w:tcPr>
          <w:p w14:paraId="36587631" w14:textId="10A3A3DA"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Žemės darbai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BB02E6" w14:textId="155961A2"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6B2E3C" w14:textId="210351B4"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D99739"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50FF49B5" w14:textId="77777777" w:rsidTr="00090E2E">
        <w:trPr>
          <w:trHeight w:val="370"/>
        </w:trPr>
        <w:tc>
          <w:tcPr>
            <w:tcW w:w="709" w:type="dxa"/>
          </w:tcPr>
          <w:p w14:paraId="7995FBE2" w14:textId="70D19405"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pl-PL" w:eastAsia="en-US"/>
              </w:rPr>
              <w:t>4</w:t>
            </w:r>
          </w:p>
        </w:tc>
        <w:tc>
          <w:tcPr>
            <w:tcW w:w="5812" w:type="dxa"/>
          </w:tcPr>
          <w:p w14:paraId="09ED0358" w14:textId="33287C01"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STATINIO ARCHITEKTŪRA SŽ-01, 02, 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A5EC5B" w14:textId="52C5084C"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695166" w14:textId="1B16BFB3"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6496EF"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7E38FB7" w14:textId="77777777" w:rsidTr="00090E2E">
        <w:trPr>
          <w:trHeight w:val="370"/>
        </w:trPr>
        <w:tc>
          <w:tcPr>
            <w:tcW w:w="709" w:type="dxa"/>
          </w:tcPr>
          <w:p w14:paraId="79BB0F20" w14:textId="3329F354"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4.1</w:t>
            </w:r>
          </w:p>
        </w:tc>
        <w:tc>
          <w:tcPr>
            <w:tcW w:w="5812" w:type="dxa"/>
            <w:vAlign w:val="center"/>
          </w:tcPr>
          <w:p w14:paraId="18404546" w14:textId="6B68A37F"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Išorinių sienų apdaila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AE51A3" w14:textId="11A1379E"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ED7CB" w14:textId="70DF6829"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297112"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3907945E" w14:textId="77777777" w:rsidTr="00090E2E">
        <w:trPr>
          <w:trHeight w:val="370"/>
        </w:trPr>
        <w:tc>
          <w:tcPr>
            <w:tcW w:w="709" w:type="dxa"/>
          </w:tcPr>
          <w:p w14:paraId="61E268AF" w14:textId="28553201"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4.2</w:t>
            </w:r>
          </w:p>
        </w:tc>
        <w:tc>
          <w:tcPr>
            <w:tcW w:w="5812" w:type="dxa"/>
            <w:vAlign w:val="center"/>
          </w:tcPr>
          <w:p w14:paraId="45D6DE7C" w14:textId="676C155F"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Angų užpildymo elementai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221DE0" w14:textId="45ABDCD6"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E10A9E" w14:textId="6D43E5F7"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612CFB"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51D389C6" w14:textId="77777777" w:rsidTr="00090E2E">
        <w:trPr>
          <w:trHeight w:val="370"/>
        </w:trPr>
        <w:tc>
          <w:tcPr>
            <w:tcW w:w="709" w:type="dxa"/>
          </w:tcPr>
          <w:p w14:paraId="5E791C23" w14:textId="387CC284"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4.3</w:t>
            </w:r>
          </w:p>
        </w:tc>
        <w:tc>
          <w:tcPr>
            <w:tcW w:w="5812" w:type="dxa"/>
            <w:vAlign w:val="center"/>
          </w:tcPr>
          <w:p w14:paraId="673950C4" w14:textId="253F1619"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Stogo įrengimo darbai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DC582E" w14:textId="60DA27F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2FA28B" w14:textId="2C3C3D05"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B936C"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6F4EF1B4" w14:textId="77777777" w:rsidTr="00090E2E">
        <w:trPr>
          <w:trHeight w:val="370"/>
        </w:trPr>
        <w:tc>
          <w:tcPr>
            <w:tcW w:w="709" w:type="dxa"/>
          </w:tcPr>
          <w:p w14:paraId="3BBA3381" w14:textId="003F9640"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4.4</w:t>
            </w:r>
          </w:p>
        </w:tc>
        <w:tc>
          <w:tcPr>
            <w:tcW w:w="5812" w:type="dxa"/>
            <w:vAlign w:val="center"/>
          </w:tcPr>
          <w:p w14:paraId="7156A8BD" w14:textId="2273CE93"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Lietaus vandens nuvedimo sistema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944270" w14:textId="1DFDC02F"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C58C31" w14:textId="2AC29CF9"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A014E8"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06F287C3" w14:textId="77777777" w:rsidTr="00090E2E">
        <w:trPr>
          <w:trHeight w:val="370"/>
        </w:trPr>
        <w:tc>
          <w:tcPr>
            <w:tcW w:w="709" w:type="dxa"/>
          </w:tcPr>
          <w:p w14:paraId="68A23AC4" w14:textId="4FC88F28"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pl-PL" w:eastAsia="en-US"/>
              </w:rPr>
              <w:t>4.5</w:t>
            </w:r>
          </w:p>
        </w:tc>
        <w:tc>
          <w:tcPr>
            <w:tcW w:w="5812" w:type="dxa"/>
            <w:vAlign w:val="center"/>
          </w:tcPr>
          <w:p w14:paraId="32B57108" w14:textId="5C28CAC5"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Kiti apdailos ir įrengimo darbai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BE1519" w14:textId="070CC464"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3C4E14" w14:textId="0FD6F232"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8C219E"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2F45588" w14:textId="77777777" w:rsidTr="00090E2E">
        <w:trPr>
          <w:trHeight w:val="370"/>
        </w:trPr>
        <w:tc>
          <w:tcPr>
            <w:tcW w:w="709" w:type="dxa"/>
          </w:tcPr>
          <w:p w14:paraId="6C40731C" w14:textId="23F7CE38"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4.6</w:t>
            </w:r>
          </w:p>
        </w:tc>
        <w:tc>
          <w:tcPr>
            <w:tcW w:w="5812" w:type="dxa"/>
            <w:vAlign w:val="center"/>
          </w:tcPr>
          <w:p w14:paraId="7F8CE1D8" w14:textId="74AF0E56"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val="en-GB" w:eastAsia="en-US"/>
              </w:rPr>
              <w:t>Patalpų vidaus apdaila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C11DC5" w14:textId="7A1F213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9FE39C" w14:textId="6BDC3661"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EBB7BB"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02C6A83F" w14:textId="77777777" w:rsidTr="00090E2E">
        <w:trPr>
          <w:trHeight w:val="370"/>
        </w:trPr>
        <w:tc>
          <w:tcPr>
            <w:tcW w:w="709" w:type="dxa"/>
          </w:tcPr>
          <w:p w14:paraId="57CD773E" w14:textId="7AC5EAD5"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4.6.1</w:t>
            </w:r>
          </w:p>
        </w:tc>
        <w:tc>
          <w:tcPr>
            <w:tcW w:w="5812" w:type="dxa"/>
            <w:vAlign w:val="center"/>
          </w:tcPr>
          <w:p w14:paraId="00645926" w14:textId="06169739"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Grin</w:t>
            </w:r>
            <w:r w:rsidR="0051799F">
              <w:rPr>
                <w:rFonts w:ascii="Times New Roman" w:eastAsia="Times New Roman" w:hAnsi="Times New Roman" w:cs="Times New Roman"/>
                <w:lang w:eastAsia="en-US"/>
              </w:rPr>
              <w:t>d</w:t>
            </w:r>
            <w:r w:rsidRPr="00C9159B">
              <w:rPr>
                <w:rFonts w:ascii="Times New Roman" w:eastAsia="Times New Roman" w:hAnsi="Times New Roman" w:cs="Times New Roman"/>
                <w:lang w:eastAsia="en-US"/>
              </w:rPr>
              <w:t>ys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BCAF31" w14:textId="6B5EC58D"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9C0F8" w14:textId="2DCDB2BA"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8CCDFA"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9529DC9" w14:textId="77777777" w:rsidTr="00090E2E">
        <w:trPr>
          <w:trHeight w:val="370"/>
        </w:trPr>
        <w:tc>
          <w:tcPr>
            <w:tcW w:w="709" w:type="dxa"/>
          </w:tcPr>
          <w:p w14:paraId="5A558843" w14:textId="3AD9E8C7"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4.6.2</w:t>
            </w:r>
          </w:p>
        </w:tc>
        <w:tc>
          <w:tcPr>
            <w:tcW w:w="5812" w:type="dxa"/>
            <w:vAlign w:val="center"/>
          </w:tcPr>
          <w:p w14:paraId="1E59619C" w14:textId="54C3F328"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Lubos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026D65" w14:textId="474E50D4"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2B9FB9" w14:textId="227FA4E4"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9B427D"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51BC4C5E" w14:textId="77777777" w:rsidTr="00090E2E">
        <w:trPr>
          <w:trHeight w:val="370"/>
        </w:trPr>
        <w:tc>
          <w:tcPr>
            <w:tcW w:w="709" w:type="dxa"/>
          </w:tcPr>
          <w:p w14:paraId="2C6940DD" w14:textId="7C542FB4"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4.6.3</w:t>
            </w:r>
          </w:p>
        </w:tc>
        <w:tc>
          <w:tcPr>
            <w:tcW w:w="5812" w:type="dxa"/>
            <w:vAlign w:val="center"/>
          </w:tcPr>
          <w:p w14:paraId="5CEA185A" w14:textId="44B6F4FE"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Sienos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B52C22" w14:textId="15E58A6F"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6ADC5C" w14:textId="21FC825E"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947E40"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4338A6AC" w14:textId="77777777" w:rsidTr="00090E2E">
        <w:trPr>
          <w:trHeight w:val="370"/>
        </w:trPr>
        <w:tc>
          <w:tcPr>
            <w:tcW w:w="709" w:type="dxa"/>
          </w:tcPr>
          <w:p w14:paraId="60B17B5E" w14:textId="39E17DA1"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en-GB" w:eastAsia="en-US"/>
              </w:rPr>
              <w:t>5</w:t>
            </w:r>
          </w:p>
        </w:tc>
        <w:tc>
          <w:tcPr>
            <w:tcW w:w="5812" w:type="dxa"/>
            <w:vAlign w:val="center"/>
          </w:tcPr>
          <w:p w14:paraId="13D6BA7D" w14:textId="1A9D5CA9"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GAISRO SIGNALIZAVIMO SISTEMA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BD121F" w14:textId="6F2212E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6CF865" w14:textId="093C486B"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1F8F6"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738E21ED" w14:textId="77777777" w:rsidTr="00090E2E">
        <w:trPr>
          <w:trHeight w:val="370"/>
        </w:trPr>
        <w:tc>
          <w:tcPr>
            <w:tcW w:w="709" w:type="dxa"/>
          </w:tcPr>
          <w:p w14:paraId="2D5F734B" w14:textId="21F88AB3"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en-GB" w:eastAsia="en-US"/>
              </w:rPr>
              <w:t>6</w:t>
            </w:r>
          </w:p>
        </w:tc>
        <w:tc>
          <w:tcPr>
            <w:tcW w:w="5812" w:type="dxa"/>
            <w:vAlign w:val="center"/>
          </w:tcPr>
          <w:p w14:paraId="41D6C356" w14:textId="56EDBD8F"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ELEKTROTECHNIKA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1091D5" w14:textId="3F7B7AF7"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77F2F" w14:textId="11853CD5"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96E9A4"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A183320" w14:textId="77777777" w:rsidTr="00090E2E">
        <w:trPr>
          <w:trHeight w:val="370"/>
        </w:trPr>
        <w:tc>
          <w:tcPr>
            <w:tcW w:w="709" w:type="dxa"/>
          </w:tcPr>
          <w:p w14:paraId="57C2711F" w14:textId="798DEA31"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6.1</w:t>
            </w:r>
          </w:p>
        </w:tc>
        <w:tc>
          <w:tcPr>
            <w:tcW w:w="5812" w:type="dxa"/>
            <w:vAlign w:val="center"/>
          </w:tcPr>
          <w:p w14:paraId="597A9F6E" w14:textId="545E526F"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Elektros aparatūra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4331C0" w14:textId="73471760"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D87714" w14:textId="0958C174"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5D1C6C"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1B3E67F1" w14:textId="77777777" w:rsidTr="00090E2E">
        <w:trPr>
          <w:trHeight w:val="370"/>
        </w:trPr>
        <w:tc>
          <w:tcPr>
            <w:tcW w:w="709" w:type="dxa"/>
          </w:tcPr>
          <w:p w14:paraId="03E108DD" w14:textId="418D573F"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6.2</w:t>
            </w:r>
          </w:p>
        </w:tc>
        <w:tc>
          <w:tcPr>
            <w:tcW w:w="5812" w:type="dxa"/>
            <w:vAlign w:val="center"/>
          </w:tcPr>
          <w:p w14:paraId="6B1DB483" w14:textId="1309E260"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8505A0">
              <w:rPr>
                <w:rFonts w:ascii="Times New Roman" w:eastAsia="Times New Roman" w:hAnsi="Times New Roman" w:cs="Times New Roman"/>
                <w:lang w:eastAsia="en-US"/>
              </w:rPr>
              <w:t>Šviesotechniniai gaminiai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A30890" w14:textId="2D02311F"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8C69A3" w14:textId="48232BA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BD4649"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0B2C359D" w14:textId="77777777" w:rsidTr="00090E2E">
        <w:trPr>
          <w:trHeight w:val="370"/>
        </w:trPr>
        <w:tc>
          <w:tcPr>
            <w:tcW w:w="709" w:type="dxa"/>
          </w:tcPr>
          <w:p w14:paraId="55BD17BD" w14:textId="7C99F4EB"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6.3</w:t>
            </w:r>
          </w:p>
        </w:tc>
        <w:tc>
          <w:tcPr>
            <w:tcW w:w="5812" w:type="dxa"/>
            <w:vAlign w:val="center"/>
          </w:tcPr>
          <w:p w14:paraId="52448D45" w14:textId="3955D8A7"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Kabeliai, vamzdžiai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EC6137" w14:textId="084EAB1E"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5A49F4" w14:textId="4D0764A1"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D400B7"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65FA004C" w14:textId="77777777" w:rsidTr="00090E2E">
        <w:trPr>
          <w:trHeight w:val="370"/>
        </w:trPr>
        <w:tc>
          <w:tcPr>
            <w:tcW w:w="709" w:type="dxa"/>
          </w:tcPr>
          <w:p w14:paraId="21BA9D82" w14:textId="2D654D1F"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6.4</w:t>
            </w:r>
          </w:p>
        </w:tc>
        <w:tc>
          <w:tcPr>
            <w:tcW w:w="5812" w:type="dxa"/>
            <w:vAlign w:val="center"/>
          </w:tcPr>
          <w:p w14:paraId="0F3940C6" w14:textId="7F29296C"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Įžeminim</w:t>
            </w:r>
            <w:r>
              <w:rPr>
                <w:rFonts w:ascii="Times New Roman" w:eastAsia="Times New Roman" w:hAnsi="Times New Roman" w:cs="Times New Roman"/>
                <w:lang w:eastAsia="en-US"/>
              </w:rPr>
              <w:t>a</w:t>
            </w:r>
            <w:r w:rsidRPr="00C9159B">
              <w:rPr>
                <w:rFonts w:ascii="Times New Roman" w:eastAsia="Times New Roman" w:hAnsi="Times New Roman" w:cs="Times New Roman"/>
                <w:lang w:eastAsia="en-US"/>
              </w:rPr>
              <w:t>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76966B" w14:textId="2FAC6050"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7539F9" w14:textId="02F79F27"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DDAA7"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775058F2" w14:textId="77777777" w:rsidTr="00090E2E">
        <w:trPr>
          <w:trHeight w:val="370"/>
        </w:trPr>
        <w:tc>
          <w:tcPr>
            <w:tcW w:w="709" w:type="dxa"/>
          </w:tcPr>
          <w:p w14:paraId="3120117C" w14:textId="65EE2590"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en-GB" w:eastAsia="en-US"/>
              </w:rPr>
              <w:t>7</w:t>
            </w:r>
          </w:p>
        </w:tc>
        <w:tc>
          <w:tcPr>
            <w:tcW w:w="5812" w:type="dxa"/>
          </w:tcPr>
          <w:p w14:paraId="364B8BA1" w14:textId="7C23E751"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APSAUGINĖ SIGNALIZACIJA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386134" w14:textId="70A15695"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5C6D5" w14:textId="788393E7"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D9A308"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30794C38" w14:textId="77777777" w:rsidTr="00090E2E">
        <w:trPr>
          <w:trHeight w:val="370"/>
        </w:trPr>
        <w:tc>
          <w:tcPr>
            <w:tcW w:w="709" w:type="dxa"/>
          </w:tcPr>
          <w:p w14:paraId="068118FB" w14:textId="086DFEBF"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en-GB" w:eastAsia="en-US"/>
              </w:rPr>
              <w:t>8</w:t>
            </w:r>
          </w:p>
        </w:tc>
        <w:tc>
          <w:tcPr>
            <w:tcW w:w="5812" w:type="dxa"/>
          </w:tcPr>
          <w:p w14:paraId="21A81938" w14:textId="7ED2A3A6"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ŠILDYMAS, VĖDINIMAS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DC507C" w14:textId="4ED2E6A3"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88867" w14:textId="7E0988D2"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65ABB7"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09959520" w14:textId="77777777" w:rsidTr="00090E2E">
        <w:trPr>
          <w:trHeight w:val="370"/>
        </w:trPr>
        <w:tc>
          <w:tcPr>
            <w:tcW w:w="709" w:type="dxa"/>
          </w:tcPr>
          <w:p w14:paraId="75731982" w14:textId="71DD1555"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8.1</w:t>
            </w:r>
          </w:p>
        </w:tc>
        <w:tc>
          <w:tcPr>
            <w:tcW w:w="5812" w:type="dxa"/>
          </w:tcPr>
          <w:p w14:paraId="5BA681E4" w14:textId="49884BCC"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Šildymas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D1F6CD" w14:textId="051D59CB"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F5CA53" w14:textId="520A6C21"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5FA04D"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3D96B39C" w14:textId="77777777" w:rsidTr="00090E2E">
        <w:trPr>
          <w:trHeight w:val="370"/>
        </w:trPr>
        <w:tc>
          <w:tcPr>
            <w:tcW w:w="709" w:type="dxa"/>
          </w:tcPr>
          <w:p w14:paraId="614F4B50" w14:textId="0CD0BCEF"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8.2</w:t>
            </w:r>
          </w:p>
        </w:tc>
        <w:tc>
          <w:tcPr>
            <w:tcW w:w="5812" w:type="dxa"/>
          </w:tcPr>
          <w:p w14:paraId="3A091694" w14:textId="3EECDEE9"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Vėdinimas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B3EF6E" w14:textId="74E30E5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F50343" w14:textId="45AA3670"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8AF2F1"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656D1590" w14:textId="77777777" w:rsidTr="00090E2E">
        <w:trPr>
          <w:trHeight w:val="370"/>
        </w:trPr>
        <w:tc>
          <w:tcPr>
            <w:tcW w:w="709" w:type="dxa"/>
          </w:tcPr>
          <w:p w14:paraId="4ED6D1CB" w14:textId="2030726E"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en-GB" w:eastAsia="en-US"/>
              </w:rPr>
              <w:t>9</w:t>
            </w:r>
          </w:p>
        </w:tc>
        <w:tc>
          <w:tcPr>
            <w:tcW w:w="5812" w:type="dxa"/>
          </w:tcPr>
          <w:p w14:paraId="223B30A4" w14:textId="7DA29B02"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VIDAUS VANDENTIEKIS, NUOTEKOS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C5B987" w14:textId="2FB6A0B6"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B417D" w14:textId="0BE6C8EB"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BC4343"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65964FA6" w14:textId="77777777" w:rsidTr="00090E2E">
        <w:trPr>
          <w:trHeight w:val="370"/>
        </w:trPr>
        <w:tc>
          <w:tcPr>
            <w:tcW w:w="709" w:type="dxa"/>
          </w:tcPr>
          <w:p w14:paraId="3C5535FB" w14:textId="62218CA4"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9.1</w:t>
            </w:r>
          </w:p>
        </w:tc>
        <w:tc>
          <w:tcPr>
            <w:tcW w:w="5812" w:type="dxa"/>
          </w:tcPr>
          <w:p w14:paraId="2C04C330" w14:textId="3C1D6597"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Vidaus nuotekos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C0DC95" w14:textId="594399C5"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B194A" w14:textId="116EF169"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6631EE"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1C8B4F5" w14:textId="77777777" w:rsidTr="00090E2E">
        <w:trPr>
          <w:trHeight w:val="370"/>
        </w:trPr>
        <w:tc>
          <w:tcPr>
            <w:tcW w:w="709" w:type="dxa"/>
          </w:tcPr>
          <w:p w14:paraId="3EC8055E" w14:textId="4ECF2EEA"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9.2</w:t>
            </w:r>
          </w:p>
        </w:tc>
        <w:tc>
          <w:tcPr>
            <w:tcW w:w="5812" w:type="dxa"/>
          </w:tcPr>
          <w:p w14:paraId="1A82CAE1" w14:textId="7D47B7C5"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Sanitariniai prietaisai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ADEA83" w14:textId="683010A0"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0A7615" w14:textId="16FAAEE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1034F"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673ACAE2" w14:textId="77777777" w:rsidTr="00090E2E">
        <w:trPr>
          <w:trHeight w:val="370"/>
        </w:trPr>
        <w:tc>
          <w:tcPr>
            <w:tcW w:w="709" w:type="dxa"/>
          </w:tcPr>
          <w:p w14:paraId="01267E6C" w14:textId="43620EEE"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9.3</w:t>
            </w:r>
          </w:p>
        </w:tc>
        <w:tc>
          <w:tcPr>
            <w:tcW w:w="5812" w:type="dxa"/>
          </w:tcPr>
          <w:p w14:paraId="3CCC9CCC" w14:textId="23E39ECC"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Vidaus šaltas vandentiekis V1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A8145B" w14:textId="2A14B986"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21A8A0" w14:textId="781E08D7"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4EB320"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6B73846" w14:textId="77777777" w:rsidTr="00090E2E">
        <w:trPr>
          <w:trHeight w:val="370"/>
        </w:trPr>
        <w:tc>
          <w:tcPr>
            <w:tcW w:w="709" w:type="dxa"/>
          </w:tcPr>
          <w:p w14:paraId="55D0918E" w14:textId="6E4FC5E2"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9.4</w:t>
            </w:r>
          </w:p>
        </w:tc>
        <w:tc>
          <w:tcPr>
            <w:tcW w:w="5812" w:type="dxa"/>
          </w:tcPr>
          <w:p w14:paraId="3D6CEAF9" w14:textId="05675DC6"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Vandens apskaitos mazgas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7F2C00" w14:textId="3346250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C7B1CD" w14:textId="25076060"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FCC8FC"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7327AD49" w14:textId="77777777" w:rsidTr="00090E2E">
        <w:trPr>
          <w:trHeight w:val="370"/>
        </w:trPr>
        <w:tc>
          <w:tcPr>
            <w:tcW w:w="709" w:type="dxa"/>
          </w:tcPr>
          <w:p w14:paraId="2958E3E3" w14:textId="69853358"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en-GB" w:eastAsia="en-US"/>
              </w:rPr>
              <w:t>10</w:t>
            </w:r>
          </w:p>
        </w:tc>
        <w:tc>
          <w:tcPr>
            <w:tcW w:w="5812" w:type="dxa"/>
          </w:tcPr>
          <w:p w14:paraId="522B35FC" w14:textId="360F9C93"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LAUKO VANDENTIEKIS, NUOTEKOS V1, F1, L1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C2D910" w14:textId="14619407"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E36D1" w14:textId="0C402895"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59E15E"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6C55A922" w14:textId="77777777" w:rsidTr="00090E2E">
        <w:trPr>
          <w:trHeight w:val="370"/>
        </w:trPr>
        <w:tc>
          <w:tcPr>
            <w:tcW w:w="709" w:type="dxa"/>
          </w:tcPr>
          <w:p w14:paraId="1C462C50" w14:textId="0FF67292"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10.1</w:t>
            </w:r>
          </w:p>
        </w:tc>
        <w:tc>
          <w:tcPr>
            <w:tcW w:w="5812" w:type="dxa"/>
          </w:tcPr>
          <w:p w14:paraId="4B1EAAAA" w14:textId="7C96033B"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Lauko vandentiekis V-1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861F09" w14:textId="752218D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18FF6" w14:textId="382007FC"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DC953B"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3EB832C3" w14:textId="77777777" w:rsidTr="00090E2E">
        <w:trPr>
          <w:trHeight w:val="370"/>
        </w:trPr>
        <w:tc>
          <w:tcPr>
            <w:tcW w:w="709" w:type="dxa"/>
          </w:tcPr>
          <w:p w14:paraId="148C33A8" w14:textId="2206F77B"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10.2</w:t>
            </w:r>
          </w:p>
        </w:tc>
        <w:tc>
          <w:tcPr>
            <w:tcW w:w="5812" w:type="dxa"/>
          </w:tcPr>
          <w:p w14:paraId="61A67345" w14:textId="0050E5B5"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Lauko nuotekų tinklai F-1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A10398" w14:textId="3FDF2F94"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13BCC7" w14:textId="7031233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E00FA"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673FD921" w14:textId="77777777" w:rsidTr="00090E2E">
        <w:trPr>
          <w:trHeight w:val="370"/>
        </w:trPr>
        <w:tc>
          <w:tcPr>
            <w:tcW w:w="709" w:type="dxa"/>
          </w:tcPr>
          <w:p w14:paraId="4BD1BB1F" w14:textId="3A88F0D3"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lastRenderedPageBreak/>
              <w:t>10.3</w:t>
            </w:r>
          </w:p>
        </w:tc>
        <w:tc>
          <w:tcPr>
            <w:tcW w:w="5812" w:type="dxa"/>
          </w:tcPr>
          <w:p w14:paraId="48046DF3" w14:textId="328B9E9A"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Lauko lietaus nuotekų tinklai L-1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FAED60" w14:textId="28210F1C"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715D81" w14:textId="174D7114"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1D11C8"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A544E79" w14:textId="77777777" w:rsidTr="00090E2E">
        <w:trPr>
          <w:trHeight w:val="370"/>
        </w:trPr>
        <w:tc>
          <w:tcPr>
            <w:tcW w:w="709" w:type="dxa"/>
          </w:tcPr>
          <w:p w14:paraId="0824DC92" w14:textId="31505AE7"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10.4</w:t>
            </w:r>
          </w:p>
        </w:tc>
        <w:tc>
          <w:tcPr>
            <w:tcW w:w="5812" w:type="dxa"/>
          </w:tcPr>
          <w:p w14:paraId="092E86B3" w14:textId="72BC2B67"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Numatomi darbai klojant F1, V1, L1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F23EF4" w14:textId="10F7BFD2"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66087E" w14:textId="0B868D92"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60B6DE"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1F5C2A5D" w14:textId="77777777" w:rsidTr="00090E2E">
        <w:trPr>
          <w:trHeight w:val="370"/>
        </w:trPr>
        <w:tc>
          <w:tcPr>
            <w:tcW w:w="709" w:type="dxa"/>
          </w:tcPr>
          <w:p w14:paraId="2EE3F5BA" w14:textId="37DA064E"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en-GB" w:eastAsia="en-US"/>
              </w:rPr>
              <w:t>11</w:t>
            </w:r>
          </w:p>
        </w:tc>
        <w:tc>
          <w:tcPr>
            <w:tcW w:w="5812" w:type="dxa"/>
          </w:tcPr>
          <w:p w14:paraId="7A56AB92" w14:textId="4230A9CA"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ŽELDINIAI IR MAŽOJI ARCHITEKTŪRA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00F96C" w14:textId="7353241F"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6D87F7" w14:textId="7E789759"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5DF80"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7DEFB626" w14:textId="77777777" w:rsidTr="00090E2E">
        <w:trPr>
          <w:trHeight w:val="370"/>
        </w:trPr>
        <w:tc>
          <w:tcPr>
            <w:tcW w:w="709" w:type="dxa"/>
          </w:tcPr>
          <w:p w14:paraId="112ED699" w14:textId="5FEE80D9"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11.1</w:t>
            </w:r>
          </w:p>
        </w:tc>
        <w:tc>
          <w:tcPr>
            <w:tcW w:w="5812" w:type="dxa"/>
          </w:tcPr>
          <w:p w14:paraId="4CEB5ADC" w14:textId="5BD1F632"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Želdinių šalinimas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099B5C" w14:textId="561E222F"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9A18C7" w14:textId="5D1242CF"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B5439E"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0058AAB5" w14:textId="77777777" w:rsidTr="00090E2E">
        <w:trPr>
          <w:trHeight w:val="370"/>
        </w:trPr>
        <w:tc>
          <w:tcPr>
            <w:tcW w:w="709" w:type="dxa"/>
          </w:tcPr>
          <w:p w14:paraId="4011E124" w14:textId="20DED58D"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11.2</w:t>
            </w:r>
          </w:p>
        </w:tc>
        <w:tc>
          <w:tcPr>
            <w:tcW w:w="5812" w:type="dxa"/>
          </w:tcPr>
          <w:p w14:paraId="08F6F3D4" w14:textId="1FB33F97"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Sodinami medžiai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F4C604" w14:textId="2099E1F5"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D2B32" w14:textId="4A7E36EA"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4EE94B"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3EAEEC1C" w14:textId="77777777" w:rsidTr="00090E2E">
        <w:trPr>
          <w:trHeight w:val="370"/>
        </w:trPr>
        <w:tc>
          <w:tcPr>
            <w:tcW w:w="709" w:type="dxa"/>
          </w:tcPr>
          <w:p w14:paraId="7B2B497D" w14:textId="69C02610"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11.3</w:t>
            </w:r>
          </w:p>
        </w:tc>
        <w:tc>
          <w:tcPr>
            <w:tcW w:w="5812" w:type="dxa"/>
          </w:tcPr>
          <w:p w14:paraId="46AF35E6" w14:textId="0B8111DA"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Sodinami krūmai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B38B33" w14:textId="670D90B6"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00AC7" w14:textId="0E7590EE"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DA59AB"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2E56F7A" w14:textId="77777777" w:rsidTr="00090E2E">
        <w:trPr>
          <w:trHeight w:val="370"/>
        </w:trPr>
        <w:tc>
          <w:tcPr>
            <w:tcW w:w="709" w:type="dxa"/>
          </w:tcPr>
          <w:p w14:paraId="67631A5A" w14:textId="71968A18"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11.4</w:t>
            </w:r>
          </w:p>
        </w:tc>
        <w:tc>
          <w:tcPr>
            <w:tcW w:w="5812" w:type="dxa"/>
          </w:tcPr>
          <w:p w14:paraId="5FF6D4AC" w14:textId="373CB9DF"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Mažoji architektūra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49AC7E" w14:textId="4F45A2C6"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6B27BA" w14:textId="3D825521"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DFEF20"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5FF0837A" w14:textId="77777777" w:rsidTr="00090E2E">
        <w:trPr>
          <w:trHeight w:val="370"/>
        </w:trPr>
        <w:tc>
          <w:tcPr>
            <w:tcW w:w="709" w:type="dxa"/>
          </w:tcPr>
          <w:p w14:paraId="3E356955" w14:textId="2FB3834B"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en-GB" w:eastAsia="en-US"/>
              </w:rPr>
              <w:t>12</w:t>
            </w:r>
          </w:p>
        </w:tc>
        <w:tc>
          <w:tcPr>
            <w:tcW w:w="5812" w:type="dxa"/>
          </w:tcPr>
          <w:p w14:paraId="2216B966" w14:textId="14C0A193"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KONSTRUKCIJOS, ĮRENGINIAI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D33786" w14:textId="4C08AC9A"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05F5BC" w14:textId="03D27314"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B0EFE9"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10289C91" w14:textId="77777777" w:rsidTr="00090E2E">
        <w:trPr>
          <w:trHeight w:val="370"/>
        </w:trPr>
        <w:tc>
          <w:tcPr>
            <w:tcW w:w="709" w:type="dxa"/>
          </w:tcPr>
          <w:p w14:paraId="2A2E2A1E" w14:textId="3D034943"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en-GB" w:eastAsia="en-US"/>
              </w:rPr>
              <w:t>13</w:t>
            </w:r>
          </w:p>
        </w:tc>
        <w:tc>
          <w:tcPr>
            <w:tcW w:w="5812" w:type="dxa"/>
          </w:tcPr>
          <w:p w14:paraId="4812841C" w14:textId="421E6668"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ŠILDYMO, VĖDINIMO ĮRENGINIAI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62FD64" w14:textId="3B9585A8"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FA94A" w14:textId="72354B21"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E4C0E"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4452F0CB" w14:textId="77777777" w:rsidTr="00090E2E">
        <w:trPr>
          <w:trHeight w:val="370"/>
        </w:trPr>
        <w:tc>
          <w:tcPr>
            <w:tcW w:w="709" w:type="dxa"/>
          </w:tcPr>
          <w:p w14:paraId="7103A7AE" w14:textId="234B802B"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en-GB" w:eastAsia="en-US"/>
              </w:rPr>
              <w:t>14</w:t>
            </w:r>
          </w:p>
        </w:tc>
        <w:tc>
          <w:tcPr>
            <w:tcW w:w="5812" w:type="dxa"/>
          </w:tcPr>
          <w:p w14:paraId="3444A10B" w14:textId="2280CA0A"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MAŽOJI ARCHITEKTŪRA. ĮRENGINIAI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E2ECF3" w14:textId="01902DAC"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A90AD4" w14:textId="1334DC8E"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15E13"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238051C0" w14:textId="77777777" w:rsidTr="00090E2E">
        <w:trPr>
          <w:trHeight w:val="370"/>
        </w:trPr>
        <w:tc>
          <w:tcPr>
            <w:tcW w:w="709" w:type="dxa"/>
          </w:tcPr>
          <w:p w14:paraId="7FBF8461" w14:textId="41D3A1FF"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en-GB" w:eastAsia="en-US"/>
              </w:rPr>
              <w:t>15</w:t>
            </w:r>
          </w:p>
        </w:tc>
        <w:tc>
          <w:tcPr>
            <w:tcW w:w="5812" w:type="dxa"/>
          </w:tcPr>
          <w:p w14:paraId="71466B4E" w14:textId="6EFA8E99"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TECHNOLOGINĖS ĮRANGOS TVARKYBA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8F8918" w14:textId="54B38C16"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B3E00" w14:textId="579D9D97"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66F80"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66703AAE" w14:textId="77777777" w:rsidTr="00090E2E">
        <w:trPr>
          <w:trHeight w:val="370"/>
        </w:trPr>
        <w:tc>
          <w:tcPr>
            <w:tcW w:w="709" w:type="dxa"/>
          </w:tcPr>
          <w:p w14:paraId="2B658FF9" w14:textId="1D3D710E"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15.1</w:t>
            </w:r>
          </w:p>
        </w:tc>
        <w:tc>
          <w:tcPr>
            <w:tcW w:w="5812" w:type="dxa"/>
          </w:tcPr>
          <w:p w14:paraId="72510E75" w14:textId="5926E819"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I aukštas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A497E4" w14:textId="0BA8E0A0"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63C333" w14:textId="68BE00C9"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4425F0"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5167E651" w14:textId="77777777" w:rsidTr="00090E2E">
        <w:trPr>
          <w:trHeight w:val="370"/>
        </w:trPr>
        <w:tc>
          <w:tcPr>
            <w:tcW w:w="709" w:type="dxa"/>
          </w:tcPr>
          <w:p w14:paraId="296CEBFF" w14:textId="44A2E1E5"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15.2</w:t>
            </w:r>
          </w:p>
        </w:tc>
        <w:tc>
          <w:tcPr>
            <w:tcW w:w="5812" w:type="dxa"/>
          </w:tcPr>
          <w:p w14:paraId="52A665E3" w14:textId="37C0EDBA"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II aukštas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9F948C" w14:textId="5C3114BB"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12ABF5" w14:textId="61F5317C"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5B9B77"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51A3D061" w14:textId="77777777" w:rsidTr="00090E2E">
        <w:trPr>
          <w:trHeight w:val="370"/>
        </w:trPr>
        <w:tc>
          <w:tcPr>
            <w:tcW w:w="709" w:type="dxa"/>
          </w:tcPr>
          <w:p w14:paraId="0C11870B" w14:textId="7F6CC2BF"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15.3</w:t>
            </w:r>
          </w:p>
        </w:tc>
        <w:tc>
          <w:tcPr>
            <w:tcW w:w="5812" w:type="dxa"/>
          </w:tcPr>
          <w:p w14:paraId="17767243" w14:textId="23AEA4B4" w:rsidR="00020E1B" w:rsidRPr="00FC7C51" w:rsidRDefault="003F1959" w:rsidP="00020E1B">
            <w:pPr>
              <w:spacing w:after="0" w:line="240" w:lineRule="auto"/>
              <w:rPr>
                <w:rFonts w:ascii="Times New Roman" w:eastAsia="Calibri" w:hAnsi="Times New Roman" w:cs="Times New Roman"/>
                <w:color w:val="000000"/>
                <w:sz w:val="20"/>
                <w:szCs w:val="20"/>
                <w:lang w:eastAsia="en-US"/>
              </w:rPr>
            </w:pPr>
            <w:r>
              <w:rPr>
                <w:rFonts w:ascii="Times New Roman" w:eastAsia="Times New Roman" w:hAnsi="Times New Roman" w:cs="Times New Roman"/>
                <w:lang w:eastAsia="en-US"/>
              </w:rPr>
              <w:t>I</w:t>
            </w:r>
            <w:r w:rsidR="00020E1B" w:rsidRPr="00C9159B">
              <w:rPr>
                <w:rFonts w:ascii="Times New Roman" w:eastAsia="Times New Roman" w:hAnsi="Times New Roman" w:cs="Times New Roman"/>
                <w:lang w:eastAsia="en-US"/>
              </w:rPr>
              <w:t>II aukštas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0A2FD5" w14:textId="16783CF0"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9E0C3" w14:textId="1DC68354"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905F46"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17734072" w14:textId="77777777" w:rsidTr="00090E2E">
        <w:trPr>
          <w:trHeight w:val="370"/>
        </w:trPr>
        <w:tc>
          <w:tcPr>
            <w:tcW w:w="709" w:type="dxa"/>
          </w:tcPr>
          <w:p w14:paraId="31515499" w14:textId="3B77D33E"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15.4</w:t>
            </w:r>
          </w:p>
        </w:tc>
        <w:tc>
          <w:tcPr>
            <w:tcW w:w="5812" w:type="dxa"/>
          </w:tcPr>
          <w:p w14:paraId="18273638" w14:textId="7EEFC524"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IV aukštas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57C482" w14:textId="63A8F392"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A719D" w14:textId="639521DF"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856B54"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7C1D665D" w14:textId="77777777" w:rsidTr="00090E2E">
        <w:trPr>
          <w:trHeight w:val="370"/>
        </w:trPr>
        <w:tc>
          <w:tcPr>
            <w:tcW w:w="709" w:type="dxa"/>
          </w:tcPr>
          <w:p w14:paraId="37B55965" w14:textId="4F6AEB31"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lang w:val="en-GB" w:eastAsia="en-US"/>
              </w:rPr>
              <w:t>15.5</w:t>
            </w:r>
          </w:p>
        </w:tc>
        <w:tc>
          <w:tcPr>
            <w:tcW w:w="5812" w:type="dxa"/>
          </w:tcPr>
          <w:p w14:paraId="4333592C" w14:textId="53CD8D0B"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lang w:eastAsia="en-US"/>
              </w:rPr>
              <w:t>V aukštas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F0D2E4" w14:textId="6B414F30"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72980" w14:textId="4387C2D9"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007F1"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1E1B8B26" w14:textId="77777777" w:rsidTr="00090E2E">
        <w:trPr>
          <w:trHeight w:val="370"/>
        </w:trPr>
        <w:tc>
          <w:tcPr>
            <w:tcW w:w="709" w:type="dxa"/>
          </w:tcPr>
          <w:p w14:paraId="62494A3E" w14:textId="0FA8BB76"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pl-PL" w:eastAsia="en-US"/>
              </w:rPr>
              <w:t>16</w:t>
            </w:r>
          </w:p>
        </w:tc>
        <w:tc>
          <w:tcPr>
            <w:tcW w:w="5812" w:type="dxa"/>
          </w:tcPr>
          <w:p w14:paraId="30B21A5F" w14:textId="572C56E3"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GEODEZIJOS PASLAUGOS IR DOKUMENTACIJOS PARENGIMAS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AA6CED" w14:textId="4A4AD393"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1A5B4" w14:textId="33A398F4"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DEA98E"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5DEC052F" w14:textId="77777777" w:rsidTr="00090E2E">
        <w:trPr>
          <w:trHeight w:val="370"/>
        </w:trPr>
        <w:tc>
          <w:tcPr>
            <w:tcW w:w="709" w:type="dxa"/>
          </w:tcPr>
          <w:p w14:paraId="7678029E" w14:textId="5B0E2512" w:rsidR="00020E1B" w:rsidRPr="00FC7C51" w:rsidRDefault="00020E1B" w:rsidP="00020E1B">
            <w:pPr>
              <w:spacing w:after="0" w:line="240" w:lineRule="auto"/>
              <w:jc w:val="right"/>
              <w:rPr>
                <w:rFonts w:ascii="Times New Roman" w:eastAsia="Calibri" w:hAnsi="Times New Roman" w:cs="Times New Roman"/>
                <w:color w:val="000000"/>
                <w:sz w:val="20"/>
                <w:szCs w:val="20"/>
                <w:lang w:val="pl-PL" w:eastAsia="en-US"/>
              </w:rPr>
            </w:pPr>
            <w:r w:rsidRPr="00C9159B">
              <w:rPr>
                <w:rFonts w:ascii="Times New Roman" w:eastAsia="Times New Roman" w:hAnsi="Times New Roman" w:cs="Times New Roman"/>
                <w:b/>
                <w:bCs/>
                <w:lang w:val="pl-PL" w:eastAsia="en-US"/>
              </w:rPr>
              <w:t>17</w:t>
            </w:r>
          </w:p>
        </w:tc>
        <w:tc>
          <w:tcPr>
            <w:tcW w:w="5812" w:type="dxa"/>
          </w:tcPr>
          <w:p w14:paraId="75096580" w14:textId="48B0FEE0" w:rsidR="00020E1B" w:rsidRPr="00FC7C51" w:rsidRDefault="00020E1B" w:rsidP="00020E1B">
            <w:pPr>
              <w:spacing w:after="0" w:line="240" w:lineRule="auto"/>
              <w:rPr>
                <w:rFonts w:ascii="Times New Roman" w:eastAsia="Calibri" w:hAnsi="Times New Roman" w:cs="Times New Roman"/>
                <w:color w:val="000000"/>
                <w:sz w:val="20"/>
                <w:szCs w:val="20"/>
                <w:lang w:eastAsia="en-US"/>
              </w:rPr>
            </w:pPr>
            <w:r w:rsidRPr="00C9159B">
              <w:rPr>
                <w:rFonts w:ascii="Times New Roman" w:eastAsia="Times New Roman" w:hAnsi="Times New Roman" w:cs="Times New Roman"/>
                <w:b/>
                <w:bCs/>
                <w:lang w:eastAsia="en-US"/>
              </w:rPr>
              <w:t>NEKILNOJAMŲJŲ DAIKTŲ KADASTRINIAI MATAVIMAI IR KADASTRINIŲ MATAVIMŲ BYLOS PARENGIMAS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87D451" w14:textId="262F875C"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E8E1CB" w14:textId="0868892D" w:rsidR="00020E1B" w:rsidRPr="00FC7C51" w:rsidRDefault="00020E1B" w:rsidP="00020E1B">
            <w:pPr>
              <w:spacing w:after="0" w:line="240" w:lineRule="auto"/>
              <w:jc w:val="center"/>
              <w:rPr>
                <w:rFonts w:ascii="Times New Roman" w:eastAsia="Calibri" w:hAnsi="Times New Roman" w:cs="Times New Roman"/>
                <w:color w:val="000000"/>
                <w:sz w:val="20"/>
                <w:szCs w:val="20"/>
                <w:lang w:eastAsia="en-US"/>
              </w:rPr>
            </w:pPr>
            <w:r w:rsidRPr="00802801">
              <w:rPr>
                <w:rFonts w:ascii="Times New Roman" w:eastAsia="Calibri" w:hAnsi="Times New Roman" w:cs="Times New Roman"/>
                <w:color w:val="000000"/>
                <w:lang w:eastAsia="en-US"/>
              </w:rPr>
              <w:t>kompl.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2B15B2" w14:textId="77777777"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FC7C51" w14:paraId="4C46183B" w14:textId="77777777" w:rsidTr="00C53DA4">
        <w:trPr>
          <w:trHeight w:val="370"/>
        </w:trPr>
        <w:tc>
          <w:tcPr>
            <w:tcW w:w="8506"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7C3300F" w14:textId="7A095893" w:rsidR="00020E1B" w:rsidRPr="008B5AB2" w:rsidRDefault="00020E1B" w:rsidP="00020E1B">
            <w:pPr>
              <w:spacing w:after="0" w:line="240" w:lineRule="auto"/>
              <w:jc w:val="right"/>
              <w:rPr>
                <w:rFonts w:ascii="Times New Roman" w:eastAsia="Calibri" w:hAnsi="Times New Roman" w:cs="Times New Roman"/>
                <w:color w:val="000000"/>
                <w:lang w:eastAsia="en-US"/>
              </w:rPr>
            </w:pPr>
            <w:r w:rsidRPr="008B5AB2">
              <w:rPr>
                <w:rFonts w:ascii="Times New Roman" w:eastAsia="Calibri" w:hAnsi="Times New Roman" w:cs="Times New Roman"/>
                <w:b/>
                <w:bCs/>
                <w:color w:val="000000"/>
                <w:lang w:eastAsia="en-US"/>
              </w:rPr>
              <w:t>Tvark</w:t>
            </w:r>
            <w:r>
              <w:rPr>
                <w:rFonts w:ascii="Times New Roman" w:eastAsia="Calibri" w:hAnsi="Times New Roman" w:cs="Times New Roman"/>
                <w:b/>
                <w:bCs/>
                <w:color w:val="000000"/>
                <w:lang w:eastAsia="en-US"/>
              </w:rPr>
              <w:t>omųjų darbų</w:t>
            </w:r>
            <w:r w:rsidRPr="008B5AB2">
              <w:rPr>
                <w:rFonts w:ascii="Times New Roman" w:eastAsia="Calibri" w:hAnsi="Times New Roman" w:cs="Times New Roman"/>
                <w:b/>
                <w:bCs/>
                <w:color w:val="000000"/>
                <w:lang w:eastAsia="en-US"/>
              </w:rPr>
              <w:t xml:space="preserve"> kaina, Eur be PVM</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177091" w14:textId="24E8FA8E"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E3474A" w14:paraId="44B28A58" w14:textId="77777777" w:rsidTr="00C53DA4">
        <w:trPr>
          <w:trHeight w:val="238"/>
        </w:trPr>
        <w:tc>
          <w:tcPr>
            <w:tcW w:w="8506"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1C7A0F" w14:textId="5769F8FF" w:rsidR="00020E1B" w:rsidRPr="00FC7C51" w:rsidRDefault="00020E1B" w:rsidP="00020E1B">
            <w:pPr>
              <w:spacing w:after="0" w:line="240" w:lineRule="auto"/>
              <w:jc w:val="right"/>
              <w:rPr>
                <w:rFonts w:ascii="Times New Roman" w:eastAsia="Calibri" w:hAnsi="Times New Roman" w:cs="Times New Roman"/>
                <w:color w:val="000000"/>
                <w:sz w:val="20"/>
                <w:szCs w:val="20"/>
                <w:lang w:eastAsia="en-US"/>
              </w:rPr>
            </w:pPr>
            <w:r w:rsidRPr="008B5AB2">
              <w:rPr>
                <w:rFonts w:ascii="Times New Roman" w:hAnsi="Times New Roman" w:cs="Times New Roman"/>
                <w:b/>
                <w:bCs/>
              </w:rPr>
              <w:t>PVM 21</w:t>
            </w:r>
            <w:r w:rsidR="006E53EB">
              <w:rPr>
                <w:rFonts w:ascii="Times New Roman" w:hAnsi="Times New Roman" w:cs="Times New Roman"/>
                <w:b/>
                <w:bCs/>
              </w:rPr>
              <w:t>proc.</w:t>
            </w:r>
            <w:r w:rsidRPr="008B5AB2">
              <w:rPr>
                <w:rFonts w:ascii="Times New Roman" w:hAnsi="Times New Roman" w:cs="Times New Roman"/>
                <w:b/>
                <w:bCs/>
              </w:rPr>
              <w:t>:</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835722" w14:textId="18E0CFD6" w:rsidR="00020E1B" w:rsidRPr="00FC7C51" w:rsidRDefault="00020E1B" w:rsidP="00020E1B">
            <w:pPr>
              <w:spacing w:after="0" w:line="240" w:lineRule="auto"/>
              <w:jc w:val="center"/>
              <w:rPr>
                <w:rFonts w:ascii="Times New Roman" w:eastAsia="Calibri" w:hAnsi="Times New Roman" w:cs="Times New Roman"/>
                <w:i/>
                <w:iCs/>
                <w:color w:val="000000"/>
                <w:sz w:val="20"/>
                <w:szCs w:val="20"/>
                <w:lang w:eastAsia="en-US"/>
              </w:rPr>
            </w:pPr>
          </w:p>
        </w:tc>
      </w:tr>
      <w:tr w:rsidR="00020E1B" w:rsidRPr="00A81B6B" w14:paraId="1B1E1DFF" w14:textId="77777777" w:rsidTr="00C53DA4">
        <w:trPr>
          <w:trHeight w:val="456"/>
        </w:trPr>
        <w:tc>
          <w:tcPr>
            <w:tcW w:w="8506"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8A3531" w14:textId="584FD917" w:rsidR="00020E1B" w:rsidRPr="008B5AB2" w:rsidRDefault="00020E1B" w:rsidP="00020E1B">
            <w:pPr>
              <w:spacing w:after="0" w:line="240" w:lineRule="auto"/>
              <w:jc w:val="right"/>
              <w:rPr>
                <w:rFonts w:ascii="Times New Roman" w:eastAsia="Calibri" w:hAnsi="Times New Roman" w:cs="Times New Roman"/>
                <w:b/>
                <w:bCs/>
                <w:i/>
                <w:iCs/>
                <w:color w:val="000000"/>
                <w:sz w:val="20"/>
                <w:szCs w:val="20"/>
                <w:lang w:eastAsia="en-US"/>
              </w:rPr>
            </w:pPr>
            <w:r w:rsidRPr="008B5AB2">
              <w:rPr>
                <w:rFonts w:ascii="Times New Roman" w:hAnsi="Times New Roman" w:cs="Times New Roman"/>
                <w:b/>
                <w:bCs/>
              </w:rPr>
              <w:t>Bendra</w:t>
            </w:r>
            <w:r w:rsidRPr="008B5AB2">
              <w:rPr>
                <w:rFonts w:ascii="Times New Roman" w:eastAsia="Calibri" w:hAnsi="Times New Roman" w:cs="Times New Roman"/>
                <w:b/>
                <w:bCs/>
                <w:color w:val="000000"/>
                <w:lang w:eastAsia="en-US"/>
              </w:rPr>
              <w:t xml:space="preserve"> </w:t>
            </w:r>
            <w:r>
              <w:rPr>
                <w:rFonts w:ascii="Times New Roman" w:eastAsia="Calibri" w:hAnsi="Times New Roman" w:cs="Times New Roman"/>
                <w:b/>
                <w:bCs/>
                <w:color w:val="000000"/>
                <w:lang w:eastAsia="en-US"/>
              </w:rPr>
              <w:t>t</w:t>
            </w:r>
            <w:r w:rsidRPr="008B5AB2">
              <w:rPr>
                <w:rFonts w:ascii="Times New Roman" w:eastAsia="Calibri" w:hAnsi="Times New Roman" w:cs="Times New Roman"/>
                <w:b/>
                <w:bCs/>
                <w:color w:val="000000"/>
                <w:lang w:eastAsia="en-US"/>
              </w:rPr>
              <w:t>vark</w:t>
            </w:r>
            <w:r>
              <w:rPr>
                <w:rFonts w:ascii="Times New Roman" w:eastAsia="Calibri" w:hAnsi="Times New Roman" w:cs="Times New Roman"/>
                <w:b/>
                <w:bCs/>
                <w:color w:val="000000"/>
                <w:lang w:eastAsia="en-US"/>
              </w:rPr>
              <w:t>omųjų darbų</w:t>
            </w:r>
            <w:r w:rsidRPr="008B5AB2">
              <w:rPr>
                <w:rFonts w:ascii="Times New Roman" w:hAnsi="Times New Roman" w:cs="Times New Roman"/>
                <w:b/>
                <w:bCs/>
              </w:rPr>
              <w:t xml:space="preserve"> suma su PVM (Eur):</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276A18" w14:textId="77777777" w:rsidR="00020E1B" w:rsidRPr="008B5AB2" w:rsidRDefault="00020E1B" w:rsidP="00020E1B">
            <w:pPr>
              <w:spacing w:after="0" w:line="240" w:lineRule="auto"/>
              <w:jc w:val="center"/>
              <w:rPr>
                <w:rFonts w:ascii="Times New Roman" w:eastAsia="Calibri" w:hAnsi="Times New Roman" w:cs="Times New Roman"/>
                <w:i/>
                <w:iCs/>
                <w:sz w:val="20"/>
                <w:szCs w:val="20"/>
                <w:lang w:eastAsia="en-US"/>
              </w:rPr>
            </w:pPr>
          </w:p>
        </w:tc>
      </w:tr>
      <w:tr w:rsidR="00020E1B" w:rsidRPr="00A81B6B" w14:paraId="112AD009" w14:textId="77777777" w:rsidTr="00090E2E">
        <w:trPr>
          <w:trHeight w:val="456"/>
        </w:trPr>
        <w:tc>
          <w:tcPr>
            <w:tcW w:w="8506"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64057B3D" w14:textId="43E5013C" w:rsidR="00020E1B" w:rsidRPr="00C45544" w:rsidRDefault="00020E1B" w:rsidP="00020E1B">
            <w:pPr>
              <w:spacing w:after="0" w:line="240" w:lineRule="auto"/>
              <w:jc w:val="right"/>
              <w:rPr>
                <w:rFonts w:ascii="Times New Roman" w:eastAsia="Calibri" w:hAnsi="Times New Roman" w:cs="Times New Roman"/>
                <w:b/>
                <w:bCs/>
                <w:i/>
                <w:iCs/>
                <w:color w:val="000000"/>
                <w:lang w:eastAsia="en-US"/>
              </w:rPr>
            </w:pPr>
            <w:r w:rsidRPr="00C45544">
              <w:rPr>
                <w:rFonts w:ascii="Times New Roman" w:eastAsia="Calibri" w:hAnsi="Times New Roman" w:cs="Times New Roman"/>
                <w:b/>
                <w:bCs/>
                <w:color w:val="000000"/>
                <w:lang w:eastAsia="en-US"/>
              </w:rPr>
              <w:t>Bendra pasiūlymo kaina (Tvarkybos +Tvarkomųjų darbų), Eur su PVM:</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4155BC6F" w14:textId="77777777" w:rsidR="00020E1B" w:rsidRPr="00C45544" w:rsidRDefault="00020E1B" w:rsidP="00020E1B">
            <w:pPr>
              <w:spacing w:after="0" w:line="240" w:lineRule="auto"/>
              <w:jc w:val="center"/>
              <w:rPr>
                <w:rFonts w:ascii="Times New Roman" w:eastAsia="Calibri" w:hAnsi="Times New Roman" w:cs="Times New Roman"/>
                <w:i/>
                <w:iCs/>
                <w:lang w:eastAsia="en-US"/>
              </w:rPr>
            </w:pPr>
          </w:p>
        </w:tc>
      </w:tr>
    </w:tbl>
    <w:p w14:paraId="10722764" w14:textId="77777777" w:rsidR="00057950" w:rsidRPr="00F42947" w:rsidRDefault="00057950" w:rsidP="00057950">
      <w:pPr>
        <w:spacing w:after="0" w:line="240" w:lineRule="auto"/>
        <w:jc w:val="both"/>
        <w:rPr>
          <w:rFonts w:ascii="Times New Roman" w:hAnsi="Times New Roman" w:cs="Times New Roman"/>
          <w:b/>
          <w:highlight w:val="cyan"/>
        </w:rPr>
      </w:pPr>
    </w:p>
    <w:tbl>
      <w:tblPr>
        <w:tblW w:w="10008" w:type="dxa"/>
        <w:tblBorders>
          <w:insideH w:val="single" w:sz="4" w:space="0" w:color="auto"/>
          <w:insideV w:val="single" w:sz="4" w:space="0" w:color="auto"/>
        </w:tblBorders>
        <w:tblLayout w:type="fixed"/>
        <w:tblLook w:val="0000" w:firstRow="0" w:lastRow="0" w:firstColumn="0" w:lastColumn="0" w:noHBand="0" w:noVBand="0"/>
      </w:tblPr>
      <w:tblGrid>
        <w:gridCol w:w="4608"/>
        <w:gridCol w:w="5400"/>
      </w:tblGrid>
      <w:tr w:rsidR="00AD2942" w:rsidRPr="000D7753" w14:paraId="49109E20" w14:textId="77777777" w:rsidTr="008C09AD">
        <w:tc>
          <w:tcPr>
            <w:tcW w:w="4608" w:type="dxa"/>
            <w:tcBorders>
              <w:top w:val="nil"/>
              <w:bottom w:val="nil"/>
              <w:right w:val="nil"/>
            </w:tcBorders>
          </w:tcPr>
          <w:p w14:paraId="09D71991" w14:textId="77777777" w:rsidR="00AD2942" w:rsidRPr="000D7753" w:rsidRDefault="00AD2942" w:rsidP="008C09AD">
            <w:pPr>
              <w:spacing w:after="0" w:line="240" w:lineRule="auto"/>
              <w:jc w:val="both"/>
              <w:rPr>
                <w:rFonts w:ascii="Times New Roman" w:eastAsia="Calibri" w:hAnsi="Times New Roman" w:cs="Times New Roman"/>
                <w:color w:val="000000"/>
                <w:sz w:val="24"/>
                <w:lang w:eastAsia="en-US"/>
              </w:rPr>
            </w:pPr>
            <w:r w:rsidRPr="000D7753">
              <w:rPr>
                <w:rFonts w:ascii="Times New Roman" w:eastAsia="Calibri" w:hAnsi="Times New Roman" w:cs="Times New Roman"/>
                <w:color w:val="000000"/>
                <w:sz w:val="24"/>
                <w:lang w:eastAsia="en-US"/>
              </w:rPr>
              <w:t>Bendra pasiūlymo kaina su PVM –_____ Eur</w:t>
            </w:r>
          </w:p>
          <w:p w14:paraId="1BFC8D0B" w14:textId="77777777" w:rsidR="00AD2942" w:rsidRPr="000D7753" w:rsidRDefault="00AD2942" w:rsidP="008C09AD">
            <w:pPr>
              <w:spacing w:after="0" w:line="240" w:lineRule="auto"/>
              <w:jc w:val="both"/>
              <w:rPr>
                <w:rFonts w:ascii="Times New Roman" w:eastAsia="Calibri" w:hAnsi="Times New Roman" w:cs="Times New Roman"/>
                <w:i/>
                <w:color w:val="000000"/>
                <w:sz w:val="24"/>
                <w:lang w:eastAsia="en-US"/>
              </w:rPr>
            </w:pPr>
          </w:p>
        </w:tc>
        <w:tc>
          <w:tcPr>
            <w:tcW w:w="5400" w:type="dxa"/>
            <w:tcBorders>
              <w:left w:val="nil"/>
            </w:tcBorders>
          </w:tcPr>
          <w:p w14:paraId="42BBAFC5" w14:textId="77777777" w:rsidR="00AD2942" w:rsidRPr="000D7753" w:rsidRDefault="00AD2942" w:rsidP="008C09AD">
            <w:pPr>
              <w:spacing w:after="0" w:line="240" w:lineRule="auto"/>
              <w:jc w:val="both"/>
              <w:rPr>
                <w:rFonts w:ascii="Times New Roman" w:eastAsia="Calibri" w:hAnsi="Times New Roman" w:cs="Times New Roman"/>
                <w:color w:val="000000"/>
                <w:sz w:val="24"/>
                <w:lang w:eastAsia="en-US"/>
              </w:rPr>
            </w:pPr>
            <w:r w:rsidRPr="000D7753">
              <w:rPr>
                <w:rFonts w:ascii="Times New Roman" w:eastAsia="Calibri" w:hAnsi="Times New Roman" w:cs="Times New Roman"/>
                <w:color w:val="000000"/>
                <w:sz w:val="24"/>
                <w:lang w:eastAsia="en-US"/>
              </w:rPr>
              <w:t>__________________________________________</w:t>
            </w:r>
          </w:p>
          <w:p w14:paraId="3552EB10" w14:textId="77777777" w:rsidR="00AD2942" w:rsidRPr="000D7753" w:rsidRDefault="00AD2942" w:rsidP="008C09AD">
            <w:pPr>
              <w:spacing w:after="0" w:line="240" w:lineRule="auto"/>
              <w:jc w:val="both"/>
              <w:rPr>
                <w:rFonts w:ascii="Times New Roman" w:eastAsia="Calibri" w:hAnsi="Times New Roman" w:cs="Times New Roman"/>
                <w:color w:val="000000"/>
                <w:sz w:val="24"/>
                <w:lang w:eastAsia="en-US"/>
              </w:rPr>
            </w:pPr>
            <w:r w:rsidRPr="000D7753">
              <w:rPr>
                <w:rFonts w:ascii="Times New Roman" w:eastAsia="Calibri" w:hAnsi="Times New Roman" w:cs="Times New Roman"/>
                <w:color w:val="000000"/>
                <w:sz w:val="24"/>
                <w:lang w:eastAsia="en-US"/>
              </w:rPr>
              <w:t xml:space="preserve">                     </w:t>
            </w:r>
            <w:r w:rsidRPr="000D7753">
              <w:rPr>
                <w:rFonts w:ascii="Times New Roman" w:eastAsia="Calibri" w:hAnsi="Times New Roman" w:cs="Times New Roman"/>
                <w:i/>
                <w:color w:val="000000"/>
                <w:sz w:val="24"/>
                <w:lang w:eastAsia="en-US"/>
              </w:rPr>
              <w:t>(Suma žodžiais)</w:t>
            </w:r>
          </w:p>
        </w:tc>
      </w:tr>
    </w:tbl>
    <w:p w14:paraId="1D8F1F3F" w14:textId="77777777" w:rsidR="00AD2942" w:rsidRPr="000D7753" w:rsidRDefault="00AD2942" w:rsidP="00AD2942">
      <w:pPr>
        <w:spacing w:after="0" w:line="240" w:lineRule="auto"/>
        <w:jc w:val="both"/>
        <w:rPr>
          <w:rFonts w:ascii="Times New Roman" w:eastAsia="Calibri" w:hAnsi="Times New Roman" w:cs="Times New Roman"/>
          <w:color w:val="000000"/>
          <w:sz w:val="24"/>
          <w:lang w:eastAsia="en-US"/>
        </w:rPr>
      </w:pPr>
      <w:r w:rsidRPr="000D7753">
        <w:rPr>
          <w:rFonts w:ascii="Times New Roman" w:eastAsia="Calibri" w:hAnsi="Times New Roman" w:cs="Times New Roman"/>
          <w:color w:val="000000"/>
          <w:sz w:val="24"/>
          <w:lang w:eastAsia="en-US"/>
        </w:rPr>
        <w:t>Į šią sumą įeina visos išlaidos ir mokesčiai, taip pat ir PVM, kuris sudaro __________ Eur.</w:t>
      </w:r>
    </w:p>
    <w:p w14:paraId="16AE83C3" w14:textId="77777777" w:rsidR="00AD2942" w:rsidRDefault="00AD2942" w:rsidP="00AD2942">
      <w:pPr>
        <w:spacing w:after="0" w:line="240" w:lineRule="auto"/>
        <w:ind w:firstLine="720"/>
        <w:jc w:val="both"/>
        <w:rPr>
          <w:rFonts w:ascii="Times New Roman" w:eastAsia="Calibri" w:hAnsi="Times New Roman" w:cs="Times New Roman"/>
          <w:sz w:val="24"/>
          <w:lang w:eastAsia="en-US"/>
        </w:rPr>
      </w:pPr>
    </w:p>
    <w:p w14:paraId="40019B71" w14:textId="77777777" w:rsidR="00AD2942" w:rsidRPr="00182263" w:rsidRDefault="00AD2942" w:rsidP="00AD2942">
      <w:pPr>
        <w:spacing w:after="0" w:line="240" w:lineRule="auto"/>
        <w:ind w:firstLine="720"/>
        <w:jc w:val="both"/>
        <w:rPr>
          <w:rFonts w:ascii="Times New Roman" w:eastAsia="Calibri" w:hAnsi="Times New Roman" w:cs="Times New Roman"/>
          <w:sz w:val="24"/>
          <w:szCs w:val="24"/>
          <w:lang w:eastAsia="en-US"/>
        </w:rPr>
      </w:pPr>
      <w:r w:rsidRPr="00182263">
        <w:rPr>
          <w:rFonts w:ascii="Times New Roman" w:eastAsia="Calibri" w:hAnsi="Times New Roman" w:cs="Times New Roman"/>
          <w:sz w:val="24"/>
          <w:szCs w:val="24"/>
          <w:lang w:eastAsia="en-US"/>
        </w:rPr>
        <w:t>Tais atvejais, kai pagal galiojančius teisės aktus tiekėjui nereikia mokėti PVM, nurodo priežastis, dėl kurių PVM nemokamas_________________________________________________.</w:t>
      </w:r>
    </w:p>
    <w:p w14:paraId="18B52275" w14:textId="77777777" w:rsidR="00AD2942" w:rsidRPr="00182263" w:rsidRDefault="00AD2942" w:rsidP="00AD2942">
      <w:pPr>
        <w:spacing w:after="0" w:line="240" w:lineRule="auto"/>
        <w:ind w:firstLine="720"/>
        <w:jc w:val="both"/>
        <w:rPr>
          <w:rFonts w:ascii="Times New Roman" w:eastAsia="Calibri" w:hAnsi="Times New Roman" w:cs="Times New Roman"/>
          <w:color w:val="000000"/>
          <w:sz w:val="24"/>
          <w:szCs w:val="24"/>
          <w:lang w:eastAsia="en-US"/>
        </w:rPr>
      </w:pPr>
      <w:r w:rsidRPr="00182263">
        <w:rPr>
          <w:rFonts w:ascii="Times New Roman" w:eastAsia="Calibri" w:hAnsi="Times New Roman" w:cs="Times New Roman"/>
          <w:color w:val="000000"/>
          <w:sz w:val="24"/>
          <w:szCs w:val="24"/>
          <w:lang w:eastAsia="en-US"/>
        </w:rPr>
        <w:t>Jei suma skaičiais neatitinka sumos žodžiais, teisinga laikoma suma žodžiais.</w:t>
      </w:r>
    </w:p>
    <w:p w14:paraId="1D2E66A0" w14:textId="4B23CCBE" w:rsidR="00057950" w:rsidRPr="00182263" w:rsidRDefault="00C5691E" w:rsidP="00057950">
      <w:pPr>
        <w:pStyle w:val="Sraopastraipa"/>
        <w:rPr>
          <w:rFonts w:eastAsia="Calibri"/>
          <w:b/>
          <w:bCs/>
          <w:color w:val="000000"/>
          <w:szCs w:val="24"/>
        </w:rPr>
      </w:pPr>
      <w:r w:rsidRPr="00182263">
        <w:rPr>
          <w:rFonts w:eastAsia="Calibri"/>
          <w:color w:val="000000"/>
          <w:sz w:val="22"/>
          <w:szCs w:val="22"/>
        </w:rPr>
        <w:t>Pasiūlymas visiškai atitinka pirkimo dokumentuose nurodytus reikalavimus.</w:t>
      </w:r>
    </w:p>
    <w:p w14:paraId="211534D5" w14:textId="77777777" w:rsidR="0023455B" w:rsidRPr="00182263" w:rsidRDefault="0023455B" w:rsidP="0023455B">
      <w:pPr>
        <w:spacing w:after="0" w:line="240" w:lineRule="auto"/>
        <w:rPr>
          <w:rFonts w:ascii="Times New Roman" w:eastAsia="Calibri" w:hAnsi="Times New Roman" w:cs="Times New Roman"/>
          <w:b/>
          <w:bCs/>
          <w:i/>
          <w:iCs/>
          <w:color w:val="000000"/>
          <w:lang w:eastAsia="en-US"/>
        </w:rPr>
      </w:pPr>
      <w:r w:rsidRPr="00182263">
        <w:rPr>
          <w:rFonts w:ascii="Times New Roman" w:eastAsia="Calibri" w:hAnsi="Times New Roman" w:cs="Times New Roman"/>
          <w:b/>
          <w:bCs/>
          <w:i/>
          <w:iCs/>
          <w:color w:val="000000"/>
          <w:lang w:eastAsia="en-US"/>
        </w:rPr>
        <w:t>PASTABOS:</w:t>
      </w:r>
    </w:p>
    <w:p w14:paraId="2B4B8AE7" w14:textId="7C8A5C74" w:rsidR="00057950" w:rsidRPr="00182263" w:rsidRDefault="0023455B" w:rsidP="00057950">
      <w:pPr>
        <w:widowControl w:val="0"/>
        <w:tabs>
          <w:tab w:val="left" w:pos="284"/>
        </w:tabs>
        <w:autoSpaceDE w:val="0"/>
        <w:autoSpaceDN w:val="0"/>
        <w:adjustRightInd w:val="0"/>
        <w:spacing w:after="0" w:line="240" w:lineRule="auto"/>
        <w:ind w:firstLine="680"/>
        <w:jc w:val="both"/>
        <w:rPr>
          <w:rFonts w:ascii="Times New Roman" w:eastAsia="Calibri" w:hAnsi="Times New Roman" w:cs="Times New Roman"/>
          <w:i/>
          <w:iCs/>
          <w:sz w:val="24"/>
          <w:szCs w:val="24"/>
          <w:lang w:eastAsia="lt-LT"/>
        </w:rPr>
      </w:pPr>
      <w:r w:rsidRPr="00182263">
        <w:rPr>
          <w:rFonts w:ascii="Times New Roman" w:eastAsia="Times New Roman" w:hAnsi="Times New Roman" w:cs="Times New Roman"/>
          <w:i/>
          <w:iCs/>
          <w:sz w:val="24"/>
          <w:szCs w:val="24"/>
          <w:lang w:val="en-GB" w:eastAsia="ar-SA"/>
        </w:rPr>
        <w:t xml:space="preserve">1. </w:t>
      </w:r>
      <w:r w:rsidR="00057950" w:rsidRPr="00182263">
        <w:rPr>
          <w:rFonts w:ascii="Times New Roman" w:eastAsia="Calibri" w:hAnsi="Times New Roman" w:cs="Times New Roman"/>
          <w:i/>
          <w:iCs/>
          <w:sz w:val="24"/>
          <w:szCs w:val="24"/>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8C0E7A3" w14:textId="77777777" w:rsidR="0023455B" w:rsidRPr="00182263" w:rsidRDefault="0023455B" w:rsidP="00057950">
      <w:pPr>
        <w:tabs>
          <w:tab w:val="left" w:pos="993"/>
        </w:tabs>
        <w:spacing w:after="0" w:line="240" w:lineRule="auto"/>
        <w:ind w:firstLine="680"/>
        <w:contextualSpacing/>
        <w:jc w:val="both"/>
        <w:rPr>
          <w:rFonts w:ascii="Times New Roman" w:eastAsia="Times New Roman" w:hAnsi="Times New Roman" w:cs="Times New Roman"/>
          <w:i/>
          <w:iCs/>
          <w:sz w:val="24"/>
          <w:szCs w:val="24"/>
          <w:lang w:eastAsia="lt-LT"/>
        </w:rPr>
      </w:pPr>
      <w:r w:rsidRPr="00182263">
        <w:rPr>
          <w:rFonts w:ascii="Times New Roman" w:eastAsia="Calibri" w:hAnsi="Times New Roman" w:cs="Times New Roman"/>
          <w:i/>
          <w:iCs/>
          <w:sz w:val="24"/>
          <w:szCs w:val="24"/>
          <w:lang w:eastAsia="en-US"/>
        </w:rPr>
        <w:t xml:space="preserve">2. </w:t>
      </w:r>
      <w:r w:rsidRPr="00182263">
        <w:rPr>
          <w:rFonts w:ascii="Times New Roman" w:eastAsia="Times New Roman" w:hAnsi="Times New Roman" w:cs="Times New Roman"/>
          <w:i/>
          <w:iCs/>
          <w:sz w:val="24"/>
          <w:szCs w:val="24"/>
          <w:lang w:eastAsia="lt-LT"/>
        </w:rPr>
        <w:t>Kainos turi būti suapvalintos dviejų skaičių po kablelio tikslumu.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2863B40D" w14:textId="77777777" w:rsidR="001013A4" w:rsidRPr="001013A4" w:rsidRDefault="001013A4" w:rsidP="001013A4">
      <w:pPr>
        <w:spacing w:after="0" w:line="240" w:lineRule="auto"/>
        <w:ind w:firstLine="709"/>
        <w:jc w:val="both"/>
        <w:rPr>
          <w:rFonts w:ascii="Times New Roman" w:eastAsia="Times New Roman" w:hAnsi="Times New Roman" w:cs="Times New Roman"/>
          <w:lang w:eastAsia="en-US"/>
        </w:rPr>
      </w:pPr>
      <w:r w:rsidRPr="001013A4">
        <w:rPr>
          <w:rFonts w:ascii="Times New Roman" w:eastAsia="Times New Roman" w:hAnsi="Times New Roman" w:cs="Times New Roman"/>
          <w:lang w:eastAsia="en-US"/>
        </w:rPr>
        <w:lastRenderedPageBreak/>
        <w:t>Teikdami šį pasiūlymą, mes patvirtiname, kad į mūsų siūlomą kainą įskaičiuotos visos siūlomų darbų vykdymo išlaidos ir visi mokesčiai,</w:t>
      </w:r>
      <w:r w:rsidRPr="001013A4">
        <w:rPr>
          <w:rFonts w:ascii="Times New Roman" w:eastAsia="Calibri" w:hAnsi="Times New Roman" w:cs="Times New Roman"/>
          <w:lang w:eastAsia="en-US"/>
        </w:rPr>
        <w:t xml:space="preserve"> įskaitant PVM sąskaitų faktūrų pateikimo perkančiajai organizacijai per </w:t>
      </w:r>
      <w:r w:rsidRPr="001013A4">
        <w:rPr>
          <w:rFonts w:ascii="Times New Roman" w:eastAsia="Calibri" w:hAnsi="Times New Roman" w:cs="Times New Roman"/>
          <w:bCs/>
          <w:lang w:eastAsia="en-US"/>
        </w:rPr>
        <w:t>s</w:t>
      </w:r>
      <w:r w:rsidRPr="001013A4">
        <w:rPr>
          <w:rFonts w:ascii="Times New Roman" w:eastAsia="Times New Roman" w:hAnsi="Times New Roman" w:cs="Times New Roman"/>
          <w:bCs/>
          <w:lang w:eastAsia="en-US"/>
        </w:rPr>
        <w:t>ąskaitų administravimo bendrąją informacinę sistemą (SABIS)</w:t>
      </w:r>
      <w:r w:rsidRPr="001013A4">
        <w:rPr>
          <w:rFonts w:ascii="Times New Roman" w:eastAsia="Calibri" w:hAnsi="Times New Roman" w:cs="Times New Roman"/>
          <w:bCs/>
          <w:lang w:eastAsia="en-US"/>
        </w:rPr>
        <w:t xml:space="preserve"> išlaidas</w:t>
      </w:r>
      <w:r w:rsidRPr="001013A4">
        <w:rPr>
          <w:rFonts w:ascii="Times New Roman" w:eastAsia="Calibri" w:hAnsi="Times New Roman" w:cs="Times New Roman"/>
          <w:lang w:eastAsia="en-US"/>
        </w:rPr>
        <w:t xml:space="preserve"> </w:t>
      </w:r>
      <w:r w:rsidRPr="001013A4">
        <w:rPr>
          <w:rFonts w:ascii="Times New Roman" w:eastAsia="Times New Roman" w:hAnsi="Times New Roman" w:cs="Times New Roman"/>
          <w:lang w:eastAsia="en-US"/>
        </w:rPr>
        <w:t>ir, kad mes prisiimame riziką už visas išlaidas, kurias teikdami pasiūlymą ir laikydamiesi Užsakovo reikalavimų, privalėjome įskaičiuoti į pasiūlymo kainą.</w:t>
      </w:r>
    </w:p>
    <w:p w14:paraId="26AFFB30" w14:textId="13FF1E6F" w:rsidR="001013A4" w:rsidRPr="001013A4" w:rsidRDefault="001013A4" w:rsidP="001013A4">
      <w:pPr>
        <w:spacing w:after="0" w:line="240" w:lineRule="auto"/>
        <w:ind w:firstLine="737"/>
        <w:jc w:val="both"/>
        <w:rPr>
          <w:rFonts w:ascii="Times New Roman" w:eastAsia="Times New Roman" w:hAnsi="Times New Roman" w:cs="Times New Roman"/>
          <w:lang w:eastAsia="en-US"/>
        </w:rPr>
      </w:pPr>
    </w:p>
    <w:p w14:paraId="1B4D2848" w14:textId="4D4D1254" w:rsidR="00062D71" w:rsidRPr="00062D71" w:rsidRDefault="00062D71" w:rsidP="00062D71">
      <w:pPr>
        <w:suppressAutoHyphens/>
        <w:spacing w:after="0" w:line="240" w:lineRule="auto"/>
        <w:ind w:firstLine="737"/>
        <w:jc w:val="both"/>
        <w:rPr>
          <w:rFonts w:ascii="Times New Roman" w:eastAsia="Calibri" w:hAnsi="Times New Roman" w:cs="Times New Roman"/>
          <w:b/>
          <w:bCs/>
          <w:iCs/>
          <w:kern w:val="1"/>
          <w:lang w:eastAsia="ar-SA"/>
        </w:rPr>
      </w:pPr>
      <w:r w:rsidRPr="00062D71">
        <w:rPr>
          <w:rFonts w:ascii="Times New Roman" w:eastAsia="Calibri" w:hAnsi="Times New Roman" w:cs="Times New Roman"/>
          <w:b/>
          <w:iCs/>
          <w:kern w:val="1"/>
          <w:highlight w:val="yellow"/>
          <w:lang w:eastAsia="ar-SA"/>
        </w:rPr>
        <w:t>2. Rodikli</w:t>
      </w:r>
      <w:r w:rsidRPr="00182263">
        <w:rPr>
          <w:rFonts w:ascii="Times New Roman" w:eastAsia="Calibri" w:hAnsi="Times New Roman" w:cs="Times New Roman"/>
          <w:b/>
          <w:iCs/>
          <w:kern w:val="1"/>
          <w:highlight w:val="yellow"/>
          <w:lang w:eastAsia="ar-SA"/>
        </w:rPr>
        <w:t>ai</w:t>
      </w:r>
      <w:r w:rsidRPr="00062D71">
        <w:rPr>
          <w:rFonts w:ascii="Times New Roman" w:eastAsia="Calibri" w:hAnsi="Times New Roman" w:cs="Times New Roman"/>
          <w:b/>
          <w:bCs/>
          <w:iCs/>
          <w:kern w:val="1"/>
          <w:highlight w:val="yellow"/>
          <w:lang w:eastAsia="ar-SA"/>
        </w:rPr>
        <w:t xml:space="preserve"> pasiūlymų ekonominio naudingumo kriterij</w:t>
      </w:r>
      <w:r w:rsidRPr="00182263">
        <w:rPr>
          <w:rFonts w:ascii="Times New Roman" w:eastAsia="Calibri" w:hAnsi="Times New Roman" w:cs="Times New Roman"/>
          <w:b/>
          <w:bCs/>
          <w:iCs/>
          <w:kern w:val="1"/>
          <w:highlight w:val="yellow"/>
          <w:lang w:eastAsia="ar-SA"/>
        </w:rPr>
        <w:t>ų</w:t>
      </w:r>
      <w:r w:rsidRPr="00062D71">
        <w:rPr>
          <w:rFonts w:ascii="Times New Roman" w:eastAsia="Calibri" w:hAnsi="Times New Roman" w:cs="Times New Roman"/>
          <w:b/>
          <w:bCs/>
          <w:iCs/>
          <w:kern w:val="1"/>
          <w:highlight w:val="yellow"/>
          <w:lang w:eastAsia="ar-SA"/>
        </w:rPr>
        <w:t xml:space="preserve"> balams apskaičiuoti:</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435"/>
        <w:gridCol w:w="957"/>
        <w:gridCol w:w="121"/>
        <w:gridCol w:w="943"/>
        <w:gridCol w:w="3325"/>
        <w:gridCol w:w="668"/>
        <w:gridCol w:w="83"/>
      </w:tblGrid>
      <w:tr w:rsidR="00062D71" w:rsidRPr="00062D71" w14:paraId="4FC67940" w14:textId="77777777" w:rsidTr="00B1075E">
        <w:trPr>
          <w:gridAfter w:val="1"/>
          <w:wAfter w:w="83" w:type="dxa"/>
          <w:trHeight w:val="456"/>
        </w:trPr>
        <w:tc>
          <w:tcPr>
            <w:tcW w:w="4979" w:type="dxa"/>
            <w:gridSpan w:val="3"/>
            <w:shd w:val="clear" w:color="auto" w:fill="auto"/>
            <w:vAlign w:val="center"/>
          </w:tcPr>
          <w:p w14:paraId="7A0F0E19" w14:textId="77777777" w:rsidR="00062D71" w:rsidRPr="00062D71" w:rsidRDefault="00062D71" w:rsidP="00062D71">
            <w:pPr>
              <w:suppressAutoHyphens/>
              <w:spacing w:after="0" w:line="240" w:lineRule="auto"/>
              <w:jc w:val="both"/>
              <w:rPr>
                <w:rFonts w:ascii="Times New Roman" w:eastAsia="Calibri" w:hAnsi="Times New Roman" w:cs="Times New Roman"/>
                <w:b/>
                <w:iCs/>
                <w:color w:val="FF0000"/>
                <w:kern w:val="1"/>
                <w:lang w:eastAsia="ar-SA"/>
              </w:rPr>
            </w:pPr>
            <w:r w:rsidRPr="00062D71">
              <w:rPr>
                <w:rFonts w:ascii="Times New Roman" w:eastAsia="Calibri" w:hAnsi="Times New Roman" w:cs="Times New Roman"/>
                <w:b/>
                <w:iCs/>
                <w:kern w:val="1"/>
                <w:lang w:eastAsia="ar-SA"/>
              </w:rPr>
              <w:t>Kriterijus</w:t>
            </w:r>
          </w:p>
        </w:tc>
        <w:tc>
          <w:tcPr>
            <w:tcW w:w="5057" w:type="dxa"/>
            <w:gridSpan w:val="4"/>
            <w:shd w:val="clear" w:color="auto" w:fill="auto"/>
            <w:vAlign w:val="center"/>
          </w:tcPr>
          <w:p w14:paraId="2E9CC88C" w14:textId="77777777" w:rsidR="00062D71" w:rsidRPr="00062D71" w:rsidRDefault="00062D71" w:rsidP="00062D71">
            <w:pPr>
              <w:suppressAutoHyphens/>
              <w:spacing w:after="0" w:line="240" w:lineRule="auto"/>
              <w:jc w:val="both"/>
              <w:rPr>
                <w:rFonts w:ascii="Times New Roman" w:eastAsia="Calibri" w:hAnsi="Times New Roman" w:cs="Times New Roman"/>
                <w:b/>
                <w:iCs/>
                <w:color w:val="FF0000"/>
                <w:kern w:val="1"/>
                <w:lang w:eastAsia="ar-SA"/>
              </w:rPr>
            </w:pPr>
            <w:r w:rsidRPr="00062D71">
              <w:rPr>
                <w:rFonts w:ascii="Times New Roman" w:eastAsia="Calibri" w:hAnsi="Times New Roman" w:cs="Times New Roman"/>
                <w:b/>
                <w:iCs/>
                <w:kern w:val="1"/>
                <w:highlight w:val="yellow"/>
                <w:lang w:eastAsia="ar-SA"/>
              </w:rPr>
              <w:t xml:space="preserve">Kriterijaus reikšmės rodiklis </w:t>
            </w:r>
            <w:r w:rsidRPr="00062D71">
              <w:rPr>
                <w:rFonts w:ascii="Times New Roman" w:eastAsia="Calibri" w:hAnsi="Times New Roman" w:cs="Times New Roman"/>
                <w:b/>
                <w:iCs/>
                <w:color w:val="FF0000"/>
                <w:kern w:val="1"/>
                <w:highlight w:val="yellow"/>
                <w:lang w:eastAsia="ar-SA"/>
              </w:rPr>
              <w:t>(</w:t>
            </w:r>
            <w:r w:rsidRPr="00062D71">
              <w:rPr>
                <w:rFonts w:ascii="Times New Roman" w:eastAsia="Calibri" w:hAnsi="Times New Roman" w:cs="Times New Roman"/>
                <w:b/>
                <w:i/>
                <w:color w:val="FF0000"/>
                <w:kern w:val="1"/>
                <w:highlight w:val="yellow"/>
                <w:lang w:eastAsia="ar-SA"/>
              </w:rPr>
              <w:t>įrašo tiekėjas</w:t>
            </w:r>
            <w:r w:rsidRPr="00062D71">
              <w:rPr>
                <w:rFonts w:ascii="Times New Roman" w:eastAsia="Calibri" w:hAnsi="Times New Roman" w:cs="Times New Roman"/>
                <w:b/>
                <w:iCs/>
                <w:color w:val="FF0000"/>
                <w:kern w:val="1"/>
                <w:highlight w:val="yellow"/>
                <w:lang w:eastAsia="ar-SA"/>
              </w:rPr>
              <w:t>)</w:t>
            </w:r>
          </w:p>
        </w:tc>
      </w:tr>
      <w:tr w:rsidR="00062D71" w:rsidRPr="00062D71" w14:paraId="24856EDD" w14:textId="77777777" w:rsidTr="00B1075E">
        <w:trPr>
          <w:gridAfter w:val="1"/>
          <w:wAfter w:w="83" w:type="dxa"/>
        </w:trPr>
        <w:tc>
          <w:tcPr>
            <w:tcW w:w="4979" w:type="dxa"/>
            <w:gridSpan w:val="3"/>
            <w:shd w:val="clear" w:color="auto" w:fill="auto"/>
          </w:tcPr>
          <w:p w14:paraId="0C2676A7" w14:textId="77777777" w:rsidR="00062D71" w:rsidRPr="001101AD" w:rsidRDefault="00062D71" w:rsidP="00062D71">
            <w:pPr>
              <w:suppressAutoHyphens/>
              <w:spacing w:after="0" w:line="240" w:lineRule="auto"/>
              <w:jc w:val="both"/>
              <w:rPr>
                <w:rFonts w:ascii="Times New Roman" w:eastAsia="Calibri" w:hAnsi="Times New Roman" w:cs="Times New Roman"/>
                <w:iCs/>
                <w:kern w:val="1"/>
                <w:lang w:eastAsia="ar-SA"/>
              </w:rPr>
            </w:pPr>
            <w:r w:rsidRPr="001101AD">
              <w:rPr>
                <w:rFonts w:ascii="Times New Roman" w:eastAsia="Calibri" w:hAnsi="Times New Roman" w:cs="Times New Roman"/>
                <w:iCs/>
                <w:kern w:val="1"/>
                <w:lang w:eastAsia="ar-SA"/>
              </w:rPr>
              <w:t>Kriterijus (</w:t>
            </w:r>
            <w:r w:rsidRPr="001101AD">
              <w:rPr>
                <w:rFonts w:ascii="Times New Roman" w:eastAsia="Calibri" w:hAnsi="Times New Roman" w:cs="Times New Roman"/>
                <w:b/>
                <w:iCs/>
                <w:kern w:val="1"/>
                <w:lang w:eastAsia="ar-SA"/>
              </w:rPr>
              <w:t>T</w:t>
            </w:r>
            <w:r w:rsidRPr="001101AD">
              <w:rPr>
                <w:rFonts w:ascii="Times New Roman" w:eastAsia="Calibri" w:hAnsi="Times New Roman" w:cs="Times New Roman"/>
                <w:iCs/>
                <w:kern w:val="1"/>
                <w:lang w:eastAsia="ar-SA"/>
              </w:rPr>
              <w:t>) – papildomas garantinis terminas.</w:t>
            </w:r>
          </w:p>
          <w:p w14:paraId="3AA29572" w14:textId="77777777" w:rsidR="00062D71" w:rsidRPr="001101AD" w:rsidRDefault="00062D71" w:rsidP="00062D71">
            <w:pPr>
              <w:suppressAutoHyphens/>
              <w:spacing w:after="0" w:line="240" w:lineRule="auto"/>
              <w:jc w:val="both"/>
              <w:rPr>
                <w:rFonts w:ascii="Times New Roman" w:eastAsia="Calibri" w:hAnsi="Times New Roman" w:cs="Times New Roman"/>
                <w:iCs/>
                <w:color w:val="FF0000"/>
                <w:kern w:val="1"/>
                <w:lang w:eastAsia="ar-SA"/>
              </w:rPr>
            </w:pPr>
          </w:p>
        </w:tc>
        <w:tc>
          <w:tcPr>
            <w:tcW w:w="5057" w:type="dxa"/>
            <w:gridSpan w:val="4"/>
            <w:shd w:val="clear" w:color="auto" w:fill="auto"/>
            <w:vAlign w:val="center"/>
          </w:tcPr>
          <w:p w14:paraId="0A4C19C6" w14:textId="77777777" w:rsidR="00062D71" w:rsidRPr="001101AD" w:rsidRDefault="00062D71" w:rsidP="00062D71">
            <w:pPr>
              <w:suppressAutoHyphens/>
              <w:spacing w:after="0" w:line="240" w:lineRule="auto"/>
              <w:jc w:val="center"/>
              <w:rPr>
                <w:rFonts w:ascii="Times New Roman" w:eastAsia="Calibri" w:hAnsi="Times New Roman" w:cs="Times New Roman"/>
                <w:iCs/>
                <w:kern w:val="1"/>
                <w:highlight w:val="yellow"/>
                <w:lang w:eastAsia="ar-SA"/>
              </w:rPr>
            </w:pPr>
            <w:r w:rsidRPr="001101AD">
              <w:rPr>
                <w:rFonts w:ascii="Times New Roman" w:eastAsia="Calibri" w:hAnsi="Times New Roman" w:cs="Times New Roman"/>
                <w:iCs/>
                <w:kern w:val="1"/>
                <w:highlight w:val="yellow"/>
                <w:lang w:eastAsia="ar-SA"/>
              </w:rPr>
              <w:t>____ metai (</w:t>
            </w:r>
            <w:r w:rsidRPr="001101AD">
              <w:rPr>
                <w:rFonts w:ascii="Times New Roman" w:eastAsia="Calibri" w:hAnsi="Times New Roman" w:cs="Times New Roman"/>
                <w:i/>
                <w:iCs/>
                <w:kern w:val="1"/>
                <w:highlight w:val="yellow"/>
                <w:lang w:eastAsia="ar-SA"/>
              </w:rPr>
              <w:t>įrašyti papildomos garantijos laiką</w:t>
            </w:r>
            <w:r w:rsidRPr="001101AD">
              <w:rPr>
                <w:rFonts w:ascii="Times New Roman" w:eastAsia="Times New Roman" w:hAnsi="Times New Roman" w:cs="Times New Roman"/>
                <w:highlight w:val="yellow"/>
                <w:lang w:eastAsia="lt-LT"/>
              </w:rPr>
              <w:t xml:space="preserve"> </w:t>
            </w:r>
            <w:r w:rsidRPr="001101AD">
              <w:rPr>
                <w:rFonts w:ascii="Times New Roman" w:eastAsia="Times New Roman" w:hAnsi="Times New Roman" w:cs="Times New Roman"/>
                <w:i/>
                <w:iCs/>
                <w:highlight w:val="yellow"/>
                <w:lang w:eastAsia="lt-LT"/>
              </w:rPr>
              <w:t>metais (sveikais skaičiais</w:t>
            </w:r>
            <w:r w:rsidRPr="001101AD">
              <w:rPr>
                <w:rFonts w:ascii="Times New Roman" w:eastAsia="Calibri" w:hAnsi="Times New Roman" w:cs="Times New Roman"/>
                <w:i/>
                <w:iCs/>
                <w:kern w:val="1"/>
                <w:highlight w:val="yellow"/>
                <w:lang w:eastAsia="ar-SA"/>
              </w:rPr>
              <w:t xml:space="preserve"> )</w:t>
            </w:r>
          </w:p>
        </w:tc>
      </w:tr>
      <w:tr w:rsidR="00062D71" w:rsidRPr="00062D71" w14:paraId="103D750B" w14:textId="77777777" w:rsidTr="00B1075E">
        <w:trPr>
          <w:gridAfter w:val="1"/>
          <w:wAfter w:w="83" w:type="dxa"/>
          <w:trHeight w:val="1364"/>
        </w:trPr>
        <w:tc>
          <w:tcPr>
            <w:tcW w:w="4979" w:type="dxa"/>
            <w:gridSpan w:val="3"/>
            <w:shd w:val="clear" w:color="auto" w:fill="auto"/>
          </w:tcPr>
          <w:p w14:paraId="718E6165" w14:textId="2155B033" w:rsidR="00062D71" w:rsidRPr="001101AD" w:rsidRDefault="00596309" w:rsidP="00062D71">
            <w:pPr>
              <w:keepNext/>
              <w:tabs>
                <w:tab w:val="left" w:pos="1418"/>
              </w:tabs>
              <w:suppressAutoHyphens/>
              <w:spacing w:after="0" w:line="240" w:lineRule="auto"/>
              <w:outlineLvl w:val="1"/>
              <w:rPr>
                <w:rFonts w:ascii="Times New Roman" w:hAnsi="Times New Roman"/>
                <w:bCs/>
                <w:color w:val="FF0000"/>
                <w:lang w:eastAsia="lt-LT"/>
              </w:rPr>
            </w:pPr>
            <w:r w:rsidRPr="001101AD">
              <w:rPr>
                <w:rFonts w:ascii="Times New Roman" w:hAnsi="Times New Roman"/>
                <w:bCs/>
                <w:lang w:eastAsia="lt-LT"/>
              </w:rPr>
              <w:t xml:space="preserve">Tiekėjo siūlomo specialisto (turinčio teisę vadovauti tvarkybos darbams) patirtis </w:t>
            </w:r>
            <w:r w:rsidR="00062D71" w:rsidRPr="001101AD">
              <w:rPr>
                <w:rFonts w:ascii="Times New Roman" w:eastAsia="Calibri" w:hAnsi="Times New Roman"/>
                <w:bCs/>
                <w:lang w:eastAsia="lt-LT"/>
              </w:rPr>
              <w:t>(</w:t>
            </w:r>
            <w:r w:rsidR="00062D71" w:rsidRPr="001101AD">
              <w:rPr>
                <w:rFonts w:ascii="Times New Roman" w:eastAsia="Calibri" w:hAnsi="Times New Roman"/>
                <w:b/>
                <w:lang w:eastAsia="lt-LT"/>
              </w:rPr>
              <w:t>P</w:t>
            </w:r>
            <w:r w:rsidR="00062D71" w:rsidRPr="001101AD">
              <w:rPr>
                <w:rFonts w:ascii="Times New Roman" w:eastAsia="Calibri" w:hAnsi="Times New Roman"/>
                <w:bCs/>
                <w:lang w:eastAsia="lt-LT"/>
              </w:rPr>
              <w:t>)</w:t>
            </w:r>
          </w:p>
          <w:p w14:paraId="6CE51ED9" w14:textId="77777777" w:rsidR="00182263" w:rsidRPr="001101AD" w:rsidRDefault="00182263" w:rsidP="00182263">
            <w:pPr>
              <w:keepNext/>
              <w:keepLines/>
              <w:spacing w:after="0" w:line="240" w:lineRule="auto"/>
              <w:jc w:val="both"/>
              <w:outlineLvl w:val="1"/>
              <w:rPr>
                <w:rFonts w:ascii="Times New Roman" w:eastAsia="Times New Roman" w:hAnsi="Times New Roman"/>
                <w:bCs/>
                <w:iCs/>
                <w:lang w:eastAsia="lt-LT"/>
              </w:rPr>
            </w:pPr>
          </w:p>
          <w:p w14:paraId="0BC1C594" w14:textId="3C2B86F4" w:rsidR="00182263" w:rsidRPr="001101AD" w:rsidRDefault="00062D71" w:rsidP="00182263">
            <w:pPr>
              <w:keepNext/>
              <w:keepLines/>
              <w:spacing w:after="0" w:line="240" w:lineRule="auto"/>
              <w:jc w:val="both"/>
              <w:outlineLvl w:val="1"/>
              <w:rPr>
                <w:rFonts w:ascii="Times New Roman" w:eastAsia="Calibri Light" w:hAnsi="Times New Roman" w:cs="Times New Roman"/>
                <w:lang w:eastAsia="lt-LT"/>
              </w:rPr>
            </w:pPr>
            <w:r w:rsidRPr="001101AD">
              <w:rPr>
                <w:rFonts w:ascii="Times New Roman" w:eastAsia="Times New Roman" w:hAnsi="Times New Roman"/>
                <w:bCs/>
                <w:iCs/>
                <w:lang w:eastAsia="lt-LT"/>
              </w:rPr>
              <w:t>Pateikiami dokumentai, nurodyti</w:t>
            </w:r>
            <w:r w:rsidRPr="001101AD">
              <w:rPr>
                <w:rFonts w:ascii="Times New Roman" w:eastAsia="Times New Roman" w:hAnsi="Times New Roman"/>
                <w:b/>
                <w:iCs/>
                <w:lang w:eastAsia="lt-LT"/>
              </w:rPr>
              <w:t xml:space="preserve"> </w:t>
            </w:r>
            <w:r w:rsidR="00182263" w:rsidRPr="001101AD">
              <w:rPr>
                <w:rFonts w:ascii="Times New Roman" w:eastAsia="Calibri Light" w:hAnsi="Times New Roman" w:cs="Times New Roman"/>
                <w:lang w:eastAsia="lt-LT"/>
              </w:rPr>
              <w:t>Pirkimo sąlygų 7 priede „Pasiūlymų vertinimo kriterijai ir sąlygos“</w:t>
            </w:r>
          </w:p>
          <w:p w14:paraId="7ADFF8AB" w14:textId="23C586B3" w:rsidR="00062D71" w:rsidRPr="001101AD" w:rsidRDefault="00062D71" w:rsidP="00062D71">
            <w:pPr>
              <w:suppressAutoHyphens/>
              <w:spacing w:after="0" w:line="240" w:lineRule="auto"/>
              <w:jc w:val="both"/>
              <w:rPr>
                <w:rFonts w:ascii="Times New Roman" w:eastAsia="Calibri" w:hAnsi="Times New Roman" w:cs="Times New Roman"/>
                <w:iCs/>
                <w:color w:val="FF0000"/>
                <w:kern w:val="1"/>
                <w:lang w:eastAsia="ar-SA"/>
              </w:rPr>
            </w:pPr>
          </w:p>
        </w:tc>
        <w:tc>
          <w:tcPr>
            <w:tcW w:w="5057" w:type="dxa"/>
            <w:gridSpan w:val="4"/>
            <w:shd w:val="clear" w:color="auto" w:fill="auto"/>
            <w:vAlign w:val="center"/>
          </w:tcPr>
          <w:p w14:paraId="3E950FAC" w14:textId="77777777" w:rsidR="00062D71" w:rsidRPr="001101AD" w:rsidRDefault="00062D71" w:rsidP="00062D71">
            <w:pPr>
              <w:keepNext/>
              <w:tabs>
                <w:tab w:val="left" w:pos="1418"/>
              </w:tabs>
              <w:suppressAutoHyphens/>
              <w:spacing w:after="0" w:line="240" w:lineRule="auto"/>
              <w:jc w:val="both"/>
              <w:outlineLvl w:val="1"/>
              <w:rPr>
                <w:rFonts w:ascii="Times New Roman" w:eastAsia="SimSun" w:hAnsi="Times New Roman"/>
                <w:b/>
                <w:bCs/>
                <w:highlight w:val="yellow"/>
                <w:lang w:eastAsia="lt-LT"/>
              </w:rPr>
            </w:pPr>
            <w:r w:rsidRPr="001101AD">
              <w:rPr>
                <w:rFonts w:ascii="Times New Roman" w:eastAsia="SimSun" w:hAnsi="Times New Roman"/>
                <w:highlight w:val="yellow"/>
                <w:lang w:eastAsia="lt-LT"/>
              </w:rPr>
              <w:t>Specialistas</w:t>
            </w:r>
            <w:r w:rsidRPr="001101AD">
              <w:rPr>
                <w:rFonts w:ascii="Times New Roman" w:eastAsia="SimSun" w:hAnsi="Times New Roman"/>
                <w:b/>
                <w:bCs/>
                <w:highlight w:val="yellow"/>
                <w:lang w:eastAsia="lt-LT"/>
              </w:rPr>
              <w:t xml:space="preserve"> _____________________________</w:t>
            </w:r>
          </w:p>
          <w:p w14:paraId="77871498" w14:textId="77777777" w:rsidR="00062D71" w:rsidRPr="001101AD" w:rsidRDefault="00062D71" w:rsidP="00062D71">
            <w:pPr>
              <w:keepNext/>
              <w:tabs>
                <w:tab w:val="left" w:pos="1418"/>
              </w:tabs>
              <w:suppressAutoHyphens/>
              <w:spacing w:after="0" w:line="240" w:lineRule="auto"/>
              <w:jc w:val="both"/>
              <w:outlineLvl w:val="1"/>
              <w:rPr>
                <w:rFonts w:ascii="Times New Roman" w:eastAsia="SimSun" w:hAnsi="Times New Roman"/>
                <w:bCs/>
                <w:highlight w:val="yellow"/>
                <w:lang w:eastAsia="lt-LT"/>
              </w:rPr>
            </w:pPr>
            <w:r w:rsidRPr="001101AD">
              <w:rPr>
                <w:rFonts w:ascii="Times New Roman" w:eastAsia="SimSun" w:hAnsi="Times New Roman"/>
                <w:bCs/>
                <w:highlight w:val="yellow"/>
                <w:lang w:eastAsia="lt-LT"/>
              </w:rPr>
              <w:t>(įrašomas specialisto vardas, pavardė)</w:t>
            </w:r>
          </w:p>
          <w:p w14:paraId="0F1C932B" w14:textId="2E9B8590" w:rsidR="00062D71" w:rsidRPr="001101AD" w:rsidRDefault="00062D71" w:rsidP="00062D71">
            <w:pPr>
              <w:keepNext/>
              <w:tabs>
                <w:tab w:val="left" w:pos="1418"/>
              </w:tabs>
              <w:suppressAutoHyphens/>
              <w:spacing w:after="0" w:line="240" w:lineRule="auto"/>
              <w:jc w:val="both"/>
              <w:outlineLvl w:val="1"/>
              <w:rPr>
                <w:rFonts w:ascii="Times New Roman" w:eastAsia="SimSun" w:hAnsi="Times New Roman"/>
                <w:bCs/>
                <w:highlight w:val="yellow"/>
                <w:lang w:eastAsia="lt-LT"/>
              </w:rPr>
            </w:pPr>
            <w:r w:rsidRPr="001101AD">
              <w:rPr>
                <w:rFonts w:ascii="Times New Roman" w:eastAsia="SimSun" w:hAnsi="Times New Roman"/>
                <w:b/>
                <w:bCs/>
                <w:highlight w:val="yellow"/>
                <w:lang w:eastAsia="lt-LT"/>
              </w:rPr>
              <w:t xml:space="preserve"> </w:t>
            </w:r>
            <w:r w:rsidRPr="001101AD">
              <w:rPr>
                <w:rFonts w:ascii="Times New Roman" w:eastAsia="SimSun" w:hAnsi="Times New Roman"/>
                <w:bCs/>
                <w:highlight w:val="yellow"/>
                <w:lang w:eastAsia="lt-LT"/>
              </w:rPr>
              <w:t>__________________________</w:t>
            </w:r>
          </w:p>
          <w:p w14:paraId="44C10842" w14:textId="4667971A" w:rsidR="00062D71" w:rsidRPr="001101AD" w:rsidRDefault="00062D71" w:rsidP="00062D71">
            <w:pPr>
              <w:keepNext/>
              <w:tabs>
                <w:tab w:val="left" w:pos="1418"/>
              </w:tabs>
              <w:suppressAutoHyphens/>
              <w:spacing w:after="0" w:line="240" w:lineRule="auto"/>
              <w:jc w:val="both"/>
              <w:outlineLvl w:val="1"/>
              <w:rPr>
                <w:rFonts w:ascii="Times New Roman" w:eastAsia="SimSun" w:hAnsi="Times New Roman"/>
                <w:bCs/>
                <w:highlight w:val="yellow"/>
                <w:lang w:eastAsia="lt-LT"/>
              </w:rPr>
            </w:pPr>
            <w:r w:rsidRPr="001101AD">
              <w:rPr>
                <w:rFonts w:ascii="Times New Roman" w:eastAsia="SimSun" w:hAnsi="Times New Roman"/>
                <w:bCs/>
                <w:highlight w:val="yellow"/>
                <w:lang w:eastAsia="lt-LT"/>
              </w:rPr>
              <w:t xml:space="preserve">(įrašoma sutarčių skaičius) </w:t>
            </w:r>
          </w:p>
          <w:p w14:paraId="7D53BB18" w14:textId="77777777" w:rsidR="00062D71" w:rsidRPr="001101AD" w:rsidRDefault="00062D71" w:rsidP="00062D71">
            <w:pPr>
              <w:suppressAutoHyphens/>
              <w:spacing w:after="0" w:line="240" w:lineRule="auto"/>
              <w:jc w:val="center"/>
              <w:rPr>
                <w:rFonts w:ascii="Times New Roman" w:eastAsia="Calibri" w:hAnsi="Times New Roman" w:cs="Times New Roman"/>
                <w:iCs/>
                <w:kern w:val="1"/>
                <w:highlight w:val="yellow"/>
                <w:lang w:eastAsia="ar-SA"/>
              </w:rPr>
            </w:pPr>
          </w:p>
        </w:tc>
      </w:tr>
      <w:tr w:rsidR="0023455B" w:rsidRPr="000D7753" w14:paraId="5440527B" w14:textId="77777777" w:rsidTr="00B10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6"/>
        </w:trPr>
        <w:tc>
          <w:tcPr>
            <w:tcW w:w="10119" w:type="dxa"/>
            <w:gridSpan w:val="8"/>
          </w:tcPr>
          <w:tbl>
            <w:tblPr>
              <w:tblpPr w:leftFromText="180" w:rightFromText="180" w:vertAnchor="text" w:horzAnchor="margin" w:tblpY="-127"/>
              <w:tblOverlap w:val="never"/>
              <w:tblW w:w="9828" w:type="dxa"/>
              <w:tblLayout w:type="fixed"/>
              <w:tblLook w:val="0000" w:firstRow="0" w:lastRow="0" w:firstColumn="0" w:lastColumn="0" w:noHBand="0" w:noVBand="0"/>
            </w:tblPr>
            <w:tblGrid>
              <w:gridCol w:w="9903"/>
            </w:tblGrid>
            <w:tr w:rsidR="0023455B" w:rsidRPr="000D7753" w14:paraId="1F11A679" w14:textId="77777777" w:rsidTr="007F575E">
              <w:trPr>
                <w:trHeight w:val="2128"/>
              </w:trPr>
              <w:tc>
                <w:tcPr>
                  <w:tcW w:w="9828" w:type="dxa"/>
                </w:tcPr>
                <w:p w14:paraId="32550A7C" w14:textId="77777777" w:rsidR="00C5691E" w:rsidRDefault="00C5691E" w:rsidP="00C5691E">
                  <w:pPr>
                    <w:spacing w:after="0"/>
                  </w:pPr>
                </w:p>
                <w:tbl>
                  <w:tblPr>
                    <w:tblW w:w="9576" w:type="dxa"/>
                    <w:tblLayout w:type="fixed"/>
                    <w:tblLook w:val="01E0" w:firstRow="1" w:lastRow="1" w:firstColumn="1" w:lastColumn="1" w:noHBand="0" w:noVBand="0"/>
                  </w:tblPr>
                  <w:tblGrid>
                    <w:gridCol w:w="9687"/>
                  </w:tblGrid>
                  <w:tr w:rsidR="0023455B" w:rsidRPr="000D7753" w14:paraId="19205A44" w14:textId="77777777" w:rsidTr="00C5691E">
                    <w:trPr>
                      <w:trHeight w:val="324"/>
                    </w:trPr>
                    <w:tc>
                      <w:tcPr>
                        <w:tcW w:w="9576" w:type="dxa"/>
                      </w:tcPr>
                      <w:p w14:paraId="3680FCFA" w14:textId="4852BB92" w:rsidR="0023455B" w:rsidRDefault="00C5691E" w:rsidP="007F575E">
                        <w:pPr>
                          <w:spacing w:after="0" w:line="240" w:lineRule="auto"/>
                          <w:ind w:firstLine="493"/>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3. </w:t>
                        </w:r>
                        <w:r w:rsidR="0023455B" w:rsidRPr="000D7753">
                          <w:rPr>
                            <w:rFonts w:ascii="Times New Roman" w:eastAsia="Calibri" w:hAnsi="Times New Roman" w:cs="Times New Roman"/>
                            <w:sz w:val="24"/>
                            <w:lang w:eastAsia="en-US"/>
                          </w:rPr>
                          <w:t>Vykdant pirkimo sutartį pasitelksime šiuos sub</w:t>
                        </w:r>
                        <w:r w:rsidR="0023455B">
                          <w:rPr>
                            <w:rFonts w:ascii="Times New Roman" w:eastAsia="Calibri" w:hAnsi="Times New Roman" w:cs="Times New Roman"/>
                            <w:sz w:val="24"/>
                            <w:lang w:eastAsia="en-US"/>
                          </w:rPr>
                          <w:t>tiekėjus</w:t>
                        </w:r>
                        <w:r w:rsidR="0023455B" w:rsidRPr="000D7753">
                          <w:rPr>
                            <w:rFonts w:ascii="Times New Roman" w:eastAsia="Calibri" w:hAnsi="Times New Roman" w:cs="Times New Roman"/>
                            <w:sz w:val="24"/>
                            <w:lang w:eastAsia="en-US"/>
                          </w:rPr>
                          <w:t>:</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2593"/>
                          <w:gridCol w:w="2912"/>
                          <w:gridCol w:w="2604"/>
                        </w:tblGrid>
                        <w:tr w:rsidR="0023455B" w:rsidRPr="000D7753" w14:paraId="623D16A6" w14:textId="77777777" w:rsidTr="00B1075E">
                          <w:trPr>
                            <w:cantSplit/>
                            <w:trHeight w:val="680"/>
                          </w:trPr>
                          <w:tc>
                            <w:tcPr>
                              <w:tcW w:w="1201" w:type="dxa"/>
                              <w:tcBorders>
                                <w:top w:val="single" w:sz="4" w:space="0" w:color="auto"/>
                                <w:left w:val="single" w:sz="4" w:space="0" w:color="auto"/>
                                <w:bottom w:val="single" w:sz="4" w:space="0" w:color="auto"/>
                                <w:right w:val="single" w:sz="4" w:space="0" w:color="auto"/>
                              </w:tcBorders>
                              <w:hideMark/>
                            </w:tcPr>
                            <w:p w14:paraId="0D75D043" w14:textId="77777777" w:rsidR="0023455B" w:rsidRPr="009D3402" w:rsidRDefault="0023455B" w:rsidP="007F575E">
                              <w:pPr>
                                <w:spacing w:after="0" w:line="240" w:lineRule="auto"/>
                                <w:rPr>
                                  <w:rFonts w:ascii="Times New Roman" w:eastAsia="Calibri" w:hAnsi="Times New Roman" w:cs="Times New Roman"/>
                                  <w:b/>
                                  <w:bCs/>
                                  <w:sz w:val="24"/>
                                  <w:szCs w:val="24"/>
                                  <w:lang w:eastAsia="en-US"/>
                                </w:rPr>
                              </w:pPr>
                              <w:r w:rsidRPr="009D3402">
                                <w:rPr>
                                  <w:rFonts w:ascii="Times New Roman" w:eastAsia="Calibri" w:hAnsi="Times New Roman" w:cs="Times New Roman"/>
                                  <w:b/>
                                  <w:bCs/>
                                  <w:sz w:val="24"/>
                                  <w:szCs w:val="24"/>
                                  <w:lang w:eastAsia="en-US"/>
                                </w:rPr>
                                <w:t>Eil. Nr.</w:t>
                              </w:r>
                            </w:p>
                          </w:tc>
                          <w:tc>
                            <w:tcPr>
                              <w:tcW w:w="2599" w:type="dxa"/>
                              <w:tcBorders>
                                <w:top w:val="single" w:sz="4" w:space="0" w:color="auto"/>
                                <w:left w:val="single" w:sz="4" w:space="0" w:color="auto"/>
                                <w:bottom w:val="single" w:sz="4" w:space="0" w:color="auto"/>
                                <w:right w:val="single" w:sz="4" w:space="0" w:color="auto"/>
                              </w:tcBorders>
                              <w:hideMark/>
                            </w:tcPr>
                            <w:p w14:paraId="7BC3566E" w14:textId="6CD79776" w:rsidR="0023455B" w:rsidRPr="009D3402" w:rsidRDefault="0023455B" w:rsidP="007F575E">
                              <w:pPr>
                                <w:spacing w:after="0" w:line="240" w:lineRule="auto"/>
                                <w:jc w:val="center"/>
                                <w:rPr>
                                  <w:rFonts w:ascii="Times New Roman" w:eastAsia="Calibri" w:hAnsi="Times New Roman" w:cs="Times New Roman"/>
                                  <w:b/>
                                  <w:bCs/>
                                  <w:sz w:val="24"/>
                                  <w:szCs w:val="24"/>
                                  <w:lang w:eastAsia="en-US"/>
                                </w:rPr>
                              </w:pPr>
                              <w:r w:rsidRPr="009D3402">
                                <w:rPr>
                                  <w:rFonts w:ascii="Times New Roman" w:eastAsia="Calibri" w:hAnsi="Times New Roman" w:cs="Times New Roman"/>
                                  <w:b/>
                                  <w:bCs/>
                                  <w:sz w:val="24"/>
                                  <w:szCs w:val="24"/>
                                  <w:lang w:eastAsia="en-US"/>
                                </w:rPr>
                                <w:t>Sub</w:t>
                              </w:r>
                              <w:r w:rsidR="00C53DA4" w:rsidRPr="009D3402">
                                <w:rPr>
                                  <w:rFonts w:ascii="Times New Roman" w:eastAsia="Calibri" w:hAnsi="Times New Roman" w:cs="Times New Roman"/>
                                  <w:b/>
                                  <w:bCs/>
                                  <w:sz w:val="24"/>
                                  <w:szCs w:val="24"/>
                                  <w:lang w:eastAsia="en-US"/>
                                </w:rPr>
                                <w:t>rangovo/sub</w:t>
                              </w:r>
                              <w:r w:rsidRPr="009D3402">
                                <w:rPr>
                                  <w:rFonts w:ascii="Times New Roman" w:eastAsia="Calibri" w:hAnsi="Times New Roman" w:cs="Times New Roman"/>
                                  <w:b/>
                                  <w:bCs/>
                                  <w:sz w:val="24"/>
                                  <w:szCs w:val="24"/>
                                  <w:lang w:eastAsia="en-US"/>
                                </w:rPr>
                                <w:t>tiekėjo (-ų) pavadinimas (-ai),</w:t>
                              </w:r>
                            </w:p>
                            <w:p w14:paraId="0FD7ADBA" w14:textId="77777777" w:rsidR="0023455B" w:rsidRPr="009D3402" w:rsidRDefault="0023455B" w:rsidP="007F575E">
                              <w:pPr>
                                <w:spacing w:after="0" w:line="240" w:lineRule="auto"/>
                                <w:jc w:val="center"/>
                                <w:rPr>
                                  <w:rFonts w:ascii="Times New Roman" w:eastAsia="Calibri" w:hAnsi="Times New Roman" w:cs="Times New Roman"/>
                                  <w:b/>
                                  <w:bCs/>
                                  <w:sz w:val="24"/>
                                  <w:szCs w:val="24"/>
                                  <w:lang w:eastAsia="en-US"/>
                                </w:rPr>
                              </w:pPr>
                              <w:r w:rsidRPr="009D3402">
                                <w:rPr>
                                  <w:rFonts w:ascii="Times New Roman" w:eastAsia="Calibri" w:hAnsi="Times New Roman" w:cs="Times New Roman"/>
                                  <w:b/>
                                  <w:bCs/>
                                  <w:sz w:val="24"/>
                                  <w:szCs w:val="24"/>
                                  <w:lang w:eastAsia="en-US"/>
                                </w:rPr>
                                <w:t>adresas (-ai) ir kodas</w:t>
                              </w:r>
                            </w:p>
                          </w:tc>
                          <w:tc>
                            <w:tcPr>
                              <w:tcW w:w="3020" w:type="dxa"/>
                              <w:tcBorders>
                                <w:top w:val="single" w:sz="4" w:space="0" w:color="auto"/>
                                <w:left w:val="single" w:sz="4" w:space="0" w:color="auto"/>
                                <w:bottom w:val="single" w:sz="4" w:space="0" w:color="auto"/>
                                <w:right w:val="single" w:sz="4" w:space="0" w:color="auto"/>
                              </w:tcBorders>
                              <w:hideMark/>
                            </w:tcPr>
                            <w:p w14:paraId="60308479" w14:textId="4BF56607" w:rsidR="0023455B" w:rsidRPr="009D3402" w:rsidRDefault="00C53DA4" w:rsidP="007F575E">
                              <w:pPr>
                                <w:spacing w:after="0" w:line="240" w:lineRule="auto"/>
                                <w:jc w:val="center"/>
                                <w:rPr>
                                  <w:rFonts w:ascii="Times New Roman" w:eastAsia="Calibri" w:hAnsi="Times New Roman" w:cs="Times New Roman"/>
                                  <w:b/>
                                  <w:sz w:val="24"/>
                                  <w:szCs w:val="24"/>
                                  <w:lang w:eastAsia="en-US"/>
                                </w:rPr>
                              </w:pPr>
                              <w:r w:rsidRPr="009D3402">
                                <w:rPr>
                                  <w:rFonts w:ascii="Times New Roman" w:eastAsia="Calibri" w:hAnsi="Times New Roman" w:cs="Times New Roman"/>
                                  <w:b/>
                                  <w:bCs/>
                                  <w:sz w:val="24"/>
                                  <w:szCs w:val="24"/>
                                  <w:lang w:eastAsia="en-US"/>
                                </w:rPr>
                                <w:t>Subrangovo/</w:t>
                              </w:r>
                              <w:r w:rsidR="0023455B" w:rsidRPr="009D3402">
                                <w:rPr>
                                  <w:rFonts w:ascii="Times New Roman" w:eastAsia="Calibri" w:hAnsi="Times New Roman" w:cs="Times New Roman"/>
                                  <w:b/>
                                  <w:sz w:val="24"/>
                                  <w:szCs w:val="24"/>
                                  <w:lang w:eastAsia="en-US"/>
                                </w:rPr>
                                <w:t>Subtiekėjo pajėgumais remiamasi siekiant atitikti kvalifikacijos reikalavimus (Taip/Ne)</w:t>
                              </w:r>
                            </w:p>
                          </w:tc>
                          <w:tc>
                            <w:tcPr>
                              <w:tcW w:w="2321" w:type="dxa"/>
                              <w:tcBorders>
                                <w:top w:val="single" w:sz="4" w:space="0" w:color="auto"/>
                                <w:left w:val="single" w:sz="4" w:space="0" w:color="auto"/>
                                <w:bottom w:val="single" w:sz="4" w:space="0" w:color="auto"/>
                                <w:right w:val="single" w:sz="4" w:space="0" w:color="auto"/>
                              </w:tcBorders>
                              <w:hideMark/>
                            </w:tcPr>
                            <w:p w14:paraId="4056EFDF" w14:textId="657E4F45" w:rsidR="0023455B" w:rsidRPr="009D3402" w:rsidRDefault="0023455B" w:rsidP="007F575E">
                              <w:pPr>
                                <w:spacing w:after="0" w:line="240" w:lineRule="auto"/>
                                <w:jc w:val="center"/>
                                <w:rPr>
                                  <w:rFonts w:ascii="Times New Roman" w:eastAsia="Calibri" w:hAnsi="Times New Roman" w:cs="Times New Roman"/>
                                  <w:b/>
                                  <w:bCs/>
                                  <w:sz w:val="24"/>
                                  <w:szCs w:val="24"/>
                                  <w:lang w:eastAsia="en-US"/>
                                </w:rPr>
                              </w:pPr>
                              <w:r w:rsidRPr="009D3402">
                                <w:rPr>
                                  <w:rFonts w:ascii="Times New Roman" w:eastAsia="Calibri" w:hAnsi="Times New Roman" w:cs="Times New Roman"/>
                                  <w:b/>
                                  <w:bCs/>
                                  <w:sz w:val="24"/>
                                  <w:szCs w:val="24"/>
                                  <w:lang w:eastAsia="en-US"/>
                                </w:rPr>
                                <w:t>Numatomi pavesti konkretūs dabai/paslaugos/</w:t>
                              </w:r>
                              <w:r w:rsidR="007415FD" w:rsidRPr="009D3402">
                                <w:rPr>
                                  <w:rFonts w:ascii="Times New Roman" w:eastAsia="Calibri" w:hAnsi="Times New Roman" w:cs="Times New Roman"/>
                                  <w:b/>
                                  <w:bCs/>
                                  <w:sz w:val="24"/>
                                  <w:szCs w:val="24"/>
                                  <w:lang w:eastAsia="en-US"/>
                                </w:rPr>
                                <w:t>prekės</w:t>
                              </w:r>
                              <w:r w:rsidRPr="009D3402">
                                <w:rPr>
                                  <w:rFonts w:ascii="Times New Roman" w:eastAsia="Calibri" w:hAnsi="Times New Roman" w:cs="Times New Roman"/>
                                  <w:b/>
                                  <w:bCs/>
                                  <w:sz w:val="24"/>
                                  <w:szCs w:val="24"/>
                                  <w:lang w:eastAsia="en-US"/>
                                </w:rPr>
                                <w:t xml:space="preserve"> ir jų vertė procentais</w:t>
                              </w:r>
                            </w:p>
                          </w:tc>
                        </w:tr>
                        <w:tr w:rsidR="0023455B" w:rsidRPr="000D7753" w14:paraId="3736F353" w14:textId="77777777" w:rsidTr="00B1075E">
                          <w:trPr>
                            <w:cantSplit/>
                            <w:trHeight w:val="294"/>
                          </w:trPr>
                          <w:tc>
                            <w:tcPr>
                              <w:tcW w:w="1201" w:type="dxa"/>
                              <w:tcBorders>
                                <w:top w:val="single" w:sz="4" w:space="0" w:color="auto"/>
                                <w:left w:val="single" w:sz="4" w:space="0" w:color="auto"/>
                                <w:bottom w:val="single" w:sz="4" w:space="0" w:color="auto"/>
                                <w:right w:val="single" w:sz="4" w:space="0" w:color="auto"/>
                              </w:tcBorders>
                            </w:tcPr>
                            <w:p w14:paraId="5C9AD9EF" w14:textId="77777777" w:rsidR="0023455B" w:rsidRPr="000D7753" w:rsidRDefault="0023455B" w:rsidP="00344EB4">
                              <w:pPr>
                                <w:spacing w:after="0" w:line="240" w:lineRule="auto"/>
                                <w:ind w:left="720" w:right="-567"/>
                                <w:jc w:val="both"/>
                                <w:rPr>
                                  <w:rFonts w:ascii="Times New Roman" w:eastAsia="Calibri" w:hAnsi="Times New Roman" w:cs="Times New Roman"/>
                                  <w:i/>
                                  <w:iCs/>
                                  <w:sz w:val="24"/>
                                  <w:lang w:eastAsia="en-US"/>
                                </w:rPr>
                              </w:pPr>
                            </w:p>
                          </w:tc>
                          <w:tc>
                            <w:tcPr>
                              <w:tcW w:w="2599" w:type="dxa"/>
                              <w:tcBorders>
                                <w:top w:val="single" w:sz="4" w:space="0" w:color="auto"/>
                                <w:left w:val="single" w:sz="4" w:space="0" w:color="auto"/>
                                <w:bottom w:val="single" w:sz="4" w:space="0" w:color="auto"/>
                                <w:right w:val="single" w:sz="4" w:space="0" w:color="auto"/>
                              </w:tcBorders>
                            </w:tcPr>
                            <w:p w14:paraId="3BA79ACA" w14:textId="77777777" w:rsidR="0023455B" w:rsidRPr="000D7753" w:rsidRDefault="0023455B" w:rsidP="007F575E">
                              <w:pPr>
                                <w:spacing w:after="0" w:line="240" w:lineRule="auto"/>
                                <w:ind w:left="284" w:right="-567" w:hanging="284"/>
                                <w:rPr>
                                  <w:rFonts w:ascii="Times New Roman" w:eastAsia="Calibri" w:hAnsi="Times New Roman" w:cs="Times New Roman"/>
                                  <w:i/>
                                  <w:iCs/>
                                  <w:sz w:val="24"/>
                                  <w:lang w:eastAsia="en-US"/>
                                </w:rPr>
                              </w:pPr>
                            </w:p>
                          </w:tc>
                          <w:tc>
                            <w:tcPr>
                              <w:tcW w:w="3020" w:type="dxa"/>
                              <w:tcBorders>
                                <w:top w:val="single" w:sz="4" w:space="0" w:color="auto"/>
                                <w:left w:val="single" w:sz="4" w:space="0" w:color="auto"/>
                                <w:bottom w:val="single" w:sz="4" w:space="0" w:color="auto"/>
                                <w:right w:val="single" w:sz="4" w:space="0" w:color="auto"/>
                              </w:tcBorders>
                            </w:tcPr>
                            <w:p w14:paraId="27E9FF9E" w14:textId="77777777" w:rsidR="0023455B" w:rsidRPr="000D7753" w:rsidRDefault="0023455B" w:rsidP="007F575E">
                              <w:pPr>
                                <w:spacing w:after="0" w:line="240" w:lineRule="auto"/>
                                <w:ind w:left="284" w:right="-567" w:hanging="284"/>
                                <w:rPr>
                                  <w:rFonts w:ascii="Times New Roman" w:eastAsia="Calibri" w:hAnsi="Times New Roman" w:cs="Times New Roman"/>
                                  <w:i/>
                                  <w:iCs/>
                                  <w:sz w:val="24"/>
                                  <w:lang w:eastAsia="en-US"/>
                                </w:rPr>
                              </w:pPr>
                            </w:p>
                          </w:tc>
                          <w:tc>
                            <w:tcPr>
                              <w:tcW w:w="2321" w:type="dxa"/>
                              <w:tcBorders>
                                <w:top w:val="single" w:sz="4" w:space="0" w:color="auto"/>
                                <w:left w:val="single" w:sz="4" w:space="0" w:color="auto"/>
                                <w:bottom w:val="single" w:sz="4" w:space="0" w:color="auto"/>
                                <w:right w:val="single" w:sz="4" w:space="0" w:color="auto"/>
                              </w:tcBorders>
                            </w:tcPr>
                            <w:p w14:paraId="570007C5" w14:textId="77777777" w:rsidR="0023455B" w:rsidRPr="000D7753" w:rsidRDefault="0023455B" w:rsidP="007F575E">
                              <w:pPr>
                                <w:spacing w:after="0" w:line="240" w:lineRule="auto"/>
                                <w:ind w:left="284" w:right="-567" w:hanging="284"/>
                                <w:rPr>
                                  <w:rFonts w:ascii="Times New Roman" w:eastAsia="Calibri" w:hAnsi="Times New Roman" w:cs="Times New Roman"/>
                                  <w:i/>
                                  <w:iCs/>
                                  <w:sz w:val="24"/>
                                  <w:lang w:eastAsia="en-US"/>
                                </w:rPr>
                              </w:pPr>
                            </w:p>
                          </w:tc>
                        </w:tr>
                      </w:tbl>
                      <w:p w14:paraId="52217A10" w14:textId="77777777" w:rsidR="0023455B" w:rsidRPr="000D7753" w:rsidRDefault="0023455B" w:rsidP="007F575E">
                        <w:pPr>
                          <w:spacing w:after="0" w:line="240" w:lineRule="auto"/>
                          <w:ind w:firstLine="724"/>
                          <w:rPr>
                            <w:rFonts w:ascii="Times New Roman" w:eastAsia="Calibri" w:hAnsi="Times New Roman" w:cs="Times New Roman"/>
                            <w:i/>
                            <w:iCs/>
                            <w:sz w:val="24"/>
                            <w:lang w:eastAsia="en-US"/>
                          </w:rPr>
                        </w:pPr>
                        <w:r w:rsidRPr="000D7753">
                          <w:rPr>
                            <w:rFonts w:ascii="Times New Roman" w:eastAsia="Calibri" w:hAnsi="Times New Roman" w:cs="Times New Roman"/>
                            <w:i/>
                            <w:iCs/>
                            <w:sz w:val="24"/>
                            <w:lang w:eastAsia="en-US"/>
                          </w:rPr>
                          <w:t>Pildoma tuomet, jei tiekėjas ketina pasitelkti subrangovą (-us)</w:t>
                        </w:r>
                      </w:p>
                      <w:p w14:paraId="69549984" w14:textId="77777777" w:rsidR="0023455B" w:rsidRPr="000D7753" w:rsidRDefault="0023455B" w:rsidP="007F575E">
                        <w:pPr>
                          <w:suppressAutoHyphens/>
                          <w:spacing w:after="0" w:line="240" w:lineRule="auto"/>
                          <w:ind w:firstLine="567"/>
                          <w:rPr>
                            <w:rFonts w:ascii="Times New Roman" w:eastAsia="Calibri" w:hAnsi="Times New Roman" w:cs="Times New Roman"/>
                            <w:sz w:val="24"/>
                            <w:lang w:eastAsia="en-US"/>
                          </w:rPr>
                        </w:pPr>
                      </w:p>
                      <w:p w14:paraId="10CC1FCC" w14:textId="2179ADE0" w:rsidR="0023455B" w:rsidRPr="00062D71" w:rsidRDefault="0023455B" w:rsidP="00062D71">
                        <w:pPr>
                          <w:pStyle w:val="Sraopastraipa"/>
                          <w:numPr>
                            <w:ilvl w:val="0"/>
                            <w:numId w:val="24"/>
                          </w:numPr>
                          <w:rPr>
                            <w:rFonts w:eastAsia="Calibri"/>
                          </w:rPr>
                        </w:pPr>
                        <w:r w:rsidRPr="00062D71">
                          <w:rPr>
                            <w:rFonts w:eastAsia="Calibri"/>
                          </w:rPr>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5546"/>
                          <w:gridCol w:w="3232"/>
                        </w:tblGrid>
                        <w:tr w:rsidR="0023455B" w:rsidRPr="000D7753" w14:paraId="6E8F1A7E" w14:textId="77777777" w:rsidTr="007F575E">
                          <w:trPr>
                            <w:trHeight w:val="545"/>
                          </w:trPr>
                          <w:tc>
                            <w:tcPr>
                              <w:tcW w:w="683" w:type="dxa"/>
                              <w:shd w:val="clear" w:color="auto" w:fill="auto"/>
                            </w:tcPr>
                            <w:p w14:paraId="01EC81D9" w14:textId="77777777" w:rsidR="0023455B" w:rsidRPr="000D7753" w:rsidRDefault="0023455B" w:rsidP="007F575E">
                              <w:pPr>
                                <w:spacing w:after="0" w:line="240" w:lineRule="auto"/>
                                <w:jc w:val="both"/>
                                <w:rPr>
                                  <w:rFonts w:ascii="Times New Roman" w:eastAsia="Calibri" w:hAnsi="Times New Roman" w:cs="Times New Roman"/>
                                  <w:b/>
                                  <w:sz w:val="24"/>
                                  <w:lang w:eastAsia="en-US"/>
                                </w:rPr>
                              </w:pPr>
                              <w:r w:rsidRPr="000D7753">
                                <w:rPr>
                                  <w:rFonts w:ascii="Times New Roman" w:eastAsia="Calibri" w:hAnsi="Times New Roman" w:cs="Times New Roman"/>
                                  <w:b/>
                                  <w:sz w:val="24"/>
                                  <w:lang w:eastAsia="en-US"/>
                                </w:rPr>
                                <w:t>Eil. Nr.</w:t>
                              </w:r>
                            </w:p>
                          </w:tc>
                          <w:tc>
                            <w:tcPr>
                              <w:tcW w:w="5546" w:type="dxa"/>
                              <w:shd w:val="clear" w:color="auto" w:fill="auto"/>
                            </w:tcPr>
                            <w:p w14:paraId="693E16CE" w14:textId="77777777" w:rsidR="0023455B" w:rsidRPr="000D7753" w:rsidRDefault="0023455B" w:rsidP="007F575E">
                              <w:pPr>
                                <w:spacing w:after="0" w:line="240" w:lineRule="auto"/>
                                <w:jc w:val="center"/>
                                <w:rPr>
                                  <w:rFonts w:ascii="Times New Roman" w:eastAsia="Calibri" w:hAnsi="Times New Roman" w:cs="Times New Roman"/>
                                  <w:b/>
                                  <w:sz w:val="24"/>
                                  <w:lang w:eastAsia="en-US"/>
                                </w:rPr>
                              </w:pPr>
                              <w:r w:rsidRPr="000D7753">
                                <w:rPr>
                                  <w:rFonts w:ascii="Times New Roman" w:eastAsia="Calibri" w:hAnsi="Times New Roman" w:cs="Times New Roman"/>
                                  <w:b/>
                                  <w:sz w:val="24"/>
                                  <w:lang w:eastAsia="en-US"/>
                                </w:rPr>
                                <w:t>Pateiktų dokumentų pavadinimas</w:t>
                              </w:r>
                            </w:p>
                          </w:tc>
                          <w:tc>
                            <w:tcPr>
                              <w:tcW w:w="3232" w:type="dxa"/>
                              <w:shd w:val="clear" w:color="auto" w:fill="auto"/>
                            </w:tcPr>
                            <w:p w14:paraId="0DFDC6CA" w14:textId="77777777" w:rsidR="0023455B" w:rsidRPr="000D7753" w:rsidRDefault="0023455B" w:rsidP="007F575E">
                              <w:pPr>
                                <w:spacing w:after="0" w:line="240" w:lineRule="auto"/>
                                <w:jc w:val="center"/>
                                <w:rPr>
                                  <w:rFonts w:ascii="Times New Roman" w:eastAsia="Calibri" w:hAnsi="Times New Roman" w:cs="Times New Roman"/>
                                  <w:b/>
                                  <w:sz w:val="24"/>
                                  <w:lang w:eastAsia="en-US"/>
                                </w:rPr>
                              </w:pPr>
                              <w:r w:rsidRPr="000D7753">
                                <w:rPr>
                                  <w:rFonts w:ascii="Times New Roman" w:eastAsia="Calibri" w:hAnsi="Times New Roman" w:cs="Times New Roman"/>
                                  <w:b/>
                                  <w:sz w:val="24"/>
                                  <w:lang w:eastAsia="en-US"/>
                                </w:rPr>
                                <w:t>Dokumentų puslapių</w:t>
                              </w:r>
                            </w:p>
                            <w:p w14:paraId="5BBFF7B7" w14:textId="77777777" w:rsidR="0023455B" w:rsidRPr="000D7753" w:rsidRDefault="0023455B" w:rsidP="007F575E">
                              <w:pPr>
                                <w:spacing w:after="0" w:line="240" w:lineRule="auto"/>
                                <w:jc w:val="center"/>
                                <w:rPr>
                                  <w:rFonts w:ascii="Times New Roman" w:eastAsia="Calibri" w:hAnsi="Times New Roman" w:cs="Times New Roman"/>
                                  <w:b/>
                                  <w:sz w:val="24"/>
                                  <w:lang w:eastAsia="en-US"/>
                                </w:rPr>
                              </w:pPr>
                              <w:r w:rsidRPr="000D7753">
                                <w:rPr>
                                  <w:rFonts w:ascii="Times New Roman" w:eastAsia="Calibri" w:hAnsi="Times New Roman" w:cs="Times New Roman"/>
                                  <w:b/>
                                  <w:sz w:val="24"/>
                                  <w:lang w:eastAsia="en-US"/>
                                </w:rPr>
                                <w:t>skaičius</w:t>
                              </w:r>
                            </w:p>
                          </w:tc>
                        </w:tr>
                        <w:tr w:rsidR="0023455B" w:rsidRPr="000D7753" w14:paraId="7F83F766" w14:textId="77777777" w:rsidTr="007F575E">
                          <w:trPr>
                            <w:trHeight w:val="336"/>
                          </w:trPr>
                          <w:tc>
                            <w:tcPr>
                              <w:tcW w:w="683" w:type="dxa"/>
                              <w:shd w:val="clear" w:color="auto" w:fill="auto"/>
                            </w:tcPr>
                            <w:p w14:paraId="02F84D03" w14:textId="77777777" w:rsidR="0023455B" w:rsidRPr="000D7753" w:rsidRDefault="0023455B" w:rsidP="007F575E">
                              <w:pPr>
                                <w:spacing w:after="0" w:line="240" w:lineRule="auto"/>
                                <w:jc w:val="both"/>
                                <w:rPr>
                                  <w:rFonts w:ascii="Times New Roman" w:eastAsia="Calibri" w:hAnsi="Times New Roman" w:cs="Times New Roman"/>
                                  <w:sz w:val="24"/>
                                  <w:lang w:eastAsia="en-US"/>
                                </w:rPr>
                              </w:pPr>
                            </w:p>
                          </w:tc>
                          <w:tc>
                            <w:tcPr>
                              <w:tcW w:w="5546" w:type="dxa"/>
                              <w:shd w:val="clear" w:color="auto" w:fill="auto"/>
                            </w:tcPr>
                            <w:p w14:paraId="0AAF1BAC" w14:textId="77777777" w:rsidR="0023455B" w:rsidRPr="000D7753" w:rsidRDefault="0023455B" w:rsidP="007F575E">
                              <w:pPr>
                                <w:spacing w:after="0" w:line="240" w:lineRule="auto"/>
                                <w:jc w:val="both"/>
                                <w:rPr>
                                  <w:rFonts w:ascii="Times New Roman" w:eastAsia="Calibri" w:hAnsi="Times New Roman" w:cs="Times New Roman"/>
                                  <w:sz w:val="24"/>
                                  <w:lang w:eastAsia="en-US"/>
                                </w:rPr>
                              </w:pPr>
                            </w:p>
                          </w:tc>
                          <w:tc>
                            <w:tcPr>
                              <w:tcW w:w="3232" w:type="dxa"/>
                              <w:shd w:val="clear" w:color="auto" w:fill="auto"/>
                            </w:tcPr>
                            <w:p w14:paraId="7AC55612" w14:textId="77777777" w:rsidR="0023455B" w:rsidRPr="000D7753" w:rsidRDefault="0023455B" w:rsidP="007F575E">
                              <w:pPr>
                                <w:spacing w:after="0" w:line="240" w:lineRule="auto"/>
                                <w:jc w:val="both"/>
                                <w:rPr>
                                  <w:rFonts w:ascii="Times New Roman" w:eastAsia="Calibri" w:hAnsi="Times New Roman" w:cs="Times New Roman"/>
                                  <w:sz w:val="24"/>
                                  <w:lang w:eastAsia="en-US"/>
                                </w:rPr>
                              </w:pPr>
                            </w:p>
                          </w:tc>
                        </w:tr>
                      </w:tbl>
                      <w:p w14:paraId="04B6F354" w14:textId="77777777" w:rsidR="0023455B" w:rsidRPr="000D7753" w:rsidRDefault="0023455B" w:rsidP="007F575E">
                        <w:pPr>
                          <w:suppressAutoHyphens/>
                          <w:spacing w:after="0" w:line="240" w:lineRule="auto"/>
                          <w:ind w:firstLine="567"/>
                          <w:jc w:val="both"/>
                          <w:rPr>
                            <w:rFonts w:ascii="Times New Roman" w:eastAsia="Calibri" w:hAnsi="Times New Roman" w:cs="Times New Roman"/>
                            <w:sz w:val="18"/>
                            <w:szCs w:val="18"/>
                            <w:lang w:eastAsia="ar-SA"/>
                          </w:rPr>
                        </w:pPr>
                      </w:p>
                      <w:p w14:paraId="79A186F3" w14:textId="77315F0F" w:rsidR="0023455B" w:rsidRPr="00062D71" w:rsidRDefault="0023455B" w:rsidP="00062D71">
                        <w:pPr>
                          <w:pStyle w:val="Sraopastraipa"/>
                          <w:numPr>
                            <w:ilvl w:val="0"/>
                            <w:numId w:val="24"/>
                          </w:numPr>
                          <w:suppressAutoHyphens/>
                          <w:rPr>
                            <w:rFonts w:eastAsia="Calibri"/>
                            <w:lang w:eastAsia="ar-SA"/>
                          </w:rPr>
                        </w:pPr>
                        <w:r w:rsidRPr="00062D71">
                          <w:rPr>
                            <w:rFonts w:eastAsia="Calibri"/>
                            <w:lang w:eastAsia="ar-SA"/>
                          </w:rPr>
                          <w:t>Konfidencialią informaciją sudaro (jeigu tokia yra):</w:t>
                        </w:r>
                      </w:p>
                      <w:tbl>
                        <w:tblPr>
                          <w:tblW w:w="9461" w:type="dxa"/>
                          <w:tblLayout w:type="fixed"/>
                          <w:tblLook w:val="04A0" w:firstRow="1" w:lastRow="0" w:firstColumn="1" w:lastColumn="0" w:noHBand="0" w:noVBand="1"/>
                        </w:tblPr>
                        <w:tblGrid>
                          <w:gridCol w:w="709"/>
                          <w:gridCol w:w="6520"/>
                          <w:gridCol w:w="2232"/>
                        </w:tblGrid>
                        <w:tr w:rsidR="0023455B" w:rsidRPr="000D7753" w14:paraId="4386B2B1" w14:textId="77777777" w:rsidTr="007F575E">
                          <w:trPr>
                            <w:trHeight w:val="467"/>
                          </w:trPr>
                          <w:tc>
                            <w:tcPr>
                              <w:tcW w:w="709" w:type="dxa"/>
                              <w:tcBorders>
                                <w:top w:val="single" w:sz="4" w:space="0" w:color="000000"/>
                                <w:left w:val="single" w:sz="4" w:space="0" w:color="000000"/>
                                <w:bottom w:val="single" w:sz="4" w:space="0" w:color="000000"/>
                                <w:right w:val="nil"/>
                              </w:tcBorders>
                              <w:hideMark/>
                            </w:tcPr>
                            <w:p w14:paraId="44C30346" w14:textId="77777777" w:rsidR="0023455B" w:rsidRPr="000D7753" w:rsidRDefault="0023455B" w:rsidP="007F575E">
                              <w:pPr>
                                <w:suppressAutoHyphens/>
                                <w:snapToGrid w:val="0"/>
                                <w:spacing w:after="0" w:line="240" w:lineRule="auto"/>
                                <w:jc w:val="center"/>
                                <w:rPr>
                                  <w:rFonts w:ascii="Times New Roman" w:eastAsia="Calibri" w:hAnsi="Times New Roman" w:cs="Times New Roman"/>
                                  <w:b/>
                                  <w:bCs/>
                                  <w:color w:val="000000"/>
                                  <w:sz w:val="24"/>
                                  <w:lang w:eastAsia="ar-SA"/>
                                </w:rPr>
                              </w:pPr>
                              <w:r w:rsidRPr="000D7753">
                                <w:rPr>
                                  <w:rFonts w:ascii="Times New Roman" w:eastAsia="Calibri" w:hAnsi="Times New Roman" w:cs="Times New Roman"/>
                                  <w:b/>
                                  <w:bCs/>
                                  <w:color w:val="000000"/>
                                  <w:sz w:val="24"/>
                                  <w:lang w:eastAsia="ar-SA"/>
                                </w:rPr>
                                <w:t>Eil.</w:t>
                              </w:r>
                            </w:p>
                            <w:p w14:paraId="08617CF5" w14:textId="77777777" w:rsidR="0023455B" w:rsidRPr="000D7753" w:rsidRDefault="0023455B" w:rsidP="007F575E">
                              <w:pPr>
                                <w:suppressAutoHyphens/>
                                <w:snapToGrid w:val="0"/>
                                <w:spacing w:after="0" w:line="240" w:lineRule="auto"/>
                                <w:jc w:val="center"/>
                                <w:rPr>
                                  <w:rFonts w:ascii="Times New Roman" w:eastAsia="Calibri" w:hAnsi="Times New Roman" w:cs="Times New Roman"/>
                                  <w:b/>
                                  <w:bCs/>
                                  <w:color w:val="000000"/>
                                  <w:sz w:val="24"/>
                                  <w:lang w:eastAsia="ar-SA"/>
                                </w:rPr>
                              </w:pPr>
                              <w:r w:rsidRPr="000D7753">
                                <w:rPr>
                                  <w:rFonts w:ascii="Times New Roman" w:eastAsia="Calibri" w:hAnsi="Times New Roman" w:cs="Times New Roman"/>
                                  <w:b/>
                                  <w:bCs/>
                                  <w:color w:val="000000"/>
                                  <w:sz w:val="24"/>
                                  <w:lang w:eastAsia="ar-SA"/>
                                </w:rPr>
                                <w:t>Nr.</w:t>
                              </w:r>
                            </w:p>
                          </w:tc>
                          <w:tc>
                            <w:tcPr>
                              <w:tcW w:w="6520" w:type="dxa"/>
                              <w:tcBorders>
                                <w:top w:val="single" w:sz="4" w:space="0" w:color="000000"/>
                                <w:left w:val="single" w:sz="4" w:space="0" w:color="000000"/>
                                <w:bottom w:val="single" w:sz="4" w:space="0" w:color="000000"/>
                                <w:right w:val="nil"/>
                              </w:tcBorders>
                              <w:hideMark/>
                            </w:tcPr>
                            <w:p w14:paraId="1F038565" w14:textId="77777777" w:rsidR="0023455B" w:rsidRPr="000D7753" w:rsidRDefault="0023455B" w:rsidP="007F575E">
                              <w:pPr>
                                <w:suppressAutoHyphens/>
                                <w:snapToGrid w:val="0"/>
                                <w:spacing w:after="0" w:line="240" w:lineRule="auto"/>
                                <w:jc w:val="center"/>
                                <w:rPr>
                                  <w:rFonts w:ascii="Times New Roman" w:eastAsia="Calibri" w:hAnsi="Times New Roman" w:cs="Times New Roman"/>
                                  <w:b/>
                                  <w:bCs/>
                                  <w:color w:val="000000"/>
                                  <w:sz w:val="24"/>
                                  <w:lang w:eastAsia="ar-SA"/>
                                </w:rPr>
                              </w:pPr>
                              <w:r w:rsidRPr="000D7753">
                                <w:rPr>
                                  <w:rFonts w:ascii="Times New Roman" w:eastAsia="Calibri" w:hAnsi="Times New Roman" w:cs="Times New Roman"/>
                                  <w:b/>
                                  <w:bCs/>
                                  <w:color w:val="000000"/>
                                  <w:sz w:val="24"/>
                                  <w:lang w:eastAsia="ar-SA"/>
                                </w:rPr>
                                <w:t>Pateiktų dokumentų pavadinimas</w:t>
                              </w:r>
                            </w:p>
                          </w:tc>
                          <w:tc>
                            <w:tcPr>
                              <w:tcW w:w="2232" w:type="dxa"/>
                              <w:tcBorders>
                                <w:top w:val="single" w:sz="4" w:space="0" w:color="000000"/>
                                <w:left w:val="single" w:sz="4" w:space="0" w:color="000000"/>
                                <w:bottom w:val="single" w:sz="4" w:space="0" w:color="000000"/>
                                <w:right w:val="single" w:sz="4" w:space="0" w:color="000000"/>
                              </w:tcBorders>
                              <w:hideMark/>
                            </w:tcPr>
                            <w:p w14:paraId="6521249E" w14:textId="77777777" w:rsidR="0023455B" w:rsidRPr="000D7753" w:rsidRDefault="0023455B" w:rsidP="007F575E">
                              <w:pPr>
                                <w:suppressAutoHyphens/>
                                <w:snapToGrid w:val="0"/>
                                <w:spacing w:after="0" w:line="240" w:lineRule="auto"/>
                                <w:jc w:val="center"/>
                                <w:rPr>
                                  <w:rFonts w:ascii="Times New Roman" w:eastAsia="Calibri" w:hAnsi="Times New Roman" w:cs="Times New Roman"/>
                                  <w:b/>
                                  <w:bCs/>
                                  <w:color w:val="000000"/>
                                  <w:sz w:val="24"/>
                                  <w:lang w:eastAsia="ar-SA"/>
                                </w:rPr>
                              </w:pPr>
                              <w:r w:rsidRPr="000D7753">
                                <w:rPr>
                                  <w:rFonts w:ascii="Times New Roman" w:eastAsia="Calibri" w:hAnsi="Times New Roman" w:cs="Times New Roman"/>
                                  <w:b/>
                                  <w:bCs/>
                                  <w:color w:val="000000"/>
                                  <w:sz w:val="24"/>
                                  <w:lang w:eastAsia="ar-SA"/>
                                </w:rPr>
                                <w:t>Dokumento puslapių skaičius</w:t>
                              </w:r>
                            </w:p>
                          </w:tc>
                        </w:tr>
                        <w:tr w:rsidR="0023455B" w:rsidRPr="000D7753" w14:paraId="4275E8FF" w14:textId="77777777" w:rsidTr="007F575E">
                          <w:trPr>
                            <w:trHeight w:val="336"/>
                          </w:trPr>
                          <w:tc>
                            <w:tcPr>
                              <w:tcW w:w="709" w:type="dxa"/>
                              <w:tcBorders>
                                <w:top w:val="nil"/>
                                <w:left w:val="single" w:sz="4" w:space="0" w:color="000000"/>
                                <w:bottom w:val="single" w:sz="4" w:space="0" w:color="000000"/>
                                <w:right w:val="nil"/>
                              </w:tcBorders>
                            </w:tcPr>
                            <w:p w14:paraId="2181FC5B" w14:textId="77777777" w:rsidR="0023455B" w:rsidRPr="000D7753" w:rsidRDefault="0023455B" w:rsidP="007F575E">
                              <w:pPr>
                                <w:suppressAutoHyphens/>
                                <w:snapToGrid w:val="0"/>
                                <w:spacing w:after="0" w:line="240" w:lineRule="auto"/>
                                <w:jc w:val="both"/>
                                <w:rPr>
                                  <w:rFonts w:ascii="Times New Roman" w:eastAsia="Calibri" w:hAnsi="Times New Roman" w:cs="Times New Roman"/>
                                  <w:color w:val="000000"/>
                                  <w:sz w:val="24"/>
                                  <w:lang w:eastAsia="ar-SA"/>
                                </w:rPr>
                              </w:pPr>
                            </w:p>
                          </w:tc>
                          <w:tc>
                            <w:tcPr>
                              <w:tcW w:w="6520" w:type="dxa"/>
                              <w:tcBorders>
                                <w:top w:val="nil"/>
                                <w:left w:val="single" w:sz="4" w:space="0" w:color="000000"/>
                                <w:bottom w:val="single" w:sz="4" w:space="0" w:color="000000"/>
                                <w:right w:val="nil"/>
                              </w:tcBorders>
                            </w:tcPr>
                            <w:p w14:paraId="12BAF08D" w14:textId="77777777" w:rsidR="0023455B" w:rsidRPr="000D7753" w:rsidRDefault="0023455B" w:rsidP="007F575E">
                              <w:pPr>
                                <w:suppressAutoHyphens/>
                                <w:snapToGrid w:val="0"/>
                                <w:spacing w:after="0" w:line="240" w:lineRule="auto"/>
                                <w:jc w:val="both"/>
                                <w:rPr>
                                  <w:rFonts w:ascii="Times New Roman" w:eastAsia="Lucida Sans Unicode" w:hAnsi="Times New Roman" w:cs="Times New Roman"/>
                                  <w:color w:val="FF0000"/>
                                  <w:sz w:val="24"/>
                                  <w:lang w:eastAsia="ar-SA"/>
                                </w:rPr>
                              </w:pPr>
                            </w:p>
                          </w:tc>
                          <w:tc>
                            <w:tcPr>
                              <w:tcW w:w="2232" w:type="dxa"/>
                              <w:tcBorders>
                                <w:top w:val="nil"/>
                                <w:left w:val="single" w:sz="4" w:space="0" w:color="000000"/>
                                <w:bottom w:val="single" w:sz="4" w:space="0" w:color="000000"/>
                                <w:right w:val="single" w:sz="4" w:space="0" w:color="000000"/>
                              </w:tcBorders>
                            </w:tcPr>
                            <w:p w14:paraId="28AAFB42" w14:textId="77777777" w:rsidR="0023455B" w:rsidRPr="000D7753" w:rsidRDefault="0023455B" w:rsidP="007F575E">
                              <w:pPr>
                                <w:suppressAutoHyphens/>
                                <w:snapToGrid w:val="0"/>
                                <w:spacing w:after="0" w:line="240" w:lineRule="auto"/>
                                <w:jc w:val="both"/>
                                <w:rPr>
                                  <w:rFonts w:ascii="Times New Roman" w:eastAsia="Calibri" w:hAnsi="Times New Roman" w:cs="Times New Roman"/>
                                  <w:color w:val="000000"/>
                                  <w:sz w:val="24"/>
                                  <w:lang w:eastAsia="ar-SA"/>
                                </w:rPr>
                              </w:pPr>
                            </w:p>
                          </w:tc>
                        </w:tr>
                      </w:tbl>
                      <w:p w14:paraId="40784632" w14:textId="77777777" w:rsidR="0023455B" w:rsidRDefault="0023455B" w:rsidP="007F575E">
                        <w:pPr>
                          <w:spacing w:after="0" w:line="240" w:lineRule="auto"/>
                          <w:jc w:val="both"/>
                          <w:rPr>
                            <w:rFonts w:ascii="Times New Roman" w:eastAsia="Times New Roman" w:hAnsi="Times New Roman" w:cs="Times New Roman"/>
                            <w:lang w:eastAsia="ar-SA"/>
                          </w:rPr>
                        </w:pPr>
                        <w:r w:rsidRPr="00A84ED9">
                          <w:rPr>
                            <w:rFonts w:ascii="Times New Roman" w:eastAsia="Calibri" w:hAnsi="Times New Roman" w:cs="Times New Roman"/>
                            <w:b/>
                            <w:lang w:eastAsia="en-US"/>
                          </w:rPr>
                          <w:t>Pastaba.</w:t>
                        </w:r>
                        <w:r w:rsidRPr="000D7753">
                          <w:rPr>
                            <w:rFonts w:ascii="Times New Roman" w:eastAsia="Calibri" w:hAnsi="Times New Roman" w:cs="Times New Roman"/>
                            <w:b/>
                            <w:sz w:val="20"/>
                            <w:lang w:eastAsia="en-US"/>
                          </w:rPr>
                          <w:t xml:space="preserve"> </w:t>
                        </w:r>
                        <w:r w:rsidRPr="00A84ED9">
                          <w:rPr>
                            <w:rFonts w:ascii="Times New Roman" w:eastAsia="Times New Roman" w:hAnsi="Times New Roman" w:cs="Times New Roman"/>
                            <w:lang w:eastAsia="ar-SA"/>
                          </w:rPr>
                          <w:t>Tiekėjui nenurodžius, kokia informacija yra konfidenciali, laikoma, kad konfidencialios informacijos pasiūlyme nėra</w:t>
                        </w:r>
                        <w:r w:rsidRPr="00A84ED9">
                          <w:rPr>
                            <w:rFonts w:ascii="Times New Roman" w:eastAsia="Calibri" w:hAnsi="Times New Roman" w:cs="Times New Roman"/>
                            <w:b/>
                            <w:lang w:eastAsia="en-US"/>
                          </w:rPr>
                          <w:t xml:space="preserve">. </w:t>
                        </w:r>
                        <w:r w:rsidRPr="00A84ED9">
                          <w:rPr>
                            <w:rFonts w:ascii="Times New Roman" w:eastAsia="Times New Roman" w:hAnsi="Times New Roman" w:cs="Times New Roman"/>
                            <w:lang w:eastAsia="ar-SA"/>
                          </w:rPr>
                          <w:t>Pasiūlymo dalis, kurios dalyvis nenurodė kaip konfidencialios, bus viešinama Viešųjų pirkimų tarnybos direktoriaus 2017 m.  birželio 19 d. įsakyme Nr. 1S-91 nustatyta tvarka.</w:t>
                        </w:r>
                      </w:p>
                      <w:p w14:paraId="6129B18C" w14:textId="77777777" w:rsidR="0023455B" w:rsidRDefault="0023455B" w:rsidP="007F575E">
                        <w:pPr>
                          <w:spacing w:after="0" w:line="240" w:lineRule="auto"/>
                          <w:jc w:val="both"/>
                          <w:rPr>
                            <w:rFonts w:ascii="Times New Roman" w:eastAsia="Times New Roman" w:hAnsi="Times New Roman" w:cs="Times New Roman"/>
                            <w:lang w:eastAsia="ar-SA"/>
                          </w:rPr>
                        </w:pPr>
                      </w:p>
                      <w:p w14:paraId="178D2958" w14:textId="77777777" w:rsidR="0023455B" w:rsidRDefault="0023455B" w:rsidP="007F575E">
                        <w:pPr>
                          <w:spacing w:after="0" w:line="240" w:lineRule="auto"/>
                          <w:jc w:val="both"/>
                          <w:rPr>
                            <w:rFonts w:ascii="Times New Roman" w:eastAsia="Times New Roman" w:hAnsi="Times New Roman" w:cs="Times New Roman"/>
                            <w:lang w:eastAsia="ar-SA"/>
                          </w:rPr>
                        </w:pPr>
                        <w:r>
                          <w:rPr>
                            <w:rFonts w:ascii="Times New Roman" w:hAnsi="Times New Roman" w:cs="Times New Roman"/>
                            <w:iCs/>
                          </w:rPr>
                          <w:t xml:space="preserve">Pasiūlymas galioja – </w:t>
                        </w:r>
                        <w:r w:rsidRPr="00661FA5">
                          <w:rPr>
                            <w:rFonts w:ascii="Times New Roman" w:hAnsi="Times New Roman" w:cs="Times New Roman"/>
                            <w:iCs/>
                          </w:rPr>
                          <w:t>90 (devyniasdešimt) dienų nuo pasiūlymų pateikimo galutinio termino pabaigos</w:t>
                        </w:r>
                        <w:r>
                          <w:rPr>
                            <w:rFonts w:ascii="Times New Roman" w:hAnsi="Times New Roman" w:cs="Times New Roman"/>
                            <w:iCs/>
                          </w:rPr>
                          <w:t>.</w:t>
                        </w:r>
                      </w:p>
                      <w:p w14:paraId="1F282979" w14:textId="77777777" w:rsidR="0023455B" w:rsidRDefault="0023455B" w:rsidP="007F575E">
                        <w:pPr>
                          <w:spacing w:after="0" w:line="240" w:lineRule="auto"/>
                          <w:jc w:val="both"/>
                          <w:rPr>
                            <w:rFonts w:ascii="Times New Roman" w:eastAsia="Calibri" w:hAnsi="Times New Roman" w:cs="Times New Roman"/>
                            <w:color w:val="000000"/>
                            <w:sz w:val="20"/>
                            <w:lang w:eastAsia="en-US"/>
                          </w:rPr>
                        </w:pPr>
                      </w:p>
                      <w:p w14:paraId="41A70D5A" w14:textId="77777777" w:rsidR="00B1075E" w:rsidRDefault="00B1075E" w:rsidP="007F575E">
                        <w:pPr>
                          <w:spacing w:after="0" w:line="240" w:lineRule="auto"/>
                          <w:jc w:val="both"/>
                          <w:rPr>
                            <w:rFonts w:ascii="Times New Roman" w:eastAsia="Calibri" w:hAnsi="Times New Roman" w:cs="Times New Roman"/>
                            <w:color w:val="000000"/>
                            <w:sz w:val="20"/>
                            <w:lang w:eastAsia="en-US"/>
                          </w:rPr>
                        </w:pPr>
                      </w:p>
                      <w:p w14:paraId="1D77D483" w14:textId="77777777" w:rsidR="00B1075E" w:rsidRPr="000D7753" w:rsidRDefault="00B1075E" w:rsidP="007F575E">
                        <w:pPr>
                          <w:spacing w:after="0" w:line="240" w:lineRule="auto"/>
                          <w:jc w:val="both"/>
                          <w:rPr>
                            <w:rFonts w:ascii="Times New Roman" w:eastAsia="Calibri" w:hAnsi="Times New Roman" w:cs="Times New Roman"/>
                            <w:color w:val="000000"/>
                            <w:sz w:val="20"/>
                            <w:lang w:eastAsia="en-US"/>
                          </w:rPr>
                        </w:pPr>
                      </w:p>
                    </w:tc>
                  </w:tr>
                </w:tbl>
                <w:p w14:paraId="0933B0C8" w14:textId="77777777" w:rsidR="0023455B" w:rsidRPr="000D7753" w:rsidRDefault="0023455B" w:rsidP="007F575E">
                  <w:pPr>
                    <w:spacing w:after="0" w:line="240" w:lineRule="auto"/>
                    <w:ind w:firstLine="851"/>
                    <w:jc w:val="both"/>
                    <w:rPr>
                      <w:rFonts w:ascii="Times New Roman" w:eastAsia="Calibri" w:hAnsi="Times New Roman" w:cs="Times New Roman"/>
                      <w:b/>
                      <w:color w:val="000000"/>
                      <w:sz w:val="20"/>
                      <w:lang w:eastAsia="en-US"/>
                    </w:rPr>
                  </w:pPr>
                </w:p>
              </w:tc>
            </w:tr>
          </w:tbl>
          <w:p w14:paraId="032C442E" w14:textId="77777777" w:rsidR="0023455B" w:rsidRPr="000D7753" w:rsidRDefault="0023455B" w:rsidP="007F575E">
            <w:pPr>
              <w:spacing w:after="0" w:line="240" w:lineRule="auto"/>
              <w:rPr>
                <w:rFonts w:ascii="Times New Roman" w:eastAsia="Calibri" w:hAnsi="Times New Roman" w:cs="Times New Roman"/>
                <w:color w:val="000000"/>
                <w:sz w:val="20"/>
                <w:lang w:eastAsia="en-US"/>
              </w:rPr>
            </w:pPr>
          </w:p>
        </w:tc>
      </w:tr>
      <w:tr w:rsidR="0023455B" w:rsidRPr="000D7753" w14:paraId="40423E89" w14:textId="77777777" w:rsidTr="00B10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87" w:type="dxa"/>
            <w:tcBorders>
              <w:top w:val="single" w:sz="4" w:space="0" w:color="auto"/>
              <w:left w:val="nil"/>
              <w:bottom w:val="nil"/>
              <w:right w:val="nil"/>
            </w:tcBorders>
          </w:tcPr>
          <w:p w14:paraId="2921C259" w14:textId="77777777" w:rsidR="0023455B" w:rsidRPr="000D7753" w:rsidRDefault="0023455B" w:rsidP="007F575E">
            <w:pPr>
              <w:spacing w:after="0" w:line="240" w:lineRule="auto"/>
              <w:rPr>
                <w:rFonts w:ascii="Times New Roman" w:eastAsia="Times New Roman" w:hAnsi="Times New Roman" w:cs="Times New Roman"/>
                <w:snapToGrid w:val="0"/>
                <w:color w:val="000000"/>
                <w:position w:val="6"/>
                <w:sz w:val="20"/>
                <w:szCs w:val="20"/>
                <w:lang w:eastAsia="en-US"/>
              </w:rPr>
            </w:pPr>
            <w:r w:rsidRPr="000D7753">
              <w:rPr>
                <w:rFonts w:ascii="Times New Roman" w:eastAsia="Times New Roman" w:hAnsi="Times New Roman" w:cs="Times New Roman"/>
                <w:snapToGrid w:val="0"/>
                <w:color w:val="000000"/>
                <w:position w:val="6"/>
                <w:sz w:val="20"/>
                <w:szCs w:val="20"/>
                <w:lang w:eastAsia="en-US"/>
              </w:rPr>
              <w:t>(Tiekėjo arba jo įgalioto asmens pareigų pavadinimas)*</w:t>
            </w:r>
          </w:p>
        </w:tc>
        <w:tc>
          <w:tcPr>
            <w:tcW w:w="435" w:type="dxa"/>
          </w:tcPr>
          <w:p w14:paraId="0F29A322" w14:textId="77777777" w:rsidR="0023455B" w:rsidRPr="000D7753" w:rsidRDefault="0023455B" w:rsidP="007F575E">
            <w:pPr>
              <w:spacing w:after="0" w:line="240" w:lineRule="auto"/>
              <w:ind w:right="-1"/>
              <w:jc w:val="center"/>
              <w:rPr>
                <w:rFonts w:ascii="Times New Roman" w:eastAsia="Calibri" w:hAnsi="Times New Roman" w:cs="Times New Roman"/>
                <w:color w:val="000000"/>
                <w:sz w:val="20"/>
                <w:lang w:eastAsia="en-US"/>
              </w:rPr>
            </w:pPr>
          </w:p>
        </w:tc>
        <w:tc>
          <w:tcPr>
            <w:tcW w:w="1078" w:type="dxa"/>
            <w:gridSpan w:val="2"/>
            <w:tcBorders>
              <w:top w:val="single" w:sz="4" w:space="0" w:color="auto"/>
              <w:left w:val="nil"/>
              <w:bottom w:val="nil"/>
              <w:right w:val="nil"/>
            </w:tcBorders>
          </w:tcPr>
          <w:p w14:paraId="4B63F7D0" w14:textId="77777777" w:rsidR="0023455B" w:rsidRPr="000D7753" w:rsidRDefault="0023455B" w:rsidP="007F575E">
            <w:pPr>
              <w:spacing w:after="0" w:line="240" w:lineRule="auto"/>
              <w:ind w:right="-1"/>
              <w:jc w:val="center"/>
              <w:rPr>
                <w:rFonts w:ascii="Times New Roman" w:eastAsia="Calibri" w:hAnsi="Times New Roman" w:cs="Times New Roman"/>
                <w:color w:val="000000"/>
                <w:sz w:val="20"/>
                <w:lang w:eastAsia="en-US"/>
              </w:rPr>
            </w:pPr>
            <w:r w:rsidRPr="000D7753">
              <w:rPr>
                <w:rFonts w:ascii="Times New Roman" w:eastAsia="Calibri" w:hAnsi="Times New Roman" w:cs="Times New Roman"/>
                <w:color w:val="000000"/>
                <w:position w:val="6"/>
                <w:sz w:val="20"/>
                <w:lang w:eastAsia="en-US"/>
              </w:rPr>
              <w:t>(Parašas)</w:t>
            </w:r>
            <w:r w:rsidRPr="000D7753">
              <w:rPr>
                <w:rFonts w:ascii="Times New Roman" w:eastAsia="Calibri" w:hAnsi="Times New Roman" w:cs="Times New Roman"/>
                <w:i/>
                <w:color w:val="000000"/>
                <w:sz w:val="20"/>
                <w:lang w:eastAsia="en-US"/>
              </w:rPr>
              <w:t xml:space="preserve"> </w:t>
            </w:r>
          </w:p>
        </w:tc>
        <w:tc>
          <w:tcPr>
            <w:tcW w:w="943" w:type="dxa"/>
          </w:tcPr>
          <w:p w14:paraId="5526C3B3" w14:textId="77777777" w:rsidR="0023455B" w:rsidRPr="000D7753" w:rsidRDefault="0023455B" w:rsidP="007F575E">
            <w:pPr>
              <w:spacing w:after="0" w:line="240" w:lineRule="auto"/>
              <w:ind w:right="-1"/>
              <w:jc w:val="center"/>
              <w:rPr>
                <w:rFonts w:ascii="Times New Roman" w:eastAsia="Calibri" w:hAnsi="Times New Roman" w:cs="Times New Roman"/>
                <w:color w:val="000000"/>
                <w:sz w:val="20"/>
                <w:lang w:eastAsia="en-US"/>
              </w:rPr>
            </w:pPr>
          </w:p>
        </w:tc>
        <w:tc>
          <w:tcPr>
            <w:tcW w:w="3325" w:type="dxa"/>
            <w:tcBorders>
              <w:top w:val="single" w:sz="4" w:space="0" w:color="auto"/>
              <w:left w:val="nil"/>
              <w:bottom w:val="nil"/>
              <w:right w:val="nil"/>
            </w:tcBorders>
          </w:tcPr>
          <w:p w14:paraId="4B2E7B66" w14:textId="77777777" w:rsidR="0023455B" w:rsidRPr="000D7753" w:rsidRDefault="0023455B" w:rsidP="007F575E">
            <w:pPr>
              <w:spacing w:after="0" w:line="240" w:lineRule="auto"/>
              <w:ind w:right="-1"/>
              <w:jc w:val="center"/>
              <w:rPr>
                <w:rFonts w:ascii="Times New Roman" w:eastAsia="Calibri" w:hAnsi="Times New Roman" w:cs="Times New Roman"/>
                <w:color w:val="000000"/>
                <w:sz w:val="20"/>
                <w:lang w:eastAsia="en-US"/>
              </w:rPr>
            </w:pPr>
            <w:r w:rsidRPr="000D7753">
              <w:rPr>
                <w:rFonts w:ascii="Times New Roman" w:eastAsia="Calibri" w:hAnsi="Times New Roman" w:cs="Times New Roman"/>
                <w:color w:val="000000"/>
                <w:position w:val="6"/>
                <w:sz w:val="20"/>
                <w:lang w:eastAsia="en-US"/>
              </w:rPr>
              <w:t>(Vardas ir pavardė)</w:t>
            </w:r>
            <w:r w:rsidRPr="000D7753">
              <w:rPr>
                <w:rFonts w:ascii="Times New Roman" w:eastAsia="Calibri" w:hAnsi="Times New Roman" w:cs="Times New Roman"/>
                <w:i/>
                <w:color w:val="000000"/>
                <w:sz w:val="20"/>
                <w:lang w:eastAsia="en-US"/>
              </w:rPr>
              <w:t xml:space="preserve"> </w:t>
            </w:r>
          </w:p>
        </w:tc>
        <w:tc>
          <w:tcPr>
            <w:tcW w:w="751" w:type="dxa"/>
            <w:gridSpan w:val="2"/>
          </w:tcPr>
          <w:p w14:paraId="5140DBEF" w14:textId="77777777" w:rsidR="0023455B" w:rsidRPr="000D7753" w:rsidRDefault="0023455B" w:rsidP="007F575E">
            <w:pPr>
              <w:spacing w:after="0" w:line="240" w:lineRule="auto"/>
              <w:ind w:right="-1"/>
              <w:jc w:val="center"/>
              <w:rPr>
                <w:rFonts w:ascii="Times New Roman" w:eastAsia="Calibri" w:hAnsi="Times New Roman" w:cs="Times New Roman"/>
                <w:color w:val="000000"/>
                <w:sz w:val="20"/>
                <w:lang w:eastAsia="en-US"/>
              </w:rPr>
            </w:pPr>
          </w:p>
        </w:tc>
      </w:tr>
    </w:tbl>
    <w:p w14:paraId="4865D806" w14:textId="77777777" w:rsidR="0023455B" w:rsidRPr="000D7753" w:rsidRDefault="0023455B" w:rsidP="0023455B">
      <w:pPr>
        <w:rPr>
          <w:rFonts w:ascii="Times New Roman" w:eastAsia="Calibri" w:hAnsi="Times New Roman" w:cs="Times New Roman"/>
          <w:sz w:val="24"/>
          <w:lang w:eastAsia="en-US"/>
        </w:rPr>
      </w:pPr>
    </w:p>
    <w:p w14:paraId="061D383F" w14:textId="77777777" w:rsidR="0023455B" w:rsidRPr="000D7753" w:rsidRDefault="0023455B" w:rsidP="0023455B">
      <w:pPr>
        <w:tabs>
          <w:tab w:val="left" w:pos="5103"/>
          <w:tab w:val="left" w:pos="5245"/>
          <w:tab w:val="left" w:pos="5387"/>
        </w:tabs>
        <w:spacing w:after="0"/>
        <w:jc w:val="both"/>
        <w:rPr>
          <w:rFonts w:ascii="Times New Roman" w:eastAsia="Calibri" w:hAnsi="Times New Roman" w:cs="Times New Roman"/>
          <w:b/>
          <w:bCs/>
          <w:i/>
          <w:lang w:eastAsia="en-US"/>
        </w:rPr>
      </w:pPr>
      <w:r w:rsidRPr="000D7753">
        <w:rPr>
          <w:rFonts w:ascii="Times New Roman" w:eastAsia="Calibri" w:hAnsi="Times New Roman" w:cs="Times New Roman"/>
          <w:b/>
          <w:bCs/>
          <w:i/>
          <w:lang w:eastAsia="en-US"/>
        </w:rPr>
        <w:t>PASTABA:</w:t>
      </w:r>
    </w:p>
    <w:p w14:paraId="2A03891A" w14:textId="77777777" w:rsidR="0023455B" w:rsidRPr="000D7753" w:rsidRDefault="0023455B" w:rsidP="0023455B">
      <w:pPr>
        <w:tabs>
          <w:tab w:val="left" w:pos="5103"/>
          <w:tab w:val="left" w:pos="5245"/>
          <w:tab w:val="left" w:pos="5387"/>
        </w:tabs>
        <w:spacing w:after="0"/>
        <w:jc w:val="both"/>
        <w:rPr>
          <w:rFonts w:ascii="Times New Roman" w:eastAsia="Calibri" w:hAnsi="Times New Roman" w:cs="Times New Roman"/>
          <w:iCs/>
          <w:lang w:eastAsia="en-US"/>
        </w:rPr>
      </w:pPr>
      <w:r w:rsidRPr="000D7753">
        <w:rPr>
          <w:rFonts w:ascii="Times New Roman" w:eastAsia="Calibri" w:hAnsi="Times New Roman" w:cs="Times New Roman"/>
          <w:iCs/>
          <w:lang w:eastAsia="en-US"/>
        </w:rPr>
        <w:t>* Jeigu pasiūlymą pasirašo įgaliotas asmuo, turi būti pateikta įgaliojimo ar kito dokumento (pvz., pareigybės aprašymo), suteikiančio teisę pasirašyti pasiūlymą, skaitmeninė kopija (taikoma, kai pasiūlymą pasirašo ne įmonės vadovas, o įgaliotas asmuo).</w:t>
      </w:r>
    </w:p>
    <w:p w14:paraId="341E72AB" w14:textId="77777777" w:rsidR="00874CF9" w:rsidRDefault="00874CF9" w:rsidP="00874CF9">
      <w:pPr>
        <w:rPr>
          <w:rFonts w:cstheme="minorHAnsi"/>
          <w:b/>
          <w:bCs/>
          <w:smallCaps/>
        </w:rPr>
      </w:pPr>
    </w:p>
    <w:p w14:paraId="715B05D7" w14:textId="77777777" w:rsidR="0023455B" w:rsidRDefault="0023455B" w:rsidP="00874CF9">
      <w:pPr>
        <w:rPr>
          <w:rFonts w:cstheme="minorHAnsi"/>
          <w:b/>
          <w:bCs/>
          <w:smallCaps/>
        </w:rPr>
      </w:pPr>
    </w:p>
    <w:p w14:paraId="34089037" w14:textId="77777777" w:rsidR="00884D99" w:rsidRPr="00884D99" w:rsidRDefault="00884D99" w:rsidP="00884D99">
      <w:pPr>
        <w:keepNext/>
        <w:keepLines/>
        <w:spacing w:after="0" w:line="240" w:lineRule="auto"/>
        <w:ind w:left="5103"/>
        <w:outlineLvl w:val="1"/>
        <w:rPr>
          <w:rFonts w:ascii="Times New Roman" w:eastAsia="Calibri Light" w:hAnsi="Times New Roman" w:cs="Times New Roman"/>
          <w:color w:val="0070C0"/>
          <w:sz w:val="21"/>
          <w:szCs w:val="21"/>
          <w:lang w:eastAsia="lt-LT"/>
        </w:rPr>
      </w:pPr>
      <w:bookmarkStart w:id="62" w:name="_Ref39484039"/>
      <w:bookmarkStart w:id="63" w:name="_Ref40278562"/>
      <w:bookmarkStart w:id="64" w:name="_Toc141734350"/>
      <w:bookmarkStart w:id="65" w:name="_Ref39586171"/>
      <w:bookmarkStart w:id="66" w:name="_Ref39673580"/>
      <w:bookmarkStart w:id="67" w:name="_Ref39674283"/>
      <w:r w:rsidRPr="00884D99">
        <w:rPr>
          <w:rFonts w:ascii="Times New Roman" w:eastAsia="Calibri Light" w:hAnsi="Times New Roman" w:cs="Times New Roman"/>
          <w:color w:val="0070C0"/>
          <w:sz w:val="21"/>
          <w:szCs w:val="21"/>
          <w:lang w:eastAsia="lt-LT"/>
        </w:rPr>
        <w:t>Pirkimo sąlygų 7 priedas „Pasiūlymų vertinimo kriterijai ir sąlygos“</w:t>
      </w:r>
      <w:bookmarkEnd w:id="62"/>
      <w:bookmarkEnd w:id="63"/>
      <w:bookmarkEnd w:id="64"/>
    </w:p>
    <w:p w14:paraId="47915BFB" w14:textId="77777777" w:rsidR="00884D99" w:rsidRPr="00884D99" w:rsidRDefault="00884D99" w:rsidP="00884D99">
      <w:pPr>
        <w:spacing w:after="0" w:line="240" w:lineRule="auto"/>
        <w:jc w:val="center"/>
        <w:rPr>
          <w:rFonts w:ascii="Times New Roman" w:eastAsia="Calibri" w:hAnsi="Times New Roman" w:cs="Times New Roman"/>
          <w:b/>
          <w:sz w:val="21"/>
          <w:szCs w:val="24"/>
          <w:lang w:eastAsia="lt-LT"/>
        </w:rPr>
      </w:pPr>
    </w:p>
    <w:p w14:paraId="2E828965" w14:textId="77777777" w:rsidR="00884D99" w:rsidRDefault="00884D99" w:rsidP="00884D99">
      <w:pPr>
        <w:numPr>
          <w:ilvl w:val="1"/>
          <w:numId w:val="0"/>
        </w:numPr>
        <w:spacing w:after="0" w:line="240" w:lineRule="auto"/>
        <w:jc w:val="center"/>
        <w:rPr>
          <w:rFonts w:ascii="Times New Roman" w:eastAsia="Calibri" w:hAnsi="Times New Roman" w:cs="Times New Roman"/>
          <w:caps/>
          <w:color w:val="404040"/>
          <w:spacing w:val="20"/>
          <w:sz w:val="28"/>
          <w:szCs w:val="28"/>
          <w:lang w:eastAsia="lt-LT"/>
        </w:rPr>
      </w:pPr>
      <w:bookmarkStart w:id="68" w:name="_Hlk178060287"/>
      <w:r w:rsidRPr="00884D99">
        <w:rPr>
          <w:rFonts w:ascii="Times New Roman" w:eastAsia="Calibri" w:hAnsi="Times New Roman" w:cs="Times New Roman"/>
          <w:caps/>
          <w:color w:val="404040"/>
          <w:spacing w:val="20"/>
          <w:sz w:val="28"/>
          <w:szCs w:val="28"/>
          <w:lang w:eastAsia="lt-LT"/>
        </w:rPr>
        <w:t>PASIŪLYMŲ VERTINIMO KRITERIJAI ir Sąlygos</w:t>
      </w:r>
    </w:p>
    <w:p w14:paraId="31290869" w14:textId="77777777" w:rsidR="0037435F" w:rsidRPr="00884D99" w:rsidRDefault="0037435F" w:rsidP="00884D99">
      <w:pPr>
        <w:numPr>
          <w:ilvl w:val="1"/>
          <w:numId w:val="0"/>
        </w:numPr>
        <w:spacing w:after="0" w:line="240" w:lineRule="auto"/>
        <w:jc w:val="center"/>
        <w:rPr>
          <w:rFonts w:ascii="Times New Roman" w:eastAsia="Calibri" w:hAnsi="Times New Roman" w:cs="Times New Roman"/>
          <w:b/>
          <w:caps/>
          <w:spacing w:val="20"/>
          <w:sz w:val="24"/>
          <w:szCs w:val="24"/>
          <w:lang w:val="x-none" w:eastAsia="x-none"/>
        </w:rPr>
      </w:pPr>
    </w:p>
    <w:p w14:paraId="6488AB4D" w14:textId="77777777" w:rsidR="0037435F" w:rsidRPr="00062D71" w:rsidRDefault="00884D99" w:rsidP="0037435F">
      <w:pPr>
        <w:spacing w:after="0" w:line="240" w:lineRule="auto"/>
        <w:ind w:firstLine="737"/>
        <w:jc w:val="both"/>
        <w:rPr>
          <w:rFonts w:ascii="Times New Roman" w:eastAsia="Times New Roman" w:hAnsi="Times New Roman" w:cs="Times New Roman"/>
          <w:lang w:eastAsia="x-none"/>
        </w:rPr>
      </w:pPr>
      <w:r w:rsidRPr="00884D99">
        <w:rPr>
          <w:rFonts w:ascii="Times New Roman" w:eastAsia="Calibri" w:hAnsi="Times New Roman" w:cs="Times New Roman"/>
          <w:lang w:eastAsia="x-none"/>
        </w:rPr>
        <w:t xml:space="preserve">Perkančioji organizacija ekonomiškai naudingiausią pasiūlymą išrenka pagal </w:t>
      </w:r>
      <w:r w:rsidRPr="00884D99">
        <w:rPr>
          <w:rFonts w:ascii="Times New Roman" w:eastAsia="Calibri" w:hAnsi="Times New Roman" w:cs="Times New Roman"/>
          <w:lang w:val="x-none" w:eastAsia="x-none"/>
        </w:rPr>
        <w:t>kainą ir nurodytus ekonominio naudingumo kriterijus.</w:t>
      </w:r>
      <w:r w:rsidRPr="00884D99">
        <w:rPr>
          <w:rFonts w:ascii="Times New Roman" w:eastAsia="Calibri" w:hAnsi="Times New Roman" w:cs="Times New Roman"/>
          <w:lang w:eastAsia="x-none"/>
        </w:rPr>
        <w:t xml:space="preserve"> </w:t>
      </w:r>
      <w:r w:rsidR="0037435F" w:rsidRPr="00062D71">
        <w:rPr>
          <w:rFonts w:ascii="Times New Roman" w:eastAsia="Times New Roman" w:hAnsi="Times New Roman" w:cs="Times New Roman"/>
          <w:lang w:eastAsia="x-none"/>
        </w:rPr>
        <w:t>Laimėjusiu pasiūlymu pripažįstamas pasiūlymas, kurio ekonominio naudingumo įvertinimo balų suma, apskaičiuota pagal šiose pirkimo sąlygose nustatytus vertinimo kriterijus ir sąlygas, yra didžiausia.</w:t>
      </w:r>
    </w:p>
    <w:p w14:paraId="19F4A4E5" w14:textId="0BB23ED6" w:rsidR="00062D71" w:rsidRPr="00062D71" w:rsidRDefault="0037435F" w:rsidP="00062D71">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1. </w:t>
      </w:r>
      <w:r w:rsidR="00062D71" w:rsidRPr="00062D71">
        <w:rPr>
          <w:rFonts w:ascii="Times New Roman" w:eastAsia="Times New Roman" w:hAnsi="Times New Roman" w:cs="Times New Roman"/>
          <w:lang w:val="x-none" w:eastAsia="x-none"/>
        </w:rPr>
        <w:t>Pasiūlymo ekonominio naudingumo vertinimo kriterijai yra tokie:</w:t>
      </w:r>
    </w:p>
    <w:p w14:paraId="5966A4F4" w14:textId="77777777" w:rsidR="00062D71" w:rsidRPr="00062D71" w:rsidRDefault="00062D71" w:rsidP="00062D71">
      <w:pPr>
        <w:spacing w:after="0" w:line="240" w:lineRule="auto"/>
        <w:ind w:firstLine="737"/>
        <w:jc w:val="both"/>
        <w:rPr>
          <w:rFonts w:ascii="Times New Roman" w:eastAsia="Times New Roman" w:hAnsi="Times New Roman" w:cs="Times New Roman"/>
          <w:color w:val="FF0000"/>
          <w:sz w:val="10"/>
          <w:szCs w:val="10"/>
          <w:lang w:eastAsia="en-US"/>
        </w:rPr>
      </w:pPr>
    </w:p>
    <w:tbl>
      <w:tblPr>
        <w:tblStyle w:val="Lentelstinklelis11"/>
        <w:tblW w:w="0" w:type="auto"/>
        <w:tblLook w:val="04A0" w:firstRow="1" w:lastRow="0" w:firstColumn="1" w:lastColumn="0" w:noHBand="0" w:noVBand="1"/>
      </w:tblPr>
      <w:tblGrid>
        <w:gridCol w:w="917"/>
        <w:gridCol w:w="5479"/>
        <w:gridCol w:w="3458"/>
      </w:tblGrid>
      <w:tr w:rsidR="004345A2" w:rsidRPr="00062D71" w14:paraId="166DB7D2" w14:textId="77777777" w:rsidTr="00E011DE">
        <w:tc>
          <w:tcPr>
            <w:tcW w:w="938" w:type="dxa"/>
          </w:tcPr>
          <w:p w14:paraId="51D31495" w14:textId="77777777" w:rsidR="00062D71" w:rsidRPr="00062D71" w:rsidRDefault="00062D71" w:rsidP="00062D71">
            <w:pPr>
              <w:spacing w:after="160"/>
              <w:rPr>
                <w:rFonts w:ascii="Times New Roman" w:eastAsia="Times New Roman" w:hAnsi="Times New Roman" w:cs="Arial"/>
                <w:sz w:val="22"/>
                <w:szCs w:val="22"/>
                <w:lang w:eastAsia="en-US"/>
              </w:rPr>
            </w:pPr>
            <w:r w:rsidRPr="00062D71">
              <w:rPr>
                <w:rFonts w:ascii="Times New Roman" w:eastAsia="Times New Roman" w:hAnsi="Times New Roman" w:cs="Arial"/>
                <w:sz w:val="22"/>
                <w:szCs w:val="22"/>
                <w:lang w:eastAsia="x-none"/>
              </w:rPr>
              <w:t>Ei. Nr.</w:t>
            </w:r>
          </w:p>
        </w:tc>
        <w:tc>
          <w:tcPr>
            <w:tcW w:w="5720" w:type="dxa"/>
          </w:tcPr>
          <w:p w14:paraId="29C98035" w14:textId="77777777" w:rsidR="00062D71" w:rsidRPr="00062D71" w:rsidRDefault="00062D71" w:rsidP="00062D71">
            <w:pPr>
              <w:spacing w:after="160"/>
              <w:rPr>
                <w:rFonts w:ascii="Times New Roman" w:eastAsia="Times New Roman" w:hAnsi="Times New Roman" w:cs="Arial"/>
                <w:sz w:val="22"/>
                <w:szCs w:val="22"/>
                <w:lang w:eastAsia="en-US"/>
              </w:rPr>
            </w:pPr>
            <w:r w:rsidRPr="00062D71">
              <w:rPr>
                <w:rFonts w:ascii="Times New Roman" w:eastAsia="Times New Roman" w:hAnsi="Times New Roman" w:cs="Arial"/>
                <w:sz w:val="22"/>
                <w:szCs w:val="22"/>
                <w:lang w:eastAsia="x-none"/>
              </w:rPr>
              <w:t>Vertinimo kriterijus / kriterijaus parametras</w:t>
            </w:r>
          </w:p>
        </w:tc>
        <w:tc>
          <w:tcPr>
            <w:tcW w:w="3579" w:type="dxa"/>
          </w:tcPr>
          <w:p w14:paraId="32483032" w14:textId="77777777" w:rsidR="00062D71" w:rsidRPr="00062D71" w:rsidRDefault="00062D71" w:rsidP="00062D71">
            <w:pPr>
              <w:spacing w:after="160"/>
              <w:rPr>
                <w:rFonts w:ascii="Times New Roman" w:eastAsia="Times New Roman" w:hAnsi="Times New Roman" w:cs="Arial"/>
                <w:sz w:val="22"/>
                <w:szCs w:val="22"/>
                <w:lang w:eastAsia="en-US"/>
              </w:rPr>
            </w:pPr>
            <w:r w:rsidRPr="00062D71">
              <w:rPr>
                <w:rFonts w:ascii="Times New Roman" w:eastAsia="Times New Roman" w:hAnsi="Times New Roman" w:cs="Arial"/>
                <w:sz w:val="22"/>
                <w:szCs w:val="22"/>
                <w:lang w:eastAsia="x-none"/>
              </w:rPr>
              <w:t>Vertinimo kriterijaus lyginamasis svoris ekonominio naudingumo įvertinime</w:t>
            </w:r>
          </w:p>
        </w:tc>
      </w:tr>
      <w:tr w:rsidR="004345A2" w:rsidRPr="00062D71" w14:paraId="5B446623" w14:textId="77777777" w:rsidTr="00E011DE">
        <w:tc>
          <w:tcPr>
            <w:tcW w:w="938" w:type="dxa"/>
          </w:tcPr>
          <w:p w14:paraId="0A31BBF9" w14:textId="0E346975" w:rsidR="00062D71" w:rsidRPr="00062D71" w:rsidRDefault="00062D71" w:rsidP="00062D71">
            <w:pPr>
              <w:spacing w:after="160"/>
              <w:rPr>
                <w:rFonts w:ascii="Times New Roman" w:eastAsia="Times New Roman" w:hAnsi="Times New Roman" w:cs="Arial"/>
                <w:sz w:val="22"/>
                <w:szCs w:val="22"/>
                <w:lang w:eastAsia="en-US"/>
              </w:rPr>
            </w:pPr>
            <w:r w:rsidRPr="00062D71">
              <w:rPr>
                <w:rFonts w:ascii="Times New Roman" w:eastAsia="Times New Roman" w:hAnsi="Times New Roman" w:cs="Arial"/>
                <w:sz w:val="22"/>
                <w:szCs w:val="22"/>
                <w:lang w:eastAsia="en-US"/>
              </w:rPr>
              <w:t>1.</w:t>
            </w:r>
            <w:r w:rsidR="0037435F">
              <w:rPr>
                <w:rFonts w:ascii="Times New Roman" w:eastAsia="Times New Roman" w:hAnsi="Times New Roman" w:cs="Arial"/>
                <w:sz w:val="22"/>
                <w:szCs w:val="22"/>
                <w:lang w:eastAsia="en-US"/>
              </w:rPr>
              <w:t>1</w:t>
            </w:r>
          </w:p>
        </w:tc>
        <w:tc>
          <w:tcPr>
            <w:tcW w:w="5720" w:type="dxa"/>
          </w:tcPr>
          <w:p w14:paraId="3104FA47" w14:textId="77777777" w:rsidR="00062D71" w:rsidRPr="00062D71" w:rsidRDefault="00062D71" w:rsidP="00062D71">
            <w:pPr>
              <w:spacing w:after="160"/>
              <w:rPr>
                <w:rFonts w:ascii="Times New Roman" w:eastAsia="Times New Roman" w:hAnsi="Times New Roman" w:cs="Arial"/>
                <w:sz w:val="22"/>
                <w:szCs w:val="22"/>
                <w:lang w:eastAsia="en-US"/>
              </w:rPr>
            </w:pPr>
            <w:bookmarkStart w:id="69" w:name="_Hlk139441041"/>
            <w:r w:rsidRPr="00062D71">
              <w:rPr>
                <w:rFonts w:ascii="Times New Roman" w:eastAsia="Times New Roman" w:hAnsi="Times New Roman" w:cs="Arial"/>
                <w:sz w:val="22"/>
                <w:szCs w:val="22"/>
                <w:lang w:eastAsia="en-US"/>
              </w:rPr>
              <w:t>Kriterijus (C) – pasiūlymo kaina, Eur (be PVM).</w:t>
            </w:r>
          </w:p>
          <w:p w14:paraId="27023FD3" w14:textId="77777777" w:rsidR="00062D71" w:rsidRPr="00062D71" w:rsidRDefault="00062D71" w:rsidP="00062D71">
            <w:pPr>
              <w:spacing w:after="160"/>
              <w:rPr>
                <w:rFonts w:ascii="Times New Roman" w:eastAsia="Times New Roman" w:hAnsi="Times New Roman" w:cs="Arial"/>
                <w:sz w:val="22"/>
                <w:szCs w:val="22"/>
                <w:lang w:eastAsia="en-US"/>
              </w:rPr>
            </w:pPr>
            <w:r w:rsidRPr="00062D71">
              <w:rPr>
                <w:rFonts w:ascii="Times New Roman" w:eastAsia="Times New Roman" w:hAnsi="Times New Roman" w:cs="Arial"/>
                <w:sz w:val="22"/>
                <w:szCs w:val="22"/>
                <w:lang w:eastAsia="en-US"/>
              </w:rPr>
              <w:t>Geriausia laikoma mažiausia kriterijaus reikšmė.</w:t>
            </w:r>
            <w:bookmarkEnd w:id="69"/>
          </w:p>
        </w:tc>
        <w:tc>
          <w:tcPr>
            <w:tcW w:w="3579" w:type="dxa"/>
          </w:tcPr>
          <w:p w14:paraId="1C5746D0" w14:textId="5F677184" w:rsidR="00062D71" w:rsidRPr="00062D71" w:rsidRDefault="00062D71" w:rsidP="00062D71">
            <w:pPr>
              <w:spacing w:after="160"/>
              <w:rPr>
                <w:rFonts w:ascii="Times New Roman" w:eastAsia="Times New Roman" w:hAnsi="Times New Roman" w:cs="Arial"/>
                <w:sz w:val="22"/>
                <w:szCs w:val="22"/>
                <w:lang w:eastAsia="en-US"/>
              </w:rPr>
            </w:pPr>
            <w:r w:rsidRPr="00062D71">
              <w:rPr>
                <w:rFonts w:ascii="Times New Roman" w:eastAsia="Times New Roman" w:hAnsi="Times New Roman" w:cs="Arial"/>
                <w:sz w:val="22"/>
                <w:szCs w:val="22"/>
                <w:lang w:eastAsia="en-US"/>
              </w:rPr>
              <w:t xml:space="preserve">X </w:t>
            </w:r>
            <w:r w:rsidRPr="00062D71">
              <w:rPr>
                <w:rFonts w:ascii="Times New Roman" w:eastAsia="Times New Roman" w:hAnsi="Times New Roman" w:cs="Arial"/>
                <w:sz w:val="22"/>
                <w:szCs w:val="22"/>
                <w:vertAlign w:val="subscript"/>
                <w:lang w:eastAsia="en-US"/>
              </w:rPr>
              <w:t>1</w:t>
            </w:r>
            <w:r w:rsidRPr="00062D71">
              <w:rPr>
                <w:rFonts w:ascii="Times New Roman" w:eastAsia="Times New Roman" w:hAnsi="Times New Roman" w:cs="Arial"/>
                <w:sz w:val="22"/>
                <w:szCs w:val="22"/>
                <w:lang w:eastAsia="en-US"/>
              </w:rPr>
              <w:t xml:space="preserve"> = 85</w:t>
            </w:r>
          </w:p>
        </w:tc>
      </w:tr>
      <w:tr w:rsidR="004345A2" w:rsidRPr="00062D71" w14:paraId="550A5DFC" w14:textId="77777777" w:rsidTr="0037435F">
        <w:trPr>
          <w:trHeight w:val="551"/>
        </w:trPr>
        <w:tc>
          <w:tcPr>
            <w:tcW w:w="938" w:type="dxa"/>
          </w:tcPr>
          <w:p w14:paraId="6A0F3EFA" w14:textId="21B52DB2" w:rsidR="00062D71" w:rsidRPr="00062D71" w:rsidRDefault="0037435F" w:rsidP="00062D71">
            <w:pPr>
              <w:spacing w:after="160"/>
              <w:rPr>
                <w:rFonts w:ascii="Times New Roman" w:eastAsia="Times New Roman" w:hAnsi="Times New Roman" w:cs="Arial"/>
                <w:sz w:val="22"/>
                <w:szCs w:val="22"/>
                <w:lang w:eastAsia="en-US"/>
              </w:rPr>
            </w:pPr>
            <w:r>
              <w:rPr>
                <w:rFonts w:ascii="Times New Roman" w:eastAsia="Times New Roman" w:hAnsi="Times New Roman" w:cs="Arial"/>
                <w:sz w:val="22"/>
                <w:szCs w:val="22"/>
                <w:lang w:eastAsia="en-US"/>
              </w:rPr>
              <w:t>1.</w:t>
            </w:r>
            <w:r w:rsidR="00062D71" w:rsidRPr="00062D71">
              <w:rPr>
                <w:rFonts w:ascii="Times New Roman" w:eastAsia="Times New Roman" w:hAnsi="Times New Roman" w:cs="Arial"/>
                <w:sz w:val="22"/>
                <w:szCs w:val="22"/>
                <w:lang w:eastAsia="en-US"/>
              </w:rPr>
              <w:t>2.</w:t>
            </w:r>
          </w:p>
        </w:tc>
        <w:tc>
          <w:tcPr>
            <w:tcW w:w="5720" w:type="dxa"/>
          </w:tcPr>
          <w:p w14:paraId="092D578C" w14:textId="77777777" w:rsidR="00062D71" w:rsidRDefault="00062D71" w:rsidP="0037435F">
            <w:pPr>
              <w:spacing w:after="160"/>
              <w:jc w:val="both"/>
              <w:rPr>
                <w:rFonts w:ascii="Times New Roman" w:eastAsia="Times New Roman" w:hAnsi="Times New Roman" w:cs="Arial"/>
                <w:sz w:val="22"/>
                <w:szCs w:val="22"/>
                <w:lang w:eastAsia="en-US"/>
              </w:rPr>
            </w:pPr>
            <w:r w:rsidRPr="00062D71">
              <w:rPr>
                <w:rFonts w:ascii="Times New Roman" w:eastAsia="Times New Roman" w:hAnsi="Times New Roman" w:cs="Arial"/>
                <w:sz w:val="22"/>
                <w:szCs w:val="22"/>
                <w:lang w:eastAsia="en-US"/>
              </w:rPr>
              <w:t>Kriterijus (</w:t>
            </w:r>
            <w:r>
              <w:rPr>
                <w:rFonts w:ascii="Times New Roman" w:eastAsia="Times New Roman" w:hAnsi="Times New Roman" w:cs="Arial"/>
                <w:sz w:val="22"/>
                <w:szCs w:val="22"/>
                <w:lang w:eastAsia="en-US"/>
              </w:rPr>
              <w:t>G</w:t>
            </w:r>
            <w:r w:rsidRPr="00062D71">
              <w:rPr>
                <w:rFonts w:ascii="Times New Roman" w:eastAsia="Times New Roman" w:hAnsi="Times New Roman" w:cs="Arial"/>
                <w:sz w:val="22"/>
                <w:szCs w:val="22"/>
                <w:lang w:eastAsia="en-US"/>
              </w:rPr>
              <w:t xml:space="preserve">) – papildomas </w:t>
            </w:r>
            <w:r w:rsidR="0037435F">
              <w:rPr>
                <w:rFonts w:ascii="Times New Roman" w:eastAsia="Times New Roman" w:hAnsi="Times New Roman" w:cs="Arial"/>
                <w:sz w:val="22"/>
                <w:szCs w:val="22"/>
                <w:lang w:eastAsia="en-US"/>
              </w:rPr>
              <w:t xml:space="preserve">statinio </w:t>
            </w:r>
            <w:r w:rsidRPr="00062D71">
              <w:rPr>
                <w:rFonts w:ascii="Times New Roman" w:eastAsia="Times New Roman" w:hAnsi="Times New Roman" w:cs="Arial"/>
                <w:sz w:val="22"/>
                <w:szCs w:val="22"/>
                <w:lang w:eastAsia="en-US"/>
              </w:rPr>
              <w:t>garantijos laikas,  metais.</w:t>
            </w:r>
          </w:p>
          <w:p w14:paraId="28C82CEC" w14:textId="4A22FBCF" w:rsidR="0037435F" w:rsidRPr="00062D71" w:rsidRDefault="0037435F" w:rsidP="0037435F">
            <w:pPr>
              <w:spacing w:after="160"/>
              <w:jc w:val="both"/>
              <w:rPr>
                <w:rFonts w:ascii="Times New Roman" w:eastAsia="Times New Roman" w:hAnsi="Times New Roman" w:cs="Arial"/>
                <w:sz w:val="22"/>
                <w:szCs w:val="22"/>
                <w:lang w:eastAsia="en-US"/>
              </w:rPr>
            </w:pPr>
            <w:r w:rsidRPr="00062D71">
              <w:rPr>
                <w:rFonts w:ascii="Times New Roman" w:eastAsia="Times New Roman" w:hAnsi="Times New Roman" w:cs="Arial"/>
                <w:sz w:val="22"/>
                <w:szCs w:val="22"/>
                <w:lang w:eastAsia="en-US"/>
              </w:rPr>
              <w:t xml:space="preserve">Geriausia laikoma didžiausia kriterijaus reikšmė. </w:t>
            </w:r>
          </w:p>
        </w:tc>
        <w:tc>
          <w:tcPr>
            <w:tcW w:w="3579" w:type="dxa"/>
          </w:tcPr>
          <w:p w14:paraId="42D3DE77" w14:textId="6172BCA4" w:rsidR="00062D71" w:rsidRPr="00062D71" w:rsidRDefault="00062D71" w:rsidP="0037435F">
            <w:pPr>
              <w:spacing w:after="160"/>
              <w:rPr>
                <w:rFonts w:ascii="Times New Roman" w:eastAsia="Times New Roman" w:hAnsi="Times New Roman" w:cs="Arial"/>
                <w:sz w:val="22"/>
                <w:szCs w:val="22"/>
                <w:lang w:eastAsia="en-US"/>
              </w:rPr>
            </w:pPr>
            <w:r w:rsidRPr="00062D71">
              <w:rPr>
                <w:rFonts w:ascii="Times New Roman" w:eastAsia="Times New Roman" w:hAnsi="Times New Roman" w:cs="Arial"/>
                <w:sz w:val="22"/>
                <w:szCs w:val="22"/>
                <w:lang w:eastAsia="x-none"/>
              </w:rPr>
              <w:t xml:space="preserve">X </w:t>
            </w:r>
            <w:r w:rsidRPr="00062D71">
              <w:rPr>
                <w:rFonts w:ascii="Times New Roman" w:eastAsia="Times New Roman" w:hAnsi="Times New Roman" w:cs="Arial"/>
                <w:sz w:val="22"/>
                <w:szCs w:val="22"/>
                <w:vertAlign w:val="subscript"/>
                <w:lang w:eastAsia="x-none"/>
              </w:rPr>
              <w:t>2</w:t>
            </w:r>
            <w:r w:rsidRPr="00062D71">
              <w:rPr>
                <w:rFonts w:ascii="Times New Roman" w:eastAsia="Times New Roman" w:hAnsi="Times New Roman" w:cs="Arial"/>
                <w:sz w:val="22"/>
                <w:szCs w:val="22"/>
                <w:lang w:eastAsia="x-none"/>
              </w:rPr>
              <w:t xml:space="preserve"> = 5</w:t>
            </w:r>
          </w:p>
        </w:tc>
      </w:tr>
      <w:tr w:rsidR="00062D71" w:rsidRPr="00062D71" w14:paraId="628EFE52" w14:textId="77777777" w:rsidTr="00E011DE">
        <w:tc>
          <w:tcPr>
            <w:tcW w:w="938" w:type="dxa"/>
          </w:tcPr>
          <w:p w14:paraId="156F3DA5" w14:textId="1D390A54" w:rsidR="00062D71" w:rsidRPr="00062D71" w:rsidRDefault="0037435F" w:rsidP="00062D71">
            <w:pPr>
              <w:spacing w:after="160"/>
              <w:rPr>
                <w:rFonts w:ascii="Times New Roman" w:eastAsia="Times New Roman" w:hAnsi="Times New Roman" w:cs="Arial"/>
                <w:sz w:val="22"/>
                <w:szCs w:val="22"/>
                <w:lang w:eastAsia="en-US"/>
              </w:rPr>
            </w:pPr>
            <w:r>
              <w:rPr>
                <w:rFonts w:ascii="Times New Roman" w:eastAsia="Times New Roman" w:hAnsi="Times New Roman" w:cs="Arial"/>
                <w:sz w:val="22"/>
                <w:szCs w:val="22"/>
                <w:lang w:eastAsia="en-US"/>
              </w:rPr>
              <w:t>1.</w:t>
            </w:r>
            <w:r w:rsidR="00062D71" w:rsidRPr="00062D71">
              <w:rPr>
                <w:rFonts w:ascii="Times New Roman" w:eastAsia="Times New Roman" w:hAnsi="Times New Roman" w:cs="Arial"/>
                <w:sz w:val="22"/>
                <w:szCs w:val="22"/>
                <w:lang w:eastAsia="en-US"/>
              </w:rPr>
              <w:t>3.</w:t>
            </w:r>
          </w:p>
        </w:tc>
        <w:tc>
          <w:tcPr>
            <w:tcW w:w="5720" w:type="dxa"/>
          </w:tcPr>
          <w:p w14:paraId="29178B8D" w14:textId="238DB2AE" w:rsidR="00062D71" w:rsidRPr="002860A4" w:rsidRDefault="00062D71" w:rsidP="008904B8">
            <w:pPr>
              <w:keepNext/>
              <w:tabs>
                <w:tab w:val="left" w:pos="1418"/>
              </w:tabs>
              <w:suppressAutoHyphens/>
              <w:spacing w:after="0" w:line="240" w:lineRule="auto"/>
              <w:outlineLvl w:val="1"/>
              <w:rPr>
                <w:rFonts w:ascii="Times New Roman" w:eastAsia="Calibri" w:hAnsi="Times New Roman"/>
                <w:bCs/>
                <w:sz w:val="22"/>
                <w:szCs w:val="22"/>
                <w:lang w:eastAsia="lt-LT"/>
              </w:rPr>
            </w:pPr>
            <w:r w:rsidRPr="002860A4">
              <w:rPr>
                <w:rFonts w:ascii="Times New Roman" w:hAnsi="Times New Roman"/>
                <w:bCs/>
                <w:sz w:val="22"/>
                <w:szCs w:val="22"/>
                <w:lang w:eastAsia="lt-LT"/>
              </w:rPr>
              <w:t xml:space="preserve">Tiekėjo </w:t>
            </w:r>
            <w:r w:rsidR="00743D70" w:rsidRPr="002860A4">
              <w:rPr>
                <w:rFonts w:ascii="Times New Roman" w:hAnsi="Times New Roman"/>
                <w:bCs/>
                <w:sz w:val="22"/>
                <w:szCs w:val="22"/>
                <w:lang w:eastAsia="lt-LT"/>
              </w:rPr>
              <w:t xml:space="preserve">siūlomo </w:t>
            </w:r>
            <w:r w:rsidRPr="002860A4">
              <w:rPr>
                <w:rFonts w:ascii="Times New Roman" w:hAnsi="Times New Roman"/>
                <w:bCs/>
                <w:sz w:val="22"/>
                <w:szCs w:val="22"/>
                <w:lang w:eastAsia="lt-LT"/>
              </w:rPr>
              <w:t>specialisto</w:t>
            </w:r>
            <w:r w:rsidR="004345A2">
              <w:rPr>
                <w:rFonts w:ascii="Times New Roman" w:hAnsi="Times New Roman"/>
                <w:bCs/>
                <w:sz w:val="22"/>
                <w:szCs w:val="22"/>
                <w:lang w:eastAsia="lt-LT"/>
              </w:rPr>
              <w:t xml:space="preserve"> </w:t>
            </w:r>
            <w:bookmarkStart w:id="70" w:name="_Hlk178079623"/>
            <w:r w:rsidR="004345A2">
              <w:rPr>
                <w:rFonts w:ascii="Times New Roman" w:hAnsi="Times New Roman"/>
                <w:bCs/>
                <w:sz w:val="22"/>
                <w:szCs w:val="22"/>
                <w:lang w:eastAsia="lt-LT"/>
              </w:rPr>
              <w:t>(turinčio teisę vadovauti tvarkybos darbams)</w:t>
            </w:r>
            <w:r w:rsidRPr="002860A4">
              <w:rPr>
                <w:rFonts w:ascii="Times New Roman" w:hAnsi="Times New Roman"/>
                <w:bCs/>
                <w:sz w:val="22"/>
                <w:szCs w:val="22"/>
                <w:lang w:eastAsia="lt-LT"/>
              </w:rPr>
              <w:t xml:space="preserve"> </w:t>
            </w:r>
            <w:bookmarkEnd w:id="70"/>
            <w:r w:rsidRPr="002860A4">
              <w:rPr>
                <w:rFonts w:ascii="Times New Roman" w:hAnsi="Times New Roman"/>
                <w:bCs/>
                <w:sz w:val="22"/>
                <w:szCs w:val="22"/>
                <w:lang w:eastAsia="lt-LT"/>
              </w:rPr>
              <w:t xml:space="preserve">patirtis </w:t>
            </w:r>
            <w:r w:rsidRPr="002860A4">
              <w:rPr>
                <w:rFonts w:ascii="Times New Roman" w:eastAsia="Calibri" w:hAnsi="Times New Roman"/>
                <w:bCs/>
                <w:sz w:val="22"/>
                <w:szCs w:val="22"/>
                <w:lang w:eastAsia="lt-LT"/>
              </w:rPr>
              <w:t>(P)</w:t>
            </w:r>
          </w:p>
          <w:p w14:paraId="32C236B7" w14:textId="77777777" w:rsidR="004345A2" w:rsidRDefault="004345A2" w:rsidP="008904B8">
            <w:pPr>
              <w:spacing w:after="0"/>
              <w:jc w:val="both"/>
              <w:rPr>
                <w:rFonts w:ascii="Times New Roman" w:eastAsia="Times New Roman" w:hAnsi="Times New Roman" w:cs="Arial"/>
                <w:sz w:val="22"/>
                <w:szCs w:val="22"/>
                <w:lang w:eastAsia="en-US"/>
              </w:rPr>
            </w:pPr>
          </w:p>
          <w:p w14:paraId="679C961E" w14:textId="14E1BAA6" w:rsidR="0037435F" w:rsidRPr="00062D71" w:rsidRDefault="0037435F" w:rsidP="008904B8">
            <w:pPr>
              <w:spacing w:after="0"/>
              <w:jc w:val="both"/>
              <w:rPr>
                <w:rFonts w:ascii="Times New Roman" w:eastAsia="Times New Roman" w:hAnsi="Times New Roman" w:cs="Arial"/>
                <w:sz w:val="22"/>
                <w:szCs w:val="22"/>
                <w:lang w:eastAsia="en-US"/>
              </w:rPr>
            </w:pPr>
            <w:r w:rsidRPr="00062D71">
              <w:rPr>
                <w:rFonts w:ascii="Times New Roman" w:eastAsia="Times New Roman" w:hAnsi="Times New Roman" w:cs="Arial"/>
                <w:sz w:val="22"/>
                <w:szCs w:val="22"/>
                <w:lang w:eastAsia="en-US"/>
              </w:rPr>
              <w:t xml:space="preserve">Geriausia laikoma didžiausia kriterijaus reikšmė. </w:t>
            </w:r>
          </w:p>
        </w:tc>
        <w:tc>
          <w:tcPr>
            <w:tcW w:w="3579" w:type="dxa"/>
          </w:tcPr>
          <w:p w14:paraId="7D37D90F" w14:textId="02B9648E" w:rsidR="00062D71" w:rsidRPr="00062D71" w:rsidRDefault="00062D71" w:rsidP="0037435F">
            <w:pPr>
              <w:spacing w:after="160"/>
              <w:rPr>
                <w:rFonts w:ascii="Times New Roman" w:eastAsia="Times New Roman" w:hAnsi="Times New Roman" w:cs="Arial"/>
                <w:sz w:val="22"/>
                <w:szCs w:val="22"/>
                <w:lang w:eastAsia="x-none"/>
              </w:rPr>
            </w:pPr>
            <w:r w:rsidRPr="00062D71">
              <w:rPr>
                <w:rFonts w:ascii="Times New Roman" w:eastAsia="Times New Roman" w:hAnsi="Times New Roman" w:cs="Arial"/>
                <w:sz w:val="22"/>
                <w:szCs w:val="22"/>
                <w:lang w:eastAsia="x-none"/>
              </w:rPr>
              <w:t xml:space="preserve">X </w:t>
            </w:r>
            <w:r>
              <w:rPr>
                <w:rFonts w:ascii="Times New Roman" w:eastAsia="Times New Roman" w:hAnsi="Times New Roman" w:cs="Arial"/>
                <w:sz w:val="22"/>
                <w:szCs w:val="22"/>
                <w:vertAlign w:val="subscript"/>
                <w:lang w:eastAsia="x-none"/>
              </w:rPr>
              <w:t>3</w:t>
            </w:r>
            <w:r w:rsidRPr="00062D71">
              <w:rPr>
                <w:rFonts w:ascii="Times New Roman" w:eastAsia="Times New Roman" w:hAnsi="Times New Roman" w:cs="Arial"/>
                <w:sz w:val="22"/>
                <w:szCs w:val="22"/>
                <w:lang w:eastAsia="x-none"/>
              </w:rPr>
              <w:t xml:space="preserve"> = </w:t>
            </w:r>
            <w:r>
              <w:rPr>
                <w:rFonts w:ascii="Times New Roman" w:eastAsia="Times New Roman" w:hAnsi="Times New Roman" w:cs="Arial"/>
                <w:sz w:val="22"/>
                <w:szCs w:val="22"/>
                <w:lang w:eastAsia="x-none"/>
              </w:rPr>
              <w:t>10</w:t>
            </w:r>
          </w:p>
        </w:tc>
      </w:tr>
    </w:tbl>
    <w:p w14:paraId="09C475D3" w14:textId="77777777" w:rsidR="00062D71" w:rsidRPr="00062D71" w:rsidRDefault="00062D71" w:rsidP="00062D71">
      <w:pPr>
        <w:spacing w:after="0" w:line="240" w:lineRule="auto"/>
        <w:rPr>
          <w:rFonts w:ascii="Times New Roman" w:eastAsia="Times New Roman" w:hAnsi="Times New Roman" w:cs="Times New Roman"/>
          <w:color w:val="FF0000"/>
          <w:sz w:val="10"/>
          <w:szCs w:val="10"/>
          <w:lang w:eastAsia="en-US"/>
        </w:rPr>
      </w:pPr>
    </w:p>
    <w:p w14:paraId="41A3056C" w14:textId="1094AE27" w:rsidR="0037435F" w:rsidRPr="00062D71" w:rsidRDefault="00062D71" w:rsidP="00493E60">
      <w:pPr>
        <w:keepNext/>
        <w:tabs>
          <w:tab w:val="left" w:pos="1418"/>
        </w:tabs>
        <w:suppressAutoHyphens/>
        <w:spacing w:after="0" w:line="240" w:lineRule="auto"/>
        <w:ind w:firstLine="737"/>
        <w:jc w:val="both"/>
        <w:outlineLvl w:val="1"/>
        <w:rPr>
          <w:rFonts w:ascii="Times New Roman" w:hAnsi="Times New Roman"/>
          <w:bCs/>
          <w:color w:val="FF0000"/>
          <w:lang w:eastAsia="lt-LT"/>
        </w:rPr>
      </w:pPr>
      <w:bookmarkStart w:id="71" w:name="_Hlk98918281"/>
      <w:r w:rsidRPr="00062D71">
        <w:rPr>
          <w:rFonts w:ascii="Times New Roman" w:eastAsia="Times New Roman" w:hAnsi="Times New Roman" w:cs="Times New Roman"/>
          <w:lang w:eastAsia="x-none"/>
        </w:rPr>
        <w:t>1.4. Ekonominis naudingumas (S) apskaičiuojamas sudedant tiekėjo pasiūlymo ekonominio naudingumo vertinimo kriterijų – kainos (C)</w:t>
      </w:r>
      <w:r w:rsidR="0037435F">
        <w:rPr>
          <w:rFonts w:ascii="Times New Roman" w:eastAsia="Times New Roman" w:hAnsi="Times New Roman" w:cs="Times New Roman"/>
          <w:lang w:eastAsia="x-none"/>
        </w:rPr>
        <w:t>,</w:t>
      </w:r>
      <w:r w:rsidRPr="00062D71">
        <w:rPr>
          <w:rFonts w:ascii="Times New Roman" w:eastAsia="Times New Roman" w:hAnsi="Times New Roman" w:cs="Times New Roman"/>
          <w:lang w:eastAsia="x-none"/>
        </w:rPr>
        <w:t xml:space="preserve"> papildomo statinio garantijos laiko (</w:t>
      </w:r>
      <w:r w:rsidR="0037435F">
        <w:rPr>
          <w:rFonts w:ascii="Times New Roman" w:eastAsia="Times New Roman" w:hAnsi="Times New Roman" w:cs="Times New Roman"/>
          <w:lang w:eastAsia="x-none"/>
        </w:rPr>
        <w:t>G</w:t>
      </w:r>
      <w:r w:rsidRPr="00062D71">
        <w:rPr>
          <w:rFonts w:ascii="Times New Roman" w:eastAsia="Times New Roman" w:hAnsi="Times New Roman" w:cs="Times New Roman"/>
          <w:lang w:eastAsia="x-none"/>
        </w:rPr>
        <w:t>)</w:t>
      </w:r>
      <w:r w:rsidR="0037435F">
        <w:rPr>
          <w:rFonts w:ascii="Times New Roman" w:eastAsia="Times New Roman" w:hAnsi="Times New Roman" w:cs="Times New Roman"/>
          <w:lang w:eastAsia="x-none"/>
        </w:rPr>
        <w:t>,</w:t>
      </w:r>
      <w:r w:rsidRPr="00062D71">
        <w:rPr>
          <w:rFonts w:ascii="Times New Roman" w:eastAsia="Times New Roman" w:hAnsi="Times New Roman" w:cs="Times New Roman"/>
          <w:lang w:eastAsia="x-none"/>
        </w:rPr>
        <w:t xml:space="preserve"> </w:t>
      </w:r>
      <w:r w:rsidR="0037435F" w:rsidRPr="00062D71">
        <w:rPr>
          <w:rFonts w:ascii="Times New Roman" w:eastAsia="Times New Roman" w:hAnsi="Times New Roman" w:cs="Times New Roman"/>
          <w:lang w:eastAsia="x-none"/>
        </w:rPr>
        <w:t>ir</w:t>
      </w:r>
      <w:r w:rsidR="0037435F" w:rsidRPr="0037435F">
        <w:rPr>
          <w:rFonts w:ascii="Times New Roman" w:hAnsi="Times New Roman"/>
          <w:bCs/>
          <w:lang w:eastAsia="lt-LT"/>
        </w:rPr>
        <w:t xml:space="preserve"> tiekėjo </w:t>
      </w:r>
      <w:r w:rsidR="00493E60">
        <w:rPr>
          <w:rFonts w:ascii="Times New Roman" w:hAnsi="Times New Roman"/>
          <w:bCs/>
          <w:lang w:eastAsia="lt-LT"/>
        </w:rPr>
        <w:t xml:space="preserve">siūlomo </w:t>
      </w:r>
      <w:r w:rsidR="0037435F" w:rsidRPr="0037435F">
        <w:rPr>
          <w:rFonts w:ascii="Times New Roman" w:hAnsi="Times New Roman"/>
          <w:bCs/>
          <w:lang w:eastAsia="lt-LT"/>
        </w:rPr>
        <w:t>specialisto</w:t>
      </w:r>
      <w:r w:rsidR="00493E60">
        <w:rPr>
          <w:rFonts w:ascii="Times New Roman" w:hAnsi="Times New Roman"/>
          <w:bCs/>
          <w:lang w:eastAsia="lt-LT"/>
        </w:rPr>
        <w:t xml:space="preserve"> (turinčio teisę vadovauti tvarkybos darbams)</w:t>
      </w:r>
      <w:r w:rsidR="00493E60" w:rsidRPr="002860A4">
        <w:rPr>
          <w:rFonts w:ascii="Times New Roman" w:hAnsi="Times New Roman"/>
          <w:bCs/>
          <w:lang w:eastAsia="lt-LT"/>
        </w:rPr>
        <w:t xml:space="preserve"> </w:t>
      </w:r>
      <w:r w:rsidR="0037435F" w:rsidRPr="0037435F">
        <w:rPr>
          <w:rFonts w:ascii="Times New Roman" w:hAnsi="Times New Roman"/>
          <w:bCs/>
          <w:lang w:eastAsia="lt-LT"/>
        </w:rPr>
        <w:t xml:space="preserve">patirtis </w:t>
      </w:r>
      <w:r w:rsidR="0037435F" w:rsidRPr="0037435F">
        <w:rPr>
          <w:rFonts w:ascii="Times New Roman" w:eastAsia="Calibri" w:hAnsi="Times New Roman"/>
          <w:bCs/>
          <w:lang w:eastAsia="lt-LT"/>
        </w:rPr>
        <w:t>(P)</w:t>
      </w:r>
      <w:r w:rsidR="0037435F" w:rsidRPr="0037435F">
        <w:rPr>
          <w:rFonts w:ascii="Times New Roman" w:eastAsia="Times New Roman" w:hAnsi="Times New Roman" w:cs="Times New Roman"/>
          <w:lang w:eastAsia="x-none"/>
        </w:rPr>
        <w:t xml:space="preserve"> </w:t>
      </w:r>
      <w:r w:rsidR="0037435F" w:rsidRPr="00062D71">
        <w:rPr>
          <w:rFonts w:ascii="Times New Roman" w:eastAsia="Times New Roman" w:hAnsi="Times New Roman" w:cs="Times New Roman"/>
          <w:lang w:eastAsia="x-none"/>
        </w:rPr>
        <w:t>– balus</w:t>
      </w:r>
      <w:r w:rsidR="0037435F">
        <w:rPr>
          <w:rFonts w:ascii="Times New Roman" w:eastAsia="Times New Roman" w:hAnsi="Times New Roman" w:cs="Times New Roman"/>
          <w:lang w:eastAsia="x-none"/>
        </w:rPr>
        <w:t>:</w:t>
      </w:r>
    </w:p>
    <w:p w14:paraId="26021D4E" w14:textId="4B721FB8" w:rsidR="00062D71" w:rsidRPr="00062D71" w:rsidRDefault="00062D71" w:rsidP="00062D71">
      <w:pPr>
        <w:spacing w:after="0" w:line="240" w:lineRule="auto"/>
        <w:jc w:val="center"/>
        <w:rPr>
          <w:rFonts w:ascii="Times New Roman" w:eastAsia="Times New Roman" w:hAnsi="Times New Roman" w:cs="Times New Roman"/>
          <w:lang w:eastAsia="x-none"/>
        </w:rPr>
      </w:pPr>
      <w:r w:rsidRPr="00062D71">
        <w:rPr>
          <w:rFonts w:ascii="Times New Roman" w:eastAsia="Times New Roman" w:hAnsi="Times New Roman" w:cs="Times New Roman"/>
          <w:lang w:eastAsia="x-none"/>
        </w:rPr>
        <w:t xml:space="preserve">S = C + </w:t>
      </w:r>
      <w:r w:rsidR="001E7787">
        <w:rPr>
          <w:rFonts w:ascii="Times New Roman" w:eastAsia="Times New Roman" w:hAnsi="Times New Roman" w:cs="Times New Roman"/>
          <w:lang w:eastAsia="x-none"/>
        </w:rPr>
        <w:t>G</w:t>
      </w:r>
      <w:r w:rsidR="00317AD3">
        <w:rPr>
          <w:rFonts w:ascii="Times New Roman" w:eastAsia="Times New Roman" w:hAnsi="Times New Roman" w:cs="Times New Roman"/>
          <w:lang w:eastAsia="x-none"/>
        </w:rPr>
        <w:t xml:space="preserve"> </w:t>
      </w:r>
      <w:r w:rsidR="0037435F">
        <w:rPr>
          <w:rFonts w:ascii="Times New Roman" w:eastAsia="Times New Roman" w:hAnsi="Times New Roman" w:cs="Times New Roman"/>
          <w:lang w:eastAsia="x-none"/>
        </w:rPr>
        <w:t>+</w:t>
      </w:r>
      <w:r w:rsidR="00317AD3">
        <w:rPr>
          <w:rFonts w:ascii="Times New Roman" w:eastAsia="Times New Roman" w:hAnsi="Times New Roman" w:cs="Times New Roman"/>
          <w:lang w:eastAsia="x-none"/>
        </w:rPr>
        <w:t xml:space="preserve"> </w:t>
      </w:r>
      <w:r w:rsidR="0037435F">
        <w:rPr>
          <w:rFonts w:ascii="Times New Roman" w:eastAsia="Times New Roman" w:hAnsi="Times New Roman" w:cs="Times New Roman"/>
          <w:lang w:eastAsia="x-none"/>
        </w:rPr>
        <w:t>P</w:t>
      </w:r>
    </w:p>
    <w:p w14:paraId="3A2B0889" w14:textId="1E62E333" w:rsidR="00062D71" w:rsidRPr="00062D71" w:rsidRDefault="00062D71" w:rsidP="00062D71">
      <w:pPr>
        <w:tabs>
          <w:tab w:val="left" w:pos="1418"/>
        </w:tabs>
        <w:spacing w:after="0" w:line="240" w:lineRule="auto"/>
        <w:ind w:firstLine="737"/>
        <w:jc w:val="both"/>
        <w:rPr>
          <w:rFonts w:ascii="Times New Roman" w:eastAsia="Times New Roman" w:hAnsi="Times New Roman" w:cs="Times New Roman"/>
          <w:lang w:eastAsia="x-none"/>
        </w:rPr>
      </w:pPr>
      <w:r w:rsidRPr="00062D71">
        <w:rPr>
          <w:rFonts w:ascii="Times New Roman" w:eastAsia="Times New Roman" w:hAnsi="Times New Roman" w:cs="Times New Roman"/>
          <w:lang w:eastAsia="x-none"/>
        </w:rPr>
        <w:t>1.4.1.</w:t>
      </w:r>
      <w:r w:rsidRPr="00062D71">
        <w:rPr>
          <w:rFonts w:ascii="Times New Roman" w:eastAsia="Times New Roman" w:hAnsi="Times New Roman" w:cs="Times New Roman"/>
          <w:lang w:eastAsia="x-none"/>
        </w:rPr>
        <w:tab/>
      </w:r>
      <w:r w:rsidR="00743D70">
        <w:rPr>
          <w:rFonts w:ascii="Times New Roman" w:eastAsia="Times New Roman" w:hAnsi="Times New Roman" w:cs="Times New Roman"/>
          <w:lang w:eastAsia="x-none"/>
        </w:rPr>
        <w:t>K</w:t>
      </w:r>
      <w:r w:rsidRPr="00062D71">
        <w:rPr>
          <w:rFonts w:ascii="Times New Roman" w:eastAsia="Times New Roman" w:hAnsi="Times New Roman" w:cs="Times New Roman"/>
          <w:lang w:eastAsia="x-none"/>
        </w:rPr>
        <w:t>riterijaus (C) balai apskaičiuojami mažiausios iš pateiktų pasiūlymų pasiūlymo kainos be PVM (C</w:t>
      </w:r>
      <w:r w:rsidRPr="00062D71">
        <w:rPr>
          <w:rFonts w:ascii="Times New Roman" w:eastAsia="Times New Roman" w:hAnsi="Times New Roman" w:cs="Times New Roman"/>
          <w:vertAlign w:val="subscript"/>
          <w:lang w:eastAsia="x-none"/>
        </w:rPr>
        <w:t>min</w:t>
      </w:r>
      <w:r w:rsidRPr="00062D71">
        <w:rPr>
          <w:rFonts w:ascii="Times New Roman" w:eastAsia="Times New Roman" w:hAnsi="Times New Roman" w:cs="Times New Roman"/>
          <w:lang w:eastAsia="x-none"/>
        </w:rPr>
        <w:t>) ir vertinamo pasiūlymo kainos be PVM (C</w:t>
      </w:r>
      <w:r w:rsidRPr="00062D71">
        <w:rPr>
          <w:rFonts w:ascii="Times New Roman" w:eastAsia="Times New Roman" w:hAnsi="Times New Roman" w:cs="Times New Roman"/>
          <w:vertAlign w:val="subscript"/>
          <w:lang w:eastAsia="x-none"/>
        </w:rPr>
        <w:t>p</w:t>
      </w:r>
      <w:r w:rsidRPr="00062D71">
        <w:rPr>
          <w:rFonts w:ascii="Times New Roman" w:eastAsia="Times New Roman" w:hAnsi="Times New Roman" w:cs="Times New Roman"/>
          <w:lang w:eastAsia="x-none"/>
        </w:rPr>
        <w:t xml:space="preserve">) santykį padauginant iš kriterijaus lyginamojo svorio (X </w:t>
      </w:r>
      <w:r w:rsidRPr="00062D71">
        <w:rPr>
          <w:rFonts w:ascii="Times New Roman" w:eastAsia="Times New Roman" w:hAnsi="Times New Roman" w:cs="Times New Roman"/>
          <w:vertAlign w:val="subscript"/>
          <w:lang w:eastAsia="x-none"/>
        </w:rPr>
        <w:t>1</w:t>
      </w:r>
      <w:r w:rsidRPr="00062D71">
        <w:rPr>
          <w:rFonts w:ascii="Times New Roman" w:eastAsia="Times New Roman" w:hAnsi="Times New Roman" w:cs="Times New Roman"/>
          <w:lang w:eastAsia="x-none"/>
        </w:rPr>
        <w:t>):</w:t>
      </w:r>
    </w:p>
    <w:bookmarkEnd w:id="71"/>
    <w:p w14:paraId="1FF34963" w14:textId="77777777" w:rsidR="00062D71" w:rsidRPr="00062D71" w:rsidRDefault="00062D71" w:rsidP="00062D71">
      <w:pPr>
        <w:tabs>
          <w:tab w:val="left" w:pos="1418"/>
        </w:tabs>
        <w:spacing w:after="0" w:line="240" w:lineRule="auto"/>
        <w:ind w:firstLine="737"/>
        <w:jc w:val="both"/>
        <w:rPr>
          <w:rFonts w:ascii="Times New Roman" w:eastAsia="Times New Roman" w:hAnsi="Times New Roman" w:cs="Times New Roman"/>
          <w:lang w:eastAsia="x-none"/>
        </w:rPr>
      </w:pPr>
      <w:r w:rsidRPr="00062D71">
        <w:rPr>
          <w:rFonts w:ascii="Times New Roman" w:eastAsia="Calibri" w:hAnsi="Times New Roman" w:cs="Times New Roman"/>
          <w:kern w:val="1"/>
          <w:sz w:val="24"/>
          <w:lang w:eastAsia="ar-SA"/>
        </w:rPr>
        <w:tab/>
      </w:r>
      <w:r w:rsidRPr="00062D71">
        <w:rPr>
          <w:rFonts w:ascii="Times New Roman" w:eastAsia="Calibri" w:hAnsi="Times New Roman" w:cs="Times New Roman"/>
          <w:kern w:val="1"/>
          <w:sz w:val="24"/>
          <w:lang w:eastAsia="ar-SA"/>
        </w:rPr>
        <w:tab/>
      </w:r>
      <w:r w:rsidRPr="00062D71">
        <w:rPr>
          <w:rFonts w:ascii="Times New Roman" w:eastAsia="Calibri" w:hAnsi="Times New Roman" w:cs="Times New Roman"/>
          <w:kern w:val="1"/>
          <w:sz w:val="24"/>
          <w:lang w:eastAsia="ar-SA"/>
        </w:rPr>
        <w:tab/>
      </w:r>
      <w:bookmarkStart w:id="72" w:name="_Hlk98918297"/>
      <w:r w:rsidRPr="00062D71">
        <w:rPr>
          <w:rFonts w:ascii="Times New Roman" w:eastAsia="Calibri" w:hAnsi="Times New Roman" w:cs="Times New Roman"/>
          <w:kern w:val="1"/>
          <w:position w:val="-32"/>
          <w:lang w:eastAsia="ar-SA"/>
        </w:rPr>
        <w:object w:dxaOrig="1340" w:dyaOrig="720" w14:anchorId="08FD3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6pt" o:ole="" fillcolor="window">
            <v:imagedata r:id="rId21" o:title=""/>
          </v:shape>
          <o:OLEObject Type="Embed" ProgID="Equation.3" ShapeID="_x0000_i1025" DrawAspect="Content" ObjectID="_1795526634" r:id="rId22"/>
        </w:object>
      </w:r>
      <w:bookmarkEnd w:id="72"/>
    </w:p>
    <w:p w14:paraId="535317BB" w14:textId="77777777" w:rsidR="00062D71" w:rsidRPr="00062D71" w:rsidRDefault="00062D71" w:rsidP="00062D71">
      <w:pPr>
        <w:tabs>
          <w:tab w:val="left" w:pos="1418"/>
        </w:tabs>
        <w:spacing w:after="0" w:line="240" w:lineRule="auto"/>
        <w:ind w:firstLine="737"/>
        <w:jc w:val="both"/>
        <w:rPr>
          <w:rFonts w:ascii="Times New Roman" w:eastAsia="Times New Roman" w:hAnsi="Times New Roman" w:cs="Times New Roman"/>
          <w:sz w:val="10"/>
          <w:szCs w:val="10"/>
          <w:lang w:eastAsia="x-none"/>
        </w:rPr>
      </w:pPr>
    </w:p>
    <w:p w14:paraId="35C246B0" w14:textId="16F1B4AF" w:rsidR="00062D71" w:rsidRPr="00062D71" w:rsidRDefault="00062D71" w:rsidP="00062D71">
      <w:pPr>
        <w:spacing w:after="0" w:line="240" w:lineRule="auto"/>
        <w:ind w:firstLine="737"/>
        <w:jc w:val="both"/>
        <w:rPr>
          <w:rFonts w:ascii="Times New Roman" w:eastAsia="Calibri" w:hAnsi="Times New Roman" w:cs="Times New Roman"/>
          <w:color w:val="000000"/>
          <w:kern w:val="1"/>
          <w:lang w:eastAsia="ar-SA"/>
        </w:rPr>
      </w:pPr>
      <w:bookmarkStart w:id="73" w:name="_Hlk98918316"/>
      <w:r w:rsidRPr="00062D71">
        <w:rPr>
          <w:rFonts w:ascii="Times New Roman" w:eastAsia="Times New Roman" w:hAnsi="Times New Roman" w:cs="Times New Roman"/>
          <w:lang w:eastAsia="x-none"/>
        </w:rPr>
        <w:t xml:space="preserve">1.4.2. </w:t>
      </w:r>
      <w:bookmarkEnd w:id="73"/>
      <w:r w:rsidR="00AD2D62">
        <w:rPr>
          <w:rFonts w:ascii="Times New Roman" w:eastAsia="Times New Roman" w:hAnsi="Times New Roman" w:cs="Times New Roman"/>
          <w:lang w:eastAsia="x-none"/>
        </w:rPr>
        <w:t>K</w:t>
      </w:r>
      <w:r w:rsidRPr="00062D71">
        <w:rPr>
          <w:rFonts w:ascii="Times New Roman" w:eastAsia="Calibri" w:hAnsi="Times New Roman" w:cs="Times New Roman"/>
          <w:color w:val="000000"/>
          <w:kern w:val="1"/>
          <w:lang w:eastAsia="ar-SA"/>
        </w:rPr>
        <w:t>riterijaus (</w:t>
      </w:r>
      <w:r w:rsidR="003B7E9E">
        <w:rPr>
          <w:rFonts w:ascii="Times New Roman" w:eastAsia="Calibri" w:hAnsi="Times New Roman" w:cs="Times New Roman"/>
          <w:color w:val="000000"/>
          <w:kern w:val="1"/>
          <w:lang w:eastAsia="ar-SA"/>
        </w:rPr>
        <w:t>G</w:t>
      </w:r>
      <w:r w:rsidRPr="00062D71">
        <w:rPr>
          <w:rFonts w:ascii="Times New Roman" w:eastAsia="Calibri" w:hAnsi="Times New Roman" w:cs="Times New Roman"/>
          <w:b/>
          <w:color w:val="000000"/>
          <w:kern w:val="1"/>
          <w:lang w:eastAsia="ar-SA"/>
        </w:rPr>
        <w:t>)</w:t>
      </w:r>
      <w:r w:rsidRPr="00062D71">
        <w:rPr>
          <w:rFonts w:ascii="Times New Roman" w:eastAsia="Calibri" w:hAnsi="Times New Roman" w:cs="Times New Roman"/>
          <w:color w:val="000000"/>
          <w:kern w:val="1"/>
          <w:lang w:eastAsia="ar-SA"/>
        </w:rPr>
        <w:t xml:space="preserve"> balai skiriami pagal tiekėjo pasiūlyme nurodytą papildomo </w:t>
      </w:r>
      <w:r w:rsidR="00743D70">
        <w:rPr>
          <w:rFonts w:ascii="Times New Roman" w:eastAsia="Calibri" w:hAnsi="Times New Roman" w:cs="Times New Roman"/>
          <w:color w:val="000000"/>
          <w:kern w:val="1"/>
          <w:lang w:eastAsia="ar-SA"/>
        </w:rPr>
        <w:t>statinio g</w:t>
      </w:r>
      <w:r w:rsidRPr="00062D71">
        <w:rPr>
          <w:rFonts w:ascii="Times New Roman" w:eastAsia="Calibri" w:hAnsi="Times New Roman" w:cs="Times New Roman"/>
          <w:color w:val="000000"/>
          <w:kern w:val="1"/>
          <w:lang w:eastAsia="ar-SA"/>
        </w:rPr>
        <w:t xml:space="preserve">arantinio termino trukmę metais, </w:t>
      </w:r>
      <w:r w:rsidRPr="00062D71">
        <w:rPr>
          <w:rFonts w:ascii="Times New Roman" w:eastAsia="Calibri" w:hAnsi="Times New Roman" w:cs="Times New Roman"/>
          <w:lang w:eastAsia="en-US"/>
        </w:rPr>
        <w:t xml:space="preserve">viršijantį </w:t>
      </w:r>
      <w:r w:rsidR="00015784" w:rsidRPr="003B7E9E">
        <w:rPr>
          <w:rFonts w:ascii="Times New Roman" w:eastAsia="Times New Roman" w:hAnsi="Times New Roman" w:cs="Times New Roman"/>
          <w:color w:val="000000"/>
          <w:spacing w:val="-5"/>
          <w:lang w:eastAsia="en-US"/>
        </w:rPr>
        <w:t>privalomą</w:t>
      </w:r>
      <w:r w:rsidRPr="00062D71">
        <w:rPr>
          <w:rFonts w:ascii="Times New Roman" w:eastAsia="Calibri" w:hAnsi="Times New Roman" w:cs="Times New Roman"/>
          <w:lang w:eastAsia="en-US"/>
        </w:rPr>
        <w:t xml:space="preserve"> teisės aktais nustatytą </w:t>
      </w:r>
      <w:r w:rsidR="0037435F">
        <w:rPr>
          <w:rFonts w:ascii="Times New Roman" w:eastAsia="Calibri" w:hAnsi="Times New Roman" w:cs="Times New Roman"/>
          <w:lang w:eastAsia="en-US"/>
        </w:rPr>
        <w:t>5</w:t>
      </w:r>
      <w:r w:rsidRPr="00062D71">
        <w:rPr>
          <w:rFonts w:ascii="Times New Roman" w:eastAsia="Calibri" w:hAnsi="Times New Roman" w:cs="Times New Roman"/>
          <w:lang w:eastAsia="en-US"/>
        </w:rPr>
        <w:t xml:space="preserve"> metų garantinį terminą</w:t>
      </w:r>
      <w:r w:rsidR="00EB550F">
        <w:rPr>
          <w:rFonts w:ascii="Times New Roman" w:eastAsia="Calibri" w:hAnsi="Times New Roman" w:cs="Times New Roman"/>
          <w:color w:val="000000"/>
          <w:kern w:val="1"/>
          <w:lang w:eastAsia="ar-SA"/>
        </w:rPr>
        <w:t>:</w:t>
      </w:r>
    </w:p>
    <w:p w14:paraId="791E9B09" w14:textId="77777777" w:rsidR="00062D71" w:rsidRPr="00062D71" w:rsidRDefault="00062D71" w:rsidP="00062D71">
      <w:pPr>
        <w:spacing w:after="0" w:line="240" w:lineRule="auto"/>
        <w:ind w:firstLine="737"/>
        <w:jc w:val="both"/>
        <w:rPr>
          <w:rFonts w:ascii="Calibri" w:eastAsia="Calibri" w:hAnsi="Calibri" w:cs="Arial"/>
          <w:color w:val="000000"/>
          <w:kern w:val="1"/>
          <w:sz w:val="21"/>
          <w:szCs w:val="21"/>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062D71" w:rsidRPr="00062D71" w14:paraId="1331B805" w14:textId="77777777" w:rsidTr="00E011DE">
        <w:trPr>
          <w:jc w:val="center"/>
        </w:trPr>
        <w:tc>
          <w:tcPr>
            <w:tcW w:w="5499" w:type="dxa"/>
            <w:tcBorders>
              <w:top w:val="single" w:sz="4" w:space="0" w:color="auto"/>
              <w:left w:val="single" w:sz="4" w:space="0" w:color="auto"/>
              <w:bottom w:val="single" w:sz="4" w:space="0" w:color="auto"/>
              <w:right w:val="single" w:sz="4" w:space="0" w:color="auto"/>
            </w:tcBorders>
          </w:tcPr>
          <w:p w14:paraId="262EA4F4" w14:textId="30C7AF3A" w:rsidR="00062D71" w:rsidRPr="00062D71" w:rsidRDefault="00062D71" w:rsidP="00062D71">
            <w:pPr>
              <w:keepNext/>
              <w:suppressAutoHyphens/>
              <w:spacing w:after="0" w:line="240" w:lineRule="auto"/>
              <w:jc w:val="center"/>
              <w:outlineLvl w:val="1"/>
              <w:rPr>
                <w:rFonts w:ascii="Times New Roman" w:eastAsia="Times New Roman" w:hAnsi="Times New Roman" w:cs="Times New Roman"/>
                <w:b/>
                <w:lang w:eastAsia="en-US"/>
              </w:rPr>
            </w:pPr>
            <w:r w:rsidRPr="00062D71">
              <w:rPr>
                <w:rFonts w:ascii="Times New Roman" w:eastAsia="Times New Roman" w:hAnsi="Times New Roman" w:cs="Times New Roman"/>
                <w:bCs/>
                <w:lang w:eastAsia="en-US"/>
              </w:rPr>
              <w:t>Tiekėjo pasiūlyme siūloma</w:t>
            </w:r>
            <w:r w:rsidRPr="00062D71">
              <w:rPr>
                <w:rFonts w:ascii="Times New Roman" w:eastAsia="Times New Roman" w:hAnsi="Times New Roman" w:cs="Times New Roman"/>
                <w:b/>
                <w:lang w:eastAsia="en-US"/>
              </w:rPr>
              <w:t xml:space="preserve"> papildoma </w:t>
            </w:r>
            <w:r w:rsidR="00ED76E4" w:rsidRPr="00ED76E4">
              <w:rPr>
                <w:rFonts w:ascii="Times New Roman" w:eastAsia="Times New Roman" w:hAnsi="Times New Roman" w:cs="Times New Roman"/>
                <w:b/>
                <w:lang w:eastAsia="en-US"/>
              </w:rPr>
              <w:t xml:space="preserve">statinio </w:t>
            </w:r>
            <w:r w:rsidRPr="00062D71">
              <w:rPr>
                <w:rFonts w:ascii="Times New Roman" w:eastAsia="Times New Roman" w:hAnsi="Times New Roman" w:cs="Times New Roman"/>
                <w:b/>
                <w:lang w:eastAsia="en-US"/>
              </w:rPr>
              <w:t>garantinio termino trukmė metais, (</w:t>
            </w:r>
            <w:r w:rsidR="003B7E9E" w:rsidRPr="00ED76E4">
              <w:rPr>
                <w:rFonts w:ascii="Times New Roman" w:eastAsia="Times New Roman" w:hAnsi="Times New Roman" w:cs="Times New Roman"/>
                <w:b/>
                <w:lang w:eastAsia="en-US"/>
              </w:rPr>
              <w:t>G</w:t>
            </w:r>
            <w:r w:rsidRPr="00062D71">
              <w:rPr>
                <w:rFonts w:ascii="Times New Roman" w:eastAsia="Times New Roman" w:hAnsi="Times New Roman" w:cs="Times New Roman"/>
                <w:b/>
                <w:lang w:eastAsia="en-US"/>
              </w:rPr>
              <w:t>).</w:t>
            </w:r>
          </w:p>
        </w:tc>
        <w:tc>
          <w:tcPr>
            <w:tcW w:w="4129" w:type="dxa"/>
            <w:tcBorders>
              <w:top w:val="single" w:sz="4" w:space="0" w:color="auto"/>
              <w:left w:val="single" w:sz="4" w:space="0" w:color="auto"/>
              <w:bottom w:val="single" w:sz="4" w:space="0" w:color="auto"/>
              <w:right w:val="single" w:sz="4" w:space="0" w:color="auto"/>
            </w:tcBorders>
          </w:tcPr>
          <w:p w14:paraId="667AE1B5" w14:textId="77777777" w:rsidR="00062D71" w:rsidRPr="00062D71" w:rsidRDefault="00062D71" w:rsidP="00062D71">
            <w:pPr>
              <w:keepNext/>
              <w:suppressAutoHyphens/>
              <w:spacing w:after="0" w:line="240" w:lineRule="auto"/>
              <w:jc w:val="center"/>
              <w:outlineLvl w:val="1"/>
              <w:rPr>
                <w:rFonts w:ascii="Times New Roman" w:eastAsia="Times New Roman" w:hAnsi="Times New Roman" w:cs="Times New Roman"/>
                <w:b/>
                <w:lang w:eastAsia="en-US"/>
              </w:rPr>
            </w:pPr>
            <w:r w:rsidRPr="00062D71">
              <w:rPr>
                <w:rFonts w:ascii="Times New Roman" w:eastAsia="Times New Roman" w:hAnsi="Times New Roman" w:cs="Times New Roman"/>
                <w:bCs/>
                <w:lang w:eastAsia="en-US"/>
              </w:rPr>
              <w:t>Ekonominio naudingumo</w:t>
            </w:r>
            <w:r w:rsidRPr="00062D71">
              <w:rPr>
                <w:rFonts w:ascii="Times New Roman" w:eastAsia="Times New Roman" w:hAnsi="Times New Roman" w:cs="Times New Roman"/>
                <w:b/>
                <w:lang w:eastAsia="en-US"/>
              </w:rPr>
              <w:t xml:space="preserve"> balai, </w:t>
            </w:r>
            <w:r w:rsidRPr="00062D71">
              <w:rPr>
                <w:rFonts w:ascii="Times New Roman" w:eastAsia="Times New Roman" w:hAnsi="Times New Roman" w:cs="Times New Roman"/>
                <w:bCs/>
                <w:lang w:eastAsia="en-US"/>
              </w:rPr>
              <w:t>kurie bus suteikti šiam kriterijui</w:t>
            </w:r>
          </w:p>
        </w:tc>
      </w:tr>
      <w:tr w:rsidR="00062D71" w:rsidRPr="00062D71" w14:paraId="6ABE806B" w14:textId="77777777" w:rsidTr="00E011DE">
        <w:trPr>
          <w:jc w:val="center"/>
        </w:trPr>
        <w:tc>
          <w:tcPr>
            <w:tcW w:w="5499" w:type="dxa"/>
            <w:tcBorders>
              <w:top w:val="single" w:sz="4" w:space="0" w:color="auto"/>
              <w:left w:val="single" w:sz="4" w:space="0" w:color="auto"/>
              <w:bottom w:val="single" w:sz="4" w:space="0" w:color="auto"/>
              <w:right w:val="single" w:sz="4" w:space="0" w:color="auto"/>
            </w:tcBorders>
          </w:tcPr>
          <w:p w14:paraId="756D546E" w14:textId="77777777" w:rsidR="00062D71" w:rsidRPr="00062D71" w:rsidRDefault="00062D71"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sidRPr="00062D71">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14:paraId="7E4CFE23" w14:textId="77777777" w:rsidR="00062D71" w:rsidRPr="00062D71" w:rsidRDefault="00062D71"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sidRPr="00062D71">
              <w:rPr>
                <w:rFonts w:ascii="Times New Roman" w:eastAsia="Times New Roman" w:hAnsi="Times New Roman" w:cs="Times New Roman"/>
                <w:sz w:val="24"/>
                <w:szCs w:val="24"/>
                <w:lang w:eastAsia="en-US"/>
              </w:rPr>
              <w:t>0</w:t>
            </w:r>
          </w:p>
        </w:tc>
      </w:tr>
      <w:tr w:rsidR="00062D71" w:rsidRPr="00062D71" w14:paraId="7DD209E9" w14:textId="77777777" w:rsidTr="00E011DE">
        <w:trPr>
          <w:jc w:val="center"/>
        </w:trPr>
        <w:tc>
          <w:tcPr>
            <w:tcW w:w="5499" w:type="dxa"/>
            <w:tcBorders>
              <w:top w:val="single" w:sz="4" w:space="0" w:color="auto"/>
              <w:left w:val="single" w:sz="4" w:space="0" w:color="auto"/>
              <w:bottom w:val="single" w:sz="4" w:space="0" w:color="auto"/>
              <w:right w:val="single" w:sz="4" w:space="0" w:color="auto"/>
            </w:tcBorders>
          </w:tcPr>
          <w:p w14:paraId="295184E1" w14:textId="77777777" w:rsidR="00062D71" w:rsidRPr="00062D71" w:rsidRDefault="00062D71"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sidRPr="00062D71">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14:paraId="376376D1" w14:textId="22264B0F" w:rsidR="00062D71" w:rsidRPr="00062D71" w:rsidRDefault="003B7E9E"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r>
      <w:tr w:rsidR="00062D71" w:rsidRPr="00062D71" w14:paraId="260D2CE9" w14:textId="77777777" w:rsidTr="00E011DE">
        <w:trPr>
          <w:jc w:val="center"/>
        </w:trPr>
        <w:tc>
          <w:tcPr>
            <w:tcW w:w="5499" w:type="dxa"/>
            <w:tcBorders>
              <w:top w:val="single" w:sz="4" w:space="0" w:color="auto"/>
              <w:left w:val="single" w:sz="4" w:space="0" w:color="auto"/>
              <w:bottom w:val="single" w:sz="4" w:space="0" w:color="auto"/>
              <w:right w:val="single" w:sz="4" w:space="0" w:color="auto"/>
            </w:tcBorders>
          </w:tcPr>
          <w:p w14:paraId="7DD3359D" w14:textId="77777777" w:rsidR="00062D71" w:rsidRPr="00062D71" w:rsidRDefault="00062D71"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sidRPr="00062D71">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14:paraId="2ABCBF8C" w14:textId="34196A54" w:rsidR="00062D71" w:rsidRPr="00062D71" w:rsidRDefault="003B7E9E"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3B7E9E" w:rsidRPr="00062D71" w14:paraId="78458B27" w14:textId="77777777" w:rsidTr="00E011DE">
        <w:trPr>
          <w:jc w:val="center"/>
        </w:trPr>
        <w:tc>
          <w:tcPr>
            <w:tcW w:w="5499" w:type="dxa"/>
            <w:tcBorders>
              <w:top w:val="single" w:sz="4" w:space="0" w:color="auto"/>
              <w:left w:val="single" w:sz="4" w:space="0" w:color="auto"/>
              <w:bottom w:val="single" w:sz="4" w:space="0" w:color="auto"/>
              <w:right w:val="single" w:sz="4" w:space="0" w:color="auto"/>
            </w:tcBorders>
          </w:tcPr>
          <w:p w14:paraId="79B0EEEF" w14:textId="1EF84803" w:rsidR="003B7E9E" w:rsidRPr="00062D71" w:rsidRDefault="003B7E9E"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14:paraId="13CB45E8" w14:textId="795F938C" w:rsidR="003B7E9E" w:rsidRPr="00062D71" w:rsidRDefault="003B7E9E"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3B7E9E" w:rsidRPr="00062D71" w14:paraId="129A66AD" w14:textId="77777777" w:rsidTr="00E011DE">
        <w:trPr>
          <w:jc w:val="center"/>
        </w:trPr>
        <w:tc>
          <w:tcPr>
            <w:tcW w:w="5499" w:type="dxa"/>
            <w:tcBorders>
              <w:top w:val="single" w:sz="4" w:space="0" w:color="auto"/>
              <w:left w:val="single" w:sz="4" w:space="0" w:color="auto"/>
              <w:bottom w:val="single" w:sz="4" w:space="0" w:color="auto"/>
              <w:right w:val="single" w:sz="4" w:space="0" w:color="auto"/>
            </w:tcBorders>
          </w:tcPr>
          <w:p w14:paraId="0F670605" w14:textId="16689D4D" w:rsidR="003B7E9E" w:rsidRDefault="003B7E9E"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14:paraId="7E5EB6DE" w14:textId="62AC6CED" w:rsidR="003B7E9E" w:rsidRDefault="003B7E9E"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3B7E9E" w:rsidRPr="00062D71" w14:paraId="7AAE93CA" w14:textId="77777777" w:rsidTr="00E011DE">
        <w:trPr>
          <w:jc w:val="center"/>
        </w:trPr>
        <w:tc>
          <w:tcPr>
            <w:tcW w:w="5499" w:type="dxa"/>
            <w:tcBorders>
              <w:top w:val="single" w:sz="4" w:space="0" w:color="auto"/>
              <w:left w:val="single" w:sz="4" w:space="0" w:color="auto"/>
              <w:bottom w:val="single" w:sz="4" w:space="0" w:color="auto"/>
              <w:right w:val="single" w:sz="4" w:space="0" w:color="auto"/>
            </w:tcBorders>
          </w:tcPr>
          <w:p w14:paraId="06DA47FC" w14:textId="4667629F" w:rsidR="003B7E9E" w:rsidRDefault="003B7E9E"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4129" w:type="dxa"/>
            <w:tcBorders>
              <w:top w:val="single" w:sz="4" w:space="0" w:color="auto"/>
              <w:left w:val="single" w:sz="4" w:space="0" w:color="auto"/>
              <w:bottom w:val="single" w:sz="4" w:space="0" w:color="auto"/>
              <w:right w:val="single" w:sz="4" w:space="0" w:color="auto"/>
            </w:tcBorders>
          </w:tcPr>
          <w:p w14:paraId="7F0840E5" w14:textId="0BDB9EBC" w:rsidR="003B7E9E" w:rsidRDefault="003B7E9E" w:rsidP="00062D71">
            <w:pPr>
              <w:keepNext/>
              <w:suppressAutoHyphens/>
              <w:spacing w:after="0" w:line="240" w:lineRule="auto"/>
              <w:jc w:val="center"/>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bl>
    <w:p w14:paraId="51B72E47" w14:textId="77777777" w:rsidR="00743D70" w:rsidRDefault="00743D70" w:rsidP="0037435F">
      <w:pPr>
        <w:spacing w:after="0" w:line="300" w:lineRule="atLeast"/>
        <w:jc w:val="both"/>
        <w:rPr>
          <w:rFonts w:ascii="Times New Roman" w:eastAsia="Times New Roman" w:hAnsi="Times New Roman"/>
          <w:color w:val="000000"/>
          <w:spacing w:val="-5"/>
          <w:lang w:eastAsia="en-US"/>
        </w:rPr>
      </w:pPr>
      <w:bookmarkStart w:id="74" w:name="_Hlk98918358"/>
      <w:r>
        <w:rPr>
          <w:rFonts w:ascii="Times New Roman" w:eastAsia="Times New Roman" w:hAnsi="Times New Roman" w:cs="Times New Roman"/>
          <w:color w:val="000000"/>
          <w:spacing w:val="-5"/>
          <w:lang w:eastAsia="en-US"/>
        </w:rPr>
        <w:t>Pastabos.</w:t>
      </w:r>
    </w:p>
    <w:p w14:paraId="1F3B13EE" w14:textId="3782373E" w:rsidR="0037435F" w:rsidRPr="003B7E9E" w:rsidRDefault="00743D70" w:rsidP="0037435F">
      <w:pPr>
        <w:spacing w:after="0" w:line="300" w:lineRule="atLeast"/>
        <w:jc w:val="both"/>
        <w:rPr>
          <w:rFonts w:ascii="Times New Roman" w:eastAsia="Times New Roman" w:hAnsi="Times New Roman" w:cs="Times New Roman"/>
          <w:color w:val="000000"/>
          <w:spacing w:val="-5"/>
          <w:lang w:eastAsia="en-US"/>
        </w:rPr>
      </w:pPr>
      <w:r>
        <w:rPr>
          <w:rFonts w:ascii="Times New Roman" w:eastAsia="Times New Roman" w:hAnsi="Times New Roman" w:cs="Times New Roman"/>
          <w:color w:val="000000"/>
          <w:spacing w:val="-5"/>
          <w:lang w:eastAsia="en-US"/>
        </w:rPr>
        <w:t xml:space="preserve">a) </w:t>
      </w:r>
      <w:r w:rsidR="0037435F" w:rsidRPr="003B7E9E">
        <w:rPr>
          <w:rFonts w:ascii="Times New Roman" w:eastAsia="Times New Roman" w:hAnsi="Times New Roman" w:cs="Times New Roman"/>
          <w:color w:val="000000"/>
          <w:spacing w:val="-5"/>
          <w:lang w:eastAsia="en-US"/>
        </w:rPr>
        <w:t>Perkančioji organizacija vertindama pasiūlymus, balus (</w:t>
      </w:r>
      <w:r w:rsidR="0037435F">
        <w:rPr>
          <w:rFonts w:ascii="Times New Roman" w:eastAsia="Times New Roman" w:hAnsi="Times New Roman"/>
          <w:color w:val="000000"/>
          <w:spacing w:val="-5"/>
          <w:lang w:eastAsia="en-US"/>
        </w:rPr>
        <w:t>G</w:t>
      </w:r>
      <w:r w:rsidR="0037435F" w:rsidRPr="003B7E9E">
        <w:rPr>
          <w:rFonts w:ascii="Times New Roman" w:eastAsia="Times New Roman" w:hAnsi="Times New Roman" w:cs="Times New Roman"/>
          <w:color w:val="000000"/>
          <w:spacing w:val="-5"/>
          <w:lang w:eastAsia="en-US"/>
        </w:rPr>
        <w:t xml:space="preserve">) skirs ne daugiau kaip už 5 metus papildomo </w:t>
      </w:r>
      <w:r w:rsidR="00015784">
        <w:rPr>
          <w:rFonts w:ascii="Times New Roman" w:eastAsia="Times New Roman" w:hAnsi="Times New Roman" w:cs="Times New Roman"/>
          <w:color w:val="000000"/>
          <w:spacing w:val="-5"/>
          <w:lang w:eastAsia="en-US"/>
        </w:rPr>
        <w:t xml:space="preserve">statinio </w:t>
      </w:r>
      <w:r w:rsidR="0037435F" w:rsidRPr="003B7E9E">
        <w:rPr>
          <w:rFonts w:ascii="Times New Roman" w:eastAsia="Times New Roman" w:hAnsi="Times New Roman" w:cs="Times New Roman"/>
          <w:color w:val="000000"/>
          <w:spacing w:val="-5"/>
          <w:lang w:eastAsia="en-US"/>
        </w:rPr>
        <w:t>garantinio termino</w:t>
      </w:r>
      <w:r w:rsidR="0037435F">
        <w:rPr>
          <w:rFonts w:ascii="Times New Roman" w:eastAsia="Times New Roman" w:hAnsi="Times New Roman"/>
          <w:color w:val="000000"/>
          <w:spacing w:val="-5"/>
          <w:lang w:eastAsia="en-US"/>
        </w:rPr>
        <w:t>. J</w:t>
      </w:r>
      <w:r w:rsidR="0037435F" w:rsidRPr="003B7E9E">
        <w:rPr>
          <w:rFonts w:ascii="Times New Roman" w:eastAsia="Times New Roman" w:hAnsi="Times New Roman" w:cs="Times New Roman"/>
          <w:color w:val="000000"/>
          <w:spacing w:val="-5"/>
          <w:lang w:eastAsia="en-US"/>
        </w:rPr>
        <w:t>ei tiekėjas nurodys daugiau kaip 5 metus, skaičiuojant šio kriterijaus reikšmę bus vertinama, kad tiekėjas pasiūlė maksimalų 5 metų papildomą</w:t>
      </w:r>
      <w:r>
        <w:rPr>
          <w:rFonts w:ascii="Times New Roman" w:eastAsia="Times New Roman" w:hAnsi="Times New Roman" w:cs="Times New Roman"/>
          <w:color w:val="000000"/>
          <w:spacing w:val="-5"/>
          <w:lang w:eastAsia="en-US"/>
        </w:rPr>
        <w:t xml:space="preserve"> statinio</w:t>
      </w:r>
      <w:r w:rsidR="0037435F" w:rsidRPr="003B7E9E">
        <w:rPr>
          <w:rFonts w:ascii="Times New Roman" w:eastAsia="Times New Roman" w:hAnsi="Times New Roman" w:cs="Times New Roman"/>
          <w:color w:val="000000"/>
          <w:spacing w:val="-5"/>
          <w:lang w:eastAsia="en-US"/>
        </w:rPr>
        <w:t xml:space="preserve"> garantinį terminą.</w:t>
      </w:r>
      <w:r w:rsidR="00015784" w:rsidRPr="00015784">
        <w:rPr>
          <w:rFonts w:ascii="Times New Roman" w:eastAsia="Times New Roman" w:hAnsi="Times New Roman" w:cs="Times New Roman"/>
          <w:b/>
          <w:bCs/>
          <w:sz w:val="24"/>
          <w:szCs w:val="24"/>
          <w:lang w:eastAsia="en-US"/>
        </w:rPr>
        <w:t xml:space="preserve"> </w:t>
      </w:r>
    </w:p>
    <w:p w14:paraId="3878556C" w14:textId="337DCD7D" w:rsidR="0037435F" w:rsidRDefault="00743D70" w:rsidP="0037435F">
      <w:pPr>
        <w:spacing w:after="0" w:line="300" w:lineRule="atLeast"/>
        <w:jc w:val="both"/>
        <w:rPr>
          <w:rFonts w:ascii="Times New Roman" w:eastAsia="Times New Roman" w:hAnsi="Times New Roman"/>
          <w:b/>
          <w:bCs/>
          <w:lang w:eastAsia="en-US"/>
        </w:rPr>
      </w:pPr>
      <w:r>
        <w:rPr>
          <w:rFonts w:ascii="Times New Roman" w:eastAsia="Times New Roman" w:hAnsi="Times New Roman" w:cs="Times New Roman"/>
          <w:color w:val="000000"/>
          <w:spacing w:val="-5"/>
          <w:lang w:eastAsia="en-US"/>
        </w:rPr>
        <w:lastRenderedPageBreak/>
        <w:t xml:space="preserve">b) </w:t>
      </w:r>
      <w:r w:rsidR="0037435F" w:rsidRPr="003B7E9E">
        <w:rPr>
          <w:rFonts w:ascii="Times New Roman" w:eastAsia="Times New Roman" w:hAnsi="Times New Roman" w:cs="Times New Roman"/>
          <w:color w:val="000000"/>
          <w:spacing w:val="-5"/>
          <w:lang w:eastAsia="en-US"/>
        </w:rPr>
        <w:t xml:space="preserve">Jei tiekėjas nepasiūlys papildomo </w:t>
      </w:r>
      <w:r w:rsidR="00015784">
        <w:rPr>
          <w:rFonts w:ascii="Times New Roman" w:eastAsia="Times New Roman" w:hAnsi="Times New Roman" w:cs="Times New Roman"/>
          <w:color w:val="000000"/>
          <w:spacing w:val="-5"/>
          <w:lang w:eastAsia="en-US"/>
        </w:rPr>
        <w:t xml:space="preserve">statinio </w:t>
      </w:r>
      <w:r w:rsidR="0037435F" w:rsidRPr="003B7E9E">
        <w:rPr>
          <w:rFonts w:ascii="Times New Roman" w:eastAsia="Times New Roman" w:hAnsi="Times New Roman" w:cs="Times New Roman"/>
          <w:color w:val="000000"/>
          <w:spacing w:val="-5"/>
          <w:lang w:eastAsia="en-US"/>
        </w:rPr>
        <w:t xml:space="preserve">garantinio termino, jam bus skiriama 0 balų. </w:t>
      </w:r>
      <w:r w:rsidR="00015784">
        <w:rPr>
          <w:rFonts w:ascii="Times New Roman" w:eastAsia="Times New Roman" w:hAnsi="Times New Roman" w:cs="Times New Roman"/>
          <w:color w:val="000000"/>
          <w:spacing w:val="-5"/>
          <w:lang w:eastAsia="en-US"/>
        </w:rPr>
        <w:t>T</w:t>
      </w:r>
      <w:r w:rsidR="0037435F" w:rsidRPr="003B7E9E">
        <w:rPr>
          <w:rFonts w:ascii="Times New Roman" w:eastAsia="Times New Roman" w:hAnsi="Times New Roman" w:cs="Times New Roman"/>
          <w:color w:val="000000"/>
          <w:spacing w:val="-5"/>
          <w:lang w:eastAsia="en-US"/>
        </w:rPr>
        <w:t xml:space="preserve">iekėjas </w:t>
      </w:r>
      <w:r w:rsidR="00015784">
        <w:rPr>
          <w:rFonts w:ascii="Times New Roman" w:eastAsia="Times New Roman" w:hAnsi="Times New Roman" w:cs="Times New Roman"/>
          <w:color w:val="000000"/>
          <w:spacing w:val="-5"/>
          <w:lang w:eastAsia="en-US"/>
        </w:rPr>
        <w:t xml:space="preserve">turi </w:t>
      </w:r>
      <w:r w:rsidR="0037435F" w:rsidRPr="003B7E9E">
        <w:rPr>
          <w:rFonts w:ascii="Times New Roman" w:eastAsia="Times New Roman" w:hAnsi="Times New Roman" w:cs="Times New Roman"/>
          <w:color w:val="000000"/>
          <w:spacing w:val="-5"/>
          <w:lang w:eastAsia="en-US"/>
        </w:rPr>
        <w:t>siūly</w:t>
      </w:r>
      <w:r w:rsidR="00015784">
        <w:rPr>
          <w:rFonts w:ascii="Times New Roman" w:eastAsia="Times New Roman" w:hAnsi="Times New Roman" w:cs="Times New Roman"/>
          <w:color w:val="000000"/>
          <w:spacing w:val="-5"/>
          <w:lang w:eastAsia="en-US"/>
        </w:rPr>
        <w:t>ti</w:t>
      </w:r>
      <w:r w:rsidR="0037435F" w:rsidRPr="003B7E9E">
        <w:rPr>
          <w:rFonts w:ascii="Times New Roman" w:eastAsia="Times New Roman" w:hAnsi="Times New Roman" w:cs="Times New Roman"/>
          <w:color w:val="000000"/>
          <w:spacing w:val="-5"/>
          <w:lang w:eastAsia="en-US"/>
        </w:rPr>
        <w:t xml:space="preserve"> papildomą </w:t>
      </w:r>
      <w:r w:rsidR="00015784">
        <w:rPr>
          <w:rFonts w:ascii="Times New Roman" w:eastAsia="Times New Roman" w:hAnsi="Times New Roman" w:cs="Times New Roman"/>
          <w:color w:val="000000"/>
          <w:spacing w:val="-5"/>
          <w:lang w:eastAsia="en-US"/>
        </w:rPr>
        <w:t xml:space="preserve">statinio </w:t>
      </w:r>
      <w:r w:rsidR="0037435F" w:rsidRPr="003B7E9E">
        <w:rPr>
          <w:rFonts w:ascii="Times New Roman" w:eastAsia="Times New Roman" w:hAnsi="Times New Roman" w:cs="Times New Roman"/>
          <w:color w:val="000000"/>
          <w:spacing w:val="-5"/>
          <w:lang w:eastAsia="en-US"/>
        </w:rPr>
        <w:t xml:space="preserve">garantinį terminą išreikštą </w:t>
      </w:r>
      <w:r w:rsidR="00015784">
        <w:rPr>
          <w:rFonts w:ascii="Times New Roman" w:eastAsia="Times New Roman" w:hAnsi="Times New Roman" w:cs="Times New Roman"/>
          <w:color w:val="000000"/>
          <w:spacing w:val="-5"/>
          <w:lang w:eastAsia="en-US"/>
        </w:rPr>
        <w:t>tik</w:t>
      </w:r>
      <w:r w:rsidR="0037435F" w:rsidRPr="003B7E9E">
        <w:rPr>
          <w:rFonts w:ascii="Times New Roman" w:eastAsia="Times New Roman" w:hAnsi="Times New Roman" w:cs="Times New Roman"/>
          <w:color w:val="000000"/>
          <w:spacing w:val="-5"/>
          <w:lang w:eastAsia="en-US"/>
        </w:rPr>
        <w:t xml:space="preserve"> sveikuoju skaičiumi (pvz. 1; 2</w:t>
      </w:r>
      <w:r w:rsidR="00015784">
        <w:rPr>
          <w:rFonts w:ascii="Times New Roman" w:eastAsia="Times New Roman" w:hAnsi="Times New Roman" w:cs="Times New Roman"/>
          <w:color w:val="000000"/>
          <w:spacing w:val="-5"/>
          <w:lang w:eastAsia="en-US"/>
        </w:rPr>
        <w:t>; 3....</w:t>
      </w:r>
      <w:r w:rsidR="0037435F" w:rsidRPr="003B7E9E">
        <w:rPr>
          <w:rFonts w:ascii="Times New Roman" w:eastAsia="Times New Roman" w:hAnsi="Times New Roman" w:cs="Times New Roman"/>
          <w:color w:val="000000"/>
          <w:spacing w:val="-5"/>
          <w:lang w:eastAsia="en-US"/>
        </w:rPr>
        <w:t>ar pan.)</w:t>
      </w:r>
      <w:r w:rsidR="00015784">
        <w:rPr>
          <w:rFonts w:ascii="Times New Roman" w:eastAsia="Times New Roman" w:hAnsi="Times New Roman" w:cs="Times New Roman"/>
          <w:color w:val="000000"/>
          <w:spacing w:val="-5"/>
          <w:lang w:eastAsia="en-US"/>
        </w:rPr>
        <w:t>.</w:t>
      </w:r>
      <w:r w:rsidR="0037435F" w:rsidRPr="003B7E9E">
        <w:rPr>
          <w:rFonts w:ascii="Times New Roman" w:eastAsia="Times New Roman" w:hAnsi="Times New Roman" w:cs="Times New Roman"/>
          <w:color w:val="000000"/>
          <w:spacing w:val="-5"/>
          <w:lang w:eastAsia="en-US"/>
        </w:rPr>
        <w:t xml:space="preserve"> </w:t>
      </w:r>
      <w:r w:rsidR="00015784" w:rsidRPr="00062D71">
        <w:rPr>
          <w:rFonts w:ascii="Times New Roman" w:eastAsia="Times New Roman" w:hAnsi="Times New Roman" w:cs="Times New Roman"/>
          <w:b/>
          <w:bCs/>
          <w:lang w:eastAsia="en-US"/>
        </w:rPr>
        <w:t>Informaciją apie papildomą k</w:t>
      </w:r>
      <w:r w:rsidR="00751A7E">
        <w:rPr>
          <w:rFonts w:ascii="Times New Roman" w:eastAsia="Times New Roman" w:hAnsi="Times New Roman" w:cs="Times New Roman"/>
          <w:b/>
          <w:bCs/>
          <w:lang w:eastAsia="en-US"/>
        </w:rPr>
        <w:t>ie</w:t>
      </w:r>
      <w:r w:rsidR="00015784" w:rsidRPr="00062D71">
        <w:rPr>
          <w:rFonts w:ascii="Times New Roman" w:eastAsia="Times New Roman" w:hAnsi="Times New Roman" w:cs="Times New Roman"/>
          <w:b/>
          <w:bCs/>
          <w:lang w:eastAsia="en-US"/>
        </w:rPr>
        <w:t>kybinį rodiklį (</w:t>
      </w:r>
      <w:r w:rsidR="00015784" w:rsidRPr="00062D71">
        <w:rPr>
          <w:rFonts w:ascii="Times New Roman" w:eastAsia="Times New Roman" w:hAnsi="Times New Roman" w:cs="Times New Roman"/>
          <w:b/>
          <w:bCs/>
          <w:lang w:eastAsia="x-none"/>
        </w:rPr>
        <w:t>k</w:t>
      </w:r>
      <w:r w:rsidR="00015784" w:rsidRPr="00062D71">
        <w:rPr>
          <w:rFonts w:ascii="Times New Roman" w:eastAsia="Times New Roman" w:hAnsi="Times New Roman" w:cs="Times New Roman"/>
          <w:b/>
          <w:bCs/>
          <w:lang w:eastAsia="en-US"/>
        </w:rPr>
        <w:t>riterijų (</w:t>
      </w:r>
      <w:r w:rsidR="00015784">
        <w:rPr>
          <w:rFonts w:ascii="Times New Roman" w:eastAsia="Times New Roman" w:hAnsi="Times New Roman" w:cs="Times New Roman"/>
          <w:b/>
          <w:bCs/>
          <w:lang w:eastAsia="en-US"/>
        </w:rPr>
        <w:t>G</w:t>
      </w:r>
      <w:r w:rsidR="00015784" w:rsidRPr="00062D71">
        <w:rPr>
          <w:rFonts w:ascii="Times New Roman" w:eastAsia="Times New Roman" w:hAnsi="Times New Roman" w:cs="Times New Roman"/>
          <w:b/>
          <w:bCs/>
          <w:lang w:eastAsia="en-US"/>
        </w:rPr>
        <w:t>),  tiekėjas turi pateikti</w:t>
      </w:r>
      <w:r w:rsidR="00015784" w:rsidRPr="00062D71">
        <w:rPr>
          <w:rFonts w:ascii="Times New Roman" w:eastAsia="Times New Roman" w:hAnsi="Times New Roman" w:cs="Times New Roman"/>
          <w:lang w:eastAsia="en-US"/>
        </w:rPr>
        <w:t xml:space="preserve"> </w:t>
      </w:r>
      <w:r w:rsidR="00015784" w:rsidRPr="00062D71">
        <w:rPr>
          <w:rFonts w:ascii="Times New Roman" w:eastAsia="Times New Roman" w:hAnsi="Times New Roman" w:cs="Times New Roman"/>
          <w:b/>
          <w:bCs/>
          <w:lang w:eastAsia="en-US"/>
        </w:rPr>
        <w:t>užpildydamas pasiūlymą.</w:t>
      </w:r>
    </w:p>
    <w:p w14:paraId="096A9A1C" w14:textId="77777777" w:rsidR="00EB550F" w:rsidRPr="003B7E9E" w:rsidRDefault="00EB550F" w:rsidP="0037435F">
      <w:pPr>
        <w:spacing w:after="0" w:line="300" w:lineRule="atLeast"/>
        <w:jc w:val="both"/>
        <w:rPr>
          <w:rFonts w:ascii="Times New Roman" w:eastAsia="Times New Roman" w:hAnsi="Times New Roman" w:cs="Times New Roman"/>
          <w:color w:val="000000"/>
          <w:spacing w:val="-5"/>
          <w:lang w:eastAsia="en-US"/>
        </w:rPr>
      </w:pPr>
    </w:p>
    <w:p w14:paraId="696C6762" w14:textId="1EB2F56A" w:rsidR="00015784" w:rsidRPr="00015784" w:rsidRDefault="007819AD" w:rsidP="001E262C">
      <w:pPr>
        <w:tabs>
          <w:tab w:val="num" w:pos="720"/>
          <w:tab w:val="left" w:pos="9631"/>
        </w:tabs>
        <w:spacing w:after="0" w:line="240" w:lineRule="auto"/>
        <w:ind w:firstLine="720"/>
        <w:jc w:val="both"/>
        <w:rPr>
          <w:rFonts w:ascii="Times New Roman" w:eastAsia="Times New Roman" w:hAnsi="Times New Roman" w:cs="Times New Roman"/>
          <w:lang w:eastAsia="en-US"/>
        </w:rPr>
      </w:pPr>
      <w:r w:rsidRPr="007819AD">
        <w:rPr>
          <w:rFonts w:ascii="Times New Roman" w:hAnsi="Times New Roman" w:cs="Times New Roman"/>
          <w:bCs/>
          <w:noProof/>
          <w:spacing w:val="-5"/>
        </w:rPr>
        <w:t xml:space="preserve">1.4.3. </w:t>
      </w:r>
      <w:r w:rsidR="00E86812" w:rsidRPr="007819AD">
        <w:rPr>
          <w:rFonts w:ascii="Times New Roman" w:hAnsi="Times New Roman" w:cs="Times New Roman"/>
          <w:bCs/>
          <w:noProof/>
          <w:spacing w:val="-5"/>
        </w:rPr>
        <w:t>Kriterijaus</w:t>
      </w:r>
      <w:r w:rsidR="00E86812" w:rsidRPr="007819AD">
        <w:rPr>
          <w:rFonts w:ascii="Times New Roman" w:hAnsi="Times New Roman" w:cs="Times New Roman"/>
          <w:b/>
          <w:noProof/>
          <w:spacing w:val="-5"/>
        </w:rPr>
        <w:t xml:space="preserve"> </w:t>
      </w:r>
      <w:r w:rsidR="00E86812" w:rsidRPr="00EB550F">
        <w:rPr>
          <w:rFonts w:ascii="Times New Roman" w:hAnsi="Times New Roman" w:cs="Times New Roman"/>
          <w:bCs/>
          <w:noProof/>
          <w:spacing w:val="-5"/>
        </w:rPr>
        <w:t xml:space="preserve">(P) balai skiriami pagal </w:t>
      </w:r>
      <w:r w:rsidR="00EB550F">
        <w:rPr>
          <w:rFonts w:ascii="Times New Roman" w:eastAsia="Times New Roman" w:hAnsi="Times New Roman" w:cs="Times New Roman"/>
          <w:bCs/>
          <w:noProof/>
          <w:spacing w:val="-5"/>
        </w:rPr>
        <w:t>t</w:t>
      </w:r>
      <w:r w:rsidR="00015784" w:rsidRPr="00EB550F">
        <w:rPr>
          <w:rFonts w:ascii="Times New Roman" w:eastAsia="Times New Roman" w:hAnsi="Times New Roman" w:cs="Times New Roman"/>
          <w:bCs/>
          <w:noProof/>
          <w:spacing w:val="-5"/>
        </w:rPr>
        <w:t xml:space="preserve">iekėjo </w:t>
      </w:r>
      <w:r w:rsidR="00E86812" w:rsidRPr="00EB550F">
        <w:rPr>
          <w:rFonts w:ascii="Times New Roman" w:hAnsi="Times New Roman" w:cs="Times New Roman"/>
          <w:bCs/>
          <w:noProof/>
          <w:spacing w:val="-5"/>
        </w:rPr>
        <w:t xml:space="preserve">pasiūlyme nurodyto </w:t>
      </w:r>
      <w:r w:rsidR="00015784" w:rsidRPr="00EB550F">
        <w:rPr>
          <w:rFonts w:ascii="Times New Roman" w:eastAsia="Times New Roman" w:hAnsi="Times New Roman" w:cs="Times New Roman"/>
          <w:bCs/>
          <w:noProof/>
          <w:spacing w:val="-5"/>
        </w:rPr>
        <w:t xml:space="preserve">specialisto </w:t>
      </w:r>
      <w:r w:rsidR="00E86812" w:rsidRPr="00EB550F">
        <w:rPr>
          <w:rFonts w:ascii="Times New Roman" w:hAnsi="Times New Roman" w:cs="Times New Roman"/>
          <w:bCs/>
          <w:noProof/>
          <w:spacing w:val="-5"/>
        </w:rPr>
        <w:t>–</w:t>
      </w:r>
      <w:r w:rsidR="00015784" w:rsidRPr="00EB550F">
        <w:rPr>
          <w:rFonts w:ascii="Times New Roman" w:eastAsia="Times New Roman" w:hAnsi="Times New Roman" w:cs="Times New Roman"/>
          <w:bCs/>
          <w:noProof/>
          <w:spacing w:val="-5"/>
        </w:rPr>
        <w:t xml:space="preserve"> ypatingojo statinio statybos vadovo</w:t>
      </w:r>
      <w:r w:rsidR="00015784" w:rsidRPr="00EB550F">
        <w:rPr>
          <w:rFonts w:ascii="Times New Roman" w:eastAsia="Times New Roman" w:hAnsi="Times New Roman" w:cs="Times New Roman"/>
          <w:bCs/>
          <w:iCs/>
          <w:noProof/>
        </w:rPr>
        <w:t xml:space="preserve">, </w:t>
      </w:r>
      <w:r w:rsidR="00015784" w:rsidRPr="00EB550F">
        <w:rPr>
          <w:rFonts w:ascii="Times New Roman" w:eastAsia="Times New Roman" w:hAnsi="Times New Roman" w:cs="Times New Roman"/>
          <w:bCs/>
          <w:iCs/>
        </w:rPr>
        <w:t>t</w:t>
      </w:r>
      <w:r w:rsidR="00015784" w:rsidRPr="007819AD">
        <w:rPr>
          <w:rFonts w:ascii="Times New Roman" w:eastAsia="Times New Roman" w:hAnsi="Times New Roman" w:cs="Times New Roman"/>
          <w:iCs/>
        </w:rPr>
        <w:t xml:space="preserve">urinčio teisę </w:t>
      </w:r>
      <w:r w:rsidR="00D34584" w:rsidRPr="00660020">
        <w:rPr>
          <w:rFonts w:ascii="Times New Roman" w:eastAsia="Times New Roman" w:hAnsi="Times New Roman" w:cs="Times New Roman"/>
          <w:lang w:eastAsia="en-US"/>
        </w:rPr>
        <w:t xml:space="preserve">vadovauti </w:t>
      </w:r>
      <w:r w:rsidR="00D34584" w:rsidRPr="00C400FC">
        <w:rPr>
          <w:rFonts w:ascii="Times New Roman" w:eastAsia="Calibri" w:hAnsi="Times New Roman" w:cs="Times New Roman"/>
          <w:b/>
          <w:bCs/>
          <w:color w:val="000000"/>
          <w:lang w:eastAsia="lt-LT"/>
        </w:rPr>
        <w:t>tvarkybos darbams</w:t>
      </w:r>
      <w:r w:rsidR="00D34584">
        <w:rPr>
          <w:rFonts w:ascii="Times New Roman" w:eastAsia="Calibri" w:hAnsi="Times New Roman" w:cs="Times New Roman"/>
          <w:color w:val="000000"/>
          <w:lang w:eastAsia="lt-LT"/>
        </w:rPr>
        <w:t xml:space="preserve"> </w:t>
      </w:r>
      <w:r w:rsidR="00015784" w:rsidRPr="007819AD">
        <w:rPr>
          <w:rFonts w:ascii="Times New Roman" w:eastAsia="Times New Roman" w:hAnsi="Times New Roman" w:cs="Times New Roman"/>
          <w:iCs/>
        </w:rPr>
        <w:t xml:space="preserve">statinių grupėse: </w:t>
      </w:r>
      <w:r w:rsidR="00E86812" w:rsidRPr="00743D70">
        <w:rPr>
          <w:rFonts w:ascii="Times New Roman" w:hAnsi="Times New Roman" w:cs="Times New Roman"/>
          <w:b/>
          <w:bCs/>
        </w:rPr>
        <w:t xml:space="preserve">negyvenamieji pastatai, pogrupis: </w:t>
      </w:r>
      <w:r w:rsidR="00015784" w:rsidRPr="00743D70">
        <w:rPr>
          <w:rFonts w:ascii="Times New Roman" w:eastAsia="Times New Roman" w:hAnsi="Times New Roman" w:cs="Times New Roman"/>
          <w:b/>
          <w:bCs/>
          <w:iCs/>
          <w:noProof/>
          <w:color w:val="000000"/>
          <w:bdr w:val="none" w:sz="0" w:space="0" w:color="auto" w:frame="1"/>
          <w:lang w:eastAsia="lt-LT"/>
        </w:rPr>
        <w:t>kultūros paskirties pastatai, taip pat statiniai, esantys kultūros paveldo objekto apsaugos zonoje</w:t>
      </w:r>
      <w:r w:rsidR="00015784" w:rsidRPr="00743D70">
        <w:rPr>
          <w:rFonts w:ascii="Times New Roman" w:eastAsia="Times New Roman" w:hAnsi="Times New Roman" w:cs="Times New Roman"/>
          <w:b/>
          <w:bCs/>
          <w:iCs/>
        </w:rPr>
        <w:t>, patirt</w:t>
      </w:r>
      <w:r w:rsidRPr="00743D70">
        <w:rPr>
          <w:rFonts w:ascii="Times New Roman" w:hAnsi="Times New Roman" w:cs="Times New Roman"/>
          <w:b/>
          <w:bCs/>
          <w:iCs/>
        </w:rPr>
        <w:t>į</w:t>
      </w:r>
      <w:r w:rsidR="00015784" w:rsidRPr="00EB550F">
        <w:rPr>
          <w:rFonts w:ascii="Times New Roman" w:eastAsia="Times New Roman" w:hAnsi="Times New Roman" w:cs="Times New Roman"/>
          <w:iCs/>
        </w:rPr>
        <w:t>.</w:t>
      </w:r>
      <w:r w:rsidR="001E262C">
        <w:rPr>
          <w:rFonts w:ascii="Times New Roman" w:eastAsia="Times New Roman" w:hAnsi="Times New Roman" w:cs="Times New Roman"/>
          <w:iCs/>
        </w:rPr>
        <w:t xml:space="preserve"> </w:t>
      </w:r>
      <w:r w:rsidR="00015784" w:rsidRPr="00015784">
        <w:rPr>
          <w:rFonts w:ascii="Times New Roman" w:eastAsia="Times New Roman" w:hAnsi="Times New Roman" w:cs="Times New Roman"/>
          <w:lang w:eastAsia="en-US"/>
        </w:rPr>
        <w:t xml:space="preserve">Tiekėjo </w:t>
      </w:r>
      <w:r w:rsidR="00D23F94">
        <w:rPr>
          <w:rFonts w:ascii="Times New Roman" w:eastAsia="Times New Roman" w:hAnsi="Times New Roman" w:cs="Times New Roman"/>
          <w:lang w:eastAsia="en-US"/>
        </w:rPr>
        <w:t xml:space="preserve">nurodyto </w:t>
      </w:r>
      <w:r w:rsidR="00015784" w:rsidRPr="00015784">
        <w:rPr>
          <w:rFonts w:ascii="Times New Roman" w:eastAsia="Times New Roman" w:hAnsi="Times New Roman" w:cs="Times New Roman"/>
          <w:lang w:eastAsia="en-US"/>
        </w:rPr>
        <w:t xml:space="preserve">specialisto patirtis </w:t>
      </w:r>
      <w:r w:rsidR="00D23F94">
        <w:rPr>
          <w:rFonts w:ascii="Times New Roman" w:eastAsia="Times New Roman" w:hAnsi="Times New Roman" w:cs="Times New Roman"/>
          <w:lang w:eastAsia="en-US"/>
        </w:rPr>
        <w:t xml:space="preserve">– </w:t>
      </w:r>
      <w:r w:rsidR="00015784" w:rsidRPr="00015784">
        <w:rPr>
          <w:rFonts w:ascii="Times New Roman" w:eastAsia="Times New Roman" w:hAnsi="Times New Roman" w:cs="Times New Roman"/>
          <w:lang w:eastAsia="en-US"/>
        </w:rPr>
        <w:t xml:space="preserve">baigtų statyti ir (ar) rekonstruoti ypatingųjų statinių – pastatų (gyvenamųjų/negyvenamųjų), kuriuose naujos statybos ir (ar) rekonstravimo darbams per pastaruosius 5 metus iki pasiūlymų pateikimo termino pabaigos dienos </w:t>
      </w:r>
      <w:r w:rsidR="00D23F94" w:rsidRPr="00015784">
        <w:rPr>
          <w:rFonts w:ascii="Times New Roman" w:eastAsia="Times New Roman" w:hAnsi="Times New Roman" w:cs="Times New Roman"/>
          <w:lang w:eastAsia="en-US"/>
        </w:rPr>
        <w:t xml:space="preserve">specialistas </w:t>
      </w:r>
      <w:r w:rsidR="00015784" w:rsidRPr="00015784">
        <w:rPr>
          <w:rFonts w:ascii="Times New Roman" w:eastAsia="Times New Roman" w:hAnsi="Times New Roman" w:cs="Times New Roman"/>
          <w:lang w:eastAsia="en-US"/>
        </w:rPr>
        <w:t xml:space="preserve">vadovavo (atliko </w:t>
      </w:r>
      <w:bookmarkStart w:id="75" w:name="_Hlk178063986"/>
      <w:r w:rsidR="00077188" w:rsidRPr="00077188">
        <w:rPr>
          <w:rFonts w:ascii="Times New Roman" w:eastAsia="Calibri" w:hAnsi="Times New Roman" w:cs="Times New Roman"/>
          <w:b/>
          <w:bCs/>
          <w:color w:val="000000"/>
          <w:lang w:eastAsia="lt-LT"/>
        </w:rPr>
        <w:t>tvarkybos darbų</w:t>
      </w:r>
      <w:r w:rsidR="00077188">
        <w:rPr>
          <w:rFonts w:ascii="Times New Roman" w:eastAsia="Calibri" w:hAnsi="Times New Roman" w:cs="Times New Roman"/>
          <w:color w:val="000000"/>
          <w:lang w:eastAsia="lt-LT"/>
        </w:rPr>
        <w:t xml:space="preserve"> </w:t>
      </w:r>
      <w:bookmarkEnd w:id="75"/>
      <w:r w:rsidR="00015784" w:rsidRPr="00015784">
        <w:rPr>
          <w:rFonts w:ascii="Times New Roman" w:eastAsia="Times New Roman" w:hAnsi="Times New Roman" w:cs="Times New Roman"/>
          <w:lang w:eastAsia="en-US"/>
        </w:rPr>
        <w:t xml:space="preserve">vadovo funkcijas) ir kurių kiekviename atliktų naujos statybos ir (ar) rekonstravimo darbų vertė per reikalaujamą laikotarpį ne mažesnė kaip </w:t>
      </w:r>
      <w:r w:rsidR="003A1229">
        <w:rPr>
          <w:rFonts w:ascii="Times New Roman" w:eastAsia="Times New Roman" w:hAnsi="Times New Roman" w:cs="Times New Roman"/>
          <w:b/>
          <w:bCs/>
          <w:lang w:eastAsia="en-US"/>
        </w:rPr>
        <w:t>229 039</w:t>
      </w:r>
      <w:r w:rsidR="003A1229" w:rsidRPr="003B24FC">
        <w:rPr>
          <w:rFonts w:ascii="Times New Roman" w:eastAsia="Times New Roman" w:hAnsi="Times New Roman" w:cs="Times New Roman"/>
          <w:b/>
          <w:bCs/>
          <w:lang w:eastAsia="en-US"/>
        </w:rPr>
        <w:t>,00 Eur (be PVM)</w:t>
      </w:r>
      <w:r w:rsidR="003A1229">
        <w:rPr>
          <w:rFonts w:ascii="Times New Roman" w:eastAsia="Times New Roman" w:hAnsi="Times New Roman" w:cs="Times New Roman"/>
          <w:b/>
          <w:bCs/>
          <w:lang w:eastAsia="en-US"/>
        </w:rPr>
        <w:t xml:space="preserve"> </w:t>
      </w:r>
      <w:r w:rsidR="00015784" w:rsidRPr="00015784">
        <w:rPr>
          <w:rFonts w:ascii="Times New Roman" w:eastAsia="Times New Roman" w:hAnsi="Times New Roman" w:cs="Times New Roman"/>
          <w:lang w:eastAsia="en-US"/>
        </w:rPr>
        <w:t xml:space="preserve">ir kuriems išduoti statybos užbaigimą patvirtinantys dokumentai, </w:t>
      </w:r>
      <w:r w:rsidR="00015784" w:rsidRPr="00015784">
        <w:rPr>
          <w:rFonts w:ascii="Times New Roman" w:eastAsia="Times New Roman" w:hAnsi="Times New Roman" w:cs="Times New Roman"/>
          <w:b/>
          <w:bCs/>
          <w:lang w:eastAsia="en-US"/>
        </w:rPr>
        <w:t>skaičius</w:t>
      </w:r>
      <w:r w:rsidR="00015784" w:rsidRPr="00015784">
        <w:rPr>
          <w:rFonts w:ascii="Times New Roman" w:eastAsia="Times New Roman" w:hAnsi="Times New Roman" w:cs="Times New Roman"/>
          <w:lang w:eastAsia="en-US"/>
        </w:rPr>
        <w:t>)</w:t>
      </w:r>
      <w:r w:rsidR="00EB550F" w:rsidRPr="00EB550F">
        <w:rPr>
          <w:rFonts w:ascii="Times New Roman" w:eastAsia="Times New Roman" w:hAnsi="Times New Roman" w:cs="Times New Roman"/>
          <w:lang w:eastAsia="en-US"/>
        </w:rPr>
        <w:t>.</w:t>
      </w:r>
      <w:r w:rsidR="00015784" w:rsidRPr="00015784">
        <w:rPr>
          <w:rFonts w:ascii="Times New Roman" w:eastAsia="Times New Roman" w:hAnsi="Times New Roman" w:cs="Times New Roman"/>
          <w:lang w:eastAsia="en-US"/>
        </w:rPr>
        <w:t xml:space="preserve"> </w:t>
      </w:r>
      <w:r w:rsidR="00743D70" w:rsidRPr="00015784">
        <w:rPr>
          <w:rFonts w:ascii="Times New Roman" w:eastAsia="Times New Roman" w:hAnsi="Times New Roman" w:cs="Times New Roman"/>
          <w:iCs/>
          <w:lang w:eastAsia="en-US"/>
        </w:rPr>
        <w:t xml:space="preserve">Siūlomas </w:t>
      </w:r>
      <w:r w:rsidR="00077188">
        <w:rPr>
          <w:rFonts w:ascii="Times New Roman" w:eastAsia="Times New Roman" w:hAnsi="Times New Roman" w:cs="Times New Roman"/>
          <w:iCs/>
          <w:lang w:eastAsia="en-US"/>
        </w:rPr>
        <w:t>tvarkybos darbų</w:t>
      </w:r>
      <w:r w:rsidR="00743D70" w:rsidRPr="00015784">
        <w:rPr>
          <w:rFonts w:ascii="Times New Roman" w:eastAsia="Times New Roman" w:hAnsi="Times New Roman" w:cs="Times New Roman"/>
          <w:iCs/>
          <w:lang w:eastAsia="en-US"/>
        </w:rPr>
        <w:t xml:space="preserve"> vadovas turi būti vadovavęs statybos darbams </w:t>
      </w:r>
      <w:r w:rsidR="00743D70" w:rsidRPr="00015784">
        <w:rPr>
          <w:rFonts w:ascii="Times New Roman" w:eastAsia="Times New Roman" w:hAnsi="Times New Roman" w:cs="Times New Roman"/>
          <w:bCs/>
          <w:iCs/>
          <w:lang w:eastAsia="en-US"/>
        </w:rPr>
        <w:t xml:space="preserve">nuo statybos darbų pradžios iki statybos užbaigimą patvirtinančių dokumentų išdavimo. </w:t>
      </w:r>
      <w:r w:rsidR="00EB550F">
        <w:rPr>
          <w:rFonts w:ascii="Times New Roman" w:eastAsia="Times New Roman" w:hAnsi="Times New Roman" w:cs="Times New Roman"/>
          <w:lang w:eastAsia="en-US"/>
        </w:rPr>
        <w:t>B</w:t>
      </w:r>
      <w:r w:rsidR="00015784" w:rsidRPr="00015784">
        <w:rPr>
          <w:rFonts w:ascii="Times New Roman" w:eastAsia="Times New Roman" w:hAnsi="Times New Roman" w:cs="Times New Roman"/>
          <w:lang w:eastAsia="en-US"/>
        </w:rPr>
        <w:t xml:space="preserve">alas </w:t>
      </w:r>
      <w:r w:rsidR="00015784" w:rsidRPr="00015784">
        <w:rPr>
          <w:rFonts w:ascii="Times New Roman" w:eastAsia="Times New Roman" w:hAnsi="Times New Roman" w:cs="Times New Roman"/>
          <w:b/>
          <w:lang w:eastAsia="en-US"/>
        </w:rPr>
        <w:t>(</w:t>
      </w:r>
      <w:r w:rsidR="00EB550F">
        <w:rPr>
          <w:rFonts w:ascii="Times New Roman" w:eastAsia="Times New Roman" w:hAnsi="Times New Roman" w:cs="Times New Roman"/>
          <w:b/>
          <w:lang w:eastAsia="en-US"/>
        </w:rPr>
        <w:t>P</w:t>
      </w:r>
      <w:r w:rsidR="00015784" w:rsidRPr="00015784">
        <w:rPr>
          <w:rFonts w:ascii="Times New Roman" w:eastAsia="Times New Roman" w:hAnsi="Times New Roman" w:cs="Times New Roman"/>
          <w:b/>
          <w:lang w:eastAsia="en-US"/>
        </w:rPr>
        <w:t>)</w:t>
      </w:r>
      <w:r w:rsidR="00015784" w:rsidRPr="00015784">
        <w:rPr>
          <w:rFonts w:ascii="Times New Roman" w:eastAsia="Times New Roman" w:hAnsi="Times New Roman" w:cs="Times New Roman"/>
          <w:lang w:eastAsia="en-US"/>
        </w:rPr>
        <w:t xml:space="preserve"> nustatomas lentelėje nustatyta tvarka:</w:t>
      </w:r>
      <w:r w:rsidR="00D23F94">
        <w:rPr>
          <w:rFonts w:ascii="Times New Roman" w:eastAsia="Times New Roman" w:hAnsi="Times New Roman" w:cs="Times New Roman"/>
          <w:lang w:eastAsia="en-US"/>
        </w:rPr>
        <w:t xml:space="preserve"> </w:t>
      </w: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2410"/>
      </w:tblGrid>
      <w:tr w:rsidR="00015784" w:rsidRPr="00015784" w14:paraId="7BABB901" w14:textId="77777777" w:rsidTr="00E011DE">
        <w:trPr>
          <w:trHeight w:val="1408"/>
        </w:trPr>
        <w:tc>
          <w:tcPr>
            <w:tcW w:w="570" w:type="dxa"/>
            <w:shd w:val="clear" w:color="auto" w:fill="auto"/>
            <w:vAlign w:val="center"/>
            <w:hideMark/>
          </w:tcPr>
          <w:p w14:paraId="33822EDE" w14:textId="77777777" w:rsidR="00015784" w:rsidRPr="00015784" w:rsidRDefault="00015784" w:rsidP="00015784">
            <w:pPr>
              <w:spacing w:after="0" w:line="300" w:lineRule="atLeast"/>
              <w:jc w:val="center"/>
              <w:rPr>
                <w:rFonts w:ascii="Times New Roman" w:eastAsia="Times New Roman" w:hAnsi="Times New Roman" w:cs="Times New Roman"/>
                <w:b/>
                <w:bCs/>
                <w:color w:val="000000"/>
                <w:lang w:eastAsia="lt-LT"/>
              </w:rPr>
            </w:pPr>
            <w:r w:rsidRPr="00015784">
              <w:rPr>
                <w:rFonts w:ascii="Times New Roman" w:eastAsia="Times New Roman" w:hAnsi="Times New Roman" w:cs="Times New Roman"/>
                <w:b/>
                <w:bCs/>
                <w:color w:val="000000"/>
                <w:lang w:eastAsia="en-US"/>
              </w:rPr>
              <w:t>Eil.</w:t>
            </w:r>
          </w:p>
          <w:p w14:paraId="244CCE32" w14:textId="77777777" w:rsidR="00015784" w:rsidRPr="00015784" w:rsidRDefault="00015784" w:rsidP="00015784">
            <w:pPr>
              <w:spacing w:after="0" w:line="300" w:lineRule="atLeast"/>
              <w:jc w:val="center"/>
              <w:rPr>
                <w:rFonts w:ascii="Times New Roman" w:eastAsia="Times New Roman" w:hAnsi="Times New Roman" w:cs="Times New Roman"/>
                <w:b/>
                <w:bCs/>
                <w:color w:val="000000"/>
                <w:lang w:eastAsia="lt-LT"/>
              </w:rPr>
            </w:pPr>
            <w:r w:rsidRPr="00015784">
              <w:rPr>
                <w:rFonts w:ascii="Times New Roman" w:eastAsia="Times New Roman" w:hAnsi="Times New Roman" w:cs="Times New Roman"/>
                <w:b/>
                <w:bCs/>
                <w:color w:val="000000"/>
                <w:lang w:eastAsia="en-US"/>
              </w:rPr>
              <w:t>Nr.</w:t>
            </w:r>
          </w:p>
        </w:tc>
        <w:tc>
          <w:tcPr>
            <w:tcW w:w="6508" w:type="dxa"/>
            <w:shd w:val="clear" w:color="auto" w:fill="auto"/>
            <w:vAlign w:val="center"/>
            <w:hideMark/>
          </w:tcPr>
          <w:p w14:paraId="318F1BF2" w14:textId="6949A6CE" w:rsidR="00015784" w:rsidRPr="00015784" w:rsidRDefault="00015784" w:rsidP="00D23F94">
            <w:pPr>
              <w:spacing w:after="0" w:line="240" w:lineRule="auto"/>
              <w:jc w:val="both"/>
              <w:rPr>
                <w:rFonts w:ascii="Times New Roman" w:eastAsia="Times New Roman" w:hAnsi="Times New Roman" w:cs="Times New Roman"/>
                <w:color w:val="000000"/>
                <w:lang w:eastAsia="en-US"/>
              </w:rPr>
            </w:pPr>
            <w:r w:rsidRPr="00015784">
              <w:rPr>
                <w:rFonts w:ascii="Times New Roman" w:eastAsia="Times New Roman" w:hAnsi="Times New Roman" w:cs="Times New Roman"/>
                <w:color w:val="000000"/>
                <w:lang w:eastAsia="en-US"/>
              </w:rPr>
              <w:t xml:space="preserve">Tiekėjo </w:t>
            </w:r>
            <w:r w:rsidR="00EB550F" w:rsidRPr="00C80720">
              <w:rPr>
                <w:rFonts w:ascii="Times New Roman" w:eastAsia="Times New Roman" w:hAnsi="Times New Roman" w:cs="Times New Roman"/>
                <w:color w:val="000000"/>
                <w:lang w:eastAsia="en-US"/>
              </w:rPr>
              <w:t xml:space="preserve">pasiūlyme nurodyto </w:t>
            </w:r>
            <w:r w:rsidRPr="00015784">
              <w:rPr>
                <w:rFonts w:ascii="Times New Roman" w:eastAsia="Times New Roman" w:hAnsi="Times New Roman" w:cs="Times New Roman"/>
                <w:color w:val="000000"/>
                <w:lang w:eastAsia="en-US"/>
              </w:rPr>
              <w:t xml:space="preserve">specialisto </w:t>
            </w:r>
            <w:r w:rsidR="00AD2D62" w:rsidRPr="00EB550F">
              <w:rPr>
                <w:rFonts w:ascii="Times New Roman" w:eastAsia="Times New Roman" w:hAnsi="Times New Roman" w:cs="Times New Roman"/>
                <w:bCs/>
                <w:iCs/>
              </w:rPr>
              <w:t>t</w:t>
            </w:r>
            <w:r w:rsidR="00AD2D62" w:rsidRPr="007819AD">
              <w:rPr>
                <w:rFonts w:ascii="Times New Roman" w:eastAsia="Times New Roman" w:hAnsi="Times New Roman" w:cs="Times New Roman"/>
                <w:iCs/>
              </w:rPr>
              <w:t xml:space="preserve">urinčio teisę </w:t>
            </w:r>
            <w:r w:rsidR="00AD2D62" w:rsidRPr="00660020">
              <w:rPr>
                <w:rFonts w:ascii="Times New Roman" w:eastAsia="Times New Roman" w:hAnsi="Times New Roman" w:cs="Times New Roman"/>
                <w:lang w:eastAsia="en-US"/>
              </w:rPr>
              <w:t xml:space="preserve">vadovauti </w:t>
            </w:r>
            <w:r w:rsidR="00AD2D62" w:rsidRPr="00C400FC">
              <w:rPr>
                <w:rFonts w:ascii="Times New Roman" w:eastAsia="Calibri" w:hAnsi="Times New Roman" w:cs="Times New Roman"/>
                <w:b/>
                <w:bCs/>
                <w:color w:val="000000"/>
                <w:lang w:eastAsia="lt-LT"/>
              </w:rPr>
              <w:t>tvarkybos darbams</w:t>
            </w:r>
            <w:r w:rsidR="00AD2D62">
              <w:rPr>
                <w:rFonts w:ascii="Times New Roman" w:eastAsia="Calibri" w:hAnsi="Times New Roman" w:cs="Times New Roman"/>
                <w:color w:val="000000"/>
                <w:lang w:eastAsia="lt-LT"/>
              </w:rPr>
              <w:t xml:space="preserve"> </w:t>
            </w:r>
            <w:r w:rsidR="00816BE4">
              <w:rPr>
                <w:rFonts w:ascii="Times New Roman" w:eastAsia="Times New Roman" w:hAnsi="Times New Roman" w:cs="Times New Roman"/>
                <w:color w:val="000000"/>
                <w:lang w:eastAsia="en-US"/>
              </w:rPr>
              <w:t>–</w:t>
            </w:r>
            <w:r w:rsidRPr="00015784">
              <w:rPr>
                <w:rFonts w:ascii="Times New Roman" w:eastAsia="Times New Roman" w:hAnsi="Times New Roman" w:cs="Times New Roman"/>
                <w:color w:val="000000"/>
                <w:lang w:eastAsia="en-US"/>
              </w:rPr>
              <w:t xml:space="preserve"> patirtis (baigtų statyti ir (ar) rekonstruoti </w:t>
            </w:r>
            <w:r w:rsidRPr="00015784">
              <w:rPr>
                <w:rFonts w:ascii="Times New Roman" w:eastAsia="Times New Roman" w:hAnsi="Times New Roman" w:cs="Times New Roman"/>
                <w:lang w:eastAsia="en-US"/>
              </w:rPr>
              <w:t>ypatingųjų statinių - pastatų (gyvenamųjų/negyvenamųjų)</w:t>
            </w:r>
            <w:r w:rsidRPr="00015784">
              <w:rPr>
                <w:rFonts w:ascii="Times New Roman" w:eastAsia="Times New Roman" w:hAnsi="Times New Roman" w:cs="Times New Roman"/>
                <w:color w:val="000000"/>
                <w:lang w:eastAsia="en-US"/>
              </w:rPr>
              <w:t xml:space="preserve">, kurių kiekviename atliktų naujos statybos ir (ar) rekonstravimo darbų vertė buvo ne mažesnė kaip </w:t>
            </w:r>
            <w:r w:rsidR="003A1229">
              <w:rPr>
                <w:rFonts w:ascii="Times New Roman" w:eastAsia="Times New Roman" w:hAnsi="Times New Roman" w:cs="Times New Roman"/>
                <w:b/>
                <w:bCs/>
                <w:lang w:eastAsia="en-US"/>
              </w:rPr>
              <w:t>229 039</w:t>
            </w:r>
            <w:r w:rsidR="003A1229" w:rsidRPr="003B24FC">
              <w:rPr>
                <w:rFonts w:ascii="Times New Roman" w:eastAsia="Times New Roman" w:hAnsi="Times New Roman" w:cs="Times New Roman"/>
                <w:b/>
                <w:bCs/>
                <w:lang w:eastAsia="en-US"/>
              </w:rPr>
              <w:t>,00 Eur (be PVM)</w:t>
            </w:r>
            <w:r w:rsidRPr="00015784">
              <w:rPr>
                <w:rFonts w:ascii="Times New Roman" w:eastAsia="Times New Roman" w:hAnsi="Times New Roman" w:cs="Times New Roman"/>
                <w:color w:val="000000"/>
                <w:lang w:eastAsia="en-US"/>
              </w:rPr>
              <w:t xml:space="preserve">, </w:t>
            </w:r>
            <w:r w:rsidRPr="00015784">
              <w:rPr>
                <w:rFonts w:ascii="Times New Roman" w:eastAsia="Times New Roman" w:hAnsi="Times New Roman" w:cs="Times New Roman"/>
                <w:b/>
                <w:bCs/>
                <w:color w:val="000000"/>
                <w:lang w:eastAsia="en-US"/>
              </w:rPr>
              <w:t>skaičius</w:t>
            </w:r>
            <w:r w:rsidRPr="00015784">
              <w:rPr>
                <w:rFonts w:ascii="Times New Roman" w:eastAsia="Times New Roman" w:hAnsi="Times New Roman" w:cs="Times New Roman"/>
                <w:color w:val="000000"/>
                <w:lang w:eastAsia="en-US"/>
              </w:rPr>
              <w:t xml:space="preserve">) </w:t>
            </w:r>
            <w:r w:rsidR="00743D70" w:rsidRPr="00743D70">
              <w:rPr>
                <w:rFonts w:ascii="Times New Roman" w:eastAsia="Times New Roman" w:hAnsi="Times New Roman" w:cs="Times New Roman"/>
                <w:b/>
                <w:bCs/>
                <w:color w:val="000000"/>
                <w:lang w:eastAsia="en-US"/>
              </w:rPr>
              <w:t>(P)</w:t>
            </w:r>
            <w:r w:rsidR="00743D70">
              <w:rPr>
                <w:rFonts w:ascii="Times New Roman" w:eastAsia="Times New Roman" w:hAnsi="Times New Roman" w:cs="Times New Roman"/>
                <w:b/>
                <w:bCs/>
                <w:color w:val="000000"/>
                <w:lang w:eastAsia="en-US"/>
              </w:rPr>
              <w:t>.</w:t>
            </w:r>
          </w:p>
        </w:tc>
        <w:tc>
          <w:tcPr>
            <w:tcW w:w="2410" w:type="dxa"/>
            <w:shd w:val="clear" w:color="auto" w:fill="auto"/>
            <w:vAlign w:val="center"/>
            <w:hideMark/>
          </w:tcPr>
          <w:p w14:paraId="5A2FED34" w14:textId="05B944B7" w:rsidR="00015784" w:rsidRPr="00015784" w:rsidRDefault="00EB550F" w:rsidP="00D23F94">
            <w:pPr>
              <w:spacing w:after="0" w:line="240" w:lineRule="auto"/>
              <w:jc w:val="center"/>
              <w:rPr>
                <w:rFonts w:ascii="Times New Roman" w:eastAsia="Times New Roman" w:hAnsi="Times New Roman" w:cs="Times New Roman"/>
                <w:b/>
                <w:color w:val="000000"/>
                <w:lang w:eastAsia="en-US"/>
              </w:rPr>
            </w:pPr>
            <w:r w:rsidRPr="00062D71">
              <w:rPr>
                <w:rFonts w:ascii="Times New Roman" w:eastAsia="Times New Roman" w:hAnsi="Times New Roman" w:cs="Times New Roman"/>
                <w:bCs/>
                <w:lang w:eastAsia="en-US"/>
              </w:rPr>
              <w:t>Ekonominio naudingumo</w:t>
            </w:r>
            <w:r w:rsidRPr="00062D71">
              <w:rPr>
                <w:rFonts w:ascii="Times New Roman" w:eastAsia="Times New Roman" w:hAnsi="Times New Roman" w:cs="Times New Roman"/>
                <w:b/>
                <w:lang w:eastAsia="en-US"/>
              </w:rPr>
              <w:t xml:space="preserve"> balai, </w:t>
            </w:r>
            <w:r w:rsidRPr="00062D71">
              <w:rPr>
                <w:rFonts w:ascii="Times New Roman" w:eastAsia="Times New Roman" w:hAnsi="Times New Roman" w:cs="Times New Roman"/>
                <w:bCs/>
                <w:lang w:eastAsia="en-US"/>
              </w:rPr>
              <w:t>kurie bus suteikti šiam kriterijui</w:t>
            </w:r>
          </w:p>
        </w:tc>
      </w:tr>
      <w:tr w:rsidR="00015784" w:rsidRPr="00015784" w14:paraId="1A71DB03" w14:textId="77777777" w:rsidTr="00E011DE">
        <w:trPr>
          <w:trHeight w:val="330"/>
        </w:trPr>
        <w:tc>
          <w:tcPr>
            <w:tcW w:w="570" w:type="dxa"/>
            <w:shd w:val="clear" w:color="auto" w:fill="auto"/>
            <w:vAlign w:val="center"/>
            <w:hideMark/>
          </w:tcPr>
          <w:p w14:paraId="05E568C2" w14:textId="77777777" w:rsidR="00015784" w:rsidRPr="00015784" w:rsidRDefault="00015784" w:rsidP="00015784">
            <w:pPr>
              <w:spacing w:after="0" w:line="300" w:lineRule="atLeast"/>
              <w:jc w:val="both"/>
              <w:rPr>
                <w:rFonts w:ascii="Times New Roman" w:eastAsia="Times New Roman" w:hAnsi="Times New Roman" w:cs="Times New Roman"/>
                <w:color w:val="000000"/>
                <w:lang w:eastAsia="en-US"/>
              </w:rPr>
            </w:pPr>
            <w:r w:rsidRPr="00015784">
              <w:rPr>
                <w:rFonts w:ascii="Times New Roman" w:eastAsia="Times New Roman" w:hAnsi="Times New Roman" w:cs="Times New Roman"/>
                <w:color w:val="000000"/>
                <w:lang w:eastAsia="en-US"/>
              </w:rPr>
              <w:t>1.</w:t>
            </w:r>
          </w:p>
        </w:tc>
        <w:tc>
          <w:tcPr>
            <w:tcW w:w="6508" w:type="dxa"/>
            <w:shd w:val="clear" w:color="auto" w:fill="auto"/>
            <w:vAlign w:val="center"/>
            <w:hideMark/>
          </w:tcPr>
          <w:p w14:paraId="4CF084A9" w14:textId="77777777" w:rsidR="00015784" w:rsidRPr="00015784" w:rsidRDefault="00015784" w:rsidP="00015784">
            <w:pPr>
              <w:spacing w:after="0" w:line="300" w:lineRule="atLeast"/>
              <w:jc w:val="center"/>
              <w:rPr>
                <w:rFonts w:ascii="Times New Roman" w:eastAsia="Times New Roman" w:hAnsi="Times New Roman" w:cs="Times New Roman"/>
                <w:color w:val="000000"/>
                <w:lang w:eastAsia="en-US"/>
              </w:rPr>
            </w:pPr>
            <w:r w:rsidRPr="00015784">
              <w:rPr>
                <w:rFonts w:ascii="Times New Roman" w:eastAsia="Times New Roman" w:hAnsi="Times New Roman" w:cs="Times New Roman"/>
                <w:color w:val="000000"/>
                <w:lang w:eastAsia="en-US"/>
              </w:rPr>
              <w:t>1</w:t>
            </w:r>
          </w:p>
        </w:tc>
        <w:tc>
          <w:tcPr>
            <w:tcW w:w="2410" w:type="dxa"/>
            <w:shd w:val="clear" w:color="auto" w:fill="auto"/>
            <w:vAlign w:val="center"/>
            <w:hideMark/>
          </w:tcPr>
          <w:p w14:paraId="421E2B59" w14:textId="74A070E4" w:rsidR="00015784" w:rsidRPr="00015784" w:rsidRDefault="00943FB7" w:rsidP="00015784">
            <w:pPr>
              <w:spacing w:after="0" w:line="300" w:lineRule="atLeast"/>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w:t>
            </w:r>
          </w:p>
        </w:tc>
      </w:tr>
      <w:tr w:rsidR="00015784" w:rsidRPr="00015784" w14:paraId="345E11EC" w14:textId="77777777" w:rsidTr="00E011DE">
        <w:trPr>
          <w:trHeight w:val="330"/>
        </w:trPr>
        <w:tc>
          <w:tcPr>
            <w:tcW w:w="570" w:type="dxa"/>
            <w:shd w:val="clear" w:color="auto" w:fill="auto"/>
            <w:vAlign w:val="center"/>
            <w:hideMark/>
          </w:tcPr>
          <w:p w14:paraId="1CEBC83A" w14:textId="77777777" w:rsidR="00015784" w:rsidRPr="00015784" w:rsidRDefault="00015784" w:rsidP="00015784">
            <w:pPr>
              <w:spacing w:after="0" w:line="300" w:lineRule="atLeast"/>
              <w:jc w:val="both"/>
              <w:rPr>
                <w:rFonts w:ascii="Times New Roman" w:eastAsia="Times New Roman" w:hAnsi="Times New Roman" w:cs="Times New Roman"/>
                <w:color w:val="000000"/>
                <w:lang w:eastAsia="en-US"/>
              </w:rPr>
            </w:pPr>
            <w:r w:rsidRPr="00015784">
              <w:rPr>
                <w:rFonts w:ascii="Times New Roman" w:eastAsia="Times New Roman" w:hAnsi="Times New Roman" w:cs="Times New Roman"/>
                <w:color w:val="000000"/>
                <w:lang w:eastAsia="en-US"/>
              </w:rPr>
              <w:t>2.</w:t>
            </w:r>
          </w:p>
        </w:tc>
        <w:tc>
          <w:tcPr>
            <w:tcW w:w="6508" w:type="dxa"/>
            <w:shd w:val="clear" w:color="auto" w:fill="auto"/>
            <w:vAlign w:val="center"/>
            <w:hideMark/>
          </w:tcPr>
          <w:p w14:paraId="1C6D0D26" w14:textId="77777777" w:rsidR="00015784" w:rsidRPr="00015784" w:rsidRDefault="00015784" w:rsidP="00015784">
            <w:pPr>
              <w:spacing w:after="0" w:line="300" w:lineRule="atLeast"/>
              <w:jc w:val="center"/>
              <w:rPr>
                <w:rFonts w:ascii="Times New Roman" w:eastAsia="Times New Roman" w:hAnsi="Times New Roman" w:cs="Times New Roman"/>
                <w:color w:val="000000"/>
                <w:lang w:eastAsia="en-US"/>
              </w:rPr>
            </w:pPr>
            <w:r w:rsidRPr="00015784">
              <w:rPr>
                <w:rFonts w:ascii="Times New Roman" w:eastAsia="Times New Roman" w:hAnsi="Times New Roman" w:cs="Times New Roman"/>
                <w:color w:val="000000"/>
                <w:lang w:eastAsia="en-US"/>
              </w:rPr>
              <w:t>2</w:t>
            </w:r>
          </w:p>
        </w:tc>
        <w:tc>
          <w:tcPr>
            <w:tcW w:w="2410" w:type="dxa"/>
            <w:shd w:val="clear" w:color="auto" w:fill="auto"/>
            <w:vAlign w:val="center"/>
            <w:hideMark/>
          </w:tcPr>
          <w:p w14:paraId="1E9E2780" w14:textId="10E42C1A" w:rsidR="00015784" w:rsidRPr="00015784" w:rsidRDefault="00943FB7" w:rsidP="00015784">
            <w:pPr>
              <w:spacing w:after="0" w:line="300" w:lineRule="atLeast"/>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4</w:t>
            </w:r>
          </w:p>
        </w:tc>
      </w:tr>
      <w:tr w:rsidR="00015784" w:rsidRPr="00015784" w14:paraId="7A0D0326" w14:textId="77777777" w:rsidTr="00E011DE">
        <w:trPr>
          <w:trHeight w:val="330"/>
        </w:trPr>
        <w:tc>
          <w:tcPr>
            <w:tcW w:w="570" w:type="dxa"/>
            <w:shd w:val="clear" w:color="auto" w:fill="auto"/>
            <w:vAlign w:val="center"/>
            <w:hideMark/>
          </w:tcPr>
          <w:p w14:paraId="17E25BF6" w14:textId="77777777" w:rsidR="00015784" w:rsidRPr="00015784" w:rsidRDefault="00015784" w:rsidP="00015784">
            <w:pPr>
              <w:spacing w:after="0" w:line="300" w:lineRule="atLeast"/>
              <w:jc w:val="both"/>
              <w:rPr>
                <w:rFonts w:ascii="Times New Roman" w:eastAsia="Times New Roman" w:hAnsi="Times New Roman" w:cs="Times New Roman"/>
                <w:color w:val="000000"/>
                <w:lang w:eastAsia="en-US"/>
              </w:rPr>
            </w:pPr>
            <w:r w:rsidRPr="00015784">
              <w:rPr>
                <w:rFonts w:ascii="Times New Roman" w:eastAsia="Times New Roman" w:hAnsi="Times New Roman" w:cs="Times New Roman"/>
                <w:color w:val="000000"/>
                <w:lang w:eastAsia="en-US"/>
              </w:rPr>
              <w:t>3.</w:t>
            </w:r>
          </w:p>
        </w:tc>
        <w:tc>
          <w:tcPr>
            <w:tcW w:w="6508" w:type="dxa"/>
            <w:shd w:val="clear" w:color="auto" w:fill="auto"/>
            <w:vAlign w:val="center"/>
            <w:hideMark/>
          </w:tcPr>
          <w:p w14:paraId="61EE9BF2" w14:textId="77777777" w:rsidR="00015784" w:rsidRPr="00015784" w:rsidRDefault="00015784" w:rsidP="00015784">
            <w:pPr>
              <w:spacing w:after="0" w:line="300" w:lineRule="atLeast"/>
              <w:jc w:val="center"/>
              <w:rPr>
                <w:rFonts w:ascii="Times New Roman" w:eastAsia="Times New Roman" w:hAnsi="Times New Roman" w:cs="Times New Roman"/>
                <w:color w:val="000000"/>
                <w:lang w:eastAsia="en-US"/>
              </w:rPr>
            </w:pPr>
            <w:r w:rsidRPr="00015784">
              <w:rPr>
                <w:rFonts w:ascii="Times New Roman" w:eastAsia="Times New Roman" w:hAnsi="Times New Roman" w:cs="Times New Roman"/>
                <w:color w:val="000000"/>
                <w:lang w:eastAsia="en-US"/>
              </w:rPr>
              <w:t>3</w:t>
            </w:r>
          </w:p>
        </w:tc>
        <w:tc>
          <w:tcPr>
            <w:tcW w:w="2410" w:type="dxa"/>
            <w:shd w:val="clear" w:color="auto" w:fill="auto"/>
            <w:vAlign w:val="center"/>
            <w:hideMark/>
          </w:tcPr>
          <w:p w14:paraId="19E179DE" w14:textId="727E1280" w:rsidR="00015784" w:rsidRPr="00015784" w:rsidRDefault="00943FB7" w:rsidP="00015784">
            <w:pPr>
              <w:spacing w:after="0" w:line="300" w:lineRule="atLeast"/>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6</w:t>
            </w:r>
          </w:p>
        </w:tc>
      </w:tr>
      <w:tr w:rsidR="00015784" w:rsidRPr="00015784" w14:paraId="49011C4F" w14:textId="77777777" w:rsidTr="00E011DE">
        <w:trPr>
          <w:trHeight w:val="330"/>
        </w:trPr>
        <w:tc>
          <w:tcPr>
            <w:tcW w:w="570" w:type="dxa"/>
            <w:shd w:val="clear" w:color="auto" w:fill="auto"/>
            <w:vAlign w:val="center"/>
            <w:hideMark/>
          </w:tcPr>
          <w:p w14:paraId="603ED046" w14:textId="77777777" w:rsidR="00015784" w:rsidRPr="00015784" w:rsidRDefault="00015784" w:rsidP="00015784">
            <w:pPr>
              <w:spacing w:after="0" w:line="300" w:lineRule="atLeast"/>
              <w:jc w:val="both"/>
              <w:rPr>
                <w:rFonts w:ascii="Times New Roman" w:eastAsia="Times New Roman" w:hAnsi="Times New Roman" w:cs="Times New Roman"/>
                <w:color w:val="000000"/>
                <w:lang w:eastAsia="en-US"/>
              </w:rPr>
            </w:pPr>
            <w:r w:rsidRPr="00015784">
              <w:rPr>
                <w:rFonts w:ascii="Times New Roman" w:eastAsia="Times New Roman" w:hAnsi="Times New Roman" w:cs="Times New Roman"/>
                <w:color w:val="000000"/>
                <w:lang w:eastAsia="en-US"/>
              </w:rPr>
              <w:t>4.</w:t>
            </w:r>
          </w:p>
        </w:tc>
        <w:tc>
          <w:tcPr>
            <w:tcW w:w="6508" w:type="dxa"/>
            <w:shd w:val="clear" w:color="auto" w:fill="auto"/>
            <w:vAlign w:val="center"/>
            <w:hideMark/>
          </w:tcPr>
          <w:p w14:paraId="64C8F6DA" w14:textId="77777777" w:rsidR="00015784" w:rsidRPr="00015784" w:rsidRDefault="00015784" w:rsidP="00015784">
            <w:pPr>
              <w:spacing w:after="0" w:line="300" w:lineRule="atLeast"/>
              <w:jc w:val="center"/>
              <w:rPr>
                <w:rFonts w:ascii="Times New Roman" w:eastAsia="Times New Roman" w:hAnsi="Times New Roman" w:cs="Times New Roman"/>
                <w:color w:val="000000"/>
                <w:lang w:eastAsia="en-US"/>
              </w:rPr>
            </w:pPr>
            <w:r w:rsidRPr="00015784">
              <w:rPr>
                <w:rFonts w:ascii="Times New Roman" w:eastAsia="Times New Roman" w:hAnsi="Times New Roman" w:cs="Times New Roman"/>
                <w:color w:val="000000"/>
                <w:lang w:eastAsia="en-US"/>
              </w:rPr>
              <w:t>4</w:t>
            </w:r>
          </w:p>
        </w:tc>
        <w:tc>
          <w:tcPr>
            <w:tcW w:w="2410" w:type="dxa"/>
            <w:shd w:val="clear" w:color="auto" w:fill="auto"/>
            <w:vAlign w:val="center"/>
            <w:hideMark/>
          </w:tcPr>
          <w:p w14:paraId="0CB2F8D8" w14:textId="1E8EB5A2" w:rsidR="00015784" w:rsidRPr="00015784" w:rsidRDefault="00943FB7" w:rsidP="00015784">
            <w:pPr>
              <w:spacing w:after="0" w:line="300" w:lineRule="atLeast"/>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8</w:t>
            </w:r>
          </w:p>
        </w:tc>
      </w:tr>
      <w:tr w:rsidR="00015784" w:rsidRPr="00015784" w14:paraId="630ECE1C" w14:textId="77777777" w:rsidTr="00E011DE">
        <w:trPr>
          <w:trHeight w:val="330"/>
        </w:trPr>
        <w:tc>
          <w:tcPr>
            <w:tcW w:w="570" w:type="dxa"/>
            <w:shd w:val="clear" w:color="auto" w:fill="auto"/>
            <w:vAlign w:val="center"/>
            <w:hideMark/>
          </w:tcPr>
          <w:p w14:paraId="4AA7D21F" w14:textId="77777777" w:rsidR="00015784" w:rsidRPr="00015784" w:rsidRDefault="00015784" w:rsidP="00015784">
            <w:pPr>
              <w:spacing w:after="0" w:line="300" w:lineRule="atLeast"/>
              <w:jc w:val="both"/>
              <w:rPr>
                <w:rFonts w:ascii="Times New Roman" w:eastAsia="Times New Roman" w:hAnsi="Times New Roman" w:cs="Times New Roman"/>
                <w:color w:val="000000"/>
                <w:lang w:eastAsia="en-US"/>
              </w:rPr>
            </w:pPr>
            <w:r w:rsidRPr="00015784">
              <w:rPr>
                <w:rFonts w:ascii="Times New Roman" w:eastAsia="Times New Roman" w:hAnsi="Times New Roman" w:cs="Times New Roman"/>
                <w:color w:val="000000"/>
                <w:lang w:eastAsia="en-US"/>
              </w:rPr>
              <w:t>5.</w:t>
            </w:r>
          </w:p>
        </w:tc>
        <w:tc>
          <w:tcPr>
            <w:tcW w:w="6508" w:type="dxa"/>
            <w:shd w:val="clear" w:color="auto" w:fill="auto"/>
            <w:vAlign w:val="center"/>
            <w:hideMark/>
          </w:tcPr>
          <w:p w14:paraId="2334DDC8" w14:textId="77777777" w:rsidR="00015784" w:rsidRPr="00015784" w:rsidRDefault="00015784" w:rsidP="00015784">
            <w:pPr>
              <w:spacing w:after="0" w:line="300" w:lineRule="atLeast"/>
              <w:jc w:val="center"/>
              <w:rPr>
                <w:rFonts w:ascii="Times New Roman" w:eastAsia="Times New Roman" w:hAnsi="Times New Roman" w:cs="Times New Roman"/>
                <w:color w:val="000000"/>
                <w:lang w:eastAsia="en-US"/>
              </w:rPr>
            </w:pPr>
            <w:r w:rsidRPr="00015784">
              <w:rPr>
                <w:rFonts w:ascii="Times New Roman" w:eastAsia="Times New Roman" w:hAnsi="Times New Roman" w:cs="Times New Roman"/>
                <w:color w:val="000000"/>
                <w:lang w:eastAsia="en-US"/>
              </w:rPr>
              <w:t>5</w:t>
            </w:r>
          </w:p>
        </w:tc>
        <w:tc>
          <w:tcPr>
            <w:tcW w:w="2410" w:type="dxa"/>
            <w:shd w:val="clear" w:color="auto" w:fill="auto"/>
            <w:vAlign w:val="center"/>
            <w:hideMark/>
          </w:tcPr>
          <w:p w14:paraId="3E2D186C" w14:textId="792A945F" w:rsidR="00015784" w:rsidRPr="00015784" w:rsidRDefault="00943FB7" w:rsidP="00015784">
            <w:pPr>
              <w:spacing w:after="0" w:line="300" w:lineRule="atLeast"/>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10</w:t>
            </w:r>
          </w:p>
        </w:tc>
      </w:tr>
    </w:tbl>
    <w:p w14:paraId="4A05F112" w14:textId="715C445E" w:rsidR="00015784" w:rsidRPr="00015784" w:rsidRDefault="00751A7E" w:rsidP="00015784">
      <w:pPr>
        <w:spacing w:after="0" w:line="300" w:lineRule="atLeast"/>
        <w:jc w:val="both"/>
        <w:rPr>
          <w:rFonts w:ascii="Calibri" w:eastAsia="Times New Roman" w:hAnsi="Calibri" w:cs="Calibri"/>
          <w:sz w:val="24"/>
          <w:szCs w:val="24"/>
          <w:lang w:eastAsia="en-US"/>
        </w:rPr>
      </w:pPr>
      <w:r w:rsidRPr="00062D71">
        <w:rPr>
          <w:rFonts w:ascii="Times New Roman" w:eastAsia="Times New Roman" w:hAnsi="Times New Roman" w:cs="Times New Roman"/>
          <w:b/>
          <w:bCs/>
          <w:highlight w:val="yellow"/>
          <w:lang w:eastAsia="en-US"/>
        </w:rPr>
        <w:t>Informaciją apie k</w:t>
      </w:r>
      <w:r w:rsidRPr="00751A7E">
        <w:rPr>
          <w:rFonts w:ascii="Times New Roman" w:eastAsia="Times New Roman" w:hAnsi="Times New Roman" w:cs="Times New Roman"/>
          <w:b/>
          <w:bCs/>
          <w:highlight w:val="yellow"/>
          <w:lang w:eastAsia="en-US"/>
        </w:rPr>
        <w:t>ie</w:t>
      </w:r>
      <w:r w:rsidRPr="00062D71">
        <w:rPr>
          <w:rFonts w:ascii="Times New Roman" w:eastAsia="Times New Roman" w:hAnsi="Times New Roman" w:cs="Times New Roman"/>
          <w:b/>
          <w:bCs/>
          <w:highlight w:val="yellow"/>
          <w:lang w:eastAsia="en-US"/>
        </w:rPr>
        <w:t>kybinį rodiklį (</w:t>
      </w:r>
      <w:r w:rsidRPr="00062D71">
        <w:rPr>
          <w:rFonts w:ascii="Times New Roman" w:eastAsia="Times New Roman" w:hAnsi="Times New Roman" w:cs="Times New Roman"/>
          <w:b/>
          <w:bCs/>
          <w:highlight w:val="yellow"/>
          <w:lang w:eastAsia="x-none"/>
        </w:rPr>
        <w:t>k</w:t>
      </w:r>
      <w:r w:rsidRPr="00062D71">
        <w:rPr>
          <w:rFonts w:ascii="Times New Roman" w:eastAsia="Times New Roman" w:hAnsi="Times New Roman" w:cs="Times New Roman"/>
          <w:b/>
          <w:bCs/>
          <w:highlight w:val="yellow"/>
          <w:lang w:eastAsia="en-US"/>
        </w:rPr>
        <w:t>riterijų (</w:t>
      </w:r>
      <w:r w:rsidRPr="00751A7E">
        <w:rPr>
          <w:rFonts w:ascii="Times New Roman" w:eastAsia="Times New Roman" w:hAnsi="Times New Roman" w:cs="Times New Roman"/>
          <w:b/>
          <w:bCs/>
          <w:highlight w:val="yellow"/>
          <w:lang w:eastAsia="en-US"/>
        </w:rPr>
        <w:t>P</w:t>
      </w:r>
      <w:r w:rsidRPr="00062D71">
        <w:rPr>
          <w:rFonts w:ascii="Times New Roman" w:eastAsia="Times New Roman" w:hAnsi="Times New Roman" w:cs="Times New Roman"/>
          <w:b/>
          <w:bCs/>
          <w:highlight w:val="yellow"/>
          <w:lang w:eastAsia="en-US"/>
        </w:rPr>
        <w:t>),  tiekėjas turi pateikti</w:t>
      </w:r>
      <w:r w:rsidRPr="00062D71">
        <w:rPr>
          <w:rFonts w:ascii="Times New Roman" w:eastAsia="Times New Roman" w:hAnsi="Times New Roman" w:cs="Times New Roman"/>
          <w:highlight w:val="yellow"/>
          <w:lang w:eastAsia="en-US"/>
        </w:rPr>
        <w:t xml:space="preserve"> </w:t>
      </w:r>
      <w:r w:rsidRPr="00062D71">
        <w:rPr>
          <w:rFonts w:ascii="Times New Roman" w:eastAsia="Times New Roman" w:hAnsi="Times New Roman" w:cs="Times New Roman"/>
          <w:b/>
          <w:bCs/>
          <w:highlight w:val="yellow"/>
          <w:lang w:eastAsia="en-US"/>
        </w:rPr>
        <w:t>užpildydamas pasiūlymą.</w:t>
      </w:r>
    </w:p>
    <w:p w14:paraId="09CF51EF" w14:textId="4EAB1F27" w:rsidR="00EC799D" w:rsidRPr="00E42301" w:rsidRDefault="00EC799D" w:rsidP="00EC799D">
      <w:pPr>
        <w:tabs>
          <w:tab w:val="left" w:pos="9631"/>
        </w:tabs>
        <w:spacing w:after="0" w:line="300" w:lineRule="atLeast"/>
        <w:jc w:val="both"/>
        <w:rPr>
          <w:rFonts w:ascii="Times New Roman" w:eastAsia="Times New Roman" w:hAnsi="Times New Roman" w:cs="Times New Roman"/>
          <w:b/>
          <w:iCs/>
          <w:u w:val="single"/>
          <w:lang w:eastAsia="en-US"/>
        </w:rPr>
      </w:pPr>
      <w:r w:rsidRPr="001A766C">
        <w:rPr>
          <w:rFonts w:ascii="Times New Roman" w:eastAsia="Times New Roman" w:hAnsi="Times New Roman" w:cs="Times New Roman"/>
          <w:b/>
          <w:iCs/>
          <w:highlight w:val="yellow"/>
          <w:lang w:eastAsia="en-US"/>
        </w:rPr>
        <w:t>Kartu su pasiūlymu</w:t>
      </w:r>
      <w:r w:rsidR="001914D4" w:rsidRPr="001A766C">
        <w:rPr>
          <w:rFonts w:ascii="Times New Roman" w:eastAsia="Times New Roman" w:hAnsi="Times New Roman" w:cs="Times New Roman"/>
          <w:b/>
          <w:iCs/>
          <w:highlight w:val="yellow"/>
          <w:lang w:eastAsia="en-US"/>
        </w:rPr>
        <w:t>, į</w:t>
      </w:r>
      <w:r w:rsidR="001914D4" w:rsidRPr="00EC799D">
        <w:rPr>
          <w:rFonts w:ascii="Times New Roman" w:eastAsia="Times New Roman" w:hAnsi="Times New Roman" w:cs="Times New Roman"/>
          <w:b/>
          <w:iCs/>
          <w:highlight w:val="yellow"/>
          <w:lang w:eastAsia="en-US"/>
        </w:rPr>
        <w:t xml:space="preserve">rodymui apie sėkmingą darbų atlikimą </w:t>
      </w:r>
      <w:r w:rsidRPr="001A766C">
        <w:rPr>
          <w:rFonts w:ascii="Times New Roman" w:eastAsia="Times New Roman" w:hAnsi="Times New Roman" w:cs="Times New Roman"/>
          <w:b/>
          <w:iCs/>
          <w:highlight w:val="yellow"/>
          <w:lang w:eastAsia="en-US"/>
        </w:rPr>
        <w:t>t</w:t>
      </w:r>
      <w:r w:rsidRPr="00EC799D">
        <w:rPr>
          <w:rFonts w:ascii="Times New Roman" w:eastAsia="Times New Roman" w:hAnsi="Times New Roman" w:cs="Times New Roman"/>
          <w:b/>
          <w:iCs/>
          <w:highlight w:val="yellow"/>
          <w:lang w:eastAsia="en-US"/>
        </w:rPr>
        <w:t>iekėj</w:t>
      </w:r>
      <w:r w:rsidRPr="001A766C">
        <w:rPr>
          <w:rFonts w:ascii="Times New Roman" w:eastAsia="Times New Roman" w:hAnsi="Times New Roman" w:cs="Times New Roman"/>
          <w:b/>
          <w:iCs/>
          <w:highlight w:val="yellow"/>
          <w:lang w:eastAsia="en-US"/>
        </w:rPr>
        <w:t>as pateikia:</w:t>
      </w:r>
    </w:p>
    <w:p w14:paraId="3EA497B1" w14:textId="08081BA6" w:rsidR="00EC799D" w:rsidRDefault="002A6CAD" w:rsidP="00EC799D">
      <w:pPr>
        <w:tabs>
          <w:tab w:val="left" w:pos="9631"/>
        </w:tabs>
        <w:spacing w:after="0" w:line="300" w:lineRule="atLeast"/>
        <w:jc w:val="both"/>
        <w:rPr>
          <w:rFonts w:ascii="Times New Roman" w:eastAsia="Times New Roman" w:hAnsi="Times New Roman" w:cs="Times New Roman"/>
          <w:iCs/>
          <w:lang w:eastAsia="en-US"/>
        </w:rPr>
      </w:pPr>
      <w:r>
        <w:rPr>
          <w:rFonts w:ascii="Times New Roman" w:eastAsia="Times New Roman" w:hAnsi="Times New Roman" w:cs="Times New Roman"/>
          <w:b/>
          <w:bCs/>
          <w:iCs/>
          <w:u w:val="single"/>
          <w:lang w:eastAsia="en-US"/>
        </w:rPr>
        <w:t>1.4.3.</w:t>
      </w:r>
      <w:r w:rsidR="00EC799D" w:rsidRPr="001347F3">
        <w:rPr>
          <w:rFonts w:ascii="Times New Roman" w:eastAsia="Times New Roman" w:hAnsi="Times New Roman" w:cs="Times New Roman"/>
          <w:b/>
          <w:bCs/>
          <w:iCs/>
          <w:u w:val="single"/>
          <w:lang w:eastAsia="en-US"/>
        </w:rPr>
        <w:t>1</w:t>
      </w:r>
      <w:r>
        <w:rPr>
          <w:rFonts w:ascii="Times New Roman" w:eastAsia="Times New Roman" w:hAnsi="Times New Roman" w:cs="Times New Roman"/>
          <w:b/>
          <w:bCs/>
          <w:iCs/>
          <w:u w:val="single"/>
          <w:lang w:eastAsia="en-US"/>
        </w:rPr>
        <w:t>.</w:t>
      </w:r>
      <w:r w:rsidR="00EC799D" w:rsidRPr="00EC799D">
        <w:rPr>
          <w:rFonts w:ascii="Times New Roman" w:eastAsia="Times New Roman" w:hAnsi="Times New Roman" w:cs="Times New Roman"/>
          <w:iCs/>
          <w:u w:val="single"/>
          <w:lang w:eastAsia="en-US"/>
        </w:rPr>
        <w:t xml:space="preserve"> </w:t>
      </w:r>
      <w:r w:rsidR="00BA032E" w:rsidRPr="00BA032E">
        <w:rPr>
          <w:rFonts w:ascii="Times New Roman" w:eastAsia="Times New Roman" w:hAnsi="Times New Roman" w:cs="Times New Roman"/>
          <w:b/>
          <w:bCs/>
          <w:iCs/>
          <w:u w:val="single"/>
          <w:lang w:eastAsia="en-US"/>
        </w:rPr>
        <w:t>Tvarkybos darbams v</w:t>
      </w:r>
      <w:r w:rsidR="00EC799D" w:rsidRPr="00EC799D">
        <w:rPr>
          <w:rFonts w:ascii="Times New Roman" w:eastAsia="Times New Roman" w:hAnsi="Times New Roman" w:cs="Times New Roman"/>
          <w:b/>
          <w:bCs/>
          <w:iCs/>
          <w:u w:val="single"/>
          <w:lang w:eastAsia="en-US"/>
        </w:rPr>
        <w:t>adovaujančio specialisto</w:t>
      </w:r>
      <w:r w:rsidR="00EC799D" w:rsidRPr="00EC799D">
        <w:rPr>
          <w:rFonts w:ascii="Times New Roman" w:eastAsia="Times New Roman" w:hAnsi="Times New Roman" w:cs="Times New Roman"/>
          <w:b/>
          <w:bCs/>
          <w:iCs/>
          <w:lang w:eastAsia="en-US"/>
        </w:rPr>
        <w:t xml:space="preserve"> </w:t>
      </w:r>
      <w:r w:rsidR="00EC799D" w:rsidRPr="00EC799D">
        <w:rPr>
          <w:rFonts w:ascii="Times New Roman" w:eastAsia="Times New Roman" w:hAnsi="Times New Roman" w:cs="Times New Roman"/>
          <w:b/>
          <w:bCs/>
          <w:iCs/>
          <w:u w:val="single"/>
          <w:lang w:eastAsia="en-US"/>
        </w:rPr>
        <w:t>objektų sąraš</w:t>
      </w:r>
      <w:r w:rsidR="00EC799D" w:rsidRPr="001347F3">
        <w:rPr>
          <w:rFonts w:ascii="Times New Roman" w:eastAsia="Times New Roman" w:hAnsi="Times New Roman" w:cs="Times New Roman"/>
          <w:b/>
          <w:bCs/>
          <w:iCs/>
          <w:u w:val="single"/>
          <w:lang w:eastAsia="en-US"/>
        </w:rPr>
        <w:t>ą</w:t>
      </w:r>
      <w:r w:rsidR="00EC799D" w:rsidRPr="00EC799D">
        <w:rPr>
          <w:rFonts w:ascii="Times New Roman" w:eastAsia="Times New Roman" w:hAnsi="Times New Roman" w:cs="Times New Roman"/>
          <w:iCs/>
          <w:lang w:eastAsia="en-US"/>
        </w:rPr>
        <w:t>, parengt</w:t>
      </w:r>
      <w:r w:rsidR="00E42301">
        <w:rPr>
          <w:rFonts w:ascii="Times New Roman" w:eastAsia="Times New Roman" w:hAnsi="Times New Roman" w:cs="Times New Roman"/>
          <w:iCs/>
          <w:lang w:eastAsia="en-US"/>
        </w:rPr>
        <w:t>ą</w:t>
      </w:r>
      <w:r w:rsidR="00EC799D" w:rsidRPr="00EC799D">
        <w:rPr>
          <w:rFonts w:ascii="Times New Roman" w:eastAsia="Times New Roman" w:hAnsi="Times New Roman" w:cs="Times New Roman"/>
          <w:iCs/>
          <w:lang w:eastAsia="en-US"/>
        </w:rPr>
        <w:t xml:space="preserve"> pagal pridedamą </w:t>
      </w:r>
      <w:r w:rsidR="00B00AF5">
        <w:rPr>
          <w:rFonts w:ascii="Times New Roman" w:eastAsia="Times New Roman" w:hAnsi="Times New Roman" w:cs="Times New Roman"/>
          <w:iCs/>
          <w:lang w:eastAsia="en-US"/>
        </w:rPr>
        <w:t>9</w:t>
      </w:r>
      <w:r w:rsidR="00EC799D" w:rsidRPr="00EC799D">
        <w:rPr>
          <w:rFonts w:ascii="Times New Roman" w:eastAsia="Times New Roman" w:hAnsi="Times New Roman" w:cs="Times New Roman"/>
          <w:iCs/>
          <w:color w:val="FF0000"/>
          <w:lang w:eastAsia="en-US"/>
        </w:rPr>
        <w:t xml:space="preserve"> </w:t>
      </w:r>
      <w:r w:rsidR="00EC799D" w:rsidRPr="00B00AF5">
        <w:rPr>
          <w:rFonts w:ascii="Times New Roman" w:eastAsia="Times New Roman" w:hAnsi="Times New Roman" w:cs="Times New Roman"/>
          <w:iCs/>
          <w:lang w:eastAsia="en-US"/>
        </w:rPr>
        <w:t>priedą,</w:t>
      </w:r>
      <w:r w:rsidR="00EC799D" w:rsidRPr="00EC799D">
        <w:rPr>
          <w:rFonts w:ascii="Times New Roman" w:eastAsia="Times New Roman" w:hAnsi="Times New Roman" w:cs="Times New Roman"/>
          <w:iCs/>
          <w:lang w:eastAsia="en-US"/>
        </w:rPr>
        <w:t xml:space="preserve"> kuriame turi būti nurodyta reikalaujama informacija apie </w:t>
      </w:r>
      <w:r w:rsidR="00743D70">
        <w:rPr>
          <w:rFonts w:ascii="Times New Roman" w:eastAsia="Times New Roman" w:hAnsi="Times New Roman" w:cs="Times New Roman"/>
          <w:iCs/>
          <w:lang w:eastAsia="en-US"/>
        </w:rPr>
        <w:t>t</w:t>
      </w:r>
      <w:r w:rsidR="00EC799D" w:rsidRPr="00EC799D">
        <w:rPr>
          <w:rFonts w:ascii="Times New Roman" w:eastAsia="Times New Roman" w:hAnsi="Times New Roman" w:cs="Times New Roman"/>
          <w:iCs/>
          <w:lang w:eastAsia="en-US"/>
        </w:rPr>
        <w:t xml:space="preserve">iekėjo siūlomo </w:t>
      </w:r>
      <w:r w:rsidR="001303BF" w:rsidRPr="00077188">
        <w:rPr>
          <w:rFonts w:ascii="Times New Roman" w:eastAsia="Calibri" w:hAnsi="Times New Roman" w:cs="Times New Roman"/>
          <w:b/>
          <w:bCs/>
          <w:color w:val="000000"/>
          <w:lang w:eastAsia="lt-LT"/>
        </w:rPr>
        <w:t>tvarkybos darbų</w:t>
      </w:r>
      <w:r w:rsidR="001303BF">
        <w:rPr>
          <w:rFonts w:ascii="Times New Roman" w:eastAsia="Calibri" w:hAnsi="Times New Roman" w:cs="Times New Roman"/>
          <w:color w:val="000000"/>
          <w:lang w:eastAsia="lt-LT"/>
        </w:rPr>
        <w:t xml:space="preserve"> </w:t>
      </w:r>
      <w:r w:rsidR="00EC799D" w:rsidRPr="00EC799D">
        <w:rPr>
          <w:rFonts w:ascii="Times New Roman" w:eastAsia="Times New Roman" w:hAnsi="Times New Roman" w:cs="Times New Roman"/>
          <w:iCs/>
          <w:lang w:eastAsia="en-US"/>
        </w:rPr>
        <w:t>vadovo</w:t>
      </w:r>
      <w:r w:rsidR="00EC799D" w:rsidRPr="00EC799D">
        <w:rPr>
          <w:rFonts w:ascii="Times New Roman" w:eastAsia="Times New Roman" w:hAnsi="Times New Roman" w:cs="Times New Roman"/>
          <w:lang w:eastAsia="en-US"/>
        </w:rPr>
        <w:t>, turinčio teisę vadovauti darbams</w:t>
      </w:r>
      <w:r w:rsidR="00EC799D" w:rsidRPr="00EC799D">
        <w:rPr>
          <w:rFonts w:ascii="Times New Roman" w:eastAsia="Times New Roman" w:hAnsi="Times New Roman" w:cs="Times New Roman"/>
          <w:iCs/>
          <w:lang w:eastAsia="en-US"/>
        </w:rPr>
        <w:t xml:space="preserve"> </w:t>
      </w:r>
      <w:r w:rsidR="00AE17D5" w:rsidRPr="00EC799D">
        <w:rPr>
          <w:rFonts w:ascii="Times New Roman" w:eastAsia="Times New Roman" w:hAnsi="Times New Roman" w:cs="Times New Roman"/>
          <w:iCs/>
          <w:lang w:eastAsia="en-US"/>
        </w:rPr>
        <w:t xml:space="preserve">ypatingojo statinio </w:t>
      </w:r>
      <w:r w:rsidR="00AE17D5">
        <w:rPr>
          <w:rFonts w:ascii="Times New Roman" w:eastAsia="Times New Roman" w:hAnsi="Times New Roman" w:cs="Times New Roman"/>
          <w:iCs/>
          <w:lang w:eastAsia="en-US"/>
        </w:rPr>
        <w:t>–</w:t>
      </w:r>
      <w:r w:rsidR="00AE17D5" w:rsidRPr="00EC799D">
        <w:rPr>
          <w:rFonts w:ascii="Times New Roman" w:eastAsia="Times New Roman" w:hAnsi="Times New Roman" w:cs="Times New Roman"/>
          <w:iCs/>
          <w:lang w:eastAsia="en-US"/>
        </w:rPr>
        <w:t xml:space="preserve"> </w:t>
      </w:r>
      <w:r w:rsidR="00EC799D" w:rsidRPr="00EC799D">
        <w:rPr>
          <w:rFonts w:ascii="Times New Roman" w:eastAsia="Times New Roman" w:hAnsi="Times New Roman" w:cs="Times New Roman"/>
          <w:iCs/>
          <w:lang w:eastAsia="en-US"/>
        </w:rPr>
        <w:t xml:space="preserve">statinių grupėse: </w:t>
      </w:r>
      <w:r w:rsidR="00EC799D" w:rsidRPr="00EC799D">
        <w:rPr>
          <w:rFonts w:ascii="Times New Roman" w:eastAsia="Times New Roman" w:hAnsi="Times New Roman" w:cs="Times New Roman"/>
          <w:color w:val="000000"/>
          <w:bdr w:val="none" w:sz="0" w:space="0" w:color="auto" w:frame="1"/>
          <w:lang w:eastAsia="lt-LT"/>
        </w:rPr>
        <w:t>negyvenamieji pastatai: kultūros paskirties pastatai, taip pat statiniai, esantys kultūros paveldo objekto apsaugos zonoje</w:t>
      </w:r>
      <w:r w:rsidR="00CF0727">
        <w:rPr>
          <w:rFonts w:ascii="Times New Roman" w:eastAsia="Times New Roman" w:hAnsi="Times New Roman" w:cs="Times New Roman"/>
          <w:color w:val="000000"/>
          <w:bdr w:val="none" w:sz="0" w:space="0" w:color="auto" w:frame="1"/>
          <w:lang w:eastAsia="lt-LT"/>
        </w:rPr>
        <w:t>,</w:t>
      </w:r>
      <w:r w:rsidR="00EC799D" w:rsidRPr="00EC799D">
        <w:rPr>
          <w:rFonts w:ascii="Times New Roman" w:eastAsia="Times New Roman" w:hAnsi="Times New Roman" w:cs="Times New Roman"/>
          <w:iCs/>
          <w:lang w:eastAsia="en-US"/>
        </w:rPr>
        <w:t xml:space="preserve"> objektus </w:t>
      </w:r>
      <w:r w:rsidR="00EC799D" w:rsidRPr="00EC799D">
        <w:rPr>
          <w:rFonts w:ascii="Times New Roman" w:eastAsia="Times New Roman" w:hAnsi="Times New Roman" w:cs="Times New Roman"/>
          <w:b/>
          <w:iCs/>
          <w:lang w:eastAsia="en-US"/>
        </w:rPr>
        <w:t xml:space="preserve">baigtus </w:t>
      </w:r>
      <w:r w:rsidR="00EC799D" w:rsidRPr="00EC799D">
        <w:rPr>
          <w:rFonts w:ascii="Times New Roman" w:eastAsia="Times New Roman" w:hAnsi="Times New Roman" w:cs="Times New Roman"/>
          <w:iCs/>
          <w:lang w:eastAsia="en-US"/>
        </w:rPr>
        <w:t xml:space="preserve">statyti ir (ar) rekonstruoti ypatinguosius statinius – </w:t>
      </w:r>
      <w:r w:rsidR="00EC799D" w:rsidRPr="00EC799D">
        <w:rPr>
          <w:rFonts w:ascii="Times New Roman" w:eastAsia="Times New Roman" w:hAnsi="Times New Roman" w:cs="Times New Roman"/>
          <w:lang w:eastAsia="en-US"/>
        </w:rPr>
        <w:t>pastatus (negyvenamuosius),</w:t>
      </w:r>
      <w:r w:rsidR="00EC799D" w:rsidRPr="00EC799D">
        <w:rPr>
          <w:rFonts w:ascii="Times New Roman" w:eastAsia="Times New Roman" w:hAnsi="Times New Roman" w:cs="Times New Roman"/>
          <w:iCs/>
          <w:lang w:eastAsia="en-US"/>
        </w:rPr>
        <w:t xml:space="preserve"> kuriuose jis atliko </w:t>
      </w:r>
      <w:r w:rsidR="001303BF" w:rsidRPr="00077188">
        <w:rPr>
          <w:rFonts w:ascii="Times New Roman" w:eastAsia="Calibri" w:hAnsi="Times New Roman" w:cs="Times New Roman"/>
          <w:b/>
          <w:bCs/>
          <w:color w:val="000000"/>
          <w:lang w:eastAsia="lt-LT"/>
        </w:rPr>
        <w:t>tvarkybos darbų</w:t>
      </w:r>
      <w:r w:rsidR="001303BF">
        <w:rPr>
          <w:rFonts w:ascii="Times New Roman" w:eastAsia="Calibri" w:hAnsi="Times New Roman" w:cs="Times New Roman"/>
          <w:color w:val="000000"/>
          <w:lang w:eastAsia="lt-LT"/>
        </w:rPr>
        <w:t xml:space="preserve"> </w:t>
      </w:r>
      <w:r w:rsidR="00EC799D" w:rsidRPr="00EC799D">
        <w:rPr>
          <w:rFonts w:ascii="Times New Roman" w:eastAsia="Times New Roman" w:hAnsi="Times New Roman" w:cs="Times New Roman"/>
          <w:iCs/>
          <w:lang w:eastAsia="en-US"/>
        </w:rPr>
        <w:t xml:space="preserve">vadovo funkcijas per pastaruosius 5 metus iki pasiūlymų pateikimo termino pabaigos dienos ir kurių kiekviename atliktų naujos statybos ir (ar) rekonstravimo darbų vertė per reikalaujamą laikotarpį ne mažesnė kaip </w:t>
      </w:r>
      <w:r w:rsidR="00004D06">
        <w:rPr>
          <w:rFonts w:ascii="Times New Roman" w:eastAsia="Times New Roman" w:hAnsi="Times New Roman" w:cs="Times New Roman"/>
          <w:b/>
          <w:bCs/>
          <w:lang w:eastAsia="en-US"/>
        </w:rPr>
        <w:t>229 039</w:t>
      </w:r>
      <w:r w:rsidR="00004D06" w:rsidRPr="003B24FC">
        <w:rPr>
          <w:rFonts w:ascii="Times New Roman" w:eastAsia="Times New Roman" w:hAnsi="Times New Roman" w:cs="Times New Roman"/>
          <w:b/>
          <w:bCs/>
          <w:lang w:eastAsia="en-US"/>
        </w:rPr>
        <w:t>,00 Eur (be PVM)</w:t>
      </w:r>
      <w:r w:rsidR="00004D06">
        <w:rPr>
          <w:rFonts w:ascii="Times New Roman" w:eastAsia="Times New Roman" w:hAnsi="Times New Roman" w:cs="Times New Roman"/>
          <w:b/>
          <w:bCs/>
          <w:lang w:eastAsia="en-US"/>
        </w:rPr>
        <w:t xml:space="preserve"> </w:t>
      </w:r>
      <w:r w:rsidR="00EC799D" w:rsidRPr="00EC799D">
        <w:rPr>
          <w:rFonts w:ascii="Times New Roman" w:eastAsia="Times New Roman" w:hAnsi="Times New Roman" w:cs="Times New Roman"/>
          <w:iCs/>
          <w:lang w:eastAsia="en-US"/>
        </w:rPr>
        <w:t>ir kuriems išduoti statybos užbaigimą patvirtinantys dokumentai.</w:t>
      </w:r>
    </w:p>
    <w:p w14:paraId="2B922E8C" w14:textId="281FF9B0" w:rsidR="00EC799D" w:rsidRPr="00EC799D" w:rsidRDefault="002A6CAD" w:rsidP="00EC799D">
      <w:pPr>
        <w:tabs>
          <w:tab w:val="left" w:pos="9631"/>
        </w:tabs>
        <w:spacing w:after="0" w:line="300" w:lineRule="atLeast"/>
        <w:jc w:val="both"/>
        <w:rPr>
          <w:rFonts w:ascii="Times New Roman" w:eastAsia="Times New Roman" w:hAnsi="Times New Roman" w:cs="Times New Roman"/>
          <w:iCs/>
          <w:lang w:eastAsia="en-US"/>
        </w:rPr>
      </w:pPr>
      <w:r>
        <w:rPr>
          <w:rFonts w:ascii="Times New Roman" w:eastAsia="Times New Roman" w:hAnsi="Times New Roman" w:cs="Times New Roman"/>
          <w:b/>
          <w:bCs/>
          <w:iCs/>
          <w:u w:val="single"/>
          <w:lang w:eastAsia="en-US"/>
        </w:rPr>
        <w:t>1.4.3.2.</w:t>
      </w:r>
      <w:r w:rsidRPr="00EC799D">
        <w:rPr>
          <w:rFonts w:ascii="Times New Roman" w:eastAsia="Times New Roman" w:hAnsi="Times New Roman" w:cs="Times New Roman"/>
          <w:iCs/>
          <w:u w:val="single"/>
          <w:lang w:eastAsia="en-US"/>
        </w:rPr>
        <w:t xml:space="preserve"> </w:t>
      </w:r>
      <w:r w:rsidR="001347F3">
        <w:rPr>
          <w:rFonts w:ascii="Times New Roman" w:eastAsia="Times New Roman" w:hAnsi="Times New Roman" w:cs="Times New Roman"/>
          <w:iCs/>
          <w:lang w:eastAsia="en-US"/>
        </w:rPr>
        <w:t>S</w:t>
      </w:r>
      <w:r w:rsidR="00EC799D" w:rsidRPr="00EC799D">
        <w:rPr>
          <w:rFonts w:ascii="Times New Roman" w:eastAsia="Times New Roman" w:hAnsi="Times New Roman" w:cs="Times New Roman"/>
          <w:b/>
          <w:iCs/>
          <w:u w:val="single"/>
          <w:lang w:eastAsia="en-US"/>
        </w:rPr>
        <w:t>tatybos darbų užbaigimo dokument</w:t>
      </w:r>
      <w:r w:rsidR="00CF0727" w:rsidRPr="001914D4">
        <w:rPr>
          <w:rFonts w:ascii="Times New Roman" w:eastAsia="Times New Roman" w:hAnsi="Times New Roman" w:cs="Times New Roman"/>
          <w:b/>
          <w:iCs/>
          <w:u w:val="single"/>
          <w:lang w:eastAsia="en-US"/>
        </w:rPr>
        <w:t>us</w:t>
      </w:r>
      <w:r w:rsidR="00EC799D" w:rsidRPr="00EC799D">
        <w:rPr>
          <w:rFonts w:ascii="Times New Roman" w:eastAsia="Times New Roman" w:hAnsi="Times New Roman" w:cs="Times New Roman"/>
          <w:iCs/>
          <w:u w:val="single"/>
          <w:lang w:eastAsia="en-US"/>
        </w:rPr>
        <w:t xml:space="preserve"> </w:t>
      </w:r>
      <w:r w:rsidR="00CF0727" w:rsidRPr="001914D4">
        <w:rPr>
          <w:rFonts w:ascii="Times New Roman" w:eastAsia="Times New Roman" w:hAnsi="Times New Roman" w:cs="Times New Roman"/>
          <w:iCs/>
          <w:u w:val="single"/>
          <w:lang w:eastAsia="en-US"/>
        </w:rPr>
        <w:t>–</w:t>
      </w:r>
      <w:r w:rsidR="00EC799D" w:rsidRPr="00EC799D">
        <w:rPr>
          <w:rFonts w:ascii="Times New Roman" w:eastAsia="Times New Roman" w:hAnsi="Times New Roman" w:cs="Times New Roman"/>
          <w:iCs/>
          <w:u w:val="single"/>
          <w:lang w:eastAsia="en-US"/>
        </w:rPr>
        <w:t xml:space="preserve"> </w:t>
      </w:r>
      <w:r w:rsidR="00EC799D" w:rsidRPr="00EC799D">
        <w:rPr>
          <w:rFonts w:ascii="Times New Roman" w:eastAsia="Times New Roman" w:hAnsi="Times New Roman" w:cs="Times New Roman"/>
          <w:iCs/>
          <w:lang w:eastAsia="en-US"/>
        </w:rPr>
        <w:t xml:space="preserve">atliktų </w:t>
      </w:r>
      <w:r w:rsidR="00EC799D" w:rsidRPr="00EC799D">
        <w:rPr>
          <w:rFonts w:ascii="Times New Roman" w:eastAsia="Times New Roman" w:hAnsi="Times New Roman" w:cs="Times New Roman"/>
          <w:bCs/>
          <w:iCs/>
          <w:spacing w:val="-5"/>
          <w:lang w:eastAsia="en-US"/>
        </w:rPr>
        <w:t>statybos darbų užbaigimo aktas</w:t>
      </w:r>
      <w:r w:rsidR="00CF0727" w:rsidRPr="001914D4">
        <w:rPr>
          <w:rFonts w:ascii="Times New Roman" w:eastAsia="Times New Roman" w:hAnsi="Times New Roman" w:cs="Times New Roman"/>
          <w:bCs/>
          <w:iCs/>
          <w:spacing w:val="-5"/>
          <w:lang w:eastAsia="en-US"/>
        </w:rPr>
        <w:t xml:space="preserve"> </w:t>
      </w:r>
      <w:r w:rsidR="00EC799D" w:rsidRPr="00EC799D">
        <w:rPr>
          <w:rFonts w:ascii="Times New Roman" w:eastAsia="Times New Roman" w:hAnsi="Times New Roman" w:cs="Times New Roman"/>
          <w:iCs/>
          <w:lang w:eastAsia="en-US"/>
        </w:rPr>
        <w:t xml:space="preserve">ir </w:t>
      </w:r>
      <w:r w:rsidR="00CF0727" w:rsidRPr="001914D4">
        <w:rPr>
          <w:rFonts w:ascii="Times New Roman" w:eastAsia="Times New Roman" w:hAnsi="Times New Roman" w:cs="Times New Roman"/>
          <w:iCs/>
          <w:lang w:eastAsia="en-US"/>
        </w:rPr>
        <w:t>(</w:t>
      </w:r>
      <w:r w:rsidR="00EC799D" w:rsidRPr="00EC799D">
        <w:rPr>
          <w:rFonts w:ascii="Times New Roman" w:eastAsia="Times New Roman" w:hAnsi="Times New Roman" w:cs="Times New Roman"/>
          <w:iCs/>
          <w:lang w:eastAsia="en-US"/>
        </w:rPr>
        <w:t>ar</w:t>
      </w:r>
      <w:r w:rsidR="00CF0727" w:rsidRPr="001914D4">
        <w:rPr>
          <w:rFonts w:ascii="Times New Roman" w:eastAsia="Times New Roman" w:hAnsi="Times New Roman" w:cs="Times New Roman"/>
          <w:iCs/>
          <w:lang w:eastAsia="en-US"/>
        </w:rPr>
        <w:t>)</w:t>
      </w:r>
      <w:r w:rsidR="00EC799D" w:rsidRPr="00EC799D">
        <w:rPr>
          <w:rFonts w:ascii="Times New Roman" w:eastAsia="Times New Roman" w:hAnsi="Times New Roman" w:cs="Times New Roman"/>
          <w:iCs/>
          <w:lang w:eastAsia="en-US"/>
        </w:rPr>
        <w:t xml:space="preserve"> kiti</w:t>
      </w:r>
      <w:r w:rsidR="00EC799D" w:rsidRPr="00EC799D">
        <w:rPr>
          <w:rFonts w:ascii="Times New Roman" w:eastAsia="Times New Roman" w:hAnsi="Times New Roman" w:cs="Times New Roman"/>
          <w:iCs/>
          <w:u w:val="single"/>
          <w:lang w:eastAsia="en-US"/>
        </w:rPr>
        <w:t xml:space="preserve"> </w:t>
      </w:r>
      <w:r w:rsidR="00EC799D" w:rsidRPr="00EC799D">
        <w:rPr>
          <w:rFonts w:ascii="Times New Roman" w:eastAsia="Times New Roman" w:hAnsi="Times New Roman" w:cs="Times New Roman"/>
          <w:iCs/>
          <w:lang w:eastAsia="en-US"/>
        </w:rPr>
        <w:t>pagrindžiantys dokumentai ar įrodymai (</w:t>
      </w:r>
      <w:r w:rsidR="00EC799D" w:rsidRPr="00EC799D">
        <w:rPr>
          <w:rFonts w:ascii="Times New Roman" w:eastAsia="Times New Roman" w:hAnsi="Times New Roman" w:cs="Times New Roman"/>
          <w:iCs/>
          <w:noProof/>
          <w:lang w:eastAsia="en-US"/>
        </w:rPr>
        <w:t>užsakovų atsiliepimai (pažymos),</w:t>
      </w:r>
      <w:r w:rsidR="00CF0727" w:rsidRPr="001914D4">
        <w:rPr>
          <w:rFonts w:ascii="Times New Roman" w:eastAsia="Times New Roman" w:hAnsi="Times New Roman" w:cs="Times New Roman"/>
          <w:iCs/>
          <w:noProof/>
          <w:lang w:eastAsia="en-US"/>
        </w:rPr>
        <w:t xml:space="preserve"> </w:t>
      </w:r>
      <w:r w:rsidR="00EC799D" w:rsidRPr="00EC799D">
        <w:rPr>
          <w:rFonts w:ascii="Times New Roman" w:eastAsia="Times New Roman" w:hAnsi="Times New Roman" w:cs="Times New Roman"/>
          <w:iCs/>
          <w:noProof/>
          <w:lang w:eastAsia="en-US"/>
        </w:rPr>
        <w:t>užsakovo pasirašyti baigiamieji atliktų statybos darbų priėmimo–perdavimo aktai</w:t>
      </w:r>
      <w:r w:rsidR="00EC799D" w:rsidRPr="00EC799D">
        <w:rPr>
          <w:rFonts w:ascii="Times New Roman" w:eastAsia="Times New Roman" w:hAnsi="Times New Roman" w:cs="Times New Roman"/>
          <w:b/>
          <w:iCs/>
          <w:lang w:eastAsia="en-US"/>
        </w:rPr>
        <w:t xml:space="preserve"> (jei juose bus reikalaujama informacija)</w:t>
      </w:r>
      <w:r w:rsidR="00EC799D" w:rsidRPr="00EC799D">
        <w:rPr>
          <w:rFonts w:ascii="Times New Roman" w:eastAsia="Times New Roman" w:hAnsi="Times New Roman" w:cs="Times New Roman"/>
          <w:iCs/>
          <w:lang w:eastAsia="en-US"/>
        </w:rPr>
        <w:t xml:space="preserve">, iš kurių būtų galima nustatyti, kad siūlomas vadovaujantis specialistas ėjo </w:t>
      </w:r>
      <w:r w:rsidR="001303BF" w:rsidRPr="00077188">
        <w:rPr>
          <w:rFonts w:ascii="Times New Roman" w:eastAsia="Calibri" w:hAnsi="Times New Roman" w:cs="Times New Roman"/>
          <w:b/>
          <w:bCs/>
          <w:color w:val="000000"/>
          <w:lang w:eastAsia="lt-LT"/>
        </w:rPr>
        <w:t>tvarkybos darbų</w:t>
      </w:r>
      <w:r w:rsidR="001303BF">
        <w:rPr>
          <w:rFonts w:ascii="Times New Roman" w:eastAsia="Calibri" w:hAnsi="Times New Roman" w:cs="Times New Roman"/>
          <w:color w:val="000000"/>
          <w:lang w:eastAsia="lt-LT"/>
        </w:rPr>
        <w:t xml:space="preserve"> </w:t>
      </w:r>
      <w:r w:rsidR="00EC799D" w:rsidRPr="00EC799D">
        <w:rPr>
          <w:rFonts w:ascii="Times New Roman" w:eastAsia="Times New Roman" w:hAnsi="Times New Roman" w:cs="Times New Roman"/>
          <w:iCs/>
          <w:lang w:eastAsia="en-US"/>
        </w:rPr>
        <w:t xml:space="preserve">vadovo pareigas vykdant sutartį, kurios objektas buvo ypatingojo statinio </w:t>
      </w:r>
      <w:r w:rsidR="001347F3">
        <w:rPr>
          <w:rFonts w:ascii="Times New Roman" w:eastAsia="Times New Roman" w:hAnsi="Times New Roman" w:cs="Times New Roman"/>
          <w:iCs/>
          <w:lang w:eastAsia="en-US"/>
        </w:rPr>
        <w:t>–</w:t>
      </w:r>
      <w:r w:rsidR="00EC799D" w:rsidRPr="00EC799D">
        <w:rPr>
          <w:rFonts w:ascii="Times New Roman" w:eastAsia="Times New Roman" w:hAnsi="Times New Roman" w:cs="Times New Roman"/>
          <w:iCs/>
          <w:lang w:eastAsia="en-US"/>
        </w:rPr>
        <w:t xml:space="preserve"> </w:t>
      </w:r>
      <w:r w:rsidR="00EC799D" w:rsidRPr="00EC799D">
        <w:rPr>
          <w:rFonts w:ascii="Times New Roman" w:eastAsia="Times New Roman" w:hAnsi="Times New Roman" w:cs="Times New Roman"/>
          <w:lang w:eastAsia="en-US"/>
        </w:rPr>
        <w:t>pastato (gyvenamojo/negyvenamojo)</w:t>
      </w:r>
      <w:r w:rsidR="00EC799D" w:rsidRPr="00EC799D">
        <w:rPr>
          <w:rFonts w:ascii="Times New Roman" w:eastAsia="Times New Roman" w:hAnsi="Times New Roman" w:cs="Times New Roman"/>
          <w:iCs/>
          <w:lang w:eastAsia="en-US"/>
        </w:rPr>
        <w:t xml:space="preserve"> naujos statybos ir (ar) rekonstravimo darbai ir statinyje atliktų naujos statybos ir (ar) rekonstravimo darbų vertė per vertinamą laikotarpį buvo ne mažesnė kaip </w:t>
      </w:r>
      <w:r w:rsidR="00B73A51">
        <w:rPr>
          <w:rFonts w:ascii="Times New Roman" w:eastAsia="Times New Roman" w:hAnsi="Times New Roman" w:cs="Times New Roman"/>
          <w:b/>
          <w:bCs/>
          <w:lang w:eastAsia="en-US"/>
        </w:rPr>
        <w:t>229 039</w:t>
      </w:r>
      <w:r w:rsidR="00B73A51" w:rsidRPr="003B24FC">
        <w:rPr>
          <w:rFonts w:ascii="Times New Roman" w:eastAsia="Times New Roman" w:hAnsi="Times New Roman" w:cs="Times New Roman"/>
          <w:b/>
          <w:bCs/>
          <w:lang w:eastAsia="en-US"/>
        </w:rPr>
        <w:t>,00 Eur (be PVM)</w:t>
      </w:r>
      <w:r w:rsidR="00EC799D" w:rsidRPr="00EC799D">
        <w:rPr>
          <w:rFonts w:ascii="Times New Roman" w:eastAsia="Times New Roman" w:hAnsi="Times New Roman" w:cs="Times New Roman"/>
          <w:iCs/>
          <w:lang w:eastAsia="en-US"/>
        </w:rPr>
        <w:t xml:space="preserve">. </w:t>
      </w:r>
    </w:p>
    <w:p w14:paraId="2C872CBE" w14:textId="0AD9CFF8" w:rsidR="001914D4" w:rsidRPr="001347F3" w:rsidRDefault="002A6CAD" w:rsidP="001914D4">
      <w:pPr>
        <w:spacing w:after="0" w:line="300" w:lineRule="atLeast"/>
        <w:jc w:val="both"/>
        <w:rPr>
          <w:rFonts w:ascii="Times New Roman" w:eastAsia="Times New Roman" w:hAnsi="Times New Roman" w:cs="Times New Roman"/>
          <w:iCs/>
          <w:lang w:eastAsia="en-US"/>
        </w:rPr>
      </w:pPr>
      <w:r>
        <w:rPr>
          <w:rFonts w:ascii="Times New Roman" w:eastAsia="Times New Roman" w:hAnsi="Times New Roman" w:cs="Times New Roman"/>
          <w:b/>
          <w:bCs/>
          <w:iCs/>
          <w:u w:val="single"/>
          <w:lang w:eastAsia="en-US"/>
        </w:rPr>
        <w:t>1.4.3.3.</w:t>
      </w:r>
      <w:r w:rsidRPr="00EC799D">
        <w:rPr>
          <w:rFonts w:ascii="Times New Roman" w:eastAsia="Times New Roman" w:hAnsi="Times New Roman" w:cs="Times New Roman"/>
          <w:iCs/>
          <w:u w:val="single"/>
          <w:lang w:eastAsia="en-US"/>
        </w:rPr>
        <w:t xml:space="preserve"> </w:t>
      </w:r>
      <w:r w:rsidR="00EC799D" w:rsidRPr="00EC799D">
        <w:rPr>
          <w:rFonts w:ascii="Times New Roman" w:eastAsia="Times New Roman" w:hAnsi="Times New Roman" w:cs="Times New Roman"/>
          <w:iCs/>
          <w:lang w:eastAsia="en-US"/>
        </w:rPr>
        <w:t xml:space="preserve"> </w:t>
      </w:r>
      <w:r w:rsidR="001347F3" w:rsidRPr="001347F3">
        <w:rPr>
          <w:rFonts w:ascii="Times New Roman" w:eastAsia="Times New Roman" w:hAnsi="Times New Roman" w:cs="Times New Roman"/>
          <w:b/>
          <w:bCs/>
          <w:iCs/>
          <w:u w:val="single"/>
          <w:lang w:eastAsia="en-US"/>
        </w:rPr>
        <w:t xml:space="preserve">Tiekėjo </w:t>
      </w:r>
      <w:r w:rsidR="00EC799D" w:rsidRPr="00EC799D">
        <w:rPr>
          <w:rFonts w:ascii="Times New Roman" w:eastAsia="Times New Roman" w:hAnsi="Times New Roman" w:cs="Times New Roman"/>
          <w:b/>
          <w:bCs/>
          <w:iCs/>
          <w:u w:val="single"/>
          <w:lang w:eastAsia="en-US"/>
        </w:rPr>
        <w:t xml:space="preserve">sąraše nurodyto </w:t>
      </w:r>
      <w:r w:rsidR="001347F3" w:rsidRPr="001347F3">
        <w:rPr>
          <w:rFonts w:ascii="Times New Roman" w:eastAsia="Times New Roman" w:hAnsi="Times New Roman" w:cs="Times New Roman"/>
          <w:b/>
          <w:bCs/>
          <w:iCs/>
          <w:u w:val="single"/>
          <w:lang w:eastAsia="en-US"/>
        </w:rPr>
        <w:t>specialisto</w:t>
      </w:r>
      <w:r w:rsidR="00EC799D" w:rsidRPr="00EC799D">
        <w:rPr>
          <w:rFonts w:ascii="Times New Roman" w:eastAsia="Times New Roman" w:hAnsi="Times New Roman" w:cs="Times New Roman"/>
          <w:b/>
          <w:bCs/>
          <w:iCs/>
          <w:u w:val="single"/>
          <w:lang w:eastAsia="en-US"/>
        </w:rPr>
        <w:t xml:space="preserve"> </w:t>
      </w:r>
      <w:r w:rsidR="001347F3" w:rsidRPr="00EC799D">
        <w:rPr>
          <w:rFonts w:ascii="Times New Roman" w:eastAsia="Times New Roman" w:hAnsi="Times New Roman" w:cs="Times New Roman"/>
          <w:b/>
          <w:bCs/>
          <w:iCs/>
          <w:u w:val="single"/>
          <w:lang w:eastAsia="en-US"/>
        </w:rPr>
        <w:t xml:space="preserve">dokumentai </w:t>
      </w:r>
      <w:r w:rsidR="001347F3">
        <w:rPr>
          <w:rFonts w:ascii="Times New Roman" w:eastAsia="Times New Roman" w:hAnsi="Times New Roman" w:cs="Times New Roman"/>
          <w:b/>
          <w:bCs/>
          <w:iCs/>
          <w:u w:val="single"/>
          <w:lang w:eastAsia="en-US"/>
        </w:rPr>
        <w:t xml:space="preserve">dėl </w:t>
      </w:r>
      <w:r w:rsidR="00EC799D" w:rsidRPr="00EC799D">
        <w:rPr>
          <w:rFonts w:ascii="Times New Roman" w:eastAsia="Times New Roman" w:hAnsi="Times New Roman" w:cs="Times New Roman"/>
          <w:b/>
          <w:bCs/>
          <w:iCs/>
          <w:u w:val="single"/>
          <w:lang w:eastAsia="en-US"/>
        </w:rPr>
        <w:t xml:space="preserve">paskyrimo būti </w:t>
      </w:r>
      <w:r w:rsidR="00644B1E">
        <w:rPr>
          <w:rFonts w:ascii="Times New Roman" w:eastAsia="Times New Roman" w:hAnsi="Times New Roman" w:cs="Times New Roman"/>
          <w:b/>
          <w:bCs/>
          <w:iCs/>
          <w:u w:val="single"/>
          <w:lang w:eastAsia="en-US"/>
        </w:rPr>
        <w:t>tvarkybos darbų</w:t>
      </w:r>
      <w:r w:rsidR="00EC799D" w:rsidRPr="00EC799D">
        <w:rPr>
          <w:rFonts w:ascii="Times New Roman" w:eastAsia="Times New Roman" w:hAnsi="Times New Roman" w:cs="Times New Roman"/>
          <w:b/>
          <w:bCs/>
          <w:iCs/>
          <w:u w:val="single"/>
          <w:lang w:eastAsia="en-US"/>
        </w:rPr>
        <w:t xml:space="preserve"> vadovu nurodytame objekte</w:t>
      </w:r>
      <w:r w:rsidR="00EC799D" w:rsidRPr="00EC799D">
        <w:rPr>
          <w:rFonts w:ascii="Times New Roman" w:eastAsia="Times New Roman" w:hAnsi="Times New Roman" w:cs="Times New Roman"/>
          <w:iCs/>
          <w:lang w:eastAsia="en-US"/>
        </w:rPr>
        <w:t>.</w:t>
      </w:r>
      <w:r w:rsidR="00EC799D" w:rsidRPr="00EC799D">
        <w:rPr>
          <w:rFonts w:ascii="Times New Roman" w:eastAsia="Times New Roman" w:hAnsi="Times New Roman" w:cs="Times New Roman"/>
          <w:lang w:eastAsia="en-US"/>
        </w:rPr>
        <w:t xml:space="preserve"> </w:t>
      </w:r>
      <w:r w:rsidR="00EC799D" w:rsidRPr="00EC799D">
        <w:rPr>
          <w:rFonts w:ascii="Times New Roman" w:eastAsia="Times New Roman" w:hAnsi="Times New Roman" w:cs="Times New Roman"/>
          <w:iCs/>
          <w:lang w:eastAsia="en-US"/>
        </w:rPr>
        <w:t>Šių dokumentų duomenys turi įrodyti, kad siūlomas vadovaut</w:t>
      </w:r>
      <w:r w:rsidR="00644B1E">
        <w:rPr>
          <w:rFonts w:ascii="Times New Roman" w:eastAsia="Times New Roman" w:hAnsi="Times New Roman" w:cs="Times New Roman"/>
          <w:iCs/>
          <w:lang w:eastAsia="en-US"/>
        </w:rPr>
        <w:t>i</w:t>
      </w:r>
      <w:r w:rsidR="00EC799D" w:rsidRPr="00EC799D">
        <w:rPr>
          <w:rFonts w:ascii="Times New Roman" w:eastAsia="Times New Roman" w:hAnsi="Times New Roman" w:cs="Times New Roman"/>
          <w:iCs/>
          <w:lang w:eastAsia="en-US"/>
        </w:rPr>
        <w:t xml:space="preserve"> specialistas objekto statybos darbų pradžioje buvo paskirtas vykdyti nurodyto </w:t>
      </w:r>
      <w:r w:rsidR="00644B1E">
        <w:rPr>
          <w:rFonts w:ascii="Times New Roman" w:eastAsia="Times New Roman" w:hAnsi="Times New Roman" w:cs="Times New Roman"/>
          <w:iCs/>
          <w:lang w:eastAsia="en-US"/>
        </w:rPr>
        <w:t>tvarkybos darbų</w:t>
      </w:r>
      <w:r w:rsidR="00EC799D" w:rsidRPr="00EC799D">
        <w:rPr>
          <w:rFonts w:ascii="Times New Roman" w:eastAsia="Times New Roman" w:hAnsi="Times New Roman" w:cs="Times New Roman"/>
          <w:iCs/>
          <w:lang w:eastAsia="en-US"/>
        </w:rPr>
        <w:t xml:space="preserve"> vadovo funkcijas.</w:t>
      </w:r>
    </w:p>
    <w:p w14:paraId="7AAF86B6" w14:textId="77777777" w:rsidR="001347F3" w:rsidRDefault="001347F3" w:rsidP="001914D4">
      <w:pPr>
        <w:spacing w:after="0" w:line="300" w:lineRule="atLeast"/>
        <w:jc w:val="both"/>
        <w:rPr>
          <w:rFonts w:ascii="Times New Roman" w:eastAsia="Times New Roman" w:hAnsi="Times New Roman" w:cs="Times New Roman"/>
          <w:iCs/>
          <w:lang w:eastAsia="en-US"/>
        </w:rPr>
      </w:pPr>
    </w:p>
    <w:p w14:paraId="70A0A1EB" w14:textId="77777777" w:rsidR="00016918" w:rsidRDefault="00016918" w:rsidP="001914D4">
      <w:pPr>
        <w:spacing w:after="0" w:line="300" w:lineRule="atLeast"/>
        <w:jc w:val="both"/>
        <w:rPr>
          <w:rFonts w:ascii="Times New Roman" w:eastAsia="Times New Roman" w:hAnsi="Times New Roman" w:cs="Times New Roman"/>
          <w:iCs/>
          <w:lang w:eastAsia="en-US"/>
        </w:rPr>
      </w:pPr>
    </w:p>
    <w:p w14:paraId="449BE1E1" w14:textId="77777777" w:rsidR="00016918" w:rsidRDefault="00016918" w:rsidP="001914D4">
      <w:pPr>
        <w:spacing w:after="0" w:line="300" w:lineRule="atLeast"/>
        <w:jc w:val="both"/>
        <w:rPr>
          <w:rFonts w:ascii="Times New Roman" w:eastAsia="Times New Roman" w:hAnsi="Times New Roman" w:cs="Times New Roman"/>
          <w:iCs/>
          <w:lang w:eastAsia="en-US"/>
        </w:rPr>
      </w:pPr>
    </w:p>
    <w:p w14:paraId="353A0AC7" w14:textId="77777777" w:rsidR="00016918" w:rsidRPr="001347F3" w:rsidRDefault="00016918" w:rsidP="001914D4">
      <w:pPr>
        <w:spacing w:after="0" w:line="300" w:lineRule="atLeast"/>
        <w:jc w:val="both"/>
        <w:rPr>
          <w:rFonts w:ascii="Times New Roman" w:eastAsia="Times New Roman" w:hAnsi="Times New Roman" w:cs="Times New Roman"/>
          <w:iCs/>
          <w:lang w:eastAsia="en-US"/>
        </w:rPr>
      </w:pPr>
    </w:p>
    <w:p w14:paraId="607C8EA2" w14:textId="77777777" w:rsidR="00B470C2" w:rsidRPr="001347F3" w:rsidRDefault="00B470C2" w:rsidP="00B470C2">
      <w:pPr>
        <w:tabs>
          <w:tab w:val="left" w:pos="9631"/>
        </w:tabs>
        <w:spacing w:after="0" w:line="300" w:lineRule="atLeast"/>
        <w:jc w:val="both"/>
        <w:rPr>
          <w:rFonts w:ascii="Times New Roman" w:eastAsia="Times New Roman" w:hAnsi="Times New Roman" w:cs="Times New Roman"/>
          <w:i/>
          <w:lang w:eastAsia="en-US"/>
        </w:rPr>
      </w:pPr>
      <w:r w:rsidRPr="001347F3">
        <w:rPr>
          <w:rFonts w:ascii="Times New Roman" w:eastAsia="Times New Roman" w:hAnsi="Times New Roman" w:cs="Times New Roman"/>
          <w:b/>
          <w:bCs/>
          <w:i/>
          <w:u w:val="single"/>
          <w:lang w:eastAsia="en-US"/>
        </w:rPr>
        <w:t>Pastab</w:t>
      </w:r>
      <w:r>
        <w:rPr>
          <w:rFonts w:ascii="Times New Roman" w:eastAsia="Times New Roman" w:hAnsi="Times New Roman" w:cs="Times New Roman"/>
          <w:b/>
          <w:bCs/>
          <w:i/>
          <w:u w:val="single"/>
          <w:lang w:eastAsia="en-US"/>
        </w:rPr>
        <w:t>os</w:t>
      </w:r>
      <w:r w:rsidRPr="001347F3">
        <w:rPr>
          <w:rFonts w:ascii="Times New Roman" w:eastAsia="Times New Roman" w:hAnsi="Times New Roman" w:cs="Times New Roman"/>
          <w:b/>
          <w:bCs/>
          <w:i/>
          <w:u w:val="single"/>
          <w:lang w:eastAsia="en-US"/>
        </w:rPr>
        <w:t>.</w:t>
      </w:r>
      <w:r w:rsidRPr="00EC799D">
        <w:rPr>
          <w:rFonts w:ascii="Times New Roman" w:eastAsia="Times New Roman" w:hAnsi="Times New Roman" w:cs="Times New Roman"/>
          <w:i/>
          <w:lang w:eastAsia="en-US"/>
        </w:rPr>
        <w:t xml:space="preserve"> </w:t>
      </w:r>
    </w:p>
    <w:p w14:paraId="23DD0C46" w14:textId="1E527F37" w:rsidR="00B470C2" w:rsidRPr="00EC799D" w:rsidRDefault="00B470C2" w:rsidP="00AB0602">
      <w:pPr>
        <w:tabs>
          <w:tab w:val="left" w:pos="9631"/>
        </w:tabs>
        <w:spacing w:after="0" w:line="300" w:lineRule="atLeast"/>
        <w:jc w:val="both"/>
        <w:rPr>
          <w:rFonts w:ascii="Times New Roman" w:eastAsia="Times New Roman" w:hAnsi="Times New Roman" w:cs="Times New Roman"/>
          <w:i/>
          <w:color w:val="000000"/>
          <w:spacing w:val="-5"/>
          <w:lang w:eastAsia="en-US"/>
        </w:rPr>
      </w:pPr>
      <w:r w:rsidRPr="001347F3">
        <w:rPr>
          <w:rFonts w:ascii="Times New Roman" w:eastAsia="Times New Roman" w:hAnsi="Times New Roman" w:cs="Times New Roman"/>
          <w:i/>
          <w:lang w:eastAsia="en-US"/>
        </w:rPr>
        <w:t>a)</w:t>
      </w:r>
      <w:r>
        <w:rPr>
          <w:rFonts w:ascii="Times New Roman" w:eastAsia="Times New Roman" w:hAnsi="Times New Roman" w:cs="Times New Roman"/>
          <w:i/>
          <w:lang w:eastAsia="en-US"/>
        </w:rPr>
        <w:t xml:space="preserve"> </w:t>
      </w:r>
      <w:r w:rsidRPr="00EC799D">
        <w:rPr>
          <w:rFonts w:ascii="Times New Roman" w:eastAsia="Times New Roman" w:hAnsi="Times New Roman" w:cs="Times New Roman"/>
          <w:i/>
          <w:color w:val="000000"/>
          <w:spacing w:val="-5"/>
          <w:lang w:eastAsia="en-US"/>
        </w:rPr>
        <w:t xml:space="preserve">Į atliktų statybos darbų vertę negali būti įskaityta </w:t>
      </w:r>
      <w:r w:rsidR="00055EDD">
        <w:rPr>
          <w:rFonts w:ascii="Times New Roman" w:eastAsia="Times New Roman" w:hAnsi="Times New Roman" w:cs="Times New Roman"/>
          <w:i/>
          <w:color w:val="000000"/>
          <w:spacing w:val="-5"/>
          <w:lang w:eastAsia="en-US"/>
        </w:rPr>
        <w:t xml:space="preserve">– </w:t>
      </w:r>
      <w:r w:rsidRPr="00EC799D">
        <w:rPr>
          <w:rFonts w:ascii="Times New Roman" w:eastAsia="Times New Roman" w:hAnsi="Times New Roman" w:cs="Times New Roman"/>
          <w:i/>
          <w:color w:val="000000"/>
          <w:spacing w:val="-5"/>
          <w:lang w:eastAsia="en-US"/>
        </w:rPr>
        <w:t>projektavimo, projekto vykdymo priežiūros paslaugų vertė, jei tos paslaugos buvo atliktos kartu su statybos darbais, statybos darbų vertė, nepatenkanti į reikalaujamą vertinamą laikotarpį, į reikalaujamas statybos darbų rūšis (nauja statyba/rekonstravimas) nepatenkančių statybos darbų vertė.</w:t>
      </w:r>
    </w:p>
    <w:p w14:paraId="722CB0A5" w14:textId="1C83C898" w:rsidR="00B470C2" w:rsidRPr="00EC799D" w:rsidRDefault="00AB0602" w:rsidP="00B470C2">
      <w:pPr>
        <w:tabs>
          <w:tab w:val="left" w:pos="9631"/>
        </w:tabs>
        <w:spacing w:after="0" w:line="300" w:lineRule="atLeast"/>
        <w:jc w:val="both"/>
        <w:rPr>
          <w:rFonts w:ascii="Times New Roman" w:eastAsia="Times New Roman" w:hAnsi="Times New Roman" w:cs="Times New Roman"/>
          <w:i/>
          <w:iCs/>
          <w:color w:val="000000"/>
          <w:spacing w:val="-5"/>
          <w:lang w:eastAsia="en-US"/>
        </w:rPr>
      </w:pPr>
      <w:r w:rsidRPr="00AB0602">
        <w:rPr>
          <w:rFonts w:ascii="Times New Roman" w:eastAsia="Times New Roman" w:hAnsi="Times New Roman" w:cs="Times New Roman"/>
          <w:i/>
          <w:lang w:eastAsia="en-US"/>
        </w:rPr>
        <w:t>b</w:t>
      </w:r>
      <w:r w:rsidR="00B470C2" w:rsidRPr="00AB0602">
        <w:rPr>
          <w:rFonts w:ascii="Times New Roman" w:eastAsia="Times New Roman" w:hAnsi="Times New Roman" w:cs="Times New Roman"/>
          <w:i/>
          <w:lang w:eastAsia="en-US"/>
        </w:rPr>
        <w:t>)</w:t>
      </w:r>
      <w:r w:rsidR="00B470C2">
        <w:rPr>
          <w:rFonts w:ascii="Times New Roman" w:eastAsia="Times New Roman" w:hAnsi="Times New Roman" w:cs="Times New Roman"/>
          <w:iCs/>
          <w:lang w:eastAsia="en-US"/>
        </w:rPr>
        <w:t xml:space="preserve"> </w:t>
      </w:r>
      <w:r w:rsidR="00B470C2" w:rsidRPr="00EC799D">
        <w:rPr>
          <w:rFonts w:ascii="Times New Roman" w:eastAsia="Times New Roman" w:hAnsi="Times New Roman" w:cs="Times New Roman"/>
          <w:i/>
          <w:iCs/>
          <w:color w:val="000000"/>
          <w:spacing w:val="-5"/>
          <w:lang w:eastAsia="en-US"/>
        </w:rPr>
        <w:t>Jei tiekėj</w:t>
      </w:r>
      <w:r w:rsidR="00B470C2">
        <w:rPr>
          <w:rFonts w:ascii="Times New Roman" w:eastAsia="Times New Roman" w:hAnsi="Times New Roman" w:cs="Times New Roman"/>
          <w:i/>
          <w:iCs/>
          <w:color w:val="000000"/>
          <w:spacing w:val="-5"/>
          <w:lang w:eastAsia="en-US"/>
        </w:rPr>
        <w:t xml:space="preserve">as pasiūlyme nurodo, kad </w:t>
      </w:r>
      <w:r w:rsidR="00B470C2" w:rsidRPr="00EC799D">
        <w:rPr>
          <w:rFonts w:ascii="Times New Roman" w:eastAsia="Times New Roman" w:hAnsi="Times New Roman" w:cs="Times New Roman"/>
          <w:i/>
          <w:iCs/>
          <w:color w:val="000000"/>
          <w:spacing w:val="-5"/>
          <w:lang w:eastAsia="en-US"/>
        </w:rPr>
        <w:t xml:space="preserve">siūlomas </w:t>
      </w:r>
      <w:r w:rsidR="00514FBF">
        <w:rPr>
          <w:rFonts w:ascii="Times New Roman" w:eastAsia="Times New Roman" w:hAnsi="Times New Roman" w:cs="Times New Roman"/>
          <w:i/>
          <w:iCs/>
          <w:color w:val="000000"/>
          <w:spacing w:val="-5"/>
          <w:lang w:eastAsia="en-US"/>
        </w:rPr>
        <w:t>tvarkybos darbų</w:t>
      </w:r>
      <w:r w:rsidR="00B470C2" w:rsidRPr="00EC799D">
        <w:rPr>
          <w:rFonts w:ascii="Times New Roman" w:eastAsia="Times New Roman" w:hAnsi="Times New Roman" w:cs="Times New Roman"/>
          <w:i/>
          <w:iCs/>
          <w:color w:val="000000"/>
          <w:spacing w:val="-5"/>
          <w:lang w:eastAsia="en-US"/>
        </w:rPr>
        <w:t xml:space="preserve"> vadovas per pastaruosius 5 metus iki pasiūlymų pateikimo termino pabaigos dienos yra vadovavęs darbams daugiau kaip 5 objektuose, papildomi balai už įgyvendintas sutartis nesuteikiami.</w:t>
      </w:r>
    </w:p>
    <w:p w14:paraId="37819444" w14:textId="25126CA0" w:rsidR="00B470C2" w:rsidRPr="00EC799D" w:rsidRDefault="00AB0602" w:rsidP="00B470C2">
      <w:pPr>
        <w:shd w:val="clear" w:color="auto" w:fill="FFFFFF"/>
        <w:spacing w:after="0" w:line="300" w:lineRule="atLeast"/>
        <w:jc w:val="both"/>
        <w:rPr>
          <w:rFonts w:ascii="Times New Roman" w:eastAsia="Times New Roman" w:hAnsi="Times New Roman" w:cs="Times New Roman"/>
          <w:i/>
          <w:iCs/>
          <w:spacing w:val="-5"/>
          <w:lang w:eastAsia="en-US"/>
        </w:rPr>
      </w:pPr>
      <w:r w:rsidRPr="00AB0602">
        <w:rPr>
          <w:rFonts w:ascii="Times New Roman" w:eastAsia="Times New Roman" w:hAnsi="Times New Roman" w:cs="Times New Roman"/>
          <w:i/>
          <w:lang w:eastAsia="en-US"/>
        </w:rPr>
        <w:t>c</w:t>
      </w:r>
      <w:r w:rsidR="00B470C2" w:rsidRPr="00AB0602">
        <w:rPr>
          <w:rFonts w:ascii="Times New Roman" w:eastAsia="Times New Roman" w:hAnsi="Times New Roman" w:cs="Times New Roman"/>
          <w:i/>
          <w:lang w:eastAsia="en-US"/>
        </w:rPr>
        <w:t>)</w:t>
      </w:r>
      <w:r w:rsidR="00B470C2">
        <w:rPr>
          <w:rFonts w:ascii="Times New Roman" w:eastAsia="Times New Roman" w:hAnsi="Times New Roman" w:cs="Times New Roman"/>
          <w:iCs/>
          <w:lang w:eastAsia="en-US"/>
        </w:rPr>
        <w:t xml:space="preserve"> </w:t>
      </w:r>
      <w:r w:rsidR="00B470C2" w:rsidRPr="00B470C2">
        <w:rPr>
          <w:rFonts w:ascii="Times New Roman" w:eastAsia="Times New Roman" w:hAnsi="Times New Roman" w:cs="Times New Roman"/>
          <w:i/>
          <w:lang w:eastAsia="en-US"/>
        </w:rPr>
        <w:t>T</w:t>
      </w:r>
      <w:r w:rsidR="00B470C2" w:rsidRPr="00EC799D">
        <w:rPr>
          <w:rFonts w:ascii="Times New Roman" w:eastAsia="Times New Roman" w:hAnsi="Times New Roman" w:cs="Times New Roman"/>
          <w:i/>
          <w:spacing w:val="-5"/>
          <w:lang w:eastAsia="en-US"/>
        </w:rPr>
        <w:t>i</w:t>
      </w:r>
      <w:r w:rsidR="00B470C2" w:rsidRPr="00EC799D">
        <w:rPr>
          <w:rFonts w:ascii="Times New Roman" w:eastAsia="Times New Roman" w:hAnsi="Times New Roman" w:cs="Times New Roman"/>
          <w:i/>
          <w:iCs/>
          <w:spacing w:val="-5"/>
          <w:lang w:eastAsia="en-US"/>
        </w:rPr>
        <w:t xml:space="preserve">ekėjo siūlomo </w:t>
      </w:r>
      <w:r w:rsidR="00A93BA7">
        <w:rPr>
          <w:rFonts w:ascii="Times New Roman" w:eastAsia="Times New Roman" w:hAnsi="Times New Roman" w:cs="Times New Roman"/>
          <w:i/>
          <w:iCs/>
          <w:color w:val="000000"/>
          <w:spacing w:val="-5"/>
          <w:lang w:eastAsia="en-US"/>
        </w:rPr>
        <w:t>tvarkybos darbų</w:t>
      </w:r>
      <w:r w:rsidR="00A93BA7" w:rsidRPr="00EC799D">
        <w:rPr>
          <w:rFonts w:ascii="Times New Roman" w:eastAsia="Times New Roman" w:hAnsi="Times New Roman" w:cs="Times New Roman"/>
          <w:i/>
          <w:iCs/>
          <w:color w:val="000000"/>
          <w:spacing w:val="-5"/>
          <w:lang w:eastAsia="en-US"/>
        </w:rPr>
        <w:t xml:space="preserve"> </w:t>
      </w:r>
      <w:r w:rsidR="00B470C2" w:rsidRPr="00EC799D">
        <w:rPr>
          <w:rFonts w:ascii="Times New Roman" w:eastAsia="Times New Roman" w:hAnsi="Times New Roman" w:cs="Times New Roman"/>
          <w:i/>
          <w:iCs/>
          <w:spacing w:val="-5"/>
          <w:lang w:eastAsia="en-US"/>
        </w:rPr>
        <w:t>vadovo patirtis yra kokybės kriterijus (vienas iš ekonominio naudingumo</w:t>
      </w:r>
      <w:r w:rsidR="00A93BA7">
        <w:rPr>
          <w:rFonts w:ascii="Times New Roman" w:eastAsia="Times New Roman" w:hAnsi="Times New Roman" w:cs="Times New Roman"/>
          <w:i/>
          <w:iCs/>
          <w:spacing w:val="-5"/>
          <w:lang w:eastAsia="en-US"/>
        </w:rPr>
        <w:t xml:space="preserve"> </w:t>
      </w:r>
      <w:r w:rsidR="00B470C2" w:rsidRPr="00EC799D">
        <w:rPr>
          <w:rFonts w:ascii="Times New Roman" w:eastAsia="Times New Roman" w:hAnsi="Times New Roman" w:cs="Times New Roman"/>
          <w:i/>
          <w:iCs/>
          <w:spacing w:val="-5"/>
          <w:lang w:eastAsia="en-US"/>
        </w:rPr>
        <w:t xml:space="preserve"> vertinimo kriterijų)</w:t>
      </w:r>
      <w:r w:rsidR="00B470C2">
        <w:rPr>
          <w:rFonts w:ascii="Times New Roman" w:eastAsia="Times New Roman" w:hAnsi="Times New Roman" w:cs="Times New Roman"/>
          <w:i/>
          <w:iCs/>
          <w:spacing w:val="-5"/>
          <w:lang w:eastAsia="en-US"/>
        </w:rPr>
        <w:t xml:space="preserve">, todėl </w:t>
      </w:r>
      <w:r w:rsidR="00B470C2" w:rsidRPr="00EC799D">
        <w:rPr>
          <w:rFonts w:ascii="Times New Roman" w:eastAsia="Times New Roman" w:hAnsi="Times New Roman" w:cs="Times New Roman"/>
          <w:i/>
          <w:iCs/>
          <w:spacing w:val="-5"/>
          <w:lang w:eastAsia="en-US"/>
        </w:rPr>
        <w:t>tiekėjo pateiktų dokumentų tikslinimas (naujos informacijos pateikimas, pvz. statybos darbų vadovo paskyrimo įsakymo pateikimas, užbaigimo dokumentų pateikimas</w:t>
      </w:r>
      <w:r w:rsidR="00B470C2">
        <w:rPr>
          <w:rFonts w:ascii="Times New Roman" w:eastAsia="Times New Roman" w:hAnsi="Times New Roman" w:cs="Times New Roman"/>
          <w:i/>
          <w:iCs/>
          <w:spacing w:val="-5"/>
          <w:lang w:eastAsia="en-US"/>
        </w:rPr>
        <w:t>, ar kt.</w:t>
      </w:r>
      <w:r w:rsidR="00B470C2" w:rsidRPr="00EC799D">
        <w:rPr>
          <w:rFonts w:ascii="Times New Roman" w:eastAsia="Times New Roman" w:hAnsi="Times New Roman" w:cs="Times New Roman"/>
          <w:i/>
          <w:iCs/>
          <w:spacing w:val="-5"/>
          <w:lang w:eastAsia="en-US"/>
        </w:rPr>
        <w:t>) nėra galimas, ekonominio naudingumo kriterijaus vertinimas bus atliekamas pagal tiekėjų pasiūlymuose pateiktą informaciją ir ją patvirtinančius dokumentus.</w:t>
      </w:r>
    </w:p>
    <w:p w14:paraId="0121C4F5" w14:textId="363FDD9D" w:rsidR="00B470C2" w:rsidRPr="00EC799D" w:rsidRDefault="00AB0602" w:rsidP="00B470C2">
      <w:pPr>
        <w:numPr>
          <w:ilvl w:val="2"/>
          <w:numId w:val="0"/>
        </w:numPr>
        <w:tabs>
          <w:tab w:val="num" w:pos="720"/>
          <w:tab w:val="left" w:pos="9631"/>
        </w:tabs>
        <w:spacing w:after="0" w:line="300" w:lineRule="atLeast"/>
        <w:jc w:val="both"/>
        <w:rPr>
          <w:rFonts w:ascii="Times New Roman" w:eastAsia="Times New Roman" w:hAnsi="Times New Roman" w:cs="Times New Roman"/>
          <w:i/>
          <w:lang w:eastAsia="en-US"/>
        </w:rPr>
      </w:pPr>
      <w:r w:rsidRPr="00AB0602">
        <w:rPr>
          <w:rFonts w:ascii="Times New Roman" w:eastAsia="Times New Roman" w:hAnsi="Times New Roman" w:cs="Times New Roman"/>
          <w:i/>
          <w:lang w:eastAsia="en-US"/>
        </w:rPr>
        <w:t>d</w:t>
      </w:r>
      <w:r w:rsidR="00B470C2" w:rsidRPr="00AB0602">
        <w:rPr>
          <w:rFonts w:ascii="Times New Roman" w:eastAsia="Times New Roman" w:hAnsi="Times New Roman" w:cs="Times New Roman"/>
          <w:i/>
          <w:lang w:eastAsia="en-US"/>
        </w:rPr>
        <w:t>)</w:t>
      </w:r>
      <w:r w:rsidR="00B470C2" w:rsidRPr="00B470C2">
        <w:rPr>
          <w:rFonts w:ascii="Times New Roman" w:eastAsia="Times New Roman" w:hAnsi="Times New Roman" w:cs="Times New Roman"/>
          <w:i/>
          <w:lang w:eastAsia="en-US"/>
        </w:rPr>
        <w:t xml:space="preserve"> </w:t>
      </w:r>
      <w:r w:rsidR="00B470C2" w:rsidRPr="00EC799D">
        <w:rPr>
          <w:rFonts w:ascii="Times New Roman" w:eastAsia="Times New Roman" w:hAnsi="Times New Roman" w:cs="Times New Roman"/>
          <w:i/>
          <w:lang w:eastAsia="en-US"/>
        </w:rPr>
        <w:t xml:space="preserve">Jei tiekėjas pasiūlyme nepateiks reikalaujamų siūlomo vadovaujančio specialisto patirties duomenų arba jei pagal pateiktus duomenis jo patirtis neatitiks pirkimo dokumentuose nustatytų reikalavimų – šiam kriterijui bus skiriama 0 balų. </w:t>
      </w:r>
    </w:p>
    <w:p w14:paraId="36EA84B1" w14:textId="7B4BCF84" w:rsidR="00EC799D" w:rsidRPr="00EC799D" w:rsidRDefault="00AB0602" w:rsidP="00B470C2">
      <w:pPr>
        <w:spacing w:after="0" w:line="300" w:lineRule="atLeast"/>
        <w:jc w:val="both"/>
        <w:rPr>
          <w:rFonts w:ascii="Times New Roman" w:eastAsia="Times New Roman" w:hAnsi="Times New Roman" w:cs="Times New Roman"/>
          <w:lang w:eastAsia="en-US"/>
        </w:rPr>
      </w:pPr>
      <w:r>
        <w:rPr>
          <w:rFonts w:ascii="Calibri" w:eastAsia="Times New Roman" w:hAnsi="Calibri" w:cs="Calibri"/>
          <w:i/>
          <w:iCs/>
          <w:color w:val="000000"/>
          <w:spacing w:val="-5"/>
          <w:sz w:val="24"/>
          <w:szCs w:val="24"/>
          <w:lang w:eastAsia="en-US"/>
        </w:rPr>
        <w:t>e</w:t>
      </w:r>
      <w:r w:rsidR="00B470C2" w:rsidRPr="00B470C2">
        <w:rPr>
          <w:rFonts w:ascii="Calibri" w:eastAsia="Times New Roman" w:hAnsi="Calibri" w:cs="Calibri"/>
          <w:i/>
          <w:iCs/>
          <w:color w:val="000000"/>
          <w:spacing w:val="-5"/>
          <w:sz w:val="24"/>
          <w:szCs w:val="24"/>
          <w:lang w:eastAsia="en-US"/>
        </w:rPr>
        <w:t>)</w:t>
      </w:r>
      <w:r w:rsidR="00B470C2">
        <w:rPr>
          <w:rFonts w:ascii="Calibri" w:eastAsia="Times New Roman" w:hAnsi="Calibri" w:cs="Calibri"/>
          <w:i/>
          <w:iCs/>
          <w:color w:val="000000"/>
          <w:spacing w:val="-5"/>
          <w:sz w:val="24"/>
          <w:szCs w:val="24"/>
          <w:lang w:eastAsia="en-US"/>
        </w:rPr>
        <w:t xml:space="preserve"> </w:t>
      </w:r>
      <w:r w:rsidR="00EC799D" w:rsidRPr="00EC799D">
        <w:rPr>
          <w:rFonts w:ascii="Times New Roman" w:eastAsia="Times New Roman" w:hAnsi="Times New Roman" w:cs="Times New Roman"/>
          <w:i/>
          <w:iCs/>
          <w:spacing w:val="-5"/>
          <w:lang w:eastAsia="en-US"/>
        </w:rPr>
        <w:t xml:space="preserve">Jei statybos darbai ypatingajame statinyje - </w:t>
      </w:r>
      <w:r w:rsidR="00EC799D" w:rsidRPr="00EC799D">
        <w:rPr>
          <w:rFonts w:ascii="Times New Roman" w:eastAsia="Times New Roman" w:hAnsi="Times New Roman" w:cs="Times New Roman"/>
          <w:i/>
          <w:lang w:eastAsia="en-US"/>
        </w:rPr>
        <w:t>pastate (negyvenamajame)</w:t>
      </w:r>
      <w:r w:rsidR="00EC799D" w:rsidRPr="00EC799D">
        <w:rPr>
          <w:rFonts w:ascii="Times New Roman" w:eastAsia="Times New Roman" w:hAnsi="Times New Roman" w:cs="Times New Roman"/>
          <w:i/>
          <w:iCs/>
          <w:spacing w:val="-5"/>
          <w:lang w:eastAsia="en-US"/>
        </w:rPr>
        <w:t xml:space="preserve"> buvo pradėti anksčiau nei prieš 5 metus iki pasiūlymų pateikimo termino pabaigos dienos, tačiau jų pabaigos data patenka į vertinamą laikotarpį, tokie objektai vertinami.</w:t>
      </w:r>
      <w:r w:rsidR="00EC799D" w:rsidRPr="00EC799D">
        <w:rPr>
          <w:rFonts w:ascii="Times New Roman" w:eastAsia="Times New Roman" w:hAnsi="Times New Roman" w:cs="Times New Roman"/>
          <w:lang w:eastAsia="en-US"/>
        </w:rPr>
        <w:t xml:space="preserve"> </w:t>
      </w:r>
    </w:p>
    <w:p w14:paraId="5472CD59" w14:textId="24094418" w:rsidR="00EC799D" w:rsidRPr="00EC799D" w:rsidRDefault="00AB0602" w:rsidP="00EC799D">
      <w:pPr>
        <w:spacing w:after="160" w:line="300" w:lineRule="atLeast"/>
        <w:jc w:val="both"/>
        <w:rPr>
          <w:rFonts w:ascii="Times New Roman" w:eastAsia="Times New Roman" w:hAnsi="Times New Roman" w:cs="Times New Roman"/>
          <w:bCs/>
          <w:i/>
          <w:lang w:eastAsia="en-US"/>
        </w:rPr>
      </w:pPr>
      <w:r>
        <w:rPr>
          <w:rFonts w:ascii="Times New Roman" w:eastAsia="Times New Roman" w:hAnsi="Times New Roman" w:cs="Times New Roman"/>
          <w:bCs/>
          <w:i/>
          <w:lang w:eastAsia="en-US"/>
        </w:rPr>
        <w:t>f</w:t>
      </w:r>
      <w:r w:rsidR="004D1357" w:rsidRPr="004D1357">
        <w:rPr>
          <w:rFonts w:ascii="Times New Roman" w:eastAsia="Times New Roman" w:hAnsi="Times New Roman" w:cs="Times New Roman"/>
          <w:bCs/>
          <w:i/>
          <w:lang w:eastAsia="en-US"/>
        </w:rPr>
        <w:t xml:space="preserve">) </w:t>
      </w:r>
      <w:r w:rsidR="00EC799D" w:rsidRPr="00EC799D">
        <w:rPr>
          <w:rFonts w:ascii="Times New Roman" w:eastAsia="Times New Roman" w:hAnsi="Times New Roman" w:cs="Times New Roman"/>
          <w:bCs/>
          <w:i/>
          <w:lang w:eastAsia="en-US"/>
        </w:rPr>
        <w:t>Tiekėjo teikiami dokumentai turi būti su jų rengimo/registravimo data, atsakingų asmenų parašais</w:t>
      </w:r>
      <w:r w:rsidR="00A93BA7">
        <w:rPr>
          <w:rFonts w:ascii="Times New Roman" w:eastAsia="Times New Roman" w:hAnsi="Times New Roman" w:cs="Times New Roman"/>
          <w:bCs/>
          <w:i/>
          <w:lang w:eastAsia="en-US"/>
        </w:rPr>
        <w:t xml:space="preserve"> ir (ar)</w:t>
      </w:r>
      <w:r w:rsidR="00EC799D" w:rsidRPr="00EC799D">
        <w:rPr>
          <w:rFonts w:ascii="Times New Roman" w:eastAsia="Times New Roman" w:hAnsi="Times New Roman" w:cs="Times New Roman"/>
          <w:bCs/>
          <w:i/>
          <w:lang w:eastAsia="en-US"/>
        </w:rPr>
        <w:t xml:space="preserve"> metaduomenimis.</w:t>
      </w:r>
    </w:p>
    <w:bookmarkEnd w:id="74"/>
    <w:p w14:paraId="5FEEA7B3" w14:textId="77777777" w:rsidR="00062D71" w:rsidRPr="00062D71" w:rsidRDefault="00062D71" w:rsidP="00062D71">
      <w:pPr>
        <w:numPr>
          <w:ilvl w:val="1"/>
          <w:numId w:val="0"/>
        </w:numPr>
        <w:tabs>
          <w:tab w:val="left" w:pos="0"/>
          <w:tab w:val="left" w:pos="142"/>
        </w:tabs>
        <w:spacing w:after="0" w:line="240" w:lineRule="auto"/>
        <w:ind w:firstLine="737"/>
        <w:jc w:val="both"/>
        <w:rPr>
          <w:rFonts w:ascii="Times New Roman" w:eastAsia="Calibri" w:hAnsi="Times New Roman" w:cs="Times New Roman"/>
          <w:color w:val="000000"/>
          <w:lang w:eastAsia="ar-SA"/>
        </w:rPr>
      </w:pPr>
      <w:r w:rsidRPr="00062D71">
        <w:rPr>
          <w:rFonts w:ascii="Times New Roman" w:eastAsia="Times New Roman" w:hAnsi="Times New Roman" w:cs="Times New Roman"/>
          <w:lang w:eastAsia="en-US"/>
        </w:rPr>
        <w:t xml:space="preserve">1.5. Pasiūlymuose nurodytos kainos bus vertinamos eurais. </w:t>
      </w:r>
      <w:r w:rsidRPr="00062D71">
        <w:rPr>
          <w:rFonts w:ascii="Times New Roman" w:eastAsia="Calibri" w:hAnsi="Times New Roman" w:cs="Times New Roman"/>
          <w:lang w:eastAsia="ar-SA"/>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w:t>
      </w:r>
      <w:r w:rsidRPr="00062D71">
        <w:rPr>
          <w:rFonts w:ascii="Times New Roman" w:eastAsia="Calibri" w:hAnsi="Times New Roman" w:cs="Times New Roman"/>
          <w:color w:val="000000"/>
          <w:lang w:eastAsia="ar-SA"/>
        </w:rPr>
        <w:t xml:space="preserve">ir skelbiamą orientacinį euro ir užsienio valiutų santykį paskutinę pasiūlymų pateikimo termino dieną. </w:t>
      </w:r>
    </w:p>
    <w:p w14:paraId="61A45731" w14:textId="77777777" w:rsidR="00062D71" w:rsidRPr="00062D71" w:rsidRDefault="00062D71" w:rsidP="00062D71">
      <w:pPr>
        <w:numPr>
          <w:ilvl w:val="1"/>
          <w:numId w:val="0"/>
        </w:numPr>
        <w:tabs>
          <w:tab w:val="left" w:pos="0"/>
          <w:tab w:val="left" w:pos="142"/>
        </w:tabs>
        <w:spacing w:after="0" w:line="240" w:lineRule="auto"/>
        <w:ind w:firstLine="737"/>
        <w:jc w:val="both"/>
        <w:rPr>
          <w:rFonts w:ascii="Times New Roman" w:eastAsia="Calibri" w:hAnsi="Times New Roman" w:cs="Times New Roman"/>
          <w:color w:val="000000"/>
          <w:kern w:val="1"/>
          <w:lang w:val="x-none" w:eastAsia="ar-SA"/>
        </w:rPr>
      </w:pPr>
      <w:r w:rsidRPr="00062D71">
        <w:rPr>
          <w:rFonts w:ascii="Times New Roman" w:eastAsia="Calibri" w:hAnsi="Times New Roman" w:cs="Times New Roman"/>
          <w:color w:val="000000"/>
          <w:lang w:eastAsia="ar-SA"/>
        </w:rPr>
        <w:t xml:space="preserve">1.6. </w:t>
      </w:r>
      <w:r w:rsidRPr="00062D71">
        <w:rPr>
          <w:rFonts w:ascii="Times New Roman" w:eastAsia="Times New Roman" w:hAnsi="Times New Roman" w:cs="Times New Roman"/>
          <w:lang w:eastAsia="x-none"/>
        </w:rPr>
        <w:t xml:space="preserve">Komisija, nustačiusi, kad </w:t>
      </w:r>
      <w:r w:rsidRPr="00062D71">
        <w:rPr>
          <w:rFonts w:ascii="Times New Roman" w:eastAsia="Times New Roman" w:hAnsi="Times New Roman" w:cs="Times New Roman"/>
          <w:lang w:val="x-none" w:eastAsia="x-none"/>
        </w:rPr>
        <w:t>nėra ekonomiškai naudingiausią pasiūlymą pateikusio dalyvio pašalinimo pagrindų, ir ar šis dalyvis atitinka jam keliamus kvalifikacijos reikalavimus</w:t>
      </w:r>
      <w:r w:rsidRPr="00062D71">
        <w:rPr>
          <w:rFonts w:ascii="Times New Roman" w:eastAsia="Times New Roman" w:hAnsi="Times New Roman" w:cs="Times New Roman"/>
          <w:lang w:eastAsia="x-none"/>
        </w:rPr>
        <w:t xml:space="preserve">, sudaro pasiūlymų, atitinkančių </w:t>
      </w:r>
      <w:r w:rsidRPr="00062D71">
        <w:rPr>
          <w:rFonts w:ascii="Times New Roman" w:eastAsia="Times New Roman" w:hAnsi="Times New Roman" w:cs="Times New Roman"/>
          <w:lang w:val="x-none" w:eastAsia="x-none"/>
        </w:rPr>
        <w:t>pirkimo dokumentų reikalavimams</w:t>
      </w:r>
      <w:r w:rsidRPr="00062D71">
        <w:rPr>
          <w:rFonts w:ascii="Times New Roman" w:eastAsia="Times New Roman" w:hAnsi="Times New Roman" w:cs="Times New Roman"/>
          <w:lang w:eastAsia="x-none"/>
        </w:rPr>
        <w:t>, eilę.</w:t>
      </w:r>
      <w:r w:rsidRPr="00062D71">
        <w:rPr>
          <w:rFonts w:ascii="Times New Roman" w:eastAsia="Times New Roman" w:hAnsi="Times New Roman" w:cs="Times New Roman"/>
          <w:lang w:val="x-none" w:eastAsia="x-none"/>
        </w:rPr>
        <w:t xml:space="preserve"> </w:t>
      </w:r>
      <w:r w:rsidRPr="00062D71">
        <w:rPr>
          <w:rFonts w:ascii="Times New Roman" w:eastAsia="Calibri" w:hAnsi="Times New Roman" w:cs="Times New Roman"/>
          <w:color w:val="000000"/>
          <w:kern w:val="1"/>
          <w:lang w:val="x-none" w:eastAsia="ar-SA"/>
        </w:rPr>
        <w:t>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2796CFC7" w14:textId="77777777" w:rsidR="00884D99" w:rsidRDefault="00884D99" w:rsidP="00A71C70">
      <w:pPr>
        <w:tabs>
          <w:tab w:val="left" w:pos="2977"/>
        </w:tabs>
        <w:spacing w:after="120" w:line="20" w:lineRule="atLeast"/>
        <w:rPr>
          <w:rFonts w:ascii="Times New Roman" w:eastAsia="Calibri" w:hAnsi="Times New Roman" w:cs="Times New Roman"/>
          <w:color w:val="FF0000"/>
        </w:rPr>
      </w:pPr>
    </w:p>
    <w:p w14:paraId="295C2F4C" w14:textId="77777777" w:rsidR="00884D99" w:rsidRDefault="00884D99" w:rsidP="00A71C70">
      <w:pPr>
        <w:tabs>
          <w:tab w:val="left" w:pos="2977"/>
        </w:tabs>
        <w:spacing w:after="120" w:line="20" w:lineRule="atLeast"/>
        <w:rPr>
          <w:rFonts w:ascii="Times New Roman" w:eastAsia="Calibri" w:hAnsi="Times New Roman" w:cs="Times New Roman"/>
          <w:color w:val="FF0000"/>
        </w:rPr>
      </w:pPr>
    </w:p>
    <w:p w14:paraId="21EC2189" w14:textId="77777777" w:rsidR="00884D99" w:rsidRDefault="00884D99" w:rsidP="00A71C70">
      <w:pPr>
        <w:tabs>
          <w:tab w:val="left" w:pos="2977"/>
        </w:tabs>
        <w:spacing w:after="120" w:line="20" w:lineRule="atLeast"/>
        <w:rPr>
          <w:rFonts w:ascii="Times New Roman" w:eastAsia="Calibri" w:hAnsi="Times New Roman" w:cs="Times New Roman"/>
          <w:color w:val="FF0000"/>
        </w:rPr>
      </w:pPr>
    </w:p>
    <w:p w14:paraId="7A713D45" w14:textId="77777777" w:rsidR="00884D99" w:rsidRDefault="00884D99" w:rsidP="00A71C70">
      <w:pPr>
        <w:tabs>
          <w:tab w:val="left" w:pos="2977"/>
        </w:tabs>
        <w:spacing w:after="120" w:line="20" w:lineRule="atLeast"/>
        <w:rPr>
          <w:rFonts w:ascii="Times New Roman" w:eastAsia="Calibri" w:hAnsi="Times New Roman" w:cs="Times New Roman"/>
          <w:color w:val="FF0000"/>
        </w:rPr>
      </w:pPr>
    </w:p>
    <w:p w14:paraId="2AD7D885" w14:textId="77777777" w:rsidR="00884D99" w:rsidRDefault="00884D99" w:rsidP="00A71C70">
      <w:pPr>
        <w:tabs>
          <w:tab w:val="left" w:pos="2977"/>
        </w:tabs>
        <w:spacing w:after="120" w:line="20" w:lineRule="atLeast"/>
        <w:rPr>
          <w:rFonts w:ascii="Times New Roman" w:eastAsia="Calibri" w:hAnsi="Times New Roman" w:cs="Times New Roman"/>
          <w:color w:val="FF0000"/>
        </w:rPr>
      </w:pPr>
    </w:p>
    <w:bookmarkEnd w:id="68"/>
    <w:p w14:paraId="77828862" w14:textId="77777777" w:rsidR="00884D99" w:rsidRDefault="00884D99" w:rsidP="00A71C70">
      <w:pPr>
        <w:tabs>
          <w:tab w:val="left" w:pos="2977"/>
        </w:tabs>
        <w:spacing w:after="120" w:line="20" w:lineRule="atLeast"/>
        <w:rPr>
          <w:rFonts w:ascii="Times New Roman" w:eastAsia="Calibri" w:hAnsi="Times New Roman" w:cs="Times New Roman"/>
          <w:color w:val="FF0000"/>
        </w:rPr>
      </w:pPr>
    </w:p>
    <w:p w14:paraId="3C89269D" w14:textId="77777777" w:rsidR="00884D99" w:rsidRDefault="00884D99" w:rsidP="00A71C70">
      <w:pPr>
        <w:tabs>
          <w:tab w:val="left" w:pos="2977"/>
        </w:tabs>
        <w:spacing w:after="120" w:line="20" w:lineRule="atLeast"/>
        <w:rPr>
          <w:rFonts w:ascii="Times New Roman" w:eastAsia="Calibri" w:hAnsi="Times New Roman" w:cs="Times New Roman"/>
          <w:color w:val="FF0000"/>
        </w:rPr>
      </w:pPr>
    </w:p>
    <w:p w14:paraId="0150AE51" w14:textId="77777777" w:rsidR="00884D99" w:rsidRDefault="00884D99" w:rsidP="00A71C70">
      <w:pPr>
        <w:tabs>
          <w:tab w:val="left" w:pos="2977"/>
        </w:tabs>
        <w:spacing w:after="120" w:line="20" w:lineRule="atLeast"/>
        <w:rPr>
          <w:rFonts w:ascii="Times New Roman" w:eastAsia="Calibri" w:hAnsi="Times New Roman" w:cs="Times New Roman"/>
          <w:color w:val="FF0000"/>
        </w:rPr>
      </w:pPr>
    </w:p>
    <w:p w14:paraId="3BD0582B" w14:textId="77777777" w:rsidR="00AB0602" w:rsidRDefault="00AB0602" w:rsidP="00A71C70">
      <w:pPr>
        <w:tabs>
          <w:tab w:val="left" w:pos="2977"/>
        </w:tabs>
        <w:spacing w:after="120" w:line="20" w:lineRule="atLeast"/>
        <w:rPr>
          <w:rFonts w:ascii="Times New Roman" w:eastAsia="Calibri" w:hAnsi="Times New Roman" w:cs="Times New Roman"/>
          <w:color w:val="FF0000"/>
        </w:rPr>
      </w:pPr>
    </w:p>
    <w:p w14:paraId="3FB5A1AF" w14:textId="77777777" w:rsidR="00AB0602" w:rsidRDefault="00AB0602" w:rsidP="00A71C70">
      <w:pPr>
        <w:tabs>
          <w:tab w:val="left" w:pos="2977"/>
        </w:tabs>
        <w:spacing w:after="120" w:line="20" w:lineRule="atLeast"/>
        <w:rPr>
          <w:rFonts w:ascii="Times New Roman" w:eastAsia="Calibri" w:hAnsi="Times New Roman" w:cs="Times New Roman"/>
          <w:color w:val="FF0000"/>
        </w:rPr>
      </w:pPr>
    </w:p>
    <w:p w14:paraId="00A4AF2D" w14:textId="77777777" w:rsidR="00AB0602" w:rsidRDefault="00AB0602" w:rsidP="00A71C70">
      <w:pPr>
        <w:tabs>
          <w:tab w:val="left" w:pos="2977"/>
        </w:tabs>
        <w:spacing w:after="120" w:line="20" w:lineRule="atLeast"/>
        <w:rPr>
          <w:rFonts w:ascii="Times New Roman" w:eastAsia="Calibri" w:hAnsi="Times New Roman" w:cs="Times New Roman"/>
          <w:color w:val="FF0000"/>
        </w:rPr>
      </w:pPr>
    </w:p>
    <w:p w14:paraId="7C323C6F" w14:textId="77777777" w:rsidR="00AB0602" w:rsidRDefault="00AB0602" w:rsidP="00A71C70">
      <w:pPr>
        <w:tabs>
          <w:tab w:val="left" w:pos="2977"/>
        </w:tabs>
        <w:spacing w:after="120" w:line="20" w:lineRule="atLeast"/>
        <w:rPr>
          <w:rFonts w:ascii="Times New Roman" w:eastAsia="Calibri" w:hAnsi="Times New Roman" w:cs="Times New Roman"/>
          <w:color w:val="FF0000"/>
        </w:rPr>
      </w:pPr>
    </w:p>
    <w:p w14:paraId="37271461" w14:textId="77777777" w:rsidR="00AB0602" w:rsidRDefault="00AB0602" w:rsidP="00A71C70">
      <w:pPr>
        <w:tabs>
          <w:tab w:val="left" w:pos="2977"/>
        </w:tabs>
        <w:spacing w:after="120" w:line="20" w:lineRule="atLeast"/>
        <w:rPr>
          <w:rFonts w:ascii="Times New Roman" w:eastAsia="Calibri" w:hAnsi="Times New Roman" w:cs="Times New Roman"/>
          <w:color w:val="FF0000"/>
        </w:rPr>
      </w:pPr>
    </w:p>
    <w:p w14:paraId="0E3506AE" w14:textId="77777777" w:rsidR="00884D99" w:rsidRDefault="00884D99" w:rsidP="00A71C70">
      <w:pPr>
        <w:tabs>
          <w:tab w:val="left" w:pos="2977"/>
        </w:tabs>
        <w:spacing w:after="120" w:line="20" w:lineRule="atLeast"/>
        <w:rPr>
          <w:rFonts w:ascii="Times New Roman" w:eastAsia="Calibri" w:hAnsi="Times New Roman" w:cs="Times New Roman"/>
          <w:color w:val="FF0000"/>
        </w:rPr>
      </w:pPr>
    </w:p>
    <w:p w14:paraId="01E017F8" w14:textId="77777777" w:rsidR="00884D99" w:rsidRDefault="00884D99" w:rsidP="00A71C70">
      <w:pPr>
        <w:tabs>
          <w:tab w:val="left" w:pos="2977"/>
        </w:tabs>
        <w:spacing w:after="120" w:line="20" w:lineRule="atLeast"/>
        <w:rPr>
          <w:rFonts w:ascii="Times New Roman" w:eastAsia="Calibri" w:hAnsi="Times New Roman" w:cs="Times New Roman"/>
          <w:color w:val="FF0000"/>
        </w:rPr>
      </w:pPr>
    </w:p>
    <w:p w14:paraId="65894F9C" w14:textId="1374901F" w:rsidR="00874CF9" w:rsidRPr="00AF1009" w:rsidRDefault="00874CF9" w:rsidP="00874CF9">
      <w:pPr>
        <w:pStyle w:val="Antrat2"/>
        <w:ind w:left="5103"/>
        <w:rPr>
          <w:rFonts w:ascii="Times New Roman" w:eastAsia="Calibri" w:hAnsi="Times New Roman" w:cs="Times New Roman"/>
          <w:color w:val="0070C0"/>
          <w:sz w:val="22"/>
          <w:szCs w:val="22"/>
        </w:rPr>
      </w:pPr>
      <w:bookmarkStart w:id="76" w:name="_Toc134622395"/>
      <w:bookmarkStart w:id="77" w:name="_Toc175141290"/>
      <w:bookmarkEnd w:id="65"/>
      <w:bookmarkEnd w:id="66"/>
      <w:bookmarkEnd w:id="67"/>
      <w:r w:rsidRPr="00AF1009">
        <w:rPr>
          <w:rFonts w:ascii="Times New Roman" w:eastAsia="Calibri" w:hAnsi="Times New Roman" w:cs="Times New Roman"/>
          <w:color w:val="0070C0"/>
          <w:sz w:val="22"/>
          <w:szCs w:val="22"/>
        </w:rPr>
        <w:t xml:space="preserve">Pirkimo sąlygų </w:t>
      </w:r>
      <w:r w:rsidR="00F27D92">
        <w:rPr>
          <w:rFonts w:ascii="Times New Roman" w:eastAsia="Calibri" w:hAnsi="Times New Roman" w:cs="Times New Roman"/>
          <w:color w:val="0070C0"/>
          <w:sz w:val="22"/>
          <w:szCs w:val="22"/>
        </w:rPr>
        <w:t>8</w:t>
      </w:r>
      <w:r w:rsidRPr="00AF1009">
        <w:rPr>
          <w:rFonts w:ascii="Times New Roman" w:eastAsia="Calibri" w:hAnsi="Times New Roman" w:cs="Times New Roman"/>
          <w:color w:val="0070C0"/>
          <w:sz w:val="22"/>
          <w:szCs w:val="22"/>
        </w:rPr>
        <w:t xml:space="preserve"> priedas „</w:t>
      </w:r>
      <w:r w:rsidR="00146D6D" w:rsidRPr="00AF1009">
        <w:rPr>
          <w:rFonts w:ascii="Times New Roman" w:eastAsia="Calibri" w:hAnsi="Times New Roman" w:cs="Times New Roman"/>
          <w:color w:val="0070C0"/>
          <w:sz w:val="22"/>
          <w:szCs w:val="22"/>
        </w:rPr>
        <w:t>S</w:t>
      </w:r>
      <w:r w:rsidRPr="00AF1009">
        <w:rPr>
          <w:rFonts w:ascii="Times New Roman" w:eastAsia="Calibri" w:hAnsi="Times New Roman" w:cs="Times New Roman"/>
          <w:color w:val="0070C0"/>
          <w:sz w:val="22"/>
          <w:szCs w:val="22"/>
        </w:rPr>
        <w:t>utarties projektas“</w:t>
      </w:r>
      <w:bookmarkEnd w:id="76"/>
      <w:bookmarkEnd w:id="77"/>
    </w:p>
    <w:p w14:paraId="3B37051C" w14:textId="77777777" w:rsidR="00874CF9" w:rsidRDefault="00874CF9" w:rsidP="00874CF9">
      <w:pPr>
        <w:pStyle w:val="Betarp"/>
        <w:spacing w:line="20" w:lineRule="atLeast"/>
        <w:contextualSpacing/>
        <w:jc w:val="both"/>
        <w:rPr>
          <w:rFonts w:ascii="Times New Roman" w:hAnsi="Times New Roman" w:cs="Times New Roman"/>
          <w:color w:val="00B050"/>
          <w:sz w:val="24"/>
          <w:szCs w:val="24"/>
        </w:rPr>
      </w:pPr>
    </w:p>
    <w:p w14:paraId="6836BD30" w14:textId="77777777" w:rsidR="00F17BF5" w:rsidRDefault="00F17BF5" w:rsidP="00BF7FFB">
      <w:pPr>
        <w:tabs>
          <w:tab w:val="left" w:pos="7230"/>
        </w:tabs>
        <w:suppressAutoHyphens/>
        <w:autoSpaceDN w:val="0"/>
        <w:spacing w:after="160" w:line="259" w:lineRule="auto"/>
        <w:textAlignment w:val="baseline"/>
        <w:rPr>
          <w:rFonts w:ascii="Times New Roman" w:eastAsia="Times New Roman" w:hAnsi="Times New Roman" w:cs="Times New Roman"/>
          <w:sz w:val="24"/>
          <w:szCs w:val="24"/>
          <w:lang w:eastAsia="ar-SA"/>
        </w:rPr>
      </w:pPr>
    </w:p>
    <w:p w14:paraId="7C2443EE" w14:textId="04C18A6A" w:rsidR="00493B70" w:rsidRPr="00D00574" w:rsidRDefault="00493B70" w:rsidP="00493B70">
      <w:pPr>
        <w:spacing w:after="0" w:line="240" w:lineRule="auto"/>
        <w:ind w:firstLine="697"/>
        <w:jc w:val="center"/>
        <w:rPr>
          <w:rFonts w:ascii="Times New Roman" w:eastAsia="Times New Roman" w:hAnsi="Times New Roman" w:cs="Times New Roman"/>
          <w:b/>
          <w:bCs/>
          <w:lang w:eastAsia="en-US"/>
        </w:rPr>
      </w:pPr>
      <w:r w:rsidRPr="00D00574">
        <w:rPr>
          <w:rFonts w:ascii="Times New Roman" w:eastAsia="Calibri" w:hAnsi="Times New Roman" w:cs="Times New Roman"/>
          <w:b/>
          <w:bCs/>
          <w:lang w:eastAsia="lt-LT"/>
        </w:rPr>
        <w:t>SUTARTIES SĄLYGOS</w:t>
      </w:r>
      <w:r w:rsidRPr="00D00574">
        <w:rPr>
          <w:rFonts w:ascii="Times New Roman" w:eastAsia="Times New Roman" w:hAnsi="Times New Roman" w:cs="Times New Roman"/>
          <w:b/>
          <w:bCs/>
          <w:lang w:eastAsia="en-US"/>
        </w:rPr>
        <w:t xml:space="preserve">  (Projekta</w:t>
      </w:r>
      <w:r w:rsidR="007178A6">
        <w:rPr>
          <w:rFonts w:ascii="Times New Roman" w:eastAsia="Times New Roman" w:hAnsi="Times New Roman" w:cs="Times New Roman"/>
          <w:b/>
          <w:bCs/>
          <w:lang w:eastAsia="en-US"/>
        </w:rPr>
        <w:t>i</w:t>
      </w:r>
      <w:r w:rsidRPr="00D00574">
        <w:rPr>
          <w:rFonts w:ascii="Times New Roman" w:eastAsia="Times New Roman" w:hAnsi="Times New Roman" w:cs="Times New Roman"/>
          <w:b/>
          <w:bCs/>
          <w:lang w:eastAsia="en-US"/>
        </w:rPr>
        <w:t>)</w:t>
      </w:r>
    </w:p>
    <w:p w14:paraId="164EEF29" w14:textId="43EE1B8A" w:rsidR="00493B70" w:rsidRPr="00D00574" w:rsidRDefault="00493B70" w:rsidP="00493B70">
      <w:pPr>
        <w:spacing w:after="0" w:line="240" w:lineRule="auto"/>
        <w:jc w:val="center"/>
        <w:rPr>
          <w:rFonts w:ascii="Times New Roman" w:eastAsia="Times New Roman" w:hAnsi="Times New Roman" w:cs="Times New Roman"/>
        </w:rPr>
      </w:pPr>
      <w:r w:rsidRPr="00D00574">
        <w:rPr>
          <w:rFonts w:ascii="Times New Roman" w:eastAsia="Times New Roman" w:hAnsi="Times New Roman" w:cs="Times New Roman"/>
          <w:lang w:eastAsia="en-US"/>
        </w:rPr>
        <w:t>(pateikiam</w:t>
      </w:r>
      <w:r w:rsidR="007178A6">
        <w:rPr>
          <w:rFonts w:ascii="Times New Roman" w:eastAsia="Times New Roman" w:hAnsi="Times New Roman" w:cs="Times New Roman"/>
          <w:lang w:eastAsia="en-US"/>
        </w:rPr>
        <w:t>i</w:t>
      </w:r>
      <w:r w:rsidRPr="00D00574">
        <w:rPr>
          <w:rFonts w:ascii="Times New Roman" w:eastAsia="Times New Roman" w:hAnsi="Times New Roman" w:cs="Times New Roman"/>
          <w:lang w:eastAsia="en-US"/>
        </w:rPr>
        <w:t xml:space="preserve"> atskir</w:t>
      </w:r>
      <w:r w:rsidR="007178A6">
        <w:rPr>
          <w:rFonts w:ascii="Times New Roman" w:eastAsia="Times New Roman" w:hAnsi="Times New Roman" w:cs="Times New Roman"/>
          <w:lang w:eastAsia="en-US"/>
        </w:rPr>
        <w:t>ais</w:t>
      </w:r>
      <w:r w:rsidRPr="00D00574">
        <w:rPr>
          <w:rFonts w:ascii="Times New Roman" w:eastAsia="Times New Roman" w:hAnsi="Times New Roman" w:cs="Times New Roman"/>
          <w:lang w:eastAsia="en-US"/>
        </w:rPr>
        <w:t xml:space="preserve"> dokument</w:t>
      </w:r>
      <w:r w:rsidR="007178A6">
        <w:rPr>
          <w:rFonts w:ascii="Times New Roman" w:eastAsia="Times New Roman" w:hAnsi="Times New Roman" w:cs="Times New Roman"/>
          <w:lang w:eastAsia="en-US"/>
        </w:rPr>
        <w:t>ais</w:t>
      </w:r>
      <w:r w:rsidRPr="00D00574">
        <w:rPr>
          <w:rFonts w:ascii="Times New Roman" w:eastAsia="Times New Roman" w:hAnsi="Times New Roman" w:cs="Times New Roman"/>
          <w:lang w:eastAsia="en-US"/>
        </w:rPr>
        <w:t>)</w:t>
      </w:r>
    </w:p>
    <w:p w14:paraId="6D39A85F" w14:textId="77777777" w:rsidR="00493B70" w:rsidRPr="00493B70" w:rsidRDefault="00493B70" w:rsidP="00493B70">
      <w:pPr>
        <w:spacing w:after="0" w:line="300" w:lineRule="auto"/>
        <w:ind w:firstLine="697"/>
        <w:jc w:val="both"/>
        <w:rPr>
          <w:rFonts w:ascii="Arial" w:eastAsia="Calibri" w:hAnsi="Arial" w:cs="Arial"/>
          <w:bCs/>
          <w:iCs/>
          <w:sz w:val="21"/>
          <w:szCs w:val="21"/>
          <w:lang w:eastAsia="lt-LT"/>
        </w:rPr>
      </w:pPr>
    </w:p>
    <w:p w14:paraId="75C41B0D" w14:textId="4C710448" w:rsidR="00F17BF5" w:rsidRDefault="00185DE2" w:rsidP="00CA5C9A">
      <w:pPr>
        <w:tabs>
          <w:tab w:val="left" w:pos="7230"/>
        </w:tabs>
        <w:suppressAutoHyphens/>
        <w:autoSpaceDN w:val="0"/>
        <w:spacing w:after="0" w:line="240" w:lineRule="auto"/>
        <w:jc w:val="both"/>
        <w:textAlignment w:val="baseline"/>
        <w:rPr>
          <w:rFonts w:ascii="Times New Roman" w:eastAsia="Calibri" w:hAnsi="Times New Roman" w:cs="Times New Roman"/>
          <w:b/>
          <w:bCs/>
          <w:sz w:val="24"/>
          <w:szCs w:val="24"/>
          <w:lang w:eastAsia="en-US"/>
        </w:rPr>
      </w:pPr>
      <w:r>
        <w:rPr>
          <w:rFonts w:ascii="Times New Roman" w:eastAsia="Calibri" w:hAnsi="Times New Roman" w:cs="Times New Roman"/>
          <w:b/>
          <w:bCs/>
          <w:lang w:eastAsia="en-US"/>
        </w:rPr>
        <w:t xml:space="preserve">Dėl </w:t>
      </w:r>
      <w:r w:rsidR="007178A6" w:rsidRPr="007178A6">
        <w:rPr>
          <w:rFonts w:ascii="Times New Roman" w:eastAsia="Calibri" w:hAnsi="Times New Roman" w:cs="Times New Roman"/>
          <w:b/>
          <w:bCs/>
          <w:lang w:eastAsia="en-US"/>
        </w:rPr>
        <w:t>Šmito malūno su technologine įranga, tvarkybos (remonto, restauravimo, konservavimo, avarijos grėsmės pašalinimo) darb</w:t>
      </w:r>
      <w:r>
        <w:rPr>
          <w:rFonts w:ascii="Times New Roman" w:eastAsia="Calibri" w:hAnsi="Times New Roman" w:cs="Times New Roman"/>
          <w:b/>
          <w:bCs/>
          <w:lang w:eastAsia="en-US"/>
        </w:rPr>
        <w:t>ų</w:t>
      </w:r>
      <w:r w:rsidR="007178A6" w:rsidRPr="007178A6" w:rsidDel="00137FD1">
        <w:rPr>
          <w:rFonts w:ascii="Times New Roman" w:eastAsia="Calibri" w:hAnsi="Times New Roman" w:cs="Times New Roman"/>
          <w:b/>
          <w:bCs/>
          <w:sz w:val="24"/>
          <w:szCs w:val="24"/>
          <w:lang w:eastAsia="en-US"/>
        </w:rPr>
        <w:t xml:space="preserve"> </w:t>
      </w:r>
      <w:r w:rsidR="007178A6" w:rsidRPr="007178A6">
        <w:rPr>
          <w:rFonts w:ascii="Times New Roman" w:eastAsia="Calibri" w:hAnsi="Times New Roman" w:cs="Times New Roman"/>
          <w:b/>
          <w:bCs/>
          <w:sz w:val="24"/>
          <w:szCs w:val="24"/>
          <w:lang w:eastAsia="en-US"/>
        </w:rPr>
        <w:t xml:space="preserve"> </w:t>
      </w:r>
    </w:p>
    <w:p w14:paraId="4B647A6A" w14:textId="77777777" w:rsidR="00CA5C9A" w:rsidRDefault="00185DE2" w:rsidP="00CA5C9A">
      <w:pPr>
        <w:tabs>
          <w:tab w:val="left" w:pos="7230"/>
        </w:tabs>
        <w:suppressAutoHyphens/>
        <w:autoSpaceDN w:val="0"/>
        <w:spacing w:after="160" w:line="259" w:lineRule="auto"/>
        <w:textAlignment w:val="baseline"/>
        <w:rPr>
          <w:rFonts w:ascii="Times New Roman" w:eastAsia="Times New Roman" w:hAnsi="Times New Roman" w:cs="Times New Roman"/>
          <w:b/>
          <w:bCs/>
          <w:sz w:val="24"/>
          <w:szCs w:val="24"/>
          <w:lang w:eastAsia="ar-SA"/>
        </w:rPr>
      </w:pPr>
      <w:r w:rsidRPr="00185DE2">
        <w:rPr>
          <w:rFonts w:ascii="Times New Roman" w:eastAsia="Times New Roman" w:hAnsi="Times New Roman" w:cs="Times New Roman"/>
          <w:b/>
          <w:bCs/>
          <w:sz w:val="24"/>
          <w:szCs w:val="24"/>
          <w:lang w:eastAsia="ar-SA"/>
        </w:rPr>
        <w:t>ir</w:t>
      </w:r>
    </w:p>
    <w:p w14:paraId="7520E37C" w14:textId="447EB14C" w:rsidR="00F17BF5" w:rsidRPr="00E822F7" w:rsidRDefault="00185DE2" w:rsidP="00CA5C9A">
      <w:pPr>
        <w:tabs>
          <w:tab w:val="left" w:pos="7230"/>
        </w:tabs>
        <w:suppressAutoHyphens/>
        <w:autoSpaceDN w:val="0"/>
        <w:spacing w:after="160" w:line="259" w:lineRule="auto"/>
        <w:textAlignment w:val="baseline"/>
        <w:rPr>
          <w:rFonts w:ascii="Times New Roman" w:eastAsia="Times New Roman" w:hAnsi="Times New Roman" w:cs="Times New Roman"/>
          <w:b/>
          <w:bCs/>
          <w:lang w:eastAsia="ar-SA"/>
        </w:rPr>
      </w:pPr>
      <w:r w:rsidRPr="00E822F7">
        <w:rPr>
          <w:rFonts w:ascii="Times New Roman" w:eastAsia="Times New Roman" w:hAnsi="Times New Roman" w:cs="Times New Roman"/>
          <w:b/>
          <w:bCs/>
          <w:lang w:eastAsia="ar-SA"/>
        </w:rPr>
        <w:t>Šmito malūno (su technologine įranga), esančio Dariaus ir Girėno g. 2A, Kupiškio m. rekonstrukcijos (tvarkybos ir tvarkomųjų statybos darbų atlikimo)</w:t>
      </w:r>
    </w:p>
    <w:p w14:paraId="403C4ED3" w14:textId="77777777" w:rsidR="00F17BF5" w:rsidRDefault="00F17BF5" w:rsidP="00BF7FFB">
      <w:pPr>
        <w:tabs>
          <w:tab w:val="left" w:pos="7230"/>
        </w:tabs>
        <w:suppressAutoHyphens/>
        <w:autoSpaceDN w:val="0"/>
        <w:spacing w:after="160" w:line="259" w:lineRule="auto"/>
        <w:textAlignment w:val="baseline"/>
        <w:rPr>
          <w:rFonts w:ascii="Times New Roman" w:eastAsia="Times New Roman" w:hAnsi="Times New Roman" w:cs="Times New Roman"/>
          <w:sz w:val="24"/>
          <w:szCs w:val="24"/>
          <w:lang w:eastAsia="ar-SA"/>
        </w:rPr>
      </w:pPr>
    </w:p>
    <w:p w14:paraId="3CF21355" w14:textId="77777777" w:rsidR="00F17BF5" w:rsidRDefault="00F17BF5" w:rsidP="00BF7FFB">
      <w:pPr>
        <w:tabs>
          <w:tab w:val="left" w:pos="7230"/>
        </w:tabs>
        <w:suppressAutoHyphens/>
        <w:autoSpaceDN w:val="0"/>
        <w:spacing w:after="160" w:line="259" w:lineRule="auto"/>
        <w:textAlignment w:val="baseline"/>
        <w:rPr>
          <w:rFonts w:ascii="Times New Roman" w:eastAsia="Times New Roman" w:hAnsi="Times New Roman" w:cs="Times New Roman"/>
          <w:sz w:val="24"/>
          <w:szCs w:val="24"/>
          <w:lang w:eastAsia="ar-SA"/>
        </w:rPr>
      </w:pPr>
    </w:p>
    <w:p w14:paraId="7C9F46BB" w14:textId="77777777" w:rsidR="00F17BF5" w:rsidRDefault="00F17BF5" w:rsidP="00BF7FFB">
      <w:pPr>
        <w:tabs>
          <w:tab w:val="left" w:pos="7230"/>
        </w:tabs>
        <w:suppressAutoHyphens/>
        <w:autoSpaceDN w:val="0"/>
        <w:spacing w:after="160" w:line="259" w:lineRule="auto"/>
        <w:textAlignment w:val="baseline"/>
        <w:rPr>
          <w:rFonts w:ascii="Times New Roman" w:eastAsia="Times New Roman" w:hAnsi="Times New Roman" w:cs="Times New Roman"/>
          <w:sz w:val="24"/>
          <w:szCs w:val="24"/>
          <w:lang w:eastAsia="ar-SA"/>
        </w:rPr>
      </w:pPr>
    </w:p>
    <w:p w14:paraId="393A58CE" w14:textId="77777777" w:rsidR="00F17BF5" w:rsidRDefault="00F17BF5" w:rsidP="00BF7FFB">
      <w:pPr>
        <w:tabs>
          <w:tab w:val="left" w:pos="7230"/>
        </w:tabs>
        <w:suppressAutoHyphens/>
        <w:autoSpaceDN w:val="0"/>
        <w:spacing w:after="160" w:line="259" w:lineRule="auto"/>
        <w:textAlignment w:val="baseline"/>
        <w:rPr>
          <w:rFonts w:ascii="Times New Roman" w:eastAsia="Times New Roman" w:hAnsi="Times New Roman" w:cs="Times New Roman"/>
          <w:sz w:val="24"/>
          <w:szCs w:val="24"/>
          <w:lang w:eastAsia="ar-SA"/>
        </w:rPr>
      </w:pPr>
    </w:p>
    <w:p w14:paraId="2BBD3A47" w14:textId="77777777" w:rsidR="004417D5" w:rsidRDefault="004417D5"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4D81390C" w14:textId="77777777" w:rsidR="00134C85" w:rsidRDefault="00636B31" w:rsidP="00134C85">
      <w:pPr>
        <w:pStyle w:val="Antrat2"/>
        <w:ind w:left="10287" w:firstLine="81"/>
        <w:rPr>
          <w:rFonts w:ascii="Times New Roman" w:eastAsia="Calibri" w:hAnsi="Times New Roman" w:cs="Times New Roman"/>
          <w:color w:val="0070C0"/>
          <w:sz w:val="22"/>
          <w:szCs w:val="22"/>
        </w:rPr>
      </w:pPr>
      <w:r w:rsidRPr="00AF1009">
        <w:rPr>
          <w:rFonts w:ascii="Times New Roman" w:eastAsia="Calibri" w:hAnsi="Times New Roman" w:cs="Times New Roman"/>
          <w:color w:val="0070C0"/>
          <w:sz w:val="22"/>
          <w:szCs w:val="22"/>
        </w:rPr>
        <w:t xml:space="preserve"> </w:t>
      </w:r>
      <w:r>
        <w:rPr>
          <w:rFonts w:ascii="Times New Roman" w:eastAsia="Calibri" w:hAnsi="Times New Roman" w:cs="Times New Roman"/>
          <w:color w:val="0070C0"/>
          <w:sz w:val="22"/>
          <w:szCs w:val="22"/>
        </w:rPr>
        <w:t>9</w:t>
      </w:r>
      <w:r w:rsidRPr="00AF1009">
        <w:rPr>
          <w:rFonts w:ascii="Times New Roman" w:eastAsia="Calibri" w:hAnsi="Times New Roman" w:cs="Times New Roman"/>
          <w:color w:val="0070C0"/>
          <w:sz w:val="22"/>
          <w:szCs w:val="22"/>
        </w:rPr>
        <w:t xml:space="preserve"> priedas „</w:t>
      </w:r>
      <w:r w:rsidR="00AA1AD9">
        <w:rPr>
          <w:rFonts w:ascii="Times New Roman" w:eastAsia="Calibri" w:hAnsi="Times New Roman" w:cs="Times New Roman"/>
          <w:color w:val="0070C0"/>
          <w:sz w:val="22"/>
          <w:szCs w:val="22"/>
        </w:rPr>
        <w:t>Vado</w:t>
      </w:r>
      <w:r w:rsidR="000A2CF6">
        <w:rPr>
          <w:rFonts w:ascii="Times New Roman" w:eastAsia="Calibri" w:hAnsi="Times New Roman" w:cs="Times New Roman"/>
          <w:color w:val="0070C0"/>
          <w:sz w:val="22"/>
          <w:szCs w:val="22"/>
        </w:rPr>
        <w:t>a</w:t>
      </w:r>
      <w:r w:rsidR="00AB0602">
        <w:rPr>
          <w:rFonts w:ascii="Times New Roman" w:eastAsia="Calibri" w:hAnsi="Times New Roman" w:cs="Times New Roman"/>
          <w:color w:val="0070C0"/>
          <w:sz w:val="22"/>
          <w:szCs w:val="22"/>
        </w:rPr>
        <w:t>tli</w:t>
      </w:r>
    </w:p>
    <w:p w14:paraId="65225EDC" w14:textId="77777777" w:rsidR="00134C85" w:rsidRDefault="00134C85" w:rsidP="00134C85">
      <w:pPr>
        <w:pStyle w:val="Antrat2"/>
        <w:ind w:left="10287" w:firstLine="81"/>
        <w:rPr>
          <w:rFonts w:ascii="Times New Roman" w:eastAsia="Calibri" w:hAnsi="Times New Roman" w:cs="Times New Roman"/>
          <w:color w:val="0070C0"/>
          <w:sz w:val="22"/>
          <w:szCs w:val="22"/>
        </w:rPr>
      </w:pPr>
    </w:p>
    <w:p w14:paraId="35641567" w14:textId="77777777" w:rsidR="00134C85" w:rsidRDefault="00134C85" w:rsidP="00134C85">
      <w:pPr>
        <w:pStyle w:val="Antrat2"/>
        <w:ind w:left="10287" w:firstLine="81"/>
        <w:rPr>
          <w:rFonts w:ascii="Times New Roman" w:eastAsia="Calibri" w:hAnsi="Times New Roman" w:cs="Times New Roman"/>
          <w:color w:val="0070C0"/>
          <w:sz w:val="22"/>
          <w:szCs w:val="22"/>
        </w:rPr>
      </w:pPr>
    </w:p>
    <w:p w14:paraId="2FA142CB" w14:textId="729E13A2" w:rsidR="00AA1AD9" w:rsidRPr="00AA1AD9" w:rsidRDefault="00AB0602" w:rsidP="00134C85">
      <w:pPr>
        <w:pStyle w:val="Antrat2"/>
        <w:ind w:left="10287" w:firstLine="81"/>
      </w:pPr>
      <w:r>
        <w:rPr>
          <w:rFonts w:ascii="Times New Roman" w:eastAsia="Calibri" w:hAnsi="Times New Roman" w:cs="Times New Roman"/>
          <w:color w:val="0070C0"/>
          <w:sz w:val="22"/>
          <w:szCs w:val="22"/>
        </w:rPr>
        <w:t>kt</w:t>
      </w:r>
      <w:r w:rsidR="000A2CF6">
        <w:rPr>
          <w:rFonts w:ascii="Times New Roman" w:eastAsia="Calibri" w:hAnsi="Times New Roman" w:cs="Times New Roman"/>
          <w:color w:val="0070C0"/>
          <w:sz w:val="22"/>
          <w:szCs w:val="22"/>
        </w:rPr>
        <w:t>ky</w:t>
      </w:r>
    </w:p>
    <w:p w14:paraId="79BB24B2" w14:textId="77777777" w:rsidR="00134C85" w:rsidRDefault="00134C85" w:rsidP="00236DAE">
      <w:pPr>
        <w:keepNext/>
        <w:tabs>
          <w:tab w:val="left" w:pos="5174"/>
        </w:tabs>
        <w:spacing w:after="0" w:line="240" w:lineRule="auto"/>
        <w:ind w:left="284" w:right="140"/>
        <w:jc w:val="center"/>
        <w:outlineLvl w:val="0"/>
        <w:rPr>
          <w:rFonts w:ascii="Times New Roman" w:eastAsia="Times New Roman" w:hAnsi="Times New Roman" w:cs="Times New Roman"/>
          <w:b/>
          <w:lang w:eastAsia="en-US"/>
        </w:rPr>
        <w:sectPr w:rsidR="00134C85" w:rsidSect="000B2124">
          <w:headerReference w:type="default" r:id="rId23"/>
          <w:pgSz w:w="11906" w:h="16838" w:code="9"/>
          <w:pgMar w:top="1134" w:right="567" w:bottom="1134" w:left="1701" w:header="567" w:footer="567" w:gutter="0"/>
          <w:cols w:space="1296"/>
          <w:formProt w:val="0"/>
          <w:titlePg/>
          <w:docGrid w:linePitch="299"/>
        </w:sectPr>
      </w:pPr>
    </w:p>
    <w:p w14:paraId="21C38231" w14:textId="08393684" w:rsidR="00134C85" w:rsidRPr="00AF1009" w:rsidRDefault="00ED3401" w:rsidP="00ED3401">
      <w:pPr>
        <w:pStyle w:val="Antrat2"/>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 xml:space="preserve">                                             </w:t>
      </w:r>
      <w:r w:rsidR="00134C85" w:rsidRPr="00AF1009">
        <w:rPr>
          <w:rFonts w:ascii="Times New Roman" w:eastAsia="Calibri" w:hAnsi="Times New Roman" w:cs="Times New Roman"/>
          <w:color w:val="0070C0"/>
          <w:sz w:val="22"/>
          <w:szCs w:val="22"/>
        </w:rPr>
        <w:t xml:space="preserve">Pirkimo sąlygų </w:t>
      </w:r>
      <w:r w:rsidR="00134C85">
        <w:rPr>
          <w:rFonts w:ascii="Times New Roman" w:eastAsia="Calibri" w:hAnsi="Times New Roman" w:cs="Times New Roman"/>
          <w:color w:val="0070C0"/>
          <w:sz w:val="22"/>
          <w:szCs w:val="22"/>
        </w:rPr>
        <w:t>9</w:t>
      </w:r>
      <w:r w:rsidR="00134C85" w:rsidRPr="00AF1009">
        <w:rPr>
          <w:rFonts w:ascii="Times New Roman" w:eastAsia="Calibri" w:hAnsi="Times New Roman" w:cs="Times New Roman"/>
          <w:color w:val="0070C0"/>
          <w:sz w:val="22"/>
          <w:szCs w:val="22"/>
        </w:rPr>
        <w:t xml:space="preserve"> priedas „</w:t>
      </w:r>
      <w:r w:rsidR="00A043DA" w:rsidRPr="00A043DA">
        <w:rPr>
          <w:rFonts w:ascii="Times New Roman" w:eastAsia="Calibri" w:hAnsi="Times New Roman" w:cs="Times New Roman"/>
          <w:color w:val="0070C0"/>
          <w:sz w:val="22"/>
          <w:szCs w:val="22"/>
        </w:rPr>
        <w:t>Vadovaujančio specialisto atliktų tvarkybos darbų sąrašas</w:t>
      </w:r>
      <w:r w:rsidR="00134C85" w:rsidRPr="00AF1009">
        <w:rPr>
          <w:rFonts w:ascii="Times New Roman" w:eastAsia="Calibri" w:hAnsi="Times New Roman" w:cs="Times New Roman"/>
          <w:color w:val="0070C0"/>
          <w:sz w:val="22"/>
          <w:szCs w:val="22"/>
        </w:rPr>
        <w:t>“</w:t>
      </w:r>
    </w:p>
    <w:p w14:paraId="72E29627" w14:textId="77777777" w:rsidR="00134C85" w:rsidRDefault="00134C85" w:rsidP="00236DAE">
      <w:pPr>
        <w:keepNext/>
        <w:tabs>
          <w:tab w:val="left" w:pos="5174"/>
        </w:tabs>
        <w:spacing w:after="0" w:line="240" w:lineRule="auto"/>
        <w:ind w:left="284" w:right="140"/>
        <w:jc w:val="center"/>
        <w:outlineLvl w:val="0"/>
        <w:rPr>
          <w:rFonts w:ascii="Times New Roman" w:eastAsia="Times New Roman" w:hAnsi="Times New Roman" w:cs="Times New Roman"/>
          <w:b/>
          <w:lang w:eastAsia="en-US"/>
        </w:rPr>
      </w:pPr>
    </w:p>
    <w:p w14:paraId="0FAB80DE" w14:textId="77777777" w:rsidR="00ED3401" w:rsidRDefault="00236DAE" w:rsidP="00236DAE">
      <w:pPr>
        <w:keepNext/>
        <w:tabs>
          <w:tab w:val="left" w:pos="5174"/>
        </w:tabs>
        <w:spacing w:after="0" w:line="240" w:lineRule="auto"/>
        <w:ind w:left="284" w:right="140"/>
        <w:jc w:val="center"/>
        <w:outlineLvl w:val="0"/>
        <w:rPr>
          <w:rFonts w:ascii="Times New Roman" w:eastAsia="Times New Roman" w:hAnsi="Times New Roman" w:cs="Times New Roman"/>
          <w:b/>
          <w:lang w:eastAsia="en-US"/>
        </w:rPr>
      </w:pPr>
      <w:r w:rsidRPr="00236DAE">
        <w:rPr>
          <w:rFonts w:ascii="Times New Roman" w:eastAsia="Times New Roman" w:hAnsi="Times New Roman" w:cs="Times New Roman"/>
          <w:b/>
          <w:lang w:eastAsia="en-US"/>
        </w:rPr>
        <w:t xml:space="preserve">ATLIKTŲ DARBŲ SĄRAŠAS, </w:t>
      </w:r>
      <w:r w:rsidR="00060190" w:rsidRPr="00636B31">
        <w:rPr>
          <w:rFonts w:ascii="Times New Roman" w:eastAsia="Times New Roman" w:hAnsi="Times New Roman" w:cs="Times New Roman"/>
          <w:b/>
          <w:lang w:eastAsia="x-none"/>
        </w:rPr>
        <w:t>EKONOMINIAM VERTINIMUI</w:t>
      </w:r>
      <w:r w:rsidR="00247EAF">
        <w:rPr>
          <w:rFonts w:ascii="Times New Roman" w:eastAsia="Times New Roman" w:hAnsi="Times New Roman" w:cs="Times New Roman"/>
          <w:b/>
          <w:lang w:eastAsia="x-none"/>
        </w:rPr>
        <w:t>,</w:t>
      </w:r>
      <w:r w:rsidR="00060190" w:rsidRPr="00060190">
        <w:rPr>
          <w:rFonts w:ascii="Times New Roman" w:eastAsia="Times New Roman" w:hAnsi="Times New Roman" w:cs="Times New Roman"/>
          <w:b/>
          <w:lang w:eastAsia="en-US"/>
        </w:rPr>
        <w:t xml:space="preserve"> </w:t>
      </w:r>
      <w:r w:rsidRPr="00236DAE">
        <w:rPr>
          <w:rFonts w:ascii="Times New Roman" w:eastAsia="Times New Roman" w:hAnsi="Times New Roman" w:cs="Times New Roman"/>
          <w:b/>
          <w:lang w:eastAsia="en-US"/>
        </w:rPr>
        <w:t>KURIUOS VYKDANT</w:t>
      </w:r>
    </w:p>
    <w:p w14:paraId="41D6B5F2" w14:textId="417B8B15" w:rsidR="00236DAE" w:rsidRPr="00236DAE" w:rsidRDefault="00236DAE" w:rsidP="00236DAE">
      <w:pPr>
        <w:keepNext/>
        <w:tabs>
          <w:tab w:val="left" w:pos="5174"/>
        </w:tabs>
        <w:spacing w:after="0" w:line="240" w:lineRule="auto"/>
        <w:ind w:left="284" w:right="140"/>
        <w:jc w:val="center"/>
        <w:outlineLvl w:val="0"/>
        <w:rPr>
          <w:rFonts w:ascii="Times New Roman" w:eastAsia="Times New Roman" w:hAnsi="Times New Roman" w:cs="Times New Roman"/>
          <w:b/>
          <w:lang w:eastAsia="en-US"/>
        </w:rPr>
      </w:pPr>
      <w:r w:rsidRPr="00236DAE">
        <w:rPr>
          <w:rFonts w:ascii="Times New Roman" w:eastAsia="Times New Roman" w:hAnsi="Times New Roman" w:cs="Times New Roman"/>
          <w:b/>
          <w:lang w:eastAsia="en-US"/>
        </w:rPr>
        <w:t xml:space="preserve"> SPECIALISTAS VADOVAVO TVARK</w:t>
      </w:r>
      <w:r w:rsidRPr="00060190">
        <w:rPr>
          <w:rFonts w:ascii="Times New Roman" w:eastAsia="Times New Roman" w:hAnsi="Times New Roman" w:cs="Times New Roman"/>
          <w:b/>
          <w:lang w:eastAsia="en-US"/>
        </w:rPr>
        <w:t>YBOS D</w:t>
      </w:r>
      <w:r w:rsidRPr="00236DAE">
        <w:rPr>
          <w:rFonts w:ascii="Times New Roman" w:eastAsia="Times New Roman" w:hAnsi="Times New Roman" w:cs="Times New Roman"/>
          <w:b/>
          <w:lang w:eastAsia="en-US"/>
        </w:rPr>
        <w:t xml:space="preserve">ARBAMS </w:t>
      </w:r>
    </w:p>
    <w:p w14:paraId="650ECE6B" w14:textId="77777777" w:rsidR="00236DAE" w:rsidRPr="00236DAE" w:rsidRDefault="00236DAE" w:rsidP="00236DAE">
      <w:pPr>
        <w:spacing w:after="0" w:line="240" w:lineRule="auto"/>
        <w:rPr>
          <w:rFonts w:ascii="Times New Roman" w:eastAsia="Calibri" w:hAnsi="Times New Roman" w:cs="Times New Roman"/>
          <w:lang w:eastAsia="en-US"/>
        </w:rPr>
      </w:pPr>
    </w:p>
    <w:p w14:paraId="0411BFFB" w14:textId="5E5907D8" w:rsidR="00236DAE" w:rsidRPr="00236DAE" w:rsidRDefault="00236DAE" w:rsidP="00236DAE">
      <w:pPr>
        <w:keepNext/>
        <w:tabs>
          <w:tab w:val="left" w:pos="5174"/>
        </w:tabs>
        <w:spacing w:after="0" w:line="240" w:lineRule="auto"/>
        <w:ind w:left="284" w:right="140"/>
        <w:jc w:val="center"/>
        <w:outlineLvl w:val="0"/>
        <w:rPr>
          <w:rFonts w:ascii="Times New Roman" w:eastAsia="Times New Roman" w:hAnsi="Times New Roman" w:cs="Times New Roman"/>
          <w:b/>
          <w:sz w:val="24"/>
          <w:szCs w:val="24"/>
          <w:lang w:eastAsia="lt-LT"/>
        </w:rPr>
      </w:pPr>
      <w:r w:rsidRPr="00236DAE">
        <w:rPr>
          <w:rFonts w:ascii="Times New Roman" w:eastAsia="Times New Roman" w:hAnsi="Times New Roman" w:cs="Times New Roman"/>
          <w:bCs/>
          <w:sz w:val="24"/>
          <w:szCs w:val="24"/>
          <w:lang w:eastAsia="lt-LT"/>
        </w:rPr>
        <w:t xml:space="preserve">Siūlomas specialistas, </w:t>
      </w:r>
      <w:r w:rsidRPr="00236DAE">
        <w:rPr>
          <w:rFonts w:ascii="Times New Roman" w:eastAsia="SimSun" w:hAnsi="Times New Roman" w:cs="Times New Roman"/>
          <w:bCs/>
          <w:sz w:val="24"/>
          <w:szCs w:val="24"/>
          <w:lang w:eastAsia="en-US"/>
        </w:rPr>
        <w:t>turintis teisę vadovauti tvark</w:t>
      </w:r>
      <w:r w:rsidRPr="00060190">
        <w:rPr>
          <w:rFonts w:ascii="Times New Roman" w:eastAsia="SimSun" w:hAnsi="Times New Roman" w:cs="Times New Roman"/>
          <w:bCs/>
          <w:sz w:val="24"/>
          <w:szCs w:val="24"/>
          <w:lang w:eastAsia="en-US"/>
        </w:rPr>
        <w:t xml:space="preserve">ybos </w:t>
      </w:r>
      <w:r w:rsidRPr="00236DAE">
        <w:rPr>
          <w:rFonts w:ascii="Times New Roman" w:eastAsia="SimSun" w:hAnsi="Times New Roman" w:cs="Times New Roman"/>
          <w:bCs/>
          <w:sz w:val="24"/>
          <w:szCs w:val="24"/>
          <w:lang w:eastAsia="en-US"/>
        </w:rPr>
        <w:t>darbams kultūros paveldo objekte:</w:t>
      </w:r>
      <w:r w:rsidRPr="00236DAE">
        <w:rPr>
          <w:rFonts w:ascii="Times New Roman" w:eastAsia="SimSun" w:hAnsi="Times New Roman" w:cs="Times New Roman"/>
          <w:b/>
          <w:sz w:val="24"/>
          <w:szCs w:val="24"/>
          <w:lang w:eastAsia="en-US"/>
        </w:rPr>
        <w:t xml:space="preserve"> </w:t>
      </w:r>
      <w:r w:rsidRPr="00236DAE">
        <w:rPr>
          <w:rFonts w:ascii="Times New Roman" w:eastAsia="Times New Roman" w:hAnsi="Times New Roman" w:cs="Times New Roman"/>
          <w:b/>
          <w:sz w:val="24"/>
          <w:szCs w:val="24"/>
          <w:lang w:eastAsia="en-US"/>
        </w:rPr>
        <w:t xml:space="preserve">______________________________________________________________ </w:t>
      </w:r>
    </w:p>
    <w:p w14:paraId="37FEC33F" w14:textId="1F08DAA7" w:rsidR="00236DAE" w:rsidRPr="00236DAE" w:rsidRDefault="00236DAE" w:rsidP="00236DAE">
      <w:pPr>
        <w:spacing w:after="0" w:line="240" w:lineRule="auto"/>
        <w:ind w:left="3120" w:firstLine="624"/>
        <w:rPr>
          <w:rFonts w:ascii="Times New Roman" w:eastAsia="SimSun" w:hAnsi="Times New Roman" w:cs="Times New Roman"/>
          <w:i/>
          <w:lang w:eastAsia="en-US"/>
        </w:rPr>
      </w:pPr>
      <w:r>
        <w:rPr>
          <w:rFonts w:ascii="Times New Roman" w:eastAsia="SimSun" w:hAnsi="Times New Roman" w:cs="Times New Roman"/>
          <w:i/>
          <w:lang w:eastAsia="en-US"/>
        </w:rPr>
        <w:t xml:space="preserve">                                                </w:t>
      </w:r>
      <w:r w:rsidRPr="00236DAE">
        <w:rPr>
          <w:rFonts w:ascii="Times New Roman" w:eastAsia="SimSun" w:hAnsi="Times New Roman" w:cs="Times New Roman"/>
          <w:i/>
          <w:lang w:eastAsia="en-US"/>
        </w:rPr>
        <w:t>(vardas, pavardė)</w:t>
      </w:r>
    </w:p>
    <w:p w14:paraId="10E19BEC" w14:textId="77777777" w:rsidR="00636B31" w:rsidRPr="004417D5" w:rsidRDefault="00636B31" w:rsidP="00636B31">
      <w:pPr>
        <w:spacing w:after="0" w:line="240" w:lineRule="auto"/>
        <w:rPr>
          <w:rFonts w:ascii="Calibri" w:eastAsia="Calibri" w:hAnsi="Calibri" w:cs="Times New Roman"/>
          <w:lang w:eastAsia="en-US"/>
        </w:rPr>
      </w:pPr>
    </w:p>
    <w:tbl>
      <w:tblPr>
        <w:tblW w:w="9778" w:type="dxa"/>
        <w:jc w:val="center"/>
        <w:tblLayout w:type="fixed"/>
        <w:tblCellMar>
          <w:left w:w="70" w:type="dxa"/>
          <w:right w:w="70" w:type="dxa"/>
        </w:tblCellMar>
        <w:tblLook w:val="0000" w:firstRow="0" w:lastRow="0" w:firstColumn="0" w:lastColumn="0" w:noHBand="0" w:noVBand="0"/>
      </w:tblPr>
      <w:tblGrid>
        <w:gridCol w:w="693"/>
        <w:gridCol w:w="1289"/>
        <w:gridCol w:w="1276"/>
        <w:gridCol w:w="1134"/>
        <w:gridCol w:w="1276"/>
        <w:gridCol w:w="1559"/>
        <w:gridCol w:w="1276"/>
        <w:gridCol w:w="1275"/>
      </w:tblGrid>
      <w:tr w:rsidR="00E727DF" w:rsidRPr="00636B31" w14:paraId="5BF254A4" w14:textId="77777777" w:rsidTr="00ED3401">
        <w:trPr>
          <w:cantSplit/>
          <w:jc w:val="center"/>
        </w:trPr>
        <w:tc>
          <w:tcPr>
            <w:tcW w:w="693" w:type="dxa"/>
            <w:tcBorders>
              <w:top w:val="single" w:sz="4" w:space="0" w:color="000000"/>
              <w:left w:val="single" w:sz="4" w:space="0" w:color="000000"/>
              <w:bottom w:val="single" w:sz="4" w:space="0" w:color="000000"/>
            </w:tcBorders>
            <w:vAlign w:val="center"/>
          </w:tcPr>
          <w:p w14:paraId="0FC6CFF6" w14:textId="6A4EDF4B" w:rsidR="00E727DF" w:rsidRPr="00636B31" w:rsidRDefault="00E727DF" w:rsidP="00A348CF">
            <w:pPr>
              <w:keepNext/>
              <w:keepLines/>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Eil. Nr.</w:t>
            </w:r>
          </w:p>
        </w:tc>
        <w:tc>
          <w:tcPr>
            <w:tcW w:w="1289" w:type="dxa"/>
            <w:tcBorders>
              <w:top w:val="single" w:sz="4" w:space="0" w:color="000000"/>
              <w:left w:val="single" w:sz="4" w:space="0" w:color="000000"/>
              <w:bottom w:val="single" w:sz="4" w:space="0" w:color="000000"/>
              <w:right w:val="single" w:sz="4" w:space="0" w:color="auto"/>
            </w:tcBorders>
            <w:vAlign w:val="center"/>
          </w:tcPr>
          <w:p w14:paraId="5924B9A7" w14:textId="0975C37B" w:rsidR="00E727DF" w:rsidRPr="00636B31" w:rsidRDefault="00E727DF" w:rsidP="00A348CF">
            <w:pPr>
              <w:keepNext/>
              <w:keepLines/>
              <w:spacing w:after="0" w:line="240" w:lineRule="auto"/>
              <w:jc w:val="center"/>
              <w:rPr>
                <w:rFonts w:ascii="Times New Roman" w:eastAsia="Times New Roman" w:hAnsi="Times New Roman" w:cs="Times New Roman"/>
                <w:bCs/>
                <w:lang w:eastAsia="lt-LT"/>
              </w:rPr>
            </w:pPr>
            <w:r w:rsidRPr="00636B31">
              <w:rPr>
                <w:rFonts w:ascii="Times New Roman" w:eastAsia="Times New Roman" w:hAnsi="Times New Roman" w:cs="Times New Roman"/>
                <w:bCs/>
                <w:lang w:eastAsia="lt-LT"/>
              </w:rPr>
              <w:t>Sutarties pavadinimas (</w:t>
            </w:r>
            <w:r>
              <w:rPr>
                <w:rFonts w:ascii="Times New Roman" w:eastAsia="Times New Roman" w:hAnsi="Times New Roman" w:cs="Times New Roman"/>
                <w:bCs/>
                <w:lang w:eastAsia="lt-LT"/>
              </w:rPr>
              <w:t>objektas</w:t>
            </w:r>
            <w:r w:rsidRPr="00636B31">
              <w:rPr>
                <w:rFonts w:ascii="Times New Roman" w:eastAsia="Calibri" w:hAnsi="Times New Roman" w:cs="Times New Roman"/>
                <w:lang w:eastAsia="en-US"/>
              </w:rPr>
              <w:t>)</w:t>
            </w:r>
          </w:p>
        </w:tc>
        <w:tc>
          <w:tcPr>
            <w:tcW w:w="1276" w:type="dxa"/>
            <w:tcBorders>
              <w:top w:val="single" w:sz="4" w:space="0" w:color="000000"/>
              <w:left w:val="single" w:sz="4" w:space="0" w:color="auto"/>
              <w:bottom w:val="single" w:sz="4" w:space="0" w:color="000000"/>
              <w:right w:val="single" w:sz="4" w:space="0" w:color="auto"/>
            </w:tcBorders>
          </w:tcPr>
          <w:p w14:paraId="54675AC5" w14:textId="3184B5E6" w:rsidR="00E727DF" w:rsidRPr="00636B31" w:rsidRDefault="00E727DF" w:rsidP="00A348CF">
            <w:pPr>
              <w:keepNext/>
              <w:keepLines/>
              <w:spacing w:after="0" w:line="240" w:lineRule="auto"/>
              <w:jc w:val="center"/>
              <w:rPr>
                <w:rFonts w:ascii="Times New Roman" w:eastAsia="Times New Roman" w:hAnsi="Times New Roman" w:cs="Times New Roman"/>
                <w:bCs/>
                <w:lang w:eastAsia="lt-LT"/>
              </w:rPr>
            </w:pPr>
            <w:r w:rsidRPr="00636B31">
              <w:rPr>
                <w:rFonts w:ascii="Times New Roman" w:eastAsia="Calibri" w:hAnsi="Times New Roman" w:cs="Times New Roman"/>
                <w:color w:val="000000" w:themeColor="text1"/>
                <w:lang w:eastAsia="en-US"/>
              </w:rPr>
              <w:t>Unikalus objekto kodas</w:t>
            </w:r>
            <w:r w:rsidRPr="00636B31" w:rsidDel="005D0EA4">
              <w:rPr>
                <w:rFonts w:ascii="Times New Roman" w:eastAsia="SimSun" w:hAnsi="Times New Roman" w:cs="Times New Roman"/>
                <w:color w:val="000000" w:themeColor="text1"/>
                <w:lang w:eastAsia="en-US"/>
              </w:rPr>
              <w:t xml:space="preserve"> </w:t>
            </w:r>
            <w:r w:rsidRPr="00636B31">
              <w:rPr>
                <w:rFonts w:ascii="Times New Roman" w:eastAsia="SimSun" w:hAnsi="Times New Roman" w:cs="Times New Roman"/>
                <w:color w:val="000000" w:themeColor="text1"/>
                <w:lang w:eastAsia="en-US"/>
              </w:rPr>
              <w:t>kultūros vertybių registre</w:t>
            </w:r>
          </w:p>
        </w:tc>
        <w:tc>
          <w:tcPr>
            <w:tcW w:w="1134" w:type="dxa"/>
            <w:tcBorders>
              <w:top w:val="single" w:sz="4" w:space="0" w:color="000000"/>
              <w:left w:val="single" w:sz="4" w:space="0" w:color="auto"/>
              <w:bottom w:val="single" w:sz="4" w:space="0" w:color="000000"/>
            </w:tcBorders>
            <w:vAlign w:val="center"/>
          </w:tcPr>
          <w:p w14:paraId="70F318BA" w14:textId="3289329C" w:rsidR="00E727DF" w:rsidRPr="00636B31" w:rsidRDefault="00E727DF" w:rsidP="00A348CF">
            <w:pPr>
              <w:keepNext/>
              <w:keepLines/>
              <w:spacing w:after="0" w:line="240" w:lineRule="auto"/>
              <w:jc w:val="center"/>
              <w:rPr>
                <w:rFonts w:ascii="Times New Roman" w:eastAsia="Times New Roman" w:hAnsi="Times New Roman" w:cs="Times New Roman"/>
                <w:bCs/>
                <w:lang w:eastAsia="lt-LT"/>
              </w:rPr>
            </w:pPr>
            <w:r w:rsidRPr="00636B31">
              <w:rPr>
                <w:rFonts w:ascii="Times New Roman" w:eastAsia="Times New Roman" w:hAnsi="Times New Roman" w:cs="Times New Roman"/>
                <w:bCs/>
                <w:lang w:eastAsia="lt-LT"/>
              </w:rPr>
              <w:t>Darbų sutarties vertė, EUR</w:t>
            </w:r>
          </w:p>
          <w:p w14:paraId="39088857" w14:textId="77777777" w:rsidR="00E727DF" w:rsidRPr="00636B31" w:rsidRDefault="00E727DF" w:rsidP="00A348CF">
            <w:pPr>
              <w:keepNext/>
              <w:keepLines/>
              <w:spacing w:after="0" w:line="240" w:lineRule="auto"/>
              <w:jc w:val="center"/>
              <w:rPr>
                <w:rFonts w:ascii="Times New Roman" w:eastAsia="Times New Roman" w:hAnsi="Times New Roman" w:cs="Times New Roman"/>
                <w:bCs/>
                <w:i/>
                <w:iCs/>
                <w:lang w:eastAsia="lt-LT"/>
              </w:rPr>
            </w:pPr>
            <w:r w:rsidRPr="00636B31">
              <w:rPr>
                <w:rFonts w:ascii="Times New Roman" w:eastAsia="Times New Roman" w:hAnsi="Times New Roman" w:cs="Times New Roman"/>
                <w:bCs/>
                <w:i/>
                <w:iCs/>
                <w:lang w:eastAsia="lt-LT"/>
              </w:rPr>
              <w:t xml:space="preserve"> </w:t>
            </w:r>
            <w:r w:rsidRPr="00636B31">
              <w:rPr>
                <w:rFonts w:ascii="Times New Roman" w:eastAsia="Times New Roman" w:hAnsi="Times New Roman" w:cs="Times New Roman"/>
                <w:bCs/>
                <w:i/>
                <w:iCs/>
                <w:color w:val="FF0000"/>
                <w:lang w:eastAsia="lt-LT"/>
              </w:rPr>
              <w:t>be PVM</w:t>
            </w:r>
          </w:p>
          <w:p w14:paraId="17633352" w14:textId="77777777" w:rsidR="00E727DF" w:rsidRPr="00636B31" w:rsidRDefault="00E727DF" w:rsidP="00A348CF">
            <w:pPr>
              <w:keepNext/>
              <w:keepLines/>
              <w:spacing w:after="0" w:line="240" w:lineRule="auto"/>
              <w:jc w:val="center"/>
              <w:rPr>
                <w:rFonts w:ascii="Times New Roman" w:eastAsia="Times New Roman" w:hAnsi="Times New Roman" w:cs="Times New Roman"/>
                <w:bCs/>
                <w:i/>
                <w:lang w:eastAsia="lt-LT"/>
              </w:rPr>
            </w:pPr>
          </w:p>
        </w:tc>
        <w:tc>
          <w:tcPr>
            <w:tcW w:w="1276" w:type="dxa"/>
            <w:tcBorders>
              <w:top w:val="single" w:sz="4" w:space="0" w:color="000000"/>
              <w:left w:val="single" w:sz="4" w:space="0" w:color="000000"/>
              <w:bottom w:val="single" w:sz="4" w:space="0" w:color="000000"/>
            </w:tcBorders>
            <w:vAlign w:val="center"/>
          </w:tcPr>
          <w:p w14:paraId="53B48FBA" w14:textId="77777777" w:rsidR="00E727DF" w:rsidRPr="00636B31" w:rsidRDefault="00E727DF" w:rsidP="00A348CF">
            <w:pPr>
              <w:keepNext/>
              <w:keepLines/>
              <w:spacing w:after="0" w:line="240" w:lineRule="auto"/>
              <w:jc w:val="center"/>
              <w:rPr>
                <w:rFonts w:ascii="Times New Roman" w:eastAsia="Times New Roman" w:hAnsi="Times New Roman" w:cs="Times New Roman"/>
                <w:b/>
                <w:lang w:eastAsia="lt-LT"/>
              </w:rPr>
            </w:pPr>
            <w:r w:rsidRPr="00636B31">
              <w:rPr>
                <w:rFonts w:ascii="Times New Roman" w:eastAsia="Times New Roman" w:hAnsi="Times New Roman" w:cs="Times New Roman"/>
                <w:bCs/>
                <w:lang w:eastAsia="en-US"/>
              </w:rPr>
              <w:t xml:space="preserve">Statybos darbų pradžia </w:t>
            </w:r>
            <w:r w:rsidRPr="00636B31">
              <w:rPr>
                <w:rFonts w:ascii="Times New Roman" w:eastAsia="Times New Roman" w:hAnsi="Times New Roman" w:cs="Times New Roman"/>
                <w:bCs/>
                <w:i/>
                <w:lang w:eastAsia="en-US"/>
              </w:rPr>
              <w:t>(metai, mėnuo, diena)</w:t>
            </w:r>
          </w:p>
        </w:tc>
        <w:tc>
          <w:tcPr>
            <w:tcW w:w="1559" w:type="dxa"/>
            <w:tcBorders>
              <w:top w:val="single" w:sz="4" w:space="0" w:color="000000"/>
              <w:left w:val="single" w:sz="4" w:space="0" w:color="000000"/>
              <w:bottom w:val="single" w:sz="4" w:space="0" w:color="000000"/>
              <w:right w:val="single" w:sz="4" w:space="0" w:color="000000"/>
            </w:tcBorders>
          </w:tcPr>
          <w:p w14:paraId="50FAC296" w14:textId="77777777" w:rsidR="00E727DF" w:rsidRPr="00636B31" w:rsidRDefault="00E727DF" w:rsidP="00A348CF">
            <w:pPr>
              <w:keepNext/>
              <w:keepLines/>
              <w:spacing w:after="0" w:line="240" w:lineRule="auto"/>
              <w:jc w:val="center"/>
              <w:rPr>
                <w:rFonts w:ascii="Times New Roman" w:eastAsia="Times New Roman" w:hAnsi="Times New Roman" w:cs="Times New Roman"/>
                <w:b/>
                <w:lang w:eastAsia="lt-LT"/>
              </w:rPr>
            </w:pPr>
            <w:r w:rsidRPr="00636B31">
              <w:rPr>
                <w:rFonts w:ascii="Times New Roman" w:eastAsia="Times New Roman" w:hAnsi="Times New Roman" w:cs="Times New Roman"/>
                <w:bCs/>
                <w:lang w:eastAsia="en-US"/>
              </w:rPr>
              <w:t xml:space="preserve">Statybos darbų pabaiga </w:t>
            </w:r>
            <w:r w:rsidRPr="00636B31">
              <w:rPr>
                <w:rFonts w:ascii="Times New Roman" w:eastAsia="Calibri" w:hAnsi="Times New Roman" w:cs="Times New Roman"/>
                <w:color w:val="000000"/>
                <w:lang w:eastAsia="en-US"/>
              </w:rPr>
              <w:t>(</w:t>
            </w:r>
            <w:r w:rsidRPr="00636B31">
              <w:rPr>
                <w:rFonts w:ascii="Times New Roman" w:eastAsia="Calibri" w:hAnsi="Times New Roman" w:cs="Times New Roman"/>
                <w:iCs/>
                <w:lang w:eastAsia="en-US"/>
              </w:rPr>
              <w:t>statybos užbaigimą patvirtinančių dokumentų išdavimo data)</w:t>
            </w:r>
            <w:r w:rsidRPr="00636B31">
              <w:rPr>
                <w:rFonts w:ascii="Times New Roman" w:eastAsia="Times New Roman" w:hAnsi="Times New Roman" w:cs="Times New Roman"/>
                <w:bCs/>
                <w:lang w:eastAsia="en-US"/>
              </w:rPr>
              <w:t xml:space="preserve"> </w:t>
            </w:r>
            <w:r w:rsidRPr="00636B31">
              <w:rPr>
                <w:rFonts w:ascii="Times New Roman" w:eastAsia="Times New Roman" w:hAnsi="Times New Roman" w:cs="Times New Roman"/>
                <w:bCs/>
                <w:i/>
                <w:lang w:eastAsia="en-US"/>
              </w:rPr>
              <w:t>(metai, mėnuo, diena)</w:t>
            </w:r>
          </w:p>
        </w:tc>
        <w:tc>
          <w:tcPr>
            <w:tcW w:w="1276" w:type="dxa"/>
            <w:tcBorders>
              <w:top w:val="single" w:sz="4" w:space="0" w:color="auto"/>
              <w:left w:val="single" w:sz="4" w:space="0" w:color="auto"/>
              <w:bottom w:val="single" w:sz="4" w:space="0" w:color="auto"/>
              <w:right w:val="single" w:sz="4" w:space="0" w:color="auto"/>
            </w:tcBorders>
          </w:tcPr>
          <w:p w14:paraId="2CB0DFF4" w14:textId="1E2D5C5B" w:rsidR="00E727DF" w:rsidRPr="00636B31" w:rsidRDefault="00E727DF" w:rsidP="00A348CF">
            <w:pPr>
              <w:keepNext/>
              <w:keepLines/>
              <w:spacing w:after="0" w:line="240" w:lineRule="auto"/>
              <w:jc w:val="center"/>
              <w:rPr>
                <w:rFonts w:ascii="Times New Roman" w:eastAsia="Times New Roman" w:hAnsi="Times New Roman" w:cs="Times New Roman"/>
                <w:b/>
                <w:lang w:eastAsia="lt-LT"/>
              </w:rPr>
            </w:pPr>
            <w:r w:rsidRPr="00A348CF">
              <w:rPr>
                <w:rFonts w:ascii="Times New Roman" w:hAnsi="Times New Roman" w:cs="Times New Roman"/>
              </w:rPr>
              <w:t>Užsakovo pavadinimas</w:t>
            </w:r>
          </w:p>
        </w:tc>
        <w:tc>
          <w:tcPr>
            <w:tcW w:w="1275" w:type="dxa"/>
            <w:tcBorders>
              <w:top w:val="single" w:sz="4" w:space="0" w:color="auto"/>
              <w:left w:val="single" w:sz="4" w:space="0" w:color="auto"/>
              <w:bottom w:val="single" w:sz="4" w:space="0" w:color="auto"/>
              <w:right w:val="single" w:sz="4" w:space="0" w:color="auto"/>
            </w:tcBorders>
          </w:tcPr>
          <w:p w14:paraId="188C5DAC" w14:textId="54C11B88" w:rsidR="00E727DF" w:rsidRPr="00636B31" w:rsidRDefault="00E727DF" w:rsidP="00A348CF">
            <w:pPr>
              <w:keepNext/>
              <w:keepLines/>
              <w:spacing w:after="0" w:line="240" w:lineRule="auto"/>
              <w:jc w:val="center"/>
              <w:rPr>
                <w:rFonts w:ascii="Times New Roman" w:eastAsia="Times New Roman" w:hAnsi="Times New Roman" w:cs="Times New Roman"/>
                <w:bCs/>
                <w:lang w:eastAsia="lt-LT"/>
              </w:rPr>
            </w:pPr>
            <w:r w:rsidRPr="00A348CF">
              <w:rPr>
                <w:rFonts w:ascii="Times New Roman" w:hAnsi="Times New Roman" w:cs="Times New Roman"/>
              </w:rPr>
              <w:t>Užsakovo kontaktinis asmuo (vardas, pavardė, pareigos</w:t>
            </w:r>
            <w:r>
              <w:rPr>
                <w:rFonts w:ascii="Times New Roman" w:hAnsi="Times New Roman" w:cs="Times New Roman"/>
              </w:rPr>
              <w:t>, tel.</w:t>
            </w:r>
            <w:r w:rsidRPr="00A348CF">
              <w:rPr>
                <w:rFonts w:ascii="Times New Roman" w:hAnsi="Times New Roman" w:cs="Times New Roman"/>
              </w:rPr>
              <w:t>)</w:t>
            </w:r>
          </w:p>
        </w:tc>
      </w:tr>
      <w:tr w:rsidR="00E727DF" w:rsidRPr="00636B31" w14:paraId="53F25725" w14:textId="77777777" w:rsidTr="00ED3401">
        <w:trPr>
          <w:cantSplit/>
          <w:jc w:val="center"/>
        </w:trPr>
        <w:tc>
          <w:tcPr>
            <w:tcW w:w="693" w:type="dxa"/>
            <w:tcBorders>
              <w:top w:val="single" w:sz="4" w:space="0" w:color="000000"/>
              <w:left w:val="single" w:sz="4" w:space="0" w:color="000000"/>
              <w:bottom w:val="single" w:sz="4" w:space="0" w:color="000000"/>
            </w:tcBorders>
          </w:tcPr>
          <w:p w14:paraId="7AA60A84" w14:textId="77777777" w:rsidR="00E727DF" w:rsidRPr="00636B31" w:rsidRDefault="00E727DF" w:rsidP="00636B31">
            <w:pPr>
              <w:keepNext/>
              <w:keepLines/>
              <w:spacing w:after="0" w:line="240" w:lineRule="auto"/>
              <w:rPr>
                <w:rFonts w:ascii="Times New Roman" w:eastAsia="Times New Roman" w:hAnsi="Times New Roman" w:cs="Times New Roman"/>
                <w:b/>
                <w:i/>
                <w:color w:val="FF0000"/>
                <w:lang w:eastAsia="lt-LT"/>
              </w:rPr>
            </w:pPr>
          </w:p>
        </w:tc>
        <w:tc>
          <w:tcPr>
            <w:tcW w:w="1289" w:type="dxa"/>
            <w:tcBorders>
              <w:top w:val="single" w:sz="4" w:space="0" w:color="000000"/>
              <w:left w:val="single" w:sz="4" w:space="0" w:color="000000"/>
              <w:bottom w:val="single" w:sz="4" w:space="0" w:color="000000"/>
              <w:right w:val="single" w:sz="4" w:space="0" w:color="auto"/>
            </w:tcBorders>
          </w:tcPr>
          <w:p w14:paraId="4EEE5C38"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r w:rsidRPr="00636B31">
              <w:rPr>
                <w:rFonts w:ascii="Times New Roman" w:eastAsia="Times New Roman" w:hAnsi="Times New Roman" w:cs="Times New Roman"/>
                <w:b/>
                <w:i/>
                <w:color w:val="FF0000"/>
                <w:lang w:eastAsia="lt-LT"/>
              </w:rPr>
              <w:t xml:space="preserve"> </w:t>
            </w:r>
          </w:p>
        </w:tc>
        <w:tc>
          <w:tcPr>
            <w:tcW w:w="1276" w:type="dxa"/>
            <w:tcBorders>
              <w:top w:val="single" w:sz="4" w:space="0" w:color="000000"/>
              <w:left w:val="single" w:sz="4" w:space="0" w:color="auto"/>
              <w:bottom w:val="single" w:sz="4" w:space="0" w:color="000000"/>
              <w:right w:val="single" w:sz="4" w:space="0" w:color="auto"/>
            </w:tcBorders>
          </w:tcPr>
          <w:p w14:paraId="7D3268F1"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134" w:type="dxa"/>
            <w:tcBorders>
              <w:top w:val="single" w:sz="4" w:space="0" w:color="000000"/>
              <w:left w:val="single" w:sz="4" w:space="0" w:color="auto"/>
              <w:bottom w:val="single" w:sz="4" w:space="0" w:color="000000"/>
            </w:tcBorders>
          </w:tcPr>
          <w:p w14:paraId="2954AA56" w14:textId="1C121814"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000000"/>
              <w:left w:val="single" w:sz="4" w:space="0" w:color="000000"/>
              <w:bottom w:val="single" w:sz="4" w:space="0" w:color="000000"/>
            </w:tcBorders>
          </w:tcPr>
          <w:p w14:paraId="30175E7D"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0B90B290"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auto"/>
              <w:left w:val="single" w:sz="4" w:space="0" w:color="auto"/>
              <w:bottom w:val="single" w:sz="4" w:space="0" w:color="auto"/>
              <w:right w:val="single" w:sz="4" w:space="0" w:color="auto"/>
            </w:tcBorders>
          </w:tcPr>
          <w:p w14:paraId="418DD6CF"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5" w:type="dxa"/>
            <w:tcBorders>
              <w:top w:val="single" w:sz="4" w:space="0" w:color="auto"/>
              <w:left w:val="single" w:sz="4" w:space="0" w:color="auto"/>
              <w:bottom w:val="single" w:sz="4" w:space="0" w:color="auto"/>
              <w:right w:val="single" w:sz="4" w:space="0" w:color="auto"/>
            </w:tcBorders>
          </w:tcPr>
          <w:p w14:paraId="79768C53"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r>
      <w:tr w:rsidR="00E727DF" w:rsidRPr="00636B31" w14:paraId="1BEF6F51" w14:textId="77777777" w:rsidTr="00ED3401">
        <w:trPr>
          <w:cantSplit/>
          <w:jc w:val="center"/>
        </w:trPr>
        <w:tc>
          <w:tcPr>
            <w:tcW w:w="693" w:type="dxa"/>
            <w:tcBorders>
              <w:top w:val="single" w:sz="4" w:space="0" w:color="000000"/>
              <w:left w:val="single" w:sz="4" w:space="0" w:color="000000"/>
              <w:bottom w:val="single" w:sz="4" w:space="0" w:color="000000"/>
            </w:tcBorders>
          </w:tcPr>
          <w:p w14:paraId="1305FE2F"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89" w:type="dxa"/>
            <w:tcBorders>
              <w:top w:val="single" w:sz="4" w:space="0" w:color="000000"/>
              <w:left w:val="single" w:sz="4" w:space="0" w:color="000000"/>
              <w:bottom w:val="single" w:sz="4" w:space="0" w:color="000000"/>
              <w:right w:val="single" w:sz="4" w:space="0" w:color="auto"/>
            </w:tcBorders>
          </w:tcPr>
          <w:p w14:paraId="67F51F72"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000000"/>
              <w:left w:val="single" w:sz="4" w:space="0" w:color="auto"/>
              <w:bottom w:val="single" w:sz="4" w:space="0" w:color="000000"/>
              <w:right w:val="single" w:sz="4" w:space="0" w:color="auto"/>
            </w:tcBorders>
          </w:tcPr>
          <w:p w14:paraId="5E60B4D3"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134" w:type="dxa"/>
            <w:tcBorders>
              <w:top w:val="single" w:sz="4" w:space="0" w:color="000000"/>
              <w:left w:val="single" w:sz="4" w:space="0" w:color="auto"/>
              <w:bottom w:val="single" w:sz="4" w:space="0" w:color="000000"/>
            </w:tcBorders>
          </w:tcPr>
          <w:p w14:paraId="41C45877" w14:textId="11F0CFCD"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000000"/>
              <w:left w:val="single" w:sz="4" w:space="0" w:color="000000"/>
              <w:bottom w:val="single" w:sz="4" w:space="0" w:color="000000"/>
            </w:tcBorders>
          </w:tcPr>
          <w:p w14:paraId="2482B755"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5BFF326"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auto"/>
              <w:left w:val="single" w:sz="4" w:space="0" w:color="auto"/>
              <w:bottom w:val="single" w:sz="4" w:space="0" w:color="auto"/>
              <w:right w:val="single" w:sz="4" w:space="0" w:color="auto"/>
            </w:tcBorders>
          </w:tcPr>
          <w:p w14:paraId="76C68AF3"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5" w:type="dxa"/>
            <w:tcBorders>
              <w:top w:val="single" w:sz="4" w:space="0" w:color="auto"/>
              <w:left w:val="single" w:sz="4" w:space="0" w:color="auto"/>
              <w:bottom w:val="single" w:sz="4" w:space="0" w:color="auto"/>
              <w:right w:val="single" w:sz="4" w:space="0" w:color="auto"/>
            </w:tcBorders>
          </w:tcPr>
          <w:p w14:paraId="39CD818A"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r>
      <w:tr w:rsidR="00E727DF" w:rsidRPr="00636B31" w14:paraId="4CE5B3DD" w14:textId="77777777" w:rsidTr="00ED3401">
        <w:trPr>
          <w:cantSplit/>
          <w:jc w:val="center"/>
        </w:trPr>
        <w:tc>
          <w:tcPr>
            <w:tcW w:w="693" w:type="dxa"/>
            <w:tcBorders>
              <w:top w:val="single" w:sz="4" w:space="0" w:color="000000"/>
              <w:left w:val="single" w:sz="4" w:space="0" w:color="000000"/>
              <w:bottom w:val="single" w:sz="4" w:space="0" w:color="000000"/>
            </w:tcBorders>
          </w:tcPr>
          <w:p w14:paraId="4B8E2448"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89" w:type="dxa"/>
            <w:tcBorders>
              <w:top w:val="single" w:sz="4" w:space="0" w:color="000000"/>
              <w:left w:val="single" w:sz="4" w:space="0" w:color="000000"/>
              <w:bottom w:val="single" w:sz="4" w:space="0" w:color="000000"/>
              <w:right w:val="single" w:sz="4" w:space="0" w:color="auto"/>
            </w:tcBorders>
          </w:tcPr>
          <w:p w14:paraId="2712BE4B"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000000"/>
              <w:left w:val="single" w:sz="4" w:space="0" w:color="auto"/>
              <w:bottom w:val="single" w:sz="4" w:space="0" w:color="000000"/>
              <w:right w:val="single" w:sz="4" w:space="0" w:color="auto"/>
            </w:tcBorders>
          </w:tcPr>
          <w:p w14:paraId="63A888BD"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134" w:type="dxa"/>
            <w:tcBorders>
              <w:top w:val="single" w:sz="4" w:space="0" w:color="000000"/>
              <w:left w:val="single" w:sz="4" w:space="0" w:color="auto"/>
              <w:bottom w:val="single" w:sz="4" w:space="0" w:color="000000"/>
            </w:tcBorders>
          </w:tcPr>
          <w:p w14:paraId="151AF873" w14:textId="3F05FC30"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000000"/>
              <w:left w:val="single" w:sz="4" w:space="0" w:color="000000"/>
              <w:bottom w:val="single" w:sz="4" w:space="0" w:color="000000"/>
            </w:tcBorders>
          </w:tcPr>
          <w:p w14:paraId="46BA05E7"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69815C9C"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auto"/>
              <w:left w:val="single" w:sz="4" w:space="0" w:color="auto"/>
              <w:bottom w:val="single" w:sz="4" w:space="0" w:color="auto"/>
              <w:right w:val="single" w:sz="4" w:space="0" w:color="auto"/>
            </w:tcBorders>
          </w:tcPr>
          <w:p w14:paraId="58AF8438"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5" w:type="dxa"/>
            <w:tcBorders>
              <w:top w:val="single" w:sz="4" w:space="0" w:color="auto"/>
              <w:left w:val="single" w:sz="4" w:space="0" w:color="auto"/>
              <w:bottom w:val="single" w:sz="4" w:space="0" w:color="auto"/>
              <w:right w:val="single" w:sz="4" w:space="0" w:color="auto"/>
            </w:tcBorders>
          </w:tcPr>
          <w:p w14:paraId="60703D1F"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r>
      <w:tr w:rsidR="00E727DF" w:rsidRPr="00636B31" w14:paraId="070813CC" w14:textId="77777777" w:rsidTr="00ED3401">
        <w:trPr>
          <w:cantSplit/>
          <w:jc w:val="center"/>
        </w:trPr>
        <w:tc>
          <w:tcPr>
            <w:tcW w:w="693" w:type="dxa"/>
            <w:tcBorders>
              <w:top w:val="single" w:sz="4" w:space="0" w:color="000000"/>
              <w:left w:val="single" w:sz="4" w:space="0" w:color="000000"/>
              <w:bottom w:val="single" w:sz="4" w:space="0" w:color="000000"/>
            </w:tcBorders>
          </w:tcPr>
          <w:p w14:paraId="23320AD1"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89" w:type="dxa"/>
            <w:tcBorders>
              <w:top w:val="single" w:sz="4" w:space="0" w:color="000000"/>
              <w:left w:val="single" w:sz="4" w:space="0" w:color="000000"/>
              <w:bottom w:val="single" w:sz="4" w:space="0" w:color="000000"/>
              <w:right w:val="single" w:sz="4" w:space="0" w:color="auto"/>
            </w:tcBorders>
          </w:tcPr>
          <w:p w14:paraId="51D5AC1F"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000000"/>
              <w:left w:val="single" w:sz="4" w:space="0" w:color="auto"/>
              <w:bottom w:val="single" w:sz="4" w:space="0" w:color="000000"/>
              <w:right w:val="single" w:sz="4" w:space="0" w:color="auto"/>
            </w:tcBorders>
          </w:tcPr>
          <w:p w14:paraId="3C7F7FD5"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134" w:type="dxa"/>
            <w:tcBorders>
              <w:top w:val="single" w:sz="4" w:space="0" w:color="000000"/>
              <w:left w:val="single" w:sz="4" w:space="0" w:color="auto"/>
              <w:bottom w:val="single" w:sz="4" w:space="0" w:color="000000"/>
            </w:tcBorders>
          </w:tcPr>
          <w:p w14:paraId="0D3903F2" w14:textId="5392A98E"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000000"/>
              <w:left w:val="single" w:sz="4" w:space="0" w:color="000000"/>
              <w:bottom w:val="single" w:sz="4" w:space="0" w:color="000000"/>
            </w:tcBorders>
          </w:tcPr>
          <w:p w14:paraId="5F5916DB"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77CEB562"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auto"/>
              <w:left w:val="single" w:sz="4" w:space="0" w:color="auto"/>
              <w:bottom w:val="single" w:sz="4" w:space="0" w:color="auto"/>
              <w:right w:val="single" w:sz="4" w:space="0" w:color="auto"/>
            </w:tcBorders>
          </w:tcPr>
          <w:p w14:paraId="47440A9E"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5" w:type="dxa"/>
            <w:tcBorders>
              <w:top w:val="single" w:sz="4" w:space="0" w:color="auto"/>
              <w:left w:val="single" w:sz="4" w:space="0" w:color="auto"/>
              <w:bottom w:val="single" w:sz="4" w:space="0" w:color="auto"/>
              <w:right w:val="single" w:sz="4" w:space="0" w:color="auto"/>
            </w:tcBorders>
          </w:tcPr>
          <w:p w14:paraId="18581AC7"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r>
      <w:tr w:rsidR="00E727DF" w:rsidRPr="00636B31" w14:paraId="1813D90B" w14:textId="77777777" w:rsidTr="00ED3401">
        <w:trPr>
          <w:cantSplit/>
          <w:jc w:val="center"/>
        </w:trPr>
        <w:tc>
          <w:tcPr>
            <w:tcW w:w="693" w:type="dxa"/>
            <w:tcBorders>
              <w:top w:val="single" w:sz="4" w:space="0" w:color="000000"/>
              <w:left w:val="single" w:sz="4" w:space="0" w:color="000000"/>
              <w:bottom w:val="single" w:sz="4" w:space="0" w:color="000000"/>
            </w:tcBorders>
          </w:tcPr>
          <w:p w14:paraId="5BEC21DE"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89" w:type="dxa"/>
            <w:tcBorders>
              <w:top w:val="single" w:sz="4" w:space="0" w:color="000000"/>
              <w:left w:val="single" w:sz="4" w:space="0" w:color="000000"/>
              <w:bottom w:val="single" w:sz="4" w:space="0" w:color="000000"/>
              <w:right w:val="single" w:sz="4" w:space="0" w:color="auto"/>
            </w:tcBorders>
          </w:tcPr>
          <w:p w14:paraId="0CDC3AA9"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000000"/>
              <w:left w:val="single" w:sz="4" w:space="0" w:color="auto"/>
              <w:bottom w:val="single" w:sz="4" w:space="0" w:color="000000"/>
              <w:right w:val="single" w:sz="4" w:space="0" w:color="auto"/>
            </w:tcBorders>
          </w:tcPr>
          <w:p w14:paraId="00522B15"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134" w:type="dxa"/>
            <w:tcBorders>
              <w:top w:val="single" w:sz="4" w:space="0" w:color="000000"/>
              <w:left w:val="single" w:sz="4" w:space="0" w:color="auto"/>
              <w:bottom w:val="single" w:sz="4" w:space="0" w:color="000000"/>
            </w:tcBorders>
          </w:tcPr>
          <w:p w14:paraId="77C32648" w14:textId="0257E0A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000000"/>
              <w:left w:val="single" w:sz="4" w:space="0" w:color="000000"/>
              <w:bottom w:val="single" w:sz="4" w:space="0" w:color="000000"/>
            </w:tcBorders>
          </w:tcPr>
          <w:p w14:paraId="14A07D8A"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6BFCC177"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auto"/>
              <w:left w:val="single" w:sz="4" w:space="0" w:color="auto"/>
              <w:bottom w:val="single" w:sz="4" w:space="0" w:color="auto"/>
              <w:right w:val="single" w:sz="4" w:space="0" w:color="auto"/>
            </w:tcBorders>
          </w:tcPr>
          <w:p w14:paraId="69BA56B2"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5" w:type="dxa"/>
            <w:tcBorders>
              <w:top w:val="single" w:sz="4" w:space="0" w:color="auto"/>
              <w:left w:val="single" w:sz="4" w:space="0" w:color="auto"/>
              <w:bottom w:val="single" w:sz="4" w:space="0" w:color="auto"/>
              <w:right w:val="single" w:sz="4" w:space="0" w:color="auto"/>
            </w:tcBorders>
          </w:tcPr>
          <w:p w14:paraId="2C9CD7E9"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r>
      <w:tr w:rsidR="00E727DF" w:rsidRPr="00636B31" w14:paraId="04016357" w14:textId="77777777" w:rsidTr="00ED3401">
        <w:trPr>
          <w:cantSplit/>
          <w:jc w:val="center"/>
        </w:trPr>
        <w:tc>
          <w:tcPr>
            <w:tcW w:w="693" w:type="dxa"/>
            <w:tcBorders>
              <w:top w:val="single" w:sz="4" w:space="0" w:color="000000"/>
              <w:left w:val="single" w:sz="4" w:space="0" w:color="000000"/>
              <w:bottom w:val="single" w:sz="4" w:space="0" w:color="000000"/>
            </w:tcBorders>
          </w:tcPr>
          <w:p w14:paraId="4C7A34D7"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89" w:type="dxa"/>
            <w:tcBorders>
              <w:top w:val="single" w:sz="4" w:space="0" w:color="000000"/>
              <w:left w:val="single" w:sz="4" w:space="0" w:color="000000"/>
              <w:bottom w:val="single" w:sz="4" w:space="0" w:color="000000"/>
              <w:right w:val="single" w:sz="4" w:space="0" w:color="auto"/>
            </w:tcBorders>
          </w:tcPr>
          <w:p w14:paraId="0749FEA4"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000000"/>
              <w:left w:val="single" w:sz="4" w:space="0" w:color="auto"/>
              <w:bottom w:val="single" w:sz="4" w:space="0" w:color="000000"/>
              <w:right w:val="single" w:sz="4" w:space="0" w:color="auto"/>
            </w:tcBorders>
          </w:tcPr>
          <w:p w14:paraId="485CF736"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134" w:type="dxa"/>
            <w:tcBorders>
              <w:top w:val="single" w:sz="4" w:space="0" w:color="000000"/>
              <w:left w:val="single" w:sz="4" w:space="0" w:color="auto"/>
              <w:bottom w:val="single" w:sz="4" w:space="0" w:color="000000"/>
            </w:tcBorders>
          </w:tcPr>
          <w:p w14:paraId="3CBA8796" w14:textId="6B4B71E3"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000000"/>
              <w:left w:val="single" w:sz="4" w:space="0" w:color="000000"/>
              <w:bottom w:val="single" w:sz="4" w:space="0" w:color="auto"/>
            </w:tcBorders>
          </w:tcPr>
          <w:p w14:paraId="5AF04D32"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559" w:type="dxa"/>
            <w:tcBorders>
              <w:top w:val="single" w:sz="4" w:space="0" w:color="000000"/>
              <w:left w:val="single" w:sz="4" w:space="0" w:color="000000"/>
              <w:bottom w:val="single" w:sz="4" w:space="0" w:color="auto"/>
              <w:right w:val="single" w:sz="4" w:space="0" w:color="000000"/>
            </w:tcBorders>
          </w:tcPr>
          <w:p w14:paraId="4FCE70D9"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6" w:type="dxa"/>
            <w:tcBorders>
              <w:top w:val="single" w:sz="4" w:space="0" w:color="auto"/>
              <w:left w:val="single" w:sz="4" w:space="0" w:color="auto"/>
              <w:bottom w:val="single" w:sz="4" w:space="0" w:color="auto"/>
              <w:right w:val="single" w:sz="4" w:space="0" w:color="auto"/>
            </w:tcBorders>
          </w:tcPr>
          <w:p w14:paraId="5844AF31"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c>
          <w:tcPr>
            <w:tcW w:w="1275" w:type="dxa"/>
            <w:tcBorders>
              <w:top w:val="single" w:sz="4" w:space="0" w:color="auto"/>
              <w:left w:val="single" w:sz="4" w:space="0" w:color="auto"/>
              <w:bottom w:val="single" w:sz="4" w:space="0" w:color="auto"/>
              <w:right w:val="single" w:sz="4" w:space="0" w:color="auto"/>
            </w:tcBorders>
          </w:tcPr>
          <w:p w14:paraId="5E01BECB" w14:textId="77777777" w:rsidR="00E727DF" w:rsidRPr="00636B31" w:rsidRDefault="00E727DF" w:rsidP="00636B31">
            <w:pPr>
              <w:keepNext/>
              <w:keepLines/>
              <w:spacing w:after="0" w:line="240" w:lineRule="auto"/>
              <w:rPr>
                <w:rFonts w:ascii="Times New Roman" w:eastAsia="Times New Roman" w:hAnsi="Times New Roman" w:cs="Times New Roman"/>
                <w:color w:val="FF0000"/>
                <w:lang w:eastAsia="lt-LT"/>
              </w:rPr>
            </w:pPr>
          </w:p>
        </w:tc>
      </w:tr>
    </w:tbl>
    <w:p w14:paraId="444CC22B" w14:textId="77777777" w:rsidR="00636B31" w:rsidRPr="00636B31" w:rsidRDefault="00636B31" w:rsidP="00636B31">
      <w:pPr>
        <w:rPr>
          <w:rFonts w:ascii="Times New Roman" w:hAnsi="Times New Roman" w:cs="Times New Roman"/>
          <w:i/>
          <w:lang w:eastAsia="lt-LT"/>
        </w:rPr>
      </w:pPr>
    </w:p>
    <w:p w14:paraId="4FC1C2FD" w14:textId="77777777" w:rsidR="00636B31" w:rsidRPr="00636B31" w:rsidRDefault="00636B31" w:rsidP="00060190">
      <w:pPr>
        <w:spacing w:after="0" w:line="240" w:lineRule="auto"/>
        <w:ind w:firstLine="737"/>
        <w:contextualSpacing/>
        <w:jc w:val="both"/>
        <w:rPr>
          <w:rFonts w:ascii="Times New Roman" w:eastAsia="Times New Roman" w:hAnsi="Times New Roman" w:cs="Times New Roman"/>
          <w:i/>
          <w:iCs/>
          <w:lang w:eastAsia="lt-LT"/>
        </w:rPr>
      </w:pPr>
      <w:r w:rsidRPr="00636B31">
        <w:rPr>
          <w:rFonts w:ascii="Times New Roman" w:eastAsia="Times New Roman" w:hAnsi="Times New Roman" w:cs="Times New Roman"/>
          <w:i/>
          <w:iCs/>
          <w:lang w:eastAsia="lt-LT"/>
        </w:rPr>
        <w:t>Pastabos:</w:t>
      </w:r>
    </w:p>
    <w:p w14:paraId="576235CE" w14:textId="77777777" w:rsidR="00636B31" w:rsidRPr="00636B31" w:rsidRDefault="00636B31" w:rsidP="00060190">
      <w:pPr>
        <w:spacing w:after="0" w:line="240" w:lineRule="auto"/>
        <w:ind w:firstLine="737"/>
        <w:jc w:val="both"/>
        <w:rPr>
          <w:rFonts w:ascii="Times New Roman" w:eastAsia="Times New Roman" w:hAnsi="Times New Roman" w:cs="Times New Roman"/>
          <w:i/>
          <w:iCs/>
          <w:color w:val="FF0000"/>
          <w:lang w:eastAsia="hu-HU"/>
        </w:rPr>
      </w:pPr>
      <w:r w:rsidRPr="00636B31">
        <w:rPr>
          <w:rFonts w:ascii="Times New Roman" w:eastAsia="Times New Roman" w:hAnsi="Times New Roman" w:cs="Times New Roman"/>
          <w:i/>
          <w:iCs/>
          <w:lang w:eastAsia="lt-LT"/>
        </w:rPr>
        <w:t xml:space="preserve">1) Sąraše pateikiami užbaigti darbai. Prie sąrašo pridedamos užsakovų pažymos, </w:t>
      </w:r>
      <w:r w:rsidRPr="00636B31">
        <w:rPr>
          <w:rFonts w:ascii="Times New Roman" w:eastAsia="Times New Roman" w:hAnsi="Times New Roman" w:cs="Times New Roman"/>
          <w:bCs/>
          <w:i/>
          <w:iCs/>
          <w:lang w:eastAsia="en-US"/>
        </w:rPr>
        <w:t>kad svarbiausių darbų atlikimas ir galutiniai rezultatai buvo tinkami</w:t>
      </w:r>
      <w:r w:rsidRPr="00636B31">
        <w:rPr>
          <w:rFonts w:ascii="Times New Roman" w:eastAsia="Times New Roman" w:hAnsi="Times New Roman" w:cs="Times New Roman"/>
          <w:i/>
          <w:iCs/>
          <w:lang w:eastAsia="lt-LT"/>
        </w:rPr>
        <w:t>. Sąraše nurodyta informacija turi sutapti su užsakovų pažymose pateikta informacija apie tiekėjo atliktus darbus.</w:t>
      </w:r>
    </w:p>
    <w:p w14:paraId="6DB70E21" w14:textId="24D11B6D" w:rsidR="00636B31" w:rsidRPr="00060190" w:rsidRDefault="00636B31" w:rsidP="00060190">
      <w:pPr>
        <w:pStyle w:val="Sraopastraipa"/>
        <w:numPr>
          <w:ilvl w:val="0"/>
          <w:numId w:val="37"/>
        </w:numPr>
        <w:ind w:left="0" w:firstLine="737"/>
        <w:rPr>
          <w:i/>
          <w:iCs/>
          <w:lang w:eastAsia="lt-LT"/>
        </w:rPr>
      </w:pPr>
      <w:r w:rsidRPr="00060190">
        <w:rPr>
          <w:bCs/>
          <w:i/>
          <w:iCs/>
        </w:rPr>
        <w:t xml:space="preserve">Per vertinamą laikotarpį (per pastaruosius 5 metus iki pasiūlymų pateikimo termino pabaigos dienos) atliktų naujos statybos ir (ar) rekonstravimo darbų vertė, Eur be PVM turi būti ne mažesnė kaip </w:t>
      </w:r>
      <w:r w:rsidR="00AA1AD9" w:rsidRPr="00AA1AD9">
        <w:rPr>
          <w:i/>
          <w:iCs/>
        </w:rPr>
        <w:t>229 039,00</w:t>
      </w:r>
      <w:r w:rsidRPr="00060190">
        <w:rPr>
          <w:i/>
          <w:iCs/>
        </w:rPr>
        <w:t xml:space="preserve"> </w:t>
      </w:r>
      <w:r w:rsidRPr="00060190">
        <w:rPr>
          <w:bCs/>
          <w:i/>
          <w:iCs/>
        </w:rPr>
        <w:t>Eur be PVM)</w:t>
      </w:r>
      <w:r w:rsidR="00416F7E">
        <w:rPr>
          <w:bCs/>
          <w:i/>
          <w:iCs/>
        </w:rPr>
        <w:t>.</w:t>
      </w:r>
    </w:p>
    <w:tbl>
      <w:tblPr>
        <w:tblpPr w:leftFromText="180" w:rightFromText="180" w:vertAnchor="text" w:horzAnchor="margin" w:tblpXSpec="center" w:tblpY="969"/>
        <w:tblW w:w="10031" w:type="dxa"/>
        <w:tblLayout w:type="fixed"/>
        <w:tblLook w:val="00A0" w:firstRow="1" w:lastRow="0" w:firstColumn="1" w:lastColumn="0" w:noHBand="0" w:noVBand="0"/>
      </w:tblPr>
      <w:tblGrid>
        <w:gridCol w:w="3283"/>
        <w:gridCol w:w="604"/>
        <w:gridCol w:w="1979"/>
        <w:gridCol w:w="701"/>
        <w:gridCol w:w="3464"/>
      </w:tblGrid>
      <w:tr w:rsidR="00636B31" w:rsidRPr="00636B31" w14:paraId="6830BBAC" w14:textId="77777777" w:rsidTr="00E011DE">
        <w:trPr>
          <w:trHeight w:val="285"/>
        </w:trPr>
        <w:tc>
          <w:tcPr>
            <w:tcW w:w="3283" w:type="dxa"/>
            <w:tcBorders>
              <w:top w:val="nil"/>
              <w:left w:val="nil"/>
              <w:bottom w:val="single" w:sz="4" w:space="0" w:color="auto"/>
              <w:right w:val="nil"/>
            </w:tcBorders>
          </w:tcPr>
          <w:p w14:paraId="22A5F037" w14:textId="77777777" w:rsidR="00636B31" w:rsidRPr="00636B31" w:rsidRDefault="00636B31" w:rsidP="00636B31">
            <w:pPr>
              <w:keepNext/>
              <w:keepLines/>
              <w:spacing w:after="0" w:line="240" w:lineRule="auto"/>
              <w:ind w:right="-82"/>
              <w:rPr>
                <w:rFonts w:ascii="Times New Roman" w:eastAsia="Times New Roman" w:hAnsi="Times New Roman" w:cs="Times New Roman"/>
                <w:color w:val="FF0000"/>
                <w:lang w:eastAsia="lt-LT"/>
              </w:rPr>
            </w:pPr>
          </w:p>
        </w:tc>
        <w:tc>
          <w:tcPr>
            <w:tcW w:w="604" w:type="dxa"/>
          </w:tcPr>
          <w:p w14:paraId="52FD3AEE" w14:textId="77777777" w:rsidR="00636B31" w:rsidRPr="00636B31" w:rsidRDefault="00636B31" w:rsidP="00636B31">
            <w:pPr>
              <w:keepNext/>
              <w:keepLines/>
              <w:spacing w:after="0" w:line="240" w:lineRule="auto"/>
              <w:ind w:right="-82"/>
              <w:jc w:val="center"/>
              <w:rPr>
                <w:rFonts w:ascii="Times New Roman" w:eastAsia="Times New Roman" w:hAnsi="Times New Roman" w:cs="Times New Roman"/>
                <w:color w:val="FF0000"/>
                <w:lang w:eastAsia="lt-LT"/>
              </w:rPr>
            </w:pPr>
          </w:p>
        </w:tc>
        <w:tc>
          <w:tcPr>
            <w:tcW w:w="1979" w:type="dxa"/>
            <w:tcBorders>
              <w:top w:val="nil"/>
              <w:left w:val="nil"/>
              <w:bottom w:val="single" w:sz="4" w:space="0" w:color="auto"/>
              <w:right w:val="nil"/>
            </w:tcBorders>
          </w:tcPr>
          <w:p w14:paraId="57CAAB34" w14:textId="77777777" w:rsidR="00636B31" w:rsidRPr="00636B31" w:rsidRDefault="00636B31" w:rsidP="00636B31">
            <w:pPr>
              <w:keepNext/>
              <w:keepLines/>
              <w:spacing w:after="0" w:line="240" w:lineRule="auto"/>
              <w:ind w:right="-82"/>
              <w:jc w:val="center"/>
              <w:rPr>
                <w:rFonts w:ascii="Times New Roman" w:eastAsia="Times New Roman" w:hAnsi="Times New Roman" w:cs="Times New Roman"/>
                <w:color w:val="FF0000"/>
                <w:lang w:eastAsia="lt-LT"/>
              </w:rPr>
            </w:pPr>
          </w:p>
        </w:tc>
        <w:tc>
          <w:tcPr>
            <w:tcW w:w="701" w:type="dxa"/>
          </w:tcPr>
          <w:p w14:paraId="1516D591" w14:textId="77777777" w:rsidR="00636B31" w:rsidRPr="00636B31" w:rsidRDefault="00636B31" w:rsidP="00636B31">
            <w:pPr>
              <w:keepNext/>
              <w:keepLines/>
              <w:spacing w:after="0" w:line="240" w:lineRule="auto"/>
              <w:ind w:right="-82"/>
              <w:jc w:val="center"/>
              <w:rPr>
                <w:rFonts w:ascii="Times New Roman" w:eastAsia="Times New Roman" w:hAnsi="Times New Roman" w:cs="Times New Roman"/>
                <w:color w:val="FF0000"/>
                <w:lang w:eastAsia="lt-LT"/>
              </w:rPr>
            </w:pPr>
          </w:p>
        </w:tc>
        <w:tc>
          <w:tcPr>
            <w:tcW w:w="3464" w:type="dxa"/>
            <w:tcBorders>
              <w:top w:val="nil"/>
              <w:left w:val="nil"/>
              <w:bottom w:val="single" w:sz="4" w:space="0" w:color="auto"/>
              <w:right w:val="nil"/>
            </w:tcBorders>
          </w:tcPr>
          <w:p w14:paraId="280BCFD4" w14:textId="77777777" w:rsidR="00636B31" w:rsidRPr="00636B31" w:rsidRDefault="00636B31" w:rsidP="00636B31">
            <w:pPr>
              <w:keepNext/>
              <w:keepLines/>
              <w:spacing w:after="0" w:line="240" w:lineRule="auto"/>
              <w:ind w:right="-82"/>
              <w:jc w:val="center"/>
              <w:rPr>
                <w:rFonts w:ascii="Times New Roman" w:eastAsia="Times New Roman" w:hAnsi="Times New Roman" w:cs="Times New Roman"/>
                <w:color w:val="FF0000"/>
                <w:lang w:eastAsia="lt-LT"/>
              </w:rPr>
            </w:pPr>
          </w:p>
        </w:tc>
      </w:tr>
      <w:tr w:rsidR="00636B31" w:rsidRPr="00636B31" w14:paraId="3DE528C9" w14:textId="77777777" w:rsidTr="00E011DE">
        <w:trPr>
          <w:trHeight w:val="186"/>
        </w:trPr>
        <w:tc>
          <w:tcPr>
            <w:tcW w:w="3283" w:type="dxa"/>
            <w:tcBorders>
              <w:top w:val="single" w:sz="4" w:space="0" w:color="auto"/>
              <w:left w:val="nil"/>
              <w:bottom w:val="nil"/>
              <w:right w:val="nil"/>
            </w:tcBorders>
          </w:tcPr>
          <w:p w14:paraId="309CB683" w14:textId="77777777" w:rsidR="00636B31" w:rsidRPr="00636B31" w:rsidRDefault="00636B31" w:rsidP="00636B31">
            <w:pPr>
              <w:keepNext/>
              <w:keepLines/>
              <w:snapToGrid w:val="0"/>
              <w:spacing w:after="0" w:line="240" w:lineRule="auto"/>
              <w:ind w:right="-82"/>
              <w:jc w:val="center"/>
              <w:rPr>
                <w:rFonts w:ascii="Times New Roman" w:eastAsia="Times New Roman" w:hAnsi="Times New Roman" w:cs="Times New Roman"/>
                <w:position w:val="6"/>
                <w:lang w:eastAsia="lt-LT"/>
              </w:rPr>
            </w:pPr>
            <w:r w:rsidRPr="00636B31">
              <w:rPr>
                <w:rFonts w:ascii="Times New Roman" w:eastAsia="Times New Roman" w:hAnsi="Times New Roman" w:cs="Times New Roman"/>
                <w:position w:val="6"/>
                <w:lang w:eastAsia="lt-LT"/>
              </w:rPr>
              <w:t>(Pasirašiusio asmens pareigų pavadinimas)</w:t>
            </w:r>
          </w:p>
        </w:tc>
        <w:tc>
          <w:tcPr>
            <w:tcW w:w="604" w:type="dxa"/>
          </w:tcPr>
          <w:p w14:paraId="07129131" w14:textId="77777777" w:rsidR="00636B31" w:rsidRPr="00636B31" w:rsidRDefault="00636B31" w:rsidP="00636B31">
            <w:pPr>
              <w:keepNext/>
              <w:keepLines/>
              <w:spacing w:after="0" w:line="240" w:lineRule="auto"/>
              <w:ind w:right="-82"/>
              <w:jc w:val="center"/>
              <w:rPr>
                <w:rFonts w:ascii="Times New Roman" w:eastAsia="Times New Roman" w:hAnsi="Times New Roman" w:cs="Times New Roman"/>
                <w:lang w:eastAsia="lt-LT"/>
              </w:rPr>
            </w:pPr>
          </w:p>
        </w:tc>
        <w:tc>
          <w:tcPr>
            <w:tcW w:w="1979" w:type="dxa"/>
            <w:tcBorders>
              <w:top w:val="single" w:sz="4" w:space="0" w:color="auto"/>
              <w:left w:val="nil"/>
              <w:bottom w:val="nil"/>
              <w:right w:val="nil"/>
            </w:tcBorders>
          </w:tcPr>
          <w:p w14:paraId="6E58B0DB" w14:textId="77777777" w:rsidR="00636B31" w:rsidRPr="00636B31" w:rsidRDefault="00636B31" w:rsidP="00636B31">
            <w:pPr>
              <w:keepNext/>
              <w:keepLines/>
              <w:spacing w:after="0" w:line="240" w:lineRule="auto"/>
              <w:ind w:right="-82"/>
              <w:jc w:val="center"/>
              <w:rPr>
                <w:rFonts w:ascii="Times New Roman" w:eastAsia="Times New Roman" w:hAnsi="Times New Roman" w:cs="Times New Roman"/>
                <w:lang w:eastAsia="lt-LT"/>
              </w:rPr>
            </w:pPr>
            <w:r w:rsidRPr="00636B31">
              <w:rPr>
                <w:rFonts w:ascii="Times New Roman" w:eastAsia="Times New Roman" w:hAnsi="Times New Roman" w:cs="Times New Roman"/>
                <w:position w:val="6"/>
                <w:lang w:eastAsia="lt-LT"/>
              </w:rPr>
              <w:t>(Parašas)</w:t>
            </w:r>
            <w:r w:rsidRPr="00636B31">
              <w:rPr>
                <w:rFonts w:ascii="Times New Roman" w:eastAsia="Times New Roman" w:hAnsi="Times New Roman" w:cs="Times New Roman"/>
                <w:i/>
                <w:lang w:eastAsia="lt-LT"/>
              </w:rPr>
              <w:t xml:space="preserve"> </w:t>
            </w:r>
          </w:p>
        </w:tc>
        <w:tc>
          <w:tcPr>
            <w:tcW w:w="701" w:type="dxa"/>
          </w:tcPr>
          <w:p w14:paraId="5B85BA44" w14:textId="77777777" w:rsidR="00636B31" w:rsidRPr="00636B31" w:rsidRDefault="00636B31" w:rsidP="00636B31">
            <w:pPr>
              <w:keepNext/>
              <w:keepLines/>
              <w:spacing w:after="0" w:line="240" w:lineRule="auto"/>
              <w:ind w:right="-82"/>
              <w:jc w:val="center"/>
              <w:rPr>
                <w:rFonts w:ascii="Times New Roman" w:eastAsia="Times New Roman" w:hAnsi="Times New Roman" w:cs="Times New Roman"/>
                <w:lang w:eastAsia="lt-LT"/>
              </w:rPr>
            </w:pPr>
          </w:p>
        </w:tc>
        <w:tc>
          <w:tcPr>
            <w:tcW w:w="3464" w:type="dxa"/>
            <w:tcBorders>
              <w:top w:val="single" w:sz="4" w:space="0" w:color="auto"/>
              <w:left w:val="nil"/>
              <w:bottom w:val="nil"/>
              <w:right w:val="nil"/>
            </w:tcBorders>
          </w:tcPr>
          <w:p w14:paraId="3447B485" w14:textId="77777777" w:rsidR="00636B31" w:rsidRPr="00636B31" w:rsidRDefault="00636B31" w:rsidP="00636B31">
            <w:pPr>
              <w:keepNext/>
              <w:keepLines/>
              <w:spacing w:after="0" w:line="240" w:lineRule="auto"/>
              <w:ind w:right="-82"/>
              <w:jc w:val="center"/>
              <w:rPr>
                <w:rFonts w:ascii="Times New Roman" w:eastAsia="Times New Roman" w:hAnsi="Times New Roman" w:cs="Times New Roman"/>
                <w:lang w:eastAsia="lt-LT"/>
              </w:rPr>
            </w:pPr>
            <w:r w:rsidRPr="00636B31">
              <w:rPr>
                <w:rFonts w:ascii="Times New Roman" w:eastAsia="Times New Roman" w:hAnsi="Times New Roman" w:cs="Times New Roman"/>
                <w:position w:val="6"/>
                <w:lang w:eastAsia="lt-LT"/>
              </w:rPr>
              <w:t>(Vardas ir pavardė)</w:t>
            </w:r>
            <w:r w:rsidRPr="00636B31">
              <w:rPr>
                <w:rFonts w:ascii="Times New Roman" w:eastAsia="Times New Roman" w:hAnsi="Times New Roman" w:cs="Times New Roman"/>
                <w:i/>
                <w:lang w:eastAsia="lt-LT"/>
              </w:rPr>
              <w:t xml:space="preserve"> </w:t>
            </w:r>
          </w:p>
        </w:tc>
      </w:tr>
    </w:tbl>
    <w:p w14:paraId="5244E460" w14:textId="77777777" w:rsidR="00636B31" w:rsidRDefault="00636B3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sectPr w:rsidR="00636B31" w:rsidSect="00ED3401">
          <w:pgSz w:w="11906" w:h="16838" w:code="9"/>
          <w:pgMar w:top="1134" w:right="567" w:bottom="1134" w:left="992" w:header="567" w:footer="567" w:gutter="0"/>
          <w:cols w:space="1296"/>
          <w:formProt w:val="0"/>
          <w:docGrid w:linePitch="299"/>
        </w:sectPr>
      </w:pPr>
    </w:p>
    <w:p w14:paraId="6DF03B86" w14:textId="77777777" w:rsidR="008A43EC" w:rsidRDefault="008A43EC" w:rsidP="00C82414">
      <w:pPr>
        <w:suppressAutoHyphens/>
        <w:autoSpaceDN w:val="0"/>
        <w:spacing w:after="0" w:line="240" w:lineRule="auto"/>
        <w:ind w:left="7200"/>
        <w:jc w:val="center"/>
        <w:textAlignment w:val="baseline"/>
        <w:rPr>
          <w:rFonts w:ascii="Times New Roman" w:eastAsia="Times New Roman" w:hAnsi="Times New Roman" w:cs="Times New Roman"/>
          <w:sz w:val="24"/>
          <w:szCs w:val="24"/>
          <w:lang w:eastAsia="en-US"/>
        </w:rPr>
      </w:pPr>
    </w:p>
    <w:p w14:paraId="1FC005FE" w14:textId="6EAB81B6" w:rsidR="008A43EC" w:rsidRPr="00AF1009" w:rsidRDefault="008A43EC" w:rsidP="008A43EC">
      <w:pPr>
        <w:pStyle w:val="Antrat2"/>
        <w:ind w:left="5103"/>
        <w:rPr>
          <w:rFonts w:ascii="Times New Roman" w:eastAsia="Calibri" w:hAnsi="Times New Roman" w:cs="Times New Roman"/>
          <w:color w:val="0070C0"/>
          <w:sz w:val="22"/>
          <w:szCs w:val="22"/>
        </w:rPr>
      </w:pPr>
      <w:r w:rsidRPr="00AF1009">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10</w:t>
      </w:r>
      <w:r w:rsidRPr="00AF1009">
        <w:rPr>
          <w:rFonts w:ascii="Times New Roman" w:eastAsia="Calibri" w:hAnsi="Times New Roman" w:cs="Times New Roman"/>
          <w:color w:val="0070C0"/>
          <w:sz w:val="22"/>
          <w:szCs w:val="22"/>
        </w:rPr>
        <w:t xml:space="preserve"> priedas „</w:t>
      </w:r>
      <w:r w:rsidR="005C280A">
        <w:rPr>
          <w:rFonts w:ascii="Times New Roman" w:eastAsia="Calibri" w:hAnsi="Times New Roman" w:cs="Times New Roman"/>
          <w:color w:val="0070C0"/>
          <w:sz w:val="22"/>
          <w:szCs w:val="22"/>
        </w:rPr>
        <w:t>Tiekėjo a</w:t>
      </w:r>
      <w:r>
        <w:rPr>
          <w:rFonts w:ascii="Times New Roman" w:eastAsia="Calibri" w:hAnsi="Times New Roman" w:cs="Times New Roman"/>
          <w:color w:val="0070C0"/>
          <w:sz w:val="22"/>
          <w:szCs w:val="22"/>
        </w:rPr>
        <w:t>tliktų darbų sąrašas</w:t>
      </w:r>
      <w:r w:rsidRPr="00AF1009">
        <w:rPr>
          <w:rFonts w:ascii="Times New Roman" w:eastAsia="Calibri" w:hAnsi="Times New Roman" w:cs="Times New Roman"/>
          <w:color w:val="0070C0"/>
          <w:sz w:val="22"/>
          <w:szCs w:val="22"/>
        </w:rPr>
        <w:t>“</w:t>
      </w:r>
    </w:p>
    <w:p w14:paraId="7A8F62CD" w14:textId="77777777" w:rsidR="008A43EC" w:rsidRDefault="008A43E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2ADF0D40" w14:textId="77777777" w:rsidR="008A43EC" w:rsidRDefault="008A43E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4FEE2392" w14:textId="77777777" w:rsidR="008A43EC" w:rsidRDefault="008A43E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4271EBD4" w14:textId="665F057B" w:rsidR="008A43EC" w:rsidRPr="002A6CAD" w:rsidRDefault="008A43EC" w:rsidP="008A43EC">
      <w:pPr>
        <w:keepNext/>
        <w:tabs>
          <w:tab w:val="left" w:pos="5174"/>
        </w:tabs>
        <w:spacing w:after="0" w:line="240" w:lineRule="auto"/>
        <w:ind w:left="284" w:right="140"/>
        <w:jc w:val="center"/>
        <w:outlineLvl w:val="0"/>
        <w:rPr>
          <w:rFonts w:ascii="Times New Roman" w:eastAsia="Times New Roman" w:hAnsi="Times New Roman" w:cs="Times New Roman"/>
          <w:b/>
          <w:lang w:eastAsia="x-none"/>
        </w:rPr>
      </w:pPr>
      <w:r w:rsidRPr="002A6CAD">
        <w:rPr>
          <w:rFonts w:ascii="Times New Roman" w:eastAsia="Times New Roman" w:hAnsi="Times New Roman" w:cs="Times New Roman"/>
          <w:b/>
          <w:lang w:eastAsia="x-none"/>
        </w:rPr>
        <w:t xml:space="preserve">ATLIKTŲ </w:t>
      </w:r>
      <w:r w:rsidR="0025220A">
        <w:rPr>
          <w:rFonts w:ascii="Times New Roman" w:eastAsia="Times New Roman" w:hAnsi="Times New Roman" w:cs="Times New Roman"/>
          <w:b/>
          <w:lang w:eastAsia="x-none"/>
        </w:rPr>
        <w:t xml:space="preserve">TVARKYBOS </w:t>
      </w:r>
      <w:r w:rsidRPr="002A6CAD">
        <w:rPr>
          <w:rFonts w:ascii="Times New Roman" w:eastAsia="Times New Roman" w:hAnsi="Times New Roman" w:cs="Times New Roman"/>
          <w:b/>
          <w:lang w:eastAsia="x-none"/>
        </w:rPr>
        <w:t xml:space="preserve">DARBŲ SĄRAŠAS  </w:t>
      </w:r>
    </w:p>
    <w:p w14:paraId="2770FD7B" w14:textId="77777777" w:rsidR="008A43EC" w:rsidRPr="002A6CAD" w:rsidRDefault="008A43EC" w:rsidP="008A43EC">
      <w:pPr>
        <w:spacing w:after="0" w:line="240" w:lineRule="auto"/>
        <w:rPr>
          <w:rFonts w:ascii="Times New Roman" w:hAnsi="Times New Roman" w:cs="Times New Roman"/>
          <w:color w:val="000000" w:themeColor="text1"/>
          <w:lang w:eastAsia="x-none"/>
        </w:rPr>
      </w:pPr>
    </w:p>
    <w:p w14:paraId="34B92CE1" w14:textId="77777777" w:rsidR="008A43EC" w:rsidRPr="002A6CAD" w:rsidRDefault="008A43EC" w:rsidP="008A43EC">
      <w:pPr>
        <w:spacing w:after="0" w:line="240" w:lineRule="auto"/>
        <w:rPr>
          <w:rFonts w:ascii="Times New Roman" w:hAnsi="Times New Roman" w:cs="Times New Roman"/>
          <w:color w:val="000000" w:themeColor="text1"/>
          <w:lang w:eastAsia="x-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2367"/>
        <w:gridCol w:w="1135"/>
        <w:gridCol w:w="2006"/>
        <w:gridCol w:w="1098"/>
        <w:gridCol w:w="1123"/>
        <w:gridCol w:w="1549"/>
      </w:tblGrid>
      <w:tr w:rsidR="000B666C" w:rsidRPr="002A6CAD" w14:paraId="63625261" w14:textId="77777777" w:rsidTr="0025220A">
        <w:tc>
          <w:tcPr>
            <w:tcW w:w="292" w:type="pct"/>
            <w:vMerge w:val="restart"/>
            <w:tcBorders>
              <w:top w:val="single" w:sz="4" w:space="0" w:color="auto"/>
            </w:tcBorders>
            <w:vAlign w:val="center"/>
          </w:tcPr>
          <w:p w14:paraId="3EFB7B5F" w14:textId="77777777" w:rsidR="000B666C" w:rsidRPr="002A6CAD" w:rsidRDefault="000B666C" w:rsidP="008A43EC">
            <w:pPr>
              <w:suppressAutoHyphens/>
              <w:spacing w:after="0" w:line="240" w:lineRule="auto"/>
              <w:jc w:val="center"/>
              <w:rPr>
                <w:rFonts w:ascii="Times New Roman" w:eastAsia="SimSun" w:hAnsi="Times New Roman" w:cs="Times New Roman"/>
                <w:b/>
                <w:color w:val="000000" w:themeColor="text1"/>
                <w:lang w:eastAsia="en-US"/>
              </w:rPr>
            </w:pPr>
            <w:r w:rsidRPr="002A6CAD">
              <w:rPr>
                <w:rFonts w:ascii="Times New Roman" w:eastAsia="SimSun" w:hAnsi="Times New Roman" w:cs="Times New Roman"/>
                <w:b/>
                <w:color w:val="000000" w:themeColor="text1"/>
                <w:lang w:eastAsia="en-US"/>
              </w:rPr>
              <w:t>Eil. Nr.</w:t>
            </w:r>
          </w:p>
          <w:p w14:paraId="50B8B7DD" w14:textId="77777777" w:rsidR="000B666C" w:rsidRPr="002A6CAD" w:rsidRDefault="000B666C" w:rsidP="008A43EC">
            <w:pPr>
              <w:suppressAutoHyphens/>
              <w:spacing w:after="0" w:line="240" w:lineRule="auto"/>
              <w:jc w:val="center"/>
              <w:rPr>
                <w:rFonts w:ascii="Times New Roman" w:eastAsia="SimSun" w:hAnsi="Times New Roman" w:cs="Times New Roman"/>
                <w:b/>
                <w:color w:val="000000" w:themeColor="text1"/>
                <w:lang w:eastAsia="en-US"/>
              </w:rPr>
            </w:pPr>
          </w:p>
        </w:tc>
        <w:tc>
          <w:tcPr>
            <w:tcW w:w="1201" w:type="pct"/>
            <w:vMerge w:val="restart"/>
            <w:tcBorders>
              <w:top w:val="single" w:sz="4" w:space="0" w:color="auto"/>
            </w:tcBorders>
            <w:vAlign w:val="center"/>
          </w:tcPr>
          <w:p w14:paraId="597276A5" w14:textId="77777777" w:rsidR="000B666C" w:rsidRPr="002A6CAD" w:rsidRDefault="000B666C" w:rsidP="008A43EC">
            <w:pPr>
              <w:suppressAutoHyphens/>
              <w:spacing w:after="0" w:line="240" w:lineRule="auto"/>
              <w:jc w:val="center"/>
              <w:rPr>
                <w:rFonts w:ascii="Times New Roman" w:eastAsia="SimSun" w:hAnsi="Times New Roman" w:cs="Times New Roman"/>
                <w:b/>
                <w:color w:val="000000" w:themeColor="text1"/>
                <w:lang w:eastAsia="en-US"/>
              </w:rPr>
            </w:pPr>
            <w:r w:rsidRPr="002A6CAD">
              <w:rPr>
                <w:rFonts w:ascii="Times New Roman" w:eastAsia="SimSun" w:hAnsi="Times New Roman" w:cs="Times New Roman"/>
                <w:b/>
                <w:color w:val="000000" w:themeColor="text1"/>
                <w:lang w:eastAsia="en-US"/>
              </w:rPr>
              <w:t>Sutarties objektas</w:t>
            </w:r>
          </w:p>
        </w:tc>
        <w:tc>
          <w:tcPr>
            <w:tcW w:w="576" w:type="pct"/>
            <w:vMerge w:val="restart"/>
            <w:tcBorders>
              <w:top w:val="single" w:sz="4" w:space="0" w:color="auto"/>
            </w:tcBorders>
          </w:tcPr>
          <w:p w14:paraId="20CD5160" w14:textId="4F9CCD3A" w:rsidR="000B666C" w:rsidRPr="002A6CAD" w:rsidRDefault="000B666C" w:rsidP="008A43EC">
            <w:pPr>
              <w:suppressAutoHyphens/>
              <w:spacing w:after="0" w:line="240" w:lineRule="auto"/>
              <w:jc w:val="both"/>
              <w:rPr>
                <w:rFonts w:ascii="Times New Roman" w:eastAsia="SimSun" w:hAnsi="Times New Roman" w:cs="Times New Roman"/>
                <w:b/>
                <w:color w:val="000000" w:themeColor="text1"/>
                <w:lang w:eastAsia="en-US"/>
              </w:rPr>
            </w:pPr>
            <w:r w:rsidRPr="002A6CAD">
              <w:rPr>
                <w:rFonts w:ascii="Times New Roman" w:eastAsia="SimSun" w:hAnsi="Times New Roman" w:cs="Times New Roman"/>
                <w:b/>
                <w:lang w:eastAsia="en-US"/>
              </w:rPr>
              <w:t>Unikalus objekto kodas kultūros vertybių registre</w:t>
            </w:r>
          </w:p>
        </w:tc>
        <w:tc>
          <w:tcPr>
            <w:tcW w:w="1018" w:type="pct"/>
            <w:vMerge w:val="restart"/>
            <w:tcBorders>
              <w:top w:val="single" w:sz="4" w:space="0" w:color="auto"/>
            </w:tcBorders>
            <w:vAlign w:val="center"/>
          </w:tcPr>
          <w:p w14:paraId="173E7E39" w14:textId="37DC7DA7" w:rsidR="000B666C" w:rsidRPr="002A6CAD" w:rsidRDefault="000B666C" w:rsidP="008A43EC">
            <w:pPr>
              <w:suppressAutoHyphens/>
              <w:spacing w:after="0" w:line="240" w:lineRule="auto"/>
              <w:jc w:val="center"/>
              <w:rPr>
                <w:rFonts w:ascii="Times New Roman" w:eastAsia="SimSun" w:hAnsi="Times New Roman" w:cs="Times New Roman"/>
                <w:b/>
                <w:color w:val="000000" w:themeColor="text1"/>
                <w:lang w:eastAsia="en-US"/>
              </w:rPr>
            </w:pPr>
            <w:r w:rsidRPr="002A6CAD">
              <w:rPr>
                <w:rFonts w:ascii="Times New Roman" w:eastAsia="SimSun" w:hAnsi="Times New Roman" w:cs="Times New Roman"/>
                <w:b/>
                <w:color w:val="000000" w:themeColor="text1"/>
                <w:lang w:eastAsia="en-US"/>
              </w:rPr>
              <w:t xml:space="preserve">Atliktų </w:t>
            </w:r>
            <w:r w:rsidRPr="002A6CAD">
              <w:rPr>
                <w:rFonts w:ascii="Times New Roman" w:eastAsia="Calibri" w:hAnsi="Times New Roman" w:cs="Times New Roman"/>
                <w:b/>
                <w:bCs/>
                <w:spacing w:val="2"/>
                <w:lang w:eastAsia="en-US"/>
              </w:rPr>
              <w:t>svarbiausių</w:t>
            </w:r>
            <w:r w:rsidRPr="002A6CAD">
              <w:rPr>
                <w:rFonts w:ascii="Times New Roman" w:eastAsia="SimSun" w:hAnsi="Times New Roman" w:cs="Times New Roman"/>
                <w:b/>
                <w:color w:val="000000" w:themeColor="text1"/>
                <w:lang w:eastAsia="en-US"/>
              </w:rPr>
              <w:t xml:space="preserve"> darbų* vertė, EUR be PVM</w:t>
            </w:r>
          </w:p>
        </w:tc>
        <w:tc>
          <w:tcPr>
            <w:tcW w:w="1127" w:type="pct"/>
            <w:gridSpan w:val="2"/>
            <w:tcBorders>
              <w:top w:val="single" w:sz="4" w:space="0" w:color="auto"/>
            </w:tcBorders>
            <w:vAlign w:val="center"/>
          </w:tcPr>
          <w:p w14:paraId="537D01DC" w14:textId="77777777" w:rsidR="000B666C" w:rsidRPr="002A6CAD" w:rsidRDefault="000B666C" w:rsidP="008A43EC">
            <w:pPr>
              <w:suppressAutoHyphens/>
              <w:spacing w:after="0" w:line="240" w:lineRule="auto"/>
              <w:jc w:val="center"/>
              <w:rPr>
                <w:rFonts w:ascii="Times New Roman" w:eastAsia="SimSun" w:hAnsi="Times New Roman" w:cs="Times New Roman"/>
                <w:b/>
                <w:color w:val="000000" w:themeColor="text1"/>
                <w:lang w:eastAsia="en-US"/>
              </w:rPr>
            </w:pPr>
            <w:r w:rsidRPr="002A6CAD">
              <w:rPr>
                <w:rFonts w:ascii="Times New Roman" w:eastAsia="SimSun" w:hAnsi="Times New Roman" w:cs="Times New Roman"/>
                <w:b/>
                <w:color w:val="000000" w:themeColor="text1"/>
                <w:lang w:eastAsia="en-US"/>
              </w:rPr>
              <w:t>Darbų vykdymo terminas</w:t>
            </w:r>
          </w:p>
        </w:tc>
        <w:tc>
          <w:tcPr>
            <w:tcW w:w="786" w:type="pct"/>
            <w:vMerge w:val="restart"/>
            <w:tcBorders>
              <w:top w:val="single" w:sz="4" w:space="0" w:color="auto"/>
            </w:tcBorders>
            <w:vAlign w:val="center"/>
          </w:tcPr>
          <w:p w14:paraId="7DBD34C0" w14:textId="77777777" w:rsidR="000B666C" w:rsidRPr="002A6CAD" w:rsidRDefault="000B666C" w:rsidP="008A43EC">
            <w:pPr>
              <w:suppressAutoHyphens/>
              <w:spacing w:after="0" w:line="240" w:lineRule="auto"/>
              <w:jc w:val="center"/>
              <w:rPr>
                <w:rFonts w:ascii="Times New Roman" w:eastAsia="SimSun" w:hAnsi="Times New Roman" w:cs="Times New Roman"/>
                <w:b/>
                <w:color w:val="000000" w:themeColor="text1"/>
                <w:lang w:eastAsia="en-US"/>
              </w:rPr>
            </w:pPr>
            <w:r w:rsidRPr="002A6CAD">
              <w:rPr>
                <w:rFonts w:ascii="Times New Roman" w:eastAsia="SimSun" w:hAnsi="Times New Roman" w:cs="Times New Roman"/>
                <w:b/>
                <w:color w:val="000000" w:themeColor="text1"/>
                <w:lang w:eastAsia="en-US"/>
              </w:rPr>
              <w:t>Užsakovo pavadinimas</w:t>
            </w:r>
          </w:p>
          <w:p w14:paraId="5E9DB62A" w14:textId="77777777" w:rsidR="000B666C" w:rsidRPr="002A6CAD" w:rsidRDefault="000B666C" w:rsidP="008A43EC">
            <w:pPr>
              <w:suppressAutoHyphens/>
              <w:spacing w:after="0" w:line="240" w:lineRule="auto"/>
              <w:jc w:val="center"/>
              <w:rPr>
                <w:rFonts w:ascii="Times New Roman" w:eastAsia="SimSun" w:hAnsi="Times New Roman" w:cs="Times New Roman"/>
                <w:b/>
                <w:color w:val="000000" w:themeColor="text1"/>
                <w:lang w:eastAsia="en-US"/>
              </w:rPr>
            </w:pPr>
            <w:r w:rsidRPr="002A6CAD">
              <w:rPr>
                <w:rFonts w:ascii="Times New Roman" w:eastAsia="SimSun" w:hAnsi="Times New Roman" w:cs="Times New Roman"/>
                <w:b/>
                <w:color w:val="000000" w:themeColor="text1"/>
                <w:lang w:eastAsia="en-US"/>
              </w:rPr>
              <w:t>(kontaktiniai duomenys)</w:t>
            </w:r>
          </w:p>
        </w:tc>
      </w:tr>
      <w:tr w:rsidR="000B666C" w:rsidRPr="002A6CAD" w14:paraId="31B231C5" w14:textId="77777777" w:rsidTr="0025220A">
        <w:tc>
          <w:tcPr>
            <w:tcW w:w="292" w:type="pct"/>
            <w:vMerge/>
          </w:tcPr>
          <w:p w14:paraId="4DFF4D5F"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201" w:type="pct"/>
            <w:vMerge/>
          </w:tcPr>
          <w:p w14:paraId="56481232"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76" w:type="pct"/>
            <w:vMerge/>
          </w:tcPr>
          <w:p w14:paraId="4327AC77" w14:textId="6898F931"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018" w:type="pct"/>
            <w:vMerge/>
          </w:tcPr>
          <w:p w14:paraId="25EEFC74" w14:textId="7FB7A451"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57" w:type="pct"/>
            <w:vAlign w:val="center"/>
          </w:tcPr>
          <w:p w14:paraId="5C57C462" w14:textId="77777777" w:rsidR="000B666C" w:rsidRPr="002A6CAD" w:rsidRDefault="000B666C" w:rsidP="008A43EC">
            <w:pPr>
              <w:suppressAutoHyphens/>
              <w:spacing w:after="0" w:line="240" w:lineRule="auto"/>
              <w:jc w:val="center"/>
              <w:rPr>
                <w:rFonts w:ascii="Times New Roman" w:eastAsia="SimSun" w:hAnsi="Times New Roman" w:cs="Times New Roman"/>
                <w:color w:val="000000" w:themeColor="text1"/>
                <w:lang w:eastAsia="en-US"/>
              </w:rPr>
            </w:pPr>
            <w:r w:rsidRPr="002A6CAD">
              <w:rPr>
                <w:rFonts w:ascii="Times New Roman" w:eastAsia="SimSun" w:hAnsi="Times New Roman" w:cs="Times New Roman"/>
                <w:b/>
                <w:color w:val="000000" w:themeColor="text1"/>
                <w:lang w:eastAsia="en-US"/>
              </w:rPr>
              <w:t>Darbų pradžios data (metai ir mėnuo)</w:t>
            </w:r>
          </w:p>
        </w:tc>
        <w:tc>
          <w:tcPr>
            <w:tcW w:w="570" w:type="pct"/>
            <w:vAlign w:val="center"/>
          </w:tcPr>
          <w:p w14:paraId="2E15C011" w14:textId="77777777" w:rsidR="000B666C" w:rsidRPr="002A6CAD" w:rsidRDefault="000B666C" w:rsidP="008A43EC">
            <w:pPr>
              <w:suppressAutoHyphens/>
              <w:spacing w:after="0" w:line="240" w:lineRule="auto"/>
              <w:jc w:val="center"/>
              <w:rPr>
                <w:rFonts w:ascii="Times New Roman" w:eastAsia="SimSun" w:hAnsi="Times New Roman" w:cs="Times New Roman"/>
                <w:color w:val="000000" w:themeColor="text1"/>
                <w:lang w:eastAsia="en-US"/>
              </w:rPr>
            </w:pPr>
            <w:r w:rsidRPr="002A6CAD">
              <w:rPr>
                <w:rFonts w:ascii="Times New Roman" w:eastAsia="SimSun" w:hAnsi="Times New Roman" w:cs="Times New Roman"/>
                <w:b/>
                <w:color w:val="000000" w:themeColor="text1"/>
                <w:lang w:eastAsia="en-US"/>
              </w:rPr>
              <w:t>Darbų pabaigos data (metai ir mėnuo)</w:t>
            </w:r>
          </w:p>
        </w:tc>
        <w:tc>
          <w:tcPr>
            <w:tcW w:w="786" w:type="pct"/>
            <w:vMerge/>
          </w:tcPr>
          <w:p w14:paraId="13760533"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r>
      <w:tr w:rsidR="000B666C" w:rsidRPr="002A6CAD" w14:paraId="5FDEE1A4" w14:textId="77777777" w:rsidTr="0025220A">
        <w:tc>
          <w:tcPr>
            <w:tcW w:w="292" w:type="pct"/>
          </w:tcPr>
          <w:p w14:paraId="1C2C2DE8" w14:textId="19F7C7C1"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201" w:type="pct"/>
          </w:tcPr>
          <w:p w14:paraId="65E9E0DD"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76" w:type="pct"/>
          </w:tcPr>
          <w:p w14:paraId="59BEB551"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018" w:type="pct"/>
          </w:tcPr>
          <w:p w14:paraId="58647858" w14:textId="64102094"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57" w:type="pct"/>
          </w:tcPr>
          <w:p w14:paraId="21699DB0"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70" w:type="pct"/>
          </w:tcPr>
          <w:p w14:paraId="6BD33AFB"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786" w:type="pct"/>
          </w:tcPr>
          <w:p w14:paraId="218AAB6B"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r>
      <w:tr w:rsidR="000B666C" w:rsidRPr="002A6CAD" w14:paraId="0B8D6040" w14:textId="77777777" w:rsidTr="0025220A">
        <w:tc>
          <w:tcPr>
            <w:tcW w:w="292" w:type="pct"/>
          </w:tcPr>
          <w:p w14:paraId="04832C25" w14:textId="51B6F634"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201" w:type="pct"/>
          </w:tcPr>
          <w:p w14:paraId="37413992"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76" w:type="pct"/>
          </w:tcPr>
          <w:p w14:paraId="763E4690"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018" w:type="pct"/>
          </w:tcPr>
          <w:p w14:paraId="5C4A5D5F" w14:textId="043EBF51"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57" w:type="pct"/>
          </w:tcPr>
          <w:p w14:paraId="2BECDC5B"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70" w:type="pct"/>
          </w:tcPr>
          <w:p w14:paraId="38CE568A"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786" w:type="pct"/>
          </w:tcPr>
          <w:p w14:paraId="5EDAD0E9"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r>
      <w:tr w:rsidR="000B666C" w:rsidRPr="002A6CAD" w14:paraId="0C376C82" w14:textId="77777777" w:rsidTr="0025220A">
        <w:tc>
          <w:tcPr>
            <w:tcW w:w="292" w:type="pct"/>
          </w:tcPr>
          <w:p w14:paraId="49B2366A"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201" w:type="pct"/>
          </w:tcPr>
          <w:p w14:paraId="54DE5F11"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76" w:type="pct"/>
          </w:tcPr>
          <w:p w14:paraId="204475D8"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018" w:type="pct"/>
          </w:tcPr>
          <w:p w14:paraId="71F1F1DB" w14:textId="4E25EEBC"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57" w:type="pct"/>
          </w:tcPr>
          <w:p w14:paraId="69D840DD"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70" w:type="pct"/>
          </w:tcPr>
          <w:p w14:paraId="283D441D"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786" w:type="pct"/>
          </w:tcPr>
          <w:p w14:paraId="516AE09B"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r>
      <w:tr w:rsidR="000B666C" w:rsidRPr="002A6CAD" w14:paraId="3815885E" w14:textId="77777777" w:rsidTr="0025220A">
        <w:tc>
          <w:tcPr>
            <w:tcW w:w="292" w:type="pct"/>
          </w:tcPr>
          <w:p w14:paraId="454A74AB"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201" w:type="pct"/>
          </w:tcPr>
          <w:p w14:paraId="546A9BDC"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76" w:type="pct"/>
          </w:tcPr>
          <w:p w14:paraId="59421C8A"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018" w:type="pct"/>
          </w:tcPr>
          <w:p w14:paraId="18EA3BAA" w14:textId="7D69A73F"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57" w:type="pct"/>
          </w:tcPr>
          <w:p w14:paraId="6CFF9C15"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70" w:type="pct"/>
          </w:tcPr>
          <w:p w14:paraId="2513BBBB"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786" w:type="pct"/>
          </w:tcPr>
          <w:p w14:paraId="0115B035"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r>
      <w:tr w:rsidR="000B666C" w:rsidRPr="002A6CAD" w14:paraId="511E9E1E" w14:textId="77777777" w:rsidTr="0025220A">
        <w:tc>
          <w:tcPr>
            <w:tcW w:w="292" w:type="pct"/>
          </w:tcPr>
          <w:p w14:paraId="2D1D50F2"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201" w:type="pct"/>
          </w:tcPr>
          <w:p w14:paraId="58B72E34"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76" w:type="pct"/>
          </w:tcPr>
          <w:p w14:paraId="374BF126"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1018" w:type="pct"/>
          </w:tcPr>
          <w:p w14:paraId="06745603" w14:textId="584DAF53"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57" w:type="pct"/>
          </w:tcPr>
          <w:p w14:paraId="381471C1"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570" w:type="pct"/>
          </w:tcPr>
          <w:p w14:paraId="035CC997"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c>
          <w:tcPr>
            <w:tcW w:w="786" w:type="pct"/>
          </w:tcPr>
          <w:p w14:paraId="19AE5C7B" w14:textId="77777777" w:rsidR="000B666C" w:rsidRPr="002A6CAD" w:rsidRDefault="000B666C" w:rsidP="008A43EC">
            <w:pPr>
              <w:suppressAutoHyphens/>
              <w:spacing w:after="0" w:line="240" w:lineRule="auto"/>
              <w:jc w:val="both"/>
              <w:rPr>
                <w:rFonts w:ascii="Times New Roman" w:eastAsia="SimSun" w:hAnsi="Times New Roman" w:cs="Times New Roman"/>
                <w:color w:val="000000" w:themeColor="text1"/>
                <w:lang w:eastAsia="en-US"/>
              </w:rPr>
            </w:pPr>
          </w:p>
        </w:tc>
      </w:tr>
    </w:tbl>
    <w:p w14:paraId="1EA4D106" w14:textId="77777777" w:rsidR="008A43EC" w:rsidRPr="008A43EC" w:rsidRDefault="008A43EC" w:rsidP="008A43EC">
      <w:pPr>
        <w:spacing w:after="0" w:line="240" w:lineRule="auto"/>
        <w:rPr>
          <w:rFonts w:ascii="Times New Roman" w:hAnsi="Times New Roman" w:cs="Times New Roman"/>
          <w:b/>
          <w:i/>
          <w:color w:val="000000" w:themeColor="text1"/>
          <w:sz w:val="24"/>
          <w:szCs w:val="24"/>
          <w:shd w:val="clear" w:color="auto" w:fill="FFFFFF"/>
          <w:lang w:eastAsia="en-US"/>
        </w:rPr>
      </w:pPr>
    </w:p>
    <w:p w14:paraId="33F38AC7" w14:textId="77777777" w:rsidR="008A43EC" w:rsidRPr="008A43EC" w:rsidRDefault="008A43EC" w:rsidP="008A43EC">
      <w:pPr>
        <w:spacing w:after="0" w:line="240" w:lineRule="auto"/>
        <w:rPr>
          <w:rFonts w:ascii="Times New Roman" w:hAnsi="Times New Roman" w:cs="Times New Roman"/>
          <w:b/>
          <w:i/>
          <w:color w:val="000000" w:themeColor="text1"/>
          <w:sz w:val="24"/>
          <w:szCs w:val="24"/>
          <w:lang w:eastAsia="en-US"/>
        </w:rPr>
      </w:pPr>
      <w:r w:rsidRPr="008A43EC">
        <w:rPr>
          <w:rFonts w:ascii="Times New Roman" w:hAnsi="Times New Roman" w:cs="Times New Roman"/>
          <w:b/>
          <w:i/>
          <w:color w:val="000000" w:themeColor="text1"/>
          <w:sz w:val="24"/>
          <w:szCs w:val="24"/>
          <w:shd w:val="clear" w:color="auto" w:fill="FFFFFF"/>
          <w:lang w:eastAsia="en-US"/>
        </w:rPr>
        <w:t>*</w:t>
      </w:r>
      <w:r w:rsidRPr="008A43EC">
        <w:rPr>
          <w:rFonts w:ascii="Times New Roman" w:hAnsi="Times New Roman" w:cs="Times New Roman"/>
          <w:sz w:val="24"/>
          <w:szCs w:val="24"/>
          <w:lang w:eastAsia="en-US"/>
        </w:rPr>
        <w:t xml:space="preserve"> </w:t>
      </w:r>
      <w:r w:rsidRPr="008A43EC">
        <w:rPr>
          <w:rFonts w:ascii="Times New Roman" w:hAnsi="Times New Roman" w:cs="Times New Roman"/>
          <w:b/>
          <w:i/>
          <w:color w:val="000000" w:themeColor="text1"/>
          <w:sz w:val="24"/>
          <w:szCs w:val="24"/>
          <w:shd w:val="clear" w:color="auto" w:fill="FFFFFF"/>
          <w:lang w:eastAsia="en-US"/>
        </w:rPr>
        <w:t>Svarbiausiais darbais yra laikomi tvarkybos darbai.</w:t>
      </w:r>
    </w:p>
    <w:tbl>
      <w:tblPr>
        <w:tblW w:w="9999" w:type="dxa"/>
        <w:tblInd w:w="-360" w:type="dxa"/>
        <w:tblLayout w:type="fixed"/>
        <w:tblLook w:val="04A0" w:firstRow="1" w:lastRow="0" w:firstColumn="1" w:lastColumn="0" w:noHBand="0" w:noVBand="1"/>
      </w:tblPr>
      <w:tblGrid>
        <w:gridCol w:w="3283"/>
        <w:gridCol w:w="604"/>
        <w:gridCol w:w="253"/>
        <w:gridCol w:w="253"/>
        <w:gridCol w:w="1979"/>
        <w:gridCol w:w="701"/>
        <w:gridCol w:w="2926"/>
      </w:tblGrid>
      <w:tr w:rsidR="008A43EC" w:rsidRPr="008A43EC" w14:paraId="4C1F1D28" w14:textId="77777777" w:rsidTr="00B233AC">
        <w:trPr>
          <w:trHeight w:val="892"/>
        </w:trPr>
        <w:tc>
          <w:tcPr>
            <w:tcW w:w="3283" w:type="dxa"/>
            <w:tcBorders>
              <w:top w:val="nil"/>
              <w:left w:val="nil"/>
              <w:bottom w:val="single" w:sz="4" w:space="0" w:color="auto"/>
              <w:right w:val="nil"/>
            </w:tcBorders>
          </w:tcPr>
          <w:p w14:paraId="211FC598" w14:textId="77777777" w:rsidR="008A43EC" w:rsidRPr="008A43EC" w:rsidRDefault="008A43EC" w:rsidP="008A43EC">
            <w:pPr>
              <w:tabs>
                <w:tab w:val="center" w:pos="4819"/>
                <w:tab w:val="right" w:pos="9638"/>
              </w:tabs>
              <w:spacing w:after="0" w:line="240" w:lineRule="auto"/>
              <w:rPr>
                <w:rFonts w:ascii="Times New Roman" w:hAnsi="Times New Roman" w:cs="Times New Roman"/>
                <w:color w:val="000000" w:themeColor="text1"/>
                <w:sz w:val="24"/>
                <w:szCs w:val="24"/>
                <w:lang w:eastAsia="en-US"/>
              </w:rPr>
            </w:pPr>
          </w:p>
          <w:p w14:paraId="5AEC0EC4" w14:textId="77777777" w:rsidR="008A43EC" w:rsidRPr="008A43EC" w:rsidRDefault="008A43EC" w:rsidP="008A43EC">
            <w:pPr>
              <w:tabs>
                <w:tab w:val="center" w:pos="4819"/>
                <w:tab w:val="right" w:pos="9638"/>
              </w:tabs>
              <w:spacing w:after="0" w:line="240" w:lineRule="auto"/>
              <w:rPr>
                <w:rFonts w:ascii="Times New Roman" w:hAnsi="Times New Roman" w:cs="Times New Roman"/>
                <w:color w:val="000000" w:themeColor="text1"/>
                <w:sz w:val="24"/>
                <w:szCs w:val="24"/>
                <w:lang w:eastAsia="en-US"/>
              </w:rPr>
            </w:pPr>
          </w:p>
          <w:p w14:paraId="2CFF5809" w14:textId="77777777" w:rsidR="008A43EC" w:rsidRPr="008A43EC" w:rsidRDefault="008A43EC" w:rsidP="008A43EC">
            <w:pPr>
              <w:tabs>
                <w:tab w:val="center" w:pos="4819"/>
                <w:tab w:val="right" w:pos="9638"/>
              </w:tabs>
              <w:spacing w:after="0" w:line="240" w:lineRule="auto"/>
              <w:rPr>
                <w:rFonts w:ascii="Times New Roman" w:hAnsi="Times New Roman" w:cs="Times New Roman"/>
                <w:color w:val="000000" w:themeColor="text1"/>
                <w:sz w:val="24"/>
                <w:szCs w:val="24"/>
                <w:lang w:eastAsia="en-US"/>
              </w:rPr>
            </w:pPr>
          </w:p>
        </w:tc>
        <w:tc>
          <w:tcPr>
            <w:tcW w:w="604" w:type="dxa"/>
          </w:tcPr>
          <w:p w14:paraId="5AE11B26" w14:textId="77777777" w:rsidR="008A43EC" w:rsidRPr="008A43EC" w:rsidRDefault="008A43EC" w:rsidP="008A43EC">
            <w:pPr>
              <w:tabs>
                <w:tab w:val="center" w:pos="4819"/>
                <w:tab w:val="right" w:pos="9638"/>
              </w:tabs>
              <w:spacing w:after="0" w:line="240" w:lineRule="auto"/>
              <w:jc w:val="center"/>
              <w:rPr>
                <w:rFonts w:ascii="Times New Roman" w:hAnsi="Times New Roman" w:cs="Times New Roman"/>
                <w:color w:val="000000" w:themeColor="text1"/>
                <w:sz w:val="24"/>
                <w:szCs w:val="24"/>
                <w:lang w:eastAsia="en-US"/>
              </w:rPr>
            </w:pPr>
          </w:p>
        </w:tc>
        <w:tc>
          <w:tcPr>
            <w:tcW w:w="253" w:type="dxa"/>
          </w:tcPr>
          <w:p w14:paraId="08DB5E65" w14:textId="77777777" w:rsidR="008A43EC" w:rsidRPr="008A43EC" w:rsidRDefault="008A43EC" w:rsidP="008A43EC">
            <w:pPr>
              <w:tabs>
                <w:tab w:val="center" w:pos="4819"/>
                <w:tab w:val="right" w:pos="9638"/>
              </w:tabs>
              <w:spacing w:after="0" w:line="240" w:lineRule="auto"/>
              <w:jc w:val="center"/>
              <w:rPr>
                <w:rFonts w:ascii="Times New Roman" w:hAnsi="Times New Roman" w:cs="Times New Roman"/>
                <w:color w:val="000000" w:themeColor="text1"/>
                <w:sz w:val="24"/>
                <w:szCs w:val="24"/>
                <w:lang w:eastAsia="en-US"/>
              </w:rPr>
            </w:pPr>
          </w:p>
        </w:tc>
        <w:tc>
          <w:tcPr>
            <w:tcW w:w="253" w:type="dxa"/>
          </w:tcPr>
          <w:p w14:paraId="62C0F725" w14:textId="77777777" w:rsidR="008A43EC" w:rsidRPr="008A43EC" w:rsidRDefault="008A43EC" w:rsidP="008A43EC">
            <w:pPr>
              <w:tabs>
                <w:tab w:val="center" w:pos="4819"/>
                <w:tab w:val="right" w:pos="9638"/>
              </w:tabs>
              <w:spacing w:after="0" w:line="240" w:lineRule="auto"/>
              <w:jc w:val="center"/>
              <w:rPr>
                <w:rFonts w:ascii="Times New Roman" w:hAnsi="Times New Roman" w:cs="Times New Roman"/>
                <w:color w:val="000000" w:themeColor="text1"/>
                <w:sz w:val="24"/>
                <w:szCs w:val="24"/>
                <w:lang w:eastAsia="en-US"/>
              </w:rPr>
            </w:pPr>
          </w:p>
        </w:tc>
        <w:tc>
          <w:tcPr>
            <w:tcW w:w="1979" w:type="dxa"/>
            <w:tcBorders>
              <w:top w:val="nil"/>
              <w:left w:val="nil"/>
              <w:bottom w:val="single" w:sz="4" w:space="0" w:color="auto"/>
              <w:right w:val="nil"/>
            </w:tcBorders>
          </w:tcPr>
          <w:p w14:paraId="1FD637F6" w14:textId="77777777" w:rsidR="008A43EC" w:rsidRPr="008A43EC" w:rsidRDefault="008A43EC" w:rsidP="008A43EC">
            <w:pPr>
              <w:tabs>
                <w:tab w:val="center" w:pos="4819"/>
                <w:tab w:val="right" w:pos="9638"/>
              </w:tabs>
              <w:spacing w:after="0" w:line="240" w:lineRule="auto"/>
              <w:jc w:val="center"/>
              <w:rPr>
                <w:rFonts w:ascii="Times New Roman" w:hAnsi="Times New Roman" w:cs="Times New Roman"/>
                <w:color w:val="000000" w:themeColor="text1"/>
                <w:sz w:val="24"/>
                <w:szCs w:val="24"/>
                <w:lang w:eastAsia="en-US"/>
              </w:rPr>
            </w:pPr>
          </w:p>
        </w:tc>
        <w:tc>
          <w:tcPr>
            <w:tcW w:w="701" w:type="dxa"/>
          </w:tcPr>
          <w:p w14:paraId="782D92F5" w14:textId="77777777" w:rsidR="008A43EC" w:rsidRPr="008A43EC" w:rsidRDefault="008A43EC" w:rsidP="008A43EC">
            <w:pPr>
              <w:tabs>
                <w:tab w:val="center" w:pos="4819"/>
                <w:tab w:val="right" w:pos="9638"/>
              </w:tabs>
              <w:spacing w:after="0" w:line="240" w:lineRule="auto"/>
              <w:jc w:val="center"/>
              <w:rPr>
                <w:rFonts w:ascii="Times New Roman" w:hAnsi="Times New Roman" w:cs="Times New Roman"/>
                <w:color w:val="000000" w:themeColor="text1"/>
                <w:sz w:val="24"/>
                <w:szCs w:val="24"/>
                <w:lang w:eastAsia="en-US"/>
              </w:rPr>
            </w:pPr>
          </w:p>
        </w:tc>
        <w:tc>
          <w:tcPr>
            <w:tcW w:w="2926" w:type="dxa"/>
            <w:tcBorders>
              <w:top w:val="nil"/>
              <w:left w:val="nil"/>
              <w:bottom w:val="single" w:sz="4" w:space="0" w:color="auto"/>
              <w:right w:val="nil"/>
            </w:tcBorders>
          </w:tcPr>
          <w:p w14:paraId="076BC2DC" w14:textId="77777777" w:rsidR="008A43EC" w:rsidRPr="008A43EC" w:rsidRDefault="008A43EC" w:rsidP="008A43EC">
            <w:pPr>
              <w:tabs>
                <w:tab w:val="center" w:pos="4819"/>
                <w:tab w:val="right" w:pos="9638"/>
              </w:tabs>
              <w:spacing w:after="0" w:line="240" w:lineRule="auto"/>
              <w:jc w:val="right"/>
              <w:rPr>
                <w:rFonts w:ascii="Times New Roman" w:hAnsi="Times New Roman" w:cs="Times New Roman"/>
                <w:color w:val="000000" w:themeColor="text1"/>
                <w:sz w:val="24"/>
                <w:szCs w:val="24"/>
                <w:lang w:eastAsia="en-US"/>
              </w:rPr>
            </w:pPr>
          </w:p>
        </w:tc>
      </w:tr>
      <w:tr w:rsidR="008A43EC" w:rsidRPr="008A43EC" w14:paraId="77BD7BAE" w14:textId="77777777" w:rsidTr="00B233AC">
        <w:trPr>
          <w:trHeight w:val="186"/>
        </w:trPr>
        <w:tc>
          <w:tcPr>
            <w:tcW w:w="3283" w:type="dxa"/>
            <w:tcBorders>
              <w:top w:val="single" w:sz="4" w:space="0" w:color="auto"/>
              <w:left w:val="nil"/>
              <w:bottom w:val="nil"/>
              <w:right w:val="nil"/>
            </w:tcBorders>
          </w:tcPr>
          <w:p w14:paraId="60AE59F3" w14:textId="77777777" w:rsidR="008A43EC" w:rsidRPr="008A43EC" w:rsidRDefault="008A43EC" w:rsidP="008A43EC">
            <w:pPr>
              <w:tabs>
                <w:tab w:val="left" w:pos="2682"/>
              </w:tabs>
              <w:snapToGrid w:val="0"/>
              <w:spacing w:after="0" w:line="240" w:lineRule="auto"/>
              <w:jc w:val="center"/>
              <w:rPr>
                <w:rFonts w:ascii="Times New Roman" w:hAnsi="Times New Roman" w:cs="Times New Roman"/>
                <w:i/>
                <w:color w:val="000000" w:themeColor="text1"/>
                <w:position w:val="6"/>
                <w:sz w:val="24"/>
                <w:szCs w:val="24"/>
                <w:lang w:eastAsia="en-US"/>
              </w:rPr>
            </w:pPr>
            <w:r w:rsidRPr="008A43EC">
              <w:rPr>
                <w:rFonts w:ascii="Times New Roman" w:hAnsi="Times New Roman" w:cs="Times New Roman"/>
                <w:i/>
                <w:color w:val="000000" w:themeColor="text1"/>
                <w:position w:val="6"/>
                <w:sz w:val="24"/>
                <w:szCs w:val="24"/>
                <w:lang w:eastAsia="en-US"/>
              </w:rPr>
              <w:t>(Pasirašiusio asmens pareigų pavadinimas)</w:t>
            </w:r>
          </w:p>
        </w:tc>
        <w:tc>
          <w:tcPr>
            <w:tcW w:w="604" w:type="dxa"/>
          </w:tcPr>
          <w:p w14:paraId="1BBDB7FD" w14:textId="77777777" w:rsidR="008A43EC" w:rsidRPr="008A43EC" w:rsidRDefault="008A43EC" w:rsidP="008A43EC">
            <w:pPr>
              <w:tabs>
                <w:tab w:val="center" w:pos="4819"/>
                <w:tab w:val="right" w:pos="9638"/>
              </w:tabs>
              <w:spacing w:after="0" w:line="240" w:lineRule="auto"/>
              <w:jc w:val="center"/>
              <w:rPr>
                <w:rFonts w:ascii="Times New Roman" w:hAnsi="Times New Roman" w:cs="Times New Roman"/>
                <w:color w:val="000000" w:themeColor="text1"/>
                <w:sz w:val="24"/>
                <w:szCs w:val="24"/>
                <w:lang w:eastAsia="en-US"/>
              </w:rPr>
            </w:pPr>
          </w:p>
        </w:tc>
        <w:tc>
          <w:tcPr>
            <w:tcW w:w="253" w:type="dxa"/>
          </w:tcPr>
          <w:p w14:paraId="58483049" w14:textId="77777777" w:rsidR="008A43EC" w:rsidRPr="008A43EC" w:rsidRDefault="008A43EC" w:rsidP="008A43EC">
            <w:pPr>
              <w:spacing w:after="0" w:line="240" w:lineRule="auto"/>
              <w:rPr>
                <w:rFonts w:ascii="Times New Roman" w:hAnsi="Times New Roman" w:cs="Times New Roman"/>
                <w:i/>
                <w:color w:val="000000" w:themeColor="text1"/>
                <w:position w:val="6"/>
                <w:sz w:val="24"/>
                <w:szCs w:val="24"/>
                <w:lang w:eastAsia="en-US"/>
              </w:rPr>
            </w:pPr>
          </w:p>
        </w:tc>
        <w:tc>
          <w:tcPr>
            <w:tcW w:w="253" w:type="dxa"/>
          </w:tcPr>
          <w:p w14:paraId="64715661" w14:textId="77777777" w:rsidR="008A43EC" w:rsidRPr="008A43EC" w:rsidRDefault="008A43EC" w:rsidP="008A43EC">
            <w:pPr>
              <w:spacing w:after="0" w:line="240" w:lineRule="auto"/>
              <w:rPr>
                <w:rFonts w:ascii="Times New Roman" w:hAnsi="Times New Roman" w:cs="Times New Roman"/>
                <w:i/>
                <w:color w:val="000000" w:themeColor="text1"/>
                <w:position w:val="6"/>
                <w:sz w:val="24"/>
                <w:szCs w:val="24"/>
                <w:lang w:eastAsia="en-US"/>
              </w:rPr>
            </w:pPr>
          </w:p>
        </w:tc>
        <w:tc>
          <w:tcPr>
            <w:tcW w:w="1979" w:type="dxa"/>
            <w:tcBorders>
              <w:top w:val="single" w:sz="4" w:space="0" w:color="auto"/>
              <w:left w:val="nil"/>
              <w:bottom w:val="nil"/>
              <w:right w:val="nil"/>
            </w:tcBorders>
          </w:tcPr>
          <w:p w14:paraId="6B0BBCB9" w14:textId="77777777" w:rsidR="008A43EC" w:rsidRPr="008A43EC" w:rsidRDefault="008A43EC" w:rsidP="008A43EC">
            <w:pPr>
              <w:spacing w:after="0" w:line="240" w:lineRule="auto"/>
              <w:ind w:left="-304" w:firstLine="90"/>
              <w:jc w:val="center"/>
              <w:rPr>
                <w:rFonts w:ascii="Times New Roman" w:hAnsi="Times New Roman" w:cs="Times New Roman"/>
                <w:i/>
                <w:color w:val="000000" w:themeColor="text1"/>
                <w:sz w:val="24"/>
                <w:szCs w:val="24"/>
                <w:lang w:eastAsia="en-US"/>
              </w:rPr>
            </w:pPr>
            <w:r w:rsidRPr="008A43EC">
              <w:rPr>
                <w:rFonts w:ascii="Times New Roman" w:hAnsi="Times New Roman" w:cs="Times New Roman"/>
                <w:i/>
                <w:color w:val="000000" w:themeColor="text1"/>
                <w:position w:val="6"/>
                <w:sz w:val="24"/>
                <w:szCs w:val="24"/>
                <w:lang w:eastAsia="en-US"/>
              </w:rPr>
              <w:t>(Parašas)</w:t>
            </w:r>
            <w:r w:rsidRPr="008A43EC">
              <w:rPr>
                <w:rFonts w:ascii="Times New Roman" w:hAnsi="Times New Roman" w:cs="Times New Roman"/>
                <w:i/>
                <w:color w:val="000000" w:themeColor="text1"/>
                <w:sz w:val="24"/>
                <w:szCs w:val="24"/>
                <w:lang w:eastAsia="en-US"/>
              </w:rPr>
              <w:t xml:space="preserve"> </w:t>
            </w:r>
          </w:p>
        </w:tc>
        <w:tc>
          <w:tcPr>
            <w:tcW w:w="701" w:type="dxa"/>
          </w:tcPr>
          <w:p w14:paraId="3C53FE37" w14:textId="77777777" w:rsidR="008A43EC" w:rsidRPr="008A43EC" w:rsidRDefault="008A43EC" w:rsidP="008A43EC">
            <w:pPr>
              <w:tabs>
                <w:tab w:val="center" w:pos="4819"/>
                <w:tab w:val="right" w:pos="9638"/>
              </w:tabs>
              <w:spacing w:after="0" w:line="240" w:lineRule="auto"/>
              <w:jc w:val="center"/>
              <w:rPr>
                <w:rFonts w:ascii="Times New Roman" w:hAnsi="Times New Roman" w:cs="Times New Roman"/>
                <w:color w:val="000000" w:themeColor="text1"/>
                <w:sz w:val="24"/>
                <w:szCs w:val="24"/>
                <w:lang w:eastAsia="en-US"/>
              </w:rPr>
            </w:pPr>
          </w:p>
        </w:tc>
        <w:tc>
          <w:tcPr>
            <w:tcW w:w="2926" w:type="dxa"/>
            <w:tcBorders>
              <w:top w:val="single" w:sz="4" w:space="0" w:color="auto"/>
              <w:left w:val="nil"/>
              <w:bottom w:val="nil"/>
              <w:right w:val="nil"/>
            </w:tcBorders>
          </w:tcPr>
          <w:p w14:paraId="7D4C6B4E" w14:textId="77777777" w:rsidR="008A43EC" w:rsidRPr="008A43EC" w:rsidRDefault="008A43EC" w:rsidP="008A43EC">
            <w:pPr>
              <w:spacing w:after="0" w:line="240" w:lineRule="auto"/>
              <w:jc w:val="center"/>
              <w:rPr>
                <w:rFonts w:ascii="Times New Roman" w:hAnsi="Times New Roman" w:cs="Times New Roman"/>
                <w:i/>
                <w:color w:val="000000" w:themeColor="text1"/>
                <w:sz w:val="24"/>
                <w:szCs w:val="24"/>
                <w:lang w:eastAsia="en-US"/>
              </w:rPr>
            </w:pPr>
            <w:r w:rsidRPr="008A43EC">
              <w:rPr>
                <w:rFonts w:ascii="Times New Roman" w:hAnsi="Times New Roman" w:cs="Times New Roman"/>
                <w:i/>
                <w:color w:val="000000" w:themeColor="text1"/>
                <w:position w:val="6"/>
                <w:sz w:val="24"/>
                <w:szCs w:val="24"/>
                <w:lang w:eastAsia="en-US"/>
              </w:rPr>
              <w:t>(Vardas ir pavardė)</w:t>
            </w:r>
            <w:r w:rsidRPr="008A43EC">
              <w:rPr>
                <w:rFonts w:ascii="Times New Roman" w:hAnsi="Times New Roman" w:cs="Times New Roman"/>
                <w:i/>
                <w:color w:val="000000" w:themeColor="text1"/>
                <w:sz w:val="24"/>
                <w:szCs w:val="24"/>
                <w:lang w:eastAsia="en-US"/>
              </w:rPr>
              <w:t xml:space="preserve"> </w:t>
            </w:r>
          </w:p>
        </w:tc>
      </w:tr>
    </w:tbl>
    <w:p w14:paraId="3B3EB53A" w14:textId="77777777" w:rsidR="008A43EC" w:rsidRPr="008A43EC" w:rsidRDefault="008A43EC" w:rsidP="008A43EC">
      <w:pPr>
        <w:spacing w:after="0" w:line="240" w:lineRule="auto"/>
        <w:rPr>
          <w:rFonts w:ascii="Times New Roman" w:hAnsi="Times New Roman" w:cs="Times New Roman"/>
          <w:sz w:val="24"/>
          <w:szCs w:val="24"/>
          <w:lang w:val="en-US" w:eastAsia="en-US"/>
        </w:rPr>
      </w:pPr>
    </w:p>
    <w:p w14:paraId="4CEAF9E7" w14:textId="77777777" w:rsidR="008A43EC" w:rsidRDefault="008A43E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67B6ECB"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2B75C67D"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722EA19A"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115B938"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7CE32877"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22C02949"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343D0382"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AD324A8"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579FECD1"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7A7DFAB5"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21F9B468"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7B1FA365"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43936F88"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1B978FF8"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251B8622"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4BC9B44"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75BE067D"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61E89F89"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2CFF34D0"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217CB71" w14:textId="77777777" w:rsidR="002A6CAD" w:rsidRDefault="002A6CAD"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7B4903E" w14:textId="77777777" w:rsidR="002A6CAD" w:rsidRDefault="002A6CAD"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345CB7C" w14:textId="77777777" w:rsidR="002A6CAD" w:rsidRDefault="002A6CAD"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7E0C02E3" w14:textId="77777777" w:rsidR="002A6CAD" w:rsidRDefault="002A6CAD"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4A38C698" w14:textId="77777777" w:rsidR="002A6CAD" w:rsidRDefault="002A6CAD"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31E90F76" w14:textId="18D0AF66" w:rsidR="00A947F1" w:rsidRPr="00AF1009" w:rsidRDefault="00A947F1" w:rsidP="00A947F1">
      <w:pPr>
        <w:pStyle w:val="Antrat2"/>
        <w:ind w:left="5103"/>
        <w:rPr>
          <w:rFonts w:ascii="Times New Roman" w:eastAsia="Calibri" w:hAnsi="Times New Roman" w:cs="Times New Roman"/>
          <w:color w:val="0070C0"/>
          <w:sz w:val="22"/>
          <w:szCs w:val="22"/>
        </w:rPr>
      </w:pPr>
      <w:r w:rsidRPr="00AF1009">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11</w:t>
      </w:r>
      <w:r w:rsidRPr="00AF1009">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Veiklų sąrašas</w:t>
      </w:r>
      <w:r w:rsidRPr="00AF1009">
        <w:rPr>
          <w:rFonts w:ascii="Times New Roman" w:eastAsia="Calibri" w:hAnsi="Times New Roman" w:cs="Times New Roman"/>
          <w:color w:val="0070C0"/>
          <w:sz w:val="22"/>
          <w:szCs w:val="22"/>
        </w:rPr>
        <w:t>“</w:t>
      </w:r>
    </w:p>
    <w:p w14:paraId="0BB8D04F"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26B3FC02" w14:textId="77777777" w:rsidR="00A947F1" w:rsidRPr="007923B4" w:rsidRDefault="00A947F1" w:rsidP="00A947F1">
      <w:pPr>
        <w:tabs>
          <w:tab w:val="left" w:pos="9000"/>
          <w:tab w:val="right" w:pos="9360"/>
        </w:tabs>
        <w:overflowPunct w:val="0"/>
        <w:spacing w:after="0" w:line="240" w:lineRule="auto"/>
        <w:jc w:val="center"/>
        <w:rPr>
          <w:rFonts w:ascii="Times New Roman" w:eastAsia="Times New Roman" w:hAnsi="Times New Roman" w:cs="Times New Roman"/>
          <w:b/>
          <w:caps/>
          <w:lang w:eastAsia="en-US"/>
        </w:rPr>
      </w:pPr>
      <w:r w:rsidRPr="007923B4">
        <w:rPr>
          <w:rFonts w:ascii="Times New Roman" w:eastAsia="Times New Roman" w:hAnsi="Times New Roman" w:cs="Times New Roman"/>
          <w:b/>
          <w:caps/>
          <w:lang w:eastAsia="en-US"/>
        </w:rPr>
        <w:t xml:space="preserve">ĮKAINOTAS VeiklŲ sąrašas </w:t>
      </w:r>
    </w:p>
    <w:p w14:paraId="61D78D5D" w14:textId="77777777" w:rsidR="00A947F1" w:rsidRPr="007923B4" w:rsidRDefault="00A947F1" w:rsidP="00A947F1">
      <w:pPr>
        <w:spacing w:after="0" w:line="240" w:lineRule="auto"/>
        <w:jc w:val="center"/>
        <w:rPr>
          <w:rFonts w:ascii="Times New Roman" w:eastAsia="Times New Roman" w:hAnsi="Times New Roman" w:cs="Times New Roman"/>
          <w:b/>
          <w:bCs/>
          <w:lang w:eastAsia="en-US"/>
        </w:rPr>
      </w:pPr>
      <w:r w:rsidRPr="007923B4">
        <w:rPr>
          <w:rFonts w:ascii="Times New Roman" w:eastAsia="Times New Roman" w:hAnsi="Times New Roman" w:cs="Times New Roman"/>
          <w:b/>
          <w:lang w:eastAsia="en-US"/>
        </w:rPr>
        <w:t xml:space="preserve">DĖL </w:t>
      </w:r>
      <w:r w:rsidRPr="007923B4">
        <w:rPr>
          <w:rFonts w:ascii="Times New Roman" w:eastAsia="Calibri" w:hAnsi="Times New Roman" w:cs="Times New Roman"/>
          <w:b/>
          <w:lang w:eastAsia="en-US"/>
        </w:rPr>
        <w:t xml:space="preserve">TVARKYBOS DARBŲ </w:t>
      </w:r>
      <w:r w:rsidRPr="007923B4">
        <w:rPr>
          <w:rFonts w:ascii="Times New Roman" w:hAnsi="Times New Roman" w:cs="Times New Roman"/>
          <w:b/>
        </w:rPr>
        <w:t>PIRKIMO</w:t>
      </w:r>
    </w:p>
    <w:p w14:paraId="6FDF8297" w14:textId="77777777" w:rsidR="00B532AC" w:rsidRPr="007923B4" w:rsidRDefault="00B532AC" w:rsidP="00DC39C3">
      <w:pPr>
        <w:suppressAutoHyphens/>
        <w:autoSpaceDN w:val="0"/>
        <w:spacing w:after="0" w:line="240" w:lineRule="auto"/>
        <w:ind w:left="7200"/>
        <w:textAlignment w:val="baseline"/>
        <w:rPr>
          <w:rFonts w:ascii="Times New Roman" w:eastAsia="Times New Roman" w:hAnsi="Times New Roman" w:cs="Times New Roman"/>
          <w:lang w:eastAsia="en-US"/>
        </w:rPr>
      </w:pPr>
    </w:p>
    <w:tbl>
      <w:tblPr>
        <w:tblW w:w="5000" w:type="pct"/>
        <w:tblInd w:w="-152" w:type="dxa"/>
        <w:tblCellMar>
          <w:left w:w="0" w:type="dxa"/>
          <w:right w:w="0" w:type="dxa"/>
        </w:tblCellMar>
        <w:tblLook w:val="04A0" w:firstRow="1" w:lastRow="0" w:firstColumn="1" w:lastColumn="0" w:noHBand="0" w:noVBand="1"/>
      </w:tblPr>
      <w:tblGrid>
        <w:gridCol w:w="1003"/>
        <w:gridCol w:w="6630"/>
        <w:gridCol w:w="2221"/>
      </w:tblGrid>
      <w:tr w:rsidR="00B532AC" w:rsidRPr="007923B4" w14:paraId="02A62052" w14:textId="77777777" w:rsidTr="00E34275">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8E43BB" w14:textId="77777777" w:rsidR="00B532AC" w:rsidRPr="000E61D9" w:rsidRDefault="00B532AC" w:rsidP="00B532AC">
            <w:pPr>
              <w:shd w:val="clear" w:color="auto" w:fill="FFFFFF"/>
              <w:spacing w:after="0" w:line="240" w:lineRule="auto"/>
              <w:ind w:right="-113"/>
              <w:jc w:val="center"/>
              <w:rPr>
                <w:rFonts w:ascii="Times New Roman" w:eastAsia="Times New Roman" w:hAnsi="Times New Roman" w:cs="Times New Roman"/>
                <w:b/>
                <w:bCs/>
              </w:rPr>
            </w:pPr>
            <w:r w:rsidRPr="000E61D9">
              <w:rPr>
                <w:rFonts w:ascii="Times New Roman" w:eastAsia="Times New Roman" w:hAnsi="Times New Roman" w:cs="Times New Roman"/>
                <w:b/>
                <w:bCs/>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35C95233" w14:textId="77777777" w:rsidR="00B532AC" w:rsidRPr="000E61D9" w:rsidRDefault="00B532AC" w:rsidP="00B532AC">
            <w:pPr>
              <w:keepNext/>
              <w:keepLines/>
              <w:shd w:val="clear" w:color="auto" w:fill="FFFFFF"/>
              <w:tabs>
                <w:tab w:val="left" w:pos="1296"/>
              </w:tabs>
              <w:spacing w:after="0" w:line="240" w:lineRule="auto"/>
              <w:ind w:left="73"/>
              <w:jc w:val="center"/>
              <w:outlineLvl w:val="4"/>
              <w:rPr>
                <w:rFonts w:ascii="Times New Roman" w:eastAsia="Times New Roman" w:hAnsi="Times New Roman" w:cs="Times New Roman"/>
                <w:b/>
                <w:bCs/>
              </w:rPr>
            </w:pPr>
            <w:r w:rsidRPr="000E61D9">
              <w:rPr>
                <w:rFonts w:ascii="Times New Roman" w:eastAsia="Times New Roman" w:hAnsi="Times New Roman" w:cs="Times New Roman"/>
                <w:b/>
                <w:bCs/>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7632C46" w14:textId="0932008A" w:rsidR="00B532AC" w:rsidRPr="000E61D9" w:rsidRDefault="00B532AC" w:rsidP="00B532AC">
            <w:pPr>
              <w:shd w:val="clear" w:color="auto" w:fill="FFFFFF"/>
              <w:spacing w:after="0" w:line="240" w:lineRule="auto"/>
              <w:jc w:val="center"/>
              <w:rPr>
                <w:rFonts w:ascii="Times New Roman" w:eastAsia="Times New Roman" w:hAnsi="Times New Roman" w:cs="Times New Roman"/>
              </w:rPr>
            </w:pPr>
            <w:r w:rsidRPr="000E61D9">
              <w:rPr>
                <w:rFonts w:ascii="Times New Roman" w:eastAsia="Times New Roman" w:hAnsi="Times New Roman" w:cs="Times New Roman"/>
                <w:b/>
                <w:bCs/>
              </w:rPr>
              <w:t>Kaina be PVM</w:t>
            </w:r>
          </w:p>
        </w:tc>
      </w:tr>
      <w:tr w:rsidR="007923B4" w:rsidRPr="007923B4" w14:paraId="20F57269"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32A7AE" w14:textId="07BF67F8" w:rsidR="007923B4" w:rsidRPr="007923B4" w:rsidRDefault="007923B4" w:rsidP="007923B4">
            <w:pPr>
              <w:shd w:val="clear" w:color="auto" w:fill="FFFFFF"/>
              <w:spacing w:after="0" w:line="240" w:lineRule="auto"/>
              <w:jc w:val="center"/>
              <w:rPr>
                <w:rFonts w:ascii="Times New Roman" w:eastAsia="Times New Roman" w:hAnsi="Times New Roman" w:cs="Times New Roman"/>
                <w:b/>
                <w:iCs/>
              </w:rPr>
            </w:pPr>
            <w:r w:rsidRPr="007923B4">
              <w:rPr>
                <w:rFonts w:ascii="Times New Roman" w:eastAsia="Calibri" w:hAnsi="Times New Roman" w:cs="Times New Roman"/>
                <w:color w:val="000000"/>
                <w:lang w:val="pl-PL" w:eastAsia="en-US"/>
              </w:rPr>
              <w:t>1.</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579967" w14:textId="55043A42" w:rsidR="007923B4" w:rsidRPr="007923B4" w:rsidRDefault="007923B4" w:rsidP="007923B4">
            <w:pPr>
              <w:shd w:val="clear" w:color="auto" w:fill="FFFFFF"/>
              <w:spacing w:after="0" w:line="240" w:lineRule="auto"/>
              <w:rPr>
                <w:rFonts w:ascii="Times New Roman" w:eastAsia="Times New Roman" w:hAnsi="Times New Roman" w:cs="Times New Roman"/>
                <w:b/>
                <w:caps/>
              </w:rPr>
            </w:pPr>
            <w:r w:rsidRPr="007923B4">
              <w:rPr>
                <w:rFonts w:ascii="Times New Roman" w:eastAsiaTheme="minorHAnsi" w:hAnsi="Times New Roman" w:cs="Times New Roman"/>
                <w:b/>
                <w:bCs/>
                <w:lang w:eastAsia="en-US"/>
              </w:rPr>
              <w:t>Šmito malūnas su technologine įranga, tvarkybos (remonto, restauravimo, konservavimo, avarijos grėsmės pašalinimo) darbai:</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6FA4D111"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7923B4" w:rsidRPr="007923B4" w14:paraId="5F5CE7FB"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2FC17" w14:textId="081E6F3F" w:rsidR="007923B4" w:rsidRPr="007923B4" w:rsidRDefault="007923B4" w:rsidP="007923B4">
            <w:pPr>
              <w:shd w:val="clear" w:color="auto" w:fill="FFFFFF"/>
              <w:spacing w:after="0" w:line="240" w:lineRule="auto"/>
              <w:contextualSpacing/>
              <w:rPr>
                <w:rFonts w:ascii="Times New Roman" w:eastAsia="Calibri" w:hAnsi="Times New Roman" w:cs="Times New Roman"/>
                <w:iCs/>
                <w:lang w:eastAsia="en-US"/>
              </w:rPr>
            </w:pPr>
            <w:r>
              <w:rPr>
                <w:rFonts w:ascii="Times New Roman" w:eastAsia="Calibri" w:hAnsi="Times New Roman" w:cs="Times New Roman"/>
                <w:color w:val="000000"/>
                <w:lang w:val="pl-PL" w:eastAsia="en-US"/>
              </w:rPr>
              <w:t xml:space="preserve">    </w:t>
            </w:r>
            <w:r w:rsidRPr="007923B4">
              <w:rPr>
                <w:rFonts w:ascii="Times New Roman" w:eastAsia="Calibri" w:hAnsi="Times New Roman" w:cs="Times New Roman"/>
                <w:color w:val="000000"/>
                <w:lang w:val="pl-PL" w:eastAsia="en-US"/>
              </w:rPr>
              <w:t>1.1.</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FDBEF1" w14:textId="0A5ADFBA" w:rsidR="007923B4" w:rsidRPr="007923B4" w:rsidRDefault="007923B4" w:rsidP="007923B4">
            <w:pPr>
              <w:shd w:val="clear" w:color="auto" w:fill="FFFFFF"/>
              <w:spacing w:after="0" w:line="240" w:lineRule="auto"/>
              <w:rPr>
                <w:rFonts w:ascii="Times New Roman" w:eastAsia="Times New Roman" w:hAnsi="Times New Roman" w:cs="Times New Roman"/>
                <w:lang w:eastAsia="en-US"/>
              </w:rPr>
            </w:pPr>
            <w:r w:rsidRPr="007923B4">
              <w:rPr>
                <w:rFonts w:ascii="Times New Roman" w:eastAsia="Calibri" w:hAnsi="Times New Roman" w:cs="Times New Roman"/>
                <w:color w:val="000000"/>
                <w:lang w:eastAsia="en-US"/>
              </w:rPr>
              <w:t>Fasadų tvarkybos darbai – restauravimas. SŽTarch-1.1</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293136D"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7923B4" w:rsidRPr="007923B4" w14:paraId="264213CB"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3C688C" w14:textId="189150E9" w:rsidR="007923B4" w:rsidRPr="007923B4" w:rsidRDefault="007923B4" w:rsidP="007923B4">
            <w:pPr>
              <w:shd w:val="clear" w:color="auto" w:fill="FFFFFF"/>
              <w:spacing w:after="0" w:line="240" w:lineRule="auto"/>
              <w:jc w:val="center"/>
              <w:rPr>
                <w:rFonts w:ascii="Times New Roman" w:eastAsia="Times New Roman" w:hAnsi="Times New Roman" w:cs="Times New Roman"/>
                <w:iCs/>
                <w:lang w:eastAsia="en-US"/>
              </w:rPr>
            </w:pPr>
            <w:r w:rsidRPr="007923B4">
              <w:rPr>
                <w:rFonts w:ascii="Times New Roman" w:eastAsia="Calibri" w:hAnsi="Times New Roman" w:cs="Times New Roman"/>
                <w:color w:val="000000"/>
                <w:lang w:val="pl-PL" w:eastAsia="en-US"/>
              </w:rPr>
              <w:t>1.2.</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837D9A" w14:textId="19D9CAE5" w:rsidR="007923B4" w:rsidRPr="007923B4" w:rsidRDefault="007923B4" w:rsidP="007923B4">
            <w:pPr>
              <w:shd w:val="clear" w:color="auto" w:fill="FFFFFF"/>
              <w:spacing w:after="0" w:line="240" w:lineRule="auto"/>
              <w:rPr>
                <w:rFonts w:ascii="Times New Roman" w:eastAsia="Times New Roman" w:hAnsi="Times New Roman" w:cs="Times New Roman"/>
                <w:lang w:eastAsia="en-US"/>
              </w:rPr>
            </w:pPr>
            <w:r w:rsidRPr="007923B4">
              <w:rPr>
                <w:rFonts w:ascii="Times New Roman" w:eastAsia="Calibri" w:hAnsi="Times New Roman" w:cs="Times New Roman"/>
                <w:color w:val="000000"/>
                <w:lang w:eastAsia="en-US"/>
              </w:rPr>
              <w:t>Fasadų tvarkybos darbai – remontas. SŽTarch-1.2</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3176665F"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7923B4" w:rsidRPr="007923B4" w14:paraId="685A45A0"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E1EF3" w14:textId="450AFC3A" w:rsidR="007923B4" w:rsidRPr="007923B4" w:rsidRDefault="007923B4" w:rsidP="007923B4">
            <w:pPr>
              <w:shd w:val="clear" w:color="auto" w:fill="FFFFFF"/>
              <w:spacing w:after="0" w:line="240" w:lineRule="auto"/>
              <w:jc w:val="center"/>
              <w:rPr>
                <w:rFonts w:ascii="Times New Roman" w:eastAsia="Times New Roman" w:hAnsi="Times New Roman" w:cs="Times New Roman"/>
                <w:b/>
                <w:bCs/>
                <w:iCs/>
                <w:lang w:eastAsia="en-US"/>
              </w:rPr>
            </w:pPr>
            <w:r w:rsidRPr="007923B4">
              <w:rPr>
                <w:rFonts w:ascii="Times New Roman" w:eastAsia="Calibri" w:hAnsi="Times New Roman" w:cs="Times New Roman"/>
                <w:color w:val="000000"/>
                <w:lang w:val="pl-PL" w:eastAsia="en-US"/>
              </w:rPr>
              <w:t>1.3.</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F61FB3" w14:textId="517B2811" w:rsidR="007923B4" w:rsidRPr="007923B4" w:rsidRDefault="007923B4" w:rsidP="007923B4">
            <w:pPr>
              <w:shd w:val="clear" w:color="auto" w:fill="FFFFFF"/>
              <w:spacing w:after="0" w:line="240" w:lineRule="auto"/>
              <w:rPr>
                <w:rFonts w:ascii="Times New Roman" w:eastAsia="Times New Roman" w:hAnsi="Times New Roman" w:cs="Times New Roman"/>
                <w:b/>
                <w:bCs/>
                <w:lang w:eastAsia="en-US"/>
              </w:rPr>
            </w:pPr>
            <w:r w:rsidRPr="007923B4">
              <w:rPr>
                <w:rFonts w:ascii="Times New Roman" w:eastAsia="Calibri" w:hAnsi="Times New Roman" w:cs="Times New Roman"/>
                <w:color w:val="000000"/>
                <w:lang w:eastAsia="en-US"/>
              </w:rPr>
              <w:t>Vidaus tvarkybos darbai – restauravimas. SŽTarch-2.1</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172B048D"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7923B4" w:rsidRPr="007923B4" w14:paraId="5B962862"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4B238" w14:textId="7CBCFCB3" w:rsidR="007923B4" w:rsidRPr="007923B4" w:rsidRDefault="007923B4" w:rsidP="007923B4">
            <w:pPr>
              <w:shd w:val="clear" w:color="auto" w:fill="FFFFFF"/>
              <w:spacing w:after="0" w:line="240" w:lineRule="auto"/>
              <w:jc w:val="center"/>
              <w:rPr>
                <w:rFonts w:ascii="Times New Roman" w:eastAsia="Calibri" w:hAnsi="Times New Roman" w:cs="Times New Roman"/>
                <w:b/>
                <w:bCs/>
                <w:iCs/>
              </w:rPr>
            </w:pPr>
            <w:r w:rsidRPr="007923B4">
              <w:rPr>
                <w:rFonts w:ascii="Times New Roman" w:eastAsia="Calibri" w:hAnsi="Times New Roman" w:cs="Times New Roman"/>
                <w:color w:val="000000"/>
                <w:lang w:val="pl-PL" w:eastAsia="en-US"/>
              </w:rPr>
              <w:t>1.4.</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E5FA18" w14:textId="793747C6" w:rsidR="007923B4" w:rsidRPr="007923B4" w:rsidRDefault="007923B4" w:rsidP="007923B4">
            <w:pPr>
              <w:shd w:val="clear" w:color="auto" w:fill="FFFFFF"/>
              <w:spacing w:after="0" w:line="240" w:lineRule="auto"/>
              <w:rPr>
                <w:rFonts w:ascii="Times New Roman" w:eastAsia="Times New Roman" w:hAnsi="Times New Roman" w:cs="Times New Roman"/>
                <w:b/>
                <w:bCs/>
                <w:lang w:eastAsia="en-US"/>
              </w:rPr>
            </w:pPr>
            <w:r w:rsidRPr="007923B4">
              <w:rPr>
                <w:rFonts w:ascii="Times New Roman" w:eastAsia="Calibri" w:hAnsi="Times New Roman" w:cs="Times New Roman"/>
                <w:color w:val="000000"/>
                <w:lang w:eastAsia="en-US"/>
              </w:rPr>
              <w:t>Vidaus tvarkybos darbai – remontas. SŽTarch-2.2</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8B825FD"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7923B4" w:rsidRPr="007923B4" w14:paraId="766F4CD7"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3CF91" w14:textId="58C974BC" w:rsidR="007923B4" w:rsidRPr="007923B4" w:rsidRDefault="007923B4" w:rsidP="007923B4">
            <w:pPr>
              <w:shd w:val="clear" w:color="auto" w:fill="FFFFFF"/>
              <w:spacing w:after="0" w:line="240" w:lineRule="auto"/>
              <w:jc w:val="center"/>
              <w:rPr>
                <w:rFonts w:ascii="Times New Roman" w:eastAsia="Calibri" w:hAnsi="Times New Roman" w:cs="Times New Roman"/>
                <w:b/>
                <w:bCs/>
                <w:iCs/>
              </w:rPr>
            </w:pPr>
            <w:r w:rsidRPr="007923B4">
              <w:rPr>
                <w:rFonts w:ascii="Times New Roman" w:eastAsia="Calibri" w:hAnsi="Times New Roman" w:cs="Times New Roman"/>
                <w:color w:val="000000"/>
                <w:lang w:val="pl-PL" w:eastAsia="en-US"/>
              </w:rPr>
              <w:t>1.5.</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BEAB31" w14:textId="4390293D" w:rsidR="007923B4" w:rsidRPr="007923B4" w:rsidRDefault="007923B4" w:rsidP="007923B4">
            <w:pPr>
              <w:shd w:val="clear" w:color="auto" w:fill="FFFFFF"/>
              <w:spacing w:after="0" w:line="240" w:lineRule="auto"/>
              <w:rPr>
                <w:rFonts w:ascii="Times New Roman" w:eastAsia="Times New Roman" w:hAnsi="Times New Roman" w:cs="Times New Roman"/>
                <w:b/>
                <w:bCs/>
                <w:lang w:eastAsia="en-US"/>
              </w:rPr>
            </w:pPr>
            <w:r w:rsidRPr="007923B4">
              <w:rPr>
                <w:rFonts w:ascii="Times New Roman" w:eastAsia="Calibri" w:hAnsi="Times New Roman" w:cs="Times New Roman"/>
                <w:color w:val="000000"/>
                <w:lang w:eastAsia="en-US"/>
              </w:rPr>
              <w:t>Nestandartiniai gaminiai. Tvarkybos darbai – remontas. SŽTarch-3</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3BBA5583"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7923B4" w:rsidRPr="007923B4" w14:paraId="57A8BA3C"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0CDD89" w14:textId="0C8AD3F1" w:rsidR="007923B4" w:rsidRPr="007923B4" w:rsidRDefault="007923B4" w:rsidP="007923B4">
            <w:pPr>
              <w:shd w:val="clear" w:color="auto" w:fill="FFFFFF"/>
              <w:spacing w:after="0" w:line="240" w:lineRule="auto"/>
              <w:jc w:val="center"/>
              <w:rPr>
                <w:rFonts w:ascii="Times New Roman" w:eastAsia="Calibri" w:hAnsi="Times New Roman" w:cs="Times New Roman"/>
                <w:b/>
                <w:bCs/>
                <w:iCs/>
              </w:rPr>
            </w:pPr>
            <w:r w:rsidRPr="007923B4">
              <w:rPr>
                <w:rFonts w:ascii="Times New Roman" w:eastAsia="Calibri" w:hAnsi="Times New Roman" w:cs="Times New Roman"/>
                <w:color w:val="000000"/>
                <w:lang w:val="pl-PL" w:eastAsia="en-US"/>
              </w:rPr>
              <w:t>1.6.</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9B92B5" w14:textId="44F182AB" w:rsidR="007923B4" w:rsidRPr="007923B4" w:rsidRDefault="007923B4" w:rsidP="007923B4">
            <w:pPr>
              <w:shd w:val="clear" w:color="auto" w:fill="FFFFFF"/>
              <w:spacing w:after="0" w:line="240" w:lineRule="auto"/>
              <w:rPr>
                <w:rFonts w:ascii="Times New Roman" w:eastAsia="Times New Roman" w:hAnsi="Times New Roman" w:cs="Times New Roman"/>
                <w:b/>
                <w:bCs/>
                <w:lang w:eastAsia="en-US"/>
              </w:rPr>
            </w:pPr>
            <w:r w:rsidRPr="007923B4">
              <w:rPr>
                <w:rFonts w:ascii="Times New Roman" w:eastAsia="Calibri" w:hAnsi="Times New Roman" w:cs="Times New Roman"/>
                <w:color w:val="000000"/>
                <w:lang w:eastAsia="en-US"/>
              </w:rPr>
              <w:t>Konstrukcijos. Tvarkyba</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7157FD99"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7923B4" w:rsidRPr="007923B4" w14:paraId="07A8A63E"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4605A" w14:textId="002EA3DB" w:rsidR="007923B4" w:rsidRPr="007923B4" w:rsidRDefault="007923B4" w:rsidP="007923B4">
            <w:pPr>
              <w:shd w:val="clear" w:color="auto" w:fill="FFFFFF"/>
              <w:spacing w:after="0" w:line="240" w:lineRule="auto"/>
              <w:jc w:val="center"/>
              <w:rPr>
                <w:rFonts w:ascii="Times New Roman" w:eastAsia="Calibri" w:hAnsi="Times New Roman" w:cs="Times New Roman"/>
                <w:b/>
                <w:bCs/>
                <w:iCs/>
              </w:rPr>
            </w:pPr>
            <w:r w:rsidRPr="007923B4">
              <w:rPr>
                <w:rFonts w:ascii="Times New Roman" w:eastAsia="Calibri" w:hAnsi="Times New Roman" w:cs="Times New Roman"/>
                <w:color w:val="000000"/>
                <w:lang w:val="pl-PL" w:eastAsia="en-US"/>
              </w:rPr>
              <w:t>1.7.</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A15841" w14:textId="1850B1D9" w:rsidR="007923B4" w:rsidRPr="007923B4" w:rsidRDefault="007923B4" w:rsidP="007923B4">
            <w:pPr>
              <w:shd w:val="clear" w:color="auto" w:fill="FFFFFF"/>
              <w:spacing w:after="0" w:line="240" w:lineRule="auto"/>
              <w:rPr>
                <w:rFonts w:ascii="Times New Roman" w:eastAsia="Times New Roman" w:hAnsi="Times New Roman" w:cs="Times New Roman"/>
                <w:b/>
                <w:bCs/>
                <w:lang w:eastAsia="en-US"/>
              </w:rPr>
            </w:pPr>
            <w:r w:rsidRPr="007923B4">
              <w:rPr>
                <w:rFonts w:ascii="Times New Roman" w:eastAsia="Calibri" w:hAnsi="Times New Roman" w:cs="Times New Roman"/>
                <w:color w:val="000000"/>
                <w:lang w:eastAsia="en-US"/>
              </w:rPr>
              <w:t>Apsaugos techninių priemonių įrengimas. SŽTarch-6</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15C37D3F"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7923B4" w:rsidRPr="007923B4" w14:paraId="70D892DF"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8A5100" w14:textId="6AC38887" w:rsidR="007923B4" w:rsidRPr="007923B4" w:rsidRDefault="007923B4" w:rsidP="007923B4">
            <w:pPr>
              <w:shd w:val="clear" w:color="auto" w:fill="FFFFFF"/>
              <w:spacing w:after="0" w:line="240" w:lineRule="auto"/>
              <w:jc w:val="center"/>
              <w:rPr>
                <w:rFonts w:ascii="Times New Roman" w:eastAsia="Calibri" w:hAnsi="Times New Roman" w:cs="Times New Roman"/>
                <w:b/>
                <w:bCs/>
                <w:iCs/>
              </w:rPr>
            </w:pPr>
            <w:r w:rsidRPr="007923B4">
              <w:rPr>
                <w:rFonts w:ascii="Times New Roman" w:eastAsia="Calibri" w:hAnsi="Times New Roman" w:cs="Times New Roman"/>
                <w:color w:val="000000"/>
                <w:lang w:val="pl-PL" w:eastAsia="en-US"/>
              </w:rPr>
              <w:t>1.8.</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524EEE" w14:textId="6A59A22D" w:rsidR="007923B4" w:rsidRPr="007923B4" w:rsidRDefault="007923B4" w:rsidP="007923B4">
            <w:pPr>
              <w:shd w:val="clear" w:color="auto" w:fill="FFFFFF"/>
              <w:spacing w:after="0" w:line="240" w:lineRule="auto"/>
              <w:rPr>
                <w:rFonts w:ascii="Times New Roman" w:eastAsia="Times New Roman" w:hAnsi="Times New Roman" w:cs="Times New Roman"/>
                <w:b/>
                <w:bCs/>
                <w:lang w:eastAsia="en-US"/>
              </w:rPr>
            </w:pPr>
            <w:r w:rsidRPr="007923B4">
              <w:rPr>
                <w:rFonts w:ascii="Times New Roman" w:eastAsia="Calibri" w:hAnsi="Times New Roman" w:cs="Times New Roman"/>
                <w:color w:val="000000"/>
                <w:lang w:eastAsia="en-US"/>
              </w:rPr>
              <w:t>Grindinio tvarkyba – restauravimas.</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DAAE9D0"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7923B4" w:rsidRPr="007923B4" w14:paraId="1991D701"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DEB3EC" w14:textId="0BAF836C" w:rsidR="007923B4" w:rsidRPr="007923B4" w:rsidRDefault="007923B4" w:rsidP="007923B4">
            <w:pPr>
              <w:shd w:val="clear" w:color="auto" w:fill="FFFFFF"/>
              <w:spacing w:after="0" w:line="240" w:lineRule="auto"/>
              <w:jc w:val="center"/>
              <w:rPr>
                <w:rFonts w:ascii="Times New Roman" w:eastAsia="Calibri" w:hAnsi="Times New Roman" w:cs="Times New Roman"/>
                <w:b/>
                <w:bCs/>
                <w:iCs/>
              </w:rPr>
            </w:pPr>
            <w:r w:rsidRPr="007923B4">
              <w:rPr>
                <w:rFonts w:ascii="Times New Roman" w:eastAsia="Calibri" w:hAnsi="Times New Roman" w:cs="Times New Roman"/>
                <w:color w:val="000000"/>
                <w:lang w:val="pl-PL" w:eastAsia="en-US"/>
              </w:rPr>
              <w:t>1.9.</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A949BD" w14:textId="67518F5D" w:rsidR="007923B4" w:rsidRPr="007923B4" w:rsidRDefault="007923B4" w:rsidP="007923B4">
            <w:pPr>
              <w:shd w:val="clear" w:color="auto" w:fill="FFFFFF"/>
              <w:spacing w:after="0" w:line="240" w:lineRule="auto"/>
              <w:rPr>
                <w:rFonts w:ascii="Times New Roman" w:eastAsia="Times New Roman" w:hAnsi="Times New Roman" w:cs="Times New Roman"/>
                <w:b/>
                <w:bCs/>
                <w:lang w:eastAsia="en-US"/>
              </w:rPr>
            </w:pPr>
            <w:r w:rsidRPr="007923B4">
              <w:rPr>
                <w:rFonts w:ascii="Times New Roman" w:eastAsia="Calibri" w:hAnsi="Times New Roman" w:cs="Times New Roman"/>
                <w:color w:val="000000"/>
                <w:lang w:eastAsia="en-US"/>
              </w:rPr>
              <w:t>Elektrotechnika. Tvarkyba</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7EABCE"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7923B4" w:rsidRPr="007923B4" w14:paraId="037096FC"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46B9D" w14:textId="3EF5C76A" w:rsidR="007923B4" w:rsidRPr="007923B4" w:rsidRDefault="007923B4" w:rsidP="007923B4">
            <w:pPr>
              <w:shd w:val="clear" w:color="auto" w:fill="FFFFFF"/>
              <w:spacing w:after="0" w:line="240" w:lineRule="auto"/>
              <w:jc w:val="center"/>
              <w:rPr>
                <w:rFonts w:ascii="Times New Roman" w:eastAsia="Calibri" w:hAnsi="Times New Roman" w:cs="Times New Roman"/>
                <w:b/>
                <w:bCs/>
                <w:iCs/>
              </w:rPr>
            </w:pPr>
            <w:r w:rsidRPr="007923B4">
              <w:rPr>
                <w:rFonts w:ascii="Times New Roman" w:eastAsia="Calibri" w:hAnsi="Times New Roman" w:cs="Times New Roman"/>
                <w:color w:val="000000"/>
                <w:lang w:val="pl-PL" w:eastAsia="en-US"/>
              </w:rPr>
              <w:t>1.10.</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C16063" w14:textId="75F0052C" w:rsidR="007923B4" w:rsidRPr="007923B4" w:rsidRDefault="007923B4" w:rsidP="007923B4">
            <w:pPr>
              <w:shd w:val="clear" w:color="auto" w:fill="FFFFFF"/>
              <w:spacing w:after="0" w:line="240" w:lineRule="auto"/>
              <w:rPr>
                <w:rFonts w:ascii="Times New Roman" w:eastAsia="Times New Roman" w:hAnsi="Times New Roman" w:cs="Times New Roman"/>
                <w:b/>
                <w:bCs/>
                <w:lang w:eastAsia="en-US"/>
              </w:rPr>
            </w:pPr>
            <w:r w:rsidRPr="007923B4">
              <w:rPr>
                <w:rFonts w:ascii="Times New Roman" w:eastAsia="Calibri" w:hAnsi="Times New Roman" w:cs="Times New Roman"/>
                <w:color w:val="000000"/>
                <w:lang w:eastAsia="en-US"/>
              </w:rPr>
              <w:t>Gaisro signalizacijos sistema. Tvarkyba</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19B71FC"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7923B4" w:rsidRPr="007923B4" w14:paraId="0266C199" w14:textId="77777777" w:rsidTr="00D64D50">
        <w:trPr>
          <w:trHeight w:val="178"/>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359F4" w14:textId="140356C2" w:rsidR="007923B4" w:rsidRPr="007923B4" w:rsidRDefault="007923B4" w:rsidP="007923B4">
            <w:pPr>
              <w:shd w:val="clear" w:color="auto" w:fill="FFFFFF"/>
              <w:spacing w:after="0" w:line="240" w:lineRule="auto"/>
              <w:jc w:val="center"/>
              <w:rPr>
                <w:rFonts w:ascii="Times New Roman" w:eastAsia="Calibri" w:hAnsi="Times New Roman" w:cs="Times New Roman"/>
                <w:b/>
                <w:bCs/>
                <w:iCs/>
              </w:rPr>
            </w:pPr>
            <w:r w:rsidRPr="007923B4">
              <w:rPr>
                <w:rFonts w:ascii="Times New Roman" w:eastAsia="Calibri" w:hAnsi="Times New Roman" w:cs="Times New Roman"/>
                <w:color w:val="000000"/>
                <w:lang w:val="pl-PL" w:eastAsia="en-US"/>
              </w:rPr>
              <w:t>1.11.</w:t>
            </w:r>
          </w:p>
        </w:tc>
        <w:tc>
          <w:tcPr>
            <w:tcW w:w="33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9EB5E3" w14:textId="5F2407FF" w:rsidR="007923B4" w:rsidRPr="007923B4" w:rsidRDefault="007923B4" w:rsidP="007923B4">
            <w:pPr>
              <w:shd w:val="clear" w:color="auto" w:fill="FFFFFF"/>
              <w:spacing w:after="0" w:line="240" w:lineRule="auto"/>
              <w:rPr>
                <w:rFonts w:ascii="Times New Roman" w:eastAsia="Times New Roman" w:hAnsi="Times New Roman" w:cs="Times New Roman"/>
                <w:b/>
                <w:bCs/>
                <w:lang w:eastAsia="en-US"/>
              </w:rPr>
            </w:pPr>
            <w:r w:rsidRPr="007923B4">
              <w:rPr>
                <w:rFonts w:ascii="Times New Roman" w:eastAsia="Calibri" w:hAnsi="Times New Roman" w:cs="Times New Roman"/>
                <w:color w:val="000000"/>
                <w:lang w:eastAsia="en-US"/>
              </w:rPr>
              <w:t>Apsauginė signalizacija</w:t>
            </w: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6FB4B3E8" w14:textId="77777777" w:rsidR="007923B4" w:rsidRPr="007923B4" w:rsidRDefault="007923B4" w:rsidP="007923B4">
            <w:pPr>
              <w:shd w:val="clear" w:color="auto" w:fill="FFFFFF"/>
              <w:spacing w:after="0" w:line="240" w:lineRule="auto"/>
              <w:jc w:val="right"/>
              <w:rPr>
                <w:rFonts w:ascii="Times New Roman" w:eastAsia="Times New Roman" w:hAnsi="Times New Roman" w:cs="Times New Roman"/>
              </w:rPr>
            </w:pPr>
          </w:p>
        </w:tc>
      </w:tr>
      <w:tr w:rsidR="00B532AC" w:rsidRPr="007923B4" w14:paraId="310CA6C9" w14:textId="77777777" w:rsidTr="00E34275">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2DF200" w14:textId="00073F09" w:rsidR="00B532AC" w:rsidRPr="007923B4" w:rsidRDefault="00BB6670" w:rsidP="00B532AC">
            <w:pPr>
              <w:shd w:val="clear" w:color="auto" w:fill="FFFFFF"/>
              <w:spacing w:after="0" w:line="240" w:lineRule="auto"/>
              <w:ind w:left="175"/>
              <w:jc w:val="right"/>
              <w:rPr>
                <w:rFonts w:ascii="Times New Roman" w:eastAsia="Times New Roman" w:hAnsi="Times New Roman" w:cs="Times New Roman"/>
                <w:b/>
                <w:bCs/>
              </w:rPr>
            </w:pPr>
            <w:r>
              <w:rPr>
                <w:rFonts w:ascii="Times New Roman" w:eastAsia="Times New Roman" w:hAnsi="Times New Roman" w:cs="Times New Roman"/>
                <w:b/>
                <w:bCs/>
              </w:rPr>
              <w:t>KAINA</w:t>
            </w:r>
            <w:r w:rsidR="00B532AC" w:rsidRPr="007923B4">
              <w:rPr>
                <w:rFonts w:ascii="Times New Roman" w:eastAsia="Times New Roman" w:hAnsi="Times New Roman" w:cs="Times New Roman"/>
                <w:b/>
                <w:bCs/>
              </w:rPr>
              <w:t xml:space="preserve">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FA9D2E5" w14:textId="77777777" w:rsidR="00B532AC" w:rsidRPr="007923B4" w:rsidRDefault="00B532AC" w:rsidP="00B532AC">
            <w:pPr>
              <w:shd w:val="clear" w:color="auto" w:fill="FFFFFF"/>
              <w:spacing w:after="0" w:line="240" w:lineRule="auto"/>
              <w:ind w:left="-1383" w:firstLine="1383"/>
              <w:jc w:val="right"/>
              <w:rPr>
                <w:rFonts w:ascii="Times New Roman" w:eastAsia="Times New Roman" w:hAnsi="Times New Roman" w:cs="Times New Roman"/>
              </w:rPr>
            </w:pPr>
          </w:p>
        </w:tc>
      </w:tr>
      <w:tr w:rsidR="00B532AC" w:rsidRPr="007923B4" w14:paraId="58A83548" w14:textId="77777777" w:rsidTr="00E34275">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672FC8" w14:textId="4FE6E811" w:rsidR="00B532AC" w:rsidRPr="007923B4" w:rsidRDefault="00B532AC" w:rsidP="00B532AC">
            <w:pPr>
              <w:shd w:val="clear" w:color="auto" w:fill="FFFFFF"/>
              <w:spacing w:after="0" w:line="240" w:lineRule="auto"/>
              <w:ind w:left="175"/>
              <w:jc w:val="right"/>
              <w:rPr>
                <w:rFonts w:ascii="Times New Roman" w:eastAsia="Times New Roman" w:hAnsi="Times New Roman" w:cs="Times New Roman"/>
                <w:b/>
                <w:bCs/>
              </w:rPr>
            </w:pPr>
            <w:r w:rsidRPr="007923B4">
              <w:rPr>
                <w:rFonts w:ascii="Times New Roman" w:eastAsia="Times New Roman" w:hAnsi="Times New Roman" w:cs="Times New Roman"/>
                <w:b/>
                <w:bCs/>
              </w:rPr>
              <w:t xml:space="preserve">PVM </w:t>
            </w:r>
            <w:r w:rsidRPr="007923B4">
              <w:rPr>
                <w:rFonts w:ascii="Times New Roman" w:eastAsia="Times New Roman" w:hAnsi="Times New Roman" w:cs="Times New Roman"/>
                <w:b/>
                <w:bCs/>
                <w:iCs/>
              </w:rPr>
              <w:t>21%</w:t>
            </w:r>
            <w:r w:rsidRPr="007923B4">
              <w:rPr>
                <w:rFonts w:ascii="Times New Roman" w:eastAsia="Times New Roman" w:hAnsi="Times New Roman" w:cs="Times New Roman"/>
                <w:b/>
                <w:bCs/>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A0DF6E" w14:textId="77777777" w:rsidR="00B532AC" w:rsidRPr="007923B4" w:rsidRDefault="00B532AC" w:rsidP="00B532AC">
            <w:pPr>
              <w:shd w:val="clear" w:color="auto" w:fill="FFFFFF"/>
              <w:spacing w:after="0" w:line="240" w:lineRule="auto"/>
              <w:jc w:val="right"/>
              <w:rPr>
                <w:rFonts w:ascii="Times New Roman" w:eastAsia="Times New Roman" w:hAnsi="Times New Roman" w:cs="Times New Roman"/>
              </w:rPr>
            </w:pPr>
          </w:p>
        </w:tc>
      </w:tr>
      <w:tr w:rsidR="00B532AC" w:rsidRPr="007923B4" w14:paraId="48819F7E" w14:textId="77777777" w:rsidTr="00E34275">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10FF72" w14:textId="1DC76DDE" w:rsidR="00B532AC" w:rsidRPr="007923B4" w:rsidRDefault="00B532AC" w:rsidP="00B532AC">
            <w:pPr>
              <w:shd w:val="clear" w:color="auto" w:fill="FFFFFF"/>
              <w:spacing w:after="0" w:line="240" w:lineRule="auto"/>
              <w:ind w:left="175"/>
              <w:jc w:val="right"/>
              <w:rPr>
                <w:rFonts w:ascii="Times New Roman" w:eastAsia="Times New Roman" w:hAnsi="Times New Roman" w:cs="Times New Roman"/>
                <w:b/>
                <w:bCs/>
              </w:rPr>
            </w:pPr>
            <w:r w:rsidRPr="007923B4">
              <w:rPr>
                <w:rFonts w:ascii="Times New Roman" w:eastAsia="Times New Roman" w:hAnsi="Times New Roman" w:cs="Times New Roman"/>
                <w:b/>
                <w:bCs/>
              </w:rPr>
              <w:t>B</w:t>
            </w:r>
            <w:r w:rsidR="00BB6670">
              <w:rPr>
                <w:rFonts w:ascii="Times New Roman" w:eastAsia="Times New Roman" w:hAnsi="Times New Roman" w:cs="Times New Roman"/>
                <w:b/>
                <w:bCs/>
              </w:rPr>
              <w:t>ENDRA</w:t>
            </w:r>
            <w:r w:rsidRPr="007923B4">
              <w:rPr>
                <w:rFonts w:ascii="Times New Roman" w:eastAsia="Times New Roman" w:hAnsi="Times New Roman" w:cs="Times New Roman"/>
                <w:b/>
                <w:bCs/>
              </w:rPr>
              <w:t xml:space="preserve"> </w:t>
            </w:r>
            <w:r w:rsidR="00BB6670">
              <w:rPr>
                <w:rFonts w:ascii="Times New Roman" w:eastAsia="Times New Roman" w:hAnsi="Times New Roman" w:cs="Times New Roman"/>
                <w:b/>
                <w:bCs/>
              </w:rPr>
              <w:t>KAINA</w:t>
            </w:r>
            <w:r w:rsidRPr="007923B4">
              <w:rPr>
                <w:rFonts w:ascii="Times New Roman" w:eastAsia="Times New Roman" w:hAnsi="Times New Roman" w:cs="Times New Roman"/>
                <w:b/>
                <w:bCs/>
              </w:rPr>
              <w:t xml:space="preserve">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4F248EA8" w14:textId="77777777" w:rsidR="00B532AC" w:rsidRPr="007923B4" w:rsidRDefault="00B532AC" w:rsidP="00B532AC">
            <w:pPr>
              <w:shd w:val="clear" w:color="auto" w:fill="FFFFFF"/>
              <w:spacing w:after="0" w:line="240" w:lineRule="auto"/>
              <w:jc w:val="right"/>
              <w:rPr>
                <w:rFonts w:ascii="Times New Roman" w:eastAsia="Times New Roman" w:hAnsi="Times New Roman" w:cs="Times New Roman"/>
              </w:rPr>
            </w:pPr>
          </w:p>
        </w:tc>
      </w:tr>
    </w:tbl>
    <w:p w14:paraId="2FD08429" w14:textId="77777777" w:rsidR="00B532AC" w:rsidRPr="00B532AC" w:rsidRDefault="00B532AC" w:rsidP="00B532AC">
      <w:pPr>
        <w:shd w:val="clear" w:color="auto" w:fill="FFFFFF"/>
        <w:spacing w:after="0" w:line="240" w:lineRule="auto"/>
        <w:ind w:firstLine="720"/>
        <w:rPr>
          <w:rFonts w:ascii="Calibri" w:eastAsia="Calibri" w:hAnsi="Calibri" w:cs="Times New Roman"/>
          <w:b/>
          <w:szCs w:val="24"/>
        </w:rPr>
      </w:pPr>
    </w:p>
    <w:p w14:paraId="67439ECC"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53056A5B"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26B2CF7D" w14:textId="77777777" w:rsidR="00B532AC" w:rsidRDefault="00B532AC"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1294BE31"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15A0307E"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3439760B"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C2DBBF0"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C54A874"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70AA9F59"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66EDDB43"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2A9DC703"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4FAC9E94"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9A8AC69"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1FA2AA50"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631C56AA"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FA3A64F"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ACA04EB"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343E2159"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55947F6C"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58FBFEAF"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32020C57"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5DFA7E4"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44E6DC46"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1797BAD4"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64005BA7"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0115A4F6" w14:textId="77777777" w:rsidR="00A947F1" w:rsidRDefault="00A947F1" w:rsidP="00DC39C3">
      <w:pPr>
        <w:suppressAutoHyphens/>
        <w:autoSpaceDN w:val="0"/>
        <w:spacing w:after="0" w:line="240" w:lineRule="auto"/>
        <w:ind w:left="7200"/>
        <w:textAlignment w:val="baseline"/>
        <w:rPr>
          <w:rFonts w:ascii="Times New Roman" w:eastAsia="Times New Roman" w:hAnsi="Times New Roman" w:cs="Times New Roman"/>
          <w:sz w:val="24"/>
          <w:szCs w:val="24"/>
          <w:lang w:eastAsia="en-US"/>
        </w:rPr>
      </w:pPr>
    </w:p>
    <w:p w14:paraId="16E503D3" w14:textId="77777777" w:rsidR="00A947F1" w:rsidRPr="008B3401" w:rsidRDefault="00A947F1" w:rsidP="00A947F1">
      <w:pPr>
        <w:tabs>
          <w:tab w:val="left" w:pos="9000"/>
          <w:tab w:val="right" w:pos="9360"/>
        </w:tabs>
        <w:overflowPunct w:val="0"/>
        <w:spacing w:after="0" w:line="240" w:lineRule="auto"/>
        <w:jc w:val="center"/>
        <w:rPr>
          <w:rFonts w:ascii="Times New Roman" w:eastAsia="Times New Roman" w:hAnsi="Times New Roman" w:cs="Times New Roman"/>
          <w:b/>
          <w:caps/>
          <w:lang w:eastAsia="en-US"/>
        </w:rPr>
      </w:pPr>
      <w:bookmarkStart w:id="78" w:name="_Hlk177660660"/>
      <w:r w:rsidRPr="008B3401">
        <w:rPr>
          <w:rFonts w:ascii="Times New Roman" w:eastAsia="Times New Roman" w:hAnsi="Times New Roman" w:cs="Times New Roman"/>
          <w:b/>
          <w:caps/>
          <w:lang w:eastAsia="en-US"/>
        </w:rPr>
        <w:lastRenderedPageBreak/>
        <w:t xml:space="preserve">ĮKAINOTAS VeiklŲ sąrašas </w:t>
      </w:r>
    </w:p>
    <w:p w14:paraId="6AD0866C" w14:textId="77777777" w:rsidR="00A947F1" w:rsidRPr="008B3401" w:rsidRDefault="00A947F1" w:rsidP="00A947F1">
      <w:pPr>
        <w:spacing w:after="0" w:line="240" w:lineRule="auto"/>
        <w:jc w:val="center"/>
        <w:rPr>
          <w:rFonts w:ascii="Times New Roman" w:eastAsia="Times New Roman" w:hAnsi="Times New Roman" w:cs="Times New Roman"/>
          <w:b/>
          <w:bCs/>
          <w:lang w:eastAsia="en-US"/>
        </w:rPr>
      </w:pPr>
      <w:r w:rsidRPr="008B3401">
        <w:rPr>
          <w:rFonts w:ascii="Times New Roman" w:eastAsia="Times New Roman" w:hAnsi="Times New Roman" w:cs="Times New Roman"/>
          <w:b/>
          <w:lang w:eastAsia="en-US"/>
        </w:rPr>
        <w:t xml:space="preserve">DĖL </w:t>
      </w:r>
      <w:r w:rsidRPr="008B3401">
        <w:rPr>
          <w:rFonts w:ascii="Times New Roman" w:hAnsi="Times New Roman" w:cs="Times New Roman"/>
          <w:b/>
        </w:rPr>
        <w:t>TVARKOMŲJŲ STATYBOS DARBŲ PIRKIMO</w:t>
      </w:r>
    </w:p>
    <w:bookmarkEnd w:id="78"/>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7263"/>
        <w:gridCol w:w="2094"/>
      </w:tblGrid>
      <w:tr w:rsidR="00A947F1" w:rsidRPr="008B3401" w14:paraId="45E4EF95" w14:textId="47F7E2DA" w:rsidTr="009C13F5">
        <w:trPr>
          <w:cantSplit/>
          <w:trHeight w:val="1301"/>
          <w:jc w:val="center"/>
        </w:trPr>
        <w:tc>
          <w:tcPr>
            <w:tcW w:w="388" w:type="pct"/>
            <w:textDirection w:val="btLr"/>
            <w:vAlign w:val="center"/>
          </w:tcPr>
          <w:p w14:paraId="68A6FB0A" w14:textId="77777777" w:rsidR="009C13F5" w:rsidRPr="008B3401" w:rsidRDefault="009C13F5" w:rsidP="00A947F1">
            <w:pPr>
              <w:spacing w:after="0" w:line="240" w:lineRule="auto"/>
              <w:jc w:val="center"/>
              <w:rPr>
                <w:rFonts w:ascii="Times New Roman" w:eastAsia="Times New Roman" w:hAnsi="Times New Roman" w:cs="Times New Roman"/>
                <w:lang w:eastAsia="en-US"/>
              </w:rPr>
            </w:pPr>
          </w:p>
          <w:p w14:paraId="77FAC747" w14:textId="33914F96" w:rsidR="00A947F1" w:rsidRPr="000E61D9" w:rsidRDefault="00A947F1" w:rsidP="00A947F1">
            <w:pPr>
              <w:spacing w:after="0" w:line="240" w:lineRule="auto"/>
              <w:jc w:val="center"/>
              <w:rPr>
                <w:rFonts w:ascii="Times New Roman" w:eastAsia="Times New Roman" w:hAnsi="Times New Roman" w:cs="Times New Roman"/>
                <w:b/>
                <w:bCs/>
                <w:lang w:eastAsia="en-US"/>
              </w:rPr>
            </w:pPr>
            <w:r w:rsidRPr="000E61D9">
              <w:rPr>
                <w:rFonts w:ascii="Times New Roman" w:eastAsia="Times New Roman" w:hAnsi="Times New Roman" w:cs="Times New Roman"/>
                <w:b/>
                <w:bCs/>
                <w:lang w:eastAsia="en-US"/>
              </w:rPr>
              <w:t>Eil. Nr.</w:t>
            </w:r>
          </w:p>
        </w:tc>
        <w:tc>
          <w:tcPr>
            <w:tcW w:w="3580" w:type="pct"/>
            <w:vAlign w:val="center"/>
          </w:tcPr>
          <w:p w14:paraId="6ABBE866" w14:textId="77777777" w:rsidR="00A947F1" w:rsidRPr="000E61D9" w:rsidRDefault="00A947F1" w:rsidP="00A947F1">
            <w:pPr>
              <w:spacing w:after="0" w:line="240" w:lineRule="auto"/>
              <w:jc w:val="center"/>
              <w:rPr>
                <w:rFonts w:ascii="Times New Roman" w:eastAsia="Times New Roman" w:hAnsi="Times New Roman" w:cs="Times New Roman"/>
                <w:b/>
                <w:bCs/>
                <w:lang w:eastAsia="en-US"/>
              </w:rPr>
            </w:pPr>
            <w:r w:rsidRPr="000E61D9">
              <w:rPr>
                <w:rFonts w:ascii="Times New Roman" w:eastAsia="Times New Roman" w:hAnsi="Times New Roman" w:cs="Times New Roman"/>
                <w:b/>
                <w:bCs/>
                <w:lang w:eastAsia="en-US"/>
              </w:rPr>
              <w:t>Darbų veiklos (etapo) pavadinimas</w:t>
            </w:r>
          </w:p>
          <w:p w14:paraId="45CF89C4"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p>
        </w:tc>
        <w:tc>
          <w:tcPr>
            <w:tcW w:w="1032" w:type="pct"/>
          </w:tcPr>
          <w:p w14:paraId="0BC6A7F4" w14:textId="5E4B5E76" w:rsidR="00A947F1" w:rsidRPr="000E61D9" w:rsidRDefault="00A947F1" w:rsidP="00A947F1">
            <w:pPr>
              <w:spacing w:after="0" w:line="240" w:lineRule="auto"/>
              <w:jc w:val="center"/>
              <w:rPr>
                <w:rFonts w:ascii="Times New Roman" w:eastAsia="Times New Roman" w:hAnsi="Times New Roman" w:cs="Times New Roman"/>
                <w:lang w:eastAsia="en-US"/>
              </w:rPr>
            </w:pPr>
            <w:r w:rsidRPr="000E61D9">
              <w:rPr>
                <w:rFonts w:ascii="Times New Roman" w:eastAsia="Times New Roman" w:hAnsi="Times New Roman" w:cs="Times New Roman"/>
                <w:b/>
                <w:bCs/>
              </w:rPr>
              <w:t>Kaina be PVM</w:t>
            </w:r>
          </w:p>
        </w:tc>
      </w:tr>
      <w:tr w:rsidR="00A947F1" w:rsidRPr="008B3401" w14:paraId="02AAE983" w14:textId="4631A6E8" w:rsidTr="009C13F5">
        <w:trPr>
          <w:cantSplit/>
          <w:trHeight w:val="256"/>
          <w:jc w:val="center"/>
        </w:trPr>
        <w:tc>
          <w:tcPr>
            <w:tcW w:w="388" w:type="pct"/>
          </w:tcPr>
          <w:p w14:paraId="221BC477" w14:textId="77777777" w:rsidR="00A947F1" w:rsidRPr="008B3401" w:rsidRDefault="00A947F1" w:rsidP="00A947F1">
            <w:pPr>
              <w:spacing w:after="0" w:line="240" w:lineRule="auto"/>
              <w:jc w:val="center"/>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1</w:t>
            </w:r>
          </w:p>
        </w:tc>
        <w:tc>
          <w:tcPr>
            <w:tcW w:w="3580" w:type="pct"/>
          </w:tcPr>
          <w:p w14:paraId="1E4CC83F" w14:textId="77777777" w:rsidR="00A947F1" w:rsidRPr="008B3401" w:rsidRDefault="00A947F1" w:rsidP="00A947F1">
            <w:pPr>
              <w:spacing w:after="0" w:line="240" w:lineRule="auto"/>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KONSTRUKCIJOS SKT-Ž-2</w:t>
            </w:r>
          </w:p>
        </w:tc>
        <w:tc>
          <w:tcPr>
            <w:tcW w:w="1032" w:type="pct"/>
          </w:tcPr>
          <w:p w14:paraId="79DCE0F4"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22C8D75F" w14:textId="29AEE634" w:rsidTr="009C13F5">
        <w:trPr>
          <w:cantSplit/>
          <w:trHeight w:val="256"/>
          <w:jc w:val="center"/>
        </w:trPr>
        <w:tc>
          <w:tcPr>
            <w:tcW w:w="388" w:type="pct"/>
          </w:tcPr>
          <w:p w14:paraId="71CD0B26"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1.1</w:t>
            </w:r>
          </w:p>
        </w:tc>
        <w:tc>
          <w:tcPr>
            <w:tcW w:w="3580" w:type="pct"/>
          </w:tcPr>
          <w:p w14:paraId="6231925D"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Esamų priestatų ardymas</w:t>
            </w:r>
          </w:p>
        </w:tc>
        <w:tc>
          <w:tcPr>
            <w:tcW w:w="1032" w:type="pct"/>
          </w:tcPr>
          <w:p w14:paraId="35C23295"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7B3607DC" w14:textId="761B41DC" w:rsidTr="009C13F5">
        <w:trPr>
          <w:cantSplit/>
          <w:trHeight w:val="256"/>
          <w:jc w:val="center"/>
        </w:trPr>
        <w:tc>
          <w:tcPr>
            <w:tcW w:w="388" w:type="pct"/>
          </w:tcPr>
          <w:p w14:paraId="0DFB2C55"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1.2</w:t>
            </w:r>
          </w:p>
        </w:tc>
        <w:tc>
          <w:tcPr>
            <w:tcW w:w="3580" w:type="pct"/>
          </w:tcPr>
          <w:p w14:paraId="77E08407"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Gręžtiniai poliai</w:t>
            </w:r>
          </w:p>
        </w:tc>
        <w:tc>
          <w:tcPr>
            <w:tcW w:w="1032" w:type="pct"/>
          </w:tcPr>
          <w:p w14:paraId="0EBA9CEC"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161EEE40" w14:textId="2822B0EC" w:rsidTr="009C13F5">
        <w:trPr>
          <w:cantSplit/>
          <w:trHeight w:val="256"/>
          <w:jc w:val="center"/>
        </w:trPr>
        <w:tc>
          <w:tcPr>
            <w:tcW w:w="388" w:type="pct"/>
          </w:tcPr>
          <w:p w14:paraId="62D884EC"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1.3</w:t>
            </w:r>
          </w:p>
        </w:tc>
        <w:tc>
          <w:tcPr>
            <w:tcW w:w="3580" w:type="pct"/>
          </w:tcPr>
          <w:p w14:paraId="27703145"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Rostverkų įrengimas</w:t>
            </w:r>
          </w:p>
        </w:tc>
        <w:tc>
          <w:tcPr>
            <w:tcW w:w="1032" w:type="pct"/>
          </w:tcPr>
          <w:p w14:paraId="55EA277F"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700FF6C0" w14:textId="12FA2435" w:rsidTr="009C13F5">
        <w:trPr>
          <w:cantSplit/>
          <w:trHeight w:val="256"/>
          <w:jc w:val="center"/>
        </w:trPr>
        <w:tc>
          <w:tcPr>
            <w:tcW w:w="388" w:type="pct"/>
          </w:tcPr>
          <w:p w14:paraId="3BA6B9FC"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1.4</w:t>
            </w:r>
          </w:p>
        </w:tc>
        <w:tc>
          <w:tcPr>
            <w:tcW w:w="3580" w:type="pct"/>
          </w:tcPr>
          <w:p w14:paraId="0639BCE3"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Grindų ant grunto įrengimas</w:t>
            </w:r>
          </w:p>
        </w:tc>
        <w:tc>
          <w:tcPr>
            <w:tcW w:w="1032" w:type="pct"/>
          </w:tcPr>
          <w:p w14:paraId="214BBC67"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50C3335C" w14:textId="71878944" w:rsidTr="009C13F5">
        <w:trPr>
          <w:cantSplit/>
          <w:trHeight w:val="256"/>
          <w:jc w:val="center"/>
        </w:trPr>
        <w:tc>
          <w:tcPr>
            <w:tcW w:w="388" w:type="pct"/>
          </w:tcPr>
          <w:p w14:paraId="2F7A1CFC"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1.5</w:t>
            </w:r>
          </w:p>
        </w:tc>
        <w:tc>
          <w:tcPr>
            <w:tcW w:w="3580" w:type="pct"/>
          </w:tcPr>
          <w:p w14:paraId="7AB6C57D"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Mūro sienų įrengimas</w:t>
            </w:r>
          </w:p>
        </w:tc>
        <w:tc>
          <w:tcPr>
            <w:tcW w:w="1032" w:type="pct"/>
          </w:tcPr>
          <w:p w14:paraId="77A9EB56"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0456A245" w14:textId="4CB64956" w:rsidTr="009C13F5">
        <w:trPr>
          <w:cantSplit/>
          <w:trHeight w:val="256"/>
          <w:jc w:val="center"/>
        </w:trPr>
        <w:tc>
          <w:tcPr>
            <w:tcW w:w="388" w:type="pct"/>
          </w:tcPr>
          <w:p w14:paraId="6B964070"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1.6</w:t>
            </w:r>
          </w:p>
        </w:tc>
        <w:tc>
          <w:tcPr>
            <w:tcW w:w="3580" w:type="pct"/>
          </w:tcPr>
          <w:p w14:paraId="7E32F7BA"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Karkasinių sienų, medinių kolonų ir rėmų įrengimas</w:t>
            </w:r>
          </w:p>
        </w:tc>
        <w:tc>
          <w:tcPr>
            <w:tcW w:w="1032" w:type="pct"/>
          </w:tcPr>
          <w:p w14:paraId="08285544"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2610AFA3" w14:textId="0E5BD032" w:rsidTr="009C13F5">
        <w:trPr>
          <w:cantSplit/>
          <w:trHeight w:val="256"/>
          <w:jc w:val="center"/>
        </w:trPr>
        <w:tc>
          <w:tcPr>
            <w:tcW w:w="388" w:type="pct"/>
          </w:tcPr>
          <w:p w14:paraId="0A9BE2BF"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1.7</w:t>
            </w:r>
          </w:p>
        </w:tc>
        <w:tc>
          <w:tcPr>
            <w:tcW w:w="3580" w:type="pct"/>
          </w:tcPr>
          <w:p w14:paraId="19567D46"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Fachverkinių sienų priestate atstatymas</w:t>
            </w:r>
          </w:p>
        </w:tc>
        <w:tc>
          <w:tcPr>
            <w:tcW w:w="1032" w:type="pct"/>
          </w:tcPr>
          <w:p w14:paraId="734ED45E"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036857F0" w14:textId="323621EB" w:rsidTr="009C13F5">
        <w:trPr>
          <w:cantSplit/>
          <w:trHeight w:val="256"/>
          <w:jc w:val="center"/>
        </w:trPr>
        <w:tc>
          <w:tcPr>
            <w:tcW w:w="388" w:type="pct"/>
          </w:tcPr>
          <w:p w14:paraId="692EC572"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1.8</w:t>
            </w:r>
          </w:p>
        </w:tc>
        <w:tc>
          <w:tcPr>
            <w:tcW w:w="3580" w:type="pct"/>
          </w:tcPr>
          <w:p w14:paraId="4259A053"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Stogo konstrukcijos įrengimas</w:t>
            </w:r>
          </w:p>
        </w:tc>
        <w:tc>
          <w:tcPr>
            <w:tcW w:w="1032" w:type="pct"/>
          </w:tcPr>
          <w:p w14:paraId="61C0134E"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23883CB2" w14:textId="20B1767F" w:rsidTr="009C13F5">
        <w:trPr>
          <w:cantSplit/>
          <w:trHeight w:val="256"/>
          <w:jc w:val="center"/>
        </w:trPr>
        <w:tc>
          <w:tcPr>
            <w:tcW w:w="388" w:type="pct"/>
          </w:tcPr>
          <w:p w14:paraId="5502461D" w14:textId="77777777" w:rsidR="00A947F1" w:rsidRPr="008B3401" w:rsidRDefault="00A947F1" w:rsidP="00A947F1">
            <w:pPr>
              <w:spacing w:after="0" w:line="240" w:lineRule="auto"/>
              <w:jc w:val="center"/>
              <w:rPr>
                <w:rFonts w:ascii="Times New Roman" w:eastAsia="Times New Roman" w:hAnsi="Times New Roman" w:cs="Times New Roman"/>
                <w:b/>
                <w:bCs/>
                <w:lang w:eastAsia="en-US"/>
              </w:rPr>
            </w:pPr>
            <w:r w:rsidRPr="008B3401">
              <w:rPr>
                <w:rFonts w:ascii="Times New Roman" w:eastAsia="Times New Roman" w:hAnsi="Times New Roman" w:cs="Times New Roman"/>
                <w:b/>
                <w:bCs/>
                <w:lang w:val="pl-PL" w:eastAsia="en-US"/>
              </w:rPr>
              <w:t>2</w:t>
            </w:r>
          </w:p>
        </w:tc>
        <w:tc>
          <w:tcPr>
            <w:tcW w:w="3580" w:type="pct"/>
          </w:tcPr>
          <w:p w14:paraId="53489BA7" w14:textId="77777777" w:rsidR="00A947F1" w:rsidRPr="008B3401" w:rsidRDefault="00A947F1" w:rsidP="00A947F1">
            <w:pPr>
              <w:spacing w:after="0" w:line="240" w:lineRule="auto"/>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KONSTRUKCIJOS SKT-Ž-3</w:t>
            </w:r>
          </w:p>
        </w:tc>
        <w:tc>
          <w:tcPr>
            <w:tcW w:w="1032" w:type="pct"/>
          </w:tcPr>
          <w:p w14:paraId="531BB3D6"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7190DCD3" w14:textId="68CF0071" w:rsidTr="009C13F5">
        <w:trPr>
          <w:cantSplit/>
          <w:trHeight w:val="256"/>
          <w:jc w:val="center"/>
        </w:trPr>
        <w:tc>
          <w:tcPr>
            <w:tcW w:w="388" w:type="pct"/>
          </w:tcPr>
          <w:p w14:paraId="3C8D4923"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2.1</w:t>
            </w:r>
          </w:p>
        </w:tc>
        <w:tc>
          <w:tcPr>
            <w:tcW w:w="3580" w:type="pct"/>
          </w:tcPr>
          <w:p w14:paraId="133BA0B4"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Mūro paaukštinimas</w:t>
            </w:r>
          </w:p>
        </w:tc>
        <w:tc>
          <w:tcPr>
            <w:tcW w:w="1032" w:type="pct"/>
          </w:tcPr>
          <w:p w14:paraId="6850D7E0"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2F8A46FF" w14:textId="00768AA4" w:rsidTr="009C13F5">
        <w:trPr>
          <w:cantSplit/>
          <w:trHeight w:val="256"/>
          <w:jc w:val="center"/>
        </w:trPr>
        <w:tc>
          <w:tcPr>
            <w:tcW w:w="388" w:type="pct"/>
          </w:tcPr>
          <w:p w14:paraId="5D7476C6"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2.2</w:t>
            </w:r>
          </w:p>
        </w:tc>
        <w:tc>
          <w:tcPr>
            <w:tcW w:w="3580" w:type="pct"/>
          </w:tcPr>
          <w:p w14:paraId="57FD67F7"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Metalinių rėmų MRK.1 ir MRK.2 montavimas</w:t>
            </w:r>
          </w:p>
        </w:tc>
        <w:tc>
          <w:tcPr>
            <w:tcW w:w="1032" w:type="pct"/>
          </w:tcPr>
          <w:p w14:paraId="5EB15605"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2FA62232" w14:textId="543DF09B" w:rsidTr="009C13F5">
        <w:trPr>
          <w:cantSplit/>
          <w:trHeight w:val="256"/>
          <w:jc w:val="center"/>
        </w:trPr>
        <w:tc>
          <w:tcPr>
            <w:tcW w:w="388" w:type="pct"/>
          </w:tcPr>
          <w:p w14:paraId="66D27D6D"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2.3</w:t>
            </w:r>
          </w:p>
        </w:tc>
        <w:tc>
          <w:tcPr>
            <w:tcW w:w="3580" w:type="pct"/>
          </w:tcPr>
          <w:p w14:paraId="3422A1CE"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Rostverkų įrengimas</w:t>
            </w:r>
          </w:p>
        </w:tc>
        <w:tc>
          <w:tcPr>
            <w:tcW w:w="1032" w:type="pct"/>
          </w:tcPr>
          <w:p w14:paraId="67445A19"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1E70FB43" w14:textId="44417196" w:rsidTr="009C13F5">
        <w:trPr>
          <w:cantSplit/>
          <w:trHeight w:val="256"/>
          <w:jc w:val="center"/>
        </w:trPr>
        <w:tc>
          <w:tcPr>
            <w:tcW w:w="388" w:type="pct"/>
          </w:tcPr>
          <w:p w14:paraId="137AA126"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2.4</w:t>
            </w:r>
          </w:p>
        </w:tc>
        <w:tc>
          <w:tcPr>
            <w:tcW w:w="3580" w:type="pct"/>
          </w:tcPr>
          <w:p w14:paraId="6284DF22"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Metalinio atraminio rėmo montavimas</w:t>
            </w:r>
          </w:p>
        </w:tc>
        <w:tc>
          <w:tcPr>
            <w:tcW w:w="1032" w:type="pct"/>
          </w:tcPr>
          <w:p w14:paraId="1DAF4EAD"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1C78AE22" w14:textId="696A0BC0" w:rsidTr="009C13F5">
        <w:trPr>
          <w:cantSplit/>
          <w:trHeight w:val="256"/>
          <w:jc w:val="center"/>
        </w:trPr>
        <w:tc>
          <w:tcPr>
            <w:tcW w:w="388" w:type="pct"/>
          </w:tcPr>
          <w:p w14:paraId="6F63FFFF"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2.5</w:t>
            </w:r>
          </w:p>
        </w:tc>
        <w:tc>
          <w:tcPr>
            <w:tcW w:w="3580" w:type="pct"/>
          </w:tcPr>
          <w:p w14:paraId="6A60BE7D"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Betoninių, grindų ardymas atstatymas</w:t>
            </w:r>
          </w:p>
        </w:tc>
        <w:tc>
          <w:tcPr>
            <w:tcW w:w="1032" w:type="pct"/>
          </w:tcPr>
          <w:p w14:paraId="2451BAD7"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52B136F2" w14:textId="6E7987C5" w:rsidTr="009C13F5">
        <w:trPr>
          <w:cantSplit/>
          <w:trHeight w:val="256"/>
          <w:jc w:val="center"/>
        </w:trPr>
        <w:tc>
          <w:tcPr>
            <w:tcW w:w="388" w:type="pct"/>
          </w:tcPr>
          <w:p w14:paraId="5CBD1755" w14:textId="77777777" w:rsidR="00A947F1" w:rsidRPr="008B3401" w:rsidRDefault="00A947F1" w:rsidP="00A947F1">
            <w:pPr>
              <w:spacing w:after="0" w:line="240" w:lineRule="auto"/>
              <w:jc w:val="center"/>
              <w:rPr>
                <w:rFonts w:ascii="Times New Roman" w:eastAsia="Times New Roman" w:hAnsi="Times New Roman" w:cs="Times New Roman"/>
                <w:b/>
                <w:bCs/>
                <w:lang w:val="pl-PL" w:eastAsia="en-US"/>
              </w:rPr>
            </w:pPr>
            <w:r w:rsidRPr="008B3401">
              <w:rPr>
                <w:rFonts w:ascii="Times New Roman" w:eastAsia="Times New Roman" w:hAnsi="Times New Roman" w:cs="Times New Roman"/>
                <w:b/>
                <w:bCs/>
                <w:lang w:val="pl-PL" w:eastAsia="en-US"/>
              </w:rPr>
              <w:t>3</w:t>
            </w:r>
          </w:p>
        </w:tc>
        <w:tc>
          <w:tcPr>
            <w:tcW w:w="3580" w:type="pct"/>
            <w:vAlign w:val="center"/>
          </w:tcPr>
          <w:p w14:paraId="5D34EE92" w14:textId="77777777" w:rsidR="00A947F1" w:rsidRPr="008B3401" w:rsidRDefault="00A947F1" w:rsidP="00A947F1">
            <w:pPr>
              <w:spacing w:after="0" w:line="240" w:lineRule="auto"/>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SKLYPO PLANAS</w:t>
            </w:r>
          </w:p>
        </w:tc>
        <w:tc>
          <w:tcPr>
            <w:tcW w:w="1032" w:type="pct"/>
          </w:tcPr>
          <w:p w14:paraId="475A7D36"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426B5892" w14:textId="75826924" w:rsidTr="009C13F5">
        <w:trPr>
          <w:cantSplit/>
          <w:trHeight w:val="256"/>
          <w:jc w:val="center"/>
        </w:trPr>
        <w:tc>
          <w:tcPr>
            <w:tcW w:w="388" w:type="pct"/>
          </w:tcPr>
          <w:p w14:paraId="7395CEEF"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3.1</w:t>
            </w:r>
          </w:p>
        </w:tc>
        <w:tc>
          <w:tcPr>
            <w:tcW w:w="3580" w:type="pct"/>
            <w:vAlign w:val="center"/>
          </w:tcPr>
          <w:p w14:paraId="55308BAD"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Ardymo darbai</w:t>
            </w:r>
          </w:p>
        </w:tc>
        <w:tc>
          <w:tcPr>
            <w:tcW w:w="1032" w:type="pct"/>
          </w:tcPr>
          <w:p w14:paraId="270872D4"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5FE60B22" w14:textId="0A2A0676" w:rsidTr="009C13F5">
        <w:trPr>
          <w:cantSplit/>
          <w:trHeight w:val="256"/>
          <w:jc w:val="center"/>
        </w:trPr>
        <w:tc>
          <w:tcPr>
            <w:tcW w:w="388" w:type="pct"/>
          </w:tcPr>
          <w:p w14:paraId="2B31A205"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3.2</w:t>
            </w:r>
          </w:p>
        </w:tc>
        <w:tc>
          <w:tcPr>
            <w:tcW w:w="3580" w:type="pct"/>
            <w:vAlign w:val="center"/>
          </w:tcPr>
          <w:p w14:paraId="2A217083" w14:textId="77777777" w:rsidR="00A947F1" w:rsidRPr="008B3401" w:rsidRDefault="00A947F1" w:rsidP="00A947F1">
            <w:pPr>
              <w:spacing w:after="0" w:line="240" w:lineRule="auto"/>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Dangų įrengimo darbai</w:t>
            </w:r>
          </w:p>
        </w:tc>
        <w:tc>
          <w:tcPr>
            <w:tcW w:w="1032" w:type="pct"/>
          </w:tcPr>
          <w:p w14:paraId="09468F5F"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6DC8FD5B" w14:textId="72F6F352" w:rsidTr="009C13F5">
        <w:trPr>
          <w:cantSplit/>
          <w:trHeight w:val="256"/>
          <w:jc w:val="center"/>
        </w:trPr>
        <w:tc>
          <w:tcPr>
            <w:tcW w:w="388" w:type="pct"/>
          </w:tcPr>
          <w:p w14:paraId="17460460"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3.2.1</w:t>
            </w:r>
          </w:p>
        </w:tc>
        <w:tc>
          <w:tcPr>
            <w:tcW w:w="3580" w:type="pct"/>
            <w:vAlign w:val="center"/>
          </w:tcPr>
          <w:p w14:paraId="7422955D"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Akmenų grindinio danga</w:t>
            </w:r>
          </w:p>
        </w:tc>
        <w:tc>
          <w:tcPr>
            <w:tcW w:w="1032" w:type="pct"/>
          </w:tcPr>
          <w:p w14:paraId="06E17965"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7B166D2D" w14:textId="12FABAB0" w:rsidTr="009C13F5">
        <w:trPr>
          <w:cantSplit/>
          <w:trHeight w:val="256"/>
          <w:jc w:val="center"/>
        </w:trPr>
        <w:tc>
          <w:tcPr>
            <w:tcW w:w="388" w:type="pct"/>
          </w:tcPr>
          <w:p w14:paraId="52AC6D8A"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3.2.2</w:t>
            </w:r>
          </w:p>
        </w:tc>
        <w:tc>
          <w:tcPr>
            <w:tcW w:w="3580" w:type="pct"/>
            <w:vAlign w:val="center"/>
          </w:tcPr>
          <w:p w14:paraId="3BF32D1C"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Betoninių trinkelių danga D-2</w:t>
            </w:r>
          </w:p>
        </w:tc>
        <w:tc>
          <w:tcPr>
            <w:tcW w:w="1032" w:type="pct"/>
          </w:tcPr>
          <w:p w14:paraId="37D89EBF"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098192A2" w14:textId="0C4ED0B1" w:rsidTr="009C13F5">
        <w:trPr>
          <w:cantSplit/>
          <w:trHeight w:val="256"/>
          <w:jc w:val="center"/>
        </w:trPr>
        <w:tc>
          <w:tcPr>
            <w:tcW w:w="388" w:type="pct"/>
          </w:tcPr>
          <w:p w14:paraId="266747AB"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3.2.3</w:t>
            </w:r>
          </w:p>
        </w:tc>
        <w:tc>
          <w:tcPr>
            <w:tcW w:w="3580" w:type="pct"/>
            <w:vAlign w:val="center"/>
          </w:tcPr>
          <w:p w14:paraId="63352962"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Betoninių trinkelių danga D-3</w:t>
            </w:r>
          </w:p>
        </w:tc>
        <w:tc>
          <w:tcPr>
            <w:tcW w:w="1032" w:type="pct"/>
          </w:tcPr>
          <w:p w14:paraId="46A8DED5"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301AFDBF" w14:textId="577964A0" w:rsidTr="009C13F5">
        <w:trPr>
          <w:cantSplit/>
          <w:trHeight w:val="256"/>
          <w:jc w:val="center"/>
        </w:trPr>
        <w:tc>
          <w:tcPr>
            <w:tcW w:w="388" w:type="pct"/>
          </w:tcPr>
          <w:p w14:paraId="4AE31842"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3.2.4</w:t>
            </w:r>
          </w:p>
        </w:tc>
        <w:tc>
          <w:tcPr>
            <w:tcW w:w="3580" w:type="pct"/>
            <w:vAlign w:val="center"/>
          </w:tcPr>
          <w:p w14:paraId="052679CA"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Plytų grindinio danga D-4</w:t>
            </w:r>
          </w:p>
        </w:tc>
        <w:tc>
          <w:tcPr>
            <w:tcW w:w="1032" w:type="pct"/>
          </w:tcPr>
          <w:p w14:paraId="67162065"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680E2BE2" w14:textId="56E5AD77" w:rsidTr="009C13F5">
        <w:trPr>
          <w:cantSplit/>
          <w:trHeight w:val="256"/>
          <w:jc w:val="center"/>
        </w:trPr>
        <w:tc>
          <w:tcPr>
            <w:tcW w:w="388" w:type="pct"/>
          </w:tcPr>
          <w:p w14:paraId="1685472E"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3.2.5</w:t>
            </w:r>
          </w:p>
        </w:tc>
        <w:tc>
          <w:tcPr>
            <w:tcW w:w="3580" w:type="pct"/>
            <w:vAlign w:val="center"/>
          </w:tcPr>
          <w:p w14:paraId="12086B6F"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Iš sijų danga D-5</w:t>
            </w:r>
          </w:p>
        </w:tc>
        <w:tc>
          <w:tcPr>
            <w:tcW w:w="1032" w:type="pct"/>
          </w:tcPr>
          <w:p w14:paraId="443C81DA"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1032237B" w14:textId="604E56F1" w:rsidTr="009C13F5">
        <w:trPr>
          <w:cantSplit/>
          <w:trHeight w:val="256"/>
          <w:jc w:val="center"/>
        </w:trPr>
        <w:tc>
          <w:tcPr>
            <w:tcW w:w="388" w:type="pct"/>
          </w:tcPr>
          <w:p w14:paraId="02B65D8A"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3.2.6</w:t>
            </w:r>
          </w:p>
        </w:tc>
        <w:tc>
          <w:tcPr>
            <w:tcW w:w="3580" w:type="pct"/>
            <w:vAlign w:val="center"/>
          </w:tcPr>
          <w:p w14:paraId="292F21D8"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Akmenų grindinio danga D-6</w:t>
            </w:r>
          </w:p>
        </w:tc>
        <w:tc>
          <w:tcPr>
            <w:tcW w:w="1032" w:type="pct"/>
          </w:tcPr>
          <w:p w14:paraId="386A5815"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32696A78" w14:textId="62C1F31F" w:rsidTr="009C13F5">
        <w:trPr>
          <w:cantSplit/>
          <w:trHeight w:val="256"/>
          <w:jc w:val="center"/>
        </w:trPr>
        <w:tc>
          <w:tcPr>
            <w:tcW w:w="388" w:type="pct"/>
          </w:tcPr>
          <w:p w14:paraId="6E87DF27"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3.2.7</w:t>
            </w:r>
          </w:p>
        </w:tc>
        <w:tc>
          <w:tcPr>
            <w:tcW w:w="3580" w:type="pct"/>
            <w:vAlign w:val="center"/>
          </w:tcPr>
          <w:p w14:paraId="6D88C138"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Vejos įrengimas D-7</w:t>
            </w:r>
          </w:p>
        </w:tc>
        <w:tc>
          <w:tcPr>
            <w:tcW w:w="1032" w:type="pct"/>
          </w:tcPr>
          <w:p w14:paraId="4598CFC4"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0C4C0EC7" w14:textId="12677470" w:rsidTr="009C13F5">
        <w:trPr>
          <w:cantSplit/>
          <w:trHeight w:val="256"/>
          <w:jc w:val="center"/>
        </w:trPr>
        <w:tc>
          <w:tcPr>
            <w:tcW w:w="388" w:type="pct"/>
          </w:tcPr>
          <w:p w14:paraId="11265171"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3.2.8</w:t>
            </w:r>
          </w:p>
        </w:tc>
        <w:tc>
          <w:tcPr>
            <w:tcW w:w="3580" w:type="pct"/>
            <w:vAlign w:val="center"/>
          </w:tcPr>
          <w:p w14:paraId="060F1959"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Glūdintų akmenėlių dekoratyvinė danga</w:t>
            </w:r>
          </w:p>
        </w:tc>
        <w:tc>
          <w:tcPr>
            <w:tcW w:w="1032" w:type="pct"/>
          </w:tcPr>
          <w:p w14:paraId="25EAA52F"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628D8240" w14:textId="35CFD444" w:rsidTr="009C13F5">
        <w:trPr>
          <w:cantSplit/>
          <w:trHeight w:val="256"/>
          <w:jc w:val="center"/>
        </w:trPr>
        <w:tc>
          <w:tcPr>
            <w:tcW w:w="388" w:type="pct"/>
          </w:tcPr>
          <w:p w14:paraId="5CDF988C"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3.2.9</w:t>
            </w:r>
          </w:p>
        </w:tc>
        <w:tc>
          <w:tcPr>
            <w:tcW w:w="3580" w:type="pct"/>
            <w:vAlign w:val="center"/>
          </w:tcPr>
          <w:p w14:paraId="08EC0BCE"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Betoninių bortų įrengimas</w:t>
            </w:r>
          </w:p>
        </w:tc>
        <w:tc>
          <w:tcPr>
            <w:tcW w:w="1032" w:type="pct"/>
          </w:tcPr>
          <w:p w14:paraId="010F0687"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4A7C9968" w14:textId="387A2A02" w:rsidTr="009C13F5">
        <w:trPr>
          <w:cantSplit/>
          <w:trHeight w:val="256"/>
          <w:jc w:val="center"/>
        </w:trPr>
        <w:tc>
          <w:tcPr>
            <w:tcW w:w="388" w:type="pct"/>
          </w:tcPr>
          <w:p w14:paraId="69CAB5BA"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3.3</w:t>
            </w:r>
          </w:p>
        </w:tc>
        <w:tc>
          <w:tcPr>
            <w:tcW w:w="3580" w:type="pct"/>
            <w:vAlign w:val="center"/>
          </w:tcPr>
          <w:p w14:paraId="20AA90AA"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Žemės darbai</w:t>
            </w:r>
          </w:p>
        </w:tc>
        <w:tc>
          <w:tcPr>
            <w:tcW w:w="1032" w:type="pct"/>
          </w:tcPr>
          <w:p w14:paraId="41AA54B6"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6CFC5A03" w14:textId="3E80A215" w:rsidTr="009C13F5">
        <w:trPr>
          <w:cantSplit/>
          <w:trHeight w:val="256"/>
          <w:jc w:val="center"/>
        </w:trPr>
        <w:tc>
          <w:tcPr>
            <w:tcW w:w="388" w:type="pct"/>
          </w:tcPr>
          <w:p w14:paraId="291607D8"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b/>
                <w:bCs/>
                <w:lang w:val="pl-PL" w:eastAsia="en-US"/>
              </w:rPr>
              <w:t>4</w:t>
            </w:r>
          </w:p>
        </w:tc>
        <w:tc>
          <w:tcPr>
            <w:tcW w:w="3580" w:type="pct"/>
          </w:tcPr>
          <w:p w14:paraId="4D37B3DF"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b/>
                <w:bCs/>
                <w:lang w:eastAsia="en-US"/>
              </w:rPr>
              <w:t>STATINIO ARCHITEKTŪRA SŽ-01, 02, 03</w:t>
            </w:r>
          </w:p>
        </w:tc>
        <w:tc>
          <w:tcPr>
            <w:tcW w:w="1032" w:type="pct"/>
          </w:tcPr>
          <w:p w14:paraId="67D6E2E8"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3E651D0D" w14:textId="39CBD1F9" w:rsidTr="009C13F5">
        <w:trPr>
          <w:cantSplit/>
          <w:trHeight w:val="256"/>
          <w:jc w:val="center"/>
        </w:trPr>
        <w:tc>
          <w:tcPr>
            <w:tcW w:w="388" w:type="pct"/>
          </w:tcPr>
          <w:p w14:paraId="2816036D"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4.1</w:t>
            </w:r>
          </w:p>
        </w:tc>
        <w:tc>
          <w:tcPr>
            <w:tcW w:w="3580" w:type="pct"/>
            <w:vAlign w:val="center"/>
          </w:tcPr>
          <w:p w14:paraId="6F8E3A72"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Išorinių sienų apdaila</w:t>
            </w:r>
          </w:p>
        </w:tc>
        <w:tc>
          <w:tcPr>
            <w:tcW w:w="1032" w:type="pct"/>
          </w:tcPr>
          <w:p w14:paraId="5B430251"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2FD918E1" w14:textId="34BCB47E" w:rsidTr="009C13F5">
        <w:trPr>
          <w:cantSplit/>
          <w:trHeight w:val="256"/>
          <w:jc w:val="center"/>
        </w:trPr>
        <w:tc>
          <w:tcPr>
            <w:tcW w:w="388" w:type="pct"/>
          </w:tcPr>
          <w:p w14:paraId="48185C74"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4.2</w:t>
            </w:r>
          </w:p>
        </w:tc>
        <w:tc>
          <w:tcPr>
            <w:tcW w:w="3580" w:type="pct"/>
            <w:vAlign w:val="center"/>
          </w:tcPr>
          <w:p w14:paraId="699FBB16"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Angų užpildymo elementai</w:t>
            </w:r>
          </w:p>
        </w:tc>
        <w:tc>
          <w:tcPr>
            <w:tcW w:w="1032" w:type="pct"/>
          </w:tcPr>
          <w:p w14:paraId="46652229"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3758F6B6" w14:textId="30DC5750" w:rsidTr="009C13F5">
        <w:trPr>
          <w:cantSplit/>
          <w:trHeight w:val="256"/>
          <w:jc w:val="center"/>
        </w:trPr>
        <w:tc>
          <w:tcPr>
            <w:tcW w:w="388" w:type="pct"/>
          </w:tcPr>
          <w:p w14:paraId="369C3A11"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4.3</w:t>
            </w:r>
          </w:p>
        </w:tc>
        <w:tc>
          <w:tcPr>
            <w:tcW w:w="3580" w:type="pct"/>
            <w:vAlign w:val="center"/>
          </w:tcPr>
          <w:p w14:paraId="226C7F36"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Stogo įrengimo darbai</w:t>
            </w:r>
          </w:p>
        </w:tc>
        <w:tc>
          <w:tcPr>
            <w:tcW w:w="1032" w:type="pct"/>
          </w:tcPr>
          <w:p w14:paraId="100E586E"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3DFCA963" w14:textId="11632890" w:rsidTr="009C13F5">
        <w:trPr>
          <w:cantSplit/>
          <w:trHeight w:val="256"/>
          <w:jc w:val="center"/>
        </w:trPr>
        <w:tc>
          <w:tcPr>
            <w:tcW w:w="388" w:type="pct"/>
          </w:tcPr>
          <w:p w14:paraId="6AFD7184"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4.4</w:t>
            </w:r>
          </w:p>
        </w:tc>
        <w:tc>
          <w:tcPr>
            <w:tcW w:w="3580" w:type="pct"/>
            <w:vAlign w:val="center"/>
          </w:tcPr>
          <w:p w14:paraId="17F8C726"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Lietaus vandens nuvedimo sistema</w:t>
            </w:r>
          </w:p>
        </w:tc>
        <w:tc>
          <w:tcPr>
            <w:tcW w:w="1032" w:type="pct"/>
          </w:tcPr>
          <w:p w14:paraId="2417E36C"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71C01A59" w14:textId="437C682C" w:rsidTr="009C13F5">
        <w:trPr>
          <w:cantSplit/>
          <w:trHeight w:val="256"/>
          <w:jc w:val="center"/>
        </w:trPr>
        <w:tc>
          <w:tcPr>
            <w:tcW w:w="388" w:type="pct"/>
          </w:tcPr>
          <w:p w14:paraId="20FB17BA"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lang w:val="pl-PL" w:eastAsia="en-US"/>
              </w:rPr>
              <w:t>4.5</w:t>
            </w:r>
          </w:p>
        </w:tc>
        <w:tc>
          <w:tcPr>
            <w:tcW w:w="3580" w:type="pct"/>
            <w:vAlign w:val="center"/>
          </w:tcPr>
          <w:p w14:paraId="5BCA0F76"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Kiti apdailos ir įrengimo darbai</w:t>
            </w:r>
          </w:p>
        </w:tc>
        <w:tc>
          <w:tcPr>
            <w:tcW w:w="1032" w:type="pct"/>
          </w:tcPr>
          <w:p w14:paraId="16B533D5"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42B09103" w14:textId="40922FAC" w:rsidTr="009C13F5">
        <w:trPr>
          <w:cantSplit/>
          <w:trHeight w:val="256"/>
          <w:jc w:val="center"/>
        </w:trPr>
        <w:tc>
          <w:tcPr>
            <w:tcW w:w="388" w:type="pct"/>
          </w:tcPr>
          <w:p w14:paraId="71BFCB87"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4.6</w:t>
            </w:r>
          </w:p>
        </w:tc>
        <w:tc>
          <w:tcPr>
            <w:tcW w:w="3580" w:type="pct"/>
            <w:vAlign w:val="center"/>
          </w:tcPr>
          <w:p w14:paraId="65EFFC57" w14:textId="77777777" w:rsidR="00A947F1" w:rsidRPr="00AE2BEC" w:rsidRDefault="00A947F1" w:rsidP="00A947F1">
            <w:pPr>
              <w:spacing w:after="0" w:line="240" w:lineRule="auto"/>
              <w:rPr>
                <w:rFonts w:ascii="Times New Roman" w:eastAsia="Times New Roman" w:hAnsi="Times New Roman" w:cs="Times New Roman"/>
                <w:b/>
                <w:bCs/>
                <w:lang w:eastAsia="en-US"/>
              </w:rPr>
            </w:pPr>
            <w:r w:rsidRPr="00AE2BEC">
              <w:rPr>
                <w:rFonts w:ascii="Times New Roman" w:eastAsia="Times New Roman" w:hAnsi="Times New Roman" w:cs="Times New Roman"/>
                <w:b/>
                <w:bCs/>
                <w:lang w:eastAsia="en-US"/>
              </w:rPr>
              <w:t>Patalpų vidaus apdaila</w:t>
            </w:r>
          </w:p>
        </w:tc>
        <w:tc>
          <w:tcPr>
            <w:tcW w:w="1032" w:type="pct"/>
          </w:tcPr>
          <w:p w14:paraId="433BA34A" w14:textId="77777777" w:rsidR="00A947F1" w:rsidRPr="008B3401" w:rsidRDefault="00A947F1" w:rsidP="00A947F1">
            <w:pPr>
              <w:spacing w:after="0" w:line="240" w:lineRule="auto"/>
              <w:rPr>
                <w:rFonts w:ascii="Times New Roman" w:eastAsia="Times New Roman" w:hAnsi="Times New Roman" w:cs="Times New Roman"/>
                <w:b/>
                <w:bCs/>
                <w:lang w:val="en-GB" w:eastAsia="en-US"/>
              </w:rPr>
            </w:pPr>
          </w:p>
        </w:tc>
      </w:tr>
      <w:tr w:rsidR="00A947F1" w:rsidRPr="008B3401" w14:paraId="7332D3AA" w14:textId="61F42480" w:rsidTr="009C13F5">
        <w:trPr>
          <w:cantSplit/>
          <w:trHeight w:val="256"/>
          <w:jc w:val="center"/>
        </w:trPr>
        <w:tc>
          <w:tcPr>
            <w:tcW w:w="388" w:type="pct"/>
          </w:tcPr>
          <w:p w14:paraId="0AB80027"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4.6.1</w:t>
            </w:r>
          </w:p>
        </w:tc>
        <w:tc>
          <w:tcPr>
            <w:tcW w:w="3580" w:type="pct"/>
            <w:vAlign w:val="center"/>
          </w:tcPr>
          <w:p w14:paraId="4FEA8666" w14:textId="15D0B841"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Grin</w:t>
            </w:r>
            <w:r w:rsidR="00AE2BEC">
              <w:rPr>
                <w:rFonts w:ascii="Times New Roman" w:eastAsia="Times New Roman" w:hAnsi="Times New Roman" w:cs="Times New Roman"/>
                <w:lang w:eastAsia="en-US"/>
              </w:rPr>
              <w:t>d</w:t>
            </w:r>
            <w:r w:rsidRPr="008B3401">
              <w:rPr>
                <w:rFonts w:ascii="Times New Roman" w:eastAsia="Times New Roman" w:hAnsi="Times New Roman" w:cs="Times New Roman"/>
                <w:lang w:eastAsia="en-US"/>
              </w:rPr>
              <w:t>ys</w:t>
            </w:r>
          </w:p>
        </w:tc>
        <w:tc>
          <w:tcPr>
            <w:tcW w:w="1032" w:type="pct"/>
          </w:tcPr>
          <w:p w14:paraId="6E291B70"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2C27AF86" w14:textId="3A0E88D4" w:rsidTr="009C13F5">
        <w:trPr>
          <w:cantSplit/>
          <w:trHeight w:val="256"/>
          <w:jc w:val="center"/>
        </w:trPr>
        <w:tc>
          <w:tcPr>
            <w:tcW w:w="388" w:type="pct"/>
          </w:tcPr>
          <w:p w14:paraId="7FEF0E13"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4.6.2</w:t>
            </w:r>
          </w:p>
        </w:tc>
        <w:tc>
          <w:tcPr>
            <w:tcW w:w="3580" w:type="pct"/>
            <w:vAlign w:val="center"/>
          </w:tcPr>
          <w:p w14:paraId="10FBEFB5"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Lubos</w:t>
            </w:r>
          </w:p>
        </w:tc>
        <w:tc>
          <w:tcPr>
            <w:tcW w:w="1032" w:type="pct"/>
          </w:tcPr>
          <w:p w14:paraId="5AA411A5"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0C696BE6" w14:textId="6345BE9B" w:rsidTr="009C13F5">
        <w:trPr>
          <w:cantSplit/>
          <w:trHeight w:val="256"/>
          <w:jc w:val="center"/>
        </w:trPr>
        <w:tc>
          <w:tcPr>
            <w:tcW w:w="388" w:type="pct"/>
          </w:tcPr>
          <w:p w14:paraId="09856713"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4.6.3</w:t>
            </w:r>
          </w:p>
        </w:tc>
        <w:tc>
          <w:tcPr>
            <w:tcW w:w="3580" w:type="pct"/>
            <w:vAlign w:val="center"/>
          </w:tcPr>
          <w:p w14:paraId="5DCFEAA4"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Sienos</w:t>
            </w:r>
          </w:p>
        </w:tc>
        <w:tc>
          <w:tcPr>
            <w:tcW w:w="1032" w:type="pct"/>
          </w:tcPr>
          <w:p w14:paraId="05AE2E15"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31764729" w14:textId="062A9314" w:rsidTr="009C13F5">
        <w:trPr>
          <w:cantSplit/>
          <w:trHeight w:val="256"/>
          <w:jc w:val="center"/>
        </w:trPr>
        <w:tc>
          <w:tcPr>
            <w:tcW w:w="388" w:type="pct"/>
          </w:tcPr>
          <w:p w14:paraId="435D139F" w14:textId="77777777" w:rsidR="00A947F1" w:rsidRPr="008B3401" w:rsidRDefault="00A947F1" w:rsidP="00A947F1">
            <w:pPr>
              <w:spacing w:after="0" w:line="240" w:lineRule="auto"/>
              <w:jc w:val="center"/>
              <w:rPr>
                <w:rFonts w:ascii="Times New Roman" w:eastAsia="Times New Roman" w:hAnsi="Times New Roman" w:cs="Times New Roman"/>
                <w:b/>
                <w:bCs/>
                <w:lang w:val="en-GB" w:eastAsia="en-US"/>
              </w:rPr>
            </w:pPr>
            <w:r w:rsidRPr="008B3401">
              <w:rPr>
                <w:rFonts w:ascii="Times New Roman" w:eastAsia="Times New Roman" w:hAnsi="Times New Roman" w:cs="Times New Roman"/>
                <w:b/>
                <w:bCs/>
                <w:lang w:val="en-GB" w:eastAsia="en-US"/>
              </w:rPr>
              <w:t>5</w:t>
            </w:r>
          </w:p>
        </w:tc>
        <w:tc>
          <w:tcPr>
            <w:tcW w:w="3580" w:type="pct"/>
            <w:vAlign w:val="center"/>
          </w:tcPr>
          <w:p w14:paraId="64C69606" w14:textId="77777777" w:rsidR="00A947F1" w:rsidRPr="008B3401" w:rsidRDefault="00A947F1" w:rsidP="00A947F1">
            <w:pPr>
              <w:spacing w:after="0" w:line="240" w:lineRule="auto"/>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GAISRO SIGNALIZAVIMO SISTEMA</w:t>
            </w:r>
          </w:p>
        </w:tc>
        <w:tc>
          <w:tcPr>
            <w:tcW w:w="1032" w:type="pct"/>
          </w:tcPr>
          <w:p w14:paraId="2A5929A1"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1A6D9270" w14:textId="399EC447" w:rsidTr="009C13F5">
        <w:trPr>
          <w:cantSplit/>
          <w:trHeight w:val="256"/>
          <w:jc w:val="center"/>
        </w:trPr>
        <w:tc>
          <w:tcPr>
            <w:tcW w:w="388" w:type="pct"/>
          </w:tcPr>
          <w:p w14:paraId="2194C7B6" w14:textId="77777777" w:rsidR="00A947F1" w:rsidRPr="008B3401" w:rsidRDefault="00A947F1" w:rsidP="00A947F1">
            <w:pPr>
              <w:spacing w:after="0" w:line="240" w:lineRule="auto"/>
              <w:jc w:val="center"/>
              <w:rPr>
                <w:rFonts w:ascii="Times New Roman" w:eastAsia="Times New Roman" w:hAnsi="Times New Roman" w:cs="Times New Roman"/>
                <w:b/>
                <w:bCs/>
                <w:lang w:val="en-GB" w:eastAsia="en-US"/>
              </w:rPr>
            </w:pPr>
            <w:r w:rsidRPr="008B3401">
              <w:rPr>
                <w:rFonts w:ascii="Times New Roman" w:eastAsia="Times New Roman" w:hAnsi="Times New Roman" w:cs="Times New Roman"/>
                <w:b/>
                <w:bCs/>
                <w:lang w:val="en-GB" w:eastAsia="en-US"/>
              </w:rPr>
              <w:t>6</w:t>
            </w:r>
          </w:p>
        </w:tc>
        <w:tc>
          <w:tcPr>
            <w:tcW w:w="3580" w:type="pct"/>
            <w:vAlign w:val="center"/>
          </w:tcPr>
          <w:p w14:paraId="63BE6675" w14:textId="77777777" w:rsidR="00A947F1" w:rsidRPr="008B3401" w:rsidRDefault="00A947F1" w:rsidP="00A947F1">
            <w:pPr>
              <w:spacing w:after="0" w:line="240" w:lineRule="auto"/>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ELEKTROTECHNIKA</w:t>
            </w:r>
          </w:p>
        </w:tc>
        <w:tc>
          <w:tcPr>
            <w:tcW w:w="1032" w:type="pct"/>
          </w:tcPr>
          <w:p w14:paraId="1ADCB9E0"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6F3FB993" w14:textId="20D3974D" w:rsidTr="009C13F5">
        <w:trPr>
          <w:cantSplit/>
          <w:trHeight w:val="256"/>
          <w:jc w:val="center"/>
        </w:trPr>
        <w:tc>
          <w:tcPr>
            <w:tcW w:w="388" w:type="pct"/>
          </w:tcPr>
          <w:p w14:paraId="789796CB"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6.1</w:t>
            </w:r>
          </w:p>
        </w:tc>
        <w:tc>
          <w:tcPr>
            <w:tcW w:w="3580" w:type="pct"/>
            <w:vAlign w:val="center"/>
          </w:tcPr>
          <w:p w14:paraId="6A80EE38"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Elektros aparatūra</w:t>
            </w:r>
          </w:p>
        </w:tc>
        <w:tc>
          <w:tcPr>
            <w:tcW w:w="1032" w:type="pct"/>
          </w:tcPr>
          <w:p w14:paraId="70601F0A"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6B69C6EE" w14:textId="3293BA12" w:rsidTr="009C13F5">
        <w:trPr>
          <w:cantSplit/>
          <w:trHeight w:val="256"/>
          <w:jc w:val="center"/>
        </w:trPr>
        <w:tc>
          <w:tcPr>
            <w:tcW w:w="388" w:type="pct"/>
          </w:tcPr>
          <w:p w14:paraId="7ABF376E"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6.2</w:t>
            </w:r>
          </w:p>
        </w:tc>
        <w:tc>
          <w:tcPr>
            <w:tcW w:w="3580" w:type="pct"/>
            <w:vAlign w:val="center"/>
          </w:tcPr>
          <w:p w14:paraId="14BE810F"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Šviesotechniniai gaminiai</w:t>
            </w:r>
          </w:p>
        </w:tc>
        <w:tc>
          <w:tcPr>
            <w:tcW w:w="1032" w:type="pct"/>
          </w:tcPr>
          <w:p w14:paraId="68560CB1"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0A469AA4" w14:textId="4831DF6E" w:rsidTr="009C13F5">
        <w:trPr>
          <w:cantSplit/>
          <w:trHeight w:val="256"/>
          <w:jc w:val="center"/>
        </w:trPr>
        <w:tc>
          <w:tcPr>
            <w:tcW w:w="388" w:type="pct"/>
          </w:tcPr>
          <w:p w14:paraId="5401984A"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6.3</w:t>
            </w:r>
          </w:p>
        </w:tc>
        <w:tc>
          <w:tcPr>
            <w:tcW w:w="3580" w:type="pct"/>
            <w:vAlign w:val="center"/>
          </w:tcPr>
          <w:p w14:paraId="5C3C243A"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Kabeliai, vamzdžiai</w:t>
            </w:r>
          </w:p>
        </w:tc>
        <w:tc>
          <w:tcPr>
            <w:tcW w:w="1032" w:type="pct"/>
          </w:tcPr>
          <w:p w14:paraId="3C5565D7"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5FC18297" w14:textId="3330ABA5" w:rsidTr="009C13F5">
        <w:trPr>
          <w:cantSplit/>
          <w:trHeight w:val="256"/>
          <w:jc w:val="center"/>
        </w:trPr>
        <w:tc>
          <w:tcPr>
            <w:tcW w:w="388" w:type="pct"/>
          </w:tcPr>
          <w:p w14:paraId="51A749B0"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6.4</w:t>
            </w:r>
          </w:p>
        </w:tc>
        <w:tc>
          <w:tcPr>
            <w:tcW w:w="3580" w:type="pct"/>
            <w:vAlign w:val="center"/>
          </w:tcPr>
          <w:p w14:paraId="19C2C30D" w14:textId="069B65F2"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Įžeminim</w:t>
            </w:r>
            <w:r w:rsidR="00E0138F">
              <w:rPr>
                <w:rFonts w:ascii="Times New Roman" w:eastAsia="Times New Roman" w:hAnsi="Times New Roman" w:cs="Times New Roman"/>
                <w:lang w:eastAsia="en-US"/>
              </w:rPr>
              <w:t>a</w:t>
            </w:r>
            <w:r w:rsidRPr="008B3401">
              <w:rPr>
                <w:rFonts w:ascii="Times New Roman" w:eastAsia="Times New Roman" w:hAnsi="Times New Roman" w:cs="Times New Roman"/>
                <w:lang w:eastAsia="en-US"/>
              </w:rPr>
              <w:t>s</w:t>
            </w:r>
          </w:p>
        </w:tc>
        <w:tc>
          <w:tcPr>
            <w:tcW w:w="1032" w:type="pct"/>
          </w:tcPr>
          <w:p w14:paraId="6D3597CE"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61441432" w14:textId="3C0DA2E3" w:rsidTr="009C13F5">
        <w:trPr>
          <w:cantSplit/>
          <w:trHeight w:val="256"/>
          <w:jc w:val="center"/>
        </w:trPr>
        <w:tc>
          <w:tcPr>
            <w:tcW w:w="388" w:type="pct"/>
          </w:tcPr>
          <w:p w14:paraId="1DBBD5E4" w14:textId="77777777" w:rsidR="00A947F1" w:rsidRPr="008B3401" w:rsidRDefault="00A947F1" w:rsidP="00A947F1">
            <w:pPr>
              <w:spacing w:after="0" w:line="240" w:lineRule="auto"/>
              <w:jc w:val="center"/>
              <w:rPr>
                <w:rFonts w:ascii="Times New Roman" w:eastAsia="Times New Roman" w:hAnsi="Times New Roman" w:cs="Times New Roman"/>
                <w:b/>
                <w:bCs/>
                <w:lang w:val="en-GB" w:eastAsia="en-US"/>
              </w:rPr>
            </w:pPr>
            <w:r w:rsidRPr="008B3401">
              <w:rPr>
                <w:rFonts w:ascii="Times New Roman" w:eastAsia="Times New Roman" w:hAnsi="Times New Roman" w:cs="Times New Roman"/>
                <w:b/>
                <w:bCs/>
                <w:lang w:val="en-GB" w:eastAsia="en-US"/>
              </w:rPr>
              <w:t>7</w:t>
            </w:r>
          </w:p>
        </w:tc>
        <w:tc>
          <w:tcPr>
            <w:tcW w:w="3580" w:type="pct"/>
          </w:tcPr>
          <w:p w14:paraId="4A09490B"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b/>
                <w:bCs/>
                <w:lang w:eastAsia="en-US"/>
              </w:rPr>
              <w:t>APSAUGINĖ SIGNALIZACIJA</w:t>
            </w:r>
          </w:p>
        </w:tc>
        <w:tc>
          <w:tcPr>
            <w:tcW w:w="1032" w:type="pct"/>
          </w:tcPr>
          <w:p w14:paraId="722EAB6A"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08C6BD5A" w14:textId="0372F042" w:rsidTr="009C13F5">
        <w:trPr>
          <w:cantSplit/>
          <w:trHeight w:val="256"/>
          <w:jc w:val="center"/>
        </w:trPr>
        <w:tc>
          <w:tcPr>
            <w:tcW w:w="388" w:type="pct"/>
          </w:tcPr>
          <w:p w14:paraId="0BC79CE8" w14:textId="77777777" w:rsidR="00A947F1" w:rsidRPr="008B3401" w:rsidRDefault="00A947F1" w:rsidP="00A947F1">
            <w:pPr>
              <w:spacing w:after="0" w:line="240" w:lineRule="auto"/>
              <w:jc w:val="center"/>
              <w:rPr>
                <w:rFonts w:ascii="Times New Roman" w:eastAsia="Times New Roman" w:hAnsi="Times New Roman" w:cs="Times New Roman"/>
                <w:b/>
                <w:bCs/>
                <w:lang w:val="en-GB" w:eastAsia="en-US"/>
              </w:rPr>
            </w:pPr>
            <w:r w:rsidRPr="008B3401">
              <w:rPr>
                <w:rFonts w:ascii="Times New Roman" w:eastAsia="Times New Roman" w:hAnsi="Times New Roman" w:cs="Times New Roman"/>
                <w:b/>
                <w:bCs/>
                <w:lang w:val="en-GB" w:eastAsia="en-US"/>
              </w:rPr>
              <w:t>8</w:t>
            </w:r>
          </w:p>
        </w:tc>
        <w:tc>
          <w:tcPr>
            <w:tcW w:w="3580" w:type="pct"/>
          </w:tcPr>
          <w:p w14:paraId="03DB227D" w14:textId="77777777" w:rsidR="00A947F1" w:rsidRPr="008B3401" w:rsidRDefault="00A947F1" w:rsidP="00A947F1">
            <w:pPr>
              <w:spacing w:after="0" w:line="240" w:lineRule="auto"/>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ŠILDYMAS, VĖDINIMAS</w:t>
            </w:r>
          </w:p>
        </w:tc>
        <w:tc>
          <w:tcPr>
            <w:tcW w:w="1032" w:type="pct"/>
          </w:tcPr>
          <w:p w14:paraId="6B77B312"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0A3140D0" w14:textId="6A1DA1FD" w:rsidTr="009C13F5">
        <w:trPr>
          <w:cantSplit/>
          <w:trHeight w:val="256"/>
          <w:jc w:val="center"/>
        </w:trPr>
        <w:tc>
          <w:tcPr>
            <w:tcW w:w="388" w:type="pct"/>
          </w:tcPr>
          <w:p w14:paraId="4B5AD20D"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8.1</w:t>
            </w:r>
          </w:p>
        </w:tc>
        <w:tc>
          <w:tcPr>
            <w:tcW w:w="3580" w:type="pct"/>
          </w:tcPr>
          <w:p w14:paraId="76392AF0"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Šildymas</w:t>
            </w:r>
          </w:p>
        </w:tc>
        <w:tc>
          <w:tcPr>
            <w:tcW w:w="1032" w:type="pct"/>
          </w:tcPr>
          <w:p w14:paraId="0DDC48D8"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1E755269" w14:textId="56E34974" w:rsidTr="009C13F5">
        <w:trPr>
          <w:cantSplit/>
          <w:trHeight w:val="256"/>
          <w:jc w:val="center"/>
        </w:trPr>
        <w:tc>
          <w:tcPr>
            <w:tcW w:w="388" w:type="pct"/>
          </w:tcPr>
          <w:p w14:paraId="1E901659"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lastRenderedPageBreak/>
              <w:t>8.2</w:t>
            </w:r>
          </w:p>
        </w:tc>
        <w:tc>
          <w:tcPr>
            <w:tcW w:w="3580" w:type="pct"/>
          </w:tcPr>
          <w:p w14:paraId="18B6234F"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Vėdinimas</w:t>
            </w:r>
          </w:p>
        </w:tc>
        <w:tc>
          <w:tcPr>
            <w:tcW w:w="1032" w:type="pct"/>
          </w:tcPr>
          <w:p w14:paraId="6885CFD0"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5409B81D" w14:textId="7082553F" w:rsidTr="009C13F5">
        <w:trPr>
          <w:cantSplit/>
          <w:trHeight w:val="256"/>
          <w:jc w:val="center"/>
        </w:trPr>
        <w:tc>
          <w:tcPr>
            <w:tcW w:w="388" w:type="pct"/>
          </w:tcPr>
          <w:p w14:paraId="15E74F47" w14:textId="77777777" w:rsidR="00A947F1" w:rsidRPr="008B3401" w:rsidRDefault="00A947F1" w:rsidP="00A947F1">
            <w:pPr>
              <w:spacing w:after="0" w:line="240" w:lineRule="auto"/>
              <w:jc w:val="center"/>
              <w:rPr>
                <w:rFonts w:ascii="Times New Roman" w:eastAsia="Times New Roman" w:hAnsi="Times New Roman" w:cs="Times New Roman"/>
                <w:b/>
                <w:bCs/>
                <w:lang w:val="en-GB" w:eastAsia="en-US"/>
              </w:rPr>
            </w:pPr>
            <w:r w:rsidRPr="008B3401">
              <w:rPr>
                <w:rFonts w:ascii="Times New Roman" w:eastAsia="Times New Roman" w:hAnsi="Times New Roman" w:cs="Times New Roman"/>
                <w:b/>
                <w:bCs/>
                <w:lang w:val="en-GB" w:eastAsia="en-US"/>
              </w:rPr>
              <w:t>9</w:t>
            </w:r>
          </w:p>
        </w:tc>
        <w:tc>
          <w:tcPr>
            <w:tcW w:w="3580" w:type="pct"/>
          </w:tcPr>
          <w:p w14:paraId="65D9150E"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b/>
                <w:bCs/>
                <w:lang w:eastAsia="en-US"/>
              </w:rPr>
              <w:t>VIDAUS VANDENTIEKIS, NUOTEKOS</w:t>
            </w:r>
          </w:p>
        </w:tc>
        <w:tc>
          <w:tcPr>
            <w:tcW w:w="1032" w:type="pct"/>
          </w:tcPr>
          <w:p w14:paraId="530D474C"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3740992B" w14:textId="3F7520BA" w:rsidTr="009C13F5">
        <w:trPr>
          <w:cantSplit/>
          <w:trHeight w:val="256"/>
          <w:jc w:val="center"/>
        </w:trPr>
        <w:tc>
          <w:tcPr>
            <w:tcW w:w="388" w:type="pct"/>
          </w:tcPr>
          <w:p w14:paraId="13E91E4F"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9.1</w:t>
            </w:r>
          </w:p>
        </w:tc>
        <w:tc>
          <w:tcPr>
            <w:tcW w:w="3580" w:type="pct"/>
          </w:tcPr>
          <w:p w14:paraId="713C7425"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Vidaus nuotekos</w:t>
            </w:r>
          </w:p>
        </w:tc>
        <w:tc>
          <w:tcPr>
            <w:tcW w:w="1032" w:type="pct"/>
          </w:tcPr>
          <w:p w14:paraId="0B754B8D"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0580FEE3" w14:textId="2DE01ABE" w:rsidTr="009C13F5">
        <w:trPr>
          <w:cantSplit/>
          <w:trHeight w:val="256"/>
          <w:jc w:val="center"/>
        </w:trPr>
        <w:tc>
          <w:tcPr>
            <w:tcW w:w="388" w:type="pct"/>
          </w:tcPr>
          <w:p w14:paraId="4440C57C"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9.2</w:t>
            </w:r>
          </w:p>
        </w:tc>
        <w:tc>
          <w:tcPr>
            <w:tcW w:w="3580" w:type="pct"/>
          </w:tcPr>
          <w:p w14:paraId="03E50F1A"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Sanitariniai prietaisai</w:t>
            </w:r>
          </w:p>
        </w:tc>
        <w:tc>
          <w:tcPr>
            <w:tcW w:w="1032" w:type="pct"/>
          </w:tcPr>
          <w:p w14:paraId="096EBF8C"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68A853ED" w14:textId="78B70D23" w:rsidTr="009C13F5">
        <w:trPr>
          <w:cantSplit/>
          <w:trHeight w:val="256"/>
          <w:jc w:val="center"/>
        </w:trPr>
        <w:tc>
          <w:tcPr>
            <w:tcW w:w="388" w:type="pct"/>
          </w:tcPr>
          <w:p w14:paraId="40BF04E9"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9.3</w:t>
            </w:r>
          </w:p>
        </w:tc>
        <w:tc>
          <w:tcPr>
            <w:tcW w:w="3580" w:type="pct"/>
          </w:tcPr>
          <w:p w14:paraId="7B2C2C31"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Vidaus šaltas vandentiekis V1</w:t>
            </w:r>
          </w:p>
        </w:tc>
        <w:tc>
          <w:tcPr>
            <w:tcW w:w="1032" w:type="pct"/>
          </w:tcPr>
          <w:p w14:paraId="217FE929"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052B2B34" w14:textId="43207DAC" w:rsidTr="009C13F5">
        <w:trPr>
          <w:cantSplit/>
          <w:trHeight w:val="256"/>
          <w:jc w:val="center"/>
        </w:trPr>
        <w:tc>
          <w:tcPr>
            <w:tcW w:w="388" w:type="pct"/>
          </w:tcPr>
          <w:p w14:paraId="1CA89C51"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9.4</w:t>
            </w:r>
          </w:p>
        </w:tc>
        <w:tc>
          <w:tcPr>
            <w:tcW w:w="3580" w:type="pct"/>
          </w:tcPr>
          <w:p w14:paraId="0B819483"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Vandens apskaitos mazgas</w:t>
            </w:r>
          </w:p>
        </w:tc>
        <w:tc>
          <w:tcPr>
            <w:tcW w:w="1032" w:type="pct"/>
          </w:tcPr>
          <w:p w14:paraId="5081F6AA"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2EC0D201" w14:textId="24E0C707" w:rsidTr="009C13F5">
        <w:trPr>
          <w:cantSplit/>
          <w:trHeight w:val="256"/>
          <w:jc w:val="center"/>
        </w:trPr>
        <w:tc>
          <w:tcPr>
            <w:tcW w:w="388" w:type="pct"/>
          </w:tcPr>
          <w:p w14:paraId="6425138D"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b/>
                <w:bCs/>
                <w:lang w:val="en-GB" w:eastAsia="en-US"/>
              </w:rPr>
              <w:t>10</w:t>
            </w:r>
          </w:p>
        </w:tc>
        <w:tc>
          <w:tcPr>
            <w:tcW w:w="3580" w:type="pct"/>
          </w:tcPr>
          <w:p w14:paraId="7D6BE1C2"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b/>
                <w:bCs/>
                <w:lang w:eastAsia="en-US"/>
              </w:rPr>
              <w:t>LAUKO VANDENTIEKIS, NUOTEKOS V1, F1, L1</w:t>
            </w:r>
          </w:p>
        </w:tc>
        <w:tc>
          <w:tcPr>
            <w:tcW w:w="1032" w:type="pct"/>
          </w:tcPr>
          <w:p w14:paraId="5E402744"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7965C410" w14:textId="5E2F3FBB" w:rsidTr="009C13F5">
        <w:trPr>
          <w:cantSplit/>
          <w:trHeight w:val="256"/>
          <w:jc w:val="center"/>
        </w:trPr>
        <w:tc>
          <w:tcPr>
            <w:tcW w:w="388" w:type="pct"/>
          </w:tcPr>
          <w:p w14:paraId="36453406"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10.1</w:t>
            </w:r>
          </w:p>
        </w:tc>
        <w:tc>
          <w:tcPr>
            <w:tcW w:w="3580" w:type="pct"/>
          </w:tcPr>
          <w:p w14:paraId="17E9A4D8"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Lauko vandentiekis V-1</w:t>
            </w:r>
          </w:p>
        </w:tc>
        <w:tc>
          <w:tcPr>
            <w:tcW w:w="1032" w:type="pct"/>
          </w:tcPr>
          <w:p w14:paraId="55ACD594"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6B1A7AD6" w14:textId="628A7724" w:rsidTr="009C13F5">
        <w:trPr>
          <w:cantSplit/>
          <w:trHeight w:val="256"/>
          <w:jc w:val="center"/>
        </w:trPr>
        <w:tc>
          <w:tcPr>
            <w:tcW w:w="388" w:type="pct"/>
          </w:tcPr>
          <w:p w14:paraId="501F9299"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10.2</w:t>
            </w:r>
          </w:p>
        </w:tc>
        <w:tc>
          <w:tcPr>
            <w:tcW w:w="3580" w:type="pct"/>
          </w:tcPr>
          <w:p w14:paraId="6647C9ED"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Lauko nuotekų tinklai F-1</w:t>
            </w:r>
          </w:p>
        </w:tc>
        <w:tc>
          <w:tcPr>
            <w:tcW w:w="1032" w:type="pct"/>
          </w:tcPr>
          <w:p w14:paraId="75097AE3"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72E77AEA" w14:textId="07BC5C5E" w:rsidTr="009C13F5">
        <w:trPr>
          <w:cantSplit/>
          <w:trHeight w:val="256"/>
          <w:jc w:val="center"/>
        </w:trPr>
        <w:tc>
          <w:tcPr>
            <w:tcW w:w="388" w:type="pct"/>
          </w:tcPr>
          <w:p w14:paraId="71E7599A"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10.3</w:t>
            </w:r>
          </w:p>
        </w:tc>
        <w:tc>
          <w:tcPr>
            <w:tcW w:w="3580" w:type="pct"/>
          </w:tcPr>
          <w:p w14:paraId="53655E82"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Lauko lietaus nuotekų tinklai L-1</w:t>
            </w:r>
          </w:p>
        </w:tc>
        <w:tc>
          <w:tcPr>
            <w:tcW w:w="1032" w:type="pct"/>
          </w:tcPr>
          <w:p w14:paraId="6030260A"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21424A87" w14:textId="323027B3" w:rsidTr="009C13F5">
        <w:trPr>
          <w:cantSplit/>
          <w:trHeight w:val="256"/>
          <w:jc w:val="center"/>
        </w:trPr>
        <w:tc>
          <w:tcPr>
            <w:tcW w:w="388" w:type="pct"/>
          </w:tcPr>
          <w:p w14:paraId="35634D1B"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10.4</w:t>
            </w:r>
          </w:p>
        </w:tc>
        <w:tc>
          <w:tcPr>
            <w:tcW w:w="3580" w:type="pct"/>
          </w:tcPr>
          <w:p w14:paraId="3D91E671"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Numatomi darbai klojant F1, V1, L1</w:t>
            </w:r>
          </w:p>
        </w:tc>
        <w:tc>
          <w:tcPr>
            <w:tcW w:w="1032" w:type="pct"/>
          </w:tcPr>
          <w:p w14:paraId="7C6FBE3D"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7E175C98" w14:textId="65E21D8C" w:rsidTr="009C13F5">
        <w:trPr>
          <w:cantSplit/>
          <w:trHeight w:val="256"/>
          <w:jc w:val="center"/>
        </w:trPr>
        <w:tc>
          <w:tcPr>
            <w:tcW w:w="388" w:type="pct"/>
          </w:tcPr>
          <w:p w14:paraId="0731EFD8" w14:textId="77777777" w:rsidR="00A947F1" w:rsidRPr="008B3401" w:rsidRDefault="00A947F1" w:rsidP="00A947F1">
            <w:pPr>
              <w:spacing w:after="0" w:line="240" w:lineRule="auto"/>
              <w:jc w:val="center"/>
              <w:rPr>
                <w:rFonts w:ascii="Times New Roman" w:eastAsia="Times New Roman" w:hAnsi="Times New Roman" w:cs="Times New Roman"/>
                <w:lang w:val="pl-PL" w:eastAsia="en-US"/>
              </w:rPr>
            </w:pPr>
            <w:r w:rsidRPr="008B3401">
              <w:rPr>
                <w:rFonts w:ascii="Times New Roman" w:eastAsia="Times New Roman" w:hAnsi="Times New Roman" w:cs="Times New Roman"/>
                <w:b/>
                <w:bCs/>
                <w:lang w:val="en-GB" w:eastAsia="en-US"/>
              </w:rPr>
              <w:t>11</w:t>
            </w:r>
          </w:p>
        </w:tc>
        <w:tc>
          <w:tcPr>
            <w:tcW w:w="3580" w:type="pct"/>
          </w:tcPr>
          <w:p w14:paraId="21CAD9EF"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b/>
                <w:bCs/>
                <w:lang w:eastAsia="en-US"/>
              </w:rPr>
              <w:t>ŽELDINIAI IR MAŽOJI ARCHITEKTŪRA</w:t>
            </w:r>
          </w:p>
        </w:tc>
        <w:tc>
          <w:tcPr>
            <w:tcW w:w="1032" w:type="pct"/>
          </w:tcPr>
          <w:p w14:paraId="2E947993"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5200AAC4" w14:textId="1108BD98" w:rsidTr="009C13F5">
        <w:trPr>
          <w:cantSplit/>
          <w:trHeight w:val="256"/>
          <w:jc w:val="center"/>
        </w:trPr>
        <w:tc>
          <w:tcPr>
            <w:tcW w:w="388" w:type="pct"/>
          </w:tcPr>
          <w:p w14:paraId="61482AF4"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11.1</w:t>
            </w:r>
          </w:p>
        </w:tc>
        <w:tc>
          <w:tcPr>
            <w:tcW w:w="3580" w:type="pct"/>
          </w:tcPr>
          <w:p w14:paraId="28A4B6AC"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Želdinių šalinimas</w:t>
            </w:r>
          </w:p>
        </w:tc>
        <w:tc>
          <w:tcPr>
            <w:tcW w:w="1032" w:type="pct"/>
          </w:tcPr>
          <w:p w14:paraId="175E24BF"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6A7D064C" w14:textId="11B47387" w:rsidTr="009C13F5">
        <w:trPr>
          <w:cantSplit/>
          <w:trHeight w:val="256"/>
          <w:jc w:val="center"/>
        </w:trPr>
        <w:tc>
          <w:tcPr>
            <w:tcW w:w="388" w:type="pct"/>
          </w:tcPr>
          <w:p w14:paraId="7EA40993"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11.2</w:t>
            </w:r>
          </w:p>
        </w:tc>
        <w:tc>
          <w:tcPr>
            <w:tcW w:w="3580" w:type="pct"/>
          </w:tcPr>
          <w:p w14:paraId="76104D93"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Sodinami medžiai</w:t>
            </w:r>
          </w:p>
        </w:tc>
        <w:tc>
          <w:tcPr>
            <w:tcW w:w="1032" w:type="pct"/>
          </w:tcPr>
          <w:p w14:paraId="52C0C81A"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3FC68FEE" w14:textId="48C960EA" w:rsidTr="009C13F5">
        <w:trPr>
          <w:cantSplit/>
          <w:trHeight w:val="256"/>
          <w:jc w:val="center"/>
        </w:trPr>
        <w:tc>
          <w:tcPr>
            <w:tcW w:w="388" w:type="pct"/>
          </w:tcPr>
          <w:p w14:paraId="5967823A"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11.3</w:t>
            </w:r>
          </w:p>
        </w:tc>
        <w:tc>
          <w:tcPr>
            <w:tcW w:w="3580" w:type="pct"/>
          </w:tcPr>
          <w:p w14:paraId="72FBC522"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Sodinami krūmai</w:t>
            </w:r>
          </w:p>
        </w:tc>
        <w:tc>
          <w:tcPr>
            <w:tcW w:w="1032" w:type="pct"/>
          </w:tcPr>
          <w:p w14:paraId="7097D82E"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37E2BFEB" w14:textId="0C4D617D" w:rsidTr="009C13F5">
        <w:trPr>
          <w:cantSplit/>
          <w:trHeight w:val="256"/>
          <w:jc w:val="center"/>
        </w:trPr>
        <w:tc>
          <w:tcPr>
            <w:tcW w:w="388" w:type="pct"/>
          </w:tcPr>
          <w:p w14:paraId="3F8C6A90"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lang w:val="en-GB" w:eastAsia="en-US"/>
              </w:rPr>
              <w:t>11.4</w:t>
            </w:r>
          </w:p>
        </w:tc>
        <w:tc>
          <w:tcPr>
            <w:tcW w:w="3580" w:type="pct"/>
          </w:tcPr>
          <w:p w14:paraId="08E0ECA2"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lang w:eastAsia="en-US"/>
              </w:rPr>
              <w:t>Mažoji architektūra</w:t>
            </w:r>
          </w:p>
        </w:tc>
        <w:tc>
          <w:tcPr>
            <w:tcW w:w="1032" w:type="pct"/>
          </w:tcPr>
          <w:p w14:paraId="0FA1A6CB" w14:textId="77777777" w:rsidR="00A947F1" w:rsidRPr="008B3401" w:rsidRDefault="00A947F1" w:rsidP="00A947F1">
            <w:pPr>
              <w:spacing w:after="0" w:line="240" w:lineRule="auto"/>
              <w:rPr>
                <w:rFonts w:ascii="Times New Roman" w:eastAsia="Times New Roman" w:hAnsi="Times New Roman" w:cs="Times New Roman"/>
                <w:lang w:eastAsia="en-US"/>
              </w:rPr>
            </w:pPr>
          </w:p>
        </w:tc>
      </w:tr>
      <w:tr w:rsidR="00A947F1" w:rsidRPr="008B3401" w14:paraId="69708531" w14:textId="47887DEE" w:rsidTr="009C13F5">
        <w:trPr>
          <w:cantSplit/>
          <w:trHeight w:val="229"/>
          <w:jc w:val="center"/>
        </w:trPr>
        <w:tc>
          <w:tcPr>
            <w:tcW w:w="388" w:type="pct"/>
          </w:tcPr>
          <w:p w14:paraId="10E975A3" w14:textId="77777777" w:rsidR="00A947F1" w:rsidRPr="008B3401" w:rsidRDefault="00A947F1" w:rsidP="00A947F1">
            <w:pPr>
              <w:spacing w:after="0" w:line="240" w:lineRule="auto"/>
              <w:jc w:val="center"/>
              <w:rPr>
                <w:rFonts w:ascii="Times New Roman" w:eastAsia="Times New Roman" w:hAnsi="Times New Roman" w:cs="Times New Roman"/>
                <w:lang w:val="en-GB" w:eastAsia="en-US"/>
              </w:rPr>
            </w:pPr>
            <w:r w:rsidRPr="008B3401">
              <w:rPr>
                <w:rFonts w:ascii="Times New Roman" w:eastAsia="Times New Roman" w:hAnsi="Times New Roman" w:cs="Times New Roman"/>
                <w:b/>
                <w:bCs/>
                <w:lang w:val="en-GB" w:eastAsia="en-US"/>
              </w:rPr>
              <w:t>12</w:t>
            </w:r>
          </w:p>
        </w:tc>
        <w:tc>
          <w:tcPr>
            <w:tcW w:w="3580" w:type="pct"/>
          </w:tcPr>
          <w:p w14:paraId="6752AAD4" w14:textId="77777777" w:rsidR="00A947F1" w:rsidRPr="008B3401" w:rsidRDefault="00A947F1" w:rsidP="00A947F1">
            <w:pPr>
              <w:spacing w:after="0" w:line="240" w:lineRule="auto"/>
              <w:rPr>
                <w:rFonts w:ascii="Times New Roman" w:eastAsia="Times New Roman" w:hAnsi="Times New Roman" w:cs="Times New Roman"/>
                <w:lang w:eastAsia="en-US"/>
              </w:rPr>
            </w:pPr>
            <w:r w:rsidRPr="008B3401">
              <w:rPr>
                <w:rFonts w:ascii="Times New Roman" w:eastAsia="Times New Roman" w:hAnsi="Times New Roman" w:cs="Times New Roman"/>
                <w:b/>
                <w:bCs/>
                <w:lang w:eastAsia="en-US"/>
              </w:rPr>
              <w:t>KONSTRUKCIJOS, ĮRENGINIAI</w:t>
            </w:r>
          </w:p>
        </w:tc>
        <w:tc>
          <w:tcPr>
            <w:tcW w:w="1032" w:type="pct"/>
          </w:tcPr>
          <w:p w14:paraId="5A53F88A"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091F2A39" w14:textId="6272A13E" w:rsidTr="009C13F5">
        <w:trPr>
          <w:cantSplit/>
          <w:trHeight w:val="256"/>
          <w:jc w:val="center"/>
        </w:trPr>
        <w:tc>
          <w:tcPr>
            <w:tcW w:w="388" w:type="pct"/>
          </w:tcPr>
          <w:p w14:paraId="1CB2A483" w14:textId="77777777" w:rsidR="00A947F1" w:rsidRPr="008B3401" w:rsidRDefault="00A947F1" w:rsidP="00A947F1">
            <w:pPr>
              <w:spacing w:after="0" w:line="240" w:lineRule="auto"/>
              <w:jc w:val="center"/>
              <w:rPr>
                <w:rFonts w:ascii="Times New Roman" w:eastAsia="Times New Roman" w:hAnsi="Times New Roman" w:cs="Times New Roman"/>
                <w:b/>
                <w:bCs/>
                <w:lang w:val="en-GB" w:eastAsia="en-US"/>
              </w:rPr>
            </w:pPr>
            <w:r w:rsidRPr="008B3401">
              <w:rPr>
                <w:rFonts w:ascii="Times New Roman" w:eastAsia="Times New Roman" w:hAnsi="Times New Roman" w:cs="Times New Roman"/>
                <w:b/>
                <w:bCs/>
                <w:lang w:val="en-GB" w:eastAsia="en-US"/>
              </w:rPr>
              <w:t>13</w:t>
            </w:r>
          </w:p>
        </w:tc>
        <w:tc>
          <w:tcPr>
            <w:tcW w:w="3580" w:type="pct"/>
          </w:tcPr>
          <w:p w14:paraId="0C5DE4CC" w14:textId="77777777" w:rsidR="00A947F1" w:rsidRPr="008B3401" w:rsidRDefault="00A947F1" w:rsidP="00A947F1">
            <w:pPr>
              <w:spacing w:after="0" w:line="240" w:lineRule="auto"/>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ŠILDYMO, VĖDINIMO ĮRENGINIAI</w:t>
            </w:r>
          </w:p>
        </w:tc>
        <w:tc>
          <w:tcPr>
            <w:tcW w:w="1032" w:type="pct"/>
          </w:tcPr>
          <w:p w14:paraId="62A0C2EE"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4A95788B" w14:textId="4C630485" w:rsidTr="009C13F5">
        <w:trPr>
          <w:cantSplit/>
          <w:trHeight w:val="256"/>
          <w:jc w:val="center"/>
        </w:trPr>
        <w:tc>
          <w:tcPr>
            <w:tcW w:w="388" w:type="pct"/>
          </w:tcPr>
          <w:p w14:paraId="0BA38475" w14:textId="77777777" w:rsidR="00A947F1" w:rsidRPr="008B3401" w:rsidRDefault="00A947F1" w:rsidP="00A947F1">
            <w:pPr>
              <w:spacing w:after="0" w:line="240" w:lineRule="auto"/>
              <w:jc w:val="center"/>
              <w:rPr>
                <w:rFonts w:ascii="Times New Roman" w:eastAsia="Times New Roman" w:hAnsi="Times New Roman" w:cs="Times New Roman"/>
                <w:b/>
                <w:bCs/>
                <w:lang w:val="en-GB" w:eastAsia="en-US"/>
              </w:rPr>
            </w:pPr>
            <w:r w:rsidRPr="008B3401">
              <w:rPr>
                <w:rFonts w:ascii="Times New Roman" w:eastAsia="Times New Roman" w:hAnsi="Times New Roman" w:cs="Times New Roman"/>
                <w:b/>
                <w:bCs/>
                <w:lang w:val="en-GB" w:eastAsia="en-US"/>
              </w:rPr>
              <w:t>14</w:t>
            </w:r>
          </w:p>
        </w:tc>
        <w:tc>
          <w:tcPr>
            <w:tcW w:w="3580" w:type="pct"/>
          </w:tcPr>
          <w:p w14:paraId="1B1D3561" w14:textId="77777777" w:rsidR="00A947F1" w:rsidRPr="008B3401" w:rsidRDefault="00A947F1" w:rsidP="00A947F1">
            <w:pPr>
              <w:spacing w:after="0" w:line="240" w:lineRule="auto"/>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MAŽOJI ARCHITEKTŪRA. ĮRENGINIAI</w:t>
            </w:r>
          </w:p>
        </w:tc>
        <w:tc>
          <w:tcPr>
            <w:tcW w:w="1032" w:type="pct"/>
          </w:tcPr>
          <w:p w14:paraId="0DB136EA"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4645C8BC" w14:textId="1D6B97B7" w:rsidTr="009C13F5">
        <w:trPr>
          <w:cantSplit/>
          <w:trHeight w:val="256"/>
          <w:jc w:val="center"/>
        </w:trPr>
        <w:tc>
          <w:tcPr>
            <w:tcW w:w="388" w:type="pct"/>
          </w:tcPr>
          <w:p w14:paraId="031A20EF" w14:textId="61853403" w:rsidR="00A947F1" w:rsidRPr="008B3401" w:rsidRDefault="00A947F1" w:rsidP="00A947F1">
            <w:pPr>
              <w:spacing w:after="0" w:line="240" w:lineRule="auto"/>
              <w:jc w:val="center"/>
              <w:rPr>
                <w:rFonts w:ascii="Times New Roman" w:eastAsia="Times New Roman" w:hAnsi="Times New Roman" w:cs="Times New Roman"/>
                <w:b/>
                <w:bCs/>
                <w:lang w:val="pl-PL" w:eastAsia="en-US"/>
              </w:rPr>
            </w:pPr>
            <w:r w:rsidRPr="008B3401">
              <w:rPr>
                <w:rFonts w:ascii="Times New Roman" w:eastAsia="Times New Roman" w:hAnsi="Times New Roman" w:cs="Times New Roman"/>
                <w:b/>
                <w:bCs/>
                <w:lang w:val="pl-PL" w:eastAsia="en-US"/>
              </w:rPr>
              <w:t>1</w:t>
            </w:r>
            <w:r w:rsidR="00362D18">
              <w:rPr>
                <w:rFonts w:ascii="Times New Roman" w:eastAsia="Times New Roman" w:hAnsi="Times New Roman" w:cs="Times New Roman"/>
                <w:b/>
                <w:bCs/>
                <w:lang w:val="pl-PL" w:eastAsia="en-US"/>
              </w:rPr>
              <w:t>5</w:t>
            </w:r>
          </w:p>
        </w:tc>
        <w:tc>
          <w:tcPr>
            <w:tcW w:w="3580" w:type="pct"/>
          </w:tcPr>
          <w:p w14:paraId="1C6E15C4" w14:textId="77777777" w:rsidR="00A947F1" w:rsidRPr="008B3401" w:rsidRDefault="00A947F1" w:rsidP="00A947F1">
            <w:pPr>
              <w:spacing w:after="0" w:line="240" w:lineRule="auto"/>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GEODEZIJOS PASLAUGOS IR DOKUMENTACIJOS PARENGIMAS</w:t>
            </w:r>
          </w:p>
        </w:tc>
        <w:tc>
          <w:tcPr>
            <w:tcW w:w="1032" w:type="pct"/>
          </w:tcPr>
          <w:p w14:paraId="43A7FF14"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4788B37C" w14:textId="1EF17391" w:rsidTr="009C13F5">
        <w:trPr>
          <w:cantSplit/>
          <w:trHeight w:val="256"/>
          <w:jc w:val="center"/>
        </w:trPr>
        <w:tc>
          <w:tcPr>
            <w:tcW w:w="388" w:type="pct"/>
          </w:tcPr>
          <w:p w14:paraId="7E32BE8B" w14:textId="20158BCE" w:rsidR="00A947F1" w:rsidRPr="008B3401" w:rsidRDefault="00A947F1" w:rsidP="00A947F1">
            <w:pPr>
              <w:spacing w:after="0" w:line="240" w:lineRule="auto"/>
              <w:jc w:val="center"/>
              <w:rPr>
                <w:rFonts w:ascii="Times New Roman" w:eastAsia="Times New Roman" w:hAnsi="Times New Roman" w:cs="Times New Roman"/>
                <w:b/>
                <w:bCs/>
                <w:lang w:val="pl-PL" w:eastAsia="en-US"/>
              </w:rPr>
            </w:pPr>
            <w:r w:rsidRPr="008B3401">
              <w:rPr>
                <w:rFonts w:ascii="Times New Roman" w:eastAsia="Times New Roman" w:hAnsi="Times New Roman" w:cs="Times New Roman"/>
                <w:b/>
                <w:bCs/>
                <w:lang w:val="pl-PL" w:eastAsia="en-US"/>
              </w:rPr>
              <w:t>1</w:t>
            </w:r>
            <w:r w:rsidR="00362D18">
              <w:rPr>
                <w:rFonts w:ascii="Times New Roman" w:eastAsia="Times New Roman" w:hAnsi="Times New Roman" w:cs="Times New Roman"/>
                <w:b/>
                <w:bCs/>
                <w:lang w:val="pl-PL" w:eastAsia="en-US"/>
              </w:rPr>
              <w:t>6</w:t>
            </w:r>
          </w:p>
        </w:tc>
        <w:tc>
          <w:tcPr>
            <w:tcW w:w="3580" w:type="pct"/>
          </w:tcPr>
          <w:p w14:paraId="7BC4CA10" w14:textId="77777777" w:rsidR="00A947F1" w:rsidRPr="008B3401" w:rsidRDefault="00A947F1" w:rsidP="00A947F1">
            <w:pPr>
              <w:spacing w:after="0" w:line="240" w:lineRule="auto"/>
              <w:rPr>
                <w:rFonts w:ascii="Times New Roman" w:eastAsia="Times New Roman" w:hAnsi="Times New Roman" w:cs="Times New Roman"/>
                <w:b/>
                <w:bCs/>
                <w:lang w:eastAsia="en-US"/>
              </w:rPr>
            </w:pPr>
            <w:r w:rsidRPr="008B3401">
              <w:rPr>
                <w:rFonts w:ascii="Times New Roman" w:eastAsia="Times New Roman" w:hAnsi="Times New Roman" w:cs="Times New Roman"/>
                <w:b/>
                <w:bCs/>
                <w:lang w:eastAsia="en-US"/>
              </w:rPr>
              <w:t>NEKILNOJAMŲJŲ DAIKTŲ KADASTRINIAI MATAVIMAI IR KADASTRINIŲ MATAVIMŲ BYLOS PARENGIMAS</w:t>
            </w:r>
          </w:p>
        </w:tc>
        <w:tc>
          <w:tcPr>
            <w:tcW w:w="1032" w:type="pct"/>
          </w:tcPr>
          <w:p w14:paraId="2FEB383A" w14:textId="77777777" w:rsidR="00A947F1" w:rsidRPr="008B3401" w:rsidRDefault="00A947F1" w:rsidP="00A947F1">
            <w:pPr>
              <w:spacing w:after="0" w:line="240" w:lineRule="auto"/>
              <w:rPr>
                <w:rFonts w:ascii="Times New Roman" w:eastAsia="Times New Roman" w:hAnsi="Times New Roman" w:cs="Times New Roman"/>
                <w:b/>
                <w:bCs/>
                <w:lang w:eastAsia="en-US"/>
              </w:rPr>
            </w:pPr>
          </w:p>
        </w:tc>
      </w:tr>
      <w:tr w:rsidR="00A947F1" w:rsidRPr="008B3401" w14:paraId="0A00D604" w14:textId="6DD8C589" w:rsidTr="009C13F5">
        <w:trPr>
          <w:cantSplit/>
          <w:trHeight w:val="256"/>
          <w:jc w:val="center"/>
        </w:trPr>
        <w:tc>
          <w:tcPr>
            <w:tcW w:w="388" w:type="pct"/>
          </w:tcPr>
          <w:p w14:paraId="625A76A2" w14:textId="77777777" w:rsidR="00A947F1" w:rsidRPr="008B3401" w:rsidRDefault="00A947F1" w:rsidP="00A947F1">
            <w:pPr>
              <w:spacing w:after="0" w:line="240" w:lineRule="auto"/>
              <w:jc w:val="center"/>
              <w:rPr>
                <w:rFonts w:ascii="Times New Roman" w:eastAsia="Times New Roman" w:hAnsi="Times New Roman" w:cs="Times New Roman"/>
                <w:lang w:eastAsia="en-US"/>
              </w:rPr>
            </w:pPr>
          </w:p>
        </w:tc>
        <w:tc>
          <w:tcPr>
            <w:tcW w:w="3580" w:type="pct"/>
            <w:vAlign w:val="bottom"/>
          </w:tcPr>
          <w:p w14:paraId="438615D8" w14:textId="00245552" w:rsidR="00A947F1" w:rsidRPr="008B3401" w:rsidRDefault="00A947F1" w:rsidP="00A947F1">
            <w:pPr>
              <w:spacing w:after="0" w:line="240" w:lineRule="auto"/>
              <w:rPr>
                <w:rFonts w:ascii="Times New Roman" w:eastAsia="Times New Roman" w:hAnsi="Times New Roman" w:cs="Times New Roman"/>
                <w:lang w:val="de-DE" w:eastAsia="en-US"/>
              </w:rPr>
            </w:pPr>
            <w:r w:rsidRPr="008B3401">
              <w:rPr>
                <w:rFonts w:ascii="Times New Roman" w:eastAsia="Times New Roman" w:hAnsi="Times New Roman" w:cs="Times New Roman"/>
                <w:b/>
                <w:lang w:eastAsia="en-US"/>
              </w:rPr>
              <w:t xml:space="preserve">                               </w:t>
            </w:r>
            <w:r w:rsidR="00667E46" w:rsidRPr="008B3401">
              <w:rPr>
                <w:rFonts w:ascii="Times New Roman" w:eastAsia="Times New Roman" w:hAnsi="Times New Roman" w:cs="Times New Roman"/>
                <w:b/>
                <w:lang w:eastAsia="en-US"/>
              </w:rPr>
              <w:t xml:space="preserve">                               </w:t>
            </w:r>
            <w:r w:rsidR="008B3401">
              <w:rPr>
                <w:rFonts w:ascii="Times New Roman" w:eastAsia="Times New Roman" w:hAnsi="Times New Roman" w:cs="Times New Roman"/>
                <w:b/>
                <w:lang w:eastAsia="en-US"/>
              </w:rPr>
              <w:t xml:space="preserve">  </w:t>
            </w:r>
            <w:r w:rsidR="00667E46" w:rsidRPr="008B3401">
              <w:rPr>
                <w:rFonts w:ascii="Times New Roman" w:eastAsia="Times New Roman" w:hAnsi="Times New Roman" w:cs="Times New Roman"/>
                <w:b/>
                <w:lang w:eastAsia="en-US"/>
              </w:rPr>
              <w:t xml:space="preserve">      </w:t>
            </w:r>
            <w:r w:rsidR="00BB6670">
              <w:rPr>
                <w:rFonts w:ascii="Times New Roman" w:eastAsia="Times New Roman" w:hAnsi="Times New Roman" w:cs="Times New Roman"/>
                <w:b/>
                <w:lang w:eastAsia="en-US"/>
              </w:rPr>
              <w:t xml:space="preserve">                    </w:t>
            </w:r>
            <w:r w:rsidRPr="008B3401">
              <w:rPr>
                <w:rFonts w:ascii="Times New Roman" w:eastAsia="Times New Roman" w:hAnsi="Times New Roman" w:cs="Times New Roman"/>
                <w:b/>
                <w:lang w:eastAsia="en-US"/>
              </w:rPr>
              <w:t xml:space="preserve">KAINA, Eur </w:t>
            </w:r>
            <w:r w:rsidRPr="008B3401">
              <w:rPr>
                <w:rFonts w:ascii="Times New Roman" w:eastAsia="Times New Roman" w:hAnsi="Times New Roman" w:cs="Times New Roman"/>
                <w:bCs/>
                <w:lang w:eastAsia="en-US"/>
              </w:rPr>
              <w:t>be PVM</w:t>
            </w:r>
            <w:r w:rsidR="00A23CB7">
              <w:rPr>
                <w:rFonts w:ascii="Times New Roman" w:eastAsia="Times New Roman" w:hAnsi="Times New Roman" w:cs="Times New Roman"/>
                <w:bCs/>
                <w:lang w:eastAsia="en-US"/>
              </w:rPr>
              <w:t>:</w:t>
            </w:r>
          </w:p>
        </w:tc>
        <w:tc>
          <w:tcPr>
            <w:tcW w:w="1032" w:type="pct"/>
          </w:tcPr>
          <w:p w14:paraId="301F0903" w14:textId="77777777" w:rsidR="00A947F1" w:rsidRPr="008B3401" w:rsidRDefault="00A947F1" w:rsidP="00A947F1">
            <w:pPr>
              <w:spacing w:after="0" w:line="240" w:lineRule="auto"/>
              <w:rPr>
                <w:rFonts w:ascii="Times New Roman" w:eastAsia="Times New Roman" w:hAnsi="Times New Roman" w:cs="Times New Roman"/>
                <w:b/>
                <w:lang w:eastAsia="en-US"/>
              </w:rPr>
            </w:pPr>
          </w:p>
        </w:tc>
      </w:tr>
      <w:tr w:rsidR="00A947F1" w:rsidRPr="008B3401" w14:paraId="70F66938" w14:textId="31A995D4" w:rsidTr="009C13F5">
        <w:trPr>
          <w:cantSplit/>
          <w:trHeight w:val="256"/>
          <w:jc w:val="center"/>
        </w:trPr>
        <w:tc>
          <w:tcPr>
            <w:tcW w:w="388" w:type="pct"/>
          </w:tcPr>
          <w:p w14:paraId="5D1F030F" w14:textId="77777777" w:rsidR="00A947F1" w:rsidRPr="008B3401" w:rsidRDefault="00A947F1" w:rsidP="00A947F1">
            <w:pPr>
              <w:spacing w:after="0" w:line="240" w:lineRule="auto"/>
              <w:jc w:val="center"/>
              <w:rPr>
                <w:rFonts w:ascii="Times New Roman" w:eastAsia="Times New Roman" w:hAnsi="Times New Roman" w:cs="Times New Roman"/>
                <w:lang w:val="de-DE" w:eastAsia="en-US"/>
              </w:rPr>
            </w:pPr>
          </w:p>
        </w:tc>
        <w:tc>
          <w:tcPr>
            <w:tcW w:w="3580" w:type="pct"/>
            <w:vAlign w:val="bottom"/>
          </w:tcPr>
          <w:p w14:paraId="09C54BB7" w14:textId="4DEAFCF3" w:rsidR="00A947F1" w:rsidRPr="008B3401" w:rsidRDefault="00A947F1" w:rsidP="00A947F1">
            <w:pPr>
              <w:spacing w:after="0" w:line="240" w:lineRule="auto"/>
              <w:rPr>
                <w:rFonts w:ascii="Times New Roman" w:eastAsia="Times New Roman" w:hAnsi="Times New Roman" w:cs="Times New Roman"/>
                <w:lang w:val="de-DE" w:eastAsia="en-US"/>
              </w:rPr>
            </w:pPr>
            <w:r w:rsidRPr="008B3401">
              <w:rPr>
                <w:rFonts w:ascii="Times New Roman" w:eastAsia="Times New Roman" w:hAnsi="Times New Roman" w:cs="Times New Roman"/>
                <w:b/>
                <w:lang w:eastAsia="en-US"/>
              </w:rPr>
              <w:t xml:space="preserve">                                                  </w:t>
            </w:r>
            <w:r w:rsidR="00667E46" w:rsidRPr="008B3401">
              <w:rPr>
                <w:rFonts w:ascii="Times New Roman" w:eastAsia="Times New Roman" w:hAnsi="Times New Roman" w:cs="Times New Roman"/>
                <w:b/>
                <w:lang w:eastAsia="en-US"/>
              </w:rPr>
              <w:t xml:space="preserve">                                    </w:t>
            </w:r>
            <w:r w:rsidR="008B3401">
              <w:rPr>
                <w:rFonts w:ascii="Times New Roman" w:eastAsia="Times New Roman" w:hAnsi="Times New Roman" w:cs="Times New Roman"/>
                <w:b/>
                <w:lang w:eastAsia="en-US"/>
              </w:rPr>
              <w:t xml:space="preserve"> </w:t>
            </w:r>
            <w:r w:rsidR="00667E46" w:rsidRPr="008B3401">
              <w:rPr>
                <w:rFonts w:ascii="Times New Roman" w:eastAsia="Times New Roman" w:hAnsi="Times New Roman" w:cs="Times New Roman"/>
                <w:b/>
                <w:lang w:eastAsia="en-US"/>
              </w:rPr>
              <w:t xml:space="preserve">  </w:t>
            </w:r>
            <w:r w:rsidRPr="008B3401">
              <w:rPr>
                <w:rFonts w:ascii="Times New Roman" w:eastAsia="Times New Roman" w:hAnsi="Times New Roman" w:cs="Times New Roman"/>
                <w:b/>
                <w:lang w:eastAsia="en-US"/>
              </w:rPr>
              <w:t xml:space="preserve">  PVM [ 21 %] suma:</w:t>
            </w:r>
          </w:p>
        </w:tc>
        <w:tc>
          <w:tcPr>
            <w:tcW w:w="1032" w:type="pct"/>
          </w:tcPr>
          <w:p w14:paraId="51E5A268" w14:textId="77777777" w:rsidR="00A947F1" w:rsidRPr="008B3401" w:rsidRDefault="00A947F1" w:rsidP="00A947F1">
            <w:pPr>
              <w:spacing w:after="0" w:line="240" w:lineRule="auto"/>
              <w:rPr>
                <w:rFonts w:ascii="Times New Roman" w:eastAsia="Times New Roman" w:hAnsi="Times New Roman" w:cs="Times New Roman"/>
                <w:b/>
                <w:lang w:eastAsia="en-US"/>
              </w:rPr>
            </w:pPr>
          </w:p>
        </w:tc>
      </w:tr>
      <w:tr w:rsidR="00A947F1" w:rsidRPr="008B3401" w14:paraId="08F54A0A" w14:textId="7194590E" w:rsidTr="009C13F5">
        <w:trPr>
          <w:cantSplit/>
          <w:trHeight w:val="256"/>
          <w:jc w:val="center"/>
        </w:trPr>
        <w:tc>
          <w:tcPr>
            <w:tcW w:w="388" w:type="pct"/>
          </w:tcPr>
          <w:p w14:paraId="382F7CF5" w14:textId="77777777" w:rsidR="00A947F1" w:rsidRPr="008B3401" w:rsidRDefault="00A947F1" w:rsidP="00A947F1">
            <w:pPr>
              <w:spacing w:after="0" w:line="240" w:lineRule="auto"/>
              <w:jc w:val="center"/>
              <w:rPr>
                <w:rFonts w:ascii="Times New Roman" w:eastAsia="Times New Roman" w:hAnsi="Times New Roman" w:cs="Times New Roman"/>
                <w:lang w:val="de-DE" w:eastAsia="en-US"/>
              </w:rPr>
            </w:pPr>
          </w:p>
        </w:tc>
        <w:tc>
          <w:tcPr>
            <w:tcW w:w="3580" w:type="pct"/>
            <w:vAlign w:val="bottom"/>
          </w:tcPr>
          <w:p w14:paraId="10D9A756" w14:textId="4AE08497" w:rsidR="00A947F1" w:rsidRPr="008B3401" w:rsidRDefault="00A947F1" w:rsidP="00A947F1">
            <w:pPr>
              <w:spacing w:after="0" w:line="240" w:lineRule="auto"/>
              <w:rPr>
                <w:rFonts w:ascii="Times New Roman" w:eastAsia="Times New Roman" w:hAnsi="Times New Roman" w:cs="Times New Roman"/>
                <w:lang w:val="de-DE" w:eastAsia="en-US"/>
              </w:rPr>
            </w:pPr>
            <w:r w:rsidRPr="008B3401">
              <w:rPr>
                <w:rFonts w:ascii="Times New Roman" w:eastAsia="Times New Roman" w:hAnsi="Times New Roman" w:cs="Times New Roman"/>
                <w:b/>
                <w:lang w:eastAsia="en-US"/>
              </w:rPr>
              <w:t xml:space="preserve">                              </w:t>
            </w:r>
            <w:r w:rsidR="00667E46" w:rsidRPr="008B3401">
              <w:rPr>
                <w:rFonts w:ascii="Times New Roman" w:eastAsia="Times New Roman" w:hAnsi="Times New Roman" w:cs="Times New Roman"/>
                <w:b/>
                <w:lang w:eastAsia="en-US"/>
              </w:rPr>
              <w:t xml:space="preserve">                                    </w:t>
            </w:r>
            <w:r w:rsidR="00A23CB7">
              <w:rPr>
                <w:rFonts w:ascii="Times New Roman" w:eastAsia="Times New Roman" w:hAnsi="Times New Roman" w:cs="Times New Roman"/>
                <w:b/>
                <w:lang w:eastAsia="en-US"/>
              </w:rPr>
              <w:t xml:space="preserve">   </w:t>
            </w:r>
            <w:r w:rsidR="00667E46" w:rsidRPr="008B3401">
              <w:rPr>
                <w:rFonts w:ascii="Times New Roman" w:eastAsia="Times New Roman" w:hAnsi="Times New Roman" w:cs="Times New Roman"/>
                <w:b/>
                <w:lang w:eastAsia="en-US"/>
              </w:rPr>
              <w:t xml:space="preserve">  </w:t>
            </w:r>
            <w:r w:rsidRPr="008B3401">
              <w:rPr>
                <w:rFonts w:ascii="Times New Roman" w:eastAsia="Times New Roman" w:hAnsi="Times New Roman" w:cs="Times New Roman"/>
                <w:b/>
                <w:lang w:eastAsia="en-US"/>
              </w:rPr>
              <w:t xml:space="preserve">BENDRA KAINA, Eur </w:t>
            </w:r>
            <w:r w:rsidRPr="008B3401">
              <w:rPr>
                <w:rFonts w:ascii="Times New Roman" w:eastAsia="Times New Roman" w:hAnsi="Times New Roman" w:cs="Times New Roman"/>
                <w:lang w:eastAsia="en-US"/>
              </w:rPr>
              <w:t xml:space="preserve"> su PVM</w:t>
            </w:r>
            <w:r w:rsidRPr="008B3401">
              <w:rPr>
                <w:rFonts w:ascii="Times New Roman" w:eastAsia="Times New Roman" w:hAnsi="Times New Roman" w:cs="Times New Roman"/>
                <w:b/>
                <w:bCs/>
                <w:lang w:eastAsia="en-US"/>
              </w:rPr>
              <w:t>:</w:t>
            </w:r>
          </w:p>
        </w:tc>
        <w:tc>
          <w:tcPr>
            <w:tcW w:w="1032" w:type="pct"/>
          </w:tcPr>
          <w:p w14:paraId="63294FCA" w14:textId="77777777" w:rsidR="00A947F1" w:rsidRPr="008B3401" w:rsidRDefault="00A947F1" w:rsidP="00A947F1">
            <w:pPr>
              <w:spacing w:after="0" w:line="240" w:lineRule="auto"/>
              <w:rPr>
                <w:rFonts w:ascii="Times New Roman" w:eastAsia="Times New Roman" w:hAnsi="Times New Roman" w:cs="Times New Roman"/>
                <w:b/>
                <w:lang w:eastAsia="en-US"/>
              </w:rPr>
            </w:pPr>
          </w:p>
        </w:tc>
      </w:tr>
    </w:tbl>
    <w:p w14:paraId="76A1BA72" w14:textId="77777777" w:rsidR="00A947F1" w:rsidRDefault="00A947F1"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10DF84B1"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4793F9BE"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6FAD6218" w14:textId="014A9720" w:rsidR="00BB6670" w:rsidRPr="00BB6670" w:rsidRDefault="00BB6670" w:rsidP="00BB6670">
      <w:pPr>
        <w:tabs>
          <w:tab w:val="left" w:pos="9000"/>
          <w:tab w:val="right" w:pos="9360"/>
        </w:tabs>
        <w:overflowPunct w:val="0"/>
        <w:spacing w:after="0" w:line="240" w:lineRule="auto"/>
        <w:jc w:val="center"/>
        <w:rPr>
          <w:rFonts w:ascii="Times New Roman" w:eastAsia="Times New Roman" w:hAnsi="Times New Roman" w:cs="Times New Roman"/>
          <w:b/>
          <w:caps/>
          <w:lang w:eastAsia="en-US"/>
        </w:rPr>
      </w:pPr>
      <w:r w:rsidRPr="00BB6670">
        <w:rPr>
          <w:rFonts w:ascii="Times New Roman" w:eastAsia="Times New Roman" w:hAnsi="Times New Roman" w:cs="Times New Roman"/>
          <w:b/>
          <w:caps/>
          <w:lang w:eastAsia="en-US"/>
        </w:rPr>
        <w:t>ĮKAINOTAS VeiklŲ sąrašas</w:t>
      </w:r>
    </w:p>
    <w:p w14:paraId="5CBA7801" w14:textId="47C8EC95" w:rsidR="00BB6670" w:rsidRPr="00BB6670" w:rsidRDefault="00BB6670" w:rsidP="00BB6670">
      <w:pPr>
        <w:spacing w:after="0" w:line="240" w:lineRule="auto"/>
        <w:jc w:val="center"/>
        <w:rPr>
          <w:rFonts w:ascii="Times New Roman" w:eastAsia="Times New Roman" w:hAnsi="Times New Roman" w:cs="Times New Roman"/>
          <w:b/>
          <w:szCs w:val="20"/>
          <w:lang w:eastAsia="en-US"/>
        </w:rPr>
      </w:pPr>
      <w:r w:rsidRPr="00BB6670">
        <w:rPr>
          <w:rFonts w:ascii="Times New Roman" w:eastAsia="Times New Roman" w:hAnsi="Times New Roman" w:cs="Times New Roman"/>
          <w:b/>
          <w:bCs/>
          <w:lang w:eastAsia="en-US"/>
        </w:rPr>
        <w:t xml:space="preserve">DĖL </w:t>
      </w:r>
      <w:r w:rsidRPr="00BB6670">
        <w:rPr>
          <w:rFonts w:ascii="Times New Roman" w:eastAsia="Times New Roman" w:hAnsi="Times New Roman" w:cs="Times New Roman"/>
          <w:b/>
          <w:bCs/>
          <w:lang w:eastAsia="en-US"/>
        </w:rPr>
        <w:t xml:space="preserve">TECHNOLOGINĖS ĮRANGOS TVARKYBOS </w:t>
      </w:r>
      <w:r w:rsidRPr="00BB6670">
        <w:rPr>
          <w:rFonts w:ascii="Times New Roman" w:eastAsia="Times New Roman" w:hAnsi="Times New Roman" w:cs="Times New Roman"/>
          <w:b/>
          <w:lang w:eastAsia="en-US"/>
        </w:rPr>
        <w:t xml:space="preserve">DARBŲ </w:t>
      </w:r>
      <w:r w:rsidRPr="00BB6670">
        <w:rPr>
          <w:rFonts w:ascii="Times New Roman" w:eastAsia="Times New Roman" w:hAnsi="Times New Roman" w:cs="Times New Roman"/>
          <w:b/>
          <w:lang w:eastAsia="en-US"/>
        </w:rPr>
        <w:t>PIRKIMO</w:t>
      </w:r>
    </w:p>
    <w:p w14:paraId="789AAC48" w14:textId="77777777" w:rsidR="00BB6670" w:rsidRPr="00BB6670" w:rsidRDefault="00BB6670" w:rsidP="00BB6670">
      <w:pPr>
        <w:autoSpaceDE w:val="0"/>
        <w:autoSpaceDN w:val="0"/>
        <w:adjustRightInd w:val="0"/>
        <w:spacing w:after="0" w:line="240" w:lineRule="auto"/>
        <w:jc w:val="center"/>
        <w:rPr>
          <w:rFonts w:ascii="Times New Roman" w:eastAsia="Times New Roman" w:hAnsi="Times New Roman" w:cs="Times New Roman"/>
          <w:b/>
          <w:sz w:val="24"/>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912"/>
        <w:gridCol w:w="1949"/>
      </w:tblGrid>
      <w:tr w:rsidR="006437DF" w:rsidRPr="00BB6670" w14:paraId="06CC42E1" w14:textId="77777777" w:rsidTr="006437DF">
        <w:trPr>
          <w:cantSplit/>
          <w:trHeight w:val="1301"/>
          <w:jc w:val="center"/>
        </w:trPr>
        <w:tc>
          <w:tcPr>
            <w:tcW w:w="504" w:type="pct"/>
            <w:textDirection w:val="btLr"/>
            <w:vAlign w:val="center"/>
          </w:tcPr>
          <w:p w14:paraId="60D031E7" w14:textId="77777777" w:rsidR="006437DF" w:rsidRPr="00BB6670" w:rsidRDefault="006437DF" w:rsidP="00BB6670">
            <w:pPr>
              <w:spacing w:after="0" w:line="240" w:lineRule="auto"/>
              <w:jc w:val="center"/>
              <w:rPr>
                <w:rFonts w:ascii="Times New Roman" w:eastAsia="Times New Roman" w:hAnsi="Times New Roman" w:cs="Times New Roman"/>
                <w:b/>
                <w:bCs/>
                <w:sz w:val="20"/>
                <w:szCs w:val="20"/>
                <w:lang w:eastAsia="en-US"/>
              </w:rPr>
            </w:pPr>
            <w:r w:rsidRPr="00BB6670">
              <w:rPr>
                <w:rFonts w:ascii="Times New Roman" w:eastAsia="Times New Roman" w:hAnsi="Times New Roman" w:cs="Times New Roman"/>
                <w:b/>
                <w:bCs/>
                <w:sz w:val="20"/>
                <w:szCs w:val="20"/>
                <w:lang w:eastAsia="en-US"/>
              </w:rPr>
              <w:t>Eil. Nr.</w:t>
            </w:r>
          </w:p>
        </w:tc>
        <w:tc>
          <w:tcPr>
            <w:tcW w:w="3507" w:type="pct"/>
            <w:vAlign w:val="center"/>
          </w:tcPr>
          <w:p w14:paraId="2E174C8D" w14:textId="77777777" w:rsidR="006437DF" w:rsidRPr="00BB6670" w:rsidRDefault="006437DF" w:rsidP="00BB6670">
            <w:pPr>
              <w:spacing w:after="0" w:line="240" w:lineRule="auto"/>
              <w:jc w:val="center"/>
              <w:rPr>
                <w:rFonts w:ascii="Times New Roman" w:eastAsia="Times New Roman" w:hAnsi="Times New Roman" w:cs="Times New Roman"/>
                <w:b/>
                <w:bCs/>
                <w:lang w:eastAsia="en-US"/>
              </w:rPr>
            </w:pPr>
            <w:r w:rsidRPr="00BB6670">
              <w:rPr>
                <w:rFonts w:ascii="Times New Roman" w:eastAsia="Times New Roman" w:hAnsi="Times New Roman" w:cs="Times New Roman"/>
                <w:b/>
                <w:bCs/>
                <w:lang w:eastAsia="en-US"/>
              </w:rPr>
              <w:t>Darbų veiklos (etapo) pavadinimas</w:t>
            </w:r>
          </w:p>
          <w:p w14:paraId="4EE08AB3" w14:textId="77777777" w:rsidR="006437DF" w:rsidRPr="00BB6670" w:rsidRDefault="006437DF" w:rsidP="00BB6670">
            <w:pPr>
              <w:spacing w:after="0" w:line="240" w:lineRule="auto"/>
              <w:jc w:val="center"/>
              <w:rPr>
                <w:rFonts w:ascii="Times New Roman" w:eastAsia="Times New Roman" w:hAnsi="Times New Roman" w:cs="Times New Roman"/>
                <w:sz w:val="20"/>
                <w:szCs w:val="20"/>
                <w:lang w:eastAsia="en-US"/>
              </w:rPr>
            </w:pPr>
          </w:p>
        </w:tc>
        <w:tc>
          <w:tcPr>
            <w:tcW w:w="989" w:type="pct"/>
          </w:tcPr>
          <w:p w14:paraId="7894FD74" w14:textId="0DF72759" w:rsidR="006437DF" w:rsidRPr="00BB6670" w:rsidRDefault="006437DF" w:rsidP="00BB6670">
            <w:pPr>
              <w:spacing w:after="0" w:line="240" w:lineRule="auto"/>
              <w:jc w:val="center"/>
              <w:rPr>
                <w:rFonts w:ascii="Times New Roman" w:eastAsia="Times New Roman" w:hAnsi="Times New Roman" w:cs="Times New Roman"/>
                <w:sz w:val="20"/>
                <w:szCs w:val="20"/>
                <w:lang w:eastAsia="en-US"/>
              </w:rPr>
            </w:pPr>
            <w:r w:rsidRPr="000E61D9">
              <w:rPr>
                <w:rFonts w:ascii="Times New Roman" w:eastAsia="Times New Roman" w:hAnsi="Times New Roman" w:cs="Times New Roman"/>
                <w:b/>
                <w:bCs/>
              </w:rPr>
              <w:t>Kaina be PVM</w:t>
            </w:r>
          </w:p>
        </w:tc>
      </w:tr>
      <w:tr w:rsidR="006437DF" w:rsidRPr="00BB6670" w14:paraId="21C2A224" w14:textId="77777777" w:rsidTr="006437DF">
        <w:trPr>
          <w:cantSplit/>
          <w:trHeight w:val="256"/>
          <w:jc w:val="center"/>
        </w:trPr>
        <w:tc>
          <w:tcPr>
            <w:tcW w:w="504" w:type="pct"/>
          </w:tcPr>
          <w:p w14:paraId="42CE5176" w14:textId="77777777" w:rsidR="006437DF" w:rsidRPr="00BB6670" w:rsidRDefault="006437DF" w:rsidP="00BB6670">
            <w:pPr>
              <w:spacing w:after="0" w:line="240" w:lineRule="auto"/>
              <w:jc w:val="center"/>
              <w:rPr>
                <w:rFonts w:ascii="Times New Roman" w:eastAsia="Times New Roman" w:hAnsi="Times New Roman" w:cs="Times New Roman"/>
                <w:b/>
                <w:bCs/>
                <w:lang w:eastAsia="en-US"/>
              </w:rPr>
            </w:pPr>
            <w:r w:rsidRPr="00BB6670">
              <w:rPr>
                <w:rFonts w:ascii="Times New Roman" w:eastAsia="Times New Roman" w:hAnsi="Times New Roman" w:cs="Times New Roman"/>
                <w:b/>
                <w:bCs/>
                <w:lang w:eastAsia="en-US"/>
              </w:rPr>
              <w:t>1</w:t>
            </w:r>
          </w:p>
        </w:tc>
        <w:tc>
          <w:tcPr>
            <w:tcW w:w="3507" w:type="pct"/>
          </w:tcPr>
          <w:p w14:paraId="0017E886" w14:textId="77777777" w:rsidR="006437DF" w:rsidRPr="00BB6670" w:rsidRDefault="006437DF" w:rsidP="00BB6670">
            <w:pPr>
              <w:spacing w:after="0" w:line="240" w:lineRule="auto"/>
              <w:rPr>
                <w:rFonts w:ascii="Times New Roman" w:eastAsia="Times New Roman" w:hAnsi="Times New Roman" w:cs="Times New Roman"/>
                <w:b/>
                <w:bCs/>
                <w:lang w:eastAsia="en-US"/>
              </w:rPr>
            </w:pPr>
            <w:r w:rsidRPr="00BB6670">
              <w:rPr>
                <w:rFonts w:ascii="Times New Roman" w:eastAsia="Times New Roman" w:hAnsi="Times New Roman" w:cs="Times New Roman"/>
                <w:b/>
                <w:bCs/>
                <w:lang w:eastAsia="en-US"/>
              </w:rPr>
              <w:t>TECHNOLOGINĖS ĮRANGOS TVARKYBA</w:t>
            </w:r>
          </w:p>
        </w:tc>
        <w:tc>
          <w:tcPr>
            <w:tcW w:w="989" w:type="pct"/>
          </w:tcPr>
          <w:p w14:paraId="5456D1FC" w14:textId="77777777" w:rsidR="006437DF" w:rsidRPr="00BB6670" w:rsidRDefault="006437DF" w:rsidP="00BB6670">
            <w:pPr>
              <w:spacing w:after="0" w:line="240" w:lineRule="auto"/>
              <w:jc w:val="center"/>
              <w:rPr>
                <w:rFonts w:ascii="Times New Roman" w:eastAsia="Times New Roman" w:hAnsi="Times New Roman" w:cs="Times New Roman"/>
                <w:b/>
                <w:bCs/>
                <w:sz w:val="20"/>
                <w:szCs w:val="20"/>
                <w:lang w:eastAsia="en-US"/>
              </w:rPr>
            </w:pPr>
          </w:p>
        </w:tc>
      </w:tr>
      <w:tr w:rsidR="00362D18" w:rsidRPr="00BB6670" w14:paraId="26861506" w14:textId="77777777" w:rsidTr="006437DF">
        <w:trPr>
          <w:cantSplit/>
          <w:trHeight w:val="256"/>
          <w:jc w:val="center"/>
        </w:trPr>
        <w:tc>
          <w:tcPr>
            <w:tcW w:w="504" w:type="pct"/>
          </w:tcPr>
          <w:p w14:paraId="42D300A4" w14:textId="77777777" w:rsidR="00362D18" w:rsidRPr="00BB6670" w:rsidRDefault="00362D18" w:rsidP="00362D18">
            <w:pPr>
              <w:spacing w:after="0" w:line="240" w:lineRule="auto"/>
              <w:jc w:val="center"/>
              <w:rPr>
                <w:rFonts w:ascii="Times New Roman" w:eastAsia="Times New Roman" w:hAnsi="Times New Roman" w:cs="Times New Roman"/>
                <w:lang w:eastAsia="en-US"/>
              </w:rPr>
            </w:pPr>
            <w:r w:rsidRPr="00BB6670">
              <w:rPr>
                <w:rFonts w:ascii="Times New Roman" w:eastAsia="Times New Roman" w:hAnsi="Times New Roman" w:cs="Times New Roman"/>
                <w:lang w:eastAsia="en-US"/>
              </w:rPr>
              <w:t>1.1</w:t>
            </w:r>
          </w:p>
        </w:tc>
        <w:tc>
          <w:tcPr>
            <w:tcW w:w="3507" w:type="pct"/>
          </w:tcPr>
          <w:p w14:paraId="33CC6AF2" w14:textId="3A8D1796" w:rsidR="00362D18" w:rsidRPr="00BB6670" w:rsidRDefault="00362D18" w:rsidP="00362D18">
            <w:pPr>
              <w:spacing w:after="0" w:line="240" w:lineRule="auto"/>
              <w:rPr>
                <w:rFonts w:ascii="Times New Roman" w:eastAsia="Times New Roman" w:hAnsi="Times New Roman" w:cs="Times New Roman"/>
                <w:sz w:val="24"/>
                <w:szCs w:val="24"/>
                <w:lang w:eastAsia="en-US"/>
              </w:rPr>
            </w:pPr>
            <w:r w:rsidRPr="0013680F">
              <w:rPr>
                <w:rFonts w:ascii="Times New Roman" w:eastAsia="Times New Roman" w:hAnsi="Times New Roman" w:cs="Times New Roman"/>
                <w:lang w:eastAsia="en-US"/>
              </w:rPr>
              <w:t>I aukštas</w:t>
            </w:r>
          </w:p>
        </w:tc>
        <w:tc>
          <w:tcPr>
            <w:tcW w:w="989" w:type="pct"/>
          </w:tcPr>
          <w:p w14:paraId="3A63ECF4" w14:textId="77777777" w:rsidR="00362D18" w:rsidRPr="00BB6670" w:rsidRDefault="00362D18" w:rsidP="00362D18">
            <w:pPr>
              <w:spacing w:after="0" w:line="240" w:lineRule="auto"/>
              <w:jc w:val="center"/>
              <w:rPr>
                <w:rFonts w:ascii="Times New Roman" w:eastAsia="Times New Roman" w:hAnsi="Times New Roman" w:cs="Times New Roman"/>
                <w:sz w:val="20"/>
                <w:szCs w:val="20"/>
                <w:lang w:eastAsia="en-US"/>
              </w:rPr>
            </w:pPr>
          </w:p>
        </w:tc>
      </w:tr>
      <w:tr w:rsidR="00362D18" w:rsidRPr="00BB6670" w14:paraId="00A8D671" w14:textId="77777777" w:rsidTr="006437DF">
        <w:trPr>
          <w:cantSplit/>
          <w:trHeight w:val="256"/>
          <w:jc w:val="center"/>
        </w:trPr>
        <w:tc>
          <w:tcPr>
            <w:tcW w:w="504" w:type="pct"/>
          </w:tcPr>
          <w:p w14:paraId="00E14C7E" w14:textId="77777777" w:rsidR="00362D18" w:rsidRPr="00BB6670" w:rsidRDefault="00362D18" w:rsidP="00362D18">
            <w:pPr>
              <w:spacing w:after="0" w:line="240" w:lineRule="auto"/>
              <w:jc w:val="center"/>
              <w:rPr>
                <w:rFonts w:ascii="Times New Roman" w:eastAsia="Times New Roman" w:hAnsi="Times New Roman" w:cs="Times New Roman"/>
                <w:lang w:eastAsia="en-US"/>
              </w:rPr>
            </w:pPr>
            <w:r w:rsidRPr="00BB6670">
              <w:rPr>
                <w:rFonts w:ascii="Times New Roman" w:eastAsia="Times New Roman" w:hAnsi="Times New Roman" w:cs="Times New Roman"/>
                <w:lang w:eastAsia="en-US"/>
              </w:rPr>
              <w:t>1.2</w:t>
            </w:r>
          </w:p>
        </w:tc>
        <w:tc>
          <w:tcPr>
            <w:tcW w:w="3507" w:type="pct"/>
          </w:tcPr>
          <w:p w14:paraId="5E4031EC" w14:textId="51CE9E06" w:rsidR="00362D18" w:rsidRPr="00BB6670" w:rsidRDefault="00362D18" w:rsidP="00362D18">
            <w:pPr>
              <w:spacing w:after="0" w:line="240" w:lineRule="auto"/>
              <w:rPr>
                <w:rFonts w:ascii="Times New Roman" w:eastAsia="Times New Roman" w:hAnsi="Times New Roman" w:cs="Times New Roman"/>
                <w:sz w:val="24"/>
                <w:szCs w:val="24"/>
                <w:lang w:eastAsia="en-US"/>
              </w:rPr>
            </w:pPr>
            <w:r w:rsidRPr="0013680F">
              <w:rPr>
                <w:rFonts w:ascii="Times New Roman" w:eastAsia="Times New Roman" w:hAnsi="Times New Roman" w:cs="Times New Roman"/>
                <w:lang w:eastAsia="en-US"/>
              </w:rPr>
              <w:t>II aukštas</w:t>
            </w:r>
          </w:p>
        </w:tc>
        <w:tc>
          <w:tcPr>
            <w:tcW w:w="989" w:type="pct"/>
          </w:tcPr>
          <w:p w14:paraId="524A1F8A" w14:textId="77777777" w:rsidR="00362D18" w:rsidRPr="00BB6670" w:rsidRDefault="00362D18" w:rsidP="00362D18">
            <w:pPr>
              <w:spacing w:after="0" w:line="240" w:lineRule="auto"/>
              <w:jc w:val="center"/>
              <w:rPr>
                <w:rFonts w:ascii="Times New Roman" w:eastAsia="Times New Roman" w:hAnsi="Times New Roman" w:cs="Times New Roman"/>
                <w:sz w:val="20"/>
                <w:szCs w:val="20"/>
                <w:lang w:eastAsia="en-US"/>
              </w:rPr>
            </w:pPr>
          </w:p>
        </w:tc>
      </w:tr>
      <w:tr w:rsidR="00362D18" w:rsidRPr="00BB6670" w14:paraId="2E6ABB86" w14:textId="77777777" w:rsidTr="006437DF">
        <w:trPr>
          <w:cantSplit/>
          <w:trHeight w:val="256"/>
          <w:jc w:val="center"/>
        </w:trPr>
        <w:tc>
          <w:tcPr>
            <w:tcW w:w="504" w:type="pct"/>
          </w:tcPr>
          <w:p w14:paraId="68375057" w14:textId="77777777" w:rsidR="00362D18" w:rsidRPr="00BB6670" w:rsidRDefault="00362D18" w:rsidP="00362D18">
            <w:pPr>
              <w:spacing w:after="0" w:line="240" w:lineRule="auto"/>
              <w:jc w:val="center"/>
              <w:rPr>
                <w:rFonts w:ascii="Times New Roman" w:eastAsia="Times New Roman" w:hAnsi="Times New Roman" w:cs="Times New Roman"/>
                <w:lang w:eastAsia="en-US"/>
              </w:rPr>
            </w:pPr>
            <w:r w:rsidRPr="00BB6670">
              <w:rPr>
                <w:rFonts w:ascii="Times New Roman" w:eastAsia="Times New Roman" w:hAnsi="Times New Roman" w:cs="Times New Roman"/>
                <w:lang w:eastAsia="en-US"/>
              </w:rPr>
              <w:t>1.3</w:t>
            </w:r>
          </w:p>
        </w:tc>
        <w:tc>
          <w:tcPr>
            <w:tcW w:w="3507" w:type="pct"/>
          </w:tcPr>
          <w:p w14:paraId="2D1208A7" w14:textId="24A00F99" w:rsidR="00362D18" w:rsidRPr="00BB6670" w:rsidRDefault="00362D18" w:rsidP="00362D18">
            <w:pPr>
              <w:spacing w:after="0" w:line="240" w:lineRule="auto"/>
              <w:rPr>
                <w:rFonts w:ascii="Times New Roman" w:eastAsia="Times New Roman" w:hAnsi="Times New Roman" w:cs="Times New Roman"/>
                <w:sz w:val="24"/>
                <w:szCs w:val="24"/>
                <w:lang w:eastAsia="en-US"/>
              </w:rPr>
            </w:pPr>
            <w:r w:rsidRPr="0013680F">
              <w:rPr>
                <w:rFonts w:ascii="Times New Roman" w:eastAsia="Times New Roman" w:hAnsi="Times New Roman" w:cs="Times New Roman"/>
                <w:lang w:eastAsia="en-US"/>
              </w:rPr>
              <w:t>I</w:t>
            </w:r>
            <w:r w:rsidRPr="0013680F">
              <w:rPr>
                <w:rFonts w:ascii="Times New Roman" w:eastAsia="Times New Roman" w:hAnsi="Times New Roman" w:cs="Times New Roman"/>
                <w:lang w:eastAsia="en-US"/>
              </w:rPr>
              <w:t>I</w:t>
            </w:r>
            <w:r w:rsidRPr="0013680F">
              <w:rPr>
                <w:rFonts w:ascii="Times New Roman" w:eastAsia="Times New Roman" w:hAnsi="Times New Roman" w:cs="Times New Roman"/>
                <w:lang w:eastAsia="en-US"/>
              </w:rPr>
              <w:t>I aukštas</w:t>
            </w:r>
          </w:p>
        </w:tc>
        <w:tc>
          <w:tcPr>
            <w:tcW w:w="989" w:type="pct"/>
          </w:tcPr>
          <w:p w14:paraId="4898F138" w14:textId="77777777" w:rsidR="00362D18" w:rsidRPr="00BB6670" w:rsidRDefault="00362D18" w:rsidP="00362D18">
            <w:pPr>
              <w:spacing w:after="0" w:line="240" w:lineRule="auto"/>
              <w:jc w:val="center"/>
              <w:rPr>
                <w:rFonts w:ascii="Times New Roman" w:eastAsia="Times New Roman" w:hAnsi="Times New Roman" w:cs="Times New Roman"/>
                <w:sz w:val="20"/>
                <w:szCs w:val="20"/>
                <w:lang w:eastAsia="en-US"/>
              </w:rPr>
            </w:pPr>
          </w:p>
        </w:tc>
      </w:tr>
      <w:tr w:rsidR="00362D18" w:rsidRPr="00BB6670" w14:paraId="5014490E" w14:textId="77777777" w:rsidTr="006437DF">
        <w:trPr>
          <w:cantSplit/>
          <w:trHeight w:val="256"/>
          <w:jc w:val="center"/>
        </w:trPr>
        <w:tc>
          <w:tcPr>
            <w:tcW w:w="504" w:type="pct"/>
          </w:tcPr>
          <w:p w14:paraId="6A2A8F3F" w14:textId="043EE0FA" w:rsidR="00362D18" w:rsidRPr="00BB6670" w:rsidRDefault="00362D18" w:rsidP="00362D18">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1.4</w:t>
            </w:r>
          </w:p>
        </w:tc>
        <w:tc>
          <w:tcPr>
            <w:tcW w:w="3507" w:type="pct"/>
          </w:tcPr>
          <w:p w14:paraId="7DC6661C" w14:textId="206F6ADF" w:rsidR="00362D18" w:rsidRPr="0013680F" w:rsidRDefault="00362D18" w:rsidP="00362D18">
            <w:pPr>
              <w:spacing w:after="0" w:line="240" w:lineRule="auto"/>
              <w:rPr>
                <w:rFonts w:ascii="Times New Roman" w:eastAsia="Times New Roman" w:hAnsi="Times New Roman" w:cs="Times New Roman"/>
                <w:sz w:val="24"/>
                <w:szCs w:val="24"/>
                <w:lang w:eastAsia="en-US"/>
              </w:rPr>
            </w:pPr>
            <w:r w:rsidRPr="0013680F">
              <w:rPr>
                <w:rFonts w:ascii="Times New Roman" w:eastAsia="Times New Roman" w:hAnsi="Times New Roman" w:cs="Times New Roman"/>
                <w:lang w:eastAsia="en-US"/>
              </w:rPr>
              <w:t>IV aukštas</w:t>
            </w:r>
          </w:p>
        </w:tc>
        <w:tc>
          <w:tcPr>
            <w:tcW w:w="989" w:type="pct"/>
          </w:tcPr>
          <w:p w14:paraId="3F483489" w14:textId="77777777" w:rsidR="00362D18" w:rsidRPr="00BB6670" w:rsidRDefault="00362D18" w:rsidP="00362D18">
            <w:pPr>
              <w:spacing w:after="0" w:line="240" w:lineRule="auto"/>
              <w:jc w:val="center"/>
              <w:rPr>
                <w:rFonts w:ascii="Times New Roman" w:eastAsia="Times New Roman" w:hAnsi="Times New Roman" w:cs="Times New Roman"/>
                <w:sz w:val="20"/>
                <w:szCs w:val="20"/>
                <w:lang w:eastAsia="en-US"/>
              </w:rPr>
            </w:pPr>
          </w:p>
        </w:tc>
      </w:tr>
      <w:tr w:rsidR="00362D18" w:rsidRPr="00BB6670" w14:paraId="741D0C33" w14:textId="77777777" w:rsidTr="006437DF">
        <w:trPr>
          <w:cantSplit/>
          <w:trHeight w:val="256"/>
          <w:jc w:val="center"/>
        </w:trPr>
        <w:tc>
          <w:tcPr>
            <w:tcW w:w="504" w:type="pct"/>
          </w:tcPr>
          <w:p w14:paraId="4FA8D6C6" w14:textId="51ACBBDD" w:rsidR="00362D18" w:rsidRPr="00BB6670" w:rsidRDefault="00362D18" w:rsidP="00362D18">
            <w:pPr>
              <w:spacing w:after="0" w:line="240" w:lineRule="auto"/>
              <w:jc w:val="center"/>
              <w:rPr>
                <w:rFonts w:ascii="Times New Roman" w:eastAsia="Times New Roman" w:hAnsi="Times New Roman" w:cs="Times New Roman"/>
                <w:lang w:eastAsia="en-US"/>
              </w:rPr>
            </w:pPr>
            <w:r w:rsidRPr="00BB6670">
              <w:rPr>
                <w:rFonts w:ascii="Times New Roman" w:eastAsia="Times New Roman" w:hAnsi="Times New Roman" w:cs="Times New Roman"/>
                <w:lang w:eastAsia="en-US"/>
              </w:rPr>
              <w:t>1.</w:t>
            </w:r>
            <w:r>
              <w:rPr>
                <w:rFonts w:ascii="Times New Roman" w:eastAsia="Times New Roman" w:hAnsi="Times New Roman" w:cs="Times New Roman"/>
                <w:lang w:eastAsia="en-US"/>
              </w:rPr>
              <w:t>5</w:t>
            </w:r>
          </w:p>
        </w:tc>
        <w:tc>
          <w:tcPr>
            <w:tcW w:w="3507" w:type="pct"/>
          </w:tcPr>
          <w:p w14:paraId="1B4454A1" w14:textId="6D63B192" w:rsidR="00362D18" w:rsidRPr="00BB6670" w:rsidRDefault="00362D18" w:rsidP="00362D18">
            <w:pPr>
              <w:spacing w:after="0" w:line="240" w:lineRule="auto"/>
              <w:rPr>
                <w:rFonts w:ascii="Times New Roman" w:eastAsia="Times New Roman" w:hAnsi="Times New Roman" w:cs="Times New Roman"/>
                <w:sz w:val="24"/>
                <w:szCs w:val="24"/>
                <w:lang w:eastAsia="en-US"/>
              </w:rPr>
            </w:pPr>
            <w:r w:rsidRPr="0013680F">
              <w:rPr>
                <w:rFonts w:ascii="Times New Roman" w:eastAsia="Times New Roman" w:hAnsi="Times New Roman" w:cs="Times New Roman"/>
                <w:lang w:eastAsia="en-US"/>
              </w:rPr>
              <w:t>V aukštas</w:t>
            </w:r>
          </w:p>
        </w:tc>
        <w:tc>
          <w:tcPr>
            <w:tcW w:w="989" w:type="pct"/>
          </w:tcPr>
          <w:p w14:paraId="00D12FA2" w14:textId="77777777" w:rsidR="00362D18" w:rsidRPr="00BB6670" w:rsidRDefault="00362D18" w:rsidP="00362D18">
            <w:pPr>
              <w:spacing w:after="0" w:line="240" w:lineRule="auto"/>
              <w:jc w:val="center"/>
              <w:rPr>
                <w:rFonts w:ascii="Times New Roman" w:eastAsia="Times New Roman" w:hAnsi="Times New Roman" w:cs="Times New Roman"/>
                <w:sz w:val="20"/>
                <w:szCs w:val="20"/>
                <w:lang w:eastAsia="en-US"/>
              </w:rPr>
            </w:pPr>
          </w:p>
        </w:tc>
      </w:tr>
      <w:tr w:rsidR="006437DF" w:rsidRPr="00BB6670" w14:paraId="656E91F2" w14:textId="77777777" w:rsidTr="006437DF">
        <w:trPr>
          <w:cantSplit/>
          <w:trHeight w:val="256"/>
          <w:jc w:val="center"/>
        </w:trPr>
        <w:tc>
          <w:tcPr>
            <w:tcW w:w="504" w:type="pct"/>
          </w:tcPr>
          <w:p w14:paraId="196A0322" w14:textId="77777777" w:rsidR="006437DF" w:rsidRPr="00BB6670" w:rsidRDefault="006437DF" w:rsidP="00BB6670">
            <w:pPr>
              <w:spacing w:after="0" w:line="240" w:lineRule="auto"/>
              <w:jc w:val="center"/>
              <w:rPr>
                <w:rFonts w:ascii="Times New Roman" w:eastAsia="Times New Roman" w:hAnsi="Times New Roman" w:cs="Times New Roman"/>
                <w:lang w:eastAsia="en-US"/>
              </w:rPr>
            </w:pPr>
          </w:p>
        </w:tc>
        <w:tc>
          <w:tcPr>
            <w:tcW w:w="3507" w:type="pct"/>
            <w:vAlign w:val="bottom"/>
          </w:tcPr>
          <w:p w14:paraId="1306DF15" w14:textId="74CF0C09" w:rsidR="006437DF" w:rsidRPr="00BB6670" w:rsidRDefault="006437DF" w:rsidP="00BB6670">
            <w:pPr>
              <w:spacing w:after="0" w:line="240" w:lineRule="auto"/>
              <w:rPr>
                <w:rFonts w:ascii="Times New Roman" w:eastAsia="Times New Roman" w:hAnsi="Times New Roman" w:cs="Times New Roman"/>
                <w:lang w:eastAsia="en-US"/>
              </w:rPr>
            </w:pPr>
            <w:r w:rsidRPr="006437DF">
              <w:rPr>
                <w:rFonts w:ascii="Times New Roman" w:eastAsia="Times New Roman" w:hAnsi="Times New Roman" w:cs="Times New Roman"/>
                <w:b/>
                <w:lang w:eastAsia="en-US"/>
              </w:rPr>
              <w:t xml:space="preserve">                                                       </w:t>
            </w:r>
            <w:r w:rsidR="00640CDD">
              <w:rPr>
                <w:rFonts w:ascii="Times New Roman" w:eastAsia="Times New Roman" w:hAnsi="Times New Roman" w:cs="Times New Roman"/>
                <w:b/>
                <w:lang w:eastAsia="en-US"/>
              </w:rPr>
              <w:t xml:space="preserve">                         </w:t>
            </w:r>
            <w:r w:rsidRPr="006437DF">
              <w:rPr>
                <w:rFonts w:ascii="Times New Roman" w:eastAsia="Times New Roman" w:hAnsi="Times New Roman" w:cs="Times New Roman"/>
                <w:b/>
                <w:lang w:eastAsia="en-US"/>
              </w:rPr>
              <w:t xml:space="preserve">   </w:t>
            </w:r>
            <w:r w:rsidRPr="00BB6670">
              <w:rPr>
                <w:rFonts w:ascii="Times New Roman" w:eastAsia="Times New Roman" w:hAnsi="Times New Roman" w:cs="Times New Roman"/>
                <w:b/>
                <w:lang w:eastAsia="en-US"/>
              </w:rPr>
              <w:t xml:space="preserve">KAINA, Eur </w:t>
            </w:r>
            <w:r w:rsidRPr="00BB6670">
              <w:rPr>
                <w:rFonts w:ascii="Times New Roman" w:eastAsia="Times New Roman" w:hAnsi="Times New Roman" w:cs="Times New Roman"/>
                <w:bCs/>
                <w:lang w:eastAsia="en-US"/>
              </w:rPr>
              <w:t>be PVM:</w:t>
            </w:r>
          </w:p>
        </w:tc>
        <w:tc>
          <w:tcPr>
            <w:tcW w:w="989" w:type="pct"/>
          </w:tcPr>
          <w:p w14:paraId="474CB953" w14:textId="77777777" w:rsidR="006437DF" w:rsidRPr="00BB6670" w:rsidRDefault="006437DF" w:rsidP="00BB6670">
            <w:pPr>
              <w:spacing w:after="0" w:line="240" w:lineRule="auto"/>
              <w:jc w:val="center"/>
              <w:rPr>
                <w:rFonts w:ascii="Times New Roman" w:eastAsia="Times New Roman" w:hAnsi="Times New Roman" w:cs="Times New Roman"/>
                <w:sz w:val="20"/>
                <w:szCs w:val="20"/>
                <w:lang w:eastAsia="en-US"/>
              </w:rPr>
            </w:pPr>
          </w:p>
        </w:tc>
      </w:tr>
      <w:tr w:rsidR="006437DF" w:rsidRPr="00BB6670" w14:paraId="20AEDFCA" w14:textId="77777777" w:rsidTr="006437DF">
        <w:trPr>
          <w:cantSplit/>
          <w:trHeight w:val="256"/>
          <w:jc w:val="center"/>
        </w:trPr>
        <w:tc>
          <w:tcPr>
            <w:tcW w:w="504" w:type="pct"/>
          </w:tcPr>
          <w:p w14:paraId="5DE1E739" w14:textId="77777777" w:rsidR="006437DF" w:rsidRPr="00BB6670" w:rsidRDefault="006437DF" w:rsidP="00BB6670">
            <w:pPr>
              <w:spacing w:after="0" w:line="240" w:lineRule="auto"/>
              <w:jc w:val="center"/>
              <w:rPr>
                <w:rFonts w:ascii="Times New Roman" w:eastAsia="Times New Roman" w:hAnsi="Times New Roman" w:cs="Times New Roman"/>
                <w:lang w:eastAsia="en-US"/>
              </w:rPr>
            </w:pPr>
          </w:p>
        </w:tc>
        <w:tc>
          <w:tcPr>
            <w:tcW w:w="3507" w:type="pct"/>
            <w:vAlign w:val="bottom"/>
          </w:tcPr>
          <w:p w14:paraId="3E706EA4" w14:textId="344DD69F" w:rsidR="006437DF" w:rsidRPr="00BB6670" w:rsidRDefault="006437DF" w:rsidP="00BB6670">
            <w:pPr>
              <w:spacing w:after="0" w:line="240" w:lineRule="auto"/>
              <w:rPr>
                <w:rFonts w:ascii="Times New Roman" w:eastAsia="Times New Roman" w:hAnsi="Times New Roman" w:cs="Times New Roman"/>
                <w:lang w:eastAsia="en-US"/>
              </w:rPr>
            </w:pPr>
            <w:r w:rsidRPr="006437DF">
              <w:rPr>
                <w:rFonts w:ascii="Times New Roman" w:eastAsia="Times New Roman" w:hAnsi="Times New Roman" w:cs="Times New Roman"/>
                <w:b/>
                <w:lang w:eastAsia="en-US"/>
              </w:rPr>
              <w:t xml:space="preserve">                                                            </w:t>
            </w:r>
            <w:r w:rsidR="00640CDD">
              <w:rPr>
                <w:rFonts w:ascii="Times New Roman" w:eastAsia="Times New Roman" w:hAnsi="Times New Roman" w:cs="Times New Roman"/>
                <w:b/>
                <w:lang w:eastAsia="en-US"/>
              </w:rPr>
              <w:t xml:space="preserve">                        </w:t>
            </w:r>
            <w:r w:rsidRPr="006437DF">
              <w:rPr>
                <w:rFonts w:ascii="Times New Roman" w:eastAsia="Times New Roman" w:hAnsi="Times New Roman" w:cs="Times New Roman"/>
                <w:b/>
                <w:lang w:eastAsia="en-US"/>
              </w:rPr>
              <w:t xml:space="preserve">  </w:t>
            </w:r>
            <w:r w:rsidRPr="00BB6670">
              <w:rPr>
                <w:rFonts w:ascii="Times New Roman" w:eastAsia="Times New Roman" w:hAnsi="Times New Roman" w:cs="Times New Roman"/>
                <w:b/>
                <w:lang w:eastAsia="en-US"/>
              </w:rPr>
              <w:t>PVM [ 21 %] suma:</w:t>
            </w:r>
          </w:p>
        </w:tc>
        <w:tc>
          <w:tcPr>
            <w:tcW w:w="989" w:type="pct"/>
          </w:tcPr>
          <w:p w14:paraId="6043B620" w14:textId="77777777" w:rsidR="006437DF" w:rsidRPr="00BB6670" w:rsidRDefault="006437DF" w:rsidP="00BB6670">
            <w:pPr>
              <w:spacing w:after="0" w:line="240" w:lineRule="auto"/>
              <w:jc w:val="center"/>
              <w:rPr>
                <w:rFonts w:ascii="Times New Roman" w:eastAsia="Times New Roman" w:hAnsi="Times New Roman" w:cs="Times New Roman"/>
                <w:sz w:val="20"/>
                <w:szCs w:val="20"/>
                <w:lang w:eastAsia="en-US"/>
              </w:rPr>
            </w:pPr>
          </w:p>
        </w:tc>
      </w:tr>
      <w:tr w:rsidR="006437DF" w:rsidRPr="00BB6670" w14:paraId="5B4F17E7" w14:textId="77777777" w:rsidTr="006437DF">
        <w:trPr>
          <w:cantSplit/>
          <w:trHeight w:val="256"/>
          <w:jc w:val="center"/>
        </w:trPr>
        <w:tc>
          <w:tcPr>
            <w:tcW w:w="504" w:type="pct"/>
          </w:tcPr>
          <w:p w14:paraId="6FCC0D04" w14:textId="77777777" w:rsidR="006437DF" w:rsidRPr="00BB6670" w:rsidRDefault="006437DF" w:rsidP="00BB6670">
            <w:pPr>
              <w:spacing w:after="0" w:line="240" w:lineRule="auto"/>
              <w:jc w:val="center"/>
              <w:rPr>
                <w:rFonts w:ascii="Times New Roman" w:eastAsia="Times New Roman" w:hAnsi="Times New Roman" w:cs="Times New Roman"/>
                <w:lang w:eastAsia="en-US"/>
              </w:rPr>
            </w:pPr>
          </w:p>
        </w:tc>
        <w:tc>
          <w:tcPr>
            <w:tcW w:w="3507" w:type="pct"/>
            <w:vAlign w:val="bottom"/>
          </w:tcPr>
          <w:p w14:paraId="021C3AFB" w14:textId="14822062" w:rsidR="006437DF" w:rsidRPr="00BB6670" w:rsidRDefault="006437DF" w:rsidP="00BB6670">
            <w:pPr>
              <w:spacing w:after="0" w:line="240" w:lineRule="auto"/>
              <w:rPr>
                <w:rFonts w:ascii="Times New Roman" w:eastAsia="Times New Roman" w:hAnsi="Times New Roman" w:cs="Times New Roman"/>
                <w:lang w:eastAsia="en-US"/>
              </w:rPr>
            </w:pPr>
            <w:r w:rsidRPr="006437DF">
              <w:rPr>
                <w:rFonts w:ascii="Times New Roman" w:eastAsia="Times New Roman" w:hAnsi="Times New Roman" w:cs="Times New Roman"/>
                <w:b/>
                <w:lang w:eastAsia="en-US"/>
              </w:rPr>
              <w:t xml:space="preserve">                                        </w:t>
            </w:r>
            <w:r w:rsidR="00640CDD">
              <w:rPr>
                <w:rFonts w:ascii="Times New Roman" w:eastAsia="Times New Roman" w:hAnsi="Times New Roman" w:cs="Times New Roman"/>
                <w:b/>
                <w:lang w:eastAsia="en-US"/>
              </w:rPr>
              <w:t xml:space="preserve">                        </w:t>
            </w:r>
            <w:r w:rsidRPr="00BB6670">
              <w:rPr>
                <w:rFonts w:ascii="Times New Roman" w:eastAsia="Times New Roman" w:hAnsi="Times New Roman" w:cs="Times New Roman"/>
                <w:b/>
                <w:lang w:eastAsia="en-US"/>
              </w:rPr>
              <w:t xml:space="preserve">BENDRA KAINA, Eur </w:t>
            </w:r>
            <w:r w:rsidRPr="00BB6670">
              <w:rPr>
                <w:rFonts w:ascii="Times New Roman" w:eastAsia="Times New Roman" w:hAnsi="Times New Roman" w:cs="Times New Roman"/>
                <w:lang w:eastAsia="en-US"/>
              </w:rPr>
              <w:t xml:space="preserve"> su PVM</w:t>
            </w:r>
            <w:r w:rsidRPr="00BB6670">
              <w:rPr>
                <w:rFonts w:ascii="Times New Roman" w:eastAsia="Times New Roman" w:hAnsi="Times New Roman" w:cs="Times New Roman"/>
                <w:b/>
                <w:bCs/>
                <w:lang w:eastAsia="en-US"/>
              </w:rPr>
              <w:t>:</w:t>
            </w:r>
          </w:p>
        </w:tc>
        <w:tc>
          <w:tcPr>
            <w:tcW w:w="989" w:type="pct"/>
          </w:tcPr>
          <w:p w14:paraId="7FEA51BF" w14:textId="77777777" w:rsidR="006437DF" w:rsidRPr="00BB6670" w:rsidRDefault="006437DF" w:rsidP="00BB6670">
            <w:pPr>
              <w:spacing w:after="0" w:line="240" w:lineRule="auto"/>
              <w:jc w:val="center"/>
              <w:rPr>
                <w:rFonts w:ascii="Times New Roman" w:eastAsia="Times New Roman" w:hAnsi="Times New Roman" w:cs="Times New Roman"/>
                <w:sz w:val="20"/>
                <w:szCs w:val="20"/>
                <w:lang w:eastAsia="en-US"/>
              </w:rPr>
            </w:pPr>
          </w:p>
        </w:tc>
      </w:tr>
    </w:tbl>
    <w:p w14:paraId="54488A20"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41CA671F"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79FC24F0"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0B6EFDD1"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339CF65F"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69F99EE9"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758D6DB0"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567A6A8D"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5CF1CD07"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72D7C93E"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3066230B"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0266C6D0" w14:textId="1F96B2EC" w:rsidR="006B4565" w:rsidRPr="00AF1009" w:rsidRDefault="006B4565" w:rsidP="006B4565">
      <w:pPr>
        <w:pStyle w:val="Antrat2"/>
        <w:ind w:left="5103"/>
        <w:rPr>
          <w:rFonts w:ascii="Times New Roman" w:eastAsia="Calibri" w:hAnsi="Times New Roman" w:cs="Times New Roman"/>
          <w:color w:val="0070C0"/>
          <w:sz w:val="22"/>
          <w:szCs w:val="22"/>
        </w:rPr>
      </w:pPr>
      <w:r w:rsidRPr="00AF1009">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12</w:t>
      </w:r>
      <w:r w:rsidRPr="00AF1009">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Tiekėjo/subtiekėjo  deklaracija (sankcijos)</w:t>
      </w:r>
      <w:r w:rsidRPr="00AF1009">
        <w:rPr>
          <w:rFonts w:ascii="Times New Roman" w:eastAsia="Calibri" w:hAnsi="Times New Roman" w:cs="Times New Roman"/>
          <w:color w:val="0070C0"/>
          <w:sz w:val="22"/>
          <w:szCs w:val="22"/>
        </w:rPr>
        <w:t>“</w:t>
      </w:r>
    </w:p>
    <w:p w14:paraId="68A650CA"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07FAE179" w14:textId="77777777" w:rsidR="006B4565"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p w14:paraId="197B733B" w14:textId="77777777" w:rsidR="006B4565" w:rsidRPr="006B4565" w:rsidRDefault="006B4565" w:rsidP="006B4565">
      <w:pPr>
        <w:spacing w:after="160" w:line="259" w:lineRule="auto"/>
        <w:jc w:val="center"/>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___________________________________</w:t>
      </w:r>
    </w:p>
    <w:p w14:paraId="30005090" w14:textId="77777777" w:rsidR="006B4565" w:rsidRPr="006B4565" w:rsidRDefault="006B4565" w:rsidP="006B4565">
      <w:pPr>
        <w:spacing w:after="160" w:line="259" w:lineRule="auto"/>
        <w:jc w:val="center"/>
        <w:rPr>
          <w:rFonts w:ascii="Times New Roman" w:eastAsiaTheme="minorHAnsi" w:hAnsi="Times New Roman" w:cs="Times New Roman"/>
          <w:kern w:val="2"/>
          <w:sz w:val="20"/>
          <w:szCs w:val="20"/>
          <w:lang w:eastAsia="en-US"/>
        </w:rPr>
      </w:pPr>
      <w:r w:rsidRPr="006B4565">
        <w:rPr>
          <w:rFonts w:ascii="Times New Roman" w:eastAsiaTheme="minorHAnsi" w:hAnsi="Times New Roman" w:cs="Times New Roman"/>
          <w:kern w:val="2"/>
          <w:sz w:val="20"/>
          <w:szCs w:val="20"/>
          <w:lang w:eastAsia="en-US"/>
        </w:rPr>
        <w:t>(Tiekėjo/subtiekėjo pavadinimas)</w:t>
      </w:r>
    </w:p>
    <w:p w14:paraId="171F6BA6" w14:textId="77777777" w:rsidR="006B4565" w:rsidRPr="006B4565" w:rsidRDefault="006B4565" w:rsidP="006B4565">
      <w:pPr>
        <w:spacing w:after="0" w:line="259" w:lineRule="auto"/>
        <w:jc w:val="center"/>
        <w:rPr>
          <w:rFonts w:ascii="Times New Roman" w:eastAsiaTheme="minorHAnsi" w:hAnsi="Times New Roman" w:cs="Times New Roman"/>
          <w:kern w:val="2"/>
          <w:sz w:val="24"/>
          <w:szCs w:val="24"/>
          <w:lang w:eastAsia="en-US"/>
        </w:rPr>
      </w:pPr>
    </w:p>
    <w:p w14:paraId="2B716FC9" w14:textId="77777777" w:rsidR="006B4565" w:rsidRPr="006B4565" w:rsidRDefault="006B4565" w:rsidP="006B4565">
      <w:pPr>
        <w:spacing w:after="160" w:line="259" w:lineRule="auto"/>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___________________________________</w:t>
      </w:r>
    </w:p>
    <w:p w14:paraId="39DA3980" w14:textId="77777777" w:rsidR="006B4565" w:rsidRPr="006B4565" w:rsidRDefault="006B4565" w:rsidP="006B4565">
      <w:pPr>
        <w:spacing w:after="160" w:line="259" w:lineRule="auto"/>
        <w:rPr>
          <w:rFonts w:ascii="Times New Roman" w:eastAsiaTheme="minorHAnsi" w:hAnsi="Times New Roman" w:cs="Times New Roman"/>
          <w:kern w:val="2"/>
          <w:sz w:val="20"/>
          <w:szCs w:val="20"/>
          <w:lang w:eastAsia="en-US"/>
        </w:rPr>
      </w:pPr>
      <w:r w:rsidRPr="006B4565">
        <w:rPr>
          <w:rFonts w:ascii="Times New Roman" w:eastAsiaTheme="minorHAnsi" w:hAnsi="Times New Roman" w:cs="Times New Roman"/>
          <w:kern w:val="2"/>
          <w:sz w:val="20"/>
          <w:szCs w:val="20"/>
          <w:lang w:eastAsia="en-US"/>
        </w:rPr>
        <w:t>(Pirkimo vykdytojo pavadinimas)</w:t>
      </w:r>
    </w:p>
    <w:p w14:paraId="03DCC848" w14:textId="77777777" w:rsidR="006B4565" w:rsidRPr="006B4565" w:rsidRDefault="006B4565" w:rsidP="006B4565">
      <w:pPr>
        <w:spacing w:after="0" w:line="259" w:lineRule="auto"/>
        <w:jc w:val="center"/>
        <w:rPr>
          <w:rFonts w:ascii="Times New Roman" w:eastAsiaTheme="minorHAnsi" w:hAnsi="Times New Roman" w:cs="Times New Roman"/>
          <w:b/>
          <w:bCs/>
          <w:kern w:val="2"/>
          <w:sz w:val="24"/>
          <w:szCs w:val="24"/>
          <w:lang w:eastAsia="en-US"/>
        </w:rPr>
      </w:pPr>
    </w:p>
    <w:p w14:paraId="47FC3165" w14:textId="77777777" w:rsidR="006B4565" w:rsidRPr="006B4565" w:rsidRDefault="006B4565" w:rsidP="006B4565">
      <w:pPr>
        <w:spacing w:after="160" w:line="259" w:lineRule="auto"/>
        <w:jc w:val="center"/>
        <w:rPr>
          <w:rFonts w:ascii="Times New Roman" w:eastAsiaTheme="minorHAnsi" w:hAnsi="Times New Roman" w:cs="Times New Roman"/>
          <w:b/>
          <w:bCs/>
          <w:kern w:val="2"/>
          <w:sz w:val="24"/>
          <w:szCs w:val="24"/>
          <w:lang w:eastAsia="en-US"/>
        </w:rPr>
      </w:pPr>
      <w:r w:rsidRPr="006B4565">
        <w:rPr>
          <w:rFonts w:ascii="Times New Roman" w:eastAsiaTheme="minorHAnsi" w:hAnsi="Times New Roman" w:cs="Times New Roman"/>
          <w:b/>
          <w:bCs/>
          <w:kern w:val="2"/>
          <w:sz w:val="24"/>
          <w:szCs w:val="24"/>
          <w:lang w:eastAsia="en-US"/>
        </w:rPr>
        <w:t>TIEKĖJO/ SUBTIEKĖJO DEKLARACIJA</w:t>
      </w:r>
    </w:p>
    <w:p w14:paraId="30FFD538" w14:textId="77777777" w:rsidR="006B4565" w:rsidRPr="006B4565" w:rsidRDefault="006B4565" w:rsidP="006B4565">
      <w:pPr>
        <w:spacing w:after="0" w:line="259" w:lineRule="auto"/>
        <w:jc w:val="center"/>
        <w:rPr>
          <w:rFonts w:ascii="Times New Roman" w:eastAsiaTheme="minorHAnsi" w:hAnsi="Times New Roman" w:cs="Times New Roman"/>
          <w:b/>
          <w:bCs/>
          <w:kern w:val="2"/>
          <w:sz w:val="24"/>
          <w:szCs w:val="24"/>
          <w:lang w:eastAsia="en-US"/>
        </w:rPr>
      </w:pPr>
    </w:p>
    <w:p w14:paraId="61A3A3E7" w14:textId="77777777" w:rsidR="006B4565" w:rsidRPr="006B4565" w:rsidRDefault="006B4565" w:rsidP="006B4565">
      <w:pPr>
        <w:spacing w:after="160" w:line="259" w:lineRule="auto"/>
        <w:jc w:val="center"/>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__________________</w:t>
      </w:r>
    </w:p>
    <w:p w14:paraId="5DD3B799" w14:textId="77777777" w:rsidR="006B4565" w:rsidRPr="006B4565" w:rsidRDefault="006B4565" w:rsidP="006B4565">
      <w:pPr>
        <w:spacing w:after="160" w:line="259" w:lineRule="auto"/>
        <w:jc w:val="center"/>
        <w:rPr>
          <w:rFonts w:ascii="Times New Roman" w:eastAsiaTheme="minorHAnsi" w:hAnsi="Times New Roman" w:cs="Times New Roman"/>
          <w:kern w:val="2"/>
          <w:sz w:val="20"/>
          <w:szCs w:val="20"/>
          <w:lang w:eastAsia="en-US"/>
        </w:rPr>
      </w:pPr>
      <w:r w:rsidRPr="006B4565">
        <w:rPr>
          <w:rFonts w:ascii="Times New Roman" w:eastAsiaTheme="minorHAnsi" w:hAnsi="Times New Roman" w:cs="Times New Roman"/>
          <w:kern w:val="2"/>
          <w:sz w:val="20"/>
          <w:szCs w:val="20"/>
          <w:lang w:eastAsia="en-US"/>
        </w:rPr>
        <w:t>(Data)</w:t>
      </w:r>
    </w:p>
    <w:p w14:paraId="1E374AE4" w14:textId="77777777" w:rsidR="006B4565" w:rsidRPr="006B4565" w:rsidRDefault="006B4565" w:rsidP="006B4565">
      <w:pPr>
        <w:spacing w:after="0" w:line="259" w:lineRule="auto"/>
        <w:jc w:val="center"/>
        <w:rPr>
          <w:rFonts w:ascii="Times New Roman" w:eastAsiaTheme="minorHAnsi" w:hAnsi="Times New Roman" w:cs="Times New Roman"/>
          <w:kern w:val="2"/>
          <w:sz w:val="20"/>
          <w:szCs w:val="20"/>
          <w:lang w:eastAsia="en-US"/>
        </w:rPr>
      </w:pPr>
    </w:p>
    <w:p w14:paraId="4A40CC4B"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 </w:t>
      </w:r>
    </w:p>
    <w:p w14:paraId="32EA2D51"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p>
    <w:p w14:paraId="5CD94E9F"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 xml:space="preserve">(a) mano atstovaujamas tiekėjas/subtiekėjas (ir nė vienas iš tiekėjų grupės narių) nėra Rusijos pilietis arba Rusijoje įsisteigęs fizinis ar juridinis asmuo, subjektas ar įstaiga; </w:t>
      </w:r>
    </w:p>
    <w:p w14:paraId="17AA0D92"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p>
    <w:p w14:paraId="71D74B6A"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6B75163E"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p>
    <w:p w14:paraId="05E348BB"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 xml:space="preserve">(c) nei aš, nei mano atstovaujama bendrovė nėra fizinis ar juridinis asmuo, subjektas ar įstaiga, veikianti a) arba b) punkte nurodyto subjekto vardu ar jo nurodymu; </w:t>
      </w:r>
    </w:p>
    <w:p w14:paraId="7B69D950"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p>
    <w:p w14:paraId="26C2D8C9"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 xml:space="preserve">(d) a)-c) punktuose išvardyti subjektai nedalyvauja subtiekėjais, tiekėjais ar subjektais, kurių pajėgumais remiasi mano atstovaujamas tiekėjas, tais atvejais kai jiems tenka daugiau kaip 10 % sutarties vertės. </w:t>
      </w:r>
    </w:p>
    <w:p w14:paraId="1C036147"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p>
    <w:p w14:paraId="48B7947E"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 xml:space="preserve">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45C88C5A"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p>
    <w:p w14:paraId="39BD25B9" w14:textId="77777777" w:rsidR="006B4565" w:rsidRPr="006B4565" w:rsidRDefault="006B4565" w:rsidP="006B4565">
      <w:pPr>
        <w:spacing w:after="0" w:line="259" w:lineRule="auto"/>
        <w:jc w:val="both"/>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Deklaruojamoms aplinkybėms pasikeitus, įsipareigoju nedelsiant apie tai informuoti Pirkimo vykdytoją.</w:t>
      </w:r>
    </w:p>
    <w:p w14:paraId="285CF98F" w14:textId="77777777" w:rsidR="006B4565" w:rsidRPr="006B4565" w:rsidRDefault="006B4565" w:rsidP="006B4565">
      <w:pPr>
        <w:spacing w:after="160" w:line="259" w:lineRule="auto"/>
        <w:jc w:val="both"/>
        <w:rPr>
          <w:rFonts w:ascii="Times New Roman" w:eastAsiaTheme="minorHAnsi" w:hAnsi="Times New Roman" w:cs="Times New Roman"/>
          <w:kern w:val="2"/>
          <w:sz w:val="24"/>
          <w:szCs w:val="24"/>
          <w:lang w:eastAsia="en-US"/>
        </w:rPr>
      </w:pPr>
    </w:p>
    <w:p w14:paraId="11DEA424" w14:textId="77777777" w:rsidR="006B4565" w:rsidRPr="006B4565" w:rsidRDefault="006B4565" w:rsidP="006B4565">
      <w:pPr>
        <w:spacing w:after="160" w:line="259" w:lineRule="auto"/>
        <w:ind w:left="1296" w:firstLine="1296"/>
        <w:jc w:val="both"/>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______________</w:t>
      </w:r>
      <w:r w:rsidRPr="006B4565">
        <w:rPr>
          <w:rFonts w:ascii="Times New Roman" w:eastAsiaTheme="minorHAnsi" w:hAnsi="Times New Roman" w:cs="Times New Roman"/>
          <w:kern w:val="2"/>
          <w:sz w:val="24"/>
          <w:szCs w:val="24"/>
          <w:lang w:eastAsia="en-US"/>
        </w:rPr>
        <w:tab/>
      </w:r>
      <w:r w:rsidRPr="006B4565">
        <w:rPr>
          <w:rFonts w:ascii="Times New Roman" w:eastAsiaTheme="minorHAnsi" w:hAnsi="Times New Roman" w:cs="Times New Roman"/>
          <w:kern w:val="2"/>
          <w:sz w:val="24"/>
          <w:szCs w:val="24"/>
          <w:lang w:eastAsia="en-US"/>
        </w:rPr>
        <w:tab/>
        <w:t>________________________</w:t>
      </w:r>
    </w:p>
    <w:p w14:paraId="254BAD9B" w14:textId="77777777" w:rsidR="006B4565" w:rsidRPr="006B4565" w:rsidRDefault="006B4565" w:rsidP="006B4565">
      <w:pPr>
        <w:spacing w:after="160" w:line="259" w:lineRule="auto"/>
        <w:ind w:left="2592"/>
        <w:jc w:val="both"/>
        <w:rPr>
          <w:rFonts w:ascii="Times New Roman" w:eastAsiaTheme="minorHAnsi" w:hAnsi="Times New Roman" w:cs="Times New Roman"/>
          <w:kern w:val="2"/>
          <w:sz w:val="24"/>
          <w:szCs w:val="24"/>
          <w:lang w:eastAsia="en-US"/>
        </w:rPr>
      </w:pPr>
      <w:r w:rsidRPr="006B4565">
        <w:rPr>
          <w:rFonts w:ascii="Times New Roman" w:eastAsiaTheme="minorHAnsi" w:hAnsi="Times New Roman" w:cs="Times New Roman"/>
          <w:kern w:val="2"/>
          <w:sz w:val="24"/>
          <w:szCs w:val="24"/>
          <w:lang w:eastAsia="en-US"/>
        </w:rPr>
        <w:t xml:space="preserve">         (</w:t>
      </w:r>
      <w:r w:rsidRPr="006B4565">
        <w:rPr>
          <w:rFonts w:ascii="Times New Roman" w:eastAsiaTheme="minorHAnsi" w:hAnsi="Times New Roman" w:cs="Times New Roman"/>
          <w:kern w:val="2"/>
          <w:sz w:val="20"/>
          <w:szCs w:val="20"/>
          <w:lang w:eastAsia="en-US"/>
        </w:rPr>
        <w:t>Parašas)</w:t>
      </w:r>
      <w:r w:rsidRPr="006B4565">
        <w:rPr>
          <w:rFonts w:ascii="Times New Roman" w:eastAsiaTheme="minorHAnsi" w:hAnsi="Times New Roman" w:cs="Times New Roman"/>
          <w:kern w:val="2"/>
          <w:sz w:val="20"/>
          <w:szCs w:val="20"/>
          <w:lang w:eastAsia="en-US"/>
        </w:rPr>
        <w:tab/>
      </w:r>
      <w:r w:rsidRPr="006B4565">
        <w:rPr>
          <w:rFonts w:ascii="Times New Roman" w:eastAsiaTheme="minorHAnsi" w:hAnsi="Times New Roman" w:cs="Times New Roman"/>
          <w:kern w:val="2"/>
          <w:sz w:val="20"/>
          <w:szCs w:val="20"/>
          <w:lang w:eastAsia="en-US"/>
        </w:rPr>
        <w:tab/>
      </w:r>
      <w:r w:rsidRPr="006B4565">
        <w:rPr>
          <w:rFonts w:ascii="Times New Roman" w:eastAsiaTheme="minorHAnsi" w:hAnsi="Times New Roman" w:cs="Times New Roman"/>
          <w:kern w:val="2"/>
          <w:sz w:val="20"/>
          <w:szCs w:val="20"/>
          <w:lang w:eastAsia="en-US"/>
        </w:rPr>
        <w:tab/>
        <w:t xml:space="preserve">       (Vardas, pavardė, pareigos)</w:t>
      </w:r>
    </w:p>
    <w:p w14:paraId="79237D5E" w14:textId="697BA090" w:rsidR="006805F3" w:rsidRPr="00AF1009" w:rsidRDefault="006805F3" w:rsidP="006805F3">
      <w:pPr>
        <w:pStyle w:val="Antrat2"/>
        <w:ind w:left="5103"/>
        <w:rPr>
          <w:rFonts w:ascii="Times New Roman" w:eastAsia="Calibri" w:hAnsi="Times New Roman" w:cs="Times New Roman"/>
          <w:color w:val="0070C0"/>
          <w:sz w:val="22"/>
          <w:szCs w:val="22"/>
        </w:rPr>
      </w:pPr>
      <w:r w:rsidRPr="00AF1009">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13</w:t>
      </w:r>
      <w:r w:rsidRPr="00AF1009">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Specialistų sąrašas</w:t>
      </w:r>
      <w:r w:rsidRPr="00AF1009">
        <w:rPr>
          <w:rFonts w:ascii="Times New Roman" w:eastAsia="Calibri" w:hAnsi="Times New Roman" w:cs="Times New Roman"/>
          <w:color w:val="0070C0"/>
          <w:sz w:val="22"/>
          <w:szCs w:val="22"/>
        </w:rPr>
        <w:t>“</w:t>
      </w:r>
    </w:p>
    <w:p w14:paraId="57FFDB73" w14:textId="77777777" w:rsidR="006805F3" w:rsidRDefault="006805F3" w:rsidP="006805F3">
      <w:pPr>
        <w:shd w:val="clear" w:color="auto" w:fill="FFFFFF"/>
        <w:tabs>
          <w:tab w:val="left" w:pos="142"/>
          <w:tab w:val="left" w:pos="709"/>
          <w:tab w:val="left" w:pos="900"/>
        </w:tabs>
        <w:spacing w:after="0" w:line="240" w:lineRule="auto"/>
        <w:ind w:left="900"/>
        <w:contextualSpacing/>
        <w:jc w:val="center"/>
        <w:rPr>
          <w:rFonts w:ascii="Times New Roman" w:eastAsia="Times New Roman" w:hAnsi="Times New Roman" w:cs="Times New Roman"/>
          <w:b/>
          <w:bCs/>
          <w:sz w:val="24"/>
          <w:lang w:eastAsia="en-US"/>
        </w:rPr>
      </w:pPr>
    </w:p>
    <w:p w14:paraId="4D159AD4" w14:textId="77777777" w:rsidR="006805F3" w:rsidRDefault="006805F3" w:rsidP="006805F3">
      <w:pPr>
        <w:shd w:val="clear" w:color="auto" w:fill="FFFFFF"/>
        <w:tabs>
          <w:tab w:val="left" w:pos="142"/>
          <w:tab w:val="left" w:pos="709"/>
          <w:tab w:val="left" w:pos="900"/>
        </w:tabs>
        <w:spacing w:after="0" w:line="240" w:lineRule="auto"/>
        <w:ind w:left="900"/>
        <w:contextualSpacing/>
        <w:jc w:val="center"/>
        <w:rPr>
          <w:rFonts w:ascii="Times New Roman" w:eastAsia="Times New Roman" w:hAnsi="Times New Roman" w:cs="Times New Roman"/>
          <w:b/>
          <w:bCs/>
          <w:sz w:val="24"/>
          <w:lang w:eastAsia="en-US"/>
        </w:rPr>
      </w:pPr>
    </w:p>
    <w:p w14:paraId="3865AAEB" w14:textId="0D92A020" w:rsidR="006805F3" w:rsidRPr="006805F3" w:rsidRDefault="006805F3" w:rsidP="006805F3">
      <w:pPr>
        <w:shd w:val="clear" w:color="auto" w:fill="FFFFFF"/>
        <w:tabs>
          <w:tab w:val="left" w:pos="142"/>
          <w:tab w:val="left" w:pos="709"/>
          <w:tab w:val="left" w:pos="900"/>
        </w:tabs>
        <w:spacing w:after="0" w:line="240" w:lineRule="auto"/>
        <w:ind w:left="900"/>
        <w:contextualSpacing/>
        <w:jc w:val="center"/>
        <w:rPr>
          <w:rFonts w:ascii="Times New Roman" w:eastAsia="Times New Roman" w:hAnsi="Times New Roman" w:cs="Times New Roman"/>
          <w:b/>
          <w:bCs/>
          <w:sz w:val="24"/>
          <w:szCs w:val="24"/>
          <w:lang w:eastAsia="x-none"/>
        </w:rPr>
      </w:pPr>
      <w:r w:rsidRPr="006805F3">
        <w:rPr>
          <w:rFonts w:ascii="Times New Roman" w:eastAsia="Times New Roman" w:hAnsi="Times New Roman" w:cs="Times New Roman"/>
          <w:b/>
          <w:bCs/>
          <w:sz w:val="24"/>
          <w:lang w:eastAsia="en-US"/>
        </w:rPr>
        <w:t>VADOVAUJANČIŲ DARBUOTOJŲ (SPECIALISTŲ) IR ASMENŲ, ATSAKINGŲ UŽ SUTARTIES VYKDYMĄ, SĄRAŠAS</w:t>
      </w:r>
    </w:p>
    <w:p w14:paraId="2F5ABBD5" w14:textId="77777777" w:rsidR="006805F3" w:rsidRPr="006805F3" w:rsidRDefault="006805F3" w:rsidP="006805F3">
      <w:pPr>
        <w:shd w:val="clear" w:color="auto" w:fill="FFFFFF"/>
        <w:spacing w:after="0" w:line="240" w:lineRule="auto"/>
        <w:ind w:firstLine="851"/>
        <w:rPr>
          <w:rFonts w:ascii="Times New Roman" w:eastAsia="Times New Roman" w:hAnsi="Times New Roman" w:cs="Times New Roman"/>
          <w:sz w:val="24"/>
          <w:szCs w:val="24"/>
          <w:lang w:eastAsia="en-US"/>
        </w:rPr>
      </w:pPr>
    </w:p>
    <w:tbl>
      <w:tblPr>
        <w:tblStyle w:val="TableGrid1"/>
        <w:tblpPr w:leftFromText="180" w:rightFromText="180" w:vertAnchor="text" w:horzAnchor="page" w:tblpX="1775" w:tblpY="88"/>
        <w:tblW w:w="9254" w:type="dxa"/>
        <w:tblLook w:val="04A0" w:firstRow="1" w:lastRow="0" w:firstColumn="1" w:lastColumn="0" w:noHBand="0" w:noVBand="1"/>
      </w:tblPr>
      <w:tblGrid>
        <w:gridCol w:w="3862"/>
        <w:gridCol w:w="2693"/>
        <w:gridCol w:w="2699"/>
      </w:tblGrid>
      <w:tr w:rsidR="006805F3" w:rsidRPr="006805F3" w14:paraId="6F9F9B2F" w14:textId="77777777" w:rsidTr="00CB080A">
        <w:trPr>
          <w:trHeight w:val="527"/>
        </w:trPr>
        <w:tc>
          <w:tcPr>
            <w:tcW w:w="3862" w:type="dxa"/>
            <w:vAlign w:val="center"/>
          </w:tcPr>
          <w:p w14:paraId="46E4B8A3" w14:textId="77777777" w:rsidR="006805F3" w:rsidRPr="006805F3" w:rsidRDefault="006805F3" w:rsidP="006805F3">
            <w:pPr>
              <w:spacing w:after="0" w:line="240" w:lineRule="auto"/>
              <w:jc w:val="center"/>
              <w:rPr>
                <w:rFonts w:eastAsia="Calibri"/>
                <w:iCs/>
                <w:lang w:eastAsia="lt-LT"/>
              </w:rPr>
            </w:pPr>
            <w:r w:rsidRPr="006805F3">
              <w:rPr>
                <w:rFonts w:eastAsia="Calibri"/>
                <w:iCs/>
                <w:lang w:eastAsia="lt-LT"/>
              </w:rPr>
              <w:t>Pirkimo sąlygose nustatyta specialisto minimali kvalifikacija</w:t>
            </w:r>
          </w:p>
          <w:p w14:paraId="4F8C3262" w14:textId="77777777" w:rsidR="006805F3" w:rsidRPr="006805F3" w:rsidRDefault="006805F3" w:rsidP="006805F3">
            <w:pPr>
              <w:spacing w:after="0" w:line="240" w:lineRule="auto"/>
              <w:ind w:left="-687" w:firstLine="709"/>
              <w:jc w:val="center"/>
              <w:rPr>
                <w:rFonts w:eastAsia="Calibri"/>
                <w:iCs/>
                <w:lang w:eastAsia="lt-LT"/>
              </w:rPr>
            </w:pPr>
            <w:r w:rsidRPr="006805F3">
              <w:rPr>
                <w:rFonts w:eastAsia="Calibri"/>
                <w:iCs/>
                <w:lang w:eastAsia="lt-LT"/>
              </w:rPr>
              <w:t>(kategorija ar specializacija)</w:t>
            </w:r>
          </w:p>
        </w:tc>
        <w:tc>
          <w:tcPr>
            <w:tcW w:w="2693" w:type="dxa"/>
          </w:tcPr>
          <w:p w14:paraId="5075CC64" w14:textId="77777777" w:rsidR="006805F3" w:rsidRPr="006805F3" w:rsidRDefault="006805F3" w:rsidP="006805F3">
            <w:pPr>
              <w:spacing w:after="0" w:line="240" w:lineRule="auto"/>
              <w:jc w:val="center"/>
              <w:rPr>
                <w:rFonts w:eastAsia="Calibri"/>
                <w:iCs/>
                <w:color w:val="FF0000"/>
                <w:lang w:val="it-IT" w:eastAsia="lt-LT"/>
              </w:rPr>
            </w:pPr>
            <w:r w:rsidRPr="006805F3">
              <w:rPr>
                <w:rFonts w:eastAsia="Calibri"/>
                <w:iCs/>
                <w:color w:val="000000"/>
                <w:lang w:val="it-IT" w:eastAsia="lt-LT"/>
              </w:rPr>
              <w:t>Specialisto vardas, pavardė, kategorija (jei yra pripažinta)</w:t>
            </w:r>
          </w:p>
        </w:tc>
        <w:tc>
          <w:tcPr>
            <w:tcW w:w="2699" w:type="dxa"/>
          </w:tcPr>
          <w:p w14:paraId="522EFCA8" w14:textId="77777777" w:rsidR="006805F3" w:rsidRPr="006805F3" w:rsidRDefault="006805F3" w:rsidP="006805F3">
            <w:pPr>
              <w:spacing w:after="0" w:line="240" w:lineRule="auto"/>
              <w:jc w:val="center"/>
              <w:rPr>
                <w:rFonts w:eastAsia="Calibri"/>
                <w:iCs/>
                <w:color w:val="000000"/>
                <w:lang w:val="it-IT" w:eastAsia="lt-LT"/>
              </w:rPr>
            </w:pPr>
            <w:r w:rsidRPr="006805F3">
              <w:rPr>
                <w:rFonts w:eastAsia="Calibri"/>
                <w:iCs/>
                <w:color w:val="000000"/>
                <w:lang w:val="it-IT" w:eastAsia="lt-LT"/>
              </w:rPr>
              <w:t>Kvalifikacijos atestato ar kvalifikacijos liudijimo Nr.</w:t>
            </w:r>
          </w:p>
        </w:tc>
      </w:tr>
      <w:tr w:rsidR="006805F3" w:rsidRPr="006805F3" w14:paraId="7716BB9A" w14:textId="77777777" w:rsidTr="00CB080A">
        <w:trPr>
          <w:trHeight w:val="816"/>
        </w:trPr>
        <w:tc>
          <w:tcPr>
            <w:tcW w:w="3862" w:type="dxa"/>
            <w:tcBorders>
              <w:top w:val="single" w:sz="4" w:space="0" w:color="auto"/>
              <w:left w:val="single" w:sz="4" w:space="0" w:color="auto"/>
              <w:bottom w:val="single" w:sz="4" w:space="0" w:color="auto"/>
              <w:right w:val="single" w:sz="4" w:space="0" w:color="auto"/>
            </w:tcBorders>
            <w:vAlign w:val="center"/>
          </w:tcPr>
          <w:p w14:paraId="59115854" w14:textId="77777777" w:rsidR="006805F3" w:rsidRPr="006805F3" w:rsidRDefault="006805F3" w:rsidP="006805F3">
            <w:pPr>
              <w:tabs>
                <w:tab w:val="left" w:pos="3045"/>
              </w:tabs>
              <w:spacing w:after="0" w:line="240" w:lineRule="auto"/>
              <w:rPr>
                <w:rFonts w:eastAsia="SimSun"/>
                <w:i/>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09766AE8" w14:textId="77777777" w:rsidR="006805F3" w:rsidRPr="006805F3" w:rsidRDefault="006805F3" w:rsidP="006805F3">
            <w:pPr>
              <w:spacing w:after="0" w:line="240" w:lineRule="auto"/>
              <w:rPr>
                <w:rFonts w:ascii="Calibri" w:eastAsia="SimSun" w:hAnsi="Calibri"/>
                <w:i/>
                <w:lang w:eastAsia="lt-LT"/>
              </w:rPr>
            </w:pPr>
          </w:p>
        </w:tc>
        <w:tc>
          <w:tcPr>
            <w:tcW w:w="2699" w:type="dxa"/>
            <w:tcBorders>
              <w:top w:val="single" w:sz="4" w:space="0" w:color="auto"/>
              <w:left w:val="single" w:sz="4" w:space="0" w:color="auto"/>
              <w:bottom w:val="single" w:sz="4" w:space="0" w:color="auto"/>
              <w:right w:val="single" w:sz="4" w:space="0" w:color="auto"/>
            </w:tcBorders>
          </w:tcPr>
          <w:p w14:paraId="1EEFF856" w14:textId="77777777" w:rsidR="006805F3" w:rsidRPr="006805F3" w:rsidRDefault="006805F3" w:rsidP="006805F3">
            <w:pPr>
              <w:spacing w:after="0" w:line="240" w:lineRule="auto"/>
              <w:rPr>
                <w:rFonts w:ascii="Calibri" w:eastAsia="SimSun" w:hAnsi="Calibri"/>
                <w:i/>
                <w:lang w:eastAsia="lt-LT"/>
              </w:rPr>
            </w:pPr>
          </w:p>
        </w:tc>
      </w:tr>
    </w:tbl>
    <w:p w14:paraId="3E280446" w14:textId="77777777" w:rsidR="006805F3" w:rsidRPr="006805F3" w:rsidRDefault="006805F3" w:rsidP="006805F3">
      <w:pPr>
        <w:spacing w:after="0" w:line="240" w:lineRule="auto"/>
        <w:jc w:val="center"/>
        <w:rPr>
          <w:rFonts w:ascii="Times New Roman" w:eastAsia="Calibri" w:hAnsi="Times New Roman" w:cs="Times New Roman"/>
          <w:b/>
          <w:color w:val="000000"/>
          <w:sz w:val="28"/>
          <w:szCs w:val="28"/>
          <w:lang w:val="pt-BR" w:eastAsia="en-US"/>
        </w:rPr>
      </w:pPr>
    </w:p>
    <w:p w14:paraId="2038B8B0" w14:textId="77777777" w:rsidR="006805F3" w:rsidRPr="006805F3" w:rsidRDefault="006805F3" w:rsidP="006805F3">
      <w:pPr>
        <w:spacing w:after="0" w:line="240" w:lineRule="auto"/>
        <w:jc w:val="center"/>
        <w:rPr>
          <w:rFonts w:ascii="Times New Roman" w:eastAsia="Calibri" w:hAnsi="Times New Roman" w:cs="Times New Roman"/>
          <w:b/>
          <w:color w:val="000000"/>
          <w:sz w:val="28"/>
          <w:szCs w:val="28"/>
          <w:lang w:val="pt-BR" w:eastAsia="en-US"/>
        </w:rPr>
      </w:pPr>
    </w:p>
    <w:p w14:paraId="3B1207D0" w14:textId="77777777" w:rsidR="006805F3" w:rsidRPr="006805F3" w:rsidRDefault="006805F3" w:rsidP="006805F3">
      <w:pPr>
        <w:spacing w:after="0" w:line="240" w:lineRule="auto"/>
        <w:jc w:val="center"/>
        <w:rPr>
          <w:rFonts w:ascii="Times New Roman" w:eastAsia="Calibri" w:hAnsi="Times New Roman" w:cs="Times New Roman"/>
          <w:b/>
          <w:color w:val="000000"/>
          <w:sz w:val="28"/>
          <w:szCs w:val="28"/>
          <w:lang w:val="pt-BR" w:eastAsia="en-US"/>
        </w:rPr>
      </w:pPr>
    </w:p>
    <w:p w14:paraId="3DC2822A" w14:textId="77777777" w:rsidR="006805F3" w:rsidRPr="006805F3" w:rsidRDefault="006805F3" w:rsidP="006805F3">
      <w:pPr>
        <w:spacing w:after="0" w:line="240" w:lineRule="auto"/>
        <w:jc w:val="center"/>
        <w:rPr>
          <w:rFonts w:ascii="Times New Roman" w:eastAsia="Calibri" w:hAnsi="Times New Roman" w:cs="Times New Roman"/>
          <w:b/>
          <w:color w:val="000000"/>
          <w:sz w:val="28"/>
          <w:szCs w:val="28"/>
          <w:lang w:val="pt-BR" w:eastAsia="en-US"/>
        </w:rPr>
      </w:pPr>
    </w:p>
    <w:p w14:paraId="6A0869A9" w14:textId="77777777" w:rsidR="006805F3" w:rsidRPr="006805F3" w:rsidRDefault="006805F3" w:rsidP="006805F3">
      <w:pPr>
        <w:spacing w:after="0" w:line="240" w:lineRule="auto"/>
        <w:jc w:val="center"/>
        <w:rPr>
          <w:rFonts w:ascii="Times New Roman" w:eastAsia="Calibri" w:hAnsi="Times New Roman" w:cs="Times New Roman"/>
          <w:b/>
          <w:color w:val="000000"/>
          <w:sz w:val="28"/>
          <w:szCs w:val="28"/>
          <w:lang w:val="pt-BR" w:eastAsia="en-US"/>
        </w:rPr>
      </w:pPr>
    </w:p>
    <w:p w14:paraId="5FCA6184" w14:textId="77777777" w:rsidR="006805F3" w:rsidRPr="006805F3" w:rsidRDefault="006805F3" w:rsidP="006805F3">
      <w:pPr>
        <w:spacing w:after="0" w:line="240" w:lineRule="auto"/>
        <w:jc w:val="center"/>
        <w:rPr>
          <w:rFonts w:ascii="Times New Roman" w:eastAsia="Calibri" w:hAnsi="Times New Roman" w:cs="Times New Roman"/>
          <w:b/>
          <w:color w:val="000000"/>
          <w:sz w:val="28"/>
          <w:szCs w:val="28"/>
          <w:lang w:val="pt-BR" w:eastAsia="en-US"/>
        </w:rPr>
      </w:pPr>
    </w:p>
    <w:p w14:paraId="632EE7B2" w14:textId="77777777" w:rsidR="006B4565" w:rsidRPr="008B3401" w:rsidRDefault="006B4565" w:rsidP="009B7D2C">
      <w:pPr>
        <w:suppressAutoHyphens/>
        <w:autoSpaceDN w:val="0"/>
        <w:spacing w:after="0" w:line="240" w:lineRule="auto"/>
        <w:ind w:left="7200"/>
        <w:textAlignment w:val="baseline"/>
        <w:rPr>
          <w:rFonts w:ascii="Times New Roman" w:eastAsia="Times New Roman" w:hAnsi="Times New Roman" w:cs="Times New Roman"/>
          <w:lang w:eastAsia="en-US"/>
        </w:rPr>
      </w:pPr>
    </w:p>
    <w:sectPr w:rsidR="006B4565" w:rsidRPr="008B3401" w:rsidSect="00FF7E9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4AA2E" w14:textId="77777777" w:rsidR="00AC4E15" w:rsidRDefault="00AC4E15" w:rsidP="00741973">
      <w:pPr>
        <w:spacing w:after="0" w:line="240" w:lineRule="auto"/>
      </w:pPr>
      <w:r>
        <w:separator/>
      </w:r>
    </w:p>
  </w:endnote>
  <w:endnote w:type="continuationSeparator" w:id="0">
    <w:p w14:paraId="681DD010" w14:textId="77777777" w:rsidR="00AC4E15" w:rsidRDefault="00AC4E15" w:rsidP="0074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46EFD" w14:textId="77777777" w:rsidR="00AC4E15" w:rsidRDefault="00AC4E15" w:rsidP="00741973">
      <w:pPr>
        <w:spacing w:after="0" w:line="240" w:lineRule="auto"/>
      </w:pPr>
      <w:r>
        <w:separator/>
      </w:r>
    </w:p>
  </w:footnote>
  <w:footnote w:type="continuationSeparator" w:id="0">
    <w:p w14:paraId="7F9A180F" w14:textId="77777777" w:rsidR="00AC4E15" w:rsidRDefault="00AC4E15" w:rsidP="00741973">
      <w:pPr>
        <w:spacing w:after="0" w:line="240" w:lineRule="auto"/>
      </w:pPr>
      <w:r>
        <w:continuationSeparator/>
      </w:r>
    </w:p>
  </w:footnote>
  <w:footnote w:id="1">
    <w:p w14:paraId="4BDE8DE7" w14:textId="77777777" w:rsidR="00A61A6D" w:rsidRPr="001620D3" w:rsidRDefault="00A61A6D" w:rsidP="00A61A6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F6AC0A" w14:textId="77777777" w:rsidR="00A61A6D" w:rsidRPr="001620D3" w:rsidRDefault="00A61A6D" w:rsidP="00A61A6D">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1932BC4C" w14:textId="77777777" w:rsidR="00A61A6D" w:rsidRDefault="00A61A6D" w:rsidP="00A61A6D">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A6E8015" w14:textId="77777777" w:rsidR="00A61A6D" w:rsidRPr="001620D3" w:rsidRDefault="00A61A6D" w:rsidP="00A61A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34829E" w14:textId="77777777" w:rsidR="00A61A6D" w:rsidRPr="001620D3" w:rsidRDefault="00A61A6D" w:rsidP="00A61A6D">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583AAD5" w14:textId="77777777" w:rsidR="00A61A6D" w:rsidRDefault="00A61A6D" w:rsidP="00A61A6D">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73D9980" w14:textId="77777777" w:rsidR="00A61A6D" w:rsidRPr="001620D3" w:rsidRDefault="00A61A6D" w:rsidP="00A61A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36A176" w14:textId="77777777" w:rsidR="00A61A6D" w:rsidRPr="001620D3" w:rsidRDefault="00A61A6D" w:rsidP="00A61A6D">
      <w:pPr>
        <w:pStyle w:val="Puslapioinaostekstas"/>
        <w:numPr>
          <w:ilvl w:val="0"/>
          <w:numId w:val="3"/>
        </w:numPr>
        <w:ind w:left="578"/>
        <w:jc w:val="both"/>
        <w:rPr>
          <w:rFonts w:ascii="Calibri" w:eastAsia="Yu Mincho" w:hAnsi="Calibri" w:cs="Arial"/>
          <w:i/>
          <w:iCs/>
        </w:rPr>
      </w:pPr>
      <w:r w:rsidRPr="001620D3">
        <w:rPr>
          <w:rFonts w:ascii="Calibri" w:eastAsia="Yu Mincho" w:hAnsi="Calibri" w:cs="Arial"/>
          <w:i/>
          <w:iCs/>
        </w:rPr>
        <w:t xml:space="preserve">priesaikos deklaracija; </w:t>
      </w:r>
    </w:p>
    <w:p w14:paraId="37DCFD2A" w14:textId="77777777" w:rsidR="00A61A6D" w:rsidRDefault="00A61A6D" w:rsidP="00A61A6D">
      <w:pPr>
        <w:pStyle w:val="Puslapioinaostekstas"/>
        <w:numPr>
          <w:ilvl w:val="0"/>
          <w:numId w:val="3"/>
        </w:numPr>
        <w:ind w:left="578"/>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3451755"/>
      <w:docPartObj>
        <w:docPartGallery w:val="Page Numbers (Top of Page)"/>
        <w:docPartUnique/>
      </w:docPartObj>
    </w:sdtPr>
    <w:sdtEndPr/>
    <w:sdtContent>
      <w:p w14:paraId="49D1EF6A" w14:textId="7EB28DD9" w:rsidR="000B2124" w:rsidRDefault="000B2124">
        <w:pPr>
          <w:pStyle w:val="Antrats"/>
          <w:jc w:val="center"/>
        </w:pPr>
        <w:r>
          <w:fldChar w:fldCharType="begin"/>
        </w:r>
        <w:r>
          <w:instrText>PAGE   \* MERGEFORMAT</w:instrText>
        </w:r>
        <w:r>
          <w:fldChar w:fldCharType="separate"/>
        </w:r>
        <w:r>
          <w:t>2</w:t>
        </w:r>
        <w:r>
          <w:fldChar w:fldCharType="end"/>
        </w:r>
      </w:p>
    </w:sdtContent>
  </w:sdt>
  <w:p w14:paraId="5B6E1EF1" w14:textId="77777777" w:rsidR="0032440C" w:rsidRDefault="003244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48D3E94"/>
    <w:multiLevelType w:val="multilevel"/>
    <w:tmpl w:val="C7EAED88"/>
    <w:lvl w:ilvl="0">
      <w:start w:val="12"/>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71E302C"/>
    <w:multiLevelType w:val="multilevel"/>
    <w:tmpl w:val="AA3E785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0D4010DD"/>
    <w:multiLevelType w:val="multilevel"/>
    <w:tmpl w:val="306E6E12"/>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04"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032EB5"/>
    <w:multiLevelType w:val="multilevel"/>
    <w:tmpl w:val="FFB0C9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127B57"/>
    <w:multiLevelType w:val="multilevel"/>
    <w:tmpl w:val="8120403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B6213A"/>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820AF4"/>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F66094"/>
    <w:multiLevelType w:val="multilevel"/>
    <w:tmpl w:val="C76E5A3E"/>
    <w:lvl w:ilvl="0">
      <w:start w:val="12"/>
      <w:numFmt w:val="decimal"/>
      <w:lvlText w:val="%1."/>
      <w:lvlJc w:val="left"/>
      <w:pPr>
        <w:ind w:left="480" w:hanging="480"/>
      </w:pPr>
      <w:rPr>
        <w:rFonts w:hint="default"/>
      </w:rPr>
    </w:lvl>
    <w:lvl w:ilvl="1">
      <w:start w:val="6"/>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F411186"/>
    <w:multiLevelType w:val="multilevel"/>
    <w:tmpl w:val="1BC8097C"/>
    <w:lvl w:ilvl="0">
      <w:start w:val="1"/>
      <w:numFmt w:val="decimal"/>
      <w:lvlText w:val="%1."/>
      <w:lvlJc w:val="left"/>
      <w:pPr>
        <w:ind w:left="360" w:hanging="360"/>
      </w:pPr>
      <w:rPr>
        <w:b/>
        <w:bCs/>
        <w:sz w:val="28"/>
        <w:szCs w:val="28"/>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465B50"/>
    <w:multiLevelType w:val="hybridMultilevel"/>
    <w:tmpl w:val="7AE63CBA"/>
    <w:lvl w:ilvl="0" w:tplc="D924E9A8">
      <w:start w:val="2"/>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3" w15:restartNumberingAfterBreak="0">
    <w:nsid w:val="39727972"/>
    <w:multiLevelType w:val="multilevel"/>
    <w:tmpl w:val="496AED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Bold" w:hint="default"/>
        <w:i w:val="0"/>
        <w:iCs/>
        <w:color w:val="auto"/>
      </w:rPr>
    </w:lvl>
    <w:lvl w:ilvl="2">
      <w:start w:val="1"/>
      <w:numFmt w:val="decimal"/>
      <w:isLgl/>
      <w:lvlText w:val="%1.%2.%3."/>
      <w:lvlJc w:val="left"/>
      <w:pPr>
        <w:ind w:left="1080" w:hanging="720"/>
      </w:pPr>
      <w:rPr>
        <w:rFonts w:cs="Times New Roman Bold" w:hint="default"/>
      </w:rPr>
    </w:lvl>
    <w:lvl w:ilvl="3">
      <w:start w:val="1"/>
      <w:numFmt w:val="decimal"/>
      <w:isLgl/>
      <w:lvlText w:val="%1.%2.%3.%4."/>
      <w:lvlJc w:val="left"/>
      <w:pPr>
        <w:ind w:left="1080" w:hanging="720"/>
      </w:pPr>
      <w:rPr>
        <w:rFonts w:cs="Times New Roman Bold" w:hint="default"/>
      </w:rPr>
    </w:lvl>
    <w:lvl w:ilvl="4">
      <w:start w:val="1"/>
      <w:numFmt w:val="decimal"/>
      <w:isLgl/>
      <w:lvlText w:val="%1.%2.%3.%4.%5."/>
      <w:lvlJc w:val="left"/>
      <w:pPr>
        <w:ind w:left="1440" w:hanging="1080"/>
      </w:pPr>
      <w:rPr>
        <w:rFonts w:cs="Times New Roman Bold" w:hint="default"/>
      </w:rPr>
    </w:lvl>
    <w:lvl w:ilvl="5">
      <w:start w:val="1"/>
      <w:numFmt w:val="decimal"/>
      <w:isLgl/>
      <w:lvlText w:val="%1.%2.%3.%4.%5.%6."/>
      <w:lvlJc w:val="left"/>
      <w:pPr>
        <w:ind w:left="1440" w:hanging="1080"/>
      </w:pPr>
      <w:rPr>
        <w:rFonts w:cs="Times New Roman Bold" w:hint="default"/>
      </w:rPr>
    </w:lvl>
    <w:lvl w:ilvl="6">
      <w:start w:val="1"/>
      <w:numFmt w:val="decimal"/>
      <w:isLgl/>
      <w:lvlText w:val="%1.%2.%3.%4.%5.%6.%7."/>
      <w:lvlJc w:val="left"/>
      <w:pPr>
        <w:ind w:left="1800" w:hanging="1440"/>
      </w:pPr>
      <w:rPr>
        <w:rFonts w:cs="Times New Roman Bold" w:hint="default"/>
      </w:rPr>
    </w:lvl>
    <w:lvl w:ilvl="7">
      <w:start w:val="1"/>
      <w:numFmt w:val="decimal"/>
      <w:isLgl/>
      <w:lvlText w:val="%1.%2.%3.%4.%5.%6.%7.%8."/>
      <w:lvlJc w:val="left"/>
      <w:pPr>
        <w:ind w:left="1800" w:hanging="1440"/>
      </w:pPr>
      <w:rPr>
        <w:rFonts w:cs="Times New Roman Bold" w:hint="default"/>
      </w:rPr>
    </w:lvl>
    <w:lvl w:ilvl="8">
      <w:start w:val="1"/>
      <w:numFmt w:val="decimal"/>
      <w:isLgl/>
      <w:lvlText w:val="%1.%2.%3.%4.%5.%6.%7.%8.%9."/>
      <w:lvlJc w:val="left"/>
      <w:pPr>
        <w:ind w:left="2160" w:hanging="1800"/>
      </w:pPr>
      <w:rPr>
        <w:rFonts w:cs="Times New Roman Bold" w:hint="default"/>
      </w:rPr>
    </w:lvl>
  </w:abstractNum>
  <w:abstractNum w:abstractNumId="1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F71E5A"/>
    <w:multiLevelType w:val="multilevel"/>
    <w:tmpl w:val="EAAEBA56"/>
    <w:lvl w:ilvl="0">
      <w:start w:val="1"/>
      <w:numFmt w:val="decimal"/>
      <w:lvlText w:val="%1."/>
      <w:lvlJc w:val="left"/>
      <w:pPr>
        <w:ind w:left="720" w:hanging="360"/>
      </w:pPr>
    </w:lvl>
    <w:lvl w:ilvl="1">
      <w:start w:val="1"/>
      <w:numFmt w:val="decimal"/>
      <w:lvlText w:val="%1.%2."/>
      <w:lvlJc w:val="left"/>
      <w:pPr>
        <w:ind w:left="810" w:hanging="450"/>
      </w:pPr>
      <w:rPr>
        <w:b w:val="0"/>
        <w:i w:val="0"/>
        <w:color w:val="auto"/>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1" w15:restartNumberingAfterBreak="0">
    <w:nsid w:val="580A335F"/>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E2AE0"/>
    <w:multiLevelType w:val="multilevel"/>
    <w:tmpl w:val="32FE9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F400B7"/>
    <w:multiLevelType w:val="hybridMultilevel"/>
    <w:tmpl w:val="34365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2F4351"/>
    <w:multiLevelType w:val="hybridMultilevel"/>
    <w:tmpl w:val="1D824562"/>
    <w:lvl w:ilvl="0" w:tplc="E2067B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EB91050"/>
    <w:multiLevelType w:val="multilevel"/>
    <w:tmpl w:val="05C010D6"/>
    <w:lvl w:ilvl="0">
      <w:start w:val="10"/>
      <w:numFmt w:val="decimal"/>
      <w:lvlText w:val="%1."/>
      <w:lvlJc w:val="left"/>
      <w:pPr>
        <w:ind w:left="43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6F1239"/>
    <w:multiLevelType w:val="multilevel"/>
    <w:tmpl w:val="643A7B5E"/>
    <w:lvl w:ilvl="0">
      <w:start w:val="1"/>
      <w:numFmt w:val="decimal"/>
      <w:lvlText w:val="%1."/>
      <w:lvlJc w:val="left"/>
      <w:pPr>
        <w:ind w:left="1211" w:hanging="360"/>
      </w:pPr>
      <w:rPr>
        <w:color w:val="00B050"/>
      </w:rPr>
    </w:lvl>
    <w:lvl w:ilvl="1">
      <w:start w:val="6"/>
      <w:numFmt w:val="decimal"/>
      <w:lvlText w:val="%1.%2."/>
      <w:lvlJc w:val="left"/>
      <w:pPr>
        <w:ind w:left="1211" w:hanging="360"/>
      </w:pPr>
      <w:rPr>
        <w:color w:val="auto"/>
      </w:rPr>
    </w:lvl>
    <w:lvl w:ilvl="2">
      <w:start w:val="1"/>
      <w:numFmt w:val="decimal"/>
      <w:lvlText w:val="%1.%2.%3."/>
      <w:lvlJc w:val="left"/>
      <w:pPr>
        <w:ind w:left="1571" w:hanging="720"/>
      </w:pPr>
      <w:rPr>
        <w:color w:val="00B050"/>
      </w:rPr>
    </w:lvl>
    <w:lvl w:ilvl="3">
      <w:start w:val="1"/>
      <w:numFmt w:val="decimal"/>
      <w:lvlText w:val="%1.%2.%3.%4."/>
      <w:lvlJc w:val="left"/>
      <w:pPr>
        <w:ind w:left="1571" w:hanging="720"/>
      </w:pPr>
      <w:rPr>
        <w:color w:val="00B050"/>
      </w:rPr>
    </w:lvl>
    <w:lvl w:ilvl="4">
      <w:start w:val="1"/>
      <w:numFmt w:val="decimal"/>
      <w:lvlText w:val="%1.%2.%3.%4.%5."/>
      <w:lvlJc w:val="left"/>
      <w:pPr>
        <w:ind w:left="1931" w:hanging="1080"/>
      </w:pPr>
      <w:rPr>
        <w:color w:val="00B050"/>
      </w:rPr>
    </w:lvl>
    <w:lvl w:ilvl="5">
      <w:start w:val="1"/>
      <w:numFmt w:val="decimal"/>
      <w:lvlText w:val="%1.%2.%3.%4.%5.%6."/>
      <w:lvlJc w:val="left"/>
      <w:pPr>
        <w:ind w:left="1931" w:hanging="1080"/>
      </w:pPr>
      <w:rPr>
        <w:color w:val="00B050"/>
      </w:rPr>
    </w:lvl>
    <w:lvl w:ilvl="6">
      <w:start w:val="1"/>
      <w:numFmt w:val="decimal"/>
      <w:lvlText w:val="%1.%2.%3.%4.%5.%6.%7."/>
      <w:lvlJc w:val="left"/>
      <w:pPr>
        <w:ind w:left="2291" w:hanging="1440"/>
      </w:pPr>
      <w:rPr>
        <w:color w:val="00B050"/>
      </w:rPr>
    </w:lvl>
    <w:lvl w:ilvl="7">
      <w:start w:val="1"/>
      <w:numFmt w:val="decimal"/>
      <w:lvlText w:val="%1.%2.%3.%4.%5.%6.%7.%8."/>
      <w:lvlJc w:val="left"/>
      <w:pPr>
        <w:ind w:left="2291" w:hanging="1440"/>
      </w:pPr>
      <w:rPr>
        <w:color w:val="00B050"/>
      </w:rPr>
    </w:lvl>
    <w:lvl w:ilvl="8">
      <w:start w:val="1"/>
      <w:numFmt w:val="decimal"/>
      <w:lvlText w:val="%1.%2.%3.%4.%5.%6.%7.%8.%9."/>
      <w:lvlJc w:val="left"/>
      <w:pPr>
        <w:ind w:left="2291" w:hanging="1440"/>
      </w:pPr>
      <w:rPr>
        <w:color w:val="00B050"/>
      </w:rPr>
    </w:lvl>
  </w:abstractNum>
  <w:abstractNum w:abstractNumId="32" w15:restartNumberingAfterBreak="0">
    <w:nsid w:val="747A38CE"/>
    <w:multiLevelType w:val="multilevel"/>
    <w:tmpl w:val="E7B23E7C"/>
    <w:lvl w:ilvl="0">
      <w:start w:val="6"/>
      <w:numFmt w:val="decimal"/>
      <w:lvlText w:val="%1."/>
      <w:lvlJc w:val="left"/>
      <w:pPr>
        <w:ind w:left="1071" w:hanging="504"/>
      </w:pPr>
      <w:rPr>
        <w:rFonts w:eastAsia="Calibri"/>
        <w:b/>
        <w:bCs/>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3" w15:restartNumberingAfterBreak="0">
    <w:nsid w:val="764871F7"/>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AA763D"/>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2080863935">
    <w:abstractNumId w:val="22"/>
  </w:num>
  <w:num w:numId="2" w16cid:durableId="1446776904">
    <w:abstractNumId w:val="23"/>
  </w:num>
  <w:num w:numId="3" w16cid:durableId="1235815358">
    <w:abstractNumId w:val="0"/>
  </w:num>
  <w:num w:numId="4" w16cid:durableId="101384574">
    <w:abstractNumId w:val="11"/>
  </w:num>
  <w:num w:numId="5" w16cid:durableId="1925072056">
    <w:abstractNumId w:val="25"/>
  </w:num>
  <w:num w:numId="6" w16cid:durableId="418602045">
    <w:abstractNumId w:val="27"/>
  </w:num>
  <w:num w:numId="7" w16cid:durableId="1718624905">
    <w:abstractNumId w:val="26"/>
  </w:num>
  <w:num w:numId="8" w16cid:durableId="671563606">
    <w:abstractNumId w:val="18"/>
  </w:num>
  <w:num w:numId="9" w16cid:durableId="187186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645933">
    <w:abstractNumId w:val="3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002256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6106060">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42997">
    <w:abstractNumId w:val="30"/>
  </w:num>
  <w:num w:numId="14" w16cid:durableId="150223648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9314694">
    <w:abstractNumId w:val="17"/>
  </w:num>
  <w:num w:numId="16" w16cid:durableId="1722437249">
    <w:abstractNumId w:val="20"/>
  </w:num>
  <w:num w:numId="17" w16cid:durableId="163713535">
    <w:abstractNumId w:val="2"/>
  </w:num>
  <w:num w:numId="18" w16cid:durableId="171996498">
    <w:abstractNumId w:val="3"/>
  </w:num>
  <w:num w:numId="19" w16cid:durableId="1636520791">
    <w:abstractNumId w:val="24"/>
  </w:num>
  <w:num w:numId="20" w16cid:durableId="1490710295">
    <w:abstractNumId w:val="8"/>
  </w:num>
  <w:num w:numId="21" w16cid:durableId="1383139152">
    <w:abstractNumId w:val="33"/>
  </w:num>
  <w:num w:numId="22" w16cid:durableId="181434604">
    <w:abstractNumId w:val="34"/>
  </w:num>
  <w:num w:numId="23" w16cid:durableId="9789223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4167332">
    <w:abstractNumId w:val="13"/>
  </w:num>
  <w:num w:numId="25" w16cid:durableId="1470050394">
    <w:abstractNumId w:val="16"/>
  </w:num>
  <w:num w:numId="26" w16cid:durableId="918947442">
    <w:abstractNumId w:val="4"/>
  </w:num>
  <w:num w:numId="27" w16cid:durableId="439765012">
    <w:abstractNumId w:val="1"/>
  </w:num>
  <w:num w:numId="28" w16cid:durableId="814106774">
    <w:abstractNumId w:val="6"/>
  </w:num>
  <w:num w:numId="29" w16cid:durableId="1594899627">
    <w:abstractNumId w:val="28"/>
  </w:num>
  <w:num w:numId="30" w16cid:durableId="1122458386">
    <w:abstractNumId w:val="9"/>
  </w:num>
  <w:num w:numId="31" w16cid:durableId="769348682">
    <w:abstractNumId w:val="14"/>
  </w:num>
  <w:num w:numId="32" w16cid:durableId="130906035">
    <w:abstractNumId w:val="21"/>
  </w:num>
  <w:num w:numId="33" w16cid:durableId="1465079065">
    <w:abstractNumId w:val="7"/>
  </w:num>
  <w:num w:numId="34" w16cid:durableId="218637132">
    <w:abstractNumId w:val="5"/>
  </w:num>
  <w:num w:numId="35" w16cid:durableId="272327206">
    <w:abstractNumId w:val="15"/>
  </w:num>
  <w:num w:numId="36" w16cid:durableId="931746190">
    <w:abstractNumId w:val="29"/>
  </w:num>
  <w:num w:numId="37" w16cid:durableId="31654844">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23663"/>
    <w:rsid w:val="00004D06"/>
    <w:rsid w:val="00015784"/>
    <w:rsid w:val="00015AE6"/>
    <w:rsid w:val="00016918"/>
    <w:rsid w:val="000202E6"/>
    <w:rsid w:val="00020E1B"/>
    <w:rsid w:val="000270B9"/>
    <w:rsid w:val="00027964"/>
    <w:rsid w:val="00051512"/>
    <w:rsid w:val="0005291C"/>
    <w:rsid w:val="00055EDD"/>
    <w:rsid w:val="00057950"/>
    <w:rsid w:val="00060190"/>
    <w:rsid w:val="00062D71"/>
    <w:rsid w:val="000720EB"/>
    <w:rsid w:val="00077188"/>
    <w:rsid w:val="000773E6"/>
    <w:rsid w:val="00085BC1"/>
    <w:rsid w:val="00086BC2"/>
    <w:rsid w:val="00090E2E"/>
    <w:rsid w:val="00095F42"/>
    <w:rsid w:val="000A2CF6"/>
    <w:rsid w:val="000B0777"/>
    <w:rsid w:val="000B2124"/>
    <w:rsid w:val="000B666C"/>
    <w:rsid w:val="000C5C81"/>
    <w:rsid w:val="000C7A48"/>
    <w:rsid w:val="000D321D"/>
    <w:rsid w:val="000D393B"/>
    <w:rsid w:val="000D412F"/>
    <w:rsid w:val="000D47E1"/>
    <w:rsid w:val="000D7753"/>
    <w:rsid w:val="000E0ACA"/>
    <w:rsid w:val="000E1507"/>
    <w:rsid w:val="000E1632"/>
    <w:rsid w:val="000E2021"/>
    <w:rsid w:val="000E5548"/>
    <w:rsid w:val="000E61D9"/>
    <w:rsid w:val="000E723F"/>
    <w:rsid w:val="000F1149"/>
    <w:rsid w:val="000F2597"/>
    <w:rsid w:val="000F3314"/>
    <w:rsid w:val="000F6B09"/>
    <w:rsid w:val="001013A4"/>
    <w:rsid w:val="001101AD"/>
    <w:rsid w:val="001105C3"/>
    <w:rsid w:val="00113B0B"/>
    <w:rsid w:val="00114D35"/>
    <w:rsid w:val="00123511"/>
    <w:rsid w:val="0012508C"/>
    <w:rsid w:val="001303BF"/>
    <w:rsid w:val="001326DE"/>
    <w:rsid w:val="001347F3"/>
    <w:rsid w:val="00134C85"/>
    <w:rsid w:val="0013680F"/>
    <w:rsid w:val="00146D6D"/>
    <w:rsid w:val="00147B7B"/>
    <w:rsid w:val="00154E7B"/>
    <w:rsid w:val="0015598E"/>
    <w:rsid w:val="00161C16"/>
    <w:rsid w:val="0017077C"/>
    <w:rsid w:val="00172FE0"/>
    <w:rsid w:val="00182263"/>
    <w:rsid w:val="00182D49"/>
    <w:rsid w:val="001835F5"/>
    <w:rsid w:val="00183C14"/>
    <w:rsid w:val="00184D61"/>
    <w:rsid w:val="00185DE2"/>
    <w:rsid w:val="0019134C"/>
    <w:rsid w:val="001914D4"/>
    <w:rsid w:val="001A766C"/>
    <w:rsid w:val="001C1A46"/>
    <w:rsid w:val="001C4B9C"/>
    <w:rsid w:val="001C4FCB"/>
    <w:rsid w:val="001D3A6E"/>
    <w:rsid w:val="001D477D"/>
    <w:rsid w:val="001E1A74"/>
    <w:rsid w:val="001E262C"/>
    <w:rsid w:val="001E6786"/>
    <w:rsid w:val="001E7787"/>
    <w:rsid w:val="001F6A6D"/>
    <w:rsid w:val="002025DF"/>
    <w:rsid w:val="002034CE"/>
    <w:rsid w:val="00206271"/>
    <w:rsid w:val="00210726"/>
    <w:rsid w:val="002130F9"/>
    <w:rsid w:val="00222BB2"/>
    <w:rsid w:val="002233D2"/>
    <w:rsid w:val="00233651"/>
    <w:rsid w:val="0023455B"/>
    <w:rsid w:val="00235F9E"/>
    <w:rsid w:val="00236DAE"/>
    <w:rsid w:val="00240F0C"/>
    <w:rsid w:val="00247EAF"/>
    <w:rsid w:val="00251054"/>
    <w:rsid w:val="00251E82"/>
    <w:rsid w:val="0025220A"/>
    <w:rsid w:val="00254391"/>
    <w:rsid w:val="0025695F"/>
    <w:rsid w:val="002620A5"/>
    <w:rsid w:val="00271DA6"/>
    <w:rsid w:val="00275748"/>
    <w:rsid w:val="00280DC7"/>
    <w:rsid w:val="0028201B"/>
    <w:rsid w:val="0028381E"/>
    <w:rsid w:val="002860A4"/>
    <w:rsid w:val="00287D93"/>
    <w:rsid w:val="00290240"/>
    <w:rsid w:val="00292609"/>
    <w:rsid w:val="00293315"/>
    <w:rsid w:val="002A1007"/>
    <w:rsid w:val="002A305A"/>
    <w:rsid w:val="002A4677"/>
    <w:rsid w:val="002A6CAD"/>
    <w:rsid w:val="002B10A8"/>
    <w:rsid w:val="002B3FF7"/>
    <w:rsid w:val="002C4098"/>
    <w:rsid w:val="002C4F5F"/>
    <w:rsid w:val="002C7C44"/>
    <w:rsid w:val="002D2E51"/>
    <w:rsid w:val="002D5797"/>
    <w:rsid w:val="002D76EA"/>
    <w:rsid w:val="002E1CE4"/>
    <w:rsid w:val="002E2623"/>
    <w:rsid w:val="002F1373"/>
    <w:rsid w:val="002F21D6"/>
    <w:rsid w:val="002F6B8C"/>
    <w:rsid w:val="002F7ECC"/>
    <w:rsid w:val="00300117"/>
    <w:rsid w:val="00301B06"/>
    <w:rsid w:val="003021B8"/>
    <w:rsid w:val="0031305C"/>
    <w:rsid w:val="0031694C"/>
    <w:rsid w:val="00317AD3"/>
    <w:rsid w:val="0032143D"/>
    <w:rsid w:val="003226D6"/>
    <w:rsid w:val="0032440C"/>
    <w:rsid w:val="003265E7"/>
    <w:rsid w:val="00326839"/>
    <w:rsid w:val="0033036F"/>
    <w:rsid w:val="003329F3"/>
    <w:rsid w:val="00344CA4"/>
    <w:rsid w:val="00344EB4"/>
    <w:rsid w:val="003551FA"/>
    <w:rsid w:val="0035613F"/>
    <w:rsid w:val="00362D18"/>
    <w:rsid w:val="003642AE"/>
    <w:rsid w:val="00364BF0"/>
    <w:rsid w:val="0036528A"/>
    <w:rsid w:val="00366509"/>
    <w:rsid w:val="0037080B"/>
    <w:rsid w:val="00372F65"/>
    <w:rsid w:val="00373791"/>
    <w:rsid w:val="003740C8"/>
    <w:rsid w:val="0037435F"/>
    <w:rsid w:val="00376318"/>
    <w:rsid w:val="003770C9"/>
    <w:rsid w:val="0038237F"/>
    <w:rsid w:val="003838AB"/>
    <w:rsid w:val="00384C93"/>
    <w:rsid w:val="0038503F"/>
    <w:rsid w:val="003856B7"/>
    <w:rsid w:val="003A1229"/>
    <w:rsid w:val="003A2200"/>
    <w:rsid w:val="003A3DBE"/>
    <w:rsid w:val="003A56D9"/>
    <w:rsid w:val="003B24FC"/>
    <w:rsid w:val="003B6894"/>
    <w:rsid w:val="003B7E9E"/>
    <w:rsid w:val="003C2C49"/>
    <w:rsid w:val="003C2FB1"/>
    <w:rsid w:val="003C5EBC"/>
    <w:rsid w:val="003C7F6B"/>
    <w:rsid w:val="003D354E"/>
    <w:rsid w:val="003D43E5"/>
    <w:rsid w:val="003D513D"/>
    <w:rsid w:val="003D703A"/>
    <w:rsid w:val="003E28BD"/>
    <w:rsid w:val="003F0E45"/>
    <w:rsid w:val="003F1959"/>
    <w:rsid w:val="003F320D"/>
    <w:rsid w:val="003F322F"/>
    <w:rsid w:val="003F332D"/>
    <w:rsid w:val="00402DD7"/>
    <w:rsid w:val="00403315"/>
    <w:rsid w:val="00407082"/>
    <w:rsid w:val="00407853"/>
    <w:rsid w:val="00413864"/>
    <w:rsid w:val="004156D3"/>
    <w:rsid w:val="00416F7E"/>
    <w:rsid w:val="00425251"/>
    <w:rsid w:val="004266FD"/>
    <w:rsid w:val="00427591"/>
    <w:rsid w:val="004304BD"/>
    <w:rsid w:val="00430603"/>
    <w:rsid w:val="004345A2"/>
    <w:rsid w:val="004417D5"/>
    <w:rsid w:val="00443C6E"/>
    <w:rsid w:val="0044444D"/>
    <w:rsid w:val="0044506A"/>
    <w:rsid w:val="004450FD"/>
    <w:rsid w:val="004479B8"/>
    <w:rsid w:val="004577D0"/>
    <w:rsid w:val="00472581"/>
    <w:rsid w:val="00475FB4"/>
    <w:rsid w:val="00486581"/>
    <w:rsid w:val="0048746E"/>
    <w:rsid w:val="00493B70"/>
    <w:rsid w:val="00493E60"/>
    <w:rsid w:val="00497216"/>
    <w:rsid w:val="004A3C0F"/>
    <w:rsid w:val="004A48DF"/>
    <w:rsid w:val="004A4AF5"/>
    <w:rsid w:val="004B352F"/>
    <w:rsid w:val="004B4E79"/>
    <w:rsid w:val="004B676D"/>
    <w:rsid w:val="004B6F23"/>
    <w:rsid w:val="004C4300"/>
    <w:rsid w:val="004C43C0"/>
    <w:rsid w:val="004C51C2"/>
    <w:rsid w:val="004D0CEC"/>
    <w:rsid w:val="004D1357"/>
    <w:rsid w:val="004D399D"/>
    <w:rsid w:val="004D4340"/>
    <w:rsid w:val="004D5CE4"/>
    <w:rsid w:val="004E3067"/>
    <w:rsid w:val="004E5F10"/>
    <w:rsid w:val="004E6FEA"/>
    <w:rsid w:val="004F1241"/>
    <w:rsid w:val="004F1C60"/>
    <w:rsid w:val="004F1CDA"/>
    <w:rsid w:val="004F4834"/>
    <w:rsid w:val="0050060D"/>
    <w:rsid w:val="005008BE"/>
    <w:rsid w:val="00501B8F"/>
    <w:rsid w:val="00514FBF"/>
    <w:rsid w:val="0051799F"/>
    <w:rsid w:val="00520C94"/>
    <w:rsid w:val="005269B5"/>
    <w:rsid w:val="005279B8"/>
    <w:rsid w:val="005313DC"/>
    <w:rsid w:val="00534A1D"/>
    <w:rsid w:val="00536DED"/>
    <w:rsid w:val="00541256"/>
    <w:rsid w:val="00541D2E"/>
    <w:rsid w:val="00543516"/>
    <w:rsid w:val="00546873"/>
    <w:rsid w:val="00555FD3"/>
    <w:rsid w:val="0055617A"/>
    <w:rsid w:val="005564D2"/>
    <w:rsid w:val="00561985"/>
    <w:rsid w:val="00564A1C"/>
    <w:rsid w:val="005651DF"/>
    <w:rsid w:val="0057376D"/>
    <w:rsid w:val="005807E2"/>
    <w:rsid w:val="00583C5D"/>
    <w:rsid w:val="0058526B"/>
    <w:rsid w:val="00586CB4"/>
    <w:rsid w:val="0059544C"/>
    <w:rsid w:val="00596309"/>
    <w:rsid w:val="005976EF"/>
    <w:rsid w:val="005978C6"/>
    <w:rsid w:val="005A2D67"/>
    <w:rsid w:val="005A6BCB"/>
    <w:rsid w:val="005B13D7"/>
    <w:rsid w:val="005B2A99"/>
    <w:rsid w:val="005B4BF7"/>
    <w:rsid w:val="005B651B"/>
    <w:rsid w:val="005B6C44"/>
    <w:rsid w:val="005B6F7D"/>
    <w:rsid w:val="005C280A"/>
    <w:rsid w:val="005C2F48"/>
    <w:rsid w:val="005C7F30"/>
    <w:rsid w:val="005D73C6"/>
    <w:rsid w:val="005E1957"/>
    <w:rsid w:val="005E1CF1"/>
    <w:rsid w:val="005E3C12"/>
    <w:rsid w:val="005E5FCC"/>
    <w:rsid w:val="005E71E2"/>
    <w:rsid w:val="005F2347"/>
    <w:rsid w:val="005F45E3"/>
    <w:rsid w:val="00602AF7"/>
    <w:rsid w:val="006163AF"/>
    <w:rsid w:val="0062023C"/>
    <w:rsid w:val="00622A02"/>
    <w:rsid w:val="006276BB"/>
    <w:rsid w:val="00630F19"/>
    <w:rsid w:val="00631CB2"/>
    <w:rsid w:val="00633785"/>
    <w:rsid w:val="00636B31"/>
    <w:rsid w:val="00640CDD"/>
    <w:rsid w:val="006437DF"/>
    <w:rsid w:val="00644B1E"/>
    <w:rsid w:val="00644E46"/>
    <w:rsid w:val="00657D37"/>
    <w:rsid w:val="00660020"/>
    <w:rsid w:val="00661FA5"/>
    <w:rsid w:val="006658D4"/>
    <w:rsid w:val="00667E46"/>
    <w:rsid w:val="006731EF"/>
    <w:rsid w:val="00674C22"/>
    <w:rsid w:val="006805F3"/>
    <w:rsid w:val="006926C3"/>
    <w:rsid w:val="00692885"/>
    <w:rsid w:val="006954B3"/>
    <w:rsid w:val="006A462E"/>
    <w:rsid w:val="006A73C0"/>
    <w:rsid w:val="006B2959"/>
    <w:rsid w:val="006B4565"/>
    <w:rsid w:val="006B4B2A"/>
    <w:rsid w:val="006B662C"/>
    <w:rsid w:val="006B7DDC"/>
    <w:rsid w:val="006C3123"/>
    <w:rsid w:val="006D53AA"/>
    <w:rsid w:val="006D59E3"/>
    <w:rsid w:val="006E53EB"/>
    <w:rsid w:val="006F2911"/>
    <w:rsid w:val="00700B07"/>
    <w:rsid w:val="00700EFD"/>
    <w:rsid w:val="00702F02"/>
    <w:rsid w:val="00704869"/>
    <w:rsid w:val="00710FA6"/>
    <w:rsid w:val="0071460E"/>
    <w:rsid w:val="007178A6"/>
    <w:rsid w:val="00717BAE"/>
    <w:rsid w:val="00721055"/>
    <w:rsid w:val="00724B24"/>
    <w:rsid w:val="00733508"/>
    <w:rsid w:val="007415FD"/>
    <w:rsid w:val="00741973"/>
    <w:rsid w:val="007422B2"/>
    <w:rsid w:val="00743D70"/>
    <w:rsid w:val="00744828"/>
    <w:rsid w:val="00751A7E"/>
    <w:rsid w:val="00755A9A"/>
    <w:rsid w:val="00756F44"/>
    <w:rsid w:val="00761FA8"/>
    <w:rsid w:val="0076307F"/>
    <w:rsid w:val="007819AD"/>
    <w:rsid w:val="00781DEF"/>
    <w:rsid w:val="00783050"/>
    <w:rsid w:val="00787F6C"/>
    <w:rsid w:val="0079141E"/>
    <w:rsid w:val="00791A76"/>
    <w:rsid w:val="007923B4"/>
    <w:rsid w:val="00796671"/>
    <w:rsid w:val="007A3305"/>
    <w:rsid w:val="007A4D61"/>
    <w:rsid w:val="007A4DDD"/>
    <w:rsid w:val="007A7670"/>
    <w:rsid w:val="007B1D9C"/>
    <w:rsid w:val="007B41F1"/>
    <w:rsid w:val="007C09DB"/>
    <w:rsid w:val="007C4439"/>
    <w:rsid w:val="007C4584"/>
    <w:rsid w:val="007D5569"/>
    <w:rsid w:val="007D767C"/>
    <w:rsid w:val="007E4965"/>
    <w:rsid w:val="007F043F"/>
    <w:rsid w:val="007F0476"/>
    <w:rsid w:val="007F7668"/>
    <w:rsid w:val="008001EB"/>
    <w:rsid w:val="0080217B"/>
    <w:rsid w:val="00802801"/>
    <w:rsid w:val="00803CDE"/>
    <w:rsid w:val="00816BE4"/>
    <w:rsid w:val="00816DF1"/>
    <w:rsid w:val="00823663"/>
    <w:rsid w:val="00826271"/>
    <w:rsid w:val="008307DC"/>
    <w:rsid w:val="00832D94"/>
    <w:rsid w:val="008335E1"/>
    <w:rsid w:val="008346B9"/>
    <w:rsid w:val="00834C7D"/>
    <w:rsid w:val="00836E31"/>
    <w:rsid w:val="00840245"/>
    <w:rsid w:val="008412F1"/>
    <w:rsid w:val="00847639"/>
    <w:rsid w:val="008505A0"/>
    <w:rsid w:val="00851CDF"/>
    <w:rsid w:val="00862B5F"/>
    <w:rsid w:val="0086306D"/>
    <w:rsid w:val="00865351"/>
    <w:rsid w:val="00865D7C"/>
    <w:rsid w:val="008672B6"/>
    <w:rsid w:val="00872B98"/>
    <w:rsid w:val="00874CF9"/>
    <w:rsid w:val="00882C51"/>
    <w:rsid w:val="00884D99"/>
    <w:rsid w:val="00884FCD"/>
    <w:rsid w:val="008904B3"/>
    <w:rsid w:val="008904B8"/>
    <w:rsid w:val="008946AC"/>
    <w:rsid w:val="00895229"/>
    <w:rsid w:val="008958AE"/>
    <w:rsid w:val="00895FA7"/>
    <w:rsid w:val="0089774D"/>
    <w:rsid w:val="008A30F4"/>
    <w:rsid w:val="008A33A3"/>
    <w:rsid w:val="008A43EC"/>
    <w:rsid w:val="008B046C"/>
    <w:rsid w:val="008B3401"/>
    <w:rsid w:val="008B5AB2"/>
    <w:rsid w:val="008C15AB"/>
    <w:rsid w:val="008C15C5"/>
    <w:rsid w:val="008C176C"/>
    <w:rsid w:val="008C1DA4"/>
    <w:rsid w:val="008C529B"/>
    <w:rsid w:val="008D291F"/>
    <w:rsid w:val="008D2F7F"/>
    <w:rsid w:val="008D4ECA"/>
    <w:rsid w:val="008E2E25"/>
    <w:rsid w:val="008F26D3"/>
    <w:rsid w:val="008F52BA"/>
    <w:rsid w:val="008F5C0C"/>
    <w:rsid w:val="008F6A8F"/>
    <w:rsid w:val="00905165"/>
    <w:rsid w:val="009069F3"/>
    <w:rsid w:val="00906A8E"/>
    <w:rsid w:val="00907CEA"/>
    <w:rsid w:val="00911C92"/>
    <w:rsid w:val="00912927"/>
    <w:rsid w:val="00913E73"/>
    <w:rsid w:val="00920B66"/>
    <w:rsid w:val="00922F6C"/>
    <w:rsid w:val="00940845"/>
    <w:rsid w:val="00942FBC"/>
    <w:rsid w:val="00943FB7"/>
    <w:rsid w:val="00947020"/>
    <w:rsid w:val="009506F4"/>
    <w:rsid w:val="00957EEC"/>
    <w:rsid w:val="0096021A"/>
    <w:rsid w:val="009675F1"/>
    <w:rsid w:val="00970D00"/>
    <w:rsid w:val="009779F0"/>
    <w:rsid w:val="00992FC0"/>
    <w:rsid w:val="0099771E"/>
    <w:rsid w:val="009A0AEB"/>
    <w:rsid w:val="009B6024"/>
    <w:rsid w:val="009B774A"/>
    <w:rsid w:val="009B7D2C"/>
    <w:rsid w:val="009C0FD3"/>
    <w:rsid w:val="009C13F5"/>
    <w:rsid w:val="009C4125"/>
    <w:rsid w:val="009C4985"/>
    <w:rsid w:val="009D1B10"/>
    <w:rsid w:val="009D3402"/>
    <w:rsid w:val="009E2019"/>
    <w:rsid w:val="009E3582"/>
    <w:rsid w:val="009E57CB"/>
    <w:rsid w:val="009E63B4"/>
    <w:rsid w:val="009F2613"/>
    <w:rsid w:val="00A010F2"/>
    <w:rsid w:val="00A043DA"/>
    <w:rsid w:val="00A11D4D"/>
    <w:rsid w:val="00A12EC3"/>
    <w:rsid w:val="00A14853"/>
    <w:rsid w:val="00A17F3E"/>
    <w:rsid w:val="00A235BE"/>
    <w:rsid w:val="00A23CB7"/>
    <w:rsid w:val="00A2426E"/>
    <w:rsid w:val="00A27783"/>
    <w:rsid w:val="00A348CF"/>
    <w:rsid w:val="00A372F9"/>
    <w:rsid w:val="00A41F94"/>
    <w:rsid w:val="00A42D9D"/>
    <w:rsid w:val="00A43B0A"/>
    <w:rsid w:val="00A517B4"/>
    <w:rsid w:val="00A55029"/>
    <w:rsid w:val="00A55213"/>
    <w:rsid w:val="00A577C4"/>
    <w:rsid w:val="00A57A0A"/>
    <w:rsid w:val="00A61A6D"/>
    <w:rsid w:val="00A65CB3"/>
    <w:rsid w:val="00A71C70"/>
    <w:rsid w:val="00A7384D"/>
    <w:rsid w:val="00A84ED9"/>
    <w:rsid w:val="00A875A6"/>
    <w:rsid w:val="00A92F14"/>
    <w:rsid w:val="00A93BA7"/>
    <w:rsid w:val="00A947F1"/>
    <w:rsid w:val="00A96EC7"/>
    <w:rsid w:val="00A9747C"/>
    <w:rsid w:val="00AA1AD9"/>
    <w:rsid w:val="00AA50A3"/>
    <w:rsid w:val="00AA5629"/>
    <w:rsid w:val="00AB0602"/>
    <w:rsid w:val="00AB480A"/>
    <w:rsid w:val="00AB65D5"/>
    <w:rsid w:val="00AB7348"/>
    <w:rsid w:val="00AC2399"/>
    <w:rsid w:val="00AC2570"/>
    <w:rsid w:val="00AC4E15"/>
    <w:rsid w:val="00AC6AA9"/>
    <w:rsid w:val="00AD2942"/>
    <w:rsid w:val="00AD2D62"/>
    <w:rsid w:val="00AE17D5"/>
    <w:rsid w:val="00AE2BEC"/>
    <w:rsid w:val="00AF1009"/>
    <w:rsid w:val="00AF7589"/>
    <w:rsid w:val="00B00AF5"/>
    <w:rsid w:val="00B0255B"/>
    <w:rsid w:val="00B050A2"/>
    <w:rsid w:val="00B1075E"/>
    <w:rsid w:val="00B13D87"/>
    <w:rsid w:val="00B21B6F"/>
    <w:rsid w:val="00B26D6A"/>
    <w:rsid w:val="00B3209E"/>
    <w:rsid w:val="00B33EAF"/>
    <w:rsid w:val="00B3473B"/>
    <w:rsid w:val="00B34B20"/>
    <w:rsid w:val="00B356FB"/>
    <w:rsid w:val="00B406EF"/>
    <w:rsid w:val="00B4166B"/>
    <w:rsid w:val="00B470C2"/>
    <w:rsid w:val="00B5003B"/>
    <w:rsid w:val="00B5117F"/>
    <w:rsid w:val="00B532AC"/>
    <w:rsid w:val="00B5578F"/>
    <w:rsid w:val="00B619FA"/>
    <w:rsid w:val="00B6283B"/>
    <w:rsid w:val="00B64493"/>
    <w:rsid w:val="00B73A51"/>
    <w:rsid w:val="00B8329B"/>
    <w:rsid w:val="00BA032E"/>
    <w:rsid w:val="00BA61AE"/>
    <w:rsid w:val="00BB214E"/>
    <w:rsid w:val="00BB6670"/>
    <w:rsid w:val="00BB7165"/>
    <w:rsid w:val="00BB785F"/>
    <w:rsid w:val="00BC1160"/>
    <w:rsid w:val="00BC5C19"/>
    <w:rsid w:val="00BC5E30"/>
    <w:rsid w:val="00BD3575"/>
    <w:rsid w:val="00BD6297"/>
    <w:rsid w:val="00BE1917"/>
    <w:rsid w:val="00BE518A"/>
    <w:rsid w:val="00BF7B40"/>
    <w:rsid w:val="00BF7FFB"/>
    <w:rsid w:val="00C04752"/>
    <w:rsid w:val="00C16AFC"/>
    <w:rsid w:val="00C20295"/>
    <w:rsid w:val="00C22523"/>
    <w:rsid w:val="00C257A5"/>
    <w:rsid w:val="00C261A7"/>
    <w:rsid w:val="00C400FC"/>
    <w:rsid w:val="00C42906"/>
    <w:rsid w:val="00C435A1"/>
    <w:rsid w:val="00C45544"/>
    <w:rsid w:val="00C52E2B"/>
    <w:rsid w:val="00C5376C"/>
    <w:rsid w:val="00C53DA4"/>
    <w:rsid w:val="00C5691E"/>
    <w:rsid w:val="00C57649"/>
    <w:rsid w:val="00C629A3"/>
    <w:rsid w:val="00C63DDA"/>
    <w:rsid w:val="00C70D4C"/>
    <w:rsid w:val="00C779EA"/>
    <w:rsid w:val="00C80544"/>
    <w:rsid w:val="00C80720"/>
    <w:rsid w:val="00C82414"/>
    <w:rsid w:val="00C9159B"/>
    <w:rsid w:val="00C9748B"/>
    <w:rsid w:val="00CA16A7"/>
    <w:rsid w:val="00CA5C9A"/>
    <w:rsid w:val="00CB1FF1"/>
    <w:rsid w:val="00CB3603"/>
    <w:rsid w:val="00CB5962"/>
    <w:rsid w:val="00CB7644"/>
    <w:rsid w:val="00CD274A"/>
    <w:rsid w:val="00CD31FD"/>
    <w:rsid w:val="00CD5147"/>
    <w:rsid w:val="00CF0727"/>
    <w:rsid w:val="00CF548A"/>
    <w:rsid w:val="00D00574"/>
    <w:rsid w:val="00D00814"/>
    <w:rsid w:val="00D013AC"/>
    <w:rsid w:val="00D022CF"/>
    <w:rsid w:val="00D03C8E"/>
    <w:rsid w:val="00D0638D"/>
    <w:rsid w:val="00D07CA5"/>
    <w:rsid w:val="00D1139C"/>
    <w:rsid w:val="00D1187E"/>
    <w:rsid w:val="00D17A2E"/>
    <w:rsid w:val="00D23F94"/>
    <w:rsid w:val="00D24D26"/>
    <w:rsid w:val="00D25947"/>
    <w:rsid w:val="00D276C0"/>
    <w:rsid w:val="00D336F9"/>
    <w:rsid w:val="00D34584"/>
    <w:rsid w:val="00D3532A"/>
    <w:rsid w:val="00D3793F"/>
    <w:rsid w:val="00D43305"/>
    <w:rsid w:val="00D44E08"/>
    <w:rsid w:val="00D45A18"/>
    <w:rsid w:val="00D506DF"/>
    <w:rsid w:val="00D53680"/>
    <w:rsid w:val="00D559B6"/>
    <w:rsid w:val="00D61E5D"/>
    <w:rsid w:val="00D63BAF"/>
    <w:rsid w:val="00D65DD4"/>
    <w:rsid w:val="00D737BC"/>
    <w:rsid w:val="00D76279"/>
    <w:rsid w:val="00D807B2"/>
    <w:rsid w:val="00D86FC8"/>
    <w:rsid w:val="00D92DC5"/>
    <w:rsid w:val="00D94C7A"/>
    <w:rsid w:val="00DA638B"/>
    <w:rsid w:val="00DB1DAB"/>
    <w:rsid w:val="00DC2314"/>
    <w:rsid w:val="00DC39C3"/>
    <w:rsid w:val="00DC56A5"/>
    <w:rsid w:val="00DC76A4"/>
    <w:rsid w:val="00DD01B0"/>
    <w:rsid w:val="00DF3C31"/>
    <w:rsid w:val="00DF43AB"/>
    <w:rsid w:val="00E0138F"/>
    <w:rsid w:val="00E044D0"/>
    <w:rsid w:val="00E07DB2"/>
    <w:rsid w:val="00E10E98"/>
    <w:rsid w:val="00E254DB"/>
    <w:rsid w:val="00E35520"/>
    <w:rsid w:val="00E42301"/>
    <w:rsid w:val="00E459E5"/>
    <w:rsid w:val="00E524AF"/>
    <w:rsid w:val="00E52E96"/>
    <w:rsid w:val="00E54BCA"/>
    <w:rsid w:val="00E611FB"/>
    <w:rsid w:val="00E640AE"/>
    <w:rsid w:val="00E70C9B"/>
    <w:rsid w:val="00E727DF"/>
    <w:rsid w:val="00E819AA"/>
    <w:rsid w:val="00E822F7"/>
    <w:rsid w:val="00E86812"/>
    <w:rsid w:val="00E922A4"/>
    <w:rsid w:val="00E955D8"/>
    <w:rsid w:val="00EA2291"/>
    <w:rsid w:val="00EB060B"/>
    <w:rsid w:val="00EB0C22"/>
    <w:rsid w:val="00EB176F"/>
    <w:rsid w:val="00EB550F"/>
    <w:rsid w:val="00EB64D1"/>
    <w:rsid w:val="00EC150A"/>
    <w:rsid w:val="00EC799D"/>
    <w:rsid w:val="00ED249F"/>
    <w:rsid w:val="00ED3401"/>
    <w:rsid w:val="00ED37C7"/>
    <w:rsid w:val="00ED435C"/>
    <w:rsid w:val="00ED6D2D"/>
    <w:rsid w:val="00ED76E4"/>
    <w:rsid w:val="00EE1741"/>
    <w:rsid w:val="00EE46FE"/>
    <w:rsid w:val="00EE4A5C"/>
    <w:rsid w:val="00EF1184"/>
    <w:rsid w:val="00EF462B"/>
    <w:rsid w:val="00EF66FB"/>
    <w:rsid w:val="00EF7204"/>
    <w:rsid w:val="00EF77AC"/>
    <w:rsid w:val="00EF79D2"/>
    <w:rsid w:val="00F04B89"/>
    <w:rsid w:val="00F0509B"/>
    <w:rsid w:val="00F076AC"/>
    <w:rsid w:val="00F106BC"/>
    <w:rsid w:val="00F17BF5"/>
    <w:rsid w:val="00F2701B"/>
    <w:rsid w:val="00F27D92"/>
    <w:rsid w:val="00F27F05"/>
    <w:rsid w:val="00F356D7"/>
    <w:rsid w:val="00F43968"/>
    <w:rsid w:val="00F46643"/>
    <w:rsid w:val="00F47923"/>
    <w:rsid w:val="00F56973"/>
    <w:rsid w:val="00F60D32"/>
    <w:rsid w:val="00F6352E"/>
    <w:rsid w:val="00F7405F"/>
    <w:rsid w:val="00F75A39"/>
    <w:rsid w:val="00F75F0D"/>
    <w:rsid w:val="00F866CC"/>
    <w:rsid w:val="00F86F56"/>
    <w:rsid w:val="00F95DF1"/>
    <w:rsid w:val="00FA1544"/>
    <w:rsid w:val="00FB04F5"/>
    <w:rsid w:val="00FB0F8A"/>
    <w:rsid w:val="00FB1AB6"/>
    <w:rsid w:val="00FB2728"/>
    <w:rsid w:val="00FB632C"/>
    <w:rsid w:val="00FC106E"/>
    <w:rsid w:val="00FC1449"/>
    <w:rsid w:val="00FC53C8"/>
    <w:rsid w:val="00FD7B55"/>
    <w:rsid w:val="00FE107F"/>
    <w:rsid w:val="00FE3956"/>
    <w:rsid w:val="00FE47E6"/>
    <w:rsid w:val="00FE6B91"/>
    <w:rsid w:val="00FE7A5A"/>
    <w:rsid w:val="00FF2C3D"/>
    <w:rsid w:val="00FF40CA"/>
    <w:rsid w:val="00FF4719"/>
    <w:rsid w:val="00FF760B"/>
    <w:rsid w:val="00FF7A62"/>
    <w:rsid w:val="00FF7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67753A00"/>
  <w15:docId w15:val="{DB2A5B80-3DA6-4612-841B-35C65E35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973"/>
    <w:pPr>
      <w:spacing w:after="200" w:line="276" w:lineRule="auto"/>
    </w:pPr>
    <w:rPr>
      <w:rFonts w:eastAsiaTheme="minorEastAsia"/>
      <w:lang w:eastAsia="zh-CN"/>
    </w:rPr>
  </w:style>
  <w:style w:type="paragraph" w:styleId="Antrat1">
    <w:name w:val="heading 1"/>
    <w:basedOn w:val="prastasis"/>
    <w:next w:val="prastasis"/>
    <w:link w:val="Antrat1Diagrama"/>
    <w:uiPriority w:val="9"/>
    <w:qFormat/>
    <w:rsid w:val="00741973"/>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uiPriority w:val="9"/>
    <w:unhideWhenUsed/>
    <w:qFormat/>
    <w:rsid w:val="007419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7419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741973"/>
    <w:pPr>
      <w:keepNext/>
      <w:keepLines/>
      <w:spacing w:before="160" w:after="0" w:line="240" w:lineRule="auto"/>
      <w:outlineLvl w:val="3"/>
    </w:pPr>
    <w:rPr>
      <w:rFonts w:ascii="Trebuchet MS" w:eastAsia="Trebuchet MS" w:hAnsi="Trebuchet MS" w:cs="Trebuchet MS"/>
      <w:color w:val="666666"/>
      <w:u w:val="single"/>
      <w:lang w:val="en" w:eastAsia="lt-LT"/>
    </w:rPr>
  </w:style>
  <w:style w:type="paragraph" w:styleId="Antrat5">
    <w:name w:val="heading 5"/>
    <w:basedOn w:val="prastasis"/>
    <w:next w:val="prastasis"/>
    <w:link w:val="Antrat5Diagrama"/>
    <w:uiPriority w:val="9"/>
    <w:semiHidden/>
    <w:unhideWhenUsed/>
    <w:qFormat/>
    <w:rsid w:val="00741973"/>
    <w:pPr>
      <w:keepNext/>
      <w:keepLines/>
      <w:spacing w:before="160" w:after="0" w:line="240" w:lineRule="auto"/>
      <w:outlineLvl w:val="4"/>
    </w:pPr>
    <w:rPr>
      <w:rFonts w:ascii="Trebuchet MS" w:eastAsia="Trebuchet MS" w:hAnsi="Trebuchet MS" w:cs="Trebuchet MS"/>
      <w:color w:val="666666"/>
      <w:lang w:val="en" w:eastAsia="lt-LT"/>
    </w:rPr>
  </w:style>
  <w:style w:type="paragraph" w:styleId="Antrat6">
    <w:name w:val="heading 6"/>
    <w:basedOn w:val="prastasis"/>
    <w:next w:val="prastasis"/>
    <w:link w:val="Antrat6Diagrama"/>
    <w:uiPriority w:val="9"/>
    <w:semiHidden/>
    <w:unhideWhenUsed/>
    <w:qFormat/>
    <w:rsid w:val="00741973"/>
    <w:pPr>
      <w:keepNext/>
      <w:keepLines/>
      <w:spacing w:before="160" w:after="0" w:line="240" w:lineRule="auto"/>
      <w:outlineLvl w:val="5"/>
    </w:pPr>
    <w:rPr>
      <w:rFonts w:ascii="Trebuchet MS" w:eastAsia="Trebuchet MS" w:hAnsi="Trebuchet MS" w:cs="Trebuchet MS"/>
      <w:i/>
      <w:color w:val="666666"/>
      <w:lang w:val="en"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1973"/>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741973"/>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semiHidden/>
    <w:rsid w:val="00741973"/>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741973"/>
    <w:rPr>
      <w:rFonts w:ascii="Trebuchet MS" w:eastAsia="Trebuchet MS" w:hAnsi="Trebuchet MS" w:cs="Trebuchet MS"/>
      <w:color w:val="666666"/>
      <w:u w:val="single"/>
      <w:lang w:val="en" w:eastAsia="lt-LT"/>
    </w:rPr>
  </w:style>
  <w:style w:type="character" w:customStyle="1" w:styleId="Antrat5Diagrama">
    <w:name w:val="Antraštė 5 Diagrama"/>
    <w:basedOn w:val="Numatytasispastraiposriftas"/>
    <w:link w:val="Antrat5"/>
    <w:uiPriority w:val="9"/>
    <w:semiHidden/>
    <w:rsid w:val="00741973"/>
    <w:rPr>
      <w:rFonts w:ascii="Trebuchet MS" w:eastAsia="Trebuchet MS" w:hAnsi="Trebuchet MS" w:cs="Trebuchet MS"/>
      <w:color w:val="666666"/>
      <w:lang w:val="en" w:eastAsia="lt-LT"/>
    </w:rPr>
  </w:style>
  <w:style w:type="character" w:customStyle="1" w:styleId="Antrat6Diagrama">
    <w:name w:val="Antraštė 6 Diagrama"/>
    <w:basedOn w:val="Numatytasispastraiposriftas"/>
    <w:link w:val="Antrat6"/>
    <w:uiPriority w:val="9"/>
    <w:semiHidden/>
    <w:rsid w:val="00741973"/>
    <w:rPr>
      <w:rFonts w:ascii="Trebuchet MS" w:eastAsia="Trebuchet MS" w:hAnsi="Trebuchet MS" w:cs="Trebuchet MS"/>
      <w:i/>
      <w:color w:val="666666"/>
      <w:lang w:val="en"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741973"/>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41973"/>
    <w:rPr>
      <w:rFonts w:ascii="Times New Roman" w:eastAsia="Times New Roman" w:hAnsi="Times New Roman" w:cs="Times New Roman"/>
      <w:sz w:val="24"/>
      <w:szCs w:val="20"/>
    </w:rPr>
  </w:style>
  <w:style w:type="paragraph" w:styleId="Antrats">
    <w:name w:val="header"/>
    <w:basedOn w:val="prastasis"/>
    <w:link w:val="AntratsDiagrama"/>
    <w:uiPriority w:val="99"/>
    <w:rsid w:val="0074197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741973"/>
    <w:rPr>
      <w:rFonts w:ascii="Times New Roman" w:eastAsia="Times New Roman" w:hAnsi="Times New Roman" w:cs="Times New Roman"/>
      <w:sz w:val="24"/>
      <w:szCs w:val="20"/>
    </w:rPr>
  </w:style>
  <w:style w:type="character" w:styleId="Puslapionumeris">
    <w:name w:val="page number"/>
    <w:basedOn w:val="Numatytasispastraiposriftas"/>
    <w:rsid w:val="00741973"/>
  </w:style>
  <w:style w:type="paragraph" w:styleId="Porat">
    <w:name w:val="footer"/>
    <w:basedOn w:val="prastasis"/>
    <w:link w:val="PoratDiagrama"/>
    <w:uiPriority w:val="99"/>
    <w:rsid w:val="00741973"/>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741973"/>
    <w:rPr>
      <w:rFonts w:ascii="Times New Roman" w:eastAsia="Times New Roman" w:hAnsi="Times New Roman" w:cs="Times New Roman"/>
      <w:sz w:val="24"/>
      <w:szCs w:val="20"/>
    </w:rPr>
  </w:style>
  <w:style w:type="paragraph" w:customStyle="1" w:styleId="Paraai">
    <w:name w:val="Parašai"/>
    <w:basedOn w:val="prastasis"/>
    <w:rsid w:val="00741973"/>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741973"/>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741973"/>
    <w:rPr>
      <w:rFonts w:cs="Times New Roman"/>
      <w:color w:val="0000FF"/>
      <w:u w:val="single"/>
    </w:rPr>
  </w:style>
  <w:style w:type="table" w:styleId="Lentelstinklelis">
    <w:name w:val="Table Grid"/>
    <w:basedOn w:val="prastojilentel"/>
    <w:uiPriority w:val="39"/>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74197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741973"/>
    <w:rPr>
      <w:rFonts w:ascii="Times New Roman" w:eastAsia="Times New Roman" w:hAnsi="Times New Roman" w:cs="Times New Roman"/>
      <w:sz w:val="24"/>
      <w:szCs w:val="20"/>
    </w:rPr>
  </w:style>
  <w:style w:type="paragraph" w:customStyle="1" w:styleId="1">
    <w:name w:val="Стиль1"/>
    <w:basedOn w:val="prastasis"/>
    <w:rsid w:val="00741973"/>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741973"/>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741973"/>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41973"/>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3,Char1"/>
    <w:basedOn w:val="prastasis"/>
    <w:link w:val="KomentarotekstasDiagrama"/>
    <w:unhideWhenUsed/>
    <w:rsid w:val="00741973"/>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741973"/>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7419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973"/>
    <w:rPr>
      <w:rFonts w:ascii="Tahoma" w:eastAsiaTheme="minorEastAsia" w:hAnsi="Tahoma" w:cs="Tahoma"/>
      <w:sz w:val="16"/>
      <w:szCs w:val="16"/>
      <w:lang w:eastAsia="zh-CN"/>
    </w:rPr>
  </w:style>
  <w:style w:type="table" w:customStyle="1" w:styleId="Lentelstinklelis1">
    <w:name w:val="Lentelės tinklelis1"/>
    <w:basedOn w:val="prastojilentel"/>
    <w:next w:val="Lentelstinklelis"/>
    <w:uiPriority w:val="39"/>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41973"/>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741973"/>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1973"/>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741973"/>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41973"/>
    <w:rPr>
      <w:rFonts w:ascii="Times New Roman" w:eastAsiaTheme="minorEastAsia" w:hAnsi="Times New Roman" w:cs="Times New Roman"/>
      <w:b/>
      <w:bCs/>
      <w:sz w:val="20"/>
      <w:szCs w:val="20"/>
      <w:lang w:val="ru-RU" w:eastAsia="zh-CN"/>
    </w:rPr>
  </w:style>
  <w:style w:type="table" w:customStyle="1" w:styleId="TableNormal">
    <w:name w:val="Table Normal"/>
    <w:rsid w:val="00741973"/>
    <w:pPr>
      <w:spacing w:before="200" w:after="0" w:line="240" w:lineRule="auto"/>
    </w:pPr>
    <w:rPr>
      <w:rFonts w:ascii="Roboto" w:eastAsia="Roboto" w:hAnsi="Roboto" w:cs="Roboto"/>
      <w:lang w:val="en"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41973"/>
    <w:pPr>
      <w:spacing w:before="320" w:after="0" w:line="240" w:lineRule="auto"/>
    </w:pPr>
    <w:rPr>
      <w:rFonts w:ascii="Roboto" w:eastAsia="Roboto" w:hAnsi="Roboto" w:cs="Roboto"/>
      <w:color w:val="353744"/>
      <w:sz w:val="72"/>
      <w:szCs w:val="72"/>
      <w:lang w:val="en" w:eastAsia="lt-LT"/>
    </w:rPr>
  </w:style>
  <w:style w:type="character" w:customStyle="1" w:styleId="PavadinimasDiagrama">
    <w:name w:val="Pavadinimas Diagrama"/>
    <w:basedOn w:val="Numatytasispastraiposriftas"/>
    <w:link w:val="Pavadinimas"/>
    <w:uiPriority w:val="10"/>
    <w:rsid w:val="00741973"/>
    <w:rPr>
      <w:rFonts w:ascii="Roboto" w:eastAsia="Roboto" w:hAnsi="Roboto" w:cs="Roboto"/>
      <w:color w:val="353744"/>
      <w:sz w:val="72"/>
      <w:szCs w:val="72"/>
      <w:lang w:val="en" w:eastAsia="lt-LT"/>
    </w:rPr>
  </w:style>
  <w:style w:type="paragraph" w:styleId="Paantrat">
    <w:name w:val="Subtitle"/>
    <w:basedOn w:val="prastasis"/>
    <w:next w:val="prastasis"/>
    <w:link w:val="PaantratDiagrama"/>
    <w:uiPriority w:val="11"/>
    <w:qFormat/>
    <w:rsid w:val="00741973"/>
    <w:pPr>
      <w:spacing w:before="200" w:after="0" w:line="240" w:lineRule="auto"/>
      <w:jc w:val="center"/>
    </w:pPr>
    <w:rPr>
      <w:rFonts w:ascii="Roboto" w:eastAsia="Roboto" w:hAnsi="Roboto" w:cs="Roboto"/>
      <w:b/>
      <w:sz w:val="28"/>
      <w:szCs w:val="28"/>
      <w:lang w:val="en" w:eastAsia="lt-LT"/>
    </w:rPr>
  </w:style>
  <w:style w:type="character" w:customStyle="1" w:styleId="PaantratDiagrama">
    <w:name w:val="Paantraštė Diagrama"/>
    <w:basedOn w:val="Numatytasispastraiposriftas"/>
    <w:link w:val="Paantrat"/>
    <w:uiPriority w:val="11"/>
    <w:rsid w:val="00741973"/>
    <w:rPr>
      <w:rFonts w:ascii="Roboto" w:eastAsia="Roboto" w:hAnsi="Roboto" w:cs="Roboto"/>
      <w:b/>
      <w:sz w:val="28"/>
      <w:szCs w:val="28"/>
      <w:lang w:val="en" w:eastAsia="lt-LT"/>
    </w:rPr>
  </w:style>
  <w:style w:type="character" w:customStyle="1" w:styleId="Neapdorotaspaminjimas1">
    <w:name w:val="Neapdorotas paminėjimas1"/>
    <w:basedOn w:val="Numatytasispastraiposriftas"/>
    <w:uiPriority w:val="99"/>
    <w:semiHidden/>
    <w:unhideWhenUsed/>
    <w:rsid w:val="00741973"/>
    <w:rPr>
      <w:color w:val="605E5C"/>
      <w:shd w:val="clear" w:color="auto" w:fill="E1DFDD"/>
    </w:rPr>
  </w:style>
  <w:style w:type="paragraph" w:styleId="Pataisymai">
    <w:name w:val="Revision"/>
    <w:hidden/>
    <w:uiPriority w:val="99"/>
    <w:semiHidden/>
    <w:rsid w:val="00741973"/>
    <w:pPr>
      <w:spacing w:after="0" w:line="240" w:lineRule="auto"/>
    </w:pPr>
    <w:rPr>
      <w:rFonts w:eastAsiaTheme="minorEastAsia"/>
      <w:lang w:eastAsia="zh-CN"/>
    </w:rPr>
  </w:style>
  <w:style w:type="paragraph" w:customStyle="1" w:styleId="pf0">
    <w:name w:val="pf0"/>
    <w:basedOn w:val="prastasis"/>
    <w:rsid w:val="007419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741973"/>
    <w:rPr>
      <w:rFonts w:ascii="Segoe UI" w:hAnsi="Segoe UI" w:cs="Segoe UI" w:hint="default"/>
      <w:sz w:val="18"/>
      <w:szCs w:val="18"/>
    </w:rPr>
  </w:style>
  <w:style w:type="paragraph" w:styleId="Betarp">
    <w:name w:val="No Spacing"/>
    <w:link w:val="BetarpDiagrama"/>
    <w:uiPriority w:val="1"/>
    <w:qFormat/>
    <w:rsid w:val="00741973"/>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741973"/>
    <w:rPr>
      <w:rFonts w:eastAsiaTheme="minorEastAsia"/>
      <w:sz w:val="21"/>
      <w:szCs w:val="21"/>
      <w:lang w:eastAsia="lt-LT"/>
    </w:rPr>
  </w:style>
  <w:style w:type="paragraph" w:customStyle="1" w:styleId="Default">
    <w:name w:val="Default"/>
    <w:rsid w:val="0074197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Neapdorotaspaminjimas">
    <w:name w:val="Unresolved Mention"/>
    <w:basedOn w:val="Numatytasispastraiposriftas"/>
    <w:uiPriority w:val="99"/>
    <w:semiHidden/>
    <w:unhideWhenUsed/>
    <w:rsid w:val="00741973"/>
    <w:rPr>
      <w:color w:val="605E5C"/>
      <w:shd w:val="clear" w:color="auto" w:fill="E1DFDD"/>
    </w:rPr>
  </w:style>
  <w:style w:type="paragraph" w:styleId="Pagrindiniotekstotrauka">
    <w:name w:val="Body Text Indent"/>
    <w:basedOn w:val="prastasis"/>
    <w:link w:val="PagrindiniotekstotraukaDiagrama"/>
    <w:unhideWhenUsed/>
    <w:rsid w:val="00741973"/>
    <w:pPr>
      <w:spacing w:after="120"/>
      <w:ind w:left="283"/>
    </w:pPr>
  </w:style>
  <w:style w:type="character" w:customStyle="1" w:styleId="PagrindiniotekstotraukaDiagrama">
    <w:name w:val="Pagrindinio teksto įtrauka Diagrama"/>
    <w:basedOn w:val="Numatytasispastraiposriftas"/>
    <w:link w:val="Pagrindiniotekstotrauka"/>
    <w:rsid w:val="00741973"/>
    <w:rPr>
      <w:rFonts w:eastAsiaTheme="minorEastAsia"/>
      <w:lang w:eastAsia="zh-CN"/>
    </w:rPr>
  </w:style>
  <w:style w:type="table" w:customStyle="1" w:styleId="TableGrid1">
    <w:name w:val="Table Grid1"/>
    <w:basedOn w:val="prastojilentel"/>
    <w:next w:val="Lentelstinklelis"/>
    <w:uiPriority w:val="39"/>
    <w:rsid w:val="007419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skirtacitata">
    <w:name w:val="Intense Quote"/>
    <w:basedOn w:val="prastasis"/>
    <w:next w:val="prastasis"/>
    <w:link w:val="IskirtacitataDiagrama"/>
    <w:uiPriority w:val="30"/>
    <w:qFormat/>
    <w:rsid w:val="0074197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741973"/>
    <w:rPr>
      <w:rFonts w:asciiTheme="majorHAnsi" w:eastAsiaTheme="majorEastAsia" w:hAnsiTheme="majorHAnsi" w:cstheme="majorBidi"/>
      <w:sz w:val="24"/>
      <w:szCs w:val="24"/>
      <w:lang w:eastAsia="lt-LT"/>
    </w:rPr>
  </w:style>
  <w:style w:type="character" w:styleId="Grietas">
    <w:name w:val="Strong"/>
    <w:basedOn w:val="Numatytasispastraiposriftas"/>
    <w:uiPriority w:val="22"/>
    <w:qFormat/>
    <w:rsid w:val="00741973"/>
    <w:rPr>
      <w:b/>
      <w:bCs/>
    </w:rPr>
  </w:style>
  <w:style w:type="paragraph" w:customStyle="1" w:styleId="WW-Default">
    <w:name w:val="WW-Default"/>
    <w:uiPriority w:val="99"/>
    <w:rsid w:val="003D703A"/>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Pagrindinistekstas22">
    <w:name w:val="Pagrindinis tekstas 22"/>
    <w:basedOn w:val="prastasis"/>
    <w:rsid w:val="00FB1AB6"/>
    <w:pPr>
      <w:tabs>
        <w:tab w:val="left" w:pos="850"/>
      </w:tabs>
      <w:suppressAutoHyphens/>
      <w:autoSpaceDE w:val="0"/>
      <w:autoSpaceDN w:val="0"/>
      <w:spacing w:before="280" w:after="280" w:line="240" w:lineRule="auto"/>
      <w:jc w:val="both"/>
      <w:textAlignment w:val="baseline"/>
    </w:pPr>
    <w:rPr>
      <w:rFonts w:ascii="Times New Roman" w:eastAsia="SimSun" w:hAnsi="Times New Roman" w:cs="Arial Unicode MS"/>
      <w:sz w:val="24"/>
      <w:szCs w:val="24"/>
      <w:shd w:val="clear" w:color="auto" w:fill="FFFFFF"/>
      <w:lang w:eastAsia="lo-LA" w:bidi="lo-LA"/>
    </w:rPr>
  </w:style>
  <w:style w:type="paragraph" w:styleId="Dokumentoinaostekstas">
    <w:name w:val="endnote text"/>
    <w:basedOn w:val="prastasis"/>
    <w:link w:val="DokumentoinaostekstasDiagrama"/>
    <w:uiPriority w:val="99"/>
    <w:semiHidden/>
    <w:unhideWhenUsed/>
    <w:rsid w:val="00922F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2F6C"/>
    <w:rPr>
      <w:rFonts w:eastAsiaTheme="minorEastAsia"/>
      <w:sz w:val="20"/>
      <w:szCs w:val="20"/>
      <w:lang w:eastAsia="zh-CN"/>
    </w:rPr>
  </w:style>
  <w:style w:type="character" w:styleId="Dokumentoinaosnumeris">
    <w:name w:val="endnote reference"/>
    <w:basedOn w:val="Numatytasispastraiposriftas"/>
    <w:uiPriority w:val="99"/>
    <w:semiHidden/>
    <w:unhideWhenUsed/>
    <w:rsid w:val="00922F6C"/>
    <w:rPr>
      <w:vertAlign w:val="superscript"/>
    </w:rPr>
  </w:style>
  <w:style w:type="paragraph" w:styleId="Turinys1">
    <w:name w:val="toc 1"/>
    <w:basedOn w:val="prastasis"/>
    <w:next w:val="prastasis"/>
    <w:autoRedefine/>
    <w:uiPriority w:val="39"/>
    <w:unhideWhenUsed/>
    <w:rsid w:val="00EE4A5C"/>
    <w:pPr>
      <w:tabs>
        <w:tab w:val="left" w:pos="142"/>
        <w:tab w:val="right" w:leader="dot" w:pos="9962"/>
      </w:tabs>
      <w:spacing w:after="0"/>
      <w:ind w:left="426" w:hanging="284"/>
    </w:pPr>
    <w:rPr>
      <w:rFonts w:ascii="Times New Roman" w:eastAsia="Calibri" w:hAnsi="Times New Roman"/>
      <w:noProof/>
      <w:sz w:val="21"/>
      <w:szCs w:val="21"/>
      <w:lang w:eastAsia="lt-LT"/>
    </w:rPr>
  </w:style>
  <w:style w:type="paragraph" w:styleId="Turinys2">
    <w:name w:val="toc 2"/>
    <w:basedOn w:val="prastasis"/>
    <w:next w:val="prastasis"/>
    <w:autoRedefine/>
    <w:uiPriority w:val="39"/>
    <w:unhideWhenUsed/>
    <w:rsid w:val="006B7DDC"/>
    <w:pPr>
      <w:tabs>
        <w:tab w:val="right" w:leader="dot" w:pos="9962"/>
      </w:tabs>
      <w:spacing w:after="0"/>
      <w:ind w:left="142"/>
    </w:pPr>
    <w:rPr>
      <w:rFonts w:ascii="Times New Roman" w:eastAsia="Calibri" w:hAnsi="Times New Roman"/>
      <w:noProof/>
      <w:color w:val="FF0000"/>
      <w:sz w:val="21"/>
      <w:szCs w:val="21"/>
      <w:lang w:eastAsia="lt-LT"/>
    </w:rPr>
  </w:style>
  <w:style w:type="paragraph" w:styleId="Turinioantrat">
    <w:name w:val="TOC Heading"/>
    <w:basedOn w:val="Antrat1"/>
    <w:next w:val="prastasis"/>
    <w:uiPriority w:val="39"/>
    <w:unhideWhenUsed/>
    <w:qFormat/>
    <w:rsid w:val="004B676D"/>
    <w:pPr>
      <w:keepLines/>
      <w:pBdr>
        <w:bottom w:val="single" w:sz="4" w:space="2" w:color="ED7D31" w:themeColor="accent2"/>
      </w:pBdr>
      <w:spacing w:before="360" w:after="120"/>
      <w:ind w:firstLine="0"/>
      <w:jc w:val="left"/>
      <w:outlineLvl w:val="9"/>
    </w:pPr>
    <w:rPr>
      <w:rFonts w:asciiTheme="majorHAnsi" w:eastAsiaTheme="majorEastAsia" w:hAnsiTheme="majorHAnsi" w:cstheme="majorBidi"/>
      <w:color w:val="262626" w:themeColor="text1" w:themeTint="D9"/>
      <w:sz w:val="40"/>
      <w:szCs w:val="40"/>
      <w:lang w:eastAsia="lt-LT"/>
    </w:rPr>
  </w:style>
  <w:style w:type="paragraph" w:customStyle="1" w:styleId="Body2">
    <w:name w:val="Body 2"/>
    <w:rsid w:val="002A1007"/>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tajtip">
    <w:name w:val="tajtip"/>
    <w:basedOn w:val="prastasis"/>
    <w:rsid w:val="00874C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874CF9"/>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874CF9"/>
    <w:pPr>
      <w:spacing w:line="276" w:lineRule="auto"/>
      <w:ind w:left="0"/>
    </w:pPr>
    <w:rPr>
      <w:sz w:val="22"/>
      <w:szCs w:val="22"/>
    </w:rPr>
  </w:style>
  <w:style w:type="table" w:customStyle="1" w:styleId="TableGrid3">
    <w:name w:val="Table Grid3"/>
    <w:basedOn w:val="prastojilentel"/>
    <w:uiPriority w:val="39"/>
    <w:rsid w:val="00874CF9"/>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95DF1"/>
    <w:pPr>
      <w:spacing w:after="100"/>
      <w:ind w:left="440"/>
    </w:pPr>
  </w:style>
  <w:style w:type="character" w:styleId="Perirtashipersaitas">
    <w:name w:val="FollowedHyperlink"/>
    <w:basedOn w:val="Numatytasispastraiposriftas"/>
    <w:uiPriority w:val="99"/>
    <w:semiHidden/>
    <w:unhideWhenUsed/>
    <w:rsid w:val="008C15C5"/>
    <w:rPr>
      <w:color w:val="954F72" w:themeColor="followedHyperlink"/>
      <w:u w:val="single"/>
    </w:rPr>
  </w:style>
  <w:style w:type="paragraph" w:customStyle="1" w:styleId="prastasis1">
    <w:name w:val="Įprastasis1"/>
    <w:rsid w:val="00D53680"/>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Pagrindinistekstas1">
    <w:name w:val="Pagrindinis tekstas1"/>
    <w:link w:val="BodytextChar"/>
    <w:rsid w:val="001F6A6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1F6A6D"/>
    <w:rPr>
      <w:rFonts w:ascii="TimesLT" w:eastAsia="Times New Roman" w:hAnsi="TimesLT" w:cs="Times New Roman"/>
      <w:sz w:val="20"/>
      <w:szCs w:val="20"/>
      <w:lang w:val="en-US"/>
    </w:rPr>
  </w:style>
  <w:style w:type="character" w:customStyle="1" w:styleId="lrzxr">
    <w:name w:val="lrzxr"/>
    <w:basedOn w:val="Numatytasispastraiposriftas"/>
    <w:rsid w:val="00622A02"/>
  </w:style>
  <w:style w:type="paragraph" w:styleId="HTMLiankstoformatuotas">
    <w:name w:val="HTML Preformatted"/>
    <w:basedOn w:val="prastasis"/>
    <w:link w:val="HTMLiankstoformatuotasDiagrama"/>
    <w:uiPriority w:val="99"/>
    <w:unhideWhenUsed/>
    <w:rsid w:val="00EE174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EE1741"/>
    <w:rPr>
      <w:rFonts w:ascii="Consolas" w:eastAsiaTheme="minorEastAsia" w:hAnsi="Consolas"/>
      <w:sz w:val="20"/>
      <w:szCs w:val="20"/>
      <w:lang w:eastAsia="zh-CN"/>
    </w:rPr>
  </w:style>
  <w:style w:type="table" w:customStyle="1" w:styleId="Lentelstinklelis4">
    <w:name w:val="Lentelės tinklelis4"/>
    <w:basedOn w:val="prastojilentel"/>
    <w:next w:val="Lentelstinklelis"/>
    <w:rsid w:val="00B532AC"/>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062D7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A562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52077">
      <w:bodyDiv w:val="1"/>
      <w:marLeft w:val="0"/>
      <w:marRight w:val="0"/>
      <w:marTop w:val="0"/>
      <w:marBottom w:val="0"/>
      <w:divBdr>
        <w:top w:val="none" w:sz="0" w:space="0" w:color="auto"/>
        <w:left w:val="none" w:sz="0" w:space="0" w:color="auto"/>
        <w:bottom w:val="none" w:sz="0" w:space="0" w:color="auto"/>
        <w:right w:val="none" w:sz="0" w:space="0" w:color="auto"/>
      </w:divBdr>
    </w:div>
    <w:div w:id="127356624">
      <w:bodyDiv w:val="1"/>
      <w:marLeft w:val="0"/>
      <w:marRight w:val="0"/>
      <w:marTop w:val="0"/>
      <w:marBottom w:val="0"/>
      <w:divBdr>
        <w:top w:val="none" w:sz="0" w:space="0" w:color="auto"/>
        <w:left w:val="none" w:sz="0" w:space="0" w:color="auto"/>
        <w:bottom w:val="none" w:sz="0" w:space="0" w:color="auto"/>
        <w:right w:val="none" w:sz="0" w:space="0" w:color="auto"/>
      </w:divBdr>
    </w:div>
    <w:div w:id="129519709">
      <w:bodyDiv w:val="1"/>
      <w:marLeft w:val="0"/>
      <w:marRight w:val="0"/>
      <w:marTop w:val="0"/>
      <w:marBottom w:val="0"/>
      <w:divBdr>
        <w:top w:val="none" w:sz="0" w:space="0" w:color="auto"/>
        <w:left w:val="none" w:sz="0" w:space="0" w:color="auto"/>
        <w:bottom w:val="none" w:sz="0" w:space="0" w:color="auto"/>
        <w:right w:val="none" w:sz="0" w:space="0" w:color="auto"/>
      </w:divBdr>
    </w:div>
    <w:div w:id="167720739">
      <w:bodyDiv w:val="1"/>
      <w:marLeft w:val="0"/>
      <w:marRight w:val="0"/>
      <w:marTop w:val="0"/>
      <w:marBottom w:val="0"/>
      <w:divBdr>
        <w:top w:val="none" w:sz="0" w:space="0" w:color="auto"/>
        <w:left w:val="none" w:sz="0" w:space="0" w:color="auto"/>
        <w:bottom w:val="none" w:sz="0" w:space="0" w:color="auto"/>
        <w:right w:val="none" w:sz="0" w:space="0" w:color="auto"/>
      </w:divBdr>
    </w:div>
    <w:div w:id="225920619">
      <w:bodyDiv w:val="1"/>
      <w:marLeft w:val="0"/>
      <w:marRight w:val="0"/>
      <w:marTop w:val="0"/>
      <w:marBottom w:val="0"/>
      <w:divBdr>
        <w:top w:val="none" w:sz="0" w:space="0" w:color="auto"/>
        <w:left w:val="none" w:sz="0" w:space="0" w:color="auto"/>
        <w:bottom w:val="none" w:sz="0" w:space="0" w:color="auto"/>
        <w:right w:val="none" w:sz="0" w:space="0" w:color="auto"/>
      </w:divBdr>
    </w:div>
    <w:div w:id="264655352">
      <w:bodyDiv w:val="1"/>
      <w:marLeft w:val="0"/>
      <w:marRight w:val="0"/>
      <w:marTop w:val="0"/>
      <w:marBottom w:val="0"/>
      <w:divBdr>
        <w:top w:val="none" w:sz="0" w:space="0" w:color="auto"/>
        <w:left w:val="none" w:sz="0" w:space="0" w:color="auto"/>
        <w:bottom w:val="none" w:sz="0" w:space="0" w:color="auto"/>
        <w:right w:val="none" w:sz="0" w:space="0" w:color="auto"/>
      </w:divBdr>
    </w:div>
    <w:div w:id="368651258">
      <w:bodyDiv w:val="1"/>
      <w:marLeft w:val="0"/>
      <w:marRight w:val="0"/>
      <w:marTop w:val="0"/>
      <w:marBottom w:val="0"/>
      <w:divBdr>
        <w:top w:val="none" w:sz="0" w:space="0" w:color="auto"/>
        <w:left w:val="none" w:sz="0" w:space="0" w:color="auto"/>
        <w:bottom w:val="none" w:sz="0" w:space="0" w:color="auto"/>
        <w:right w:val="none" w:sz="0" w:space="0" w:color="auto"/>
      </w:divBdr>
    </w:div>
    <w:div w:id="384792468">
      <w:bodyDiv w:val="1"/>
      <w:marLeft w:val="0"/>
      <w:marRight w:val="0"/>
      <w:marTop w:val="0"/>
      <w:marBottom w:val="0"/>
      <w:divBdr>
        <w:top w:val="none" w:sz="0" w:space="0" w:color="auto"/>
        <w:left w:val="none" w:sz="0" w:space="0" w:color="auto"/>
        <w:bottom w:val="none" w:sz="0" w:space="0" w:color="auto"/>
        <w:right w:val="none" w:sz="0" w:space="0" w:color="auto"/>
      </w:divBdr>
    </w:div>
    <w:div w:id="581448512">
      <w:bodyDiv w:val="1"/>
      <w:marLeft w:val="0"/>
      <w:marRight w:val="0"/>
      <w:marTop w:val="0"/>
      <w:marBottom w:val="0"/>
      <w:divBdr>
        <w:top w:val="none" w:sz="0" w:space="0" w:color="auto"/>
        <w:left w:val="none" w:sz="0" w:space="0" w:color="auto"/>
        <w:bottom w:val="none" w:sz="0" w:space="0" w:color="auto"/>
        <w:right w:val="none" w:sz="0" w:space="0" w:color="auto"/>
      </w:divBdr>
    </w:div>
    <w:div w:id="702054395">
      <w:bodyDiv w:val="1"/>
      <w:marLeft w:val="0"/>
      <w:marRight w:val="0"/>
      <w:marTop w:val="0"/>
      <w:marBottom w:val="0"/>
      <w:divBdr>
        <w:top w:val="none" w:sz="0" w:space="0" w:color="auto"/>
        <w:left w:val="none" w:sz="0" w:space="0" w:color="auto"/>
        <w:bottom w:val="none" w:sz="0" w:space="0" w:color="auto"/>
        <w:right w:val="none" w:sz="0" w:space="0" w:color="auto"/>
      </w:divBdr>
    </w:div>
    <w:div w:id="882253115">
      <w:bodyDiv w:val="1"/>
      <w:marLeft w:val="0"/>
      <w:marRight w:val="0"/>
      <w:marTop w:val="0"/>
      <w:marBottom w:val="0"/>
      <w:divBdr>
        <w:top w:val="none" w:sz="0" w:space="0" w:color="auto"/>
        <w:left w:val="none" w:sz="0" w:space="0" w:color="auto"/>
        <w:bottom w:val="none" w:sz="0" w:space="0" w:color="auto"/>
        <w:right w:val="none" w:sz="0" w:space="0" w:color="auto"/>
      </w:divBdr>
    </w:div>
    <w:div w:id="981428296">
      <w:bodyDiv w:val="1"/>
      <w:marLeft w:val="0"/>
      <w:marRight w:val="0"/>
      <w:marTop w:val="0"/>
      <w:marBottom w:val="0"/>
      <w:divBdr>
        <w:top w:val="none" w:sz="0" w:space="0" w:color="auto"/>
        <w:left w:val="none" w:sz="0" w:space="0" w:color="auto"/>
        <w:bottom w:val="none" w:sz="0" w:space="0" w:color="auto"/>
        <w:right w:val="none" w:sz="0" w:space="0" w:color="auto"/>
      </w:divBdr>
    </w:div>
    <w:div w:id="1205367909">
      <w:bodyDiv w:val="1"/>
      <w:marLeft w:val="0"/>
      <w:marRight w:val="0"/>
      <w:marTop w:val="0"/>
      <w:marBottom w:val="0"/>
      <w:divBdr>
        <w:top w:val="none" w:sz="0" w:space="0" w:color="auto"/>
        <w:left w:val="none" w:sz="0" w:space="0" w:color="auto"/>
        <w:bottom w:val="none" w:sz="0" w:space="0" w:color="auto"/>
        <w:right w:val="none" w:sz="0" w:space="0" w:color="auto"/>
      </w:divBdr>
    </w:div>
    <w:div w:id="1244334691">
      <w:bodyDiv w:val="1"/>
      <w:marLeft w:val="0"/>
      <w:marRight w:val="0"/>
      <w:marTop w:val="0"/>
      <w:marBottom w:val="0"/>
      <w:divBdr>
        <w:top w:val="none" w:sz="0" w:space="0" w:color="auto"/>
        <w:left w:val="none" w:sz="0" w:space="0" w:color="auto"/>
        <w:bottom w:val="none" w:sz="0" w:space="0" w:color="auto"/>
        <w:right w:val="none" w:sz="0" w:space="0" w:color="auto"/>
      </w:divBdr>
    </w:div>
    <w:div w:id="1263565584">
      <w:bodyDiv w:val="1"/>
      <w:marLeft w:val="0"/>
      <w:marRight w:val="0"/>
      <w:marTop w:val="0"/>
      <w:marBottom w:val="0"/>
      <w:divBdr>
        <w:top w:val="none" w:sz="0" w:space="0" w:color="auto"/>
        <w:left w:val="none" w:sz="0" w:space="0" w:color="auto"/>
        <w:bottom w:val="none" w:sz="0" w:space="0" w:color="auto"/>
        <w:right w:val="none" w:sz="0" w:space="0" w:color="auto"/>
      </w:divBdr>
    </w:div>
    <w:div w:id="1534920359">
      <w:bodyDiv w:val="1"/>
      <w:marLeft w:val="0"/>
      <w:marRight w:val="0"/>
      <w:marTop w:val="0"/>
      <w:marBottom w:val="0"/>
      <w:divBdr>
        <w:top w:val="none" w:sz="0" w:space="0" w:color="auto"/>
        <w:left w:val="none" w:sz="0" w:space="0" w:color="auto"/>
        <w:bottom w:val="none" w:sz="0" w:space="0" w:color="auto"/>
        <w:right w:val="none" w:sz="0" w:space="0" w:color="auto"/>
      </w:divBdr>
    </w:div>
    <w:div w:id="1580283705">
      <w:bodyDiv w:val="1"/>
      <w:marLeft w:val="0"/>
      <w:marRight w:val="0"/>
      <w:marTop w:val="0"/>
      <w:marBottom w:val="0"/>
      <w:divBdr>
        <w:top w:val="none" w:sz="0" w:space="0" w:color="auto"/>
        <w:left w:val="none" w:sz="0" w:space="0" w:color="auto"/>
        <w:bottom w:val="none" w:sz="0" w:space="0" w:color="auto"/>
        <w:right w:val="none" w:sz="0" w:space="0" w:color="auto"/>
      </w:divBdr>
    </w:div>
    <w:div w:id="1584951558">
      <w:bodyDiv w:val="1"/>
      <w:marLeft w:val="0"/>
      <w:marRight w:val="0"/>
      <w:marTop w:val="0"/>
      <w:marBottom w:val="0"/>
      <w:divBdr>
        <w:top w:val="none" w:sz="0" w:space="0" w:color="auto"/>
        <w:left w:val="none" w:sz="0" w:space="0" w:color="auto"/>
        <w:bottom w:val="none" w:sz="0" w:space="0" w:color="auto"/>
        <w:right w:val="none" w:sz="0" w:space="0" w:color="auto"/>
      </w:divBdr>
    </w:div>
    <w:div w:id="1679043668">
      <w:bodyDiv w:val="1"/>
      <w:marLeft w:val="0"/>
      <w:marRight w:val="0"/>
      <w:marTop w:val="0"/>
      <w:marBottom w:val="0"/>
      <w:divBdr>
        <w:top w:val="none" w:sz="0" w:space="0" w:color="auto"/>
        <w:left w:val="none" w:sz="0" w:space="0" w:color="auto"/>
        <w:bottom w:val="none" w:sz="0" w:space="0" w:color="auto"/>
        <w:right w:val="none" w:sz="0" w:space="0" w:color="auto"/>
      </w:divBdr>
    </w:div>
    <w:div w:id="1688749052">
      <w:bodyDiv w:val="1"/>
      <w:marLeft w:val="0"/>
      <w:marRight w:val="0"/>
      <w:marTop w:val="0"/>
      <w:marBottom w:val="0"/>
      <w:divBdr>
        <w:top w:val="none" w:sz="0" w:space="0" w:color="auto"/>
        <w:left w:val="none" w:sz="0" w:space="0" w:color="auto"/>
        <w:bottom w:val="none" w:sz="0" w:space="0" w:color="auto"/>
        <w:right w:val="none" w:sz="0" w:space="0" w:color="auto"/>
      </w:divBdr>
    </w:div>
    <w:div w:id="2005083816">
      <w:bodyDiv w:val="1"/>
      <w:marLeft w:val="0"/>
      <w:marRight w:val="0"/>
      <w:marTop w:val="0"/>
      <w:marBottom w:val="0"/>
      <w:divBdr>
        <w:top w:val="none" w:sz="0" w:space="0" w:color="auto"/>
        <w:left w:val="none" w:sz="0" w:space="0" w:color="auto"/>
        <w:bottom w:val="none" w:sz="0" w:space="0" w:color="auto"/>
        <w:right w:val="none" w:sz="0" w:space="0" w:color="auto"/>
      </w:divBdr>
      <w:divsChild>
        <w:div w:id="993218002">
          <w:marLeft w:val="0"/>
          <w:marRight w:val="0"/>
          <w:marTop w:val="0"/>
          <w:marBottom w:val="0"/>
          <w:divBdr>
            <w:top w:val="none" w:sz="0" w:space="0" w:color="auto"/>
            <w:left w:val="none" w:sz="0" w:space="0" w:color="auto"/>
            <w:bottom w:val="none" w:sz="0" w:space="0" w:color="auto"/>
            <w:right w:val="none" w:sz="0" w:space="0" w:color="auto"/>
          </w:divBdr>
          <w:divsChild>
            <w:div w:id="1699771351">
              <w:marLeft w:val="0"/>
              <w:marRight w:val="0"/>
              <w:marTop w:val="0"/>
              <w:marBottom w:val="0"/>
              <w:divBdr>
                <w:top w:val="none" w:sz="0" w:space="0" w:color="auto"/>
                <w:left w:val="none" w:sz="0" w:space="0" w:color="auto"/>
                <w:bottom w:val="none" w:sz="0" w:space="0" w:color="auto"/>
                <w:right w:val="none" w:sz="0" w:space="0" w:color="auto"/>
              </w:divBdr>
            </w:div>
          </w:divsChild>
        </w:div>
        <w:div w:id="1758408023">
          <w:marLeft w:val="0"/>
          <w:marRight w:val="0"/>
          <w:marTop w:val="0"/>
          <w:marBottom w:val="0"/>
          <w:divBdr>
            <w:top w:val="none" w:sz="0" w:space="0" w:color="auto"/>
            <w:left w:val="none" w:sz="0" w:space="0" w:color="auto"/>
            <w:bottom w:val="none" w:sz="0" w:space="0" w:color="auto"/>
            <w:right w:val="none" w:sz="0" w:space="0" w:color="auto"/>
          </w:divBdr>
          <w:divsChild>
            <w:div w:id="545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10" Type="http://schemas.openxmlformats.org/officeDocument/2006/relationships/hyperlink" Target="https://ec.europa.eu/tools/ecertis/" TargetMode="External"/><Relationship Id="rId19" Type="http://schemas.openxmlformats.org/officeDocument/2006/relationships/hyperlink" Target="https://www.e-tar.lt/portal/lt/legalAct/674ebaf05d7111e79198ffdb108a3753/asr"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5A8D-B627-421F-AC74-0A18F49A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5591</TotalTime>
  <Pages>40</Pages>
  <Words>56828</Words>
  <Characters>32392</Characters>
  <Application>Microsoft Office Word</Application>
  <DocSecurity>0</DocSecurity>
  <Lines>269</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Rita Meškienė</cp:lastModifiedBy>
  <cp:revision>318</cp:revision>
  <cp:lastPrinted>2023-06-09T11:15:00Z</cp:lastPrinted>
  <dcterms:created xsi:type="dcterms:W3CDTF">2023-05-31T11:26:00Z</dcterms:created>
  <dcterms:modified xsi:type="dcterms:W3CDTF">2024-12-12T14:37:00Z</dcterms:modified>
</cp:coreProperties>
</file>