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03078214"/>
        <w:docPartObj>
          <w:docPartGallery w:val="Cover Pages"/>
          <w:docPartUnique/>
        </w:docPartObj>
      </w:sdtPr>
      <w:sdtEndPr/>
      <w:sdtContent>
        <w:p w14:paraId="3FA64D4F" w14:textId="238E74D6" w:rsidR="00EC4308" w:rsidRDefault="00EC4308" w:rsidP="002D4BE9">
          <w:pPr>
            <w:spacing w:line="240" w:lineRule="auto"/>
            <w:ind w:firstLine="0"/>
            <w:contextualSpacing/>
            <w:jc w:val="center"/>
          </w:pPr>
          <w:r w:rsidRPr="004600D8">
            <w:rPr>
              <w:rFonts w:ascii="Times New Roman" w:eastAsia="Calibri" w:hAnsi="Times New Roman" w:cs="Times New Roman"/>
              <w:noProof/>
            </w:rPr>
            <w:drawing>
              <wp:inline distT="0" distB="0" distL="0" distR="0" wp14:anchorId="65DCC595" wp14:editId="6194C676">
                <wp:extent cx="711200" cy="73787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737870"/>
                        </a:xfrm>
                        <a:prstGeom prst="rect">
                          <a:avLst/>
                        </a:prstGeom>
                        <a:noFill/>
                      </pic:spPr>
                    </pic:pic>
                  </a:graphicData>
                </a:graphic>
              </wp:inline>
            </w:drawing>
          </w:r>
        </w:p>
        <w:p w14:paraId="2B24F2A9" w14:textId="77777777" w:rsidR="00EC4308" w:rsidRPr="00EC4308" w:rsidRDefault="00EC4308" w:rsidP="002D4BE9">
          <w:pPr>
            <w:spacing w:line="240" w:lineRule="auto"/>
            <w:ind w:firstLine="0"/>
            <w:contextualSpacing/>
            <w:jc w:val="center"/>
            <w:rPr>
              <w:rFonts w:ascii="Times New Roman" w:eastAsia="Times New Roman" w:hAnsi="Times New Roman" w:cs="Times New Roman"/>
              <w:b/>
              <w:bCs/>
              <w:color w:val="000000"/>
              <w:sz w:val="16"/>
              <w:szCs w:val="16"/>
              <w:lang w:eastAsia="zh-CN"/>
            </w:rPr>
          </w:pPr>
        </w:p>
        <w:p w14:paraId="5D93B267" w14:textId="3D41E25E" w:rsidR="00733EC3" w:rsidRDefault="001A1F2E" w:rsidP="002D4BE9">
          <w:pPr>
            <w:pStyle w:val="Antrats"/>
            <w:spacing w:line="240" w:lineRule="auto"/>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NACIONALINIS BENDRŲJŲ FUNKCIJŲ CENTRAS</w:t>
          </w:r>
        </w:p>
        <w:p w14:paraId="29CC4D73" w14:textId="77777777" w:rsidR="00FD3055" w:rsidRPr="00F379FE" w:rsidRDefault="00FD3055" w:rsidP="002D4BE9">
          <w:pPr>
            <w:pStyle w:val="Antrats"/>
            <w:spacing w:line="240" w:lineRule="auto"/>
            <w:jc w:val="center"/>
            <w:rPr>
              <w:rFonts w:ascii="Times New Roman" w:eastAsia="Times New Roman" w:hAnsi="Times New Roman" w:cs="Times New Roman"/>
              <w:b/>
              <w:bCs/>
              <w:color w:val="000000"/>
              <w:sz w:val="24"/>
              <w:szCs w:val="24"/>
              <w:lang w:eastAsia="zh-CN"/>
            </w:rPr>
          </w:pPr>
        </w:p>
        <w:p w14:paraId="3E01A5C0" w14:textId="5C1F0961" w:rsidR="00FD3055" w:rsidRPr="00A5408C" w:rsidRDefault="00FD3055" w:rsidP="00FD3055">
          <w:pPr>
            <w:pBdr>
              <w:bottom w:val="single" w:sz="4" w:space="1" w:color="auto"/>
            </w:pBdr>
            <w:suppressAutoHyphens/>
            <w:spacing w:line="240" w:lineRule="auto"/>
            <w:ind w:firstLine="0"/>
            <w:rPr>
              <w:rFonts w:ascii="Times New Roman" w:eastAsia="Times New Roman" w:hAnsi="Times New Roman" w:cs="Times New Roman"/>
              <w:color w:val="000000"/>
              <w:sz w:val="20"/>
              <w:szCs w:val="20"/>
              <w:lang w:val="en-US" w:eastAsia="zh-CN"/>
            </w:rPr>
          </w:pPr>
          <w:r w:rsidRPr="001A1F2E">
            <w:rPr>
              <w:rFonts w:ascii="Times New Roman" w:eastAsia="Times New Roman" w:hAnsi="Times New Roman" w:cs="Times New Roman"/>
              <w:color w:val="000000"/>
              <w:sz w:val="20"/>
              <w:szCs w:val="20"/>
              <w:lang w:eastAsia="zh-CN"/>
            </w:rPr>
            <w:t xml:space="preserve">Biudžetinė įstaiga, </w:t>
          </w:r>
          <w:r w:rsidR="001A1F2E">
            <w:rPr>
              <w:rFonts w:ascii="Times New Roman" w:eastAsia="Times New Roman" w:hAnsi="Times New Roman" w:cs="Times New Roman"/>
              <w:color w:val="000000"/>
              <w:sz w:val="20"/>
              <w:szCs w:val="20"/>
              <w:lang w:eastAsia="zh-CN"/>
            </w:rPr>
            <w:t>Geležinio vilko</w:t>
          </w:r>
          <w:r w:rsidRPr="001A1F2E">
            <w:rPr>
              <w:rFonts w:ascii="Times New Roman" w:eastAsia="Times New Roman" w:hAnsi="Times New Roman" w:cs="Times New Roman"/>
              <w:color w:val="000000"/>
              <w:sz w:val="20"/>
              <w:szCs w:val="20"/>
              <w:lang w:eastAsia="zh-CN"/>
            </w:rPr>
            <w:t xml:space="preserve"> g. </w:t>
          </w:r>
          <w:r w:rsidR="001A1F2E">
            <w:rPr>
              <w:rFonts w:ascii="Times New Roman" w:eastAsia="Times New Roman" w:hAnsi="Times New Roman" w:cs="Times New Roman"/>
              <w:color w:val="000000"/>
              <w:sz w:val="20"/>
              <w:szCs w:val="20"/>
              <w:lang w:eastAsia="zh-CN"/>
            </w:rPr>
            <w:t>12</w:t>
          </w:r>
          <w:r w:rsidRPr="001A1F2E">
            <w:rPr>
              <w:rFonts w:ascii="Times New Roman" w:eastAsia="Times New Roman" w:hAnsi="Times New Roman" w:cs="Times New Roman"/>
              <w:color w:val="000000"/>
              <w:sz w:val="20"/>
              <w:szCs w:val="20"/>
              <w:lang w:eastAsia="zh-CN"/>
            </w:rPr>
            <w:t>, LT-</w:t>
          </w:r>
          <w:r w:rsidR="001A1F2E" w:rsidRPr="001A1F2E">
            <w:rPr>
              <w:rFonts w:ascii="Times New Roman" w:eastAsia="Times New Roman" w:hAnsi="Times New Roman" w:cs="Times New Roman"/>
              <w:color w:val="000000"/>
              <w:sz w:val="20"/>
              <w:szCs w:val="20"/>
              <w:lang w:eastAsia="zh-CN"/>
            </w:rPr>
            <w:t>03163</w:t>
          </w:r>
          <w:r w:rsidRPr="001A1F2E">
            <w:rPr>
              <w:rFonts w:ascii="Times New Roman" w:eastAsia="Times New Roman" w:hAnsi="Times New Roman" w:cs="Times New Roman"/>
              <w:color w:val="000000"/>
              <w:sz w:val="20"/>
              <w:szCs w:val="20"/>
              <w:lang w:eastAsia="zh-CN"/>
            </w:rPr>
            <w:t xml:space="preserve"> Vilnius, Tel. </w:t>
          </w:r>
          <w:r w:rsidR="001A1F2E" w:rsidRPr="001A1F2E">
            <w:rPr>
              <w:rFonts w:ascii="Times New Roman" w:eastAsia="Times New Roman" w:hAnsi="Times New Roman"/>
              <w:sz w:val="20"/>
              <w:szCs w:val="20"/>
              <w:lang w:eastAsia="zh-CN"/>
            </w:rPr>
            <w:t>+370 673 55897</w:t>
          </w:r>
          <w:r w:rsidRPr="00A5408C">
            <w:rPr>
              <w:rFonts w:ascii="Times New Roman" w:eastAsia="Times New Roman" w:hAnsi="Times New Roman" w:cs="Times New Roman"/>
              <w:color w:val="000000"/>
              <w:sz w:val="20"/>
              <w:szCs w:val="20"/>
              <w:lang w:val="en-US" w:eastAsia="zh-CN"/>
            </w:rPr>
            <w:t xml:space="preserve">, El. p. </w:t>
          </w:r>
          <w:hyperlink r:id="rId9" w:history="1">
            <w:r w:rsidR="001A1F2E" w:rsidRPr="005050BF">
              <w:rPr>
                <w:rStyle w:val="Hipersaitas"/>
                <w:rFonts w:ascii="Times New Roman" w:eastAsia="Times New Roman" w:hAnsi="Times New Roman" w:cs="Times New Roman"/>
                <w:sz w:val="20"/>
                <w:szCs w:val="20"/>
                <w:lang w:val="en-US" w:eastAsia="zh-CN"/>
              </w:rPr>
              <w:t>info@nbfc.lt</w:t>
            </w:r>
          </w:hyperlink>
        </w:p>
        <w:p w14:paraId="60409CCD" w14:textId="3E61EF80" w:rsidR="00FD3055" w:rsidRPr="00BB1CAC" w:rsidRDefault="00FD3055" w:rsidP="00FD3055">
          <w:pPr>
            <w:pBdr>
              <w:bottom w:val="single" w:sz="4" w:space="1" w:color="auto"/>
            </w:pBdr>
            <w:tabs>
              <w:tab w:val="left" w:pos="870"/>
            </w:tabs>
            <w:spacing w:after="120" w:line="20" w:lineRule="atLeast"/>
            <w:contextualSpacing/>
            <w:jc w:val="center"/>
            <w:rPr>
              <w:rFonts w:ascii="Times New Roman" w:eastAsia="Times New Roman" w:hAnsi="Times New Roman" w:cs="Times New Roman"/>
              <w:sz w:val="20"/>
              <w:szCs w:val="20"/>
              <w:lang w:eastAsia="zh-CN"/>
            </w:rPr>
          </w:pPr>
          <w:r w:rsidRPr="00BB1CAC">
            <w:rPr>
              <w:rFonts w:ascii="Times New Roman" w:eastAsia="Times New Roman" w:hAnsi="Times New Roman" w:cs="Times New Roman"/>
              <w:color w:val="000000"/>
              <w:sz w:val="20"/>
              <w:szCs w:val="20"/>
              <w:lang w:eastAsia="zh-CN"/>
            </w:rPr>
            <w:t xml:space="preserve">Duomenys apie įmonę saugomi LR Juridinių asmenų registre. Įmonės kodas </w:t>
          </w:r>
          <w:bookmarkStart w:id="0" w:name="_Hlk180181136"/>
          <w:r w:rsidR="001A1F2E" w:rsidRPr="00BB1CAC">
            <w:rPr>
              <w:rFonts w:ascii="Times New Roman" w:eastAsia="Times New Roman" w:hAnsi="Times New Roman" w:cs="Times New Roman"/>
              <w:color w:val="000000"/>
              <w:sz w:val="20"/>
              <w:szCs w:val="20"/>
              <w:lang w:eastAsia="zh-CN"/>
            </w:rPr>
            <w:t>304768872</w:t>
          </w:r>
          <w:bookmarkEnd w:id="0"/>
        </w:p>
        <w:p w14:paraId="7AB06455" w14:textId="77777777" w:rsidR="00733EC3" w:rsidRPr="00BB1CAC" w:rsidRDefault="00733EC3">
          <w:pPr>
            <w:spacing w:after="120"/>
            <w:ind w:left="567" w:firstLine="0"/>
            <w:contextualSpacing/>
            <w:jc w:val="center"/>
            <w:rPr>
              <w:rFonts w:ascii="Times New Roman" w:hAnsi="Times New Roman" w:cs="Times New Roman"/>
              <w:color w:val="00B050"/>
              <w:sz w:val="24"/>
              <w:szCs w:val="24"/>
            </w:rPr>
          </w:pPr>
        </w:p>
        <w:p w14:paraId="5C060923" w14:textId="77777777" w:rsidR="00733EC3" w:rsidRPr="00F379FE" w:rsidRDefault="00733EC3">
          <w:pPr>
            <w:spacing w:after="120"/>
            <w:ind w:left="567" w:firstLine="0"/>
            <w:contextualSpacing/>
            <w:jc w:val="center"/>
            <w:rPr>
              <w:rFonts w:ascii="Times New Roman" w:hAnsi="Times New Roman" w:cs="Times New Roman"/>
              <w:sz w:val="24"/>
              <w:szCs w:val="24"/>
            </w:rPr>
          </w:pPr>
        </w:p>
        <w:p w14:paraId="6E997215" w14:textId="77777777" w:rsidR="00733EC3" w:rsidRPr="00F379FE" w:rsidRDefault="00733EC3">
          <w:pPr>
            <w:spacing w:after="120"/>
            <w:ind w:left="567" w:firstLine="0"/>
            <w:contextualSpacing/>
            <w:jc w:val="center"/>
            <w:rPr>
              <w:rFonts w:ascii="Times New Roman" w:hAnsi="Times New Roman" w:cs="Times New Roman"/>
              <w:sz w:val="24"/>
              <w:szCs w:val="24"/>
            </w:rPr>
          </w:pPr>
        </w:p>
        <w:p w14:paraId="0FBA7ED3" w14:textId="77777777" w:rsidR="00733EC3" w:rsidRPr="007C3432" w:rsidRDefault="00733EC3">
          <w:pPr>
            <w:spacing w:after="120"/>
            <w:ind w:left="567" w:firstLine="0"/>
            <w:contextualSpacing/>
            <w:jc w:val="center"/>
            <w:rPr>
              <w:rFonts w:ascii="Times New Roman" w:hAnsi="Times New Roman" w:cs="Times New Roman"/>
              <w:sz w:val="24"/>
              <w:szCs w:val="24"/>
            </w:rPr>
          </w:pPr>
        </w:p>
        <w:p w14:paraId="00A02D69" w14:textId="77777777" w:rsidR="00733EC3" w:rsidRPr="004B11A6" w:rsidRDefault="00003826">
          <w:pPr>
            <w:spacing w:after="120" w:line="240" w:lineRule="auto"/>
            <w:ind w:left="567" w:firstLine="0"/>
            <w:contextualSpacing/>
            <w:jc w:val="center"/>
            <w:rPr>
              <w:rFonts w:ascii="Times New Roman" w:hAnsi="Times New Roman" w:cs="Times New Roman"/>
              <w:b/>
              <w:bCs/>
              <w:sz w:val="24"/>
              <w:szCs w:val="24"/>
            </w:rPr>
          </w:pPr>
          <w:r w:rsidRPr="004B11A6">
            <w:rPr>
              <w:rFonts w:ascii="Times New Roman" w:hAnsi="Times New Roman" w:cs="Times New Roman"/>
              <w:b/>
              <w:bCs/>
              <w:sz w:val="24"/>
              <w:szCs w:val="24"/>
            </w:rPr>
            <w:t xml:space="preserve">MAŽOS VERTĖS VIEŠOJO PIRKIMO </w:t>
          </w:r>
        </w:p>
        <w:p w14:paraId="1BFAD6EF" w14:textId="62D32746" w:rsidR="00733EC3" w:rsidRPr="001A1F2E" w:rsidRDefault="001A1F2E">
          <w:pPr>
            <w:spacing w:after="120" w:line="240" w:lineRule="auto"/>
            <w:ind w:left="567" w:firstLine="0"/>
            <w:contextualSpacing/>
            <w:jc w:val="center"/>
            <w:rPr>
              <w:rFonts w:ascii="Times New Roman" w:hAnsi="Times New Roman" w:cs="Times New Roman"/>
              <w:b/>
              <w:sz w:val="24"/>
              <w:szCs w:val="24"/>
            </w:rPr>
          </w:pPr>
          <w:r w:rsidRPr="001A1F2E">
            <w:rPr>
              <w:rFonts w:ascii="Times New Roman" w:hAnsi="Times New Roman" w:cs="Times New Roman"/>
              <w:b/>
              <w:sz w:val="24"/>
              <w:szCs w:val="24"/>
            </w:rPr>
            <w:t xml:space="preserve"> „BENDROSIOS CIVILINĖS ATSAKOMYBĖS I</w:t>
          </w:r>
          <w:r>
            <w:rPr>
              <w:rFonts w:ascii="Times New Roman" w:hAnsi="Times New Roman" w:cs="Times New Roman"/>
              <w:b/>
              <w:sz w:val="24"/>
              <w:szCs w:val="24"/>
            </w:rPr>
            <w:t>R</w:t>
          </w:r>
          <w:r w:rsidRPr="001A1F2E">
            <w:rPr>
              <w:rFonts w:ascii="Times New Roman" w:hAnsi="Times New Roman" w:cs="Times New Roman"/>
              <w:b/>
              <w:sz w:val="24"/>
              <w:szCs w:val="24"/>
            </w:rPr>
            <w:t xml:space="preserve"> VADOVŲ CIVILINĖS ATSAKOMYBĖS DRAUDIMAS“</w:t>
          </w:r>
        </w:p>
        <w:p w14:paraId="011454BD" w14:textId="77777777" w:rsidR="00733EC3" w:rsidRPr="004B11A6" w:rsidRDefault="00003826">
          <w:pPr>
            <w:spacing w:after="120" w:line="240" w:lineRule="auto"/>
            <w:ind w:left="567" w:firstLine="0"/>
            <w:contextualSpacing/>
            <w:jc w:val="center"/>
            <w:rPr>
              <w:rFonts w:ascii="Times New Roman" w:hAnsi="Times New Roman" w:cs="Times New Roman"/>
              <w:b/>
              <w:bCs/>
              <w:sz w:val="24"/>
              <w:szCs w:val="24"/>
            </w:rPr>
          </w:pPr>
          <w:r w:rsidRPr="004B11A6">
            <w:rPr>
              <w:rFonts w:ascii="Times New Roman" w:hAnsi="Times New Roman" w:cs="Times New Roman"/>
              <w:b/>
              <w:bCs/>
              <w:sz w:val="24"/>
              <w:szCs w:val="24"/>
            </w:rPr>
            <w:t>SKELBIAMOS APKLAUSOS SPECIALIOSIOS SĄLYGOS</w:t>
          </w:r>
        </w:p>
        <w:p w14:paraId="04038156" w14:textId="77777777" w:rsidR="00733EC3" w:rsidRDefault="00003826">
          <w:pPr>
            <w:spacing w:after="120" w:line="240" w:lineRule="auto"/>
            <w:ind w:left="567" w:firstLine="0"/>
            <w:contextualSpacing/>
            <w:jc w:val="center"/>
            <w:rPr>
              <w:rFonts w:ascii="Times New Roman" w:hAnsi="Times New Roman" w:cs="Times New Roman"/>
            </w:rPr>
          </w:pPr>
          <w:r w:rsidRPr="004B11A6">
            <w:rPr>
              <w:rFonts w:ascii="Times New Roman" w:hAnsi="Times New Roman" w:cs="Times New Roman"/>
              <w:b/>
              <w:bCs/>
              <w:sz w:val="24"/>
              <w:szCs w:val="24"/>
            </w:rPr>
            <w:t>Versija Nr. 1</w:t>
          </w:r>
          <w:r w:rsidRPr="007C3432">
            <w:rPr>
              <w:sz w:val="24"/>
              <w:szCs w:val="24"/>
            </w:rPr>
            <w:br w:type="page"/>
          </w:r>
        </w:p>
        <w:p w14:paraId="15857196" w14:textId="77777777" w:rsidR="00733EC3" w:rsidRPr="005B1DD3" w:rsidRDefault="00003826">
          <w:pPr>
            <w:pStyle w:val="Antrat1"/>
            <w:spacing w:before="0" w:after="0"/>
            <w:ind w:left="357" w:firstLine="0"/>
            <w:rPr>
              <w:rFonts w:ascii="Times New Roman" w:hAnsi="Times New Roman" w:cs="Times New Roman"/>
              <w:b/>
              <w:color w:val="auto"/>
              <w:sz w:val="28"/>
              <w:szCs w:val="28"/>
            </w:rPr>
          </w:pPr>
          <w:bookmarkStart w:id="1" w:name="_Toc155092595"/>
          <w:bookmarkStart w:id="2" w:name="_Toc175856704"/>
          <w:bookmarkStart w:id="3" w:name="_Toc176193325"/>
          <w:r w:rsidRPr="00F379FE">
            <w:rPr>
              <w:rFonts w:ascii="Times New Roman" w:hAnsi="Times New Roman" w:cs="Times New Roman"/>
              <w:b/>
              <w:color w:val="auto"/>
              <w:sz w:val="24"/>
              <w:szCs w:val="24"/>
            </w:rPr>
            <w:lastRenderedPageBreak/>
            <w:t>TURINYS</w:t>
          </w:r>
          <w:bookmarkEnd w:id="1"/>
          <w:bookmarkEnd w:id="2"/>
          <w:bookmarkEnd w:id="3"/>
        </w:p>
        <w:p w14:paraId="3B634AB3" w14:textId="77777777" w:rsidR="00733EC3" w:rsidRPr="002A590A" w:rsidRDefault="00733EC3">
          <w:pPr>
            <w:spacing w:line="240" w:lineRule="auto"/>
            <w:contextualSpacing/>
            <w:rPr>
              <w:rFonts w:ascii="Times New Roman" w:hAnsi="Times New Roman" w:cs="Times New Roman"/>
              <w:b/>
              <w:sz w:val="24"/>
              <w:szCs w:val="24"/>
            </w:rPr>
          </w:pPr>
        </w:p>
        <w:p w14:paraId="336411EE" w14:textId="67B62C34" w:rsidR="004B11A6" w:rsidRDefault="002A590A">
          <w:pPr>
            <w:pStyle w:val="Turinys1"/>
            <w:rPr>
              <w:rFonts w:cstheme="minorBidi"/>
              <w:b w:val="0"/>
              <w:bCs w:val="0"/>
              <w:caps w:val="0"/>
              <w:noProof/>
              <w:sz w:val="22"/>
              <w:szCs w:val="22"/>
            </w:rPr>
          </w:pPr>
          <w:r w:rsidRPr="00F37C36">
            <w:rPr>
              <w:lang w:eastAsia="en-US"/>
            </w:rPr>
            <w:fldChar w:fldCharType="begin"/>
          </w:r>
          <w:r w:rsidRPr="00F37C36">
            <w:rPr>
              <w:lang w:eastAsia="en-US"/>
            </w:rPr>
            <w:instrText xml:space="preserve"> TOC \o "1-3" \h \z \u </w:instrText>
          </w:r>
          <w:r w:rsidRPr="00F37C36">
            <w:rPr>
              <w:lang w:eastAsia="en-US"/>
            </w:rPr>
            <w:fldChar w:fldCharType="separate"/>
          </w:r>
        </w:p>
        <w:p w14:paraId="2110B5CC" w14:textId="77777777" w:rsidR="004B11A6" w:rsidRDefault="00230096">
          <w:pPr>
            <w:pStyle w:val="Turinys1"/>
            <w:rPr>
              <w:rFonts w:cstheme="minorBidi"/>
              <w:b w:val="0"/>
              <w:bCs w:val="0"/>
              <w:caps w:val="0"/>
              <w:noProof/>
              <w:sz w:val="22"/>
              <w:szCs w:val="22"/>
            </w:rPr>
          </w:pPr>
          <w:hyperlink w:anchor="_Toc176193326" w:history="1">
            <w:r w:rsidR="004B11A6" w:rsidRPr="001D69AE">
              <w:rPr>
                <w:rStyle w:val="Hipersaitas"/>
                <w:rFonts w:ascii="Times New Roman" w:hAnsi="Times New Roman" w:cs="Times New Roman"/>
                <w:noProof/>
              </w:rPr>
              <w:t>1.</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Bendra informacija</w:t>
            </w:r>
            <w:r w:rsidR="004B11A6">
              <w:rPr>
                <w:noProof/>
                <w:webHidden/>
              </w:rPr>
              <w:tab/>
            </w:r>
            <w:r w:rsidR="004B11A6">
              <w:rPr>
                <w:noProof/>
                <w:webHidden/>
              </w:rPr>
              <w:fldChar w:fldCharType="begin"/>
            </w:r>
            <w:r w:rsidR="004B11A6">
              <w:rPr>
                <w:noProof/>
                <w:webHidden/>
              </w:rPr>
              <w:instrText xml:space="preserve"> PAGEREF _Toc176193326 \h </w:instrText>
            </w:r>
            <w:r w:rsidR="004B11A6">
              <w:rPr>
                <w:noProof/>
                <w:webHidden/>
              </w:rPr>
            </w:r>
            <w:r w:rsidR="004B11A6">
              <w:rPr>
                <w:noProof/>
                <w:webHidden/>
              </w:rPr>
              <w:fldChar w:fldCharType="separate"/>
            </w:r>
            <w:r w:rsidR="004B11A6">
              <w:rPr>
                <w:noProof/>
                <w:webHidden/>
              </w:rPr>
              <w:t>3</w:t>
            </w:r>
            <w:r w:rsidR="004B11A6">
              <w:rPr>
                <w:noProof/>
                <w:webHidden/>
              </w:rPr>
              <w:fldChar w:fldCharType="end"/>
            </w:r>
          </w:hyperlink>
        </w:p>
        <w:p w14:paraId="191B20E3" w14:textId="77777777" w:rsidR="004B11A6" w:rsidRDefault="00230096">
          <w:pPr>
            <w:pStyle w:val="Turinys1"/>
            <w:rPr>
              <w:rFonts w:cstheme="minorBidi"/>
              <w:b w:val="0"/>
              <w:bCs w:val="0"/>
              <w:caps w:val="0"/>
              <w:noProof/>
              <w:sz w:val="22"/>
              <w:szCs w:val="22"/>
            </w:rPr>
          </w:pPr>
          <w:hyperlink w:anchor="_Toc176193327" w:history="1">
            <w:r w:rsidR="004B11A6" w:rsidRPr="001D69AE">
              <w:rPr>
                <w:rStyle w:val="Hipersaitas"/>
                <w:rFonts w:ascii="Times New Roman" w:eastAsia="Calibri" w:hAnsi="Times New Roman" w:cs="Times New Roman"/>
                <w:noProof/>
              </w:rPr>
              <w:t>2.</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Pirkimo objektas</w:t>
            </w:r>
            <w:r w:rsidR="004B11A6">
              <w:rPr>
                <w:noProof/>
                <w:webHidden/>
              </w:rPr>
              <w:tab/>
            </w:r>
            <w:r w:rsidR="004B11A6">
              <w:rPr>
                <w:noProof/>
                <w:webHidden/>
              </w:rPr>
              <w:fldChar w:fldCharType="begin"/>
            </w:r>
            <w:r w:rsidR="004B11A6">
              <w:rPr>
                <w:noProof/>
                <w:webHidden/>
              </w:rPr>
              <w:instrText xml:space="preserve"> PAGEREF _Toc176193327 \h </w:instrText>
            </w:r>
            <w:r w:rsidR="004B11A6">
              <w:rPr>
                <w:noProof/>
                <w:webHidden/>
              </w:rPr>
            </w:r>
            <w:r w:rsidR="004B11A6">
              <w:rPr>
                <w:noProof/>
                <w:webHidden/>
              </w:rPr>
              <w:fldChar w:fldCharType="separate"/>
            </w:r>
            <w:r w:rsidR="004B11A6">
              <w:rPr>
                <w:noProof/>
                <w:webHidden/>
              </w:rPr>
              <w:t>3</w:t>
            </w:r>
            <w:r w:rsidR="004B11A6">
              <w:rPr>
                <w:noProof/>
                <w:webHidden/>
              </w:rPr>
              <w:fldChar w:fldCharType="end"/>
            </w:r>
          </w:hyperlink>
        </w:p>
        <w:p w14:paraId="40C96CC5" w14:textId="77777777" w:rsidR="004B11A6" w:rsidRDefault="00230096">
          <w:pPr>
            <w:pStyle w:val="Turinys1"/>
            <w:rPr>
              <w:rFonts w:cstheme="minorBidi"/>
              <w:b w:val="0"/>
              <w:bCs w:val="0"/>
              <w:caps w:val="0"/>
              <w:noProof/>
              <w:sz w:val="22"/>
              <w:szCs w:val="22"/>
            </w:rPr>
          </w:pPr>
          <w:hyperlink w:anchor="_Toc176193328" w:history="1">
            <w:r w:rsidR="004B11A6" w:rsidRPr="001D69AE">
              <w:rPr>
                <w:rStyle w:val="Hipersaitas"/>
                <w:rFonts w:ascii="Times New Roman" w:eastAsia="Calibri" w:hAnsi="Times New Roman" w:cs="Times New Roman"/>
                <w:noProof/>
              </w:rPr>
              <w:t>3.</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4B11A6">
              <w:rPr>
                <w:noProof/>
                <w:webHidden/>
              </w:rPr>
              <w:tab/>
            </w:r>
            <w:r w:rsidR="004B11A6">
              <w:rPr>
                <w:noProof/>
                <w:webHidden/>
              </w:rPr>
              <w:fldChar w:fldCharType="begin"/>
            </w:r>
            <w:r w:rsidR="004B11A6">
              <w:rPr>
                <w:noProof/>
                <w:webHidden/>
              </w:rPr>
              <w:instrText xml:space="preserve"> PAGEREF _Toc176193328 \h </w:instrText>
            </w:r>
            <w:r w:rsidR="004B11A6">
              <w:rPr>
                <w:noProof/>
                <w:webHidden/>
              </w:rPr>
            </w:r>
            <w:r w:rsidR="004B11A6">
              <w:rPr>
                <w:noProof/>
                <w:webHidden/>
              </w:rPr>
              <w:fldChar w:fldCharType="separate"/>
            </w:r>
            <w:r w:rsidR="004B11A6">
              <w:rPr>
                <w:noProof/>
                <w:webHidden/>
              </w:rPr>
              <w:t>4</w:t>
            </w:r>
            <w:r w:rsidR="004B11A6">
              <w:rPr>
                <w:noProof/>
                <w:webHidden/>
              </w:rPr>
              <w:fldChar w:fldCharType="end"/>
            </w:r>
          </w:hyperlink>
        </w:p>
        <w:p w14:paraId="0A5EA646" w14:textId="77777777" w:rsidR="004B11A6" w:rsidRDefault="00230096">
          <w:pPr>
            <w:pStyle w:val="Turinys1"/>
            <w:rPr>
              <w:rFonts w:cstheme="minorBidi"/>
              <w:b w:val="0"/>
              <w:bCs w:val="0"/>
              <w:caps w:val="0"/>
              <w:noProof/>
              <w:sz w:val="22"/>
              <w:szCs w:val="22"/>
            </w:rPr>
          </w:pPr>
          <w:hyperlink w:anchor="_Toc176193329" w:history="1">
            <w:r w:rsidR="004B11A6" w:rsidRPr="001D69AE">
              <w:rPr>
                <w:rStyle w:val="Hipersaitas"/>
                <w:rFonts w:ascii="Times New Roman" w:eastAsia="Calibri" w:hAnsi="Times New Roman" w:cs="Times New Roman"/>
                <w:noProof/>
              </w:rPr>
              <w:t>4.</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Reikalavimai, susiję su nacionaliniu saugumu</w:t>
            </w:r>
            <w:r w:rsidR="004B11A6">
              <w:rPr>
                <w:noProof/>
                <w:webHidden/>
              </w:rPr>
              <w:tab/>
            </w:r>
            <w:r w:rsidR="004B11A6">
              <w:rPr>
                <w:noProof/>
                <w:webHidden/>
              </w:rPr>
              <w:fldChar w:fldCharType="begin"/>
            </w:r>
            <w:r w:rsidR="004B11A6">
              <w:rPr>
                <w:noProof/>
                <w:webHidden/>
              </w:rPr>
              <w:instrText xml:space="preserve"> PAGEREF _Toc176193329 \h </w:instrText>
            </w:r>
            <w:r w:rsidR="004B11A6">
              <w:rPr>
                <w:noProof/>
                <w:webHidden/>
              </w:rPr>
            </w:r>
            <w:r w:rsidR="004B11A6">
              <w:rPr>
                <w:noProof/>
                <w:webHidden/>
              </w:rPr>
              <w:fldChar w:fldCharType="separate"/>
            </w:r>
            <w:r w:rsidR="004B11A6">
              <w:rPr>
                <w:noProof/>
                <w:webHidden/>
              </w:rPr>
              <w:t>4</w:t>
            </w:r>
            <w:r w:rsidR="004B11A6">
              <w:rPr>
                <w:noProof/>
                <w:webHidden/>
              </w:rPr>
              <w:fldChar w:fldCharType="end"/>
            </w:r>
          </w:hyperlink>
        </w:p>
        <w:p w14:paraId="6C1D83B3" w14:textId="77777777" w:rsidR="004B11A6" w:rsidRDefault="00230096">
          <w:pPr>
            <w:pStyle w:val="Turinys1"/>
            <w:rPr>
              <w:rFonts w:cstheme="minorBidi"/>
              <w:b w:val="0"/>
              <w:bCs w:val="0"/>
              <w:caps w:val="0"/>
              <w:noProof/>
              <w:sz w:val="22"/>
              <w:szCs w:val="22"/>
            </w:rPr>
          </w:pPr>
          <w:hyperlink w:anchor="_Toc176193330" w:history="1">
            <w:r w:rsidR="004B11A6" w:rsidRPr="001D69AE">
              <w:rPr>
                <w:rStyle w:val="Hipersaitas"/>
                <w:rFonts w:ascii="Times New Roman" w:eastAsia="Calibri" w:hAnsi="Times New Roman" w:cs="Times New Roman"/>
                <w:noProof/>
              </w:rPr>
              <w:t>5.</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Specialieji reikalavimai pasiūlymų rengimui ir pateikimui</w:t>
            </w:r>
            <w:r w:rsidR="004B11A6">
              <w:rPr>
                <w:noProof/>
                <w:webHidden/>
              </w:rPr>
              <w:tab/>
            </w:r>
            <w:r w:rsidR="004B11A6">
              <w:rPr>
                <w:noProof/>
                <w:webHidden/>
              </w:rPr>
              <w:fldChar w:fldCharType="begin"/>
            </w:r>
            <w:r w:rsidR="004B11A6">
              <w:rPr>
                <w:noProof/>
                <w:webHidden/>
              </w:rPr>
              <w:instrText xml:space="preserve"> PAGEREF _Toc176193330 \h </w:instrText>
            </w:r>
            <w:r w:rsidR="004B11A6">
              <w:rPr>
                <w:noProof/>
                <w:webHidden/>
              </w:rPr>
            </w:r>
            <w:r w:rsidR="004B11A6">
              <w:rPr>
                <w:noProof/>
                <w:webHidden/>
              </w:rPr>
              <w:fldChar w:fldCharType="separate"/>
            </w:r>
            <w:r w:rsidR="004B11A6">
              <w:rPr>
                <w:noProof/>
                <w:webHidden/>
              </w:rPr>
              <w:t>4</w:t>
            </w:r>
            <w:r w:rsidR="004B11A6">
              <w:rPr>
                <w:noProof/>
                <w:webHidden/>
              </w:rPr>
              <w:fldChar w:fldCharType="end"/>
            </w:r>
          </w:hyperlink>
        </w:p>
        <w:p w14:paraId="435253AD" w14:textId="77777777" w:rsidR="004B11A6" w:rsidRDefault="00230096">
          <w:pPr>
            <w:pStyle w:val="Turinys1"/>
            <w:rPr>
              <w:rFonts w:cstheme="minorBidi"/>
              <w:b w:val="0"/>
              <w:bCs w:val="0"/>
              <w:caps w:val="0"/>
              <w:noProof/>
              <w:sz w:val="22"/>
              <w:szCs w:val="22"/>
            </w:rPr>
          </w:pPr>
          <w:hyperlink w:anchor="_Toc176193331" w:history="1">
            <w:r w:rsidR="004B11A6" w:rsidRPr="001D69AE">
              <w:rPr>
                <w:rStyle w:val="Hipersaitas"/>
                <w:rFonts w:ascii="Times New Roman" w:hAnsi="Times New Roman" w:cs="Times New Roman"/>
                <w:noProof/>
              </w:rPr>
              <w:t xml:space="preserve">6. </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Pasiūlymo galiojimo užtikrinimas</w:t>
            </w:r>
            <w:r w:rsidR="004B11A6">
              <w:rPr>
                <w:noProof/>
                <w:webHidden/>
              </w:rPr>
              <w:tab/>
            </w:r>
            <w:r w:rsidR="004B11A6">
              <w:rPr>
                <w:noProof/>
                <w:webHidden/>
              </w:rPr>
              <w:fldChar w:fldCharType="begin"/>
            </w:r>
            <w:r w:rsidR="004B11A6">
              <w:rPr>
                <w:noProof/>
                <w:webHidden/>
              </w:rPr>
              <w:instrText xml:space="preserve"> PAGEREF _Toc176193331 \h </w:instrText>
            </w:r>
            <w:r w:rsidR="004B11A6">
              <w:rPr>
                <w:noProof/>
                <w:webHidden/>
              </w:rPr>
            </w:r>
            <w:r w:rsidR="004B11A6">
              <w:rPr>
                <w:noProof/>
                <w:webHidden/>
              </w:rPr>
              <w:fldChar w:fldCharType="separate"/>
            </w:r>
            <w:r w:rsidR="004B11A6">
              <w:rPr>
                <w:noProof/>
                <w:webHidden/>
              </w:rPr>
              <w:t>5</w:t>
            </w:r>
            <w:r w:rsidR="004B11A6">
              <w:rPr>
                <w:noProof/>
                <w:webHidden/>
              </w:rPr>
              <w:fldChar w:fldCharType="end"/>
            </w:r>
          </w:hyperlink>
        </w:p>
        <w:p w14:paraId="4860F22F" w14:textId="77777777" w:rsidR="004B11A6" w:rsidRDefault="00230096">
          <w:pPr>
            <w:pStyle w:val="Turinys1"/>
            <w:rPr>
              <w:rFonts w:cstheme="minorBidi"/>
              <w:b w:val="0"/>
              <w:bCs w:val="0"/>
              <w:caps w:val="0"/>
              <w:noProof/>
              <w:sz w:val="22"/>
              <w:szCs w:val="22"/>
            </w:rPr>
          </w:pPr>
          <w:hyperlink w:anchor="_Toc176193332" w:history="1">
            <w:r w:rsidR="004B11A6" w:rsidRPr="001D69AE">
              <w:rPr>
                <w:rStyle w:val="Hipersaitas"/>
                <w:rFonts w:ascii="Times New Roman" w:eastAsia="Calibri" w:hAnsi="Times New Roman" w:cs="Times New Roman"/>
                <w:noProof/>
              </w:rPr>
              <w:t>7.</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Pasiūlymų vertinimas</w:t>
            </w:r>
            <w:r w:rsidR="004B11A6">
              <w:rPr>
                <w:noProof/>
                <w:webHidden/>
              </w:rPr>
              <w:tab/>
            </w:r>
            <w:r w:rsidR="004B11A6">
              <w:rPr>
                <w:noProof/>
                <w:webHidden/>
              </w:rPr>
              <w:fldChar w:fldCharType="begin"/>
            </w:r>
            <w:r w:rsidR="004B11A6">
              <w:rPr>
                <w:noProof/>
                <w:webHidden/>
              </w:rPr>
              <w:instrText xml:space="preserve"> PAGEREF _Toc176193332 \h </w:instrText>
            </w:r>
            <w:r w:rsidR="004B11A6">
              <w:rPr>
                <w:noProof/>
                <w:webHidden/>
              </w:rPr>
            </w:r>
            <w:r w:rsidR="004B11A6">
              <w:rPr>
                <w:noProof/>
                <w:webHidden/>
              </w:rPr>
              <w:fldChar w:fldCharType="separate"/>
            </w:r>
            <w:r w:rsidR="004B11A6">
              <w:rPr>
                <w:noProof/>
                <w:webHidden/>
              </w:rPr>
              <w:t>5</w:t>
            </w:r>
            <w:r w:rsidR="004B11A6">
              <w:rPr>
                <w:noProof/>
                <w:webHidden/>
              </w:rPr>
              <w:fldChar w:fldCharType="end"/>
            </w:r>
          </w:hyperlink>
        </w:p>
        <w:p w14:paraId="4A37C2D9" w14:textId="77777777" w:rsidR="004B11A6" w:rsidRDefault="00230096">
          <w:pPr>
            <w:pStyle w:val="Turinys1"/>
            <w:rPr>
              <w:rFonts w:cstheme="minorBidi"/>
              <w:b w:val="0"/>
              <w:bCs w:val="0"/>
              <w:caps w:val="0"/>
              <w:noProof/>
              <w:sz w:val="22"/>
              <w:szCs w:val="22"/>
            </w:rPr>
          </w:pPr>
          <w:hyperlink w:anchor="_Toc176193333" w:history="1">
            <w:r w:rsidR="004B11A6" w:rsidRPr="001D69AE">
              <w:rPr>
                <w:rStyle w:val="Hipersaitas"/>
                <w:rFonts w:ascii="Times New Roman" w:hAnsi="Times New Roman" w:cs="Times New Roman"/>
                <w:noProof/>
              </w:rPr>
              <w:t xml:space="preserve">8. </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Sutarties sudarymas</w:t>
            </w:r>
            <w:r w:rsidR="004B11A6">
              <w:rPr>
                <w:noProof/>
                <w:webHidden/>
              </w:rPr>
              <w:tab/>
            </w:r>
            <w:r w:rsidR="004B11A6">
              <w:rPr>
                <w:noProof/>
                <w:webHidden/>
              </w:rPr>
              <w:fldChar w:fldCharType="begin"/>
            </w:r>
            <w:r w:rsidR="004B11A6">
              <w:rPr>
                <w:noProof/>
                <w:webHidden/>
              </w:rPr>
              <w:instrText xml:space="preserve"> PAGEREF _Toc176193333 \h </w:instrText>
            </w:r>
            <w:r w:rsidR="004B11A6">
              <w:rPr>
                <w:noProof/>
                <w:webHidden/>
              </w:rPr>
            </w:r>
            <w:r w:rsidR="004B11A6">
              <w:rPr>
                <w:noProof/>
                <w:webHidden/>
              </w:rPr>
              <w:fldChar w:fldCharType="separate"/>
            </w:r>
            <w:r w:rsidR="004B11A6">
              <w:rPr>
                <w:noProof/>
                <w:webHidden/>
              </w:rPr>
              <w:t>6</w:t>
            </w:r>
            <w:r w:rsidR="004B11A6">
              <w:rPr>
                <w:noProof/>
                <w:webHidden/>
              </w:rPr>
              <w:fldChar w:fldCharType="end"/>
            </w:r>
          </w:hyperlink>
        </w:p>
        <w:p w14:paraId="583AED80" w14:textId="77777777" w:rsidR="004B11A6" w:rsidRDefault="00230096">
          <w:pPr>
            <w:pStyle w:val="Turinys1"/>
            <w:rPr>
              <w:rFonts w:cstheme="minorBidi"/>
              <w:b w:val="0"/>
              <w:bCs w:val="0"/>
              <w:caps w:val="0"/>
              <w:noProof/>
              <w:sz w:val="22"/>
              <w:szCs w:val="22"/>
            </w:rPr>
          </w:pPr>
          <w:hyperlink w:anchor="_Toc176193334" w:history="1">
            <w:r w:rsidR="004B11A6" w:rsidRPr="001D69AE">
              <w:rPr>
                <w:rStyle w:val="Hipersaitas"/>
                <w:rFonts w:ascii="Times New Roman" w:hAnsi="Times New Roman" w:cs="Times New Roman"/>
                <w:noProof/>
              </w:rPr>
              <w:t xml:space="preserve">9. </w:t>
            </w:r>
            <w:r w:rsidR="004B11A6">
              <w:rPr>
                <w:rFonts w:cstheme="minorBidi"/>
                <w:b w:val="0"/>
                <w:bCs w:val="0"/>
                <w:caps w:val="0"/>
                <w:noProof/>
                <w:sz w:val="22"/>
                <w:szCs w:val="22"/>
              </w:rPr>
              <w:tab/>
            </w:r>
            <w:r w:rsidR="004B11A6" w:rsidRPr="001D69AE">
              <w:rPr>
                <w:rStyle w:val="Hipersaitas"/>
                <w:rFonts w:ascii="Times New Roman" w:hAnsi="Times New Roman" w:cs="Times New Roman"/>
                <w:noProof/>
              </w:rPr>
              <w:t>Kitos sąlygos</w:t>
            </w:r>
            <w:r w:rsidR="004B11A6">
              <w:rPr>
                <w:noProof/>
                <w:webHidden/>
              </w:rPr>
              <w:tab/>
            </w:r>
            <w:r w:rsidR="004B11A6">
              <w:rPr>
                <w:noProof/>
                <w:webHidden/>
              </w:rPr>
              <w:fldChar w:fldCharType="begin"/>
            </w:r>
            <w:r w:rsidR="004B11A6">
              <w:rPr>
                <w:noProof/>
                <w:webHidden/>
              </w:rPr>
              <w:instrText xml:space="preserve"> PAGEREF _Toc176193334 \h </w:instrText>
            </w:r>
            <w:r w:rsidR="004B11A6">
              <w:rPr>
                <w:noProof/>
                <w:webHidden/>
              </w:rPr>
            </w:r>
            <w:r w:rsidR="004B11A6">
              <w:rPr>
                <w:noProof/>
                <w:webHidden/>
              </w:rPr>
              <w:fldChar w:fldCharType="separate"/>
            </w:r>
            <w:r w:rsidR="004B11A6">
              <w:rPr>
                <w:noProof/>
                <w:webHidden/>
              </w:rPr>
              <w:t>6</w:t>
            </w:r>
            <w:r w:rsidR="004B11A6">
              <w:rPr>
                <w:noProof/>
                <w:webHidden/>
              </w:rPr>
              <w:fldChar w:fldCharType="end"/>
            </w:r>
          </w:hyperlink>
        </w:p>
        <w:p w14:paraId="02F43636" w14:textId="2918EFF5" w:rsidR="002A590A" w:rsidRPr="00F37C36" w:rsidRDefault="002A590A" w:rsidP="006F31CD">
          <w:pPr>
            <w:spacing w:line="240" w:lineRule="auto"/>
            <w:ind w:firstLine="1021"/>
            <w:contextualSpacing/>
            <w:jc w:val="left"/>
            <w:rPr>
              <w:rFonts w:ascii="Times New Roman" w:eastAsiaTheme="minorHAnsi" w:hAnsi="Times New Roman" w:cs="Times New Roman"/>
              <w:b/>
              <w:sz w:val="22"/>
              <w:szCs w:val="22"/>
              <w:lang w:eastAsia="en-US"/>
            </w:rPr>
          </w:pPr>
          <w:r w:rsidRPr="00F37C36">
            <w:rPr>
              <w:rFonts w:ascii="Times New Roman" w:eastAsiaTheme="minorHAnsi" w:hAnsi="Times New Roman" w:cs="Times New Roman"/>
              <w:bCs/>
              <w:caps/>
              <w:sz w:val="22"/>
              <w:szCs w:val="22"/>
              <w:lang w:eastAsia="en-US"/>
            </w:rPr>
            <w:fldChar w:fldCharType="end"/>
          </w:r>
        </w:p>
        <w:p w14:paraId="44A52CAC" w14:textId="08FF9228" w:rsidR="000463D0" w:rsidRPr="00F37C36" w:rsidRDefault="00D07EA1" w:rsidP="006F31CD">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1 priedas </w:t>
          </w:r>
          <w:r w:rsidR="000463D0" w:rsidRPr="00F37C36">
            <w:rPr>
              <w:rFonts w:ascii="Times New Roman" w:hAnsi="Times New Roman" w:cs="Times New Roman"/>
              <w:color w:val="000000" w:themeColor="text1"/>
              <w:sz w:val="22"/>
              <w:szCs w:val="22"/>
            </w:rPr>
            <w:t>„</w:t>
          </w:r>
          <w:r w:rsidR="001904B0" w:rsidRPr="00F37C36">
            <w:rPr>
              <w:rFonts w:ascii="Times New Roman" w:hAnsi="Times New Roman" w:cs="Times New Roman"/>
              <w:color w:val="000000" w:themeColor="text1"/>
              <w:sz w:val="22"/>
              <w:szCs w:val="22"/>
            </w:rPr>
            <w:t>T</w:t>
          </w:r>
          <w:r w:rsidR="00DD11CA" w:rsidRPr="00F37C36">
            <w:rPr>
              <w:rFonts w:ascii="Times New Roman" w:hAnsi="Times New Roman" w:cs="Times New Roman"/>
              <w:color w:val="000000" w:themeColor="text1"/>
              <w:sz w:val="22"/>
              <w:szCs w:val="22"/>
            </w:rPr>
            <w:t>echni</w:t>
          </w:r>
          <w:r w:rsidR="000463D0" w:rsidRPr="00F37C36">
            <w:rPr>
              <w:rFonts w:ascii="Times New Roman" w:hAnsi="Times New Roman" w:cs="Times New Roman"/>
              <w:color w:val="000000" w:themeColor="text1"/>
              <w:sz w:val="22"/>
              <w:szCs w:val="22"/>
            </w:rPr>
            <w:t>nė specifikacija“</w:t>
          </w:r>
        </w:p>
        <w:p w14:paraId="26966252" w14:textId="1D4A4DBB" w:rsidR="000463D0" w:rsidRPr="00F37C36" w:rsidRDefault="008C5B09" w:rsidP="006F31CD">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Pirkimo sąlygų 2 priedas „</w:t>
          </w:r>
          <w:r w:rsidR="000463D0" w:rsidRPr="00F37C36">
            <w:rPr>
              <w:rFonts w:ascii="Times New Roman" w:hAnsi="Times New Roman" w:cs="Times New Roman"/>
              <w:color w:val="000000" w:themeColor="text1"/>
              <w:sz w:val="22"/>
              <w:szCs w:val="22"/>
            </w:rPr>
            <w:t>Pasiūlymo forma“</w:t>
          </w:r>
        </w:p>
        <w:p w14:paraId="5201B555" w14:textId="545EB75B" w:rsidR="000463D0" w:rsidRPr="00F37C36" w:rsidRDefault="00D07EA1" w:rsidP="000463D0">
          <w:pPr>
            <w:spacing w:line="240" w:lineRule="auto"/>
            <w:ind w:firstLine="0"/>
            <w:contextualSpacing/>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DD11CA" w:rsidRPr="00F37C36">
            <w:rPr>
              <w:rFonts w:ascii="Times New Roman" w:hAnsi="Times New Roman" w:cs="Times New Roman"/>
              <w:color w:val="000000" w:themeColor="text1"/>
              <w:sz w:val="22"/>
              <w:szCs w:val="22"/>
            </w:rPr>
            <w:t>3</w:t>
          </w:r>
          <w:r w:rsidRPr="00F37C36">
            <w:rPr>
              <w:rFonts w:ascii="Times New Roman" w:hAnsi="Times New Roman" w:cs="Times New Roman"/>
              <w:color w:val="000000" w:themeColor="text1"/>
              <w:sz w:val="22"/>
              <w:szCs w:val="22"/>
            </w:rPr>
            <w:t xml:space="preserve"> priedas </w:t>
          </w:r>
          <w:r w:rsidR="000463D0" w:rsidRPr="00F37C36">
            <w:rPr>
              <w:rFonts w:ascii="Times New Roman" w:hAnsi="Times New Roman" w:cs="Times New Roman"/>
              <w:color w:val="000000" w:themeColor="text1"/>
              <w:sz w:val="22"/>
              <w:szCs w:val="22"/>
            </w:rPr>
            <w:t xml:space="preserve">„Tiekėjų pašalinimo pagrindai“ </w:t>
          </w:r>
        </w:p>
        <w:p w14:paraId="52AF4029" w14:textId="3FF32122" w:rsidR="000463D0" w:rsidRDefault="00D07EA1" w:rsidP="000463D0">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DD11CA" w:rsidRPr="00F37C36">
            <w:rPr>
              <w:rFonts w:ascii="Times New Roman" w:hAnsi="Times New Roman" w:cs="Times New Roman"/>
              <w:color w:val="000000" w:themeColor="text1"/>
              <w:sz w:val="22"/>
              <w:szCs w:val="22"/>
            </w:rPr>
            <w:t>4</w:t>
          </w:r>
          <w:r w:rsidRPr="00F37C36">
            <w:rPr>
              <w:rFonts w:ascii="Times New Roman" w:hAnsi="Times New Roman" w:cs="Times New Roman"/>
              <w:color w:val="000000" w:themeColor="text1"/>
              <w:sz w:val="22"/>
              <w:szCs w:val="22"/>
            </w:rPr>
            <w:t xml:space="preserve"> priedas </w:t>
          </w:r>
          <w:r w:rsidR="000463D0" w:rsidRPr="00F37C36">
            <w:rPr>
              <w:rFonts w:ascii="Times New Roman" w:hAnsi="Times New Roman" w:cs="Times New Roman"/>
              <w:color w:val="000000" w:themeColor="text1"/>
              <w:sz w:val="22"/>
              <w:szCs w:val="22"/>
            </w:rPr>
            <w:t>„</w:t>
          </w:r>
          <w:r w:rsidR="001904B0" w:rsidRPr="00F37C36">
            <w:rPr>
              <w:rFonts w:ascii="Times New Roman" w:hAnsi="Times New Roman" w:cs="Times New Roman"/>
              <w:color w:val="000000" w:themeColor="text1"/>
              <w:sz w:val="22"/>
              <w:szCs w:val="22"/>
            </w:rPr>
            <w:t>Terminai“</w:t>
          </w:r>
        </w:p>
        <w:p w14:paraId="3E9CC040" w14:textId="7828B790" w:rsidR="0034252A" w:rsidRDefault="0034252A" w:rsidP="0034252A">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Pr>
              <w:rFonts w:ascii="Times New Roman" w:hAnsi="Times New Roman" w:cs="Times New Roman"/>
              <w:color w:val="000000" w:themeColor="text1"/>
              <w:sz w:val="22"/>
              <w:szCs w:val="22"/>
            </w:rPr>
            <w:t>5</w:t>
          </w:r>
          <w:r w:rsidRPr="00F37C36">
            <w:rPr>
              <w:rFonts w:ascii="Times New Roman" w:hAnsi="Times New Roman" w:cs="Times New Roman"/>
              <w:color w:val="000000" w:themeColor="text1"/>
              <w:sz w:val="22"/>
              <w:szCs w:val="22"/>
            </w:rPr>
            <w:t xml:space="preserve"> priedas „</w:t>
          </w:r>
          <w:r>
            <w:rPr>
              <w:rFonts w:ascii="Times New Roman" w:hAnsi="Times New Roman" w:cs="Times New Roman"/>
              <w:color w:val="000000" w:themeColor="text1"/>
              <w:sz w:val="22"/>
              <w:szCs w:val="22"/>
            </w:rPr>
            <w:t>Pasiūlymų vertinimo kriterijai ir sąlygos</w:t>
          </w:r>
          <w:r w:rsidRPr="00F37C36">
            <w:rPr>
              <w:rFonts w:ascii="Times New Roman" w:hAnsi="Times New Roman" w:cs="Times New Roman"/>
              <w:color w:val="000000" w:themeColor="text1"/>
              <w:sz w:val="22"/>
              <w:szCs w:val="22"/>
            </w:rPr>
            <w:t>“</w:t>
          </w:r>
        </w:p>
        <w:p w14:paraId="18B7A29F" w14:textId="32E958EC" w:rsidR="001904B0" w:rsidRPr="00F37C36" w:rsidRDefault="001904B0" w:rsidP="00DE6B09">
          <w:pPr>
            <w:spacing w:line="240" w:lineRule="auto"/>
            <w:ind w:firstLine="0"/>
            <w:jc w:val="left"/>
            <w:rPr>
              <w:rFonts w:ascii="Times New Roman" w:hAnsi="Times New Roman" w:cs="Times New Roman"/>
              <w:color w:val="000000" w:themeColor="text1"/>
              <w:sz w:val="22"/>
              <w:szCs w:val="22"/>
            </w:rPr>
          </w:pPr>
          <w:r w:rsidRPr="00F37C36">
            <w:rPr>
              <w:rFonts w:ascii="Times New Roman" w:hAnsi="Times New Roman" w:cs="Times New Roman"/>
              <w:color w:val="000000" w:themeColor="text1"/>
              <w:sz w:val="22"/>
              <w:szCs w:val="22"/>
            </w:rPr>
            <w:t xml:space="preserve">Pirkimo sąlygų </w:t>
          </w:r>
          <w:r w:rsidR="0034252A">
            <w:rPr>
              <w:rFonts w:ascii="Times New Roman" w:hAnsi="Times New Roman" w:cs="Times New Roman"/>
              <w:color w:val="000000" w:themeColor="text1"/>
              <w:sz w:val="22"/>
              <w:szCs w:val="22"/>
            </w:rPr>
            <w:t>6</w:t>
          </w:r>
          <w:r w:rsidRPr="00F37C36">
            <w:rPr>
              <w:rFonts w:ascii="Times New Roman" w:hAnsi="Times New Roman" w:cs="Times New Roman"/>
              <w:color w:val="000000" w:themeColor="text1"/>
              <w:sz w:val="22"/>
              <w:szCs w:val="22"/>
            </w:rPr>
            <w:t xml:space="preserve"> priedas „</w:t>
          </w:r>
          <w:r w:rsidR="00DE6B09">
            <w:rPr>
              <w:rFonts w:ascii="Times New Roman" w:hAnsi="Times New Roman" w:cs="Times New Roman"/>
              <w:color w:val="000000" w:themeColor="text1"/>
              <w:sz w:val="22"/>
              <w:szCs w:val="22"/>
            </w:rPr>
            <w:t xml:space="preserve">Sutarties </w:t>
          </w:r>
          <w:r w:rsidRPr="00F37C36">
            <w:rPr>
              <w:rFonts w:ascii="Times New Roman" w:hAnsi="Times New Roman" w:cs="Times New Roman"/>
              <w:color w:val="000000" w:themeColor="text1"/>
              <w:sz w:val="22"/>
              <w:szCs w:val="22"/>
            </w:rPr>
            <w:t>projektas“</w:t>
          </w:r>
        </w:p>
        <w:p w14:paraId="60F73A56" w14:textId="77777777" w:rsidR="00733EC3" w:rsidRDefault="00733EC3">
          <w:pPr>
            <w:spacing w:after="120"/>
            <w:ind w:left="567" w:firstLine="0"/>
            <w:contextualSpacing/>
            <w:rPr>
              <w:rFonts w:ascii="Times New Roman" w:hAnsi="Times New Roman" w:cs="Times New Roman"/>
            </w:rPr>
          </w:pPr>
        </w:p>
        <w:p w14:paraId="0785DA06" w14:textId="77777777" w:rsidR="00733EC3" w:rsidRDefault="00733EC3">
          <w:pPr>
            <w:spacing w:after="120"/>
            <w:ind w:left="567" w:firstLine="0"/>
            <w:contextualSpacing/>
            <w:rPr>
              <w:rFonts w:ascii="Times New Roman" w:hAnsi="Times New Roman" w:cs="Times New Roman"/>
            </w:rPr>
          </w:pPr>
        </w:p>
        <w:p w14:paraId="3509D76C" w14:textId="77777777" w:rsidR="00733EC3" w:rsidRDefault="00733EC3">
          <w:pPr>
            <w:spacing w:after="120"/>
            <w:ind w:left="567" w:firstLine="0"/>
            <w:contextualSpacing/>
            <w:rPr>
              <w:rFonts w:ascii="Times New Roman" w:hAnsi="Times New Roman" w:cs="Times New Roman"/>
            </w:rPr>
          </w:pPr>
        </w:p>
        <w:p w14:paraId="559A0966" w14:textId="77777777" w:rsidR="00733EC3" w:rsidRDefault="00733EC3">
          <w:pPr>
            <w:spacing w:after="120"/>
            <w:ind w:left="567" w:firstLine="0"/>
            <w:contextualSpacing/>
            <w:rPr>
              <w:rFonts w:ascii="Times New Roman" w:hAnsi="Times New Roman" w:cs="Times New Roman"/>
            </w:rPr>
          </w:pPr>
        </w:p>
        <w:p w14:paraId="11676C9E" w14:textId="77777777" w:rsidR="00733EC3" w:rsidRDefault="00733EC3">
          <w:pPr>
            <w:spacing w:after="120"/>
            <w:ind w:left="567" w:firstLine="0"/>
            <w:contextualSpacing/>
            <w:rPr>
              <w:rFonts w:ascii="Times New Roman" w:hAnsi="Times New Roman" w:cs="Times New Roman"/>
            </w:rPr>
          </w:pPr>
        </w:p>
        <w:p w14:paraId="47BEA5B7" w14:textId="77777777" w:rsidR="00733EC3" w:rsidRDefault="00733EC3">
          <w:pPr>
            <w:spacing w:after="120"/>
            <w:ind w:left="567" w:firstLine="0"/>
            <w:contextualSpacing/>
            <w:rPr>
              <w:rFonts w:ascii="Times New Roman" w:hAnsi="Times New Roman" w:cs="Times New Roman"/>
            </w:rPr>
          </w:pPr>
        </w:p>
        <w:p w14:paraId="77E83FC9" w14:textId="77777777" w:rsidR="00733EC3" w:rsidRDefault="00733EC3">
          <w:pPr>
            <w:spacing w:after="120"/>
            <w:ind w:left="567" w:firstLine="0"/>
            <w:contextualSpacing/>
            <w:rPr>
              <w:rFonts w:ascii="Times New Roman" w:hAnsi="Times New Roman" w:cs="Times New Roman"/>
            </w:rPr>
          </w:pPr>
        </w:p>
        <w:p w14:paraId="23E3E7D9" w14:textId="77777777" w:rsidR="00733EC3" w:rsidRDefault="00733EC3">
          <w:pPr>
            <w:spacing w:after="120"/>
            <w:ind w:left="567" w:firstLine="0"/>
            <w:contextualSpacing/>
            <w:rPr>
              <w:rFonts w:ascii="Times New Roman" w:hAnsi="Times New Roman" w:cs="Times New Roman"/>
            </w:rPr>
          </w:pPr>
        </w:p>
        <w:p w14:paraId="794243F9" w14:textId="77777777" w:rsidR="00733EC3" w:rsidRDefault="00733EC3">
          <w:pPr>
            <w:spacing w:after="120"/>
            <w:ind w:left="567" w:firstLine="0"/>
            <w:contextualSpacing/>
            <w:rPr>
              <w:rFonts w:ascii="Times New Roman" w:hAnsi="Times New Roman" w:cs="Times New Roman"/>
            </w:rPr>
          </w:pPr>
        </w:p>
        <w:p w14:paraId="7E36A6FB" w14:textId="77777777" w:rsidR="00733EC3" w:rsidRDefault="00733EC3">
          <w:pPr>
            <w:spacing w:after="120"/>
            <w:ind w:left="567" w:firstLine="0"/>
            <w:contextualSpacing/>
            <w:rPr>
              <w:rFonts w:ascii="Times New Roman" w:hAnsi="Times New Roman" w:cs="Times New Roman"/>
            </w:rPr>
          </w:pPr>
        </w:p>
        <w:p w14:paraId="11B0F162" w14:textId="77777777" w:rsidR="00733EC3" w:rsidRDefault="00733EC3">
          <w:pPr>
            <w:spacing w:after="120"/>
            <w:ind w:left="567" w:firstLine="0"/>
            <w:contextualSpacing/>
            <w:rPr>
              <w:rFonts w:ascii="Times New Roman" w:hAnsi="Times New Roman" w:cs="Times New Roman"/>
            </w:rPr>
          </w:pPr>
        </w:p>
        <w:p w14:paraId="4C28FC5D" w14:textId="77777777" w:rsidR="00733EC3" w:rsidRDefault="00733EC3">
          <w:pPr>
            <w:spacing w:after="120"/>
            <w:ind w:left="567" w:firstLine="0"/>
            <w:contextualSpacing/>
            <w:rPr>
              <w:rFonts w:ascii="Times New Roman" w:hAnsi="Times New Roman" w:cs="Times New Roman"/>
            </w:rPr>
          </w:pPr>
        </w:p>
        <w:p w14:paraId="5B666BBA" w14:textId="77777777" w:rsidR="00733EC3" w:rsidRDefault="00733EC3">
          <w:pPr>
            <w:spacing w:after="120"/>
            <w:ind w:left="567" w:firstLine="0"/>
            <w:contextualSpacing/>
            <w:rPr>
              <w:rFonts w:ascii="Times New Roman" w:hAnsi="Times New Roman" w:cs="Times New Roman"/>
            </w:rPr>
          </w:pPr>
        </w:p>
        <w:p w14:paraId="033FA6A6" w14:textId="77777777" w:rsidR="00733EC3" w:rsidRDefault="00733EC3">
          <w:pPr>
            <w:spacing w:after="120"/>
            <w:ind w:left="567" w:firstLine="0"/>
            <w:contextualSpacing/>
            <w:rPr>
              <w:rFonts w:ascii="Times New Roman" w:hAnsi="Times New Roman" w:cs="Times New Roman"/>
            </w:rPr>
          </w:pPr>
        </w:p>
        <w:p w14:paraId="3BE8ED3F" w14:textId="77777777" w:rsidR="00733EC3" w:rsidRDefault="00733EC3">
          <w:pPr>
            <w:spacing w:after="120"/>
            <w:ind w:left="567" w:firstLine="0"/>
            <w:contextualSpacing/>
            <w:rPr>
              <w:rFonts w:ascii="Times New Roman" w:hAnsi="Times New Roman" w:cs="Times New Roman"/>
            </w:rPr>
          </w:pPr>
        </w:p>
        <w:p w14:paraId="71E2538A" w14:textId="77777777" w:rsidR="00733EC3" w:rsidRDefault="00733EC3">
          <w:pPr>
            <w:spacing w:after="120"/>
            <w:ind w:left="567" w:firstLine="0"/>
            <w:contextualSpacing/>
            <w:rPr>
              <w:rFonts w:ascii="Times New Roman" w:hAnsi="Times New Roman" w:cs="Times New Roman"/>
            </w:rPr>
          </w:pPr>
        </w:p>
        <w:p w14:paraId="18B35C3D" w14:textId="77777777" w:rsidR="00792726" w:rsidRDefault="00792726">
          <w:pPr>
            <w:spacing w:after="120"/>
            <w:ind w:left="567" w:firstLine="0"/>
            <w:contextualSpacing/>
            <w:rPr>
              <w:rFonts w:ascii="Times New Roman" w:hAnsi="Times New Roman" w:cs="Times New Roman"/>
            </w:rPr>
          </w:pPr>
        </w:p>
        <w:p w14:paraId="33E6528C" w14:textId="77777777" w:rsidR="00792726" w:rsidRDefault="00792726">
          <w:pPr>
            <w:spacing w:after="120"/>
            <w:ind w:left="567" w:firstLine="0"/>
            <w:contextualSpacing/>
            <w:rPr>
              <w:rFonts w:ascii="Times New Roman" w:hAnsi="Times New Roman" w:cs="Times New Roman"/>
            </w:rPr>
          </w:pPr>
        </w:p>
        <w:p w14:paraId="25F99C27" w14:textId="77777777" w:rsidR="00792726" w:rsidRDefault="00792726">
          <w:pPr>
            <w:spacing w:after="120"/>
            <w:ind w:left="567" w:firstLine="0"/>
            <w:contextualSpacing/>
            <w:rPr>
              <w:rFonts w:ascii="Times New Roman" w:hAnsi="Times New Roman" w:cs="Times New Roman"/>
            </w:rPr>
          </w:pPr>
        </w:p>
        <w:p w14:paraId="73E84F18" w14:textId="77777777" w:rsidR="00792726" w:rsidRDefault="00792726">
          <w:pPr>
            <w:spacing w:after="120"/>
            <w:ind w:left="567" w:firstLine="0"/>
            <w:contextualSpacing/>
            <w:rPr>
              <w:rFonts w:ascii="Times New Roman" w:hAnsi="Times New Roman" w:cs="Times New Roman"/>
            </w:rPr>
          </w:pPr>
        </w:p>
        <w:p w14:paraId="12ABDB2F" w14:textId="77777777" w:rsidR="00733EC3" w:rsidRDefault="00733EC3">
          <w:pPr>
            <w:spacing w:after="120"/>
            <w:ind w:firstLine="0"/>
            <w:contextualSpacing/>
            <w:rPr>
              <w:rFonts w:ascii="Times New Roman" w:hAnsi="Times New Roman" w:cs="Times New Roman"/>
            </w:rPr>
          </w:pPr>
        </w:p>
        <w:p w14:paraId="054B478E" w14:textId="77777777" w:rsidR="006A1519" w:rsidRDefault="006A1519">
          <w:pPr>
            <w:spacing w:after="120"/>
            <w:ind w:firstLine="0"/>
            <w:contextualSpacing/>
            <w:rPr>
              <w:rFonts w:ascii="Times New Roman" w:hAnsi="Times New Roman" w:cs="Times New Roman"/>
            </w:rPr>
          </w:pPr>
        </w:p>
        <w:p w14:paraId="66044BE6" w14:textId="77777777" w:rsidR="00733EC3" w:rsidRDefault="00733EC3">
          <w:pPr>
            <w:spacing w:after="120"/>
            <w:ind w:firstLine="0"/>
            <w:contextualSpacing/>
            <w:rPr>
              <w:rFonts w:ascii="Times New Roman" w:hAnsi="Times New Roman" w:cs="Times New Roman"/>
            </w:rPr>
          </w:pPr>
        </w:p>
        <w:p w14:paraId="6FC5D1B9" w14:textId="77777777" w:rsidR="003025CA" w:rsidRDefault="003025CA">
          <w:pPr>
            <w:spacing w:after="120"/>
            <w:ind w:firstLine="0"/>
            <w:contextualSpacing/>
            <w:rPr>
              <w:rFonts w:ascii="Times New Roman" w:hAnsi="Times New Roman" w:cs="Times New Roman"/>
            </w:rPr>
          </w:pPr>
        </w:p>
        <w:p w14:paraId="19CFF5BF" w14:textId="77777777" w:rsidR="00615D18" w:rsidRDefault="00615D18">
          <w:pPr>
            <w:spacing w:after="120"/>
            <w:ind w:firstLine="0"/>
            <w:contextualSpacing/>
            <w:rPr>
              <w:rFonts w:ascii="Times New Roman" w:hAnsi="Times New Roman" w:cs="Times New Roman"/>
            </w:rPr>
          </w:pPr>
        </w:p>
        <w:p w14:paraId="5A13682B" w14:textId="77777777" w:rsidR="00615D18" w:rsidRDefault="00615D18">
          <w:pPr>
            <w:spacing w:after="120"/>
            <w:ind w:firstLine="0"/>
            <w:contextualSpacing/>
            <w:rPr>
              <w:rFonts w:ascii="Times New Roman" w:hAnsi="Times New Roman" w:cs="Times New Roman"/>
            </w:rPr>
          </w:pPr>
        </w:p>
        <w:p w14:paraId="245AA56E" w14:textId="77777777" w:rsidR="00365A7D" w:rsidRDefault="00365A7D">
          <w:pPr>
            <w:spacing w:after="120"/>
            <w:ind w:firstLine="0"/>
            <w:contextualSpacing/>
            <w:rPr>
              <w:rFonts w:ascii="Times New Roman" w:hAnsi="Times New Roman" w:cs="Times New Roman"/>
            </w:rPr>
          </w:pPr>
        </w:p>
        <w:p w14:paraId="4DE0AEBD" w14:textId="77777777" w:rsidR="00733EC3" w:rsidRDefault="00230096">
          <w:pPr>
            <w:spacing w:after="120"/>
            <w:ind w:firstLine="0"/>
            <w:contextualSpacing/>
            <w:rPr>
              <w:rFonts w:ascii="Times New Roman" w:hAnsi="Times New Roman" w:cs="Times New Roman"/>
            </w:rPr>
          </w:pPr>
        </w:p>
      </w:sdtContent>
    </w:sdt>
    <w:p w14:paraId="3F9C6FFD" w14:textId="77777777" w:rsidR="00733EC3" w:rsidRPr="001D79B5" w:rsidRDefault="00003826" w:rsidP="00CD14A5">
      <w:pPr>
        <w:pStyle w:val="Antrat1"/>
        <w:numPr>
          <w:ilvl w:val="0"/>
          <w:numId w:val="1"/>
        </w:numPr>
        <w:spacing w:before="0" w:after="0"/>
        <w:ind w:left="284" w:hanging="284"/>
        <w:jc w:val="left"/>
        <w:rPr>
          <w:rFonts w:ascii="Times New Roman" w:hAnsi="Times New Roman" w:cs="Times New Roman"/>
          <w:b/>
          <w:color w:val="auto"/>
          <w:sz w:val="22"/>
          <w:szCs w:val="22"/>
        </w:rPr>
      </w:pPr>
      <w:bookmarkStart w:id="4" w:name="part_472a163f4f844a9297cdf9e29b7fb942"/>
      <w:bookmarkStart w:id="5" w:name="part_b3f278cdbcbe467a8b3f1d6ea4ea85f8"/>
      <w:bookmarkStart w:id="6" w:name="part_2d694ec0bf4747a2ace8bc3a118ff44f"/>
      <w:bookmarkStart w:id="7" w:name="part_da460e3efffa45688cb920cd281c7959"/>
      <w:bookmarkStart w:id="8" w:name="part_c8889be5d523482e81bb176e6fe56cd2"/>
      <w:bookmarkStart w:id="9" w:name="_Toc176193326"/>
      <w:bookmarkEnd w:id="4"/>
      <w:bookmarkEnd w:id="5"/>
      <w:bookmarkEnd w:id="6"/>
      <w:bookmarkEnd w:id="7"/>
      <w:bookmarkEnd w:id="8"/>
      <w:r w:rsidRPr="001D79B5">
        <w:rPr>
          <w:rFonts w:ascii="Times New Roman" w:hAnsi="Times New Roman" w:cs="Times New Roman"/>
          <w:b/>
          <w:color w:val="auto"/>
          <w:sz w:val="22"/>
          <w:szCs w:val="22"/>
        </w:rPr>
        <w:lastRenderedPageBreak/>
        <w:t>Bendra informacija</w:t>
      </w:r>
      <w:bookmarkEnd w:id="9"/>
      <w:r w:rsidRPr="001D79B5">
        <w:rPr>
          <w:rFonts w:ascii="Times New Roman" w:hAnsi="Times New Roman" w:cs="Times New Roman"/>
          <w:b/>
          <w:color w:val="auto"/>
          <w:sz w:val="22"/>
          <w:szCs w:val="22"/>
        </w:rPr>
        <w:t xml:space="preserve"> </w:t>
      </w:r>
    </w:p>
    <w:p w14:paraId="0A4E0197" w14:textId="66D1310C"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rPr>
      </w:pPr>
      <w:r w:rsidRPr="003D731B">
        <w:rPr>
          <w:rFonts w:ascii="Times New Roman" w:hAnsi="Times New Roman" w:cs="Times New Roman"/>
        </w:rPr>
        <w:t xml:space="preserve">Perkančioji organizacija </w:t>
      </w:r>
      <w:r w:rsidR="001A1F2E">
        <w:rPr>
          <w:rFonts w:ascii="Times New Roman" w:hAnsi="Times New Roman" w:cs="Times New Roman"/>
        </w:rPr>
        <w:t>–</w:t>
      </w:r>
      <w:r w:rsidRPr="003D731B">
        <w:rPr>
          <w:rFonts w:ascii="Times New Roman" w:hAnsi="Times New Roman" w:cs="Times New Roman"/>
        </w:rPr>
        <w:t xml:space="preserve"> </w:t>
      </w:r>
      <w:r w:rsidR="001A1F2E">
        <w:rPr>
          <w:rFonts w:ascii="Times New Roman" w:hAnsi="Times New Roman" w:cs="Times New Roman"/>
        </w:rPr>
        <w:t>Nacionalinis bendrųjų funkcijų centras</w:t>
      </w:r>
      <w:r w:rsidRPr="003D731B">
        <w:rPr>
          <w:rFonts w:ascii="Times New Roman" w:hAnsi="Times New Roman" w:cs="Times New Roman"/>
        </w:rPr>
        <w:t xml:space="preserve"> (toliau – </w:t>
      </w:r>
      <w:r w:rsidR="001A1F2E">
        <w:rPr>
          <w:rFonts w:ascii="Times New Roman" w:hAnsi="Times New Roman" w:cs="Times New Roman"/>
        </w:rPr>
        <w:t>NBFC</w:t>
      </w:r>
      <w:r w:rsidRPr="003D731B">
        <w:rPr>
          <w:rFonts w:ascii="Times New Roman" w:hAnsi="Times New Roman" w:cs="Times New Roman"/>
        </w:rPr>
        <w:t xml:space="preserve">), juridinio </w:t>
      </w:r>
      <w:r w:rsidRPr="001A1F2E">
        <w:rPr>
          <w:rFonts w:ascii="Times New Roman" w:hAnsi="Times New Roman" w:cs="Times New Roman"/>
        </w:rPr>
        <w:t xml:space="preserve">asmens kodas </w:t>
      </w:r>
      <w:r w:rsidR="001A1F2E" w:rsidRPr="001A1F2E">
        <w:rPr>
          <w:rFonts w:ascii="Times New Roman" w:eastAsia="Times New Roman" w:hAnsi="Times New Roman" w:cs="Times New Roman"/>
          <w:color w:val="000000"/>
          <w:lang w:eastAsia="zh-CN"/>
        </w:rPr>
        <w:t>304768872</w:t>
      </w:r>
      <w:r w:rsidRPr="001A1F2E">
        <w:rPr>
          <w:rFonts w:ascii="Times New Roman" w:hAnsi="Times New Roman" w:cs="Times New Roman"/>
        </w:rPr>
        <w:t>, adresas</w:t>
      </w:r>
      <w:r>
        <w:rPr>
          <w:rFonts w:ascii="Times New Roman" w:hAnsi="Times New Roman" w:cs="Times New Roman"/>
        </w:rPr>
        <w:t xml:space="preserve"> </w:t>
      </w:r>
      <w:r w:rsidR="00A472DE">
        <w:rPr>
          <w:rFonts w:ascii="Times New Roman" w:hAnsi="Times New Roman" w:cs="Times New Roman"/>
          <w:iCs/>
          <w:sz w:val="24"/>
          <w:szCs w:val="24"/>
        </w:rPr>
        <w:t>Geležinio vilko</w:t>
      </w:r>
      <w:r>
        <w:rPr>
          <w:rFonts w:ascii="Times New Roman" w:hAnsi="Times New Roman" w:cs="Times New Roman"/>
          <w:iCs/>
          <w:sz w:val="24"/>
          <w:szCs w:val="24"/>
        </w:rPr>
        <w:t xml:space="preserve"> g. 1</w:t>
      </w:r>
      <w:r w:rsidR="00A472DE">
        <w:rPr>
          <w:rFonts w:ascii="Times New Roman" w:hAnsi="Times New Roman" w:cs="Times New Roman"/>
          <w:iCs/>
          <w:sz w:val="24"/>
          <w:szCs w:val="24"/>
        </w:rPr>
        <w:t>2</w:t>
      </w:r>
      <w:r>
        <w:rPr>
          <w:rFonts w:ascii="Times New Roman" w:hAnsi="Times New Roman" w:cs="Times New Roman"/>
          <w:iCs/>
          <w:sz w:val="24"/>
          <w:szCs w:val="24"/>
        </w:rPr>
        <w:t>, LT-</w:t>
      </w:r>
      <w:r w:rsidR="00A472DE">
        <w:rPr>
          <w:rFonts w:ascii="Times New Roman" w:hAnsi="Times New Roman" w:cs="Times New Roman"/>
          <w:iCs/>
          <w:color w:val="000000" w:themeColor="text1"/>
          <w:sz w:val="24"/>
          <w:szCs w:val="24"/>
        </w:rPr>
        <w:t>03163</w:t>
      </w:r>
      <w:r>
        <w:rPr>
          <w:rFonts w:ascii="Times New Roman" w:hAnsi="Times New Roman" w:cs="Times New Roman"/>
          <w:iCs/>
          <w:sz w:val="24"/>
          <w:szCs w:val="24"/>
        </w:rPr>
        <w:t xml:space="preserve"> Vilnius</w:t>
      </w:r>
      <w:r w:rsidRPr="003D731B">
        <w:rPr>
          <w:rFonts w:ascii="Times New Roman" w:hAnsi="Times New Roman" w:cs="Times New Roman"/>
        </w:rPr>
        <w:t xml:space="preserve">. </w:t>
      </w:r>
    </w:p>
    <w:p w14:paraId="23E12A5A"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eastAsia="Calibri" w:hAnsi="Times New Roman" w:cs="Times New Roman"/>
          <w:color w:val="000000" w:themeColor="text1"/>
        </w:rPr>
        <w:t xml:space="preserve">Sutartį pasirašys </w:t>
      </w:r>
      <w:r w:rsidRPr="003D731B">
        <w:rPr>
          <w:rFonts w:ascii="Times New Roman" w:hAnsi="Times New Roman" w:cs="Times New Roman"/>
          <w:color w:val="000000" w:themeColor="text1"/>
        </w:rPr>
        <w:t>perkančioji organizacija</w:t>
      </w:r>
      <w:r w:rsidRPr="003D731B">
        <w:rPr>
          <w:rFonts w:ascii="Times New Roman" w:eastAsia="Calibri" w:hAnsi="Times New Roman" w:cs="Times New Roman"/>
          <w:color w:val="000000" w:themeColor="text1"/>
        </w:rPr>
        <w:t xml:space="preserve">. </w:t>
      </w:r>
    </w:p>
    <w:p w14:paraId="10228D26" w14:textId="30AF5E1A"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Perkančioji organizacija </w:t>
      </w:r>
      <w:r w:rsidR="00A472DE">
        <w:rPr>
          <w:rFonts w:ascii="Times New Roman" w:hAnsi="Times New Roman" w:cs="Times New Roman"/>
          <w:color w:val="000000" w:themeColor="text1"/>
        </w:rPr>
        <w:t>nėra</w:t>
      </w:r>
      <w:r w:rsidRPr="003D731B">
        <w:rPr>
          <w:rFonts w:ascii="Times New Roman" w:hAnsi="Times New Roman" w:cs="Times New Roman"/>
          <w:color w:val="000000" w:themeColor="text1"/>
        </w:rPr>
        <w:t xml:space="preserve"> pridėtinės vertės mokesčio (toliau – PVM) mokėtoja.</w:t>
      </w:r>
      <w:r w:rsidRPr="003D731B">
        <w:rPr>
          <w:rFonts w:ascii="Times New Roman" w:eastAsia="Calibri" w:hAnsi="Times New Roman" w:cs="Times New Roman"/>
          <w:color w:val="000000" w:themeColor="text1"/>
        </w:rPr>
        <w:t xml:space="preserve"> </w:t>
      </w:r>
    </w:p>
    <w:p w14:paraId="188DA51A" w14:textId="63F27801"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Pirkimas neatliekamas naudojantis Centrinės perkančiosios organizacijos (toliau – CPO) centralizuotų pirkimų katalogu, nes </w:t>
      </w:r>
      <w:r>
        <w:rPr>
          <w:rFonts w:ascii="Times New Roman" w:hAnsi="Times New Roman" w:cs="Times New Roman"/>
          <w:color w:val="000000" w:themeColor="text1"/>
        </w:rPr>
        <w:t xml:space="preserve">katalogo pasiūloje perkamų </w:t>
      </w:r>
      <w:r w:rsidR="00A472DE">
        <w:rPr>
          <w:rFonts w:ascii="Times New Roman" w:hAnsi="Times New Roman" w:cs="Times New Roman"/>
          <w:color w:val="000000" w:themeColor="text1"/>
        </w:rPr>
        <w:t>paslaugų</w:t>
      </w:r>
      <w:r>
        <w:rPr>
          <w:rFonts w:ascii="Times New Roman" w:hAnsi="Times New Roman" w:cs="Times New Roman"/>
          <w:color w:val="000000" w:themeColor="text1"/>
        </w:rPr>
        <w:t xml:space="preserve"> </w:t>
      </w:r>
      <w:r w:rsidRPr="003D731B">
        <w:rPr>
          <w:rFonts w:ascii="Times New Roman" w:hAnsi="Times New Roman" w:cs="Times New Roman"/>
          <w:color w:val="000000" w:themeColor="text1"/>
        </w:rPr>
        <w:t>nėra</w:t>
      </w:r>
      <w:r w:rsidRPr="003D731B">
        <w:rPr>
          <w:rFonts w:ascii="Times New Roman" w:hAnsi="Times New Roman" w:cs="Times New Roman"/>
          <w:i/>
          <w:color w:val="000000" w:themeColor="text1"/>
        </w:rPr>
        <w:t>.</w:t>
      </w:r>
      <w:r w:rsidRPr="003D731B">
        <w:rPr>
          <w:rFonts w:ascii="Times New Roman" w:hAnsi="Times New Roman" w:cs="Times New Roman"/>
          <w:color w:val="000000" w:themeColor="text1"/>
        </w:rPr>
        <w:t xml:space="preserve">  </w:t>
      </w:r>
    </w:p>
    <w:p w14:paraId="0D039610"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FF0000"/>
        </w:rPr>
      </w:pPr>
      <w:r w:rsidRPr="003D731B">
        <w:rPr>
          <w:rFonts w:ascii="Times New Roman" w:hAnsi="Times New Roman" w:cs="Times New Roman"/>
        </w:rPr>
        <w:t xml:space="preserve">Pirkimo Komisija nėra sudaroma. </w:t>
      </w:r>
    </w:p>
    <w:p w14:paraId="5DA09F74"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eastAsia="Arial" w:hAnsi="Times New Roman" w:cs="Times New Roman"/>
          <w:color w:val="000000" w:themeColor="text1"/>
        </w:rPr>
        <w:t>Išankstinis skelbimas apie pirkimą nebuvo paskelbtas.</w:t>
      </w:r>
    </w:p>
    <w:p w14:paraId="76121575"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Pirkime perkančioji organizacija nenumato skelbti pranešimo dėl savanoriško </w:t>
      </w:r>
      <w:proofErr w:type="spellStart"/>
      <w:r w:rsidRPr="003D731B">
        <w:rPr>
          <w:rFonts w:ascii="Times New Roman" w:hAnsi="Times New Roman" w:cs="Times New Roman"/>
          <w:i/>
          <w:iCs/>
          <w:color w:val="000000" w:themeColor="text1"/>
        </w:rPr>
        <w:t>ex</w:t>
      </w:r>
      <w:proofErr w:type="spellEnd"/>
      <w:r w:rsidRPr="003D731B">
        <w:rPr>
          <w:rFonts w:ascii="Times New Roman" w:hAnsi="Times New Roman" w:cs="Times New Roman"/>
          <w:i/>
          <w:iCs/>
          <w:color w:val="000000" w:themeColor="text1"/>
        </w:rPr>
        <w:t xml:space="preserve"> ante</w:t>
      </w:r>
      <w:r w:rsidRPr="003D731B">
        <w:rPr>
          <w:rFonts w:ascii="Times New Roman" w:hAnsi="Times New Roman" w:cs="Times New Roman"/>
          <w:color w:val="000000" w:themeColor="text1"/>
        </w:rPr>
        <w:t xml:space="preserve"> skaidrumo.</w:t>
      </w:r>
    </w:p>
    <w:p w14:paraId="2ECE0E0F" w14:textId="77777777" w:rsidR="00615D18" w:rsidRPr="003D731B"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Pirkime neleidžiama pateikti alternatyvių pasiūlymų.</w:t>
      </w:r>
    </w:p>
    <w:p w14:paraId="31FE264C" w14:textId="77777777" w:rsidR="00615D18" w:rsidRPr="00897936" w:rsidRDefault="00615D18" w:rsidP="008F1206">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3D731B">
        <w:rPr>
          <w:rFonts w:ascii="Times New Roman" w:hAnsi="Times New Roman" w:cs="Times New Roman"/>
          <w:color w:val="000000" w:themeColor="text1"/>
        </w:rPr>
        <w:t xml:space="preserve">Pirkimo procedūrų terminai nurodomi Lietuvos Respublikos laiku </w:t>
      </w:r>
      <w:r w:rsidRPr="00897936">
        <w:rPr>
          <w:rFonts w:ascii="Times New Roman" w:hAnsi="Times New Roman" w:cs="Times New Roman"/>
          <w:color w:val="000000" w:themeColor="text1"/>
        </w:rPr>
        <w:t xml:space="preserve">pirkimo sąlygų </w:t>
      </w:r>
      <w:r w:rsidRPr="00897936">
        <w:rPr>
          <w:rFonts w:ascii="Times New Roman" w:hAnsi="Times New Roman" w:cs="Times New Roman"/>
          <w:b/>
          <w:color w:val="000000" w:themeColor="text1"/>
        </w:rPr>
        <w:t>4 priede „Terminai“</w:t>
      </w:r>
      <w:r w:rsidRPr="00897936">
        <w:rPr>
          <w:rFonts w:ascii="Times New Roman" w:hAnsi="Times New Roman" w:cs="Times New Roman"/>
          <w:color w:val="000000" w:themeColor="text1"/>
        </w:rPr>
        <w:t>.</w:t>
      </w:r>
    </w:p>
    <w:p w14:paraId="4B4E5FCA" w14:textId="2FE32FF0" w:rsidR="00615D18" w:rsidRPr="000F6BC0" w:rsidRDefault="00615D18" w:rsidP="00F13A42">
      <w:pPr>
        <w:pStyle w:val="Sraopastraipa"/>
        <w:numPr>
          <w:ilvl w:val="1"/>
          <w:numId w:val="1"/>
        </w:numPr>
        <w:tabs>
          <w:tab w:val="left" w:pos="993"/>
        </w:tabs>
        <w:spacing w:line="240" w:lineRule="auto"/>
        <w:ind w:left="0" w:firstLine="567"/>
        <w:rPr>
          <w:rFonts w:ascii="Times New Roman" w:hAnsi="Times New Roman" w:cs="Times New Roman"/>
          <w:color w:val="000000" w:themeColor="text1"/>
        </w:rPr>
      </w:pPr>
      <w:r w:rsidRPr="000F6BC0">
        <w:rPr>
          <w:rFonts w:ascii="Times New Roman" w:hAnsi="Times New Roman" w:cs="Times New Roman"/>
          <w:color w:val="000000" w:themeColor="text1"/>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A472DE">
        <w:rPr>
          <w:rFonts w:ascii="Times New Roman" w:hAnsi="Times New Roman" w:cs="Times New Roman"/>
          <w:color w:val="000000" w:themeColor="text1"/>
        </w:rPr>
        <w:t>3</w:t>
      </w:r>
      <w:r w:rsidRPr="000F6BC0">
        <w:rPr>
          <w:rFonts w:ascii="Times New Roman" w:hAnsi="Times New Roman" w:cs="Times New Roman"/>
          <w:color w:val="000000" w:themeColor="text1"/>
        </w:rPr>
        <w:t xml:space="preserve">. papunkčiu, </w:t>
      </w:r>
      <w:r w:rsidRPr="000F6BC0">
        <w:rPr>
          <w:rFonts w:ascii="Times New Roman" w:hAnsi="Times New Roman" w:cs="Times New Roman"/>
          <w:b/>
          <w:color w:val="000000" w:themeColor="text1"/>
        </w:rPr>
        <w:t>atliekamas žaliasis pirkimas</w:t>
      </w:r>
      <w:r w:rsidR="00A472DE">
        <w:rPr>
          <w:rFonts w:ascii="Times New Roman" w:hAnsi="Times New Roman" w:cs="Times New Roman"/>
          <w:b/>
          <w:color w:val="000000" w:themeColor="text1"/>
        </w:rPr>
        <w:t xml:space="preserve">. </w:t>
      </w:r>
    </w:p>
    <w:p w14:paraId="18BD9BB5" w14:textId="77777777" w:rsidR="00615D18" w:rsidRPr="003D731B" w:rsidRDefault="00615D18" w:rsidP="00F13A42">
      <w:pPr>
        <w:pStyle w:val="Sraopastraipa"/>
        <w:numPr>
          <w:ilvl w:val="1"/>
          <w:numId w:val="1"/>
        </w:numPr>
        <w:tabs>
          <w:tab w:val="left" w:pos="993"/>
        </w:tabs>
        <w:spacing w:line="240" w:lineRule="auto"/>
        <w:ind w:left="0" w:firstLine="567"/>
        <w:rPr>
          <w:rFonts w:ascii="Times New Roman" w:hAnsi="Times New Roman" w:cs="Times New Roman"/>
          <w:color w:val="FF0000"/>
        </w:rPr>
      </w:pPr>
      <w:r w:rsidRPr="003D731B">
        <w:rPr>
          <w:rFonts w:ascii="Times New Roman" w:eastAsia="Arial" w:hAnsi="Times New Roman" w:cs="Times New Roman"/>
        </w:rPr>
        <w:t>Bendrosios pirkimo sąlygos yra neatskiriama šių pirkimo sąlygų dalis.</w:t>
      </w:r>
    </w:p>
    <w:p w14:paraId="3FDC387E" w14:textId="77777777" w:rsidR="00733EC3" w:rsidRPr="00F379FE" w:rsidRDefault="00733EC3" w:rsidP="00A1464D">
      <w:pPr>
        <w:tabs>
          <w:tab w:val="left" w:pos="851"/>
        </w:tabs>
        <w:spacing w:line="240" w:lineRule="auto"/>
        <w:ind w:firstLine="680"/>
        <w:jc w:val="left"/>
        <w:rPr>
          <w:sz w:val="24"/>
          <w:szCs w:val="24"/>
        </w:rPr>
      </w:pPr>
    </w:p>
    <w:p w14:paraId="7E700286" w14:textId="77777777" w:rsidR="00733EC3" w:rsidRPr="001D79B5" w:rsidRDefault="00003826" w:rsidP="00CD14A5">
      <w:pPr>
        <w:pStyle w:val="Antrat1"/>
        <w:numPr>
          <w:ilvl w:val="0"/>
          <w:numId w:val="2"/>
        </w:numPr>
        <w:spacing w:before="0" w:after="0"/>
        <w:ind w:left="284" w:hanging="284"/>
        <w:jc w:val="left"/>
        <w:rPr>
          <w:rFonts w:ascii="Times New Roman" w:hAnsi="Times New Roman" w:cs="Times New Roman"/>
          <w:b/>
          <w:color w:val="auto"/>
          <w:sz w:val="22"/>
          <w:szCs w:val="22"/>
        </w:rPr>
      </w:pPr>
      <w:bookmarkStart w:id="10" w:name="_Toc176193327"/>
      <w:r w:rsidRPr="001D79B5">
        <w:rPr>
          <w:rFonts w:ascii="Times New Roman" w:hAnsi="Times New Roman" w:cs="Times New Roman"/>
          <w:b/>
          <w:color w:val="auto"/>
          <w:sz w:val="22"/>
          <w:szCs w:val="22"/>
        </w:rPr>
        <w:t>Pirkimo objektas</w:t>
      </w:r>
      <w:bookmarkEnd w:id="10"/>
    </w:p>
    <w:p w14:paraId="5DF62128" w14:textId="0E91D692" w:rsidR="00365A7D" w:rsidRDefault="00003826" w:rsidP="008F1206">
      <w:pPr>
        <w:pStyle w:val="Betarp"/>
        <w:tabs>
          <w:tab w:val="left" w:pos="567"/>
          <w:tab w:val="left" w:pos="851"/>
        </w:tabs>
        <w:ind w:firstLine="567"/>
        <w:contextualSpacing/>
        <w:rPr>
          <w:rFonts w:ascii="Times New Roman" w:hAnsi="Times New Roman" w:cs="Times New Roman"/>
          <w:color w:val="000000" w:themeColor="text1"/>
          <w:sz w:val="22"/>
          <w:szCs w:val="22"/>
        </w:rPr>
      </w:pPr>
      <w:r w:rsidRPr="001A1F2E">
        <w:rPr>
          <w:rFonts w:ascii="Times New Roman" w:hAnsi="Times New Roman" w:cs="Times New Roman"/>
          <w:color w:val="000000" w:themeColor="text1"/>
          <w:sz w:val="22"/>
          <w:szCs w:val="22"/>
        </w:rPr>
        <w:t>2.1</w:t>
      </w:r>
      <w:r w:rsidRPr="001A1F2E">
        <w:rPr>
          <w:rFonts w:ascii="Times New Roman" w:hAnsi="Times New Roman" w:cs="Times New Roman"/>
          <w:sz w:val="22"/>
          <w:szCs w:val="22"/>
        </w:rPr>
        <w:t xml:space="preserve">. </w:t>
      </w:r>
      <w:r w:rsidRPr="0029326D">
        <w:rPr>
          <w:rFonts w:ascii="Times New Roman" w:hAnsi="Times New Roman" w:cs="Times New Roman"/>
          <w:sz w:val="22"/>
          <w:szCs w:val="22"/>
        </w:rPr>
        <w:t xml:space="preserve">Perkančioji organizacija </w:t>
      </w:r>
      <w:r w:rsidRPr="0029326D">
        <w:rPr>
          <w:rFonts w:ascii="Times New Roman" w:eastAsia="Calibri" w:hAnsi="Times New Roman" w:cs="Times New Roman"/>
          <w:sz w:val="22"/>
          <w:szCs w:val="22"/>
        </w:rPr>
        <w:t xml:space="preserve">numato įsigyti </w:t>
      </w:r>
      <w:r w:rsidR="00A472DE" w:rsidRPr="00A472DE">
        <w:rPr>
          <w:rFonts w:ascii="Times New Roman" w:hAnsi="Times New Roman" w:cs="Times New Roman"/>
          <w:bCs/>
          <w:sz w:val="22"/>
          <w:szCs w:val="22"/>
        </w:rPr>
        <w:t>Bendrosios civilinės atsakomybės i</w:t>
      </w:r>
      <w:r w:rsidR="00A472DE">
        <w:rPr>
          <w:rFonts w:ascii="Times New Roman" w:hAnsi="Times New Roman" w:cs="Times New Roman"/>
          <w:bCs/>
          <w:sz w:val="22"/>
          <w:szCs w:val="22"/>
        </w:rPr>
        <w:t>r</w:t>
      </w:r>
      <w:r w:rsidR="00A472DE" w:rsidRPr="00A472DE">
        <w:rPr>
          <w:rFonts w:ascii="Times New Roman" w:hAnsi="Times New Roman" w:cs="Times New Roman"/>
          <w:bCs/>
          <w:sz w:val="22"/>
          <w:szCs w:val="22"/>
        </w:rPr>
        <w:t xml:space="preserve"> vadovų civilinės atsakomybės draudimas</w:t>
      </w:r>
      <w:r w:rsidR="00A472DE" w:rsidRPr="00A472DE">
        <w:rPr>
          <w:rFonts w:ascii="Times New Roman" w:eastAsia="Calibri" w:hAnsi="Times New Roman" w:cs="Times New Roman"/>
          <w:sz w:val="22"/>
          <w:szCs w:val="22"/>
        </w:rPr>
        <w:t xml:space="preserve"> </w:t>
      </w:r>
      <w:r w:rsidR="004A5172" w:rsidRPr="00A472DE">
        <w:rPr>
          <w:rFonts w:ascii="Times New Roman" w:eastAsia="Calibri" w:hAnsi="Times New Roman" w:cs="Times New Roman"/>
          <w:sz w:val="22"/>
          <w:szCs w:val="22"/>
        </w:rPr>
        <w:t>(toliau – Paslaugos)</w:t>
      </w:r>
      <w:r w:rsidRPr="00A472DE">
        <w:rPr>
          <w:rFonts w:ascii="Times New Roman" w:eastAsia="Calibri" w:hAnsi="Times New Roman" w:cs="Times New Roman"/>
          <w:sz w:val="22"/>
          <w:szCs w:val="22"/>
        </w:rPr>
        <w:t xml:space="preserve">. </w:t>
      </w:r>
      <w:r w:rsidRPr="00A472DE">
        <w:rPr>
          <w:rFonts w:ascii="Times New Roman" w:hAnsi="Times New Roman" w:cs="Times New Roman"/>
          <w:sz w:val="22"/>
          <w:szCs w:val="22"/>
        </w:rPr>
        <w:t>Reik</w:t>
      </w:r>
      <w:r w:rsidRPr="0029326D">
        <w:rPr>
          <w:rFonts w:ascii="Times New Roman" w:hAnsi="Times New Roman" w:cs="Times New Roman"/>
          <w:sz w:val="22"/>
          <w:szCs w:val="22"/>
        </w:rPr>
        <w:t>alavimai pirkimo objekt</w:t>
      </w:r>
      <w:r w:rsidR="0091635B">
        <w:rPr>
          <w:rFonts w:ascii="Times New Roman" w:hAnsi="Times New Roman" w:cs="Times New Roman"/>
          <w:sz w:val="22"/>
          <w:szCs w:val="22"/>
        </w:rPr>
        <w:t>ui</w:t>
      </w:r>
      <w:r w:rsidRPr="0029326D">
        <w:rPr>
          <w:rFonts w:ascii="Times New Roman" w:hAnsi="Times New Roman" w:cs="Times New Roman"/>
          <w:sz w:val="22"/>
          <w:szCs w:val="22"/>
        </w:rPr>
        <w:t xml:space="preserve"> nustatyti specialiųjų pirkimo </w:t>
      </w:r>
      <w:r w:rsidRPr="00B26B5B">
        <w:rPr>
          <w:rFonts w:ascii="Times New Roman" w:hAnsi="Times New Roman" w:cs="Times New Roman"/>
          <w:color w:val="000000" w:themeColor="text1"/>
          <w:sz w:val="22"/>
          <w:szCs w:val="22"/>
        </w:rPr>
        <w:t xml:space="preserve">sąlygų </w:t>
      </w:r>
      <w:r w:rsidR="00553164" w:rsidRPr="00B26B5B">
        <w:rPr>
          <w:rFonts w:ascii="Times New Roman" w:hAnsi="Times New Roman" w:cs="Times New Roman"/>
          <w:color w:val="000000" w:themeColor="text1"/>
          <w:sz w:val="22"/>
          <w:szCs w:val="22"/>
        </w:rPr>
        <w:t>1</w:t>
      </w:r>
      <w:r w:rsidRPr="00B26B5B">
        <w:rPr>
          <w:rFonts w:ascii="Times New Roman" w:hAnsi="Times New Roman" w:cs="Times New Roman"/>
          <w:color w:val="000000" w:themeColor="text1"/>
          <w:sz w:val="22"/>
          <w:szCs w:val="22"/>
        </w:rPr>
        <w:t xml:space="preserve"> </w:t>
      </w:r>
      <w:r w:rsidR="008C5B09" w:rsidRPr="00B26B5B">
        <w:rPr>
          <w:rFonts w:ascii="Times New Roman" w:hAnsi="Times New Roman" w:cs="Times New Roman"/>
          <w:color w:val="000000" w:themeColor="text1"/>
          <w:sz w:val="22"/>
          <w:szCs w:val="22"/>
        </w:rPr>
        <w:t>priede „</w:t>
      </w:r>
      <w:r w:rsidR="0091635B">
        <w:rPr>
          <w:rFonts w:ascii="Times New Roman" w:hAnsi="Times New Roman" w:cs="Times New Roman"/>
          <w:color w:val="000000" w:themeColor="text1"/>
          <w:sz w:val="22"/>
          <w:szCs w:val="22"/>
        </w:rPr>
        <w:t>T</w:t>
      </w:r>
      <w:r w:rsidR="008C5B09" w:rsidRPr="00B26B5B">
        <w:rPr>
          <w:rFonts w:ascii="Times New Roman" w:hAnsi="Times New Roman" w:cs="Times New Roman"/>
          <w:color w:val="000000" w:themeColor="text1"/>
          <w:sz w:val="22"/>
          <w:szCs w:val="22"/>
        </w:rPr>
        <w:t>echninė specifikacija“</w:t>
      </w:r>
      <w:r w:rsidRPr="00B26B5B">
        <w:rPr>
          <w:rFonts w:ascii="Times New Roman" w:hAnsi="Times New Roman" w:cs="Times New Roman"/>
          <w:color w:val="000000" w:themeColor="text1"/>
          <w:sz w:val="22"/>
          <w:szCs w:val="22"/>
        </w:rPr>
        <w:t xml:space="preserve">. </w:t>
      </w:r>
      <w:r w:rsidR="004A5172" w:rsidRPr="00B26B5B">
        <w:rPr>
          <w:rFonts w:ascii="Times New Roman" w:hAnsi="Times New Roman" w:cs="Times New Roman"/>
          <w:color w:val="000000" w:themeColor="text1"/>
          <w:sz w:val="22"/>
          <w:szCs w:val="22"/>
        </w:rPr>
        <w:t xml:space="preserve">Paslaugų kodas pagal Bendrąjį viešųjų pirkimų žodyną (toliau - BVPŽ) </w:t>
      </w:r>
      <w:r w:rsidR="00C32CD6" w:rsidRPr="00B26B5B">
        <w:rPr>
          <w:rFonts w:ascii="Times New Roman" w:hAnsi="Times New Roman" w:cs="Times New Roman"/>
          <w:color w:val="000000" w:themeColor="text1"/>
          <w:sz w:val="22"/>
          <w:szCs w:val="22"/>
        </w:rPr>
        <w:t>–</w:t>
      </w:r>
      <w:r w:rsidRPr="00B26B5B">
        <w:rPr>
          <w:rFonts w:ascii="Times New Roman" w:hAnsi="Times New Roman" w:cs="Times New Roman"/>
          <w:color w:val="000000" w:themeColor="text1"/>
          <w:sz w:val="22"/>
          <w:szCs w:val="22"/>
        </w:rPr>
        <w:t xml:space="preserve"> </w:t>
      </w:r>
      <w:r w:rsidR="00A472DE" w:rsidRPr="00A472DE">
        <w:rPr>
          <w:rFonts w:ascii="Times New Roman" w:hAnsi="Times New Roman" w:cs="Times New Roman"/>
          <w:color w:val="000000" w:themeColor="text1"/>
          <w:sz w:val="22"/>
          <w:szCs w:val="22"/>
        </w:rPr>
        <w:t xml:space="preserve">66510000-8 </w:t>
      </w:r>
      <w:r w:rsidR="00A472DE">
        <w:rPr>
          <w:rFonts w:ascii="Times New Roman" w:hAnsi="Times New Roman" w:cs="Times New Roman"/>
          <w:color w:val="000000" w:themeColor="text1"/>
          <w:sz w:val="22"/>
          <w:szCs w:val="22"/>
        </w:rPr>
        <w:t>(</w:t>
      </w:r>
      <w:r w:rsidR="00A472DE" w:rsidRPr="00A472DE">
        <w:rPr>
          <w:rFonts w:ascii="Times New Roman" w:hAnsi="Times New Roman" w:cs="Times New Roman"/>
          <w:color w:val="000000" w:themeColor="text1"/>
          <w:sz w:val="22"/>
          <w:szCs w:val="22"/>
        </w:rPr>
        <w:t>Draudimo paslaugos</w:t>
      </w:r>
      <w:r w:rsidRPr="00B26B5B">
        <w:rPr>
          <w:rFonts w:ascii="Times New Roman" w:hAnsi="Times New Roman" w:cs="Times New Roman"/>
          <w:color w:val="000000" w:themeColor="text1"/>
          <w:sz w:val="22"/>
          <w:szCs w:val="22"/>
        </w:rPr>
        <w:t>).</w:t>
      </w:r>
    </w:p>
    <w:p w14:paraId="6E6EDE94" w14:textId="6E188C2A" w:rsidR="00365A7D" w:rsidRPr="00365A7D" w:rsidRDefault="00003826" w:rsidP="008F1206">
      <w:pPr>
        <w:pStyle w:val="Betarp"/>
        <w:tabs>
          <w:tab w:val="left" w:pos="567"/>
          <w:tab w:val="left" w:pos="993"/>
        </w:tabs>
        <w:ind w:firstLine="567"/>
        <w:contextualSpacing/>
        <w:rPr>
          <w:rFonts w:ascii="Times New Roman" w:hAnsi="Times New Roman" w:cs="Times New Roman"/>
          <w:color w:val="000000" w:themeColor="text1"/>
          <w:sz w:val="22"/>
          <w:szCs w:val="22"/>
        </w:rPr>
      </w:pPr>
      <w:r w:rsidRPr="00B26B5B">
        <w:rPr>
          <w:rFonts w:ascii="Times New Roman" w:hAnsi="Times New Roman" w:cs="Times New Roman"/>
          <w:color w:val="000000" w:themeColor="text1"/>
          <w:sz w:val="22"/>
          <w:szCs w:val="22"/>
        </w:rPr>
        <w:t xml:space="preserve">2.2. Pirkimo objektas </w:t>
      </w:r>
      <w:r w:rsidR="0091635B">
        <w:rPr>
          <w:rFonts w:ascii="Times New Roman" w:hAnsi="Times New Roman" w:cs="Times New Roman"/>
          <w:color w:val="000000" w:themeColor="text1"/>
          <w:sz w:val="22"/>
          <w:szCs w:val="22"/>
        </w:rPr>
        <w:t>į dalis ne</w:t>
      </w:r>
      <w:r w:rsidR="008C5B09" w:rsidRPr="00B26B5B">
        <w:rPr>
          <w:rFonts w:ascii="Times New Roman" w:hAnsi="Times New Roman" w:cs="Times New Roman"/>
          <w:color w:val="000000" w:themeColor="text1"/>
          <w:sz w:val="22"/>
          <w:szCs w:val="22"/>
        </w:rPr>
        <w:t>skaidomas</w:t>
      </w:r>
      <w:r w:rsidR="0091635B">
        <w:rPr>
          <w:rFonts w:ascii="Times New Roman" w:hAnsi="Times New Roman" w:cs="Times New Roman"/>
          <w:color w:val="000000" w:themeColor="text1"/>
          <w:sz w:val="22"/>
          <w:szCs w:val="22"/>
        </w:rPr>
        <w:t>.</w:t>
      </w:r>
      <w:r w:rsidR="00365A7D">
        <w:rPr>
          <w:rFonts w:ascii="Times New Roman" w:hAnsi="Times New Roman" w:cs="Times New Roman"/>
          <w:color w:val="000000" w:themeColor="text1"/>
          <w:sz w:val="22"/>
          <w:szCs w:val="22"/>
        </w:rPr>
        <w:t xml:space="preserve"> </w:t>
      </w:r>
      <w:r w:rsidR="00365A7D" w:rsidRPr="007F7F44">
        <w:rPr>
          <w:rFonts w:ascii="Times New Roman" w:hAnsi="Times New Roman" w:cs="Times New Roman"/>
          <w:sz w:val="22"/>
          <w:szCs w:val="22"/>
        </w:rPr>
        <w:t xml:space="preserve">Pirkimo apimtys, reikalavimai ir techninė specifikacija apibrėžti specialiųjų </w:t>
      </w:r>
      <w:r w:rsidR="00365A7D" w:rsidRPr="00C23843">
        <w:rPr>
          <w:rFonts w:ascii="Times New Roman" w:hAnsi="Times New Roman" w:cs="Times New Roman"/>
          <w:sz w:val="22"/>
          <w:szCs w:val="22"/>
        </w:rPr>
        <w:t xml:space="preserve">pirkimo sąlygų </w:t>
      </w:r>
      <w:r w:rsidR="00365A7D">
        <w:rPr>
          <w:rFonts w:ascii="Times New Roman" w:hAnsi="Times New Roman" w:cs="Times New Roman"/>
          <w:sz w:val="22"/>
          <w:szCs w:val="22"/>
        </w:rPr>
        <w:t>1</w:t>
      </w:r>
      <w:r w:rsidR="00365A7D" w:rsidRPr="00C23843">
        <w:rPr>
          <w:rFonts w:ascii="Times New Roman" w:hAnsi="Times New Roman" w:cs="Times New Roman"/>
          <w:sz w:val="22"/>
          <w:szCs w:val="22"/>
        </w:rPr>
        <w:t xml:space="preserve"> priede.</w:t>
      </w:r>
    </w:p>
    <w:p w14:paraId="7425972D" w14:textId="781FBF40" w:rsidR="00733EC3" w:rsidRPr="00BD5E65" w:rsidRDefault="00003826" w:rsidP="008F1206">
      <w:pPr>
        <w:pStyle w:val="Betarp"/>
        <w:tabs>
          <w:tab w:val="left" w:pos="567"/>
          <w:tab w:val="left" w:pos="1134"/>
        </w:tabs>
        <w:ind w:firstLine="567"/>
        <w:contextualSpacing/>
        <w:rPr>
          <w:rFonts w:ascii="Times New Roman" w:hAnsi="Times New Roman" w:cs="Times New Roman"/>
          <w:color w:val="000000" w:themeColor="text1"/>
          <w:sz w:val="22"/>
          <w:szCs w:val="22"/>
        </w:rPr>
      </w:pPr>
      <w:r w:rsidRPr="00BD5E65">
        <w:rPr>
          <w:rFonts w:ascii="Times New Roman" w:hAnsi="Times New Roman" w:cs="Times New Roman"/>
          <w:sz w:val="22"/>
          <w:szCs w:val="22"/>
        </w:rPr>
        <w:t>2.</w:t>
      </w:r>
      <w:r w:rsidR="00A472DE">
        <w:rPr>
          <w:rFonts w:ascii="Times New Roman" w:hAnsi="Times New Roman" w:cs="Times New Roman"/>
          <w:sz w:val="22"/>
          <w:szCs w:val="22"/>
        </w:rPr>
        <w:t>3</w:t>
      </w:r>
      <w:r w:rsidRPr="00BD5E6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1258086" w14:textId="6D2679E9" w:rsidR="00733EC3" w:rsidRPr="0016523D" w:rsidRDefault="00003826" w:rsidP="008F1206">
      <w:pPr>
        <w:pStyle w:val="Sraopastraipa"/>
        <w:spacing w:line="240" w:lineRule="auto"/>
        <w:ind w:left="0" w:firstLine="567"/>
        <w:rPr>
          <w:rFonts w:ascii="Times New Roman" w:hAnsi="Times New Roman" w:cs="Times New Roman"/>
        </w:rPr>
      </w:pPr>
      <w:r w:rsidRPr="00BD5E65">
        <w:rPr>
          <w:rFonts w:ascii="Times New Roman" w:hAnsi="Times New Roman" w:cs="Times New Roman"/>
        </w:rPr>
        <w:t>2.</w:t>
      </w:r>
      <w:r w:rsidR="00A472DE">
        <w:rPr>
          <w:rFonts w:ascii="Times New Roman" w:hAnsi="Times New Roman" w:cs="Times New Roman"/>
        </w:rPr>
        <w:t>4</w:t>
      </w:r>
      <w:r w:rsidRPr="00BD5E65">
        <w:rPr>
          <w:rFonts w:ascii="Times New Roman" w:hAnsi="Times New Roman" w:cs="Times New Roman"/>
        </w:rPr>
        <w:t xml:space="preserve">. Jeigu apibūdinant pirkimo objektą techninėje specifikacijoje nurodytas standartas, </w:t>
      </w:r>
      <w:r w:rsidRPr="00BD5E65">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5E65">
        <w:rPr>
          <w:rFonts w:ascii="Times New Roman" w:hAnsi="Times New Roman" w:cs="Times New Roman"/>
        </w:rPr>
        <w:t>turi būti laikoma, kad kiekviena tokia nuoroda yra pateikta su žodžiais „arba lygiavertis“.</w:t>
      </w:r>
      <w:r w:rsidRPr="0016523D">
        <w:rPr>
          <w:rFonts w:ascii="Times New Roman" w:hAnsi="Times New Roman" w:cs="Times New Roman"/>
        </w:rPr>
        <w:t xml:space="preserve"> </w:t>
      </w:r>
    </w:p>
    <w:p w14:paraId="76C07329" w14:textId="77777777" w:rsidR="00733EC3" w:rsidRDefault="00733EC3" w:rsidP="0016523D">
      <w:pPr>
        <w:pStyle w:val="Sraopastraipa"/>
        <w:spacing w:line="240" w:lineRule="auto"/>
        <w:ind w:left="0" w:firstLine="680"/>
        <w:rPr>
          <w:rFonts w:ascii="Times New Roman" w:hAnsi="Times New Roman" w:cs="Times New Roman"/>
        </w:rPr>
      </w:pPr>
    </w:p>
    <w:p w14:paraId="357FCD60" w14:textId="77777777" w:rsidR="006A1519" w:rsidRDefault="006A1519" w:rsidP="0016523D">
      <w:pPr>
        <w:pStyle w:val="Sraopastraipa"/>
        <w:spacing w:line="240" w:lineRule="auto"/>
        <w:ind w:left="0" w:firstLine="680"/>
        <w:rPr>
          <w:rFonts w:ascii="Times New Roman" w:hAnsi="Times New Roman" w:cs="Times New Roman"/>
        </w:rPr>
      </w:pPr>
    </w:p>
    <w:p w14:paraId="500EEDF8" w14:textId="77777777" w:rsidR="00733EC3" w:rsidRPr="001D79B5" w:rsidRDefault="00003826" w:rsidP="00CD14A5">
      <w:pPr>
        <w:pStyle w:val="Antrat1"/>
        <w:numPr>
          <w:ilvl w:val="0"/>
          <w:numId w:val="2"/>
        </w:numPr>
        <w:spacing w:before="0" w:after="0"/>
        <w:ind w:left="284" w:hanging="284"/>
        <w:jc w:val="left"/>
        <w:rPr>
          <w:rFonts w:ascii="Times New Roman" w:hAnsi="Times New Roman" w:cs="Times New Roman"/>
          <w:b/>
          <w:color w:val="auto"/>
          <w:sz w:val="22"/>
          <w:szCs w:val="22"/>
        </w:rPr>
      </w:pPr>
      <w:bookmarkStart w:id="11" w:name="_Toc176193328"/>
      <w:r w:rsidRPr="001D79B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1"/>
      <w:r w:rsidRPr="001D79B5">
        <w:rPr>
          <w:rFonts w:ascii="Times New Roman" w:hAnsi="Times New Roman" w:cs="Times New Roman"/>
          <w:b/>
          <w:color w:val="auto"/>
          <w:sz w:val="22"/>
          <w:szCs w:val="22"/>
        </w:rPr>
        <w:t xml:space="preserve"> </w:t>
      </w:r>
    </w:p>
    <w:p w14:paraId="6AA5AFED" w14:textId="77777777" w:rsidR="00A421DE" w:rsidRPr="007B056F" w:rsidRDefault="00A421DE" w:rsidP="008F1206">
      <w:pPr>
        <w:pStyle w:val="Sraopastraipa"/>
        <w:numPr>
          <w:ilvl w:val="1"/>
          <w:numId w:val="2"/>
        </w:numPr>
        <w:tabs>
          <w:tab w:val="left" w:pos="993"/>
        </w:tabs>
        <w:spacing w:line="240" w:lineRule="auto"/>
        <w:ind w:left="0" w:firstLine="567"/>
        <w:rPr>
          <w:rFonts w:ascii="Times New Roman" w:hAnsi="Times New Roman" w:cs="Times New Roman"/>
          <w:color w:val="000000" w:themeColor="text1"/>
        </w:rPr>
      </w:pPr>
      <w:r w:rsidRPr="007B056F">
        <w:rPr>
          <w:rFonts w:ascii="Times New Roman" w:hAnsi="Times New Roman" w:cs="Times New Roman"/>
          <w:color w:val="000000" w:themeColor="text1"/>
        </w:rPr>
        <w:t xml:space="preserve">Reikalavimai dėl tiekėjo ir subtiekėjų (jeigu taikoma), ūkio subjektų, kurių pajėgumais tiekėjas remiasi, pašalinimo pagrindų nebuvimo bei jų nebuvimą patvirtinantys dokumentai nurodyti specialiųjų pirkimo sąlygų </w:t>
      </w:r>
      <w:r w:rsidRPr="007B056F">
        <w:rPr>
          <w:rFonts w:ascii="Times New Roman" w:hAnsi="Times New Roman" w:cs="Times New Roman"/>
          <w:b/>
          <w:color w:val="000000" w:themeColor="text1"/>
        </w:rPr>
        <w:t>3 priede „Tiekėjų pašalinimo pagrindai“.</w:t>
      </w:r>
    </w:p>
    <w:p w14:paraId="715B0A09" w14:textId="77777777" w:rsidR="00A421DE" w:rsidRPr="007B056F" w:rsidRDefault="00A421DE" w:rsidP="008F1206">
      <w:pPr>
        <w:pStyle w:val="Sraopastraipa"/>
        <w:numPr>
          <w:ilvl w:val="1"/>
          <w:numId w:val="2"/>
        </w:numPr>
        <w:tabs>
          <w:tab w:val="left" w:pos="567"/>
          <w:tab w:val="left" w:pos="993"/>
        </w:tabs>
        <w:spacing w:line="240" w:lineRule="auto"/>
        <w:ind w:left="0" w:firstLine="567"/>
        <w:rPr>
          <w:rFonts w:ascii="Times New Roman" w:hAnsi="Times New Roman" w:cs="Times New Roman"/>
          <w:color w:val="000000" w:themeColor="text1"/>
        </w:rPr>
      </w:pPr>
      <w:r w:rsidRPr="007B056F">
        <w:rPr>
          <w:rFonts w:ascii="Times New Roman" w:hAnsi="Times New Roman" w:cs="Times New Roman"/>
          <w:color w:val="000000" w:themeColor="text1"/>
        </w:rPr>
        <w:t>Tiekėjams nenustatomi kvalifikacijos reikalavimai ir (arba) reikalavimai dėl kokybės vadybos sistemos ir aplinkos apsaugos vadybos sistemos standartų laikymosi. Tiekėjas, teikdamas pasiūlymą, įsipareigoja, kad sutartį vykdys tik teisę verstis atitinkama veikla turintys asmenys.</w:t>
      </w:r>
    </w:p>
    <w:p w14:paraId="4C9CED89" w14:textId="77777777" w:rsidR="00A421DE" w:rsidRDefault="00A421DE" w:rsidP="008F1206">
      <w:pPr>
        <w:spacing w:line="240" w:lineRule="auto"/>
        <w:ind w:firstLine="567"/>
        <w:rPr>
          <w:rFonts w:ascii="Times New Roman" w:eastAsia="Arial" w:hAnsi="Times New Roman" w:cs="Times New Roman"/>
          <w:color w:val="000000" w:themeColor="text1"/>
          <w:sz w:val="22"/>
          <w:szCs w:val="22"/>
        </w:rPr>
      </w:pPr>
      <w:r w:rsidRPr="007B056F">
        <w:rPr>
          <w:rFonts w:ascii="Times New Roman" w:hAnsi="Times New Roman" w:cs="Times New Roman"/>
          <w:color w:val="000000" w:themeColor="text1"/>
          <w:sz w:val="22"/>
          <w:szCs w:val="22"/>
        </w:rPr>
        <w:t xml:space="preserve">3.3. </w:t>
      </w:r>
      <w:r w:rsidRPr="007B056F">
        <w:rPr>
          <w:rFonts w:ascii="Times New Roman" w:eastAsia="Arial" w:hAnsi="Times New Roman" w:cs="Times New Roman"/>
          <w:color w:val="000000" w:themeColor="text1"/>
          <w:sz w:val="22"/>
          <w:szCs w:val="22"/>
        </w:rPr>
        <w:t xml:space="preserve">Tiekėjas teikdamas pasiūlymą </w:t>
      </w:r>
      <w:r w:rsidRPr="007B056F">
        <w:rPr>
          <w:rFonts w:ascii="Times New Roman" w:eastAsia="Arial" w:hAnsi="Times New Roman" w:cs="Times New Roman"/>
          <w:b/>
          <w:color w:val="000000" w:themeColor="text1"/>
          <w:sz w:val="22"/>
          <w:szCs w:val="22"/>
        </w:rPr>
        <w:t>neturi pateikti nei EBVPD</w:t>
      </w:r>
      <w:r w:rsidRPr="007B056F">
        <w:rPr>
          <w:rFonts w:ascii="Times New Roman" w:eastAsia="Arial" w:hAnsi="Times New Roman" w:cs="Times New Roman"/>
          <w:color w:val="000000" w:themeColor="text1"/>
          <w:sz w:val="22"/>
          <w:szCs w:val="22"/>
        </w:rPr>
        <w:t xml:space="preserve"> nei laisvos formos deklaracijos dėl atitikties reikalavimams. </w:t>
      </w:r>
    </w:p>
    <w:p w14:paraId="0AD62656" w14:textId="77777777" w:rsidR="00733EC3" w:rsidRDefault="00733EC3" w:rsidP="00BB1CAC">
      <w:pPr>
        <w:spacing w:line="240" w:lineRule="auto"/>
        <w:ind w:left="284" w:hanging="284"/>
        <w:rPr>
          <w:rFonts w:ascii="Times New Roman" w:eastAsia="Arial" w:hAnsi="Times New Roman" w:cs="Times New Roman"/>
          <w:sz w:val="22"/>
          <w:szCs w:val="22"/>
        </w:rPr>
      </w:pPr>
    </w:p>
    <w:p w14:paraId="7AFE0627" w14:textId="77777777" w:rsidR="000E1241" w:rsidRPr="00BB1CAC" w:rsidRDefault="000E1241" w:rsidP="00BB1CAC">
      <w:pPr>
        <w:pStyle w:val="Antrat1"/>
        <w:numPr>
          <w:ilvl w:val="0"/>
          <w:numId w:val="2"/>
        </w:numPr>
        <w:spacing w:before="0" w:after="0"/>
        <w:ind w:left="284" w:hanging="284"/>
        <w:jc w:val="left"/>
        <w:rPr>
          <w:rFonts w:ascii="Times New Roman" w:hAnsi="Times New Roman" w:cs="Times New Roman"/>
          <w:b/>
          <w:color w:val="000000" w:themeColor="text1"/>
          <w:sz w:val="22"/>
          <w:szCs w:val="22"/>
        </w:rPr>
      </w:pPr>
      <w:bookmarkStart w:id="12" w:name="_Toc175557864"/>
      <w:bookmarkStart w:id="13" w:name="_Toc176193329"/>
      <w:r w:rsidRPr="00BB1CAC">
        <w:rPr>
          <w:rFonts w:ascii="Times New Roman" w:hAnsi="Times New Roman" w:cs="Times New Roman"/>
          <w:b/>
          <w:color w:val="000000" w:themeColor="text1"/>
          <w:sz w:val="22"/>
          <w:szCs w:val="22"/>
        </w:rPr>
        <w:t>Reikalavimai, susiję su nacionaliniu saugumu</w:t>
      </w:r>
      <w:bookmarkEnd w:id="12"/>
      <w:bookmarkEnd w:id="13"/>
      <w:r w:rsidRPr="00BB1CAC">
        <w:rPr>
          <w:rFonts w:ascii="Times New Roman" w:hAnsi="Times New Roman" w:cs="Times New Roman"/>
          <w:b/>
          <w:color w:val="000000" w:themeColor="text1"/>
          <w:sz w:val="22"/>
          <w:szCs w:val="22"/>
        </w:rPr>
        <w:t xml:space="preserve"> </w:t>
      </w:r>
    </w:p>
    <w:p w14:paraId="7E3F11C2" w14:textId="77777777" w:rsidR="000E1241" w:rsidRPr="00BB1CAC" w:rsidRDefault="000E1241" w:rsidP="00BB1CAC">
      <w:pPr>
        <w:spacing w:line="240" w:lineRule="auto"/>
        <w:ind w:firstLine="567"/>
        <w:rPr>
          <w:rFonts w:ascii="Times New Roman" w:eastAsia="Arial" w:hAnsi="Times New Roman" w:cs="Times New Roman"/>
          <w:color w:val="000000" w:themeColor="text1"/>
          <w:sz w:val="22"/>
          <w:szCs w:val="22"/>
        </w:rPr>
      </w:pPr>
      <w:r w:rsidRPr="00BB1CAC">
        <w:rPr>
          <w:rFonts w:ascii="Times New Roman" w:eastAsia="Arial" w:hAnsi="Times New Roman" w:cs="Times New Roman"/>
          <w:color w:val="000000" w:themeColor="text1"/>
          <w:sz w:val="22"/>
          <w:szCs w:val="22"/>
        </w:rPr>
        <w:t xml:space="preserve">4.1. Mobilizacijos, karo, nepaprastosios padėties atveju ar Lietuvos Respublikos Vyriausybei, įvertinus riziką, kad veiksniai, dėl kurių buvo ar gali būti paskelbta mobilizacija, įvesta karo ar nepaprastoji padėtis, </w:t>
      </w:r>
      <w:r w:rsidRPr="00BB1CAC">
        <w:rPr>
          <w:rFonts w:ascii="Times New Roman" w:eastAsia="Arial" w:hAnsi="Times New Roman" w:cs="Times New Roman"/>
          <w:color w:val="000000" w:themeColor="text1"/>
          <w:sz w:val="22"/>
          <w:szCs w:val="22"/>
        </w:rPr>
        <w:lastRenderedPageBreak/>
        <w:t>kelia grėsmę nacionaliniam saugumui, yra priėmusi sprendimą dėl šios nuostatos taikymo, perkančioji organizacija atmeta pasiūlymą, jeigu yra bent viena iš šių sąlygų:</w:t>
      </w:r>
    </w:p>
    <w:p w14:paraId="12B76FCB" w14:textId="4FE89AF0" w:rsidR="000E1241" w:rsidRPr="00BB1CAC" w:rsidRDefault="000E1241" w:rsidP="00AE15F6">
      <w:pPr>
        <w:spacing w:line="240" w:lineRule="auto"/>
        <w:ind w:firstLine="567"/>
        <w:rPr>
          <w:rFonts w:ascii="Times New Roman" w:eastAsia="Arial" w:hAnsi="Times New Roman" w:cs="Times New Roman"/>
          <w:color w:val="000000" w:themeColor="text1"/>
          <w:sz w:val="22"/>
          <w:szCs w:val="22"/>
        </w:rPr>
      </w:pPr>
      <w:r w:rsidRPr="00AE15F6">
        <w:rPr>
          <w:rFonts w:ascii="Times New Roman" w:eastAsia="Arial" w:hAnsi="Times New Roman" w:cs="Times New Roman"/>
          <w:color w:val="000000" w:themeColor="text1"/>
          <w:sz w:val="22"/>
          <w:szCs w:val="22"/>
        </w:rPr>
        <w:t>4.1.1.</w:t>
      </w:r>
      <w:r w:rsidR="000B3A23" w:rsidRPr="00AE15F6">
        <w:rPr>
          <w:rFonts w:ascii="Times New Roman" w:eastAsia="Arial" w:hAnsi="Times New Roman" w:cs="Times New Roman"/>
          <w:color w:val="000000" w:themeColor="text1"/>
          <w:sz w:val="22"/>
          <w:szCs w:val="22"/>
        </w:rPr>
        <w:t xml:space="preserve"> </w:t>
      </w:r>
      <w:r w:rsidRPr="00AE15F6">
        <w:rPr>
          <w:rFonts w:ascii="Times New Roman" w:eastAsia="Arial" w:hAnsi="Times New Roman" w:cs="Times New Roman"/>
          <w:color w:val="000000" w:themeColor="text1"/>
          <w:sz w:val="22"/>
          <w:szCs w:val="22"/>
        </w:rPr>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57EFC929" w14:textId="225A79A9" w:rsidR="004B3E01" w:rsidRPr="004B3E01" w:rsidRDefault="000E1241" w:rsidP="00AE15F6">
      <w:pPr>
        <w:spacing w:line="240" w:lineRule="auto"/>
        <w:ind w:firstLine="567"/>
        <w:rPr>
          <w:rFonts w:ascii="Times New Roman" w:eastAsia="Arial" w:hAnsi="Times New Roman" w:cs="Times New Roman"/>
          <w:strike/>
          <w:color w:val="000000" w:themeColor="text1"/>
          <w:sz w:val="22"/>
          <w:szCs w:val="22"/>
        </w:rPr>
      </w:pPr>
      <w:r w:rsidRPr="00BB1CAC">
        <w:rPr>
          <w:rFonts w:ascii="Times New Roman" w:eastAsia="Arial" w:hAnsi="Times New Roman" w:cs="Times New Roman"/>
          <w:color w:val="000000" w:themeColor="text1"/>
          <w:sz w:val="22"/>
          <w:szCs w:val="22"/>
        </w:rPr>
        <w:t>4.1.</w:t>
      </w:r>
      <w:r w:rsidR="00AE15F6">
        <w:rPr>
          <w:rFonts w:ascii="Times New Roman" w:eastAsia="Arial" w:hAnsi="Times New Roman" w:cs="Times New Roman"/>
          <w:color w:val="000000" w:themeColor="text1"/>
          <w:sz w:val="22"/>
          <w:szCs w:val="22"/>
        </w:rPr>
        <w:t>2</w:t>
      </w:r>
      <w:r w:rsidRPr="00BB1CAC">
        <w:rPr>
          <w:rFonts w:ascii="Times New Roman" w:eastAsia="Arial" w:hAnsi="Times New Roman" w:cs="Times New Roman"/>
          <w:color w:val="000000" w:themeColor="text1"/>
          <w:sz w:val="22"/>
          <w:szCs w:val="22"/>
        </w:rPr>
        <w:t>.</w:t>
      </w:r>
      <w:r w:rsidR="000B3A23" w:rsidRPr="00BB1CAC">
        <w:rPr>
          <w:rFonts w:ascii="Times New Roman" w:eastAsia="Arial" w:hAnsi="Times New Roman" w:cs="Times New Roman"/>
          <w:color w:val="000000" w:themeColor="text1"/>
          <w:sz w:val="22"/>
          <w:szCs w:val="22"/>
        </w:rPr>
        <w:t xml:space="preserve"> </w:t>
      </w:r>
      <w:r w:rsidRPr="00BB1CAC">
        <w:rPr>
          <w:rFonts w:ascii="Times New Roman" w:eastAsia="Arial" w:hAnsi="Times New Roman" w:cs="Times New Roman"/>
          <w:color w:val="000000" w:themeColor="text1"/>
          <w:sz w:val="22"/>
          <w:szCs w:val="22"/>
        </w:rPr>
        <w:t xml:space="preserve">tiekėjas, jo subtiekėjas, ūkio subjektas, kurio pajėgumais remiamasi, vykdo veiklą </w:t>
      </w:r>
      <w:r w:rsidR="004B3E01" w:rsidRPr="00297C54">
        <w:rPr>
          <w:rFonts w:ascii="Times New Roman" w:eastAsia="Arial" w:hAnsi="Times New Roman" w:cs="Times New Roman"/>
          <w:color w:val="000000" w:themeColor="text1"/>
          <w:sz w:val="22"/>
          <w:szCs w:val="22"/>
        </w:rPr>
        <w:t xml:space="preserve">Rusijos Federacijos, Baltarusijos Respublikos, Rusijos Federacijos aneksuoto Krymo, Moldovos Respublikos Vyriausybės nekontroliuojamoje </w:t>
      </w:r>
      <w:proofErr w:type="spellStart"/>
      <w:r w:rsidR="004B3E01" w:rsidRPr="00297C54">
        <w:rPr>
          <w:rFonts w:ascii="Times New Roman" w:eastAsia="Arial" w:hAnsi="Times New Roman" w:cs="Times New Roman"/>
          <w:color w:val="000000" w:themeColor="text1"/>
          <w:sz w:val="22"/>
          <w:szCs w:val="22"/>
        </w:rPr>
        <w:t>Padniestrės</w:t>
      </w:r>
      <w:proofErr w:type="spellEnd"/>
      <w:r w:rsidR="004B3E01" w:rsidRPr="00297C54">
        <w:rPr>
          <w:rFonts w:ascii="Times New Roman" w:eastAsia="Arial" w:hAnsi="Times New Roman" w:cs="Times New Roman"/>
          <w:color w:val="000000" w:themeColor="text1"/>
          <w:sz w:val="22"/>
          <w:szCs w:val="22"/>
        </w:rPr>
        <w:t xml:space="preserve"> teritorijoje, </w:t>
      </w:r>
      <w:proofErr w:type="spellStart"/>
      <w:r w:rsidR="004B3E01" w:rsidRPr="00297C54">
        <w:rPr>
          <w:rFonts w:ascii="Times New Roman" w:eastAsia="Arial" w:hAnsi="Times New Roman" w:cs="Times New Roman"/>
          <w:color w:val="000000" w:themeColor="text1"/>
          <w:sz w:val="22"/>
          <w:szCs w:val="22"/>
        </w:rPr>
        <w:t>Sakartvelo</w:t>
      </w:r>
      <w:proofErr w:type="spellEnd"/>
      <w:r w:rsidR="004B3E01" w:rsidRPr="00297C54">
        <w:rPr>
          <w:rFonts w:ascii="Times New Roman" w:eastAsia="Arial" w:hAnsi="Times New Roman" w:cs="Times New Roman"/>
          <w:color w:val="000000" w:themeColor="text1"/>
          <w:sz w:val="22"/>
          <w:szCs w:val="22"/>
        </w:rPr>
        <w:t xml:space="preserve"> Vyriausybės nekontroliuojamos Abchazijos ir Pietų Osetijos teritorijose </w:t>
      </w:r>
      <w:r w:rsidRPr="004B3E01">
        <w:rPr>
          <w:rFonts w:ascii="Times New Roman" w:eastAsia="Arial" w:hAnsi="Times New Roman" w:cs="Times New Roman"/>
          <w:color w:val="000000" w:themeColor="text1"/>
          <w:sz w:val="22"/>
          <w:szCs w:val="22"/>
        </w:rPr>
        <w:t>arba yra ūkio subjektų grupės, kurios bet kuris narys vykdo veiklą</w:t>
      </w:r>
      <w:r w:rsidRPr="004B3E01">
        <w:rPr>
          <w:rFonts w:ascii="Times New Roman" w:eastAsia="Arial" w:hAnsi="Times New Roman" w:cs="Times New Roman"/>
          <w:strike/>
          <w:color w:val="000000" w:themeColor="text1"/>
          <w:sz w:val="22"/>
          <w:szCs w:val="22"/>
        </w:rPr>
        <w:t xml:space="preserve"> </w:t>
      </w:r>
      <w:r w:rsidR="004B3E01" w:rsidRPr="00297C54">
        <w:rPr>
          <w:rFonts w:ascii="Times New Roman" w:eastAsia="Arial" w:hAnsi="Times New Roman" w:cs="Times New Roman"/>
          <w:color w:val="000000" w:themeColor="text1"/>
          <w:sz w:val="22"/>
          <w:szCs w:val="22"/>
        </w:rPr>
        <w:t xml:space="preserve">Rusijos Federacija, Baltarusijos Respublika, Rusijos Federacijos aneksuotas Krymas, Moldovos Respublikos Vyriausybės nekontroliuojama </w:t>
      </w:r>
      <w:proofErr w:type="spellStart"/>
      <w:r w:rsidR="004B3E01" w:rsidRPr="00297C54">
        <w:rPr>
          <w:rFonts w:ascii="Times New Roman" w:eastAsia="Arial" w:hAnsi="Times New Roman" w:cs="Times New Roman"/>
          <w:color w:val="000000" w:themeColor="text1"/>
          <w:sz w:val="22"/>
          <w:szCs w:val="22"/>
        </w:rPr>
        <w:t>Padniestrės</w:t>
      </w:r>
      <w:proofErr w:type="spellEnd"/>
      <w:r w:rsidR="004B3E01" w:rsidRPr="00297C54">
        <w:rPr>
          <w:rFonts w:ascii="Times New Roman" w:eastAsia="Arial" w:hAnsi="Times New Roman" w:cs="Times New Roman"/>
          <w:color w:val="000000" w:themeColor="text1"/>
          <w:sz w:val="22"/>
          <w:szCs w:val="22"/>
        </w:rPr>
        <w:t xml:space="preserve"> teritorija, </w:t>
      </w:r>
      <w:proofErr w:type="spellStart"/>
      <w:r w:rsidR="004B3E01" w:rsidRPr="00297C54">
        <w:rPr>
          <w:rFonts w:ascii="Times New Roman" w:eastAsia="Arial" w:hAnsi="Times New Roman" w:cs="Times New Roman"/>
          <w:color w:val="000000" w:themeColor="text1"/>
          <w:sz w:val="22"/>
          <w:szCs w:val="22"/>
        </w:rPr>
        <w:t>Sakartvelo</w:t>
      </w:r>
      <w:proofErr w:type="spellEnd"/>
      <w:r w:rsidR="004B3E01" w:rsidRPr="00297C54">
        <w:rPr>
          <w:rFonts w:ascii="Times New Roman" w:eastAsia="Arial" w:hAnsi="Times New Roman" w:cs="Times New Roman"/>
          <w:color w:val="000000" w:themeColor="text1"/>
          <w:sz w:val="22"/>
          <w:szCs w:val="22"/>
        </w:rPr>
        <w:t xml:space="preserve"> Vyriausybės nekontroliuojamos Abchazijos ir Pietų Osetijos teritorijose</w:t>
      </w:r>
      <w:r w:rsidR="004B3E01">
        <w:rPr>
          <w:rFonts w:ascii="Times New Roman" w:eastAsia="Arial" w:hAnsi="Times New Roman" w:cs="Times New Roman"/>
          <w:color w:val="000000" w:themeColor="text1"/>
          <w:sz w:val="22"/>
          <w:szCs w:val="22"/>
        </w:rPr>
        <w:t xml:space="preserve">, </w:t>
      </w:r>
      <w:r w:rsidRPr="004B3E01">
        <w:rPr>
          <w:rFonts w:ascii="Times New Roman" w:eastAsia="Arial" w:hAnsi="Times New Roman" w:cs="Times New Roman"/>
          <w:color w:val="000000" w:themeColor="text1"/>
          <w:sz w:val="22"/>
          <w:szCs w:val="22"/>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AE15F6">
        <w:rPr>
          <w:rFonts w:ascii="Times New Roman" w:eastAsia="Arial" w:hAnsi="Times New Roman" w:cs="Times New Roman"/>
          <w:color w:val="000000" w:themeColor="text1"/>
          <w:sz w:val="22"/>
          <w:szCs w:val="22"/>
        </w:rPr>
        <w:t>.</w:t>
      </w:r>
    </w:p>
    <w:p w14:paraId="51CB5570" w14:textId="77777777" w:rsidR="000E1241" w:rsidRPr="0043686E" w:rsidRDefault="000E1241" w:rsidP="00BB1CAC">
      <w:pPr>
        <w:spacing w:line="240" w:lineRule="auto"/>
        <w:ind w:firstLine="567"/>
        <w:rPr>
          <w:rFonts w:ascii="Times New Roman" w:eastAsia="Arial" w:hAnsi="Times New Roman" w:cs="Times New Roman"/>
          <w:color w:val="000000" w:themeColor="text1"/>
          <w:sz w:val="22"/>
          <w:szCs w:val="22"/>
        </w:rPr>
      </w:pPr>
      <w:r w:rsidRPr="00BB1CAC">
        <w:rPr>
          <w:rFonts w:ascii="Times New Roman" w:eastAsia="Arial" w:hAnsi="Times New Roman" w:cs="Times New Roman"/>
          <w:color w:val="000000" w:themeColor="text1"/>
          <w:sz w:val="22"/>
          <w:szCs w:val="22"/>
        </w:rPr>
        <w:t xml:space="preserve">4.2.Tiekėjas teikdamas pasiūlymą, pasiūlymo formoje patvirtina (specialiųjų pirkimo sąlygų </w:t>
      </w:r>
      <w:r w:rsidRPr="00BB1CAC">
        <w:rPr>
          <w:rFonts w:ascii="Times New Roman" w:eastAsia="Arial" w:hAnsi="Times New Roman" w:cs="Times New Roman"/>
          <w:b/>
          <w:color w:val="000000" w:themeColor="text1"/>
          <w:sz w:val="22"/>
          <w:szCs w:val="22"/>
        </w:rPr>
        <w:t>2 priedas „Pasiūlymo forma“</w:t>
      </w:r>
      <w:r w:rsidRPr="00BB1CAC">
        <w:rPr>
          <w:rFonts w:ascii="Times New Roman" w:eastAsia="Arial" w:hAnsi="Times New Roman" w:cs="Times New Roman"/>
          <w:color w:val="000000" w:themeColor="text1"/>
          <w:sz w:val="22"/>
          <w:szCs w:val="22"/>
        </w:rPr>
        <w:t xml:space="preserve">) atitiktį </w:t>
      </w:r>
      <w:r w:rsidRPr="00BB1CAC">
        <w:rPr>
          <w:rFonts w:ascii="Times New Roman" w:eastAsia="Arial" w:hAnsi="Times New Roman" w:cs="Times New Roman"/>
          <w:b/>
          <w:color w:val="000000" w:themeColor="text1"/>
          <w:sz w:val="22"/>
          <w:szCs w:val="22"/>
        </w:rPr>
        <w:t>4.1 punkto reikalavimams</w:t>
      </w:r>
      <w:r w:rsidRPr="00BB1CAC">
        <w:rPr>
          <w:rFonts w:ascii="Times New Roman" w:eastAsia="Arial" w:hAnsi="Times New Roman" w:cs="Times New Roman"/>
          <w:color w:val="000000" w:themeColor="text1"/>
          <w:sz w:val="22"/>
          <w:szCs w:val="22"/>
        </w:rPr>
        <w:t>.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B426409" w14:textId="77777777" w:rsidR="000E1241" w:rsidRDefault="000E1241" w:rsidP="00BB1CAC">
      <w:pPr>
        <w:spacing w:line="240" w:lineRule="auto"/>
        <w:ind w:left="284" w:hanging="284"/>
        <w:rPr>
          <w:rFonts w:ascii="Times New Roman" w:eastAsia="Arial" w:hAnsi="Times New Roman" w:cs="Times New Roman"/>
          <w:sz w:val="22"/>
          <w:szCs w:val="22"/>
        </w:rPr>
      </w:pPr>
    </w:p>
    <w:p w14:paraId="54896CCF" w14:textId="77777777" w:rsidR="00733EC3" w:rsidRPr="001D79B5" w:rsidRDefault="00003826" w:rsidP="00BB1CAC">
      <w:pPr>
        <w:pStyle w:val="Antrat1"/>
        <w:numPr>
          <w:ilvl w:val="0"/>
          <w:numId w:val="2"/>
        </w:numPr>
        <w:spacing w:before="0" w:after="0"/>
        <w:ind w:left="284" w:hanging="284"/>
        <w:jc w:val="left"/>
        <w:rPr>
          <w:rFonts w:ascii="Times New Roman" w:hAnsi="Times New Roman" w:cs="Times New Roman"/>
          <w:b/>
          <w:color w:val="auto"/>
          <w:sz w:val="22"/>
          <w:szCs w:val="22"/>
        </w:rPr>
      </w:pPr>
      <w:bookmarkStart w:id="14" w:name="_Toc48053171"/>
      <w:bookmarkStart w:id="15" w:name="_Ref39666796"/>
      <w:bookmarkStart w:id="16" w:name="_Ref39666794"/>
      <w:bookmarkStart w:id="17" w:name="_Toc176193330"/>
      <w:r w:rsidRPr="001D79B5">
        <w:rPr>
          <w:rFonts w:ascii="Times New Roman" w:hAnsi="Times New Roman" w:cs="Times New Roman"/>
          <w:b/>
          <w:color w:val="auto"/>
          <w:sz w:val="22"/>
          <w:szCs w:val="22"/>
        </w:rPr>
        <w:t>Specialieji reikalavimai pasiūlymų rengimui ir pateikimui</w:t>
      </w:r>
      <w:bookmarkEnd w:id="14"/>
      <w:bookmarkEnd w:id="15"/>
      <w:bookmarkEnd w:id="16"/>
      <w:bookmarkEnd w:id="17"/>
    </w:p>
    <w:p w14:paraId="3D8654D8" w14:textId="77777777" w:rsidR="000E1241" w:rsidRPr="003D731B" w:rsidRDefault="000E1241" w:rsidP="008F1206">
      <w:pPr>
        <w:pStyle w:val="Sraopastraipa"/>
        <w:spacing w:line="240" w:lineRule="auto"/>
        <w:ind w:left="0" w:firstLine="567"/>
        <w:rPr>
          <w:rFonts w:ascii="Times New Roman" w:hAnsi="Times New Roman" w:cs="Times New Roman"/>
          <w:color w:val="000000" w:themeColor="text1"/>
        </w:rPr>
      </w:pPr>
      <w:r>
        <w:rPr>
          <w:rFonts w:ascii="Times New Roman" w:hAnsi="Times New Roman" w:cs="Times New Roman"/>
        </w:rPr>
        <w:t>5</w:t>
      </w:r>
      <w:r w:rsidRPr="003D731B">
        <w:rPr>
          <w:rFonts w:ascii="Times New Roman" w:hAnsi="Times New Roman" w:cs="Times New Roman"/>
        </w:rPr>
        <w:t xml:space="preserve">.1. </w:t>
      </w:r>
      <w:r w:rsidRPr="003D731B">
        <w:rPr>
          <w:rFonts w:ascii="Times New Roman" w:hAnsi="Times New Roman" w:cs="Times New Roman"/>
          <w:bCs/>
        </w:rPr>
        <w:t>CVP IS pasiūlymo lango eilutėje „Prisegti dokumentus“ pateikiamas</w:t>
      </w:r>
      <w:r w:rsidRPr="003D731B">
        <w:rPr>
          <w:rFonts w:ascii="Times New Roman" w:hAnsi="Times New Roman" w:cs="Times New Roman"/>
        </w:rPr>
        <w:t xml:space="preserve"> tiekėjo pasirašytas pasiūlymas, parengtas pagal </w:t>
      </w:r>
      <w:r w:rsidRPr="007B056F">
        <w:rPr>
          <w:rFonts w:ascii="Times New Roman" w:hAnsi="Times New Roman" w:cs="Times New Roman"/>
          <w:color w:val="000000" w:themeColor="text1"/>
        </w:rPr>
        <w:t xml:space="preserve">pirkimo sąlygų </w:t>
      </w:r>
      <w:r w:rsidRPr="007B056F">
        <w:rPr>
          <w:rFonts w:ascii="Times New Roman" w:hAnsi="Times New Roman" w:cs="Times New Roman"/>
          <w:b/>
          <w:color w:val="000000" w:themeColor="text1"/>
        </w:rPr>
        <w:t xml:space="preserve">2 priede „Pasiūlymo forma“ </w:t>
      </w:r>
      <w:r w:rsidRPr="003D731B">
        <w:rPr>
          <w:rFonts w:ascii="Times New Roman" w:hAnsi="Times New Roman" w:cs="Times New Roman"/>
        </w:rPr>
        <w:t>pateiktą pasiūlymo formą ir pasiūlymo formoje nurodyti ir kiti, tiekėjo nuomone, būtini dokumentai (jų kopijos</w:t>
      </w:r>
      <w:r w:rsidRPr="003D731B">
        <w:rPr>
          <w:rFonts w:ascii="Times New Roman" w:hAnsi="Times New Roman" w:cs="Times New Roman"/>
          <w:color w:val="000000" w:themeColor="text1"/>
        </w:rPr>
        <w:t xml:space="preserve">). </w:t>
      </w:r>
      <w:r w:rsidRPr="003D731B">
        <w:rPr>
          <w:rFonts w:ascii="Times New Roman" w:hAnsi="Times New Roman" w:cs="Times New Roman"/>
          <w:bCs/>
          <w:iCs/>
          <w:color w:val="000000" w:themeColor="text1"/>
        </w:rPr>
        <w:t xml:space="preserve">Pateikiami dokumentai turi būti prieinami naudojant nediskriminuojančius, visuotinai prieinamus duomenų formatus (pvz., </w:t>
      </w:r>
      <w:proofErr w:type="spellStart"/>
      <w:r w:rsidRPr="003D731B">
        <w:rPr>
          <w:rFonts w:ascii="Times New Roman" w:hAnsi="Times New Roman" w:cs="Times New Roman"/>
          <w:bCs/>
          <w:iCs/>
          <w:color w:val="000000" w:themeColor="text1"/>
        </w:rPr>
        <w:t>doc</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docx</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adoc</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pdf</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xls</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xlsx</w:t>
      </w:r>
      <w:proofErr w:type="spellEnd"/>
      <w:r w:rsidRPr="003D731B">
        <w:rPr>
          <w:rFonts w:ascii="Times New Roman" w:hAnsi="Times New Roman" w:cs="Times New Roman"/>
          <w:bCs/>
          <w:iCs/>
          <w:color w:val="000000" w:themeColor="text1"/>
        </w:rPr>
        <w:t xml:space="preserve">, jpg, </w:t>
      </w:r>
      <w:proofErr w:type="spellStart"/>
      <w:r w:rsidRPr="003D731B">
        <w:rPr>
          <w:rFonts w:ascii="Times New Roman" w:hAnsi="Times New Roman" w:cs="Times New Roman"/>
          <w:bCs/>
          <w:iCs/>
          <w:color w:val="000000" w:themeColor="text1"/>
        </w:rPr>
        <w:t>jpeg</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pps</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ppsx</w:t>
      </w:r>
      <w:proofErr w:type="spellEnd"/>
      <w:r w:rsidRPr="003D731B">
        <w:rPr>
          <w:rFonts w:ascii="Times New Roman" w:hAnsi="Times New Roman" w:cs="Times New Roman"/>
          <w:bCs/>
          <w:iCs/>
          <w:color w:val="000000" w:themeColor="text1"/>
        </w:rPr>
        <w:t xml:space="preserve">, </w:t>
      </w:r>
      <w:proofErr w:type="spellStart"/>
      <w:r w:rsidRPr="003D731B">
        <w:rPr>
          <w:rFonts w:ascii="Times New Roman" w:hAnsi="Times New Roman" w:cs="Times New Roman"/>
          <w:bCs/>
          <w:iCs/>
          <w:color w:val="000000" w:themeColor="text1"/>
        </w:rPr>
        <w:t>gif</w:t>
      </w:r>
      <w:proofErr w:type="spellEnd"/>
      <w:r w:rsidRPr="003D731B">
        <w:rPr>
          <w:rFonts w:ascii="Times New Roman" w:hAnsi="Times New Roman" w:cs="Times New Roman"/>
          <w:bCs/>
          <w:iCs/>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w:t>
      </w:r>
    </w:p>
    <w:p w14:paraId="6571B650" w14:textId="77777777" w:rsidR="000E1241" w:rsidRPr="003D731B" w:rsidRDefault="000E1241" w:rsidP="008F1206">
      <w:pPr>
        <w:pStyle w:val="Sraopastraipa"/>
        <w:spacing w:line="240" w:lineRule="auto"/>
        <w:ind w:left="0" w:firstLine="567"/>
        <w:rPr>
          <w:rFonts w:ascii="Times New Roman" w:hAnsi="Times New Roman" w:cs="Times New Roman"/>
          <w:u w:val="single"/>
        </w:rPr>
      </w:pPr>
      <w:r>
        <w:rPr>
          <w:rFonts w:ascii="Times New Roman" w:eastAsia="Calibri" w:hAnsi="Times New Roman" w:cs="Times New Roman"/>
        </w:rPr>
        <w:t>5</w:t>
      </w:r>
      <w:r w:rsidRPr="003D731B">
        <w:rPr>
          <w:rFonts w:ascii="Times New Roman" w:eastAsia="Calibri" w:hAnsi="Times New Roman" w:cs="Times New Roman"/>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D731B">
        <w:rPr>
          <w:rFonts w:ascii="Times New Roman" w:hAnsi="Times New Roman" w:cs="Times New Roman"/>
        </w:rPr>
        <w:t>Perkančiajai organizacijai kilus abejonių dėl dokumentų tikrumo, ji turi teisę reikalauti pateikti dokumentų originalus.</w:t>
      </w:r>
      <w:r w:rsidRPr="003D731B">
        <w:rPr>
          <w:rFonts w:ascii="Times New Roman" w:eastAsia="Calibri" w:hAnsi="Times New Roman" w:cs="Times New Roman"/>
        </w:rPr>
        <w:t xml:space="preserve"> Gali būti:</w:t>
      </w:r>
    </w:p>
    <w:p w14:paraId="566BFEB7" w14:textId="77777777" w:rsidR="000E1241" w:rsidRPr="003D731B" w:rsidRDefault="000E1241" w:rsidP="008F1206">
      <w:pPr>
        <w:spacing w:line="240" w:lineRule="auto"/>
        <w:ind w:firstLine="567"/>
        <w:rPr>
          <w:rFonts w:ascii="Times New Roman" w:hAnsi="Times New Roman" w:cs="Times New Roman"/>
          <w:sz w:val="22"/>
          <w:szCs w:val="22"/>
        </w:rPr>
      </w:pPr>
      <w:r>
        <w:rPr>
          <w:rFonts w:ascii="Times New Roman" w:eastAsia="Calibri" w:hAnsi="Times New Roman" w:cs="Times New Roman"/>
          <w:sz w:val="22"/>
          <w:szCs w:val="22"/>
        </w:rPr>
        <w:t>5</w:t>
      </w:r>
      <w:r w:rsidRPr="003D731B">
        <w:rPr>
          <w:rFonts w:ascii="Times New Roman" w:eastAsia="Calibri" w:hAnsi="Times New Roman" w:cs="Times New Roman"/>
          <w:sz w:val="22"/>
          <w:szCs w:val="22"/>
        </w:rPr>
        <w:t>.2.1. pateikiami kvalifikuotu elektroniniu parašu pasirašyti elektroninėmis priemonėmis suformuoti dokumentai;</w:t>
      </w:r>
    </w:p>
    <w:p w14:paraId="0817A2A7"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eastAsia="Calibri" w:hAnsi="Times New Roman" w:cs="Times New Roman"/>
        </w:rPr>
        <w:t>5</w:t>
      </w:r>
      <w:r w:rsidRPr="003D731B">
        <w:rPr>
          <w:rFonts w:ascii="Times New Roman" w:eastAsia="Calibri" w:hAnsi="Times New Roman" w:cs="Times New Roman"/>
        </w:rPr>
        <w:t>.2.2. skaitmeninės dokumentų kopijos (fiziniu parašu tvirtinami dokumentai turi būti pateikiami pasirašyti ir nuskenuoti).</w:t>
      </w:r>
    </w:p>
    <w:p w14:paraId="0DC790ED" w14:textId="77777777" w:rsidR="000E1241" w:rsidRPr="003D731B" w:rsidRDefault="000E1241" w:rsidP="008F1206">
      <w:pPr>
        <w:pStyle w:val="Sraopastraipa"/>
        <w:spacing w:line="240" w:lineRule="auto"/>
        <w:ind w:left="0" w:firstLine="567"/>
        <w:rPr>
          <w:rFonts w:ascii="Times New Roman" w:hAnsi="Times New Roman" w:cs="Times New Roman"/>
          <w:color w:val="000000" w:themeColor="text1"/>
          <w:highlight w:val="white"/>
        </w:rPr>
      </w:pPr>
      <w:r>
        <w:rPr>
          <w:rFonts w:ascii="Times New Roman" w:eastAsia="Arial" w:hAnsi="Times New Roman" w:cs="Times New Roman"/>
        </w:rPr>
        <w:t>5</w:t>
      </w:r>
      <w:r w:rsidRPr="003D731B">
        <w:rPr>
          <w:rFonts w:ascii="Times New Roman" w:eastAsia="Arial" w:hAnsi="Times New Roman" w:cs="Times New Roman"/>
        </w:rPr>
        <w:t xml:space="preserve">.3. Pasiūlymas turi būti parengtas lietuvių kalba. </w:t>
      </w:r>
      <w:r w:rsidRPr="003D731B">
        <w:rPr>
          <w:rFonts w:ascii="Times New Roman" w:hAnsi="Times New Roman" w:cs="Times New Roman"/>
        </w:rPr>
        <w:t xml:space="preserve">Jei atitinkami dokumentai yra išduoti kita kalba, turi būti pateiktas tinkamai patvirtintas vertimas į lietuvių kalbą (pateikiama skaitmeninė dokumento kopija). </w:t>
      </w:r>
      <w:r w:rsidRPr="003D731B">
        <w:rPr>
          <w:rFonts w:ascii="Times New Roman" w:hAnsi="Times New Roman" w:cs="Times New Roman"/>
          <w:color w:val="000000" w:themeColor="text1"/>
        </w:rPr>
        <w:t>Vertimo į lietuvių kalbą patvirtinimas bus laikomas tinkamu, jeigu jis patvirtintas tiekėjo ar jo įgalioto asmens parašu.</w:t>
      </w:r>
      <w:r w:rsidRPr="003D731B">
        <w:rPr>
          <w:rFonts w:ascii="Times New Roman" w:hAnsi="Times New Roman" w:cs="Times New Roman"/>
          <w:color w:val="000000" w:themeColor="text1"/>
          <w:shd w:val="clear" w:color="auto" w:fill="FFFFFF"/>
        </w:rPr>
        <w:t xml:space="preserve"> Techninius pasiūlymo aspektus pagrindžiantys dokumentai ir informacija (techninė dokumentacija, nuorodos į prekės gamintojo internetinius puslapius), jei tokie bus reikalaujami, gali būti pateikti užsienio kalba (anglų, rusų), tačiau perkančioji organizacija (išskyrus neaiškumams, dviprasmybėms, ginčams ar pan.) pasilieka teisę pareikalauti vertimo į lietuvių kalbą.</w:t>
      </w:r>
      <w:bookmarkStart w:id="18" w:name="_GoBack"/>
      <w:bookmarkEnd w:id="18"/>
    </w:p>
    <w:p w14:paraId="3C0F86AD"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hAnsi="Times New Roman" w:cs="Times New Roman"/>
        </w:rPr>
        <w:t>5</w:t>
      </w:r>
      <w:r w:rsidRPr="003D731B">
        <w:rPr>
          <w:rFonts w:ascii="Times New Roman" w:hAnsi="Times New Roman" w:cs="Times New Roman"/>
        </w:rPr>
        <w:t>.4. Pasiūlymuose nurodytos kainos bus vertinamos eurais</w:t>
      </w:r>
      <w:r w:rsidRPr="003D731B">
        <w:rPr>
          <w:rFonts w:ascii="Times New Roman" w:eastAsia="Calibri" w:hAnsi="Times New Roman" w:cs="Times New Roman"/>
        </w:rPr>
        <w:t>.</w:t>
      </w:r>
      <w:r w:rsidRPr="003D731B">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AE65A0" w14:textId="77777777" w:rsidR="000E1241" w:rsidRPr="003D731B" w:rsidRDefault="000E1241" w:rsidP="008F1206">
      <w:pPr>
        <w:pStyle w:val="Sraopastraipa"/>
        <w:spacing w:line="240" w:lineRule="auto"/>
        <w:ind w:left="0" w:firstLine="567"/>
        <w:rPr>
          <w:rFonts w:ascii="Times New Roman" w:eastAsia="Arial" w:hAnsi="Times New Roman" w:cs="Times New Roman"/>
          <w:color w:val="000000" w:themeColor="text1"/>
        </w:rPr>
      </w:pPr>
      <w:r>
        <w:rPr>
          <w:rFonts w:ascii="Times New Roman" w:eastAsia="Arial" w:hAnsi="Times New Roman" w:cs="Times New Roman"/>
        </w:rPr>
        <w:t>5</w:t>
      </w:r>
      <w:r w:rsidRPr="003D731B">
        <w:rPr>
          <w:rFonts w:ascii="Times New Roman" w:eastAsia="Arial" w:hAnsi="Times New Roman" w:cs="Times New Roman"/>
        </w:rPr>
        <w:t xml:space="preserve">.5. </w:t>
      </w:r>
      <w:r w:rsidRPr="003D731B">
        <w:rPr>
          <w:rFonts w:ascii="Times New Roman" w:hAnsi="Times New Roman" w:cs="Times New Roman"/>
          <w:color w:val="000000"/>
        </w:rPr>
        <w:t>V</w:t>
      </w:r>
      <w:r w:rsidRPr="003D731B">
        <w:rPr>
          <w:rFonts w:ascii="Times New Roman" w:hAnsi="Times New Roman" w:cs="Times New Roman"/>
          <w:bCs/>
          <w:iCs/>
        </w:rPr>
        <w:t xml:space="preserve">isos pasiūlyme nurodytos kainos (bendra pasiūlymo kaina ir įkainiai) turi būti nurodomos dviejų skaičių po kablelio tikslumu. </w:t>
      </w:r>
      <w:r w:rsidRPr="003D731B">
        <w:rPr>
          <w:rFonts w:ascii="Times New Roman" w:hAnsi="Times New Roman" w:cs="Times New Roman"/>
          <w:bCs/>
          <w:iCs/>
          <w:color w:val="000000" w:themeColor="text1"/>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7D8F9A" w14:textId="77777777" w:rsidR="000E1241" w:rsidRPr="003D731B" w:rsidRDefault="000E1241" w:rsidP="008F1206">
      <w:pPr>
        <w:pStyle w:val="Sraopastraipa"/>
        <w:spacing w:line="240" w:lineRule="auto"/>
        <w:ind w:left="0" w:firstLine="567"/>
        <w:rPr>
          <w:rFonts w:ascii="Times New Roman" w:hAnsi="Times New Roman" w:cs="Times New Roman"/>
        </w:rPr>
      </w:pPr>
      <w:r>
        <w:rPr>
          <w:rFonts w:ascii="Times New Roman" w:eastAsia="Arial" w:hAnsi="Times New Roman" w:cs="Times New Roman"/>
        </w:rPr>
        <w:t>5</w:t>
      </w:r>
      <w:r w:rsidRPr="003D731B">
        <w:rPr>
          <w:rFonts w:ascii="Times New Roman" w:eastAsia="Arial" w:hAnsi="Times New Roman" w:cs="Times New Roman"/>
        </w:rPr>
        <w:t xml:space="preserve">.6. Tiekėjų pasiūlymuose nurodytos kainos bus vertinamos </w:t>
      </w:r>
      <w:r w:rsidRPr="003D731B">
        <w:rPr>
          <w:rFonts w:ascii="Times New Roman" w:hAnsi="Times New Roman" w:cs="Times New Roman"/>
        </w:rPr>
        <w:t xml:space="preserve">ir lyginamos su visais mokesčiais, įskaitant PVM. </w:t>
      </w:r>
    </w:p>
    <w:p w14:paraId="3C5051A3" w14:textId="77777777" w:rsidR="00733EC3" w:rsidRDefault="00733EC3">
      <w:pPr>
        <w:pStyle w:val="Sraopastraipa"/>
        <w:spacing w:after="160" w:line="240" w:lineRule="auto"/>
        <w:ind w:left="0" w:firstLine="710"/>
        <w:rPr>
          <w:rFonts w:ascii="Times New Roman" w:hAnsi="Times New Roman" w:cs="Times New Roman"/>
        </w:rPr>
      </w:pPr>
    </w:p>
    <w:p w14:paraId="7058BE2B" w14:textId="1CE40A49" w:rsidR="00733EC3" w:rsidRPr="00E17952" w:rsidRDefault="000E1241" w:rsidP="008F1206">
      <w:pPr>
        <w:pStyle w:val="Antrat1"/>
        <w:spacing w:before="0" w:after="0"/>
        <w:ind w:left="284" w:hanging="284"/>
        <w:rPr>
          <w:rFonts w:ascii="Times New Roman" w:hAnsi="Times New Roman" w:cs="Times New Roman"/>
          <w:b/>
          <w:color w:val="auto"/>
          <w:sz w:val="22"/>
          <w:szCs w:val="22"/>
        </w:rPr>
      </w:pPr>
      <w:bookmarkStart w:id="19" w:name="_Toc176193331"/>
      <w:r w:rsidRPr="00E17952">
        <w:rPr>
          <w:rFonts w:ascii="Times New Roman" w:hAnsi="Times New Roman" w:cs="Times New Roman"/>
          <w:b/>
          <w:color w:val="auto"/>
          <w:sz w:val="22"/>
          <w:szCs w:val="22"/>
        </w:rPr>
        <w:lastRenderedPageBreak/>
        <w:t>6</w:t>
      </w:r>
      <w:r w:rsidR="00003826" w:rsidRPr="00E17952">
        <w:rPr>
          <w:rFonts w:ascii="Times New Roman" w:hAnsi="Times New Roman" w:cs="Times New Roman"/>
          <w:b/>
          <w:color w:val="auto"/>
          <w:sz w:val="22"/>
          <w:szCs w:val="22"/>
        </w:rPr>
        <w:t xml:space="preserve">. </w:t>
      </w:r>
      <w:r w:rsidR="00B26B5B" w:rsidRPr="00E17952">
        <w:rPr>
          <w:rFonts w:ascii="Times New Roman" w:hAnsi="Times New Roman" w:cs="Times New Roman"/>
          <w:b/>
          <w:color w:val="auto"/>
          <w:sz w:val="22"/>
          <w:szCs w:val="22"/>
        </w:rPr>
        <w:tab/>
      </w:r>
      <w:r w:rsidR="00003826" w:rsidRPr="00E17952">
        <w:rPr>
          <w:rFonts w:ascii="Times New Roman" w:hAnsi="Times New Roman" w:cs="Times New Roman"/>
          <w:b/>
          <w:color w:val="auto"/>
          <w:sz w:val="22"/>
          <w:szCs w:val="22"/>
        </w:rPr>
        <w:t>Pasiūlymo galiojimo užtikrinimas</w:t>
      </w:r>
      <w:bookmarkEnd w:id="19"/>
    </w:p>
    <w:p w14:paraId="2BE0837E" w14:textId="12AF9171" w:rsidR="000E1241" w:rsidRPr="00BB1CAC" w:rsidRDefault="000E1241" w:rsidP="008F1206">
      <w:pPr>
        <w:tabs>
          <w:tab w:val="left" w:pos="567"/>
          <w:tab w:val="left" w:pos="993"/>
        </w:tabs>
        <w:spacing w:line="240" w:lineRule="auto"/>
        <w:ind w:firstLine="567"/>
        <w:rPr>
          <w:rFonts w:ascii="Times New Roman" w:hAnsi="Times New Roman" w:cs="Times New Roman"/>
          <w:color w:val="000000" w:themeColor="text1"/>
          <w:sz w:val="22"/>
          <w:szCs w:val="22"/>
        </w:rPr>
      </w:pPr>
      <w:r w:rsidRPr="00BB1CAC">
        <w:rPr>
          <w:rFonts w:ascii="Times New Roman" w:hAnsi="Times New Roman" w:cs="Times New Roman"/>
          <w:color w:val="000000" w:themeColor="text1"/>
          <w:sz w:val="22"/>
          <w:szCs w:val="22"/>
        </w:rPr>
        <w:t xml:space="preserve">6.1. Tiekėjo pateikto pasiūlymo galiojimas užtikrinamas </w:t>
      </w:r>
      <w:r w:rsidR="00495682" w:rsidRPr="00BB1CAC">
        <w:rPr>
          <w:rFonts w:ascii="Times New Roman" w:hAnsi="Times New Roman" w:cs="Times New Roman"/>
          <w:b/>
          <w:color w:val="000000" w:themeColor="text1"/>
          <w:sz w:val="22"/>
          <w:szCs w:val="22"/>
        </w:rPr>
        <w:t>5</w:t>
      </w:r>
      <w:r w:rsidRPr="00BB1CAC">
        <w:rPr>
          <w:rFonts w:ascii="Times New Roman" w:hAnsi="Times New Roman" w:cs="Times New Roman"/>
          <w:b/>
          <w:color w:val="000000" w:themeColor="text1"/>
          <w:sz w:val="22"/>
          <w:szCs w:val="22"/>
        </w:rPr>
        <w:t>00,00</w:t>
      </w:r>
      <w:r w:rsidRPr="00BB1CAC">
        <w:rPr>
          <w:rFonts w:ascii="Times New Roman" w:hAnsi="Times New Roman" w:cs="Times New Roman"/>
          <w:color w:val="000000" w:themeColor="text1"/>
          <w:sz w:val="22"/>
          <w:szCs w:val="22"/>
        </w:rPr>
        <w:t xml:space="preserve"> (</w:t>
      </w:r>
      <w:r w:rsidR="00495682" w:rsidRPr="00BB1CAC">
        <w:rPr>
          <w:rFonts w:ascii="Times New Roman" w:hAnsi="Times New Roman" w:cs="Times New Roman"/>
          <w:color w:val="000000" w:themeColor="text1"/>
          <w:sz w:val="22"/>
          <w:szCs w:val="22"/>
        </w:rPr>
        <w:t>penkių šimtų</w:t>
      </w:r>
      <w:r w:rsidRPr="00BB1CAC">
        <w:rPr>
          <w:rFonts w:ascii="Times New Roman" w:hAnsi="Times New Roman" w:cs="Times New Roman"/>
          <w:color w:val="000000" w:themeColor="text1"/>
          <w:sz w:val="22"/>
          <w:szCs w:val="22"/>
        </w:rPr>
        <w:t xml:space="preserve"> eurų, 00 cnt) Eur dydžio bauda.</w:t>
      </w:r>
    </w:p>
    <w:p w14:paraId="5F2133D1" w14:textId="577735F1"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sidRPr="00BB1CAC">
        <w:rPr>
          <w:rFonts w:ascii="Times New Roman" w:hAnsi="Times New Roman" w:cs="Times New Roman"/>
          <w:color w:val="000000" w:themeColor="text1"/>
        </w:rPr>
        <w:t xml:space="preserve">6.2. Pateikdamas pasiūlymą konkurse, tiekėjas įsipareigoja sumokėti per </w:t>
      </w:r>
      <w:r w:rsidRPr="00BB1CAC">
        <w:rPr>
          <w:rFonts w:ascii="Times New Roman" w:hAnsi="Times New Roman" w:cs="Times New Roman"/>
          <w:b/>
          <w:color w:val="000000" w:themeColor="text1"/>
        </w:rPr>
        <w:t>10 (dešimt) darbo dienų</w:t>
      </w:r>
      <w:r w:rsidRPr="00BB1CAC">
        <w:rPr>
          <w:rFonts w:ascii="Times New Roman" w:hAnsi="Times New Roman" w:cs="Times New Roman"/>
          <w:color w:val="000000" w:themeColor="text1"/>
        </w:rPr>
        <w:t xml:space="preserve"> nuo</w:t>
      </w:r>
      <w:r w:rsidRPr="00BB1CAC">
        <w:rPr>
          <w:rFonts w:ascii="Times New Roman" w:hAnsi="Times New Roman" w:cs="Times New Roman"/>
        </w:rPr>
        <w:t xml:space="preserve"> bent vienos iš 6.2.1 - 6.2.5 punkte nurodytos aplinkybės atsiradimo dienos Perkančiajai organizacijai </w:t>
      </w:r>
      <w:r w:rsidR="00495682" w:rsidRPr="00BB1CAC">
        <w:rPr>
          <w:rFonts w:ascii="Times New Roman" w:hAnsi="Times New Roman" w:cs="Times New Roman"/>
        </w:rPr>
        <w:t>6</w:t>
      </w:r>
      <w:r w:rsidRPr="00BB1CAC">
        <w:rPr>
          <w:rFonts w:ascii="Times New Roman" w:hAnsi="Times New Roman" w:cs="Times New Roman"/>
        </w:rPr>
        <w:t>.1 punkte nustatyto dydžio baudą, jeigu:</w:t>
      </w:r>
      <w:r w:rsidRPr="003D731B">
        <w:rPr>
          <w:rFonts w:ascii="Times New Roman" w:hAnsi="Times New Roman" w:cs="Times New Roman"/>
        </w:rPr>
        <w:t xml:space="preserve"> </w:t>
      </w:r>
    </w:p>
    <w:p w14:paraId="17CDB7DD" w14:textId="77777777" w:rsidR="000E1241"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6</w:t>
      </w:r>
      <w:r w:rsidRPr="003D731B">
        <w:rPr>
          <w:rFonts w:ascii="Times New Roman" w:hAnsi="Times New Roman" w:cs="Times New Roman"/>
        </w:rPr>
        <w:t>.2.1. pasiūlymo galiojimo laikotarpiu tiekėjas atsisako savo pasiūlymo arba jo dalies (pasiūlyme nurodyto pirkimo objekto, jo kiekio (apimties), siūlomų kainų, tiekimo ar mokėjimo terminų, kitų pasiūlyme nurodytų sąlygų);</w:t>
      </w:r>
    </w:p>
    <w:p w14:paraId="4A135215" w14:textId="77777777" w:rsidR="000E1241" w:rsidRPr="00A86C97"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 xml:space="preserve">6.2.2. </w:t>
      </w:r>
      <w:r w:rsidRPr="00A86C97">
        <w:rPr>
          <w:rFonts w:ascii="Times New Roman" w:hAnsi="Times New Roman" w:cs="Times New Roman"/>
        </w:rPr>
        <w:t>tiekėjas, perkančiajai organizacijai paprašius, netikslina ar nepateikia trūkstamų duomenų ar dokumentų apie atitiktį pirkimo dokumentų reikalavimams;</w:t>
      </w:r>
    </w:p>
    <w:p w14:paraId="6240BD54" w14:textId="77777777" w:rsidR="000E1241" w:rsidRPr="007B056F" w:rsidRDefault="000E1241" w:rsidP="008F1206">
      <w:pPr>
        <w:tabs>
          <w:tab w:val="left" w:pos="993"/>
        </w:tabs>
        <w:spacing w:line="240" w:lineRule="auto"/>
        <w:ind w:firstLine="567"/>
        <w:rPr>
          <w:rFonts w:ascii="Times New Roman" w:hAnsi="Times New Roman" w:cs="Times New Roman"/>
        </w:rPr>
      </w:pPr>
      <w:r>
        <w:rPr>
          <w:rFonts w:ascii="Times New Roman" w:hAnsi="Times New Roman" w:cs="Times New Roman"/>
        </w:rPr>
        <w:t>6</w:t>
      </w:r>
      <w:r w:rsidRPr="007B056F">
        <w:rPr>
          <w:rFonts w:ascii="Times New Roman" w:hAnsi="Times New Roman" w:cs="Times New Roman"/>
        </w:rPr>
        <w:t>.2.3. tiekėjo, paprašius pagrįsti neįprastai mažą kainą, tiekėjas nepateikia jokio pagrindimo;</w:t>
      </w:r>
    </w:p>
    <w:p w14:paraId="68AC2737" w14:textId="77777777"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6</w:t>
      </w:r>
      <w:r w:rsidRPr="00A86C97">
        <w:rPr>
          <w:rFonts w:ascii="Times New Roman" w:hAnsi="Times New Roman" w:cs="Times New Roman"/>
        </w:rPr>
        <w:t>.</w:t>
      </w:r>
      <w:r>
        <w:rPr>
          <w:rFonts w:ascii="Times New Roman" w:hAnsi="Times New Roman" w:cs="Times New Roman"/>
        </w:rPr>
        <w:t>2</w:t>
      </w:r>
      <w:r w:rsidRPr="00A86C97">
        <w:rPr>
          <w:rFonts w:ascii="Times New Roman" w:hAnsi="Times New Roman" w:cs="Times New Roman"/>
        </w:rPr>
        <w:t>.4. 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dokumentų;</w:t>
      </w:r>
    </w:p>
    <w:p w14:paraId="2F6951CE" w14:textId="77777777" w:rsidR="000E1241" w:rsidRPr="003D731B" w:rsidRDefault="000E1241" w:rsidP="008F1206">
      <w:pPr>
        <w:pStyle w:val="Sraopastraipa"/>
        <w:tabs>
          <w:tab w:val="left" w:pos="993"/>
        </w:tabs>
        <w:spacing w:line="240" w:lineRule="auto"/>
        <w:ind w:left="0" w:firstLine="567"/>
        <w:rPr>
          <w:rFonts w:ascii="Times New Roman" w:hAnsi="Times New Roman" w:cs="Times New Roman"/>
        </w:rPr>
      </w:pPr>
      <w:r>
        <w:rPr>
          <w:rFonts w:ascii="Times New Roman" w:hAnsi="Times New Roman" w:cs="Times New Roman"/>
        </w:rPr>
        <w:t>6</w:t>
      </w:r>
      <w:r w:rsidRPr="003D731B">
        <w:rPr>
          <w:rFonts w:ascii="Times New Roman" w:hAnsi="Times New Roman" w:cs="Times New Roman"/>
        </w:rPr>
        <w:t>.2.</w:t>
      </w:r>
      <w:r>
        <w:rPr>
          <w:rFonts w:ascii="Times New Roman" w:hAnsi="Times New Roman" w:cs="Times New Roman"/>
        </w:rPr>
        <w:t>5</w:t>
      </w:r>
      <w:r w:rsidRPr="003D731B">
        <w:rPr>
          <w:rFonts w:ascii="Times New Roman" w:hAnsi="Times New Roman" w:cs="Times New Roman"/>
        </w:rPr>
        <w:t xml:space="preserve">. </w:t>
      </w:r>
      <w:r w:rsidRPr="003D731B">
        <w:rPr>
          <w:rFonts w:ascii="Times New Roman" w:hAnsi="Times New Roman" w:cs="Times New Roman"/>
          <w:bCs/>
          <w:iCs/>
        </w:rPr>
        <w:t>tiekėjas, kuris yra paskelbtas konkurso laimėtoju, raštu atsisako sudaryti sutartį</w:t>
      </w:r>
      <w:r>
        <w:rPr>
          <w:rFonts w:ascii="Times New Roman" w:hAnsi="Times New Roman" w:cs="Times New Roman"/>
          <w:bCs/>
          <w:iCs/>
        </w:rPr>
        <w:t>, arba</w:t>
      </w:r>
      <w:r w:rsidRPr="003D731B">
        <w:rPr>
          <w:rFonts w:ascii="Times New Roman" w:hAnsi="Times New Roman" w:cs="Times New Roman"/>
          <w:bCs/>
          <w:iCs/>
        </w:rPr>
        <w:t xml:space="preserve"> iki nurodyto laiko nesudaro sutarties</w:t>
      </w:r>
      <w:r>
        <w:rPr>
          <w:rFonts w:ascii="Times New Roman" w:hAnsi="Times New Roman" w:cs="Times New Roman"/>
          <w:bCs/>
          <w:iCs/>
        </w:rPr>
        <w:t xml:space="preserve">, arba </w:t>
      </w:r>
      <w:r w:rsidRPr="003D731B">
        <w:rPr>
          <w:rFonts w:ascii="Times New Roman" w:hAnsi="Times New Roman" w:cs="Times New Roman"/>
        </w:rPr>
        <w:t>atsisako sudaryti sutartį pagal šiuose pirkimo dokumentuose pateiktas sutarties sąlygas ir (ar) sutarties projektą. Jei iki perkančiosios organizacijos nurodyto laiko tiekėjas nepasirašo sutarties, laikoma, kad jis atsisakė sudaryti sutartį.</w:t>
      </w:r>
    </w:p>
    <w:p w14:paraId="1371B815" w14:textId="77777777" w:rsidR="00733EC3" w:rsidRPr="00F379FE" w:rsidRDefault="00733EC3" w:rsidP="00CD14A5">
      <w:pPr>
        <w:pStyle w:val="Sraopastraipa"/>
        <w:tabs>
          <w:tab w:val="left" w:pos="993"/>
        </w:tabs>
        <w:spacing w:line="240" w:lineRule="auto"/>
        <w:ind w:left="0" w:firstLine="0"/>
        <w:rPr>
          <w:rFonts w:ascii="Times New Roman" w:hAnsi="Times New Roman" w:cs="Times New Roman"/>
          <w:sz w:val="24"/>
          <w:szCs w:val="24"/>
        </w:rPr>
      </w:pPr>
    </w:p>
    <w:p w14:paraId="0CAFC018" w14:textId="11832474" w:rsidR="00733EC3" w:rsidRPr="001D79B5" w:rsidRDefault="00003826" w:rsidP="008F1206">
      <w:pPr>
        <w:pStyle w:val="Antrat1"/>
        <w:numPr>
          <w:ilvl w:val="0"/>
          <w:numId w:val="26"/>
        </w:numPr>
        <w:spacing w:before="0" w:after="0"/>
        <w:ind w:left="284" w:hanging="284"/>
        <w:rPr>
          <w:rFonts w:ascii="Times New Roman" w:hAnsi="Times New Roman" w:cs="Times New Roman"/>
          <w:b/>
          <w:sz w:val="22"/>
          <w:szCs w:val="22"/>
        </w:rPr>
      </w:pPr>
      <w:bookmarkStart w:id="20" w:name="_Toc15392775"/>
      <w:bookmarkStart w:id="21" w:name="_Toc176193332"/>
      <w:r w:rsidRPr="001D79B5">
        <w:rPr>
          <w:rFonts w:ascii="Times New Roman" w:hAnsi="Times New Roman" w:cs="Times New Roman"/>
          <w:b/>
          <w:color w:val="auto"/>
          <w:sz w:val="22"/>
          <w:szCs w:val="22"/>
        </w:rPr>
        <w:t>P</w:t>
      </w:r>
      <w:bookmarkEnd w:id="20"/>
      <w:r w:rsidRPr="001D79B5">
        <w:rPr>
          <w:rFonts w:ascii="Times New Roman" w:hAnsi="Times New Roman" w:cs="Times New Roman"/>
          <w:b/>
          <w:color w:val="auto"/>
          <w:sz w:val="22"/>
          <w:szCs w:val="22"/>
        </w:rPr>
        <w:t>asiūlymų vertinimas</w:t>
      </w:r>
      <w:bookmarkEnd w:id="21"/>
    </w:p>
    <w:p w14:paraId="67272AC3"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rPr>
      </w:pPr>
      <w:bookmarkStart w:id="22" w:name="_Toc126333937"/>
      <w:bookmarkStart w:id="23" w:name="_Ref39426005"/>
      <w:bookmarkStart w:id="24" w:name="_Ref39425999"/>
      <w:r>
        <w:rPr>
          <w:rFonts w:ascii="Times New Roman" w:hAnsi="Times New Roman" w:cs="Times New Roman"/>
          <w:color w:val="000000" w:themeColor="text1"/>
          <w:sz w:val="22"/>
          <w:szCs w:val="22"/>
        </w:rPr>
        <w:t>7</w:t>
      </w:r>
      <w:r w:rsidRPr="003D731B">
        <w:rPr>
          <w:rFonts w:ascii="Times New Roman" w:hAnsi="Times New Roman" w:cs="Times New Roman"/>
          <w:color w:val="000000" w:themeColor="text1"/>
          <w:sz w:val="22"/>
          <w:szCs w:val="22"/>
        </w:rPr>
        <w:t>.1. Pasiūlymų vertinimas atliekamas tiekėjams nedalyvaujant.</w:t>
      </w:r>
    </w:p>
    <w:p w14:paraId="64A05739"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7</w:t>
      </w:r>
      <w:r w:rsidRPr="003D731B">
        <w:rPr>
          <w:rFonts w:ascii="Times New Roman" w:eastAsia="Calibri" w:hAnsi="Times New Roman" w:cs="Times New Roman"/>
          <w:color w:val="000000" w:themeColor="text1"/>
          <w:sz w:val="22"/>
          <w:szCs w:val="22"/>
        </w:rPr>
        <w:t xml:space="preserve">.2. </w:t>
      </w:r>
      <w:r w:rsidRPr="003D731B">
        <w:rPr>
          <w:rFonts w:ascii="Times New Roman" w:hAnsi="Times New Roman" w:cs="Times New Roman"/>
          <w:color w:val="000000" w:themeColor="text1"/>
          <w:sz w:val="22"/>
          <w:szCs w:val="22"/>
        </w:rPr>
        <w:t>Perkančioji organizacija</w:t>
      </w:r>
      <w:r w:rsidRPr="003D731B">
        <w:rPr>
          <w:rFonts w:ascii="Times New Roman" w:eastAsia="Calibri" w:hAnsi="Times New Roman" w:cs="Times New Roman"/>
          <w:color w:val="000000" w:themeColor="text1"/>
          <w:sz w:val="22"/>
          <w:szCs w:val="22"/>
        </w:rPr>
        <w:t xml:space="preserve"> ekonomiškai naudingiausią pasiūlymą išrenka pagal tiekėjo pasiūlyme nurodytą kainą, kuri turi būti apskaičiuota ir nurodyta taip, kaip reikalaujama </w:t>
      </w:r>
      <w:r w:rsidRPr="00ED22E9">
        <w:rPr>
          <w:rFonts w:ascii="Times New Roman" w:eastAsia="Calibri" w:hAnsi="Times New Roman" w:cs="Times New Roman"/>
          <w:color w:val="000000" w:themeColor="text1"/>
          <w:sz w:val="22"/>
          <w:szCs w:val="22"/>
        </w:rPr>
        <w:t xml:space="preserve">pirkimo sąlygų </w:t>
      </w:r>
      <w:r w:rsidRPr="00ED22E9">
        <w:rPr>
          <w:rFonts w:ascii="Times New Roman" w:eastAsia="Calibri" w:hAnsi="Times New Roman" w:cs="Times New Roman"/>
          <w:b/>
          <w:color w:val="000000" w:themeColor="text1"/>
          <w:sz w:val="22"/>
          <w:szCs w:val="22"/>
        </w:rPr>
        <w:t>2 priede „Pasiūlymo forma“</w:t>
      </w:r>
      <w:r w:rsidRPr="00ED22E9">
        <w:rPr>
          <w:rFonts w:ascii="Times New Roman" w:eastAsia="Calibri" w:hAnsi="Times New Roman" w:cs="Times New Roman"/>
          <w:color w:val="000000" w:themeColor="text1"/>
          <w:sz w:val="22"/>
          <w:szCs w:val="22"/>
        </w:rPr>
        <w:t xml:space="preserve">. </w:t>
      </w:r>
      <w:r w:rsidRPr="003D731B">
        <w:rPr>
          <w:rFonts w:ascii="Times New Roman" w:hAnsi="Times New Roman" w:cs="Times New Roman"/>
          <w:color w:val="000000" w:themeColor="text1"/>
          <w:sz w:val="22"/>
          <w:szCs w:val="22"/>
        </w:rPr>
        <w:t>Ekonomiškai naudingiausiu pasiūlymu laikoma mažiausia pasiūlyta kaina</w:t>
      </w:r>
      <w:r w:rsidRPr="003D731B">
        <w:rPr>
          <w:rFonts w:ascii="Times New Roman" w:eastAsia="Calibri" w:hAnsi="Times New Roman" w:cs="Times New Roman"/>
          <w:color w:val="000000" w:themeColor="text1"/>
          <w:sz w:val="22"/>
          <w:szCs w:val="22"/>
        </w:rPr>
        <w:t>.</w:t>
      </w:r>
    </w:p>
    <w:p w14:paraId="763F247C" w14:textId="77777777" w:rsidR="000E1241" w:rsidRPr="003D731B" w:rsidRDefault="000E1241" w:rsidP="008F1206">
      <w:pPr>
        <w:spacing w:line="240" w:lineRule="auto"/>
        <w:ind w:firstLine="567"/>
        <w:rPr>
          <w:rFonts w:ascii="Times New Roman" w:hAnsi="Times New Roman" w:cs="Times New Roman"/>
          <w:color w:val="000000" w:themeColor="text1"/>
          <w:sz w:val="22"/>
          <w:szCs w:val="22"/>
          <w:lang w:eastAsia="zh-CN" w:bidi="hi-IN"/>
        </w:rPr>
      </w:pPr>
      <w:r>
        <w:rPr>
          <w:rFonts w:ascii="Times New Roman" w:hAnsi="Times New Roman" w:cs="Times New Roman"/>
          <w:color w:val="000000" w:themeColor="text1"/>
          <w:sz w:val="22"/>
          <w:szCs w:val="22"/>
        </w:rPr>
        <w:t>7</w:t>
      </w:r>
      <w:r w:rsidRPr="003D731B">
        <w:rPr>
          <w:rFonts w:ascii="Times New Roman" w:hAnsi="Times New Roman" w:cs="Times New Roman"/>
          <w:color w:val="000000" w:themeColor="text1"/>
          <w:sz w:val="22"/>
          <w:szCs w:val="22"/>
        </w:rPr>
        <w:t xml:space="preserve">.3. </w:t>
      </w:r>
      <w:r w:rsidRPr="003D731B">
        <w:rPr>
          <w:rFonts w:ascii="Times New Roman" w:hAnsi="Times New Roman" w:cs="Times New Roman"/>
          <w:color w:val="000000" w:themeColor="text1"/>
          <w:sz w:val="22"/>
          <w:szCs w:val="22"/>
          <w:lang w:eastAsia="zh-CN" w:bidi="hi-IN"/>
        </w:rPr>
        <w:t>Tais atvejais, kai kelių dalyvių pasiūlymų ekonominis naudingumas yra vienodas, nustatant pasiūlymų eilę, pirmesnis į šią eilę įrašomas dalyvis, kurio pasiūlymas pateiktas anksčiausiai.</w:t>
      </w:r>
    </w:p>
    <w:p w14:paraId="6F678FC5" w14:textId="77777777" w:rsidR="000E1241" w:rsidRPr="003D731B" w:rsidRDefault="000E1241" w:rsidP="008F1206">
      <w:pPr>
        <w:pStyle w:val="Sraopastraipa"/>
        <w:spacing w:line="240" w:lineRule="auto"/>
        <w:ind w:left="0" w:firstLine="567"/>
        <w:rPr>
          <w:rStyle w:val="cf01"/>
          <w:rFonts w:ascii="Times New Roman" w:hAnsi="Times New Roman" w:cs="Times New Roman"/>
          <w:color w:val="000000" w:themeColor="text1"/>
          <w:sz w:val="22"/>
          <w:szCs w:val="22"/>
        </w:rPr>
      </w:pPr>
      <w:r>
        <w:rPr>
          <w:rFonts w:ascii="Times New Roman" w:hAnsi="Times New Roman" w:cs="Times New Roman"/>
          <w:color w:val="000000" w:themeColor="text1"/>
        </w:rPr>
        <w:t>7</w:t>
      </w:r>
      <w:r w:rsidRPr="003D731B">
        <w:rPr>
          <w:rFonts w:ascii="Times New Roman" w:hAnsi="Times New Roman" w:cs="Times New Roman"/>
          <w:color w:val="000000" w:themeColor="text1"/>
        </w:rPr>
        <w:t xml:space="preserve">.4. Laimėjusiu pasiūlymu galės būti pripažintas tik 1 (vienas) ekonomiškai naudingiausias pasiūlymas, esantis pasiūlymų eilės pirmojoje vietoje. </w:t>
      </w:r>
    </w:p>
    <w:p w14:paraId="730379F7" w14:textId="77777777" w:rsidR="000E1241" w:rsidRPr="003D731B" w:rsidRDefault="000E1241" w:rsidP="008F1206">
      <w:pPr>
        <w:pStyle w:val="Sraopastraipa"/>
        <w:tabs>
          <w:tab w:val="left" w:pos="1418"/>
        </w:tabs>
        <w:spacing w:line="240" w:lineRule="auto"/>
        <w:ind w:left="0" w:firstLine="567"/>
        <w:rPr>
          <w:rFonts w:ascii="Times New Roman" w:hAnsi="Times New Roman" w:cs="Times New Roman"/>
          <w:color w:val="000000" w:themeColor="text1"/>
        </w:rPr>
      </w:pPr>
      <w:r>
        <w:rPr>
          <w:rStyle w:val="cf01"/>
          <w:rFonts w:ascii="Times New Roman" w:hAnsi="Times New Roman" w:cs="Times New Roman"/>
          <w:color w:val="000000" w:themeColor="text1"/>
          <w:sz w:val="22"/>
          <w:szCs w:val="22"/>
        </w:rPr>
        <w:t>7</w:t>
      </w:r>
      <w:r w:rsidRPr="003D731B">
        <w:rPr>
          <w:rStyle w:val="cf01"/>
          <w:rFonts w:ascii="Times New Roman" w:hAnsi="Times New Roman" w:cs="Times New Roman"/>
          <w:color w:val="000000" w:themeColor="text1"/>
          <w:sz w:val="22"/>
          <w:szCs w:val="22"/>
        </w:rPr>
        <w:t xml:space="preserve">.5. </w:t>
      </w:r>
      <w:r w:rsidRPr="003D731B">
        <w:rPr>
          <w:rFonts w:ascii="Times New Roman" w:hAnsi="Times New Roman" w:cs="Times New Roman"/>
          <w:color w:val="000000" w:themeColor="text1"/>
        </w:rPr>
        <w:t>Tiekėjo pateiktas pasiūlymas yra atmetamas ir tiekėjas pašalinamas iš pirkimo procedūros, jeigu yra bent viena iš šių sąlygų:</w:t>
      </w:r>
    </w:p>
    <w:p w14:paraId="676AED3E" w14:textId="77777777" w:rsidR="000E1241" w:rsidRPr="003D731B" w:rsidRDefault="000E1241" w:rsidP="008F1206">
      <w:pPr>
        <w:pStyle w:val="Sraopastraipa"/>
        <w:tabs>
          <w:tab w:val="left" w:pos="1418"/>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.5.1. tiekėjas perkančiosios organizacijos prašymu nepratęsia pasiūlymo galiojimo;</w:t>
      </w:r>
    </w:p>
    <w:p w14:paraId="0C1C4EC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7</w:t>
      </w:r>
      <w:r w:rsidRPr="003D731B">
        <w:rPr>
          <w:rFonts w:ascii="Times New Roman" w:eastAsia="Times New Roman" w:hAnsi="Times New Roman" w:cs="Times New Roman"/>
          <w:color w:val="000000" w:themeColor="text1"/>
        </w:rPr>
        <w:t>.5.2. tiekėjas i</w:t>
      </w:r>
      <w:r w:rsidRPr="003D731B">
        <w:rPr>
          <w:rFonts w:ascii="Times New Roman" w:hAnsi="Times New Roman" w:cs="Times New Roman"/>
          <w:color w:val="000000" w:themeColor="text1"/>
        </w:rPr>
        <w:t xml:space="preserve">ki susipažinimo su pasiūlymais </w:t>
      </w:r>
      <w:r w:rsidRPr="003D731B">
        <w:rPr>
          <w:rFonts w:ascii="Times New Roman" w:eastAsia="Times New Roman" w:hAnsi="Times New Roman" w:cs="Times New Roman"/>
          <w:color w:val="000000" w:themeColor="text1"/>
        </w:rPr>
        <w:t xml:space="preserve">pradžios nepateikė pasiūlymo iššifravimo slaptažodžio; </w:t>
      </w:r>
    </w:p>
    <w:p w14:paraId="3505CC74"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.5.3. tiekėjas pasiūlymą ar jo dalį pateikė ne CVP IS priemonėmis;</w:t>
      </w:r>
    </w:p>
    <w:p w14:paraId="3A815A87"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.5.4. tiekėjas neatitinka Pirkimo sąlygose nustatytų kvalifikacijos reikalavimo (jeigu taikoma)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0F7AC576"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.5.5. per Perkančiosios organizacijos nustatytą terminą nepatikslino, nepapildė, nepaaiškino savo pasiūlymo;</w:t>
      </w:r>
    </w:p>
    <w:p w14:paraId="73F6003A"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.5.6. tiekėjas per perkančiosios organizacijos nustatytą terminą patikslino, papildė, paaiškino pasiūlymą ir tai lėmė esminį jo pasiūlymo pakeitimą;</w:t>
      </w:r>
    </w:p>
    <w:p w14:paraId="3F73B266"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.5.7. pasiūlymas neatitinka pirkimo dokumentų reikalavimų ir jo trūkumai negali būti ištaisyti vadovaujantis Viešųjų pirkimų tarnybos nustatytomis taisyklėmis</w:t>
      </w:r>
      <w:r w:rsidRPr="003D731B">
        <w:rPr>
          <w:rStyle w:val="Inaosprieraias"/>
          <w:rFonts w:ascii="Times New Roman" w:hAnsi="Times New Roman" w:cs="Times New Roman"/>
          <w:b/>
          <w:color w:val="000000" w:themeColor="text1"/>
        </w:rPr>
        <w:footnoteReference w:id="1"/>
      </w:r>
      <w:r w:rsidRPr="003D731B">
        <w:rPr>
          <w:rFonts w:ascii="Times New Roman" w:hAnsi="Times New Roman" w:cs="Times New Roman"/>
          <w:color w:val="000000" w:themeColor="text1"/>
        </w:rPr>
        <w:t>.</w:t>
      </w:r>
    </w:p>
    <w:p w14:paraId="548FBA5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8EB5EF0"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.5.9.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8A5E8CA"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lastRenderedPageBreak/>
        <w:t>7</w:t>
      </w:r>
      <w:r w:rsidRPr="003D731B">
        <w:rPr>
          <w:rFonts w:ascii="Times New Roman" w:hAnsi="Times New Roman" w:cs="Times New Roman"/>
          <w:color w:val="000000" w:themeColor="text1"/>
        </w:rPr>
        <w:t>.5.10. pasiūlyme nurodyta neįprastai maža kaina ir (ar) sąnaudos ir tiekėjas nepateikia tinkamų pasiūlytos neįprastai mažos kainos ir (ar) sąnaudų pagrįstumo įrodymų;</w:t>
      </w:r>
    </w:p>
    <w:p w14:paraId="3FE071C9"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.5.11. netenkinami pirkimo sąlygose nustatyti reikalavimai, susiję su nacionaliniu saugumu (kai taikoma);</w:t>
      </w:r>
    </w:p>
    <w:p w14:paraId="207A1525" w14:textId="77777777" w:rsidR="000E1241" w:rsidRPr="003D731B" w:rsidRDefault="000E1241" w:rsidP="008F1206">
      <w:pPr>
        <w:pStyle w:val="Sraopastraipa"/>
        <w:tabs>
          <w:tab w:val="left" w:pos="1418"/>
          <w:tab w:val="left" w:pos="1701"/>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 xml:space="preserve">.5.12. </w:t>
      </w:r>
      <w:r w:rsidRPr="003D731B">
        <w:rPr>
          <w:rFonts w:ascii="Times New Roman" w:eastAsia="Arial" w:hAnsi="Times New Roman" w:cs="Times New Roman"/>
          <w:color w:val="000000" w:themeColor="text1"/>
        </w:rPr>
        <w:t>Perkančioji organizacija gali atmesti pasiūlymus kitais pirkimo sąlygose nurodytais pagrindais.</w:t>
      </w:r>
    </w:p>
    <w:p w14:paraId="068A0037" w14:textId="77777777" w:rsidR="000E1241" w:rsidRPr="003D731B" w:rsidRDefault="000E1241" w:rsidP="008F1206">
      <w:pPr>
        <w:pStyle w:val="Sraopastraipa"/>
        <w:tabs>
          <w:tab w:val="left" w:pos="1276"/>
        </w:tabs>
        <w:spacing w:line="240" w:lineRule="auto"/>
        <w:ind w:left="0" w:firstLine="567"/>
        <w:rPr>
          <w:rFonts w:ascii="Times New Roman" w:hAnsi="Times New Roman" w:cs="Times New Roman"/>
          <w:color w:val="000000" w:themeColor="text1"/>
        </w:rPr>
      </w:pPr>
      <w:r>
        <w:rPr>
          <w:rFonts w:ascii="Times New Roman" w:hAnsi="Times New Roman" w:cs="Times New Roman"/>
          <w:color w:val="000000" w:themeColor="text1"/>
        </w:rPr>
        <w:t>7</w:t>
      </w:r>
      <w:r w:rsidRPr="003D731B">
        <w:rPr>
          <w:rFonts w:ascii="Times New Roman" w:hAnsi="Times New Roman" w:cs="Times New Roman"/>
          <w:color w:val="000000" w:themeColor="text1"/>
        </w:rPr>
        <w:t>.6. Apie pasiūlymo atmetimą ir tokio atmetimo priežastis tiekėjas informuojamas raštu CVP IS priemonėmis.</w:t>
      </w:r>
    </w:p>
    <w:p w14:paraId="75BD3786" w14:textId="77777777" w:rsidR="006A1519" w:rsidRPr="002C5D78" w:rsidRDefault="006A1519" w:rsidP="00B1520C">
      <w:pPr>
        <w:pStyle w:val="Sraopastraipa"/>
        <w:tabs>
          <w:tab w:val="left" w:pos="1276"/>
        </w:tabs>
        <w:spacing w:line="240" w:lineRule="auto"/>
        <w:ind w:left="284" w:hanging="284"/>
        <w:rPr>
          <w:rFonts w:ascii="Times New Roman" w:hAnsi="Times New Roman" w:cs="Times New Roman"/>
          <w:color w:val="000000" w:themeColor="text1"/>
        </w:rPr>
      </w:pPr>
    </w:p>
    <w:p w14:paraId="5168D788" w14:textId="4DFA3A95" w:rsidR="00733EC3" w:rsidRPr="00BB1CAC" w:rsidRDefault="000E1241" w:rsidP="00B1520C">
      <w:pPr>
        <w:pStyle w:val="Antrat1"/>
        <w:tabs>
          <w:tab w:val="left" w:pos="567"/>
        </w:tabs>
        <w:spacing w:before="0" w:after="0"/>
        <w:ind w:left="284" w:hanging="284"/>
        <w:contextualSpacing/>
        <w:rPr>
          <w:rFonts w:ascii="Times New Roman" w:hAnsi="Times New Roman" w:cs="Times New Roman"/>
          <w:b/>
          <w:color w:val="7030A0"/>
          <w:sz w:val="22"/>
          <w:szCs w:val="22"/>
        </w:rPr>
      </w:pPr>
      <w:bookmarkStart w:id="25" w:name="_Toc176193333"/>
      <w:r w:rsidRPr="001D79B5">
        <w:rPr>
          <w:rFonts w:ascii="Times New Roman" w:hAnsi="Times New Roman" w:cs="Times New Roman"/>
          <w:b/>
          <w:color w:val="000000" w:themeColor="text1"/>
          <w:sz w:val="22"/>
          <w:szCs w:val="22"/>
        </w:rPr>
        <w:t>8</w:t>
      </w:r>
      <w:r w:rsidR="00003826" w:rsidRPr="001D79B5">
        <w:rPr>
          <w:rFonts w:ascii="Times New Roman" w:hAnsi="Times New Roman" w:cs="Times New Roman"/>
          <w:b/>
          <w:color w:val="000000" w:themeColor="text1"/>
          <w:sz w:val="22"/>
          <w:szCs w:val="22"/>
        </w:rPr>
        <w:t xml:space="preserve">. </w:t>
      </w:r>
      <w:r w:rsidR="00B26B5B" w:rsidRPr="001D79B5">
        <w:rPr>
          <w:rFonts w:ascii="Times New Roman" w:hAnsi="Times New Roman" w:cs="Times New Roman"/>
          <w:b/>
          <w:color w:val="000000" w:themeColor="text1"/>
          <w:sz w:val="22"/>
          <w:szCs w:val="22"/>
        </w:rPr>
        <w:tab/>
      </w:r>
      <w:r w:rsidR="00003826" w:rsidRPr="00BB1CAC">
        <w:rPr>
          <w:rFonts w:ascii="Times New Roman" w:hAnsi="Times New Roman" w:cs="Times New Roman"/>
          <w:b/>
          <w:color w:val="000000" w:themeColor="text1"/>
          <w:sz w:val="22"/>
          <w:szCs w:val="22"/>
        </w:rPr>
        <w:t>Sutarties sudarymas</w:t>
      </w:r>
      <w:bookmarkEnd w:id="22"/>
      <w:bookmarkEnd w:id="23"/>
      <w:bookmarkEnd w:id="24"/>
      <w:bookmarkEnd w:id="25"/>
    </w:p>
    <w:p w14:paraId="1E55B350" w14:textId="192E02BE" w:rsidR="00733EC3" w:rsidRDefault="000E1241" w:rsidP="00B1520C">
      <w:pPr>
        <w:pStyle w:val="Betarp"/>
        <w:ind w:firstLine="567"/>
        <w:contextualSpacing/>
        <w:rPr>
          <w:rFonts w:ascii="Times New Roman" w:hAnsi="Times New Roman" w:cs="Times New Roman"/>
          <w:b/>
          <w:color w:val="000000" w:themeColor="text1"/>
        </w:rPr>
      </w:pPr>
      <w:r w:rsidRPr="00BB1CAC">
        <w:rPr>
          <w:rFonts w:ascii="Times New Roman" w:hAnsi="Times New Roman" w:cs="Times New Roman"/>
          <w:color w:val="000000" w:themeColor="text1"/>
        </w:rPr>
        <w:t>8.1. Ši pirkimo procedūra atliekama siekiant sudaryti sutartį su tiekėju, kurio pasiūlymas, vadovaujantis pirkimo sąlygose</w:t>
      </w:r>
      <w:r w:rsidRPr="00BB1CAC">
        <w:rPr>
          <w:rFonts w:ascii="Times New Roman" w:hAnsi="Times New Roman" w:cs="Times New Roman"/>
          <w:color w:val="0070C0"/>
        </w:rPr>
        <w:t xml:space="preserve"> </w:t>
      </w:r>
      <w:r w:rsidRPr="00BB1CAC">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BB1CAC">
        <w:rPr>
          <w:rFonts w:ascii="Times New Roman" w:hAnsi="Times New Roman" w:cs="Times New Roman"/>
        </w:rPr>
        <w:t xml:space="preserve">Sutarties sąlygos pateikiamos </w:t>
      </w:r>
      <w:r w:rsidRPr="00BB1CAC">
        <w:rPr>
          <w:rFonts w:ascii="Times New Roman" w:hAnsi="Times New Roman" w:cs="Times New Roman"/>
          <w:color w:val="000000" w:themeColor="text1"/>
        </w:rPr>
        <w:t xml:space="preserve">pirkimo sąlygų </w:t>
      </w:r>
      <w:r w:rsidR="00F13A42" w:rsidRPr="00BB1CAC">
        <w:rPr>
          <w:rFonts w:ascii="Times New Roman" w:hAnsi="Times New Roman" w:cs="Times New Roman"/>
          <w:b/>
          <w:color w:val="000000" w:themeColor="text1"/>
        </w:rPr>
        <w:t>6</w:t>
      </w:r>
      <w:r w:rsidRPr="00BB1CAC">
        <w:rPr>
          <w:rFonts w:ascii="Times New Roman" w:hAnsi="Times New Roman" w:cs="Times New Roman"/>
          <w:b/>
          <w:color w:val="000000" w:themeColor="text1"/>
        </w:rPr>
        <w:t xml:space="preserve"> priede „Sutarties </w:t>
      </w:r>
      <w:r w:rsidR="00F13A42" w:rsidRPr="00BB1CAC">
        <w:rPr>
          <w:rFonts w:ascii="Times New Roman" w:hAnsi="Times New Roman" w:cs="Times New Roman"/>
          <w:b/>
          <w:color w:val="000000" w:themeColor="text1"/>
        </w:rPr>
        <w:t>projektas“</w:t>
      </w:r>
      <w:r w:rsidRPr="00BB1CAC">
        <w:rPr>
          <w:rFonts w:ascii="Times New Roman" w:hAnsi="Times New Roman" w:cs="Times New Roman"/>
          <w:b/>
          <w:color w:val="000000" w:themeColor="text1"/>
        </w:rPr>
        <w:t xml:space="preserve"> (Sutarties projektas)“.</w:t>
      </w:r>
    </w:p>
    <w:p w14:paraId="673D328A" w14:textId="77777777" w:rsidR="000E1241" w:rsidRPr="0016523D" w:rsidRDefault="000E1241" w:rsidP="0071651D">
      <w:pPr>
        <w:pStyle w:val="Betarp"/>
        <w:ind w:firstLine="737"/>
        <w:contextualSpacing/>
        <w:rPr>
          <w:rFonts w:ascii="Times New Roman" w:eastAsiaTheme="minorHAnsi" w:hAnsi="Times New Roman" w:cs="Times New Roman"/>
          <w:b/>
          <w:sz w:val="22"/>
          <w:szCs w:val="22"/>
        </w:rPr>
      </w:pPr>
    </w:p>
    <w:p w14:paraId="58CCCD31" w14:textId="7DCA7352" w:rsidR="00733EC3" w:rsidRPr="001D79B5" w:rsidRDefault="000E1241" w:rsidP="00B1520C">
      <w:pPr>
        <w:pStyle w:val="Antrat1"/>
        <w:spacing w:before="0" w:after="0"/>
        <w:ind w:left="284" w:hanging="284"/>
        <w:rPr>
          <w:rFonts w:ascii="Times New Roman" w:hAnsi="Times New Roman" w:cs="Times New Roman"/>
          <w:b/>
          <w:color w:val="auto"/>
          <w:sz w:val="22"/>
          <w:szCs w:val="22"/>
        </w:rPr>
      </w:pPr>
      <w:bookmarkStart w:id="26" w:name="_Toc176193334"/>
      <w:r w:rsidRPr="001D79B5">
        <w:rPr>
          <w:rFonts w:ascii="Times New Roman" w:hAnsi="Times New Roman" w:cs="Times New Roman"/>
          <w:b/>
          <w:color w:val="auto"/>
          <w:sz w:val="22"/>
          <w:szCs w:val="22"/>
        </w:rPr>
        <w:t>9</w:t>
      </w:r>
      <w:r w:rsidR="00003826" w:rsidRPr="001D79B5">
        <w:rPr>
          <w:rFonts w:ascii="Times New Roman" w:hAnsi="Times New Roman" w:cs="Times New Roman"/>
          <w:b/>
          <w:color w:val="auto"/>
          <w:sz w:val="22"/>
          <w:szCs w:val="22"/>
        </w:rPr>
        <w:t xml:space="preserve">. </w:t>
      </w:r>
      <w:r w:rsidR="00B26B5B" w:rsidRPr="001D79B5">
        <w:rPr>
          <w:rFonts w:ascii="Times New Roman" w:hAnsi="Times New Roman" w:cs="Times New Roman"/>
          <w:b/>
          <w:color w:val="auto"/>
          <w:sz w:val="22"/>
          <w:szCs w:val="22"/>
        </w:rPr>
        <w:tab/>
      </w:r>
      <w:r w:rsidR="00003826" w:rsidRPr="001D79B5">
        <w:rPr>
          <w:rFonts w:ascii="Times New Roman" w:hAnsi="Times New Roman" w:cs="Times New Roman"/>
          <w:b/>
          <w:color w:val="auto"/>
          <w:sz w:val="22"/>
          <w:szCs w:val="22"/>
        </w:rPr>
        <w:t>Kitos sąlygos</w:t>
      </w:r>
      <w:bookmarkEnd w:id="26"/>
      <w:r w:rsidR="00003826" w:rsidRPr="001D79B5">
        <w:rPr>
          <w:rFonts w:ascii="Times New Roman" w:hAnsi="Times New Roman" w:cs="Times New Roman"/>
          <w:b/>
          <w:color w:val="auto"/>
          <w:sz w:val="22"/>
          <w:szCs w:val="22"/>
        </w:rPr>
        <w:t xml:space="preserve"> </w:t>
      </w:r>
    </w:p>
    <w:p w14:paraId="43E8B56E" w14:textId="3B75990F" w:rsidR="00733EC3" w:rsidRPr="0016523D" w:rsidRDefault="000E1241" w:rsidP="00B1520C">
      <w:pPr>
        <w:pStyle w:val="Betarp"/>
        <w:ind w:firstLine="567"/>
        <w:contextualSpacing/>
        <w:rPr>
          <w:rFonts w:ascii="Times New Roman" w:hAnsi="Times New Roman" w:cs="Times New Roman"/>
          <w:sz w:val="22"/>
          <w:szCs w:val="22"/>
        </w:rPr>
      </w:pPr>
      <w:r>
        <w:rPr>
          <w:rFonts w:ascii="Times New Roman" w:hAnsi="Times New Roman" w:cs="Times New Roman"/>
          <w:sz w:val="22"/>
          <w:szCs w:val="22"/>
        </w:rPr>
        <w:t>9</w:t>
      </w:r>
      <w:r w:rsidR="00003826" w:rsidRPr="0016523D">
        <w:rPr>
          <w:rFonts w:ascii="Times New Roman" w:hAnsi="Times New Roman" w:cs="Times New Roman"/>
          <w:sz w:val="22"/>
          <w:szCs w:val="22"/>
        </w:rPr>
        <w:t>.1. Kitos sąlygos netaikomos.</w:t>
      </w:r>
    </w:p>
    <w:p w14:paraId="7351E095" w14:textId="04C10DF7" w:rsidR="000463D0" w:rsidRPr="00810A65" w:rsidRDefault="00003826" w:rsidP="001D6EB7">
      <w:pPr>
        <w:pStyle w:val="Betarp"/>
        <w:ind w:firstLine="737"/>
        <w:contextualSpacing/>
        <w:jc w:val="right"/>
        <w:rPr>
          <w:rFonts w:ascii="Times New Roman" w:eastAsia="Arial" w:hAnsi="Times New Roman" w:cs="Times New Roman"/>
          <w:b/>
          <w:smallCaps/>
          <w:sz w:val="22"/>
          <w:szCs w:val="22"/>
        </w:rPr>
      </w:pPr>
      <w:r w:rsidRPr="0016523D">
        <w:rPr>
          <w:sz w:val="22"/>
          <w:szCs w:val="22"/>
        </w:rPr>
        <w:br w:type="page"/>
      </w:r>
      <w:bookmarkStart w:id="27" w:name="_Toc85706891"/>
      <w:bookmarkStart w:id="28" w:name="_Toc48053185"/>
      <w:bookmarkStart w:id="29" w:name="_Ref38899023"/>
      <w:bookmarkStart w:id="30" w:name="_Ref38885053"/>
      <w:bookmarkStart w:id="31" w:name="_Ref38541068"/>
      <w:bookmarkStart w:id="32" w:name="_Ref38539939"/>
      <w:r w:rsidR="000463D0" w:rsidRPr="00810A65">
        <w:rPr>
          <w:rFonts w:ascii="Times New Roman" w:hAnsi="Times New Roman" w:cs="Times New Roman"/>
          <w:b/>
          <w:sz w:val="22"/>
          <w:szCs w:val="22"/>
        </w:rPr>
        <w:lastRenderedPageBreak/>
        <w:t>Pirkimo sąlygų 1 priedas „</w:t>
      </w:r>
      <w:r w:rsidR="007B4E1E">
        <w:rPr>
          <w:rFonts w:ascii="Times New Roman" w:hAnsi="Times New Roman" w:cs="Times New Roman"/>
          <w:b/>
          <w:sz w:val="22"/>
          <w:szCs w:val="22"/>
        </w:rPr>
        <w:t>T</w:t>
      </w:r>
      <w:r w:rsidR="000463D0" w:rsidRPr="00810A65">
        <w:rPr>
          <w:rFonts w:ascii="Times New Roman" w:hAnsi="Times New Roman" w:cs="Times New Roman"/>
          <w:b/>
          <w:sz w:val="22"/>
          <w:szCs w:val="22"/>
        </w:rPr>
        <w:t>echninė specifikacija“</w:t>
      </w:r>
      <w:bookmarkStart w:id="33" w:name="_Hlk86837214"/>
      <w:bookmarkEnd w:id="27"/>
      <w:bookmarkEnd w:id="28"/>
      <w:bookmarkEnd w:id="29"/>
      <w:bookmarkEnd w:id="30"/>
      <w:bookmarkEnd w:id="31"/>
      <w:bookmarkEnd w:id="32"/>
      <w:bookmarkEnd w:id="33"/>
    </w:p>
    <w:p w14:paraId="27219E3B" w14:textId="77777777" w:rsidR="000463D0" w:rsidRDefault="000463D0" w:rsidP="000463D0">
      <w:pPr>
        <w:pStyle w:val="Standard"/>
        <w:jc w:val="center"/>
        <w:rPr>
          <w:rFonts w:eastAsia="Calibri"/>
          <w:b/>
          <w:sz w:val="22"/>
          <w:szCs w:val="22"/>
          <w:lang w:eastAsia="en-US"/>
        </w:rPr>
      </w:pPr>
    </w:p>
    <w:p w14:paraId="18F38E13" w14:textId="77777777" w:rsidR="00A81C76" w:rsidRDefault="00A81C76" w:rsidP="000463D0">
      <w:pPr>
        <w:pStyle w:val="Standard"/>
        <w:jc w:val="center"/>
        <w:rPr>
          <w:rFonts w:eastAsia="Calibri"/>
          <w:b/>
          <w:sz w:val="22"/>
          <w:szCs w:val="22"/>
          <w:lang w:eastAsia="en-US"/>
        </w:rPr>
      </w:pPr>
    </w:p>
    <w:p w14:paraId="7E5F72C8" w14:textId="2CA5227E" w:rsidR="00A81C76" w:rsidRPr="00A81C76" w:rsidRDefault="00A81C76" w:rsidP="00A81C76">
      <w:pPr>
        <w:rPr>
          <w:rFonts w:ascii="Times New Roman" w:eastAsia="Calibri" w:hAnsi="Times New Roman" w:cs="Times New Roman"/>
          <w:bCs/>
          <w:i/>
          <w:iCs/>
          <w:kern w:val="2"/>
          <w:sz w:val="22"/>
          <w:szCs w:val="22"/>
          <w:lang w:eastAsia="en-US"/>
        </w:rPr>
      </w:pPr>
      <w:r w:rsidRPr="00A81C76">
        <w:rPr>
          <w:rFonts w:ascii="Times New Roman" w:eastAsia="Calibri" w:hAnsi="Times New Roman" w:cs="Times New Roman"/>
          <w:bCs/>
          <w:i/>
          <w:iCs/>
          <w:kern w:val="2"/>
          <w:sz w:val="22"/>
          <w:szCs w:val="22"/>
          <w:lang w:eastAsia="en-US"/>
        </w:rPr>
        <w:t>Techninė specifikacija pateikiama atskiroje kompiuterinėje byloje.</w:t>
      </w:r>
    </w:p>
    <w:p w14:paraId="1AD86F8A" w14:textId="77777777" w:rsidR="00A81C76" w:rsidRDefault="00A81C76" w:rsidP="000463D0">
      <w:pPr>
        <w:pStyle w:val="Standard"/>
        <w:jc w:val="center"/>
        <w:rPr>
          <w:rFonts w:eastAsia="Calibri"/>
          <w:b/>
          <w:sz w:val="22"/>
          <w:szCs w:val="22"/>
          <w:lang w:eastAsia="en-US"/>
        </w:rPr>
      </w:pPr>
    </w:p>
    <w:p w14:paraId="2C282FF0" w14:textId="77777777" w:rsidR="00E44079" w:rsidRDefault="00E44079" w:rsidP="000463D0">
      <w:pPr>
        <w:pStyle w:val="Standard"/>
        <w:jc w:val="center"/>
        <w:rPr>
          <w:rFonts w:eastAsia="Calibri"/>
          <w:b/>
          <w:sz w:val="22"/>
          <w:szCs w:val="22"/>
          <w:lang w:eastAsia="en-US"/>
        </w:rPr>
      </w:pPr>
    </w:p>
    <w:p w14:paraId="206C0519" w14:textId="77777777" w:rsidR="00E44079" w:rsidRDefault="00E44079" w:rsidP="000463D0">
      <w:pPr>
        <w:pStyle w:val="Standard"/>
        <w:jc w:val="center"/>
        <w:rPr>
          <w:rFonts w:eastAsia="Calibri"/>
          <w:b/>
          <w:sz w:val="22"/>
          <w:szCs w:val="22"/>
          <w:lang w:eastAsia="en-US"/>
        </w:rPr>
      </w:pPr>
    </w:p>
    <w:p w14:paraId="54656A22" w14:textId="77777777" w:rsidR="00E44079" w:rsidRDefault="00E44079" w:rsidP="000463D0">
      <w:pPr>
        <w:pStyle w:val="Standard"/>
        <w:jc w:val="center"/>
        <w:rPr>
          <w:rFonts w:eastAsia="Calibri"/>
          <w:b/>
          <w:sz w:val="22"/>
          <w:szCs w:val="22"/>
          <w:lang w:eastAsia="en-US"/>
        </w:rPr>
      </w:pPr>
    </w:p>
    <w:p w14:paraId="53A0CAE3" w14:textId="77777777" w:rsidR="00E44079" w:rsidRDefault="00E44079" w:rsidP="000463D0">
      <w:pPr>
        <w:pStyle w:val="Standard"/>
        <w:jc w:val="center"/>
        <w:rPr>
          <w:rFonts w:eastAsia="Calibri"/>
          <w:b/>
          <w:sz w:val="22"/>
          <w:szCs w:val="22"/>
          <w:lang w:eastAsia="en-US"/>
        </w:rPr>
      </w:pPr>
    </w:p>
    <w:p w14:paraId="03880C9E" w14:textId="77777777" w:rsidR="00E44079" w:rsidRDefault="00E44079" w:rsidP="000463D0">
      <w:pPr>
        <w:pStyle w:val="Standard"/>
        <w:jc w:val="center"/>
        <w:rPr>
          <w:rFonts w:eastAsia="Calibri"/>
          <w:b/>
          <w:sz w:val="22"/>
          <w:szCs w:val="22"/>
          <w:lang w:eastAsia="en-US"/>
        </w:rPr>
      </w:pPr>
    </w:p>
    <w:p w14:paraId="0727BC80" w14:textId="77777777" w:rsidR="00E44079" w:rsidRDefault="00E44079" w:rsidP="000463D0">
      <w:pPr>
        <w:pStyle w:val="Standard"/>
        <w:jc w:val="center"/>
        <w:rPr>
          <w:rFonts w:eastAsia="Calibri"/>
          <w:b/>
          <w:sz w:val="22"/>
          <w:szCs w:val="22"/>
          <w:lang w:eastAsia="en-US"/>
        </w:rPr>
      </w:pPr>
    </w:p>
    <w:p w14:paraId="6A1756E3" w14:textId="77777777" w:rsidR="00E44079" w:rsidRDefault="00E44079" w:rsidP="000463D0">
      <w:pPr>
        <w:pStyle w:val="Standard"/>
        <w:jc w:val="center"/>
        <w:rPr>
          <w:rFonts w:eastAsia="Calibri"/>
          <w:b/>
          <w:sz w:val="22"/>
          <w:szCs w:val="22"/>
          <w:lang w:eastAsia="en-US"/>
        </w:rPr>
      </w:pPr>
    </w:p>
    <w:p w14:paraId="21EC221D" w14:textId="77777777" w:rsidR="00E44079" w:rsidRDefault="00E44079" w:rsidP="000463D0">
      <w:pPr>
        <w:pStyle w:val="Standard"/>
        <w:jc w:val="center"/>
        <w:rPr>
          <w:rFonts w:eastAsia="Calibri"/>
          <w:b/>
          <w:sz w:val="22"/>
          <w:szCs w:val="22"/>
          <w:lang w:eastAsia="en-US"/>
        </w:rPr>
      </w:pPr>
    </w:p>
    <w:p w14:paraId="4E228BC7" w14:textId="77777777" w:rsidR="00E44079" w:rsidRDefault="00E44079" w:rsidP="000463D0">
      <w:pPr>
        <w:pStyle w:val="Standard"/>
        <w:jc w:val="center"/>
        <w:rPr>
          <w:rFonts w:eastAsia="Calibri"/>
          <w:b/>
          <w:sz w:val="22"/>
          <w:szCs w:val="22"/>
          <w:lang w:eastAsia="en-US"/>
        </w:rPr>
      </w:pPr>
    </w:p>
    <w:p w14:paraId="5EEC7C9B" w14:textId="77777777" w:rsidR="00E44079" w:rsidRDefault="00E44079" w:rsidP="000463D0">
      <w:pPr>
        <w:pStyle w:val="Standard"/>
        <w:jc w:val="center"/>
        <w:rPr>
          <w:rFonts w:eastAsia="Calibri"/>
          <w:b/>
          <w:sz w:val="22"/>
          <w:szCs w:val="22"/>
          <w:lang w:eastAsia="en-US"/>
        </w:rPr>
      </w:pPr>
    </w:p>
    <w:p w14:paraId="7941B6BA" w14:textId="77777777" w:rsidR="00E44079" w:rsidRDefault="00E44079" w:rsidP="000463D0">
      <w:pPr>
        <w:pStyle w:val="Standard"/>
        <w:jc w:val="center"/>
        <w:rPr>
          <w:rFonts w:eastAsia="Calibri"/>
          <w:b/>
          <w:sz w:val="22"/>
          <w:szCs w:val="22"/>
          <w:lang w:eastAsia="en-US"/>
        </w:rPr>
      </w:pPr>
    </w:p>
    <w:p w14:paraId="0B0AF294" w14:textId="77777777" w:rsidR="00E44079" w:rsidRDefault="00E44079" w:rsidP="000463D0">
      <w:pPr>
        <w:pStyle w:val="Standard"/>
        <w:jc w:val="center"/>
        <w:rPr>
          <w:rFonts w:eastAsia="Calibri"/>
          <w:b/>
          <w:sz w:val="22"/>
          <w:szCs w:val="22"/>
          <w:lang w:eastAsia="en-US"/>
        </w:rPr>
      </w:pPr>
    </w:p>
    <w:p w14:paraId="72B777B3" w14:textId="77777777" w:rsidR="00E44079" w:rsidRDefault="00E44079" w:rsidP="000463D0">
      <w:pPr>
        <w:pStyle w:val="Standard"/>
        <w:jc w:val="center"/>
        <w:rPr>
          <w:rFonts w:eastAsia="Calibri"/>
          <w:b/>
          <w:sz w:val="22"/>
          <w:szCs w:val="22"/>
          <w:lang w:eastAsia="en-US"/>
        </w:rPr>
      </w:pPr>
    </w:p>
    <w:p w14:paraId="30481949" w14:textId="77777777" w:rsidR="00E44079" w:rsidRDefault="00E44079" w:rsidP="000463D0">
      <w:pPr>
        <w:pStyle w:val="Standard"/>
        <w:jc w:val="center"/>
        <w:rPr>
          <w:rFonts w:eastAsia="Calibri"/>
          <w:b/>
          <w:sz w:val="22"/>
          <w:szCs w:val="22"/>
          <w:lang w:eastAsia="en-US"/>
        </w:rPr>
      </w:pPr>
    </w:p>
    <w:p w14:paraId="45AEB3E0" w14:textId="77777777" w:rsidR="00E44079" w:rsidRDefault="00E44079" w:rsidP="000463D0">
      <w:pPr>
        <w:pStyle w:val="Standard"/>
        <w:jc w:val="center"/>
        <w:rPr>
          <w:rFonts w:eastAsia="Calibri"/>
          <w:b/>
          <w:sz w:val="22"/>
          <w:szCs w:val="22"/>
          <w:lang w:eastAsia="en-US"/>
        </w:rPr>
      </w:pPr>
    </w:p>
    <w:p w14:paraId="1F08386B" w14:textId="77777777" w:rsidR="00E44079" w:rsidRDefault="00E44079" w:rsidP="000463D0">
      <w:pPr>
        <w:pStyle w:val="Standard"/>
        <w:jc w:val="center"/>
        <w:rPr>
          <w:rFonts w:eastAsia="Calibri"/>
          <w:b/>
          <w:sz w:val="22"/>
          <w:szCs w:val="22"/>
          <w:lang w:eastAsia="en-US"/>
        </w:rPr>
      </w:pPr>
    </w:p>
    <w:p w14:paraId="716EF2C8" w14:textId="77777777" w:rsidR="00E44079" w:rsidRDefault="00E44079" w:rsidP="000463D0">
      <w:pPr>
        <w:pStyle w:val="Standard"/>
        <w:jc w:val="center"/>
        <w:rPr>
          <w:rFonts w:eastAsia="Calibri"/>
          <w:b/>
          <w:sz w:val="22"/>
          <w:szCs w:val="22"/>
          <w:lang w:eastAsia="en-US"/>
        </w:rPr>
      </w:pPr>
    </w:p>
    <w:p w14:paraId="619C40E0" w14:textId="77777777" w:rsidR="00E44079" w:rsidRDefault="00E44079" w:rsidP="000463D0">
      <w:pPr>
        <w:pStyle w:val="Standard"/>
        <w:jc w:val="center"/>
        <w:rPr>
          <w:rFonts w:eastAsia="Calibri"/>
          <w:b/>
          <w:sz w:val="22"/>
          <w:szCs w:val="22"/>
          <w:lang w:eastAsia="en-US"/>
        </w:rPr>
      </w:pPr>
    </w:p>
    <w:p w14:paraId="21F81E28" w14:textId="77777777" w:rsidR="00E44079" w:rsidRDefault="00E44079" w:rsidP="000463D0">
      <w:pPr>
        <w:pStyle w:val="Standard"/>
        <w:jc w:val="center"/>
        <w:rPr>
          <w:rFonts w:eastAsia="Calibri"/>
          <w:b/>
          <w:sz w:val="22"/>
          <w:szCs w:val="22"/>
          <w:lang w:eastAsia="en-US"/>
        </w:rPr>
      </w:pPr>
    </w:p>
    <w:p w14:paraId="774707B5" w14:textId="77777777" w:rsidR="00E44079" w:rsidRDefault="00E44079" w:rsidP="000463D0">
      <w:pPr>
        <w:pStyle w:val="Standard"/>
        <w:jc w:val="center"/>
        <w:rPr>
          <w:rFonts w:eastAsia="Calibri"/>
          <w:b/>
          <w:sz w:val="22"/>
          <w:szCs w:val="22"/>
          <w:lang w:eastAsia="en-US"/>
        </w:rPr>
      </w:pPr>
    </w:p>
    <w:p w14:paraId="3E81DCFD" w14:textId="77777777" w:rsidR="00E44079" w:rsidRDefault="00E44079" w:rsidP="000463D0">
      <w:pPr>
        <w:pStyle w:val="Standard"/>
        <w:jc w:val="center"/>
        <w:rPr>
          <w:rFonts w:eastAsia="Calibri"/>
          <w:b/>
          <w:sz w:val="22"/>
          <w:szCs w:val="22"/>
          <w:lang w:eastAsia="en-US"/>
        </w:rPr>
      </w:pPr>
    </w:p>
    <w:p w14:paraId="1C1F33BC" w14:textId="77777777" w:rsidR="00E44079" w:rsidRDefault="00E44079" w:rsidP="000463D0">
      <w:pPr>
        <w:pStyle w:val="Standard"/>
        <w:jc w:val="center"/>
        <w:rPr>
          <w:rFonts w:eastAsia="Calibri"/>
          <w:b/>
          <w:sz w:val="22"/>
          <w:szCs w:val="22"/>
          <w:lang w:eastAsia="en-US"/>
        </w:rPr>
      </w:pPr>
    </w:p>
    <w:p w14:paraId="386B1BC0" w14:textId="77777777" w:rsidR="00E44079" w:rsidRDefault="00E44079" w:rsidP="000463D0">
      <w:pPr>
        <w:pStyle w:val="Standard"/>
        <w:jc w:val="center"/>
        <w:rPr>
          <w:rFonts w:eastAsia="Calibri"/>
          <w:b/>
          <w:sz w:val="22"/>
          <w:szCs w:val="22"/>
          <w:lang w:eastAsia="en-US"/>
        </w:rPr>
      </w:pPr>
    </w:p>
    <w:p w14:paraId="2C47D87E" w14:textId="77777777" w:rsidR="00E44079" w:rsidRDefault="00E44079" w:rsidP="000463D0">
      <w:pPr>
        <w:pStyle w:val="Standard"/>
        <w:jc w:val="center"/>
        <w:rPr>
          <w:rFonts w:eastAsia="Calibri"/>
          <w:b/>
          <w:sz w:val="22"/>
          <w:szCs w:val="22"/>
          <w:lang w:eastAsia="en-US"/>
        </w:rPr>
      </w:pPr>
    </w:p>
    <w:p w14:paraId="20654355" w14:textId="77777777" w:rsidR="00E44079" w:rsidRDefault="00E44079" w:rsidP="000463D0">
      <w:pPr>
        <w:pStyle w:val="Standard"/>
        <w:jc w:val="center"/>
        <w:rPr>
          <w:rFonts w:eastAsia="Calibri"/>
          <w:b/>
          <w:sz w:val="22"/>
          <w:szCs w:val="22"/>
          <w:lang w:eastAsia="en-US"/>
        </w:rPr>
      </w:pPr>
    </w:p>
    <w:p w14:paraId="6AB6EB4B" w14:textId="77777777" w:rsidR="00E44079" w:rsidRDefault="00E44079" w:rsidP="000463D0">
      <w:pPr>
        <w:pStyle w:val="Standard"/>
        <w:jc w:val="center"/>
        <w:rPr>
          <w:rFonts w:eastAsia="Calibri"/>
          <w:b/>
          <w:sz w:val="22"/>
          <w:szCs w:val="22"/>
          <w:lang w:eastAsia="en-US"/>
        </w:rPr>
      </w:pPr>
    </w:p>
    <w:p w14:paraId="362EB86A" w14:textId="77777777" w:rsidR="00E44079" w:rsidRDefault="00E44079" w:rsidP="000463D0">
      <w:pPr>
        <w:pStyle w:val="Standard"/>
        <w:jc w:val="center"/>
        <w:rPr>
          <w:rFonts w:eastAsia="Calibri"/>
          <w:b/>
          <w:sz w:val="22"/>
          <w:szCs w:val="22"/>
          <w:lang w:eastAsia="en-US"/>
        </w:rPr>
      </w:pPr>
    </w:p>
    <w:p w14:paraId="09B6A379" w14:textId="77777777" w:rsidR="00E44079" w:rsidRDefault="00E44079" w:rsidP="000463D0">
      <w:pPr>
        <w:pStyle w:val="Standard"/>
        <w:jc w:val="center"/>
        <w:rPr>
          <w:rFonts w:eastAsia="Calibri"/>
          <w:b/>
          <w:sz w:val="22"/>
          <w:szCs w:val="22"/>
          <w:lang w:eastAsia="en-US"/>
        </w:rPr>
      </w:pPr>
    </w:p>
    <w:p w14:paraId="1C1656B9" w14:textId="77777777" w:rsidR="00E44079" w:rsidRDefault="00E44079" w:rsidP="000463D0">
      <w:pPr>
        <w:pStyle w:val="Standard"/>
        <w:jc w:val="center"/>
        <w:rPr>
          <w:rFonts w:eastAsia="Calibri"/>
          <w:b/>
          <w:sz w:val="22"/>
          <w:szCs w:val="22"/>
          <w:lang w:eastAsia="en-US"/>
        </w:rPr>
      </w:pPr>
    </w:p>
    <w:p w14:paraId="3132E73A" w14:textId="77777777" w:rsidR="00E44079" w:rsidRDefault="00E44079" w:rsidP="000463D0">
      <w:pPr>
        <w:pStyle w:val="Standard"/>
        <w:jc w:val="center"/>
        <w:rPr>
          <w:rFonts w:eastAsia="Calibri"/>
          <w:b/>
          <w:sz w:val="22"/>
          <w:szCs w:val="22"/>
          <w:lang w:eastAsia="en-US"/>
        </w:rPr>
      </w:pPr>
    </w:p>
    <w:p w14:paraId="2F9764A2" w14:textId="77777777" w:rsidR="00E44079" w:rsidRDefault="00E44079" w:rsidP="000463D0">
      <w:pPr>
        <w:pStyle w:val="Standard"/>
        <w:jc w:val="center"/>
        <w:rPr>
          <w:rFonts w:eastAsia="Calibri"/>
          <w:b/>
          <w:sz w:val="22"/>
          <w:szCs w:val="22"/>
          <w:lang w:eastAsia="en-US"/>
        </w:rPr>
      </w:pPr>
    </w:p>
    <w:p w14:paraId="370A5383" w14:textId="77777777" w:rsidR="00E44079" w:rsidRDefault="00E44079" w:rsidP="000463D0">
      <w:pPr>
        <w:pStyle w:val="Standard"/>
        <w:jc w:val="center"/>
        <w:rPr>
          <w:rFonts w:eastAsia="Calibri"/>
          <w:b/>
          <w:sz w:val="22"/>
          <w:szCs w:val="22"/>
          <w:lang w:eastAsia="en-US"/>
        </w:rPr>
      </w:pPr>
    </w:p>
    <w:p w14:paraId="08E7C628" w14:textId="77777777" w:rsidR="00E44079" w:rsidRDefault="00E44079" w:rsidP="000463D0">
      <w:pPr>
        <w:pStyle w:val="Standard"/>
        <w:jc w:val="center"/>
        <w:rPr>
          <w:rFonts w:eastAsia="Calibri"/>
          <w:b/>
          <w:sz w:val="22"/>
          <w:szCs w:val="22"/>
          <w:lang w:eastAsia="en-US"/>
        </w:rPr>
      </w:pPr>
    </w:p>
    <w:p w14:paraId="0E6067E6" w14:textId="77777777" w:rsidR="00E44079" w:rsidRDefault="00E44079" w:rsidP="000463D0">
      <w:pPr>
        <w:pStyle w:val="Standard"/>
        <w:jc w:val="center"/>
        <w:rPr>
          <w:rFonts w:eastAsia="Calibri"/>
          <w:b/>
          <w:sz w:val="22"/>
          <w:szCs w:val="22"/>
          <w:lang w:eastAsia="en-US"/>
        </w:rPr>
      </w:pPr>
    </w:p>
    <w:p w14:paraId="4C036EEC" w14:textId="77777777" w:rsidR="00E44079" w:rsidRDefault="00E44079" w:rsidP="000463D0">
      <w:pPr>
        <w:pStyle w:val="Standard"/>
        <w:jc w:val="center"/>
        <w:rPr>
          <w:rFonts w:eastAsia="Calibri"/>
          <w:b/>
          <w:sz w:val="22"/>
          <w:szCs w:val="22"/>
          <w:lang w:eastAsia="en-US"/>
        </w:rPr>
      </w:pPr>
    </w:p>
    <w:p w14:paraId="6AC40893" w14:textId="77777777" w:rsidR="00E44079" w:rsidRDefault="00E44079" w:rsidP="000463D0">
      <w:pPr>
        <w:pStyle w:val="Standard"/>
        <w:jc w:val="center"/>
        <w:rPr>
          <w:rFonts w:eastAsia="Calibri"/>
          <w:b/>
          <w:sz w:val="22"/>
          <w:szCs w:val="22"/>
          <w:lang w:eastAsia="en-US"/>
        </w:rPr>
      </w:pPr>
    </w:p>
    <w:p w14:paraId="2DE27431" w14:textId="77777777" w:rsidR="00E44079" w:rsidRDefault="00E44079" w:rsidP="000463D0">
      <w:pPr>
        <w:pStyle w:val="Standard"/>
        <w:jc w:val="center"/>
        <w:rPr>
          <w:rFonts w:eastAsia="Calibri"/>
          <w:b/>
          <w:sz w:val="22"/>
          <w:szCs w:val="22"/>
          <w:lang w:eastAsia="en-US"/>
        </w:rPr>
      </w:pPr>
    </w:p>
    <w:p w14:paraId="30F3601E" w14:textId="77777777" w:rsidR="00E44079" w:rsidRDefault="00E44079" w:rsidP="000463D0">
      <w:pPr>
        <w:pStyle w:val="Standard"/>
        <w:jc w:val="center"/>
        <w:rPr>
          <w:rFonts w:eastAsia="Calibri"/>
          <w:b/>
          <w:sz w:val="22"/>
          <w:szCs w:val="22"/>
          <w:lang w:eastAsia="en-US"/>
        </w:rPr>
      </w:pPr>
    </w:p>
    <w:p w14:paraId="3D745F40" w14:textId="77777777" w:rsidR="00E44079" w:rsidRDefault="00E44079" w:rsidP="000463D0">
      <w:pPr>
        <w:pStyle w:val="Standard"/>
        <w:jc w:val="center"/>
        <w:rPr>
          <w:rFonts w:eastAsia="Calibri"/>
          <w:b/>
          <w:sz w:val="22"/>
          <w:szCs w:val="22"/>
          <w:lang w:eastAsia="en-US"/>
        </w:rPr>
      </w:pPr>
    </w:p>
    <w:p w14:paraId="5273688B" w14:textId="77777777" w:rsidR="00E44079" w:rsidRDefault="00E44079" w:rsidP="000463D0">
      <w:pPr>
        <w:pStyle w:val="Standard"/>
        <w:jc w:val="center"/>
        <w:rPr>
          <w:rFonts w:eastAsia="Calibri"/>
          <w:b/>
          <w:sz w:val="22"/>
          <w:szCs w:val="22"/>
          <w:lang w:eastAsia="en-US"/>
        </w:rPr>
      </w:pPr>
    </w:p>
    <w:p w14:paraId="00F5B73E" w14:textId="77777777" w:rsidR="00E44079" w:rsidRDefault="00E44079" w:rsidP="000463D0">
      <w:pPr>
        <w:pStyle w:val="Standard"/>
        <w:jc w:val="center"/>
        <w:rPr>
          <w:rFonts w:eastAsia="Calibri"/>
          <w:b/>
          <w:sz w:val="22"/>
          <w:szCs w:val="22"/>
          <w:lang w:eastAsia="en-US"/>
        </w:rPr>
      </w:pPr>
    </w:p>
    <w:p w14:paraId="67C5C6AC" w14:textId="77777777" w:rsidR="00E44079" w:rsidRDefault="00E44079" w:rsidP="000463D0">
      <w:pPr>
        <w:pStyle w:val="Standard"/>
        <w:jc w:val="center"/>
        <w:rPr>
          <w:rFonts w:eastAsia="Calibri"/>
          <w:b/>
          <w:sz w:val="22"/>
          <w:szCs w:val="22"/>
          <w:lang w:eastAsia="en-US"/>
        </w:rPr>
      </w:pPr>
    </w:p>
    <w:p w14:paraId="6D0144AE" w14:textId="77777777" w:rsidR="00E44079" w:rsidRDefault="00E44079" w:rsidP="000463D0">
      <w:pPr>
        <w:pStyle w:val="Standard"/>
        <w:jc w:val="center"/>
        <w:rPr>
          <w:rFonts w:eastAsia="Calibri"/>
          <w:b/>
          <w:sz w:val="22"/>
          <w:szCs w:val="22"/>
          <w:lang w:eastAsia="en-US"/>
        </w:rPr>
      </w:pPr>
    </w:p>
    <w:p w14:paraId="06D7394F" w14:textId="77777777" w:rsidR="00E44079" w:rsidRDefault="00E44079" w:rsidP="000463D0">
      <w:pPr>
        <w:pStyle w:val="Standard"/>
        <w:jc w:val="center"/>
        <w:rPr>
          <w:rFonts w:eastAsia="Calibri"/>
          <w:b/>
          <w:sz w:val="22"/>
          <w:szCs w:val="22"/>
          <w:lang w:eastAsia="en-US"/>
        </w:rPr>
      </w:pPr>
    </w:p>
    <w:p w14:paraId="63DAC3E3" w14:textId="77777777" w:rsidR="00E44079" w:rsidRDefault="00E44079" w:rsidP="000463D0">
      <w:pPr>
        <w:pStyle w:val="Standard"/>
        <w:jc w:val="center"/>
        <w:rPr>
          <w:rFonts w:eastAsia="Calibri"/>
          <w:b/>
          <w:sz w:val="22"/>
          <w:szCs w:val="22"/>
          <w:lang w:eastAsia="en-US"/>
        </w:rPr>
      </w:pPr>
    </w:p>
    <w:p w14:paraId="58374734" w14:textId="77777777" w:rsidR="00E44079" w:rsidRDefault="00E44079" w:rsidP="000463D0">
      <w:pPr>
        <w:pStyle w:val="Standard"/>
        <w:jc w:val="center"/>
        <w:rPr>
          <w:rFonts w:eastAsia="Calibri"/>
          <w:b/>
          <w:sz w:val="22"/>
          <w:szCs w:val="22"/>
          <w:lang w:eastAsia="en-US"/>
        </w:rPr>
      </w:pPr>
    </w:p>
    <w:p w14:paraId="0D3411B9" w14:textId="77777777" w:rsidR="00E44079" w:rsidRDefault="00E44079" w:rsidP="000463D0">
      <w:pPr>
        <w:pStyle w:val="Standard"/>
        <w:jc w:val="center"/>
        <w:rPr>
          <w:rFonts w:eastAsia="Calibri"/>
          <w:b/>
          <w:sz w:val="22"/>
          <w:szCs w:val="22"/>
          <w:lang w:eastAsia="en-US"/>
        </w:rPr>
      </w:pPr>
    </w:p>
    <w:p w14:paraId="75B44719" w14:textId="77777777" w:rsidR="00E44079" w:rsidRDefault="00E44079" w:rsidP="000463D0">
      <w:pPr>
        <w:pStyle w:val="Standard"/>
        <w:jc w:val="center"/>
        <w:rPr>
          <w:rFonts w:eastAsia="Calibri"/>
          <w:b/>
          <w:sz w:val="22"/>
          <w:szCs w:val="22"/>
          <w:lang w:eastAsia="en-US"/>
        </w:rPr>
      </w:pPr>
    </w:p>
    <w:p w14:paraId="66A95945" w14:textId="77777777" w:rsidR="00E44079" w:rsidRPr="002403EF" w:rsidRDefault="00E44079" w:rsidP="000463D0">
      <w:pPr>
        <w:pStyle w:val="Standard"/>
        <w:jc w:val="center"/>
        <w:rPr>
          <w:rFonts w:eastAsia="Calibri"/>
          <w:b/>
          <w:sz w:val="22"/>
          <w:szCs w:val="22"/>
          <w:lang w:eastAsia="en-US"/>
        </w:rPr>
      </w:pPr>
    </w:p>
    <w:p w14:paraId="3943A071" w14:textId="77777777" w:rsidR="00AB4A9F" w:rsidRPr="00A935C9" w:rsidRDefault="00AB4A9F" w:rsidP="00AB4A9F">
      <w:pPr>
        <w:rPr>
          <w:rFonts w:ascii="Times New Roman" w:hAnsi="Times New Roman" w:cs="Times New Roman"/>
          <w:sz w:val="22"/>
          <w:szCs w:val="22"/>
        </w:rPr>
      </w:pPr>
    </w:p>
    <w:p w14:paraId="6D662D5F" w14:textId="77777777" w:rsidR="002403EF" w:rsidRDefault="002403EF" w:rsidP="000463D0">
      <w:pPr>
        <w:spacing w:line="240" w:lineRule="auto"/>
        <w:ind w:left="7314" w:firstLine="0"/>
        <w:rPr>
          <w:rFonts w:ascii="Times New Roman" w:hAnsi="Times New Roman" w:cs="Times New Roman"/>
        </w:rPr>
      </w:pPr>
    </w:p>
    <w:p w14:paraId="3847178B" w14:textId="77777777" w:rsidR="00E55FE2" w:rsidRDefault="00E55FE2" w:rsidP="000463D0">
      <w:pPr>
        <w:spacing w:line="240" w:lineRule="auto"/>
        <w:ind w:left="7314" w:firstLine="0"/>
        <w:rPr>
          <w:rFonts w:ascii="Times New Roman" w:hAnsi="Times New Roman" w:cs="Times New Roman"/>
        </w:rPr>
      </w:pPr>
    </w:p>
    <w:p w14:paraId="1FF39512" w14:textId="0C7B3407" w:rsidR="000463D0" w:rsidRPr="00984F03" w:rsidRDefault="000463D0" w:rsidP="000463D0">
      <w:pPr>
        <w:spacing w:line="240" w:lineRule="auto"/>
        <w:jc w:val="right"/>
        <w:rPr>
          <w:rFonts w:ascii="Times New Roman" w:hAnsi="Times New Roman" w:cs="Times New Roman"/>
          <w:b/>
          <w:sz w:val="22"/>
        </w:rPr>
      </w:pPr>
      <w:r w:rsidRPr="00984F03">
        <w:rPr>
          <w:rFonts w:ascii="Times New Roman" w:hAnsi="Times New Roman" w:cs="Times New Roman"/>
          <w:b/>
          <w:sz w:val="22"/>
        </w:rPr>
        <w:t>Pirkimo sąlygų</w:t>
      </w:r>
      <w:r w:rsidR="005311F1" w:rsidRPr="00984F03">
        <w:rPr>
          <w:rFonts w:ascii="Times New Roman" w:hAnsi="Times New Roman" w:cs="Times New Roman"/>
          <w:b/>
          <w:sz w:val="22"/>
        </w:rPr>
        <w:t xml:space="preserve"> </w:t>
      </w:r>
      <w:r w:rsidR="00311902">
        <w:rPr>
          <w:rFonts w:ascii="Times New Roman" w:hAnsi="Times New Roman" w:cs="Times New Roman"/>
          <w:b/>
          <w:sz w:val="22"/>
        </w:rPr>
        <w:t>2</w:t>
      </w:r>
      <w:r w:rsidRPr="00984F03">
        <w:rPr>
          <w:rFonts w:ascii="Times New Roman" w:hAnsi="Times New Roman" w:cs="Times New Roman"/>
          <w:b/>
          <w:sz w:val="22"/>
        </w:rPr>
        <w:t xml:space="preserve"> priedas</w:t>
      </w:r>
      <w:r w:rsidR="001D6EB7">
        <w:rPr>
          <w:rFonts w:ascii="Times New Roman" w:hAnsi="Times New Roman" w:cs="Times New Roman"/>
          <w:b/>
          <w:sz w:val="22"/>
        </w:rPr>
        <w:t xml:space="preserve"> </w:t>
      </w:r>
      <w:r w:rsidR="00D52547" w:rsidRPr="00984F03">
        <w:rPr>
          <w:rFonts w:ascii="Times New Roman" w:hAnsi="Times New Roman" w:cs="Times New Roman"/>
          <w:b/>
          <w:sz w:val="22"/>
        </w:rPr>
        <w:t>„</w:t>
      </w:r>
      <w:r w:rsidRPr="00984F03">
        <w:rPr>
          <w:rFonts w:ascii="Times New Roman" w:hAnsi="Times New Roman" w:cs="Times New Roman"/>
          <w:b/>
          <w:sz w:val="22"/>
        </w:rPr>
        <w:t>Pasiūlymo forma“</w:t>
      </w:r>
      <w:bookmarkStart w:id="34" w:name="_Toc85706892"/>
      <w:bookmarkStart w:id="35" w:name="_Toc48053189"/>
      <w:bookmarkStart w:id="36" w:name="_Ref38901392"/>
      <w:bookmarkStart w:id="37" w:name="_Ref38898051"/>
      <w:bookmarkStart w:id="38" w:name="_Ref38540913"/>
      <w:bookmarkStart w:id="39" w:name="_Hlk86825377"/>
      <w:bookmarkEnd w:id="34"/>
      <w:bookmarkEnd w:id="35"/>
      <w:bookmarkEnd w:id="36"/>
      <w:bookmarkEnd w:id="37"/>
      <w:bookmarkEnd w:id="38"/>
      <w:bookmarkEnd w:id="39"/>
    </w:p>
    <w:p w14:paraId="5EAAA8CE" w14:textId="77777777" w:rsidR="000463D0" w:rsidRDefault="000463D0" w:rsidP="000463D0">
      <w:pPr>
        <w:suppressAutoHyphens/>
        <w:spacing w:line="240" w:lineRule="auto"/>
        <w:jc w:val="center"/>
        <w:rPr>
          <w:rFonts w:ascii="Times New Roman" w:hAnsi="Times New Roman" w:cs="Times New Roman"/>
          <w:sz w:val="22"/>
          <w:szCs w:val="22"/>
        </w:rPr>
      </w:pPr>
    </w:p>
    <w:p w14:paraId="541ADBCC" w14:textId="77777777" w:rsidR="000463D0" w:rsidRDefault="000463D0" w:rsidP="000463D0">
      <w:pPr>
        <w:suppressAutoHyphens/>
        <w:spacing w:line="240" w:lineRule="auto"/>
        <w:jc w:val="center"/>
        <w:rPr>
          <w:rFonts w:ascii="Times New Roman" w:hAnsi="Times New Roman" w:cs="Times New Roman"/>
          <w:i/>
          <w:sz w:val="24"/>
          <w:szCs w:val="24"/>
        </w:rPr>
      </w:pPr>
    </w:p>
    <w:p w14:paraId="256F0FB5" w14:textId="77777777" w:rsidR="000463D0" w:rsidRDefault="000463D0" w:rsidP="000463D0">
      <w:pPr>
        <w:suppressAutoHyphens/>
        <w:spacing w:line="240" w:lineRule="auto"/>
        <w:jc w:val="center"/>
        <w:rPr>
          <w:rFonts w:ascii="Times New Roman" w:hAnsi="Times New Roman" w:cs="Times New Roman"/>
          <w:i/>
          <w:sz w:val="24"/>
          <w:szCs w:val="24"/>
        </w:rPr>
      </w:pPr>
    </w:p>
    <w:p w14:paraId="30BA4A21" w14:textId="77777777" w:rsidR="000463D0" w:rsidRPr="0016523D" w:rsidRDefault="000463D0" w:rsidP="00FF244B">
      <w:pPr>
        <w:suppressAutoHyphens/>
        <w:spacing w:line="240" w:lineRule="auto"/>
        <w:ind w:firstLine="0"/>
        <w:jc w:val="center"/>
        <w:rPr>
          <w:rFonts w:ascii="Times New Roman" w:hAnsi="Times New Roman" w:cs="Times New Roman"/>
          <w:i/>
          <w:sz w:val="22"/>
          <w:szCs w:val="22"/>
        </w:rPr>
      </w:pPr>
      <w:r w:rsidRPr="0016523D">
        <w:rPr>
          <w:rStyle w:val="normaltextrun"/>
          <w:rFonts w:ascii="Times New Roman" w:hAnsi="Times New Roman" w:cstheme="minorHAnsi"/>
          <w:i/>
          <w:color w:val="000000"/>
          <w:sz w:val="22"/>
          <w:szCs w:val="22"/>
          <w:shd w:val="clear" w:color="auto" w:fill="FFFFFF"/>
        </w:rPr>
        <w:t xml:space="preserve">Pasiūlymo forma tiekėjų patogumui </w:t>
      </w:r>
      <w:bookmarkStart w:id="40" w:name="_Hlk180181881"/>
      <w:r w:rsidRPr="0016523D">
        <w:rPr>
          <w:rStyle w:val="normaltextrun"/>
          <w:rFonts w:ascii="Times New Roman" w:hAnsi="Times New Roman" w:cstheme="minorHAnsi"/>
          <w:i/>
          <w:color w:val="000000"/>
          <w:sz w:val="22"/>
          <w:szCs w:val="22"/>
          <w:shd w:val="clear" w:color="auto" w:fill="FFFFFF"/>
        </w:rPr>
        <w:t>pateikiama atskiroje kompiuterinėje byloje.</w:t>
      </w:r>
    </w:p>
    <w:p w14:paraId="75BA9061" w14:textId="77777777" w:rsidR="000463D0" w:rsidRDefault="000463D0" w:rsidP="000463D0">
      <w:pPr>
        <w:suppressAutoHyphens/>
        <w:spacing w:line="240" w:lineRule="auto"/>
        <w:jc w:val="center"/>
        <w:rPr>
          <w:rFonts w:ascii="Times New Roman" w:hAnsi="Times New Roman" w:cs="Times New Roman"/>
          <w:sz w:val="22"/>
          <w:szCs w:val="22"/>
        </w:rPr>
      </w:pPr>
    </w:p>
    <w:bookmarkEnd w:id="40"/>
    <w:p w14:paraId="1141C284" w14:textId="77777777" w:rsidR="000463D0" w:rsidRDefault="000463D0" w:rsidP="000463D0">
      <w:pPr>
        <w:spacing w:line="240" w:lineRule="auto"/>
        <w:rPr>
          <w:rFonts w:ascii="Times New Roman" w:hAnsi="Times New Roman" w:cs="Times New Roman"/>
          <w:b/>
          <w:bCs/>
          <w:smallCaps/>
          <w:sz w:val="22"/>
          <w:szCs w:val="22"/>
        </w:rPr>
      </w:pPr>
    </w:p>
    <w:p w14:paraId="22CFFD60" w14:textId="77777777" w:rsidR="000463D0" w:rsidRDefault="000463D0" w:rsidP="000463D0">
      <w:pPr>
        <w:pStyle w:val="Betarp"/>
        <w:ind w:firstLine="0"/>
        <w:contextualSpacing/>
        <w:rPr>
          <w:rFonts w:ascii="Times New Roman" w:eastAsiaTheme="minorHAnsi" w:hAnsi="Times New Roman" w:cs="Times New Roman"/>
          <w:bCs/>
          <w:iCs/>
        </w:rPr>
      </w:pPr>
      <w:bookmarkStart w:id="41" w:name="_Pirkimo_sąlygų_3"/>
      <w:bookmarkEnd w:id="41"/>
    </w:p>
    <w:p w14:paraId="203800ED" w14:textId="77777777" w:rsidR="000463D0" w:rsidRPr="0038021A" w:rsidRDefault="000463D0" w:rsidP="000463D0"/>
    <w:p w14:paraId="1F884EA7" w14:textId="77777777" w:rsidR="000463D0" w:rsidRDefault="000463D0" w:rsidP="000463D0">
      <w:pPr>
        <w:spacing w:line="240" w:lineRule="auto"/>
        <w:rPr>
          <w:rFonts w:ascii="Times New Roman" w:hAnsi="Times New Roman" w:cs="Times New Roman"/>
        </w:rPr>
      </w:pPr>
    </w:p>
    <w:p w14:paraId="4B3E2C3E" w14:textId="77777777" w:rsidR="000463D0" w:rsidRDefault="000463D0" w:rsidP="000463D0">
      <w:pPr>
        <w:rPr>
          <w:rFonts w:ascii="Times New Roman" w:hAnsi="Times New Roman" w:cs="Times New Roman"/>
        </w:rPr>
      </w:pPr>
    </w:p>
    <w:p w14:paraId="2B341C9E" w14:textId="77777777" w:rsidR="000463D0" w:rsidRDefault="000463D0" w:rsidP="000463D0">
      <w:pPr>
        <w:spacing w:line="240" w:lineRule="auto"/>
        <w:rPr>
          <w:rFonts w:ascii="Times New Roman" w:hAnsi="Times New Roman" w:cs="Times New Roman"/>
        </w:rPr>
      </w:pPr>
    </w:p>
    <w:p w14:paraId="093AA7ED" w14:textId="77777777" w:rsidR="000463D0" w:rsidRDefault="000463D0" w:rsidP="000463D0">
      <w:pPr>
        <w:tabs>
          <w:tab w:val="left" w:pos="6885"/>
        </w:tabs>
        <w:spacing w:line="240" w:lineRule="auto"/>
        <w:rPr>
          <w:rFonts w:ascii="Times New Roman" w:hAnsi="Times New Roman" w:cs="Times New Roman"/>
        </w:rPr>
      </w:pPr>
      <w:r>
        <w:rPr>
          <w:rFonts w:ascii="Times New Roman" w:hAnsi="Times New Roman" w:cs="Times New Roman"/>
        </w:rPr>
        <w:tab/>
      </w:r>
    </w:p>
    <w:p w14:paraId="2A48F05D" w14:textId="77777777" w:rsidR="000463D0" w:rsidRDefault="000463D0" w:rsidP="000463D0">
      <w:pPr>
        <w:spacing w:line="240" w:lineRule="auto"/>
        <w:rPr>
          <w:rFonts w:ascii="Times New Roman" w:hAnsi="Times New Roman" w:cs="Times New Roman"/>
        </w:rPr>
      </w:pPr>
      <w:r>
        <w:br w:type="page"/>
      </w:r>
    </w:p>
    <w:p w14:paraId="6EE8BFB9" w14:textId="06087860" w:rsidR="00733EC3" w:rsidRPr="00984F03" w:rsidRDefault="00003826">
      <w:pPr>
        <w:spacing w:line="240" w:lineRule="auto"/>
        <w:jc w:val="right"/>
        <w:rPr>
          <w:rFonts w:ascii="Times New Roman" w:hAnsi="Times New Roman" w:cs="Times New Roman"/>
          <w:b/>
          <w:sz w:val="22"/>
          <w:szCs w:val="24"/>
        </w:rPr>
      </w:pPr>
      <w:r w:rsidRPr="00984F03">
        <w:rPr>
          <w:rFonts w:ascii="Times New Roman" w:hAnsi="Times New Roman" w:cs="Times New Roman"/>
          <w:b/>
          <w:sz w:val="22"/>
          <w:szCs w:val="24"/>
        </w:rPr>
        <w:lastRenderedPageBreak/>
        <w:t xml:space="preserve">Pirkimo sąlygų </w:t>
      </w:r>
      <w:r w:rsidR="00311902">
        <w:rPr>
          <w:rFonts w:ascii="Times New Roman" w:hAnsi="Times New Roman" w:cs="Times New Roman"/>
          <w:b/>
          <w:sz w:val="22"/>
          <w:szCs w:val="24"/>
        </w:rPr>
        <w:t>3</w:t>
      </w:r>
      <w:r w:rsidRPr="00984F03">
        <w:rPr>
          <w:rFonts w:ascii="Times New Roman" w:hAnsi="Times New Roman" w:cs="Times New Roman"/>
          <w:b/>
          <w:sz w:val="22"/>
          <w:szCs w:val="24"/>
        </w:rPr>
        <w:t xml:space="preserve"> priedas</w:t>
      </w:r>
      <w:r w:rsidR="001D6EB7">
        <w:rPr>
          <w:rFonts w:ascii="Times New Roman" w:hAnsi="Times New Roman" w:cs="Times New Roman"/>
          <w:b/>
          <w:sz w:val="22"/>
          <w:szCs w:val="24"/>
        </w:rPr>
        <w:t xml:space="preserve"> </w:t>
      </w:r>
      <w:r w:rsidRPr="00984F03">
        <w:rPr>
          <w:rFonts w:ascii="Times New Roman" w:hAnsi="Times New Roman" w:cs="Times New Roman"/>
          <w:b/>
          <w:sz w:val="22"/>
          <w:szCs w:val="24"/>
        </w:rPr>
        <w:t>„Tiekėjų pašalinimo pagrindai“</w:t>
      </w:r>
    </w:p>
    <w:p w14:paraId="3BE810E4" w14:textId="77777777" w:rsidR="0016523D" w:rsidRDefault="0016523D">
      <w:pPr>
        <w:spacing w:after="240" w:line="276" w:lineRule="auto"/>
        <w:jc w:val="center"/>
        <w:rPr>
          <w:rFonts w:ascii="Times New Roman" w:eastAsia="Arial" w:hAnsi="Times New Roman" w:cs="Times New Roman"/>
          <w:b/>
          <w:smallCaps/>
          <w:sz w:val="24"/>
          <w:szCs w:val="24"/>
        </w:rPr>
      </w:pPr>
    </w:p>
    <w:p w14:paraId="6B1108A7" w14:textId="77777777" w:rsidR="00733EC3" w:rsidRPr="00F379FE" w:rsidRDefault="00003826">
      <w:pPr>
        <w:spacing w:after="240" w:line="276" w:lineRule="auto"/>
        <w:jc w:val="center"/>
        <w:rPr>
          <w:sz w:val="22"/>
          <w:szCs w:val="22"/>
        </w:rPr>
      </w:pPr>
      <w:r w:rsidRPr="00F379FE">
        <w:rPr>
          <w:rFonts w:ascii="Times New Roman" w:eastAsia="Arial" w:hAnsi="Times New Roman" w:cs="Times New Roman"/>
          <w:b/>
          <w:smallCaps/>
          <w:sz w:val="22"/>
          <w:szCs w:val="22"/>
        </w:rPr>
        <w:t>TIEKĖJŲ PAŠALINIMO PAGRINDAI</w:t>
      </w:r>
    </w:p>
    <w:p w14:paraId="6534817B" w14:textId="6EE649FD" w:rsidR="00354DC5" w:rsidRPr="00300989" w:rsidRDefault="00551949" w:rsidP="00551949">
      <w:pPr>
        <w:spacing w:line="240" w:lineRule="auto"/>
        <w:ind w:firstLine="737"/>
        <w:rPr>
          <w:rFonts w:ascii="Times New Roman" w:eastAsia="Arial" w:hAnsi="Times New Roman" w:cs="Times New Roman"/>
          <w:color w:val="000000" w:themeColor="text1"/>
          <w:sz w:val="22"/>
          <w:szCs w:val="22"/>
        </w:rPr>
      </w:pPr>
      <w:r w:rsidRPr="00300989">
        <w:rPr>
          <w:rFonts w:ascii="Times New Roman" w:hAnsi="Times New Roman" w:cs="Times New Roman"/>
          <w:color w:val="000000" w:themeColor="text1"/>
          <w:sz w:val="22"/>
          <w:szCs w:val="22"/>
        </w:rPr>
        <w:t>Tiekėjo pasiūlymas atmetamas, jeigu apie nustatytų reikalavimų atitikimą jis pateikė melagingą informaciją, kurią perkančioji organizacija gali įrodyti bet kokiomis teisėtomis priemonėmis.</w:t>
      </w:r>
    </w:p>
    <w:p w14:paraId="68042382" w14:textId="77777777" w:rsidR="00551949" w:rsidRPr="00F379FE" w:rsidRDefault="00551949" w:rsidP="00551949">
      <w:pPr>
        <w:spacing w:line="240" w:lineRule="auto"/>
        <w:ind w:firstLine="737"/>
        <w:rPr>
          <w:rFonts w:ascii="Times New Roman" w:eastAsia="Arial" w:hAnsi="Times New Roman" w:cs="Times New Roman"/>
          <w:sz w:val="22"/>
          <w:szCs w:val="22"/>
        </w:rPr>
      </w:pPr>
    </w:p>
    <w:p w14:paraId="458CE3D5" w14:textId="77777777" w:rsidR="00064725" w:rsidRPr="00F379FE" w:rsidRDefault="00064725" w:rsidP="00551949">
      <w:pPr>
        <w:spacing w:line="240" w:lineRule="auto"/>
        <w:ind w:firstLine="737"/>
        <w:rPr>
          <w:rFonts w:ascii="Times New Roman" w:eastAsia="Arial" w:hAnsi="Times New Roman" w:cs="Times New Roman"/>
          <w:sz w:val="22"/>
          <w:szCs w:val="22"/>
        </w:rPr>
      </w:pPr>
      <w:r w:rsidRPr="00F379FE">
        <w:rPr>
          <w:rFonts w:ascii="Times New Roman" w:eastAsia="Arial" w:hAnsi="Times New Roman" w:cs="Times New Roman"/>
          <w:sz w:val="22"/>
          <w:szCs w:val="22"/>
        </w:rPr>
        <w:t xml:space="preserve">Perkančioji organizacija atmeta tiekėjo pasiūlymą, jeigu: </w:t>
      </w:r>
    </w:p>
    <w:p w14:paraId="490D3FBD" w14:textId="77777777" w:rsidR="00064725" w:rsidRPr="00F379FE" w:rsidRDefault="00064725" w:rsidP="00551949">
      <w:pPr>
        <w:pStyle w:val="Betarp"/>
        <w:ind w:firstLine="737"/>
        <w:rPr>
          <w:rFonts w:ascii="Times New Roman" w:eastAsia="Yu Mincho" w:hAnsi="Times New Roman" w:cs="Times New Roman"/>
          <w:b/>
          <w:bCs/>
          <w:color w:val="000000" w:themeColor="text1"/>
          <w:sz w:val="22"/>
          <w:szCs w:val="22"/>
        </w:rPr>
      </w:pPr>
      <w:r w:rsidRPr="00F379FE">
        <w:rPr>
          <w:rFonts w:ascii="Times New Roman" w:eastAsia="Arial" w:hAnsi="Times New Roman" w:cs="Times New Roman"/>
          <w:sz w:val="22"/>
          <w:szCs w:val="22"/>
        </w:rPr>
        <w:t xml:space="preserve">1. </w:t>
      </w:r>
      <w:r w:rsidRPr="00F379FE">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1 punktas</w:t>
      </w:r>
      <w:r w:rsidRPr="00F379FE">
        <w:rPr>
          <w:rFonts w:ascii="Times New Roman" w:eastAsia="Arial" w:hAnsi="Times New Roman" w:cs="Times New Roman"/>
          <w:color w:val="000000" w:themeColor="text1"/>
          <w:sz w:val="22"/>
          <w:szCs w:val="22"/>
        </w:rPr>
        <w:t>).</w:t>
      </w:r>
    </w:p>
    <w:p w14:paraId="1C531BF1" w14:textId="77777777" w:rsidR="00064725" w:rsidRPr="00F379FE" w:rsidRDefault="00064725" w:rsidP="0016523D">
      <w:pPr>
        <w:pStyle w:val="Betarp"/>
        <w:ind w:firstLine="737"/>
        <w:rPr>
          <w:rFonts w:ascii="Times New Roman" w:hAnsi="Times New Roman" w:cs="Times New Roman"/>
          <w:b/>
          <w:color w:val="000000" w:themeColor="text1"/>
          <w:sz w:val="22"/>
          <w:szCs w:val="22"/>
        </w:rPr>
      </w:pPr>
      <w:r w:rsidRPr="00F379FE">
        <w:rPr>
          <w:rFonts w:ascii="Times New Roman" w:eastAsia="Arial" w:hAnsi="Times New Roman" w:cs="Times New Roman"/>
          <w:sz w:val="22"/>
          <w:szCs w:val="22"/>
        </w:rPr>
        <w:t xml:space="preserve">2. </w:t>
      </w:r>
      <w:r w:rsidRPr="00F379FE">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2 punktas)</w:t>
      </w:r>
      <w:r w:rsidRPr="00F379FE">
        <w:rPr>
          <w:rFonts w:ascii="Times New Roman" w:hAnsi="Times New Roman" w:cs="Times New Roman"/>
          <w:color w:val="000000" w:themeColor="text1"/>
          <w:sz w:val="22"/>
          <w:szCs w:val="22"/>
        </w:rPr>
        <w:t>.</w:t>
      </w:r>
    </w:p>
    <w:p w14:paraId="3B639DB4" w14:textId="77777777" w:rsidR="00064725" w:rsidRPr="00F379FE" w:rsidRDefault="00064725" w:rsidP="0016523D">
      <w:pPr>
        <w:pStyle w:val="Betarp"/>
        <w:ind w:firstLine="737"/>
        <w:rPr>
          <w:rFonts w:ascii="Times New Roman" w:eastAsia="Yu Mincho" w:hAnsi="Times New Roman" w:cs="Times New Roman"/>
          <w:b/>
          <w:bCs/>
          <w:color w:val="000000" w:themeColor="text1"/>
          <w:sz w:val="22"/>
          <w:szCs w:val="22"/>
        </w:rPr>
      </w:pPr>
      <w:r w:rsidRPr="00F379FE">
        <w:rPr>
          <w:rFonts w:ascii="Times New Roman" w:eastAsia="Arial" w:hAnsi="Times New Roman" w:cs="Times New Roman"/>
          <w:color w:val="000000" w:themeColor="text1"/>
          <w:sz w:val="22"/>
          <w:szCs w:val="22"/>
        </w:rPr>
        <w:t xml:space="preserve">3. </w:t>
      </w:r>
      <w:r w:rsidRPr="00F379FE">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Pr="00F379FE">
        <w:rPr>
          <w:rFonts w:ascii="Times New Roman" w:hAnsi="Times New Roman" w:cs="Times New Roman"/>
          <w:b/>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3 punktas).</w:t>
      </w:r>
    </w:p>
    <w:p w14:paraId="77A5E239" w14:textId="77777777" w:rsidR="00064725" w:rsidRPr="00F379FE" w:rsidRDefault="00064725" w:rsidP="0016523D">
      <w:pPr>
        <w:pStyle w:val="Betarp"/>
        <w:ind w:firstLine="737"/>
        <w:rPr>
          <w:rFonts w:ascii="Times New Roman" w:hAnsi="Times New Roman" w:cs="Times New Roman"/>
          <w:color w:val="000000" w:themeColor="text1"/>
          <w:sz w:val="22"/>
          <w:szCs w:val="22"/>
        </w:rPr>
      </w:pPr>
      <w:r w:rsidRPr="00F379FE">
        <w:rPr>
          <w:rFonts w:ascii="Times New Roman" w:eastAsia="Arial" w:hAnsi="Times New Roman" w:cs="Times New Roman"/>
          <w:color w:val="000000" w:themeColor="text1"/>
          <w:sz w:val="22"/>
          <w:szCs w:val="22"/>
        </w:rPr>
        <w:t xml:space="preserve">4. </w:t>
      </w:r>
      <w:r w:rsidRPr="00F379FE">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E48AC3" w14:textId="77777777" w:rsidR="00064725" w:rsidRPr="00F379FE" w:rsidRDefault="00064725" w:rsidP="0016523D">
      <w:pPr>
        <w:pStyle w:val="Betarp"/>
        <w:ind w:firstLine="737"/>
        <w:rPr>
          <w:rFonts w:ascii="Times New Roman" w:eastAsia="Yu Mincho" w:hAnsi="Times New Roman" w:cs="Times New Roman"/>
          <w:b/>
          <w:bCs/>
          <w:iCs/>
          <w:color w:val="000000" w:themeColor="text1"/>
          <w:sz w:val="22"/>
          <w:szCs w:val="22"/>
        </w:rPr>
      </w:pPr>
      <w:r w:rsidRPr="00F379FE">
        <w:rPr>
          <w:rFonts w:ascii="Times New Roman" w:eastAsia="Arial" w:hAnsi="Times New Roman" w:cs="Times New Roman"/>
          <w:color w:val="000000" w:themeColor="text1"/>
          <w:sz w:val="22"/>
          <w:szCs w:val="22"/>
        </w:rPr>
        <w:t>5.</w:t>
      </w:r>
      <w:r w:rsidRPr="00F379FE">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379FE">
        <w:rPr>
          <w:rFonts w:ascii="Times New Roman" w:hAnsi="Times New Roman" w:cs="Times New Roman"/>
          <w:color w:val="000000" w:themeColor="text1"/>
          <w:sz w:val="22"/>
          <w:szCs w:val="22"/>
        </w:rPr>
        <w:t>(</w:t>
      </w:r>
      <w:r w:rsidRPr="00F379FE">
        <w:rPr>
          <w:rFonts w:ascii="Times New Roman" w:eastAsia="Yu Mincho" w:hAnsi="Times New Roman" w:cs="Times New Roman"/>
          <w:b/>
          <w:color w:val="000000" w:themeColor="text1"/>
          <w:sz w:val="22"/>
          <w:szCs w:val="22"/>
        </w:rPr>
        <w:t>VPĮ 46 straipsnio 4 dalies 5 punktas).</w:t>
      </w:r>
    </w:p>
    <w:p w14:paraId="44F6A7B7" w14:textId="4CCC8DCF" w:rsidR="00064725" w:rsidRPr="00F379FE" w:rsidRDefault="00247727" w:rsidP="00203FA1">
      <w:pPr>
        <w:spacing w:line="276" w:lineRule="auto"/>
        <w:ind w:firstLine="737"/>
        <w:rPr>
          <w:rFonts w:ascii="Times New Roman" w:eastAsia="Arial" w:hAnsi="Times New Roman" w:cs="Times New Roman"/>
          <w:i/>
          <w:color w:val="7030A0"/>
          <w:sz w:val="22"/>
          <w:szCs w:val="22"/>
        </w:rPr>
      </w:pPr>
      <w:r w:rsidRPr="00247727">
        <w:rPr>
          <w:rFonts w:ascii="Times New Roman" w:eastAsia="Arial" w:hAnsi="Times New Roman" w:cs="Times New Roman"/>
          <w:i/>
          <w:color w:val="7030A0"/>
          <w:sz w:val="22"/>
          <w:szCs w:val="22"/>
        </w:rPr>
        <w:t>6. Tiekėjas yra neatlikęs jam paskirtos baudžiamojo poveikio priemonės – uždraudimo juridiniam asmeniui dalyvauti viešuosiuose pirkimuose (VPĮ 46 straipsnio 2</w:t>
      </w:r>
      <w:r w:rsidRPr="00247727">
        <w:rPr>
          <w:rFonts w:ascii="Times New Roman" w:eastAsia="Arial" w:hAnsi="Times New Roman" w:cs="Times New Roman"/>
          <w:i/>
          <w:color w:val="7030A0"/>
          <w:sz w:val="22"/>
          <w:szCs w:val="22"/>
          <w:vertAlign w:val="superscript"/>
        </w:rPr>
        <w:t>1</w:t>
      </w:r>
      <w:r w:rsidRPr="00247727">
        <w:rPr>
          <w:rFonts w:ascii="Times New Roman" w:eastAsia="Arial" w:hAnsi="Times New Roman" w:cs="Times New Roman"/>
          <w:i/>
          <w:color w:val="7030A0"/>
          <w:sz w:val="22"/>
          <w:szCs w:val="22"/>
        </w:rPr>
        <w:t>dalis).</w:t>
      </w:r>
    </w:p>
    <w:p w14:paraId="00CC2906" w14:textId="77AF09E2" w:rsidR="00551949" w:rsidRPr="00F379FE" w:rsidRDefault="00551949" w:rsidP="00551949">
      <w:pPr>
        <w:tabs>
          <w:tab w:val="left" w:pos="710"/>
          <w:tab w:val="left" w:pos="1418"/>
        </w:tabs>
        <w:spacing w:after="160" w:line="259" w:lineRule="auto"/>
        <w:ind w:firstLine="0"/>
        <w:rPr>
          <w:rFonts w:ascii="Times New Roman" w:eastAsia="Arial" w:hAnsi="Times New Roman" w:cs="Times New Roman"/>
          <w:color w:val="7030A0"/>
          <w:sz w:val="22"/>
          <w:szCs w:val="22"/>
        </w:rPr>
      </w:pPr>
      <w:r w:rsidRPr="00F379FE">
        <w:rPr>
          <w:rFonts w:ascii="Times New Roman" w:hAnsi="Times New Roman" w:cs="Times New Roman"/>
          <w:sz w:val="22"/>
          <w:szCs w:val="22"/>
        </w:rPr>
        <w:tab/>
      </w:r>
      <w:r w:rsidRPr="006B1F94">
        <w:rPr>
          <w:rFonts w:ascii="Times New Roman" w:hAnsi="Times New Roman" w:cs="Times New Roman"/>
          <w:color w:val="000000" w:themeColor="text1"/>
          <w:sz w:val="22"/>
          <w:szCs w:val="22"/>
        </w:rPr>
        <w:t>Pašalinimo pagrindų nebuvimą įrodančių dokumentų iš tiekėjų pateikti nereikalaujama, išskyrus atvejus, kai kyla pagrįstų įtarimų arba kai tai būtina siekiant užtikrinti tinkamą pirkimo procedūros atlikimą.</w:t>
      </w:r>
    </w:p>
    <w:p w14:paraId="332D6C2E" w14:textId="77777777" w:rsidR="00733EC3" w:rsidRPr="00F379FE" w:rsidRDefault="00733EC3">
      <w:pPr>
        <w:ind w:firstLine="720"/>
        <w:rPr>
          <w:rFonts w:ascii="Times New Roman" w:eastAsia="Arial" w:hAnsi="Times New Roman" w:cs="Times New Roman"/>
          <w:i/>
          <w:color w:val="7030A0"/>
          <w:sz w:val="22"/>
          <w:szCs w:val="22"/>
        </w:rPr>
      </w:pPr>
    </w:p>
    <w:p w14:paraId="709BF561" w14:textId="77777777" w:rsidR="00733EC3" w:rsidRDefault="00003826">
      <w:pPr>
        <w:spacing w:after="160" w:line="276" w:lineRule="auto"/>
        <w:ind w:firstLine="0"/>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rPr>
        <w:t>__________</w:t>
      </w:r>
    </w:p>
    <w:p w14:paraId="2A216DD2" w14:textId="77777777" w:rsidR="00733EC3" w:rsidRDefault="00003826">
      <w:pPr>
        <w:spacing w:line="240" w:lineRule="auto"/>
        <w:ind w:left="7314" w:firstLine="0"/>
        <w:rPr>
          <w:rFonts w:ascii="Times New Roman" w:eastAsiaTheme="minorHAnsi" w:hAnsi="Times New Roman" w:cs="Times New Roman"/>
          <w:sz w:val="24"/>
          <w:szCs w:val="24"/>
        </w:rPr>
      </w:pPr>
      <w:r>
        <w:br w:type="page"/>
      </w:r>
    </w:p>
    <w:p w14:paraId="74B158AD" w14:textId="755F9D94" w:rsidR="00733EC3" w:rsidRPr="00984F03" w:rsidRDefault="00003826" w:rsidP="00E55FE2">
      <w:pPr>
        <w:ind w:firstLine="851"/>
        <w:jc w:val="right"/>
        <w:rPr>
          <w:rFonts w:ascii="Times New Roman" w:hAnsi="Times New Roman" w:cs="Times New Roman"/>
          <w:b/>
          <w:sz w:val="22"/>
          <w:szCs w:val="22"/>
        </w:rPr>
      </w:pPr>
      <w:bookmarkStart w:id="42" w:name="_Toc147739116"/>
      <w:bookmarkEnd w:id="42"/>
      <w:r w:rsidRPr="00984F03">
        <w:rPr>
          <w:rFonts w:ascii="Times New Roman" w:hAnsi="Times New Roman" w:cs="Times New Roman"/>
          <w:b/>
          <w:sz w:val="22"/>
          <w:szCs w:val="22"/>
        </w:rPr>
        <w:lastRenderedPageBreak/>
        <w:t xml:space="preserve">Pirkimo sąlygų </w:t>
      </w:r>
      <w:r w:rsidR="00311902">
        <w:rPr>
          <w:rFonts w:ascii="Times New Roman" w:hAnsi="Times New Roman" w:cs="Times New Roman"/>
          <w:b/>
          <w:sz w:val="22"/>
          <w:szCs w:val="22"/>
        </w:rPr>
        <w:t>4</w:t>
      </w:r>
      <w:r w:rsidRPr="00984F03">
        <w:rPr>
          <w:rFonts w:ascii="Times New Roman" w:hAnsi="Times New Roman" w:cs="Times New Roman"/>
          <w:b/>
          <w:sz w:val="22"/>
          <w:szCs w:val="22"/>
        </w:rPr>
        <w:t xml:space="preserve"> priedas</w:t>
      </w:r>
      <w:r w:rsidR="00E55FE2">
        <w:rPr>
          <w:rFonts w:ascii="Times New Roman" w:hAnsi="Times New Roman" w:cs="Times New Roman"/>
          <w:b/>
          <w:sz w:val="22"/>
          <w:szCs w:val="22"/>
        </w:rPr>
        <w:t xml:space="preserve"> </w:t>
      </w:r>
      <w:r w:rsidRPr="00984F03">
        <w:rPr>
          <w:rFonts w:ascii="Times New Roman" w:hAnsi="Times New Roman" w:cs="Times New Roman"/>
          <w:b/>
          <w:sz w:val="22"/>
          <w:szCs w:val="22"/>
        </w:rPr>
        <w:t>„Terminai“</w:t>
      </w:r>
    </w:p>
    <w:tbl>
      <w:tblPr>
        <w:tblStyle w:val="TableGrid2"/>
        <w:tblW w:w="9984" w:type="dxa"/>
        <w:tblInd w:w="-289" w:type="dxa"/>
        <w:tblLook w:val="04A0" w:firstRow="1" w:lastRow="0" w:firstColumn="1" w:lastColumn="0" w:noHBand="0" w:noVBand="1"/>
      </w:tblPr>
      <w:tblGrid>
        <w:gridCol w:w="851"/>
        <w:gridCol w:w="3402"/>
        <w:gridCol w:w="3544"/>
        <w:gridCol w:w="2187"/>
      </w:tblGrid>
      <w:tr w:rsidR="00733EC3" w:rsidRPr="00E55FE2" w14:paraId="5110F335" w14:textId="77777777" w:rsidTr="007B3380">
        <w:trPr>
          <w:trHeight w:val="19"/>
        </w:trPr>
        <w:tc>
          <w:tcPr>
            <w:tcW w:w="851" w:type="dxa"/>
            <w:shd w:val="clear" w:color="auto" w:fill="auto"/>
            <w:vAlign w:val="center"/>
          </w:tcPr>
          <w:p w14:paraId="73270605" w14:textId="77777777" w:rsidR="00733EC3" w:rsidRPr="00E55FE2" w:rsidRDefault="00003826" w:rsidP="007B3380">
            <w:pPr>
              <w:spacing w:line="240" w:lineRule="auto"/>
              <w:ind w:firstLine="0"/>
              <w:jc w:val="center"/>
              <w:rPr>
                <w:rFonts w:ascii="Times New Roman" w:hAnsi="Times New Roman" w:cs="Times New Roman"/>
                <w:b/>
              </w:rPr>
            </w:pPr>
            <w:r w:rsidRPr="00E55FE2">
              <w:rPr>
                <w:rFonts w:ascii="Times New Roman" w:eastAsia="Times New Roman" w:hAnsi="Times New Roman" w:cs="Times New Roman"/>
                <w:b/>
              </w:rPr>
              <w:t>Eil.</w:t>
            </w:r>
          </w:p>
          <w:p w14:paraId="3B1EEAF3" w14:textId="77777777" w:rsidR="00733EC3" w:rsidRPr="00E55FE2" w:rsidRDefault="00003826" w:rsidP="007B3380">
            <w:pPr>
              <w:spacing w:line="240" w:lineRule="auto"/>
              <w:ind w:firstLine="0"/>
              <w:jc w:val="center"/>
              <w:rPr>
                <w:rFonts w:ascii="Times New Roman" w:eastAsia="Times New Roman" w:hAnsi="Times New Roman" w:cs="Times New Roman"/>
              </w:rPr>
            </w:pPr>
            <w:r w:rsidRPr="00E55FE2">
              <w:rPr>
                <w:rFonts w:ascii="Times New Roman" w:eastAsia="Times New Roman" w:hAnsi="Times New Roman" w:cs="Times New Roman"/>
                <w:b/>
              </w:rPr>
              <w:t>Nr.</w:t>
            </w:r>
          </w:p>
        </w:tc>
        <w:tc>
          <w:tcPr>
            <w:tcW w:w="3402" w:type="dxa"/>
            <w:shd w:val="clear" w:color="auto" w:fill="auto"/>
            <w:vAlign w:val="center"/>
          </w:tcPr>
          <w:p w14:paraId="2C282CF1" w14:textId="77777777" w:rsidR="00733EC3" w:rsidRPr="00E55FE2" w:rsidRDefault="00003826" w:rsidP="00E55FE2">
            <w:pPr>
              <w:spacing w:line="240" w:lineRule="auto"/>
              <w:ind w:firstLine="0"/>
              <w:jc w:val="center"/>
              <w:rPr>
                <w:rFonts w:ascii="Times New Roman" w:eastAsia="Times New Roman" w:hAnsi="Times New Roman" w:cs="Times New Roman"/>
              </w:rPr>
            </w:pPr>
            <w:r w:rsidRPr="00E55FE2">
              <w:rPr>
                <w:rFonts w:ascii="Times New Roman" w:eastAsia="Times New Roman" w:hAnsi="Times New Roman" w:cs="Times New Roman"/>
                <w:b/>
              </w:rPr>
              <w:t>VEIKSMAS</w:t>
            </w:r>
          </w:p>
        </w:tc>
        <w:tc>
          <w:tcPr>
            <w:tcW w:w="3544" w:type="dxa"/>
            <w:shd w:val="clear" w:color="auto" w:fill="auto"/>
            <w:vAlign w:val="center"/>
          </w:tcPr>
          <w:p w14:paraId="672EC52A" w14:textId="330825F4" w:rsidR="00733EC3" w:rsidRPr="00E55FE2" w:rsidRDefault="00003826" w:rsidP="00E55FE2">
            <w:pPr>
              <w:spacing w:line="240" w:lineRule="auto"/>
              <w:ind w:firstLine="34"/>
              <w:jc w:val="center"/>
              <w:rPr>
                <w:rFonts w:ascii="Times New Roman" w:eastAsia="Times New Roman" w:hAnsi="Times New Roman" w:cs="Times New Roman"/>
              </w:rPr>
            </w:pPr>
            <w:r w:rsidRPr="00E55FE2">
              <w:rPr>
                <w:rFonts w:ascii="Times New Roman" w:eastAsia="Times New Roman" w:hAnsi="Times New Roman" w:cs="Times New Roman"/>
                <w:b/>
              </w:rPr>
              <w:t>DATA</w:t>
            </w:r>
            <w:r w:rsidR="00896D41" w:rsidRPr="00E55FE2">
              <w:rPr>
                <w:rFonts w:ascii="Times New Roman" w:eastAsia="Times New Roman" w:hAnsi="Times New Roman" w:cs="Times New Roman"/>
                <w:b/>
              </w:rPr>
              <w:t xml:space="preserve"> </w:t>
            </w:r>
            <w:r w:rsidRPr="00E55FE2">
              <w:rPr>
                <w:rFonts w:ascii="Times New Roman" w:eastAsia="Times New Roman" w:hAnsi="Times New Roman" w:cs="Times New Roman"/>
                <w:b/>
              </w:rPr>
              <w:t>/DIENŲ SKAIČIUS/ LAIKAS</w:t>
            </w:r>
            <w:r w:rsidR="00327671" w:rsidRPr="00E55FE2">
              <w:rPr>
                <w:rFonts w:ascii="Times New Roman" w:eastAsia="Times New Roman" w:hAnsi="Times New Roman" w:cs="Times New Roman"/>
                <w:b/>
              </w:rPr>
              <w:t xml:space="preserve"> </w:t>
            </w:r>
            <w:r w:rsidRPr="00E55FE2">
              <w:rPr>
                <w:rFonts w:ascii="Times New Roman" w:eastAsia="Times New Roman" w:hAnsi="Times New Roman" w:cs="Times New Roman"/>
              </w:rPr>
              <w:t>(Lietuvos laiku)</w:t>
            </w:r>
          </w:p>
        </w:tc>
        <w:tc>
          <w:tcPr>
            <w:tcW w:w="2187" w:type="dxa"/>
            <w:shd w:val="clear" w:color="auto" w:fill="auto"/>
            <w:vAlign w:val="center"/>
          </w:tcPr>
          <w:p w14:paraId="084EC60F" w14:textId="77777777" w:rsidR="00733EC3" w:rsidRPr="00E55FE2" w:rsidRDefault="00003826" w:rsidP="00E55FE2">
            <w:pPr>
              <w:spacing w:line="240" w:lineRule="auto"/>
              <w:ind w:firstLine="34"/>
              <w:jc w:val="center"/>
              <w:rPr>
                <w:rFonts w:ascii="Times New Roman" w:hAnsi="Times New Roman" w:cs="Times New Roman"/>
                <w:b/>
              </w:rPr>
            </w:pPr>
            <w:r w:rsidRPr="00E55FE2">
              <w:rPr>
                <w:rFonts w:ascii="Times New Roman" w:eastAsia="Times New Roman" w:hAnsi="Times New Roman" w:cs="Times New Roman"/>
                <w:b/>
              </w:rPr>
              <w:t>PASTABOS</w:t>
            </w:r>
          </w:p>
        </w:tc>
      </w:tr>
      <w:tr w:rsidR="00733EC3" w:rsidRPr="00E55FE2" w14:paraId="5EB80196" w14:textId="77777777" w:rsidTr="007B3380">
        <w:trPr>
          <w:trHeight w:val="19"/>
        </w:trPr>
        <w:tc>
          <w:tcPr>
            <w:tcW w:w="851" w:type="dxa"/>
            <w:shd w:val="clear" w:color="auto" w:fill="auto"/>
            <w:vAlign w:val="center"/>
          </w:tcPr>
          <w:p w14:paraId="124F1638" w14:textId="778E74D1" w:rsidR="00733EC3" w:rsidRPr="00E55FE2" w:rsidRDefault="00733EC3" w:rsidP="007B3380">
            <w:pPr>
              <w:pStyle w:val="Sraopastraipa"/>
              <w:numPr>
                <w:ilvl w:val="0"/>
                <w:numId w:val="11"/>
              </w:numPr>
              <w:tabs>
                <w:tab w:val="left" w:pos="464"/>
              </w:tabs>
              <w:spacing w:line="240" w:lineRule="auto"/>
              <w:jc w:val="center"/>
              <w:rPr>
                <w:rFonts w:ascii="Times New Roman" w:hAnsi="Times New Roman" w:cs="Times New Roman"/>
                <w:bCs/>
                <w:sz w:val="21"/>
                <w:szCs w:val="21"/>
              </w:rPr>
            </w:pPr>
          </w:p>
        </w:tc>
        <w:tc>
          <w:tcPr>
            <w:tcW w:w="3402" w:type="dxa"/>
            <w:shd w:val="clear" w:color="auto" w:fill="auto"/>
          </w:tcPr>
          <w:p w14:paraId="7F140D46" w14:textId="77777777" w:rsidR="00733EC3" w:rsidRPr="00E55FE2" w:rsidRDefault="00003826" w:rsidP="00E55FE2">
            <w:pPr>
              <w:spacing w:line="240" w:lineRule="auto"/>
              <w:ind w:firstLine="0"/>
              <w:jc w:val="left"/>
              <w:rPr>
                <w:rFonts w:ascii="Times New Roman" w:hAnsi="Times New Roman" w:cs="Times New Roman"/>
                <w:bCs/>
              </w:rPr>
            </w:pPr>
            <w:r w:rsidRPr="00E55FE2">
              <w:rPr>
                <w:rFonts w:ascii="Times New Roman" w:eastAsia="Times New Roman" w:hAnsi="Times New Roman" w:cs="Times New Roman"/>
                <w:bCs/>
              </w:rPr>
              <w:t>Pasiūlymų pateikimo terminas</w:t>
            </w:r>
          </w:p>
        </w:tc>
        <w:tc>
          <w:tcPr>
            <w:tcW w:w="3544" w:type="dxa"/>
            <w:shd w:val="clear" w:color="auto" w:fill="auto"/>
          </w:tcPr>
          <w:p w14:paraId="3F4E39B4" w14:textId="77777777" w:rsidR="00733EC3" w:rsidRPr="00E55FE2" w:rsidRDefault="00003826" w:rsidP="00E55FE2">
            <w:pPr>
              <w:spacing w:line="240" w:lineRule="auto"/>
              <w:ind w:firstLine="34"/>
              <w:jc w:val="left"/>
              <w:rPr>
                <w:rFonts w:ascii="Times New Roman" w:eastAsia="Times New Roman" w:hAnsi="Times New Roman" w:cs="Times New Roman"/>
              </w:rPr>
            </w:pPr>
            <w:r w:rsidRPr="00E55FE2">
              <w:rPr>
                <w:rFonts w:ascii="Times New Roman" w:eastAsia="Times New Roman" w:hAnsi="Times New Roman" w:cs="Times New Roman"/>
              </w:rPr>
              <w:t xml:space="preserve">Bus nurodytas skelbime apie pirkimą. </w:t>
            </w:r>
          </w:p>
        </w:tc>
        <w:tc>
          <w:tcPr>
            <w:tcW w:w="2187" w:type="dxa"/>
            <w:shd w:val="clear" w:color="auto" w:fill="auto"/>
          </w:tcPr>
          <w:p w14:paraId="37089139"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Perkančioji organizacija turi teisę pratęsti pasiūlymų pateikimo terminą.</w:t>
            </w:r>
          </w:p>
        </w:tc>
      </w:tr>
      <w:tr w:rsidR="00733EC3" w:rsidRPr="00E55FE2" w14:paraId="16FCBA89" w14:textId="77777777" w:rsidTr="007B3380">
        <w:trPr>
          <w:trHeight w:val="19"/>
        </w:trPr>
        <w:tc>
          <w:tcPr>
            <w:tcW w:w="851" w:type="dxa"/>
            <w:shd w:val="clear" w:color="auto" w:fill="auto"/>
            <w:vAlign w:val="center"/>
          </w:tcPr>
          <w:p w14:paraId="5421B514" w14:textId="2F246772" w:rsidR="00733EC3" w:rsidRPr="00E55FE2" w:rsidRDefault="00733EC3" w:rsidP="007B3380">
            <w:pPr>
              <w:pStyle w:val="Sraopastraipa"/>
              <w:numPr>
                <w:ilvl w:val="0"/>
                <w:numId w:val="11"/>
              </w:numPr>
              <w:tabs>
                <w:tab w:val="left" w:pos="464"/>
              </w:tabs>
              <w:spacing w:line="240" w:lineRule="auto"/>
              <w:jc w:val="center"/>
              <w:rPr>
                <w:rFonts w:ascii="Times New Roman" w:hAnsi="Times New Roman" w:cs="Times New Roman"/>
                <w:bCs/>
                <w:sz w:val="21"/>
                <w:szCs w:val="21"/>
              </w:rPr>
            </w:pPr>
          </w:p>
        </w:tc>
        <w:tc>
          <w:tcPr>
            <w:tcW w:w="3402" w:type="dxa"/>
            <w:shd w:val="clear" w:color="auto" w:fill="auto"/>
          </w:tcPr>
          <w:p w14:paraId="2C2C9516" w14:textId="77777777" w:rsidR="00733EC3" w:rsidRPr="00E55FE2" w:rsidRDefault="00003826" w:rsidP="00E55FE2">
            <w:pPr>
              <w:spacing w:line="240" w:lineRule="auto"/>
              <w:ind w:firstLine="0"/>
              <w:jc w:val="left"/>
              <w:rPr>
                <w:rFonts w:ascii="Times New Roman" w:hAnsi="Times New Roman" w:cs="Times New Roman"/>
                <w:bCs/>
              </w:rPr>
            </w:pPr>
            <w:r w:rsidRPr="00E55FE2">
              <w:rPr>
                <w:rFonts w:ascii="Times New Roman" w:eastAsia="Times New Roman" w:hAnsi="Times New Roman" w:cs="Times New Roman"/>
              </w:rPr>
              <w:t>Pasiūlymą patikslinti pirkimo dokumentus arba prašymus dėl pirkimo dokumentų paaiškinimų tiekėjas turi pateikti ne vėliau kaip:</w:t>
            </w:r>
          </w:p>
        </w:tc>
        <w:tc>
          <w:tcPr>
            <w:tcW w:w="3544" w:type="dxa"/>
            <w:shd w:val="clear" w:color="auto" w:fill="auto"/>
          </w:tcPr>
          <w:p w14:paraId="1756C467" w14:textId="6C042F10" w:rsidR="00733EC3" w:rsidRPr="00E55FE2" w:rsidRDefault="00003826" w:rsidP="00DE5A4D">
            <w:pPr>
              <w:spacing w:line="240" w:lineRule="auto"/>
              <w:ind w:firstLine="0"/>
              <w:rPr>
                <w:rFonts w:ascii="Times New Roman" w:eastAsia="Times New Roman" w:hAnsi="Times New Roman" w:cs="Times New Roman"/>
              </w:rPr>
            </w:pPr>
            <w:r w:rsidRPr="00E55FE2">
              <w:rPr>
                <w:rFonts w:ascii="Times New Roman" w:eastAsia="Times New Roman" w:hAnsi="Times New Roman" w:cs="Times New Roman"/>
              </w:rPr>
              <w:t xml:space="preserve">Likus </w:t>
            </w:r>
            <w:r w:rsidRPr="00E55FE2">
              <w:rPr>
                <w:rFonts w:ascii="Times New Roman" w:eastAsia="Times New Roman" w:hAnsi="Times New Roman" w:cs="Times New Roman"/>
                <w:b/>
              </w:rPr>
              <w:t xml:space="preserve">2 </w:t>
            </w:r>
            <w:r w:rsidR="00E14D75" w:rsidRPr="00E55FE2">
              <w:rPr>
                <w:rFonts w:ascii="Times New Roman" w:eastAsia="Times New Roman" w:hAnsi="Times New Roman" w:cs="Times New Roman"/>
                <w:b/>
              </w:rPr>
              <w:t xml:space="preserve">(dviem) </w:t>
            </w:r>
            <w:r w:rsidRPr="00E55FE2">
              <w:rPr>
                <w:rFonts w:ascii="Times New Roman" w:eastAsia="Times New Roman" w:hAnsi="Times New Roman" w:cs="Times New Roman"/>
                <w:b/>
              </w:rPr>
              <w:t>darbo dienoms</w:t>
            </w:r>
            <w:r w:rsidRPr="00E55FE2">
              <w:rPr>
                <w:rFonts w:ascii="Times New Roman" w:eastAsia="Times New Roman" w:hAnsi="Times New Roman" w:cs="Times New Roman"/>
              </w:rPr>
              <w:t xml:space="preserve"> iki pasiūlymų pateikimo termino pabaigos.</w:t>
            </w:r>
          </w:p>
        </w:tc>
        <w:tc>
          <w:tcPr>
            <w:tcW w:w="2187" w:type="dxa"/>
            <w:shd w:val="clear" w:color="auto" w:fill="auto"/>
          </w:tcPr>
          <w:p w14:paraId="76B9588A" w14:textId="77777777" w:rsidR="00733EC3" w:rsidRPr="00E55FE2" w:rsidRDefault="00733EC3" w:rsidP="00E55FE2">
            <w:pPr>
              <w:spacing w:line="240" w:lineRule="auto"/>
              <w:ind w:firstLine="34"/>
              <w:jc w:val="left"/>
              <w:rPr>
                <w:rFonts w:ascii="Times New Roman" w:eastAsia="Times New Roman" w:hAnsi="Times New Roman" w:cs="Times New Roman"/>
                <w:color w:val="7030A0"/>
              </w:rPr>
            </w:pPr>
          </w:p>
          <w:p w14:paraId="3F869E05" w14:textId="77777777" w:rsidR="00733EC3" w:rsidRPr="00E55FE2" w:rsidRDefault="00733EC3" w:rsidP="00E55FE2">
            <w:pPr>
              <w:spacing w:line="240" w:lineRule="auto"/>
              <w:ind w:firstLine="34"/>
              <w:jc w:val="left"/>
              <w:rPr>
                <w:rFonts w:ascii="Times New Roman" w:eastAsia="Times New Roman" w:hAnsi="Times New Roman" w:cs="Times New Roman"/>
                <w:color w:val="7030A0"/>
              </w:rPr>
            </w:pPr>
          </w:p>
          <w:p w14:paraId="2A68F145" w14:textId="77777777" w:rsidR="00733EC3" w:rsidRPr="00E55FE2" w:rsidRDefault="00733EC3" w:rsidP="00E55FE2">
            <w:pPr>
              <w:spacing w:line="240" w:lineRule="auto"/>
              <w:ind w:firstLine="34"/>
              <w:jc w:val="left"/>
              <w:rPr>
                <w:rFonts w:ascii="Times New Roman" w:eastAsia="Times New Roman" w:hAnsi="Times New Roman" w:cs="Times New Roman"/>
                <w:color w:val="7030A0"/>
              </w:rPr>
            </w:pPr>
          </w:p>
        </w:tc>
      </w:tr>
      <w:tr w:rsidR="00733EC3" w:rsidRPr="00E55FE2" w14:paraId="2BB04CF4" w14:textId="77777777" w:rsidTr="007B3380">
        <w:trPr>
          <w:trHeight w:val="19"/>
        </w:trPr>
        <w:tc>
          <w:tcPr>
            <w:tcW w:w="851" w:type="dxa"/>
            <w:shd w:val="clear" w:color="auto" w:fill="auto"/>
            <w:vAlign w:val="center"/>
          </w:tcPr>
          <w:p w14:paraId="788CE4C5" w14:textId="22A13B16" w:rsidR="00733EC3" w:rsidRPr="00E55FE2" w:rsidRDefault="00733EC3" w:rsidP="007B3380">
            <w:pPr>
              <w:pStyle w:val="Sraopastraipa"/>
              <w:numPr>
                <w:ilvl w:val="0"/>
                <w:numId w:val="11"/>
              </w:numPr>
              <w:tabs>
                <w:tab w:val="left" w:pos="464"/>
              </w:tabs>
              <w:spacing w:line="240" w:lineRule="auto"/>
              <w:jc w:val="center"/>
              <w:rPr>
                <w:rFonts w:ascii="Times New Roman" w:hAnsi="Times New Roman" w:cs="Times New Roman"/>
                <w:bCs/>
                <w:sz w:val="21"/>
                <w:szCs w:val="21"/>
              </w:rPr>
            </w:pPr>
          </w:p>
        </w:tc>
        <w:tc>
          <w:tcPr>
            <w:tcW w:w="3402" w:type="dxa"/>
            <w:shd w:val="clear" w:color="auto" w:fill="auto"/>
          </w:tcPr>
          <w:p w14:paraId="503152F3"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 xml:space="preserve">Perkančioji organizacija </w:t>
            </w:r>
            <w:r w:rsidRPr="00E55FE2">
              <w:rPr>
                <w:rFonts w:ascii="Times New Roman" w:eastAsia="Times New Roman" w:hAnsi="Times New Roman" w:cs="Times New Roman"/>
              </w:rPr>
              <w:t>pirkimo dokumentų paaiškinimą, patikslinimą pateikia visiems dalyviams:</w:t>
            </w:r>
          </w:p>
        </w:tc>
        <w:tc>
          <w:tcPr>
            <w:tcW w:w="3544" w:type="dxa"/>
            <w:shd w:val="clear" w:color="auto" w:fill="auto"/>
          </w:tcPr>
          <w:p w14:paraId="5BCDD57F" w14:textId="30272282"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bCs/>
              </w:rPr>
              <w:t>Likus ne mažiau kaip</w:t>
            </w:r>
            <w:r w:rsidRPr="00E55FE2">
              <w:rPr>
                <w:rFonts w:ascii="Times New Roman" w:eastAsia="Times New Roman" w:hAnsi="Times New Roman" w:cs="Times New Roman"/>
                <w:b/>
              </w:rPr>
              <w:t xml:space="preserve"> 1 </w:t>
            </w:r>
            <w:r w:rsidR="00E14D75" w:rsidRPr="00E55FE2">
              <w:rPr>
                <w:rFonts w:ascii="Times New Roman" w:eastAsia="Times New Roman" w:hAnsi="Times New Roman" w:cs="Times New Roman"/>
                <w:b/>
              </w:rPr>
              <w:t xml:space="preserve">(vienai) </w:t>
            </w:r>
            <w:r w:rsidRPr="00E55FE2">
              <w:rPr>
                <w:rFonts w:ascii="Times New Roman" w:eastAsia="Times New Roman" w:hAnsi="Times New Roman" w:cs="Times New Roman"/>
                <w:b/>
              </w:rPr>
              <w:t>darbo dienai</w:t>
            </w:r>
            <w:r w:rsidRPr="00E55FE2">
              <w:rPr>
                <w:rFonts w:ascii="Times New Roman" w:eastAsia="Times New Roman" w:hAnsi="Times New Roman" w:cs="Times New Roman"/>
              </w:rPr>
              <w:t xml:space="preserve"> iki pasiūlymų pateikimo termino pabaigos.</w:t>
            </w:r>
          </w:p>
        </w:tc>
        <w:tc>
          <w:tcPr>
            <w:tcW w:w="2187" w:type="dxa"/>
            <w:shd w:val="clear" w:color="auto" w:fill="auto"/>
          </w:tcPr>
          <w:p w14:paraId="02846200" w14:textId="77777777" w:rsidR="00733EC3" w:rsidRPr="00E55FE2" w:rsidRDefault="00003826" w:rsidP="00E55FE2">
            <w:pPr>
              <w:spacing w:line="240" w:lineRule="auto"/>
              <w:ind w:firstLine="0"/>
              <w:jc w:val="left"/>
              <w:rPr>
                <w:rFonts w:ascii="Times New Roman" w:hAnsi="Times New Roman" w:cs="Times New Roman"/>
                <w:color w:val="7030A0"/>
              </w:rPr>
            </w:pPr>
            <w:r w:rsidRPr="00E55FE2">
              <w:rPr>
                <w:rFonts w:ascii="Times New Roman" w:eastAsia="Times New Roman" w:hAnsi="Times New Roman" w:cs="Times New Roman"/>
                <w:color w:val="000000"/>
              </w:rPr>
              <w:t xml:space="preserve">Jei paaiškinimai ar patikslinimai teikiami perkančiosios organizacijos iniciatyva, jų pateikimo terminas nesikeičia. </w:t>
            </w:r>
          </w:p>
        </w:tc>
      </w:tr>
      <w:tr w:rsidR="00733EC3" w:rsidRPr="00E55FE2" w14:paraId="651DA0ED" w14:textId="77777777" w:rsidTr="007B3380">
        <w:trPr>
          <w:trHeight w:val="768"/>
        </w:trPr>
        <w:tc>
          <w:tcPr>
            <w:tcW w:w="851" w:type="dxa"/>
            <w:shd w:val="clear" w:color="auto" w:fill="auto"/>
            <w:vAlign w:val="center"/>
          </w:tcPr>
          <w:p w14:paraId="2584F3E7" w14:textId="1E647716" w:rsidR="00733EC3" w:rsidRPr="00E55FE2" w:rsidRDefault="00733EC3" w:rsidP="007B3380">
            <w:pPr>
              <w:pStyle w:val="Sraopastraipa"/>
              <w:numPr>
                <w:ilvl w:val="0"/>
                <w:numId w:val="11"/>
              </w:numPr>
              <w:tabs>
                <w:tab w:val="left" w:pos="464"/>
              </w:tabs>
              <w:spacing w:line="240" w:lineRule="auto"/>
              <w:jc w:val="center"/>
              <w:rPr>
                <w:rFonts w:ascii="Times New Roman" w:hAnsi="Times New Roman" w:cs="Times New Roman"/>
                <w:bCs/>
                <w:sz w:val="21"/>
                <w:szCs w:val="21"/>
              </w:rPr>
            </w:pPr>
          </w:p>
        </w:tc>
        <w:tc>
          <w:tcPr>
            <w:tcW w:w="3402" w:type="dxa"/>
            <w:shd w:val="clear" w:color="auto" w:fill="auto"/>
          </w:tcPr>
          <w:p w14:paraId="788DA56E"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Pradinis susipažinimas su CVP IS priemonėmis gautais pasiūlymais</w:t>
            </w:r>
          </w:p>
        </w:tc>
        <w:tc>
          <w:tcPr>
            <w:tcW w:w="3544" w:type="dxa"/>
            <w:shd w:val="clear" w:color="auto" w:fill="auto"/>
          </w:tcPr>
          <w:p w14:paraId="6D1055DC" w14:textId="75753F19" w:rsidR="00733EC3" w:rsidRPr="00E55FE2" w:rsidRDefault="00003826" w:rsidP="00DE5A4D">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rPr>
              <w:t xml:space="preserve">Pradedamas ne anksčiau nei </w:t>
            </w:r>
            <w:r w:rsidRPr="00E55FE2">
              <w:rPr>
                <w:rFonts w:ascii="Times New Roman" w:eastAsia="Times New Roman" w:hAnsi="Times New Roman" w:cs="Times New Roman"/>
                <w:color w:val="000000" w:themeColor="text1"/>
              </w:rPr>
              <w:t xml:space="preserve">po </w:t>
            </w:r>
            <w:r w:rsidR="00DE5A4D">
              <w:rPr>
                <w:rFonts w:ascii="Times New Roman" w:eastAsia="Times New Roman" w:hAnsi="Times New Roman" w:cs="Times New Roman"/>
                <w:b/>
                <w:color w:val="000000" w:themeColor="text1"/>
              </w:rPr>
              <w:t>30</w:t>
            </w:r>
            <w:r w:rsidRPr="00E55FE2">
              <w:rPr>
                <w:rFonts w:ascii="Times New Roman" w:eastAsia="Times New Roman" w:hAnsi="Times New Roman" w:cs="Times New Roman"/>
                <w:b/>
                <w:color w:val="000000" w:themeColor="text1"/>
              </w:rPr>
              <w:t xml:space="preserve"> minučių</w:t>
            </w:r>
            <w:r w:rsidRPr="00E55FE2">
              <w:rPr>
                <w:rFonts w:ascii="Times New Roman" w:eastAsia="Times New Roman" w:hAnsi="Times New Roman" w:cs="Times New Roman"/>
              </w:rPr>
              <w:t xml:space="preserve"> po galutinių pasiūlymų pateikimo termino pabaigos</w:t>
            </w:r>
          </w:p>
        </w:tc>
        <w:tc>
          <w:tcPr>
            <w:tcW w:w="2187" w:type="dxa"/>
            <w:shd w:val="clear" w:color="auto" w:fill="auto"/>
          </w:tcPr>
          <w:p w14:paraId="26BABE27" w14:textId="77777777" w:rsidR="00733EC3" w:rsidRPr="00E55FE2" w:rsidRDefault="00733EC3" w:rsidP="00E55FE2">
            <w:pPr>
              <w:spacing w:line="240" w:lineRule="auto"/>
              <w:ind w:firstLine="34"/>
              <w:rPr>
                <w:rFonts w:ascii="Times New Roman" w:eastAsia="Times New Roman" w:hAnsi="Times New Roman" w:cs="Times New Roman"/>
                <w:iCs/>
              </w:rPr>
            </w:pPr>
          </w:p>
        </w:tc>
      </w:tr>
      <w:tr w:rsidR="00733EC3" w:rsidRPr="00E55FE2" w14:paraId="455447AC" w14:textId="77777777" w:rsidTr="007B3380">
        <w:trPr>
          <w:trHeight w:val="19"/>
        </w:trPr>
        <w:tc>
          <w:tcPr>
            <w:tcW w:w="851" w:type="dxa"/>
            <w:shd w:val="clear" w:color="auto" w:fill="auto"/>
            <w:vAlign w:val="center"/>
          </w:tcPr>
          <w:p w14:paraId="3CB39E3B" w14:textId="0F395465" w:rsidR="00733EC3" w:rsidRPr="00E55FE2" w:rsidRDefault="00733EC3" w:rsidP="007B3380">
            <w:pPr>
              <w:pStyle w:val="Sraopastraipa"/>
              <w:numPr>
                <w:ilvl w:val="0"/>
                <w:numId w:val="11"/>
              </w:numPr>
              <w:tabs>
                <w:tab w:val="left" w:pos="464"/>
              </w:tabs>
              <w:spacing w:line="240" w:lineRule="auto"/>
              <w:jc w:val="center"/>
              <w:rPr>
                <w:rFonts w:ascii="Times New Roman" w:hAnsi="Times New Roman" w:cs="Times New Roman"/>
                <w:bCs/>
                <w:sz w:val="21"/>
                <w:szCs w:val="21"/>
              </w:rPr>
            </w:pPr>
          </w:p>
        </w:tc>
        <w:tc>
          <w:tcPr>
            <w:tcW w:w="3402" w:type="dxa"/>
            <w:shd w:val="clear" w:color="auto" w:fill="auto"/>
          </w:tcPr>
          <w:p w14:paraId="51CA1A1E"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bCs/>
              </w:rPr>
              <w:t>Pasiūlymo galiojimo ir pasiūlymo galiojimo užtikrinimo (jei taikoma) terminas ne trumpesnis kaip</w:t>
            </w:r>
          </w:p>
        </w:tc>
        <w:tc>
          <w:tcPr>
            <w:tcW w:w="3544" w:type="dxa"/>
            <w:shd w:val="clear" w:color="auto" w:fill="auto"/>
          </w:tcPr>
          <w:p w14:paraId="5158E530" w14:textId="77777777" w:rsidR="00733EC3" w:rsidRPr="00E55FE2" w:rsidRDefault="00003826" w:rsidP="007B3380">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b/>
              </w:rPr>
              <w:t>90 (devyniasdešimt</w:t>
            </w:r>
            <w:r w:rsidRPr="00E55FE2">
              <w:rPr>
                <w:rFonts w:ascii="Times New Roman" w:eastAsia="Times New Roman" w:hAnsi="Times New Roman" w:cs="Times New Roman"/>
              </w:rPr>
              <w:t xml:space="preserve">) dienų nuo pasiūlymų pateikimo galutinio termino pabaigos. </w:t>
            </w:r>
          </w:p>
        </w:tc>
        <w:tc>
          <w:tcPr>
            <w:tcW w:w="2187" w:type="dxa"/>
            <w:shd w:val="clear" w:color="auto" w:fill="auto"/>
          </w:tcPr>
          <w:p w14:paraId="5A5D38AE" w14:textId="77777777" w:rsidR="00733EC3" w:rsidRPr="00E55FE2" w:rsidRDefault="00733EC3" w:rsidP="00E55FE2">
            <w:pPr>
              <w:spacing w:line="240" w:lineRule="auto"/>
              <w:ind w:firstLine="34"/>
              <w:rPr>
                <w:rFonts w:ascii="Times New Roman" w:eastAsia="Times New Roman" w:hAnsi="Times New Roman" w:cs="Times New Roman"/>
              </w:rPr>
            </w:pPr>
          </w:p>
        </w:tc>
      </w:tr>
      <w:tr w:rsidR="00733EC3" w:rsidRPr="00E55FE2" w14:paraId="10E693EB" w14:textId="77777777" w:rsidTr="007B3380">
        <w:trPr>
          <w:trHeight w:val="19"/>
        </w:trPr>
        <w:tc>
          <w:tcPr>
            <w:tcW w:w="851" w:type="dxa"/>
            <w:shd w:val="clear" w:color="auto" w:fill="auto"/>
            <w:vAlign w:val="center"/>
          </w:tcPr>
          <w:p w14:paraId="4D4E70DE" w14:textId="25677285" w:rsidR="00733EC3" w:rsidRPr="00E55FE2" w:rsidRDefault="00733EC3" w:rsidP="007B3380">
            <w:pPr>
              <w:pStyle w:val="Sraopastraipa"/>
              <w:numPr>
                <w:ilvl w:val="0"/>
                <w:numId w:val="11"/>
              </w:numPr>
              <w:tabs>
                <w:tab w:val="left" w:pos="464"/>
              </w:tabs>
              <w:spacing w:line="240" w:lineRule="auto"/>
              <w:jc w:val="center"/>
              <w:rPr>
                <w:rFonts w:ascii="Times New Roman" w:hAnsi="Times New Roman" w:cs="Times New Roman"/>
                <w:bCs/>
                <w:sz w:val="21"/>
                <w:szCs w:val="21"/>
              </w:rPr>
            </w:pPr>
          </w:p>
        </w:tc>
        <w:tc>
          <w:tcPr>
            <w:tcW w:w="3402" w:type="dxa"/>
            <w:shd w:val="clear" w:color="auto" w:fill="auto"/>
          </w:tcPr>
          <w:p w14:paraId="554CD741"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Perkančioji organizacija</w:t>
            </w:r>
            <w:r w:rsidRPr="00E55FE2">
              <w:rPr>
                <w:rFonts w:ascii="Times New Roman" w:eastAsia="Times New Roman" w:hAnsi="Times New Roman" w:cs="Times New Roman"/>
              </w:rPr>
              <w:t xml:space="preserve"> dalyviams praneša apie priimtą sprendimą nustatyti laimėjusį pasiūlymą, dėl kurio bus sudaroma sutartis ne vėliau kaip per</w:t>
            </w:r>
          </w:p>
        </w:tc>
        <w:tc>
          <w:tcPr>
            <w:tcW w:w="3544" w:type="dxa"/>
            <w:shd w:val="clear" w:color="auto" w:fill="auto"/>
          </w:tcPr>
          <w:p w14:paraId="7FEAB3F3" w14:textId="6863B415" w:rsidR="00733EC3" w:rsidRPr="00E55FE2" w:rsidRDefault="00003826" w:rsidP="007B3380">
            <w:pPr>
              <w:spacing w:line="240" w:lineRule="auto"/>
              <w:ind w:firstLine="34"/>
              <w:rPr>
                <w:rFonts w:ascii="Times New Roman" w:hAnsi="Times New Roman" w:cs="Times New Roman"/>
                <w:bCs/>
              </w:rPr>
            </w:pPr>
            <w:r w:rsidRPr="00E55FE2">
              <w:rPr>
                <w:rFonts w:ascii="Times New Roman" w:eastAsia="Times New Roman" w:hAnsi="Times New Roman" w:cs="Times New Roman"/>
                <w:b/>
                <w:bCs/>
              </w:rPr>
              <w:t>3</w:t>
            </w:r>
            <w:r w:rsidR="00E14D75" w:rsidRPr="00E55FE2">
              <w:rPr>
                <w:rFonts w:ascii="Times New Roman" w:eastAsia="Times New Roman" w:hAnsi="Times New Roman" w:cs="Times New Roman"/>
                <w:b/>
                <w:bCs/>
              </w:rPr>
              <w:t xml:space="preserve"> </w:t>
            </w:r>
            <w:r w:rsidRPr="00E55FE2">
              <w:rPr>
                <w:rFonts w:ascii="Times New Roman" w:eastAsia="Times New Roman" w:hAnsi="Times New Roman" w:cs="Times New Roman"/>
                <w:b/>
                <w:bCs/>
              </w:rPr>
              <w:t>(tris) darbo dienas</w:t>
            </w:r>
            <w:r w:rsidRPr="00E55FE2">
              <w:rPr>
                <w:rFonts w:ascii="Times New Roman" w:eastAsia="Times New Roman" w:hAnsi="Times New Roman" w:cs="Times New Roman"/>
                <w:bCs/>
              </w:rPr>
              <w:t xml:space="preserve"> nuo sprendimo priėmimo dienos</w:t>
            </w:r>
          </w:p>
        </w:tc>
        <w:tc>
          <w:tcPr>
            <w:tcW w:w="2187" w:type="dxa"/>
            <w:shd w:val="clear" w:color="auto" w:fill="auto"/>
          </w:tcPr>
          <w:p w14:paraId="6A065B39" w14:textId="77777777" w:rsidR="00733EC3" w:rsidRPr="00E55FE2" w:rsidRDefault="00733EC3" w:rsidP="00E55FE2">
            <w:pPr>
              <w:spacing w:line="240" w:lineRule="auto"/>
              <w:ind w:firstLine="34"/>
              <w:rPr>
                <w:rFonts w:ascii="Times New Roman" w:eastAsia="Times New Roman" w:hAnsi="Times New Roman" w:cs="Times New Roman"/>
              </w:rPr>
            </w:pPr>
          </w:p>
        </w:tc>
      </w:tr>
      <w:tr w:rsidR="00733EC3" w:rsidRPr="00E55FE2" w14:paraId="69CE8159" w14:textId="77777777" w:rsidTr="007B3380">
        <w:trPr>
          <w:trHeight w:val="19"/>
        </w:trPr>
        <w:tc>
          <w:tcPr>
            <w:tcW w:w="851" w:type="dxa"/>
            <w:shd w:val="clear" w:color="auto" w:fill="auto"/>
            <w:vAlign w:val="center"/>
          </w:tcPr>
          <w:p w14:paraId="78C55BA9" w14:textId="0CA12B44" w:rsidR="00733EC3" w:rsidRPr="00E55FE2" w:rsidRDefault="00733EC3" w:rsidP="007B3380">
            <w:pPr>
              <w:pStyle w:val="Sraopastraipa"/>
              <w:numPr>
                <w:ilvl w:val="0"/>
                <w:numId w:val="11"/>
              </w:numPr>
              <w:tabs>
                <w:tab w:val="left" w:pos="464"/>
              </w:tabs>
              <w:spacing w:line="240" w:lineRule="auto"/>
              <w:jc w:val="center"/>
              <w:rPr>
                <w:rFonts w:ascii="Times New Roman" w:hAnsi="Times New Roman" w:cs="Times New Roman"/>
                <w:bCs/>
                <w:sz w:val="21"/>
                <w:szCs w:val="21"/>
              </w:rPr>
            </w:pPr>
          </w:p>
        </w:tc>
        <w:tc>
          <w:tcPr>
            <w:tcW w:w="3402" w:type="dxa"/>
            <w:shd w:val="clear" w:color="auto" w:fill="auto"/>
          </w:tcPr>
          <w:p w14:paraId="465A5290" w14:textId="6FD1E7AE" w:rsidR="00733EC3" w:rsidRPr="00E55FE2" w:rsidRDefault="00003826" w:rsidP="00E55FE2">
            <w:pPr>
              <w:spacing w:line="240" w:lineRule="auto"/>
              <w:ind w:firstLine="0"/>
              <w:jc w:val="left"/>
              <w:rPr>
                <w:rFonts w:ascii="Times New Roman" w:hAnsi="Times New Roman" w:cs="Times New Roman"/>
                <w:color w:val="000000"/>
                <w:highlight w:val="white"/>
              </w:rPr>
            </w:pPr>
            <w:r w:rsidRPr="00E55FE2">
              <w:rPr>
                <w:rFonts w:ascii="Times New Roman" w:eastAsia="Times New Roman" w:hAnsi="Times New Roman" w:cs="Times New Roman"/>
                <w:color w:val="000000"/>
                <w:shd w:val="clear" w:color="auto" w:fill="FFFFFF"/>
              </w:rPr>
              <w:t xml:space="preserve">Dalyvis turi teisę pateikti pretenziją </w:t>
            </w:r>
            <w:r w:rsidRPr="00E55FE2">
              <w:rPr>
                <w:rFonts w:ascii="Times New Roman" w:eastAsia="Arial" w:hAnsi="Times New Roman" w:cs="Times New Roman"/>
                <w:color w:val="0078D4"/>
              </w:rPr>
              <w:t xml:space="preserve"> </w:t>
            </w:r>
            <w:r w:rsidRPr="00E55FE2">
              <w:rPr>
                <w:rFonts w:ascii="Times New Roman" w:eastAsia="Arial" w:hAnsi="Times New Roman" w:cs="Times New Roman"/>
              </w:rPr>
              <w:t>perkančiajai organizacijai</w:t>
            </w:r>
            <w:r w:rsidR="00D055E9" w:rsidRPr="00E55FE2">
              <w:rPr>
                <w:rFonts w:ascii="Times New Roman" w:eastAsia="Arial" w:hAnsi="Times New Roman" w:cs="Times New Roman"/>
              </w:rPr>
              <w:t>,</w:t>
            </w:r>
            <w:r w:rsidRPr="00E55FE2">
              <w:rPr>
                <w:rFonts w:ascii="Times New Roman" w:eastAsia="Arial" w:hAnsi="Times New Roman" w:cs="Times New Roman"/>
              </w:rPr>
              <w:t xml:space="preserve"> </w:t>
            </w:r>
            <w:r w:rsidRPr="00E55FE2">
              <w:rPr>
                <w:rFonts w:ascii="Times New Roman" w:eastAsia="Times New Roman" w:hAnsi="Times New Roman" w:cs="Times New Roman"/>
                <w:shd w:val="clear" w:color="auto" w:fill="FFFFFF"/>
              </w:rPr>
              <w:t xml:space="preserve">pateikti prašymą ar </w:t>
            </w:r>
            <w:r w:rsidRPr="00E55FE2">
              <w:rPr>
                <w:rFonts w:ascii="Times New Roman" w:eastAsia="Times New Roman" w:hAnsi="Times New Roman" w:cs="Times New Roman"/>
                <w:color w:val="000000"/>
                <w:shd w:val="clear" w:color="auto" w:fill="FFFFFF"/>
              </w:rPr>
              <w:t xml:space="preserve">pareikšti ieškinį teismui </w:t>
            </w:r>
            <w:r w:rsidRPr="00E55FE2">
              <w:rPr>
                <w:rFonts w:ascii="Times New Roman" w:eastAsia="Times New Roman" w:hAnsi="Times New Roman" w:cs="Times New Roman"/>
              </w:rPr>
              <w:t>ne vėliau kaip per</w:t>
            </w:r>
          </w:p>
        </w:tc>
        <w:tc>
          <w:tcPr>
            <w:tcW w:w="3544" w:type="dxa"/>
            <w:shd w:val="clear" w:color="auto" w:fill="auto"/>
          </w:tcPr>
          <w:p w14:paraId="121E3502" w14:textId="77777777" w:rsidR="00733EC3" w:rsidRPr="00E55FE2" w:rsidRDefault="00003826" w:rsidP="007B3380">
            <w:pPr>
              <w:spacing w:line="240" w:lineRule="auto"/>
              <w:ind w:firstLine="34"/>
              <w:rPr>
                <w:rFonts w:ascii="Times New Roman" w:eastAsia="Times New Roman" w:hAnsi="Times New Roman" w:cs="Times New Roman"/>
                <w:b/>
              </w:rPr>
            </w:pPr>
            <w:r w:rsidRPr="00E55FE2">
              <w:rPr>
                <w:rFonts w:ascii="Times New Roman" w:eastAsia="Times New Roman" w:hAnsi="Times New Roman" w:cs="Times New Roman"/>
                <w:b/>
              </w:rPr>
              <w:t>5 (penkias) darbo dienas</w:t>
            </w:r>
          </w:p>
          <w:p w14:paraId="6F8F0F16" w14:textId="77777777" w:rsidR="00733EC3" w:rsidRPr="00E55FE2" w:rsidRDefault="00003826" w:rsidP="007B3380">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rPr>
              <w:t xml:space="preserve">nuo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 xml:space="preserve">pranešimo raštu apie jos priimtą sprendimą išsiuntimo tiekėjams dienos arba nuo paskelbimo apie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 xml:space="preserve">priimtus sprendimus dienos, jei VPĮ nenumato reikalavimo raštu informuoti tiekėjus apie </w:t>
            </w:r>
            <w:r w:rsidRPr="00E55FE2">
              <w:rPr>
                <w:rFonts w:ascii="Times New Roman" w:eastAsia="Arial" w:hAnsi="Times New Roman" w:cs="Times New Roman"/>
              </w:rPr>
              <w:t xml:space="preserve"> perkančiosios organizacijos </w:t>
            </w:r>
            <w:r w:rsidRPr="00E55FE2">
              <w:rPr>
                <w:rFonts w:ascii="Times New Roman" w:eastAsia="Times New Roman" w:hAnsi="Times New Roman" w:cs="Times New Roman"/>
              </w:rPr>
              <w:t>priimtus sprendimus;</w:t>
            </w:r>
          </w:p>
          <w:p w14:paraId="5E42A3D8" w14:textId="77777777" w:rsidR="00733EC3" w:rsidRPr="00E55FE2" w:rsidRDefault="00733EC3" w:rsidP="007B3380">
            <w:pPr>
              <w:spacing w:line="240" w:lineRule="auto"/>
              <w:ind w:firstLine="34"/>
              <w:rPr>
                <w:rFonts w:ascii="Times New Roman" w:eastAsia="Times New Roman" w:hAnsi="Times New Roman" w:cs="Times New Roman"/>
              </w:rPr>
            </w:pPr>
          </w:p>
          <w:p w14:paraId="3D948231" w14:textId="77777777" w:rsidR="00733EC3" w:rsidRPr="00E55FE2" w:rsidRDefault="00003826" w:rsidP="007B3380">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b/>
              </w:rPr>
              <w:t>15 (penkiolika) dienų</w:t>
            </w:r>
            <w:r w:rsidRPr="00E55FE2">
              <w:rPr>
                <w:rFonts w:ascii="Times New Roman" w:eastAsia="Times New Roman" w:hAnsi="Times New Roman" w:cs="Times New Roman"/>
              </w:rPr>
              <w:t xml:space="preserve"> nuo pranešimo išsiuntimo tiekėjams dienos, jeigu šis pranešimas nebuvo siunčiamas elektroninėmis priemonėmis. </w:t>
            </w:r>
          </w:p>
        </w:tc>
        <w:tc>
          <w:tcPr>
            <w:tcW w:w="2187" w:type="dxa"/>
            <w:shd w:val="clear" w:color="auto" w:fill="auto"/>
          </w:tcPr>
          <w:p w14:paraId="05535AC9" w14:textId="77777777" w:rsidR="00733EC3" w:rsidRPr="00E55FE2" w:rsidRDefault="00733EC3" w:rsidP="00E55FE2">
            <w:pPr>
              <w:spacing w:line="240" w:lineRule="auto"/>
              <w:ind w:firstLine="34"/>
              <w:rPr>
                <w:rFonts w:ascii="Times New Roman" w:eastAsia="Times New Roman" w:hAnsi="Times New Roman" w:cs="Times New Roman"/>
                <w:bCs/>
                <w:color w:val="7030A0"/>
              </w:rPr>
            </w:pPr>
          </w:p>
        </w:tc>
      </w:tr>
      <w:tr w:rsidR="00733EC3" w:rsidRPr="00E55FE2" w14:paraId="6764E882" w14:textId="77777777" w:rsidTr="007B3380">
        <w:trPr>
          <w:trHeight w:val="19"/>
        </w:trPr>
        <w:tc>
          <w:tcPr>
            <w:tcW w:w="851" w:type="dxa"/>
            <w:shd w:val="clear" w:color="auto" w:fill="auto"/>
            <w:vAlign w:val="center"/>
          </w:tcPr>
          <w:p w14:paraId="3245133E" w14:textId="1E05861A" w:rsidR="00733EC3" w:rsidRPr="00E55FE2" w:rsidRDefault="00733EC3" w:rsidP="007B3380">
            <w:pPr>
              <w:pStyle w:val="Sraopastraipa"/>
              <w:numPr>
                <w:ilvl w:val="0"/>
                <w:numId w:val="11"/>
              </w:numPr>
              <w:tabs>
                <w:tab w:val="left" w:pos="464"/>
              </w:tabs>
              <w:spacing w:line="240" w:lineRule="auto"/>
              <w:jc w:val="center"/>
              <w:rPr>
                <w:rFonts w:ascii="Times New Roman" w:eastAsia="Times New Roman" w:hAnsi="Times New Roman" w:cs="Times New Roman"/>
                <w:sz w:val="21"/>
                <w:szCs w:val="21"/>
              </w:rPr>
            </w:pPr>
          </w:p>
        </w:tc>
        <w:tc>
          <w:tcPr>
            <w:tcW w:w="3402" w:type="dxa"/>
            <w:shd w:val="clear" w:color="auto" w:fill="auto"/>
          </w:tcPr>
          <w:p w14:paraId="1EFFF82F" w14:textId="08707EAB"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Arial" w:hAnsi="Times New Roman" w:cs="Times New Roman"/>
              </w:rPr>
              <w:t xml:space="preserve">Perkančioji organizacija </w:t>
            </w:r>
            <w:r w:rsidRPr="00E55FE2">
              <w:rPr>
                <w:rFonts w:ascii="Times New Roman" w:eastAsia="Times New Roman"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shd w:val="clear" w:color="auto" w:fill="auto"/>
          </w:tcPr>
          <w:p w14:paraId="5CE0E190" w14:textId="77777777" w:rsidR="00733EC3" w:rsidRPr="00E55FE2" w:rsidRDefault="00003826" w:rsidP="007B3380">
            <w:pPr>
              <w:spacing w:line="240" w:lineRule="auto"/>
              <w:ind w:firstLine="34"/>
              <w:rPr>
                <w:rFonts w:ascii="Times New Roman" w:eastAsia="Times New Roman" w:hAnsi="Times New Roman" w:cs="Times New Roman"/>
              </w:rPr>
            </w:pPr>
            <w:r w:rsidRPr="00E55FE2">
              <w:rPr>
                <w:rFonts w:ascii="Times New Roman" w:eastAsia="Times New Roman" w:hAnsi="Times New Roman" w:cs="Times New Roman"/>
                <w:b/>
              </w:rPr>
              <w:t>6 (šešias) darbo dienas</w:t>
            </w:r>
            <w:r w:rsidRPr="00E55FE2">
              <w:rPr>
                <w:rFonts w:ascii="Times New Roman" w:eastAsia="Times New Roman" w:hAnsi="Times New Roman" w:cs="Times New Roman"/>
              </w:rPr>
              <w:t xml:space="preserve"> nuo pretenzijos gavimo dienos</w:t>
            </w:r>
          </w:p>
        </w:tc>
        <w:tc>
          <w:tcPr>
            <w:tcW w:w="2187" w:type="dxa"/>
            <w:shd w:val="clear" w:color="auto" w:fill="auto"/>
          </w:tcPr>
          <w:p w14:paraId="3A3A3DE2" w14:textId="77777777" w:rsidR="00733EC3" w:rsidRPr="00E55FE2" w:rsidRDefault="00733EC3" w:rsidP="00E55FE2">
            <w:pPr>
              <w:spacing w:line="240" w:lineRule="auto"/>
              <w:ind w:firstLine="34"/>
              <w:rPr>
                <w:rFonts w:ascii="Times New Roman" w:eastAsia="Times New Roman" w:hAnsi="Times New Roman" w:cs="Times New Roman"/>
              </w:rPr>
            </w:pPr>
          </w:p>
        </w:tc>
      </w:tr>
      <w:tr w:rsidR="00733EC3" w:rsidRPr="00E55FE2" w14:paraId="501795AB" w14:textId="77777777" w:rsidTr="007B3380">
        <w:trPr>
          <w:trHeight w:val="19"/>
        </w:trPr>
        <w:tc>
          <w:tcPr>
            <w:tcW w:w="851" w:type="dxa"/>
            <w:shd w:val="clear" w:color="auto" w:fill="auto"/>
            <w:vAlign w:val="center"/>
          </w:tcPr>
          <w:p w14:paraId="2538A22A" w14:textId="54F66857" w:rsidR="00733EC3" w:rsidRPr="00E55FE2" w:rsidRDefault="00733EC3" w:rsidP="007B3380">
            <w:pPr>
              <w:pStyle w:val="Sraopastraipa"/>
              <w:numPr>
                <w:ilvl w:val="0"/>
                <w:numId w:val="11"/>
              </w:numPr>
              <w:tabs>
                <w:tab w:val="left" w:pos="464"/>
              </w:tabs>
              <w:spacing w:line="240" w:lineRule="auto"/>
              <w:jc w:val="center"/>
              <w:rPr>
                <w:rFonts w:ascii="Times New Roman" w:hAnsi="Times New Roman" w:cs="Times New Roman"/>
                <w:bCs/>
                <w:sz w:val="21"/>
                <w:szCs w:val="21"/>
              </w:rPr>
            </w:pPr>
          </w:p>
        </w:tc>
        <w:tc>
          <w:tcPr>
            <w:tcW w:w="3402" w:type="dxa"/>
            <w:shd w:val="clear" w:color="auto" w:fill="auto"/>
          </w:tcPr>
          <w:p w14:paraId="08B1DE0F" w14:textId="77777777" w:rsidR="00733EC3" w:rsidRPr="00E55FE2" w:rsidRDefault="00003826" w:rsidP="00E55FE2">
            <w:pPr>
              <w:spacing w:line="240" w:lineRule="auto"/>
              <w:ind w:firstLine="0"/>
              <w:jc w:val="left"/>
              <w:rPr>
                <w:rFonts w:ascii="Times New Roman" w:eastAsia="Times New Roman" w:hAnsi="Times New Roman" w:cs="Times New Roman"/>
              </w:rPr>
            </w:pPr>
            <w:r w:rsidRPr="00E55FE2">
              <w:rPr>
                <w:rFonts w:ascii="Times New Roman" w:eastAsia="Times New Roman" w:hAnsi="Times New Roman" w:cs="Times New Roman"/>
              </w:rPr>
              <w:t xml:space="preserve">Jeigu </w:t>
            </w:r>
            <w:r w:rsidRPr="00E55FE2">
              <w:rPr>
                <w:rFonts w:ascii="Times New Roman" w:eastAsia="Arial" w:hAnsi="Times New Roman" w:cs="Times New Roman"/>
              </w:rPr>
              <w:t xml:space="preserve"> perkančioji organizacija </w:t>
            </w:r>
            <w:r w:rsidRPr="00E55FE2">
              <w:rPr>
                <w:rFonts w:ascii="Times New Roman" w:eastAsia="Times New Roman" w:hAnsi="Times New Roman" w:cs="Times New Roman"/>
              </w:rPr>
              <w:t xml:space="preserve">per nustatytą terminą neišnagrinėja jai pateiktos pretenzijos, dalyvis turi teisę pateikti prašymą ar pareikšti ieškinį teismui per (išskyrus ieškinį dėl sutarties pripažinimo negaliojančia) </w:t>
            </w:r>
          </w:p>
        </w:tc>
        <w:tc>
          <w:tcPr>
            <w:tcW w:w="3544" w:type="dxa"/>
            <w:shd w:val="clear" w:color="auto" w:fill="auto"/>
          </w:tcPr>
          <w:p w14:paraId="2AA08CCA" w14:textId="40421D2A" w:rsidR="00733EC3" w:rsidRPr="00E55FE2" w:rsidRDefault="00003826" w:rsidP="007B3380">
            <w:pPr>
              <w:spacing w:line="240" w:lineRule="auto"/>
              <w:ind w:firstLine="34"/>
              <w:rPr>
                <w:rFonts w:ascii="Times New Roman" w:hAnsi="Times New Roman" w:cs="Times New Roman"/>
                <w:highlight w:val="yellow"/>
              </w:rPr>
            </w:pPr>
            <w:r w:rsidRPr="00E55FE2">
              <w:rPr>
                <w:rFonts w:ascii="Times New Roman" w:eastAsia="Times New Roman" w:hAnsi="Times New Roman" w:cs="Times New Roman"/>
                <w:b/>
              </w:rPr>
              <w:t>15 (penkiolika) dienų</w:t>
            </w:r>
            <w:r w:rsidRPr="00E55FE2">
              <w:rPr>
                <w:rFonts w:ascii="Times New Roman" w:eastAsia="Times New Roman" w:hAnsi="Times New Roman" w:cs="Times New Roman"/>
              </w:rPr>
              <w:t xml:space="preserve"> nuo dienos, kurią </w:t>
            </w:r>
            <w:r w:rsidRPr="00E55FE2">
              <w:rPr>
                <w:rFonts w:ascii="Times New Roman" w:eastAsia="Arial" w:hAnsi="Times New Roman" w:cs="Times New Roman"/>
              </w:rPr>
              <w:t xml:space="preserve"> perkančioji organizacija </w:t>
            </w:r>
            <w:r w:rsidRPr="00E55FE2">
              <w:rPr>
                <w:rFonts w:ascii="Times New Roman" w:eastAsia="Times New Roman" w:hAnsi="Times New Roman" w:cs="Times New Roman"/>
              </w:rPr>
              <w:t xml:space="preserve">turėjo raštu pranešti apie priimtą sprendimą </w:t>
            </w:r>
          </w:p>
        </w:tc>
        <w:tc>
          <w:tcPr>
            <w:tcW w:w="2187" w:type="dxa"/>
            <w:shd w:val="clear" w:color="auto" w:fill="auto"/>
          </w:tcPr>
          <w:p w14:paraId="6C45E2B8" w14:textId="77777777" w:rsidR="00733EC3" w:rsidRPr="00E55FE2" w:rsidRDefault="00733EC3" w:rsidP="00E55FE2">
            <w:pPr>
              <w:spacing w:line="240" w:lineRule="auto"/>
              <w:ind w:firstLine="34"/>
              <w:rPr>
                <w:rFonts w:ascii="Times New Roman" w:eastAsia="Times New Roman" w:hAnsi="Times New Roman" w:cs="Times New Roman"/>
              </w:rPr>
            </w:pPr>
          </w:p>
        </w:tc>
      </w:tr>
    </w:tbl>
    <w:p w14:paraId="25531948" w14:textId="77777777" w:rsidR="00733EC3" w:rsidRDefault="00733EC3" w:rsidP="00311902">
      <w:pPr>
        <w:rPr>
          <w:rFonts w:ascii="Times New Roman" w:hAnsi="Times New Roman" w:cs="Times New Roman"/>
        </w:rPr>
      </w:pPr>
    </w:p>
    <w:p w14:paraId="7A4181D1" w14:textId="544A48DE" w:rsidR="004363C6" w:rsidRPr="00984F03" w:rsidRDefault="004363C6" w:rsidP="004363C6">
      <w:pPr>
        <w:ind w:firstLine="851"/>
        <w:jc w:val="right"/>
        <w:rPr>
          <w:rFonts w:ascii="Times New Roman" w:hAnsi="Times New Roman" w:cs="Times New Roman"/>
          <w:b/>
          <w:sz w:val="22"/>
          <w:szCs w:val="22"/>
        </w:rPr>
      </w:pPr>
      <w:r w:rsidRPr="00984F03">
        <w:rPr>
          <w:rFonts w:ascii="Times New Roman" w:hAnsi="Times New Roman" w:cs="Times New Roman"/>
          <w:b/>
          <w:sz w:val="22"/>
          <w:szCs w:val="22"/>
        </w:rPr>
        <w:t xml:space="preserve">Pirkimo sąlygų </w:t>
      </w:r>
      <w:r>
        <w:rPr>
          <w:rFonts w:ascii="Times New Roman" w:hAnsi="Times New Roman" w:cs="Times New Roman"/>
          <w:b/>
          <w:sz w:val="22"/>
          <w:szCs w:val="22"/>
        </w:rPr>
        <w:t>5</w:t>
      </w:r>
      <w:r w:rsidRPr="00984F03">
        <w:rPr>
          <w:rFonts w:ascii="Times New Roman" w:hAnsi="Times New Roman" w:cs="Times New Roman"/>
          <w:b/>
          <w:sz w:val="22"/>
          <w:szCs w:val="22"/>
        </w:rPr>
        <w:t xml:space="preserve"> priedas</w:t>
      </w:r>
      <w:r>
        <w:rPr>
          <w:rFonts w:ascii="Times New Roman" w:hAnsi="Times New Roman" w:cs="Times New Roman"/>
          <w:b/>
          <w:sz w:val="22"/>
          <w:szCs w:val="22"/>
        </w:rPr>
        <w:t xml:space="preserve"> </w:t>
      </w:r>
      <w:r w:rsidRPr="00984F03">
        <w:rPr>
          <w:rFonts w:ascii="Times New Roman" w:hAnsi="Times New Roman" w:cs="Times New Roman"/>
          <w:b/>
          <w:sz w:val="22"/>
          <w:szCs w:val="22"/>
        </w:rPr>
        <w:t>„</w:t>
      </w:r>
      <w:r>
        <w:rPr>
          <w:rFonts w:ascii="Times New Roman" w:hAnsi="Times New Roman" w:cs="Times New Roman"/>
          <w:b/>
          <w:sz w:val="22"/>
          <w:szCs w:val="22"/>
        </w:rPr>
        <w:t>Pasiūlymų vertinimo kriterijai ir sąlygos</w:t>
      </w:r>
      <w:r w:rsidRPr="00984F03">
        <w:rPr>
          <w:rFonts w:ascii="Times New Roman" w:hAnsi="Times New Roman" w:cs="Times New Roman"/>
          <w:b/>
          <w:sz w:val="22"/>
          <w:szCs w:val="22"/>
        </w:rPr>
        <w:t>“</w:t>
      </w:r>
    </w:p>
    <w:p w14:paraId="24C9F37C" w14:textId="77777777" w:rsidR="00311902" w:rsidRDefault="00311902" w:rsidP="00311902">
      <w:pPr>
        <w:rPr>
          <w:rFonts w:ascii="Times New Roman" w:hAnsi="Times New Roman" w:cs="Times New Roman"/>
        </w:rPr>
      </w:pPr>
    </w:p>
    <w:p w14:paraId="11A0DA8E" w14:textId="77777777" w:rsidR="000157D9" w:rsidRDefault="000157D9" w:rsidP="004363C6">
      <w:pPr>
        <w:spacing w:line="240" w:lineRule="auto"/>
        <w:ind w:firstLine="567"/>
        <w:rPr>
          <w:rFonts w:ascii="Times New Roman" w:eastAsia="Times New Roman" w:hAnsi="Times New Roman" w:cs="Times New Roman"/>
          <w:b/>
          <w:bCs/>
          <w:color w:val="000000"/>
          <w:sz w:val="24"/>
          <w:szCs w:val="24"/>
        </w:rPr>
      </w:pPr>
    </w:p>
    <w:p w14:paraId="5E7B3BBF" w14:textId="77777777" w:rsidR="00AB4A9F" w:rsidRPr="00AB4A9F" w:rsidRDefault="00AB4A9F" w:rsidP="00AB4A9F">
      <w:pPr>
        <w:suppressAutoHyphens/>
        <w:spacing w:after="240" w:line="276" w:lineRule="auto"/>
        <w:ind w:firstLine="0"/>
        <w:jc w:val="center"/>
        <w:rPr>
          <w:rFonts w:ascii="Times New Roman" w:eastAsia="Calibri" w:hAnsi="Times New Roman" w:cs="Times New Roman"/>
          <w:b/>
          <w:bCs/>
          <w:smallCaps/>
          <w:color w:val="000000"/>
          <w:spacing w:val="20"/>
          <w:sz w:val="24"/>
          <w:szCs w:val="24"/>
        </w:rPr>
      </w:pPr>
      <w:r w:rsidRPr="00AB4A9F">
        <w:rPr>
          <w:rFonts w:ascii="Times New Roman" w:eastAsia="Calibri" w:hAnsi="Times New Roman" w:cs="Times New Roman"/>
          <w:b/>
          <w:caps/>
          <w:color w:val="000000"/>
          <w:spacing w:val="20"/>
          <w:sz w:val="24"/>
          <w:szCs w:val="24"/>
        </w:rPr>
        <w:t>PASIŪLYMŲ VERTINIMO KRITERIJAI ir Sąlygos</w:t>
      </w:r>
    </w:p>
    <w:p w14:paraId="38AFEA8D" w14:textId="77777777" w:rsidR="00AB4A9F" w:rsidRPr="00AB4A9F" w:rsidRDefault="00AB4A9F" w:rsidP="00AB4A9F">
      <w:pPr>
        <w:suppressAutoHyphens/>
        <w:spacing w:line="240" w:lineRule="auto"/>
        <w:ind w:firstLine="567"/>
        <w:rPr>
          <w:rFonts w:ascii="Times New Roman" w:eastAsia="Calibri" w:hAnsi="Times New Roman" w:cs="Times New Roman"/>
          <w:sz w:val="22"/>
          <w:szCs w:val="22"/>
        </w:rPr>
      </w:pPr>
      <w:r w:rsidRPr="00AB4A9F">
        <w:rPr>
          <w:rFonts w:ascii="Times New Roman" w:eastAsia="Calibri" w:hAnsi="Times New Roman" w:cs="Times New Roman"/>
          <w:b/>
          <w:sz w:val="22"/>
          <w:szCs w:val="22"/>
        </w:rPr>
        <w:t>1.</w:t>
      </w:r>
      <w:r w:rsidRPr="00AB4A9F">
        <w:rPr>
          <w:rFonts w:ascii="Times New Roman" w:eastAsia="Calibri" w:hAnsi="Times New Roman" w:cs="Times New Roman"/>
          <w:sz w:val="22"/>
          <w:szCs w:val="22"/>
        </w:rPr>
        <w:t xml:space="preserve"> Pasiūlymų vertinimas atliekamas tiekėjams nedalyvaujant.</w:t>
      </w:r>
    </w:p>
    <w:p w14:paraId="4FC5E6BB" w14:textId="77777777" w:rsidR="00AB4A9F" w:rsidRPr="00AB4A9F" w:rsidRDefault="00AB4A9F" w:rsidP="00AB4A9F">
      <w:pPr>
        <w:suppressAutoHyphens/>
        <w:spacing w:line="240" w:lineRule="auto"/>
        <w:ind w:firstLine="567"/>
        <w:rPr>
          <w:rFonts w:ascii="Times New Roman" w:eastAsia="Calibri" w:hAnsi="Times New Roman" w:cs="Times New Roman"/>
          <w:sz w:val="22"/>
          <w:szCs w:val="22"/>
        </w:rPr>
      </w:pPr>
    </w:p>
    <w:p w14:paraId="59F137C2" w14:textId="5CAD3E50" w:rsidR="00AB4A9F" w:rsidRDefault="00AB4A9F" w:rsidP="00A81C76">
      <w:pPr>
        <w:suppressAutoHyphens/>
        <w:spacing w:line="240" w:lineRule="auto"/>
        <w:ind w:firstLine="567"/>
        <w:rPr>
          <w:rFonts w:ascii="Times New Roman" w:eastAsia="Times New Roman" w:hAnsi="Times New Roman" w:cs="Times New Roman"/>
          <w:b/>
          <w:bCs/>
          <w:color w:val="000000"/>
          <w:sz w:val="24"/>
          <w:szCs w:val="24"/>
        </w:rPr>
      </w:pPr>
      <w:r w:rsidRPr="00AB4A9F">
        <w:rPr>
          <w:rFonts w:ascii="Times New Roman" w:eastAsia="Calibri" w:hAnsi="Times New Roman" w:cs="Times New Roman"/>
          <w:b/>
          <w:sz w:val="22"/>
          <w:szCs w:val="22"/>
        </w:rPr>
        <w:t>2.</w:t>
      </w:r>
      <w:r w:rsidRPr="00AB4A9F">
        <w:rPr>
          <w:rFonts w:ascii="Times New Roman" w:eastAsia="Calibri" w:hAnsi="Times New Roman" w:cs="Times New Roman"/>
          <w:sz w:val="22"/>
          <w:szCs w:val="22"/>
        </w:rPr>
        <w:t xml:space="preserve"> Perkančiosios organizacijos neatmesti pasiūlymai vertinami pagal pasiūlymų ekonominį naudingumą. Ekonominis naudingumas nustatomas pagal pasiūlymo kain</w:t>
      </w:r>
      <w:r w:rsidR="00A81C76">
        <w:rPr>
          <w:rFonts w:ascii="Times New Roman" w:eastAsia="Calibri" w:hAnsi="Times New Roman" w:cs="Times New Roman"/>
          <w:sz w:val="22"/>
          <w:szCs w:val="22"/>
        </w:rPr>
        <w:t xml:space="preserve">ą. </w:t>
      </w:r>
      <w:r w:rsidRPr="00AB4A9F">
        <w:rPr>
          <w:rFonts w:ascii="Times New Roman" w:eastAsia="Calibri" w:hAnsi="Times New Roman" w:cs="Times New Roman"/>
          <w:sz w:val="22"/>
          <w:szCs w:val="22"/>
        </w:rPr>
        <w:t xml:space="preserve"> </w:t>
      </w:r>
    </w:p>
    <w:p w14:paraId="1052F37A" w14:textId="77777777" w:rsidR="004363C6" w:rsidRPr="004363C6" w:rsidRDefault="004363C6" w:rsidP="004363C6">
      <w:pPr>
        <w:spacing w:line="240" w:lineRule="auto"/>
        <w:ind w:firstLine="567"/>
        <w:jc w:val="center"/>
        <w:rPr>
          <w:rFonts w:asciiTheme="minorHAnsi" w:eastAsiaTheme="minorHAnsi" w:hAnsiTheme="minorHAnsi"/>
          <w:sz w:val="22"/>
          <w:szCs w:val="22"/>
          <w:lang w:eastAsia="en-US"/>
        </w:rPr>
      </w:pPr>
      <w:r w:rsidRPr="004363C6">
        <w:rPr>
          <w:rFonts w:ascii="Times New Roman" w:eastAsia="Times New Roman" w:hAnsi="Times New Roman" w:cs="Times New Roman"/>
          <w:color w:val="000000"/>
          <w:sz w:val="24"/>
          <w:szCs w:val="24"/>
        </w:rPr>
        <w:t>______________________</w:t>
      </w:r>
    </w:p>
    <w:p w14:paraId="728E906B" w14:textId="77777777" w:rsidR="00311902" w:rsidRDefault="00311902" w:rsidP="00311902">
      <w:pPr>
        <w:rPr>
          <w:rFonts w:ascii="Times New Roman" w:hAnsi="Times New Roman" w:cs="Times New Roman"/>
        </w:rPr>
      </w:pPr>
    </w:p>
    <w:p w14:paraId="1589B70E" w14:textId="77777777" w:rsidR="00AB4A9F" w:rsidRDefault="00AB4A9F" w:rsidP="003C6BC5">
      <w:pPr>
        <w:spacing w:line="240" w:lineRule="auto"/>
        <w:ind w:firstLine="0"/>
        <w:jc w:val="right"/>
        <w:rPr>
          <w:rFonts w:ascii="Times New Roman" w:hAnsi="Times New Roman" w:cs="Times New Roman"/>
          <w:b/>
          <w:sz w:val="22"/>
          <w:szCs w:val="20"/>
        </w:rPr>
      </w:pPr>
    </w:p>
    <w:p w14:paraId="5F4060BC" w14:textId="77777777" w:rsidR="00AB4A9F" w:rsidRDefault="00AB4A9F" w:rsidP="003C6BC5">
      <w:pPr>
        <w:spacing w:line="240" w:lineRule="auto"/>
        <w:ind w:firstLine="0"/>
        <w:jc w:val="right"/>
        <w:rPr>
          <w:rFonts w:ascii="Times New Roman" w:hAnsi="Times New Roman" w:cs="Times New Roman"/>
          <w:b/>
          <w:sz w:val="22"/>
          <w:szCs w:val="20"/>
        </w:rPr>
      </w:pPr>
    </w:p>
    <w:p w14:paraId="26E88BFB" w14:textId="77777777" w:rsidR="00DC182B" w:rsidRDefault="00DC182B" w:rsidP="003C6BC5">
      <w:pPr>
        <w:spacing w:line="240" w:lineRule="auto"/>
        <w:ind w:firstLine="0"/>
        <w:jc w:val="right"/>
        <w:rPr>
          <w:rFonts w:ascii="Times New Roman" w:hAnsi="Times New Roman" w:cs="Times New Roman"/>
          <w:b/>
          <w:sz w:val="22"/>
          <w:szCs w:val="20"/>
        </w:rPr>
      </w:pPr>
    </w:p>
    <w:p w14:paraId="424EE517" w14:textId="77777777" w:rsidR="00DC182B" w:rsidRDefault="00DC182B" w:rsidP="003C6BC5">
      <w:pPr>
        <w:spacing w:line="240" w:lineRule="auto"/>
        <w:ind w:firstLine="0"/>
        <w:jc w:val="right"/>
        <w:rPr>
          <w:rFonts w:ascii="Times New Roman" w:hAnsi="Times New Roman" w:cs="Times New Roman"/>
          <w:b/>
          <w:sz w:val="22"/>
          <w:szCs w:val="20"/>
        </w:rPr>
      </w:pPr>
    </w:p>
    <w:p w14:paraId="67B77314" w14:textId="77777777" w:rsidR="00DC182B" w:rsidRDefault="00DC182B" w:rsidP="003C6BC5">
      <w:pPr>
        <w:spacing w:line="240" w:lineRule="auto"/>
        <w:ind w:firstLine="0"/>
        <w:jc w:val="right"/>
        <w:rPr>
          <w:rFonts w:ascii="Times New Roman" w:hAnsi="Times New Roman" w:cs="Times New Roman"/>
          <w:b/>
          <w:sz w:val="22"/>
          <w:szCs w:val="20"/>
        </w:rPr>
      </w:pPr>
    </w:p>
    <w:p w14:paraId="03C6AA4D" w14:textId="77777777" w:rsidR="00DC182B" w:rsidRDefault="00DC182B" w:rsidP="003C6BC5">
      <w:pPr>
        <w:spacing w:line="240" w:lineRule="auto"/>
        <w:ind w:firstLine="0"/>
        <w:jc w:val="right"/>
        <w:rPr>
          <w:rFonts w:ascii="Times New Roman" w:hAnsi="Times New Roman" w:cs="Times New Roman"/>
          <w:b/>
          <w:sz w:val="22"/>
          <w:szCs w:val="20"/>
        </w:rPr>
      </w:pPr>
    </w:p>
    <w:p w14:paraId="777FEBE4" w14:textId="77777777" w:rsidR="00DC182B" w:rsidRDefault="00DC182B" w:rsidP="003C6BC5">
      <w:pPr>
        <w:spacing w:line="240" w:lineRule="auto"/>
        <w:ind w:firstLine="0"/>
        <w:jc w:val="right"/>
        <w:rPr>
          <w:rFonts w:ascii="Times New Roman" w:hAnsi="Times New Roman" w:cs="Times New Roman"/>
          <w:b/>
          <w:sz w:val="22"/>
          <w:szCs w:val="20"/>
        </w:rPr>
      </w:pPr>
    </w:p>
    <w:p w14:paraId="01897235" w14:textId="77777777" w:rsidR="00DC182B" w:rsidRDefault="00DC182B" w:rsidP="003C6BC5">
      <w:pPr>
        <w:spacing w:line="240" w:lineRule="auto"/>
        <w:ind w:firstLine="0"/>
        <w:jc w:val="right"/>
        <w:rPr>
          <w:rFonts w:ascii="Times New Roman" w:hAnsi="Times New Roman" w:cs="Times New Roman"/>
          <w:b/>
          <w:sz w:val="22"/>
          <w:szCs w:val="20"/>
        </w:rPr>
      </w:pPr>
    </w:p>
    <w:p w14:paraId="10EF0FC8" w14:textId="77777777" w:rsidR="00DC182B" w:rsidRDefault="00DC182B" w:rsidP="003C6BC5">
      <w:pPr>
        <w:spacing w:line="240" w:lineRule="auto"/>
        <w:ind w:firstLine="0"/>
        <w:jc w:val="right"/>
        <w:rPr>
          <w:rFonts w:ascii="Times New Roman" w:hAnsi="Times New Roman" w:cs="Times New Roman"/>
          <w:b/>
          <w:sz w:val="22"/>
          <w:szCs w:val="20"/>
        </w:rPr>
      </w:pPr>
    </w:p>
    <w:p w14:paraId="3E3D2BCC" w14:textId="77777777" w:rsidR="00DC182B" w:rsidRDefault="00DC182B" w:rsidP="003C6BC5">
      <w:pPr>
        <w:spacing w:line="240" w:lineRule="auto"/>
        <w:ind w:firstLine="0"/>
        <w:jc w:val="right"/>
        <w:rPr>
          <w:rFonts w:ascii="Times New Roman" w:hAnsi="Times New Roman" w:cs="Times New Roman"/>
          <w:b/>
          <w:sz w:val="22"/>
          <w:szCs w:val="20"/>
        </w:rPr>
      </w:pPr>
    </w:p>
    <w:p w14:paraId="4BC602AB" w14:textId="77777777" w:rsidR="00DC182B" w:rsidRDefault="00DC182B" w:rsidP="003C6BC5">
      <w:pPr>
        <w:spacing w:line="240" w:lineRule="auto"/>
        <w:ind w:firstLine="0"/>
        <w:jc w:val="right"/>
        <w:rPr>
          <w:rFonts w:ascii="Times New Roman" w:hAnsi="Times New Roman" w:cs="Times New Roman"/>
          <w:b/>
          <w:sz w:val="22"/>
          <w:szCs w:val="20"/>
        </w:rPr>
      </w:pPr>
    </w:p>
    <w:p w14:paraId="06613C48" w14:textId="77777777" w:rsidR="00DC182B" w:rsidRDefault="00DC182B" w:rsidP="003C6BC5">
      <w:pPr>
        <w:spacing w:line="240" w:lineRule="auto"/>
        <w:ind w:firstLine="0"/>
        <w:jc w:val="right"/>
        <w:rPr>
          <w:rFonts w:ascii="Times New Roman" w:hAnsi="Times New Roman" w:cs="Times New Roman"/>
          <w:b/>
          <w:sz w:val="22"/>
          <w:szCs w:val="20"/>
        </w:rPr>
      </w:pPr>
    </w:p>
    <w:p w14:paraId="5B5247AF" w14:textId="77777777" w:rsidR="00DC182B" w:rsidRDefault="00DC182B" w:rsidP="003C6BC5">
      <w:pPr>
        <w:spacing w:line="240" w:lineRule="auto"/>
        <w:ind w:firstLine="0"/>
        <w:jc w:val="right"/>
        <w:rPr>
          <w:rFonts w:ascii="Times New Roman" w:hAnsi="Times New Roman" w:cs="Times New Roman"/>
          <w:b/>
          <w:sz w:val="22"/>
          <w:szCs w:val="20"/>
        </w:rPr>
      </w:pPr>
    </w:p>
    <w:p w14:paraId="7E94E0E2" w14:textId="77777777" w:rsidR="00DC182B" w:rsidRDefault="00DC182B" w:rsidP="003C6BC5">
      <w:pPr>
        <w:spacing w:line="240" w:lineRule="auto"/>
        <w:ind w:firstLine="0"/>
        <w:jc w:val="right"/>
        <w:rPr>
          <w:rFonts w:ascii="Times New Roman" w:hAnsi="Times New Roman" w:cs="Times New Roman"/>
          <w:b/>
          <w:sz w:val="22"/>
          <w:szCs w:val="20"/>
        </w:rPr>
      </w:pPr>
    </w:p>
    <w:p w14:paraId="308435EA" w14:textId="77777777" w:rsidR="00DC182B" w:rsidRDefault="00DC182B" w:rsidP="003C6BC5">
      <w:pPr>
        <w:spacing w:line="240" w:lineRule="auto"/>
        <w:ind w:firstLine="0"/>
        <w:jc w:val="right"/>
        <w:rPr>
          <w:rFonts w:ascii="Times New Roman" w:hAnsi="Times New Roman" w:cs="Times New Roman"/>
          <w:b/>
          <w:sz w:val="22"/>
          <w:szCs w:val="20"/>
        </w:rPr>
      </w:pPr>
    </w:p>
    <w:p w14:paraId="5B151691" w14:textId="77777777" w:rsidR="00DC182B" w:rsidRDefault="00DC182B" w:rsidP="003C6BC5">
      <w:pPr>
        <w:spacing w:line="240" w:lineRule="auto"/>
        <w:ind w:firstLine="0"/>
        <w:jc w:val="right"/>
        <w:rPr>
          <w:rFonts w:ascii="Times New Roman" w:hAnsi="Times New Roman" w:cs="Times New Roman"/>
          <w:b/>
          <w:sz w:val="22"/>
          <w:szCs w:val="20"/>
        </w:rPr>
      </w:pPr>
    </w:p>
    <w:p w14:paraId="530F9A3B" w14:textId="77777777" w:rsidR="00DC182B" w:rsidRDefault="00DC182B" w:rsidP="003C6BC5">
      <w:pPr>
        <w:spacing w:line="240" w:lineRule="auto"/>
        <w:ind w:firstLine="0"/>
        <w:jc w:val="right"/>
        <w:rPr>
          <w:rFonts w:ascii="Times New Roman" w:hAnsi="Times New Roman" w:cs="Times New Roman"/>
          <w:b/>
          <w:sz w:val="22"/>
          <w:szCs w:val="20"/>
        </w:rPr>
      </w:pPr>
    </w:p>
    <w:p w14:paraId="189CB64F" w14:textId="77777777" w:rsidR="00DC182B" w:rsidRDefault="00DC182B" w:rsidP="003C6BC5">
      <w:pPr>
        <w:spacing w:line="240" w:lineRule="auto"/>
        <w:ind w:firstLine="0"/>
        <w:jc w:val="right"/>
        <w:rPr>
          <w:rFonts w:ascii="Times New Roman" w:hAnsi="Times New Roman" w:cs="Times New Roman"/>
          <w:b/>
          <w:sz w:val="22"/>
          <w:szCs w:val="20"/>
        </w:rPr>
      </w:pPr>
    </w:p>
    <w:p w14:paraId="4F0AA541" w14:textId="77777777" w:rsidR="00DC182B" w:rsidRDefault="00DC182B" w:rsidP="003C6BC5">
      <w:pPr>
        <w:spacing w:line="240" w:lineRule="auto"/>
        <w:ind w:firstLine="0"/>
        <w:jc w:val="right"/>
        <w:rPr>
          <w:rFonts w:ascii="Times New Roman" w:hAnsi="Times New Roman" w:cs="Times New Roman"/>
          <w:b/>
          <w:sz w:val="22"/>
          <w:szCs w:val="20"/>
        </w:rPr>
      </w:pPr>
    </w:p>
    <w:p w14:paraId="142E88C5" w14:textId="77777777" w:rsidR="00A81C76" w:rsidRDefault="00A81C76" w:rsidP="003C6BC5">
      <w:pPr>
        <w:spacing w:line="240" w:lineRule="auto"/>
        <w:ind w:firstLine="0"/>
        <w:jc w:val="right"/>
        <w:rPr>
          <w:rFonts w:ascii="Times New Roman" w:hAnsi="Times New Roman" w:cs="Times New Roman"/>
          <w:b/>
          <w:sz w:val="22"/>
          <w:szCs w:val="20"/>
        </w:rPr>
      </w:pPr>
    </w:p>
    <w:p w14:paraId="677E83AB" w14:textId="77777777" w:rsidR="00A81C76" w:rsidRDefault="00A81C76" w:rsidP="003C6BC5">
      <w:pPr>
        <w:spacing w:line="240" w:lineRule="auto"/>
        <w:ind w:firstLine="0"/>
        <w:jc w:val="right"/>
        <w:rPr>
          <w:rFonts w:ascii="Times New Roman" w:hAnsi="Times New Roman" w:cs="Times New Roman"/>
          <w:b/>
          <w:sz w:val="22"/>
          <w:szCs w:val="20"/>
        </w:rPr>
      </w:pPr>
    </w:p>
    <w:p w14:paraId="16C2A14C" w14:textId="77777777" w:rsidR="00A81C76" w:rsidRDefault="00A81C76" w:rsidP="003C6BC5">
      <w:pPr>
        <w:spacing w:line="240" w:lineRule="auto"/>
        <w:ind w:firstLine="0"/>
        <w:jc w:val="right"/>
        <w:rPr>
          <w:rFonts w:ascii="Times New Roman" w:hAnsi="Times New Roman" w:cs="Times New Roman"/>
          <w:b/>
          <w:sz w:val="22"/>
          <w:szCs w:val="20"/>
        </w:rPr>
      </w:pPr>
    </w:p>
    <w:p w14:paraId="3685CF0B" w14:textId="77777777" w:rsidR="00A81C76" w:rsidRDefault="00A81C76" w:rsidP="003C6BC5">
      <w:pPr>
        <w:spacing w:line="240" w:lineRule="auto"/>
        <w:ind w:firstLine="0"/>
        <w:jc w:val="right"/>
        <w:rPr>
          <w:rFonts w:ascii="Times New Roman" w:hAnsi="Times New Roman" w:cs="Times New Roman"/>
          <w:b/>
          <w:sz w:val="22"/>
          <w:szCs w:val="20"/>
        </w:rPr>
      </w:pPr>
    </w:p>
    <w:p w14:paraId="1D6A6D3B" w14:textId="77777777" w:rsidR="00A81C76" w:rsidRDefault="00A81C76" w:rsidP="003C6BC5">
      <w:pPr>
        <w:spacing w:line="240" w:lineRule="auto"/>
        <w:ind w:firstLine="0"/>
        <w:jc w:val="right"/>
        <w:rPr>
          <w:rFonts w:ascii="Times New Roman" w:hAnsi="Times New Roman" w:cs="Times New Roman"/>
          <w:b/>
          <w:sz w:val="22"/>
          <w:szCs w:val="20"/>
        </w:rPr>
      </w:pPr>
    </w:p>
    <w:p w14:paraId="24E8D7E7" w14:textId="77777777" w:rsidR="00A81C76" w:rsidRDefault="00A81C76" w:rsidP="003C6BC5">
      <w:pPr>
        <w:spacing w:line="240" w:lineRule="auto"/>
        <w:ind w:firstLine="0"/>
        <w:jc w:val="right"/>
        <w:rPr>
          <w:rFonts w:ascii="Times New Roman" w:hAnsi="Times New Roman" w:cs="Times New Roman"/>
          <w:b/>
          <w:sz w:val="22"/>
          <w:szCs w:val="20"/>
        </w:rPr>
      </w:pPr>
    </w:p>
    <w:p w14:paraId="4D1A6223" w14:textId="77777777" w:rsidR="00A81C76" w:rsidRDefault="00A81C76" w:rsidP="003C6BC5">
      <w:pPr>
        <w:spacing w:line="240" w:lineRule="auto"/>
        <w:ind w:firstLine="0"/>
        <w:jc w:val="right"/>
        <w:rPr>
          <w:rFonts w:ascii="Times New Roman" w:hAnsi="Times New Roman" w:cs="Times New Roman"/>
          <w:b/>
          <w:sz w:val="22"/>
          <w:szCs w:val="20"/>
        </w:rPr>
      </w:pPr>
    </w:p>
    <w:p w14:paraId="4352B7E1" w14:textId="77777777" w:rsidR="00A81C76" w:rsidRDefault="00A81C76" w:rsidP="003C6BC5">
      <w:pPr>
        <w:spacing w:line="240" w:lineRule="auto"/>
        <w:ind w:firstLine="0"/>
        <w:jc w:val="right"/>
        <w:rPr>
          <w:rFonts w:ascii="Times New Roman" w:hAnsi="Times New Roman" w:cs="Times New Roman"/>
          <w:b/>
          <w:sz w:val="22"/>
          <w:szCs w:val="20"/>
        </w:rPr>
      </w:pPr>
    </w:p>
    <w:p w14:paraId="57F43A37" w14:textId="77777777" w:rsidR="00A81C76" w:rsidRDefault="00A81C76" w:rsidP="003C6BC5">
      <w:pPr>
        <w:spacing w:line="240" w:lineRule="auto"/>
        <w:ind w:firstLine="0"/>
        <w:jc w:val="right"/>
        <w:rPr>
          <w:rFonts w:ascii="Times New Roman" w:hAnsi="Times New Roman" w:cs="Times New Roman"/>
          <w:b/>
          <w:sz w:val="22"/>
          <w:szCs w:val="20"/>
        </w:rPr>
      </w:pPr>
    </w:p>
    <w:p w14:paraId="3A038A3C" w14:textId="77777777" w:rsidR="00A81C76" w:rsidRDefault="00A81C76" w:rsidP="003C6BC5">
      <w:pPr>
        <w:spacing w:line="240" w:lineRule="auto"/>
        <w:ind w:firstLine="0"/>
        <w:jc w:val="right"/>
        <w:rPr>
          <w:rFonts w:ascii="Times New Roman" w:hAnsi="Times New Roman" w:cs="Times New Roman"/>
          <w:b/>
          <w:sz w:val="22"/>
          <w:szCs w:val="20"/>
        </w:rPr>
      </w:pPr>
    </w:p>
    <w:p w14:paraId="4CAB1649" w14:textId="77777777" w:rsidR="00A81C76" w:rsidRDefault="00A81C76" w:rsidP="003C6BC5">
      <w:pPr>
        <w:spacing w:line="240" w:lineRule="auto"/>
        <w:ind w:firstLine="0"/>
        <w:jc w:val="right"/>
        <w:rPr>
          <w:rFonts w:ascii="Times New Roman" w:hAnsi="Times New Roman" w:cs="Times New Roman"/>
          <w:b/>
          <w:sz w:val="22"/>
          <w:szCs w:val="20"/>
        </w:rPr>
      </w:pPr>
    </w:p>
    <w:p w14:paraId="69891DD8" w14:textId="77777777" w:rsidR="00A81C76" w:rsidRDefault="00A81C76" w:rsidP="003C6BC5">
      <w:pPr>
        <w:spacing w:line="240" w:lineRule="auto"/>
        <w:ind w:firstLine="0"/>
        <w:jc w:val="right"/>
        <w:rPr>
          <w:rFonts w:ascii="Times New Roman" w:hAnsi="Times New Roman" w:cs="Times New Roman"/>
          <w:b/>
          <w:sz w:val="22"/>
          <w:szCs w:val="20"/>
        </w:rPr>
      </w:pPr>
    </w:p>
    <w:p w14:paraId="70F13FCB" w14:textId="77777777" w:rsidR="00A81C76" w:rsidRDefault="00A81C76" w:rsidP="003C6BC5">
      <w:pPr>
        <w:spacing w:line="240" w:lineRule="auto"/>
        <w:ind w:firstLine="0"/>
        <w:jc w:val="right"/>
        <w:rPr>
          <w:rFonts w:ascii="Times New Roman" w:hAnsi="Times New Roman" w:cs="Times New Roman"/>
          <w:b/>
          <w:sz w:val="22"/>
          <w:szCs w:val="20"/>
        </w:rPr>
      </w:pPr>
    </w:p>
    <w:p w14:paraId="3126474F" w14:textId="77777777" w:rsidR="00A81C76" w:rsidRDefault="00A81C76" w:rsidP="003C6BC5">
      <w:pPr>
        <w:spacing w:line="240" w:lineRule="auto"/>
        <w:ind w:firstLine="0"/>
        <w:jc w:val="right"/>
        <w:rPr>
          <w:rFonts w:ascii="Times New Roman" w:hAnsi="Times New Roman" w:cs="Times New Roman"/>
          <w:b/>
          <w:sz w:val="22"/>
          <w:szCs w:val="20"/>
        </w:rPr>
      </w:pPr>
    </w:p>
    <w:p w14:paraId="6C6AD491" w14:textId="77777777" w:rsidR="00A81C76" w:rsidRDefault="00A81C76" w:rsidP="003C6BC5">
      <w:pPr>
        <w:spacing w:line="240" w:lineRule="auto"/>
        <w:ind w:firstLine="0"/>
        <w:jc w:val="right"/>
        <w:rPr>
          <w:rFonts w:ascii="Times New Roman" w:hAnsi="Times New Roman" w:cs="Times New Roman"/>
          <w:b/>
          <w:sz w:val="22"/>
          <w:szCs w:val="20"/>
        </w:rPr>
      </w:pPr>
    </w:p>
    <w:p w14:paraId="4517FA2A" w14:textId="77777777" w:rsidR="00A81C76" w:rsidRDefault="00A81C76" w:rsidP="003C6BC5">
      <w:pPr>
        <w:spacing w:line="240" w:lineRule="auto"/>
        <w:ind w:firstLine="0"/>
        <w:jc w:val="right"/>
        <w:rPr>
          <w:rFonts w:ascii="Times New Roman" w:hAnsi="Times New Roman" w:cs="Times New Roman"/>
          <w:b/>
          <w:sz w:val="22"/>
          <w:szCs w:val="20"/>
        </w:rPr>
      </w:pPr>
    </w:p>
    <w:p w14:paraId="3FB7C4F9" w14:textId="77777777" w:rsidR="00A81C76" w:rsidRDefault="00A81C76" w:rsidP="003C6BC5">
      <w:pPr>
        <w:spacing w:line="240" w:lineRule="auto"/>
        <w:ind w:firstLine="0"/>
        <w:jc w:val="right"/>
        <w:rPr>
          <w:rFonts w:ascii="Times New Roman" w:hAnsi="Times New Roman" w:cs="Times New Roman"/>
          <w:b/>
          <w:sz w:val="22"/>
          <w:szCs w:val="20"/>
        </w:rPr>
      </w:pPr>
    </w:p>
    <w:p w14:paraId="5D2B7F8C" w14:textId="77777777" w:rsidR="00A81C76" w:rsidRDefault="00A81C76" w:rsidP="003C6BC5">
      <w:pPr>
        <w:spacing w:line="240" w:lineRule="auto"/>
        <w:ind w:firstLine="0"/>
        <w:jc w:val="right"/>
        <w:rPr>
          <w:rFonts w:ascii="Times New Roman" w:hAnsi="Times New Roman" w:cs="Times New Roman"/>
          <w:b/>
          <w:sz w:val="22"/>
          <w:szCs w:val="20"/>
        </w:rPr>
      </w:pPr>
    </w:p>
    <w:p w14:paraId="03E41C66" w14:textId="77777777" w:rsidR="00A81C76" w:rsidRDefault="00A81C76" w:rsidP="003C6BC5">
      <w:pPr>
        <w:spacing w:line="240" w:lineRule="auto"/>
        <w:ind w:firstLine="0"/>
        <w:jc w:val="right"/>
        <w:rPr>
          <w:rFonts w:ascii="Times New Roman" w:hAnsi="Times New Roman" w:cs="Times New Roman"/>
          <w:b/>
          <w:sz w:val="22"/>
          <w:szCs w:val="20"/>
        </w:rPr>
      </w:pPr>
    </w:p>
    <w:p w14:paraId="74887173" w14:textId="77777777" w:rsidR="00A81C76" w:rsidRDefault="00A81C76" w:rsidP="003C6BC5">
      <w:pPr>
        <w:spacing w:line="240" w:lineRule="auto"/>
        <w:ind w:firstLine="0"/>
        <w:jc w:val="right"/>
        <w:rPr>
          <w:rFonts w:ascii="Times New Roman" w:hAnsi="Times New Roman" w:cs="Times New Roman"/>
          <w:b/>
          <w:sz w:val="22"/>
          <w:szCs w:val="20"/>
        </w:rPr>
      </w:pPr>
    </w:p>
    <w:p w14:paraId="7908132D" w14:textId="77777777" w:rsidR="00A81C76" w:rsidRDefault="00A81C76" w:rsidP="003C6BC5">
      <w:pPr>
        <w:spacing w:line="240" w:lineRule="auto"/>
        <w:ind w:firstLine="0"/>
        <w:jc w:val="right"/>
        <w:rPr>
          <w:rFonts w:ascii="Times New Roman" w:hAnsi="Times New Roman" w:cs="Times New Roman"/>
          <w:b/>
          <w:sz w:val="22"/>
          <w:szCs w:val="20"/>
        </w:rPr>
      </w:pPr>
    </w:p>
    <w:p w14:paraId="07142440" w14:textId="77777777" w:rsidR="00A81C76" w:rsidRDefault="00A81C76" w:rsidP="003C6BC5">
      <w:pPr>
        <w:spacing w:line="240" w:lineRule="auto"/>
        <w:ind w:firstLine="0"/>
        <w:jc w:val="right"/>
        <w:rPr>
          <w:rFonts w:ascii="Times New Roman" w:hAnsi="Times New Roman" w:cs="Times New Roman"/>
          <w:b/>
          <w:sz w:val="22"/>
          <w:szCs w:val="20"/>
        </w:rPr>
      </w:pPr>
    </w:p>
    <w:p w14:paraId="0B3470A6" w14:textId="77777777" w:rsidR="00A81C76" w:rsidRDefault="00A81C76" w:rsidP="003C6BC5">
      <w:pPr>
        <w:spacing w:line="240" w:lineRule="auto"/>
        <w:ind w:firstLine="0"/>
        <w:jc w:val="right"/>
        <w:rPr>
          <w:rFonts w:ascii="Times New Roman" w:hAnsi="Times New Roman" w:cs="Times New Roman"/>
          <w:b/>
          <w:sz w:val="22"/>
          <w:szCs w:val="20"/>
        </w:rPr>
      </w:pPr>
    </w:p>
    <w:p w14:paraId="66727D10" w14:textId="77777777" w:rsidR="00DC182B" w:rsidRDefault="00DC182B" w:rsidP="003C6BC5">
      <w:pPr>
        <w:spacing w:line="240" w:lineRule="auto"/>
        <w:ind w:firstLine="0"/>
        <w:jc w:val="right"/>
        <w:rPr>
          <w:rFonts w:ascii="Times New Roman" w:hAnsi="Times New Roman" w:cs="Times New Roman"/>
          <w:b/>
          <w:sz w:val="22"/>
          <w:szCs w:val="20"/>
        </w:rPr>
      </w:pPr>
    </w:p>
    <w:p w14:paraId="43CC0588" w14:textId="77777777" w:rsidR="00AB4A9F" w:rsidRDefault="00AB4A9F" w:rsidP="003C6BC5">
      <w:pPr>
        <w:spacing w:line="240" w:lineRule="auto"/>
        <w:ind w:firstLine="0"/>
        <w:jc w:val="right"/>
        <w:rPr>
          <w:rFonts w:ascii="Times New Roman" w:hAnsi="Times New Roman" w:cs="Times New Roman"/>
          <w:b/>
          <w:sz w:val="22"/>
          <w:szCs w:val="20"/>
        </w:rPr>
      </w:pPr>
    </w:p>
    <w:p w14:paraId="04FD0834" w14:textId="77777777" w:rsidR="00AB4A9F" w:rsidRDefault="00AB4A9F" w:rsidP="003C6BC5">
      <w:pPr>
        <w:spacing w:line="240" w:lineRule="auto"/>
        <w:ind w:firstLine="0"/>
        <w:jc w:val="right"/>
        <w:rPr>
          <w:rFonts w:ascii="Times New Roman" w:hAnsi="Times New Roman" w:cs="Times New Roman"/>
          <w:b/>
          <w:sz w:val="22"/>
          <w:szCs w:val="20"/>
        </w:rPr>
      </w:pPr>
    </w:p>
    <w:p w14:paraId="1E7448E7" w14:textId="1E588166" w:rsidR="00311902" w:rsidRPr="003D731B" w:rsidRDefault="00311902" w:rsidP="003C6BC5">
      <w:pPr>
        <w:spacing w:line="240" w:lineRule="auto"/>
        <w:ind w:firstLine="0"/>
        <w:jc w:val="right"/>
        <w:rPr>
          <w:rFonts w:ascii="Times New Roman" w:hAnsi="Times New Roman" w:cs="Times New Roman"/>
          <w:b/>
          <w:sz w:val="22"/>
        </w:rPr>
      </w:pPr>
      <w:r w:rsidRPr="003D731B">
        <w:rPr>
          <w:rFonts w:ascii="Times New Roman" w:hAnsi="Times New Roman" w:cs="Times New Roman"/>
          <w:b/>
          <w:sz w:val="22"/>
          <w:szCs w:val="20"/>
        </w:rPr>
        <w:t xml:space="preserve">Pirkimo sąlygų </w:t>
      </w:r>
      <w:r w:rsidR="004363C6">
        <w:rPr>
          <w:rFonts w:ascii="Times New Roman" w:hAnsi="Times New Roman" w:cs="Times New Roman"/>
          <w:b/>
          <w:sz w:val="22"/>
          <w:szCs w:val="20"/>
        </w:rPr>
        <w:t>6</w:t>
      </w:r>
      <w:r w:rsidRPr="003D731B">
        <w:rPr>
          <w:rFonts w:ascii="Times New Roman" w:hAnsi="Times New Roman" w:cs="Times New Roman"/>
          <w:b/>
          <w:sz w:val="22"/>
          <w:szCs w:val="20"/>
        </w:rPr>
        <w:t xml:space="preserve"> priedas</w:t>
      </w:r>
      <w:r w:rsidR="003C6BC5">
        <w:rPr>
          <w:rFonts w:ascii="Times New Roman" w:hAnsi="Times New Roman" w:cs="Times New Roman"/>
          <w:b/>
          <w:sz w:val="22"/>
          <w:szCs w:val="20"/>
        </w:rPr>
        <w:t xml:space="preserve"> </w:t>
      </w:r>
      <w:r w:rsidR="003C6BC5">
        <w:rPr>
          <w:rFonts w:ascii="Times New Roman" w:hAnsi="Times New Roman" w:cs="Times New Roman"/>
          <w:b/>
          <w:sz w:val="22"/>
        </w:rPr>
        <w:t>„</w:t>
      </w:r>
      <w:r>
        <w:rPr>
          <w:rFonts w:ascii="Times New Roman" w:hAnsi="Times New Roman" w:cs="Times New Roman"/>
          <w:b/>
          <w:sz w:val="22"/>
        </w:rPr>
        <w:t>Sutarties p</w:t>
      </w:r>
      <w:r w:rsidRPr="003D731B">
        <w:rPr>
          <w:rFonts w:ascii="Times New Roman" w:hAnsi="Times New Roman" w:cs="Times New Roman"/>
          <w:b/>
          <w:sz w:val="22"/>
        </w:rPr>
        <w:t>rojektas“</w:t>
      </w:r>
    </w:p>
    <w:p w14:paraId="6E1D9244" w14:textId="77777777" w:rsidR="00311902" w:rsidRPr="003D731B" w:rsidRDefault="00311902" w:rsidP="00311902">
      <w:pPr>
        <w:spacing w:line="240" w:lineRule="auto"/>
        <w:jc w:val="right"/>
        <w:rPr>
          <w:rFonts w:ascii="Times New Roman" w:hAnsi="Times New Roman" w:cs="Times New Roman"/>
          <w:b/>
          <w:sz w:val="22"/>
        </w:rPr>
      </w:pPr>
    </w:p>
    <w:p w14:paraId="7F813E6C" w14:textId="77777777" w:rsidR="00311902" w:rsidRPr="003D731B" w:rsidRDefault="00311902" w:rsidP="00311902">
      <w:pPr>
        <w:pStyle w:val="Betarp"/>
        <w:spacing w:line="300" w:lineRule="auto"/>
        <w:ind w:firstLine="0"/>
        <w:contextualSpacing/>
        <w:rPr>
          <w:rFonts w:ascii="Times New Roman" w:eastAsiaTheme="minorHAnsi" w:hAnsi="Times New Roman" w:cs="Times New Roman"/>
          <w:bCs/>
          <w:iCs/>
        </w:rPr>
      </w:pPr>
    </w:p>
    <w:p w14:paraId="1C44C207" w14:textId="77777777" w:rsidR="00311902" w:rsidRDefault="00311902" w:rsidP="00311902">
      <w:pPr>
        <w:jc w:val="center"/>
        <w:rPr>
          <w:rFonts w:ascii="Times New Roman" w:hAnsi="Times New Roman" w:cs="Times New Roman"/>
          <w:color w:val="000000" w:themeColor="text1"/>
        </w:rPr>
      </w:pPr>
    </w:p>
    <w:p w14:paraId="14D445B6" w14:textId="79FADD50" w:rsidR="00311902" w:rsidRPr="003D731B" w:rsidRDefault="00311902" w:rsidP="00FF244B">
      <w:pPr>
        <w:suppressAutoHyphens/>
        <w:spacing w:line="240" w:lineRule="auto"/>
        <w:ind w:firstLine="0"/>
        <w:jc w:val="center"/>
        <w:rPr>
          <w:rFonts w:ascii="Times New Roman" w:hAnsi="Times New Roman" w:cs="Times New Roman"/>
          <w:i/>
          <w:sz w:val="22"/>
          <w:szCs w:val="22"/>
        </w:rPr>
      </w:pPr>
      <w:r>
        <w:rPr>
          <w:rStyle w:val="normaltextrun"/>
          <w:rFonts w:ascii="Times New Roman" w:hAnsi="Times New Roman" w:cs="Times New Roman"/>
          <w:i/>
          <w:color w:val="000000"/>
          <w:sz w:val="22"/>
          <w:szCs w:val="22"/>
          <w:shd w:val="clear" w:color="auto" w:fill="FFFFFF"/>
        </w:rPr>
        <w:t xml:space="preserve">Sutarties </w:t>
      </w:r>
      <w:r w:rsidR="003C6BC5">
        <w:rPr>
          <w:rStyle w:val="normaltextrun"/>
          <w:rFonts w:ascii="Times New Roman" w:hAnsi="Times New Roman" w:cs="Times New Roman"/>
          <w:i/>
          <w:color w:val="000000"/>
          <w:sz w:val="22"/>
          <w:szCs w:val="22"/>
          <w:shd w:val="clear" w:color="auto" w:fill="FFFFFF"/>
        </w:rPr>
        <w:t>projektas</w:t>
      </w:r>
      <w:r>
        <w:rPr>
          <w:rStyle w:val="normaltextrun"/>
          <w:rFonts w:ascii="Times New Roman" w:hAnsi="Times New Roman" w:cs="Times New Roman"/>
          <w:i/>
          <w:color w:val="000000"/>
          <w:sz w:val="22"/>
          <w:szCs w:val="22"/>
          <w:shd w:val="clear" w:color="auto" w:fill="FFFFFF"/>
        </w:rPr>
        <w:t xml:space="preserve"> </w:t>
      </w:r>
      <w:r w:rsidRPr="003D731B">
        <w:rPr>
          <w:rStyle w:val="normaltextrun"/>
          <w:rFonts w:ascii="Times New Roman" w:hAnsi="Times New Roman" w:cs="Times New Roman"/>
          <w:i/>
          <w:color w:val="000000"/>
          <w:sz w:val="22"/>
          <w:szCs w:val="22"/>
          <w:shd w:val="clear" w:color="auto" w:fill="FFFFFF"/>
        </w:rPr>
        <w:t>tiekėjų patogumui pateikiama</w:t>
      </w:r>
      <w:r w:rsidR="003C6BC5">
        <w:rPr>
          <w:rStyle w:val="normaltextrun"/>
          <w:rFonts w:ascii="Times New Roman" w:hAnsi="Times New Roman" w:cs="Times New Roman"/>
          <w:i/>
          <w:color w:val="000000"/>
          <w:sz w:val="22"/>
          <w:szCs w:val="22"/>
          <w:shd w:val="clear" w:color="auto" w:fill="FFFFFF"/>
        </w:rPr>
        <w:t>s</w:t>
      </w:r>
      <w:r w:rsidRPr="003D731B">
        <w:rPr>
          <w:rStyle w:val="normaltextrun"/>
          <w:rFonts w:ascii="Times New Roman" w:hAnsi="Times New Roman" w:cs="Times New Roman"/>
          <w:i/>
          <w:color w:val="000000"/>
          <w:sz w:val="22"/>
          <w:szCs w:val="22"/>
          <w:shd w:val="clear" w:color="auto" w:fill="FFFFFF"/>
        </w:rPr>
        <w:t xml:space="preserve"> atskiro</w:t>
      </w:r>
      <w:r w:rsidR="003C6BC5">
        <w:rPr>
          <w:rStyle w:val="normaltextrun"/>
          <w:rFonts w:ascii="Times New Roman" w:hAnsi="Times New Roman" w:cs="Times New Roman"/>
          <w:i/>
          <w:color w:val="000000"/>
          <w:sz w:val="22"/>
          <w:szCs w:val="22"/>
          <w:shd w:val="clear" w:color="auto" w:fill="FFFFFF"/>
        </w:rPr>
        <w:t>je</w:t>
      </w:r>
      <w:r w:rsidRPr="003D731B">
        <w:rPr>
          <w:rStyle w:val="normaltextrun"/>
          <w:rFonts w:ascii="Times New Roman" w:hAnsi="Times New Roman" w:cs="Times New Roman"/>
          <w:i/>
          <w:color w:val="000000"/>
          <w:sz w:val="22"/>
          <w:szCs w:val="22"/>
          <w:shd w:val="clear" w:color="auto" w:fill="FFFFFF"/>
        </w:rPr>
        <w:t xml:space="preserve"> kompiuterinė</w:t>
      </w:r>
      <w:r w:rsidR="003C6BC5">
        <w:rPr>
          <w:rStyle w:val="normaltextrun"/>
          <w:rFonts w:ascii="Times New Roman" w:hAnsi="Times New Roman" w:cs="Times New Roman"/>
          <w:i/>
          <w:color w:val="000000"/>
          <w:sz w:val="22"/>
          <w:szCs w:val="22"/>
          <w:shd w:val="clear" w:color="auto" w:fill="FFFFFF"/>
        </w:rPr>
        <w:t>j</w:t>
      </w:r>
      <w:r w:rsidRPr="003D731B">
        <w:rPr>
          <w:rStyle w:val="normaltextrun"/>
          <w:rFonts w:ascii="Times New Roman" w:hAnsi="Times New Roman" w:cs="Times New Roman"/>
          <w:i/>
          <w:color w:val="000000"/>
          <w:sz w:val="22"/>
          <w:szCs w:val="22"/>
          <w:shd w:val="clear" w:color="auto" w:fill="FFFFFF"/>
        </w:rPr>
        <w:t>e bylo</w:t>
      </w:r>
      <w:r w:rsidR="003C6BC5">
        <w:rPr>
          <w:rStyle w:val="normaltextrun"/>
          <w:rFonts w:ascii="Times New Roman" w:hAnsi="Times New Roman" w:cs="Times New Roman"/>
          <w:i/>
          <w:color w:val="000000"/>
          <w:sz w:val="22"/>
          <w:szCs w:val="22"/>
          <w:shd w:val="clear" w:color="auto" w:fill="FFFFFF"/>
        </w:rPr>
        <w:t>j</w:t>
      </w:r>
      <w:r w:rsidRPr="003D731B">
        <w:rPr>
          <w:rStyle w:val="normaltextrun"/>
          <w:rFonts w:ascii="Times New Roman" w:hAnsi="Times New Roman" w:cs="Times New Roman"/>
          <w:i/>
          <w:color w:val="000000"/>
          <w:sz w:val="22"/>
          <w:szCs w:val="22"/>
          <w:shd w:val="clear" w:color="auto" w:fill="FFFFFF"/>
        </w:rPr>
        <w:t>e.</w:t>
      </w:r>
    </w:p>
    <w:p w14:paraId="2E830F51" w14:textId="77777777" w:rsidR="00311902" w:rsidRPr="003D731B" w:rsidRDefault="00311902" w:rsidP="00311902">
      <w:pPr>
        <w:suppressAutoHyphens/>
        <w:spacing w:line="240" w:lineRule="auto"/>
        <w:jc w:val="center"/>
        <w:rPr>
          <w:rFonts w:ascii="Times New Roman" w:hAnsi="Times New Roman" w:cs="Times New Roman"/>
          <w:sz w:val="22"/>
          <w:szCs w:val="22"/>
        </w:rPr>
      </w:pPr>
    </w:p>
    <w:p w14:paraId="74EF52BD" w14:textId="77777777" w:rsidR="00311902" w:rsidRDefault="00311902" w:rsidP="00311902">
      <w:pPr>
        <w:jc w:val="center"/>
        <w:rPr>
          <w:rFonts w:ascii="Times New Roman" w:hAnsi="Times New Roman" w:cs="Times New Roman"/>
          <w:color w:val="000000" w:themeColor="text1"/>
        </w:rPr>
      </w:pPr>
    </w:p>
    <w:p w14:paraId="1C462555" w14:textId="77777777" w:rsidR="00311902" w:rsidRDefault="00311902" w:rsidP="00311902">
      <w:pPr>
        <w:jc w:val="center"/>
        <w:rPr>
          <w:rFonts w:ascii="Times New Roman" w:hAnsi="Times New Roman" w:cs="Times New Roman"/>
        </w:rPr>
      </w:pPr>
      <w:r>
        <w:rPr>
          <w:rFonts w:ascii="Times New Roman" w:hAnsi="Times New Roman" w:cs="Times New Roman"/>
        </w:rPr>
        <w:t>_____________________</w:t>
      </w:r>
    </w:p>
    <w:p w14:paraId="16E75E97" w14:textId="77777777" w:rsidR="00311902" w:rsidRDefault="00311902" w:rsidP="00311902">
      <w:pPr>
        <w:rPr>
          <w:rFonts w:ascii="Times New Roman" w:hAnsi="Times New Roman" w:cs="Times New Roman"/>
        </w:rPr>
      </w:pPr>
    </w:p>
    <w:p w14:paraId="3E925ECA" w14:textId="77777777" w:rsidR="00311902" w:rsidRDefault="00311902" w:rsidP="00311902">
      <w:pPr>
        <w:rPr>
          <w:rFonts w:ascii="Times New Roman" w:hAnsi="Times New Roman" w:cs="Times New Roman"/>
        </w:rPr>
      </w:pPr>
    </w:p>
    <w:p w14:paraId="5E43AB64" w14:textId="77777777" w:rsidR="00311902" w:rsidRDefault="00311902">
      <w:pPr>
        <w:jc w:val="center"/>
        <w:rPr>
          <w:rFonts w:ascii="Times New Roman" w:hAnsi="Times New Roman" w:cs="Times New Roman"/>
          <w:sz w:val="24"/>
        </w:rPr>
      </w:pPr>
    </w:p>
    <w:p w14:paraId="6512FEE8" w14:textId="77777777" w:rsidR="00311902" w:rsidRDefault="00311902">
      <w:pPr>
        <w:jc w:val="center"/>
      </w:pPr>
    </w:p>
    <w:sectPr w:rsidR="00311902">
      <w:headerReference w:type="default" r:id="rId10"/>
      <w:footerReference w:type="default" r:id="rId11"/>
      <w:headerReference w:type="first" r:id="rId12"/>
      <w:footerReference w:type="first" r:id="rId13"/>
      <w:pgSz w:w="11906" w:h="16838"/>
      <w:pgMar w:top="1134" w:right="567" w:bottom="1134" w:left="1701" w:header="720" w:footer="567" w:gutter="0"/>
      <w:pgNumType w:start="1"/>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167D" w14:textId="77777777" w:rsidR="00230096" w:rsidRDefault="00230096">
      <w:pPr>
        <w:spacing w:line="240" w:lineRule="auto"/>
      </w:pPr>
      <w:r>
        <w:separator/>
      </w:r>
    </w:p>
  </w:endnote>
  <w:endnote w:type="continuationSeparator" w:id="0">
    <w:p w14:paraId="0DB67090" w14:textId="77777777" w:rsidR="00230096" w:rsidRDefault="00230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19383"/>
      <w:docPartObj>
        <w:docPartGallery w:val="Page Numbers (Bottom of Page)"/>
        <w:docPartUnique/>
      </w:docPartObj>
    </w:sdtPr>
    <w:sdtContent>
      <w:p w14:paraId="339F63ED" w14:textId="379911B8" w:rsidR="0049142D" w:rsidRDefault="0049142D">
        <w:pPr>
          <w:pStyle w:val="Porat"/>
          <w:jc w:val="center"/>
        </w:pPr>
        <w:r>
          <w:fldChar w:fldCharType="begin"/>
        </w:r>
        <w:r>
          <w:instrText>PAGE   \* MERGEFORMAT</w:instrText>
        </w:r>
        <w:r>
          <w:fldChar w:fldCharType="separate"/>
        </w:r>
        <w:r>
          <w:t>2</w:t>
        </w:r>
        <w:r>
          <w:fldChar w:fldCharType="end"/>
        </w:r>
      </w:p>
    </w:sdtContent>
  </w:sdt>
  <w:p w14:paraId="2FBA7E3A" w14:textId="77777777" w:rsidR="00733EC3" w:rsidRDefault="00733E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Look w:val="06A0" w:firstRow="1" w:lastRow="0" w:firstColumn="1" w:lastColumn="0" w:noHBand="1" w:noVBand="1"/>
    </w:tblPr>
    <w:tblGrid>
      <w:gridCol w:w="3600"/>
      <w:gridCol w:w="3600"/>
      <w:gridCol w:w="3600"/>
    </w:tblGrid>
    <w:tr w:rsidR="00733EC3" w14:paraId="015413C1" w14:textId="77777777">
      <w:tc>
        <w:tcPr>
          <w:tcW w:w="3600" w:type="dxa"/>
          <w:shd w:val="clear" w:color="auto" w:fill="auto"/>
        </w:tcPr>
        <w:p w14:paraId="40A51F60" w14:textId="77777777" w:rsidR="00733EC3" w:rsidRDefault="00733EC3">
          <w:pPr>
            <w:pStyle w:val="Antrats"/>
            <w:ind w:left="-115"/>
            <w:jc w:val="left"/>
          </w:pPr>
        </w:p>
      </w:tc>
      <w:tc>
        <w:tcPr>
          <w:tcW w:w="3600" w:type="dxa"/>
          <w:shd w:val="clear" w:color="auto" w:fill="auto"/>
        </w:tcPr>
        <w:p w14:paraId="19B18C9B" w14:textId="77777777" w:rsidR="00733EC3" w:rsidRDefault="00733EC3">
          <w:pPr>
            <w:pStyle w:val="Antrats"/>
            <w:jc w:val="center"/>
          </w:pPr>
        </w:p>
      </w:tc>
      <w:tc>
        <w:tcPr>
          <w:tcW w:w="3600" w:type="dxa"/>
          <w:shd w:val="clear" w:color="auto" w:fill="auto"/>
        </w:tcPr>
        <w:p w14:paraId="4B6BCAE8" w14:textId="77777777" w:rsidR="00733EC3" w:rsidRDefault="00733EC3">
          <w:pPr>
            <w:pStyle w:val="Antrats"/>
            <w:ind w:right="-115"/>
            <w:jc w:val="right"/>
          </w:pPr>
        </w:p>
      </w:tc>
    </w:tr>
  </w:tbl>
  <w:p w14:paraId="1186950E" w14:textId="77777777" w:rsidR="00733EC3" w:rsidRDefault="00733E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6E7C0" w14:textId="77777777" w:rsidR="00230096" w:rsidRDefault="00230096">
      <w:r>
        <w:separator/>
      </w:r>
    </w:p>
  </w:footnote>
  <w:footnote w:type="continuationSeparator" w:id="0">
    <w:p w14:paraId="19136907" w14:textId="77777777" w:rsidR="00230096" w:rsidRDefault="00230096">
      <w:r>
        <w:continuationSeparator/>
      </w:r>
    </w:p>
  </w:footnote>
  <w:footnote w:id="1">
    <w:p w14:paraId="7736F44D" w14:textId="77777777" w:rsidR="000E1241" w:rsidRPr="001D79B5" w:rsidRDefault="000E1241" w:rsidP="001D79B5">
      <w:pPr>
        <w:pStyle w:val="Puslapioinaostekstas"/>
        <w:ind w:firstLine="0"/>
        <w:rPr>
          <w:rFonts w:ascii="Times New Roman" w:hAnsi="Times New Roman" w:cs="Times New Roman"/>
        </w:rPr>
      </w:pPr>
      <w:r w:rsidRPr="001D79B5">
        <w:rPr>
          <w:rStyle w:val="Inaosramenys"/>
          <w:rFonts w:ascii="Times New Roman" w:hAnsi="Times New Roman" w:cs="Times New Roman"/>
          <w:b/>
          <w:color w:val="000000" w:themeColor="text1"/>
          <w:vertAlign w:val="superscript"/>
        </w:rPr>
        <w:footnoteRef/>
      </w:r>
      <w:r w:rsidRPr="001D79B5">
        <w:rPr>
          <w:rFonts w:ascii="Times New Roman" w:hAnsi="Times New Roman" w:cs="Times New Roman"/>
          <w:b/>
          <w:color w:val="000000" w:themeColor="text1"/>
        </w:rPr>
        <w:t xml:space="preserve"> </w:t>
      </w:r>
      <w:hyperlink r:id="rId1">
        <w:r w:rsidRPr="001D79B5">
          <w:rPr>
            <w:rStyle w:val="Internetosaitas"/>
            <w:rFonts w:ascii="Times New Roman" w:hAnsi="Times New Roman" w:cs="Times New Roman"/>
            <w:color w:val="000000" w:themeColor="text1"/>
            <w:spacing w:val="2"/>
            <w:highlight w:val="white"/>
          </w:rPr>
          <w:t>Pasiūlymų patikslinimo, papildymo ar paaiškinimo taisyklės</w:t>
        </w:r>
      </w:hyperlink>
      <w:r w:rsidRPr="001D79B5">
        <w:rPr>
          <w:rFonts w:ascii="Times New Roman" w:hAnsi="Times New Roman" w:cs="Times New Roman"/>
          <w:color w:val="000000" w:themeColor="text1"/>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9DFC" w14:textId="77777777" w:rsidR="00733EC3" w:rsidRDefault="00733EC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F087" w14:textId="77777777" w:rsidR="00733EC3" w:rsidRDefault="0000382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93C"/>
    <w:multiLevelType w:val="multilevel"/>
    <w:tmpl w:val="24D45C9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5F65E4D"/>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034039"/>
    <w:multiLevelType w:val="hybridMultilevel"/>
    <w:tmpl w:val="FFAC379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EE758DA"/>
    <w:multiLevelType w:val="hybridMultilevel"/>
    <w:tmpl w:val="2DF473CC"/>
    <w:lvl w:ilvl="0" w:tplc="F28A393C">
      <w:start w:val="1"/>
      <w:numFmt w:val="decimal"/>
      <w:lvlText w:val="%1."/>
      <w:lvlJc w:val="left"/>
      <w:pPr>
        <w:ind w:left="785" w:hanging="360"/>
      </w:pPr>
      <w:rPr>
        <w:b/>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4" w15:restartNumberingAfterBreak="0">
    <w:nsid w:val="197C7100"/>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9B43D71"/>
    <w:multiLevelType w:val="hybridMultilevel"/>
    <w:tmpl w:val="98ACA82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7" w15:restartNumberingAfterBreak="0">
    <w:nsid w:val="1D115F1B"/>
    <w:multiLevelType w:val="multilevel"/>
    <w:tmpl w:val="B3983DD6"/>
    <w:lvl w:ilvl="0">
      <w:start w:val="1"/>
      <w:numFmt w:val="decimal"/>
      <w:lvlText w:val="%1."/>
      <w:lvlJc w:val="left"/>
      <w:pPr>
        <w:tabs>
          <w:tab w:val="num" w:pos="0"/>
        </w:tabs>
        <w:ind w:left="720" w:hanging="360"/>
      </w:pPr>
      <w:rPr>
        <w:b/>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68D2CCF"/>
    <w:multiLevelType w:val="multilevel"/>
    <w:tmpl w:val="6686B4A4"/>
    <w:lvl w:ilvl="0">
      <w:start w:val="1"/>
      <w:numFmt w:val="decimal"/>
      <w:lvlText w:val="%1."/>
      <w:lvlJc w:val="left"/>
      <w:pPr>
        <w:tabs>
          <w:tab w:val="num" w:pos="0"/>
        </w:tabs>
        <w:ind w:left="1287" w:hanging="360"/>
      </w:pPr>
      <w:rPr>
        <w:b/>
      </w:rPr>
    </w:lvl>
    <w:lvl w:ilvl="1">
      <w:start w:val="1"/>
      <w:numFmt w:val="decimal"/>
      <w:lvlText w:val="%2."/>
      <w:lvlJc w:val="left"/>
      <w:pPr>
        <w:tabs>
          <w:tab w:val="num" w:pos="-4820"/>
        </w:tabs>
        <w:ind w:left="644" w:hanging="360"/>
      </w:pPr>
      <w:rPr>
        <w:b/>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2E605DEA"/>
    <w:multiLevelType w:val="hybridMultilevel"/>
    <w:tmpl w:val="2C82D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A94A32"/>
    <w:multiLevelType w:val="multilevel"/>
    <w:tmpl w:val="8BFA8C6C"/>
    <w:lvl w:ilvl="0">
      <w:start w:val="1"/>
      <w:numFmt w:val="decimal"/>
      <w:lvlText w:val="%1."/>
      <w:lvlJc w:val="left"/>
      <w:pPr>
        <w:tabs>
          <w:tab w:val="num" w:pos="0"/>
        </w:tabs>
        <w:ind w:left="1287" w:hanging="360"/>
      </w:pPr>
      <w:rPr>
        <w:b/>
      </w:rPr>
    </w:lvl>
    <w:lvl w:ilvl="1">
      <w:start w:val="1"/>
      <w:numFmt w:val="decimal"/>
      <w:lvlText w:val="%2."/>
      <w:lvlJc w:val="left"/>
      <w:pPr>
        <w:tabs>
          <w:tab w:val="num" w:pos="-4820"/>
        </w:tabs>
        <w:ind w:left="644" w:hanging="360"/>
      </w:pPr>
      <w:rPr>
        <w:b/>
        <w:i w:val="0"/>
      </w:rPr>
    </w:lvl>
    <w:lvl w:ilvl="2">
      <w:start w:val="1"/>
      <w:numFmt w:val="lowerLetter"/>
      <w:lvlText w:val="%3)"/>
      <w:lvlJc w:val="left"/>
      <w:pPr>
        <w:tabs>
          <w:tab w:val="num" w:pos="0"/>
        </w:tabs>
        <w:ind w:left="2907" w:hanging="360"/>
      </w:pPr>
      <w:rPr>
        <w:b/>
        <w:i w:val="0"/>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 w15:restartNumberingAfterBreak="0">
    <w:nsid w:val="344E526C"/>
    <w:multiLevelType w:val="hybridMultilevel"/>
    <w:tmpl w:val="F3C6A27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1B1699"/>
    <w:multiLevelType w:val="multilevel"/>
    <w:tmpl w:val="618A6D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A70A85"/>
    <w:multiLevelType w:val="multilevel"/>
    <w:tmpl w:val="1386466E"/>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9953F9"/>
    <w:multiLevelType w:val="hybridMultilevel"/>
    <w:tmpl w:val="80F6F81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CA26C5"/>
    <w:multiLevelType w:val="hybridMultilevel"/>
    <w:tmpl w:val="215413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6DF113D"/>
    <w:multiLevelType w:val="multilevel"/>
    <w:tmpl w:val="F7CCFBE0"/>
    <w:lvl w:ilvl="0">
      <w:start w:val="1"/>
      <w:numFmt w:val="decimal"/>
      <w:lvlText w:val="%1."/>
      <w:lvlJc w:val="left"/>
      <w:pPr>
        <w:ind w:left="495" w:hanging="495"/>
      </w:pPr>
      <w:rPr>
        <w:rFonts w:cs="Times New Roman"/>
        <w:b/>
      </w:rPr>
    </w:lvl>
    <w:lvl w:ilvl="1">
      <w:start w:val="1"/>
      <w:numFmt w:val="decimal"/>
      <w:lvlText w:val="%1.%2."/>
      <w:lvlJc w:val="left"/>
      <w:pPr>
        <w:ind w:left="495" w:hanging="495"/>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7" w15:restartNumberingAfterBreak="0">
    <w:nsid w:val="48E70399"/>
    <w:multiLevelType w:val="multilevel"/>
    <w:tmpl w:val="667C01F8"/>
    <w:lvl w:ilvl="0">
      <w:start w:val="1"/>
      <w:numFmt w:val="decimal"/>
      <w:lvlText w:val="%1."/>
      <w:lvlJc w:val="left"/>
      <w:pPr>
        <w:ind w:left="495" w:hanging="495"/>
      </w:pPr>
      <w:rPr>
        <w:rFonts w:cs="Times New Roman"/>
        <w:b/>
      </w:rPr>
    </w:lvl>
    <w:lvl w:ilvl="1">
      <w:start w:val="1"/>
      <w:numFmt w:val="decimal"/>
      <w:lvlText w:val="%1.%2."/>
      <w:lvlJc w:val="left"/>
      <w:pPr>
        <w:ind w:left="495" w:hanging="495"/>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8" w15:restartNumberingAfterBreak="0">
    <w:nsid w:val="4A044330"/>
    <w:multiLevelType w:val="multilevel"/>
    <w:tmpl w:val="1444FADC"/>
    <w:lvl w:ilvl="0">
      <w:start w:val="1"/>
      <w:numFmt w:val="decimal"/>
      <w:pStyle w:val="1Bendrosiosnuostatos"/>
      <w:lvlText w:val="%1."/>
      <w:lvlJc w:val="left"/>
      <w:pPr>
        <w:ind w:left="720" w:hanging="360"/>
      </w:p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4C0223C2"/>
    <w:multiLevelType w:val="multilevel"/>
    <w:tmpl w:val="56289B7E"/>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C3550C4"/>
    <w:multiLevelType w:val="hybridMultilevel"/>
    <w:tmpl w:val="FD4E608E"/>
    <w:lvl w:ilvl="0" w:tplc="B8067812">
      <w:start w:val="1"/>
      <w:numFmt w:val="decimal"/>
      <w:lvlText w:val="%1."/>
      <w:lvlJc w:val="left"/>
      <w:pPr>
        <w:ind w:left="1057" w:hanging="360"/>
      </w:pPr>
      <w:rPr>
        <w:rFonts w:hint="default"/>
        <w:b/>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DBE2BB0"/>
    <w:multiLevelType w:val="multilevel"/>
    <w:tmpl w:val="53B82B48"/>
    <w:lvl w:ilvl="0">
      <w:start w:val="2"/>
      <w:numFmt w:val="decimal"/>
      <w:lvlText w:val="%1."/>
      <w:lvlJc w:val="left"/>
      <w:pPr>
        <w:ind w:left="360" w:hanging="360"/>
      </w:pPr>
      <w:rPr>
        <w:rFonts w:ascii="Times New Roman" w:eastAsia="Calibri" w:hAnsi="Times New Roman"/>
        <w:b/>
        <w:color w:val="auto"/>
        <w:sz w:val="24"/>
      </w:rPr>
    </w:lvl>
    <w:lvl w:ilvl="1">
      <w:start w:val="1"/>
      <w:numFmt w:val="decimal"/>
      <w:lvlText w:val="%1.%2."/>
      <w:lvlJc w:val="left"/>
      <w:pPr>
        <w:ind w:left="5606" w:hanging="360"/>
      </w:pPr>
      <w:rPr>
        <w:rFonts w:ascii="Times New Roman" w:eastAsia="Calibri" w:hAnsi="Times New Roman" w:cs="Times New Roman"/>
        <w:i w:val="0"/>
        <w:iCs w:val="0"/>
        <w:color w:val="000000"/>
        <w:sz w:val="24"/>
        <w:szCs w:val="24"/>
      </w:rPr>
    </w:lvl>
    <w:lvl w:ilvl="2">
      <w:start w:val="1"/>
      <w:numFmt w:val="decimal"/>
      <w:lvlText w:val="%1.%2.%3."/>
      <w:lvlJc w:val="left"/>
      <w:pPr>
        <w:ind w:left="1429" w:hanging="720"/>
      </w:pPr>
      <w:rPr>
        <w:rFonts w:eastAsia="Calibri" w:cs="Arial"/>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2" w15:restartNumberingAfterBreak="0">
    <w:nsid w:val="512B15E6"/>
    <w:multiLevelType w:val="multilevel"/>
    <w:tmpl w:val="158C08F2"/>
    <w:lvl w:ilvl="0">
      <w:start w:val="7"/>
      <w:numFmt w:val="decimal"/>
      <w:lvlText w:val="%1."/>
      <w:lvlJc w:val="left"/>
      <w:pPr>
        <w:ind w:left="360" w:hanging="360"/>
      </w:pPr>
      <w:rPr>
        <w:rFonts w:ascii="Times New Roman" w:eastAsia="Calibri" w:hAnsi="Times New Roman" w:hint="default"/>
        <w:b/>
        <w:color w:val="auto"/>
        <w:sz w:val="24"/>
      </w:rPr>
    </w:lvl>
    <w:lvl w:ilvl="1">
      <w:start w:val="1"/>
      <w:numFmt w:val="decimal"/>
      <w:lvlText w:val="%1.%2."/>
      <w:lvlJc w:val="left"/>
      <w:pPr>
        <w:ind w:left="5606"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eastAsia="Calibri"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23" w15:restartNumberingAfterBreak="0">
    <w:nsid w:val="57344013"/>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D747DE3"/>
    <w:multiLevelType w:val="multilevel"/>
    <w:tmpl w:val="8CF0660E"/>
    <w:lvl w:ilvl="0">
      <w:start w:val="1"/>
      <w:numFmt w:val="decimal"/>
      <w:lvlText w:val="%1."/>
      <w:lvlJc w:val="left"/>
      <w:pPr>
        <w:tabs>
          <w:tab w:val="num" w:pos="0"/>
        </w:tabs>
        <w:ind w:left="495" w:hanging="495"/>
      </w:pPr>
      <w:rPr>
        <w:rFonts w:cs="Times New Roman"/>
        <w:b/>
      </w:rPr>
    </w:lvl>
    <w:lvl w:ilvl="1">
      <w:start w:val="1"/>
      <w:numFmt w:val="decimal"/>
      <w:lvlText w:val="%1.%2."/>
      <w:lvlJc w:val="left"/>
      <w:pPr>
        <w:tabs>
          <w:tab w:val="num" w:pos="0"/>
        </w:tabs>
        <w:ind w:left="495" w:hanging="495"/>
      </w:pPr>
      <w:rPr>
        <w:rFonts w:cs="Times New Roman"/>
        <w:b/>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25" w15:restartNumberingAfterBreak="0">
    <w:nsid w:val="68357C87"/>
    <w:multiLevelType w:val="multilevel"/>
    <w:tmpl w:val="0FC088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9DD2163"/>
    <w:multiLevelType w:val="multilevel"/>
    <w:tmpl w:val="10B4369A"/>
    <w:lvl w:ilvl="0">
      <w:start w:val="6"/>
      <w:numFmt w:val="decimal"/>
      <w:lvlText w:val="%1."/>
      <w:lvlJc w:val="left"/>
      <w:pPr>
        <w:ind w:left="720" w:hanging="360"/>
      </w:pPr>
      <w:rPr>
        <w:rFonts w:ascii="Times New Roman" w:hAnsi="Times New Roman"/>
        <w:b/>
        <w:color w:val="auto"/>
        <w:sz w:val="24"/>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69EE13C1"/>
    <w:multiLevelType w:val="hybridMultilevel"/>
    <w:tmpl w:val="0FB0313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A33671"/>
    <w:multiLevelType w:val="multilevel"/>
    <w:tmpl w:val="98346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F3E5BE9"/>
    <w:multiLevelType w:val="multilevel"/>
    <w:tmpl w:val="8F4A9D5C"/>
    <w:lvl w:ilvl="0">
      <w:start w:val="1"/>
      <w:numFmt w:val="decimal"/>
      <w:lvlText w:val="%1."/>
      <w:lvlJc w:val="left"/>
      <w:pPr>
        <w:tabs>
          <w:tab w:val="num" w:pos="0"/>
        </w:tabs>
        <w:ind w:left="644" w:hanging="360"/>
      </w:pPr>
      <w:rPr>
        <w:b/>
      </w:rPr>
    </w:lvl>
    <w:lvl w:ilvl="1">
      <w:start w:val="1"/>
      <w:numFmt w:val="decimal"/>
      <w:lvlText w:val="%1.%2."/>
      <w:lvlJc w:val="left"/>
      <w:pPr>
        <w:tabs>
          <w:tab w:val="num" w:pos="0"/>
        </w:tabs>
        <w:ind w:left="644" w:hanging="360"/>
      </w:pPr>
      <w:rPr>
        <w:rFonts w:ascii="Times New Roman" w:eastAsia="Times New Roman" w:hAnsi="Times New Roman"/>
        <w:b/>
        <w:color w:val="000000"/>
      </w:rPr>
    </w:lvl>
    <w:lvl w:ilvl="2">
      <w:start w:val="1"/>
      <w:numFmt w:val="decimal"/>
      <w:lvlText w:val="%1.%2.%3."/>
      <w:lvlJc w:val="left"/>
      <w:pPr>
        <w:tabs>
          <w:tab w:val="num" w:pos="0"/>
        </w:tabs>
        <w:ind w:left="1004" w:hanging="720"/>
      </w:pPr>
      <w:rPr>
        <w:rFonts w:ascii="Times New Roman" w:eastAsia="Times New Roman" w:hAnsi="Times New Roman"/>
        <w:color w:val="000000"/>
      </w:rPr>
    </w:lvl>
    <w:lvl w:ilvl="3">
      <w:start w:val="1"/>
      <w:numFmt w:val="decimal"/>
      <w:lvlText w:val="%1.%2.%3.%4."/>
      <w:lvlJc w:val="left"/>
      <w:pPr>
        <w:tabs>
          <w:tab w:val="num" w:pos="0"/>
        </w:tabs>
        <w:ind w:left="1004" w:hanging="720"/>
      </w:pPr>
      <w:rPr>
        <w:rFonts w:ascii="Times New Roman" w:eastAsia="Times New Roman" w:hAnsi="Times New Roman"/>
        <w:color w:val="000000"/>
      </w:rPr>
    </w:lvl>
    <w:lvl w:ilvl="4">
      <w:start w:val="1"/>
      <w:numFmt w:val="decimal"/>
      <w:lvlText w:val="%1.%2.%3.%4.%5."/>
      <w:lvlJc w:val="left"/>
      <w:pPr>
        <w:tabs>
          <w:tab w:val="num" w:pos="0"/>
        </w:tabs>
        <w:ind w:left="1364" w:hanging="1080"/>
      </w:pPr>
      <w:rPr>
        <w:rFonts w:ascii="Times New Roman" w:eastAsia="Times New Roman" w:hAnsi="Times New Roman"/>
        <w:color w:val="000000"/>
      </w:rPr>
    </w:lvl>
    <w:lvl w:ilvl="5">
      <w:start w:val="1"/>
      <w:numFmt w:val="decimal"/>
      <w:lvlText w:val="%1.%2.%3.%4.%5.%6."/>
      <w:lvlJc w:val="left"/>
      <w:pPr>
        <w:tabs>
          <w:tab w:val="num" w:pos="0"/>
        </w:tabs>
        <w:ind w:left="1364" w:hanging="1080"/>
      </w:pPr>
      <w:rPr>
        <w:rFonts w:ascii="Times New Roman" w:eastAsia="Times New Roman" w:hAnsi="Times New Roman"/>
        <w:color w:val="000000"/>
      </w:rPr>
    </w:lvl>
    <w:lvl w:ilvl="6">
      <w:start w:val="1"/>
      <w:numFmt w:val="decimal"/>
      <w:lvlText w:val="%1.%2.%3.%4.%5.%6.%7."/>
      <w:lvlJc w:val="left"/>
      <w:pPr>
        <w:tabs>
          <w:tab w:val="num" w:pos="0"/>
        </w:tabs>
        <w:ind w:left="1724" w:hanging="1440"/>
      </w:pPr>
      <w:rPr>
        <w:rFonts w:ascii="Times New Roman" w:eastAsia="Times New Roman" w:hAnsi="Times New Roman"/>
        <w:color w:val="000000"/>
      </w:rPr>
    </w:lvl>
    <w:lvl w:ilvl="7">
      <w:start w:val="1"/>
      <w:numFmt w:val="decimal"/>
      <w:lvlText w:val="%1.%2.%3.%4.%5.%6.%7.%8."/>
      <w:lvlJc w:val="left"/>
      <w:pPr>
        <w:tabs>
          <w:tab w:val="num" w:pos="0"/>
        </w:tabs>
        <w:ind w:left="1724" w:hanging="1440"/>
      </w:pPr>
      <w:rPr>
        <w:rFonts w:ascii="Times New Roman" w:eastAsia="Times New Roman" w:hAnsi="Times New Roman"/>
        <w:color w:val="000000"/>
      </w:rPr>
    </w:lvl>
    <w:lvl w:ilvl="8">
      <w:start w:val="1"/>
      <w:numFmt w:val="decimal"/>
      <w:lvlText w:val="%1.%2.%3.%4.%5.%6.%7.%8.%9."/>
      <w:lvlJc w:val="left"/>
      <w:pPr>
        <w:tabs>
          <w:tab w:val="num" w:pos="0"/>
        </w:tabs>
        <w:ind w:left="2084" w:hanging="1800"/>
      </w:pPr>
      <w:rPr>
        <w:rFonts w:ascii="Times New Roman" w:eastAsia="Times New Roman" w:hAnsi="Times New Roman"/>
        <w:color w:val="000000"/>
      </w:rPr>
    </w:lvl>
  </w:abstractNum>
  <w:abstractNum w:abstractNumId="30" w15:restartNumberingAfterBreak="0">
    <w:nsid w:val="71080E63"/>
    <w:multiLevelType w:val="hybridMultilevel"/>
    <w:tmpl w:val="0A18987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2142BA8"/>
    <w:multiLevelType w:val="hybridMultilevel"/>
    <w:tmpl w:val="005E5E7C"/>
    <w:lvl w:ilvl="0" w:tplc="24C87AA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BD01B2"/>
    <w:multiLevelType w:val="hybridMultilevel"/>
    <w:tmpl w:val="727A3C98"/>
    <w:lvl w:ilvl="0" w:tplc="F41A2B1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E00BFF"/>
    <w:multiLevelType w:val="multilevel"/>
    <w:tmpl w:val="ADB6C5AE"/>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num w:numId="1">
    <w:abstractNumId w:val="6"/>
  </w:num>
  <w:num w:numId="2">
    <w:abstractNumId w:val="21"/>
  </w:num>
  <w:num w:numId="3">
    <w:abstractNumId w:val="26"/>
  </w:num>
  <w:num w:numId="4">
    <w:abstractNumId w:val="0"/>
  </w:num>
  <w:num w:numId="5">
    <w:abstractNumId w:val="12"/>
  </w:num>
  <w:num w:numId="6">
    <w:abstractNumId w:val="20"/>
  </w:num>
  <w:num w:numId="7">
    <w:abstractNumId w:val="24"/>
  </w:num>
  <w:num w:numId="8">
    <w:abstractNumId w:val="15"/>
  </w:num>
  <w:num w:numId="9">
    <w:abstractNumId w:val="2"/>
  </w:num>
  <w:num w:numId="10">
    <w:abstractNumId w:val="18"/>
  </w:num>
  <w:num w:numId="11">
    <w:abstractNumId w:val="3"/>
  </w:num>
  <w:num w:numId="12">
    <w:abstractNumId w:val="29"/>
  </w:num>
  <w:num w:numId="13">
    <w:abstractNumId w:val="10"/>
  </w:num>
  <w:num w:numId="14">
    <w:abstractNumId w:val="7"/>
  </w:num>
  <w:num w:numId="15">
    <w:abstractNumId w:val="33"/>
  </w:num>
  <w:num w:numId="16">
    <w:abstractNumId w:val="31"/>
  </w:num>
  <w:num w:numId="17">
    <w:abstractNumId w:val="25"/>
  </w:num>
  <w:num w:numId="18">
    <w:abstractNumId w:val="23"/>
  </w:num>
  <w:num w:numId="19">
    <w:abstractNumId w:val="1"/>
  </w:num>
  <w:num w:numId="20">
    <w:abstractNumId w:val="28"/>
  </w:num>
  <w:num w:numId="21">
    <w:abstractNumId w:val="19"/>
  </w:num>
  <w:num w:numId="22">
    <w:abstractNumId w:val="4"/>
  </w:num>
  <w:num w:numId="23">
    <w:abstractNumId w:val="8"/>
  </w:num>
  <w:num w:numId="24">
    <w:abstractNumId w:val="11"/>
  </w:num>
  <w:num w:numId="25">
    <w:abstractNumId w:val="32"/>
  </w:num>
  <w:num w:numId="26">
    <w:abstractNumId w:val="22"/>
  </w:num>
  <w:num w:numId="27">
    <w:abstractNumId w:val="13"/>
  </w:num>
  <w:num w:numId="28">
    <w:abstractNumId w:val="30"/>
  </w:num>
  <w:num w:numId="29">
    <w:abstractNumId w:val="17"/>
  </w:num>
  <w:num w:numId="30">
    <w:abstractNumId w:val="16"/>
  </w:num>
  <w:num w:numId="31">
    <w:abstractNumId w:val="14"/>
  </w:num>
  <w:num w:numId="32">
    <w:abstractNumId w:val="5"/>
  </w:num>
  <w:num w:numId="33">
    <w:abstractNumId w:val="2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C3"/>
    <w:rsid w:val="0000109F"/>
    <w:rsid w:val="00003826"/>
    <w:rsid w:val="000157D9"/>
    <w:rsid w:val="00026C59"/>
    <w:rsid w:val="00041A54"/>
    <w:rsid w:val="0004276A"/>
    <w:rsid w:val="000435B1"/>
    <w:rsid w:val="000463D0"/>
    <w:rsid w:val="000534A4"/>
    <w:rsid w:val="0005358E"/>
    <w:rsid w:val="0005519E"/>
    <w:rsid w:val="000567BB"/>
    <w:rsid w:val="00062B80"/>
    <w:rsid w:val="00064725"/>
    <w:rsid w:val="00074487"/>
    <w:rsid w:val="00091335"/>
    <w:rsid w:val="000B3A23"/>
    <w:rsid w:val="000C0B85"/>
    <w:rsid w:val="000D342A"/>
    <w:rsid w:val="000D361D"/>
    <w:rsid w:val="000E1241"/>
    <w:rsid w:val="001034D6"/>
    <w:rsid w:val="00164346"/>
    <w:rsid w:val="0016523D"/>
    <w:rsid w:val="00175E36"/>
    <w:rsid w:val="001904B0"/>
    <w:rsid w:val="001A1F2E"/>
    <w:rsid w:val="001B7638"/>
    <w:rsid w:val="001B7E05"/>
    <w:rsid w:val="001C2016"/>
    <w:rsid w:val="001D6EB7"/>
    <w:rsid w:val="001D79B5"/>
    <w:rsid w:val="001F3422"/>
    <w:rsid w:val="001F64FE"/>
    <w:rsid w:val="00203FA1"/>
    <w:rsid w:val="00230096"/>
    <w:rsid w:val="002403EF"/>
    <w:rsid w:val="00247727"/>
    <w:rsid w:val="00251C7B"/>
    <w:rsid w:val="002530D4"/>
    <w:rsid w:val="00282CCF"/>
    <w:rsid w:val="0029326D"/>
    <w:rsid w:val="002A41A7"/>
    <w:rsid w:val="002A590A"/>
    <w:rsid w:val="002B440D"/>
    <w:rsid w:val="002C3561"/>
    <w:rsid w:val="002C5D78"/>
    <w:rsid w:val="002D43DF"/>
    <w:rsid w:val="002D4BE9"/>
    <w:rsid w:val="002E36B1"/>
    <w:rsid w:val="002F70EC"/>
    <w:rsid w:val="00300989"/>
    <w:rsid w:val="003025CA"/>
    <w:rsid w:val="00311902"/>
    <w:rsid w:val="00314A21"/>
    <w:rsid w:val="00320861"/>
    <w:rsid w:val="00327671"/>
    <w:rsid w:val="0034252A"/>
    <w:rsid w:val="00354DC5"/>
    <w:rsid w:val="00365A7D"/>
    <w:rsid w:val="0038021A"/>
    <w:rsid w:val="00380FD4"/>
    <w:rsid w:val="00383049"/>
    <w:rsid w:val="00385553"/>
    <w:rsid w:val="003C1A84"/>
    <w:rsid w:val="003C6BC5"/>
    <w:rsid w:val="004212A2"/>
    <w:rsid w:val="004363C6"/>
    <w:rsid w:val="00455CCC"/>
    <w:rsid w:val="0049142D"/>
    <w:rsid w:val="00495682"/>
    <w:rsid w:val="004A5172"/>
    <w:rsid w:val="004B11A6"/>
    <w:rsid w:val="004B3E01"/>
    <w:rsid w:val="004F5B5B"/>
    <w:rsid w:val="004F6755"/>
    <w:rsid w:val="005311F1"/>
    <w:rsid w:val="00543CDC"/>
    <w:rsid w:val="00547DDD"/>
    <w:rsid w:val="00551949"/>
    <w:rsid w:val="00553164"/>
    <w:rsid w:val="005574F4"/>
    <w:rsid w:val="00576A1C"/>
    <w:rsid w:val="00583F22"/>
    <w:rsid w:val="005B1DD3"/>
    <w:rsid w:val="005B2B7F"/>
    <w:rsid w:val="005D1314"/>
    <w:rsid w:val="005E29D8"/>
    <w:rsid w:val="00610753"/>
    <w:rsid w:val="00615D18"/>
    <w:rsid w:val="0064152C"/>
    <w:rsid w:val="00644AC0"/>
    <w:rsid w:val="0066010E"/>
    <w:rsid w:val="00675423"/>
    <w:rsid w:val="00675665"/>
    <w:rsid w:val="006A1519"/>
    <w:rsid w:val="006B1DC8"/>
    <w:rsid w:val="006B1F94"/>
    <w:rsid w:val="006B3F50"/>
    <w:rsid w:val="006B7526"/>
    <w:rsid w:val="006E0407"/>
    <w:rsid w:val="006F31CD"/>
    <w:rsid w:val="006F5CE8"/>
    <w:rsid w:val="0071651D"/>
    <w:rsid w:val="00720922"/>
    <w:rsid w:val="00733EC3"/>
    <w:rsid w:val="007455A1"/>
    <w:rsid w:val="00782E95"/>
    <w:rsid w:val="00792726"/>
    <w:rsid w:val="007B3380"/>
    <w:rsid w:val="007B4D15"/>
    <w:rsid w:val="007B4E1E"/>
    <w:rsid w:val="007C28DF"/>
    <w:rsid w:val="007C3432"/>
    <w:rsid w:val="007C34B6"/>
    <w:rsid w:val="007D06C0"/>
    <w:rsid w:val="00810A65"/>
    <w:rsid w:val="00814BD8"/>
    <w:rsid w:val="00831160"/>
    <w:rsid w:val="008376C7"/>
    <w:rsid w:val="008413C4"/>
    <w:rsid w:val="00861210"/>
    <w:rsid w:val="00871CEB"/>
    <w:rsid w:val="00887EB6"/>
    <w:rsid w:val="00896D41"/>
    <w:rsid w:val="008A1C87"/>
    <w:rsid w:val="008A3541"/>
    <w:rsid w:val="008C5B09"/>
    <w:rsid w:val="008D17DA"/>
    <w:rsid w:val="008D4536"/>
    <w:rsid w:val="008D4E6F"/>
    <w:rsid w:val="008F1206"/>
    <w:rsid w:val="008F7AFE"/>
    <w:rsid w:val="00901F9B"/>
    <w:rsid w:val="0091635B"/>
    <w:rsid w:val="0092090E"/>
    <w:rsid w:val="00933508"/>
    <w:rsid w:val="00946428"/>
    <w:rsid w:val="00984F03"/>
    <w:rsid w:val="009C3BF7"/>
    <w:rsid w:val="009E0CC2"/>
    <w:rsid w:val="009F1669"/>
    <w:rsid w:val="00A1464D"/>
    <w:rsid w:val="00A222B8"/>
    <w:rsid w:val="00A25392"/>
    <w:rsid w:val="00A40376"/>
    <w:rsid w:val="00A421DE"/>
    <w:rsid w:val="00A462C8"/>
    <w:rsid w:val="00A47183"/>
    <w:rsid w:val="00A472DE"/>
    <w:rsid w:val="00A65DBB"/>
    <w:rsid w:val="00A70343"/>
    <w:rsid w:val="00A80F4E"/>
    <w:rsid w:val="00A81C76"/>
    <w:rsid w:val="00A97D79"/>
    <w:rsid w:val="00AB24C2"/>
    <w:rsid w:val="00AB4A9F"/>
    <w:rsid w:val="00AD6F80"/>
    <w:rsid w:val="00AE15F6"/>
    <w:rsid w:val="00AF5950"/>
    <w:rsid w:val="00B066D4"/>
    <w:rsid w:val="00B1520C"/>
    <w:rsid w:val="00B26B5B"/>
    <w:rsid w:val="00B406E3"/>
    <w:rsid w:val="00B61260"/>
    <w:rsid w:val="00B67D9F"/>
    <w:rsid w:val="00B92BB9"/>
    <w:rsid w:val="00BB0A9F"/>
    <w:rsid w:val="00BB1CAC"/>
    <w:rsid w:val="00BB4F8A"/>
    <w:rsid w:val="00BC7423"/>
    <w:rsid w:val="00BD5E65"/>
    <w:rsid w:val="00BF140B"/>
    <w:rsid w:val="00BF4EAB"/>
    <w:rsid w:val="00C279CD"/>
    <w:rsid w:val="00C3207A"/>
    <w:rsid w:val="00C32CD6"/>
    <w:rsid w:val="00C40E9F"/>
    <w:rsid w:val="00C6649A"/>
    <w:rsid w:val="00C70DD1"/>
    <w:rsid w:val="00C71BBA"/>
    <w:rsid w:val="00CA4003"/>
    <w:rsid w:val="00CC5792"/>
    <w:rsid w:val="00CD14A5"/>
    <w:rsid w:val="00CD1FD6"/>
    <w:rsid w:val="00CF39EB"/>
    <w:rsid w:val="00D05518"/>
    <w:rsid w:val="00D055E9"/>
    <w:rsid w:val="00D07EA1"/>
    <w:rsid w:val="00D224BF"/>
    <w:rsid w:val="00D52547"/>
    <w:rsid w:val="00D52D3C"/>
    <w:rsid w:val="00D73DD9"/>
    <w:rsid w:val="00DC182B"/>
    <w:rsid w:val="00DC59ED"/>
    <w:rsid w:val="00DD00FC"/>
    <w:rsid w:val="00DD11CA"/>
    <w:rsid w:val="00DD14F0"/>
    <w:rsid w:val="00DE40C3"/>
    <w:rsid w:val="00DE5A4D"/>
    <w:rsid w:val="00DE6B09"/>
    <w:rsid w:val="00E14D75"/>
    <w:rsid w:val="00E17952"/>
    <w:rsid w:val="00E261FF"/>
    <w:rsid w:val="00E44079"/>
    <w:rsid w:val="00E44782"/>
    <w:rsid w:val="00E50F33"/>
    <w:rsid w:val="00E55DE7"/>
    <w:rsid w:val="00E55FE2"/>
    <w:rsid w:val="00E649FA"/>
    <w:rsid w:val="00E7540B"/>
    <w:rsid w:val="00EA1599"/>
    <w:rsid w:val="00EC4308"/>
    <w:rsid w:val="00EE7BB4"/>
    <w:rsid w:val="00EF3F64"/>
    <w:rsid w:val="00F13A42"/>
    <w:rsid w:val="00F33A79"/>
    <w:rsid w:val="00F379FE"/>
    <w:rsid w:val="00F37C36"/>
    <w:rsid w:val="00F44B94"/>
    <w:rsid w:val="00F46675"/>
    <w:rsid w:val="00F5058D"/>
    <w:rsid w:val="00F77982"/>
    <w:rsid w:val="00F84EA3"/>
    <w:rsid w:val="00F87867"/>
    <w:rsid w:val="00FA4F7A"/>
    <w:rsid w:val="00FD3055"/>
    <w:rsid w:val="00FE2048"/>
    <w:rsid w:val="00FF244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0061E"/>
  <w15:docId w15:val="{D1DFA3F5-A579-47CE-BF33-27EA212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4D72"/>
    <w:pPr>
      <w:spacing w:line="300" w:lineRule="auto"/>
      <w:ind w:firstLine="697"/>
      <w:jc w:val="both"/>
    </w:pPr>
    <w:rPr>
      <w:rFonts w:ascii="Calibri" w:eastAsiaTheme="minorEastAsia" w:hAnsi="Calibri"/>
      <w:sz w:val="21"/>
      <w:szCs w:val="21"/>
      <w:lang w:eastAsia="lt-LT"/>
    </w:rPr>
  </w:style>
  <w:style w:type="paragraph" w:styleId="Antrat1">
    <w:name w:val="heading 1"/>
    <w:basedOn w:val="prastasis"/>
    <w:next w:val="prastasis"/>
    <w:link w:val="Antrat1Diagrama"/>
    <w:uiPriority w:val="9"/>
    <w:qFormat/>
    <w:rsid w:val="007A4D7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A4D7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A4D72"/>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A4D72"/>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A4D72"/>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A4D72"/>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A4D72"/>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A4D72"/>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A4D72"/>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A4D72"/>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qFormat/>
    <w:rsid w:val="007A4D72"/>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qFormat/>
    <w:rsid w:val="007A4D72"/>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qFormat/>
    <w:rsid w:val="007A4D72"/>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qFormat/>
    <w:rsid w:val="007A4D72"/>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qFormat/>
    <w:rsid w:val="007A4D72"/>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qFormat/>
    <w:rsid w:val="007A4D72"/>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qFormat/>
    <w:rsid w:val="007A4D72"/>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qFormat/>
    <w:rsid w:val="007A4D72"/>
    <w:rPr>
      <w:rFonts w:asciiTheme="majorHAnsi" w:eastAsiaTheme="majorEastAsia" w:hAnsiTheme="majorHAnsi" w:cstheme="majorBidi"/>
      <w:i/>
      <w:iCs/>
      <w:color w:val="833C0B" w:themeColor="accent2" w:themeShade="80"/>
      <w:lang w:eastAsia="lt-LT"/>
    </w:rPr>
  </w:style>
  <w:style w:type="character" w:customStyle="1" w:styleId="Internetosaitas">
    <w:name w:val="Interneto saitas"/>
    <w:rsid w:val="00692C91"/>
    <w:rPr>
      <w:color w:val="000080"/>
      <w:u w:val="single"/>
    </w:rPr>
  </w:style>
  <w:style w:type="character" w:customStyle="1" w:styleId="PuslapioinaostekstasDiagrama">
    <w:name w:val="Puslapio išnašos tekstas Diagrama"/>
    <w:basedOn w:val="Numatytasispastraiposriftas"/>
    <w:link w:val="Puslapioinaostekstas"/>
    <w:uiPriority w:val="99"/>
    <w:qFormat/>
    <w:rsid w:val="007A4D72"/>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qFormat/>
    <w:rsid w:val="007A4D72"/>
    <w:rPr>
      <w:rFonts w:eastAsiaTheme="minorEastAsia"/>
      <w:sz w:val="20"/>
      <w:szCs w:val="20"/>
      <w:lang w:eastAsia="lt-LT"/>
    </w:rPr>
  </w:style>
  <w:style w:type="character" w:customStyle="1" w:styleId="PaantratDiagrama">
    <w:name w:val="Paantraštė Diagrama"/>
    <w:basedOn w:val="Numatytasispastraiposriftas"/>
    <w:link w:val="Paantrat"/>
    <w:uiPriority w:val="11"/>
    <w:qFormat/>
    <w:rsid w:val="007A4D7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A4D72"/>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7A4D72"/>
    <w:rPr>
      <w:vertAlign w:val="superscript"/>
    </w:rPr>
  </w:style>
  <w:style w:type="character" w:styleId="Komentaronuoroda">
    <w:name w:val="annotation reference"/>
    <w:basedOn w:val="Numatytasispastraiposriftas"/>
    <w:uiPriority w:val="99"/>
    <w:unhideWhenUsed/>
    <w:qFormat/>
    <w:rsid w:val="007A4D72"/>
    <w:rPr>
      <w:sz w:val="16"/>
      <w:szCs w:val="16"/>
    </w:rPr>
  </w:style>
  <w:style w:type="character" w:customStyle="1" w:styleId="DebesliotekstasDiagrama">
    <w:name w:val="Debesėlio tekstas Diagrama"/>
    <w:basedOn w:val="Numatytasispastraiposriftas"/>
    <w:link w:val="Debesliotekstas"/>
    <w:uiPriority w:val="99"/>
    <w:semiHidden/>
    <w:qFormat/>
    <w:rsid w:val="007A4D72"/>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qFormat/>
    <w:rsid w:val="007A4D7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7A4D72"/>
    <w:rPr>
      <w:rFonts w:eastAsiaTheme="minorEastAsia"/>
      <w:b/>
      <w:bCs/>
      <w:sz w:val="20"/>
      <w:szCs w:val="20"/>
      <w:lang w:eastAsia="lt-LT"/>
    </w:rPr>
  </w:style>
  <w:style w:type="character" w:customStyle="1" w:styleId="pildymui">
    <w:name w:val="pildymui"/>
    <w:basedOn w:val="Numatytasispastraiposriftas"/>
    <w:qFormat/>
    <w:rsid w:val="007A4D72"/>
  </w:style>
  <w:style w:type="character" w:customStyle="1" w:styleId="PagrindinistekstasDiagrama">
    <w:name w:val="Pagrindinis tekstas Diagrama"/>
    <w:basedOn w:val="Numatytasispastraiposriftas"/>
    <w:link w:val="Pagrindinistekstas"/>
    <w:qFormat/>
    <w:rsid w:val="007A4D72"/>
    <w:rPr>
      <w:rFonts w:eastAsiaTheme="minorEastAsia"/>
      <w:sz w:val="21"/>
      <w:szCs w:val="20"/>
      <w:lang w:eastAsia="lt-LT"/>
    </w:rPr>
  </w:style>
  <w:style w:type="character" w:customStyle="1" w:styleId="Internetlink">
    <w:name w:val="Internet link"/>
    <w:qFormat/>
    <w:rsid w:val="007A4D72"/>
    <w:rPr>
      <w:color w:val="000080"/>
      <w:u w:val="single"/>
    </w:rPr>
  </w:style>
  <w:style w:type="character" w:customStyle="1" w:styleId="AntratsDiagrama">
    <w:name w:val="Antraštės Diagrama"/>
    <w:basedOn w:val="Numatytasispastraiposriftas"/>
    <w:link w:val="Antrats"/>
    <w:uiPriority w:val="99"/>
    <w:qFormat/>
    <w:rsid w:val="007A4D72"/>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7A4D72"/>
    <w:rPr>
      <w:rFonts w:eastAsiaTheme="minorEastAsia"/>
      <w:sz w:val="21"/>
      <w:szCs w:val="21"/>
      <w:lang w:eastAsia="lt-LT"/>
    </w:rPr>
  </w:style>
  <w:style w:type="character" w:styleId="Nerykuspabraukimas">
    <w:name w:val="Subtle Emphasis"/>
    <w:basedOn w:val="Numatytasispastraiposriftas"/>
    <w:uiPriority w:val="19"/>
    <w:qFormat/>
    <w:rsid w:val="007A4D72"/>
    <w:rPr>
      <w:i/>
      <w:iCs/>
      <w:color w:val="595959" w:themeColor="text1" w:themeTint="A6"/>
    </w:rPr>
  </w:style>
  <w:style w:type="character" w:customStyle="1" w:styleId="PavadinimasDiagrama">
    <w:name w:val="Pavadinimas Diagrama"/>
    <w:basedOn w:val="Numatytasispastraiposriftas"/>
    <w:link w:val="Pavadinimas"/>
    <w:uiPriority w:val="10"/>
    <w:qFormat/>
    <w:rsid w:val="007A4D72"/>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7A4D72"/>
    <w:rPr>
      <w:b/>
      <w:bCs/>
    </w:rPr>
  </w:style>
  <w:style w:type="character" w:customStyle="1" w:styleId="Iskyrimas">
    <w:name w:val="Išskyrimas"/>
    <w:basedOn w:val="Numatytasispastraiposriftas"/>
    <w:qFormat/>
    <w:rsid w:val="007A4D72"/>
    <w:rPr>
      <w:i/>
      <w:iCs/>
      <w:color w:val="000000" w:themeColor="text1"/>
    </w:rPr>
  </w:style>
  <w:style w:type="character" w:customStyle="1" w:styleId="CitataDiagrama">
    <w:name w:val="Citata Diagrama"/>
    <w:basedOn w:val="Numatytasispastraiposriftas"/>
    <w:link w:val="Citata"/>
    <w:uiPriority w:val="29"/>
    <w:qFormat/>
    <w:rsid w:val="007A4D72"/>
    <w:rPr>
      <w:rFonts w:asciiTheme="majorHAnsi" w:eastAsiaTheme="majorEastAsia" w:hAnsiTheme="majorHAnsi" w:cstheme="majorBidi"/>
      <w:color w:val="000000" w:themeColor="text1"/>
      <w:sz w:val="24"/>
      <w:szCs w:val="24"/>
      <w:lang w:eastAsia="lt-LT"/>
    </w:rPr>
  </w:style>
  <w:style w:type="character" w:customStyle="1" w:styleId="IskirtacitataDiagrama">
    <w:name w:val="Išskirta citata Diagrama"/>
    <w:basedOn w:val="Numatytasispastraiposriftas"/>
    <w:link w:val="Iskirtacitata"/>
    <w:uiPriority w:val="30"/>
    <w:qFormat/>
    <w:rsid w:val="007A4D7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7A4D7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A4D72"/>
    <w:rPr>
      <w:smallCaps/>
      <w:color w:val="404040" w:themeColor="text1" w:themeTint="BF"/>
      <w:spacing w:val="0"/>
      <w:u w:val="single" w:color="7F7F7F"/>
    </w:rPr>
  </w:style>
  <w:style w:type="character" w:styleId="Rykinuoroda">
    <w:name w:val="Intense Reference"/>
    <w:basedOn w:val="Numatytasispastraiposriftas"/>
    <w:uiPriority w:val="32"/>
    <w:qFormat/>
    <w:rsid w:val="007A4D72"/>
    <w:rPr>
      <w:b/>
      <w:bCs/>
      <w:smallCaps/>
      <w:color w:val="auto"/>
      <w:spacing w:val="0"/>
      <w:u w:val="single"/>
    </w:rPr>
  </w:style>
  <w:style w:type="character" w:styleId="Knygospavadinimas">
    <w:name w:val="Book Title"/>
    <w:basedOn w:val="Numatytasispastraiposriftas"/>
    <w:uiPriority w:val="33"/>
    <w:qFormat/>
    <w:rsid w:val="007A4D72"/>
    <w:rPr>
      <w:b/>
      <w:bCs/>
      <w:smallCaps/>
      <w:spacing w:val="0"/>
    </w:rPr>
  </w:style>
  <w:style w:type="character" w:customStyle="1" w:styleId="BetarpDiagrama">
    <w:name w:val="Be tarpų Diagrama"/>
    <w:basedOn w:val="Numatytasispastraiposriftas"/>
    <w:link w:val="Betarp"/>
    <w:uiPriority w:val="1"/>
    <w:qFormat/>
    <w:rsid w:val="007A4D72"/>
    <w:rPr>
      <w:rFonts w:eastAsiaTheme="minorEastAsia"/>
      <w:sz w:val="21"/>
      <w:szCs w:val="21"/>
      <w:lang w:eastAsia="lt-LT"/>
    </w:rPr>
  </w:style>
  <w:style w:type="character" w:styleId="Vietosrezervavimoenklotekstas">
    <w:name w:val="Placeholder Text"/>
    <w:basedOn w:val="Numatytasispastraiposriftas"/>
    <w:uiPriority w:val="99"/>
    <w:semiHidden/>
    <w:qFormat/>
    <w:rsid w:val="007A4D72"/>
    <w:rPr>
      <w:color w:val="808080"/>
    </w:rPr>
  </w:style>
  <w:style w:type="character" w:styleId="Perirtashipersaitas">
    <w:name w:val="FollowedHyperlink"/>
    <w:basedOn w:val="Numatytasispastraiposriftas"/>
    <w:uiPriority w:val="99"/>
    <w:semiHidden/>
    <w:unhideWhenUsed/>
    <w:qFormat/>
    <w:rsid w:val="007A4D72"/>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7A4D72"/>
    <w:rPr>
      <w:rFonts w:eastAsiaTheme="minorEastAsia"/>
      <w:sz w:val="20"/>
      <w:szCs w:val="20"/>
      <w:lang w:eastAsia="lt-LT"/>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7A4D72"/>
    <w:rPr>
      <w:vertAlign w:val="superscript"/>
    </w:rPr>
  </w:style>
  <w:style w:type="character" w:customStyle="1" w:styleId="Normal12ptChar">
    <w:name w:val="Normal + 12 pt Char"/>
    <w:basedOn w:val="Numatytasispastraiposriftas"/>
    <w:link w:val="Normal12pt"/>
    <w:qFormat/>
    <w:locked/>
    <w:rsid w:val="007A4D72"/>
  </w:style>
  <w:style w:type="character" w:customStyle="1" w:styleId="paragrafesrasas2lygisDiagrama">
    <w:name w:val="_paragrafe sąrasas 2 lygis Diagrama"/>
    <w:basedOn w:val="Numatytasispastraiposriftas"/>
    <w:qFormat/>
    <w:rsid w:val="007A4D72"/>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semiHidden/>
    <w:qFormat/>
    <w:rsid w:val="007A4D72"/>
    <w:rPr>
      <w:rFonts w:eastAsiaTheme="minorEastAsia"/>
      <w:sz w:val="21"/>
      <w:szCs w:val="21"/>
      <w:lang w:eastAsia="lt-LT"/>
    </w:rPr>
  </w:style>
  <w:style w:type="character" w:customStyle="1" w:styleId="cf01">
    <w:name w:val="cf01"/>
    <w:basedOn w:val="Numatytasispastraiposriftas"/>
    <w:qFormat/>
    <w:rsid w:val="007A4D72"/>
    <w:rPr>
      <w:rFonts w:ascii="Segoe UI" w:hAnsi="Segoe UI" w:cs="Segoe UI"/>
      <w:sz w:val="18"/>
      <w:szCs w:val="18"/>
    </w:rPr>
  </w:style>
  <w:style w:type="character" w:customStyle="1" w:styleId="normaltextrun">
    <w:name w:val="normaltextrun"/>
    <w:basedOn w:val="Numatytasispastraiposriftas"/>
    <w:qFormat/>
    <w:rsid w:val="007A4D72"/>
  </w:style>
  <w:style w:type="character" w:customStyle="1" w:styleId="Numatytasispastraiposriftas1">
    <w:name w:val="Numatytasis pastraipos šriftas1"/>
    <w:qFormat/>
    <w:rsid w:val="00514016"/>
  </w:style>
  <w:style w:type="character" w:customStyle="1" w:styleId="WW-DefaultParagraphFont">
    <w:name w:val="WW-Default Paragraph Font"/>
    <w:qFormat/>
    <w:rsid w:val="00692C91"/>
  </w:style>
  <w:style w:type="character" w:customStyle="1" w:styleId="ins">
    <w:name w:val="ins"/>
    <w:qFormat/>
    <w:rsid w:val="00692C91"/>
  </w:style>
  <w:style w:type="character" w:customStyle="1" w:styleId="del">
    <w:name w:val="del"/>
    <w:qFormat/>
    <w:rsid w:val="00692C91"/>
  </w:style>
  <w:style w:type="character" w:customStyle="1" w:styleId="Stiprusparykinimas">
    <w:name w:val="Stiprus paryškinimas"/>
    <w:qFormat/>
    <w:rsid w:val="00692C91"/>
    <w:rPr>
      <w:b/>
      <w:bCs/>
    </w:rPr>
  </w:style>
  <w:style w:type="character" w:customStyle="1" w:styleId="Inaosramenys">
    <w:name w:val="Išnašos rašmenys"/>
    <w:qFormat/>
  </w:style>
  <w:style w:type="character" w:customStyle="1" w:styleId="Galinsinaosramenys">
    <w:name w:val="Galinės išnašos rašmenys"/>
    <w:qFormat/>
  </w:style>
  <w:style w:type="paragraph" w:customStyle="1" w:styleId="Antrat10">
    <w:name w:val="Antraštė1"/>
    <w:next w:val="Body2"/>
    <w:qFormat/>
    <w:rsid w:val="007A4D72"/>
    <w:pPr>
      <w:ind w:firstLine="697"/>
      <w:jc w:val="both"/>
      <w:outlineLvl w:val="0"/>
    </w:pPr>
    <w:rPr>
      <w:rFonts w:ascii="Times New Roman" w:eastAsia="Arial Unicode MS" w:hAnsi="Times New Roman" w:cs="Arial Unicode MS"/>
      <w:b/>
      <w:bCs/>
      <w:caps/>
      <w:color w:val="434343"/>
      <w:spacing w:val="4"/>
      <w:sz w:val="21"/>
      <w:lang w:val="en-US" w:eastAsia="lt-LT"/>
    </w:rPr>
  </w:style>
  <w:style w:type="paragraph" w:styleId="Pagrindinistekstas">
    <w:name w:val="Body Text"/>
    <w:basedOn w:val="prastasis"/>
    <w:link w:val="PagrindinistekstasDiagrama"/>
    <w:rsid w:val="007A4D72"/>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7A4D72"/>
    <w:pPr>
      <w:spacing w:line="240" w:lineRule="auto"/>
    </w:pPr>
    <w:rPr>
      <w:b/>
      <w:bCs/>
      <w:color w:val="404040" w:themeColor="text1" w:themeTint="BF"/>
      <w:sz w:val="16"/>
      <w:szCs w:val="16"/>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A4D72"/>
    <w:rPr>
      <w:sz w:val="20"/>
      <w:szCs w:val="20"/>
    </w:rPr>
  </w:style>
  <w:style w:type="paragraph" w:styleId="Komentarotekstas">
    <w:name w:val="annotation text"/>
    <w:basedOn w:val="prastasis"/>
    <w:link w:val="KomentarotekstasDiagrama"/>
    <w:uiPriority w:val="99"/>
    <w:unhideWhenUsed/>
    <w:qFormat/>
    <w:rsid w:val="007A4D72"/>
    <w:rPr>
      <w:sz w:val="20"/>
      <w:szCs w:val="20"/>
    </w:rPr>
  </w:style>
  <w:style w:type="paragraph" w:styleId="Paantrat">
    <w:name w:val="Subtitle"/>
    <w:basedOn w:val="prastasis"/>
    <w:next w:val="prastasis"/>
    <w:link w:val="PaantratDiagrama"/>
    <w:uiPriority w:val="11"/>
    <w:qFormat/>
    <w:rsid w:val="007A4D72"/>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A4D72"/>
    <w:pPr>
      <w:ind w:left="720"/>
      <w:contextualSpacing/>
    </w:pPr>
    <w:rPr>
      <w:rFonts w:eastAsiaTheme="minorHAnsi"/>
      <w:sz w:val="22"/>
      <w:szCs w:val="22"/>
      <w:lang w:eastAsia="en-US"/>
    </w:rPr>
  </w:style>
  <w:style w:type="paragraph" w:styleId="Debesliotekstas">
    <w:name w:val="Balloon Text"/>
    <w:basedOn w:val="prastasis"/>
    <w:link w:val="DebesliotekstasDiagrama"/>
    <w:uiPriority w:val="99"/>
    <w:semiHidden/>
    <w:unhideWhenUsed/>
    <w:qFormat/>
    <w:rsid w:val="007A4D72"/>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7A4D72"/>
    <w:rPr>
      <w:b/>
      <w:bCs/>
    </w:rPr>
  </w:style>
  <w:style w:type="paragraph" w:styleId="prastasiniatinklio">
    <w:name w:val="Normal (Web)"/>
    <w:basedOn w:val="prastasis"/>
    <w:uiPriority w:val="99"/>
    <w:unhideWhenUsed/>
    <w:qFormat/>
    <w:rsid w:val="007A4D72"/>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7A4D72"/>
    <w:pPr>
      <w:tabs>
        <w:tab w:val="center" w:pos="4513"/>
        <w:tab w:val="right" w:pos="9026"/>
      </w:tabs>
    </w:pPr>
  </w:style>
  <w:style w:type="paragraph" w:styleId="Porat">
    <w:name w:val="footer"/>
    <w:basedOn w:val="prastasis"/>
    <w:link w:val="PoratDiagrama"/>
    <w:uiPriority w:val="99"/>
    <w:unhideWhenUsed/>
    <w:rsid w:val="007A4D72"/>
    <w:pPr>
      <w:tabs>
        <w:tab w:val="center" w:pos="4513"/>
        <w:tab w:val="right" w:pos="9026"/>
      </w:tabs>
    </w:pPr>
  </w:style>
  <w:style w:type="paragraph" w:styleId="Pataisymai">
    <w:name w:val="Revision"/>
    <w:uiPriority w:val="99"/>
    <w:semiHidden/>
    <w:qFormat/>
    <w:rsid w:val="007A4D72"/>
    <w:pPr>
      <w:ind w:firstLine="697"/>
      <w:jc w:val="both"/>
    </w:pPr>
    <w:rPr>
      <w:rFonts w:ascii="Times New Roman" w:eastAsiaTheme="minorEastAsia" w:hAnsi="Times New Roman"/>
      <w:sz w:val="24"/>
      <w:szCs w:val="24"/>
    </w:rPr>
  </w:style>
  <w:style w:type="paragraph" w:styleId="Pavadinimas">
    <w:name w:val="Title"/>
    <w:basedOn w:val="prastasis"/>
    <w:next w:val="prastasis"/>
    <w:link w:val="PavadinimasDiagrama"/>
    <w:uiPriority w:val="10"/>
    <w:qFormat/>
    <w:rsid w:val="007A4D72"/>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7A4D72"/>
    <w:pPr>
      <w:ind w:firstLine="697"/>
      <w:jc w:val="both"/>
    </w:pPr>
    <w:rPr>
      <w:rFonts w:ascii="Calibri" w:eastAsiaTheme="minorEastAsia" w:hAnsi="Calibri"/>
      <w:sz w:val="21"/>
      <w:szCs w:val="21"/>
      <w:lang w:eastAsia="lt-LT"/>
    </w:rPr>
  </w:style>
  <w:style w:type="paragraph" w:styleId="Citata">
    <w:name w:val="Quote"/>
    <w:basedOn w:val="prastasis"/>
    <w:next w:val="prastasis"/>
    <w:link w:val="CitataDiagrama"/>
    <w:uiPriority w:val="29"/>
    <w:qFormat/>
    <w:rsid w:val="007A4D72"/>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7A4D72"/>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7A4D72"/>
  </w:style>
  <w:style w:type="paragraph" w:styleId="Turinys1">
    <w:name w:val="toc 1"/>
    <w:basedOn w:val="prastasis"/>
    <w:next w:val="prastasis"/>
    <w:autoRedefine/>
    <w:uiPriority w:val="39"/>
    <w:unhideWhenUsed/>
    <w:rsid w:val="0005358E"/>
    <w:pPr>
      <w:tabs>
        <w:tab w:val="left" w:pos="284"/>
        <w:tab w:val="right" w:leader="dot" w:pos="9962"/>
      </w:tabs>
      <w:spacing w:line="240" w:lineRule="auto"/>
      <w:ind w:firstLine="0"/>
    </w:pPr>
    <w:rPr>
      <w:rFonts w:asciiTheme="minorHAnsi" w:hAnsiTheme="minorHAnsi" w:cstheme="minorHAnsi"/>
      <w:b/>
      <w:bCs/>
      <w:caps/>
      <w:sz w:val="20"/>
      <w:szCs w:val="20"/>
    </w:rPr>
  </w:style>
  <w:style w:type="paragraph" w:customStyle="1" w:styleId="tajtip">
    <w:name w:val="tajtip"/>
    <w:basedOn w:val="prastasis"/>
    <w:qFormat/>
    <w:rsid w:val="007A4D72"/>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7A4D72"/>
    <w:pPr>
      <w:suppressAutoHyphens/>
      <w:spacing w:after="40"/>
      <w:ind w:firstLine="697"/>
      <w:jc w:val="both"/>
    </w:pPr>
    <w:rPr>
      <w:rFonts w:ascii="Times New Roman" w:eastAsia="Arial Unicode MS" w:hAnsi="Times New Roman" w:cs="Arial Unicode MS"/>
      <w:color w:val="000000"/>
      <w:sz w:val="21"/>
      <w:szCs w:val="21"/>
      <w:lang w:val="en-US"/>
    </w:rPr>
  </w:style>
  <w:style w:type="paragraph" w:styleId="Turinys2">
    <w:name w:val="toc 2"/>
    <w:basedOn w:val="prastasis"/>
    <w:next w:val="prastasis"/>
    <w:autoRedefine/>
    <w:uiPriority w:val="39"/>
    <w:unhideWhenUsed/>
    <w:rsid w:val="007A4D72"/>
    <w:pPr>
      <w:ind w:left="210"/>
      <w:jc w:val="left"/>
    </w:pPr>
    <w:rPr>
      <w:rFonts w:asciiTheme="minorHAnsi" w:hAnsiTheme="minorHAnsi" w:cstheme="minorHAnsi"/>
      <w:smallCaps/>
      <w:sz w:val="20"/>
      <w:szCs w:val="20"/>
    </w:rPr>
  </w:style>
  <w:style w:type="paragraph" w:customStyle="1" w:styleId="S1lygis">
    <w:name w:val="_S 1 lygis"/>
    <w:basedOn w:val="prastasis"/>
    <w:qFormat/>
    <w:rsid w:val="007A4D72"/>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7A4D72"/>
    <w:p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7A4D72"/>
  </w:style>
  <w:style w:type="paragraph" w:styleId="Dokumentoinaostekstas">
    <w:name w:val="endnote text"/>
    <w:basedOn w:val="prastasis"/>
    <w:link w:val="DokumentoinaostekstasDiagrama"/>
    <w:uiPriority w:val="99"/>
    <w:semiHidden/>
    <w:unhideWhenUsed/>
    <w:rsid w:val="007A4D72"/>
    <w:pPr>
      <w:spacing w:line="240" w:lineRule="auto"/>
    </w:pPr>
    <w:rPr>
      <w:sz w:val="20"/>
      <w:szCs w:val="20"/>
    </w:rPr>
  </w:style>
  <w:style w:type="paragraph" w:customStyle="1" w:styleId="Normal12pt">
    <w:name w:val="Normal + 12 pt"/>
    <w:basedOn w:val="prastasis"/>
    <w:link w:val="Normal12ptChar"/>
    <w:qFormat/>
    <w:rsid w:val="007A4D72"/>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qFormat/>
    <w:rsid w:val="007A4D72"/>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7A4D72"/>
    <w:pPr>
      <w:spacing w:after="120" w:line="480" w:lineRule="auto"/>
      <w:ind w:left="283"/>
    </w:pPr>
  </w:style>
  <w:style w:type="paragraph" w:customStyle="1" w:styleId="Pantraste">
    <w:name w:val="P.antraste"/>
    <w:basedOn w:val="prastasis"/>
    <w:qFormat/>
    <w:rsid w:val="007A4D7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Standard">
    <w:name w:val="Standard"/>
    <w:qFormat/>
    <w:rsid w:val="00514016"/>
    <w:pPr>
      <w:widowControl w:val="0"/>
      <w:suppressAutoHyphens/>
      <w:textAlignment w:val="baseline"/>
    </w:pPr>
    <w:rPr>
      <w:rFonts w:ascii="Times New Roman" w:eastAsia="Times New Roman" w:hAnsi="Times New Roman" w:cs="Times New Roman"/>
      <w:kern w:val="2"/>
      <w:sz w:val="24"/>
      <w:szCs w:val="24"/>
      <w:lang w:eastAsia="zh-CN"/>
    </w:rPr>
  </w:style>
  <w:style w:type="paragraph" w:customStyle="1" w:styleId="BodyText1">
    <w:name w:val="Body Text1"/>
    <w:qFormat/>
    <w:rsid w:val="00692C91"/>
    <w:pPr>
      <w:suppressAutoHyphens/>
      <w:ind w:firstLine="312"/>
      <w:jc w:val="both"/>
      <w:textAlignment w:val="baseline"/>
    </w:pPr>
    <w:rPr>
      <w:rFonts w:ascii="TimesLT" w:eastAsia="Times New Roman" w:hAnsi="TimesLT" w:cs="Times New Roman"/>
      <w:color w:val="00000A"/>
      <w:sz w:val="21"/>
      <w:szCs w:val="20"/>
      <w:lang w:val="en-US" w:eastAsia="ar-SA"/>
    </w:rPr>
  </w:style>
  <w:style w:type="paragraph" w:customStyle="1" w:styleId="Antrats1">
    <w:name w:val="Antraštės1"/>
    <w:basedOn w:val="prastasis"/>
    <w:qFormat/>
    <w:rsid w:val="00692C91"/>
    <w:pPr>
      <w:suppressLineNumbers/>
      <w:tabs>
        <w:tab w:val="center" w:pos="4819"/>
        <w:tab w:val="right" w:pos="9638"/>
      </w:tabs>
      <w:suppressAutoHyphens/>
      <w:spacing w:after="160" w:line="247" w:lineRule="auto"/>
      <w:ind w:firstLine="0"/>
      <w:jc w:val="left"/>
      <w:textAlignment w:val="baseline"/>
    </w:pPr>
    <w:rPr>
      <w:rFonts w:eastAsia="Calibri" w:cs="Tahoma"/>
      <w:color w:val="00000A"/>
      <w:sz w:val="22"/>
      <w:szCs w:val="22"/>
      <w:lang w:eastAsia="en-US"/>
    </w:rPr>
  </w:style>
  <w:style w:type="numbering" w:customStyle="1" w:styleId="List51">
    <w:name w:val="List 51"/>
    <w:qFormat/>
    <w:rsid w:val="007A4D72"/>
  </w:style>
  <w:style w:type="numbering" w:customStyle="1" w:styleId="CurrentList1">
    <w:name w:val="Current List1"/>
    <w:uiPriority w:val="99"/>
    <w:qFormat/>
    <w:rsid w:val="007A4D72"/>
  </w:style>
  <w:style w:type="numbering" w:customStyle="1" w:styleId="Style1">
    <w:name w:val="Style1"/>
    <w:uiPriority w:val="99"/>
    <w:qFormat/>
    <w:rsid w:val="007A4D72"/>
  </w:style>
  <w:style w:type="table" w:styleId="Lentelstinklelis">
    <w:name w:val="Table Grid"/>
    <w:basedOn w:val="prastojilentel"/>
    <w:uiPriority w:val="39"/>
    <w:rsid w:val="007A4D72"/>
    <w:pPr>
      <w:jc w:val="both"/>
    </w:pPr>
    <w:rPr>
      <w:rFonts w:eastAsiaTheme="minorEastAsia"/>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7A4D72"/>
    <w:pPr>
      <w:jc w:val="both"/>
    </w:pPr>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7A4D72"/>
    <w:pPr>
      <w:jc w:val="both"/>
    </w:pPr>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7A4D72"/>
    <w:rPr>
      <w:szCs w:val="20"/>
    </w:rPr>
    <w:tblPr>
      <w:tblStyleRowBandSize w:val="1"/>
      <w:tblStyleColBandSize w:val="1"/>
      <w:tblCellMar>
        <w:left w:w="10" w:type="dxa"/>
        <w:right w:w="10" w:type="dxa"/>
      </w:tblCellMar>
    </w:tblPr>
  </w:style>
  <w:style w:type="table" w:customStyle="1" w:styleId="2">
    <w:name w:val="2"/>
    <w:basedOn w:val="prastojilentel"/>
    <w:rsid w:val="007A4D72"/>
    <w:rPr>
      <w:szCs w:val="20"/>
    </w:rPr>
    <w:tblPr>
      <w:tblStyleRowBandSize w:val="1"/>
      <w:tblStyleColBandSize w:val="1"/>
      <w:tblCellMar>
        <w:left w:w="115" w:type="dxa"/>
        <w:right w:w="115" w:type="dxa"/>
      </w:tblCellMar>
    </w:tblPr>
  </w:style>
  <w:style w:type="table" w:customStyle="1" w:styleId="1">
    <w:name w:val="1"/>
    <w:basedOn w:val="prastojilentel"/>
    <w:rsid w:val="007A4D72"/>
    <w:rPr>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7A4D72"/>
    <w:rPr>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D07EA1"/>
    <w:rPr>
      <w:color w:val="0563C1" w:themeColor="hyperlink"/>
      <w:u w:val="single"/>
    </w:rPr>
  </w:style>
  <w:style w:type="paragraph" w:styleId="Turinys3">
    <w:name w:val="toc 3"/>
    <w:basedOn w:val="prastasis"/>
    <w:next w:val="prastasis"/>
    <w:autoRedefine/>
    <w:uiPriority w:val="39"/>
    <w:unhideWhenUsed/>
    <w:rsid w:val="002A590A"/>
    <w:pPr>
      <w:ind w:left="420"/>
      <w:jc w:val="left"/>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2A590A"/>
    <w:pPr>
      <w:ind w:left="630"/>
      <w:jc w:val="left"/>
    </w:pPr>
    <w:rPr>
      <w:rFonts w:asciiTheme="minorHAnsi" w:hAnsiTheme="minorHAnsi" w:cstheme="minorHAnsi"/>
      <w:sz w:val="18"/>
      <w:szCs w:val="18"/>
    </w:rPr>
  </w:style>
  <w:style w:type="paragraph" w:styleId="Turinys5">
    <w:name w:val="toc 5"/>
    <w:basedOn w:val="prastasis"/>
    <w:next w:val="prastasis"/>
    <w:autoRedefine/>
    <w:uiPriority w:val="39"/>
    <w:unhideWhenUsed/>
    <w:rsid w:val="002A590A"/>
    <w:pPr>
      <w:ind w:left="840"/>
      <w:jc w:val="left"/>
    </w:pPr>
    <w:rPr>
      <w:rFonts w:asciiTheme="minorHAnsi" w:hAnsiTheme="minorHAnsi" w:cstheme="minorHAnsi"/>
      <w:sz w:val="18"/>
      <w:szCs w:val="18"/>
    </w:rPr>
  </w:style>
  <w:style w:type="paragraph" w:styleId="Turinys6">
    <w:name w:val="toc 6"/>
    <w:basedOn w:val="prastasis"/>
    <w:next w:val="prastasis"/>
    <w:autoRedefine/>
    <w:uiPriority w:val="39"/>
    <w:unhideWhenUsed/>
    <w:rsid w:val="002A590A"/>
    <w:pPr>
      <w:ind w:left="1050"/>
      <w:jc w:val="left"/>
    </w:pPr>
    <w:rPr>
      <w:rFonts w:asciiTheme="minorHAnsi" w:hAnsiTheme="minorHAnsi" w:cstheme="minorHAnsi"/>
      <w:sz w:val="18"/>
      <w:szCs w:val="18"/>
    </w:rPr>
  </w:style>
  <w:style w:type="paragraph" w:styleId="Turinys7">
    <w:name w:val="toc 7"/>
    <w:basedOn w:val="prastasis"/>
    <w:next w:val="prastasis"/>
    <w:autoRedefine/>
    <w:uiPriority w:val="39"/>
    <w:unhideWhenUsed/>
    <w:rsid w:val="002A590A"/>
    <w:pPr>
      <w:ind w:left="1260"/>
      <w:jc w:val="left"/>
    </w:pPr>
    <w:rPr>
      <w:rFonts w:asciiTheme="minorHAnsi" w:hAnsiTheme="minorHAnsi" w:cstheme="minorHAnsi"/>
      <w:sz w:val="18"/>
      <w:szCs w:val="18"/>
    </w:rPr>
  </w:style>
  <w:style w:type="paragraph" w:styleId="Turinys8">
    <w:name w:val="toc 8"/>
    <w:basedOn w:val="prastasis"/>
    <w:next w:val="prastasis"/>
    <w:autoRedefine/>
    <w:uiPriority w:val="39"/>
    <w:unhideWhenUsed/>
    <w:rsid w:val="002A590A"/>
    <w:pPr>
      <w:ind w:left="1470"/>
      <w:jc w:val="left"/>
    </w:pPr>
    <w:rPr>
      <w:rFonts w:asciiTheme="minorHAnsi" w:hAnsiTheme="minorHAnsi" w:cstheme="minorHAnsi"/>
      <w:sz w:val="18"/>
      <w:szCs w:val="18"/>
    </w:rPr>
  </w:style>
  <w:style w:type="paragraph" w:styleId="Turinys9">
    <w:name w:val="toc 9"/>
    <w:basedOn w:val="prastasis"/>
    <w:next w:val="prastasis"/>
    <w:autoRedefine/>
    <w:uiPriority w:val="39"/>
    <w:unhideWhenUsed/>
    <w:rsid w:val="002A590A"/>
    <w:pPr>
      <w:ind w:left="1680"/>
      <w:jc w:val="left"/>
    </w:pPr>
    <w:rPr>
      <w:rFonts w:asciiTheme="minorHAnsi" w:hAnsiTheme="minorHAnsi" w:cstheme="minorHAnsi"/>
      <w:sz w:val="18"/>
      <w:szCs w:val="18"/>
    </w:rPr>
  </w:style>
  <w:style w:type="paragraph" w:customStyle="1" w:styleId="1Bendrosiosnuostatos">
    <w:name w:val="1. Bendrosios nuostatos"/>
    <w:basedOn w:val="prastasis"/>
    <w:qFormat/>
    <w:rsid w:val="00551949"/>
    <w:pPr>
      <w:keepNext/>
      <w:keepLines/>
      <w:numPr>
        <w:numId w:val="10"/>
      </w:numPr>
      <w:pBdr>
        <w:bottom w:val="single" w:sz="4" w:space="2" w:color="ED7D31" w:themeColor="accent2"/>
      </w:pBdr>
      <w:spacing w:before="720"/>
      <w:outlineLvl w:val="0"/>
    </w:pPr>
    <w:rPr>
      <w:rFonts w:ascii="Times New Roman" w:eastAsiaTheme="majorEastAsia" w:hAnsi="Times New Roman" w:cs="Times New Roman"/>
      <w:b/>
      <w:sz w:val="24"/>
      <w:szCs w:val="24"/>
      <w:lang w:eastAsia="en-US"/>
    </w:rPr>
  </w:style>
  <w:style w:type="table" w:customStyle="1" w:styleId="TableGrid">
    <w:name w:val="TableGrid"/>
    <w:rsid w:val="00D52547"/>
    <w:pPr>
      <w:suppressAutoHyphens/>
    </w:pPr>
    <w:rPr>
      <w:rFonts w:eastAsiaTheme="minorEastAsia"/>
      <w:sz w:val="22"/>
      <w:lang w:eastAsia="lt-LT"/>
    </w:rPr>
    <w:tblPr>
      <w:tblCellMar>
        <w:top w:w="0" w:type="dxa"/>
        <w:left w:w="0" w:type="dxa"/>
        <w:bottom w:w="0" w:type="dxa"/>
        <w:right w:w="0" w:type="dxa"/>
      </w:tblCellMar>
    </w:tblPr>
  </w:style>
  <w:style w:type="paragraph" w:customStyle="1" w:styleId="Default">
    <w:name w:val="Default"/>
    <w:rsid w:val="00D52547"/>
    <w:pPr>
      <w:autoSpaceDE w:val="0"/>
      <w:autoSpaceDN w:val="0"/>
      <w:adjustRightInd w:val="0"/>
    </w:pPr>
    <w:rPr>
      <w:rFonts w:ascii="Times New Roman" w:eastAsia="Times New Roman" w:hAnsi="Times New Roman" w:cs="Times New Roman"/>
      <w:color w:val="000000"/>
      <w:sz w:val="24"/>
      <w:szCs w:val="24"/>
      <w:lang w:eastAsia="lt-LT"/>
    </w:rPr>
  </w:style>
  <w:style w:type="paragraph" w:customStyle="1" w:styleId="LO-Normal1">
    <w:name w:val="LO-Normal1"/>
    <w:qFormat/>
    <w:rsid w:val="00DD00FC"/>
    <w:pPr>
      <w:suppressAutoHyphens/>
    </w:pPr>
    <w:rPr>
      <w:rFonts w:ascii="Times New Roman" w:eastAsia="Times New Roman" w:hAnsi="Times New Roman" w:cs="Arial"/>
      <w:kern w:val="2"/>
      <w:sz w:val="24"/>
      <w:szCs w:val="24"/>
      <w:lang w:eastAsia="ru-RU" w:bidi="hi-IN"/>
    </w:rPr>
  </w:style>
  <w:style w:type="character" w:customStyle="1" w:styleId="x4k7w5x">
    <w:name w:val="x4k7w5x"/>
    <w:basedOn w:val="Numatytasispastraiposriftas"/>
    <w:qFormat/>
    <w:rsid w:val="001D6EB7"/>
  </w:style>
  <w:style w:type="paragraph" w:customStyle="1" w:styleId="TableContents">
    <w:name w:val="Table Contents"/>
    <w:basedOn w:val="prastasis"/>
    <w:qFormat/>
    <w:rsid w:val="001D6EB7"/>
    <w:pPr>
      <w:suppressLineNumbers/>
      <w:suppressAutoHyphens/>
      <w:spacing w:line="240" w:lineRule="auto"/>
      <w:ind w:firstLine="0"/>
      <w:jc w:val="left"/>
    </w:pPr>
    <w:rPr>
      <w:rFonts w:ascii="Liberation Serif" w:eastAsia="SimSun" w:hAnsi="Liberation Serif" w:cs="Arial Unicode MS"/>
      <w:kern w:val="2"/>
      <w:sz w:val="24"/>
      <w:szCs w:val="24"/>
      <w:lang w:eastAsia="zh-CN" w:bidi="hi-IN"/>
    </w:rPr>
  </w:style>
  <w:style w:type="character" w:styleId="Neapdorotaspaminjimas">
    <w:name w:val="Unresolved Mention"/>
    <w:basedOn w:val="Numatytasispastraiposriftas"/>
    <w:uiPriority w:val="99"/>
    <w:semiHidden/>
    <w:unhideWhenUsed/>
    <w:rsid w:val="001A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bfc.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DC34A-6DFE-4E63-8B20-D2D1C243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12</Pages>
  <Words>14054</Words>
  <Characters>8012</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Užuotė</dc:creator>
  <dc:description/>
  <cp:lastModifiedBy>Laura Bozienė</cp:lastModifiedBy>
  <cp:revision>7</cp:revision>
  <dcterms:created xsi:type="dcterms:W3CDTF">2025-10-07T07:01:00Z</dcterms:created>
  <dcterms:modified xsi:type="dcterms:W3CDTF">2025-10-10T07:16:00Z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