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79F9" w14:textId="02292B4F" w:rsidR="00592AAE" w:rsidRPr="00592AAE" w:rsidRDefault="004C09D6" w:rsidP="002B7F17">
      <w:pPr>
        <w:spacing w:after="0" w:line="240" w:lineRule="auto"/>
        <w:ind w:left="4320"/>
        <w:rPr>
          <w:rFonts w:ascii="Times New Roman" w:eastAsia="Calibri" w:hAnsi="Times New Roman" w:cs="Times New Roman"/>
        </w:rPr>
      </w:pPr>
      <w:r>
        <w:rPr>
          <w:rFonts w:ascii="Times New Roman" w:eastAsia="Calibri" w:hAnsi="Times New Roman" w:cs="Times New Roman"/>
        </w:rPr>
        <w:t xml:space="preserve">                                 </w:t>
      </w:r>
      <w:r w:rsidR="000B0A4E">
        <w:rPr>
          <w:rFonts w:ascii="Times New Roman" w:eastAsia="Calibri" w:hAnsi="Times New Roman" w:cs="Times New Roman"/>
        </w:rPr>
        <w:t>4</w:t>
      </w:r>
      <w:r w:rsidR="00592AAE" w:rsidRPr="00592AAE">
        <w:rPr>
          <w:rFonts w:ascii="Times New Roman" w:eastAsia="Calibri" w:hAnsi="Times New Roman" w:cs="Times New Roman"/>
        </w:rPr>
        <w:t xml:space="preserve"> priedas „Techninė specifikacija“</w:t>
      </w:r>
    </w:p>
    <w:p w14:paraId="60B02E3E" w14:textId="77777777" w:rsidR="00514B44" w:rsidRPr="00A174D5" w:rsidRDefault="00514B44" w:rsidP="003D261E">
      <w:pPr>
        <w:pBdr>
          <w:top w:val="nil"/>
          <w:left w:val="nil"/>
          <w:bottom w:val="nil"/>
          <w:right w:val="nil"/>
          <w:between w:val="nil"/>
          <w:bar w:val="nil"/>
        </w:pBdr>
        <w:suppressAutoHyphens/>
        <w:spacing w:after="0" w:line="240" w:lineRule="auto"/>
        <w:rPr>
          <w:rFonts w:ascii="Times New Roman" w:eastAsia="Arial Unicode MS" w:hAnsi="Times New Roman" w:cs="Times New Roman"/>
          <w:b/>
          <w:bdr w:val="nil"/>
        </w:rPr>
      </w:pPr>
    </w:p>
    <w:p w14:paraId="5B1C3229" w14:textId="16AC663C" w:rsidR="00080B45" w:rsidRPr="00A174D5" w:rsidRDefault="00AA4586" w:rsidP="00514B4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dr w:val="nil"/>
        </w:rPr>
      </w:pPr>
      <w:r w:rsidRPr="001116E1">
        <w:rPr>
          <w:rFonts w:ascii="Times New Roman" w:hAnsi="Times New Roman" w:cs="Times New Roman"/>
          <w:b/>
          <w:bCs/>
          <w:caps/>
        </w:rPr>
        <w:t>Rokiškio dvaro centrinių rūmų</w:t>
      </w:r>
      <w:r>
        <w:rPr>
          <w:rFonts w:ascii="Times New Roman" w:hAnsi="Times New Roman" w:cs="Times New Roman"/>
          <w:b/>
          <w:bCs/>
          <w:caps/>
        </w:rPr>
        <w:t xml:space="preserve"> </w:t>
      </w:r>
      <w:r w:rsidRPr="001116E1">
        <w:rPr>
          <w:rFonts w:ascii="Times New Roman" w:hAnsi="Times New Roman" w:cs="Times New Roman"/>
          <w:b/>
          <w:bCs/>
          <w:caps/>
        </w:rPr>
        <w:t>(Un. kodas 571) pritaikymo žmonėms su negalia darb</w:t>
      </w:r>
      <w:r>
        <w:rPr>
          <w:rFonts w:ascii="Times New Roman" w:hAnsi="Times New Roman" w:cs="Times New Roman"/>
          <w:b/>
          <w:bCs/>
          <w:caps/>
        </w:rPr>
        <w:t>Ų</w:t>
      </w:r>
      <w:r w:rsidRPr="00A174D5">
        <w:rPr>
          <w:rFonts w:ascii="Times New Roman" w:eastAsia="Arial Unicode MS" w:hAnsi="Times New Roman" w:cs="Times New Roman"/>
          <w:b/>
          <w:bdr w:val="nil"/>
        </w:rPr>
        <w:t xml:space="preserve"> </w:t>
      </w:r>
      <w:r w:rsidR="00080B45" w:rsidRPr="00A174D5">
        <w:rPr>
          <w:rFonts w:ascii="Times New Roman" w:eastAsia="Arial Unicode MS" w:hAnsi="Times New Roman" w:cs="Times New Roman"/>
          <w:b/>
          <w:bdr w:val="nil"/>
        </w:rPr>
        <w:t>TECHNINĖ SPECIFIKACIJA</w:t>
      </w:r>
    </w:p>
    <w:p w14:paraId="0E2EC0C4" w14:textId="77777777" w:rsidR="00514B44" w:rsidRPr="00A174D5" w:rsidRDefault="00514B44" w:rsidP="00514B44">
      <w:pPr>
        <w:pBdr>
          <w:top w:val="nil"/>
          <w:left w:val="nil"/>
          <w:bottom w:val="nil"/>
          <w:right w:val="nil"/>
          <w:between w:val="nil"/>
          <w:bar w:val="nil"/>
        </w:pBdr>
        <w:suppressAutoHyphens/>
        <w:spacing w:after="0" w:line="240" w:lineRule="auto"/>
        <w:rPr>
          <w:rFonts w:ascii="Times New Roman" w:eastAsia="Arial Unicode MS" w:hAnsi="Times New Roman" w:cs="Times New Roman"/>
          <w:b/>
          <w:iCs/>
          <w:bdr w:val="nil"/>
        </w:rPr>
      </w:pPr>
    </w:p>
    <w:p w14:paraId="04940D6E" w14:textId="60D879FB" w:rsidR="00DF241B" w:rsidRPr="00A174D5" w:rsidRDefault="00DF241B" w:rsidP="00D5326B">
      <w:pPr>
        <w:pStyle w:val="Sraopastraipa"/>
        <w:numPr>
          <w:ilvl w:val="0"/>
          <w:numId w:val="3"/>
        </w:numPr>
        <w:shd w:val="clear" w:color="auto" w:fill="FFFFFF"/>
        <w:tabs>
          <w:tab w:val="left" w:pos="1418"/>
        </w:tabs>
        <w:spacing w:after="0" w:line="240" w:lineRule="auto"/>
        <w:ind w:left="0" w:firstLine="993"/>
        <w:jc w:val="both"/>
        <w:rPr>
          <w:rFonts w:ascii="Times New Roman" w:eastAsia="Calibri" w:hAnsi="Times New Roman" w:cs="Times New Roman"/>
          <w:bCs/>
        </w:rPr>
      </w:pPr>
      <w:r w:rsidRPr="00A174D5">
        <w:rPr>
          <w:rFonts w:ascii="Times New Roman" w:hAnsi="Times New Roman" w:cs="Times New Roman"/>
          <w:bCs/>
        </w:rPr>
        <w:t xml:space="preserve">Techninė specifikacija teikiama </w:t>
      </w:r>
      <w:r w:rsidRPr="00A174D5">
        <w:rPr>
          <w:rFonts w:ascii="Times New Roman" w:hAnsi="Times New Roman" w:cs="Times New Roman"/>
          <w:b/>
        </w:rPr>
        <w:t>kartu su techniniu projektu „</w:t>
      </w:r>
      <w:r w:rsidR="00A6686C" w:rsidRPr="00A174D5">
        <w:rPr>
          <w:rFonts w:ascii="Times New Roman" w:hAnsi="Times New Roman" w:cs="Times New Roman"/>
          <w:b/>
          <w:bCs/>
        </w:rPr>
        <w:t>Muziejaus (Rokiškio dvaro sodybos rūmai (kodas 571)) Tyzenhauzų g. 5 Rokiškyje</w:t>
      </w:r>
      <w:r w:rsidR="00A6686C" w:rsidRPr="00A174D5">
        <w:rPr>
          <w:rFonts w:ascii="Times New Roman" w:hAnsi="Times New Roman" w:cs="Times New Roman"/>
        </w:rPr>
        <w:t xml:space="preserve">, </w:t>
      </w:r>
      <w:r w:rsidR="00A6686C" w:rsidRPr="00A174D5">
        <w:rPr>
          <w:rFonts w:ascii="Times New Roman" w:hAnsi="Times New Roman" w:cs="Times New Roman"/>
          <w:b/>
          <w:bCs/>
        </w:rPr>
        <w:t>kapitalinio remonto projektas</w:t>
      </w:r>
      <w:r w:rsidRPr="00A174D5">
        <w:rPr>
          <w:rFonts w:ascii="Times New Roman" w:hAnsi="Times New Roman" w:cs="Times New Roman"/>
          <w:b/>
        </w:rPr>
        <w:t>“</w:t>
      </w:r>
      <w:r w:rsidRPr="00A174D5">
        <w:rPr>
          <w:rFonts w:ascii="Times New Roman" w:hAnsi="Times New Roman" w:cs="Times New Roman"/>
          <w:bCs/>
        </w:rPr>
        <w:t xml:space="preserve"> (toliau – techninis projektas)</w:t>
      </w:r>
      <w:r w:rsidR="0056058F" w:rsidRPr="00A174D5">
        <w:rPr>
          <w:rFonts w:ascii="Times New Roman" w:hAnsi="Times New Roman" w:cs="Times New Roman"/>
          <w:bCs/>
        </w:rPr>
        <w:t xml:space="preserve"> </w:t>
      </w:r>
      <w:r w:rsidRPr="00A174D5">
        <w:rPr>
          <w:rFonts w:ascii="Times New Roman" w:eastAsia="Calibri" w:hAnsi="Times New Roman" w:cs="Times New Roman"/>
          <w:bCs/>
        </w:rPr>
        <w:t>(pridedama atskiru priedu).</w:t>
      </w:r>
    </w:p>
    <w:p w14:paraId="02A48BA9" w14:textId="77777777" w:rsidR="00A606A2" w:rsidRPr="00A174D5" w:rsidRDefault="0030515F" w:rsidP="00BF4A7D">
      <w:pPr>
        <w:pStyle w:val="Sraopastraipa"/>
        <w:numPr>
          <w:ilvl w:val="0"/>
          <w:numId w:val="3"/>
        </w:numPr>
        <w:shd w:val="clear" w:color="auto" w:fill="FFFFFF"/>
        <w:spacing w:after="0" w:line="240" w:lineRule="auto"/>
        <w:ind w:left="1418" w:hanging="425"/>
        <w:jc w:val="both"/>
        <w:rPr>
          <w:rFonts w:ascii="Times New Roman" w:hAnsi="Times New Roman" w:cs="Times New Roman"/>
          <w:bCs/>
        </w:rPr>
      </w:pPr>
      <w:r w:rsidRPr="00A174D5">
        <w:rPr>
          <w:rFonts w:ascii="Times New Roman" w:eastAsia="Calibri" w:hAnsi="Times New Roman" w:cs="Times New Roman"/>
          <w:bCs/>
        </w:rPr>
        <w:t>Darbai apima: darbo projekto parengimą pagal Užsakovo pateiktą techninį projektą</w:t>
      </w:r>
    </w:p>
    <w:p w14:paraId="01746F15" w14:textId="41EF0810" w:rsidR="00A606A2" w:rsidRPr="00A174D5" w:rsidRDefault="0030515F" w:rsidP="00041E78">
      <w:pPr>
        <w:shd w:val="clear" w:color="auto" w:fill="FFFFFF"/>
        <w:spacing w:after="0" w:line="240" w:lineRule="auto"/>
        <w:jc w:val="both"/>
        <w:rPr>
          <w:rFonts w:ascii="Times New Roman" w:hAnsi="Times New Roman" w:cs="Times New Roman"/>
          <w:bCs/>
        </w:rPr>
      </w:pPr>
      <w:r w:rsidRPr="00A174D5">
        <w:rPr>
          <w:rFonts w:ascii="Times New Roman" w:hAnsi="Times New Roman" w:cs="Times New Roman"/>
          <w:bCs/>
        </w:rPr>
        <w:t>„Muziejaus (Rokiškio dvaro sodybos rūmai (kodas 571)) Tyzenhauzų g. 5 Rokiškyje, kapitalinio remonto projektas“</w:t>
      </w:r>
      <w:r w:rsidR="00E44D6F" w:rsidRPr="00A174D5">
        <w:rPr>
          <w:rFonts w:ascii="Times New Roman" w:hAnsi="Times New Roman" w:cs="Times New Roman"/>
          <w:bCs/>
        </w:rPr>
        <w:t xml:space="preserve">; visų reikalingų tyrimų atlikimą; statybos rangos darbų užbaigimą ir statybos užbaigimo dokumento gavimą; </w:t>
      </w:r>
      <w:r w:rsidR="009062A0" w:rsidRPr="00A174D5">
        <w:rPr>
          <w:rFonts w:ascii="Times New Roman" w:eastAsia="Calibri" w:hAnsi="Times New Roman" w:cs="Times New Roman"/>
          <w:bCs/>
        </w:rPr>
        <w:t>atliekant</w:t>
      </w:r>
      <w:r w:rsidR="00080B45" w:rsidRPr="00A174D5">
        <w:rPr>
          <w:rFonts w:ascii="Times New Roman" w:hAnsi="Times New Roman" w:cs="Times New Roman"/>
          <w:bCs/>
        </w:rPr>
        <w:t xml:space="preserve"> darbus </w:t>
      </w:r>
      <w:r w:rsidR="009062A0" w:rsidRPr="00A174D5">
        <w:rPr>
          <w:rFonts w:ascii="Times New Roman" w:hAnsi="Times New Roman" w:cs="Times New Roman"/>
          <w:bCs/>
        </w:rPr>
        <w:t>rangovas</w:t>
      </w:r>
      <w:r w:rsidR="00080B45" w:rsidRPr="00A174D5">
        <w:rPr>
          <w:rFonts w:ascii="Times New Roman" w:hAnsi="Times New Roman" w:cs="Times New Roman"/>
          <w:bCs/>
        </w:rPr>
        <w:t xml:space="preserve"> privalo vadovautis techniniu projektu.</w:t>
      </w:r>
    </w:p>
    <w:p w14:paraId="0271F731" w14:textId="77777777" w:rsidR="00041E78" w:rsidRDefault="00A606A2" w:rsidP="00041E78">
      <w:pPr>
        <w:pStyle w:val="Pagrtekstas"/>
        <w:numPr>
          <w:ilvl w:val="0"/>
          <w:numId w:val="3"/>
        </w:numPr>
        <w:ind w:left="0" w:firstLine="993"/>
        <w:rPr>
          <w:rFonts w:cs="Times New Roman"/>
        </w:rPr>
      </w:pPr>
      <w:r w:rsidRPr="00A174D5">
        <w:rPr>
          <w:rFonts w:cs="Times New Roman"/>
        </w:rPr>
        <w:t>Už lifto įregistravimą Potencialiai pavojingų įrenginių registre atsakingas</w:t>
      </w:r>
      <w:r w:rsidR="00041E78">
        <w:rPr>
          <w:rFonts w:cs="Times New Roman"/>
        </w:rPr>
        <w:t xml:space="preserve"> </w:t>
      </w:r>
      <w:r w:rsidRPr="00041E78">
        <w:rPr>
          <w:rFonts w:cs="Times New Roman"/>
        </w:rPr>
        <w:t>Rangovas.</w:t>
      </w:r>
      <w:r w:rsidR="00041E78">
        <w:rPr>
          <w:rFonts w:cs="Times New Roman"/>
        </w:rPr>
        <w:t xml:space="preserve"> </w:t>
      </w:r>
      <w:r w:rsidRPr="00041E78">
        <w:rPr>
          <w:rFonts w:cs="Times New Roman"/>
        </w:rPr>
        <w:t xml:space="preserve">Rangovas įsivertina visas iš lifto pridavimo kylančias išlaidas, kadangi jos įeina į darbų apimtis, kurias privalės atlikti </w:t>
      </w:r>
      <w:r w:rsidR="00BB1549" w:rsidRPr="00041E78">
        <w:rPr>
          <w:rFonts w:cs="Times New Roman"/>
        </w:rPr>
        <w:t>Rangovas</w:t>
      </w:r>
      <w:r w:rsidRPr="00041E78">
        <w:rPr>
          <w:rFonts w:cs="Times New Roman"/>
        </w:rPr>
        <w:t>.</w:t>
      </w:r>
    </w:p>
    <w:p w14:paraId="6B1C163B" w14:textId="6934C70F" w:rsidR="00C80F62" w:rsidRPr="00B835C8" w:rsidRDefault="00BB1549" w:rsidP="00B835C8">
      <w:pPr>
        <w:pStyle w:val="Pagrtekstas"/>
        <w:numPr>
          <w:ilvl w:val="0"/>
          <w:numId w:val="3"/>
        </w:numPr>
        <w:ind w:left="0" w:firstLine="993"/>
        <w:rPr>
          <w:rFonts w:cs="Times New Roman"/>
        </w:rPr>
      </w:pPr>
      <w:r w:rsidRPr="00041E78">
        <w:rPr>
          <w:rFonts w:cs="Times New Roman"/>
        </w:rPr>
        <w:t>Privaloma įsivertinti visus reikalingus Pastato ir aplinkos fragmentų ardymo,</w:t>
      </w:r>
      <w:r w:rsidR="00B835C8">
        <w:rPr>
          <w:rFonts w:cs="Times New Roman"/>
        </w:rPr>
        <w:t xml:space="preserve"> </w:t>
      </w:r>
      <w:r w:rsidRPr="00B835C8">
        <w:rPr>
          <w:rFonts w:cs="Times New Roman"/>
        </w:rPr>
        <w:t>demontavimo, atstatymo ir remonto darbus, atsirasiančius dėl lifto įrengimo darbų.</w:t>
      </w:r>
      <w:r w:rsidR="00B835C8">
        <w:rPr>
          <w:rFonts w:cs="Times New Roman"/>
        </w:rPr>
        <w:t xml:space="preserve"> </w:t>
      </w:r>
      <w:r w:rsidR="00C80F62" w:rsidRPr="00B835C8">
        <w:rPr>
          <w:rFonts w:cs="Times New Roman"/>
        </w:rPr>
        <w:t>Kapitališkai remontuojamas kultūros paskirties pastatas, kultūros paveldo objektas. Remonto darbai atliekami tik dėl neįgaliųjų poreikio užtikrinimo. Remonto darbai atliekami tik pastato viduje, tūris nekeičiamas.</w:t>
      </w:r>
    </w:p>
    <w:p w14:paraId="20D18F82" w14:textId="2342A624" w:rsidR="00C80F62" w:rsidRPr="00A174D5" w:rsidRDefault="00C80F62" w:rsidP="008922D5">
      <w:pPr>
        <w:pStyle w:val="Pagrtekstas"/>
        <w:ind w:firstLine="993"/>
        <w:rPr>
          <w:rFonts w:cs="Times New Roman"/>
        </w:rPr>
      </w:pPr>
      <w:r w:rsidRPr="00A174D5">
        <w:rPr>
          <w:rFonts w:cs="Times New Roman"/>
        </w:rPr>
        <w:t>Darbų apimtys:</w:t>
      </w:r>
    </w:p>
    <w:p w14:paraId="5FE1D357" w14:textId="099D5971" w:rsidR="00C80F62" w:rsidRPr="00A174D5" w:rsidRDefault="00C80F62" w:rsidP="008922D5">
      <w:pPr>
        <w:pStyle w:val="Pagrtekstas"/>
        <w:numPr>
          <w:ilvl w:val="0"/>
          <w:numId w:val="4"/>
        </w:numPr>
        <w:ind w:left="1276" w:hanging="283"/>
        <w:rPr>
          <w:rFonts w:cs="Times New Roman"/>
        </w:rPr>
      </w:pPr>
      <w:r w:rsidRPr="00A174D5">
        <w:rPr>
          <w:rFonts w:cs="Times New Roman"/>
        </w:rPr>
        <w:t>Lifto įrengimas pastato viduje;</w:t>
      </w:r>
    </w:p>
    <w:p w14:paraId="7B0DF23E" w14:textId="7883520E" w:rsidR="00C80F62" w:rsidRPr="00A174D5" w:rsidRDefault="00C80F62" w:rsidP="008922D5">
      <w:pPr>
        <w:pStyle w:val="Pagrtekstas"/>
        <w:numPr>
          <w:ilvl w:val="0"/>
          <w:numId w:val="4"/>
        </w:numPr>
        <w:ind w:left="1276" w:hanging="283"/>
        <w:rPr>
          <w:rFonts w:cs="Times New Roman"/>
        </w:rPr>
      </w:pPr>
      <w:r w:rsidRPr="00A174D5">
        <w:rPr>
          <w:rFonts w:cs="Times New Roman"/>
        </w:rPr>
        <w:t>Sanitarinių mazgų cokoliniame aukšte pritaikymas neįgaliesiems, jų apdailos ir prietaisų keitimas;</w:t>
      </w:r>
    </w:p>
    <w:p w14:paraId="11B020C3" w14:textId="7540F916" w:rsidR="00C80F62" w:rsidRPr="00A174D5" w:rsidRDefault="00C80F62" w:rsidP="008922D5">
      <w:pPr>
        <w:pStyle w:val="Pagrtekstas"/>
        <w:numPr>
          <w:ilvl w:val="0"/>
          <w:numId w:val="4"/>
        </w:numPr>
        <w:ind w:left="1276" w:hanging="283"/>
        <w:rPr>
          <w:rFonts w:cs="Times New Roman"/>
        </w:rPr>
      </w:pPr>
      <w:r w:rsidRPr="00A174D5">
        <w:rPr>
          <w:rFonts w:cs="Times New Roman"/>
        </w:rPr>
        <w:t>Vidaus praėjimų pritaikymas neįgaliesiems</w:t>
      </w:r>
      <w:r w:rsidR="000E3E36" w:rsidRPr="00A174D5">
        <w:rPr>
          <w:rFonts w:cs="Times New Roman"/>
        </w:rPr>
        <w:t>;</w:t>
      </w:r>
      <w:r w:rsidRPr="00A174D5">
        <w:rPr>
          <w:rFonts w:cs="Times New Roman"/>
        </w:rPr>
        <w:t xml:space="preserve"> </w:t>
      </w:r>
    </w:p>
    <w:p w14:paraId="40FEFB38" w14:textId="5B7B89AC" w:rsidR="000E3E36" w:rsidRPr="00A174D5" w:rsidRDefault="000E3E36" w:rsidP="008922D5">
      <w:pPr>
        <w:pStyle w:val="Pagrtekstas"/>
        <w:numPr>
          <w:ilvl w:val="0"/>
          <w:numId w:val="4"/>
        </w:numPr>
        <w:ind w:left="1276" w:hanging="283"/>
        <w:rPr>
          <w:rFonts w:cs="Times New Roman"/>
        </w:rPr>
      </w:pPr>
      <w:r w:rsidRPr="00A174D5">
        <w:rPr>
          <w:rFonts w:cs="Times New Roman"/>
        </w:rPr>
        <w:t>Prie pastato esančių priėjimų žmonėms su negalia pritaikymas.</w:t>
      </w:r>
    </w:p>
    <w:p w14:paraId="72BDF5FC" w14:textId="66EC5031" w:rsidR="00C80F62" w:rsidRDefault="00C35E7D" w:rsidP="00C0032E">
      <w:pPr>
        <w:pStyle w:val="Pagrtekstas"/>
        <w:ind w:firstLine="993"/>
        <w:rPr>
          <w:rFonts w:cs="Times New Roman"/>
        </w:rPr>
      </w:pPr>
      <w:r w:rsidRPr="00A174D5">
        <w:rPr>
          <w:rFonts w:cs="Times New Roman"/>
        </w:rPr>
        <w:t>Siekiant išvengti nesutarimų dėl pirkimo objekto ateityje, rekomenduojama su pateikta pirkimo medžiaga susipažinti pilna apimtimi, t. y. atsakingai peržiūrėti visus priedus ir apžiūrėti objektą vietoje.</w:t>
      </w:r>
    </w:p>
    <w:p w14:paraId="18321C79" w14:textId="6B268EAA" w:rsidR="002D53E8" w:rsidRDefault="00C0032E" w:rsidP="002D53E8">
      <w:pPr>
        <w:pStyle w:val="Pagrtekstas"/>
        <w:ind w:firstLine="993"/>
        <w:rPr>
          <w:rFonts w:cs="Times New Roman"/>
        </w:rPr>
      </w:pPr>
      <w:r w:rsidRPr="00C0032E">
        <w:rPr>
          <w:rFonts w:cs="Times New Roman"/>
        </w:rPr>
        <w:t xml:space="preserve">Rangovas statybos metu privalo užtikrinti Statybos darbų elektroninio statybos žurnalo (ESDŽ) pildymą. Rangovas privalo fiksuoti statybos darbų eigą ir kaupti įrašus apie vykdomus darbus ESDŽ, vadovaudamasis STR 1.06.01:2016 „Statybos darbai. Statinio statybos priežiūra“ reikalavimais. Rangovas privalo pildyti ESDŽ nuo statybą pradžios iki darbą pabaigos (perėmimo pažymos išdavimo). Jei iki darbų atlikimo termino pabaigos dėl Rangovo kaltės neužpildytas/neužbaigtas ESDŽ pildymas, </w:t>
      </w:r>
      <w:r w:rsidRPr="00C0032E">
        <w:rPr>
          <w:rFonts w:cs="Times New Roman"/>
          <w:b/>
          <w:bCs/>
        </w:rPr>
        <w:t>Rangovas moka 250</w:t>
      </w:r>
      <w:r w:rsidR="002D53E8">
        <w:rPr>
          <w:rFonts w:cs="Times New Roman"/>
          <w:b/>
          <w:bCs/>
        </w:rPr>
        <w:t>,</w:t>
      </w:r>
      <w:r w:rsidRPr="00C0032E">
        <w:rPr>
          <w:rFonts w:cs="Times New Roman"/>
          <w:b/>
          <w:bCs/>
        </w:rPr>
        <w:t xml:space="preserve">00 Eur baudą </w:t>
      </w:r>
      <w:r w:rsidRPr="00C0032E">
        <w:rPr>
          <w:rFonts w:cs="Times New Roman"/>
        </w:rPr>
        <w:t>už kiekvieną papildomai pratęstą ESDŽ mėnesio mokestį.</w:t>
      </w:r>
    </w:p>
    <w:p w14:paraId="19DEAA77" w14:textId="77777777" w:rsidR="00215207" w:rsidRDefault="002D53E8" w:rsidP="00215207">
      <w:pPr>
        <w:pStyle w:val="Pagrtekstas"/>
        <w:ind w:firstLine="993"/>
        <w:rPr>
          <w:rFonts w:cs="Times New Roman"/>
        </w:rPr>
      </w:pPr>
      <w:r w:rsidRPr="002D53E8">
        <w:rPr>
          <w:rFonts w:cs="Times New Roman"/>
        </w:rPr>
        <w:t>Bauda bus išskaičiuojama iš Rangovui mokėtinos sumos.</w:t>
      </w:r>
    </w:p>
    <w:p w14:paraId="3E1CFF0F" w14:textId="77777777" w:rsidR="002B7F17" w:rsidRDefault="00A174D5" w:rsidP="002B7F17">
      <w:pPr>
        <w:pStyle w:val="Pagrtekstas"/>
        <w:ind w:firstLine="993"/>
        <w:rPr>
          <w:rFonts w:cs="Times New Roman"/>
          <w:lang w:eastAsia="lt-LT"/>
        </w:rPr>
      </w:pPr>
      <w:r w:rsidRPr="00A174D5">
        <w:rPr>
          <w:rFonts w:cs="Times New Roman"/>
          <w:lang w:eastAsia="lt-LT"/>
        </w:rPr>
        <w:t>Darbų atlikimo terminas – 13 mėnesių nuo Statybos darbų pradžios</w:t>
      </w:r>
      <w:r>
        <w:rPr>
          <w:rFonts w:cs="Times New Roman"/>
          <w:lang w:eastAsia="lt-LT"/>
        </w:rPr>
        <w:t xml:space="preserve"> (su galimybe pratęsti 2 </w:t>
      </w:r>
      <w:r w:rsidR="00881CBE">
        <w:rPr>
          <w:rFonts w:cs="Times New Roman"/>
          <w:lang w:eastAsia="lt-LT"/>
        </w:rPr>
        <w:t>mėnesiams</w:t>
      </w:r>
      <w:r>
        <w:rPr>
          <w:rFonts w:cs="Times New Roman"/>
          <w:lang w:eastAsia="lt-LT"/>
        </w:rPr>
        <w:t>)</w:t>
      </w:r>
      <w:r w:rsidRPr="00A174D5">
        <w:rPr>
          <w:rFonts w:cs="Times New Roman"/>
          <w:lang w:eastAsia="lt-LT"/>
        </w:rPr>
        <w:t>. Rangovas darbus vykdo pagal darbų grafiką, kurį ne vėliau kaip per 10 kalendorinių dienų nuo pagrindinės sutarties įsigaliojimo privalo pateikti kartu su pinigų srautų prognoze. Darbų vykdymo metu, neprieštaraujant Užsakovui, grafikas gali būti koreguojamas keičiant darbų vykdymo seką, bet nekeičiant Darbų atlikimo termino.</w:t>
      </w:r>
      <w:r>
        <w:rPr>
          <w:rFonts w:cs="Times New Roman"/>
          <w:lang w:eastAsia="lt-LT"/>
        </w:rPr>
        <w:t xml:space="preserve"> </w:t>
      </w:r>
    </w:p>
    <w:p w14:paraId="1EE5B426" w14:textId="77777777" w:rsidR="002B7F17" w:rsidRDefault="00A174D5" w:rsidP="002B7F17">
      <w:pPr>
        <w:pStyle w:val="Pagrtekstas"/>
        <w:ind w:firstLine="993"/>
        <w:rPr>
          <w:rFonts w:cs="Times New Roman"/>
          <w:lang w:eastAsia="lt-LT"/>
        </w:rPr>
      </w:pPr>
      <w:r w:rsidRPr="00A174D5">
        <w:rPr>
          <w:rFonts w:cs="Times New Roman"/>
          <w:lang w:eastAsia="lt-LT"/>
        </w:rPr>
        <w:t>Darbų pabaiga pagal Sutartį bus laikomas momentas, kai bus užbaigti visi Sutartyje numatyti darbai, pasirašytas darbų perdavimo-priėmimo aktas.</w:t>
      </w:r>
    </w:p>
    <w:p w14:paraId="642DC031" w14:textId="77777777" w:rsidR="002B7F17" w:rsidRDefault="00A174D5" w:rsidP="002B7F17">
      <w:pPr>
        <w:pStyle w:val="Pagrtekstas"/>
        <w:ind w:firstLine="993"/>
        <w:rPr>
          <w:rFonts w:cs="Times New Roman"/>
          <w:lang w:eastAsia="lt-LT"/>
        </w:rPr>
      </w:pPr>
      <w:r w:rsidRPr="00A174D5">
        <w:rPr>
          <w:rFonts w:cs="Times New Roman"/>
          <w:lang w:eastAsia="lt-LT"/>
        </w:rPr>
        <w:t>Statinio statybos pabaiga bus laikomas momentas, kai bus ištaisyti defektai (jei reikia), atliktos statybos užbaigimo procedūros, pasirašytas elektroninis Statybos užbaigimo dokumentas.</w:t>
      </w:r>
    </w:p>
    <w:p w14:paraId="2CD53111" w14:textId="68B87788" w:rsidR="00514B44" w:rsidRDefault="0090117F" w:rsidP="0004634D">
      <w:pPr>
        <w:pStyle w:val="Pagrtekstas"/>
        <w:ind w:firstLine="993"/>
        <w:rPr>
          <w:rFonts w:cs="Times New Roman"/>
          <w:lang w:eastAsia="lt-LT"/>
        </w:rPr>
      </w:pPr>
      <w:r w:rsidRPr="00A174D5">
        <w:rPr>
          <w:rFonts w:cs="Times New Roman"/>
          <w:lang w:eastAsia="lt-LT"/>
        </w:rPr>
        <w:t>Statinio statybos metu susidariusios statybinės atliekos turi būti išvežamos antriniam panaudojimui arba utilizavimui laikantis nustatytos tvarkos. Pateikti pažymas apie visas išvežamas atliekas.</w:t>
      </w:r>
    </w:p>
    <w:p w14:paraId="495D92AA" w14:textId="6CD3C399" w:rsidR="0090117F" w:rsidRPr="00A174D5" w:rsidRDefault="0090117F" w:rsidP="002B7F17">
      <w:pPr>
        <w:pStyle w:val="Pagrtekstas"/>
        <w:ind w:firstLine="993"/>
        <w:rPr>
          <w:rFonts w:cs="Times New Roman"/>
        </w:rPr>
      </w:pPr>
      <w:r w:rsidRPr="00A174D5">
        <w:rPr>
          <w:rFonts w:cs="Times New Roman"/>
          <w:lang w:eastAsia="lt-LT"/>
        </w:rPr>
        <w:t>Atlikęs darbus, Rangovas priduoda Užsakovui sutvarkytą teritoriją bei patalpas, savo lėšomis atstato pažeistas dangas, želdynus ir pan.</w:t>
      </w:r>
    </w:p>
    <w:p w14:paraId="083A0F1E" w14:textId="77777777" w:rsidR="0090117F" w:rsidRPr="00A174D5" w:rsidRDefault="0090117F" w:rsidP="00A174D5">
      <w:pPr>
        <w:pStyle w:val="Pagrtekstas"/>
        <w:ind w:firstLine="0"/>
        <w:rPr>
          <w:rFonts w:cs="Times New Roman"/>
        </w:rPr>
      </w:pPr>
    </w:p>
    <w:p w14:paraId="52FF7869" w14:textId="77777777" w:rsidR="00A606A2" w:rsidRPr="00A174D5" w:rsidRDefault="00A606A2" w:rsidP="00A174D5">
      <w:pPr>
        <w:pStyle w:val="Sraopastraipa"/>
        <w:shd w:val="clear" w:color="auto" w:fill="FFFFFF"/>
        <w:spacing w:after="0" w:line="240" w:lineRule="auto"/>
        <w:ind w:left="1658"/>
        <w:jc w:val="both"/>
        <w:rPr>
          <w:rFonts w:ascii="Times New Roman" w:hAnsi="Times New Roman" w:cs="Times New Roman"/>
          <w:bCs/>
        </w:rPr>
      </w:pPr>
    </w:p>
    <w:p w14:paraId="6E978940" w14:textId="3FEFFE05" w:rsidR="00080B45" w:rsidRPr="00A174D5" w:rsidRDefault="00580177" w:rsidP="00A174D5">
      <w:pPr>
        <w:pStyle w:val="prastasiniatinklio"/>
        <w:ind w:left="360"/>
        <w:rPr>
          <w:rFonts w:ascii="Times New Roman" w:hAnsi="Times New Roman" w:cs="Times New Roman"/>
          <w:b/>
          <w:bCs/>
        </w:rPr>
      </w:pPr>
      <w:r w:rsidRPr="00A174D5">
        <w:rPr>
          <w:rFonts w:ascii="Times New Roman" w:hAnsi="Times New Roman" w:cs="Times New Roman"/>
          <w:b/>
          <w:bCs/>
        </w:rPr>
        <w:lastRenderedPageBreak/>
        <w:t>PRIDEDAMA:</w:t>
      </w:r>
    </w:p>
    <w:p w14:paraId="0A552B4E" w14:textId="5374E95C"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1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4D2804"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w:t>
      </w:r>
      <w:r w:rsidRPr="00A174D5">
        <w:rPr>
          <w:rFonts w:ascii="Times New Roman" w:eastAsia="Arial Unicode MS" w:hAnsi="Times New Roman" w:cs="Times New Roman"/>
          <w:bCs/>
          <w:iCs/>
          <w:bdr w:val="nil"/>
        </w:rPr>
        <w:t>-TP-BD.pdf;</w:t>
      </w:r>
    </w:p>
    <w:p w14:paraId="006B04B0" w14:textId="372F5B98"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2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D66BBB"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ENERO-150(2024)-TP-SP.pdf;</w:t>
      </w:r>
    </w:p>
    <w:p w14:paraId="249F9401" w14:textId="181C3284"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3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D66BBB"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ENERO-150(2024)-TP-SK.pdf;</w:t>
      </w:r>
      <w:r w:rsidRPr="00A174D5">
        <w:rPr>
          <w:rFonts w:ascii="Times New Roman" w:eastAsia="Arial Unicode MS" w:hAnsi="Times New Roman" w:cs="Times New Roman"/>
          <w:bCs/>
          <w:iCs/>
          <w:bdr w:val="nil"/>
        </w:rPr>
        <w:t>;</w:t>
      </w:r>
    </w:p>
    <w:p w14:paraId="18FDA975" w14:textId="14CC2F32"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4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D66BBB"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ENERO-150(2024)-TP-VN.pdf;</w:t>
      </w:r>
      <w:r w:rsidRPr="00A174D5">
        <w:rPr>
          <w:rFonts w:ascii="Times New Roman" w:eastAsia="Arial Unicode MS" w:hAnsi="Times New Roman" w:cs="Times New Roman"/>
          <w:bCs/>
          <w:iCs/>
          <w:bdr w:val="nil"/>
        </w:rPr>
        <w:t>;</w:t>
      </w:r>
    </w:p>
    <w:p w14:paraId="565AAA3B" w14:textId="4556F0B5" w:rsidR="00F9692A" w:rsidRPr="00A174D5" w:rsidRDefault="00F9692A"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 xml:space="preserve">5 </w:t>
      </w:r>
      <w:r w:rsidR="00D66BBB" w:rsidRPr="00A174D5">
        <w:rPr>
          <w:rFonts w:ascii="Times New Roman" w:eastAsia="Arial Unicode MS" w:hAnsi="Times New Roman" w:cs="Times New Roman"/>
          <w:bCs/>
          <w:iCs/>
          <w:bdr w:val="nil"/>
        </w:rPr>
        <w:t>P</w:t>
      </w:r>
      <w:r w:rsidRPr="00A174D5">
        <w:rPr>
          <w:rFonts w:ascii="Times New Roman" w:eastAsia="Arial Unicode MS" w:hAnsi="Times New Roman" w:cs="Times New Roman"/>
          <w:bCs/>
          <w:iCs/>
          <w:bdr w:val="nil"/>
        </w:rPr>
        <w:t>riedas</w:t>
      </w:r>
      <w:r w:rsidR="005D346C" w:rsidRPr="00A174D5">
        <w:rPr>
          <w:rFonts w:ascii="Times New Roman" w:eastAsia="Arial Unicode MS" w:hAnsi="Times New Roman" w:cs="Times New Roman"/>
          <w:bCs/>
          <w:iCs/>
          <w:bdr w:val="nil"/>
        </w:rPr>
        <w:t xml:space="preserve"> </w:t>
      </w:r>
      <w:r w:rsidR="00A6686C" w:rsidRPr="00A174D5">
        <w:rPr>
          <w:rFonts w:ascii="Times New Roman" w:eastAsia="Arial Unicode MS" w:hAnsi="Times New Roman" w:cs="Times New Roman"/>
          <w:bCs/>
          <w:iCs/>
          <w:bdr w:val="nil"/>
        </w:rPr>
        <w:t>ENERO-150(2024)-TP-E.pdf;</w:t>
      </w:r>
    </w:p>
    <w:p w14:paraId="188198DA" w14:textId="4734DEE1" w:rsidR="00A6686C" w:rsidRPr="00A174D5" w:rsidRDefault="00A6686C" w:rsidP="00A174D5">
      <w:pPr>
        <w:pBdr>
          <w:top w:val="nil"/>
          <w:left w:val="nil"/>
          <w:bottom w:val="nil"/>
          <w:right w:val="nil"/>
          <w:between w:val="nil"/>
          <w:bar w:val="nil"/>
        </w:pBdr>
        <w:suppressAutoHyphens/>
        <w:spacing w:after="0" w:line="240" w:lineRule="auto"/>
        <w:ind w:firstLine="360"/>
        <w:rPr>
          <w:rFonts w:ascii="Times New Roman" w:eastAsia="Arial Unicode MS" w:hAnsi="Times New Roman" w:cs="Times New Roman"/>
          <w:bCs/>
          <w:iCs/>
          <w:bdr w:val="nil"/>
        </w:rPr>
      </w:pPr>
      <w:r w:rsidRPr="00A174D5">
        <w:rPr>
          <w:rFonts w:ascii="Times New Roman" w:eastAsia="Arial Unicode MS" w:hAnsi="Times New Roman" w:cs="Times New Roman"/>
          <w:bCs/>
          <w:iCs/>
          <w:bdr w:val="nil"/>
        </w:rPr>
        <w:t>6 Priedas ENERO-150(2024)-TP-SO.pdf;</w:t>
      </w:r>
    </w:p>
    <w:p w14:paraId="22072D8E" w14:textId="77777777" w:rsidR="00A174D5" w:rsidRPr="00A174D5" w:rsidRDefault="00A174D5" w:rsidP="00A174D5">
      <w:pPr>
        <w:pBdr>
          <w:top w:val="nil"/>
          <w:left w:val="nil"/>
          <w:bottom w:val="nil"/>
          <w:right w:val="nil"/>
          <w:between w:val="nil"/>
          <w:bar w:val="nil"/>
        </w:pBdr>
        <w:suppressAutoHyphens/>
        <w:spacing w:after="0" w:line="240" w:lineRule="auto"/>
        <w:rPr>
          <w:rFonts w:ascii="Times New Roman" w:eastAsia="Arial Unicode MS" w:hAnsi="Times New Roman" w:cs="Times New Roman"/>
          <w:b/>
          <w:iCs/>
          <w:bdr w:val="nil"/>
        </w:rPr>
      </w:pPr>
    </w:p>
    <w:p w14:paraId="467953E9" w14:textId="77777777" w:rsidR="00080B45" w:rsidRPr="00A174D5" w:rsidRDefault="00080B45" w:rsidP="00A174D5">
      <w:pPr>
        <w:pStyle w:val="prastasiniatinklio"/>
        <w:tabs>
          <w:tab w:val="left" w:pos="4308"/>
        </w:tabs>
        <w:ind w:left="720"/>
        <w:rPr>
          <w:rFonts w:ascii="Times New Roman" w:hAnsi="Times New Roman" w:cs="Times New Roman"/>
        </w:rPr>
      </w:pPr>
      <w:r w:rsidRPr="00A174D5">
        <w:rPr>
          <w:rFonts w:ascii="Times New Roman" w:hAnsi="Times New Roman" w:cs="Times New Roman"/>
        </w:rPr>
        <w:tab/>
        <w:t>________________</w:t>
      </w:r>
    </w:p>
    <w:p w14:paraId="3794EEA2" w14:textId="77777777" w:rsidR="00080B45" w:rsidRPr="00A174D5" w:rsidRDefault="00080B45" w:rsidP="00A174D5">
      <w:pPr>
        <w:spacing w:line="240" w:lineRule="auto"/>
        <w:ind w:left="360"/>
        <w:rPr>
          <w:rFonts w:ascii="Times New Roman" w:hAnsi="Times New Roman" w:cs="Times New Roman"/>
        </w:rPr>
      </w:pPr>
    </w:p>
    <w:p w14:paraId="67938049" w14:textId="77777777" w:rsidR="00080B45" w:rsidRPr="00A174D5" w:rsidRDefault="00080B45" w:rsidP="00A174D5">
      <w:pPr>
        <w:spacing w:line="240" w:lineRule="auto"/>
        <w:rPr>
          <w:rFonts w:ascii="Times New Roman" w:hAnsi="Times New Roman" w:cs="Times New Roman"/>
          <w:b/>
        </w:rPr>
      </w:pPr>
    </w:p>
    <w:p w14:paraId="20AD5CA5" w14:textId="77777777" w:rsidR="00080B45" w:rsidRPr="00A174D5" w:rsidRDefault="00080B45" w:rsidP="00A174D5">
      <w:pPr>
        <w:spacing w:line="240" w:lineRule="auto"/>
        <w:rPr>
          <w:rFonts w:ascii="Times New Roman" w:hAnsi="Times New Roman" w:cs="Times New Roman"/>
          <w:b/>
        </w:rPr>
      </w:pPr>
    </w:p>
    <w:p w14:paraId="48652159" w14:textId="77777777" w:rsidR="00080B45" w:rsidRPr="00A174D5" w:rsidRDefault="00080B45" w:rsidP="00A174D5">
      <w:pPr>
        <w:spacing w:line="240" w:lineRule="auto"/>
        <w:rPr>
          <w:rFonts w:ascii="Times New Roman" w:hAnsi="Times New Roman" w:cs="Times New Roman"/>
          <w:b/>
        </w:rPr>
      </w:pPr>
    </w:p>
    <w:p w14:paraId="6ABD3111" w14:textId="77777777" w:rsidR="00080B45" w:rsidRPr="00A174D5" w:rsidRDefault="00080B45" w:rsidP="00A174D5">
      <w:pPr>
        <w:spacing w:line="240" w:lineRule="auto"/>
        <w:rPr>
          <w:rFonts w:ascii="Times New Roman" w:hAnsi="Times New Roman" w:cs="Times New Roman"/>
          <w:b/>
        </w:rPr>
      </w:pPr>
    </w:p>
    <w:p w14:paraId="77103BEE" w14:textId="77777777" w:rsidR="00080B45" w:rsidRPr="00A174D5" w:rsidRDefault="00080B45" w:rsidP="00A174D5">
      <w:pPr>
        <w:tabs>
          <w:tab w:val="left" w:pos="7224"/>
        </w:tabs>
        <w:spacing w:line="240" w:lineRule="auto"/>
        <w:rPr>
          <w:rFonts w:ascii="Times New Roman" w:hAnsi="Times New Roman" w:cs="Times New Roman"/>
          <w:b/>
        </w:rPr>
      </w:pPr>
      <w:r w:rsidRPr="00A174D5">
        <w:rPr>
          <w:rFonts w:ascii="Times New Roman" w:hAnsi="Times New Roman" w:cs="Times New Roman"/>
          <w:b/>
        </w:rPr>
        <w:tab/>
      </w:r>
    </w:p>
    <w:p w14:paraId="2869CC0A" w14:textId="7E4A4664" w:rsidR="00736E17" w:rsidRPr="00A174D5" w:rsidRDefault="00736E17" w:rsidP="00A174D5">
      <w:pPr>
        <w:spacing w:line="240" w:lineRule="auto"/>
        <w:rPr>
          <w:rFonts w:ascii="Times New Roman" w:hAnsi="Times New Roman" w:cs="Times New Roman"/>
        </w:rPr>
      </w:pPr>
    </w:p>
    <w:sectPr w:rsidR="00736E17" w:rsidRPr="00A174D5" w:rsidSect="00466DFA">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565D" w14:textId="77777777" w:rsidR="00940F90" w:rsidRDefault="00940F90" w:rsidP="00057438">
      <w:pPr>
        <w:spacing w:after="0" w:line="240" w:lineRule="auto"/>
      </w:pPr>
      <w:r>
        <w:separator/>
      </w:r>
    </w:p>
  </w:endnote>
  <w:endnote w:type="continuationSeparator" w:id="0">
    <w:p w14:paraId="4874601C" w14:textId="77777777" w:rsidR="00940F90" w:rsidRDefault="00940F90" w:rsidP="00057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Gothic">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DA6A" w14:textId="77777777" w:rsidR="00940F90" w:rsidRDefault="00940F90" w:rsidP="00057438">
      <w:pPr>
        <w:spacing w:after="0" w:line="240" w:lineRule="auto"/>
      </w:pPr>
      <w:r>
        <w:separator/>
      </w:r>
    </w:p>
  </w:footnote>
  <w:footnote w:type="continuationSeparator" w:id="0">
    <w:p w14:paraId="6EE8D705" w14:textId="77777777" w:rsidR="00940F90" w:rsidRDefault="00940F90" w:rsidP="00057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7143"/>
    <w:multiLevelType w:val="hybridMultilevel"/>
    <w:tmpl w:val="D7661A1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A44643D"/>
    <w:multiLevelType w:val="multilevel"/>
    <w:tmpl w:val="B4A6F252"/>
    <w:lvl w:ilvl="0">
      <w:start w:val="1"/>
      <w:numFmt w:val="upperRoman"/>
      <w:lvlText w:val="%1."/>
      <w:lvlJc w:val="left"/>
      <w:pPr>
        <w:ind w:left="0" w:firstLine="0"/>
      </w:pPr>
      <w:rPr>
        <w:rFonts w:hint="default"/>
        <w:color w:val="auto"/>
      </w:rPr>
    </w:lvl>
    <w:lvl w:ilvl="1">
      <w:start w:val="1"/>
      <w:numFmt w:val="decimal"/>
      <w:isLgl/>
      <w:lvlText w:val="%2."/>
      <w:lvlJc w:val="left"/>
      <w:pPr>
        <w:ind w:left="850" w:hanging="490"/>
      </w:pPr>
      <w:rPr>
        <w:rFonts w:ascii="Times New Roman" w:eastAsiaTheme="minorHAnsi" w:hAnsi="Times New Roman" w:cstheme="minorBid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0D0CBF"/>
    <w:multiLevelType w:val="multilevel"/>
    <w:tmpl w:val="63508BD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59D3A4C"/>
    <w:multiLevelType w:val="hybridMultilevel"/>
    <w:tmpl w:val="F714688E"/>
    <w:lvl w:ilvl="0" w:tplc="DF1E038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112411268">
    <w:abstractNumId w:val="1"/>
  </w:num>
  <w:num w:numId="2" w16cid:durableId="1944848083">
    <w:abstractNumId w:val="2"/>
  </w:num>
  <w:num w:numId="3" w16cid:durableId="824277426">
    <w:abstractNumId w:val="3"/>
  </w:num>
  <w:num w:numId="4" w16cid:durableId="36491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84"/>
    <w:rsid w:val="00025F02"/>
    <w:rsid w:val="00041E78"/>
    <w:rsid w:val="0004634D"/>
    <w:rsid w:val="00057438"/>
    <w:rsid w:val="00065986"/>
    <w:rsid w:val="00080B45"/>
    <w:rsid w:val="00095E4B"/>
    <w:rsid w:val="000A6F94"/>
    <w:rsid w:val="000B0A4E"/>
    <w:rsid w:val="000C748B"/>
    <w:rsid w:val="000E3E36"/>
    <w:rsid w:val="00113E8F"/>
    <w:rsid w:val="001657C3"/>
    <w:rsid w:val="00197398"/>
    <w:rsid w:val="001A46C8"/>
    <w:rsid w:val="001C2765"/>
    <w:rsid w:val="00215207"/>
    <w:rsid w:val="00217607"/>
    <w:rsid w:val="00244547"/>
    <w:rsid w:val="00250016"/>
    <w:rsid w:val="002553FD"/>
    <w:rsid w:val="00263650"/>
    <w:rsid w:val="0027553F"/>
    <w:rsid w:val="00281A26"/>
    <w:rsid w:val="002A72CA"/>
    <w:rsid w:val="002B7F17"/>
    <w:rsid w:val="002D53E8"/>
    <w:rsid w:val="002E5BF2"/>
    <w:rsid w:val="0030515F"/>
    <w:rsid w:val="0032617D"/>
    <w:rsid w:val="00332B89"/>
    <w:rsid w:val="00333376"/>
    <w:rsid w:val="0034104F"/>
    <w:rsid w:val="00363376"/>
    <w:rsid w:val="00363982"/>
    <w:rsid w:val="00382938"/>
    <w:rsid w:val="00387D24"/>
    <w:rsid w:val="003C43AF"/>
    <w:rsid w:val="003D261E"/>
    <w:rsid w:val="003D303B"/>
    <w:rsid w:val="003D3B6B"/>
    <w:rsid w:val="00463C12"/>
    <w:rsid w:val="00466DFA"/>
    <w:rsid w:val="00493300"/>
    <w:rsid w:val="004A318E"/>
    <w:rsid w:val="004C09D6"/>
    <w:rsid w:val="004D2804"/>
    <w:rsid w:val="004E6963"/>
    <w:rsid w:val="00506613"/>
    <w:rsid w:val="00514B44"/>
    <w:rsid w:val="0056058F"/>
    <w:rsid w:val="0056250B"/>
    <w:rsid w:val="005745D3"/>
    <w:rsid w:val="00580177"/>
    <w:rsid w:val="00592AAE"/>
    <w:rsid w:val="005D346C"/>
    <w:rsid w:val="00640473"/>
    <w:rsid w:val="00653B84"/>
    <w:rsid w:val="00673820"/>
    <w:rsid w:val="00697E4F"/>
    <w:rsid w:val="006D70FF"/>
    <w:rsid w:val="007109CD"/>
    <w:rsid w:val="00736E17"/>
    <w:rsid w:val="00741E75"/>
    <w:rsid w:val="007634B6"/>
    <w:rsid w:val="007C0756"/>
    <w:rsid w:val="00806F88"/>
    <w:rsid w:val="00811924"/>
    <w:rsid w:val="008329C5"/>
    <w:rsid w:val="008420C7"/>
    <w:rsid w:val="00847E35"/>
    <w:rsid w:val="00881CBE"/>
    <w:rsid w:val="008905AB"/>
    <w:rsid w:val="008922D5"/>
    <w:rsid w:val="0090117F"/>
    <w:rsid w:val="009062A0"/>
    <w:rsid w:val="0091243C"/>
    <w:rsid w:val="00917095"/>
    <w:rsid w:val="00940F90"/>
    <w:rsid w:val="00982BE5"/>
    <w:rsid w:val="0098369F"/>
    <w:rsid w:val="009C75D9"/>
    <w:rsid w:val="00A174D5"/>
    <w:rsid w:val="00A27BC9"/>
    <w:rsid w:val="00A32AC3"/>
    <w:rsid w:val="00A606A2"/>
    <w:rsid w:val="00A642A8"/>
    <w:rsid w:val="00A6686C"/>
    <w:rsid w:val="00AA4586"/>
    <w:rsid w:val="00AE6C6F"/>
    <w:rsid w:val="00AE6CF1"/>
    <w:rsid w:val="00B17A9C"/>
    <w:rsid w:val="00B20A2B"/>
    <w:rsid w:val="00B42209"/>
    <w:rsid w:val="00B45FBB"/>
    <w:rsid w:val="00B5638D"/>
    <w:rsid w:val="00B835C8"/>
    <w:rsid w:val="00BB1549"/>
    <w:rsid w:val="00BF4A7D"/>
    <w:rsid w:val="00C0032E"/>
    <w:rsid w:val="00C01ADC"/>
    <w:rsid w:val="00C35E7D"/>
    <w:rsid w:val="00C60DF4"/>
    <w:rsid w:val="00C80F62"/>
    <w:rsid w:val="00C855CB"/>
    <w:rsid w:val="00D02C9A"/>
    <w:rsid w:val="00D129A3"/>
    <w:rsid w:val="00D24453"/>
    <w:rsid w:val="00D41C00"/>
    <w:rsid w:val="00D5326B"/>
    <w:rsid w:val="00D56933"/>
    <w:rsid w:val="00D66BBB"/>
    <w:rsid w:val="00D87DDB"/>
    <w:rsid w:val="00DA2C6C"/>
    <w:rsid w:val="00DA7D01"/>
    <w:rsid w:val="00DF241B"/>
    <w:rsid w:val="00E44D6F"/>
    <w:rsid w:val="00EA0846"/>
    <w:rsid w:val="00EC7D77"/>
    <w:rsid w:val="00EE41D4"/>
    <w:rsid w:val="00EE4A70"/>
    <w:rsid w:val="00F16CE6"/>
    <w:rsid w:val="00F3451D"/>
    <w:rsid w:val="00F34E55"/>
    <w:rsid w:val="00F5140D"/>
    <w:rsid w:val="00F73AF7"/>
    <w:rsid w:val="00F9692A"/>
    <w:rsid w:val="00FA6D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BC79E"/>
  <w15:chartTrackingRefBased/>
  <w15:docId w15:val="{8BCAF5FA-5313-46C3-9650-330180C3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53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3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3B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3B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3B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3B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3B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3B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3B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3B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3B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3B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3B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3B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3B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3B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3B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3B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3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3B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3B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3B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3B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3B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53B84"/>
    <w:pPr>
      <w:ind w:left="720"/>
      <w:contextualSpacing/>
    </w:pPr>
  </w:style>
  <w:style w:type="character" w:styleId="Rykuspabraukimas">
    <w:name w:val="Intense Emphasis"/>
    <w:basedOn w:val="Numatytasispastraiposriftas"/>
    <w:uiPriority w:val="21"/>
    <w:qFormat/>
    <w:rsid w:val="00653B84"/>
    <w:rPr>
      <w:i/>
      <w:iCs/>
      <w:color w:val="0F4761" w:themeColor="accent1" w:themeShade="BF"/>
    </w:rPr>
  </w:style>
  <w:style w:type="paragraph" w:styleId="Iskirtacitata">
    <w:name w:val="Intense Quote"/>
    <w:basedOn w:val="prastasis"/>
    <w:next w:val="prastasis"/>
    <w:link w:val="IskirtacitataDiagrama"/>
    <w:uiPriority w:val="30"/>
    <w:qFormat/>
    <w:rsid w:val="00653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3B84"/>
    <w:rPr>
      <w:i/>
      <w:iCs/>
      <w:color w:val="0F4761" w:themeColor="accent1" w:themeShade="BF"/>
    </w:rPr>
  </w:style>
  <w:style w:type="character" w:styleId="Rykinuoroda">
    <w:name w:val="Intense Reference"/>
    <w:basedOn w:val="Numatytasispastraiposriftas"/>
    <w:uiPriority w:val="32"/>
    <w:qFormat/>
    <w:rsid w:val="00653B84"/>
    <w:rPr>
      <w:b/>
      <w:bCs/>
      <w:smallCaps/>
      <w:color w:val="0F4761" w:themeColor="accent1" w:themeShade="BF"/>
      <w:spacing w:val="5"/>
    </w:rPr>
  </w:style>
  <w:style w:type="character" w:customStyle="1" w:styleId="fontstyle01">
    <w:name w:val="fontstyle01"/>
    <w:basedOn w:val="Numatytasispastraiposriftas"/>
    <w:rsid w:val="003D3B6B"/>
    <w:rPr>
      <w:rFonts w:ascii="CenturyGothic" w:hAnsi="CenturyGothic" w:hint="default"/>
      <w:b w:val="0"/>
      <w:bCs w:val="0"/>
      <w:i w:val="0"/>
      <w:iCs w:val="0"/>
      <w:color w:val="000000"/>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0B45"/>
  </w:style>
  <w:style w:type="paragraph" w:styleId="prastasiniatinklio">
    <w:name w:val="Normal (Web)"/>
    <w:basedOn w:val="prastasis"/>
    <w:uiPriority w:val="99"/>
    <w:semiHidden/>
    <w:unhideWhenUsed/>
    <w:rsid w:val="00080B45"/>
    <w:pPr>
      <w:spacing w:after="0" w:line="240" w:lineRule="auto"/>
    </w:pPr>
    <w:rPr>
      <w:rFonts w:ascii="Aptos" w:hAnsi="Aptos" w:cs="Aptos"/>
      <w:kern w:val="0"/>
      <w:lang w:eastAsia="lt-LT"/>
      <w14:ligatures w14:val="none"/>
    </w:rPr>
  </w:style>
  <w:style w:type="paragraph" w:styleId="Antrats">
    <w:name w:val="header"/>
    <w:basedOn w:val="prastasis"/>
    <w:link w:val="AntratsDiagrama"/>
    <w:uiPriority w:val="99"/>
    <w:unhideWhenUsed/>
    <w:rsid w:val="0005743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57438"/>
  </w:style>
  <w:style w:type="paragraph" w:styleId="Porat">
    <w:name w:val="footer"/>
    <w:basedOn w:val="prastasis"/>
    <w:link w:val="PoratDiagrama"/>
    <w:uiPriority w:val="99"/>
    <w:unhideWhenUsed/>
    <w:rsid w:val="0005743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57438"/>
  </w:style>
  <w:style w:type="paragraph" w:customStyle="1" w:styleId="Pagrtekstas">
    <w:name w:val="Pagr tekstas"/>
    <w:basedOn w:val="prastasis"/>
    <w:qFormat/>
    <w:rsid w:val="00A606A2"/>
    <w:pPr>
      <w:spacing w:after="0" w:line="240" w:lineRule="auto"/>
      <w:ind w:firstLine="720"/>
      <w:jc w:val="both"/>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30176">
      <w:bodyDiv w:val="1"/>
      <w:marLeft w:val="0"/>
      <w:marRight w:val="0"/>
      <w:marTop w:val="0"/>
      <w:marBottom w:val="0"/>
      <w:divBdr>
        <w:top w:val="none" w:sz="0" w:space="0" w:color="auto"/>
        <w:left w:val="none" w:sz="0" w:space="0" w:color="auto"/>
        <w:bottom w:val="none" w:sz="0" w:space="0" w:color="auto"/>
        <w:right w:val="none" w:sz="0" w:space="0" w:color="auto"/>
      </w:divBdr>
    </w:div>
    <w:div w:id="648947411">
      <w:bodyDiv w:val="1"/>
      <w:marLeft w:val="0"/>
      <w:marRight w:val="0"/>
      <w:marTop w:val="0"/>
      <w:marBottom w:val="0"/>
      <w:divBdr>
        <w:top w:val="none" w:sz="0" w:space="0" w:color="auto"/>
        <w:left w:val="none" w:sz="0" w:space="0" w:color="auto"/>
        <w:bottom w:val="none" w:sz="0" w:space="0" w:color="auto"/>
        <w:right w:val="none" w:sz="0" w:space="0" w:color="auto"/>
      </w:divBdr>
    </w:div>
    <w:div w:id="652366826">
      <w:bodyDiv w:val="1"/>
      <w:marLeft w:val="0"/>
      <w:marRight w:val="0"/>
      <w:marTop w:val="0"/>
      <w:marBottom w:val="0"/>
      <w:divBdr>
        <w:top w:val="none" w:sz="0" w:space="0" w:color="auto"/>
        <w:left w:val="none" w:sz="0" w:space="0" w:color="auto"/>
        <w:bottom w:val="none" w:sz="0" w:space="0" w:color="auto"/>
        <w:right w:val="none" w:sz="0" w:space="0" w:color="auto"/>
      </w:divBdr>
    </w:div>
    <w:div w:id="1168984447">
      <w:bodyDiv w:val="1"/>
      <w:marLeft w:val="0"/>
      <w:marRight w:val="0"/>
      <w:marTop w:val="0"/>
      <w:marBottom w:val="0"/>
      <w:divBdr>
        <w:top w:val="none" w:sz="0" w:space="0" w:color="auto"/>
        <w:left w:val="none" w:sz="0" w:space="0" w:color="auto"/>
        <w:bottom w:val="none" w:sz="0" w:space="0" w:color="auto"/>
        <w:right w:val="none" w:sz="0" w:space="0" w:color="auto"/>
      </w:divBdr>
    </w:div>
    <w:div w:id="1839727118">
      <w:bodyDiv w:val="1"/>
      <w:marLeft w:val="0"/>
      <w:marRight w:val="0"/>
      <w:marTop w:val="0"/>
      <w:marBottom w:val="0"/>
      <w:divBdr>
        <w:top w:val="none" w:sz="0" w:space="0" w:color="auto"/>
        <w:left w:val="none" w:sz="0" w:space="0" w:color="auto"/>
        <w:bottom w:val="none" w:sz="0" w:space="0" w:color="auto"/>
        <w:right w:val="none" w:sz="0" w:space="0" w:color="auto"/>
      </w:divBdr>
    </w:div>
    <w:div w:id="193416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1003</TotalTime>
  <Pages>2</Pages>
  <Words>2419</Words>
  <Characters>1379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Janauskaitė</dc:creator>
  <cp:keywords/>
  <dc:description/>
  <cp:lastModifiedBy>Saulius Matiukas</cp:lastModifiedBy>
  <cp:revision>34</cp:revision>
  <cp:lastPrinted>2025-08-04T05:30:00Z</cp:lastPrinted>
  <dcterms:created xsi:type="dcterms:W3CDTF">2025-07-14T13:45:00Z</dcterms:created>
  <dcterms:modified xsi:type="dcterms:W3CDTF">2025-10-14T13:44:00Z</dcterms:modified>
</cp:coreProperties>
</file>