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87C0" w14:textId="6CA580FE" w:rsidR="007D0D70" w:rsidRPr="007D0D70" w:rsidRDefault="007D0D70" w:rsidP="007D0D70">
      <w:pPr>
        <w:spacing w:after="0" w:line="240" w:lineRule="auto"/>
        <w:ind w:firstLine="567"/>
        <w:jc w:val="right"/>
        <w:rPr>
          <w:rFonts w:ascii="Times New Roman" w:hAnsi="Times New Roman" w:cs="Times New Roman"/>
          <w:sz w:val="24"/>
          <w:szCs w:val="24"/>
        </w:rPr>
      </w:pPr>
      <w:r w:rsidRPr="007D0D70">
        <w:rPr>
          <w:rFonts w:ascii="Times New Roman" w:hAnsi="Times New Roman" w:cs="Times New Roman"/>
          <w:sz w:val="24"/>
          <w:szCs w:val="24"/>
        </w:rPr>
        <w:t xml:space="preserve">Pirkimo sąlygų </w:t>
      </w:r>
      <w:r w:rsidR="00A9410E">
        <w:rPr>
          <w:rFonts w:ascii="Times New Roman" w:hAnsi="Times New Roman" w:cs="Times New Roman"/>
          <w:sz w:val="24"/>
          <w:szCs w:val="24"/>
        </w:rPr>
        <w:t>4</w:t>
      </w:r>
      <w:r w:rsidRPr="007D0D70">
        <w:rPr>
          <w:rFonts w:ascii="Times New Roman" w:hAnsi="Times New Roman" w:cs="Times New Roman"/>
          <w:sz w:val="24"/>
          <w:szCs w:val="24"/>
        </w:rPr>
        <w:t xml:space="preserve"> priedas</w:t>
      </w:r>
    </w:p>
    <w:p w14:paraId="7D20A4B5" w14:textId="77777777" w:rsidR="00E0119B" w:rsidRPr="00945D71" w:rsidRDefault="00E0119B" w:rsidP="00E0119B">
      <w:pPr>
        <w:spacing w:after="0" w:line="240" w:lineRule="auto"/>
        <w:ind w:firstLine="567"/>
        <w:jc w:val="right"/>
        <w:rPr>
          <w:rFonts w:ascii="Times New Roman" w:hAnsi="Times New Roman" w:cs="Times New Roman"/>
          <w:sz w:val="24"/>
          <w:szCs w:val="24"/>
        </w:rPr>
      </w:pPr>
      <w:bookmarkStart w:id="0" w:name="_GoBack"/>
      <w:bookmarkEnd w:id="0"/>
    </w:p>
    <w:p w14:paraId="6DE0721E" w14:textId="6B7D4538" w:rsidR="00B56C5F" w:rsidRPr="00945D71" w:rsidRDefault="00763953" w:rsidP="00B56C5F">
      <w:pPr>
        <w:ind w:firstLine="567"/>
        <w:jc w:val="center"/>
        <w:rPr>
          <w:rFonts w:ascii="Times New Roman" w:hAnsi="Times New Roman" w:cs="Times New Roman"/>
          <w:b/>
          <w:sz w:val="24"/>
          <w:szCs w:val="24"/>
        </w:rPr>
      </w:pPr>
      <w:r w:rsidRPr="00945D71">
        <w:rPr>
          <w:rFonts w:ascii="Times New Roman" w:hAnsi="Times New Roman" w:cs="Times New Roman"/>
          <w:b/>
          <w:sz w:val="24"/>
          <w:szCs w:val="24"/>
        </w:rPr>
        <w:t>T</w:t>
      </w:r>
      <w:r w:rsidR="00B56C5F" w:rsidRPr="00945D71">
        <w:rPr>
          <w:rFonts w:ascii="Times New Roman" w:hAnsi="Times New Roman" w:cs="Times New Roman"/>
          <w:b/>
          <w:sz w:val="24"/>
          <w:szCs w:val="24"/>
        </w:rPr>
        <w:t>I</w:t>
      </w:r>
      <w:r w:rsidRPr="00945D71">
        <w:rPr>
          <w:rFonts w:ascii="Times New Roman" w:hAnsi="Times New Roman" w:cs="Times New Roman"/>
          <w:b/>
          <w:sz w:val="24"/>
          <w:szCs w:val="24"/>
        </w:rPr>
        <w:t>E</w:t>
      </w:r>
      <w:r w:rsidR="00B56C5F" w:rsidRPr="00945D71">
        <w:rPr>
          <w:rFonts w:ascii="Times New Roman" w:hAnsi="Times New Roman" w:cs="Times New Roman"/>
          <w:b/>
          <w:sz w:val="24"/>
          <w:szCs w:val="24"/>
        </w:rPr>
        <w:t>KĖJŲ PAŠALINIMO PAGRINDAI IR JŲ NEBUVIMĄ PATVIRTINANTYS DOKUMENTAI</w:t>
      </w:r>
    </w:p>
    <w:p w14:paraId="4732C402"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1965579"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F59C723" w14:textId="77777777" w:rsidR="00A26BBC" w:rsidRPr="00945D71" w:rsidRDefault="00A26BBC" w:rsidP="007D0D70">
      <w:pPr>
        <w:pStyle w:val="Sraopastraipa"/>
        <w:widowControl w:val="0"/>
        <w:numPr>
          <w:ilvl w:val="0"/>
          <w:numId w:val="9"/>
        </w:numPr>
        <w:tabs>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Deklaruodami, kad nėra pagrindo pašalinti iš pirkimo, kartu su pasiūlymu užpildytą EBVPD turi pateikti:</w:t>
      </w:r>
    </w:p>
    <w:p w14:paraId="32399529"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pasiūlymą pateikęs tiekėjas;</w:t>
      </w:r>
    </w:p>
    <w:p w14:paraId="661C0642"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tiekėjų grupės partneris, jei pasiūlymą pateikia tiekėjų grupė;</w:t>
      </w:r>
    </w:p>
    <w:p w14:paraId="5C28ECF0"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ūkio subjektas, kurio pajėgumais,</w:t>
      </w:r>
      <w:r w:rsidRPr="00945D71">
        <w:rPr>
          <w:rFonts w:ascii="Times New Roman" w:eastAsia="Calibri" w:hAnsi="Times New Roman" w:cs="Times New Roman"/>
          <w:sz w:val="24"/>
          <w:szCs w:val="24"/>
        </w:rPr>
        <w:t xml:space="preserve"> t. y. siekdamas atitikti kvalifikacijos reikalavimus, </w:t>
      </w:r>
      <w:r w:rsidRPr="00945D71">
        <w:rPr>
          <w:rFonts w:ascii="Times New Roman" w:hAnsi="Times New Roman" w:cs="Times New Roman"/>
          <w:sz w:val="24"/>
          <w:szCs w:val="24"/>
        </w:rPr>
        <w:t>tiekėjas remiasi</w:t>
      </w:r>
      <w:r w:rsidRPr="00945D71">
        <w:rPr>
          <w:rFonts w:ascii="Times New Roman" w:eastAsia="Times New Roman" w:hAnsi="Times New Roman" w:cs="Times New Roman"/>
          <w:sz w:val="24"/>
          <w:szCs w:val="24"/>
        </w:rPr>
        <w:t>.</w:t>
      </w:r>
    </w:p>
    <w:p w14:paraId="2916A0A9"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641E3554"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hAnsi="Times New Roman" w:cs="Times New Roman"/>
          <w:iCs/>
          <w:sz w:val="24"/>
          <w:szCs w:val="24"/>
        </w:rPr>
        <w:t xml:space="preserve">Tais atvejais, kai tiekėjas </w:t>
      </w:r>
      <w:r w:rsidRPr="00945D71">
        <w:rPr>
          <w:rFonts w:ascii="Times New Roman" w:hAnsi="Times New Roman" w:cs="Times New Roman"/>
          <w:b/>
          <w:iCs/>
          <w:sz w:val="24"/>
          <w:szCs w:val="24"/>
        </w:rPr>
        <w:t>naudojasi (naudosis) trečiųjų asmenų</w:t>
      </w:r>
      <w:r w:rsidRPr="00945D71">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945D71">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945D71">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75F0D1B8"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Pasiūlymą pateikęs tiekėjas, kiekvienas tiekėjų grupės partneris, jei pasiūlymą pateikia tiekėjų grupė ir kiekvienas ūkio subjektas, kurio pajėgumais tiekėjas remiasi turi užpildyti EBVPD tokiu būdu:</w:t>
      </w:r>
    </w:p>
    <w:p w14:paraId="32AA89D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EBVPD formą XML formatu;</w:t>
      </w:r>
    </w:p>
    <w:p w14:paraId="5377AD3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 xml:space="preserve">įkelti (importuoti) EBVPD duomenis Viešųjų pirkimų tarnybos EBVPD paslaugos puslapyje </w:t>
      </w:r>
      <w:hyperlink r:id="rId11" w:history="1">
        <w:r w:rsidRPr="00945D71">
          <w:rPr>
            <w:rStyle w:val="Hipersaitas"/>
            <w:rFonts w:ascii="Times New Roman" w:hAnsi="Times New Roman" w:cs="Times New Roman"/>
            <w:sz w:val="24"/>
            <w:szCs w:val="24"/>
          </w:rPr>
          <w:t>http://ebvpd.eviesiejipirkimai.lt/espd-web/</w:t>
        </w:r>
      </w:hyperlink>
      <w:r w:rsidRPr="00945D71">
        <w:rPr>
          <w:rFonts w:ascii="Times New Roman" w:eastAsia="Calibri" w:hAnsi="Times New Roman" w:cs="Times New Roman"/>
          <w:sz w:val="24"/>
          <w:szCs w:val="24"/>
        </w:rPr>
        <w:t>;</w:t>
      </w:r>
    </w:p>
    <w:p w14:paraId="313DE1B7"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pateikti atsakymus į EBVPD nurodytus klausimus. EBVPD pildymo rekomendacijos tiekėjams:</w:t>
      </w:r>
      <w:r w:rsidRPr="00945D71">
        <w:rPr>
          <w:rFonts w:ascii="Times New Roman" w:hAnsi="Times New Roman" w:cs="Times New Roman"/>
          <w:sz w:val="24"/>
          <w:szCs w:val="24"/>
        </w:rPr>
        <w:t xml:space="preserve"> </w:t>
      </w:r>
      <w:hyperlink r:id="rId12" w:history="1">
        <w:r w:rsidRPr="00945D71">
          <w:rPr>
            <w:rStyle w:val="Hipersaitas"/>
            <w:rFonts w:ascii="Times New Roman" w:eastAsia="Calibri" w:hAnsi="Times New Roman" w:cs="Times New Roman"/>
            <w:sz w:val="24"/>
            <w:szCs w:val="24"/>
          </w:rPr>
          <w:t>http://vpt.lrv.lt/uploads/vpt/documents/files/EBVPD%20pildymas(Tiek%C4%97jas).pdf</w:t>
        </w:r>
      </w:hyperlink>
      <w:r w:rsidRPr="00945D71">
        <w:rPr>
          <w:rFonts w:ascii="Times New Roman" w:eastAsia="Calibri" w:hAnsi="Times New Roman" w:cs="Times New Roman"/>
          <w:sz w:val="24"/>
          <w:szCs w:val="24"/>
        </w:rPr>
        <w:t>;</w:t>
      </w:r>
    </w:p>
    <w:p w14:paraId="2E08FA2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PDF formatu gautą formą su pateiktais atsakymais;</w:t>
      </w:r>
    </w:p>
    <w:p w14:paraId="2972823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28FB3B99" w14:textId="77777777" w:rsidR="00A26BBC" w:rsidRPr="00945D71" w:rsidRDefault="00A26BBC" w:rsidP="007D0D70">
      <w:pPr>
        <w:pStyle w:val="Sraopastraipa"/>
        <w:widowControl w:val="0"/>
        <w:numPr>
          <w:ilvl w:val="0"/>
          <w:numId w:val="9"/>
        </w:numPr>
        <w:tabs>
          <w:tab w:val="left" w:pos="1276"/>
        </w:tabs>
        <w:spacing w:after="0" w:line="240" w:lineRule="auto"/>
        <w:ind w:left="0" w:firstLine="851"/>
        <w:contextualSpacing w:val="0"/>
        <w:jc w:val="both"/>
        <w:rPr>
          <w:rFonts w:ascii="Times New Roman" w:eastAsia="Times New Roman" w:hAnsi="Times New Roman" w:cs="Times New Roman"/>
          <w:b/>
          <w:sz w:val="24"/>
          <w:szCs w:val="24"/>
        </w:rPr>
      </w:pPr>
      <w:r w:rsidRPr="00945D71">
        <w:rPr>
          <w:rFonts w:ascii="Times New Roman" w:eastAsia="Times New Roman" w:hAnsi="Times New Roman" w:cs="Times New Roman"/>
          <w:sz w:val="24"/>
          <w:szCs w:val="24"/>
        </w:rPr>
        <w:t xml:space="preserve">Kiekvienas PDF formatu teikiamas EBVPD </w:t>
      </w:r>
      <w:r w:rsidRPr="00945D71">
        <w:rPr>
          <w:rFonts w:ascii="Times New Roman" w:eastAsia="Times New Roman" w:hAnsi="Times New Roman" w:cs="Times New Roman"/>
          <w:b/>
          <w:sz w:val="24"/>
          <w:szCs w:val="24"/>
        </w:rPr>
        <w:t>turi būti pasirašytas originaliu saugiu elektroniniu parašu, atitinkančiu teisės aktų reikalavimus arba atspausdinamas, pasirašomas ir pateikiamas skenuotas dokumentas.</w:t>
      </w:r>
    </w:p>
    <w:p w14:paraId="492A2377"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sz w:val="24"/>
          <w:szCs w:val="24"/>
        </w:rPr>
      </w:pPr>
      <w:r w:rsidRPr="00945D71">
        <w:rPr>
          <w:rFonts w:ascii="Times New Roman" w:hAnsi="Times New Roman" w:cs="Times New Roman"/>
          <w:sz w:val="24"/>
          <w:szCs w:val="24"/>
        </w:rPr>
        <w:lastRenderedPageBreak/>
        <w:t>Perkančioji organizacija tiekėją pašalina iš pirkimo procedūros bet kuriame pirkimo pro</w:t>
      </w:r>
      <w:r w:rsidRPr="00945D71">
        <w:rPr>
          <w:rFonts w:ascii="Times New Roman" w:hAnsi="Times New Roman" w:cs="Times New Roman"/>
          <w:color w:val="000000" w:themeColor="text1"/>
          <w:sz w:val="24"/>
          <w:szCs w:val="24"/>
        </w:rPr>
        <w:t>cedūros etape, jeigu paaiškėja, kad dėl savo veiksmų ar neveikimo prieš pirkimo procedūrą ar jos metu jis atitinka bent vieną iš pirkimo dokumentuos</w:t>
      </w:r>
      <w:r w:rsidRPr="00945D7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09F5F9F" w14:textId="77777777" w:rsidR="00A26BBC" w:rsidRPr="00945D71" w:rsidRDefault="00A26BBC" w:rsidP="007D0D70">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pašalina tiekėją iš pirkimo procedūros pagal VPĮ 46 straipsnio 4 dalyje</w:t>
      </w:r>
      <w:r w:rsidRPr="00945D71">
        <w:rPr>
          <w:rFonts w:ascii="Times New Roman" w:hAnsi="Times New Roman" w:cs="Times New Roman"/>
          <w:color w:val="FF0000"/>
          <w:sz w:val="24"/>
          <w:szCs w:val="24"/>
        </w:rPr>
        <w:t xml:space="preserve"> </w:t>
      </w:r>
      <w:r w:rsidRPr="00945D71">
        <w:rPr>
          <w:rFonts w:ascii="Times New Roman" w:hAnsi="Times New Roman" w:cs="Times New Roman"/>
          <w:sz w:val="24"/>
          <w:szCs w:val="24"/>
        </w:rPr>
        <w:t xml:space="preserve">nurodytus ir šio priedo lentelės </w:t>
      </w:r>
      <w:r w:rsidRPr="00945D71">
        <w:rPr>
          <w:rFonts w:ascii="Times New Roman" w:eastAsia="Times New Roman" w:hAnsi="Times New Roman" w:cs="Times New Roman"/>
          <w:sz w:val="24"/>
          <w:szCs w:val="24"/>
        </w:rPr>
        <w:t>4–12 punktuose</w:t>
      </w:r>
      <w:r w:rsidRPr="00945D71">
        <w:rPr>
          <w:rFonts w:ascii="Times New Roman" w:eastAsia="Calibri" w:hAnsi="Times New Roman" w:cs="Times New Roman"/>
          <w:sz w:val="24"/>
          <w:szCs w:val="24"/>
        </w:rPr>
        <w:t xml:space="preserve"> </w:t>
      </w:r>
      <w:r w:rsidRPr="00945D7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2D245D56"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color w:val="000000" w:themeColor="text1"/>
          <w:sz w:val="24"/>
          <w:szCs w:val="24"/>
        </w:rPr>
      </w:pPr>
      <w:r w:rsidRPr="00945D71">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1D6868"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45D7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45D71">
          <w:rPr>
            <w:rStyle w:val="Hipersaitas"/>
            <w:rFonts w:ascii="Times New Roman" w:eastAsia="Calibri" w:hAnsi="Times New Roman" w:cs="Times New Roman"/>
            <w:sz w:val="24"/>
            <w:szCs w:val="24"/>
          </w:rPr>
          <w:t>https://ec.europa.eu/tools/ecertis/</w:t>
        </w:r>
      </w:hyperlink>
      <w:r w:rsidRPr="00945D71">
        <w:rPr>
          <w:rFonts w:ascii="Times New Roman" w:hAnsi="Times New Roman" w:cs="Times New Roman"/>
          <w:sz w:val="24"/>
          <w:szCs w:val="24"/>
        </w:rPr>
        <w:t xml:space="preserve">. </w:t>
      </w:r>
    </w:p>
    <w:p w14:paraId="6E3B5883"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nereikalauja iš tiekėjo pateikti dokumentų, patvirtinančių jo pašalinimo pagrindų nebuvimą, jeigu ji:</w:t>
      </w:r>
    </w:p>
    <w:p w14:paraId="75BF87A8"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C431C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884D41"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D08AD3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priesaikos deklaracija;</w:t>
      </w:r>
    </w:p>
    <w:p w14:paraId="40EA5227" w14:textId="77777777" w:rsidR="00A26BBC" w:rsidRPr="00945D71" w:rsidRDefault="00A26BBC" w:rsidP="007D0D70">
      <w:pPr>
        <w:pStyle w:val="Betarp"/>
        <w:numPr>
          <w:ilvl w:val="1"/>
          <w:numId w:val="9"/>
        </w:numPr>
        <w:tabs>
          <w:tab w:val="left" w:pos="1418"/>
          <w:tab w:val="left" w:pos="1560"/>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5E71F7" w14:textId="77777777" w:rsidR="00A26BBC" w:rsidRPr="00213A15" w:rsidRDefault="00A26BBC" w:rsidP="00A26BBC">
      <w:pPr>
        <w:widowControl w:val="0"/>
        <w:spacing w:after="0" w:line="240" w:lineRule="auto"/>
        <w:contextualSpacing/>
        <w:jc w:val="both"/>
        <w:rPr>
          <w:rFonts w:ascii="Times New Roman" w:eastAsia="Times New Roman" w:hAnsi="Times New Roman" w:cs="Times New Roman"/>
          <w:sz w:val="24"/>
          <w:szCs w:val="24"/>
          <w:highlight w:val="red"/>
        </w:rPr>
      </w:pPr>
    </w:p>
    <w:p w14:paraId="0D465B05" w14:textId="4ACCE751" w:rsidR="00404BCE" w:rsidRDefault="00404BCE">
      <w:pPr>
        <w:rPr>
          <w:rFonts w:ascii="Times New Roman" w:hAnsi="Times New Roman" w:cs="Times New Roman"/>
          <w:sz w:val="24"/>
          <w:szCs w:val="24"/>
        </w:rPr>
      </w:pPr>
    </w:p>
    <w:p w14:paraId="31D2DBD4" w14:textId="77777777" w:rsidR="000C0490" w:rsidRPr="00B56C5F" w:rsidRDefault="000C0490">
      <w:pPr>
        <w:rPr>
          <w:rFonts w:ascii="Times New Roman" w:hAnsi="Times New Roman" w:cs="Times New Roman"/>
          <w:sz w:val="24"/>
          <w:szCs w:val="24"/>
        </w:rPr>
      </w:pPr>
    </w:p>
    <w:tbl>
      <w:tblPr>
        <w:tblW w:w="14142" w:type="dxa"/>
        <w:tblInd w:w="223"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805F54" w:rsidRPr="007407BE" w14:paraId="32A111A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407BE" w:rsidRDefault="00805F54" w:rsidP="00B21D0F">
            <w:pPr>
              <w:pStyle w:val="Betarp"/>
              <w:ind w:left="32"/>
              <w:jc w:val="center"/>
              <w:rPr>
                <w:rFonts w:ascii="Times New Roman" w:hAnsi="Times New Roman" w:cs="Times New Roman"/>
                <w:b/>
                <w:bCs/>
                <w:sz w:val="22"/>
                <w:szCs w:val="22"/>
              </w:rPr>
            </w:pPr>
            <w:r w:rsidRPr="007407BE">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407BE" w:rsidRDefault="00805F54" w:rsidP="00B21D0F">
            <w:pPr>
              <w:pStyle w:val="Betarp"/>
              <w:jc w:val="center"/>
              <w:rPr>
                <w:rFonts w:ascii="Times New Roman" w:hAnsi="Times New Roman" w:cs="Times New Roman"/>
                <w:bCs/>
                <w:sz w:val="22"/>
                <w:szCs w:val="22"/>
                <w:lang w:eastAsia="en-US"/>
              </w:rPr>
            </w:pPr>
            <w:r w:rsidRPr="007407BE">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407BE" w:rsidRDefault="00FB1CCA" w:rsidP="005859BE">
            <w:pPr>
              <w:pStyle w:val="Betarp"/>
              <w:jc w:val="center"/>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 xml:space="preserve">VPĮ straipsnis,  dalis, punktas bei </w:t>
            </w:r>
            <w:r w:rsidR="00805F54" w:rsidRPr="007407BE">
              <w:rPr>
                <w:rFonts w:ascii="Times New Roman" w:eastAsia="Yu Mincho" w:hAnsi="Times New Roman" w:cs="Times New Roman"/>
                <w:b/>
                <w:bCs/>
                <w:sz w:val="22"/>
                <w:szCs w:val="22"/>
              </w:rPr>
              <w:t>EBVPD formos dalis pildymui</w:t>
            </w:r>
            <w:r w:rsidR="00787677" w:rsidRPr="007407BE">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407BE" w:rsidRDefault="00805F54" w:rsidP="00B21D0F">
            <w:pPr>
              <w:pStyle w:val="Betarp"/>
              <w:jc w:val="center"/>
              <w:rPr>
                <w:rFonts w:ascii="Times New Roman" w:hAnsi="Times New Roman" w:cs="Times New Roman"/>
                <w:bCs/>
                <w:iCs/>
                <w:sz w:val="22"/>
                <w:szCs w:val="22"/>
                <w:lang w:eastAsia="en-US"/>
              </w:rPr>
            </w:pPr>
            <w:r w:rsidRPr="007407BE">
              <w:rPr>
                <w:rFonts w:ascii="Times New Roman" w:hAnsi="Times New Roman" w:cs="Times New Roman"/>
                <w:b/>
                <w:sz w:val="22"/>
                <w:szCs w:val="22"/>
              </w:rPr>
              <w:t>Pašalinimo pagrindų nebuvimą įrodantys dokumentai</w:t>
            </w:r>
          </w:p>
        </w:tc>
      </w:tr>
      <w:tr w:rsidR="00805F54" w:rsidRPr="007407BE" w14:paraId="2D28F62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407BE"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82E8F" w:rsidRDefault="00805F54" w:rsidP="39658640">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kyšininkavimą, prekybą poveikiu, papirkimą;</w:t>
            </w:r>
          </w:p>
          <w:p w14:paraId="20E81134"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4) nusikalstamą bankrotą;</w:t>
            </w:r>
          </w:p>
          <w:p w14:paraId="571CBA25"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5) teroristinį ir su teroristine veikla susijusį nusikaltimą;</w:t>
            </w:r>
          </w:p>
          <w:p w14:paraId="041E08F8"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6) nusikalstamu būdu gauto turto legalizavimą;</w:t>
            </w:r>
          </w:p>
          <w:p w14:paraId="0F4ACF50"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7) prekybą žmonėmis, vaiko pirkimą arba pardavimą;</w:t>
            </w:r>
          </w:p>
          <w:p w14:paraId="43FFF2E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82E8F"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482E8F" w:rsidRDefault="00805F54" w:rsidP="00290CC0">
            <w:pPr>
              <w:pStyle w:val="Betarp"/>
              <w:jc w:val="both"/>
              <w:rPr>
                <w:rFonts w:ascii="Times New Roman" w:hAnsi="Times New Roman" w:cs="Times New Roman"/>
                <w:bCs/>
                <w:sz w:val="22"/>
                <w:szCs w:val="22"/>
                <w:lang w:eastAsia="en-US"/>
              </w:rPr>
            </w:pPr>
            <w:r w:rsidRPr="00482E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76376A" w14:textId="4C312638" w:rsidR="007407BE" w:rsidRPr="003F0FAC" w:rsidRDefault="007407BE" w:rsidP="007407BE">
            <w:pPr>
              <w:pStyle w:val="Betarp"/>
              <w:jc w:val="both"/>
              <w:rPr>
                <w:rFonts w:ascii="Times New Roman" w:hAnsi="Times New Roman" w:cs="Times New Roman"/>
                <w:sz w:val="22"/>
                <w:szCs w:val="22"/>
              </w:rPr>
            </w:pPr>
            <w:r w:rsidRPr="003F0FAC">
              <w:rPr>
                <w:rFonts w:ascii="Times New Roman" w:hAnsi="Times New Roman" w:cs="Times New Roman"/>
                <w:sz w:val="22"/>
                <w:szCs w:val="22"/>
              </w:rPr>
              <w:t>2) tiekėjo, kuris yra juridinis asmuo, kita organizacija ar jos </w:t>
            </w:r>
            <w:r w:rsidRPr="003F0FAC">
              <w:rPr>
                <w:rFonts w:ascii="Times New Roman" w:hAnsi="Times New Roman" w:cs="Times New Roman"/>
                <w:b/>
                <w:bCs/>
                <w:sz w:val="22"/>
                <w:szCs w:val="22"/>
              </w:rPr>
              <w:t>struktūrinis</w:t>
            </w:r>
            <w:r w:rsidRPr="003F0FAC">
              <w:rPr>
                <w:rFonts w:ascii="Times New Roman" w:hAnsi="Times New Roman" w:cs="Times New Roman"/>
                <w:b/>
                <w:sz w:val="22"/>
                <w:szCs w:val="22"/>
              </w:rPr>
              <w:t> </w:t>
            </w:r>
            <w:r w:rsidRPr="003F0FAC">
              <w:rPr>
                <w:rFonts w:ascii="Times New Roman" w:hAnsi="Times New Roman" w:cs="Times New Roman"/>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482E8F" w:rsidRDefault="00F64DA3" w:rsidP="00290CC0">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3)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w:t>
            </w:r>
            <w:r w:rsidRPr="00482E8F">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407BE" w:rsidRDefault="00FB1CCA" w:rsidP="001C3EF8">
            <w:pPr>
              <w:pStyle w:val="Betarp"/>
              <w:jc w:val="both"/>
              <w:rPr>
                <w:rFonts w:ascii="Times New Roman" w:eastAsia="Yu Mincho" w:hAnsi="Times New Roman" w:cs="Times New Roman"/>
                <w:b/>
                <w:bCs/>
                <w:sz w:val="22"/>
                <w:szCs w:val="22"/>
                <w:lang w:eastAsia="en-US"/>
              </w:rPr>
            </w:pPr>
            <w:r w:rsidRPr="007407BE">
              <w:rPr>
                <w:rFonts w:ascii="Times New Roman" w:eastAsia="Yu Mincho" w:hAnsi="Times New Roman" w:cs="Times New Roman"/>
                <w:b/>
                <w:bCs/>
                <w:sz w:val="22"/>
                <w:szCs w:val="22"/>
                <w:lang w:eastAsia="en-US"/>
              </w:rPr>
              <w:lastRenderedPageBreak/>
              <w:t>VPĮ 46 straipsnio 1 dalis</w:t>
            </w:r>
          </w:p>
          <w:p w14:paraId="05603EEB" w14:textId="77777777" w:rsidR="00FB1CCA" w:rsidRPr="007407B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805F54" w:rsidRPr="007407BE">
              <w:rPr>
                <w:rFonts w:ascii="Times New Roman" w:eastAsia="Yu Mincho" w:hAnsi="Times New Roman" w:cs="Times New Roman"/>
                <w:sz w:val="22"/>
                <w:szCs w:val="22"/>
                <w:lang w:eastAsia="en-US"/>
              </w:rPr>
              <w:t>III dalies A1</w:t>
            </w:r>
            <w:r w:rsidR="00625EFE" w:rsidRPr="007407BE">
              <w:rPr>
                <w:rFonts w:ascii="Times New Roman" w:eastAsia="Yu Mincho" w:hAnsi="Times New Roman" w:cs="Times New Roman"/>
                <w:sz w:val="22"/>
                <w:szCs w:val="22"/>
                <w:lang w:eastAsia="en-US"/>
              </w:rPr>
              <w:t xml:space="preserve">-A6 </w:t>
            </w:r>
            <w:r w:rsidR="00805F54" w:rsidRPr="007407BE">
              <w:rPr>
                <w:rFonts w:ascii="Times New Roman" w:eastAsia="Yu Mincho" w:hAnsi="Times New Roman" w:cs="Times New Roman"/>
                <w:sz w:val="22"/>
                <w:szCs w:val="22"/>
                <w:lang w:eastAsia="en-US"/>
              </w:rPr>
              <w:t>punkt</w:t>
            </w:r>
            <w:r w:rsidR="00625EFE" w:rsidRPr="007407BE">
              <w:rPr>
                <w:rFonts w:ascii="Times New Roman" w:eastAsia="Yu Mincho" w:hAnsi="Times New Roman" w:cs="Times New Roman"/>
                <w:sz w:val="22"/>
                <w:szCs w:val="22"/>
                <w:lang w:eastAsia="en-US"/>
              </w:rPr>
              <w:t>ai</w:t>
            </w:r>
          </w:p>
          <w:p w14:paraId="78A8475A" w14:textId="77777777" w:rsidR="00B548E2" w:rsidRPr="007407B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B548E2" w:rsidRPr="007407BE">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Lietuvoje įsteigtų subjektų reikalaujama:</w:t>
            </w:r>
          </w:p>
          <w:p w14:paraId="41CEAFD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išrašo iš teismo sprendimo arba</w:t>
            </w:r>
          </w:p>
          <w:p w14:paraId="313C4D22"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Informatikos ir ryšių departamento prie Vidaus reikalų ministerijos pažymos, arba</w:t>
            </w:r>
          </w:p>
          <w:p w14:paraId="7167CECA"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7407BE" w:rsidRDefault="00F64DA3" w:rsidP="00F64DA3">
            <w:pPr>
              <w:pStyle w:val="Betarp"/>
              <w:jc w:val="both"/>
              <w:rPr>
                <w:rFonts w:ascii="Times New Roman" w:hAnsi="Times New Roman" w:cs="Times New Roman"/>
                <w:sz w:val="22"/>
                <w:szCs w:val="22"/>
                <w:lang w:eastAsia="en-US"/>
              </w:rPr>
            </w:pPr>
          </w:p>
          <w:p w14:paraId="455F9EDC"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005E3E9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2"/>
            </w:r>
            <w:r w:rsidRPr="007407BE">
              <w:rPr>
                <w:rFonts w:ascii="Times New Roman" w:hAnsi="Times New Roman" w:cs="Times New Roman"/>
                <w:sz w:val="22"/>
                <w:szCs w:val="22"/>
              </w:rPr>
              <w:t>.</w:t>
            </w:r>
          </w:p>
          <w:p w14:paraId="3A9399BE" w14:textId="77777777" w:rsidR="00F64DA3" w:rsidRPr="007407BE" w:rsidRDefault="00F64DA3" w:rsidP="00F64DA3">
            <w:pPr>
              <w:pStyle w:val="Betarp"/>
              <w:jc w:val="both"/>
              <w:rPr>
                <w:rFonts w:ascii="Times New Roman" w:hAnsi="Times New Roman" w:cs="Times New Roman"/>
                <w:sz w:val="22"/>
                <w:szCs w:val="22"/>
              </w:rPr>
            </w:pPr>
          </w:p>
          <w:p w14:paraId="4B7DF008" w14:textId="77777777" w:rsidR="00F64DA3" w:rsidRPr="007407BE" w:rsidRDefault="00F64DA3" w:rsidP="00F64DA3">
            <w:pPr>
              <w:pStyle w:val="Betarp"/>
              <w:jc w:val="both"/>
              <w:rPr>
                <w:rFonts w:ascii="Times New Roman" w:hAnsi="Times New Roman" w:cs="Times New Roman"/>
                <w:color w:val="7030A0"/>
                <w:sz w:val="22"/>
                <w:szCs w:val="22"/>
              </w:rPr>
            </w:pPr>
            <w:r w:rsidRPr="007407BE">
              <w:rPr>
                <w:rFonts w:ascii="Times New Roman" w:hAnsi="Times New Roman" w:cs="Times New Roman"/>
                <w:sz w:val="22"/>
                <w:szCs w:val="22"/>
              </w:rPr>
              <w:t xml:space="preserve">Nurodyti dokumentai turi būti išduoti ne anksčiau kaip </w:t>
            </w:r>
            <w:r w:rsidRPr="0007206C">
              <w:rPr>
                <w:rFonts w:ascii="Times New Roman" w:hAnsi="Times New Roman" w:cs="Times New Roman"/>
                <w:sz w:val="22"/>
                <w:szCs w:val="22"/>
              </w:rPr>
              <w:t xml:space="preserve">180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 xml:space="preserve">tos dienos, kai tiekėjas perkančiosios organizacijos prašymu turės </w:t>
            </w:r>
            <w:r w:rsidRPr="007B7FED">
              <w:rPr>
                <w:rFonts w:ascii="Times New Roman" w:eastAsia="Times New Roman" w:hAnsi="Times New Roman" w:cs="Times New Roman"/>
                <w:i/>
                <w:iCs/>
                <w:sz w:val="22"/>
                <w:szCs w:val="22"/>
              </w:rPr>
              <w:t>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 prašydama</w:t>
            </w:r>
            <w:r w:rsidRPr="007407BE">
              <w:rPr>
                <w:rFonts w:ascii="Times New Roman" w:hAnsi="Times New Roman" w:cs="Times New Roman"/>
                <w:i/>
                <w:iCs/>
                <w:color w:val="000000" w:themeColor="text1"/>
                <w:sz w:val="22"/>
                <w:szCs w:val="22"/>
              </w:rPr>
              <w:t xml:space="preserve"> iki 2022-10-14 pateikti įrodančius dokumentus, jie turi būti išduoti ne anksčiau kaip 180 dienų, jas skaičiuojant atgal nuo 2022-10-14. </w:t>
            </w:r>
          </w:p>
          <w:p w14:paraId="396E3B3F" w14:textId="77777777" w:rsidR="00F64DA3" w:rsidRPr="007407BE" w:rsidRDefault="00F64DA3" w:rsidP="00F64DA3">
            <w:pPr>
              <w:pStyle w:val="Betarp"/>
              <w:jc w:val="both"/>
              <w:rPr>
                <w:rFonts w:ascii="Times New Roman" w:hAnsi="Times New Roman" w:cs="Times New Roman"/>
                <w:b/>
                <w:bCs/>
                <w:sz w:val="22"/>
                <w:szCs w:val="22"/>
              </w:rPr>
            </w:pPr>
          </w:p>
          <w:p w14:paraId="54E3BFA5" w14:textId="77777777" w:rsidR="00F64DA3" w:rsidRPr="007407BE" w:rsidRDefault="00F64DA3" w:rsidP="00F64DA3">
            <w:pPr>
              <w:pStyle w:val="Betarp"/>
              <w:jc w:val="both"/>
              <w:rPr>
                <w:rFonts w:ascii="Times New Roman" w:hAnsi="Times New Roman" w:cs="Times New Roman"/>
                <w:bCs/>
                <w:sz w:val="22"/>
                <w:szCs w:val="22"/>
              </w:rPr>
            </w:pPr>
            <w:r w:rsidRPr="007407B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7407BE" w:rsidRDefault="00F64DA3" w:rsidP="00F64DA3">
            <w:pPr>
              <w:pStyle w:val="Betarp"/>
              <w:jc w:val="both"/>
              <w:rPr>
                <w:rFonts w:ascii="Times New Roman" w:hAnsi="Times New Roman" w:cs="Times New Roman"/>
                <w:bCs/>
                <w:sz w:val="22"/>
                <w:szCs w:val="22"/>
              </w:rPr>
            </w:pPr>
          </w:p>
          <w:p w14:paraId="7E8E23CE" w14:textId="77777777" w:rsidR="00F64DA3" w:rsidRPr="007407BE" w:rsidRDefault="00F64DA3" w:rsidP="00F64DA3">
            <w:pPr>
              <w:pStyle w:val="Betarp"/>
              <w:jc w:val="both"/>
              <w:rPr>
                <w:rFonts w:ascii="Times New Roman" w:hAnsi="Times New Roman" w:cs="Times New Roman"/>
                <w:b/>
                <w:bCs/>
                <w:sz w:val="22"/>
                <w:szCs w:val="22"/>
              </w:rPr>
            </w:pPr>
          </w:p>
          <w:p w14:paraId="3E4661F6" w14:textId="17620E2A" w:rsidR="00F64DA3" w:rsidRPr="007407BE" w:rsidRDefault="00F64DA3" w:rsidP="00290CC0">
            <w:pPr>
              <w:pStyle w:val="Betarp"/>
              <w:jc w:val="both"/>
              <w:rPr>
                <w:rFonts w:ascii="Times New Roman" w:hAnsi="Times New Roman" w:cs="Times New Roman"/>
                <w:b/>
                <w:bCs/>
                <w:sz w:val="22"/>
                <w:szCs w:val="22"/>
              </w:rPr>
            </w:pPr>
          </w:p>
        </w:tc>
      </w:tr>
      <w:tr w:rsidR="00A26BBC" w:rsidRPr="007407BE" w14:paraId="66A6868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3C9B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32C6" w14:textId="5D77A8E6"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6801" w14:textId="77777777"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b/>
                <w:bCs/>
                <w:sz w:val="22"/>
                <w:szCs w:val="22"/>
                <w:lang w:eastAsia="en-US"/>
              </w:rPr>
              <w:t>VPĮ 46 straipsnio 2¹ dalis</w:t>
            </w:r>
          </w:p>
          <w:p w14:paraId="157DD026" w14:textId="77777777" w:rsidR="00A26BBC" w:rsidRPr="00D8204F" w:rsidRDefault="00A26BBC" w:rsidP="00A26BBC">
            <w:pPr>
              <w:pStyle w:val="Betarp"/>
              <w:jc w:val="both"/>
              <w:rPr>
                <w:rFonts w:ascii="Times New Roman" w:eastAsia="Yu Mincho" w:hAnsi="Times New Roman" w:cs="Times New Roman"/>
                <w:b/>
                <w:bCs/>
                <w:sz w:val="22"/>
                <w:szCs w:val="22"/>
              </w:rPr>
            </w:pPr>
          </w:p>
          <w:p w14:paraId="5F8BAAF9" w14:textId="16A6F6DB"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8FA1D" w14:textId="77777777"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Iš Lietuvoje įsteigtų subjektų įrodančių dokumentų nereikalaujama. Užtenka pateikto EBVPD.</w:t>
            </w:r>
          </w:p>
          <w:p w14:paraId="0C2AF285" w14:textId="77777777" w:rsidR="00A26BBC" w:rsidRPr="00D8204F" w:rsidRDefault="00A26BBC" w:rsidP="00A26BBC">
            <w:pPr>
              <w:pStyle w:val="Betarp"/>
              <w:jc w:val="both"/>
              <w:rPr>
                <w:rFonts w:ascii="Times New Roman" w:hAnsi="Times New Roman" w:cs="Times New Roman"/>
                <w:sz w:val="22"/>
                <w:szCs w:val="22"/>
                <w:lang w:eastAsia="en-US"/>
              </w:rPr>
            </w:pPr>
          </w:p>
        </w:tc>
      </w:tr>
      <w:tr w:rsidR="00A26BBC" w:rsidRPr="007407BE" w14:paraId="3C74361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26BBC" w:rsidRPr="007407BE" w:rsidRDefault="00A26BBC" w:rsidP="00A26BBC">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A26BBC" w:rsidRPr="00482E8F" w:rsidRDefault="00A26BBC" w:rsidP="00A26BBC">
            <w:pPr>
              <w:pStyle w:val="Betarp"/>
              <w:jc w:val="both"/>
              <w:rPr>
                <w:rFonts w:ascii="Times New Roman" w:hAnsi="Times New Roman" w:cs="Times New Roman"/>
                <w:b/>
                <w:bCs/>
                <w:sz w:val="22"/>
                <w:szCs w:val="22"/>
                <w:lang w:eastAsia="en-US"/>
              </w:rPr>
            </w:pPr>
          </w:p>
          <w:p w14:paraId="3E7AE0B6" w14:textId="1F38E2D4"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lastRenderedPageBreak/>
              <w:t>Laikoma, kad tiekėjas nuteistas už aukščiau nurodytą nusikalstamą veiką, kai dėl:</w:t>
            </w:r>
          </w:p>
          <w:p w14:paraId="0B0B8162" w14:textId="77777777" w:rsidR="00A26BBC" w:rsidRPr="003F0FAC"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nepanaikintą </w:t>
            </w:r>
            <w:r w:rsidRPr="003F0FAC">
              <w:rPr>
                <w:rFonts w:ascii="Times New Roman" w:hAnsi="Times New Roman" w:cs="Times New Roman"/>
                <w:bCs/>
                <w:sz w:val="22"/>
                <w:szCs w:val="22"/>
                <w:lang w:eastAsia="en-US"/>
              </w:rPr>
              <w:t>teistumą;</w:t>
            </w:r>
          </w:p>
          <w:p w14:paraId="4D5C4C7C" w14:textId="77777777" w:rsidR="00A26BBC" w:rsidRPr="00482E8F" w:rsidRDefault="00A26BBC" w:rsidP="00A26BBC">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2)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482E8F">
              <w:rPr>
                <w:rFonts w:ascii="Times New Roman" w:hAnsi="Times New Roman" w:cs="Times New Roman"/>
                <w:bCs/>
                <w:sz w:val="22"/>
                <w:szCs w:val="22"/>
                <w:lang w:eastAsia="en-US"/>
              </w:rPr>
              <w:t>sprendimas, jeigu toks sprendimas priimamas pagal tiekėjo šalies teisės aktų reikalavimus.</w:t>
            </w:r>
          </w:p>
          <w:p w14:paraId="022E82CB" w14:textId="77777777" w:rsidR="00A26BBC" w:rsidRPr="00482E8F" w:rsidRDefault="00A26BBC" w:rsidP="00A26BBC">
            <w:pPr>
              <w:pStyle w:val="Betarp"/>
              <w:jc w:val="both"/>
              <w:rPr>
                <w:rFonts w:ascii="Times New Roman" w:hAnsi="Times New Roman" w:cs="Times New Roman"/>
                <w:b/>
                <w:bCs/>
                <w:sz w:val="22"/>
                <w:szCs w:val="22"/>
                <w:lang w:eastAsia="en-US"/>
              </w:rPr>
            </w:pPr>
          </w:p>
          <w:p w14:paraId="3AF7173D"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Tačiau ši nuostata netaikoma, jeigu:</w:t>
            </w:r>
          </w:p>
          <w:p w14:paraId="344354CE"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įsiskolinimo suma neviršija 50 Eur (penkiasdešimt eurų);</w:t>
            </w:r>
          </w:p>
          <w:p w14:paraId="5F0343FF"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482E8F">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3 dalis</w:t>
            </w:r>
          </w:p>
          <w:p w14:paraId="1D57067C" w14:textId="77777777" w:rsidR="00A26BBC" w:rsidRPr="007407BE" w:rsidRDefault="00A26BBC" w:rsidP="00A26BBC">
            <w:pPr>
              <w:pStyle w:val="Betarp"/>
              <w:jc w:val="both"/>
              <w:rPr>
                <w:rFonts w:ascii="Times New Roman" w:eastAsia="Arial" w:hAnsi="Times New Roman" w:cs="Times New Roman"/>
                <w:sz w:val="22"/>
                <w:szCs w:val="22"/>
              </w:rPr>
            </w:pPr>
          </w:p>
          <w:p w14:paraId="3A790964" w14:textId="5EC51D0A"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1) Dėl įsipareigojimų, susijusių su mokesčių mokėjimu, įvykdymo i</w:t>
            </w:r>
            <w:r w:rsidRPr="007407BE">
              <w:rPr>
                <w:rFonts w:ascii="Times New Roman" w:hAnsi="Times New Roman" w:cs="Times New Roman"/>
                <w:sz w:val="22"/>
                <w:szCs w:val="22"/>
                <w:lang w:eastAsia="en-US"/>
              </w:rPr>
              <w:t xml:space="preserve">š Lietuvoje įsteigtų subjektų </w:t>
            </w:r>
            <w:r w:rsidRPr="007407BE">
              <w:rPr>
                <w:rFonts w:ascii="Times New Roman" w:hAnsi="Times New Roman" w:cs="Times New Roman"/>
                <w:sz w:val="22"/>
                <w:szCs w:val="22"/>
              </w:rPr>
              <w:t>prašoma:</w:t>
            </w:r>
          </w:p>
          <w:p w14:paraId="5450C9BC" w14:textId="77777777" w:rsidR="00A26BBC" w:rsidRPr="007407BE" w:rsidRDefault="00A26BBC" w:rsidP="00A26BBC">
            <w:pPr>
              <w:pStyle w:val="Betarp"/>
              <w:jc w:val="both"/>
              <w:rPr>
                <w:rFonts w:ascii="Times New Roman" w:hAnsi="Times New Roman" w:cs="Times New Roman"/>
                <w:b/>
                <w:bCs/>
                <w:sz w:val="22"/>
                <w:szCs w:val="22"/>
              </w:rPr>
            </w:pPr>
          </w:p>
          <w:p w14:paraId="3A581A59" w14:textId="77777777" w:rsidR="00A26BBC" w:rsidRPr="007407BE" w:rsidRDefault="00A26BBC" w:rsidP="00A26BBC">
            <w:pPr>
              <w:pStyle w:val="Betarp"/>
              <w:numPr>
                <w:ilvl w:val="0"/>
                <w:numId w:val="3"/>
              </w:numPr>
              <w:jc w:val="both"/>
              <w:rPr>
                <w:rFonts w:ascii="Times New Roman" w:hAnsi="Times New Roman" w:cs="Times New Roman"/>
                <w:sz w:val="22"/>
                <w:szCs w:val="22"/>
              </w:rPr>
            </w:pPr>
            <w:r w:rsidRPr="007407B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A26BBC" w:rsidRPr="007407BE" w:rsidRDefault="00A26BBC" w:rsidP="00A26BBC">
            <w:pPr>
              <w:pStyle w:val="Betarp"/>
              <w:numPr>
                <w:ilvl w:val="0"/>
                <w:numId w:val="1"/>
              </w:numPr>
              <w:jc w:val="both"/>
              <w:rPr>
                <w:rFonts w:ascii="Times New Roman" w:hAnsi="Times New Roman" w:cs="Times New Roman"/>
                <w:sz w:val="22"/>
                <w:szCs w:val="22"/>
              </w:rPr>
            </w:pPr>
            <w:r w:rsidRPr="007407BE">
              <w:rPr>
                <w:rFonts w:ascii="Times New Roman" w:hAnsi="Times New Roman" w:cs="Times New Roman"/>
                <w:sz w:val="22"/>
                <w:szCs w:val="22"/>
              </w:rPr>
              <w:t xml:space="preserve">arba valstybės įmonės Registrų centro Lietuvos Respublikos Vyriausybės nustatyta tvarka išduoto </w:t>
            </w:r>
            <w:r w:rsidRPr="007407BE">
              <w:rPr>
                <w:rFonts w:ascii="Times New Roman" w:hAnsi="Times New Roman" w:cs="Times New Roman"/>
                <w:sz w:val="22"/>
                <w:szCs w:val="22"/>
              </w:rPr>
              <w:lastRenderedPageBreak/>
              <w:t>dokumento, patvirtinančio jungtinius kompetentingų institucijų tvarkomus duomenis.</w:t>
            </w:r>
          </w:p>
          <w:p w14:paraId="15211A29" w14:textId="77777777" w:rsidR="00A26BBC" w:rsidRPr="007407BE" w:rsidRDefault="00A26BBC" w:rsidP="00A26BBC">
            <w:pPr>
              <w:pStyle w:val="Betarp"/>
              <w:jc w:val="both"/>
              <w:rPr>
                <w:rFonts w:ascii="Times New Roman" w:hAnsi="Times New Roman" w:cs="Times New Roman"/>
                <w:sz w:val="22"/>
                <w:szCs w:val="22"/>
              </w:rPr>
            </w:pPr>
          </w:p>
          <w:p w14:paraId="31F56472"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2E1B432E"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3"/>
            </w:r>
            <w:r w:rsidRPr="007407BE">
              <w:rPr>
                <w:rFonts w:ascii="Times New Roman" w:hAnsi="Times New Roman" w:cs="Times New Roman"/>
                <w:sz w:val="22"/>
                <w:szCs w:val="22"/>
              </w:rPr>
              <w:t>.</w:t>
            </w:r>
          </w:p>
          <w:p w14:paraId="66ED066A" w14:textId="77777777" w:rsidR="00A26BBC" w:rsidRPr="007407BE" w:rsidRDefault="00A26BBC" w:rsidP="00A26BBC">
            <w:pPr>
              <w:pStyle w:val="Betarp"/>
              <w:jc w:val="both"/>
              <w:rPr>
                <w:rFonts w:ascii="Times New Roman" w:eastAsia="Yu Mincho" w:hAnsi="Times New Roman" w:cs="Times New Roman"/>
                <w:sz w:val="22"/>
                <w:szCs w:val="22"/>
              </w:rPr>
            </w:pPr>
          </w:p>
          <w:p w14:paraId="2E1BEE05" w14:textId="77777777" w:rsidR="00A26BBC" w:rsidRPr="007B7FED" w:rsidRDefault="00A26BBC" w:rsidP="00A26BBC">
            <w:pPr>
              <w:pStyle w:val="Betarp"/>
              <w:jc w:val="both"/>
              <w:rPr>
                <w:rFonts w:ascii="Times New Roman" w:hAnsi="Times New Roman" w:cs="Times New Roman"/>
                <w:i/>
                <w:iCs/>
                <w:color w:val="000000" w:themeColor="text1"/>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tos dienos, kai tiekėjas perkančiosios organizacijos prašymu t</w:t>
            </w:r>
            <w:r w:rsidRPr="007B7FED">
              <w:rPr>
                <w:rFonts w:ascii="Times New Roman" w:eastAsia="Times New Roman" w:hAnsi="Times New Roman" w:cs="Times New Roman"/>
                <w:i/>
                <w:iCs/>
                <w:sz w:val="22"/>
                <w:szCs w:val="22"/>
              </w:rPr>
              <w: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A26BBC" w:rsidRPr="007B7FED" w:rsidRDefault="00A26BBC" w:rsidP="00A26BBC">
            <w:pPr>
              <w:pStyle w:val="Betarp"/>
              <w:jc w:val="both"/>
              <w:rPr>
                <w:rFonts w:ascii="Times New Roman" w:hAnsi="Times New Roman" w:cs="Times New Roman"/>
                <w:i/>
                <w:iCs/>
                <w:color w:val="7030A0"/>
                <w:sz w:val="22"/>
                <w:szCs w:val="22"/>
              </w:rPr>
            </w:pPr>
          </w:p>
          <w:p w14:paraId="56A48665"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A26BBC" w:rsidRPr="007B7FED" w:rsidRDefault="00A26BBC" w:rsidP="00A26BBC">
            <w:pPr>
              <w:pStyle w:val="Betarp"/>
              <w:jc w:val="both"/>
              <w:rPr>
                <w:rFonts w:ascii="Times New Roman" w:hAnsi="Times New Roman" w:cs="Times New Roman"/>
                <w:b/>
                <w:bCs/>
                <w:sz w:val="22"/>
                <w:szCs w:val="22"/>
              </w:rPr>
            </w:pPr>
          </w:p>
          <w:p w14:paraId="14D1B4E8"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2) Dėl įsipareigojimų, susijusių su socialinio draudimo įmokų mokėjimu, įvykdymo i</w:t>
            </w:r>
            <w:r w:rsidRPr="007B7FED">
              <w:rPr>
                <w:rFonts w:ascii="Times New Roman" w:hAnsi="Times New Roman" w:cs="Times New Roman"/>
                <w:sz w:val="22"/>
                <w:szCs w:val="22"/>
                <w:lang w:eastAsia="en-US"/>
              </w:rPr>
              <w:t xml:space="preserve">š Lietuvoje įsteigtų subjektų </w:t>
            </w:r>
            <w:r w:rsidRPr="007B7FED">
              <w:rPr>
                <w:rFonts w:ascii="Times New Roman" w:hAnsi="Times New Roman" w:cs="Times New Roman"/>
                <w:bCs/>
                <w:sz w:val="22"/>
                <w:szCs w:val="22"/>
              </w:rPr>
              <w:t>prašoma:</w:t>
            </w:r>
          </w:p>
          <w:p w14:paraId="4C15E007" w14:textId="197BB15B" w:rsidR="00A26BBC" w:rsidRPr="007407BE" w:rsidRDefault="00A26BBC" w:rsidP="00A26BBC">
            <w:pPr>
              <w:pStyle w:val="Betarp"/>
              <w:jc w:val="both"/>
              <w:rPr>
                <w:rFonts w:ascii="Times New Roman" w:hAnsi="Times New Roman" w:cs="Times New Roman"/>
                <w:bCs/>
                <w:sz w:val="22"/>
                <w:szCs w:val="22"/>
              </w:rPr>
            </w:pPr>
            <w:r w:rsidRPr="007B7F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B7FED">
                <w:rPr>
                  <w:rStyle w:val="Hipersaitas"/>
                  <w:rFonts w:ascii="Times New Roman" w:hAnsi="Times New Roman" w:cs="Times New Roman"/>
                  <w:bCs/>
                  <w:sz w:val="22"/>
                  <w:szCs w:val="22"/>
                  <w:u w:val="single"/>
                </w:rPr>
                <w:t>https://draudejai.sodra.lt/draudeju_viesi_duomenys/</w:t>
              </w:r>
            </w:hyperlink>
            <w:r w:rsidRPr="007407BE">
              <w:rPr>
                <w:rFonts w:ascii="Times New Roman" w:hAnsi="Times New Roman" w:cs="Times New Roman"/>
                <w:bCs/>
                <w:sz w:val="22"/>
                <w:szCs w:val="22"/>
              </w:rPr>
              <w:t>.</w:t>
            </w:r>
          </w:p>
          <w:p w14:paraId="7E405746" w14:textId="77777777" w:rsidR="00A26BBC" w:rsidRPr="007407BE" w:rsidRDefault="00A26BBC" w:rsidP="00A26BBC">
            <w:pPr>
              <w:pStyle w:val="Betarp"/>
              <w:jc w:val="both"/>
              <w:rPr>
                <w:rFonts w:ascii="Times New Roman" w:hAnsi="Times New Roman" w:cs="Times New Roman"/>
                <w:b/>
                <w:bCs/>
                <w:sz w:val="22"/>
                <w:szCs w:val="22"/>
              </w:rPr>
            </w:pPr>
          </w:p>
          <w:p w14:paraId="05612227"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Jeigu dėl Valstybinio socialinio draudimo fondo valdybos (toliau – „Sodra“) informacinės sistemos techninių trikdžių Perkančioji </w:t>
            </w:r>
            <w:r w:rsidRPr="007407BE">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A26BBC" w:rsidRPr="007407BE" w:rsidRDefault="00A26BBC" w:rsidP="00A26BBC">
            <w:pPr>
              <w:pStyle w:val="Betarp"/>
              <w:jc w:val="both"/>
              <w:rPr>
                <w:rFonts w:ascii="Times New Roman" w:hAnsi="Times New Roman" w:cs="Times New Roman"/>
                <w:b/>
                <w:bCs/>
                <w:sz w:val="22"/>
                <w:szCs w:val="22"/>
              </w:rPr>
            </w:pPr>
          </w:p>
          <w:p w14:paraId="7E12C5EC"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A26BBC" w:rsidRPr="007407BE" w:rsidRDefault="00A26BBC" w:rsidP="00A26BBC">
            <w:pPr>
              <w:pStyle w:val="Betarp"/>
              <w:jc w:val="both"/>
              <w:rPr>
                <w:rFonts w:ascii="Times New Roman" w:hAnsi="Times New Roman" w:cs="Times New Roman"/>
                <w:b/>
                <w:bCs/>
                <w:sz w:val="22"/>
                <w:szCs w:val="22"/>
              </w:rPr>
            </w:pPr>
          </w:p>
          <w:p w14:paraId="7B2BD109"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5AFF4E7D"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kompetentingos institucijos dokumento</w:t>
            </w:r>
            <w:r w:rsidRPr="007407BE">
              <w:rPr>
                <w:rStyle w:val="Puslapioinaosnuoroda"/>
                <w:rFonts w:ascii="Times New Roman" w:hAnsi="Times New Roman" w:cs="Times New Roman"/>
                <w:sz w:val="22"/>
                <w:szCs w:val="22"/>
              </w:rPr>
              <w:footnoteReference w:id="4"/>
            </w:r>
            <w:r w:rsidRPr="007407BE">
              <w:rPr>
                <w:rFonts w:ascii="Times New Roman" w:hAnsi="Times New Roman" w:cs="Times New Roman"/>
                <w:sz w:val="22"/>
                <w:szCs w:val="22"/>
              </w:rPr>
              <w:t>.</w:t>
            </w:r>
          </w:p>
          <w:p w14:paraId="0F72F3F2" w14:textId="77777777" w:rsidR="00A26BBC" w:rsidRPr="007407BE" w:rsidRDefault="00A26BBC" w:rsidP="00A26BBC">
            <w:pPr>
              <w:pStyle w:val="Betarp"/>
              <w:jc w:val="both"/>
              <w:rPr>
                <w:rFonts w:ascii="Times New Roman" w:hAnsi="Times New Roman" w:cs="Times New Roman"/>
                <w:b/>
                <w:bCs/>
                <w:sz w:val="22"/>
                <w:szCs w:val="22"/>
              </w:rPr>
            </w:pPr>
          </w:p>
          <w:p w14:paraId="480538EB" w14:textId="77777777" w:rsidR="00A26BBC" w:rsidRPr="007407BE" w:rsidRDefault="00A26BBC" w:rsidP="00A26BBC">
            <w:pPr>
              <w:pStyle w:val="Betarp"/>
              <w:jc w:val="both"/>
              <w:rPr>
                <w:rFonts w:ascii="Times New Roman" w:hAnsi="Times New Roman" w:cs="Times New Roman"/>
                <w:i/>
                <w:iCs/>
                <w:color w:val="7030A0"/>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B7F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w:t>
            </w:r>
            <w:r w:rsidRPr="007407BE">
              <w:rPr>
                <w:rFonts w:ascii="Times New Roman" w:hAnsi="Times New Roman" w:cs="Times New Roman"/>
                <w:i/>
                <w:iCs/>
                <w:color w:val="000000" w:themeColor="text1"/>
                <w:sz w:val="22"/>
                <w:szCs w:val="22"/>
              </w:rPr>
              <w:t xml:space="preserve"> prašydama iki 2022-10-14 pateikti įrodančius dokumentus, jie turi būti išduoti ne anksčiau kaip 120 dienų, jas skaičiuojant atgal nuo 2022-10-14.</w:t>
            </w:r>
          </w:p>
          <w:p w14:paraId="0B657D72" w14:textId="77777777" w:rsidR="00A26BBC" w:rsidRPr="007407BE" w:rsidRDefault="00A26BBC" w:rsidP="00A26BBC">
            <w:pPr>
              <w:pStyle w:val="Betarp"/>
              <w:jc w:val="both"/>
              <w:rPr>
                <w:rFonts w:ascii="Times New Roman" w:hAnsi="Times New Roman" w:cs="Times New Roman"/>
                <w:b/>
                <w:bCs/>
                <w:sz w:val="22"/>
                <w:szCs w:val="22"/>
              </w:rPr>
            </w:pPr>
          </w:p>
          <w:p w14:paraId="4F8A2B5F"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26BBC" w:rsidRPr="007407BE" w:rsidRDefault="00A26BBC" w:rsidP="00A26BBC">
            <w:pPr>
              <w:pStyle w:val="Betarp"/>
              <w:jc w:val="both"/>
              <w:rPr>
                <w:rFonts w:ascii="Times New Roman" w:hAnsi="Times New Roman" w:cs="Times New Roman"/>
                <w:b/>
                <w:bCs/>
                <w:sz w:val="22"/>
                <w:szCs w:val="22"/>
              </w:rPr>
            </w:pPr>
          </w:p>
        </w:tc>
      </w:tr>
      <w:bookmarkEnd w:id="1"/>
      <w:tr w:rsidR="00A26BBC" w:rsidRPr="007407BE" w14:paraId="69372B4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1 punktas</w:t>
            </w:r>
          </w:p>
          <w:p w14:paraId="5C279DB3" w14:textId="77777777" w:rsidR="00A26BBC" w:rsidRPr="007407BE" w:rsidRDefault="00A26BBC" w:rsidP="00A26BBC">
            <w:pPr>
              <w:pStyle w:val="Betarp"/>
              <w:jc w:val="both"/>
              <w:rPr>
                <w:rFonts w:ascii="Times New Roman" w:eastAsia="Yu Mincho" w:hAnsi="Times New Roman" w:cs="Times New Roman"/>
                <w:sz w:val="22"/>
                <w:szCs w:val="22"/>
              </w:rPr>
            </w:pPr>
          </w:p>
          <w:p w14:paraId="35DF3CE9" w14:textId="3FC27070"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2C057A72" w14:textId="6B2AC537"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795667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2 punktas</w:t>
            </w:r>
          </w:p>
          <w:p w14:paraId="46A02C83" w14:textId="77777777" w:rsidR="00A26BBC" w:rsidRPr="007407BE" w:rsidRDefault="00A26BBC" w:rsidP="00A26BBC">
            <w:pPr>
              <w:pStyle w:val="Betarp"/>
              <w:jc w:val="both"/>
              <w:rPr>
                <w:rFonts w:ascii="Times New Roman" w:eastAsia="Yu Mincho" w:hAnsi="Times New Roman" w:cs="Times New Roman"/>
                <w:sz w:val="22"/>
                <w:szCs w:val="22"/>
              </w:rPr>
            </w:pPr>
          </w:p>
          <w:p w14:paraId="032CA815" w14:textId="102A6CE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0C3B3CBA" w14:textId="50B715AF"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238050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3 punktas</w:t>
            </w:r>
          </w:p>
          <w:p w14:paraId="3AFB197B" w14:textId="77777777" w:rsidR="00A26BBC" w:rsidRPr="007407BE" w:rsidRDefault="00A26BBC" w:rsidP="00A26BBC">
            <w:pPr>
              <w:pStyle w:val="Betarp"/>
              <w:jc w:val="both"/>
              <w:rPr>
                <w:rFonts w:ascii="Times New Roman" w:eastAsia="Yu Mincho" w:hAnsi="Times New Roman" w:cs="Times New Roman"/>
                <w:sz w:val="22"/>
                <w:szCs w:val="22"/>
              </w:rPr>
            </w:pPr>
          </w:p>
          <w:p w14:paraId="51237B56" w14:textId="3F0B990B"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C13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4EE79C4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A26BBC" w:rsidRPr="00482E8F" w:rsidRDefault="00A26BBC" w:rsidP="00A26BBC">
            <w:pPr>
              <w:pStyle w:val="Betarp"/>
              <w:jc w:val="both"/>
              <w:rPr>
                <w:rFonts w:ascii="Times New Roman" w:hAnsi="Times New Roman" w:cs="Times New Roman"/>
                <w:sz w:val="22"/>
                <w:szCs w:val="22"/>
              </w:rPr>
            </w:pPr>
            <w:r w:rsidRPr="00482E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82E8F">
              <w:rPr>
                <w:rFonts w:ascii="Times New Roman" w:hAnsi="Times New Roman" w:cs="Times New Roman"/>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4 punktas</w:t>
            </w:r>
          </w:p>
          <w:p w14:paraId="63595B10" w14:textId="77777777" w:rsidR="00A26BBC" w:rsidRPr="007407BE" w:rsidRDefault="00A26BBC" w:rsidP="00A26BBC">
            <w:pPr>
              <w:pStyle w:val="Betarp"/>
              <w:jc w:val="both"/>
              <w:rPr>
                <w:rFonts w:ascii="Times New Roman" w:eastAsia="Yu Mincho" w:hAnsi="Times New Roman" w:cs="Times New Roman"/>
                <w:sz w:val="22"/>
                <w:szCs w:val="22"/>
              </w:rPr>
            </w:pPr>
          </w:p>
          <w:p w14:paraId="13F3F88F" w14:textId="7D66946F"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C15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A26BBC" w:rsidRPr="007407BE" w:rsidRDefault="00A26BBC" w:rsidP="00A26BBC">
            <w:pPr>
              <w:pStyle w:val="Betarp"/>
              <w:jc w:val="both"/>
              <w:rPr>
                <w:rFonts w:ascii="Times New Roman" w:hAnsi="Times New Roman" w:cs="Times New Roman"/>
                <w:bCs/>
                <w:iCs/>
                <w:sz w:val="22"/>
                <w:szCs w:val="22"/>
                <w:lang w:eastAsia="en-US"/>
              </w:rPr>
            </w:pPr>
          </w:p>
          <w:p w14:paraId="3CD26747"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3F54CD6D"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A26BBC" w:rsidRPr="007407BE" w:rsidRDefault="00A26BBC" w:rsidP="00A26BBC">
            <w:pPr>
              <w:pStyle w:val="Betarp"/>
              <w:jc w:val="both"/>
              <w:rPr>
                <w:rFonts w:ascii="Times New Roman" w:hAnsi="Times New Roman" w:cs="Times New Roman"/>
                <w:b/>
                <w:bCs/>
                <w:sz w:val="22"/>
                <w:szCs w:val="22"/>
              </w:rPr>
            </w:pPr>
          </w:p>
          <w:p w14:paraId="18429F57" w14:textId="04EB413A" w:rsidR="00A26BBC" w:rsidRPr="00051998" w:rsidRDefault="00A9410E" w:rsidP="00A26BBC">
            <w:pPr>
              <w:pStyle w:val="Betarp"/>
              <w:jc w:val="both"/>
              <w:rPr>
                <w:rFonts w:ascii="Times New Roman" w:hAnsi="Times New Roman" w:cs="Times New Roman"/>
                <w:b/>
                <w:bCs/>
                <w:sz w:val="22"/>
                <w:szCs w:val="22"/>
                <w:u w:val="single"/>
              </w:rPr>
            </w:pPr>
            <w:hyperlink r:id="rId15" w:history="1">
              <w:r w:rsidR="00A26BBC" w:rsidRPr="007B7FED">
                <w:rPr>
                  <w:rStyle w:val="Hipersaitas"/>
                  <w:rFonts w:ascii="Times New Roman" w:hAnsi="Times New Roman" w:cs="Times New Roman"/>
                  <w:sz w:val="22"/>
                  <w:szCs w:val="22"/>
                  <w:u w:val="single"/>
                </w:rPr>
                <w:t>https://vpt.lrv.lt/lt/nuorodos/kiti-duomenys/powerbi/melaginga-informacija-pateikusiu-tiekeju-sarasas-3/</w:t>
              </w:r>
            </w:hyperlink>
          </w:p>
        </w:tc>
      </w:tr>
      <w:tr w:rsidR="00A26BBC" w:rsidRPr="007407BE" w14:paraId="7138A595"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5 punktas</w:t>
            </w:r>
          </w:p>
          <w:p w14:paraId="445F8D4C" w14:textId="77777777" w:rsidR="00A26BBC" w:rsidRPr="007407BE" w:rsidRDefault="00A26BBC" w:rsidP="00A26BBC">
            <w:pPr>
              <w:pStyle w:val="Betarp"/>
              <w:jc w:val="both"/>
              <w:rPr>
                <w:rFonts w:ascii="Times New Roman" w:eastAsia="Yu Mincho" w:hAnsi="Times New Roman" w:cs="Times New Roman"/>
                <w:sz w:val="22"/>
                <w:szCs w:val="22"/>
              </w:rPr>
            </w:pPr>
          </w:p>
          <w:p w14:paraId="13E41BB7" w14:textId="480008D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C15 punktas</w:t>
            </w:r>
          </w:p>
          <w:p w14:paraId="122DB63B"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5477505E" w14:textId="412D8054"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18484A1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407BE">
              <w:rPr>
                <w:rFonts w:ascii="Times New Roman" w:hAnsi="Times New Roman" w:cs="Times New Roman"/>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6 punktas</w:t>
            </w:r>
          </w:p>
          <w:p w14:paraId="670EDB72" w14:textId="77777777" w:rsidR="00A26BBC" w:rsidRPr="007407BE" w:rsidRDefault="00A26BBC" w:rsidP="00A26BBC">
            <w:pPr>
              <w:pStyle w:val="Betarp"/>
              <w:jc w:val="both"/>
              <w:rPr>
                <w:rFonts w:ascii="Times New Roman" w:eastAsia="Yu Mincho" w:hAnsi="Times New Roman" w:cs="Times New Roman"/>
                <w:sz w:val="22"/>
                <w:szCs w:val="22"/>
              </w:rPr>
            </w:pPr>
          </w:p>
          <w:p w14:paraId="619A3DBC" w14:textId="6C7BDE5F"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C14 punktas</w:t>
            </w:r>
          </w:p>
          <w:p w14:paraId="62D98185"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01F165CA" w14:textId="5EB3DE32"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4E155227"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FD8573" w14:textId="77777777" w:rsidR="00A26BBC" w:rsidRPr="007407BE" w:rsidRDefault="00A26BBC" w:rsidP="00A26BBC">
            <w:pPr>
              <w:pStyle w:val="Betarp"/>
              <w:jc w:val="both"/>
              <w:rPr>
                <w:rFonts w:ascii="Times New Roman" w:hAnsi="Times New Roman" w:cs="Times New Roman"/>
                <w:sz w:val="22"/>
                <w:szCs w:val="22"/>
              </w:rPr>
            </w:pPr>
          </w:p>
          <w:p w14:paraId="1CB2F9A9" w14:textId="77777777" w:rsidR="00A26BBC" w:rsidRPr="007B7FED" w:rsidRDefault="00A9410E" w:rsidP="00A26BBC">
            <w:pPr>
              <w:spacing w:after="0" w:line="240" w:lineRule="auto"/>
              <w:jc w:val="both"/>
              <w:rPr>
                <w:rFonts w:ascii="Times New Roman" w:hAnsi="Times New Roman" w:cs="Times New Roman"/>
                <w:sz w:val="22"/>
                <w:szCs w:val="22"/>
                <w:u w:val="single"/>
              </w:rPr>
            </w:pPr>
            <w:hyperlink r:id="rId16" w:history="1">
              <w:r w:rsidR="00A26BBC" w:rsidRPr="007B7FED">
                <w:rPr>
                  <w:rFonts w:ascii="Times New Roman" w:hAnsi="Times New Roman" w:cs="Times New Roman"/>
                  <w:sz w:val="22"/>
                  <w:szCs w:val="22"/>
                  <w:u w:val="single"/>
                </w:rPr>
                <w:t>https://vpt.lrv.lt/lt/nuorodos/kiti-duomenys/powerbi/nepatikimi-tiekejai-1/</w:t>
              </w:r>
            </w:hyperlink>
          </w:p>
          <w:p w14:paraId="498E82AB" w14:textId="77777777" w:rsidR="00A26BBC" w:rsidRPr="007407BE" w:rsidRDefault="00A26BBC" w:rsidP="00A26BBC">
            <w:pPr>
              <w:pStyle w:val="Betarp"/>
              <w:jc w:val="both"/>
              <w:rPr>
                <w:rFonts w:ascii="Times New Roman" w:hAnsi="Times New Roman" w:cs="Times New Roman"/>
                <w:sz w:val="22"/>
                <w:szCs w:val="22"/>
              </w:rPr>
            </w:pPr>
          </w:p>
          <w:p w14:paraId="7B37B142" w14:textId="77777777" w:rsidR="00A26BBC" w:rsidRPr="00E0119B" w:rsidRDefault="00A9410E" w:rsidP="00A26BBC">
            <w:pPr>
              <w:pStyle w:val="Betarp"/>
              <w:jc w:val="both"/>
              <w:rPr>
                <w:rStyle w:val="Hipersaitas"/>
                <w:rFonts w:ascii="Times New Roman" w:hAnsi="Times New Roman" w:cs="Times New Roman"/>
                <w:sz w:val="22"/>
                <w:szCs w:val="22"/>
                <w:u w:val="single"/>
              </w:rPr>
            </w:pPr>
            <w:hyperlink r:id="rId17" w:history="1">
              <w:r w:rsidR="00A26BBC" w:rsidRPr="00E0119B">
                <w:rPr>
                  <w:rStyle w:val="Hipersaitas"/>
                  <w:rFonts w:ascii="Times New Roman" w:hAnsi="Times New Roman" w:cs="Times New Roman"/>
                  <w:sz w:val="22"/>
                  <w:szCs w:val="22"/>
                  <w:u w:val="single"/>
                </w:rPr>
                <w:t>https://vpt.lrv.lt/lt/pasalinimo-pagrindai-1/nepatikimu-koncesininku-sarasas-1/nepatikimu-koncesininku-sarasas</w:t>
              </w:r>
            </w:hyperlink>
          </w:p>
          <w:p w14:paraId="7A98D01C" w14:textId="77777777" w:rsidR="00A26BBC" w:rsidRPr="007407BE" w:rsidRDefault="00A26BBC" w:rsidP="00A26BBC">
            <w:pPr>
              <w:pStyle w:val="Betarp"/>
              <w:jc w:val="both"/>
              <w:rPr>
                <w:rFonts w:ascii="Times New Roman" w:hAnsi="Times New Roman" w:cs="Times New Roman"/>
                <w:sz w:val="22"/>
                <w:szCs w:val="22"/>
              </w:rPr>
            </w:pPr>
          </w:p>
          <w:p w14:paraId="22983AB2" w14:textId="77777777" w:rsidR="00A26BBC" w:rsidRPr="007407BE" w:rsidRDefault="00A26BBC" w:rsidP="00A26BBC">
            <w:pPr>
              <w:pStyle w:val="Betarp"/>
              <w:jc w:val="both"/>
              <w:rPr>
                <w:rFonts w:ascii="Times New Roman" w:hAnsi="Times New Roman" w:cs="Times New Roman"/>
                <w:bCs/>
                <w:sz w:val="22"/>
                <w:szCs w:val="22"/>
              </w:rPr>
            </w:pPr>
          </w:p>
          <w:p w14:paraId="796E0992" w14:textId="77777777" w:rsidR="00A26BBC" w:rsidRPr="007407BE" w:rsidRDefault="00A26BBC" w:rsidP="00A26BBC">
            <w:pPr>
              <w:pStyle w:val="Betarp"/>
              <w:jc w:val="both"/>
              <w:rPr>
                <w:rFonts w:ascii="Times New Roman" w:hAnsi="Times New Roman" w:cs="Times New Roman"/>
                <w:bCs/>
                <w:sz w:val="22"/>
                <w:szCs w:val="22"/>
              </w:rPr>
            </w:pPr>
          </w:p>
          <w:p w14:paraId="18FF6166" w14:textId="1B327A2D" w:rsidR="00A26BBC" w:rsidRPr="007407BE" w:rsidRDefault="00A26BBC" w:rsidP="00A26BBC">
            <w:pPr>
              <w:pStyle w:val="Betarp"/>
              <w:jc w:val="both"/>
              <w:rPr>
                <w:rFonts w:ascii="Times New Roman" w:hAnsi="Times New Roman" w:cs="Times New Roman"/>
                <w:b/>
                <w:bCs/>
                <w:sz w:val="22"/>
                <w:szCs w:val="22"/>
              </w:rPr>
            </w:pPr>
          </w:p>
        </w:tc>
      </w:tr>
      <w:tr w:rsidR="00A26BBC" w:rsidRPr="007407BE" w14:paraId="704AEB47"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A26BBC" w:rsidRPr="007407BE" w:rsidRDefault="00A26BBC" w:rsidP="00A26BBC">
            <w:pPr>
              <w:pStyle w:val="Betarp"/>
              <w:numPr>
                <w:ilvl w:val="0"/>
                <w:numId w:val="5"/>
              </w:numPr>
              <w:rPr>
                <w:rFonts w:ascii="Times New Roman" w:hAnsi="Times New Roman" w:cs="Times New Roman"/>
                <w:sz w:val="22"/>
                <w:szCs w:val="22"/>
              </w:rPr>
            </w:pPr>
          </w:p>
          <w:p w14:paraId="284F2B80" w14:textId="075852A7" w:rsidR="00A26BBC" w:rsidRPr="007407BE" w:rsidRDefault="00A26BBC" w:rsidP="00A26BBC">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7407B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A26BBC" w:rsidRPr="007407BE" w:rsidRDefault="00A26BBC" w:rsidP="00A26BBC">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a papunktis</w:t>
            </w:r>
          </w:p>
          <w:p w14:paraId="15D83A30" w14:textId="77777777" w:rsidR="00A26BBC" w:rsidRPr="007407BE" w:rsidRDefault="00A26BBC" w:rsidP="00A26BBC">
            <w:pPr>
              <w:pStyle w:val="Betarp"/>
              <w:jc w:val="both"/>
              <w:rPr>
                <w:rFonts w:ascii="Times New Roman" w:eastAsia="Yu Mincho" w:hAnsi="Times New Roman" w:cs="Times New Roman"/>
                <w:sz w:val="22"/>
                <w:szCs w:val="22"/>
              </w:rPr>
            </w:pPr>
          </w:p>
          <w:p w14:paraId="1C178DE7" w14:textId="5F7E92F2"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A26BBC" w:rsidRPr="007407BE" w:rsidRDefault="00A26BBC" w:rsidP="00A26BBC">
            <w:pPr>
              <w:pStyle w:val="Betarp"/>
              <w:jc w:val="both"/>
              <w:rPr>
                <w:rFonts w:ascii="Times New Roman" w:hAnsi="Times New Roman" w:cs="Times New Roman"/>
                <w:b/>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p>
          <w:p w14:paraId="0AAE0915" w14:textId="7B341F07" w:rsidR="00A26BBC" w:rsidRPr="007407BE" w:rsidRDefault="00A9410E" w:rsidP="00A26BBC">
            <w:pPr>
              <w:pStyle w:val="Betarp"/>
              <w:jc w:val="both"/>
              <w:rPr>
                <w:rFonts w:ascii="Times New Roman" w:hAnsi="Times New Roman" w:cs="Times New Roman"/>
                <w:sz w:val="22"/>
                <w:szCs w:val="22"/>
              </w:rPr>
            </w:pPr>
            <w:hyperlink r:id="rId18" w:history="1">
              <w:r w:rsidR="00A26BBC" w:rsidRPr="007407BE">
                <w:rPr>
                  <w:rStyle w:val="Hipersaitas"/>
                  <w:rFonts w:ascii="Times New Roman" w:hAnsi="Times New Roman" w:cs="Times New Roman"/>
                  <w:sz w:val="22"/>
                  <w:szCs w:val="22"/>
                  <w:u w:val="single"/>
                </w:rPr>
                <w:t>https://www.registrucentras.lt/jar/p/index.php</w:t>
              </w:r>
            </w:hyperlink>
          </w:p>
          <w:p w14:paraId="519F2FA3" w14:textId="77777777" w:rsidR="00A26BBC" w:rsidRPr="007B7FED"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paskelbtą informaciją, </w:t>
            </w:r>
            <w:r w:rsidRPr="007407BE">
              <w:rPr>
                <w:rFonts w:ascii="Times New Roman" w:hAnsi="Times New Roman" w:cs="Times New Roman"/>
                <w:b/>
                <w:sz w:val="22"/>
                <w:szCs w:val="22"/>
              </w:rPr>
              <w:t>taip pat į šiame informaciniame pran</w:t>
            </w:r>
            <w:r w:rsidRPr="007B7FED">
              <w:rPr>
                <w:rFonts w:ascii="Times New Roman" w:hAnsi="Times New Roman" w:cs="Times New Roman"/>
                <w:b/>
                <w:sz w:val="22"/>
                <w:szCs w:val="22"/>
              </w:rPr>
              <w:t>ešime pateiktą informaciją</w:t>
            </w:r>
            <w:r w:rsidRPr="007B7FED">
              <w:rPr>
                <w:rFonts w:ascii="Times New Roman" w:hAnsi="Times New Roman" w:cs="Times New Roman"/>
                <w:sz w:val="22"/>
                <w:szCs w:val="22"/>
              </w:rPr>
              <w:t>:</w:t>
            </w:r>
          </w:p>
          <w:p w14:paraId="6081D811" w14:textId="5FF4E8D7" w:rsidR="00A26BBC" w:rsidRPr="00051998" w:rsidRDefault="00A9410E" w:rsidP="00A26BBC">
            <w:pPr>
              <w:spacing w:after="0" w:line="240" w:lineRule="auto"/>
              <w:jc w:val="both"/>
              <w:rPr>
                <w:rFonts w:ascii="Times New Roman" w:hAnsi="Times New Roman" w:cs="Times New Roman"/>
                <w:sz w:val="22"/>
                <w:szCs w:val="22"/>
                <w:u w:val="single"/>
              </w:rPr>
            </w:pPr>
            <w:hyperlink r:id="rId19" w:history="1">
              <w:r w:rsidR="00A26BBC" w:rsidRPr="007B7FED">
                <w:rPr>
                  <w:rFonts w:ascii="Times New Roman" w:hAnsi="Times New Roman" w:cs="Times New Roman"/>
                  <w:sz w:val="22"/>
                  <w:szCs w:val="22"/>
                  <w:u w:val="single"/>
                </w:rPr>
                <w:t>https://vpt.lrv.lt/lt/naujienos-3/finansiniu-ataskaitu-nepateikimas-gali-tapti-kliutimi-dalyvauti-viesuosiuose-pirkimuose/</w:t>
              </w:r>
            </w:hyperlink>
          </w:p>
        </w:tc>
      </w:tr>
      <w:tr w:rsidR="00A26BBC" w:rsidRPr="007407BE" w14:paraId="6C45D76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 xml:space="preserve">Tiekėjas yra padaręs rimtą profesinį pažeidimą, dėl kurio perkančioji organizacija abejoja tiekėjo sąžiningumu, </w:t>
            </w:r>
            <w:r w:rsidRPr="007407B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407BE">
              <w:rPr>
                <w:rFonts w:ascii="Times New Roman" w:eastAsia="Times New Roman" w:hAnsi="Times New Roman" w:cs="Times New Roman"/>
                <w:sz w:val="22"/>
                <w:szCs w:val="22"/>
                <w:vertAlign w:val="superscript"/>
              </w:rPr>
              <w:t>1</w:t>
            </w:r>
            <w:r w:rsidRPr="007407B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b papunktis</w:t>
            </w:r>
          </w:p>
          <w:p w14:paraId="1A86EE03" w14:textId="77777777" w:rsidR="00A26BBC" w:rsidRPr="007407BE" w:rsidRDefault="00A26BBC" w:rsidP="00A26BBC">
            <w:pPr>
              <w:pStyle w:val="Betarp"/>
              <w:jc w:val="both"/>
              <w:rPr>
                <w:rFonts w:ascii="Times New Roman" w:eastAsia="Yu Mincho" w:hAnsi="Times New Roman" w:cs="Times New Roman"/>
                <w:sz w:val="22"/>
                <w:szCs w:val="22"/>
              </w:rPr>
            </w:pPr>
          </w:p>
          <w:p w14:paraId="09BFC3E6" w14:textId="70341E9A"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A26BBC" w:rsidRPr="007407BE" w:rsidRDefault="00A26BBC" w:rsidP="00A26BBC">
            <w:pPr>
              <w:pStyle w:val="Betarp"/>
              <w:jc w:val="both"/>
              <w:rPr>
                <w:rFonts w:ascii="Times New Roman" w:hAnsi="Times New Roman" w:cs="Times New Roman"/>
                <w:b/>
                <w:bCs/>
                <w:iCs/>
                <w:sz w:val="22"/>
                <w:szCs w:val="22"/>
                <w:lang w:eastAsia="en-US"/>
              </w:rPr>
            </w:pPr>
          </w:p>
          <w:p w14:paraId="43108833" w14:textId="20D166D6"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r w:rsidRPr="007407BE">
              <w:rPr>
                <w:rFonts w:ascii="Times New Roman" w:hAnsi="Times New Roman" w:cs="Times New Roman"/>
                <w:sz w:val="22"/>
                <w:szCs w:val="22"/>
              </w:rPr>
              <w:t xml:space="preserve"> </w:t>
            </w:r>
            <w:hyperlink r:id="rId20">
              <w:r w:rsidRPr="007407BE">
                <w:rPr>
                  <w:rStyle w:val="Hipersaitas"/>
                  <w:rFonts w:ascii="Times New Roman" w:hAnsi="Times New Roman" w:cs="Times New Roman"/>
                  <w:sz w:val="22"/>
                  <w:szCs w:val="22"/>
                  <w:u w:val="single"/>
                </w:rPr>
                <w:t>https://www.vmi.lt/evmi/mokesciu-moketoju-informacija</w:t>
              </w:r>
            </w:hyperlink>
            <w:r w:rsidRPr="007407BE">
              <w:rPr>
                <w:rFonts w:ascii="Times New Roman" w:hAnsi="Times New Roman" w:cs="Times New Roman"/>
                <w:sz w:val="22"/>
                <w:szCs w:val="22"/>
              </w:rPr>
              <w:t xml:space="preserve"> skelbiamą informaciją.</w:t>
            </w:r>
          </w:p>
        </w:tc>
      </w:tr>
      <w:tr w:rsidR="00A26BBC" w:rsidRPr="007407BE" w14:paraId="41A1269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w:t>
            </w:r>
            <w:r w:rsidRPr="007407BE">
              <w:rPr>
                <w:rFonts w:ascii="Times New Roman" w:eastAsia="Times New Roman" w:hAnsi="Times New Roman" w:cs="Times New Roman"/>
                <w:sz w:val="22"/>
                <w:szCs w:val="22"/>
              </w:rPr>
              <w:t xml:space="preserve"> kai jis </w:t>
            </w:r>
            <w:r w:rsidRPr="007407B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c papunktis</w:t>
            </w:r>
          </w:p>
          <w:p w14:paraId="6DC3F2B5" w14:textId="77777777" w:rsidR="00A26BBC" w:rsidRPr="007407BE" w:rsidRDefault="00A26BBC" w:rsidP="00A26BBC">
            <w:pPr>
              <w:pStyle w:val="Betarp"/>
              <w:jc w:val="both"/>
              <w:rPr>
                <w:rFonts w:ascii="Times New Roman" w:eastAsia="Yu Mincho" w:hAnsi="Times New Roman" w:cs="Times New Roman"/>
                <w:sz w:val="22"/>
                <w:szCs w:val="22"/>
              </w:rPr>
            </w:pPr>
          </w:p>
          <w:p w14:paraId="4D06A296" w14:textId="506FD825"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5DF294DC" w14:textId="77777777" w:rsidR="00A26BBC" w:rsidRPr="007407BE" w:rsidRDefault="00A26BBC" w:rsidP="00A26BBC">
            <w:pPr>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A26BBC" w:rsidRPr="007407BE" w:rsidRDefault="00A9410E" w:rsidP="00A26BBC">
            <w:pPr>
              <w:rPr>
                <w:rFonts w:ascii="Times New Roman" w:hAnsi="Times New Roman" w:cs="Times New Roman"/>
                <w:bCs/>
                <w:iCs/>
                <w:sz w:val="22"/>
                <w:szCs w:val="22"/>
                <w:lang w:eastAsia="en-US"/>
              </w:rPr>
            </w:pPr>
            <w:hyperlink r:id="rId21" w:history="1">
              <w:r w:rsidR="00A26BBC" w:rsidRPr="007407BE">
                <w:rPr>
                  <w:rStyle w:val="Hipersaitas"/>
                  <w:rFonts w:ascii="Times New Roman" w:hAnsi="Times New Roman" w:cs="Times New Roman"/>
                  <w:sz w:val="22"/>
                  <w:szCs w:val="22"/>
                  <w:u w:val="single"/>
                </w:rPr>
                <w:t>https://kt.gov.lt/lt/atviri-duomenys/diskvalifikavimas-is-viesuju-pirkimu</w:t>
              </w:r>
            </w:hyperlink>
            <w:r w:rsidR="00A26BBC" w:rsidRPr="007407BE">
              <w:rPr>
                <w:rFonts w:ascii="Times New Roman" w:hAnsi="Times New Roman" w:cs="Times New Roman"/>
                <w:sz w:val="22"/>
                <w:szCs w:val="22"/>
              </w:rPr>
              <w:t xml:space="preserve"> skelbiamą informaciją.  </w:t>
            </w:r>
          </w:p>
        </w:tc>
      </w:tr>
    </w:tbl>
    <w:p w14:paraId="2F93CAC4" w14:textId="77777777" w:rsidR="004E5D0A" w:rsidRPr="00B56C5F" w:rsidRDefault="004E5D0A" w:rsidP="00290CC0">
      <w:pPr>
        <w:spacing w:after="0" w:line="240" w:lineRule="auto"/>
        <w:rPr>
          <w:rFonts w:ascii="Times New Roman" w:hAnsi="Times New Roman" w:cs="Times New Roman"/>
          <w:sz w:val="24"/>
          <w:szCs w:val="24"/>
        </w:rPr>
      </w:pPr>
    </w:p>
    <w:sectPr w:rsidR="004E5D0A" w:rsidRPr="00B56C5F" w:rsidSect="00E0119B">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5E28" w14:textId="77777777" w:rsidR="007E6CB6" w:rsidRDefault="007E6CB6" w:rsidP="00B97C4F">
      <w:pPr>
        <w:spacing w:after="0" w:line="240" w:lineRule="auto"/>
      </w:pPr>
      <w:r>
        <w:separator/>
      </w:r>
    </w:p>
  </w:endnote>
  <w:endnote w:type="continuationSeparator" w:id="0">
    <w:p w14:paraId="2B2C3A35" w14:textId="77777777" w:rsidR="007E6CB6" w:rsidRDefault="007E6CB6" w:rsidP="00B97C4F">
      <w:pPr>
        <w:spacing w:after="0" w:line="240" w:lineRule="auto"/>
      </w:pPr>
      <w:r>
        <w:continuationSeparator/>
      </w:r>
    </w:p>
  </w:endnote>
  <w:endnote w:type="continuationNotice" w:id="1">
    <w:p w14:paraId="57D34FD7" w14:textId="77777777" w:rsidR="007E6CB6" w:rsidRDefault="007E6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BE344" w14:textId="77777777" w:rsidR="007E6CB6" w:rsidRDefault="007E6CB6" w:rsidP="00B97C4F">
      <w:pPr>
        <w:spacing w:after="0" w:line="240" w:lineRule="auto"/>
      </w:pPr>
      <w:r>
        <w:separator/>
      </w:r>
    </w:p>
  </w:footnote>
  <w:footnote w:type="continuationSeparator" w:id="0">
    <w:p w14:paraId="0A30C59D" w14:textId="77777777" w:rsidR="007E6CB6" w:rsidRDefault="007E6CB6" w:rsidP="00B97C4F">
      <w:pPr>
        <w:spacing w:after="0" w:line="240" w:lineRule="auto"/>
      </w:pPr>
      <w:r>
        <w:continuationSeparator/>
      </w:r>
    </w:p>
  </w:footnote>
  <w:footnote w:type="continuationNotice" w:id="1">
    <w:p w14:paraId="53CC7BD5" w14:textId="77777777" w:rsidR="007E6CB6" w:rsidRDefault="007E6CB6">
      <w:pPr>
        <w:spacing w:after="0" w:line="240" w:lineRule="auto"/>
      </w:pPr>
    </w:p>
  </w:footnote>
  <w:footnote w:id="2">
    <w:p w14:paraId="2E00979D" w14:textId="165A1638" w:rsidR="00F64DA3" w:rsidRPr="00E0119B" w:rsidRDefault="00F64DA3"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i/>
          <w:iCs/>
        </w:rPr>
        <w:footnoteRef/>
      </w:r>
      <w:r w:rsidRPr="00E0119B">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w:t>
      </w:r>
      <w:r w:rsidRPr="00945D71">
        <w:rPr>
          <w:rFonts w:ascii="Times New Roman" w:eastAsia="Yu Mincho" w:hAnsi="Times New Roman" w:cs="Times New Roman"/>
          <w:i/>
          <w:iCs/>
        </w:rPr>
        <w:t>straipsnio 1 ir 3 dalyse, nes valstybėje narėje ar atitinkamoje šalyje tokie dokumentai neišduodami arba toje šalyje išduodami dokumentai neapima visų 46 straipsnio 1 ir 3 dalyse keliamų klausimų, jie gali būti pakeisti:</w:t>
      </w:r>
      <w:r w:rsidRPr="00E0119B">
        <w:rPr>
          <w:rFonts w:ascii="Times New Roman" w:eastAsia="Yu Mincho" w:hAnsi="Times New Roman" w:cs="Times New Roman"/>
          <w:i/>
          <w:iCs/>
        </w:rPr>
        <w:t xml:space="preserve"> </w:t>
      </w:r>
    </w:p>
    <w:p w14:paraId="67C52C96" w14:textId="77777777" w:rsidR="00F64DA3" w:rsidRPr="00E0119B" w:rsidRDefault="00F64DA3" w:rsidP="00F64DA3">
      <w:pPr>
        <w:pStyle w:val="Puslapioinaostekstas"/>
        <w:numPr>
          <w:ilvl w:val="0"/>
          <w:numId w:val="10"/>
        </w:numPr>
        <w:jc w:val="both"/>
        <w:rPr>
          <w:rFonts w:ascii="Times New Roman" w:eastAsia="Yu Mincho" w:hAnsi="Times New Roman" w:cs="Times New Roman"/>
          <w:i/>
          <w:iCs/>
        </w:rPr>
      </w:pPr>
      <w:r w:rsidRPr="00E0119B">
        <w:rPr>
          <w:rFonts w:ascii="Times New Roman" w:eastAsia="Yu Mincho" w:hAnsi="Times New Roman" w:cs="Times New Roman"/>
          <w:i/>
          <w:iCs/>
        </w:rPr>
        <w:t xml:space="preserve">priesaikos deklaracija; </w:t>
      </w:r>
    </w:p>
    <w:p w14:paraId="124C6C6F" w14:textId="77777777" w:rsidR="00F64DA3" w:rsidRPr="00E0119B" w:rsidRDefault="00F64DA3" w:rsidP="00F64DA3">
      <w:pPr>
        <w:pStyle w:val="Puslapioinaostekstas"/>
        <w:numPr>
          <w:ilvl w:val="0"/>
          <w:numId w:val="10"/>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53B14324" w:rsidR="00A26BBC" w:rsidRPr="00945D71"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pirkimų </w:t>
      </w:r>
      <w:r w:rsidRPr="00945D71">
        <w:rPr>
          <w:rFonts w:ascii="Times New Roman" w:eastAsia="Yu Mincho" w:hAnsi="Times New Roman" w:cs="Times New Roman"/>
          <w:i/>
          <w:iCs/>
        </w:rPr>
        <w:t xml:space="preserve">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A26BBC" w:rsidRPr="00945D71" w:rsidRDefault="00A26BBC" w:rsidP="00F64DA3">
      <w:pPr>
        <w:pStyle w:val="Puslapioinaostekstas"/>
        <w:numPr>
          <w:ilvl w:val="0"/>
          <w:numId w:val="11"/>
        </w:numPr>
        <w:jc w:val="both"/>
        <w:rPr>
          <w:rFonts w:ascii="Times New Roman" w:eastAsia="Yu Mincho" w:hAnsi="Times New Roman" w:cs="Times New Roman"/>
          <w:i/>
          <w:iCs/>
        </w:rPr>
      </w:pPr>
      <w:r w:rsidRPr="00945D71">
        <w:rPr>
          <w:rFonts w:ascii="Times New Roman" w:eastAsia="Yu Mincho" w:hAnsi="Times New Roman" w:cs="Times New Roman"/>
          <w:i/>
          <w:iCs/>
        </w:rPr>
        <w:t xml:space="preserve">priesaikos deklaracija; </w:t>
      </w:r>
    </w:p>
    <w:p w14:paraId="1D75BCE1" w14:textId="77777777" w:rsidR="00A26BBC" w:rsidRPr="00E0119B" w:rsidRDefault="00A26BBC" w:rsidP="00F64DA3">
      <w:pPr>
        <w:pStyle w:val="Puslapioinaostekstas"/>
        <w:numPr>
          <w:ilvl w:val="0"/>
          <w:numId w:val="11"/>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1E8814D" w:rsidR="00A26BBC" w:rsidRPr="00D8204F"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w:t>
      </w:r>
      <w:r w:rsidRPr="00D8204F">
        <w:rPr>
          <w:rFonts w:ascii="Times New Roman" w:eastAsia="Yu Mincho" w:hAnsi="Times New Roman" w:cs="Times New Roman"/>
          <w:i/>
          <w:iCs/>
        </w:rPr>
        <w:t xml:space="preserve">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A26BBC" w:rsidRPr="00D8204F" w:rsidRDefault="00A26BBC" w:rsidP="00F64DA3">
      <w:pPr>
        <w:pStyle w:val="Puslapioinaostekstas"/>
        <w:numPr>
          <w:ilvl w:val="0"/>
          <w:numId w:val="12"/>
        </w:numPr>
        <w:jc w:val="both"/>
        <w:rPr>
          <w:rFonts w:ascii="Times New Roman" w:eastAsia="Yu Mincho" w:hAnsi="Times New Roman" w:cs="Times New Roman"/>
          <w:i/>
          <w:iCs/>
        </w:rPr>
      </w:pPr>
      <w:r w:rsidRPr="00D8204F">
        <w:rPr>
          <w:rFonts w:ascii="Times New Roman" w:eastAsia="Yu Mincho" w:hAnsi="Times New Roman" w:cs="Times New Roman"/>
          <w:i/>
          <w:iCs/>
        </w:rPr>
        <w:t xml:space="preserve">priesaikos deklaracija; </w:t>
      </w:r>
    </w:p>
    <w:p w14:paraId="248EB782" w14:textId="77777777" w:rsidR="00A26BBC" w:rsidRPr="00E0119B" w:rsidRDefault="00A26BBC" w:rsidP="00F64DA3">
      <w:pPr>
        <w:pStyle w:val="Puslapioinaostekstas"/>
        <w:numPr>
          <w:ilvl w:val="0"/>
          <w:numId w:val="12"/>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4058B44B"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A9410E">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20E7154"/>
    <w:lvl w:ilvl="0" w:tplc="362C83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2E143E9C"/>
    <w:lvl w:ilvl="0" w:tplc="5CAEEAA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7F3A3E44"/>
    <w:lvl w:ilvl="0" w:tplc="22C0A9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1998"/>
    <w:rsid w:val="00052274"/>
    <w:rsid w:val="0007098E"/>
    <w:rsid w:val="0007206C"/>
    <w:rsid w:val="00090807"/>
    <w:rsid w:val="000929DF"/>
    <w:rsid w:val="00093E38"/>
    <w:rsid w:val="000949D9"/>
    <w:rsid w:val="000A7227"/>
    <w:rsid w:val="000B04BA"/>
    <w:rsid w:val="000B65C8"/>
    <w:rsid w:val="000B7DD6"/>
    <w:rsid w:val="000C0490"/>
    <w:rsid w:val="000C1F14"/>
    <w:rsid w:val="000D171D"/>
    <w:rsid w:val="000D5AC8"/>
    <w:rsid w:val="000E3435"/>
    <w:rsid w:val="000E6B0F"/>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3C4D"/>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1F7D6F"/>
    <w:rsid w:val="0020294A"/>
    <w:rsid w:val="00204C65"/>
    <w:rsid w:val="00206166"/>
    <w:rsid w:val="00213D1E"/>
    <w:rsid w:val="00220983"/>
    <w:rsid w:val="00220B85"/>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07548"/>
    <w:rsid w:val="00331E7D"/>
    <w:rsid w:val="00367415"/>
    <w:rsid w:val="00370F56"/>
    <w:rsid w:val="00372F8B"/>
    <w:rsid w:val="00375DF9"/>
    <w:rsid w:val="003906EE"/>
    <w:rsid w:val="003A5475"/>
    <w:rsid w:val="003A5D81"/>
    <w:rsid w:val="003B1FAB"/>
    <w:rsid w:val="003F0FAC"/>
    <w:rsid w:val="003F6597"/>
    <w:rsid w:val="00404BCE"/>
    <w:rsid w:val="004177FF"/>
    <w:rsid w:val="00417AD8"/>
    <w:rsid w:val="00421330"/>
    <w:rsid w:val="00422901"/>
    <w:rsid w:val="00424118"/>
    <w:rsid w:val="00427E63"/>
    <w:rsid w:val="00433063"/>
    <w:rsid w:val="00445397"/>
    <w:rsid w:val="00447215"/>
    <w:rsid w:val="004548D6"/>
    <w:rsid w:val="00456B81"/>
    <w:rsid w:val="00482E8F"/>
    <w:rsid w:val="00487C41"/>
    <w:rsid w:val="00497091"/>
    <w:rsid w:val="004B4710"/>
    <w:rsid w:val="004B6830"/>
    <w:rsid w:val="004C69E6"/>
    <w:rsid w:val="004D2837"/>
    <w:rsid w:val="004E0772"/>
    <w:rsid w:val="004E5D0A"/>
    <w:rsid w:val="004E65FD"/>
    <w:rsid w:val="004F3653"/>
    <w:rsid w:val="004F43FB"/>
    <w:rsid w:val="005054A2"/>
    <w:rsid w:val="00506786"/>
    <w:rsid w:val="0051108B"/>
    <w:rsid w:val="005111BC"/>
    <w:rsid w:val="00511F2C"/>
    <w:rsid w:val="0052109B"/>
    <w:rsid w:val="0052109D"/>
    <w:rsid w:val="005215AC"/>
    <w:rsid w:val="00527E1D"/>
    <w:rsid w:val="00542C6A"/>
    <w:rsid w:val="00546862"/>
    <w:rsid w:val="0055306C"/>
    <w:rsid w:val="00560C91"/>
    <w:rsid w:val="0056176F"/>
    <w:rsid w:val="00571713"/>
    <w:rsid w:val="00573D79"/>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34C8"/>
    <w:rsid w:val="0064178C"/>
    <w:rsid w:val="00652729"/>
    <w:rsid w:val="006711A8"/>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407BE"/>
    <w:rsid w:val="00742943"/>
    <w:rsid w:val="00763953"/>
    <w:rsid w:val="00767A08"/>
    <w:rsid w:val="00772ABA"/>
    <w:rsid w:val="00772F5D"/>
    <w:rsid w:val="00787677"/>
    <w:rsid w:val="0079594C"/>
    <w:rsid w:val="00797D9D"/>
    <w:rsid w:val="007A730F"/>
    <w:rsid w:val="007B31AA"/>
    <w:rsid w:val="007B643B"/>
    <w:rsid w:val="007B6BB0"/>
    <w:rsid w:val="007B7FED"/>
    <w:rsid w:val="007D0D70"/>
    <w:rsid w:val="007E6CB6"/>
    <w:rsid w:val="008026D5"/>
    <w:rsid w:val="00802A3E"/>
    <w:rsid w:val="00805F54"/>
    <w:rsid w:val="0082229C"/>
    <w:rsid w:val="008337FD"/>
    <w:rsid w:val="008370F0"/>
    <w:rsid w:val="00837EB8"/>
    <w:rsid w:val="0083BB93"/>
    <w:rsid w:val="00841615"/>
    <w:rsid w:val="00846BC2"/>
    <w:rsid w:val="00846D6C"/>
    <w:rsid w:val="00851739"/>
    <w:rsid w:val="0086302E"/>
    <w:rsid w:val="00864EBB"/>
    <w:rsid w:val="00865B74"/>
    <w:rsid w:val="00867543"/>
    <w:rsid w:val="00871A3C"/>
    <w:rsid w:val="00871C07"/>
    <w:rsid w:val="00882803"/>
    <w:rsid w:val="00892BE9"/>
    <w:rsid w:val="008A341E"/>
    <w:rsid w:val="008B3370"/>
    <w:rsid w:val="008B3E88"/>
    <w:rsid w:val="008C449E"/>
    <w:rsid w:val="008D5E3C"/>
    <w:rsid w:val="008E20E0"/>
    <w:rsid w:val="008E236A"/>
    <w:rsid w:val="008E2402"/>
    <w:rsid w:val="008F34F7"/>
    <w:rsid w:val="008F7645"/>
    <w:rsid w:val="008F7A96"/>
    <w:rsid w:val="00906B94"/>
    <w:rsid w:val="00920C96"/>
    <w:rsid w:val="009352E8"/>
    <w:rsid w:val="00940127"/>
    <w:rsid w:val="00944E18"/>
    <w:rsid w:val="00945D71"/>
    <w:rsid w:val="00947E94"/>
    <w:rsid w:val="009578DB"/>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0FD"/>
    <w:rsid w:val="00A0764A"/>
    <w:rsid w:val="00A142D8"/>
    <w:rsid w:val="00A148F2"/>
    <w:rsid w:val="00A255FA"/>
    <w:rsid w:val="00A26BBC"/>
    <w:rsid w:val="00A35903"/>
    <w:rsid w:val="00A411BD"/>
    <w:rsid w:val="00A573D4"/>
    <w:rsid w:val="00A669AE"/>
    <w:rsid w:val="00A824E8"/>
    <w:rsid w:val="00A8602E"/>
    <w:rsid w:val="00A874E6"/>
    <w:rsid w:val="00A9410E"/>
    <w:rsid w:val="00AB1F1B"/>
    <w:rsid w:val="00AB544A"/>
    <w:rsid w:val="00AC0921"/>
    <w:rsid w:val="00AD4CF6"/>
    <w:rsid w:val="00AE0169"/>
    <w:rsid w:val="00AE2278"/>
    <w:rsid w:val="00AF4536"/>
    <w:rsid w:val="00AF4EAC"/>
    <w:rsid w:val="00AF7CF7"/>
    <w:rsid w:val="00B044BA"/>
    <w:rsid w:val="00B04F75"/>
    <w:rsid w:val="00B06414"/>
    <w:rsid w:val="00B1588A"/>
    <w:rsid w:val="00B21D0F"/>
    <w:rsid w:val="00B2375A"/>
    <w:rsid w:val="00B32515"/>
    <w:rsid w:val="00B35395"/>
    <w:rsid w:val="00B46BE2"/>
    <w:rsid w:val="00B5060C"/>
    <w:rsid w:val="00B548E2"/>
    <w:rsid w:val="00B56C5F"/>
    <w:rsid w:val="00B607CF"/>
    <w:rsid w:val="00B66675"/>
    <w:rsid w:val="00B73A06"/>
    <w:rsid w:val="00B76549"/>
    <w:rsid w:val="00B9553D"/>
    <w:rsid w:val="00B96625"/>
    <w:rsid w:val="00B96F4B"/>
    <w:rsid w:val="00B97C4F"/>
    <w:rsid w:val="00BB2063"/>
    <w:rsid w:val="00BC34D5"/>
    <w:rsid w:val="00C02F22"/>
    <w:rsid w:val="00C17B56"/>
    <w:rsid w:val="00C2482D"/>
    <w:rsid w:val="00C34CAF"/>
    <w:rsid w:val="00C37458"/>
    <w:rsid w:val="00C4770E"/>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458B"/>
    <w:rsid w:val="00D75FC4"/>
    <w:rsid w:val="00D8204F"/>
    <w:rsid w:val="00D83B63"/>
    <w:rsid w:val="00D92122"/>
    <w:rsid w:val="00DA0CEE"/>
    <w:rsid w:val="00DB25FC"/>
    <w:rsid w:val="00DB4B20"/>
    <w:rsid w:val="00DC54FC"/>
    <w:rsid w:val="00DD4AD6"/>
    <w:rsid w:val="00DD5F66"/>
    <w:rsid w:val="00DE7D32"/>
    <w:rsid w:val="00E0119B"/>
    <w:rsid w:val="00E03202"/>
    <w:rsid w:val="00E05CC7"/>
    <w:rsid w:val="00E05F35"/>
    <w:rsid w:val="00E27156"/>
    <w:rsid w:val="00E42909"/>
    <w:rsid w:val="00E42E44"/>
    <w:rsid w:val="00E55A5B"/>
    <w:rsid w:val="00E56E70"/>
    <w:rsid w:val="00E919D3"/>
    <w:rsid w:val="00E95848"/>
    <w:rsid w:val="00EA0D70"/>
    <w:rsid w:val="00EA346F"/>
    <w:rsid w:val="00EA4F0D"/>
    <w:rsid w:val="00EA7630"/>
    <w:rsid w:val="00EB424F"/>
    <w:rsid w:val="00EB56B1"/>
    <w:rsid w:val="00EC2A36"/>
    <w:rsid w:val="00ED2903"/>
    <w:rsid w:val="00ED4C15"/>
    <w:rsid w:val="00EDC014"/>
    <w:rsid w:val="00EE0CB1"/>
    <w:rsid w:val="00EE1468"/>
    <w:rsid w:val="00F009F2"/>
    <w:rsid w:val="00F10DFC"/>
    <w:rsid w:val="00F21B55"/>
    <w:rsid w:val="00F24D13"/>
    <w:rsid w:val="00F2785B"/>
    <w:rsid w:val="00F30C5A"/>
    <w:rsid w:val="00F313D3"/>
    <w:rsid w:val="00F3485D"/>
    <w:rsid w:val="00F510E6"/>
    <w:rsid w:val="00F53F25"/>
    <w:rsid w:val="00F56357"/>
    <w:rsid w:val="00F64DA3"/>
    <w:rsid w:val="00F66ED8"/>
    <w:rsid w:val="00F75815"/>
    <w:rsid w:val="00F7793B"/>
    <w:rsid w:val="00F77D76"/>
    <w:rsid w:val="00F85D9F"/>
    <w:rsid w:val="00F8609B"/>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75B8B461-E124-44E1-9487-0BB961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A26BB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2882344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D79E1BA-7A27-44B7-99C7-B7E0A1C3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16043</Words>
  <Characters>9146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Gražina Baužienė</cp:lastModifiedBy>
  <cp:revision>4</cp:revision>
  <cp:lastPrinted>2024-01-17T08:28:00Z</cp:lastPrinted>
  <dcterms:created xsi:type="dcterms:W3CDTF">2025-02-05T13:02:00Z</dcterms:created>
  <dcterms:modified xsi:type="dcterms:W3CDTF">2025-07-08T20:57:00Z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