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4146C7" w:rsidRDefault="008B4F5F" w:rsidP="004146C7">
      <w:pPr>
        <w:pStyle w:val="BodyText"/>
        <w:ind w:firstLine="5103"/>
      </w:pPr>
      <w:r w:rsidRPr="004146C7">
        <w:t>TVIRTINU</w:t>
      </w:r>
    </w:p>
    <w:p w14:paraId="35A899CA" w14:textId="77777777" w:rsidR="002274F1" w:rsidRDefault="001216D2" w:rsidP="004146C7">
      <w:pPr>
        <w:suppressAutoHyphens/>
        <w:ind w:left="5103"/>
        <w:rPr>
          <w:szCs w:val="24"/>
        </w:rPr>
      </w:pPr>
      <w:r w:rsidRPr="004146C7">
        <w:rPr>
          <w:szCs w:val="24"/>
        </w:rPr>
        <w:t>Informacinių technologijų departamento</w:t>
      </w:r>
    </w:p>
    <w:p w14:paraId="7EF1B174" w14:textId="4CFECB1E" w:rsidR="002274F1" w:rsidRDefault="0051458E" w:rsidP="004146C7">
      <w:pPr>
        <w:suppressAutoHyphens/>
        <w:ind w:left="5103"/>
        <w:rPr>
          <w:szCs w:val="24"/>
        </w:rPr>
      </w:pPr>
      <w:r>
        <w:rPr>
          <w:szCs w:val="24"/>
        </w:rPr>
        <w:t>Direktorius</w:t>
      </w:r>
    </w:p>
    <w:p w14:paraId="4BD0ABE9" w14:textId="34C27510" w:rsidR="001216D2" w:rsidRPr="004146C7" w:rsidRDefault="0051458E" w:rsidP="004146C7">
      <w:pPr>
        <w:suppressAutoHyphens/>
        <w:ind w:left="5103"/>
        <w:rPr>
          <w:szCs w:val="24"/>
        </w:rPr>
      </w:pPr>
      <w:r>
        <w:rPr>
          <w:szCs w:val="24"/>
        </w:rPr>
        <w:t>Arūnas Daukša</w:t>
      </w:r>
    </w:p>
    <w:p w14:paraId="69636944" w14:textId="2311C23A" w:rsidR="008B4F5F" w:rsidRPr="004146C7" w:rsidRDefault="008B4F5F" w:rsidP="004146C7">
      <w:pPr>
        <w:pStyle w:val="BodyText"/>
        <w:ind w:left="5103" w:firstLine="0"/>
      </w:pPr>
      <w:r w:rsidRPr="004146C7">
        <w:t>20</w:t>
      </w:r>
      <w:r w:rsidR="0006277C" w:rsidRPr="004146C7">
        <w:t>2</w:t>
      </w:r>
      <w:r w:rsidR="000A7816" w:rsidRPr="004146C7">
        <w:t>5</w:t>
      </w:r>
      <w:r w:rsidR="002274F1">
        <w:t>-</w:t>
      </w:r>
      <w:r w:rsidR="0051458E">
        <w:t>10</w:t>
      </w:r>
      <w:r w:rsidR="002274F1">
        <w:t>-</w:t>
      </w:r>
      <w:r w:rsidR="0051458E">
        <w:t>15</w:t>
      </w:r>
    </w:p>
    <w:p w14:paraId="25CA4FC3" w14:textId="77777777" w:rsidR="008B4F5F" w:rsidRPr="004146C7" w:rsidRDefault="008B4F5F" w:rsidP="004146C7">
      <w:pPr>
        <w:pStyle w:val="BodyText"/>
        <w:ind w:left="5103" w:firstLine="0"/>
      </w:pPr>
    </w:p>
    <w:p w14:paraId="5D62C18E" w14:textId="77777777" w:rsidR="008B4F5F" w:rsidRPr="004146C7" w:rsidRDefault="008B4F5F" w:rsidP="004146C7">
      <w:pPr>
        <w:pStyle w:val="BodyText"/>
        <w:ind w:left="5103" w:firstLine="0"/>
      </w:pPr>
    </w:p>
    <w:p w14:paraId="140DBFB5" w14:textId="2E4D86D6" w:rsidR="001216D2" w:rsidRPr="004146C7" w:rsidRDefault="001216D2" w:rsidP="004146C7">
      <w:pPr>
        <w:suppressAutoHyphens/>
        <w:jc w:val="center"/>
        <w:rPr>
          <w:b/>
          <w:szCs w:val="24"/>
        </w:rPr>
      </w:pPr>
      <w:r w:rsidRPr="004146C7">
        <w:rPr>
          <w:b/>
          <w:szCs w:val="24"/>
        </w:rPr>
        <w:t xml:space="preserve">PASLAUGŲ KŪRIMO IR EKSPLOATAVIMO PROGRAMINĖS ĮRANGOS NUOMOS PIRKIMO </w:t>
      </w:r>
      <w:r w:rsidR="000A7816" w:rsidRPr="004146C7">
        <w:rPr>
          <w:b/>
          <w:szCs w:val="24"/>
        </w:rPr>
        <w:t>SKELBIAMOS APKLAUSOS BŪDU SĄLYGOS</w:t>
      </w:r>
    </w:p>
    <w:p w14:paraId="46047881" w14:textId="77777777" w:rsidR="008B4F5F" w:rsidRPr="004146C7" w:rsidRDefault="008B4F5F" w:rsidP="004146C7">
      <w:pPr>
        <w:pStyle w:val="BodyText"/>
        <w:ind w:firstLine="0"/>
      </w:pPr>
    </w:p>
    <w:p w14:paraId="348FCCD9" w14:textId="77777777" w:rsidR="008B4F5F" w:rsidRPr="004146C7" w:rsidRDefault="008B4F5F" w:rsidP="004146C7">
      <w:pPr>
        <w:suppressAutoHyphens/>
        <w:jc w:val="center"/>
        <w:rPr>
          <w:b/>
          <w:szCs w:val="24"/>
        </w:rPr>
      </w:pPr>
      <w:r w:rsidRPr="004146C7">
        <w:rPr>
          <w:b/>
          <w:szCs w:val="24"/>
        </w:rPr>
        <w:t>TURINYS</w:t>
      </w:r>
    </w:p>
    <w:p w14:paraId="0BB26E76" w14:textId="77777777" w:rsidR="008B4F5F" w:rsidRPr="004146C7" w:rsidRDefault="008B4F5F" w:rsidP="004146C7">
      <w:pPr>
        <w:suppressAutoHyphens/>
        <w:rPr>
          <w:szCs w:val="24"/>
        </w:rPr>
      </w:pPr>
    </w:p>
    <w:tbl>
      <w:tblPr>
        <w:tblW w:w="9828" w:type="dxa"/>
        <w:tblLook w:val="01E0" w:firstRow="1" w:lastRow="1" w:firstColumn="1" w:lastColumn="1" w:noHBand="0" w:noVBand="0"/>
      </w:tblPr>
      <w:tblGrid>
        <w:gridCol w:w="8748"/>
        <w:gridCol w:w="1080"/>
      </w:tblGrid>
      <w:tr w:rsidR="000A7816" w:rsidRPr="004146C7" w14:paraId="12ACEFE9" w14:textId="77777777" w:rsidTr="009814F1">
        <w:tc>
          <w:tcPr>
            <w:tcW w:w="8748" w:type="dxa"/>
          </w:tcPr>
          <w:p w14:paraId="57445F3C" w14:textId="354B2480" w:rsidR="000A7816" w:rsidRPr="004146C7" w:rsidRDefault="000A7816" w:rsidP="004146C7">
            <w:pPr>
              <w:suppressAutoHyphens/>
              <w:rPr>
                <w:szCs w:val="24"/>
              </w:rPr>
            </w:pPr>
          </w:p>
        </w:tc>
        <w:tc>
          <w:tcPr>
            <w:tcW w:w="1080" w:type="dxa"/>
          </w:tcPr>
          <w:p w14:paraId="75066DBD" w14:textId="797C7EE1" w:rsidR="000A7816" w:rsidRPr="004146C7" w:rsidRDefault="000A7816" w:rsidP="004146C7">
            <w:pPr>
              <w:suppressAutoHyphens/>
              <w:rPr>
                <w:szCs w:val="24"/>
              </w:rPr>
            </w:pPr>
          </w:p>
        </w:tc>
      </w:tr>
      <w:tr w:rsidR="000A7816" w:rsidRPr="004146C7" w14:paraId="2F58D3C2" w14:textId="77777777" w:rsidTr="009814F1">
        <w:tc>
          <w:tcPr>
            <w:tcW w:w="8748" w:type="dxa"/>
          </w:tcPr>
          <w:p w14:paraId="0F7C880D" w14:textId="3F44D8B4" w:rsidR="000A7816" w:rsidRPr="004146C7" w:rsidRDefault="000A7816" w:rsidP="004146C7">
            <w:pPr>
              <w:suppressAutoHyphens/>
              <w:rPr>
                <w:szCs w:val="24"/>
              </w:rPr>
            </w:pPr>
            <w:r w:rsidRPr="004146C7">
              <w:rPr>
                <w:szCs w:val="24"/>
              </w:rPr>
              <w:fldChar w:fldCharType="begin"/>
            </w:r>
            <w:r w:rsidRPr="004146C7">
              <w:rPr>
                <w:szCs w:val="24"/>
              </w:rPr>
              <w:instrText xml:space="preserve"> TOC \o "1-3" \h \z \u </w:instrText>
            </w:r>
            <w:r w:rsidRPr="004146C7">
              <w:rPr>
                <w:szCs w:val="24"/>
              </w:rPr>
              <w:fldChar w:fldCharType="end"/>
            </w:r>
          </w:p>
        </w:tc>
        <w:tc>
          <w:tcPr>
            <w:tcW w:w="1080" w:type="dxa"/>
          </w:tcPr>
          <w:p w14:paraId="377C1C5C" w14:textId="381C84AF" w:rsidR="000A7816" w:rsidRPr="004146C7" w:rsidRDefault="000A7816" w:rsidP="004146C7">
            <w:pPr>
              <w:suppressAutoHyphens/>
              <w:rPr>
                <w:szCs w:val="24"/>
              </w:rPr>
            </w:pPr>
          </w:p>
        </w:tc>
      </w:tr>
      <w:tr w:rsidR="000A7816" w:rsidRPr="004146C7" w14:paraId="326A627A" w14:textId="77777777" w:rsidTr="009814F1">
        <w:tc>
          <w:tcPr>
            <w:tcW w:w="8748" w:type="dxa"/>
          </w:tcPr>
          <w:p w14:paraId="5EDF7974" w14:textId="01725B4E" w:rsidR="000A7816" w:rsidRPr="004146C7" w:rsidRDefault="000A7816" w:rsidP="004146C7">
            <w:pPr>
              <w:suppressAutoHyphens/>
              <w:rPr>
                <w:caps/>
                <w:szCs w:val="24"/>
              </w:rPr>
            </w:pPr>
          </w:p>
        </w:tc>
        <w:tc>
          <w:tcPr>
            <w:tcW w:w="1080" w:type="dxa"/>
          </w:tcPr>
          <w:p w14:paraId="3E432EE2" w14:textId="693199CD" w:rsidR="000A7816" w:rsidRPr="004146C7" w:rsidRDefault="000A7816" w:rsidP="004146C7">
            <w:pPr>
              <w:suppressAutoHyphens/>
              <w:rPr>
                <w:szCs w:val="24"/>
              </w:rPr>
            </w:pPr>
          </w:p>
        </w:tc>
      </w:tr>
      <w:tr w:rsidR="000A7816" w:rsidRPr="004146C7" w14:paraId="692CBA48" w14:textId="77777777" w:rsidTr="009814F1">
        <w:tc>
          <w:tcPr>
            <w:tcW w:w="8748" w:type="dxa"/>
          </w:tcPr>
          <w:p w14:paraId="07646748"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6" w:history="1">
              <w:r w:rsidRPr="002274F1">
                <w:rPr>
                  <w:rStyle w:val="Hyperlink"/>
                  <w:noProof/>
                  <w:color w:val="auto"/>
                  <w:szCs w:val="24"/>
                  <w:u w:val="none"/>
                </w:rPr>
                <w:t>I. BENDROSIOS NUOSTATOS</w:t>
              </w:r>
            </w:hyperlink>
          </w:p>
          <w:p w14:paraId="31DAE99B"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7" w:history="1">
              <w:r w:rsidRPr="002274F1">
                <w:rPr>
                  <w:rStyle w:val="Hyperlink"/>
                  <w:noProof/>
                  <w:color w:val="auto"/>
                  <w:szCs w:val="24"/>
                  <w:u w:val="none"/>
                </w:rPr>
                <w:t>II. PIRKIMO OBJEKTAS</w:t>
              </w:r>
            </w:hyperlink>
          </w:p>
          <w:p w14:paraId="3640BED8"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8" w:history="1">
              <w:r w:rsidRPr="002274F1">
                <w:rPr>
                  <w:rStyle w:val="Hyperlink"/>
                  <w:noProof/>
                  <w:color w:val="auto"/>
                  <w:szCs w:val="24"/>
                  <w:u w:val="none"/>
                </w:rPr>
                <w:t>III. KVALIFIKACIJOS REIKALAVIMAI IR, JEIGU TAIKYTINA,  TEIKĖJŲ PAŠALINIMO PAGRINDAI, REIKALAUJAMI KOKYBĖS VADYBOS SISTEMOS IR (ARBA) APLINKOS APSAUGOS VADYBOS SISTEMOS STANDARTAI</w:t>
              </w:r>
            </w:hyperlink>
          </w:p>
          <w:p w14:paraId="6CE62EA5" w14:textId="77777777" w:rsidR="000A7816" w:rsidRPr="002274F1" w:rsidRDefault="000A7816" w:rsidP="004146C7">
            <w:pPr>
              <w:pStyle w:val="TOC3"/>
              <w:tabs>
                <w:tab w:val="right" w:leader="dot" w:pos="9628"/>
              </w:tabs>
              <w:rPr>
                <w:rFonts w:eastAsiaTheme="minorEastAsia"/>
                <w:noProof/>
                <w:szCs w:val="24"/>
                <w:lang w:eastAsia="lt-LT"/>
              </w:rPr>
            </w:pPr>
            <w:hyperlink w:anchor="_Toc131591329" w:history="1">
              <w:r w:rsidRPr="002274F1">
                <w:rPr>
                  <w:rStyle w:val="Hyperlink"/>
                  <w:noProof/>
                  <w:color w:val="auto"/>
                  <w:szCs w:val="24"/>
                  <w:u w:val="none"/>
                </w:rPr>
                <w:t>IV. TEIKĖJŲ GRUPĖS DALYVAVIMAS PIRKIMO PROCEDŪROSE</w:t>
              </w:r>
            </w:hyperlink>
          </w:p>
          <w:p w14:paraId="55986966"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0" w:history="1">
              <w:r w:rsidRPr="002274F1">
                <w:rPr>
                  <w:rStyle w:val="Hyperlink"/>
                  <w:noProof/>
                  <w:color w:val="auto"/>
                  <w:szCs w:val="24"/>
                  <w:u w:val="none"/>
                </w:rPr>
                <w:t>V. PASIŪLYMŲ RENGIMAS, PATEIKIMAS, KEITIMAS</w:t>
              </w:r>
            </w:hyperlink>
          </w:p>
          <w:p w14:paraId="531058D4"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1" w:history="1">
              <w:r w:rsidRPr="002274F1">
                <w:rPr>
                  <w:rStyle w:val="Hyperlink"/>
                  <w:noProof/>
                  <w:color w:val="auto"/>
                  <w:szCs w:val="24"/>
                  <w:u w:val="none"/>
                </w:rPr>
                <w:t>VI. PASIŪLYMŲ GALIOJIMO UŽTIKRINIMO REIKALAVIMAI</w:t>
              </w:r>
            </w:hyperlink>
          </w:p>
          <w:p w14:paraId="352C90A3"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2" w:history="1">
              <w:r w:rsidRPr="002274F1">
                <w:rPr>
                  <w:rStyle w:val="Hyperlink"/>
                  <w:noProof/>
                  <w:color w:val="auto"/>
                  <w:szCs w:val="24"/>
                  <w:u w:val="none"/>
                </w:rPr>
                <w:t>VII. SUSIPAŽINIMO SU GAUTAIS PASIŪLYMAIS IR JŲ NAGRINĖJIMO PROCEDŪROS</w:t>
              </w:r>
            </w:hyperlink>
          </w:p>
          <w:p w14:paraId="09B58BF8"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6" w:history="1">
              <w:r w:rsidRPr="002274F1">
                <w:rPr>
                  <w:rStyle w:val="Hyperlink"/>
                  <w:noProof/>
                  <w:color w:val="auto"/>
                  <w:szCs w:val="24"/>
                  <w:u w:val="none"/>
                </w:rPr>
                <w:t>VIII. SIŪLOMOS ŠALIMS PASIRAŠYTI PIRKIMO SUTARTIES PROJEKTAS</w:t>
              </w:r>
            </w:hyperlink>
          </w:p>
          <w:p w14:paraId="14C758E7"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7" w:history="1">
              <w:r w:rsidRPr="002274F1">
                <w:rPr>
                  <w:rStyle w:val="Hyperlink"/>
                  <w:noProof/>
                  <w:color w:val="auto"/>
                  <w:szCs w:val="24"/>
                  <w:u w:val="none"/>
                </w:rPr>
                <w:t>IX. INFORMACIJA APIE PIRKIMO DOKUMENTŲ PAAIŠKINIMO (PATIKSLINIMO) TVARKĄ, GINČŲ NAGRINĖJIMO TVARKĄ</w:t>
              </w:r>
            </w:hyperlink>
          </w:p>
          <w:p w14:paraId="3EAA450C" w14:textId="77777777" w:rsidR="000A7816" w:rsidRPr="002274F1" w:rsidRDefault="000A7816" w:rsidP="004146C7">
            <w:pPr>
              <w:pStyle w:val="TOC3"/>
              <w:tabs>
                <w:tab w:val="right" w:leader="dot" w:pos="9628"/>
              </w:tabs>
              <w:rPr>
                <w:rFonts w:eastAsiaTheme="minorEastAsia"/>
                <w:noProof/>
                <w:szCs w:val="24"/>
                <w:lang w:eastAsia="lt-LT"/>
              </w:rPr>
            </w:pPr>
            <w:hyperlink w:anchor="_Toc131591338" w:history="1">
              <w:r w:rsidRPr="002274F1">
                <w:rPr>
                  <w:rStyle w:val="Hyperlink"/>
                  <w:noProof/>
                  <w:color w:val="auto"/>
                  <w:szCs w:val="24"/>
                  <w:u w:val="none"/>
                </w:rPr>
                <w:t>X. BAIGIAMOSIOS NUOSTATOS</w:t>
              </w:r>
            </w:hyperlink>
          </w:p>
          <w:p w14:paraId="3650BC03" w14:textId="4CB8BC05" w:rsidR="000A7816" w:rsidRPr="004146C7" w:rsidRDefault="000A7816" w:rsidP="004146C7">
            <w:pPr>
              <w:suppressAutoHyphens/>
              <w:rPr>
                <w:caps/>
                <w:szCs w:val="24"/>
              </w:rPr>
            </w:pPr>
          </w:p>
        </w:tc>
        <w:tc>
          <w:tcPr>
            <w:tcW w:w="1080" w:type="dxa"/>
          </w:tcPr>
          <w:p w14:paraId="524982D3" w14:textId="2EE64C54" w:rsidR="000A7816" w:rsidRPr="004146C7" w:rsidRDefault="000A7816" w:rsidP="004146C7">
            <w:pPr>
              <w:suppressAutoHyphens/>
              <w:rPr>
                <w:szCs w:val="24"/>
              </w:rPr>
            </w:pPr>
          </w:p>
        </w:tc>
      </w:tr>
      <w:tr w:rsidR="000A7816" w:rsidRPr="004146C7" w14:paraId="01F78065" w14:textId="77777777" w:rsidTr="009814F1">
        <w:tc>
          <w:tcPr>
            <w:tcW w:w="8748" w:type="dxa"/>
          </w:tcPr>
          <w:p w14:paraId="4E2399F0" w14:textId="77777777" w:rsidR="000A7816" w:rsidRPr="004146C7" w:rsidRDefault="000A7816" w:rsidP="004146C7">
            <w:pPr>
              <w:suppressAutoHyphens/>
              <w:rPr>
                <w:caps/>
                <w:szCs w:val="24"/>
              </w:rPr>
            </w:pPr>
          </w:p>
        </w:tc>
        <w:tc>
          <w:tcPr>
            <w:tcW w:w="1080" w:type="dxa"/>
          </w:tcPr>
          <w:p w14:paraId="46D55A56" w14:textId="6A715955" w:rsidR="000A7816" w:rsidRPr="004146C7" w:rsidRDefault="000A7816" w:rsidP="004146C7">
            <w:pPr>
              <w:suppressAutoHyphens/>
              <w:rPr>
                <w:szCs w:val="24"/>
              </w:rPr>
            </w:pPr>
          </w:p>
        </w:tc>
      </w:tr>
      <w:tr w:rsidR="008B4F5F" w:rsidRPr="004146C7" w14:paraId="32F644DA" w14:textId="77777777" w:rsidTr="009814F1">
        <w:tc>
          <w:tcPr>
            <w:tcW w:w="8748" w:type="dxa"/>
          </w:tcPr>
          <w:p w14:paraId="0F054C6E" w14:textId="77777777" w:rsidR="008B4F5F" w:rsidRPr="004146C7" w:rsidRDefault="008B4F5F" w:rsidP="004146C7">
            <w:pPr>
              <w:suppressAutoHyphens/>
              <w:rPr>
                <w:szCs w:val="24"/>
              </w:rPr>
            </w:pPr>
            <w:r w:rsidRPr="004146C7">
              <w:rPr>
                <w:szCs w:val="24"/>
              </w:rPr>
              <w:t>Priedai:</w:t>
            </w:r>
          </w:p>
        </w:tc>
        <w:tc>
          <w:tcPr>
            <w:tcW w:w="1080" w:type="dxa"/>
          </w:tcPr>
          <w:p w14:paraId="5951D21B" w14:textId="77777777" w:rsidR="008B4F5F" w:rsidRPr="004146C7" w:rsidRDefault="008B4F5F" w:rsidP="004146C7">
            <w:pPr>
              <w:suppressAutoHyphens/>
              <w:rPr>
                <w:szCs w:val="24"/>
              </w:rPr>
            </w:pPr>
          </w:p>
        </w:tc>
      </w:tr>
      <w:tr w:rsidR="008B4F5F" w:rsidRPr="004146C7" w14:paraId="3AC13E80" w14:textId="77777777" w:rsidTr="009814F1">
        <w:tc>
          <w:tcPr>
            <w:tcW w:w="8748" w:type="dxa"/>
          </w:tcPr>
          <w:p w14:paraId="2CBC4061" w14:textId="2217A4F7" w:rsidR="008B4F5F" w:rsidRPr="004146C7" w:rsidRDefault="008950A7" w:rsidP="004146C7">
            <w:pPr>
              <w:suppressAutoHyphens/>
              <w:rPr>
                <w:szCs w:val="24"/>
              </w:rPr>
            </w:pPr>
            <w:r w:rsidRPr="004146C7">
              <w:rPr>
                <w:szCs w:val="24"/>
              </w:rPr>
              <w:t>1</w:t>
            </w:r>
            <w:r w:rsidR="008B4F5F" w:rsidRPr="004146C7">
              <w:rPr>
                <w:szCs w:val="24"/>
              </w:rPr>
              <w:t xml:space="preserve">. </w:t>
            </w:r>
            <w:hyperlink w:anchor="pasiulymoforma1pr" w:history="1">
              <w:r w:rsidR="008B4F5F" w:rsidRPr="004146C7">
                <w:rPr>
                  <w:rStyle w:val="Hyperlink"/>
                  <w:szCs w:val="24"/>
                </w:rPr>
                <w:t>Pasiūlymo forma</w:t>
              </w:r>
            </w:hyperlink>
            <w:r w:rsidR="008B4F5F" w:rsidRPr="004146C7">
              <w:rPr>
                <w:szCs w:val="24"/>
              </w:rPr>
              <w:t xml:space="preserve"> </w:t>
            </w:r>
          </w:p>
        </w:tc>
        <w:tc>
          <w:tcPr>
            <w:tcW w:w="1080" w:type="dxa"/>
          </w:tcPr>
          <w:p w14:paraId="642D5921" w14:textId="6F25A1BF" w:rsidR="008B4F5F" w:rsidRPr="004146C7" w:rsidRDefault="008B4F5F" w:rsidP="004146C7">
            <w:pPr>
              <w:suppressAutoHyphens/>
              <w:rPr>
                <w:szCs w:val="24"/>
              </w:rPr>
            </w:pPr>
          </w:p>
        </w:tc>
      </w:tr>
      <w:tr w:rsidR="008B4F5F" w:rsidRPr="004146C7" w14:paraId="76609009" w14:textId="77777777" w:rsidTr="009814F1">
        <w:tc>
          <w:tcPr>
            <w:tcW w:w="8748" w:type="dxa"/>
          </w:tcPr>
          <w:p w14:paraId="2287837A" w14:textId="5CC8C8C1" w:rsidR="008B4F5F" w:rsidRPr="004146C7" w:rsidRDefault="008950A7" w:rsidP="004146C7">
            <w:pPr>
              <w:suppressAutoHyphens/>
              <w:rPr>
                <w:szCs w:val="24"/>
              </w:rPr>
            </w:pPr>
            <w:r w:rsidRPr="004146C7">
              <w:rPr>
                <w:szCs w:val="24"/>
              </w:rPr>
              <w:t>2.</w:t>
            </w:r>
            <w:r w:rsidR="008B4F5F" w:rsidRPr="004146C7">
              <w:rPr>
                <w:b/>
                <w:szCs w:val="24"/>
              </w:rPr>
              <w:t xml:space="preserve"> </w:t>
            </w:r>
            <w:hyperlink w:anchor="sutartis2pr" w:history="1">
              <w:r w:rsidR="001216D2" w:rsidRPr="004146C7">
                <w:rPr>
                  <w:rStyle w:val="Hyperlink"/>
                  <w:szCs w:val="24"/>
                </w:rPr>
                <w:t>Pirkimo sutarties projektas</w:t>
              </w:r>
            </w:hyperlink>
          </w:p>
        </w:tc>
        <w:tc>
          <w:tcPr>
            <w:tcW w:w="1080" w:type="dxa"/>
          </w:tcPr>
          <w:p w14:paraId="43CBA408" w14:textId="52CBB899" w:rsidR="008B4F5F" w:rsidRPr="004146C7" w:rsidRDefault="008B4F5F" w:rsidP="004146C7">
            <w:pPr>
              <w:suppressAutoHyphens/>
              <w:rPr>
                <w:szCs w:val="24"/>
              </w:rPr>
            </w:pPr>
          </w:p>
        </w:tc>
      </w:tr>
      <w:tr w:rsidR="008B4F5F" w:rsidRPr="004146C7" w14:paraId="359B9A0F" w14:textId="77777777" w:rsidTr="009814F1">
        <w:tc>
          <w:tcPr>
            <w:tcW w:w="8748" w:type="dxa"/>
          </w:tcPr>
          <w:p w14:paraId="65C419D4" w14:textId="1DCA8422" w:rsidR="008B4F5F" w:rsidRPr="004146C7" w:rsidRDefault="00C85FE9" w:rsidP="004146C7">
            <w:pPr>
              <w:suppressAutoHyphens/>
              <w:rPr>
                <w:szCs w:val="24"/>
              </w:rPr>
            </w:pPr>
            <w:r w:rsidRPr="004146C7">
              <w:rPr>
                <w:szCs w:val="24"/>
              </w:rPr>
              <w:t>3</w:t>
            </w:r>
            <w:r w:rsidR="008B4F5F" w:rsidRPr="004146C7">
              <w:rPr>
                <w:szCs w:val="24"/>
              </w:rPr>
              <w:t xml:space="preserve">. </w:t>
            </w:r>
            <w:hyperlink w:anchor="kvalifdekl3pr" w:history="1">
              <w:r w:rsidR="000A7816" w:rsidRPr="004146C7">
                <w:rPr>
                  <w:rStyle w:val="Hyperlink"/>
                  <w:szCs w:val="24"/>
                </w:rPr>
                <w:t>Kvalifikacijos atitikties deklaracija</w:t>
              </w:r>
            </w:hyperlink>
          </w:p>
          <w:p w14:paraId="30EF1BD2" w14:textId="7D3BD507" w:rsidR="00394CE7" w:rsidRPr="004146C7" w:rsidRDefault="00394CE7" w:rsidP="004146C7">
            <w:pPr>
              <w:suppressAutoHyphens/>
              <w:rPr>
                <w:szCs w:val="24"/>
              </w:rPr>
            </w:pPr>
            <w:r w:rsidRPr="004146C7">
              <w:rPr>
                <w:szCs w:val="24"/>
              </w:rPr>
              <w:t>4.</w:t>
            </w:r>
            <w:r w:rsidRPr="004146C7">
              <w:t xml:space="preserve"> </w:t>
            </w:r>
            <w:hyperlink w:anchor="nacsaug4pr" w:history="1">
              <w:r w:rsidRPr="004146C7">
                <w:rPr>
                  <w:rStyle w:val="Hyperlink"/>
                  <w:szCs w:val="24"/>
                </w:rPr>
                <w:t>Nacionalinio saugumo reikalavimų atitikties deklaracijos forma</w:t>
              </w:r>
            </w:hyperlink>
          </w:p>
          <w:p w14:paraId="71828DE5" w14:textId="4770D94E" w:rsidR="00394CE7" w:rsidRPr="004146C7" w:rsidRDefault="00394CE7" w:rsidP="004146C7">
            <w:pPr>
              <w:suppressAutoHyphens/>
              <w:rPr>
                <w:color w:val="FF0000"/>
                <w:szCs w:val="24"/>
              </w:rPr>
            </w:pPr>
          </w:p>
        </w:tc>
        <w:tc>
          <w:tcPr>
            <w:tcW w:w="1080" w:type="dxa"/>
          </w:tcPr>
          <w:p w14:paraId="388A884C" w14:textId="3B289A6C" w:rsidR="00394CE7" w:rsidRPr="004146C7" w:rsidRDefault="00394CE7" w:rsidP="004146C7">
            <w:pPr>
              <w:suppressAutoHyphens/>
              <w:rPr>
                <w:szCs w:val="24"/>
              </w:rPr>
            </w:pPr>
          </w:p>
        </w:tc>
      </w:tr>
    </w:tbl>
    <w:p w14:paraId="2D72121C" w14:textId="77777777" w:rsidR="006544BD" w:rsidRPr="004146C7" w:rsidRDefault="006544BD" w:rsidP="004146C7">
      <w:pPr>
        <w:jc w:val="left"/>
        <w:rPr>
          <w:szCs w:val="24"/>
        </w:rPr>
      </w:pPr>
    </w:p>
    <w:p w14:paraId="0C2D7BCA" w14:textId="77777777" w:rsidR="006544BD" w:rsidRPr="004146C7" w:rsidRDefault="006544BD" w:rsidP="002274F1">
      <w:pPr>
        <w:jc w:val="left"/>
        <w:rPr>
          <w:szCs w:val="24"/>
        </w:rPr>
      </w:pPr>
      <w:r w:rsidRPr="004146C7">
        <w:rPr>
          <w:szCs w:val="24"/>
        </w:rPr>
        <w:br w:type="page"/>
      </w:r>
    </w:p>
    <w:p w14:paraId="47F2B007" w14:textId="77777777" w:rsidR="008B4F5F" w:rsidRPr="004146C7" w:rsidRDefault="008B4F5F" w:rsidP="004146C7">
      <w:pPr>
        <w:jc w:val="left"/>
        <w:rPr>
          <w:szCs w:val="24"/>
        </w:rPr>
      </w:pPr>
    </w:p>
    <w:p w14:paraId="4457C67F" w14:textId="77777777" w:rsidR="008B4F5F" w:rsidRPr="004146C7" w:rsidRDefault="008B4F5F" w:rsidP="004146C7">
      <w:pPr>
        <w:pStyle w:val="ListParagraph"/>
        <w:numPr>
          <w:ilvl w:val="0"/>
          <w:numId w:val="10"/>
        </w:numPr>
        <w:tabs>
          <w:tab w:val="left" w:pos="3544"/>
        </w:tabs>
        <w:ind w:left="0" w:firstLine="0"/>
        <w:jc w:val="center"/>
        <w:rPr>
          <w:b/>
          <w:szCs w:val="24"/>
        </w:rPr>
      </w:pPr>
      <w:r w:rsidRPr="004146C7">
        <w:rPr>
          <w:b/>
          <w:szCs w:val="24"/>
        </w:rPr>
        <w:t xml:space="preserve"> BENDROSIOS NUOSTATOS</w:t>
      </w:r>
    </w:p>
    <w:p w14:paraId="7666DAB0" w14:textId="77777777" w:rsidR="008B4F5F" w:rsidRPr="004146C7" w:rsidRDefault="008B4F5F" w:rsidP="004146C7">
      <w:pPr>
        <w:ind w:left="360"/>
        <w:jc w:val="left"/>
        <w:rPr>
          <w:szCs w:val="24"/>
        </w:rPr>
      </w:pPr>
    </w:p>
    <w:p w14:paraId="6066D999" w14:textId="77777777" w:rsidR="000A7816" w:rsidRPr="004146C7" w:rsidRDefault="000A7816" w:rsidP="002274F1">
      <w:pPr>
        <w:pStyle w:val="BodyText"/>
        <w:numPr>
          <w:ilvl w:val="0"/>
          <w:numId w:val="3"/>
        </w:numPr>
        <w:ind w:left="0" w:firstLine="567"/>
        <w:rPr>
          <w:szCs w:val="24"/>
        </w:rPr>
      </w:pPr>
      <w:r w:rsidRPr="004146C7">
        <w:rPr>
          <w:szCs w:val="24"/>
        </w:rPr>
        <w:t>Perkančioji organizacija – Nacionalinė mokėjimo agentūra prie Žemės ūkio ministerijos (kodas 288739270), Blindžių g. 17, 08111 Vilnius.</w:t>
      </w:r>
    </w:p>
    <w:p w14:paraId="64B6ACD4" w14:textId="77777777" w:rsidR="000A7816" w:rsidRPr="004146C7" w:rsidRDefault="000A7816" w:rsidP="002274F1">
      <w:pPr>
        <w:pStyle w:val="BodyText"/>
        <w:numPr>
          <w:ilvl w:val="0"/>
          <w:numId w:val="3"/>
        </w:numPr>
        <w:ind w:left="0" w:firstLine="567"/>
        <w:rPr>
          <w:szCs w:val="24"/>
        </w:rPr>
      </w:pPr>
      <w:r w:rsidRPr="004146C7">
        <w:rPr>
          <w:szCs w:val="24"/>
          <w:lang w:eastAsia="ar-SA"/>
        </w:rPr>
        <w:t>Pirkimo dokumentai, jų paaiškinimai, patikslinimai kartu su skelbimu apie pirkimą skelbiami Centrinėje viešųjų pirkimų informacinėje sistemoje (toliau – CVP IS) adresu (</w:t>
      </w:r>
      <w:hyperlink r:id="rId8" w:history="1">
        <w:r w:rsidRPr="004146C7">
          <w:rPr>
            <w:rStyle w:val="Hyperlink"/>
            <w:szCs w:val="24"/>
            <w:lang w:eastAsia="ar-SA"/>
          </w:rPr>
          <w:t>https://pirkimai.eviesiejipirkimai.lt/</w:t>
        </w:r>
      </w:hyperlink>
      <w:r w:rsidRPr="004146C7">
        <w:rPr>
          <w:szCs w:val="24"/>
          <w:lang w:eastAsia="ar-SA"/>
        </w:rPr>
        <w:t>)</w:t>
      </w:r>
      <w:r w:rsidRPr="004146C7">
        <w:rPr>
          <w:rFonts w:eastAsia="Arial Unicode MS"/>
          <w:szCs w:val="24"/>
        </w:rPr>
        <w:t xml:space="preserve">. </w:t>
      </w:r>
      <w:r w:rsidRPr="004146C7">
        <w:rPr>
          <w:szCs w:val="24"/>
        </w:rPr>
        <w:t>Perkančioji organizacija neteikia Teikėjams pirkimo dokumentų popierinio varianto. Teikėjai turėtų atidžiai stebėti CVP IS talpinamus pirkimo dokumentų paaiškinimus, patikslinimus bei papildymus.</w:t>
      </w:r>
    </w:p>
    <w:p w14:paraId="4F113095" w14:textId="77777777" w:rsidR="000A7816" w:rsidRPr="004146C7" w:rsidRDefault="000A7816" w:rsidP="002274F1">
      <w:pPr>
        <w:pStyle w:val="BodyText"/>
        <w:numPr>
          <w:ilvl w:val="0"/>
          <w:numId w:val="3"/>
        </w:numPr>
        <w:ind w:left="0" w:firstLine="567"/>
        <w:rPr>
          <w:szCs w:val="24"/>
        </w:rPr>
      </w:pPr>
      <w:r w:rsidRPr="004146C7">
        <w:rPr>
          <w:rFonts w:eastAsia="Calibri"/>
          <w:szCs w:val="24"/>
        </w:rPr>
        <w:t>Perkančiosios organizacijos ir Teikėjų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46F8414D" w14:textId="201A6984" w:rsidR="00E43BCF" w:rsidRPr="004146C7" w:rsidRDefault="00CB479A" w:rsidP="004146C7">
      <w:pPr>
        <w:pStyle w:val="BodyText"/>
        <w:numPr>
          <w:ilvl w:val="0"/>
          <w:numId w:val="3"/>
        </w:numPr>
        <w:tabs>
          <w:tab w:val="left" w:pos="851"/>
        </w:tabs>
        <w:suppressAutoHyphens/>
        <w:ind w:left="0" w:firstLine="567"/>
        <w:rPr>
          <w:szCs w:val="24"/>
        </w:rPr>
      </w:pPr>
      <w:r w:rsidRPr="004146C7">
        <w:rPr>
          <w:szCs w:val="24"/>
        </w:rPr>
        <w:t>Pagrindimas dėl nepirkimo iš VšĮ CPO katalogo</w:t>
      </w:r>
      <w:r w:rsidR="001216D2" w:rsidRPr="004146C7">
        <w:rPr>
          <w:szCs w:val="24"/>
        </w:rPr>
        <w:t>: nes tokių prekių nuomos CPO LT kataloge nėra.</w:t>
      </w:r>
    </w:p>
    <w:p w14:paraId="071B2B44" w14:textId="77777777" w:rsidR="000A7816" w:rsidRPr="004146C7" w:rsidRDefault="000A7816" w:rsidP="002274F1">
      <w:pPr>
        <w:pStyle w:val="ListParagraph"/>
        <w:widowControl w:val="0"/>
        <w:numPr>
          <w:ilvl w:val="0"/>
          <w:numId w:val="3"/>
        </w:numPr>
        <w:autoSpaceDE w:val="0"/>
        <w:autoSpaceDN w:val="0"/>
        <w:adjustRightInd w:val="0"/>
        <w:ind w:left="0" w:firstLine="567"/>
        <w:rPr>
          <w:szCs w:val="24"/>
        </w:rPr>
      </w:pPr>
      <w:r w:rsidRPr="004146C7">
        <w:rPr>
          <w:szCs w:val="24"/>
        </w:rPr>
        <w:t xml:space="preserve">Pirkimo dokumentuose vartojamos sąvokos atitinka Lietuvos Respublikos viešųjų pirkimų įstatyme ir Viešųjų pirkimų tarnybos direktoriaus įsakymu patvirtintame Mažos vertės pirkimų tvarkos apraše apibrėžtas sąvokas. Pirkimas atliekamas laikantis lygiateisiškumo, nediskriminavimo, abipusio pripažinimo, proporcingumo, skaidrumo principų. Jeigu nurodomas konkretus modelis ar šaltinis, konkretus procesas ar prekės ženklas, patentas, tipai, konkreti kilmė ar gamyba, gali būti pateikiamas lygiavertis objektas nurodytajam. </w:t>
      </w:r>
    </w:p>
    <w:p w14:paraId="7D1AC6F4" w14:textId="77777777" w:rsidR="008B4F5F" w:rsidRPr="004146C7" w:rsidRDefault="008B4F5F" w:rsidP="004146C7">
      <w:pPr>
        <w:tabs>
          <w:tab w:val="left" w:pos="851"/>
        </w:tabs>
        <w:jc w:val="left"/>
        <w:rPr>
          <w:szCs w:val="24"/>
        </w:rPr>
      </w:pPr>
    </w:p>
    <w:p w14:paraId="074F89A3" w14:textId="77777777" w:rsidR="008B4F5F" w:rsidRPr="004146C7" w:rsidRDefault="008B4F5F" w:rsidP="004146C7">
      <w:pPr>
        <w:numPr>
          <w:ilvl w:val="0"/>
          <w:numId w:val="11"/>
        </w:numPr>
        <w:tabs>
          <w:tab w:val="left" w:pos="426"/>
        </w:tabs>
        <w:ind w:left="0" w:firstLine="0"/>
        <w:contextualSpacing/>
        <w:jc w:val="center"/>
        <w:rPr>
          <w:szCs w:val="24"/>
        </w:rPr>
      </w:pPr>
      <w:r w:rsidRPr="004146C7">
        <w:rPr>
          <w:b/>
          <w:szCs w:val="24"/>
        </w:rPr>
        <w:t>PIRKIMO OBJEKTAS</w:t>
      </w:r>
    </w:p>
    <w:p w14:paraId="115FE399" w14:textId="77777777" w:rsidR="008B4F5F" w:rsidRPr="004146C7" w:rsidRDefault="008B4F5F" w:rsidP="004146C7">
      <w:pPr>
        <w:ind w:left="360"/>
        <w:jc w:val="left"/>
        <w:rPr>
          <w:szCs w:val="24"/>
        </w:rPr>
      </w:pPr>
    </w:p>
    <w:p w14:paraId="26AB0C98" w14:textId="7D822B2F" w:rsidR="008B4F5F" w:rsidRPr="004146C7" w:rsidRDefault="008B4F5F" w:rsidP="004146C7">
      <w:pPr>
        <w:pStyle w:val="BodyText"/>
        <w:numPr>
          <w:ilvl w:val="0"/>
          <w:numId w:val="3"/>
        </w:numPr>
        <w:tabs>
          <w:tab w:val="left" w:pos="851"/>
        </w:tabs>
        <w:suppressAutoHyphens/>
        <w:ind w:left="0" w:firstLine="567"/>
        <w:rPr>
          <w:szCs w:val="24"/>
        </w:rPr>
      </w:pPr>
      <w:r w:rsidRPr="004146C7">
        <w:rPr>
          <w:szCs w:val="24"/>
        </w:rPr>
        <w:t xml:space="preserve">Prekių pavadinimas – </w:t>
      </w:r>
      <w:r w:rsidR="001216D2" w:rsidRPr="004146C7">
        <w:rPr>
          <w:iCs/>
          <w:szCs w:val="24"/>
        </w:rPr>
        <w:t>Paslaugų kūrimo ir eksploatavimo programinės įrangos licencij</w:t>
      </w:r>
      <w:r w:rsidR="00F709C5" w:rsidRPr="004146C7">
        <w:rPr>
          <w:iCs/>
          <w:szCs w:val="24"/>
        </w:rPr>
        <w:t>ų</w:t>
      </w:r>
      <w:r w:rsidR="001216D2" w:rsidRPr="004146C7">
        <w:rPr>
          <w:iCs/>
          <w:szCs w:val="24"/>
        </w:rPr>
        <w:t xml:space="preserve"> nuoma (toliau – prekės</w:t>
      </w:r>
      <w:r w:rsidRPr="004146C7">
        <w:rPr>
          <w:szCs w:val="24"/>
        </w:rPr>
        <w:t>).</w:t>
      </w:r>
    </w:p>
    <w:p w14:paraId="0B0EFCE9" w14:textId="65FB3237" w:rsidR="000A7CB0" w:rsidRPr="004146C7" w:rsidRDefault="008B4F5F" w:rsidP="004146C7">
      <w:pPr>
        <w:pStyle w:val="BodyText"/>
        <w:numPr>
          <w:ilvl w:val="0"/>
          <w:numId w:val="3"/>
        </w:numPr>
        <w:tabs>
          <w:tab w:val="left" w:pos="851"/>
        </w:tabs>
        <w:suppressAutoHyphens/>
        <w:ind w:left="0" w:firstLine="567"/>
        <w:rPr>
          <w:i/>
          <w:szCs w:val="24"/>
        </w:rPr>
      </w:pPr>
      <w:r w:rsidRPr="004146C7">
        <w:rPr>
          <w:szCs w:val="24"/>
        </w:rPr>
        <w:t>Prekių</w:t>
      </w:r>
      <w:r w:rsidR="001216D2" w:rsidRPr="004146C7">
        <w:rPr>
          <w:szCs w:val="24"/>
        </w:rPr>
        <w:t xml:space="preserve"> kiekis</w:t>
      </w:r>
      <w:r w:rsidR="003C171A" w:rsidRPr="004146C7">
        <w:rPr>
          <w:szCs w:val="24"/>
        </w:rPr>
        <w:t xml:space="preserve"> – 12</w:t>
      </w:r>
      <w:r w:rsidR="00C652C8">
        <w:rPr>
          <w:szCs w:val="24"/>
        </w:rPr>
        <w:t xml:space="preserve"> licencijų</w:t>
      </w:r>
      <w:r w:rsidR="003C171A" w:rsidRPr="004146C7">
        <w:rPr>
          <w:szCs w:val="24"/>
        </w:rPr>
        <w:t>.</w:t>
      </w:r>
      <w:r w:rsidRPr="004146C7">
        <w:rPr>
          <w:i/>
          <w:szCs w:val="24"/>
        </w:rPr>
        <w:t xml:space="preserve"> </w:t>
      </w:r>
    </w:p>
    <w:p w14:paraId="59093A61" w14:textId="77777777" w:rsidR="008B4F5F" w:rsidRPr="004146C7" w:rsidRDefault="008B4F5F" w:rsidP="004146C7">
      <w:pPr>
        <w:pStyle w:val="BodyText"/>
        <w:numPr>
          <w:ilvl w:val="0"/>
          <w:numId w:val="3"/>
        </w:numPr>
        <w:tabs>
          <w:tab w:val="left" w:pos="851"/>
          <w:tab w:val="left" w:pos="993"/>
        </w:tabs>
        <w:suppressAutoHyphens/>
        <w:ind w:left="0" w:firstLine="567"/>
        <w:rPr>
          <w:i/>
          <w:szCs w:val="24"/>
        </w:rPr>
      </w:pPr>
      <w:r w:rsidRPr="004146C7">
        <w:rPr>
          <w:i/>
          <w:szCs w:val="24"/>
        </w:rPr>
        <w:t xml:space="preserve"> </w:t>
      </w:r>
      <w:r w:rsidRPr="004146C7">
        <w:rPr>
          <w:szCs w:val="24"/>
        </w:rPr>
        <w:t>Perkančioji organizacija nereikalauja, kad esmines užduotis atliktų pats pasiūlymą pateikęs dalyvis, o jeigu pasiūlymą pateikė tiekėjų grupė, – tos grupės partneris.</w:t>
      </w:r>
    </w:p>
    <w:p w14:paraId="1C6C0B71" w14:textId="28CF99A4" w:rsidR="00D43594" w:rsidRPr="004146C7" w:rsidRDefault="008B4F5F" w:rsidP="004146C7">
      <w:pPr>
        <w:pStyle w:val="BodyText"/>
        <w:numPr>
          <w:ilvl w:val="0"/>
          <w:numId w:val="3"/>
        </w:numPr>
        <w:tabs>
          <w:tab w:val="left" w:pos="851"/>
          <w:tab w:val="left" w:pos="993"/>
        </w:tabs>
        <w:suppressAutoHyphens/>
        <w:ind w:left="0" w:firstLine="567"/>
        <w:rPr>
          <w:rFonts w:eastAsia="Calibri"/>
          <w:szCs w:val="24"/>
        </w:rPr>
      </w:pPr>
      <w:r w:rsidRPr="004146C7">
        <w:rPr>
          <w:szCs w:val="24"/>
        </w:rPr>
        <w:t>Prek</w:t>
      </w:r>
      <w:r w:rsidR="006C2605" w:rsidRPr="004146C7">
        <w:rPr>
          <w:szCs w:val="24"/>
        </w:rPr>
        <w:t>ės</w:t>
      </w:r>
      <w:r w:rsidRPr="004146C7">
        <w:rPr>
          <w:szCs w:val="24"/>
        </w:rPr>
        <w:t xml:space="preserve"> </w:t>
      </w:r>
      <w:r w:rsidR="006C2605" w:rsidRPr="004146C7">
        <w:rPr>
          <w:szCs w:val="24"/>
        </w:rPr>
        <w:t>pradedamos tiekti nuo</w:t>
      </w:r>
      <w:r w:rsidR="003C171A" w:rsidRPr="004146C7">
        <w:rPr>
          <w:rFonts w:eastAsia="Calibri"/>
          <w:szCs w:val="24"/>
        </w:rPr>
        <w:t xml:space="preserve"> </w:t>
      </w:r>
      <w:r w:rsidR="003C171A" w:rsidRPr="00071737">
        <w:rPr>
          <w:spacing w:val="7"/>
          <w:szCs w:val="24"/>
        </w:rPr>
        <w:t>202</w:t>
      </w:r>
      <w:r w:rsidR="000A7816" w:rsidRPr="00071737">
        <w:rPr>
          <w:spacing w:val="7"/>
          <w:szCs w:val="24"/>
        </w:rPr>
        <w:t>6</w:t>
      </w:r>
      <w:r w:rsidR="003C171A" w:rsidRPr="00071737">
        <w:rPr>
          <w:spacing w:val="7"/>
          <w:szCs w:val="24"/>
        </w:rPr>
        <w:t>-01-31</w:t>
      </w:r>
      <w:r w:rsidR="003C171A" w:rsidRPr="004146C7">
        <w:rPr>
          <w:rFonts w:eastAsia="Calibri"/>
          <w:szCs w:val="24"/>
        </w:rPr>
        <w:t xml:space="preserve"> (nurodyt</w:t>
      </w:r>
      <w:r w:rsidR="00071737">
        <w:rPr>
          <w:rFonts w:eastAsia="Calibri"/>
          <w:szCs w:val="24"/>
        </w:rPr>
        <w:t>a</w:t>
      </w:r>
      <w:r w:rsidR="003C171A" w:rsidRPr="004146C7">
        <w:rPr>
          <w:rFonts w:eastAsia="Calibri"/>
          <w:szCs w:val="24"/>
        </w:rPr>
        <w:t xml:space="preserve"> </w:t>
      </w:r>
      <w:hyperlink w:anchor="technine2pr" w:history="1">
        <w:r w:rsidR="003C171A" w:rsidRPr="004146C7">
          <w:rPr>
            <w:rStyle w:val="Hyperlink"/>
            <w:rFonts w:eastAsia="Calibri"/>
            <w:szCs w:val="24"/>
          </w:rPr>
          <w:t xml:space="preserve">2 priedo </w:t>
        </w:r>
        <w:r w:rsidR="003C171A" w:rsidRPr="004146C7">
          <w:rPr>
            <w:rStyle w:val="Hyperlink"/>
            <w:szCs w:val="24"/>
          </w:rPr>
          <w:t xml:space="preserve"> 2 priede</w:t>
        </w:r>
      </w:hyperlink>
      <w:r w:rsidR="003C171A" w:rsidRPr="004146C7">
        <w:rPr>
          <w:rStyle w:val="Hyperlink"/>
          <w:szCs w:val="24"/>
        </w:rPr>
        <w:t>)</w:t>
      </w:r>
      <w:r w:rsidR="00F56ED4" w:rsidRPr="004146C7">
        <w:rPr>
          <w:rStyle w:val="Hyperlink"/>
          <w:szCs w:val="24"/>
        </w:rPr>
        <w:t>.</w:t>
      </w:r>
      <w:r w:rsidRPr="004146C7">
        <w:rPr>
          <w:szCs w:val="24"/>
        </w:rPr>
        <w:t xml:space="preserve"> </w:t>
      </w:r>
    </w:p>
    <w:p w14:paraId="7A4F70E2" w14:textId="4AC9025A" w:rsidR="008B4F5F" w:rsidRPr="004146C7" w:rsidRDefault="008B4F5F" w:rsidP="004146C7">
      <w:pPr>
        <w:pStyle w:val="BodyText"/>
        <w:numPr>
          <w:ilvl w:val="0"/>
          <w:numId w:val="3"/>
        </w:numPr>
        <w:tabs>
          <w:tab w:val="left" w:pos="851"/>
          <w:tab w:val="left" w:pos="993"/>
        </w:tabs>
        <w:suppressAutoHyphens/>
        <w:ind w:left="0" w:firstLine="567"/>
        <w:rPr>
          <w:rFonts w:eastAsia="Calibri"/>
          <w:szCs w:val="24"/>
        </w:rPr>
      </w:pPr>
      <w:r w:rsidRPr="004146C7">
        <w:rPr>
          <w:rFonts w:eastAsia="Calibri"/>
          <w:szCs w:val="24"/>
        </w:rPr>
        <w:t xml:space="preserve">Pirkimo objektas neskaidomas į dalis. Tiekėjai privalo siūlyti visą prekių kiekį. </w:t>
      </w:r>
    </w:p>
    <w:p w14:paraId="0DBC106A" w14:textId="7160BD75" w:rsidR="003C171A" w:rsidRPr="004146C7" w:rsidRDefault="008B4F5F" w:rsidP="004146C7">
      <w:pPr>
        <w:pStyle w:val="ListParagraph"/>
        <w:numPr>
          <w:ilvl w:val="0"/>
          <w:numId w:val="3"/>
        </w:numPr>
        <w:tabs>
          <w:tab w:val="left" w:pos="993"/>
        </w:tabs>
        <w:ind w:left="0" w:firstLine="567"/>
        <w:rPr>
          <w:szCs w:val="24"/>
        </w:rPr>
      </w:pPr>
      <w:r w:rsidRPr="004146C7">
        <w:rPr>
          <w:szCs w:val="24"/>
        </w:rPr>
        <w:t>Perkamų prekių</w:t>
      </w:r>
      <w:r w:rsidR="003C171A" w:rsidRPr="004146C7">
        <w:rPr>
          <w:szCs w:val="24"/>
        </w:rPr>
        <w:t xml:space="preserve"> </w:t>
      </w:r>
      <w:r w:rsidRPr="004146C7">
        <w:rPr>
          <w:szCs w:val="24"/>
        </w:rPr>
        <w:t xml:space="preserve">savybės </w:t>
      </w:r>
      <w:r w:rsidR="003C171A" w:rsidRPr="004146C7">
        <w:rPr>
          <w:szCs w:val="24"/>
        </w:rPr>
        <w:t>apibūdintos techninėje specifikacijoje (</w:t>
      </w:r>
      <w:hyperlink w:anchor="technine2pr" w:history="1">
        <w:r w:rsidR="003C171A" w:rsidRPr="004146C7">
          <w:rPr>
            <w:rStyle w:val="Hyperlink"/>
            <w:szCs w:val="24"/>
          </w:rPr>
          <w:t>2 priedo 2 priede</w:t>
        </w:r>
      </w:hyperlink>
      <w:r w:rsidR="003C171A" w:rsidRPr="004146C7">
        <w:rPr>
          <w:szCs w:val="24"/>
        </w:rPr>
        <w:t>).</w:t>
      </w:r>
    </w:p>
    <w:p w14:paraId="46FBA842" w14:textId="42790E3D" w:rsidR="008B4F5F" w:rsidRPr="004146C7" w:rsidRDefault="008B4F5F" w:rsidP="004146C7">
      <w:pPr>
        <w:pStyle w:val="ListParagraph"/>
        <w:numPr>
          <w:ilvl w:val="0"/>
          <w:numId w:val="3"/>
        </w:numPr>
        <w:tabs>
          <w:tab w:val="left" w:pos="993"/>
        </w:tabs>
        <w:ind w:left="0" w:firstLine="567"/>
        <w:rPr>
          <w:iCs/>
          <w:szCs w:val="24"/>
        </w:rPr>
      </w:pPr>
      <w:r w:rsidRPr="004146C7">
        <w:rPr>
          <w:iCs/>
          <w:szCs w:val="24"/>
        </w:rPr>
        <w:t xml:space="preserve">Perkamos prekės nėra įtrauktos į Lietuvos Respublikos energetikos ministro patvirtintą Prekių, išskyrus kelių transporto priemones, </w:t>
      </w:r>
      <w:r w:rsidRPr="004146C7">
        <w:rPr>
          <w:iCs/>
          <w:color w:val="000000"/>
        </w:rPr>
        <w:t>kurioms viešųjų pirkimų metu taikomi energijos vartojimo efektyvumo reikalavimai, sąrašą, todėl perkamam objektui nenustatyti ir nėra taikomi energijos vartojimo efektyvumo reikalavimai</w:t>
      </w:r>
      <w:r w:rsidR="003C171A" w:rsidRPr="004146C7">
        <w:rPr>
          <w:iCs/>
          <w:color w:val="000000"/>
        </w:rPr>
        <w:t>.</w:t>
      </w:r>
    </w:p>
    <w:p w14:paraId="0C4A378A" w14:textId="45CD3007" w:rsidR="003C171A" w:rsidRPr="004146C7" w:rsidRDefault="00BA625E" w:rsidP="002274F1">
      <w:pPr>
        <w:pStyle w:val="ListParagraph"/>
        <w:numPr>
          <w:ilvl w:val="0"/>
          <w:numId w:val="3"/>
        </w:numPr>
        <w:tabs>
          <w:tab w:val="left" w:pos="993"/>
        </w:tabs>
        <w:ind w:left="0" w:firstLine="567"/>
        <w:rPr>
          <w:color w:val="000000"/>
        </w:rPr>
      </w:pPr>
      <w:r w:rsidRPr="004146C7">
        <w:rPr>
          <w:color w:val="000000"/>
        </w:rPr>
        <w:t>Šiame pirkime taikomi aplinkos apsaugos reikalavimai</w:t>
      </w:r>
      <w:r w:rsidR="003C171A" w:rsidRPr="004146C7">
        <w:rPr>
          <w:color w:val="000000"/>
        </w:rPr>
        <w:t>:</w:t>
      </w:r>
      <w:r w:rsidR="00804510" w:rsidRPr="004146C7">
        <w:rPr>
          <w:color w:val="000000"/>
        </w:rPr>
        <w:t xml:space="preserve"> </w:t>
      </w:r>
    </w:p>
    <w:p w14:paraId="3F72C19F" w14:textId="70D8FF7A" w:rsidR="00BA625E" w:rsidRPr="004146C7" w:rsidRDefault="003C171A" w:rsidP="004146C7">
      <w:pPr>
        <w:pStyle w:val="ListParagraph"/>
        <w:numPr>
          <w:ilvl w:val="1"/>
          <w:numId w:val="3"/>
        </w:numPr>
        <w:tabs>
          <w:tab w:val="left" w:pos="788"/>
          <w:tab w:val="left" w:pos="851"/>
          <w:tab w:val="left" w:pos="1560"/>
        </w:tabs>
        <w:ind w:left="0" w:firstLine="567"/>
        <w:rPr>
          <w:szCs w:val="24"/>
        </w:rPr>
      </w:pPr>
      <w:r w:rsidRPr="004146C7">
        <w:rPr>
          <w:szCs w:val="24"/>
        </w:rPr>
        <w:t>siekti, kad tiekiant Prekes nebūtų teršiama aplinka ir nebūtų 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papunktyje nustatyto aplinkosauginio principo</w:t>
      </w:r>
      <w:r w:rsidR="00071737">
        <w:rPr>
          <w:szCs w:val="24"/>
        </w:rPr>
        <w:t>;</w:t>
      </w:r>
    </w:p>
    <w:p w14:paraId="09292CC5" w14:textId="670EEB08" w:rsidR="006C2605" w:rsidRPr="004146C7" w:rsidRDefault="006C2605" w:rsidP="004146C7">
      <w:pPr>
        <w:pStyle w:val="ListParagraph"/>
        <w:numPr>
          <w:ilvl w:val="1"/>
          <w:numId w:val="3"/>
        </w:numPr>
        <w:tabs>
          <w:tab w:val="left" w:pos="788"/>
          <w:tab w:val="left" w:pos="851"/>
          <w:tab w:val="left" w:pos="1560"/>
        </w:tabs>
        <w:ind w:left="0" w:firstLine="567"/>
        <w:rPr>
          <w:szCs w:val="24"/>
        </w:rPr>
      </w:pPr>
      <w:r w:rsidRPr="004146C7">
        <w:rPr>
          <w:szCs w:val="24"/>
        </w:rPr>
        <w:t xml:space="preserve">mažinti popieriaus sunaudojimą, atsisakyti nebūtino dokumentų kopijavimo ir spausdinimo, rengiama dokumentacija NMA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Aktai, Darbo laiko ataskaitos, </w:t>
      </w:r>
      <w:r w:rsidRPr="004146C7">
        <w:rPr>
          <w:szCs w:val="24"/>
        </w:rPr>
        <w:lastRenderedPageBreak/>
        <w:t>konfidencialumo pasižadėjimai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307ABBD7" w14:textId="77777777" w:rsidR="008B4F5F" w:rsidRPr="004146C7" w:rsidRDefault="008B4F5F" w:rsidP="004146C7">
      <w:pPr>
        <w:pStyle w:val="ListParagraph"/>
        <w:numPr>
          <w:ilvl w:val="0"/>
          <w:numId w:val="3"/>
        </w:numPr>
        <w:tabs>
          <w:tab w:val="left" w:pos="993"/>
        </w:tabs>
        <w:ind w:left="0" w:firstLine="567"/>
        <w:rPr>
          <w:rFonts w:eastAsia="Calibri"/>
          <w:szCs w:val="24"/>
        </w:rPr>
      </w:pPr>
      <w:r w:rsidRPr="004146C7">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4146C7" w:rsidRDefault="008B4F5F" w:rsidP="004146C7">
      <w:pPr>
        <w:jc w:val="left"/>
        <w:rPr>
          <w:szCs w:val="24"/>
        </w:rPr>
      </w:pPr>
    </w:p>
    <w:p w14:paraId="6C78402F" w14:textId="425B8838" w:rsidR="008B4F5F" w:rsidRPr="002274F1" w:rsidRDefault="000A7816" w:rsidP="002274F1">
      <w:pPr>
        <w:pStyle w:val="ListParagraph"/>
        <w:numPr>
          <w:ilvl w:val="0"/>
          <w:numId w:val="11"/>
        </w:numPr>
        <w:jc w:val="center"/>
        <w:rPr>
          <w:b/>
          <w:bCs/>
        </w:rPr>
      </w:pPr>
      <w:r w:rsidRPr="002274F1">
        <w:rPr>
          <w:b/>
          <w:bCs/>
        </w:rPr>
        <w:t>KVALIFIKACIJOS REIKALAVIMAI IR, JEIGU TAIKYTINA,  TEIKĖJŲ PAŠALINIMO PAGRINDAI, REIKALAUJAMI KOKYBĖS VADYBOS SISTEMOS IR (ARBA) APLINKOS APSAUGOS VADYBOS SISTEMOS STANDARTAI</w:t>
      </w:r>
    </w:p>
    <w:p w14:paraId="1ED1DD14" w14:textId="77777777" w:rsidR="00995508" w:rsidRPr="00995508" w:rsidRDefault="00995508" w:rsidP="002274F1">
      <w:pPr>
        <w:pStyle w:val="ListParagraph"/>
        <w:ind w:left="0" w:firstLine="567"/>
        <w:rPr>
          <w:szCs w:val="24"/>
        </w:rPr>
      </w:pPr>
    </w:p>
    <w:p w14:paraId="5299756A" w14:textId="77777777" w:rsidR="000A7816" w:rsidRPr="004146C7" w:rsidRDefault="000A7816" w:rsidP="002274F1">
      <w:pPr>
        <w:pStyle w:val="BodyText"/>
        <w:numPr>
          <w:ilvl w:val="0"/>
          <w:numId w:val="3"/>
        </w:numPr>
        <w:ind w:left="0" w:firstLine="567"/>
        <w:rPr>
          <w:noProof/>
          <w:color w:val="000000" w:themeColor="text1"/>
          <w:szCs w:val="24"/>
        </w:rPr>
      </w:pPr>
      <w:r w:rsidRPr="004146C7">
        <w:rPr>
          <w:noProof/>
          <w:color w:val="000000" w:themeColor="text1"/>
          <w:szCs w:val="24"/>
        </w:rPr>
        <w:t>Perkančioji organizacija netikrina, ar yra Viešųjų pirkimų įstatymo 46 straipsnyje numatytų Teikėjo pašalinimo pagrindų.</w:t>
      </w:r>
    </w:p>
    <w:p w14:paraId="643A38B3" w14:textId="77777777" w:rsidR="000A7816" w:rsidRPr="004146C7" w:rsidRDefault="000A7816" w:rsidP="002274F1">
      <w:pPr>
        <w:pStyle w:val="BodyText"/>
        <w:numPr>
          <w:ilvl w:val="0"/>
          <w:numId w:val="3"/>
        </w:numPr>
        <w:ind w:left="0" w:firstLine="567"/>
        <w:rPr>
          <w:noProof/>
          <w:color w:val="000000" w:themeColor="text1"/>
          <w:szCs w:val="24"/>
        </w:rPr>
      </w:pPr>
      <w:r w:rsidRPr="004146C7">
        <w:rPr>
          <w:szCs w:val="24"/>
        </w:rPr>
        <w:t>Perkančioji organizacija šiame pirkime netaiko kokybės vadybos sistemos ir (arba) aplinkos pasaugos vadybos sistemos standartų reikalavimų</w:t>
      </w:r>
      <w:r w:rsidRPr="004146C7">
        <w:rPr>
          <w:noProof/>
          <w:color w:val="000000" w:themeColor="text1"/>
          <w:szCs w:val="24"/>
        </w:rPr>
        <w:t xml:space="preserve">.  </w:t>
      </w:r>
    </w:p>
    <w:p w14:paraId="289E1906" w14:textId="27512412" w:rsidR="000A7816" w:rsidRPr="004146C7" w:rsidRDefault="000A7816" w:rsidP="002274F1">
      <w:pPr>
        <w:pStyle w:val="BodyText"/>
        <w:numPr>
          <w:ilvl w:val="0"/>
          <w:numId w:val="3"/>
        </w:numPr>
        <w:ind w:left="0" w:firstLine="567"/>
        <w:rPr>
          <w:b/>
          <w:strike/>
          <w:szCs w:val="24"/>
        </w:rPr>
      </w:pPr>
      <w:r w:rsidRPr="004146C7">
        <w:rPr>
          <w:szCs w:val="24"/>
        </w:rPr>
        <w:t xml:space="preserve">Pirkime Europos bendrasis viešojo pirkimo dokumentas nebus naudojamas. Teikėjas, dalyvaujantis pirkime, turi atitikti šiame skyriuje nustatytus kvalifikacijos reikalavimus ir teikdamas pasiūlymą, privalo </w:t>
      </w:r>
      <w:r w:rsidRPr="004146C7">
        <w:rPr>
          <w:bCs/>
          <w:szCs w:val="24"/>
        </w:rPr>
        <w:t>pateikti</w:t>
      </w:r>
      <w:r w:rsidRPr="004146C7">
        <w:rPr>
          <w:b/>
          <w:szCs w:val="24"/>
        </w:rPr>
        <w:t xml:space="preserve"> </w:t>
      </w:r>
      <w:r w:rsidRPr="004146C7">
        <w:rPr>
          <w:bCs/>
          <w:szCs w:val="24"/>
        </w:rPr>
        <w:t>užpildytą Kvalifikacijos atitikties deklaraciją (</w:t>
      </w:r>
      <w:hyperlink w:anchor="kvalifdekl3pr" w:history="1">
        <w:r w:rsidRPr="004146C7">
          <w:rPr>
            <w:rStyle w:val="Hyperlink"/>
            <w:bCs/>
            <w:szCs w:val="24"/>
          </w:rPr>
          <w:t>3 priedas</w:t>
        </w:r>
      </w:hyperlink>
      <w:r w:rsidRPr="004146C7">
        <w:rPr>
          <w:bCs/>
          <w:szCs w:val="24"/>
        </w:rPr>
        <w:t>), deklaruodamas kad atitinka keliamus reikalavimus</w:t>
      </w:r>
      <w:r w:rsidRPr="004146C7">
        <w:rPr>
          <w:b/>
          <w:szCs w:val="24"/>
        </w:rPr>
        <w:t xml:space="preserve">. </w:t>
      </w:r>
    </w:p>
    <w:p w14:paraId="5432C788" w14:textId="77777777" w:rsidR="000A7816" w:rsidRPr="004146C7" w:rsidRDefault="000A7816" w:rsidP="002274F1">
      <w:pPr>
        <w:pStyle w:val="BodyText"/>
        <w:numPr>
          <w:ilvl w:val="0"/>
          <w:numId w:val="3"/>
        </w:numPr>
        <w:ind w:left="0" w:firstLine="567"/>
        <w:rPr>
          <w:b/>
          <w:szCs w:val="24"/>
        </w:rPr>
      </w:pPr>
      <w:r w:rsidRPr="004146C7">
        <w:rPr>
          <w:b/>
          <w:szCs w:val="24"/>
        </w:rPr>
        <w:t>Teikėjų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817"/>
        <w:gridCol w:w="5102"/>
        <w:gridCol w:w="3709"/>
      </w:tblGrid>
      <w:tr w:rsidR="000A7816" w:rsidRPr="004146C7" w14:paraId="61A75BD9" w14:textId="77777777" w:rsidTr="00882B00">
        <w:trPr>
          <w:cantSplit/>
          <w:tblHeader/>
        </w:trPr>
        <w:tc>
          <w:tcPr>
            <w:tcW w:w="817" w:type="dxa"/>
            <w:vAlign w:val="center"/>
          </w:tcPr>
          <w:p w14:paraId="310C03FB" w14:textId="77777777" w:rsidR="000A7816" w:rsidRPr="004146C7" w:rsidRDefault="000A7816" w:rsidP="004146C7">
            <w:pPr>
              <w:rPr>
                <w:b/>
                <w:sz w:val="24"/>
                <w:szCs w:val="24"/>
              </w:rPr>
            </w:pPr>
            <w:r w:rsidRPr="004146C7">
              <w:rPr>
                <w:b/>
                <w:sz w:val="24"/>
                <w:szCs w:val="24"/>
              </w:rPr>
              <w:t>Eil. Nr.</w:t>
            </w:r>
          </w:p>
        </w:tc>
        <w:tc>
          <w:tcPr>
            <w:tcW w:w="5102" w:type="dxa"/>
            <w:vAlign w:val="center"/>
          </w:tcPr>
          <w:p w14:paraId="35018B1A" w14:textId="77777777" w:rsidR="000A7816" w:rsidRPr="004146C7" w:rsidRDefault="000A7816" w:rsidP="004146C7">
            <w:pPr>
              <w:rPr>
                <w:b/>
                <w:sz w:val="24"/>
                <w:szCs w:val="24"/>
              </w:rPr>
            </w:pPr>
            <w:r w:rsidRPr="004146C7">
              <w:rPr>
                <w:b/>
                <w:sz w:val="24"/>
                <w:szCs w:val="24"/>
              </w:rPr>
              <w:t>Kvalifikacijos reikalavimai</w:t>
            </w:r>
          </w:p>
        </w:tc>
        <w:tc>
          <w:tcPr>
            <w:tcW w:w="3709" w:type="dxa"/>
            <w:vAlign w:val="center"/>
          </w:tcPr>
          <w:p w14:paraId="174232E6" w14:textId="77777777" w:rsidR="000A7816" w:rsidRPr="004146C7" w:rsidRDefault="000A7816" w:rsidP="004146C7">
            <w:pPr>
              <w:rPr>
                <w:b/>
                <w:sz w:val="24"/>
                <w:szCs w:val="24"/>
              </w:rPr>
            </w:pPr>
            <w:r w:rsidRPr="004146C7">
              <w:rPr>
                <w:b/>
                <w:sz w:val="24"/>
                <w:szCs w:val="24"/>
              </w:rPr>
              <w:t>Patvirtinančių dokumentų sąrašas</w:t>
            </w:r>
          </w:p>
        </w:tc>
      </w:tr>
      <w:tr w:rsidR="000A7816" w:rsidRPr="004146C7" w14:paraId="57FCDC34" w14:textId="77777777" w:rsidTr="00882B00">
        <w:tc>
          <w:tcPr>
            <w:tcW w:w="9628" w:type="dxa"/>
            <w:gridSpan w:val="3"/>
          </w:tcPr>
          <w:p w14:paraId="6C7B79CF" w14:textId="77777777" w:rsidR="000A7816" w:rsidRPr="004146C7" w:rsidRDefault="000A7816" w:rsidP="004146C7">
            <w:pPr>
              <w:jc w:val="center"/>
              <w:rPr>
                <w:b/>
                <w:i/>
                <w:sz w:val="24"/>
                <w:szCs w:val="24"/>
              </w:rPr>
            </w:pPr>
            <w:r w:rsidRPr="004146C7">
              <w:rPr>
                <w:b/>
                <w:i/>
                <w:sz w:val="24"/>
                <w:szCs w:val="24"/>
              </w:rPr>
              <w:t>Techninio ir profesinio pajėgumo reikalavimai</w:t>
            </w:r>
          </w:p>
        </w:tc>
      </w:tr>
      <w:tr w:rsidR="000A7816" w:rsidRPr="004146C7" w14:paraId="77C92427" w14:textId="77777777" w:rsidTr="00882B00">
        <w:tc>
          <w:tcPr>
            <w:tcW w:w="817" w:type="dxa"/>
          </w:tcPr>
          <w:p w14:paraId="1A98A736" w14:textId="3E92E712" w:rsidR="000A7816" w:rsidRPr="004146C7" w:rsidRDefault="00AF262D" w:rsidP="004146C7">
            <w:pPr>
              <w:pStyle w:val="ListParagraph"/>
              <w:ind w:left="0"/>
              <w:rPr>
                <w:sz w:val="24"/>
                <w:szCs w:val="24"/>
              </w:rPr>
            </w:pPr>
            <w:r w:rsidRPr="004146C7">
              <w:rPr>
                <w:sz w:val="24"/>
                <w:szCs w:val="24"/>
              </w:rPr>
              <w:t>18.1.</w:t>
            </w:r>
          </w:p>
        </w:tc>
        <w:tc>
          <w:tcPr>
            <w:tcW w:w="5102" w:type="dxa"/>
          </w:tcPr>
          <w:p w14:paraId="6D5380CE" w14:textId="77777777" w:rsidR="000A7816" w:rsidRPr="004146C7" w:rsidRDefault="000A7816" w:rsidP="004146C7">
            <w:pPr>
              <w:rPr>
                <w:sz w:val="24"/>
                <w:szCs w:val="24"/>
              </w:rPr>
            </w:pPr>
            <w:r w:rsidRPr="004146C7">
              <w:rPr>
                <w:sz w:val="24"/>
                <w:szCs w:val="24"/>
              </w:rPr>
              <w:t>Tiekėjo, tiekėjų grupės partnerių kartu patirtis – per pastaruosius 3 (trejus) metus arba per laiką nuo tiekėjo įregistravimo dienos (jeigu tiekėjas vykdė veiklą mažiau nei 3 (trejus) metus) tinkamai įvykdyta (ir) ar vykdoma bent 1 (viena) sutartis, kurios objektas – programinės įrangos pardavimas ir/arba nuoma. Įvykdytos sutarties vertė turi būti ne mažesnė kaip 30 000 (trisdešimt tūkstančių eurų) EUR be PVM. Jei teikiama informacija apie vykdomą sutartį, šios sutarties įvykdytos dalies vertė turi būti ne mažesnė kaip 30 000 (trisdešimt tūkstančių eurų) EUR be PVM.</w:t>
            </w:r>
          </w:p>
        </w:tc>
        <w:tc>
          <w:tcPr>
            <w:tcW w:w="3709" w:type="dxa"/>
          </w:tcPr>
          <w:p w14:paraId="378155E6" w14:textId="76B19EDC" w:rsidR="000A7816" w:rsidRPr="004146C7" w:rsidRDefault="000A7816" w:rsidP="004146C7">
            <w:pPr>
              <w:rPr>
                <w:sz w:val="24"/>
                <w:szCs w:val="24"/>
              </w:rPr>
            </w:pPr>
            <w:r w:rsidRPr="004146C7">
              <w:rPr>
                <w:sz w:val="24"/>
                <w:szCs w:val="24"/>
              </w:rPr>
              <w:t>Per pastaruosius 3 metus arba per laiką nuo tiekėjo įregistravimo dienos (jeigu tiekėjas vykdė veiklą mažiau nei 3 metus) įvykdytų (ir) ar vykdomų sutarčių sąrašas, kurių objektas – programinės įrangos pardavimas ir/arba nuoma, nurodant objektą, bendras sumas, datas ir gavėjus bei jų kontaktus, neatsižvelgiant į tai, ar jie yra perkančiosios organizacijos ar ne. Įrodymui apie tinkamą t</w:t>
            </w:r>
            <w:r w:rsidR="00D90B37">
              <w:rPr>
                <w:sz w:val="24"/>
                <w:szCs w:val="24"/>
              </w:rPr>
              <w:t>i</w:t>
            </w:r>
            <w:r w:rsidRPr="004146C7">
              <w:rPr>
                <w:sz w:val="24"/>
                <w:szCs w:val="24"/>
              </w:rPr>
              <w:t>ekimą tiekėjai pateikia bent vieną gavėjo pažymą, o jos nesant – tiekėjo deklaraciją.</w:t>
            </w:r>
          </w:p>
        </w:tc>
      </w:tr>
    </w:tbl>
    <w:p w14:paraId="5D523300" w14:textId="22AA14E9" w:rsidR="00AF262D" w:rsidRPr="004146C7" w:rsidRDefault="00AF262D" w:rsidP="002274F1">
      <w:pPr>
        <w:pStyle w:val="ListParagraph"/>
        <w:widowControl w:val="0"/>
        <w:numPr>
          <w:ilvl w:val="0"/>
          <w:numId w:val="3"/>
        </w:numPr>
        <w:autoSpaceDE w:val="0"/>
        <w:autoSpaceDN w:val="0"/>
        <w:adjustRightInd w:val="0"/>
        <w:ind w:left="0" w:firstLine="567"/>
        <w:rPr>
          <w:szCs w:val="24"/>
        </w:rPr>
      </w:pPr>
      <w:r w:rsidRPr="004146C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357B7DB0" w14:textId="77777777" w:rsidR="00AF262D" w:rsidRPr="004146C7" w:rsidRDefault="00AF262D" w:rsidP="00995508">
      <w:pPr>
        <w:pStyle w:val="ListParagraph"/>
        <w:widowControl w:val="0"/>
        <w:numPr>
          <w:ilvl w:val="0"/>
          <w:numId w:val="3"/>
        </w:numPr>
        <w:autoSpaceDE w:val="0"/>
        <w:autoSpaceDN w:val="0"/>
        <w:adjustRightInd w:val="0"/>
        <w:ind w:left="0" w:firstLine="567"/>
        <w:rPr>
          <w:szCs w:val="24"/>
        </w:rPr>
      </w:pPr>
      <w:r w:rsidRPr="004146C7">
        <w:rPr>
          <w:rFonts w:eastAsia="Calibri"/>
          <w:szCs w:val="24"/>
        </w:rPr>
        <w:t xml:space="preserve">Jeigu tiekėjo kvalifikacija dėl teisės verstis atitinkama veikla nebuvo tikrinama arba tikrinama ne visa apimtimi, teikėjas perkančiajai organizacijai įsipareigoja, kad pirkimo sutartį vykdys tik tokią teisę turintys asmenys. </w:t>
      </w:r>
    </w:p>
    <w:p w14:paraId="5D9197FC" w14:textId="77777777" w:rsidR="00AF262D" w:rsidRPr="004146C7" w:rsidRDefault="00AF262D" w:rsidP="00995508">
      <w:pPr>
        <w:pStyle w:val="ListParagraph"/>
        <w:widowControl w:val="0"/>
        <w:numPr>
          <w:ilvl w:val="0"/>
          <w:numId w:val="3"/>
        </w:numPr>
        <w:autoSpaceDE w:val="0"/>
        <w:autoSpaceDN w:val="0"/>
        <w:adjustRightInd w:val="0"/>
        <w:ind w:left="0" w:firstLine="567"/>
        <w:rPr>
          <w:szCs w:val="24"/>
        </w:rPr>
      </w:pPr>
      <w:r w:rsidRPr="004146C7">
        <w:rPr>
          <w:rFonts w:eastAsia="Calibri"/>
          <w:color w:val="000000"/>
          <w:szCs w:val="24"/>
        </w:rPr>
        <w:t xml:space="preserve">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w:t>
      </w:r>
      <w:r w:rsidRPr="004146C7">
        <w:rPr>
          <w:rFonts w:eastAsia="Calibri"/>
          <w:szCs w:val="24"/>
        </w:rPr>
        <w:t>reikalavimus.</w:t>
      </w:r>
    </w:p>
    <w:p w14:paraId="35809097" w14:textId="1C863F1C" w:rsidR="00AF262D" w:rsidRPr="004146C7" w:rsidRDefault="00AF262D" w:rsidP="00995508">
      <w:pPr>
        <w:pStyle w:val="ListParagraph"/>
        <w:widowControl w:val="0"/>
        <w:numPr>
          <w:ilvl w:val="0"/>
          <w:numId w:val="3"/>
        </w:numPr>
        <w:autoSpaceDE w:val="0"/>
        <w:autoSpaceDN w:val="0"/>
        <w:adjustRightInd w:val="0"/>
        <w:ind w:left="0" w:firstLine="567"/>
        <w:rPr>
          <w:szCs w:val="24"/>
        </w:rPr>
      </w:pPr>
      <w:r w:rsidRPr="004146C7">
        <w:rPr>
          <w:szCs w:val="24"/>
        </w:rPr>
        <w:lastRenderedPageBreak/>
        <w:t>Tiekėjas, tiekėjų grupės partneriai kartu turi atitikti 18 punkte nustatytus reikalavimus toje veiklos srityje, kurioje tieks prekes.</w:t>
      </w:r>
    </w:p>
    <w:p w14:paraId="2037B5DE" w14:textId="36410F68" w:rsidR="00AF262D" w:rsidRPr="004146C7" w:rsidRDefault="00AF262D" w:rsidP="00995508">
      <w:pPr>
        <w:pStyle w:val="BodyText"/>
        <w:numPr>
          <w:ilvl w:val="0"/>
          <w:numId w:val="3"/>
        </w:numPr>
        <w:ind w:left="0" w:firstLine="567"/>
        <w:rPr>
          <w:szCs w:val="24"/>
        </w:rPr>
      </w:pPr>
      <w:r w:rsidRPr="004146C7">
        <w:rPr>
          <w:szCs w:val="24"/>
        </w:rPr>
        <w:t xml:space="preserve">Jei pasiūlymą pateikia Tiekėjų grupė, veikianti jungtinės veiklos sutarties pagrindu, šių pirkimo dokumentų 18.1 papunktyje nustatytą kvalifikacijos reikalavimą turi atitikti bent vienas Tiekėjų grupės partneris arba visi Tiekėjų grupės partneriai kartu. </w:t>
      </w:r>
      <w:r w:rsidRPr="004146C7">
        <w:rPr>
          <w:rFonts w:eastAsia="Calibri"/>
          <w:szCs w:val="24"/>
          <w:highlight w:val="yellow"/>
        </w:rPr>
        <w:t xml:space="preserve"> </w:t>
      </w:r>
    </w:p>
    <w:p w14:paraId="1448C44B" w14:textId="77777777" w:rsidR="00AF262D" w:rsidRPr="004146C7" w:rsidRDefault="00AF262D" w:rsidP="00995508">
      <w:pPr>
        <w:pStyle w:val="BodyText"/>
        <w:numPr>
          <w:ilvl w:val="0"/>
          <w:numId w:val="3"/>
        </w:numPr>
        <w:ind w:left="0" w:firstLine="567"/>
        <w:rPr>
          <w:szCs w:val="24"/>
        </w:rPr>
      </w:pPr>
      <w:r w:rsidRPr="004146C7">
        <w:rPr>
          <w:rFonts w:eastAsia="Calibri"/>
          <w:szCs w:val="24"/>
        </w:rPr>
        <w:t xml:space="preserve">Kai tiekėjas pageidauja remtis kitų ūkio subjektų pajėgumais, jis privalo perkančiajai organizacijai pasiūlyme įrodyti, kad vykdant pirkimo sutartį ūkio subjektų, kurių pajėgumais jis remiasi, ištekliai jam bus prieinami. </w:t>
      </w:r>
      <w:r w:rsidRPr="004146C7">
        <w:rPr>
          <w:szCs w:val="24"/>
        </w:rPr>
        <w:t>Dalyvis pasiūlyme privalo išviešinti ūkio subjektus, kurių pajėgumais remiasi ir nurodyti juos pasiūlymo formoje.</w:t>
      </w:r>
    </w:p>
    <w:p w14:paraId="469F1F07" w14:textId="77777777" w:rsidR="00AF262D" w:rsidRPr="004146C7" w:rsidRDefault="00AF262D" w:rsidP="00995508">
      <w:pPr>
        <w:pStyle w:val="ListParagraph"/>
        <w:widowControl w:val="0"/>
        <w:numPr>
          <w:ilvl w:val="0"/>
          <w:numId w:val="3"/>
        </w:numPr>
        <w:autoSpaceDE w:val="0"/>
        <w:autoSpaceDN w:val="0"/>
        <w:adjustRightInd w:val="0"/>
        <w:ind w:left="0" w:firstLine="567"/>
        <w:rPr>
          <w:szCs w:val="24"/>
        </w:rPr>
      </w:pPr>
      <w:r w:rsidRPr="004146C7">
        <w:rPr>
          <w:rFonts w:eastAsia="Calibri"/>
          <w:szCs w:val="24"/>
        </w:rPr>
        <w:t xml:space="preserve">Kai tiekėjas remiasi kitų ūkio subjektų pajėgumais, atsižvelgdamas į pirkimo dokumentuose nustatytus ekonominio ir finansinio pajėgumo reikalavimus, perkančioji organizacija reikalauja, kad teikėjas ir ūkio subjektai, kurių pajėgumais remiamasi, prisiimtų solidarią atsakomybę už pirkimo sutarties įvykdymą. </w:t>
      </w:r>
    </w:p>
    <w:p w14:paraId="617628B5" w14:textId="77777777" w:rsidR="00AF262D" w:rsidRPr="004146C7" w:rsidRDefault="00AF262D" w:rsidP="00995508">
      <w:pPr>
        <w:pStyle w:val="ListParagraph"/>
        <w:numPr>
          <w:ilvl w:val="0"/>
          <w:numId w:val="3"/>
        </w:numPr>
        <w:tabs>
          <w:tab w:val="left" w:pos="993"/>
        </w:tabs>
        <w:ind w:left="0" w:firstLine="567"/>
        <w:rPr>
          <w:rFonts w:eastAsia="Calibri"/>
          <w:szCs w:val="24"/>
        </w:rPr>
      </w:pPr>
      <w:r w:rsidRPr="004146C7">
        <w:rPr>
          <w:rFonts w:eastAsia="Calibri"/>
          <w:szCs w:val="24"/>
        </w:rPr>
        <w:t>Perkančioji organizacija laiko, kad tiekėjas turi interesų, galinčių kelti grėsmę nacionaliniam saugumui, ir draudžia pirkime dalyvauti tiekėjams, jų subteikėjams ar ūkio subjektams, kurių pajėgumais remiamasi, kurie patys ar juos kontroliuojantys asmenys yra registruoti (jeigu teikėjas, jo subteikėjas,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4146C7">
        <w:rPr>
          <w:color w:val="000000"/>
          <w:szCs w:val="24"/>
        </w:rPr>
        <w:t>rekės ar paslaugos kelia grėsmę nacionaliniam saugumui, kai</w:t>
      </w:r>
      <w:r w:rsidRPr="004146C7">
        <w:rPr>
          <w:rFonts w:eastAsia="Calibri"/>
          <w:szCs w:val="24"/>
        </w:rPr>
        <w:t xml:space="preserve"> p</w:t>
      </w:r>
      <w:r w:rsidRPr="004146C7">
        <w:rPr>
          <w:color w:val="000000"/>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Pr="004146C7">
        <w:rPr>
          <w:szCs w:val="24"/>
        </w:rPr>
        <w:t xml:space="preserve"> ar paslaugų teikimas būtų vykdomas iš Viešųjų pirkimų įstatymo 92 straipsnio 14 dalyje numatytame sąraše nurodytų valstybių ar teritorijų.</w:t>
      </w:r>
    </w:p>
    <w:p w14:paraId="0D048771" w14:textId="6EE19609" w:rsidR="00AF262D" w:rsidRPr="004146C7" w:rsidRDefault="00AF262D" w:rsidP="00995508">
      <w:pPr>
        <w:pStyle w:val="ListParagraph"/>
        <w:numPr>
          <w:ilvl w:val="0"/>
          <w:numId w:val="3"/>
        </w:numPr>
        <w:tabs>
          <w:tab w:val="left" w:pos="993"/>
        </w:tabs>
        <w:ind w:left="0" w:firstLine="567"/>
        <w:rPr>
          <w:rFonts w:eastAsia="Calibri"/>
          <w:szCs w:val="24"/>
        </w:rPr>
      </w:pPr>
      <w:r w:rsidRPr="004146C7">
        <w:rPr>
          <w:rFonts w:eastAsia="Calibri"/>
          <w:szCs w:val="24"/>
        </w:rPr>
        <w:t xml:space="preserve">Tiekėjas, teikdamas pasiūlymą turi pateikti užpildytą </w:t>
      </w:r>
      <w:r w:rsidRPr="004146C7">
        <w:rPr>
          <w:rFonts w:eastAsia="Calibri"/>
          <w:b/>
          <w:bCs/>
          <w:szCs w:val="24"/>
        </w:rPr>
        <w:t xml:space="preserve">Nacionalinio saugumo reikalavimų atitikties deklaraciją </w:t>
      </w:r>
      <w:r w:rsidRPr="004146C7">
        <w:rPr>
          <w:rFonts w:eastAsia="Calibri"/>
          <w:szCs w:val="24"/>
        </w:rPr>
        <w:t>(</w:t>
      </w:r>
      <w:hyperlink w:anchor="nacsaug4pr" w:history="1">
        <w:r w:rsidRPr="004146C7">
          <w:rPr>
            <w:rStyle w:val="Hyperlink"/>
            <w:rFonts w:eastAsia="Calibri"/>
            <w:szCs w:val="24"/>
          </w:rPr>
          <w:t>4 priedas</w:t>
        </w:r>
      </w:hyperlink>
      <w:r w:rsidRPr="004146C7">
        <w:rPr>
          <w:rFonts w:eastAsia="Calibri"/>
          <w:szCs w:val="24"/>
        </w:rPr>
        <w:t xml:space="preserve">). Iš ekonomiškai naudingiausią pasiūlymą pateikusio dalyvio perkančioji </w:t>
      </w:r>
      <w:r w:rsidRPr="004146C7">
        <w:rPr>
          <w:szCs w:val="24"/>
        </w:rPr>
        <w:t>organizacija reikalauja šių dokumentų</w:t>
      </w:r>
      <w:r w:rsidRPr="004146C7">
        <w:rPr>
          <w:rStyle w:val="FootnoteReference"/>
          <w:szCs w:val="24"/>
        </w:rPr>
        <w:footnoteReference w:id="1"/>
      </w:r>
      <w:r w:rsidRPr="004146C7">
        <w:rPr>
          <w:szCs w:val="24"/>
        </w:rPr>
        <w:t>:</w:t>
      </w:r>
    </w:p>
    <w:p w14:paraId="01CCABCF" w14:textId="77777777" w:rsidR="00AF262D" w:rsidRPr="004146C7" w:rsidRDefault="00AF262D" w:rsidP="00995508">
      <w:pPr>
        <w:pStyle w:val="ListParagraph"/>
        <w:numPr>
          <w:ilvl w:val="1"/>
          <w:numId w:val="3"/>
        </w:numPr>
        <w:tabs>
          <w:tab w:val="left" w:pos="993"/>
          <w:tab w:val="left" w:pos="1134"/>
          <w:tab w:val="left" w:pos="1418"/>
          <w:tab w:val="left" w:pos="1560"/>
        </w:tabs>
        <w:ind w:left="0" w:firstLine="567"/>
        <w:rPr>
          <w:szCs w:val="24"/>
        </w:rPr>
      </w:pPr>
      <w:r w:rsidRPr="004146C7">
        <w:rPr>
          <w:szCs w:val="24"/>
        </w:rPr>
        <w:t>jeigu tiekėjas, jo subtiekėjas, ūkio subjektas, kurio pajėgumais remiamasi, tiekėjo siūlomų prekių gamintojas ar juos kontroliuojantis asmuo yra juridinis asmuo, pateikiamas Juridinių asmenų registro išplėstinis išrašas su istorija ir/arba Duomenų apie juridinio asmens naudos gavėjus išrašas su istorija (JANGIS) arba atitinkami valstybės narės ar trečiosios šalies dokumentai. Jeigu juridinio asmens tikrasis (-</w:t>
      </w:r>
      <w:proofErr w:type="spellStart"/>
      <w:r w:rsidRPr="004146C7">
        <w:rPr>
          <w:szCs w:val="24"/>
        </w:rPr>
        <w:t>ieji</w:t>
      </w:r>
      <w:proofErr w:type="spellEnd"/>
      <w:r w:rsidRPr="004146C7">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45C6A536" w14:textId="4002CD28" w:rsidR="008B4F5F" w:rsidRPr="002274F1" w:rsidRDefault="00AF262D" w:rsidP="00995508">
      <w:pPr>
        <w:pStyle w:val="ListParagraph"/>
        <w:numPr>
          <w:ilvl w:val="1"/>
          <w:numId w:val="3"/>
        </w:numPr>
        <w:ind w:left="0" w:firstLine="567"/>
        <w:rPr>
          <w:rFonts w:eastAsia="Calibri"/>
          <w:szCs w:val="24"/>
        </w:rPr>
      </w:pPr>
      <w:r w:rsidRPr="00995508">
        <w:rPr>
          <w:szCs w:val="24"/>
        </w:rPr>
        <w:t>jeigu tiekėjas, jo subtiekėjas, ūkio subjektas, kurio pajėgumais remiamasi, teikėjo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25B8C48" w14:textId="77777777" w:rsidR="00995508" w:rsidRPr="00995508" w:rsidRDefault="00995508" w:rsidP="002274F1">
      <w:pPr>
        <w:pStyle w:val="ListParagraph"/>
        <w:ind w:left="567"/>
        <w:rPr>
          <w:rFonts w:eastAsia="Calibri"/>
          <w:szCs w:val="24"/>
        </w:rPr>
      </w:pPr>
    </w:p>
    <w:p w14:paraId="70BCE899" w14:textId="5A5D7816" w:rsidR="008B4F5F" w:rsidRPr="004146C7" w:rsidRDefault="00AF262D" w:rsidP="004146C7">
      <w:pPr>
        <w:tabs>
          <w:tab w:val="left" w:pos="709"/>
        </w:tabs>
        <w:ind w:left="360"/>
        <w:jc w:val="center"/>
        <w:rPr>
          <w:b/>
          <w:szCs w:val="24"/>
        </w:rPr>
      </w:pPr>
      <w:r w:rsidRPr="004146C7">
        <w:rPr>
          <w:b/>
          <w:szCs w:val="24"/>
        </w:rPr>
        <w:t xml:space="preserve">IV. </w:t>
      </w:r>
      <w:r w:rsidRPr="004146C7">
        <w:rPr>
          <w:b/>
          <w:bCs/>
        </w:rPr>
        <w:t>TIEKĖJŲ GRUPĖS DALYVAVIMAS PIRKIMO PROCEDŪROSE</w:t>
      </w:r>
    </w:p>
    <w:p w14:paraId="1A342993" w14:textId="77777777" w:rsidR="008B4F5F" w:rsidRPr="004146C7" w:rsidRDefault="008B4F5F" w:rsidP="004146C7">
      <w:pPr>
        <w:jc w:val="left"/>
        <w:rPr>
          <w:szCs w:val="24"/>
        </w:rPr>
      </w:pPr>
    </w:p>
    <w:p w14:paraId="02F65120" w14:textId="77777777" w:rsidR="00AF262D" w:rsidRPr="004146C7" w:rsidRDefault="00AF262D" w:rsidP="002274F1">
      <w:pPr>
        <w:pStyle w:val="BodyText"/>
        <w:numPr>
          <w:ilvl w:val="0"/>
          <w:numId w:val="3"/>
        </w:numPr>
        <w:ind w:left="0" w:firstLine="567"/>
        <w:rPr>
          <w:szCs w:val="24"/>
          <w:u w:val="single"/>
        </w:rPr>
      </w:pPr>
      <w:r w:rsidRPr="004146C7">
        <w:rPr>
          <w:szCs w:val="24"/>
        </w:rPr>
        <w:t xml:space="preserve">Pasiūlymą gali pateikti tiekėjų grupė. Tiekėjų grupė, teikianti bendrą pasiūlymą, privalo pateikti jungtinės veiklos sutartį. </w:t>
      </w:r>
    </w:p>
    <w:p w14:paraId="3E92E595" w14:textId="77777777" w:rsidR="00AF262D" w:rsidRPr="004146C7" w:rsidRDefault="00AF262D" w:rsidP="002274F1">
      <w:pPr>
        <w:pStyle w:val="BodyText"/>
        <w:numPr>
          <w:ilvl w:val="0"/>
          <w:numId w:val="3"/>
        </w:numPr>
        <w:ind w:left="0" w:firstLine="567"/>
        <w:rPr>
          <w:szCs w:val="24"/>
          <w:u w:val="single"/>
        </w:rPr>
      </w:pPr>
      <w:r w:rsidRPr="004146C7">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4146C7">
        <w:rPr>
          <w:i/>
          <w:szCs w:val="24"/>
        </w:rPr>
        <w:t xml:space="preserve">. </w:t>
      </w:r>
    </w:p>
    <w:p w14:paraId="247E5E5F" w14:textId="77777777" w:rsidR="00AF262D" w:rsidRPr="004146C7" w:rsidRDefault="00AF262D" w:rsidP="002274F1">
      <w:pPr>
        <w:pStyle w:val="BodyText"/>
        <w:numPr>
          <w:ilvl w:val="0"/>
          <w:numId w:val="3"/>
        </w:numPr>
        <w:ind w:left="0" w:firstLine="567"/>
        <w:rPr>
          <w:szCs w:val="24"/>
        </w:rPr>
      </w:pPr>
      <w:r w:rsidRPr="004146C7">
        <w:rPr>
          <w:szCs w:val="24"/>
        </w:rPr>
        <w:lastRenderedPageBreak/>
        <w:t xml:space="preserve">Jungtinės veiklos sutartis turi numatyti solidariąją visų šios sutarties partnerių atsakomybę už prievolių perkančiajai organizacijai nevykdymą. </w:t>
      </w:r>
      <w:r w:rsidRPr="004146C7">
        <w:rPr>
          <w:szCs w:val="24"/>
          <w:lang w:eastAsia="ar-SA"/>
        </w:rPr>
        <w:t xml:space="preserve">Taip pat jungtinės veiklos sutartyje turi būti numatyta, </w:t>
      </w:r>
      <w:r w:rsidRPr="004146C7">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EF739CE" w14:textId="77777777" w:rsidR="00AF262D" w:rsidRPr="004146C7" w:rsidRDefault="00AF262D" w:rsidP="002274F1">
      <w:pPr>
        <w:pStyle w:val="BodyText"/>
        <w:numPr>
          <w:ilvl w:val="0"/>
          <w:numId w:val="3"/>
        </w:numPr>
        <w:ind w:left="0" w:firstLine="567"/>
        <w:rPr>
          <w:szCs w:val="24"/>
          <w:u w:val="single"/>
        </w:rPr>
      </w:pPr>
      <w:r w:rsidRPr="004146C7">
        <w:rPr>
          <w:szCs w:val="24"/>
        </w:rPr>
        <w:t>Perkančioji organizacija nereikalauja, kad, tiekėjų grupės pateiktą pasiūlymą nustačius laimėjusiu ir pasiūlius sudaryti pirkimo sutartį, ši tiekėjų grupė įgytų tam tikrą teisinę formą.</w:t>
      </w:r>
    </w:p>
    <w:p w14:paraId="67568393" w14:textId="77777777" w:rsidR="008B4F5F" w:rsidRPr="004146C7" w:rsidRDefault="008B4F5F" w:rsidP="004146C7">
      <w:pPr>
        <w:tabs>
          <w:tab w:val="left" w:pos="993"/>
        </w:tabs>
        <w:ind w:firstLine="709"/>
        <w:jc w:val="left"/>
        <w:rPr>
          <w:szCs w:val="24"/>
        </w:rPr>
      </w:pPr>
    </w:p>
    <w:p w14:paraId="6888921C" w14:textId="4C859EEA" w:rsidR="008B4F5F" w:rsidRPr="002274F1" w:rsidRDefault="00AF262D" w:rsidP="002274F1">
      <w:pPr>
        <w:pStyle w:val="ListParagraph"/>
        <w:numPr>
          <w:ilvl w:val="0"/>
          <w:numId w:val="32"/>
        </w:numPr>
        <w:jc w:val="center"/>
        <w:rPr>
          <w:b/>
          <w:bCs/>
        </w:rPr>
      </w:pPr>
      <w:r w:rsidRPr="002274F1">
        <w:rPr>
          <w:b/>
          <w:bCs/>
        </w:rPr>
        <w:t>PASIŪLYMŲ RENGIMAS, PATEIKIMAS, KEITIMAS</w:t>
      </w:r>
    </w:p>
    <w:p w14:paraId="73F61AAB" w14:textId="77777777" w:rsidR="00995508" w:rsidRPr="00995508" w:rsidRDefault="00995508" w:rsidP="002274F1">
      <w:pPr>
        <w:pStyle w:val="ListParagraph"/>
        <w:ind w:left="1080"/>
        <w:rPr>
          <w:szCs w:val="24"/>
        </w:rPr>
      </w:pPr>
    </w:p>
    <w:p w14:paraId="4DE82A51" w14:textId="77777777" w:rsidR="00AF262D" w:rsidRPr="004146C7" w:rsidRDefault="00AF262D" w:rsidP="002274F1">
      <w:pPr>
        <w:pStyle w:val="ListParagraph"/>
        <w:widowControl w:val="0"/>
        <w:numPr>
          <w:ilvl w:val="0"/>
          <w:numId w:val="3"/>
        </w:numPr>
        <w:autoSpaceDE w:val="0"/>
        <w:autoSpaceDN w:val="0"/>
        <w:adjustRightInd w:val="0"/>
        <w:ind w:left="0" w:firstLine="567"/>
        <w:rPr>
          <w:szCs w:val="24"/>
        </w:rPr>
      </w:pPr>
      <w:r w:rsidRPr="004146C7">
        <w:rPr>
          <w:szCs w:val="24"/>
        </w:rPr>
        <w:t>Pateikdamas pasiūlymą tiekėjas sutinka su šiais pirkimo dokumentais ir patvirtina, kad jo pasiūlyme pateikta informacija yra teisinga ir apima viską, ko reikia tinkamam pirkimo sutarties įvykdymui.</w:t>
      </w:r>
    </w:p>
    <w:p w14:paraId="5EAC4914"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b/>
          <w:szCs w:val="24"/>
        </w:rPr>
        <w:t>Pasiūlymas turi būti pateikiamas tik elektroninėmis priemonėmis, naudojant CVP IS, lietuvių kalba ir</w:t>
      </w:r>
      <w:r w:rsidRPr="004146C7">
        <w:rPr>
          <w:szCs w:val="24"/>
        </w:rPr>
        <w:t xml:space="preserve"> </w:t>
      </w:r>
      <w:r w:rsidRPr="004146C7">
        <w:rPr>
          <w:b/>
          <w:szCs w:val="24"/>
        </w:rPr>
        <w:t>pasirašytas parašu</w:t>
      </w:r>
      <w:r w:rsidRPr="004146C7">
        <w:rPr>
          <w:szCs w:val="24"/>
        </w:rPr>
        <w:t xml:space="preserve">, atitinkančiu teisės aktų reikalavimus. </w:t>
      </w:r>
      <w:r w:rsidRPr="004146C7">
        <w:rPr>
          <w:szCs w:val="24"/>
          <w:u w:val="single"/>
          <w:lang w:eastAsia="ar-SA"/>
        </w:rPr>
        <w:t>Pasiūlymai pateikti popierinėje laikmenoje vokuose bus grąžinami neatplėšti tiekėjams ar grąžinami registruotu laišku ir nebus vertinami.</w:t>
      </w:r>
      <w:r w:rsidRPr="004146C7">
        <w:rPr>
          <w:szCs w:val="24"/>
        </w:rPr>
        <w:t xml:space="preserve"> </w:t>
      </w:r>
      <w:r w:rsidRPr="004146C7">
        <w:rPr>
          <w:szCs w:val="24"/>
          <w:lang w:eastAsia="ar-SA"/>
        </w:rPr>
        <w:t xml:space="preserve">Pateikiami dokumentai ar skaitmeninės dokumentų kopijos turi būti prieinami naudojant nediskriminuojančius, visuotinai prieinamus duomenų failų formatus (pvz., </w:t>
      </w:r>
      <w:proofErr w:type="spellStart"/>
      <w:r w:rsidRPr="004146C7">
        <w:rPr>
          <w:szCs w:val="24"/>
          <w:lang w:eastAsia="ar-SA"/>
        </w:rPr>
        <w:t>pdf</w:t>
      </w:r>
      <w:proofErr w:type="spellEnd"/>
      <w:r w:rsidRPr="004146C7">
        <w:rPr>
          <w:szCs w:val="24"/>
          <w:lang w:eastAsia="ar-SA"/>
        </w:rPr>
        <w:t xml:space="preserve">, jpg, </w:t>
      </w:r>
      <w:proofErr w:type="spellStart"/>
      <w:r w:rsidRPr="004146C7">
        <w:rPr>
          <w:szCs w:val="24"/>
          <w:lang w:eastAsia="ar-SA"/>
        </w:rPr>
        <w:t>doc</w:t>
      </w:r>
      <w:proofErr w:type="spellEnd"/>
      <w:r w:rsidRPr="004146C7">
        <w:rPr>
          <w:szCs w:val="24"/>
          <w:lang w:eastAsia="ar-SA"/>
        </w:rPr>
        <w:t xml:space="preserve"> ir kt.). </w:t>
      </w:r>
      <w:r w:rsidRPr="004146C7">
        <w:rPr>
          <w:szCs w:val="24"/>
        </w:rPr>
        <w:t>Su užsienio kalbomis pateikiamais dokumentais turi būti pateikiamas jų vertimas į lietuvių kalbą, patvirtintas vertėjo parašu ir vertimo biuro antspaudu. Sertifikatai, atestatai bei kiti kompetentingų institucijų išduoti dokumentai gali būti pateikti originalia anglų kalba, kartu neteikiant jų vertimo į lietuvių kalbą.</w:t>
      </w:r>
    </w:p>
    <w:p w14:paraId="127C7470"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rStyle w:val="Hyperlink"/>
          <w:szCs w:val="24"/>
        </w:rPr>
      </w:pPr>
      <w:r w:rsidRPr="004146C7">
        <w:rPr>
          <w:b/>
          <w:bCs/>
          <w:szCs w:val="24"/>
          <w:u w:val="single"/>
          <w:lang w:eastAsia="ar-SA"/>
        </w:rPr>
        <w:t xml:space="preserve">Elektroninėmis priemonėmis pasiūlymus gali teikti tiktai tiekėjai registruoti CVP IS </w:t>
      </w:r>
      <w:r w:rsidRPr="004146C7">
        <w:rPr>
          <w:bCs/>
          <w:szCs w:val="24"/>
          <w:u w:val="single"/>
          <w:lang w:eastAsia="ar-SA"/>
        </w:rPr>
        <w:t>(</w:t>
      </w:r>
      <w:hyperlink r:id="rId9" w:history="1">
        <w:r w:rsidRPr="004146C7">
          <w:rPr>
            <w:rStyle w:val="Hyperlink"/>
            <w:szCs w:val="24"/>
            <w:lang w:eastAsia="ar-SA"/>
          </w:rPr>
          <w:t>https://pirkimai.eviesiejipirkimai.lt/). Registracija CVP IS yra nemokama.</w:t>
        </w:r>
      </w:hyperlink>
    </w:p>
    <w:p w14:paraId="4B8B9CF1"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610A27E"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Perkančioji organizacija neleidžia pateikti alternatyvių pasiūlymų. Tiekėjui pateikus alternatyvų pasiūlymą (alternatyvius pasiūlymus), jo pasiūlymas ir alternatyvus pasiūlymas (alternatyvūs pasiūlymai) bus atmesti.</w:t>
      </w:r>
    </w:p>
    <w:p w14:paraId="0736868E"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1D4B3B3" w14:textId="77777777" w:rsidR="00AF262D" w:rsidRPr="004146C7" w:rsidRDefault="00AF262D" w:rsidP="002274F1">
      <w:pPr>
        <w:pStyle w:val="BodyText"/>
        <w:numPr>
          <w:ilvl w:val="0"/>
          <w:numId w:val="3"/>
        </w:numPr>
        <w:tabs>
          <w:tab w:val="left" w:pos="993"/>
        </w:tabs>
        <w:suppressAutoHyphens/>
        <w:ind w:left="0" w:firstLine="567"/>
        <w:rPr>
          <w:szCs w:val="24"/>
        </w:rPr>
      </w:pPr>
      <w:r w:rsidRPr="004146C7">
        <w:rPr>
          <w:szCs w:val="24"/>
        </w:rPr>
        <w:t>Tiekėjo pasiūlyme turi būti:</w:t>
      </w:r>
    </w:p>
    <w:p w14:paraId="67FECA1E" w14:textId="5F45CCC1" w:rsidR="00AF262D" w:rsidRPr="004146C7" w:rsidRDefault="00AF262D" w:rsidP="00995508">
      <w:pPr>
        <w:pStyle w:val="BodyText"/>
        <w:tabs>
          <w:tab w:val="left" w:pos="993"/>
        </w:tabs>
        <w:suppressAutoHyphens/>
        <w:rPr>
          <w:szCs w:val="24"/>
        </w:rPr>
      </w:pPr>
      <w:r w:rsidRPr="004146C7">
        <w:rPr>
          <w:szCs w:val="24"/>
        </w:rPr>
        <w:t>38.1. užpildytas pasiūlymas pagal pasiūlymo formą (</w:t>
      </w:r>
      <w:hyperlink w:anchor="pasiulymoforma1pr" w:history="1">
        <w:r w:rsidRPr="004146C7">
          <w:rPr>
            <w:rStyle w:val="Hyperlink"/>
            <w:szCs w:val="24"/>
          </w:rPr>
          <w:t>1 priedas</w:t>
        </w:r>
      </w:hyperlink>
      <w:r w:rsidRPr="004146C7">
        <w:rPr>
          <w:szCs w:val="24"/>
        </w:rPr>
        <w:t xml:space="preserve">); </w:t>
      </w:r>
    </w:p>
    <w:p w14:paraId="349CD6E9" w14:textId="2838D23F" w:rsidR="00AF262D" w:rsidRPr="004146C7" w:rsidRDefault="00AF262D" w:rsidP="00995508">
      <w:pPr>
        <w:pStyle w:val="BodyText"/>
        <w:tabs>
          <w:tab w:val="left" w:pos="993"/>
        </w:tabs>
        <w:suppressAutoHyphens/>
        <w:rPr>
          <w:rFonts w:eastAsia="Calibri"/>
          <w:szCs w:val="24"/>
          <w:lang w:eastAsia="lt-LT"/>
        </w:rPr>
      </w:pPr>
      <w:r w:rsidRPr="004146C7">
        <w:rPr>
          <w:rFonts w:eastAsia="Calibri"/>
          <w:szCs w:val="24"/>
          <w:lang w:eastAsia="lt-LT"/>
        </w:rPr>
        <w:t>38.2. įgaliojimas ar kitas dokumentas (pvz., pareigybės aprašymas), suteikiantis teisę pasirašyti tiekėjo pasiūlymą, kai pasiūlymą pasirašo ne juridinio asmens vadovas, o jo įgaliotas asmuo;</w:t>
      </w:r>
    </w:p>
    <w:p w14:paraId="7FED85B4" w14:textId="13CD0120" w:rsidR="00AF262D" w:rsidRPr="004146C7" w:rsidRDefault="00AF262D" w:rsidP="00995508">
      <w:pPr>
        <w:pStyle w:val="BodyText"/>
        <w:tabs>
          <w:tab w:val="left" w:pos="993"/>
        </w:tabs>
        <w:suppressAutoHyphens/>
        <w:rPr>
          <w:szCs w:val="24"/>
        </w:rPr>
      </w:pPr>
      <w:r w:rsidRPr="004146C7">
        <w:rPr>
          <w:rFonts w:eastAsia="Calibri"/>
          <w:szCs w:val="24"/>
          <w:lang w:eastAsia="lt-LT"/>
        </w:rPr>
        <w:t xml:space="preserve">38.3. </w:t>
      </w:r>
      <w:r w:rsidRPr="004146C7">
        <w:rPr>
          <w:color w:val="000000"/>
          <w:szCs w:val="24"/>
          <w:lang w:eastAsia="lt-LT"/>
        </w:rPr>
        <w:t>užpildyta ir pasirašyta Kvalifikacijos atitikties deklaracija (</w:t>
      </w:r>
      <w:hyperlink w:anchor="kvalifdekl3pr" w:history="1">
        <w:r w:rsidRPr="004146C7">
          <w:rPr>
            <w:rStyle w:val="Hyperlink"/>
            <w:szCs w:val="24"/>
            <w:lang w:eastAsia="lt-LT"/>
          </w:rPr>
          <w:t>3 priedas</w:t>
        </w:r>
      </w:hyperlink>
      <w:r w:rsidRPr="004146C7">
        <w:rPr>
          <w:color w:val="000000"/>
          <w:szCs w:val="24"/>
          <w:lang w:eastAsia="lt-LT"/>
        </w:rPr>
        <w:t>). Jei bendrą pasiūlymą pateikia tiekėjų grupė, Kvalifikacijos atitikties deklaraciją turi pateikti atsakingas tiekėjų grupės partneris, deklaruodamas visos tiekėjų grupės atitikimą kvalifikacijos reikalavimams.</w:t>
      </w:r>
    </w:p>
    <w:p w14:paraId="562F3B28" w14:textId="2FFB2BF8" w:rsidR="00AF262D" w:rsidRPr="004146C7" w:rsidRDefault="00AF262D" w:rsidP="00995508">
      <w:pPr>
        <w:pStyle w:val="BodyText"/>
        <w:tabs>
          <w:tab w:val="left" w:pos="993"/>
        </w:tabs>
        <w:suppressAutoHyphens/>
        <w:rPr>
          <w:szCs w:val="24"/>
        </w:rPr>
      </w:pPr>
      <w:r w:rsidRPr="004146C7">
        <w:rPr>
          <w:rFonts w:eastAsia="Calibri"/>
          <w:szCs w:val="24"/>
        </w:rPr>
        <w:t xml:space="preserve">38.4. užpildyta ir pasirašyta </w:t>
      </w:r>
      <w:r w:rsidR="00DE3C4B">
        <w:rPr>
          <w:rFonts w:eastAsia="Calibri"/>
          <w:szCs w:val="24"/>
        </w:rPr>
        <w:t>N</w:t>
      </w:r>
      <w:r w:rsidRPr="004146C7">
        <w:rPr>
          <w:rFonts w:eastAsia="Calibri"/>
          <w:szCs w:val="24"/>
        </w:rPr>
        <w:t>acionalinio saugumo reikalavimų atitikties deklaracija (</w:t>
      </w:r>
      <w:hyperlink w:anchor="nacsaug4pr" w:history="1">
        <w:r w:rsidRPr="004146C7">
          <w:rPr>
            <w:rStyle w:val="Hyperlink"/>
            <w:rFonts w:eastAsia="Calibri"/>
            <w:szCs w:val="24"/>
          </w:rPr>
          <w:t>4 priedas</w:t>
        </w:r>
      </w:hyperlink>
      <w:r w:rsidRPr="004146C7">
        <w:rPr>
          <w:rFonts w:eastAsia="Calibri"/>
          <w:szCs w:val="24"/>
        </w:rPr>
        <w:t xml:space="preserve">). Nacionalinio saugumo reikalavimų atitikties deklaraciją turi užpildyti, pasirašyti ir pateikti tiekėjas, </w:t>
      </w:r>
      <w:r w:rsidRPr="004146C7">
        <w:rPr>
          <w:rFonts w:eastAsia="Calibri"/>
          <w:b/>
          <w:szCs w:val="24"/>
        </w:rPr>
        <w:t>kiekvienas</w:t>
      </w:r>
      <w:r w:rsidRPr="004146C7">
        <w:rPr>
          <w:rFonts w:eastAsia="Calibri"/>
          <w:szCs w:val="24"/>
        </w:rPr>
        <w:t xml:space="preserve"> tiekėjų grupės partneris (jei pasiūlymą pateikia tiekėjų grupė), ir </w:t>
      </w:r>
      <w:r w:rsidRPr="004146C7">
        <w:rPr>
          <w:rFonts w:eastAsia="Calibri"/>
          <w:b/>
          <w:szCs w:val="24"/>
        </w:rPr>
        <w:t>kiekvienas</w:t>
      </w:r>
      <w:r w:rsidRPr="004146C7">
        <w:rPr>
          <w:rFonts w:eastAsia="Calibri"/>
          <w:szCs w:val="24"/>
        </w:rPr>
        <w:t xml:space="preserve"> subtiekėjas ir ūkio subjektas, kurio pajėgumais ketina remtis tiekėjas.</w:t>
      </w:r>
    </w:p>
    <w:p w14:paraId="6CFD559B" w14:textId="14AEC70C" w:rsidR="00AF262D" w:rsidRPr="004146C7" w:rsidRDefault="00AF262D" w:rsidP="00995508">
      <w:pPr>
        <w:pStyle w:val="BodyText"/>
        <w:tabs>
          <w:tab w:val="left" w:pos="993"/>
        </w:tabs>
        <w:suppressAutoHyphens/>
        <w:rPr>
          <w:szCs w:val="24"/>
        </w:rPr>
      </w:pPr>
      <w:r w:rsidRPr="004146C7">
        <w:rPr>
          <w:rFonts w:eastAsia="Calibri"/>
          <w:szCs w:val="24"/>
        </w:rPr>
        <w:t>38.5. jungtinės veiklos sutartis, jei pasiūlymą pateikia tiekėjų grupė;</w:t>
      </w:r>
    </w:p>
    <w:p w14:paraId="4DCA009C" w14:textId="30764B34" w:rsidR="00AF262D" w:rsidRPr="004146C7" w:rsidRDefault="00AF262D" w:rsidP="00995508">
      <w:pPr>
        <w:pStyle w:val="BodyText"/>
        <w:tabs>
          <w:tab w:val="left" w:pos="993"/>
        </w:tabs>
        <w:suppressAutoHyphens/>
        <w:rPr>
          <w:szCs w:val="24"/>
        </w:rPr>
      </w:pPr>
      <w:r w:rsidRPr="004146C7">
        <w:rPr>
          <w:szCs w:val="24"/>
        </w:rPr>
        <w:t>38.6. kita pirkimo dokumentuose prašoma medžiaga.</w:t>
      </w:r>
    </w:p>
    <w:p w14:paraId="598650B0" w14:textId="30E66511" w:rsidR="00AF262D" w:rsidRPr="004146C7" w:rsidRDefault="00AF262D" w:rsidP="002274F1">
      <w:pPr>
        <w:pStyle w:val="BodyText"/>
        <w:numPr>
          <w:ilvl w:val="0"/>
          <w:numId w:val="3"/>
        </w:numPr>
        <w:ind w:left="0" w:firstLine="567"/>
        <w:rPr>
          <w:szCs w:val="24"/>
        </w:rPr>
      </w:pPr>
      <w:r w:rsidRPr="004146C7">
        <w:rPr>
          <w:szCs w:val="24"/>
        </w:rPr>
        <w:t xml:space="preserve">Pasiūlymas turi būti pateiktas iki </w:t>
      </w:r>
      <w:r w:rsidRPr="004146C7">
        <w:rPr>
          <w:b/>
          <w:szCs w:val="24"/>
        </w:rPr>
        <w:t xml:space="preserve">2025 m. </w:t>
      </w:r>
      <w:r w:rsidR="0051458E">
        <w:rPr>
          <w:b/>
          <w:szCs w:val="24"/>
        </w:rPr>
        <w:t>lapkričio</w:t>
      </w:r>
      <w:r w:rsidRPr="004146C7">
        <w:rPr>
          <w:b/>
          <w:szCs w:val="24"/>
        </w:rPr>
        <w:t xml:space="preserve"> mėn. </w:t>
      </w:r>
      <w:r w:rsidR="0051458E">
        <w:rPr>
          <w:b/>
          <w:szCs w:val="24"/>
        </w:rPr>
        <w:t>5</w:t>
      </w:r>
      <w:r w:rsidRPr="004146C7">
        <w:rPr>
          <w:b/>
          <w:szCs w:val="24"/>
        </w:rPr>
        <w:t xml:space="preserve"> d. 10 val. 00 min.</w:t>
      </w:r>
      <w:r w:rsidRPr="004146C7">
        <w:rPr>
          <w:szCs w:val="24"/>
        </w:rPr>
        <w:t xml:space="preserve"> Lietuvos laiku CVP IS priemonėmis. Vėliau gautas pasiūlymas yra nepriimtinas ir nenagrinėjamas. Perkančioji organizacija neatsako už elektros tiekimo, CVP IS sutrikimus ar už pavėluotai gautą pasiūlymą. </w:t>
      </w:r>
    </w:p>
    <w:p w14:paraId="10D25EFC" w14:textId="77777777" w:rsidR="00AF262D" w:rsidRPr="004146C7" w:rsidRDefault="00AF262D" w:rsidP="002274F1">
      <w:pPr>
        <w:pStyle w:val="BodyText"/>
        <w:numPr>
          <w:ilvl w:val="0"/>
          <w:numId w:val="3"/>
        </w:numPr>
        <w:ind w:left="0" w:firstLine="567"/>
        <w:rPr>
          <w:szCs w:val="24"/>
        </w:rPr>
      </w:pPr>
      <w:r w:rsidRPr="004146C7">
        <w:rPr>
          <w:szCs w:val="24"/>
        </w:rPr>
        <w:t xml:space="preserve">Pasiūlyme tiekėjas turi nurodyti jo galiojimo terminą. Pasiūlymas turi galioti ne trumpiau kaip 3 mėnesius nuo pasiūlymų pateikimo termino pabaigos. Jei pasiūlyme nenurodytas jo galiojimo </w:t>
      </w:r>
      <w:r w:rsidRPr="004146C7">
        <w:rPr>
          <w:szCs w:val="24"/>
        </w:rPr>
        <w:lastRenderedPageBreak/>
        <w:t>laikas, laikoma, kad pasiūlymas galioja tiek, kiek nustatyta pirkimo dokumentuose, t. y. 3 mėnesius nuo pasiūlymų pateikimo termino pabaigos.</w:t>
      </w:r>
    </w:p>
    <w:p w14:paraId="7192A45D" w14:textId="175FEC68" w:rsidR="00AF262D" w:rsidRPr="004146C7" w:rsidRDefault="00AF262D" w:rsidP="002274F1">
      <w:pPr>
        <w:pStyle w:val="BodyText"/>
        <w:numPr>
          <w:ilvl w:val="0"/>
          <w:numId w:val="3"/>
        </w:numPr>
        <w:ind w:left="0" w:firstLine="567"/>
        <w:rPr>
          <w:szCs w:val="24"/>
        </w:rPr>
      </w:pPr>
      <w:r w:rsidRPr="004146C7">
        <w:rPr>
          <w:szCs w:val="24"/>
        </w:rPr>
        <w:t xml:space="preserve">Pasiūlyme nurodoma pirkimo kaina turi būti apskaičiuota ir išreikšta taip, kaip nurodyta </w:t>
      </w:r>
      <w:hyperlink w:anchor="pasiulymoforma1pr" w:history="1">
        <w:r w:rsidRPr="004146C7">
          <w:rPr>
            <w:rStyle w:val="Hyperlink"/>
            <w:szCs w:val="24"/>
          </w:rPr>
          <w:t>1 priede.</w:t>
        </w:r>
      </w:hyperlink>
      <w:r w:rsidRPr="004146C7">
        <w:rPr>
          <w:szCs w:val="24"/>
        </w:rPr>
        <w:t xml:space="preserve"> Apskaičiuojant kainą turi būti atsižvelgta į </w:t>
      </w:r>
      <w:r w:rsidRPr="004146C7">
        <w:rPr>
          <w:iCs/>
          <w:szCs w:val="24"/>
        </w:rPr>
        <w:t>visus perkamų prekių kiekius, į pasiūlymo kainos sudėtines dalis, į techninės specifikacijos (</w:t>
      </w:r>
      <w:hyperlink w:anchor="technine2pr" w:history="1">
        <w:r w:rsidRPr="004146C7">
          <w:rPr>
            <w:rStyle w:val="Hyperlink"/>
            <w:iCs/>
            <w:szCs w:val="24"/>
          </w:rPr>
          <w:t>Sutarties 2 priedas</w:t>
        </w:r>
      </w:hyperlink>
      <w:r w:rsidRPr="004146C7">
        <w:rPr>
          <w:iCs/>
          <w:szCs w:val="24"/>
        </w:rPr>
        <w:t>) reikalavimus, į sutarties projekte numatytą atsiskaitymo už patiektas prekes terminą bei į visus kitus</w:t>
      </w:r>
      <w:r w:rsidRPr="004146C7">
        <w:rPr>
          <w:szCs w:val="24"/>
        </w:rPr>
        <w:t xml:space="preserve"> šių pirkimo dokumentų reikalavimus. Į kainą turi būti įskaityti visi tiekėjo mokami mokesčiai ir visos išlaidos. Kainos visuose pasiūlymo dokumentuose turi būti įrašomos tikslumo lygiu iki euro šimtųjų dalių, </w:t>
      </w:r>
      <w:proofErr w:type="spellStart"/>
      <w:r w:rsidRPr="004146C7">
        <w:rPr>
          <w:szCs w:val="24"/>
        </w:rPr>
        <w:t>t.y</w:t>
      </w:r>
      <w:proofErr w:type="spellEnd"/>
      <w:r w:rsidRPr="004146C7">
        <w:rPr>
          <w:szCs w:val="24"/>
        </w:rPr>
        <w:t>. suapvalinama paliekant du skaitmenis po kablelio.</w:t>
      </w:r>
    </w:p>
    <w:p w14:paraId="21B8742E" w14:textId="55FD0CF9" w:rsidR="00AF262D" w:rsidRPr="004146C7" w:rsidRDefault="00AF262D" w:rsidP="002274F1">
      <w:pPr>
        <w:pStyle w:val="BodyText"/>
        <w:numPr>
          <w:ilvl w:val="0"/>
          <w:numId w:val="3"/>
        </w:numPr>
        <w:ind w:left="0" w:firstLine="567"/>
        <w:rPr>
          <w:szCs w:val="24"/>
        </w:rPr>
      </w:pPr>
      <w:r w:rsidRPr="004146C7">
        <w:rPr>
          <w:szCs w:val="24"/>
        </w:rPr>
        <w:t>Tiekėjas pasiūlymo formoje (</w:t>
      </w:r>
      <w:hyperlink w:anchor="pasiulymoforma1pr" w:history="1">
        <w:r w:rsidRPr="004146C7">
          <w:rPr>
            <w:rStyle w:val="Hyperlink"/>
            <w:szCs w:val="24"/>
          </w:rPr>
          <w:t>1 priedas</w:t>
        </w:r>
      </w:hyperlink>
      <w:r w:rsidRPr="004146C7">
        <w:rPr>
          <w:szCs w:val="24"/>
        </w:rPr>
        <w:t xml:space="preserve">) privalo nurodyti, ar jo pasiūlyme yra konfidencialios informacijos, ir kuri informacija, vadovaujantis Viešųjų pirkimų įstatymo 20 straipsnio 2 dalimi, yra konfidenciali. </w:t>
      </w:r>
    </w:p>
    <w:p w14:paraId="3C4DCDDF" w14:textId="77777777" w:rsidR="00AF262D" w:rsidRPr="004146C7" w:rsidRDefault="00AF262D" w:rsidP="002274F1">
      <w:pPr>
        <w:pStyle w:val="BodyText"/>
        <w:numPr>
          <w:ilvl w:val="0"/>
          <w:numId w:val="3"/>
        </w:numPr>
        <w:ind w:left="0" w:firstLine="567"/>
        <w:rPr>
          <w:szCs w:val="24"/>
        </w:rPr>
      </w:pPr>
      <w:r w:rsidRPr="004146C7">
        <w:rPr>
          <w:szCs w:val="24"/>
        </w:rPr>
        <w:t>Ne vėliau kaip praėjus 6 mėnesiams nuo pirkimo sutarties sudarymo suinteresuoti dalyviai gali paprašyti perkančiosios organizacijos supažindinti juos su pirkimą laimėjusio tiekėjo pasiūlymu, išskyrus tą informaciją, kurią pirkimą laimėjęs dalyvis nurodė kaip konfidencialią.</w:t>
      </w:r>
    </w:p>
    <w:p w14:paraId="0FDFB097" w14:textId="77777777" w:rsidR="00AF262D" w:rsidRPr="004146C7" w:rsidRDefault="00AF262D" w:rsidP="002274F1">
      <w:pPr>
        <w:pStyle w:val="BodyText"/>
        <w:numPr>
          <w:ilvl w:val="0"/>
          <w:numId w:val="3"/>
        </w:numPr>
        <w:ind w:left="0" w:firstLine="567"/>
        <w:rPr>
          <w:szCs w:val="24"/>
        </w:rPr>
      </w:pPr>
      <w:r w:rsidRPr="004146C7">
        <w:rPr>
          <w:szCs w:val="24"/>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146C7">
        <w:rPr>
          <w:b/>
          <w:szCs w:val="24"/>
        </w:rPr>
        <w:t xml:space="preserve">„Konfidencialu“. </w:t>
      </w:r>
      <w:r w:rsidRPr="004146C7">
        <w:rPr>
          <w:szCs w:val="24"/>
        </w:rPr>
        <w:t>Informacija, kurią viešai skelbti įpareigoja Lietuvos Respublikos įstatymai, negali būti tiekėjo nurodoma kaip konfidenciali. Jei tiekėjas nenurodo konfidencialios informacijos, laikoma, kad tokios tiekėjo pasiūlyme nėra.</w:t>
      </w:r>
    </w:p>
    <w:p w14:paraId="13865CC3" w14:textId="67E79953" w:rsidR="00AF262D" w:rsidRPr="004146C7" w:rsidRDefault="00AF262D" w:rsidP="002274F1">
      <w:pPr>
        <w:pStyle w:val="ListParagraph"/>
        <w:numPr>
          <w:ilvl w:val="0"/>
          <w:numId w:val="3"/>
        </w:numPr>
        <w:tabs>
          <w:tab w:val="left" w:pos="993"/>
        </w:tabs>
        <w:ind w:left="0" w:firstLine="567"/>
        <w:rPr>
          <w:szCs w:val="24"/>
        </w:rPr>
      </w:pPr>
      <w:r w:rsidRPr="004146C7">
        <w:rPr>
          <w:szCs w:val="24"/>
        </w:rPr>
        <w:t>Perkančioji organizacija reikalauja, kad dalyvis savo pasiūlyme (pasiūlymo formoje (</w:t>
      </w:r>
      <w:hyperlink w:anchor="pasiulymoforma1pr" w:history="1">
        <w:r w:rsidRPr="004146C7">
          <w:rPr>
            <w:rStyle w:val="Hyperlink"/>
            <w:szCs w:val="24"/>
          </w:rPr>
          <w:t>1 priedas</w:t>
        </w:r>
      </w:hyperlink>
      <w:r w:rsidRPr="004146C7">
        <w:rPr>
          <w:szCs w:val="24"/>
        </w:rPr>
        <w:t>)) nurodytų, kokiai pirkimo sutarties daliai (dalis procentais) ir kokius subteikėjus, jeigu jie yra žinomi, jis ketina pasitelkti.</w:t>
      </w:r>
    </w:p>
    <w:p w14:paraId="24A15864" w14:textId="77777777" w:rsidR="00AF262D" w:rsidRPr="004146C7" w:rsidRDefault="00AF262D" w:rsidP="002274F1">
      <w:pPr>
        <w:pStyle w:val="ListParagraph"/>
        <w:numPr>
          <w:ilvl w:val="0"/>
          <w:numId w:val="3"/>
        </w:numPr>
        <w:tabs>
          <w:tab w:val="left" w:pos="993"/>
          <w:tab w:val="left" w:pos="1134"/>
        </w:tabs>
        <w:ind w:left="0" w:firstLine="567"/>
        <w:rPr>
          <w:szCs w:val="24"/>
        </w:rPr>
      </w:pPr>
      <w:r w:rsidRPr="004146C7">
        <w:rPr>
          <w:szCs w:val="24"/>
        </w:rPr>
        <w:t>Tiekėjo teikiamas pasiūlymas gali būti užšifruojamas. Tiekėjas, nusprendęs pateikti užšifruotą pasiūlymą, turi:</w:t>
      </w:r>
    </w:p>
    <w:p w14:paraId="5CC8CCF8" w14:textId="5B8B17A1" w:rsidR="00AF262D" w:rsidRPr="004146C7" w:rsidRDefault="00AF262D" w:rsidP="00995508">
      <w:pPr>
        <w:tabs>
          <w:tab w:val="left" w:pos="993"/>
        </w:tabs>
        <w:ind w:firstLine="567"/>
        <w:rPr>
          <w:szCs w:val="24"/>
        </w:rPr>
      </w:pPr>
      <w:r w:rsidRPr="004146C7">
        <w:rPr>
          <w:szCs w:val="24"/>
          <w:u w:val="single"/>
        </w:rPr>
        <w:t xml:space="preserve">46.1. </w:t>
      </w:r>
      <w:r w:rsidRPr="004146C7">
        <w:rPr>
          <w:b/>
          <w:bCs/>
          <w:szCs w:val="24"/>
          <w:u w:val="single"/>
        </w:rPr>
        <w:t xml:space="preserve">iki </w:t>
      </w:r>
      <w:r w:rsidRPr="004146C7">
        <w:rPr>
          <w:b/>
          <w:szCs w:val="24"/>
          <w:u w:val="single"/>
        </w:rPr>
        <w:t>pasiūlymų pateikimo termino pabaigos</w:t>
      </w:r>
      <w:r w:rsidRPr="004146C7">
        <w:rPr>
          <w:b/>
          <w:szCs w:val="24"/>
        </w:rPr>
        <w:t xml:space="preserve"> </w:t>
      </w:r>
      <w:r w:rsidRPr="004146C7">
        <w:rPr>
          <w:szCs w:val="24"/>
        </w:rPr>
        <w:t xml:space="preserve">naudodamasis CVP IS priemonėmis </w:t>
      </w:r>
      <w:r w:rsidRPr="004146C7">
        <w:rPr>
          <w:iCs/>
          <w:szCs w:val="24"/>
        </w:rPr>
        <w:t xml:space="preserve">pateikti užšifruotą pasiūlymą (užšifruojamas </w:t>
      </w:r>
      <w:r w:rsidRPr="004146C7">
        <w:rPr>
          <w:szCs w:val="24"/>
        </w:rPr>
        <w:t>visas pasiūlymas arba pasiūlymo dokumentas, kuriame nurodyta pasiūlymo kaina)</w:t>
      </w:r>
      <w:r w:rsidRPr="004146C7">
        <w:rPr>
          <w:iCs/>
          <w:szCs w:val="24"/>
        </w:rPr>
        <w:t xml:space="preserve">. </w:t>
      </w:r>
      <w:r w:rsidRPr="004146C7">
        <w:rPr>
          <w:szCs w:val="24"/>
        </w:rPr>
        <w:t xml:space="preserve">Instrukcija, kaip teikėjui užšifruoti pasiūlymą galima rasti </w:t>
      </w:r>
      <w:hyperlink r:id="rId10" w:history="1">
        <w:r w:rsidRPr="004146C7">
          <w:rPr>
            <w:rStyle w:val="Hyperlink"/>
            <w:szCs w:val="24"/>
          </w:rPr>
          <w:t>https://vpt.lrv.lt/lt/pasiulymu-sifravimas/sifravimo-priemoniu-aprasas</w:t>
        </w:r>
      </w:hyperlink>
      <w:r w:rsidRPr="004146C7">
        <w:rPr>
          <w:szCs w:val="24"/>
        </w:rPr>
        <w:t>;</w:t>
      </w:r>
    </w:p>
    <w:p w14:paraId="1E6C1B5D" w14:textId="5AD99B09" w:rsidR="00AF262D" w:rsidRPr="004146C7" w:rsidRDefault="00AF262D" w:rsidP="00995508">
      <w:pPr>
        <w:tabs>
          <w:tab w:val="left" w:pos="993"/>
        </w:tabs>
        <w:ind w:firstLine="567"/>
        <w:rPr>
          <w:szCs w:val="24"/>
        </w:rPr>
      </w:pPr>
      <w:r w:rsidRPr="004146C7">
        <w:rPr>
          <w:szCs w:val="24"/>
        </w:rPr>
        <w:t xml:space="preserve">46.2. </w:t>
      </w:r>
      <w:r w:rsidRPr="004146C7">
        <w:rPr>
          <w:b/>
          <w:szCs w:val="24"/>
          <w:u w:val="single"/>
        </w:rPr>
        <w:t>iki susipažinimo su pasiūlymais, kuriuose nurodytos kainos, procedūros (posėdžio) pradžios CVP IS susirašinėjimo priemonėmis</w:t>
      </w:r>
      <w:r w:rsidRPr="004146C7">
        <w:rPr>
          <w:szCs w:val="24"/>
        </w:rPr>
        <w:t xml:space="preserve"> pateikti slaptažodį, su kuriuo perkančioji organizacija galės iššifruoti pateiktą dokumentą, kuriame nurodyta pasiūlymo kaina. </w:t>
      </w:r>
      <w:r w:rsidRPr="004146C7">
        <w:rPr>
          <w:szCs w:val="24"/>
          <w:lang w:eastAsia="lt-LT"/>
        </w:rPr>
        <w:t>Iškilus CVP IS techninėms problemoms, kai teikėjas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34628D63" w14:textId="77777777" w:rsidR="00AF262D" w:rsidRPr="004146C7" w:rsidRDefault="00AF262D" w:rsidP="002274F1">
      <w:pPr>
        <w:pStyle w:val="ListParagraph"/>
        <w:widowControl w:val="0"/>
        <w:numPr>
          <w:ilvl w:val="0"/>
          <w:numId w:val="3"/>
        </w:numPr>
        <w:tabs>
          <w:tab w:val="left" w:pos="993"/>
        </w:tabs>
        <w:autoSpaceDE w:val="0"/>
        <w:autoSpaceDN w:val="0"/>
        <w:adjustRightInd w:val="0"/>
        <w:ind w:left="0" w:firstLine="567"/>
        <w:rPr>
          <w:szCs w:val="24"/>
        </w:rPr>
      </w:pPr>
      <w:r w:rsidRPr="004146C7">
        <w:rPr>
          <w:szCs w:val="24"/>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teikėjo pasiūlymą atmeta kaip neatitinkantį pirkimo dokumentuose nustatytų reikalavimų (tiekėjas nepateikė pasiūlymo kainos).</w:t>
      </w:r>
    </w:p>
    <w:p w14:paraId="43D6D732" w14:textId="77777777" w:rsidR="00AF262D" w:rsidRPr="004146C7" w:rsidRDefault="00AF262D" w:rsidP="002274F1">
      <w:pPr>
        <w:pStyle w:val="BodyText"/>
        <w:numPr>
          <w:ilvl w:val="0"/>
          <w:numId w:val="3"/>
        </w:numPr>
        <w:ind w:left="0" w:firstLine="567"/>
        <w:rPr>
          <w:szCs w:val="24"/>
        </w:rPr>
      </w:pPr>
      <w:r w:rsidRPr="004146C7">
        <w:rPr>
          <w:szCs w:val="24"/>
        </w:rPr>
        <w:t xml:space="preserve">Kol nesuėjo pasiūlymų pateikimo terminas, teikėjas </w:t>
      </w:r>
      <w:r w:rsidRPr="004146C7">
        <w:rPr>
          <w:rFonts w:eastAsia="Calibri"/>
          <w:szCs w:val="24"/>
        </w:rPr>
        <w:t>gali pakeisti arba atšaukti savo pasiūlymą neprarasdamas teisės į savo pasiūlymo galiojimo užtikrinimą, jeigu jo buvo reikalaujama.</w:t>
      </w:r>
    </w:p>
    <w:p w14:paraId="6A3AEECC" w14:textId="77777777" w:rsidR="008B4F5F" w:rsidRPr="004146C7" w:rsidRDefault="008B4F5F" w:rsidP="004146C7">
      <w:pPr>
        <w:jc w:val="left"/>
        <w:rPr>
          <w:szCs w:val="24"/>
        </w:rPr>
      </w:pPr>
    </w:p>
    <w:p w14:paraId="71E807C9" w14:textId="218E72CA" w:rsidR="008B4F5F" w:rsidRPr="004146C7" w:rsidRDefault="00AF262D" w:rsidP="004146C7">
      <w:pPr>
        <w:ind w:left="360"/>
        <w:contextualSpacing/>
        <w:jc w:val="center"/>
        <w:rPr>
          <w:b/>
          <w:szCs w:val="24"/>
        </w:rPr>
      </w:pPr>
      <w:r w:rsidRPr="004146C7">
        <w:rPr>
          <w:b/>
          <w:szCs w:val="24"/>
        </w:rPr>
        <w:t xml:space="preserve">VI. </w:t>
      </w:r>
      <w:r w:rsidRPr="004146C7">
        <w:rPr>
          <w:b/>
          <w:bCs/>
        </w:rPr>
        <w:t>PASIŪLYMŲ GALIOJIMO UŽTIKRINIMO REIKALAVIMAI</w:t>
      </w:r>
    </w:p>
    <w:p w14:paraId="6D7F97A3" w14:textId="77777777" w:rsidR="008B4F5F" w:rsidRPr="004146C7" w:rsidRDefault="008B4F5F" w:rsidP="004146C7">
      <w:pPr>
        <w:ind w:left="360"/>
        <w:jc w:val="left"/>
        <w:rPr>
          <w:szCs w:val="24"/>
        </w:rPr>
      </w:pPr>
    </w:p>
    <w:p w14:paraId="6410D176" w14:textId="77777777" w:rsidR="00AF262D" w:rsidRPr="004146C7" w:rsidRDefault="00AF262D" w:rsidP="002274F1">
      <w:pPr>
        <w:pStyle w:val="BodyText"/>
        <w:numPr>
          <w:ilvl w:val="0"/>
          <w:numId w:val="3"/>
        </w:numPr>
        <w:ind w:left="0" w:firstLine="567"/>
        <w:rPr>
          <w:szCs w:val="24"/>
        </w:rPr>
      </w:pPr>
      <w:r w:rsidRPr="004146C7">
        <w:rPr>
          <w:szCs w:val="24"/>
        </w:rPr>
        <w:t>Perkančioji organizacija nereikalauja pateikti pasiūlymo galiojimo užtikrinimo.</w:t>
      </w:r>
    </w:p>
    <w:p w14:paraId="47283221" w14:textId="77777777" w:rsidR="008B4F5F" w:rsidRPr="004146C7" w:rsidRDefault="008B4F5F" w:rsidP="004146C7">
      <w:pPr>
        <w:jc w:val="left"/>
        <w:rPr>
          <w:szCs w:val="24"/>
        </w:rPr>
      </w:pPr>
    </w:p>
    <w:p w14:paraId="6C17E81D" w14:textId="5BAE4C5A" w:rsidR="008B4F5F" w:rsidRPr="004146C7" w:rsidRDefault="00AF262D" w:rsidP="004146C7">
      <w:pPr>
        <w:ind w:left="360"/>
        <w:contextualSpacing/>
        <w:jc w:val="center"/>
        <w:rPr>
          <w:b/>
          <w:szCs w:val="24"/>
        </w:rPr>
      </w:pPr>
      <w:r w:rsidRPr="004146C7">
        <w:rPr>
          <w:b/>
          <w:szCs w:val="24"/>
        </w:rPr>
        <w:t xml:space="preserve">VII. </w:t>
      </w:r>
      <w:r w:rsidRPr="004146C7">
        <w:rPr>
          <w:b/>
          <w:bCs/>
        </w:rPr>
        <w:t>SUSIPAŽINIMO SU GAUTAIS PASIŪLYMAIS IR JŲ NAGRINĖJIMO PROCEDŪROS</w:t>
      </w:r>
    </w:p>
    <w:p w14:paraId="6C308F5A" w14:textId="77777777" w:rsidR="008B4F5F" w:rsidRPr="004146C7" w:rsidRDefault="008B4F5F" w:rsidP="004146C7">
      <w:pPr>
        <w:jc w:val="left"/>
        <w:rPr>
          <w:szCs w:val="24"/>
        </w:rPr>
      </w:pPr>
    </w:p>
    <w:p w14:paraId="6B657618" w14:textId="77777777" w:rsidR="00AF262D" w:rsidRPr="004146C7" w:rsidRDefault="00AF262D" w:rsidP="002274F1">
      <w:pPr>
        <w:pStyle w:val="ListParagraph"/>
        <w:numPr>
          <w:ilvl w:val="0"/>
          <w:numId w:val="3"/>
        </w:numPr>
        <w:tabs>
          <w:tab w:val="left" w:pos="0"/>
          <w:tab w:val="left" w:pos="993"/>
        </w:tabs>
        <w:ind w:left="0" w:firstLine="567"/>
        <w:rPr>
          <w:iCs/>
          <w:szCs w:val="24"/>
        </w:rPr>
      </w:pPr>
      <w:r w:rsidRPr="004146C7">
        <w:rPr>
          <w:szCs w:val="24"/>
        </w:rPr>
        <w:t>Su gautais pasiūlymais bus susipažįstama Pirkimo sąlygose nurodytą pasiūlymų pateikimo termino pabaigos dieną</w:t>
      </w:r>
      <w:r w:rsidRPr="004146C7">
        <w:rPr>
          <w:iCs/>
          <w:szCs w:val="24"/>
        </w:rPr>
        <w:t>.</w:t>
      </w:r>
    </w:p>
    <w:p w14:paraId="2E70567B" w14:textId="77777777" w:rsidR="00AF262D" w:rsidRPr="004146C7" w:rsidRDefault="00AF262D" w:rsidP="002274F1">
      <w:pPr>
        <w:pStyle w:val="BodyText"/>
        <w:numPr>
          <w:ilvl w:val="0"/>
          <w:numId w:val="3"/>
        </w:numPr>
        <w:ind w:left="0" w:firstLine="567"/>
        <w:rPr>
          <w:szCs w:val="24"/>
        </w:rPr>
      </w:pPr>
      <w:bookmarkStart w:id="0" w:name="_Ref58464680"/>
      <w:bookmarkStart w:id="1" w:name="_Ref60481999"/>
      <w:r w:rsidRPr="004146C7">
        <w:rPr>
          <w:szCs w:val="24"/>
        </w:rPr>
        <w:t>Tiekėjai nedalyvauja Komisijos posėdžiuose, kuriuose susipažįstama su elektroninėmis priemonėmis pateiktais pasiūlymais, atliekamos pasiūlymų nagrinėjimo, vertinimo ir palyginimo procedūros.</w:t>
      </w:r>
    </w:p>
    <w:p w14:paraId="26B2658E" w14:textId="77777777" w:rsidR="00AF262D" w:rsidRPr="004146C7" w:rsidRDefault="00AF262D" w:rsidP="002274F1">
      <w:pPr>
        <w:pStyle w:val="ListParagraph"/>
        <w:numPr>
          <w:ilvl w:val="0"/>
          <w:numId w:val="3"/>
        </w:numPr>
        <w:ind w:left="0" w:firstLine="567"/>
        <w:rPr>
          <w:szCs w:val="24"/>
        </w:rPr>
      </w:pPr>
      <w:r w:rsidRPr="004146C7">
        <w:rPr>
          <w:szCs w:val="24"/>
        </w:rPr>
        <w:t>Atsižvelgiant į tai, kad pasiūlymai pateikiami elektroninėmis priemonėmis, apie protokolu įformintus susipažinimo su pasiūlymais procedūros rezultatus nebus pranešama to pageidaujantiems pasiūlymus pateikusiems Teikėjams.</w:t>
      </w:r>
      <w:bookmarkEnd w:id="0"/>
      <w:bookmarkEnd w:id="1"/>
    </w:p>
    <w:p w14:paraId="24EECD42" w14:textId="77777777" w:rsidR="00AF262D" w:rsidRPr="004146C7" w:rsidRDefault="00AF262D" w:rsidP="002274F1">
      <w:pPr>
        <w:pStyle w:val="ListParagraph"/>
        <w:numPr>
          <w:ilvl w:val="0"/>
          <w:numId w:val="3"/>
        </w:numPr>
        <w:tabs>
          <w:tab w:val="left" w:pos="0"/>
          <w:tab w:val="left" w:pos="993"/>
        </w:tabs>
        <w:ind w:left="0" w:firstLine="567"/>
        <w:rPr>
          <w:szCs w:val="24"/>
        </w:rPr>
      </w:pPr>
      <w:r w:rsidRPr="004146C7">
        <w:rPr>
          <w:szCs w:val="24"/>
        </w:rPr>
        <w:t>Komisija atmeta pasiūlymą, jeigu:</w:t>
      </w:r>
    </w:p>
    <w:p w14:paraId="78451A31"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pasiūlymas neatitinka pirkimo dokumentuose nustatytų reikalavimų, sąlygų ir kriterijų;</w:t>
      </w:r>
    </w:p>
    <w:p w14:paraId="0E0AB301"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dalyvis neatitinka bent vieno pirkimo dokumentuose nustatyto kvalifikacijos reikalavimo ir (ar), jeigu taikytina, kokybės vadybos sistemos ir aplinkos apsaugos vadybos sistemos standarto;</w:t>
      </w:r>
    </w:p>
    <w:p w14:paraId="4B81E1BD" w14:textId="77777777" w:rsidR="00AF262D" w:rsidRPr="004146C7" w:rsidRDefault="00AF262D" w:rsidP="002274F1">
      <w:pPr>
        <w:pStyle w:val="ListParagraph"/>
        <w:numPr>
          <w:ilvl w:val="1"/>
          <w:numId w:val="3"/>
        </w:numPr>
        <w:tabs>
          <w:tab w:val="left" w:pos="993"/>
          <w:tab w:val="left" w:pos="1134"/>
        </w:tabs>
        <w:ind w:left="0" w:firstLine="567"/>
        <w:rPr>
          <w:rFonts w:eastAsia="Calibri"/>
          <w:szCs w:val="24"/>
        </w:rPr>
      </w:pPr>
      <w:r w:rsidRPr="004146C7">
        <w:rPr>
          <w:rFonts w:eastAsia="Calibri"/>
          <w:szCs w:val="24"/>
        </w:rPr>
        <w:t>dalyvis per perkančiosios organizacijos nustatytą terminą nepatikslino, nepapildė, nepaaiškino informacijos;</w:t>
      </w:r>
    </w:p>
    <w:p w14:paraId="50BDE83A"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Pr="004146C7">
        <w:rPr>
          <w:rFonts w:eastAsia="Calibri"/>
          <w:szCs w:val="24"/>
        </w:rPr>
        <w:t>;</w:t>
      </w:r>
    </w:p>
    <w:p w14:paraId="2082C75F"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rFonts w:eastAsia="Calibri"/>
          <w:szCs w:val="24"/>
        </w:rPr>
        <w:t>pasiūlyme nurodyta neįprastai maža kaina ir dalyvis nepateikia tinkamų pasiūlytos neįprastai mažos kainos pagrįstumo įrodymų;</w:t>
      </w:r>
    </w:p>
    <w:p w14:paraId="54275A3B" w14:textId="77777777"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rFonts w:eastAsia="Calibri"/>
          <w:szCs w:val="24"/>
        </w:rPr>
        <w:t>dalyvis, pasiūlyme nurodęs neįprastai mažą kainą, neatitinka Viešųjų pirkimų įstatymo 17 straipsnio 2 dalies 2 punkte nurodytų aplinkos apsaugos, socialinės ir darbo teisės įpareigojimų;</w:t>
      </w:r>
    </w:p>
    <w:p w14:paraId="04BD77A8" w14:textId="11DEA6C5" w:rsidR="00AF262D" w:rsidRPr="004146C7" w:rsidRDefault="00AF262D" w:rsidP="002274F1">
      <w:pPr>
        <w:pStyle w:val="ListParagraph"/>
        <w:numPr>
          <w:ilvl w:val="1"/>
          <w:numId w:val="3"/>
        </w:numPr>
        <w:tabs>
          <w:tab w:val="left" w:pos="1134"/>
        </w:tabs>
        <w:ind w:left="0" w:firstLine="567"/>
        <w:rPr>
          <w:rFonts w:eastAsia="Calibri"/>
          <w:szCs w:val="24"/>
        </w:rPr>
      </w:pPr>
      <w:r w:rsidRPr="004146C7">
        <w:rPr>
          <w:rFonts w:eastAsia="Calibri"/>
          <w:szCs w:val="24"/>
        </w:rPr>
        <w:t xml:space="preserve">dalyvis ar jo siūlomos prekės, paslaugos ar darbai kelia grėsmę nacionaliniam saugumui, </w:t>
      </w:r>
      <w:proofErr w:type="spellStart"/>
      <w:r w:rsidRPr="004146C7">
        <w:rPr>
          <w:rFonts w:eastAsia="Calibri"/>
          <w:szCs w:val="24"/>
        </w:rPr>
        <w:t>t.y</w:t>
      </w:r>
      <w:proofErr w:type="spellEnd"/>
      <w:r w:rsidRPr="004146C7">
        <w:rPr>
          <w:rFonts w:eastAsia="Calibri"/>
          <w:szCs w:val="24"/>
        </w:rPr>
        <w:t>. atitinka Viešųjų pirkimų įstatymo 47 straipsnio 9 dalyje arba 37 straipsnio 9 dalyje nurodytas sąlygas</w:t>
      </w:r>
      <w:r w:rsidR="0018662C">
        <w:rPr>
          <w:rFonts w:eastAsia="Calibri"/>
          <w:szCs w:val="24"/>
        </w:rPr>
        <w:t>.</w:t>
      </w:r>
      <w:r w:rsidRPr="004146C7">
        <w:rPr>
          <w:rFonts w:eastAsia="Calibri"/>
          <w:szCs w:val="24"/>
        </w:rPr>
        <w:t xml:space="preserve"> </w:t>
      </w:r>
    </w:p>
    <w:p w14:paraId="73A422EC" w14:textId="3AF2026F" w:rsidR="00AF262D" w:rsidRPr="004146C7" w:rsidRDefault="00AF262D" w:rsidP="002274F1">
      <w:pPr>
        <w:pStyle w:val="ListParagraph"/>
        <w:numPr>
          <w:ilvl w:val="0"/>
          <w:numId w:val="3"/>
        </w:numPr>
        <w:ind w:left="0" w:firstLine="567"/>
        <w:rPr>
          <w:szCs w:val="24"/>
        </w:rPr>
      </w:pPr>
      <w:r w:rsidRPr="004146C7">
        <w:rPr>
          <w:szCs w:val="24"/>
        </w:rPr>
        <w:t>Perkančioji organizacija tikrina dalyvių Kvalifikacijos atitikties deklaracijas (</w:t>
      </w:r>
      <w:hyperlink w:anchor="kvalifdekl3pr" w:history="1">
        <w:r w:rsidRPr="004146C7">
          <w:rPr>
            <w:rStyle w:val="Hyperlink"/>
            <w:szCs w:val="24"/>
          </w:rPr>
          <w:t>3 priedas</w:t>
        </w:r>
      </w:hyperlink>
      <w:r w:rsidRPr="004146C7">
        <w:rPr>
          <w:szCs w:val="24"/>
        </w:rPr>
        <w:t>). Jeigu dalyvis Kvalifikacijos atitikties deklaracijoje nepažymėjo, ar atitinka keliamą (-</w:t>
      </w:r>
      <w:proofErr w:type="spellStart"/>
      <w:r w:rsidRPr="004146C7">
        <w:rPr>
          <w:szCs w:val="24"/>
        </w:rPr>
        <w:t>us</w:t>
      </w:r>
      <w:proofErr w:type="spellEnd"/>
      <w:r w:rsidRPr="004146C7">
        <w:rPr>
          <w:szCs w:val="24"/>
        </w:rPr>
        <w:t>) reikalavimą (-</w:t>
      </w:r>
      <w:proofErr w:type="spellStart"/>
      <w:r w:rsidRPr="004146C7">
        <w:rPr>
          <w:szCs w:val="24"/>
        </w:rPr>
        <w:t>us</w:t>
      </w:r>
      <w:proofErr w:type="spellEnd"/>
      <w:r w:rsidRPr="004146C7">
        <w:rPr>
          <w:szCs w:val="24"/>
        </w:rPr>
        <w:t xml:space="preserve">), perkančioji organizacija prašo dalyvio patikslinti Kvalifikacijos atitikties deklaraciją per protingą terminą. Tokių atveju perkančioji organizacija vertins dalyvio pasiūlymą tik jam patikslinus Kvalifikacijos atitikties deklaraciją. Kai dalyvis nepateikia Kvalifikacijos atitikties deklaracijos, tačiau pateikia bent vieną kvalifikaciją pagrindžiantį dokumentą, perkančioji organizacija prašo dalyvio pateikti Kvalifikacijos atitikties deklaraciją. </w:t>
      </w:r>
    </w:p>
    <w:p w14:paraId="7ADCAF18" w14:textId="77777777" w:rsidR="00AF262D" w:rsidRPr="004146C7" w:rsidRDefault="00AF262D" w:rsidP="002274F1">
      <w:pPr>
        <w:pStyle w:val="BodyText"/>
        <w:numPr>
          <w:ilvl w:val="0"/>
          <w:numId w:val="3"/>
        </w:numPr>
        <w:ind w:left="0" w:firstLine="567"/>
        <w:rPr>
          <w:szCs w:val="24"/>
        </w:rPr>
      </w:pPr>
      <w:r w:rsidRPr="004146C7">
        <w:rPr>
          <w:color w:val="000000"/>
          <w:szCs w:val="24"/>
        </w:rPr>
        <w:t>Atitiktį kvalifikacijos reikalavimams patvirtinančių dokumentų bus reikalaujama tik iš to dalyvio, kurio pasiūlymas pagal vertinimo rezultatus gali būti pripažintas laimėjusiu (iki pasiūlymų eilės nustatymo).</w:t>
      </w:r>
      <w:r w:rsidRPr="004146C7">
        <w:rPr>
          <w:szCs w:val="24"/>
        </w:rPr>
        <w:t xml:space="preserve"> Perkančiajai organizacijai paprašius, dalyvis, kurio pasiūlymas gali būti pripažintas laimėjusiu, turės pateikti savo, Teikėjų grupės partnerių (jeigu pasiūlymą teikia Teikėjų grupė), subteikėjų (jei pasitelkiami) reikalaujamus kvalifikacijos kriterijus pagrindžiančius dokumentus, kurie turi būti aktualūs pasiūlymų pateikimo termino pabaigai. Jeigu dalyvis, kurio pasiūlymas gali būti pripažintas laimėjusiu, atitiks perkančiosios organizacijos keliamus kvalifikacijos reikalavimus, kitų dalyvių kvalifikacija nebus tikrinama. </w:t>
      </w:r>
      <w:r w:rsidRPr="004146C7">
        <w:rPr>
          <w:color w:val="000000" w:themeColor="text1"/>
          <w:szCs w:val="24"/>
        </w:rPr>
        <w:t xml:space="preserve">Dokumentus įrodančius atitikimą keliamiems reikalavimams dalyvis perkančiajai organizacijai turės pateikti ne vėliau kaip per 3 (tris) darbo dienas nuo perkančiosios organizacijos prašymo CVP IS priemonėmis pateikimo dienos. </w:t>
      </w:r>
    </w:p>
    <w:p w14:paraId="7F361331" w14:textId="77777777" w:rsidR="00AF262D" w:rsidRPr="004146C7" w:rsidRDefault="00AF262D" w:rsidP="002274F1">
      <w:pPr>
        <w:pStyle w:val="BodyText"/>
        <w:numPr>
          <w:ilvl w:val="0"/>
          <w:numId w:val="3"/>
        </w:numPr>
        <w:ind w:left="0" w:firstLine="567"/>
        <w:rPr>
          <w:szCs w:val="24"/>
        </w:rPr>
      </w:pPr>
      <w:r w:rsidRPr="004146C7">
        <w:rPr>
          <w:color w:val="000000" w:themeColor="text1"/>
          <w:szCs w:val="24"/>
        </w:rPr>
        <w:t>Perkančioji organizacija gali nevertinti viso pasiūlymo, jei patikrinusi jo dalį nustato, kad pasiūlymas turi būti atmestas.</w:t>
      </w:r>
    </w:p>
    <w:p w14:paraId="588B3928" w14:textId="77777777" w:rsidR="00AF262D" w:rsidRDefault="00AF262D" w:rsidP="00995508">
      <w:pPr>
        <w:pStyle w:val="BodyText"/>
        <w:numPr>
          <w:ilvl w:val="0"/>
          <w:numId w:val="3"/>
        </w:numPr>
        <w:ind w:left="0" w:firstLine="567"/>
        <w:rPr>
          <w:szCs w:val="24"/>
        </w:rPr>
      </w:pPr>
      <w:r w:rsidRPr="004146C7">
        <w:rPr>
          <w:szCs w:val="24"/>
        </w:rPr>
        <w:t>Ekonomiškai naudingiausias pasiūlymas bus išrenkamas pagal kainą.</w:t>
      </w:r>
    </w:p>
    <w:p w14:paraId="472A7A03" w14:textId="77777777" w:rsidR="00995508" w:rsidRPr="004146C7" w:rsidRDefault="00995508" w:rsidP="002274F1">
      <w:pPr>
        <w:pStyle w:val="BodyText"/>
        <w:ind w:left="567" w:firstLine="0"/>
        <w:rPr>
          <w:szCs w:val="24"/>
        </w:rPr>
      </w:pPr>
    </w:p>
    <w:p w14:paraId="21964125" w14:textId="1D21CEC8" w:rsidR="008B4F5F" w:rsidRPr="004146C7" w:rsidRDefault="00AF262D" w:rsidP="004146C7">
      <w:pPr>
        <w:ind w:left="360"/>
        <w:contextualSpacing/>
        <w:jc w:val="center"/>
        <w:rPr>
          <w:b/>
          <w:szCs w:val="24"/>
        </w:rPr>
      </w:pPr>
      <w:r w:rsidRPr="004146C7">
        <w:rPr>
          <w:b/>
          <w:szCs w:val="24"/>
        </w:rPr>
        <w:t xml:space="preserve">VIII. </w:t>
      </w:r>
      <w:r w:rsidRPr="004146C7">
        <w:rPr>
          <w:b/>
          <w:bCs/>
        </w:rPr>
        <w:t>SIŪLOMOS ŠALIMS PASIRAŠYTI PIRKIMO SUTARTIES PROJEKTAS</w:t>
      </w:r>
    </w:p>
    <w:p w14:paraId="1C4DFCD0" w14:textId="77777777" w:rsidR="008B4F5F" w:rsidRPr="004146C7" w:rsidRDefault="008B4F5F" w:rsidP="004146C7">
      <w:pPr>
        <w:jc w:val="left"/>
        <w:rPr>
          <w:szCs w:val="24"/>
        </w:rPr>
      </w:pPr>
    </w:p>
    <w:p w14:paraId="78A9C38D" w14:textId="71542AC5" w:rsidR="00AF262D" w:rsidRPr="004146C7" w:rsidRDefault="00AF262D" w:rsidP="002274F1">
      <w:pPr>
        <w:pStyle w:val="ListParagraph"/>
        <w:widowControl w:val="0"/>
        <w:numPr>
          <w:ilvl w:val="0"/>
          <w:numId w:val="3"/>
        </w:numPr>
        <w:autoSpaceDE w:val="0"/>
        <w:autoSpaceDN w:val="0"/>
        <w:adjustRightInd w:val="0"/>
        <w:ind w:left="0" w:firstLine="567"/>
        <w:rPr>
          <w:szCs w:val="24"/>
        </w:rPr>
      </w:pPr>
      <w:r w:rsidRPr="004146C7">
        <w:rPr>
          <w:szCs w:val="24"/>
        </w:rPr>
        <w:lastRenderedPageBreak/>
        <w:t xml:space="preserve">Pirkimo sutarties projektas pateikiamas </w:t>
      </w:r>
      <w:hyperlink w:anchor="sutartis2pr" w:history="1">
        <w:r w:rsidRPr="004146C7">
          <w:rPr>
            <w:rStyle w:val="Hyperlink"/>
            <w:szCs w:val="24"/>
          </w:rPr>
          <w:t>2 priede</w:t>
        </w:r>
      </w:hyperlink>
      <w:r w:rsidRPr="004146C7">
        <w:rPr>
          <w:szCs w:val="24"/>
        </w:rPr>
        <w:t xml:space="preserve">. Sutarties projekto sąlygos yra privalomos pirkimo dalyviams ir sudarant sutartį su laimėtoju nebus keičiamos.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3BFEACA" w14:textId="77777777" w:rsidR="00AF262D" w:rsidRPr="004146C7" w:rsidRDefault="00AF262D" w:rsidP="002274F1">
      <w:pPr>
        <w:pStyle w:val="ListParagraph"/>
        <w:widowControl w:val="0"/>
        <w:numPr>
          <w:ilvl w:val="0"/>
          <w:numId w:val="3"/>
        </w:numPr>
        <w:autoSpaceDE w:val="0"/>
        <w:autoSpaceDN w:val="0"/>
        <w:adjustRightInd w:val="0"/>
        <w:ind w:left="0" w:firstLine="567"/>
        <w:rPr>
          <w:szCs w:val="24"/>
        </w:rPr>
      </w:pPr>
      <w:r w:rsidRPr="004146C7">
        <w:rPr>
          <w:szCs w:val="24"/>
        </w:rPr>
        <w:t xml:space="preserve">Jeigu dalyvis, kuriam buvo pasiūlyta sudaryti pirkimo sutartį, raštu arba CVP IS priemonėmis atsisako ją sudaryti, arba iki perkančiosios organizacijos nurodyto laiko nepasirašo pirkimo sutarties, </w:t>
      </w:r>
      <w:r w:rsidRPr="004146C7">
        <w:rPr>
          <w:snapToGrid w:val="0"/>
          <w:szCs w:val="24"/>
        </w:rPr>
        <w:t>arba atsisako sudaryti pirkimo sutartį pirkimo dokumentuose nustatytomis sąlygomis,</w:t>
      </w:r>
      <w:r w:rsidRPr="004146C7">
        <w:rPr>
          <w:szCs w:val="24"/>
        </w:rPr>
        <w:t xml:space="preserve"> laikoma, kad jis atsisakė sudaryti pirkimo sutartį. Tuo atveju perkančioji organizacija grįžta į kvalifikacijos nagrinėjimo etapą ir prašo dalyvio, kurio pasiūlymas pagal patvirtintą pasiūlymų eilę yra pirmas po dalyvio atsisakiusio sudaryti pirkimo sutartį ir kuris gali būti pripažintas laimėtoju, pateikti atitiktį kvalifikacijos reikalavimams patvirtinančius dokumentus. </w:t>
      </w:r>
    </w:p>
    <w:p w14:paraId="3C958925" w14:textId="348B5D69" w:rsidR="00995508" w:rsidRPr="004146C7" w:rsidRDefault="00AF262D" w:rsidP="002274F1">
      <w:pPr>
        <w:pStyle w:val="ListParagraph"/>
        <w:widowControl w:val="0"/>
        <w:numPr>
          <w:ilvl w:val="0"/>
          <w:numId w:val="3"/>
        </w:numPr>
        <w:autoSpaceDE w:val="0"/>
        <w:autoSpaceDN w:val="0"/>
        <w:adjustRightInd w:val="0"/>
        <w:ind w:left="0" w:firstLine="567"/>
        <w:rPr>
          <w:szCs w:val="24"/>
        </w:rPr>
      </w:pPr>
      <w:r w:rsidRPr="004146C7">
        <w:rPr>
          <w:szCs w:val="24"/>
        </w:rPr>
        <w:t>Pirkimo sutartis turi būti sudaroma nedelsiant, atidėjimo terminas netaikomas.</w:t>
      </w:r>
    </w:p>
    <w:p w14:paraId="4FC081AD" w14:textId="50A31A1A" w:rsidR="00995508" w:rsidRPr="00995508" w:rsidRDefault="00AF262D" w:rsidP="002274F1">
      <w:pPr>
        <w:pStyle w:val="Header"/>
        <w:widowControl w:val="0"/>
        <w:numPr>
          <w:ilvl w:val="0"/>
          <w:numId w:val="3"/>
        </w:numPr>
        <w:tabs>
          <w:tab w:val="clear" w:pos="4153"/>
          <w:tab w:val="clear" w:pos="8306"/>
        </w:tabs>
        <w:autoSpaceDE w:val="0"/>
        <w:autoSpaceDN w:val="0"/>
        <w:adjustRightInd w:val="0"/>
        <w:ind w:left="0" w:firstLine="567"/>
        <w:contextualSpacing/>
        <w:rPr>
          <w:rFonts w:eastAsia="Calibri"/>
        </w:rPr>
      </w:pPr>
      <w:r w:rsidRPr="00995508">
        <w:rPr>
          <w:rFonts w:eastAsia="Calibri"/>
        </w:rPr>
        <w:t xml:space="preserve">Pasirašant ar nutraukiant pirkimo sutartį, vykdant ir keičiant pirkimo sutartį, perkančiosios organizacijos ir Teikėjo bendravimas bei keitimasis informacija gali vykti ne CVP IS priemonėmis. </w:t>
      </w:r>
    </w:p>
    <w:p w14:paraId="2F67A082" w14:textId="18DB8C3F" w:rsidR="008B4F5F" w:rsidRPr="002274F1" w:rsidRDefault="00AF262D" w:rsidP="00995508">
      <w:pPr>
        <w:pStyle w:val="ListParagraph"/>
        <w:numPr>
          <w:ilvl w:val="0"/>
          <w:numId w:val="3"/>
        </w:numPr>
        <w:ind w:left="0" w:firstLine="567"/>
        <w:rPr>
          <w:szCs w:val="24"/>
        </w:rPr>
      </w:pPr>
      <w:r w:rsidRPr="00995508">
        <w:rPr>
          <w:rFonts w:eastAsia="Calibri"/>
          <w:bCs/>
          <w:szCs w:val="24"/>
        </w:rPr>
        <w:t>Vykdant pirkimo sutartį, pridėtinės vertės mokesčio sąskaitos faktūros, sąskaitos faktūros, kreditiniai ir debetiniai dokumentai bei avansinės sąskaitos turi būti teikiami naudojantis „Sąskaitų administravimo bendrosios informacinės sistemos“ (SABIS) priemonėmis, išskyrus atvejus, kai mobilizacijos, karo ir nepaprastosios padėties atveju yra CVP IS ar „Sąskaitų administravimo bendroji informacinė sistema“ (SABIS) turi pažeidimų, dėl kurių negalimas perkančiosios organizacijos ir tiekėjo bendravimas ir keitimasis informacija naudojantis šiomis sistemomis, ir kai pirkimo sutartys sudaromos žodžiu.</w:t>
      </w:r>
    </w:p>
    <w:p w14:paraId="21375878" w14:textId="77777777" w:rsidR="00995508" w:rsidRPr="00995508" w:rsidRDefault="00995508" w:rsidP="002274F1">
      <w:pPr>
        <w:pStyle w:val="ListParagraph"/>
        <w:ind w:left="567"/>
        <w:rPr>
          <w:szCs w:val="24"/>
        </w:rPr>
      </w:pPr>
    </w:p>
    <w:p w14:paraId="358558E5" w14:textId="4999C8B3" w:rsidR="008B4F5F" w:rsidRPr="004146C7" w:rsidRDefault="00AF262D" w:rsidP="004146C7">
      <w:pPr>
        <w:ind w:left="360"/>
        <w:contextualSpacing/>
        <w:jc w:val="center"/>
        <w:rPr>
          <w:b/>
          <w:szCs w:val="24"/>
        </w:rPr>
      </w:pPr>
      <w:r w:rsidRPr="004146C7">
        <w:rPr>
          <w:b/>
          <w:szCs w:val="24"/>
        </w:rPr>
        <w:t xml:space="preserve">IX. </w:t>
      </w:r>
      <w:r w:rsidRPr="004146C7">
        <w:rPr>
          <w:b/>
          <w:bCs/>
        </w:rPr>
        <w:t>INFORMACIJA APIE PIRKIMO DOKUMENTŲ PAAIŠKINIMO (PATIKSLINIMO) TVARKĄ, GINČŲ NAGRINĖJIMO TVARKĄ</w:t>
      </w:r>
    </w:p>
    <w:p w14:paraId="57B00F79" w14:textId="77777777" w:rsidR="008B4F5F" w:rsidRPr="004146C7" w:rsidRDefault="008B4F5F" w:rsidP="004146C7">
      <w:pPr>
        <w:jc w:val="left"/>
        <w:rPr>
          <w:szCs w:val="24"/>
        </w:rPr>
      </w:pPr>
    </w:p>
    <w:p w14:paraId="6D36C3CD" w14:textId="77777777" w:rsidR="00AF262D" w:rsidRPr="004146C7" w:rsidRDefault="00AF262D" w:rsidP="002274F1">
      <w:pPr>
        <w:pStyle w:val="BodyText"/>
        <w:numPr>
          <w:ilvl w:val="0"/>
          <w:numId w:val="3"/>
        </w:numPr>
        <w:ind w:left="0" w:firstLine="567"/>
        <w:rPr>
          <w:szCs w:val="24"/>
        </w:rPr>
      </w:pPr>
      <w:r w:rsidRPr="004146C7">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69026DF4" w14:textId="77777777" w:rsidR="00AF262D" w:rsidRPr="004146C7" w:rsidRDefault="00AF262D" w:rsidP="002274F1">
      <w:pPr>
        <w:pStyle w:val="BodyText"/>
        <w:numPr>
          <w:ilvl w:val="0"/>
          <w:numId w:val="3"/>
        </w:numPr>
        <w:ind w:left="0" w:firstLine="567"/>
        <w:rPr>
          <w:szCs w:val="24"/>
        </w:rPr>
      </w:pPr>
      <w:r w:rsidRPr="004146C7">
        <w:rPr>
          <w:szCs w:val="24"/>
        </w:rPr>
        <w:t xml:space="preserve">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 </w:t>
      </w:r>
    </w:p>
    <w:p w14:paraId="1D412BCB" w14:textId="77777777" w:rsidR="00AF262D" w:rsidRPr="004146C7" w:rsidRDefault="00AF262D" w:rsidP="002274F1">
      <w:pPr>
        <w:pStyle w:val="BodyText"/>
        <w:numPr>
          <w:ilvl w:val="0"/>
          <w:numId w:val="3"/>
        </w:numPr>
        <w:ind w:left="0" w:firstLine="567"/>
        <w:rPr>
          <w:szCs w:val="24"/>
        </w:rPr>
      </w:pPr>
      <w:r w:rsidRPr="004146C7">
        <w:rPr>
          <w:szCs w:val="24"/>
        </w:rPr>
        <w:t>Nesibaigus pasiūlymų pateikimo terminui, perkančioji organizacija savo iniciatyva gali paaiškinti ar patikslinti pirkimo dokumentus, vadovaujantis protingumo kriterijumi, nukelti pasiūlymų pateikimo terminą.</w:t>
      </w:r>
      <w:r w:rsidRPr="004146C7">
        <w:rPr>
          <w:color w:val="000000"/>
          <w:szCs w:val="24"/>
        </w:rPr>
        <w:t xml:space="preserve"> </w:t>
      </w:r>
    </w:p>
    <w:p w14:paraId="6839D1C7" w14:textId="77777777" w:rsidR="00AF262D" w:rsidRPr="004146C7" w:rsidRDefault="00AF262D" w:rsidP="002274F1">
      <w:pPr>
        <w:pStyle w:val="BodyText"/>
        <w:numPr>
          <w:ilvl w:val="0"/>
          <w:numId w:val="3"/>
        </w:numPr>
        <w:ind w:left="0" w:firstLine="567"/>
        <w:rPr>
          <w:szCs w:val="24"/>
        </w:rPr>
      </w:pPr>
      <w:r w:rsidRPr="004146C7">
        <w:rPr>
          <w:szCs w:val="24"/>
        </w:rPr>
        <w:t>Perkančioji organizacija neketina rengti susitikimų su tiekėjais dėl pirkimo dokumentų paaiškinimo.</w:t>
      </w:r>
    </w:p>
    <w:p w14:paraId="0D31A0A1" w14:textId="77777777" w:rsidR="00AF262D" w:rsidRPr="004146C7" w:rsidRDefault="00AF262D" w:rsidP="002274F1">
      <w:pPr>
        <w:pStyle w:val="BodyText"/>
        <w:numPr>
          <w:ilvl w:val="0"/>
          <w:numId w:val="3"/>
        </w:numPr>
        <w:ind w:left="0" w:firstLine="567"/>
        <w:rPr>
          <w:szCs w:val="24"/>
        </w:rPr>
      </w:pPr>
      <w:r w:rsidRPr="004146C7">
        <w:rPr>
          <w:szCs w:val="24"/>
        </w:rPr>
        <w:t xml:space="preserve">Jeigu perkančioji organizacija pirkimo dokumentų paaiškinimų ar patikslinimų nepateikia per nurodytą terminą, pasiūlymų pateikimo termino pabaiga nukeliama ne trumpesniam laikui nei tas, kiek vėluojama pateikti paaiškinimus ar patikslinimus. </w:t>
      </w:r>
    </w:p>
    <w:p w14:paraId="43EBF217" w14:textId="77777777" w:rsidR="00AF262D" w:rsidRPr="004146C7" w:rsidRDefault="00AF262D" w:rsidP="002274F1">
      <w:pPr>
        <w:pStyle w:val="BodyText"/>
        <w:numPr>
          <w:ilvl w:val="0"/>
          <w:numId w:val="3"/>
        </w:numPr>
        <w:ind w:left="0" w:firstLine="567"/>
        <w:rPr>
          <w:i/>
          <w:szCs w:val="24"/>
        </w:rPr>
      </w:pPr>
      <w:r w:rsidRPr="004146C7">
        <w:rPr>
          <w:szCs w:val="24"/>
        </w:rPr>
        <w:t xml:space="preserve">Ginčų nagrinėjimas, žalos atlyginimas, pirkimo sutarties pripažinimas negaliojančia, alternatyvios sankcijos reglamentuojamos Viešųjų pirkimų įstatymo VII skyriaus nuostatomis. </w:t>
      </w:r>
    </w:p>
    <w:p w14:paraId="2093884C" w14:textId="77777777" w:rsidR="008B4F5F" w:rsidRPr="004146C7" w:rsidRDefault="008B4F5F" w:rsidP="004146C7">
      <w:pPr>
        <w:jc w:val="left"/>
        <w:rPr>
          <w:szCs w:val="24"/>
        </w:rPr>
      </w:pPr>
    </w:p>
    <w:p w14:paraId="56E096D7" w14:textId="05D56107" w:rsidR="008B4F5F" w:rsidRPr="004146C7" w:rsidRDefault="00164F4E" w:rsidP="004146C7">
      <w:pPr>
        <w:ind w:left="360"/>
        <w:contextualSpacing/>
        <w:jc w:val="center"/>
        <w:rPr>
          <w:b/>
          <w:szCs w:val="24"/>
        </w:rPr>
      </w:pPr>
      <w:r w:rsidRPr="004146C7">
        <w:rPr>
          <w:b/>
          <w:szCs w:val="24"/>
        </w:rPr>
        <w:t xml:space="preserve">X. </w:t>
      </w:r>
      <w:r w:rsidR="008B4F5F" w:rsidRPr="004146C7">
        <w:rPr>
          <w:b/>
          <w:szCs w:val="24"/>
        </w:rPr>
        <w:t>BAIGIAMOSIOS NUOSTATOS</w:t>
      </w:r>
    </w:p>
    <w:p w14:paraId="01078EAD" w14:textId="77777777" w:rsidR="008B4F5F" w:rsidRPr="004146C7" w:rsidRDefault="008B4F5F" w:rsidP="004146C7">
      <w:pPr>
        <w:jc w:val="left"/>
        <w:rPr>
          <w:szCs w:val="24"/>
        </w:rPr>
      </w:pPr>
    </w:p>
    <w:p w14:paraId="6C03883F" w14:textId="1CC2FC34" w:rsidR="00164F4E" w:rsidRPr="004146C7" w:rsidRDefault="00164F4E" w:rsidP="002274F1">
      <w:pPr>
        <w:pStyle w:val="BodyText"/>
        <w:numPr>
          <w:ilvl w:val="0"/>
          <w:numId w:val="3"/>
        </w:numPr>
        <w:ind w:left="0" w:firstLine="567"/>
        <w:rPr>
          <w:szCs w:val="24"/>
        </w:rPr>
      </w:pPr>
      <w:r w:rsidRPr="004146C7">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5E8EB798" w14:textId="236A28FA" w:rsidR="00164F4E" w:rsidRPr="004146C7" w:rsidRDefault="00164F4E" w:rsidP="002274F1">
      <w:pPr>
        <w:pStyle w:val="NormalWeb"/>
        <w:numPr>
          <w:ilvl w:val="0"/>
          <w:numId w:val="3"/>
        </w:numPr>
        <w:spacing w:before="0" w:beforeAutospacing="0" w:after="0" w:afterAutospacing="0"/>
        <w:ind w:left="0" w:firstLine="567"/>
        <w:jc w:val="both"/>
        <w:rPr>
          <w:iCs/>
        </w:rPr>
      </w:pPr>
      <w:r w:rsidRPr="004146C7">
        <w:rPr>
          <w:iCs/>
        </w:rPr>
        <w:lastRenderedPageBreak/>
        <w:t>Pirkimo metu nebus deramasi su tiekėjais.</w:t>
      </w:r>
    </w:p>
    <w:p w14:paraId="242632D7" w14:textId="3B8F543D" w:rsidR="00164F4E" w:rsidRPr="004146C7" w:rsidRDefault="00164F4E" w:rsidP="002274F1">
      <w:pPr>
        <w:pStyle w:val="NormalWeb"/>
        <w:numPr>
          <w:ilvl w:val="0"/>
          <w:numId w:val="3"/>
        </w:numPr>
        <w:spacing w:before="0" w:beforeAutospacing="0" w:after="0" w:afterAutospacing="0"/>
        <w:ind w:left="0" w:firstLine="567"/>
        <w:jc w:val="both"/>
      </w:pPr>
      <w:r w:rsidRPr="004146C7">
        <w:t xml:space="preserve">Perkančiosios organizacijos darbuotojai, įgalioti palaikyti ryšį su Teikėjais ir gauti iš jų (ne tarpininkų) su pirkimo procedūromis susijusius pranešimus Išteklių departamento Pirkimų skyriaus vyriausioji specialistė Monika Prakapavičiūtė tel. (0 5) </w:t>
      </w:r>
      <w:r w:rsidRPr="004146C7">
        <w:rPr>
          <w:color w:val="000000"/>
        </w:rPr>
        <w:t>205 4507</w:t>
      </w:r>
      <w:r w:rsidRPr="004146C7">
        <w:t>.</w:t>
      </w:r>
    </w:p>
    <w:p w14:paraId="687915CE" w14:textId="7E9715FD" w:rsidR="00164F4E" w:rsidRPr="004146C7" w:rsidRDefault="00164F4E" w:rsidP="002274F1">
      <w:pPr>
        <w:pStyle w:val="ListParagraph"/>
        <w:numPr>
          <w:ilvl w:val="0"/>
          <w:numId w:val="3"/>
        </w:numPr>
        <w:ind w:left="0" w:firstLine="567"/>
        <w:rPr>
          <w:szCs w:val="24"/>
        </w:rPr>
      </w:pPr>
      <w:r w:rsidRPr="004146C7">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3AB62025" w14:textId="77777777" w:rsidR="008B4F5F" w:rsidRPr="004146C7" w:rsidRDefault="008B4F5F" w:rsidP="004146C7">
      <w:pPr>
        <w:jc w:val="center"/>
        <w:rPr>
          <w:szCs w:val="24"/>
        </w:rPr>
      </w:pPr>
      <w:r w:rsidRPr="004146C7">
        <w:rPr>
          <w:szCs w:val="24"/>
        </w:rPr>
        <w:t>_____________________________</w:t>
      </w:r>
    </w:p>
    <w:p w14:paraId="77FBFCD9" w14:textId="77777777" w:rsidR="008B4F5F" w:rsidRPr="004146C7" w:rsidRDefault="008B4F5F" w:rsidP="004146C7">
      <w:pPr>
        <w:jc w:val="left"/>
        <w:rPr>
          <w:szCs w:val="24"/>
        </w:rPr>
      </w:pPr>
    </w:p>
    <w:p w14:paraId="19200B6B" w14:textId="77777777" w:rsidR="00CE6399" w:rsidRPr="004146C7" w:rsidRDefault="00CE6399" w:rsidP="002274F1">
      <w:pPr>
        <w:jc w:val="left"/>
        <w:rPr>
          <w:szCs w:val="24"/>
        </w:rPr>
      </w:pPr>
      <w:r w:rsidRPr="004146C7">
        <w:rPr>
          <w:szCs w:val="24"/>
        </w:rPr>
        <w:br w:type="page"/>
      </w:r>
    </w:p>
    <w:p w14:paraId="7D62C1A3" w14:textId="77777777" w:rsidR="008B4F5F" w:rsidRPr="004146C7" w:rsidRDefault="008B4F5F" w:rsidP="004146C7">
      <w:pPr>
        <w:pStyle w:val="BodyText"/>
        <w:ind w:firstLine="0"/>
      </w:pPr>
    </w:p>
    <w:p w14:paraId="50AB8C24" w14:textId="77777777" w:rsidR="008B4F5F" w:rsidRPr="004146C7" w:rsidRDefault="00CE6399" w:rsidP="004146C7">
      <w:pPr>
        <w:pStyle w:val="BodyText"/>
        <w:ind w:left="810" w:firstLine="5670"/>
        <w:rPr>
          <w:sz w:val="20"/>
        </w:rPr>
      </w:pPr>
      <w:bookmarkStart w:id="2" w:name="pasiulymoforma1pr"/>
      <w:r w:rsidRPr="004146C7">
        <w:rPr>
          <w:sz w:val="20"/>
        </w:rPr>
        <w:t>1</w:t>
      </w:r>
      <w:r w:rsidR="008B4F5F" w:rsidRPr="004146C7">
        <w:rPr>
          <w:sz w:val="20"/>
        </w:rPr>
        <w:t xml:space="preserve"> priedas</w:t>
      </w:r>
    </w:p>
    <w:bookmarkEnd w:id="2"/>
    <w:p w14:paraId="30439023" w14:textId="77777777" w:rsidR="008B4F5F" w:rsidRPr="004146C7" w:rsidRDefault="008B4F5F" w:rsidP="004146C7">
      <w:pPr>
        <w:pStyle w:val="BodyText"/>
        <w:ind w:firstLine="0"/>
      </w:pPr>
    </w:p>
    <w:p w14:paraId="2AFD56F3" w14:textId="77777777" w:rsidR="008B4F5F" w:rsidRPr="004146C7" w:rsidRDefault="008B4F5F" w:rsidP="004146C7">
      <w:pPr>
        <w:pStyle w:val="BodyText"/>
        <w:ind w:firstLine="0"/>
        <w:jc w:val="center"/>
        <w:rPr>
          <w:b/>
        </w:rPr>
      </w:pPr>
      <w:r w:rsidRPr="004146C7">
        <w:rPr>
          <w:b/>
        </w:rPr>
        <w:t>PASIŪLYMO FORMA</w:t>
      </w:r>
    </w:p>
    <w:p w14:paraId="53FD5FA6" w14:textId="77777777" w:rsidR="008B4F5F" w:rsidRPr="004146C7" w:rsidRDefault="008B4F5F" w:rsidP="004146C7">
      <w:pPr>
        <w:pStyle w:val="BodyText"/>
        <w:ind w:firstLine="0"/>
      </w:pPr>
    </w:p>
    <w:p w14:paraId="3A4B4610" w14:textId="77777777" w:rsidR="008B4F5F" w:rsidRPr="004146C7" w:rsidRDefault="008B4F5F" w:rsidP="004146C7">
      <w:pPr>
        <w:pStyle w:val="BodyText"/>
        <w:ind w:firstLine="0"/>
        <w:jc w:val="center"/>
      </w:pPr>
      <w:r w:rsidRPr="004146C7">
        <w:t>20___-___-___</w:t>
      </w:r>
    </w:p>
    <w:p w14:paraId="74CB96B8" w14:textId="77777777" w:rsidR="008B4F5F" w:rsidRPr="004146C7" w:rsidRDefault="008B4F5F" w:rsidP="004146C7">
      <w:pPr>
        <w:pStyle w:val="BodyText"/>
        <w:ind w:firstLine="0"/>
      </w:pPr>
    </w:p>
    <w:p w14:paraId="7AC99BFD" w14:textId="77777777" w:rsidR="00E16EE8" w:rsidRPr="004146C7" w:rsidRDefault="00E16EE8" w:rsidP="004146C7">
      <w:pPr>
        <w:pStyle w:val="BodyText"/>
        <w:ind w:firstLine="0"/>
        <w:jc w:val="center"/>
        <w:rPr>
          <w:szCs w:val="24"/>
        </w:rPr>
      </w:pPr>
      <w:r w:rsidRPr="004146C7">
        <w:rPr>
          <w:b/>
          <w:szCs w:val="24"/>
        </w:rPr>
        <w:t>PASLAUGŲ KŪRIMO IR EKSPLOATAVIMO PROGRAMINĖS ĮRANGOS NUOMOS PIRKIMAS</w:t>
      </w:r>
    </w:p>
    <w:p w14:paraId="6B629D73" w14:textId="77777777" w:rsidR="008B4F5F" w:rsidRPr="004146C7" w:rsidRDefault="008B4F5F" w:rsidP="004146C7">
      <w:pPr>
        <w:pStyle w:val="BodyText"/>
        <w:ind w:firstLine="0"/>
      </w:pPr>
    </w:p>
    <w:tbl>
      <w:tblPr>
        <w:tblStyle w:val="TableGrid"/>
        <w:tblW w:w="0" w:type="auto"/>
        <w:tblLook w:val="04A0" w:firstRow="1" w:lastRow="0" w:firstColumn="1" w:lastColumn="0" w:noHBand="0" w:noVBand="1"/>
      </w:tblPr>
      <w:tblGrid>
        <w:gridCol w:w="4001"/>
        <w:gridCol w:w="5628"/>
      </w:tblGrid>
      <w:tr w:rsidR="008B4F5F" w:rsidRPr="004146C7" w14:paraId="1A50D213" w14:textId="77777777" w:rsidTr="009814F1">
        <w:tc>
          <w:tcPr>
            <w:tcW w:w="4077" w:type="dxa"/>
          </w:tcPr>
          <w:p w14:paraId="413F39D1" w14:textId="77777777" w:rsidR="008B4F5F" w:rsidRPr="004146C7" w:rsidRDefault="008B4F5F" w:rsidP="004146C7">
            <w:pPr>
              <w:pStyle w:val="BodyText"/>
              <w:ind w:firstLine="0"/>
            </w:pPr>
            <w:r w:rsidRPr="004146C7">
              <w:t>Dalyvio pavadinimas ir kodas</w:t>
            </w:r>
          </w:p>
          <w:p w14:paraId="3199D647" w14:textId="77777777" w:rsidR="008B4F5F" w:rsidRPr="004146C7" w:rsidRDefault="008B4F5F" w:rsidP="004146C7">
            <w:pPr>
              <w:pStyle w:val="BodyText"/>
              <w:ind w:firstLine="0"/>
            </w:pPr>
            <w:r w:rsidRPr="004146C7">
              <w:rPr>
                <w:i/>
              </w:rPr>
              <w:t>(jei pasiūlymą pateikia tiekėjų grupė, nurodomi visų partnerių pavadinimai ir kodai)</w:t>
            </w:r>
          </w:p>
        </w:tc>
        <w:tc>
          <w:tcPr>
            <w:tcW w:w="5777" w:type="dxa"/>
          </w:tcPr>
          <w:p w14:paraId="75BE22FA" w14:textId="77777777" w:rsidR="008B4F5F" w:rsidRPr="004146C7" w:rsidRDefault="008B4F5F" w:rsidP="004146C7">
            <w:pPr>
              <w:pStyle w:val="BodyText"/>
              <w:ind w:firstLine="0"/>
            </w:pPr>
          </w:p>
        </w:tc>
      </w:tr>
      <w:tr w:rsidR="008B4F5F" w:rsidRPr="004146C7" w14:paraId="344075F7" w14:textId="77777777" w:rsidTr="009814F1">
        <w:tc>
          <w:tcPr>
            <w:tcW w:w="4077" w:type="dxa"/>
          </w:tcPr>
          <w:p w14:paraId="2997E31E" w14:textId="77777777" w:rsidR="008B4F5F" w:rsidRPr="004146C7" w:rsidRDefault="008B4F5F" w:rsidP="004146C7">
            <w:pPr>
              <w:pStyle w:val="BodyText"/>
              <w:ind w:firstLine="0"/>
            </w:pPr>
            <w:r w:rsidRPr="004146C7">
              <w:t>Dalyvio adresas</w:t>
            </w:r>
          </w:p>
          <w:p w14:paraId="42F0C2ED" w14:textId="77777777" w:rsidR="008B4F5F" w:rsidRPr="004146C7" w:rsidRDefault="008B4F5F" w:rsidP="004146C7">
            <w:pPr>
              <w:pStyle w:val="BodyText"/>
              <w:ind w:firstLine="0"/>
            </w:pPr>
            <w:r w:rsidRPr="004146C7">
              <w:rPr>
                <w:i/>
              </w:rPr>
              <w:t>(jei pasiūlymą pateikia tiekėjų grupė, nurodomi visų partnerių adresai)</w:t>
            </w:r>
          </w:p>
        </w:tc>
        <w:tc>
          <w:tcPr>
            <w:tcW w:w="5777" w:type="dxa"/>
          </w:tcPr>
          <w:p w14:paraId="2972CD73" w14:textId="77777777" w:rsidR="008B4F5F" w:rsidRPr="004146C7" w:rsidRDefault="008B4F5F" w:rsidP="004146C7">
            <w:pPr>
              <w:pStyle w:val="BodyText"/>
              <w:ind w:firstLine="0"/>
            </w:pPr>
          </w:p>
        </w:tc>
      </w:tr>
      <w:tr w:rsidR="008B4F5F" w:rsidRPr="004146C7" w14:paraId="020261FB" w14:textId="77777777" w:rsidTr="009814F1">
        <w:tc>
          <w:tcPr>
            <w:tcW w:w="4077" w:type="dxa"/>
          </w:tcPr>
          <w:p w14:paraId="27FA5F9F" w14:textId="77777777" w:rsidR="008B4F5F" w:rsidRPr="004146C7" w:rsidRDefault="008B4F5F" w:rsidP="004146C7">
            <w:pPr>
              <w:pStyle w:val="BodyText"/>
              <w:ind w:firstLine="0"/>
            </w:pPr>
            <w:r w:rsidRPr="004146C7">
              <w:t>Dalyvio įgaliotas asmuo pasirašyti pasiūlymą</w:t>
            </w:r>
          </w:p>
        </w:tc>
        <w:tc>
          <w:tcPr>
            <w:tcW w:w="5777" w:type="dxa"/>
          </w:tcPr>
          <w:p w14:paraId="4B3316E6" w14:textId="77777777" w:rsidR="008B4F5F" w:rsidRPr="004146C7" w:rsidRDefault="008B4F5F" w:rsidP="004146C7">
            <w:pPr>
              <w:pStyle w:val="BodyText"/>
              <w:ind w:firstLine="0"/>
            </w:pPr>
          </w:p>
        </w:tc>
      </w:tr>
      <w:tr w:rsidR="008B4F5F" w:rsidRPr="004146C7" w14:paraId="0C6C79DE" w14:textId="77777777" w:rsidTr="009814F1">
        <w:tc>
          <w:tcPr>
            <w:tcW w:w="4077" w:type="dxa"/>
          </w:tcPr>
          <w:p w14:paraId="3075874B" w14:textId="77777777" w:rsidR="008B4F5F" w:rsidRPr="004146C7" w:rsidRDefault="008B4F5F" w:rsidP="004146C7">
            <w:pPr>
              <w:pStyle w:val="BodyText"/>
              <w:ind w:firstLine="0"/>
            </w:pPr>
            <w:r w:rsidRPr="004146C7">
              <w:t>Dalyvio įgaliotas asmuo bendrauti pateikto pasiūlymo klausimais</w:t>
            </w:r>
          </w:p>
        </w:tc>
        <w:tc>
          <w:tcPr>
            <w:tcW w:w="5777" w:type="dxa"/>
          </w:tcPr>
          <w:p w14:paraId="27D40910" w14:textId="77777777" w:rsidR="008B4F5F" w:rsidRPr="004146C7" w:rsidRDefault="008B4F5F" w:rsidP="004146C7">
            <w:pPr>
              <w:pStyle w:val="BodyText"/>
              <w:ind w:firstLine="0"/>
            </w:pPr>
          </w:p>
        </w:tc>
      </w:tr>
      <w:tr w:rsidR="008B4F5F" w:rsidRPr="004146C7" w14:paraId="2AA62DAA" w14:textId="77777777" w:rsidTr="009814F1">
        <w:tc>
          <w:tcPr>
            <w:tcW w:w="4077" w:type="dxa"/>
          </w:tcPr>
          <w:p w14:paraId="388BDEF7" w14:textId="77777777" w:rsidR="008B4F5F" w:rsidRPr="004146C7" w:rsidRDefault="008B4F5F" w:rsidP="004146C7">
            <w:pPr>
              <w:pStyle w:val="BodyText"/>
              <w:ind w:firstLine="0"/>
            </w:pPr>
            <w:r w:rsidRPr="004146C7">
              <w:t>Dalyvio el. pašto adresas</w:t>
            </w:r>
          </w:p>
        </w:tc>
        <w:tc>
          <w:tcPr>
            <w:tcW w:w="5777" w:type="dxa"/>
          </w:tcPr>
          <w:p w14:paraId="68F56EBD" w14:textId="77777777" w:rsidR="008B4F5F" w:rsidRPr="004146C7" w:rsidRDefault="008B4F5F" w:rsidP="004146C7">
            <w:pPr>
              <w:pStyle w:val="BodyText"/>
              <w:ind w:firstLine="0"/>
            </w:pPr>
          </w:p>
        </w:tc>
      </w:tr>
    </w:tbl>
    <w:p w14:paraId="4432A6E7" w14:textId="77777777" w:rsidR="008B4F5F" w:rsidRPr="004146C7" w:rsidRDefault="008B4F5F" w:rsidP="004146C7">
      <w:pPr>
        <w:pStyle w:val="BodyText"/>
        <w:ind w:firstLine="0"/>
      </w:pPr>
    </w:p>
    <w:p w14:paraId="6639C515" w14:textId="77777777" w:rsidR="008B4F5F" w:rsidRPr="004146C7" w:rsidRDefault="008B4F5F" w:rsidP="004146C7">
      <w:pPr>
        <w:suppressAutoHyphens/>
        <w:ind w:firstLine="567"/>
      </w:pPr>
      <w:r w:rsidRPr="004146C7">
        <w:t>Pažymime, kad sutinkame su visomis pirkimo dokumentų sąlygomis.</w:t>
      </w:r>
    </w:p>
    <w:p w14:paraId="514A9650" w14:textId="77777777" w:rsidR="008B4F5F" w:rsidRPr="004146C7" w:rsidRDefault="008B4F5F" w:rsidP="004146C7">
      <w:pPr>
        <w:pStyle w:val="BodyText"/>
        <w:ind w:firstLine="0"/>
      </w:pPr>
    </w:p>
    <w:p w14:paraId="3575532E" w14:textId="15A8B434" w:rsidR="008B4F5F" w:rsidRPr="004146C7" w:rsidRDefault="008B4F5F" w:rsidP="004146C7">
      <w:pPr>
        <w:pStyle w:val="BodyText"/>
      </w:pPr>
      <w:r w:rsidRPr="004146C7">
        <w:t>Siūlome šias prekes:</w:t>
      </w:r>
    </w:p>
    <w:tbl>
      <w:tblPr>
        <w:tblW w:w="9639" w:type="dxa"/>
        <w:tblInd w:w="-8" w:type="dxa"/>
        <w:tblLayout w:type="fixed"/>
        <w:tblCellMar>
          <w:left w:w="40" w:type="dxa"/>
          <w:right w:w="40" w:type="dxa"/>
        </w:tblCellMar>
        <w:tblLook w:val="04A0" w:firstRow="1" w:lastRow="0" w:firstColumn="1" w:lastColumn="0" w:noHBand="0" w:noVBand="1"/>
      </w:tblPr>
      <w:tblGrid>
        <w:gridCol w:w="426"/>
        <w:gridCol w:w="3260"/>
        <w:gridCol w:w="1701"/>
        <w:gridCol w:w="2126"/>
        <w:gridCol w:w="2126"/>
      </w:tblGrid>
      <w:tr w:rsidR="00E16EE8" w:rsidRPr="004146C7" w14:paraId="3128B34D" w14:textId="77777777" w:rsidTr="00D43594">
        <w:trPr>
          <w:trHeight w:val="1423"/>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A6DE03" w14:textId="77777777" w:rsidR="00E16EE8" w:rsidRPr="004146C7" w:rsidRDefault="00E16EE8" w:rsidP="004146C7">
            <w:pPr>
              <w:shd w:val="clear" w:color="auto" w:fill="FFFFFF"/>
              <w:jc w:val="center"/>
              <w:rPr>
                <w:b/>
                <w:bCs/>
                <w:spacing w:val="-2"/>
                <w:szCs w:val="24"/>
              </w:rPr>
            </w:pPr>
            <w:r w:rsidRPr="004146C7">
              <w:rPr>
                <w:b/>
                <w:bCs/>
                <w:spacing w:val="-2"/>
                <w:szCs w:val="24"/>
              </w:rPr>
              <w:t>Eil. Nr.</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A023F0" w14:textId="77777777" w:rsidR="00E16EE8" w:rsidRPr="004146C7" w:rsidRDefault="00E16EE8" w:rsidP="004146C7">
            <w:pPr>
              <w:shd w:val="clear" w:color="auto" w:fill="FFFFFF"/>
              <w:jc w:val="center"/>
              <w:rPr>
                <w:b/>
                <w:bCs/>
                <w:spacing w:val="-1"/>
                <w:szCs w:val="24"/>
              </w:rPr>
            </w:pPr>
            <w:r w:rsidRPr="004146C7">
              <w:rPr>
                <w:b/>
                <w:bCs/>
                <w:spacing w:val="-2"/>
                <w:szCs w:val="24"/>
              </w:rPr>
              <w:t>Prekės pavadinimas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B8F51A0" w14:textId="77777777" w:rsidR="00E16EE8" w:rsidRPr="004146C7" w:rsidRDefault="00E16EE8" w:rsidP="004146C7">
            <w:pPr>
              <w:shd w:val="clear" w:color="auto" w:fill="FFFFFF"/>
              <w:jc w:val="center"/>
              <w:rPr>
                <w:b/>
                <w:bCs/>
                <w:szCs w:val="24"/>
              </w:rPr>
            </w:pPr>
            <w:r w:rsidRPr="004146C7">
              <w:rPr>
                <w:b/>
                <w:bCs/>
                <w:szCs w:val="24"/>
              </w:rPr>
              <w:t>Kiekis</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743B641A" w14:textId="77777777" w:rsidR="00E16EE8" w:rsidRPr="004146C7" w:rsidRDefault="00E16EE8" w:rsidP="004146C7">
            <w:pPr>
              <w:shd w:val="clear" w:color="auto" w:fill="FFFFFF"/>
              <w:jc w:val="center"/>
              <w:rPr>
                <w:b/>
                <w:bCs/>
                <w:szCs w:val="24"/>
              </w:rPr>
            </w:pPr>
            <w:r w:rsidRPr="004146C7">
              <w:rPr>
                <w:b/>
                <w:bCs/>
                <w:szCs w:val="24"/>
              </w:rPr>
              <w:t>Viso kiekio</w:t>
            </w:r>
          </w:p>
          <w:p w14:paraId="257C38C0" w14:textId="77777777" w:rsidR="00E16EE8" w:rsidRPr="004146C7" w:rsidRDefault="00E16EE8" w:rsidP="004146C7">
            <w:pPr>
              <w:shd w:val="clear" w:color="auto" w:fill="FFFFFF"/>
              <w:jc w:val="center"/>
              <w:rPr>
                <w:b/>
                <w:szCs w:val="24"/>
              </w:rPr>
            </w:pPr>
            <w:r w:rsidRPr="004146C7">
              <w:rPr>
                <w:b/>
                <w:bCs/>
                <w:szCs w:val="24"/>
              </w:rPr>
              <w:t xml:space="preserve">nuomos kaina </w:t>
            </w:r>
            <w:r w:rsidRPr="004146C7">
              <w:rPr>
                <w:b/>
                <w:szCs w:val="24"/>
              </w:rPr>
              <w:t>Eur be PVM</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2999E89B" w14:textId="77777777" w:rsidR="00E16EE8" w:rsidRPr="004146C7" w:rsidRDefault="00E16EE8" w:rsidP="004146C7">
            <w:pPr>
              <w:shd w:val="clear" w:color="auto" w:fill="FFFFFF"/>
              <w:jc w:val="center"/>
              <w:rPr>
                <w:b/>
                <w:bCs/>
                <w:szCs w:val="24"/>
              </w:rPr>
            </w:pPr>
            <w:r w:rsidRPr="004146C7">
              <w:rPr>
                <w:b/>
                <w:bCs/>
                <w:szCs w:val="24"/>
              </w:rPr>
              <w:t>Viso kiekio</w:t>
            </w:r>
          </w:p>
          <w:p w14:paraId="107D4765" w14:textId="77777777" w:rsidR="00E16EE8" w:rsidRPr="004146C7" w:rsidRDefault="00E16EE8" w:rsidP="004146C7">
            <w:pPr>
              <w:shd w:val="clear" w:color="auto" w:fill="FFFFFF"/>
              <w:jc w:val="center"/>
              <w:rPr>
                <w:b/>
                <w:bCs/>
                <w:szCs w:val="24"/>
              </w:rPr>
            </w:pPr>
            <w:r w:rsidRPr="004146C7">
              <w:rPr>
                <w:b/>
                <w:bCs/>
                <w:szCs w:val="24"/>
              </w:rPr>
              <w:t xml:space="preserve">nuomos kaina </w:t>
            </w:r>
            <w:r w:rsidRPr="004146C7">
              <w:rPr>
                <w:b/>
                <w:szCs w:val="24"/>
              </w:rPr>
              <w:t>Eur su PVM</w:t>
            </w:r>
            <w:r w:rsidRPr="004146C7" w:rsidDel="00822FAA">
              <w:rPr>
                <w:b/>
                <w:bCs/>
                <w:szCs w:val="24"/>
              </w:rPr>
              <w:t xml:space="preserve"> </w:t>
            </w:r>
          </w:p>
        </w:tc>
      </w:tr>
      <w:tr w:rsidR="00E16EE8" w:rsidRPr="004146C7" w14:paraId="3CC7BB19"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736100" w14:textId="77777777" w:rsidR="00E16EE8" w:rsidRPr="004146C7" w:rsidRDefault="00E16EE8" w:rsidP="004146C7">
            <w:pPr>
              <w:shd w:val="clear" w:color="auto" w:fill="FFFFFF"/>
              <w:jc w:val="center"/>
              <w:rPr>
                <w:b/>
                <w:bCs/>
                <w:spacing w:val="-2"/>
                <w:szCs w:val="24"/>
              </w:rPr>
            </w:pPr>
            <w:r w:rsidRPr="004146C7">
              <w:rPr>
                <w:b/>
                <w:bCs/>
                <w:spacing w:val="-2"/>
                <w:szCs w:val="24"/>
              </w:rPr>
              <w:t>I</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5CF02D" w14:textId="77777777" w:rsidR="00E16EE8" w:rsidRPr="004146C7" w:rsidRDefault="00E16EE8" w:rsidP="004146C7">
            <w:pPr>
              <w:shd w:val="clear" w:color="auto" w:fill="FFFFFF"/>
              <w:jc w:val="center"/>
              <w:rPr>
                <w:b/>
                <w:bCs/>
                <w:spacing w:val="-2"/>
                <w:szCs w:val="24"/>
              </w:rPr>
            </w:pPr>
            <w:r w:rsidRPr="004146C7">
              <w:rPr>
                <w:b/>
                <w:bCs/>
                <w:spacing w:val="-2"/>
                <w:szCs w:val="24"/>
              </w:rPr>
              <w:t>II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276CA84" w14:textId="77777777" w:rsidR="00E16EE8" w:rsidRPr="004146C7" w:rsidRDefault="00E16EE8" w:rsidP="004146C7">
            <w:pPr>
              <w:shd w:val="clear" w:color="auto" w:fill="FFFFFF"/>
              <w:jc w:val="center"/>
              <w:rPr>
                <w:b/>
                <w:bCs/>
                <w:szCs w:val="24"/>
              </w:rPr>
            </w:pPr>
            <w:r w:rsidRPr="004146C7">
              <w:rPr>
                <w:b/>
                <w:bCs/>
                <w:szCs w:val="24"/>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43D291" w14:textId="77777777" w:rsidR="00E16EE8" w:rsidRPr="004146C7" w:rsidRDefault="00E16EE8" w:rsidP="004146C7">
            <w:pPr>
              <w:shd w:val="clear" w:color="auto" w:fill="FFFFFF"/>
              <w:jc w:val="center"/>
              <w:rPr>
                <w:b/>
                <w:bCs/>
                <w:szCs w:val="24"/>
              </w:rPr>
            </w:pPr>
            <w:r w:rsidRPr="004146C7">
              <w:rPr>
                <w:b/>
                <w:bCs/>
                <w:szCs w:val="24"/>
              </w:rPr>
              <w:t>IV</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F1C964" w14:textId="77777777" w:rsidR="00E16EE8" w:rsidRPr="004146C7" w:rsidRDefault="00E16EE8" w:rsidP="004146C7">
            <w:pPr>
              <w:shd w:val="clear" w:color="auto" w:fill="FFFFFF"/>
              <w:jc w:val="center"/>
              <w:rPr>
                <w:b/>
                <w:bCs/>
                <w:szCs w:val="24"/>
              </w:rPr>
            </w:pPr>
            <w:r w:rsidRPr="004146C7">
              <w:rPr>
                <w:b/>
                <w:bCs/>
                <w:szCs w:val="24"/>
              </w:rPr>
              <w:t>V</w:t>
            </w:r>
          </w:p>
        </w:tc>
      </w:tr>
      <w:tr w:rsidR="00E16EE8" w:rsidRPr="004146C7" w14:paraId="744AB0FE"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556189A5" w14:textId="77777777" w:rsidR="00E16EE8" w:rsidRPr="004146C7" w:rsidRDefault="00E16EE8" w:rsidP="004146C7">
            <w:pPr>
              <w:pStyle w:val="ListParagraph"/>
              <w:numPr>
                <w:ilvl w:val="0"/>
                <w:numId w:val="13"/>
              </w:numPr>
              <w:shd w:val="clear" w:color="auto" w:fill="FFFFFF"/>
              <w:ind w:left="0" w:firstLine="0"/>
              <w:contextualSpacing w:val="0"/>
              <w:jc w:val="center"/>
              <w:rPr>
                <w:bCs/>
                <w:szCs w:val="24"/>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EA576F" w14:textId="77777777" w:rsidR="00E16EE8" w:rsidRPr="004146C7" w:rsidRDefault="00E16EE8" w:rsidP="004146C7">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serverio licencijos  nuoma darbinei aplinkai</w:t>
            </w:r>
          </w:p>
          <w:p w14:paraId="4E2904A8" w14:textId="77777777" w:rsidR="00E16EE8" w:rsidRPr="004146C7" w:rsidRDefault="00E16EE8" w:rsidP="004146C7">
            <w:pPr>
              <w:shd w:val="clear" w:color="auto" w:fill="FFFFFF"/>
              <w:rPr>
                <w:szCs w:val="24"/>
              </w:rPr>
            </w:pPr>
            <w:r w:rsidRPr="004146C7">
              <w:rPr>
                <w:i/>
              </w:rPr>
              <w:t>(Nurodyti siūlomos licencijos pavadinimą)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6A477E0" w14:textId="77777777" w:rsidR="00E16EE8" w:rsidRPr="004146C7" w:rsidRDefault="00E16EE8" w:rsidP="004146C7">
            <w:pPr>
              <w:jc w:val="center"/>
              <w:rPr>
                <w:szCs w:val="24"/>
              </w:rPr>
            </w:pPr>
            <w:r w:rsidRPr="004146C7">
              <w:rPr>
                <w:szCs w:val="24"/>
              </w:rPr>
              <w:t>1 vnt.</w:t>
            </w:r>
          </w:p>
          <w:p w14:paraId="3E9793DB" w14:textId="77777777" w:rsidR="00E16EE8" w:rsidRPr="004146C7" w:rsidRDefault="00E16EE8"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58101D56" w14:textId="77777777" w:rsidR="00E16EE8" w:rsidRPr="004146C7" w:rsidRDefault="00E16EE8"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7D4251D7" w14:textId="77777777" w:rsidR="00E16EE8" w:rsidRPr="004146C7" w:rsidRDefault="00E16EE8" w:rsidP="002274F1">
            <w:pPr>
              <w:shd w:val="clear" w:color="auto" w:fill="FFFFFF"/>
              <w:jc w:val="center"/>
              <w:rPr>
                <w:spacing w:val="7"/>
                <w:szCs w:val="24"/>
              </w:rPr>
            </w:pPr>
          </w:p>
        </w:tc>
      </w:tr>
      <w:tr w:rsidR="00E16EE8" w:rsidRPr="004146C7" w14:paraId="7D151B8D"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70750545" w14:textId="77777777" w:rsidR="00E16EE8" w:rsidRPr="004146C7" w:rsidRDefault="00E16EE8" w:rsidP="004146C7">
            <w:pPr>
              <w:pStyle w:val="ListParagraph"/>
              <w:numPr>
                <w:ilvl w:val="0"/>
                <w:numId w:val="13"/>
              </w:numPr>
              <w:shd w:val="clear" w:color="auto" w:fill="FFFFFF"/>
              <w:ind w:left="0" w:firstLine="0"/>
              <w:contextualSpacing w:val="0"/>
              <w:jc w:val="center"/>
              <w:rPr>
                <w:bCs/>
                <w:szCs w:val="24"/>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545811CA" w14:textId="77777777" w:rsidR="00E16EE8" w:rsidRPr="004146C7" w:rsidRDefault="00E16EE8" w:rsidP="004146C7">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serverio licencijos  nuoma vystymo aplinkai</w:t>
            </w:r>
          </w:p>
          <w:p w14:paraId="51AF579C" w14:textId="77777777" w:rsidR="00E16EE8" w:rsidRPr="004146C7" w:rsidRDefault="00E16EE8" w:rsidP="004146C7">
            <w:pPr>
              <w:shd w:val="clear" w:color="auto" w:fill="FFFFFF"/>
              <w:rPr>
                <w:szCs w:val="24"/>
              </w:rPr>
            </w:pPr>
            <w:r w:rsidRPr="004146C7">
              <w:rPr>
                <w:i/>
              </w:rPr>
              <w:t>(Nurodyti siūlomos licencijos pavadinimą)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EC0E4B9" w14:textId="77777777" w:rsidR="00E16EE8" w:rsidRPr="004146C7" w:rsidRDefault="00E16EE8" w:rsidP="004146C7">
            <w:pPr>
              <w:jc w:val="center"/>
              <w:rPr>
                <w:szCs w:val="24"/>
              </w:rPr>
            </w:pPr>
            <w:r w:rsidRPr="004146C7">
              <w:rPr>
                <w:szCs w:val="24"/>
              </w:rPr>
              <w:t>1 vnt.</w:t>
            </w:r>
          </w:p>
          <w:p w14:paraId="59135A02" w14:textId="77777777" w:rsidR="00E16EE8" w:rsidRPr="004146C7" w:rsidRDefault="00E16EE8" w:rsidP="004146C7">
            <w:pPr>
              <w:jc w:val="center"/>
              <w:rPr>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5670DF88" w14:textId="77777777" w:rsidR="00E16EE8" w:rsidRPr="004146C7" w:rsidRDefault="00E16EE8"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433C5852" w14:textId="77777777" w:rsidR="00E16EE8" w:rsidRPr="004146C7" w:rsidRDefault="00E16EE8" w:rsidP="002274F1">
            <w:pPr>
              <w:shd w:val="clear" w:color="auto" w:fill="FFFFFF"/>
              <w:jc w:val="center"/>
              <w:rPr>
                <w:spacing w:val="7"/>
                <w:szCs w:val="24"/>
              </w:rPr>
            </w:pPr>
          </w:p>
        </w:tc>
      </w:tr>
      <w:tr w:rsidR="00E16EE8" w:rsidRPr="004146C7" w14:paraId="3708C219"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2DCEE14A" w14:textId="77777777" w:rsidR="00E16EE8" w:rsidRPr="004146C7" w:rsidRDefault="00E16EE8" w:rsidP="004146C7">
            <w:pPr>
              <w:pStyle w:val="ListParagraph"/>
              <w:numPr>
                <w:ilvl w:val="0"/>
                <w:numId w:val="13"/>
              </w:numPr>
              <w:shd w:val="clear" w:color="auto" w:fill="FFFFFF"/>
              <w:ind w:left="0" w:firstLine="0"/>
              <w:contextualSpacing w:val="0"/>
              <w:jc w:val="center"/>
              <w:rPr>
                <w:bCs/>
                <w:szCs w:val="24"/>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74A5B177" w14:textId="77777777" w:rsidR="00E16EE8" w:rsidRPr="004146C7" w:rsidRDefault="00E16EE8" w:rsidP="004146C7">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 xml:space="preserve">naudotojo licencijos  nuoma </w:t>
            </w:r>
          </w:p>
          <w:p w14:paraId="13961D6A" w14:textId="77777777" w:rsidR="00E16EE8" w:rsidRPr="004146C7" w:rsidRDefault="00E16EE8" w:rsidP="004146C7">
            <w:pPr>
              <w:shd w:val="clear" w:color="auto" w:fill="FFFFFF"/>
              <w:rPr>
                <w:szCs w:val="24"/>
              </w:rPr>
            </w:pPr>
            <w:r w:rsidRPr="004146C7">
              <w:rPr>
                <w:i/>
              </w:rPr>
              <w:t>(Nurodyti siūlomos licencijos pavadinimą)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0F336AA" w14:textId="77777777" w:rsidR="00E16EE8" w:rsidRPr="004146C7" w:rsidRDefault="00E16EE8" w:rsidP="004146C7">
            <w:pPr>
              <w:jc w:val="center"/>
              <w:rPr>
                <w:szCs w:val="24"/>
              </w:rPr>
            </w:pPr>
            <w:r w:rsidRPr="004146C7">
              <w:rPr>
                <w:szCs w:val="24"/>
              </w:rPr>
              <w:t>10 vnt.</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0D84D25B" w14:textId="77777777" w:rsidR="00E16EE8" w:rsidRPr="004146C7" w:rsidRDefault="00E16EE8"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3B86A22F" w14:textId="77777777" w:rsidR="00E16EE8" w:rsidRPr="004146C7" w:rsidRDefault="00E16EE8" w:rsidP="002274F1">
            <w:pPr>
              <w:shd w:val="clear" w:color="auto" w:fill="FFFFFF"/>
              <w:jc w:val="center"/>
              <w:rPr>
                <w:spacing w:val="7"/>
                <w:szCs w:val="24"/>
              </w:rPr>
            </w:pPr>
          </w:p>
        </w:tc>
      </w:tr>
      <w:tr w:rsidR="00E16EE8" w:rsidRPr="004146C7" w14:paraId="2D95EAD2"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660B1325" w14:textId="77777777" w:rsidR="00E16EE8" w:rsidRPr="004146C7" w:rsidRDefault="00E16EE8" w:rsidP="004146C7">
            <w:pPr>
              <w:pStyle w:val="ListParagraph"/>
              <w:numPr>
                <w:ilvl w:val="0"/>
                <w:numId w:val="13"/>
              </w:numPr>
              <w:shd w:val="clear" w:color="auto" w:fill="FFFFFF"/>
              <w:ind w:left="0" w:firstLine="0"/>
              <w:contextualSpacing w:val="0"/>
              <w:jc w:val="center"/>
              <w:rPr>
                <w:bCs/>
                <w:szCs w:val="24"/>
              </w:rPr>
            </w:pPr>
          </w:p>
        </w:tc>
        <w:tc>
          <w:tcPr>
            <w:tcW w:w="921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1EA5904" w14:textId="388B70CE" w:rsidR="00E16EE8" w:rsidRPr="004146C7" w:rsidRDefault="00E16EE8" w:rsidP="004146C7">
            <w:pPr>
              <w:shd w:val="clear" w:color="auto" w:fill="FFFFFF"/>
              <w:jc w:val="left"/>
              <w:rPr>
                <w:b/>
                <w:spacing w:val="7"/>
                <w:szCs w:val="24"/>
              </w:rPr>
            </w:pPr>
            <w:r w:rsidRPr="004146C7">
              <w:rPr>
                <w:b/>
                <w:spacing w:val="7"/>
                <w:szCs w:val="24"/>
              </w:rPr>
              <w:t xml:space="preserve">Bendra </w:t>
            </w:r>
            <w:r w:rsidR="00F709C5" w:rsidRPr="004146C7">
              <w:rPr>
                <w:b/>
                <w:spacing w:val="7"/>
                <w:szCs w:val="24"/>
              </w:rPr>
              <w:t>prekių</w:t>
            </w:r>
            <w:r w:rsidRPr="004146C7">
              <w:rPr>
                <w:b/>
                <w:spacing w:val="7"/>
                <w:szCs w:val="24"/>
              </w:rPr>
              <w:t xml:space="preserve"> kaina, Eur be PVM</w:t>
            </w:r>
          </w:p>
          <w:p w14:paraId="2665E1D8" w14:textId="3DA88CA2" w:rsidR="00E16EE8" w:rsidRPr="004146C7" w:rsidRDefault="00E16EE8" w:rsidP="002274F1">
            <w:pPr>
              <w:shd w:val="clear" w:color="auto" w:fill="FFFFFF"/>
              <w:jc w:val="left"/>
              <w:rPr>
                <w:spacing w:val="7"/>
                <w:szCs w:val="24"/>
              </w:rPr>
            </w:pPr>
            <w:r w:rsidRPr="004146C7">
              <w:rPr>
                <w:spacing w:val="7"/>
                <w:szCs w:val="24"/>
              </w:rPr>
              <w:t>(I</w:t>
            </w:r>
            <w:r w:rsidRPr="004146C7">
              <w:rPr>
                <w:szCs w:val="24"/>
              </w:rPr>
              <w:t>V stulpelio eilučių suma</w:t>
            </w:r>
            <w:r w:rsidR="007C4FDE">
              <w:rPr>
                <w:szCs w:val="24"/>
              </w:rPr>
              <w:t xml:space="preserve"> </w:t>
            </w:r>
            <w:r w:rsidR="007C4FDE" w:rsidRPr="00C652C8">
              <w:rPr>
                <w:i/>
                <w:iCs/>
                <w:szCs w:val="24"/>
              </w:rPr>
              <w:t>(skaičiais ir žodžiais</w:t>
            </w:r>
            <w:r w:rsidR="007C4FDE">
              <w:rPr>
                <w:i/>
                <w:iCs/>
                <w:szCs w:val="24"/>
              </w:rPr>
              <w:t>)</w:t>
            </w:r>
            <w:r w:rsidRPr="004146C7">
              <w:rPr>
                <w:spacing w:val="7"/>
                <w:szCs w:val="24"/>
              </w:rPr>
              <w:t>):</w:t>
            </w:r>
          </w:p>
        </w:tc>
      </w:tr>
      <w:tr w:rsidR="00E16EE8" w:rsidRPr="004146C7" w14:paraId="46E17568"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6B5E3B79" w14:textId="77777777" w:rsidR="00E16EE8" w:rsidRPr="004146C7" w:rsidRDefault="00E16EE8" w:rsidP="004146C7">
            <w:pPr>
              <w:pStyle w:val="ListParagraph"/>
              <w:numPr>
                <w:ilvl w:val="0"/>
                <w:numId w:val="13"/>
              </w:numPr>
              <w:shd w:val="clear" w:color="auto" w:fill="FFFFFF"/>
              <w:ind w:left="0" w:firstLine="0"/>
              <w:contextualSpacing w:val="0"/>
              <w:jc w:val="center"/>
              <w:rPr>
                <w:bCs/>
                <w:szCs w:val="24"/>
              </w:rPr>
            </w:pPr>
          </w:p>
        </w:tc>
        <w:tc>
          <w:tcPr>
            <w:tcW w:w="921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91C9236" w14:textId="58735B43" w:rsidR="00E16EE8" w:rsidRPr="004146C7" w:rsidRDefault="00E16EE8" w:rsidP="004146C7">
            <w:pPr>
              <w:shd w:val="clear" w:color="auto" w:fill="FFFFFF"/>
              <w:jc w:val="left"/>
              <w:rPr>
                <w:b/>
                <w:spacing w:val="7"/>
                <w:szCs w:val="24"/>
              </w:rPr>
            </w:pPr>
            <w:r w:rsidRPr="004146C7">
              <w:rPr>
                <w:b/>
                <w:spacing w:val="7"/>
                <w:szCs w:val="24"/>
              </w:rPr>
              <w:t xml:space="preserve">Bendra </w:t>
            </w:r>
            <w:r w:rsidR="00F709C5" w:rsidRPr="004146C7">
              <w:rPr>
                <w:b/>
                <w:spacing w:val="7"/>
                <w:szCs w:val="24"/>
              </w:rPr>
              <w:t>prekių</w:t>
            </w:r>
            <w:r w:rsidRPr="004146C7">
              <w:rPr>
                <w:b/>
                <w:spacing w:val="7"/>
                <w:szCs w:val="24"/>
              </w:rPr>
              <w:t xml:space="preserve"> kaina, Eur su PVM</w:t>
            </w:r>
          </w:p>
          <w:p w14:paraId="7821E1D4" w14:textId="16BFEA54" w:rsidR="00E16EE8" w:rsidRPr="004146C7" w:rsidRDefault="00E16EE8" w:rsidP="002274F1">
            <w:pPr>
              <w:shd w:val="clear" w:color="auto" w:fill="FFFFFF"/>
              <w:jc w:val="left"/>
              <w:rPr>
                <w:spacing w:val="7"/>
                <w:szCs w:val="24"/>
              </w:rPr>
            </w:pPr>
            <w:r w:rsidRPr="004146C7">
              <w:rPr>
                <w:spacing w:val="7"/>
                <w:szCs w:val="24"/>
              </w:rPr>
              <w:t>(</w:t>
            </w:r>
            <w:r w:rsidRPr="004146C7">
              <w:rPr>
                <w:szCs w:val="24"/>
              </w:rPr>
              <w:t>V stulpelio eilučių suma</w:t>
            </w:r>
            <w:r w:rsidR="007C4FDE">
              <w:rPr>
                <w:szCs w:val="24"/>
              </w:rPr>
              <w:t xml:space="preserve"> </w:t>
            </w:r>
            <w:r w:rsidR="007C4FDE" w:rsidRPr="002249D7">
              <w:rPr>
                <w:i/>
                <w:iCs/>
                <w:szCs w:val="24"/>
              </w:rPr>
              <w:t>(skaičiais ir žodžiais</w:t>
            </w:r>
            <w:r w:rsidR="007C4FDE">
              <w:rPr>
                <w:i/>
                <w:iCs/>
                <w:szCs w:val="24"/>
              </w:rPr>
              <w:t>)</w:t>
            </w:r>
            <w:r w:rsidRPr="004146C7">
              <w:rPr>
                <w:spacing w:val="7"/>
                <w:szCs w:val="24"/>
              </w:rPr>
              <w:t>):</w:t>
            </w:r>
          </w:p>
        </w:tc>
      </w:tr>
    </w:tbl>
    <w:p w14:paraId="0415DE2D" w14:textId="77777777" w:rsidR="00E16EE8" w:rsidRPr="004146C7" w:rsidRDefault="00E16EE8" w:rsidP="004146C7">
      <w:pPr>
        <w:pStyle w:val="BodyText"/>
      </w:pPr>
    </w:p>
    <w:p w14:paraId="40CBE9AD" w14:textId="77777777" w:rsidR="008B4F5F" w:rsidRPr="004146C7" w:rsidRDefault="00DC0258" w:rsidP="004146C7">
      <w:pPr>
        <w:pStyle w:val="BodyText"/>
      </w:pPr>
      <w:r w:rsidRPr="004146C7">
        <w:lastRenderedPageBreak/>
        <w:t>Į pasiūlymo kainą įskaityti visi tiekėjo mokami mokesčiai ir visos su tiekėjo patiriamos pirkimo sutarties vykdymu susijusios išlaidos.</w:t>
      </w:r>
    </w:p>
    <w:p w14:paraId="69D06910" w14:textId="77777777" w:rsidR="008B4F5F" w:rsidRPr="004146C7" w:rsidRDefault="008B4F5F" w:rsidP="004146C7">
      <w:pPr>
        <w:pStyle w:val="BodyText"/>
        <w:ind w:firstLine="0"/>
      </w:pPr>
    </w:p>
    <w:p w14:paraId="7B5B7522" w14:textId="50C761A4" w:rsidR="008B4F5F" w:rsidRPr="004146C7" w:rsidRDefault="008B4F5F" w:rsidP="004146C7">
      <w:pPr>
        <w:pStyle w:val="BodyText"/>
      </w:pPr>
      <w:r w:rsidRPr="004146C7">
        <w:t>Siūlomos prekės visiškai atitinka pirkimo dokumentuose nurodytus reikalavimus</w:t>
      </w:r>
      <w:r w:rsidR="00E16EE8" w:rsidRPr="004146C7">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74"/>
        <w:gridCol w:w="4139"/>
        <w:gridCol w:w="2806"/>
      </w:tblGrid>
      <w:tr w:rsidR="00E16EE8" w:rsidRPr="004146C7" w14:paraId="0C1CB6EF" w14:textId="77777777" w:rsidTr="00D43594">
        <w:tc>
          <w:tcPr>
            <w:tcW w:w="720" w:type="dxa"/>
            <w:tcBorders>
              <w:top w:val="single" w:sz="4" w:space="0" w:color="auto"/>
              <w:left w:val="single" w:sz="4" w:space="0" w:color="auto"/>
              <w:bottom w:val="single" w:sz="4" w:space="0" w:color="auto"/>
              <w:right w:val="single" w:sz="4" w:space="0" w:color="auto"/>
            </w:tcBorders>
            <w:vAlign w:val="center"/>
            <w:hideMark/>
          </w:tcPr>
          <w:p w14:paraId="1C231B7A" w14:textId="77777777" w:rsidR="00E16EE8" w:rsidRPr="004146C7" w:rsidRDefault="00E16EE8" w:rsidP="002274F1">
            <w:pPr>
              <w:ind w:left="58" w:right="57"/>
              <w:jc w:val="center"/>
              <w:rPr>
                <w:b/>
                <w:bCs/>
                <w:color w:val="000000"/>
                <w:spacing w:val="-2"/>
                <w:szCs w:val="24"/>
              </w:rPr>
            </w:pPr>
            <w:r w:rsidRPr="004146C7">
              <w:rPr>
                <w:b/>
                <w:bCs/>
                <w:color w:val="000000"/>
                <w:spacing w:val="-2"/>
                <w:szCs w:val="24"/>
              </w:rPr>
              <w:t>Eil. Nr.</w:t>
            </w:r>
          </w:p>
        </w:tc>
        <w:tc>
          <w:tcPr>
            <w:tcW w:w="1974" w:type="dxa"/>
            <w:tcBorders>
              <w:top w:val="single" w:sz="4" w:space="0" w:color="auto"/>
              <w:left w:val="single" w:sz="4" w:space="0" w:color="auto"/>
              <w:bottom w:val="single" w:sz="4" w:space="0" w:color="auto"/>
              <w:right w:val="single" w:sz="4" w:space="0" w:color="auto"/>
            </w:tcBorders>
            <w:vAlign w:val="center"/>
            <w:hideMark/>
          </w:tcPr>
          <w:p w14:paraId="09E1E46D" w14:textId="77777777" w:rsidR="00E16EE8" w:rsidRPr="004146C7" w:rsidRDefault="00E16EE8" w:rsidP="002274F1">
            <w:pPr>
              <w:ind w:left="57" w:right="57"/>
              <w:jc w:val="center"/>
              <w:rPr>
                <w:b/>
                <w:snapToGrid w:val="0"/>
                <w:szCs w:val="24"/>
              </w:rPr>
            </w:pPr>
            <w:r w:rsidRPr="004146C7">
              <w:rPr>
                <w:b/>
                <w:bCs/>
                <w:color w:val="000000"/>
                <w:spacing w:val="-2"/>
                <w:szCs w:val="24"/>
              </w:rPr>
              <w:t>Parametro pavadinimas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A04D98D" w14:textId="77777777" w:rsidR="00E16EE8" w:rsidRPr="004146C7" w:rsidRDefault="00E16EE8" w:rsidP="002274F1">
            <w:pPr>
              <w:ind w:left="57" w:right="57"/>
              <w:jc w:val="center"/>
              <w:rPr>
                <w:b/>
                <w:snapToGrid w:val="0"/>
                <w:szCs w:val="24"/>
              </w:rPr>
            </w:pPr>
            <w:r w:rsidRPr="004146C7">
              <w:rPr>
                <w:b/>
                <w:bCs/>
                <w:color w:val="000000"/>
                <w:spacing w:val="-1"/>
                <w:szCs w:val="24"/>
              </w:rPr>
              <w:t>Minimalūs reikalavimai (galima siūlyti ir su geresniais duomenimis)</w:t>
            </w:r>
          </w:p>
        </w:tc>
        <w:tc>
          <w:tcPr>
            <w:tcW w:w="2806" w:type="dxa"/>
            <w:tcBorders>
              <w:top w:val="single" w:sz="4" w:space="0" w:color="auto"/>
              <w:left w:val="single" w:sz="4" w:space="0" w:color="auto"/>
              <w:bottom w:val="single" w:sz="4" w:space="0" w:color="auto"/>
              <w:right w:val="single" w:sz="4" w:space="0" w:color="auto"/>
            </w:tcBorders>
            <w:vAlign w:val="center"/>
          </w:tcPr>
          <w:p w14:paraId="671AD9A7" w14:textId="77777777" w:rsidR="00E16EE8" w:rsidRPr="004146C7" w:rsidRDefault="00E16EE8" w:rsidP="002274F1">
            <w:pPr>
              <w:ind w:left="57" w:right="57"/>
              <w:jc w:val="center"/>
              <w:rPr>
                <w:b/>
                <w:bCs/>
                <w:color w:val="000000"/>
                <w:spacing w:val="-1"/>
                <w:szCs w:val="24"/>
              </w:rPr>
            </w:pPr>
            <w:r w:rsidRPr="004146C7">
              <w:rPr>
                <w:b/>
                <w:bCs/>
                <w:color w:val="000000"/>
                <w:spacing w:val="-1"/>
                <w:szCs w:val="24"/>
              </w:rPr>
              <w:t>Tiekėjo siūlomi parametrai</w:t>
            </w:r>
          </w:p>
        </w:tc>
      </w:tr>
      <w:tr w:rsidR="00E16EE8" w:rsidRPr="004146C7" w14:paraId="692E6DBA" w14:textId="77777777" w:rsidTr="00D43594">
        <w:tc>
          <w:tcPr>
            <w:tcW w:w="720" w:type="dxa"/>
            <w:tcBorders>
              <w:top w:val="single" w:sz="4" w:space="0" w:color="auto"/>
              <w:left w:val="single" w:sz="4" w:space="0" w:color="auto"/>
              <w:bottom w:val="single" w:sz="4" w:space="0" w:color="auto"/>
              <w:right w:val="single" w:sz="4" w:space="0" w:color="auto"/>
            </w:tcBorders>
            <w:vAlign w:val="center"/>
          </w:tcPr>
          <w:p w14:paraId="44A2AB71" w14:textId="77777777" w:rsidR="00E16EE8" w:rsidRPr="004146C7" w:rsidRDefault="00E16EE8" w:rsidP="004146C7">
            <w:pPr>
              <w:pStyle w:val="CommentText"/>
              <w:numPr>
                <w:ilvl w:val="0"/>
                <w:numId w:val="14"/>
              </w:numPr>
              <w:tabs>
                <w:tab w:val="left" w:pos="252"/>
              </w:tabs>
              <w:ind w:left="58" w:right="57" w:firstLine="0"/>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2F97E5DE" w14:textId="77777777" w:rsidR="00E16EE8" w:rsidRPr="004146C7" w:rsidRDefault="00E16EE8" w:rsidP="004146C7">
            <w:pPr>
              <w:pStyle w:val="CommentText"/>
              <w:rPr>
                <w:sz w:val="24"/>
                <w:szCs w:val="24"/>
              </w:rPr>
            </w:pPr>
            <w:r w:rsidRPr="004146C7">
              <w:rPr>
                <w:sz w:val="24"/>
                <w:szCs w:val="24"/>
              </w:rPr>
              <w:t>Įmonė gamintoja, licencijos pavadinimas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15A4AFD" w14:textId="77777777" w:rsidR="00E16EE8" w:rsidRPr="004146C7" w:rsidRDefault="00E16EE8" w:rsidP="004146C7">
            <w:pPr>
              <w:rPr>
                <w:szCs w:val="24"/>
              </w:rPr>
            </w:pPr>
            <w:r w:rsidRPr="004146C7">
              <w:rPr>
                <w:szCs w:val="24"/>
              </w:rPr>
              <w:t>Nurodyti</w:t>
            </w:r>
          </w:p>
        </w:tc>
        <w:tc>
          <w:tcPr>
            <w:tcW w:w="2806" w:type="dxa"/>
            <w:tcBorders>
              <w:top w:val="single" w:sz="4" w:space="0" w:color="auto"/>
              <w:left w:val="single" w:sz="4" w:space="0" w:color="auto"/>
              <w:bottom w:val="single" w:sz="4" w:space="0" w:color="auto"/>
              <w:right w:val="single" w:sz="4" w:space="0" w:color="auto"/>
            </w:tcBorders>
            <w:vAlign w:val="center"/>
          </w:tcPr>
          <w:p w14:paraId="2FFBC7D8" w14:textId="77777777" w:rsidR="00E16EE8" w:rsidRPr="004146C7" w:rsidRDefault="00E16EE8" w:rsidP="004146C7">
            <w:pPr>
              <w:rPr>
                <w:szCs w:val="24"/>
              </w:rPr>
            </w:pPr>
          </w:p>
        </w:tc>
      </w:tr>
      <w:tr w:rsidR="00E16EE8" w:rsidRPr="004146C7" w14:paraId="206A33ED" w14:textId="77777777" w:rsidTr="00D43594">
        <w:tc>
          <w:tcPr>
            <w:tcW w:w="720" w:type="dxa"/>
            <w:tcBorders>
              <w:top w:val="single" w:sz="4" w:space="0" w:color="auto"/>
              <w:left w:val="single" w:sz="4" w:space="0" w:color="auto"/>
              <w:bottom w:val="single" w:sz="4" w:space="0" w:color="auto"/>
              <w:right w:val="single" w:sz="4" w:space="0" w:color="auto"/>
            </w:tcBorders>
            <w:vAlign w:val="center"/>
          </w:tcPr>
          <w:p w14:paraId="3534649E" w14:textId="77777777" w:rsidR="00E16EE8" w:rsidRPr="004146C7" w:rsidRDefault="00E16EE8" w:rsidP="004146C7">
            <w:pPr>
              <w:pStyle w:val="CommentText"/>
              <w:numPr>
                <w:ilvl w:val="0"/>
                <w:numId w:val="14"/>
              </w:numPr>
              <w:tabs>
                <w:tab w:val="left" w:pos="252"/>
              </w:tabs>
              <w:ind w:left="58" w:right="57" w:firstLine="0"/>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3604D864" w14:textId="77777777" w:rsidR="00E16EE8" w:rsidRPr="004146C7" w:rsidRDefault="00E16EE8" w:rsidP="004146C7">
            <w:pPr>
              <w:pStyle w:val="CommentText"/>
              <w:rPr>
                <w:sz w:val="24"/>
                <w:szCs w:val="24"/>
              </w:rPr>
            </w:pPr>
            <w:r w:rsidRPr="004146C7">
              <w:rPr>
                <w:sz w:val="24"/>
                <w:szCs w:val="24"/>
              </w:rPr>
              <w:t>Licencijų kiekis ir tipas</w:t>
            </w:r>
          </w:p>
        </w:tc>
        <w:tc>
          <w:tcPr>
            <w:tcW w:w="4139" w:type="dxa"/>
            <w:tcBorders>
              <w:top w:val="single" w:sz="4" w:space="0" w:color="auto"/>
              <w:left w:val="single" w:sz="4" w:space="0" w:color="auto"/>
              <w:bottom w:val="single" w:sz="4" w:space="0" w:color="auto"/>
              <w:right w:val="single" w:sz="4" w:space="0" w:color="auto"/>
            </w:tcBorders>
            <w:vAlign w:val="center"/>
          </w:tcPr>
          <w:p w14:paraId="72EE49BE" w14:textId="77777777" w:rsidR="00E16EE8" w:rsidRPr="004146C7" w:rsidRDefault="00E16EE8" w:rsidP="004146C7">
            <w:pPr>
              <w:rPr>
                <w:szCs w:val="24"/>
              </w:rPr>
            </w:pPr>
            <w:r w:rsidRPr="004146C7">
              <w:rPr>
                <w:szCs w:val="24"/>
              </w:rPr>
              <w:t>1 vnt. serverio licencija darbinei aplinkai (</w:t>
            </w:r>
            <w:r w:rsidRPr="004146C7">
              <w:rPr>
                <w:color w:val="000000"/>
                <w:szCs w:val="24"/>
              </w:rPr>
              <w:t>leidžia naudoti bent 30 000 aktyvių procesų per metus</w:t>
            </w:r>
            <w:r w:rsidRPr="004146C7">
              <w:rPr>
                <w:szCs w:val="24"/>
              </w:rPr>
              <w:t>)</w:t>
            </w:r>
          </w:p>
          <w:p w14:paraId="3A9000EC" w14:textId="77777777" w:rsidR="00E16EE8" w:rsidRPr="004146C7" w:rsidRDefault="00E16EE8" w:rsidP="004146C7">
            <w:pPr>
              <w:rPr>
                <w:szCs w:val="24"/>
              </w:rPr>
            </w:pPr>
            <w:r w:rsidRPr="004146C7">
              <w:rPr>
                <w:szCs w:val="24"/>
              </w:rPr>
              <w:t>1 vnt. serverio licencija vystymo aplinkai (</w:t>
            </w:r>
            <w:r w:rsidRPr="004146C7">
              <w:rPr>
                <w:color w:val="000000"/>
                <w:szCs w:val="24"/>
              </w:rPr>
              <w:t>leidžia naudoti bent 30 000 aktyvių procesų per metus</w:t>
            </w:r>
            <w:r w:rsidRPr="004146C7">
              <w:rPr>
                <w:szCs w:val="24"/>
              </w:rPr>
              <w:t>)</w:t>
            </w:r>
          </w:p>
          <w:p w14:paraId="41804429" w14:textId="77777777" w:rsidR="00E16EE8" w:rsidRPr="004146C7" w:rsidRDefault="00E16EE8" w:rsidP="004146C7">
            <w:pPr>
              <w:rPr>
                <w:szCs w:val="24"/>
              </w:rPr>
            </w:pPr>
            <w:r w:rsidRPr="004146C7">
              <w:rPr>
                <w:szCs w:val="24"/>
              </w:rPr>
              <w:t>10 vnt. naudotojo licencijų</w:t>
            </w:r>
          </w:p>
        </w:tc>
        <w:tc>
          <w:tcPr>
            <w:tcW w:w="2806" w:type="dxa"/>
            <w:tcBorders>
              <w:top w:val="single" w:sz="4" w:space="0" w:color="auto"/>
              <w:left w:val="single" w:sz="4" w:space="0" w:color="auto"/>
              <w:bottom w:val="single" w:sz="4" w:space="0" w:color="auto"/>
              <w:right w:val="single" w:sz="4" w:space="0" w:color="auto"/>
            </w:tcBorders>
            <w:vAlign w:val="center"/>
          </w:tcPr>
          <w:p w14:paraId="70C3BE58" w14:textId="77777777" w:rsidR="00E16EE8" w:rsidRPr="004146C7" w:rsidRDefault="00E16EE8" w:rsidP="004146C7">
            <w:pPr>
              <w:rPr>
                <w:szCs w:val="24"/>
              </w:rPr>
            </w:pPr>
          </w:p>
        </w:tc>
      </w:tr>
      <w:tr w:rsidR="00E16EE8" w:rsidRPr="004146C7" w14:paraId="0804B517" w14:textId="77777777" w:rsidTr="00D43594">
        <w:tc>
          <w:tcPr>
            <w:tcW w:w="720" w:type="dxa"/>
            <w:tcBorders>
              <w:top w:val="single" w:sz="4" w:space="0" w:color="auto"/>
              <w:left w:val="single" w:sz="4" w:space="0" w:color="auto"/>
              <w:bottom w:val="single" w:sz="4" w:space="0" w:color="auto"/>
              <w:right w:val="single" w:sz="4" w:space="0" w:color="auto"/>
            </w:tcBorders>
            <w:vAlign w:val="center"/>
          </w:tcPr>
          <w:p w14:paraId="2556CB9D" w14:textId="77777777" w:rsidR="00E16EE8" w:rsidRPr="004146C7" w:rsidRDefault="00E16EE8" w:rsidP="004146C7">
            <w:pPr>
              <w:pStyle w:val="CommentText"/>
              <w:numPr>
                <w:ilvl w:val="0"/>
                <w:numId w:val="14"/>
              </w:numPr>
              <w:tabs>
                <w:tab w:val="left" w:pos="252"/>
              </w:tabs>
              <w:ind w:left="58" w:right="57" w:firstLine="0"/>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0DCE0893" w14:textId="77777777" w:rsidR="00E16EE8" w:rsidRPr="004146C7" w:rsidRDefault="00E16EE8" w:rsidP="004146C7">
            <w:pPr>
              <w:pStyle w:val="CommentText"/>
              <w:rPr>
                <w:sz w:val="24"/>
                <w:szCs w:val="24"/>
              </w:rPr>
            </w:pPr>
            <w:r w:rsidRPr="004146C7">
              <w:rPr>
                <w:sz w:val="24"/>
                <w:szCs w:val="24"/>
              </w:rPr>
              <w:t>Funkcionalumas, suderinamumas</w:t>
            </w:r>
          </w:p>
        </w:tc>
        <w:tc>
          <w:tcPr>
            <w:tcW w:w="4139" w:type="dxa"/>
            <w:tcBorders>
              <w:top w:val="single" w:sz="4" w:space="0" w:color="auto"/>
              <w:left w:val="single" w:sz="4" w:space="0" w:color="auto"/>
              <w:bottom w:val="single" w:sz="4" w:space="0" w:color="auto"/>
              <w:right w:val="single" w:sz="4" w:space="0" w:color="auto"/>
            </w:tcBorders>
            <w:vAlign w:val="center"/>
          </w:tcPr>
          <w:p w14:paraId="363BCBB7" w14:textId="77777777" w:rsidR="00164F4E" w:rsidRPr="004146C7" w:rsidRDefault="00164F4E" w:rsidP="004146C7">
            <w:pPr>
              <w:keepNext/>
              <w:keepLines/>
              <w:tabs>
                <w:tab w:val="left" w:pos="431"/>
                <w:tab w:val="left" w:pos="1276"/>
                <w:tab w:val="left" w:pos="1560"/>
              </w:tabs>
              <w:ind w:right="132"/>
              <w:rPr>
                <w:b/>
                <w:szCs w:val="24"/>
              </w:rPr>
            </w:pPr>
            <w:r w:rsidRPr="004146C7">
              <w:rPr>
                <w:szCs w:val="24"/>
              </w:rPr>
              <w:t>Programinė įranga privalo užtikrinti informacinių sistemų, portalų paslaugų kūrimo ir eksploatavimo funkcionalumą, apimantį procesų dizainą, administravimą, vykdymą.</w:t>
            </w:r>
          </w:p>
          <w:p w14:paraId="2F02FB95" w14:textId="77777777" w:rsidR="00164F4E" w:rsidRPr="004146C7" w:rsidRDefault="00164F4E" w:rsidP="004146C7">
            <w:pPr>
              <w:keepNext/>
              <w:keepLines/>
              <w:tabs>
                <w:tab w:val="left" w:pos="431"/>
                <w:tab w:val="left" w:pos="1276"/>
                <w:tab w:val="left" w:pos="1560"/>
              </w:tabs>
              <w:ind w:right="132"/>
              <w:rPr>
                <w:b/>
                <w:szCs w:val="24"/>
              </w:rPr>
            </w:pPr>
            <w:r w:rsidRPr="004146C7">
              <w:rPr>
                <w:b/>
                <w:szCs w:val="24"/>
              </w:rPr>
              <w:t xml:space="preserve">Programinės įrangos funkcionalumas turi būti analogiškas arba geresnis nei </w:t>
            </w:r>
            <w:proofErr w:type="spellStart"/>
            <w:r w:rsidRPr="004146C7">
              <w:rPr>
                <w:b/>
                <w:szCs w:val="24"/>
              </w:rPr>
              <w:t>Bonita</w:t>
            </w:r>
            <w:proofErr w:type="spellEnd"/>
            <w:r w:rsidRPr="004146C7">
              <w:rPr>
                <w:b/>
                <w:szCs w:val="24"/>
              </w:rPr>
              <w:t xml:space="preserve"> Server (</w:t>
            </w:r>
            <w:proofErr w:type="spellStart"/>
            <w:r w:rsidRPr="004146C7">
              <w:rPr>
                <w:b/>
                <w:szCs w:val="24"/>
              </w:rPr>
              <w:t>Bonita</w:t>
            </w:r>
            <w:proofErr w:type="spellEnd"/>
            <w:r w:rsidRPr="004146C7">
              <w:rPr>
                <w:b/>
                <w:szCs w:val="24"/>
              </w:rPr>
              <w:t xml:space="preserve"> </w:t>
            </w:r>
            <w:proofErr w:type="spellStart"/>
            <w:r w:rsidRPr="004146C7">
              <w:rPr>
                <w:b/>
                <w:szCs w:val="24"/>
              </w:rPr>
              <w:t>Runtime</w:t>
            </w:r>
            <w:proofErr w:type="spellEnd"/>
            <w:r w:rsidRPr="004146C7">
              <w:rPr>
                <w:b/>
                <w:szCs w:val="24"/>
              </w:rPr>
              <w:t xml:space="preserve">) ir </w:t>
            </w:r>
            <w:proofErr w:type="spellStart"/>
            <w:r w:rsidRPr="004146C7">
              <w:rPr>
                <w:b/>
                <w:szCs w:val="24"/>
              </w:rPr>
              <w:t>Bonita</w:t>
            </w:r>
            <w:proofErr w:type="spellEnd"/>
            <w:r w:rsidRPr="004146C7">
              <w:rPr>
                <w:b/>
                <w:szCs w:val="24"/>
              </w:rPr>
              <w:t xml:space="preserve"> Studio programinės įrangos visas užtikrinamas funkcionalumas.</w:t>
            </w:r>
          </w:p>
          <w:p w14:paraId="207A3D47" w14:textId="77777777" w:rsidR="00164F4E" w:rsidRPr="004146C7" w:rsidRDefault="00164F4E" w:rsidP="004146C7">
            <w:pPr>
              <w:rPr>
                <w:b/>
                <w:szCs w:val="24"/>
              </w:rPr>
            </w:pPr>
            <w:r w:rsidRPr="004146C7">
              <w:rPr>
                <w:b/>
                <w:szCs w:val="24"/>
              </w:rPr>
              <w:t xml:space="preserve">Programinė įranga turi leisti naudoti ir vystyti funkcionalumą, kuris NMA yra realizuotas </w:t>
            </w:r>
            <w:proofErr w:type="spellStart"/>
            <w:r w:rsidRPr="004146C7">
              <w:rPr>
                <w:b/>
                <w:szCs w:val="24"/>
              </w:rPr>
              <w:t>Bonita</w:t>
            </w:r>
            <w:proofErr w:type="spellEnd"/>
            <w:r w:rsidRPr="004146C7">
              <w:rPr>
                <w:b/>
                <w:szCs w:val="24"/>
              </w:rPr>
              <w:t xml:space="preserve"> Server (</w:t>
            </w:r>
            <w:proofErr w:type="spellStart"/>
            <w:r w:rsidRPr="004146C7">
              <w:rPr>
                <w:b/>
                <w:szCs w:val="24"/>
              </w:rPr>
              <w:t>Bonita</w:t>
            </w:r>
            <w:proofErr w:type="spellEnd"/>
            <w:r w:rsidRPr="004146C7">
              <w:rPr>
                <w:b/>
                <w:szCs w:val="24"/>
              </w:rPr>
              <w:t xml:space="preserve"> </w:t>
            </w:r>
            <w:proofErr w:type="spellStart"/>
            <w:r w:rsidRPr="004146C7">
              <w:rPr>
                <w:b/>
                <w:szCs w:val="24"/>
              </w:rPr>
              <w:t>Runtime</w:t>
            </w:r>
            <w:proofErr w:type="spellEnd"/>
            <w:r w:rsidRPr="004146C7">
              <w:rPr>
                <w:b/>
                <w:szCs w:val="24"/>
              </w:rPr>
              <w:t xml:space="preserve">) ir </w:t>
            </w:r>
            <w:proofErr w:type="spellStart"/>
            <w:r w:rsidRPr="004146C7">
              <w:rPr>
                <w:b/>
                <w:szCs w:val="24"/>
              </w:rPr>
              <w:t>Bonita</w:t>
            </w:r>
            <w:proofErr w:type="spellEnd"/>
            <w:r w:rsidRPr="004146C7">
              <w:rPr>
                <w:b/>
                <w:szCs w:val="24"/>
              </w:rPr>
              <w:t xml:space="preserve"> Studio programinės įrangos priemonėmis.</w:t>
            </w:r>
          </w:p>
          <w:p w14:paraId="3309D0D1" w14:textId="44F9CE96" w:rsidR="00E16EE8" w:rsidRPr="004146C7" w:rsidRDefault="00E16EE8" w:rsidP="004146C7">
            <w:pPr>
              <w:rPr>
                <w:szCs w:val="24"/>
              </w:rPr>
            </w:pPr>
            <w:r w:rsidRPr="004146C7">
              <w:t xml:space="preserve">Jei siūloma analogiška programinė įranga, Tiekėjas iki nuomos periodo pradžios, nurodytos sutarties </w:t>
            </w:r>
            <w:hyperlink w:anchor="technine2pr" w:history="1">
              <w:r w:rsidRPr="004146C7">
                <w:rPr>
                  <w:rStyle w:val="Hyperlink"/>
                </w:rPr>
                <w:t>2 priede</w:t>
              </w:r>
            </w:hyperlink>
            <w:r w:rsidRPr="004146C7">
              <w:t>, privalo savo lėšomis atlikti siūlomos programinės įrangos pritaikymą NMA informacinėje sistemoje be papildomo NMA informacinės sistemos modifikavimo, užtikrinant esamą ir planuojamą funkcionalumą.</w:t>
            </w:r>
          </w:p>
        </w:tc>
        <w:tc>
          <w:tcPr>
            <w:tcW w:w="2806" w:type="dxa"/>
            <w:tcBorders>
              <w:top w:val="single" w:sz="4" w:space="0" w:color="auto"/>
              <w:left w:val="single" w:sz="4" w:space="0" w:color="auto"/>
              <w:bottom w:val="single" w:sz="4" w:space="0" w:color="auto"/>
              <w:right w:val="single" w:sz="4" w:space="0" w:color="auto"/>
            </w:tcBorders>
            <w:vAlign w:val="center"/>
          </w:tcPr>
          <w:p w14:paraId="1A9CAF7B" w14:textId="77777777" w:rsidR="00E16EE8" w:rsidRPr="004146C7" w:rsidRDefault="00E16EE8" w:rsidP="004146C7">
            <w:pPr>
              <w:rPr>
                <w:szCs w:val="24"/>
              </w:rPr>
            </w:pPr>
          </w:p>
        </w:tc>
      </w:tr>
      <w:tr w:rsidR="00E16EE8" w:rsidRPr="004146C7" w14:paraId="0139850F" w14:textId="77777777" w:rsidTr="00D43594">
        <w:tc>
          <w:tcPr>
            <w:tcW w:w="720" w:type="dxa"/>
            <w:tcBorders>
              <w:top w:val="single" w:sz="4" w:space="0" w:color="auto"/>
              <w:left w:val="single" w:sz="4" w:space="0" w:color="auto"/>
              <w:bottom w:val="single" w:sz="4" w:space="0" w:color="auto"/>
              <w:right w:val="single" w:sz="4" w:space="0" w:color="auto"/>
            </w:tcBorders>
            <w:vAlign w:val="center"/>
          </w:tcPr>
          <w:p w14:paraId="37A3D7B2" w14:textId="77777777" w:rsidR="00E16EE8" w:rsidRPr="004146C7" w:rsidRDefault="00E16EE8" w:rsidP="004146C7">
            <w:pPr>
              <w:pStyle w:val="CommentText"/>
              <w:numPr>
                <w:ilvl w:val="0"/>
                <w:numId w:val="14"/>
              </w:numPr>
              <w:tabs>
                <w:tab w:val="left" w:pos="252"/>
              </w:tabs>
              <w:ind w:left="58" w:right="57" w:firstLine="0"/>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2396A52D" w14:textId="77777777" w:rsidR="00E16EE8" w:rsidRPr="004146C7" w:rsidRDefault="00E16EE8" w:rsidP="004146C7">
            <w:pPr>
              <w:pStyle w:val="CommentText"/>
              <w:rPr>
                <w:sz w:val="24"/>
                <w:szCs w:val="24"/>
              </w:rPr>
            </w:pPr>
            <w:r w:rsidRPr="004146C7">
              <w:rPr>
                <w:sz w:val="24"/>
                <w:szCs w:val="24"/>
              </w:rPr>
              <w:t>Visi siūlomos programinės įrangos komponentai turi būti vieno gamintojo ir sertifikuoti bendram darbui</w:t>
            </w:r>
          </w:p>
        </w:tc>
        <w:tc>
          <w:tcPr>
            <w:tcW w:w="4139" w:type="dxa"/>
            <w:tcBorders>
              <w:top w:val="single" w:sz="4" w:space="0" w:color="auto"/>
              <w:left w:val="single" w:sz="4" w:space="0" w:color="auto"/>
              <w:bottom w:val="single" w:sz="4" w:space="0" w:color="auto"/>
              <w:right w:val="single" w:sz="4" w:space="0" w:color="auto"/>
            </w:tcBorders>
            <w:vAlign w:val="center"/>
          </w:tcPr>
          <w:p w14:paraId="654B7D32" w14:textId="77777777" w:rsidR="00E16EE8" w:rsidRPr="004146C7" w:rsidRDefault="00E16EE8" w:rsidP="004146C7">
            <w:pPr>
              <w:keepNext/>
              <w:keepLines/>
              <w:tabs>
                <w:tab w:val="left" w:pos="431"/>
                <w:tab w:val="left" w:pos="1276"/>
                <w:tab w:val="left" w:pos="1560"/>
              </w:tabs>
              <w:ind w:right="132"/>
              <w:rPr>
                <w:b/>
                <w:szCs w:val="24"/>
              </w:rPr>
            </w:pPr>
            <w:r w:rsidRPr="004146C7">
              <w:rPr>
                <w:szCs w:val="24"/>
              </w:rPr>
              <w:t>Turi būti</w:t>
            </w:r>
          </w:p>
        </w:tc>
        <w:tc>
          <w:tcPr>
            <w:tcW w:w="2806" w:type="dxa"/>
            <w:tcBorders>
              <w:top w:val="single" w:sz="4" w:space="0" w:color="auto"/>
              <w:left w:val="single" w:sz="4" w:space="0" w:color="auto"/>
              <w:bottom w:val="single" w:sz="4" w:space="0" w:color="auto"/>
              <w:right w:val="single" w:sz="4" w:space="0" w:color="auto"/>
            </w:tcBorders>
            <w:vAlign w:val="center"/>
          </w:tcPr>
          <w:p w14:paraId="1C0EDCCE" w14:textId="77777777" w:rsidR="00E16EE8" w:rsidRPr="004146C7" w:rsidRDefault="00E16EE8" w:rsidP="004146C7">
            <w:pPr>
              <w:rPr>
                <w:szCs w:val="24"/>
              </w:rPr>
            </w:pPr>
          </w:p>
        </w:tc>
      </w:tr>
    </w:tbl>
    <w:p w14:paraId="0BF9B5CF" w14:textId="77777777" w:rsidR="00E16EE8" w:rsidRPr="004146C7" w:rsidRDefault="00E16EE8" w:rsidP="004146C7">
      <w:pPr>
        <w:pStyle w:val="BodyText"/>
      </w:pPr>
    </w:p>
    <w:p w14:paraId="7EA98FE2" w14:textId="77777777" w:rsidR="008B4F5F" w:rsidRPr="004146C7" w:rsidRDefault="008B4F5F" w:rsidP="004146C7">
      <w:pPr>
        <w:pStyle w:val="BodyText"/>
      </w:pPr>
    </w:p>
    <w:p w14:paraId="7B22972C" w14:textId="77777777" w:rsidR="008B4F5F" w:rsidRPr="004146C7" w:rsidRDefault="008B4F5F" w:rsidP="004146C7">
      <w:pPr>
        <w:pStyle w:val="BodyText"/>
        <w:ind w:firstLine="0"/>
      </w:pPr>
    </w:p>
    <w:p w14:paraId="790E7641" w14:textId="77777777" w:rsidR="008B4F5F" w:rsidRPr="004146C7" w:rsidRDefault="008B4F5F" w:rsidP="004146C7">
      <w:pPr>
        <w:pStyle w:val="BodyText"/>
      </w:pPr>
      <w:r w:rsidRPr="004146C7">
        <w:lastRenderedPageBreak/>
        <w:t>Dalyvis pasiūlyme privalo išviešinti ūkio subjektus, kurių pajėgumais remiasi ir nurodyti juos pasiūlymo formoje.</w:t>
      </w:r>
    </w:p>
    <w:p w14:paraId="3ADBA4CF" w14:textId="77777777" w:rsidR="008B4F5F" w:rsidRPr="004146C7" w:rsidRDefault="008B4F5F" w:rsidP="004146C7">
      <w:pPr>
        <w:pStyle w:val="BodyText"/>
      </w:pPr>
      <w:r w:rsidRPr="004146C7">
        <w:t>Informacija apie subtiekėjus, kuriais remiamasi siekiant atitikti kvalifikacijos reikalavimus ir vykdant pirkimo sutartį:</w:t>
      </w:r>
    </w:p>
    <w:tbl>
      <w:tblPr>
        <w:tblStyle w:val="TableGrid"/>
        <w:tblW w:w="9634" w:type="dxa"/>
        <w:tblLook w:val="04A0" w:firstRow="1" w:lastRow="0" w:firstColumn="1" w:lastColumn="0" w:noHBand="0" w:noVBand="1"/>
      </w:tblPr>
      <w:tblGrid>
        <w:gridCol w:w="668"/>
        <w:gridCol w:w="4005"/>
        <w:gridCol w:w="4961"/>
      </w:tblGrid>
      <w:tr w:rsidR="00992C65" w:rsidRPr="004146C7" w14:paraId="10B6E5A3" w14:textId="77777777" w:rsidTr="00C71570">
        <w:trPr>
          <w:trHeight w:val="826"/>
        </w:trPr>
        <w:tc>
          <w:tcPr>
            <w:tcW w:w="668" w:type="dxa"/>
            <w:vAlign w:val="center"/>
          </w:tcPr>
          <w:p w14:paraId="174E6328" w14:textId="77777777" w:rsidR="00992C65" w:rsidRPr="004146C7" w:rsidRDefault="00992C65" w:rsidP="004146C7">
            <w:pPr>
              <w:pStyle w:val="BodyText"/>
              <w:ind w:firstLine="0"/>
              <w:jc w:val="center"/>
              <w:rPr>
                <w:b/>
              </w:rPr>
            </w:pPr>
            <w:r w:rsidRPr="004146C7">
              <w:rPr>
                <w:b/>
              </w:rPr>
              <w:t>Eil. Nr.</w:t>
            </w:r>
          </w:p>
        </w:tc>
        <w:tc>
          <w:tcPr>
            <w:tcW w:w="4005" w:type="dxa"/>
            <w:vAlign w:val="center"/>
          </w:tcPr>
          <w:p w14:paraId="353EB3B9" w14:textId="77777777" w:rsidR="00992C65" w:rsidRPr="004146C7" w:rsidRDefault="00992C65" w:rsidP="004146C7">
            <w:pPr>
              <w:pStyle w:val="BodyText"/>
              <w:ind w:firstLine="0"/>
              <w:jc w:val="center"/>
              <w:rPr>
                <w:b/>
              </w:rPr>
            </w:pPr>
            <w:r w:rsidRPr="004146C7">
              <w:rPr>
                <w:b/>
              </w:rPr>
              <w:t>Subtiekėjo pavadinimas, kodas ir adresas</w:t>
            </w:r>
          </w:p>
        </w:tc>
        <w:tc>
          <w:tcPr>
            <w:tcW w:w="4961" w:type="dxa"/>
            <w:vAlign w:val="center"/>
          </w:tcPr>
          <w:p w14:paraId="29A2CB62" w14:textId="77777777" w:rsidR="00992C65" w:rsidRPr="004146C7" w:rsidRDefault="00992C65" w:rsidP="004146C7">
            <w:pPr>
              <w:pStyle w:val="BodyText"/>
              <w:ind w:firstLine="0"/>
              <w:jc w:val="center"/>
              <w:rPr>
                <w:b/>
              </w:rPr>
            </w:pPr>
            <w:r w:rsidRPr="004146C7">
              <w:rPr>
                <w:b/>
                <w:szCs w:val="24"/>
              </w:rPr>
              <w:t>Pirkimo sutarties dalis pasiūlymo kainoje, kuriai ketinama pasitelkti subtiekėjus (proc.)</w:t>
            </w:r>
          </w:p>
          <w:p w14:paraId="22A0DFD0" w14:textId="0EF58744" w:rsidR="00992C65" w:rsidRPr="004146C7" w:rsidRDefault="00992C65" w:rsidP="004146C7">
            <w:pPr>
              <w:pStyle w:val="BodyText"/>
              <w:jc w:val="center"/>
              <w:rPr>
                <w:b/>
              </w:rPr>
            </w:pPr>
          </w:p>
        </w:tc>
      </w:tr>
      <w:tr w:rsidR="00A57EAE" w:rsidRPr="004146C7" w14:paraId="632B6707" w14:textId="77777777" w:rsidTr="00A57EAE">
        <w:tc>
          <w:tcPr>
            <w:tcW w:w="668" w:type="dxa"/>
          </w:tcPr>
          <w:p w14:paraId="48E8A46D" w14:textId="77777777" w:rsidR="00A57EAE" w:rsidRPr="004146C7" w:rsidRDefault="00A57EAE" w:rsidP="004146C7">
            <w:pPr>
              <w:pStyle w:val="BodyText"/>
              <w:ind w:firstLine="0"/>
            </w:pPr>
          </w:p>
        </w:tc>
        <w:tc>
          <w:tcPr>
            <w:tcW w:w="4005" w:type="dxa"/>
          </w:tcPr>
          <w:p w14:paraId="1FF8C337" w14:textId="77777777" w:rsidR="00A57EAE" w:rsidRPr="004146C7" w:rsidRDefault="00A57EAE" w:rsidP="004146C7">
            <w:pPr>
              <w:pStyle w:val="BodyText"/>
              <w:ind w:firstLine="0"/>
            </w:pPr>
          </w:p>
        </w:tc>
        <w:tc>
          <w:tcPr>
            <w:tcW w:w="4961" w:type="dxa"/>
          </w:tcPr>
          <w:p w14:paraId="1A239C2F" w14:textId="77777777" w:rsidR="00A57EAE" w:rsidRPr="004146C7" w:rsidRDefault="00A57EAE" w:rsidP="004146C7">
            <w:pPr>
              <w:pStyle w:val="BodyText"/>
              <w:ind w:firstLine="0"/>
            </w:pPr>
          </w:p>
        </w:tc>
      </w:tr>
      <w:tr w:rsidR="00A57EAE" w:rsidRPr="004146C7" w14:paraId="4014B8C2" w14:textId="77777777" w:rsidTr="00A57EAE">
        <w:tc>
          <w:tcPr>
            <w:tcW w:w="668" w:type="dxa"/>
          </w:tcPr>
          <w:p w14:paraId="131C5AFA" w14:textId="77777777" w:rsidR="00A57EAE" w:rsidRPr="004146C7" w:rsidRDefault="00A57EAE" w:rsidP="004146C7">
            <w:pPr>
              <w:pStyle w:val="BodyText"/>
              <w:ind w:firstLine="0"/>
            </w:pPr>
          </w:p>
        </w:tc>
        <w:tc>
          <w:tcPr>
            <w:tcW w:w="4005" w:type="dxa"/>
          </w:tcPr>
          <w:p w14:paraId="41DADDB8" w14:textId="77777777" w:rsidR="00A57EAE" w:rsidRPr="004146C7" w:rsidRDefault="00A57EAE" w:rsidP="004146C7">
            <w:pPr>
              <w:pStyle w:val="BodyText"/>
              <w:ind w:firstLine="0"/>
            </w:pPr>
          </w:p>
        </w:tc>
        <w:tc>
          <w:tcPr>
            <w:tcW w:w="4961" w:type="dxa"/>
          </w:tcPr>
          <w:p w14:paraId="7CDCDCEF" w14:textId="77777777" w:rsidR="00A57EAE" w:rsidRPr="004146C7" w:rsidRDefault="00A57EAE" w:rsidP="004146C7">
            <w:pPr>
              <w:pStyle w:val="BodyText"/>
              <w:ind w:firstLine="0"/>
            </w:pPr>
          </w:p>
        </w:tc>
      </w:tr>
    </w:tbl>
    <w:p w14:paraId="7600AEBC" w14:textId="77777777" w:rsidR="008B4F5F" w:rsidRPr="004146C7" w:rsidRDefault="008B4F5F" w:rsidP="004146C7">
      <w:pPr>
        <w:pStyle w:val="BodyText"/>
      </w:pPr>
    </w:p>
    <w:p w14:paraId="133C4E59" w14:textId="77777777" w:rsidR="008B4F5F" w:rsidRPr="004146C7" w:rsidRDefault="008B4F5F" w:rsidP="004146C7">
      <w:pPr>
        <w:pStyle w:val="BodyText"/>
      </w:pPr>
      <w:r w:rsidRPr="004146C7">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69"/>
        <w:gridCol w:w="4020"/>
        <w:gridCol w:w="4940"/>
      </w:tblGrid>
      <w:tr w:rsidR="008B4F5F" w:rsidRPr="004146C7" w14:paraId="3FD88B58" w14:textId="77777777" w:rsidTr="009814F1">
        <w:tc>
          <w:tcPr>
            <w:tcW w:w="675" w:type="dxa"/>
          </w:tcPr>
          <w:p w14:paraId="0B965D1D" w14:textId="77777777" w:rsidR="008B4F5F" w:rsidRPr="004146C7" w:rsidRDefault="008B4F5F" w:rsidP="004146C7">
            <w:pPr>
              <w:pStyle w:val="BodyText"/>
              <w:ind w:firstLine="0"/>
              <w:jc w:val="center"/>
              <w:rPr>
                <w:b/>
              </w:rPr>
            </w:pPr>
            <w:r w:rsidRPr="004146C7">
              <w:rPr>
                <w:b/>
              </w:rPr>
              <w:t>Eil. Nr.</w:t>
            </w:r>
          </w:p>
        </w:tc>
        <w:tc>
          <w:tcPr>
            <w:tcW w:w="4111" w:type="dxa"/>
          </w:tcPr>
          <w:p w14:paraId="227EDE87" w14:textId="77777777" w:rsidR="008B4F5F" w:rsidRPr="004146C7" w:rsidRDefault="008B4F5F" w:rsidP="004146C7">
            <w:pPr>
              <w:pStyle w:val="BodyText"/>
              <w:ind w:firstLine="0"/>
              <w:jc w:val="center"/>
              <w:rPr>
                <w:b/>
              </w:rPr>
            </w:pPr>
            <w:r w:rsidRPr="004146C7">
              <w:rPr>
                <w:b/>
              </w:rPr>
              <w:t>Ūkio subjekto pavadinimas, kodas ir adresas</w:t>
            </w:r>
          </w:p>
        </w:tc>
        <w:tc>
          <w:tcPr>
            <w:tcW w:w="5068" w:type="dxa"/>
          </w:tcPr>
          <w:p w14:paraId="782BB556" w14:textId="77777777" w:rsidR="008B4F5F" w:rsidRPr="004146C7" w:rsidRDefault="008B4F5F" w:rsidP="004146C7">
            <w:pPr>
              <w:pStyle w:val="BodyText"/>
              <w:ind w:firstLine="0"/>
              <w:jc w:val="center"/>
              <w:rPr>
                <w:b/>
              </w:rPr>
            </w:pPr>
            <w:r w:rsidRPr="004146C7">
              <w:rPr>
                <w:b/>
              </w:rPr>
              <w:t>Ūkio subjekto pasitelkimo pobūdis</w:t>
            </w:r>
          </w:p>
        </w:tc>
      </w:tr>
      <w:tr w:rsidR="008B4F5F" w:rsidRPr="004146C7" w14:paraId="352858E6" w14:textId="77777777" w:rsidTr="009814F1">
        <w:tc>
          <w:tcPr>
            <w:tcW w:w="675" w:type="dxa"/>
          </w:tcPr>
          <w:p w14:paraId="71668668" w14:textId="77777777" w:rsidR="008B4F5F" w:rsidRPr="004146C7" w:rsidRDefault="008B4F5F" w:rsidP="004146C7">
            <w:pPr>
              <w:pStyle w:val="BodyText"/>
              <w:ind w:firstLine="0"/>
            </w:pPr>
          </w:p>
        </w:tc>
        <w:tc>
          <w:tcPr>
            <w:tcW w:w="4111" w:type="dxa"/>
          </w:tcPr>
          <w:p w14:paraId="053F4303" w14:textId="77777777" w:rsidR="008B4F5F" w:rsidRPr="004146C7" w:rsidRDefault="008B4F5F" w:rsidP="004146C7">
            <w:pPr>
              <w:pStyle w:val="BodyText"/>
              <w:ind w:firstLine="0"/>
            </w:pPr>
          </w:p>
        </w:tc>
        <w:tc>
          <w:tcPr>
            <w:tcW w:w="5068" w:type="dxa"/>
          </w:tcPr>
          <w:p w14:paraId="66FA8E0C" w14:textId="77777777" w:rsidR="008B4F5F" w:rsidRPr="004146C7" w:rsidRDefault="008B4F5F" w:rsidP="004146C7">
            <w:pPr>
              <w:pStyle w:val="BodyText"/>
              <w:ind w:firstLine="0"/>
            </w:pPr>
          </w:p>
        </w:tc>
      </w:tr>
      <w:tr w:rsidR="008B4F5F" w:rsidRPr="004146C7" w14:paraId="08E82FAA" w14:textId="77777777" w:rsidTr="009814F1">
        <w:tc>
          <w:tcPr>
            <w:tcW w:w="675" w:type="dxa"/>
          </w:tcPr>
          <w:p w14:paraId="67E730AA" w14:textId="77777777" w:rsidR="008B4F5F" w:rsidRPr="004146C7" w:rsidRDefault="008B4F5F" w:rsidP="004146C7">
            <w:pPr>
              <w:pStyle w:val="BodyText"/>
              <w:ind w:firstLine="0"/>
            </w:pPr>
          </w:p>
        </w:tc>
        <w:tc>
          <w:tcPr>
            <w:tcW w:w="4111" w:type="dxa"/>
          </w:tcPr>
          <w:p w14:paraId="2B42E40B" w14:textId="77777777" w:rsidR="008B4F5F" w:rsidRPr="004146C7" w:rsidRDefault="008B4F5F" w:rsidP="004146C7">
            <w:pPr>
              <w:pStyle w:val="BodyText"/>
              <w:ind w:firstLine="0"/>
            </w:pPr>
          </w:p>
        </w:tc>
        <w:tc>
          <w:tcPr>
            <w:tcW w:w="5068" w:type="dxa"/>
          </w:tcPr>
          <w:p w14:paraId="40333E42" w14:textId="77777777" w:rsidR="008B4F5F" w:rsidRPr="004146C7" w:rsidRDefault="008B4F5F" w:rsidP="004146C7">
            <w:pPr>
              <w:pStyle w:val="BodyText"/>
              <w:ind w:firstLine="0"/>
            </w:pPr>
          </w:p>
        </w:tc>
      </w:tr>
      <w:tr w:rsidR="008B4F5F" w:rsidRPr="004146C7" w14:paraId="5CDA7511" w14:textId="77777777" w:rsidTr="009814F1">
        <w:tc>
          <w:tcPr>
            <w:tcW w:w="675" w:type="dxa"/>
          </w:tcPr>
          <w:p w14:paraId="4E793D63" w14:textId="77777777" w:rsidR="008B4F5F" w:rsidRPr="004146C7" w:rsidRDefault="008B4F5F" w:rsidP="004146C7">
            <w:pPr>
              <w:pStyle w:val="BodyText"/>
              <w:ind w:firstLine="0"/>
            </w:pPr>
          </w:p>
        </w:tc>
        <w:tc>
          <w:tcPr>
            <w:tcW w:w="4111" w:type="dxa"/>
          </w:tcPr>
          <w:p w14:paraId="1C34D463" w14:textId="77777777" w:rsidR="008B4F5F" w:rsidRPr="004146C7" w:rsidRDefault="008B4F5F" w:rsidP="004146C7">
            <w:pPr>
              <w:pStyle w:val="BodyText"/>
              <w:ind w:firstLine="0"/>
            </w:pPr>
          </w:p>
        </w:tc>
        <w:tc>
          <w:tcPr>
            <w:tcW w:w="5068" w:type="dxa"/>
          </w:tcPr>
          <w:p w14:paraId="31C49024" w14:textId="77777777" w:rsidR="008B4F5F" w:rsidRPr="004146C7" w:rsidRDefault="008B4F5F" w:rsidP="004146C7">
            <w:pPr>
              <w:pStyle w:val="BodyText"/>
              <w:ind w:firstLine="0"/>
            </w:pPr>
          </w:p>
        </w:tc>
      </w:tr>
      <w:tr w:rsidR="008B4F5F" w:rsidRPr="004146C7" w14:paraId="4A614B40" w14:textId="77777777" w:rsidTr="009814F1">
        <w:tc>
          <w:tcPr>
            <w:tcW w:w="675" w:type="dxa"/>
          </w:tcPr>
          <w:p w14:paraId="43C9EBA9" w14:textId="77777777" w:rsidR="008B4F5F" w:rsidRPr="004146C7" w:rsidRDefault="008B4F5F" w:rsidP="004146C7">
            <w:pPr>
              <w:pStyle w:val="BodyText"/>
              <w:ind w:firstLine="0"/>
            </w:pPr>
          </w:p>
        </w:tc>
        <w:tc>
          <w:tcPr>
            <w:tcW w:w="4111" w:type="dxa"/>
          </w:tcPr>
          <w:p w14:paraId="34628E1C" w14:textId="77777777" w:rsidR="008B4F5F" w:rsidRPr="004146C7" w:rsidRDefault="008B4F5F" w:rsidP="004146C7">
            <w:pPr>
              <w:pStyle w:val="BodyText"/>
              <w:ind w:firstLine="0"/>
            </w:pPr>
          </w:p>
        </w:tc>
        <w:tc>
          <w:tcPr>
            <w:tcW w:w="5068" w:type="dxa"/>
          </w:tcPr>
          <w:p w14:paraId="43F2883C" w14:textId="77777777" w:rsidR="008B4F5F" w:rsidRPr="004146C7" w:rsidRDefault="008B4F5F" w:rsidP="004146C7">
            <w:pPr>
              <w:pStyle w:val="BodyText"/>
              <w:ind w:firstLine="0"/>
            </w:pPr>
          </w:p>
        </w:tc>
      </w:tr>
      <w:tr w:rsidR="008B4F5F" w:rsidRPr="004146C7" w14:paraId="0B963E0B" w14:textId="77777777" w:rsidTr="009814F1">
        <w:tc>
          <w:tcPr>
            <w:tcW w:w="675" w:type="dxa"/>
          </w:tcPr>
          <w:p w14:paraId="1190ADD8" w14:textId="77777777" w:rsidR="008B4F5F" w:rsidRPr="004146C7" w:rsidRDefault="008B4F5F" w:rsidP="004146C7">
            <w:pPr>
              <w:pStyle w:val="BodyText"/>
              <w:ind w:firstLine="0"/>
            </w:pPr>
          </w:p>
        </w:tc>
        <w:tc>
          <w:tcPr>
            <w:tcW w:w="4111" w:type="dxa"/>
          </w:tcPr>
          <w:p w14:paraId="7669F7E7" w14:textId="77777777" w:rsidR="008B4F5F" w:rsidRPr="004146C7" w:rsidRDefault="008B4F5F" w:rsidP="004146C7">
            <w:pPr>
              <w:pStyle w:val="BodyText"/>
              <w:ind w:firstLine="0"/>
            </w:pPr>
          </w:p>
        </w:tc>
        <w:tc>
          <w:tcPr>
            <w:tcW w:w="5068" w:type="dxa"/>
          </w:tcPr>
          <w:p w14:paraId="5A586136" w14:textId="77777777" w:rsidR="008B4F5F" w:rsidRPr="004146C7" w:rsidRDefault="008B4F5F" w:rsidP="004146C7">
            <w:pPr>
              <w:pStyle w:val="BodyText"/>
              <w:ind w:firstLine="0"/>
            </w:pPr>
          </w:p>
        </w:tc>
      </w:tr>
    </w:tbl>
    <w:p w14:paraId="1DD6F547" w14:textId="77777777" w:rsidR="008B4F5F" w:rsidRPr="004146C7" w:rsidRDefault="008B4F5F" w:rsidP="004146C7">
      <w:pPr>
        <w:pStyle w:val="BodyText"/>
      </w:pPr>
    </w:p>
    <w:p w14:paraId="5A8C70FE" w14:textId="77777777" w:rsidR="008B4F5F" w:rsidRPr="004146C7" w:rsidRDefault="008B4F5F" w:rsidP="004146C7">
      <w:pPr>
        <w:pStyle w:val="BodyText"/>
      </w:pPr>
      <w:r w:rsidRPr="004146C7">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669"/>
        <w:gridCol w:w="4013"/>
        <w:gridCol w:w="4947"/>
      </w:tblGrid>
      <w:tr w:rsidR="008B4F5F" w:rsidRPr="004146C7" w14:paraId="32E1C1CD" w14:textId="77777777" w:rsidTr="009814F1">
        <w:tc>
          <w:tcPr>
            <w:tcW w:w="675" w:type="dxa"/>
          </w:tcPr>
          <w:p w14:paraId="58D7B60F" w14:textId="77777777" w:rsidR="008B4F5F" w:rsidRPr="004146C7" w:rsidRDefault="008B4F5F" w:rsidP="004146C7">
            <w:pPr>
              <w:pStyle w:val="BodyText"/>
              <w:ind w:firstLine="0"/>
              <w:jc w:val="center"/>
              <w:rPr>
                <w:b/>
              </w:rPr>
            </w:pPr>
            <w:r w:rsidRPr="004146C7">
              <w:rPr>
                <w:b/>
              </w:rPr>
              <w:t>Eil. Nr.</w:t>
            </w:r>
          </w:p>
        </w:tc>
        <w:tc>
          <w:tcPr>
            <w:tcW w:w="4111" w:type="dxa"/>
          </w:tcPr>
          <w:p w14:paraId="66704BF7" w14:textId="77777777" w:rsidR="008B4F5F" w:rsidRPr="004146C7" w:rsidRDefault="008B4F5F" w:rsidP="004146C7">
            <w:pPr>
              <w:pStyle w:val="BodyText"/>
              <w:ind w:firstLine="0"/>
              <w:jc w:val="center"/>
              <w:rPr>
                <w:b/>
              </w:rPr>
            </w:pPr>
            <w:r w:rsidRPr="004146C7">
              <w:rPr>
                <w:b/>
              </w:rPr>
              <w:t>Vardas ir pavardė</w:t>
            </w:r>
          </w:p>
        </w:tc>
        <w:tc>
          <w:tcPr>
            <w:tcW w:w="5068" w:type="dxa"/>
          </w:tcPr>
          <w:p w14:paraId="7D1F3FDB" w14:textId="77777777" w:rsidR="008B4F5F" w:rsidRPr="004146C7" w:rsidRDefault="008B4F5F" w:rsidP="004146C7">
            <w:pPr>
              <w:pStyle w:val="BodyText"/>
              <w:ind w:firstLine="0"/>
              <w:jc w:val="center"/>
              <w:rPr>
                <w:b/>
              </w:rPr>
            </w:pPr>
            <w:r w:rsidRPr="004146C7">
              <w:rPr>
                <w:b/>
              </w:rPr>
              <w:t>Specialisto ir eksperto dabartinė darbovietė</w:t>
            </w:r>
          </w:p>
        </w:tc>
      </w:tr>
      <w:tr w:rsidR="008B4F5F" w:rsidRPr="004146C7" w14:paraId="40D2094E" w14:textId="77777777" w:rsidTr="009814F1">
        <w:tc>
          <w:tcPr>
            <w:tcW w:w="675" w:type="dxa"/>
          </w:tcPr>
          <w:p w14:paraId="19D49816" w14:textId="77777777" w:rsidR="008B4F5F" w:rsidRPr="004146C7" w:rsidRDefault="008B4F5F" w:rsidP="004146C7">
            <w:pPr>
              <w:pStyle w:val="BodyText"/>
              <w:ind w:firstLine="0"/>
            </w:pPr>
          </w:p>
        </w:tc>
        <w:tc>
          <w:tcPr>
            <w:tcW w:w="4111" w:type="dxa"/>
          </w:tcPr>
          <w:p w14:paraId="0BDB49D4" w14:textId="77777777" w:rsidR="008B4F5F" w:rsidRPr="004146C7" w:rsidRDefault="008B4F5F" w:rsidP="004146C7">
            <w:pPr>
              <w:pStyle w:val="BodyText"/>
              <w:ind w:firstLine="0"/>
            </w:pPr>
          </w:p>
        </w:tc>
        <w:tc>
          <w:tcPr>
            <w:tcW w:w="5068" w:type="dxa"/>
          </w:tcPr>
          <w:p w14:paraId="76AC0894" w14:textId="77777777" w:rsidR="008B4F5F" w:rsidRPr="004146C7" w:rsidRDefault="008B4F5F" w:rsidP="004146C7">
            <w:pPr>
              <w:pStyle w:val="BodyText"/>
              <w:ind w:firstLine="0"/>
            </w:pPr>
          </w:p>
        </w:tc>
      </w:tr>
      <w:tr w:rsidR="008B4F5F" w:rsidRPr="004146C7" w14:paraId="34197936" w14:textId="77777777" w:rsidTr="009814F1">
        <w:tc>
          <w:tcPr>
            <w:tcW w:w="675" w:type="dxa"/>
          </w:tcPr>
          <w:p w14:paraId="54BBD2C5" w14:textId="77777777" w:rsidR="008B4F5F" w:rsidRPr="004146C7" w:rsidRDefault="008B4F5F" w:rsidP="004146C7">
            <w:pPr>
              <w:pStyle w:val="BodyText"/>
              <w:ind w:firstLine="0"/>
            </w:pPr>
          </w:p>
        </w:tc>
        <w:tc>
          <w:tcPr>
            <w:tcW w:w="4111" w:type="dxa"/>
          </w:tcPr>
          <w:p w14:paraId="4491BCD0" w14:textId="77777777" w:rsidR="008B4F5F" w:rsidRPr="004146C7" w:rsidRDefault="008B4F5F" w:rsidP="004146C7">
            <w:pPr>
              <w:pStyle w:val="BodyText"/>
              <w:ind w:firstLine="0"/>
            </w:pPr>
          </w:p>
        </w:tc>
        <w:tc>
          <w:tcPr>
            <w:tcW w:w="5068" w:type="dxa"/>
          </w:tcPr>
          <w:p w14:paraId="26054AF6" w14:textId="77777777" w:rsidR="008B4F5F" w:rsidRPr="004146C7" w:rsidRDefault="008B4F5F" w:rsidP="004146C7">
            <w:pPr>
              <w:pStyle w:val="BodyText"/>
              <w:ind w:firstLine="0"/>
            </w:pPr>
          </w:p>
        </w:tc>
      </w:tr>
    </w:tbl>
    <w:p w14:paraId="504BEF26" w14:textId="77777777" w:rsidR="008B4F5F" w:rsidRPr="004146C7" w:rsidRDefault="008B4F5F" w:rsidP="004146C7">
      <w:pPr>
        <w:pStyle w:val="BodyText"/>
        <w:ind w:firstLine="0"/>
      </w:pPr>
    </w:p>
    <w:p w14:paraId="0C22592D" w14:textId="77777777" w:rsidR="008B4F5F" w:rsidRPr="004146C7" w:rsidRDefault="008B4F5F" w:rsidP="004146C7">
      <w:pPr>
        <w:pStyle w:val="BodyText"/>
      </w:pPr>
      <w:r w:rsidRPr="004146C7">
        <w:t>Mūsų pasiūlyme konfidencialią informaciją sudaro:</w:t>
      </w:r>
    </w:p>
    <w:tbl>
      <w:tblPr>
        <w:tblStyle w:val="TableGrid"/>
        <w:tblW w:w="0" w:type="auto"/>
        <w:tblLook w:val="04A0" w:firstRow="1" w:lastRow="0" w:firstColumn="1" w:lastColumn="0" w:noHBand="0" w:noVBand="1"/>
      </w:tblPr>
      <w:tblGrid>
        <w:gridCol w:w="670"/>
        <w:gridCol w:w="8958"/>
      </w:tblGrid>
      <w:tr w:rsidR="008B4F5F" w:rsidRPr="004146C7" w14:paraId="3A061E06" w14:textId="77777777" w:rsidTr="00A57EAE">
        <w:tc>
          <w:tcPr>
            <w:tcW w:w="670" w:type="dxa"/>
          </w:tcPr>
          <w:p w14:paraId="1CC3DB0E" w14:textId="77777777" w:rsidR="008B4F5F" w:rsidRPr="004146C7" w:rsidRDefault="008B4F5F" w:rsidP="004146C7">
            <w:pPr>
              <w:pStyle w:val="BodyText"/>
              <w:ind w:firstLine="0"/>
              <w:jc w:val="center"/>
              <w:rPr>
                <w:b/>
              </w:rPr>
            </w:pPr>
            <w:r w:rsidRPr="004146C7">
              <w:rPr>
                <w:b/>
              </w:rPr>
              <w:t>Eil. Nr.</w:t>
            </w:r>
          </w:p>
        </w:tc>
        <w:tc>
          <w:tcPr>
            <w:tcW w:w="8958" w:type="dxa"/>
          </w:tcPr>
          <w:p w14:paraId="20B77B69" w14:textId="77777777" w:rsidR="008B4F5F" w:rsidRPr="004146C7" w:rsidRDefault="008B4F5F" w:rsidP="004146C7">
            <w:pPr>
              <w:pStyle w:val="BodyText"/>
              <w:ind w:firstLine="0"/>
              <w:jc w:val="center"/>
              <w:rPr>
                <w:b/>
              </w:rPr>
            </w:pPr>
            <w:r w:rsidRPr="004146C7">
              <w:rPr>
                <w:b/>
              </w:rPr>
              <w:t>Dokumentų (ar jų dalių) pavadinimai</w:t>
            </w:r>
          </w:p>
        </w:tc>
      </w:tr>
      <w:tr w:rsidR="008B4F5F" w:rsidRPr="004146C7" w14:paraId="56E28B15" w14:textId="77777777" w:rsidTr="00A57EAE">
        <w:tc>
          <w:tcPr>
            <w:tcW w:w="670" w:type="dxa"/>
          </w:tcPr>
          <w:p w14:paraId="17BA8C79" w14:textId="77777777" w:rsidR="008B4F5F" w:rsidRPr="004146C7" w:rsidRDefault="008B4F5F" w:rsidP="004146C7">
            <w:pPr>
              <w:pStyle w:val="BodyText"/>
              <w:ind w:firstLine="0"/>
            </w:pPr>
          </w:p>
        </w:tc>
        <w:tc>
          <w:tcPr>
            <w:tcW w:w="8958" w:type="dxa"/>
          </w:tcPr>
          <w:p w14:paraId="6AABAB96" w14:textId="77777777" w:rsidR="008B4F5F" w:rsidRPr="004146C7" w:rsidRDefault="008B4F5F" w:rsidP="004146C7">
            <w:pPr>
              <w:pStyle w:val="BodyText"/>
              <w:ind w:firstLine="0"/>
            </w:pPr>
          </w:p>
        </w:tc>
      </w:tr>
      <w:tr w:rsidR="008B4F5F" w:rsidRPr="004146C7" w14:paraId="1342348A" w14:textId="77777777" w:rsidTr="00A57EAE">
        <w:tc>
          <w:tcPr>
            <w:tcW w:w="670" w:type="dxa"/>
          </w:tcPr>
          <w:p w14:paraId="4BFE8C8E" w14:textId="77777777" w:rsidR="008B4F5F" w:rsidRPr="004146C7" w:rsidRDefault="008B4F5F" w:rsidP="004146C7">
            <w:pPr>
              <w:pStyle w:val="BodyText"/>
              <w:ind w:firstLine="0"/>
            </w:pPr>
          </w:p>
        </w:tc>
        <w:tc>
          <w:tcPr>
            <w:tcW w:w="8958" w:type="dxa"/>
          </w:tcPr>
          <w:p w14:paraId="7F62FAF3" w14:textId="77777777" w:rsidR="008B4F5F" w:rsidRPr="004146C7" w:rsidRDefault="008B4F5F" w:rsidP="004146C7">
            <w:pPr>
              <w:pStyle w:val="BodyText"/>
              <w:ind w:firstLine="0"/>
            </w:pPr>
          </w:p>
        </w:tc>
      </w:tr>
      <w:tr w:rsidR="008B4F5F" w:rsidRPr="004146C7" w14:paraId="23C6B667" w14:textId="77777777" w:rsidTr="00A57EAE">
        <w:tc>
          <w:tcPr>
            <w:tcW w:w="670" w:type="dxa"/>
          </w:tcPr>
          <w:p w14:paraId="6DE65A23" w14:textId="77777777" w:rsidR="008B4F5F" w:rsidRPr="004146C7" w:rsidRDefault="008B4F5F" w:rsidP="004146C7">
            <w:pPr>
              <w:pStyle w:val="BodyText"/>
              <w:ind w:firstLine="0"/>
            </w:pPr>
          </w:p>
        </w:tc>
        <w:tc>
          <w:tcPr>
            <w:tcW w:w="8958" w:type="dxa"/>
          </w:tcPr>
          <w:p w14:paraId="391CDFE9" w14:textId="77777777" w:rsidR="008B4F5F" w:rsidRPr="004146C7" w:rsidRDefault="008B4F5F" w:rsidP="004146C7">
            <w:pPr>
              <w:pStyle w:val="BodyText"/>
              <w:ind w:firstLine="0"/>
            </w:pPr>
          </w:p>
        </w:tc>
      </w:tr>
    </w:tbl>
    <w:p w14:paraId="62E60DE1" w14:textId="77777777" w:rsidR="008B4F5F" w:rsidRPr="004146C7" w:rsidRDefault="008B4F5F" w:rsidP="004146C7">
      <w:pPr>
        <w:pStyle w:val="BodyText"/>
      </w:pPr>
      <w:r w:rsidRPr="004146C7">
        <w:t>Pastaba. Jei dalyvis šios lentelės neužpildo ir (ar) failo (bylos) pavadinime nenurodo „konfidencialu“, perkančioji organizacija laiko, kad jo pateiktame pasiūlyme nėra konfidencialios informacijos.</w:t>
      </w:r>
    </w:p>
    <w:p w14:paraId="2EAF6CAC" w14:textId="77777777" w:rsidR="008B4F5F" w:rsidRPr="004146C7" w:rsidRDefault="008B4F5F" w:rsidP="004146C7">
      <w:pPr>
        <w:pStyle w:val="BodyText"/>
        <w:ind w:firstLine="0"/>
      </w:pPr>
    </w:p>
    <w:p w14:paraId="1AE8C699" w14:textId="77777777" w:rsidR="008B4F5F" w:rsidRPr="004146C7" w:rsidRDefault="008B4F5F" w:rsidP="004146C7">
      <w:pPr>
        <w:pStyle w:val="BodyText"/>
      </w:pPr>
      <w:r w:rsidRPr="004146C7">
        <w:t>Kartu su pasiūlymu pateikiami šie dokumentai:</w:t>
      </w:r>
    </w:p>
    <w:tbl>
      <w:tblPr>
        <w:tblStyle w:val="TableGrid"/>
        <w:tblW w:w="0" w:type="auto"/>
        <w:tblLook w:val="04A0" w:firstRow="1" w:lastRow="0" w:firstColumn="1" w:lastColumn="0" w:noHBand="0" w:noVBand="1"/>
      </w:tblPr>
      <w:tblGrid>
        <w:gridCol w:w="670"/>
        <w:gridCol w:w="8958"/>
      </w:tblGrid>
      <w:tr w:rsidR="008B4F5F" w:rsidRPr="004146C7" w14:paraId="08D0867F" w14:textId="77777777" w:rsidTr="00A57EAE">
        <w:tc>
          <w:tcPr>
            <w:tcW w:w="670" w:type="dxa"/>
          </w:tcPr>
          <w:p w14:paraId="6F179353" w14:textId="77777777" w:rsidR="008B4F5F" w:rsidRPr="004146C7" w:rsidRDefault="008B4F5F" w:rsidP="004146C7">
            <w:pPr>
              <w:pStyle w:val="BodyText"/>
              <w:ind w:firstLine="0"/>
              <w:jc w:val="center"/>
              <w:rPr>
                <w:b/>
              </w:rPr>
            </w:pPr>
            <w:r w:rsidRPr="004146C7">
              <w:rPr>
                <w:b/>
              </w:rPr>
              <w:t>Eil. Nr.</w:t>
            </w:r>
          </w:p>
        </w:tc>
        <w:tc>
          <w:tcPr>
            <w:tcW w:w="8958" w:type="dxa"/>
          </w:tcPr>
          <w:p w14:paraId="767BDCBF" w14:textId="77777777" w:rsidR="008B4F5F" w:rsidRPr="004146C7" w:rsidRDefault="008B4F5F" w:rsidP="004146C7">
            <w:pPr>
              <w:pStyle w:val="BodyText"/>
              <w:ind w:firstLine="0"/>
              <w:jc w:val="center"/>
              <w:rPr>
                <w:b/>
              </w:rPr>
            </w:pPr>
            <w:r w:rsidRPr="004146C7">
              <w:rPr>
                <w:b/>
              </w:rPr>
              <w:t>Dokumentų pavadinimai</w:t>
            </w:r>
          </w:p>
        </w:tc>
      </w:tr>
      <w:tr w:rsidR="008B4F5F" w:rsidRPr="004146C7" w14:paraId="1EC409A7" w14:textId="77777777" w:rsidTr="00A57EAE">
        <w:tc>
          <w:tcPr>
            <w:tcW w:w="670" w:type="dxa"/>
          </w:tcPr>
          <w:p w14:paraId="42C47A66" w14:textId="77777777" w:rsidR="008B4F5F" w:rsidRPr="004146C7" w:rsidRDefault="008B4F5F" w:rsidP="004146C7">
            <w:pPr>
              <w:pStyle w:val="BodyText"/>
              <w:ind w:firstLine="0"/>
            </w:pPr>
          </w:p>
        </w:tc>
        <w:tc>
          <w:tcPr>
            <w:tcW w:w="8958" w:type="dxa"/>
          </w:tcPr>
          <w:p w14:paraId="069860BE" w14:textId="77777777" w:rsidR="008B4F5F" w:rsidRPr="004146C7" w:rsidRDefault="008B4F5F" w:rsidP="004146C7">
            <w:pPr>
              <w:pStyle w:val="BodyText"/>
              <w:ind w:firstLine="0"/>
            </w:pPr>
          </w:p>
        </w:tc>
      </w:tr>
      <w:tr w:rsidR="008B4F5F" w:rsidRPr="004146C7" w14:paraId="69F19265" w14:textId="77777777" w:rsidTr="00A57EAE">
        <w:tc>
          <w:tcPr>
            <w:tcW w:w="670" w:type="dxa"/>
          </w:tcPr>
          <w:p w14:paraId="61B32116" w14:textId="77777777" w:rsidR="008B4F5F" w:rsidRPr="004146C7" w:rsidRDefault="008B4F5F" w:rsidP="004146C7">
            <w:pPr>
              <w:pStyle w:val="BodyText"/>
              <w:ind w:firstLine="0"/>
            </w:pPr>
          </w:p>
        </w:tc>
        <w:tc>
          <w:tcPr>
            <w:tcW w:w="8958" w:type="dxa"/>
          </w:tcPr>
          <w:p w14:paraId="30092588" w14:textId="77777777" w:rsidR="008B4F5F" w:rsidRPr="004146C7" w:rsidRDefault="008B4F5F" w:rsidP="004146C7">
            <w:pPr>
              <w:pStyle w:val="BodyText"/>
              <w:ind w:firstLine="0"/>
            </w:pPr>
          </w:p>
        </w:tc>
      </w:tr>
      <w:tr w:rsidR="008B4F5F" w:rsidRPr="004146C7" w14:paraId="308BBAE1" w14:textId="77777777" w:rsidTr="00A57EAE">
        <w:tc>
          <w:tcPr>
            <w:tcW w:w="670" w:type="dxa"/>
          </w:tcPr>
          <w:p w14:paraId="738A0B2C" w14:textId="77777777" w:rsidR="008B4F5F" w:rsidRPr="004146C7" w:rsidRDefault="008B4F5F" w:rsidP="004146C7">
            <w:pPr>
              <w:pStyle w:val="BodyText"/>
              <w:ind w:firstLine="0"/>
            </w:pPr>
          </w:p>
        </w:tc>
        <w:tc>
          <w:tcPr>
            <w:tcW w:w="8958" w:type="dxa"/>
          </w:tcPr>
          <w:p w14:paraId="11DB9910" w14:textId="77777777" w:rsidR="008B4F5F" w:rsidRPr="004146C7" w:rsidRDefault="008B4F5F" w:rsidP="004146C7">
            <w:pPr>
              <w:pStyle w:val="BodyText"/>
              <w:ind w:firstLine="0"/>
            </w:pPr>
          </w:p>
        </w:tc>
      </w:tr>
    </w:tbl>
    <w:p w14:paraId="2D4D950D" w14:textId="77777777" w:rsidR="008B4F5F" w:rsidRPr="004146C7" w:rsidRDefault="008B4F5F" w:rsidP="004146C7">
      <w:pPr>
        <w:pStyle w:val="BodyText"/>
        <w:ind w:firstLine="0"/>
      </w:pPr>
    </w:p>
    <w:p w14:paraId="26FDD212" w14:textId="77777777" w:rsidR="008B4F5F" w:rsidRPr="004146C7" w:rsidRDefault="008B4F5F" w:rsidP="004146C7">
      <w:pPr>
        <w:suppressAutoHyphens/>
        <w:ind w:firstLine="567"/>
      </w:pPr>
      <w:r w:rsidRPr="004146C7">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4146C7" w:rsidRDefault="008B4F5F" w:rsidP="004146C7">
      <w:pPr>
        <w:suppressAutoHyphens/>
        <w:ind w:firstLine="567"/>
      </w:pPr>
    </w:p>
    <w:p w14:paraId="6A78FFF7" w14:textId="77777777" w:rsidR="008B4F5F" w:rsidRPr="004146C7" w:rsidRDefault="008B4F5F" w:rsidP="004146C7">
      <w:pPr>
        <w:suppressAutoHyphens/>
        <w:ind w:firstLine="567"/>
      </w:pPr>
      <w:r w:rsidRPr="004146C7">
        <w:t>Pasiūlymas galioja iki pirkimo dokumentuose nurodyto termino pabaigos.</w:t>
      </w:r>
    </w:p>
    <w:p w14:paraId="3F00910E" w14:textId="77777777" w:rsidR="008B4F5F" w:rsidRPr="004146C7" w:rsidRDefault="008B4F5F" w:rsidP="004146C7">
      <w:pPr>
        <w:suppressAutoHyphens/>
      </w:pPr>
    </w:p>
    <w:p w14:paraId="13C99643" w14:textId="3F893FAD" w:rsidR="008B4F5F" w:rsidRPr="004146C7" w:rsidRDefault="008B4F5F" w:rsidP="004146C7">
      <w:pPr>
        <w:suppressAutoHyphens/>
        <w:ind w:right="-2"/>
      </w:pPr>
      <w:r w:rsidRPr="004146C7">
        <w:t>__________________________</w:t>
      </w:r>
      <w:r w:rsidRPr="004146C7">
        <w:tab/>
        <w:t>___</w:t>
      </w:r>
      <w:r w:rsidR="00885D21">
        <w:t xml:space="preserve">       </w:t>
      </w:r>
      <w:r w:rsidRPr="004146C7">
        <w:t>_______</w:t>
      </w:r>
      <w:r w:rsidRPr="004146C7">
        <w:tab/>
      </w:r>
      <w:r w:rsidRPr="004146C7">
        <w:tab/>
        <w:t>____</w:t>
      </w:r>
      <w:r w:rsidR="00885D21">
        <w:t xml:space="preserve">                         </w:t>
      </w:r>
      <w:r w:rsidRPr="004146C7">
        <w:t>______________________</w:t>
      </w:r>
    </w:p>
    <w:p w14:paraId="37964974" w14:textId="6838A111" w:rsidR="008B4F5F" w:rsidRPr="004146C7" w:rsidRDefault="008B4F5F" w:rsidP="004146C7">
      <w:pPr>
        <w:suppressAutoHyphens/>
        <w:rPr>
          <w:i/>
        </w:rPr>
      </w:pPr>
      <w:r w:rsidRPr="004146C7">
        <w:rPr>
          <w:i/>
        </w:rPr>
        <w:t>Dalyvis arba jo įgaliotas asmuo</w:t>
      </w:r>
      <w:r w:rsidRPr="004146C7">
        <w:rPr>
          <w:i/>
        </w:rPr>
        <w:tab/>
      </w:r>
      <w:r w:rsidR="00885D21">
        <w:rPr>
          <w:i/>
        </w:rPr>
        <w:t xml:space="preserve">                </w:t>
      </w:r>
      <w:r w:rsidRPr="004146C7">
        <w:rPr>
          <w:i/>
        </w:rPr>
        <w:t>parašas</w:t>
      </w:r>
      <w:r w:rsidRPr="004146C7">
        <w:rPr>
          <w:i/>
        </w:rPr>
        <w:tab/>
      </w:r>
      <w:r w:rsidRPr="004146C7">
        <w:rPr>
          <w:i/>
        </w:rPr>
        <w:tab/>
      </w:r>
      <w:r w:rsidR="00885D21">
        <w:rPr>
          <w:i/>
        </w:rPr>
        <w:t xml:space="preserve">                                         </w:t>
      </w:r>
      <w:r w:rsidRPr="004146C7">
        <w:rPr>
          <w:i/>
        </w:rPr>
        <w:t>vardas ir pavardė</w:t>
      </w:r>
      <w:r w:rsidRPr="004146C7">
        <w:rPr>
          <w:i/>
        </w:rPr>
        <w:tab/>
      </w:r>
      <w:r w:rsidRPr="004146C7">
        <w:rPr>
          <w:i/>
        </w:rPr>
        <w:tab/>
      </w:r>
      <w:r w:rsidRPr="004146C7">
        <w:rPr>
          <w:i/>
        </w:rPr>
        <w:tab/>
      </w:r>
      <w:r w:rsidRPr="004146C7">
        <w:rPr>
          <w:i/>
        </w:rPr>
        <w:tab/>
      </w:r>
    </w:p>
    <w:p w14:paraId="1B8CBB10" w14:textId="77777777" w:rsidR="008B4F5F" w:rsidRPr="004146C7" w:rsidRDefault="008B4F5F" w:rsidP="004146C7">
      <w:pPr>
        <w:suppressAutoHyphens/>
      </w:pPr>
    </w:p>
    <w:p w14:paraId="00F11914" w14:textId="77777777" w:rsidR="004569B5" w:rsidRPr="004146C7" w:rsidRDefault="004569B5" w:rsidP="002274F1">
      <w:pPr>
        <w:jc w:val="left"/>
      </w:pPr>
      <w:r w:rsidRPr="004146C7">
        <w:br w:type="page"/>
      </w:r>
    </w:p>
    <w:p w14:paraId="1962ECEC" w14:textId="7A690156" w:rsidR="00742145" w:rsidRPr="004146C7" w:rsidRDefault="00742145" w:rsidP="002274F1">
      <w:pPr>
        <w:tabs>
          <w:tab w:val="left" w:pos="6781"/>
        </w:tabs>
        <w:jc w:val="left"/>
        <w:rPr>
          <w:sz w:val="20"/>
        </w:rPr>
      </w:pPr>
      <w:r w:rsidRPr="004146C7">
        <w:rPr>
          <w:sz w:val="23"/>
          <w:szCs w:val="23"/>
        </w:rPr>
        <w:lastRenderedPageBreak/>
        <w:tab/>
      </w:r>
      <w:bookmarkStart w:id="3" w:name="sutartis2pr"/>
      <w:r w:rsidRPr="004146C7">
        <w:rPr>
          <w:sz w:val="20"/>
        </w:rPr>
        <w:t>2 priedas</w:t>
      </w:r>
      <w:bookmarkEnd w:id="3"/>
    </w:p>
    <w:p w14:paraId="7AAB5586" w14:textId="77777777" w:rsidR="00164F4E" w:rsidRPr="004146C7" w:rsidRDefault="00164F4E" w:rsidP="002274F1">
      <w:pPr>
        <w:jc w:val="center"/>
        <w:rPr>
          <w:color w:val="000000"/>
          <w:szCs w:val="24"/>
        </w:rPr>
      </w:pPr>
      <w:r w:rsidRPr="004146C7">
        <w:rPr>
          <w:b/>
          <w:bCs/>
          <w:caps/>
          <w:color w:val="000000"/>
          <w:szCs w:val="24"/>
        </w:rPr>
        <w:t>PREKIŲ PIRKIMO</w:t>
      </w:r>
      <w:r w:rsidRPr="004146C7">
        <w:rPr>
          <w:color w:val="000000"/>
          <w:szCs w:val="24"/>
        </w:rPr>
        <w:t>–</w:t>
      </w:r>
      <w:r w:rsidRPr="004146C7">
        <w:rPr>
          <w:b/>
          <w:bCs/>
          <w:caps/>
          <w:color w:val="000000"/>
          <w:szCs w:val="24"/>
        </w:rPr>
        <w:t>PARDAVIMO SUTARTIES BENDROSIOS SĄLYGOS</w:t>
      </w:r>
    </w:p>
    <w:p w14:paraId="19FCE793" w14:textId="77777777" w:rsidR="00164F4E" w:rsidRPr="004146C7" w:rsidRDefault="00164F4E" w:rsidP="002274F1">
      <w:pPr>
        <w:ind w:firstLine="62"/>
        <w:jc w:val="center"/>
        <w:rPr>
          <w:color w:val="000000"/>
          <w:szCs w:val="24"/>
        </w:rPr>
      </w:pPr>
    </w:p>
    <w:p w14:paraId="164CA97A" w14:textId="77777777" w:rsidR="00164F4E" w:rsidRPr="004146C7" w:rsidRDefault="00164F4E" w:rsidP="002274F1">
      <w:pPr>
        <w:jc w:val="center"/>
        <w:rPr>
          <w:color w:val="000000"/>
          <w:szCs w:val="24"/>
        </w:rPr>
      </w:pPr>
      <w:r w:rsidRPr="004146C7">
        <w:rPr>
          <w:b/>
          <w:bCs/>
          <w:caps/>
          <w:color w:val="000000"/>
          <w:szCs w:val="24"/>
        </w:rPr>
        <w:t>1.  PAGRINDINĖS SĄVOKOS IR SUTARTIES AIŠKINIMAS</w:t>
      </w:r>
    </w:p>
    <w:p w14:paraId="160E7435" w14:textId="77777777" w:rsidR="00164F4E" w:rsidRPr="004146C7" w:rsidRDefault="00164F4E" w:rsidP="002274F1">
      <w:pPr>
        <w:ind w:firstLine="62"/>
        <w:rPr>
          <w:color w:val="000000"/>
          <w:szCs w:val="24"/>
        </w:rPr>
      </w:pPr>
    </w:p>
    <w:p w14:paraId="438CC249" w14:textId="77777777" w:rsidR="00164F4E" w:rsidRPr="004146C7" w:rsidRDefault="00164F4E" w:rsidP="002274F1">
      <w:pPr>
        <w:jc w:val="center"/>
        <w:rPr>
          <w:color w:val="000000"/>
          <w:szCs w:val="24"/>
        </w:rPr>
      </w:pPr>
      <w:r w:rsidRPr="004146C7">
        <w:rPr>
          <w:b/>
          <w:bCs/>
          <w:color w:val="000000"/>
          <w:szCs w:val="24"/>
        </w:rPr>
        <w:t>1.1. Sąvokos</w:t>
      </w:r>
    </w:p>
    <w:p w14:paraId="0A064ABB" w14:textId="77777777" w:rsidR="00164F4E" w:rsidRPr="004146C7" w:rsidRDefault="00164F4E" w:rsidP="002274F1">
      <w:pPr>
        <w:ind w:firstLine="62"/>
        <w:rPr>
          <w:color w:val="000000"/>
          <w:szCs w:val="24"/>
        </w:rPr>
      </w:pPr>
    </w:p>
    <w:p w14:paraId="2E6DA41A" w14:textId="77777777" w:rsidR="00164F4E" w:rsidRPr="004146C7" w:rsidRDefault="00164F4E" w:rsidP="002274F1">
      <w:pPr>
        <w:rPr>
          <w:color w:val="000000"/>
          <w:szCs w:val="24"/>
        </w:rPr>
      </w:pPr>
      <w:r w:rsidRPr="004146C7">
        <w:rPr>
          <w:color w:val="000000"/>
          <w:szCs w:val="24"/>
        </w:rPr>
        <w:t>1.1.1. Šioje Sutartyje didžiąja raide rašomos sąvokos turi paskiau nurodytas reikšmes:</w:t>
      </w:r>
    </w:p>
    <w:p w14:paraId="3F3D4DD1" w14:textId="77777777" w:rsidR="00164F4E" w:rsidRPr="004146C7" w:rsidRDefault="00164F4E" w:rsidP="002274F1">
      <w:pPr>
        <w:rPr>
          <w:color w:val="000000"/>
          <w:szCs w:val="24"/>
        </w:rPr>
      </w:pPr>
      <w:r w:rsidRPr="004146C7">
        <w:rPr>
          <w:color w:val="000000"/>
          <w:szCs w:val="24"/>
        </w:rPr>
        <w:t>1.1.1.1. </w:t>
      </w:r>
      <w:r w:rsidRPr="004146C7">
        <w:rPr>
          <w:b/>
          <w:bCs/>
          <w:color w:val="000000"/>
          <w:szCs w:val="24"/>
        </w:rPr>
        <w:t>Bendrosios sąlygos</w:t>
      </w:r>
      <w:r w:rsidRPr="004146C7">
        <w:rPr>
          <w:color w:val="000000"/>
          <w:szCs w:val="24"/>
        </w:rPr>
        <w:t> –  Sutarties dalis, kuri vadinasi „Prekių pirkimo–pardavimo sutarties Bendrosios sąlygos“;</w:t>
      </w:r>
    </w:p>
    <w:p w14:paraId="2DDF12A2" w14:textId="77777777" w:rsidR="00164F4E" w:rsidRPr="004146C7" w:rsidRDefault="00164F4E" w:rsidP="002274F1">
      <w:pPr>
        <w:rPr>
          <w:color w:val="000000"/>
          <w:szCs w:val="24"/>
        </w:rPr>
      </w:pPr>
      <w:r w:rsidRPr="004146C7">
        <w:rPr>
          <w:color w:val="000000"/>
          <w:szCs w:val="24"/>
        </w:rPr>
        <w:t>1.1.1.2. </w:t>
      </w:r>
      <w:r w:rsidRPr="004146C7">
        <w:rPr>
          <w:b/>
          <w:bCs/>
          <w:color w:val="000000"/>
          <w:szCs w:val="24"/>
        </w:rPr>
        <w:t>Pirkėjas</w:t>
      </w:r>
      <w:r w:rsidRPr="004146C7">
        <w:rPr>
          <w:color w:val="000000"/>
          <w:szCs w:val="24"/>
        </w:rPr>
        <w:t> – asmuo, kuris Specialiosiose sąlygose yra įvardytas kaip Pirkėjas, įsigyjantis Specialiosiose sąlygose ir Sutarties prieduose nurodytas Prekes;</w:t>
      </w:r>
    </w:p>
    <w:p w14:paraId="61DAA42C" w14:textId="77777777" w:rsidR="00164F4E" w:rsidRPr="004146C7" w:rsidRDefault="00164F4E" w:rsidP="002274F1">
      <w:pPr>
        <w:rPr>
          <w:color w:val="000000"/>
          <w:szCs w:val="24"/>
        </w:rPr>
      </w:pPr>
      <w:r w:rsidRPr="004146C7">
        <w:rPr>
          <w:color w:val="000000"/>
          <w:szCs w:val="24"/>
        </w:rPr>
        <w:t>1.1.1.3. </w:t>
      </w:r>
      <w:r w:rsidRPr="004146C7">
        <w:rPr>
          <w:b/>
          <w:bCs/>
          <w:color w:val="000000"/>
          <w:szCs w:val="24"/>
        </w:rPr>
        <w:t>Pradinės sutarties vertė </w:t>
      </w:r>
      <w:r w:rsidRPr="004146C7">
        <w:rPr>
          <w:color w:val="000000"/>
          <w:szCs w:val="24"/>
        </w:rPr>
        <w:t>– Specialiosiose sąlygose nurodyta</w:t>
      </w:r>
      <w:r w:rsidRPr="004146C7">
        <w:rPr>
          <w:b/>
          <w:bCs/>
          <w:color w:val="000000"/>
          <w:szCs w:val="24"/>
        </w:rPr>
        <w:t> </w:t>
      </w:r>
      <w:r w:rsidRPr="004146C7">
        <w:rPr>
          <w:color w:val="000000"/>
          <w:szCs w:val="24"/>
        </w:rPr>
        <w:t>vertė be pridėtinės vertės mokesčio (toliau – PVM);</w:t>
      </w:r>
    </w:p>
    <w:p w14:paraId="1BD9053A" w14:textId="77777777" w:rsidR="00164F4E" w:rsidRPr="004146C7" w:rsidRDefault="00164F4E" w:rsidP="002274F1">
      <w:pPr>
        <w:rPr>
          <w:color w:val="000000"/>
          <w:szCs w:val="24"/>
        </w:rPr>
      </w:pPr>
      <w:r w:rsidRPr="004146C7">
        <w:rPr>
          <w:color w:val="000000"/>
          <w:szCs w:val="24"/>
        </w:rPr>
        <w:t>1.1.1.4. </w:t>
      </w:r>
      <w:r w:rsidRPr="004146C7">
        <w:rPr>
          <w:b/>
          <w:bCs/>
          <w:color w:val="000000"/>
          <w:szCs w:val="24"/>
        </w:rPr>
        <w:t>Prekės</w:t>
      </w:r>
      <w:r w:rsidRPr="004146C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AA425B" w14:textId="77777777" w:rsidR="00164F4E" w:rsidRPr="004146C7" w:rsidRDefault="00164F4E" w:rsidP="002274F1">
      <w:pPr>
        <w:rPr>
          <w:color w:val="000000"/>
          <w:szCs w:val="24"/>
        </w:rPr>
      </w:pPr>
      <w:r w:rsidRPr="004146C7">
        <w:rPr>
          <w:color w:val="000000"/>
          <w:szCs w:val="24"/>
        </w:rPr>
        <w:t>1.1.1.5. </w:t>
      </w:r>
      <w:r w:rsidRPr="004146C7">
        <w:rPr>
          <w:b/>
          <w:bCs/>
          <w:color w:val="000000"/>
          <w:szCs w:val="24"/>
        </w:rPr>
        <w:t>Prekių perdavimo–priėmimo aktas </w:t>
      </w:r>
      <w:r w:rsidRPr="004146C7">
        <w:rPr>
          <w:color w:val="000000"/>
          <w:szCs w:val="24"/>
        </w:rPr>
        <w:t>– dokumentas,</w:t>
      </w:r>
      <w:r w:rsidRPr="004146C7">
        <w:rPr>
          <w:b/>
          <w:bCs/>
          <w:color w:val="000000"/>
          <w:szCs w:val="24"/>
        </w:rPr>
        <w:t> </w:t>
      </w:r>
      <w:r w:rsidRPr="004146C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C0976A" w14:textId="77777777" w:rsidR="00164F4E" w:rsidRPr="004146C7" w:rsidRDefault="00164F4E" w:rsidP="002274F1">
      <w:pPr>
        <w:rPr>
          <w:color w:val="000000"/>
          <w:szCs w:val="24"/>
        </w:rPr>
      </w:pPr>
      <w:r w:rsidRPr="004146C7">
        <w:rPr>
          <w:color w:val="000000"/>
          <w:szCs w:val="24"/>
        </w:rPr>
        <w:t>1.1.1.6. </w:t>
      </w:r>
      <w:r w:rsidRPr="004146C7">
        <w:rPr>
          <w:b/>
          <w:bCs/>
          <w:color w:val="000000"/>
          <w:szCs w:val="24"/>
        </w:rPr>
        <w:t>Prekių trūkumai</w:t>
      </w:r>
      <w:r w:rsidRPr="004146C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7DAF2E" w14:textId="77777777" w:rsidR="00164F4E" w:rsidRPr="004146C7" w:rsidRDefault="00164F4E" w:rsidP="002274F1">
      <w:pPr>
        <w:rPr>
          <w:color w:val="000000"/>
          <w:szCs w:val="24"/>
        </w:rPr>
      </w:pPr>
      <w:r w:rsidRPr="004146C7">
        <w:rPr>
          <w:color w:val="000000"/>
          <w:szCs w:val="24"/>
        </w:rPr>
        <w:t>1.1.1.7. </w:t>
      </w:r>
      <w:r w:rsidRPr="004146C7">
        <w:rPr>
          <w:b/>
          <w:bCs/>
          <w:color w:val="000000"/>
          <w:szCs w:val="24"/>
        </w:rPr>
        <w:t>Sąskaita </w:t>
      </w:r>
      <w:r w:rsidRPr="004146C7">
        <w:rPr>
          <w:color w:val="000000"/>
          <w:szCs w:val="24"/>
        </w:rPr>
        <w:t>–</w:t>
      </w:r>
      <w:r w:rsidRPr="004146C7">
        <w:rPr>
          <w:b/>
          <w:bCs/>
          <w:color w:val="000000"/>
          <w:szCs w:val="24"/>
        </w:rPr>
        <w:t> </w:t>
      </w:r>
      <w:r w:rsidRPr="004146C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B619F4" w14:textId="77777777" w:rsidR="00164F4E" w:rsidRPr="004146C7" w:rsidRDefault="00164F4E" w:rsidP="002274F1">
      <w:pPr>
        <w:rPr>
          <w:color w:val="000000"/>
          <w:szCs w:val="24"/>
        </w:rPr>
      </w:pPr>
      <w:r w:rsidRPr="004146C7">
        <w:rPr>
          <w:color w:val="000000"/>
          <w:szCs w:val="24"/>
        </w:rPr>
        <w:t>1.1.1.8. </w:t>
      </w:r>
      <w:r w:rsidRPr="004146C7">
        <w:rPr>
          <w:b/>
          <w:bCs/>
          <w:color w:val="000000"/>
          <w:szCs w:val="24"/>
        </w:rPr>
        <w:t>Specialiosios sąlygos</w:t>
      </w:r>
      <w:r w:rsidRPr="004146C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0E7FDB" w14:textId="77777777" w:rsidR="00164F4E" w:rsidRPr="004146C7" w:rsidRDefault="00164F4E" w:rsidP="002274F1">
      <w:pPr>
        <w:rPr>
          <w:color w:val="000000"/>
          <w:szCs w:val="24"/>
        </w:rPr>
      </w:pPr>
      <w:r w:rsidRPr="004146C7">
        <w:rPr>
          <w:color w:val="000000"/>
          <w:szCs w:val="24"/>
        </w:rPr>
        <w:t>1.1.1.9. </w:t>
      </w:r>
      <w:r w:rsidRPr="004146C7">
        <w:rPr>
          <w:b/>
          <w:bCs/>
          <w:color w:val="000000"/>
          <w:szCs w:val="24"/>
        </w:rPr>
        <w:t>Susitarimas </w:t>
      </w:r>
      <w:r w:rsidRPr="004146C7">
        <w:rPr>
          <w:color w:val="000000"/>
          <w:szCs w:val="24"/>
        </w:rPr>
        <w:t>– tai dokumentas, kurį Šalys sudaro keisdamos Sutarties sąlygas VPĮ leidžiama apimtimi;</w:t>
      </w:r>
    </w:p>
    <w:p w14:paraId="7C4BC2B5" w14:textId="77777777" w:rsidR="00164F4E" w:rsidRPr="004146C7" w:rsidRDefault="00164F4E" w:rsidP="002274F1">
      <w:pPr>
        <w:rPr>
          <w:szCs w:val="24"/>
        </w:rPr>
      </w:pPr>
      <w:r w:rsidRPr="004146C7">
        <w:rPr>
          <w:szCs w:val="24"/>
        </w:rPr>
        <w:t>1.1.1.10. </w:t>
      </w:r>
      <w:r w:rsidRPr="004146C7">
        <w:rPr>
          <w:b/>
          <w:bCs/>
          <w:szCs w:val="24"/>
        </w:rPr>
        <w:t>Sutarties kaina</w:t>
      </w:r>
      <w:r w:rsidRPr="004146C7">
        <w:rPr>
          <w:szCs w:val="24"/>
        </w:rPr>
        <w:t> – pagal Sutartį Tiekėjui mokėtina suma, įskaitant visus privalomus mokesčius ir išlaidas;</w:t>
      </w:r>
    </w:p>
    <w:p w14:paraId="017984E8" w14:textId="77777777" w:rsidR="00164F4E" w:rsidRPr="004146C7" w:rsidRDefault="00164F4E" w:rsidP="002274F1">
      <w:pPr>
        <w:rPr>
          <w:color w:val="000000"/>
          <w:szCs w:val="24"/>
        </w:rPr>
      </w:pPr>
      <w:r w:rsidRPr="004146C7">
        <w:rPr>
          <w:color w:val="000000"/>
          <w:szCs w:val="24"/>
        </w:rPr>
        <w:t>1.1.1.11. </w:t>
      </w:r>
      <w:r w:rsidRPr="004146C7">
        <w:rPr>
          <w:b/>
          <w:bCs/>
          <w:color w:val="000000"/>
          <w:szCs w:val="24"/>
        </w:rPr>
        <w:t>Sutarties sąlygos </w:t>
      </w:r>
      <w:r w:rsidRPr="004146C7">
        <w:rPr>
          <w:color w:val="000000"/>
          <w:szCs w:val="24"/>
        </w:rPr>
        <w:t>– Bendrosios sąlygos ir Specialiosios sąlygos kartu;</w:t>
      </w:r>
    </w:p>
    <w:p w14:paraId="2DEC622B" w14:textId="77777777" w:rsidR="00164F4E" w:rsidRPr="004146C7" w:rsidRDefault="00164F4E" w:rsidP="002274F1">
      <w:pPr>
        <w:rPr>
          <w:color w:val="000000"/>
          <w:szCs w:val="24"/>
        </w:rPr>
      </w:pPr>
      <w:r w:rsidRPr="004146C7">
        <w:rPr>
          <w:color w:val="000000"/>
          <w:szCs w:val="24"/>
        </w:rPr>
        <w:t>1.1.1.12. </w:t>
      </w:r>
      <w:r w:rsidRPr="004146C7">
        <w:rPr>
          <w:b/>
          <w:bCs/>
          <w:color w:val="000000"/>
          <w:szCs w:val="24"/>
        </w:rPr>
        <w:t>Sutartis </w:t>
      </w:r>
      <w:r w:rsidRPr="004146C7">
        <w:rPr>
          <w:color w:val="000000"/>
          <w:szCs w:val="24"/>
        </w:rPr>
        <w:t>– Prekių pirkimo–pardavimo sutartis, kurią sudaro Sutarties sąlygos, Specialiosiose sąlygose išvardyti priedai ir Susitarimai;</w:t>
      </w:r>
    </w:p>
    <w:p w14:paraId="607ED3B4" w14:textId="77777777" w:rsidR="00164F4E" w:rsidRPr="004146C7" w:rsidRDefault="00164F4E" w:rsidP="002274F1">
      <w:pPr>
        <w:rPr>
          <w:color w:val="000000"/>
          <w:szCs w:val="24"/>
        </w:rPr>
      </w:pPr>
      <w:r w:rsidRPr="004146C7">
        <w:rPr>
          <w:color w:val="000000"/>
          <w:szCs w:val="24"/>
        </w:rPr>
        <w:t>1.1.1.13. </w:t>
      </w:r>
      <w:r w:rsidRPr="004146C7">
        <w:rPr>
          <w:b/>
          <w:bCs/>
          <w:color w:val="000000"/>
          <w:szCs w:val="24"/>
        </w:rPr>
        <w:t>Šalis</w:t>
      </w:r>
      <w:r w:rsidRPr="004146C7">
        <w:rPr>
          <w:color w:val="000000"/>
          <w:szCs w:val="24"/>
        </w:rPr>
        <w:t> – Pirkėjas arba Tiekėjas, kiekvienas atskirai, priklausomai nuo konteksto;</w:t>
      </w:r>
    </w:p>
    <w:p w14:paraId="7C8C7BB0" w14:textId="77777777" w:rsidR="00164F4E" w:rsidRPr="004146C7" w:rsidRDefault="00164F4E" w:rsidP="002274F1">
      <w:pPr>
        <w:rPr>
          <w:color w:val="000000"/>
          <w:szCs w:val="24"/>
        </w:rPr>
      </w:pPr>
      <w:r w:rsidRPr="004146C7">
        <w:rPr>
          <w:color w:val="000000"/>
          <w:szCs w:val="24"/>
        </w:rPr>
        <w:t>1.1.1.14. </w:t>
      </w:r>
      <w:r w:rsidRPr="004146C7">
        <w:rPr>
          <w:b/>
          <w:bCs/>
          <w:color w:val="000000"/>
          <w:szCs w:val="24"/>
        </w:rPr>
        <w:t>Šalys</w:t>
      </w:r>
      <w:r w:rsidRPr="004146C7">
        <w:rPr>
          <w:color w:val="000000"/>
          <w:szCs w:val="24"/>
        </w:rPr>
        <w:t> – Pirkėjas ir Tiekėjas kartu;</w:t>
      </w:r>
    </w:p>
    <w:p w14:paraId="3472089F" w14:textId="77777777" w:rsidR="00164F4E" w:rsidRPr="004146C7" w:rsidRDefault="00164F4E" w:rsidP="002274F1">
      <w:pPr>
        <w:rPr>
          <w:color w:val="000000"/>
          <w:szCs w:val="24"/>
        </w:rPr>
      </w:pPr>
      <w:r w:rsidRPr="004146C7">
        <w:rPr>
          <w:color w:val="000000"/>
          <w:szCs w:val="24"/>
        </w:rPr>
        <w:t>1.1.1.15. </w:t>
      </w:r>
      <w:r w:rsidRPr="004146C7">
        <w:rPr>
          <w:b/>
          <w:bCs/>
          <w:color w:val="000000"/>
          <w:szCs w:val="24"/>
        </w:rPr>
        <w:t>Tiekėjas</w:t>
      </w:r>
      <w:r w:rsidRPr="004146C7">
        <w:rPr>
          <w:color w:val="000000"/>
          <w:szCs w:val="24"/>
        </w:rPr>
        <w:t> – asmuo, kuris Specialiosiose sąlygose yra įvardytas kaip Tiekėjas, tiekiantis Specialiosiose sąlygose nurodytas Prekes;</w:t>
      </w:r>
    </w:p>
    <w:p w14:paraId="15C19501" w14:textId="77777777" w:rsidR="00164F4E" w:rsidRPr="004146C7" w:rsidRDefault="00164F4E" w:rsidP="002274F1">
      <w:pPr>
        <w:rPr>
          <w:color w:val="000000"/>
          <w:szCs w:val="24"/>
        </w:rPr>
      </w:pPr>
      <w:r w:rsidRPr="004146C7">
        <w:rPr>
          <w:color w:val="000000"/>
          <w:szCs w:val="24"/>
        </w:rPr>
        <w:t>1.1.1.16. </w:t>
      </w:r>
      <w:r w:rsidRPr="004146C7">
        <w:rPr>
          <w:b/>
          <w:bCs/>
          <w:color w:val="000000"/>
          <w:szCs w:val="24"/>
        </w:rPr>
        <w:t>VPĮ </w:t>
      </w:r>
      <w:r w:rsidRPr="004146C7">
        <w:rPr>
          <w:color w:val="000000"/>
          <w:szCs w:val="24"/>
        </w:rPr>
        <w:t>– Lietuvos Respublikos viešųjų pirkimų įstatymas.</w:t>
      </w:r>
    </w:p>
    <w:p w14:paraId="3E7E07A7" w14:textId="77777777" w:rsidR="00164F4E" w:rsidRPr="004146C7" w:rsidRDefault="00164F4E" w:rsidP="002274F1">
      <w:pPr>
        <w:rPr>
          <w:color w:val="000000"/>
          <w:szCs w:val="24"/>
        </w:rPr>
      </w:pPr>
      <w:r w:rsidRPr="004146C7">
        <w:rPr>
          <w:color w:val="000000"/>
          <w:szCs w:val="24"/>
        </w:rPr>
        <w:t>1.1.1.17. Kitų Sutartyje didžiąja raide rašomų sąvokų reikšmės yra nurodytos Sutarties tekste.</w:t>
      </w:r>
    </w:p>
    <w:p w14:paraId="03F865AB" w14:textId="77777777" w:rsidR="00164F4E" w:rsidRPr="004146C7" w:rsidRDefault="00164F4E" w:rsidP="002274F1">
      <w:pPr>
        <w:rPr>
          <w:color w:val="000000"/>
          <w:szCs w:val="24"/>
        </w:rPr>
      </w:pPr>
      <w:r w:rsidRPr="004146C7">
        <w:rPr>
          <w:color w:val="000000"/>
          <w:szCs w:val="24"/>
        </w:rPr>
        <w:lastRenderedPageBreak/>
        <w:t>1.1.1.18. Sutartyje neapibrėžtos sąvokos suprantamos ir aiškinamos taip, kaip jas apibrėžia VPĮ ir kiti įstatymai bei teisės aktai, galiojantys Sutarties sudarymo ir vykdymo metu.</w:t>
      </w:r>
    </w:p>
    <w:p w14:paraId="6B60F5FC" w14:textId="77777777" w:rsidR="00164F4E" w:rsidRPr="004146C7" w:rsidRDefault="00164F4E" w:rsidP="002274F1">
      <w:pPr>
        <w:rPr>
          <w:color w:val="000000"/>
          <w:szCs w:val="24"/>
        </w:rPr>
      </w:pPr>
      <w:r w:rsidRPr="004146C7">
        <w:rPr>
          <w:color w:val="000000"/>
          <w:szCs w:val="24"/>
        </w:rPr>
        <w:t>1.1.1.19. Kitos Sutartyje vartojamos sąvokos ir terminai turi bendrinę reikšmę arba artimiausią Sutarties pobūdžiui specialiąją reikšmę, jei Sutartyje nėra nustatyta ir paaiškinta kitokia jų reikšmė.</w:t>
      </w:r>
    </w:p>
    <w:p w14:paraId="01C9AC7A" w14:textId="77777777" w:rsidR="00164F4E" w:rsidRPr="004146C7" w:rsidRDefault="00164F4E" w:rsidP="002274F1">
      <w:pPr>
        <w:ind w:firstLine="62"/>
        <w:rPr>
          <w:color w:val="000000"/>
          <w:szCs w:val="24"/>
        </w:rPr>
      </w:pPr>
    </w:p>
    <w:p w14:paraId="30EA7566" w14:textId="77777777" w:rsidR="00164F4E" w:rsidRPr="004146C7" w:rsidRDefault="00164F4E" w:rsidP="002274F1">
      <w:pPr>
        <w:jc w:val="center"/>
        <w:rPr>
          <w:color w:val="000000"/>
          <w:szCs w:val="24"/>
        </w:rPr>
      </w:pPr>
      <w:r w:rsidRPr="004146C7">
        <w:rPr>
          <w:b/>
          <w:bCs/>
          <w:color w:val="000000"/>
          <w:szCs w:val="24"/>
        </w:rPr>
        <w:t>1.2.  Sutarties aiškinimas</w:t>
      </w:r>
    </w:p>
    <w:p w14:paraId="2DA6A2EC" w14:textId="77777777" w:rsidR="00164F4E" w:rsidRPr="004146C7" w:rsidRDefault="00164F4E" w:rsidP="002274F1">
      <w:pPr>
        <w:ind w:left="792" w:firstLine="62"/>
        <w:rPr>
          <w:color w:val="000000"/>
          <w:szCs w:val="24"/>
        </w:rPr>
      </w:pPr>
    </w:p>
    <w:p w14:paraId="6CC5128C" w14:textId="77777777" w:rsidR="00164F4E" w:rsidRPr="004146C7" w:rsidRDefault="00164F4E" w:rsidP="002274F1">
      <w:pPr>
        <w:rPr>
          <w:color w:val="000000"/>
          <w:szCs w:val="24"/>
        </w:rPr>
      </w:pPr>
      <w:r w:rsidRPr="004146C7">
        <w:rPr>
          <w:color w:val="000000"/>
          <w:szCs w:val="24"/>
        </w:rPr>
        <w:t>1.2.1. Sutartis yra sudaryta ir turi būti aiškinama pagal Lietuvos Respublikos teisės aktus.</w:t>
      </w:r>
    </w:p>
    <w:p w14:paraId="5F656464" w14:textId="77777777" w:rsidR="00164F4E" w:rsidRPr="004146C7" w:rsidRDefault="00164F4E" w:rsidP="002274F1">
      <w:pPr>
        <w:rPr>
          <w:color w:val="000000"/>
          <w:szCs w:val="24"/>
        </w:rPr>
      </w:pPr>
      <w:r w:rsidRPr="004146C7">
        <w:rPr>
          <w:color w:val="000000"/>
          <w:szCs w:val="24"/>
        </w:rPr>
        <w:t>1.2.2. Jei Bendrosios sąlygos ir (ar) Specialiosios sąlygos prieštarauja VPĮ ir kitų teisės aktų reikalavimams, taikomos VPĮ ir kitų teisės aktų nuostatos.</w:t>
      </w:r>
    </w:p>
    <w:p w14:paraId="4FC940F2" w14:textId="77777777" w:rsidR="00164F4E" w:rsidRPr="004146C7" w:rsidRDefault="00164F4E" w:rsidP="002274F1">
      <w:pPr>
        <w:rPr>
          <w:color w:val="000000"/>
          <w:szCs w:val="24"/>
        </w:rPr>
      </w:pPr>
      <w:r w:rsidRPr="004146C7">
        <w:rPr>
          <w:color w:val="000000"/>
          <w:szCs w:val="24"/>
        </w:rPr>
        <w:t>1.2.3. Diena Sutartyje reiškia kalendorinę dieną.</w:t>
      </w:r>
    </w:p>
    <w:p w14:paraId="76CD5DFA" w14:textId="77777777" w:rsidR="00164F4E" w:rsidRPr="004146C7" w:rsidRDefault="00164F4E" w:rsidP="002274F1">
      <w:pPr>
        <w:rPr>
          <w:color w:val="000000"/>
          <w:szCs w:val="24"/>
        </w:rPr>
      </w:pPr>
      <w:r w:rsidRPr="004146C7">
        <w:rPr>
          <w:color w:val="000000"/>
          <w:szCs w:val="24"/>
        </w:rPr>
        <w:t>1.2.4. Darbo diena Sutartyje reiškia bet kurią dieną, išskyrus šeštadienį, sekmadienį ir švenčių dienas Lietuvoje, nurodytas Lietuvos Respublikos darbo kodekse.</w:t>
      </w:r>
    </w:p>
    <w:p w14:paraId="3F9B2666" w14:textId="77777777" w:rsidR="00164F4E" w:rsidRPr="004146C7" w:rsidRDefault="00164F4E" w:rsidP="002274F1">
      <w:pPr>
        <w:rPr>
          <w:color w:val="000000"/>
          <w:szCs w:val="24"/>
        </w:rPr>
      </w:pPr>
      <w:r w:rsidRPr="004146C7">
        <w:rPr>
          <w:color w:val="000000"/>
          <w:szCs w:val="24"/>
        </w:rPr>
        <w:t>1.2.5. Terminai pagal Sutartį yra skaičiuojami metais, mėnesiais, savaitėmis, darbo dienomis, kalendorinėmis dienomis ir valandomis ir minutėmis.</w:t>
      </w:r>
    </w:p>
    <w:p w14:paraId="3E1CE428" w14:textId="77777777" w:rsidR="00164F4E" w:rsidRPr="004146C7" w:rsidRDefault="00164F4E" w:rsidP="002274F1">
      <w:pPr>
        <w:rPr>
          <w:color w:val="000000"/>
          <w:szCs w:val="24"/>
        </w:rPr>
      </w:pPr>
      <w:r w:rsidRPr="004146C7">
        <w:rPr>
          <w:color w:val="000000"/>
          <w:szCs w:val="24"/>
        </w:rPr>
        <w:t>1.2.6. Kvalifikacija, rėmimasis kitų ūkio subjektų pajėgumais, Prekių apimtis, peržiūra suprantami taip, kaip nustatyta VPĮ bei jį įgyvendinančiuose teisės aktuose.</w:t>
      </w:r>
    </w:p>
    <w:p w14:paraId="7569A8D9" w14:textId="77777777" w:rsidR="00164F4E" w:rsidRPr="004146C7" w:rsidRDefault="00164F4E" w:rsidP="002274F1">
      <w:pPr>
        <w:rPr>
          <w:color w:val="000000"/>
          <w:szCs w:val="24"/>
        </w:rPr>
      </w:pPr>
      <w:r w:rsidRPr="004146C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F7042" w14:textId="77777777" w:rsidR="00164F4E" w:rsidRPr="004146C7" w:rsidRDefault="00164F4E" w:rsidP="002274F1">
      <w:pPr>
        <w:rPr>
          <w:color w:val="000000"/>
          <w:szCs w:val="24"/>
        </w:rPr>
      </w:pPr>
      <w:r w:rsidRPr="004146C7">
        <w:rPr>
          <w:color w:val="000000"/>
          <w:szCs w:val="24"/>
        </w:rPr>
        <w:t>1.2.8. Informuoti, pranešti, įspėti arba atsakyti reiškia pateikti informaciją, pranešimą, įspėjimą arba atsakymą Bendrosiose ir (ar) Specialiosiose sąlygose nustatyta tvarka.</w:t>
      </w:r>
    </w:p>
    <w:p w14:paraId="410295AD" w14:textId="77777777" w:rsidR="00164F4E" w:rsidRPr="004146C7" w:rsidRDefault="00164F4E" w:rsidP="002274F1">
      <w:pPr>
        <w:rPr>
          <w:color w:val="000000"/>
          <w:szCs w:val="24"/>
        </w:rPr>
      </w:pPr>
      <w:r w:rsidRPr="004146C7">
        <w:rPr>
          <w:color w:val="000000"/>
          <w:szCs w:val="24"/>
        </w:rPr>
        <w:t>1.2.9. Patvirtinti reiškia pateikti patvirtinimą raštu arba pasirašyti dokumentą be išlygų ar su išlygomis, išskyrus atvejus, kai asmuo, pasirašydamas dokumentą, nurodo, jog atsisako jį patvirtinti.</w:t>
      </w:r>
    </w:p>
    <w:p w14:paraId="1B34F7E0" w14:textId="77777777" w:rsidR="00164F4E" w:rsidRPr="004146C7" w:rsidRDefault="00164F4E" w:rsidP="002274F1">
      <w:pPr>
        <w:rPr>
          <w:color w:val="000000"/>
          <w:szCs w:val="24"/>
        </w:rPr>
      </w:pPr>
      <w:r w:rsidRPr="004146C7">
        <w:rPr>
          <w:color w:val="000000"/>
          <w:szCs w:val="24"/>
        </w:rPr>
        <w:t>1.2.10. </w:t>
      </w:r>
      <w:r w:rsidRPr="004146C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600AC" w14:textId="77777777" w:rsidR="00164F4E" w:rsidRPr="004146C7" w:rsidRDefault="00164F4E" w:rsidP="002274F1">
      <w:pPr>
        <w:rPr>
          <w:color w:val="000000"/>
          <w:szCs w:val="24"/>
        </w:rPr>
      </w:pPr>
      <w:r w:rsidRPr="004146C7">
        <w:rPr>
          <w:color w:val="000000"/>
          <w:szCs w:val="24"/>
        </w:rPr>
        <w:t>1.2.11. </w:t>
      </w:r>
      <w:r w:rsidRPr="004146C7">
        <w:rPr>
          <w:color w:val="000000"/>
          <w:szCs w:val="24"/>
          <w:shd w:val="clear" w:color="auto" w:fill="FFFFFF"/>
        </w:rPr>
        <w:t>Jeigu Sutartyje nurodyta reikšmė skaičiais ir žodžiais skiriasi, vadovaujamasi žodžiais nurodyta reikšme.</w:t>
      </w:r>
    </w:p>
    <w:p w14:paraId="1924BE72" w14:textId="77777777" w:rsidR="00164F4E" w:rsidRPr="004146C7" w:rsidRDefault="00164F4E" w:rsidP="002274F1">
      <w:pPr>
        <w:rPr>
          <w:color w:val="000000"/>
          <w:szCs w:val="24"/>
        </w:rPr>
      </w:pPr>
      <w:r w:rsidRPr="004146C7">
        <w:rPr>
          <w:color w:val="000000"/>
          <w:szCs w:val="24"/>
        </w:rPr>
        <w:t>1.2.12. </w:t>
      </w:r>
      <w:r w:rsidRPr="004146C7">
        <w:rPr>
          <w:color w:val="000000"/>
          <w:szCs w:val="24"/>
          <w:shd w:val="clear" w:color="auto" w:fill="FFFFFF"/>
        </w:rPr>
        <w:t>Jei pateikiamos nuorodos į teisės aktus, turi būti taikomos aktualios teisės aktų redakcijos, jeigu nenurodyta kitaip.</w:t>
      </w:r>
    </w:p>
    <w:p w14:paraId="31AAEDD6" w14:textId="77777777" w:rsidR="00164F4E" w:rsidRPr="004146C7" w:rsidRDefault="00164F4E" w:rsidP="002274F1">
      <w:pPr>
        <w:ind w:firstLine="62"/>
        <w:rPr>
          <w:color w:val="000000"/>
          <w:szCs w:val="24"/>
        </w:rPr>
      </w:pPr>
    </w:p>
    <w:p w14:paraId="0572FD18" w14:textId="77777777" w:rsidR="00164F4E" w:rsidRPr="004146C7" w:rsidRDefault="00164F4E" w:rsidP="002274F1">
      <w:pPr>
        <w:jc w:val="center"/>
        <w:rPr>
          <w:color w:val="000000"/>
          <w:szCs w:val="24"/>
        </w:rPr>
      </w:pPr>
      <w:r w:rsidRPr="004146C7">
        <w:rPr>
          <w:b/>
          <w:bCs/>
          <w:color w:val="000000"/>
          <w:szCs w:val="24"/>
        </w:rPr>
        <w:t>1.3. Dokumentų viršenybė</w:t>
      </w:r>
    </w:p>
    <w:p w14:paraId="276426BC" w14:textId="77777777" w:rsidR="00164F4E" w:rsidRPr="004146C7" w:rsidRDefault="00164F4E" w:rsidP="002274F1">
      <w:pPr>
        <w:ind w:firstLine="62"/>
        <w:rPr>
          <w:color w:val="000000"/>
          <w:szCs w:val="24"/>
        </w:rPr>
      </w:pPr>
    </w:p>
    <w:p w14:paraId="482EC9CC" w14:textId="77777777" w:rsidR="00164F4E" w:rsidRPr="004146C7" w:rsidRDefault="00164F4E" w:rsidP="002274F1">
      <w:pPr>
        <w:rPr>
          <w:color w:val="000000"/>
          <w:szCs w:val="24"/>
        </w:rPr>
      </w:pPr>
      <w:r w:rsidRPr="004146C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600663C" w14:textId="77777777" w:rsidR="00164F4E" w:rsidRPr="004146C7" w:rsidRDefault="00164F4E" w:rsidP="002274F1">
      <w:pPr>
        <w:rPr>
          <w:color w:val="000000"/>
          <w:szCs w:val="24"/>
        </w:rPr>
      </w:pPr>
      <w:r w:rsidRPr="004146C7">
        <w:rPr>
          <w:color w:val="000000"/>
          <w:szCs w:val="24"/>
        </w:rPr>
        <w:t>1.3.1.1. Techninė specifikacija;</w:t>
      </w:r>
    </w:p>
    <w:p w14:paraId="185EDE72" w14:textId="77777777" w:rsidR="00164F4E" w:rsidRPr="004146C7" w:rsidRDefault="00164F4E" w:rsidP="002274F1">
      <w:pPr>
        <w:rPr>
          <w:color w:val="000000"/>
          <w:szCs w:val="24"/>
        </w:rPr>
      </w:pPr>
      <w:r w:rsidRPr="004146C7">
        <w:rPr>
          <w:color w:val="000000"/>
          <w:szCs w:val="24"/>
        </w:rPr>
        <w:t>1.3.1.2. Specialiosios sąlygos;</w:t>
      </w:r>
    </w:p>
    <w:p w14:paraId="0A887C4E" w14:textId="77777777" w:rsidR="00164F4E" w:rsidRPr="004146C7" w:rsidRDefault="00164F4E" w:rsidP="002274F1">
      <w:pPr>
        <w:rPr>
          <w:color w:val="000000"/>
          <w:szCs w:val="24"/>
        </w:rPr>
      </w:pPr>
      <w:r w:rsidRPr="004146C7">
        <w:rPr>
          <w:color w:val="000000"/>
          <w:szCs w:val="24"/>
        </w:rPr>
        <w:t>1.3.1.3. Bendrosios sąlygos;</w:t>
      </w:r>
    </w:p>
    <w:p w14:paraId="31157B5A" w14:textId="77777777" w:rsidR="00164F4E" w:rsidRPr="004146C7" w:rsidRDefault="00164F4E" w:rsidP="002274F1">
      <w:pPr>
        <w:rPr>
          <w:color w:val="000000"/>
          <w:szCs w:val="24"/>
        </w:rPr>
      </w:pPr>
      <w:r w:rsidRPr="004146C7">
        <w:rPr>
          <w:color w:val="000000"/>
          <w:szCs w:val="24"/>
        </w:rPr>
        <w:t>1.3.1.4. Pirkimo dokumentai (išskyrus techninę specifikaciją);</w:t>
      </w:r>
    </w:p>
    <w:p w14:paraId="2029FC52" w14:textId="77777777" w:rsidR="00164F4E" w:rsidRPr="004146C7" w:rsidRDefault="00164F4E" w:rsidP="002274F1">
      <w:pPr>
        <w:rPr>
          <w:color w:val="000000"/>
          <w:szCs w:val="24"/>
        </w:rPr>
      </w:pPr>
      <w:r w:rsidRPr="004146C7">
        <w:rPr>
          <w:color w:val="000000"/>
          <w:szCs w:val="24"/>
        </w:rPr>
        <w:t>1.3.1.5. Pasiūlymas;</w:t>
      </w:r>
    </w:p>
    <w:p w14:paraId="05C19A5A" w14:textId="77777777" w:rsidR="00164F4E" w:rsidRPr="004146C7" w:rsidRDefault="00164F4E" w:rsidP="002274F1">
      <w:pPr>
        <w:rPr>
          <w:color w:val="000000"/>
          <w:szCs w:val="24"/>
        </w:rPr>
      </w:pPr>
      <w:r w:rsidRPr="004146C7">
        <w:rPr>
          <w:color w:val="000000"/>
          <w:szCs w:val="24"/>
        </w:rPr>
        <w:t>1.3.1.6. Kiti Specialiosiose sąlygose išvardinti priedai.</w:t>
      </w:r>
    </w:p>
    <w:p w14:paraId="6F4B29E3" w14:textId="77777777" w:rsidR="00164F4E" w:rsidRPr="004146C7" w:rsidRDefault="00164F4E" w:rsidP="002274F1">
      <w:pPr>
        <w:rPr>
          <w:color w:val="000000"/>
          <w:szCs w:val="24"/>
        </w:rPr>
      </w:pPr>
      <w:r w:rsidRPr="004146C7">
        <w:rPr>
          <w:color w:val="000000"/>
          <w:szCs w:val="24"/>
        </w:rPr>
        <w:t>1.3.2. Tuo atveju, kai Šalių Susitarimu yra keičiamos Sutarties sąlygos, naujai sutartos Sutarties sąlygos turi viršenybę prieš pakeistąsias.</w:t>
      </w:r>
    </w:p>
    <w:p w14:paraId="3192D656" w14:textId="77777777" w:rsidR="00164F4E" w:rsidRPr="004146C7" w:rsidRDefault="00164F4E" w:rsidP="002274F1">
      <w:pPr>
        <w:rPr>
          <w:color w:val="000000"/>
          <w:szCs w:val="24"/>
        </w:rPr>
      </w:pPr>
      <w:r w:rsidRPr="004146C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35783B" w14:textId="77777777" w:rsidR="00164F4E" w:rsidRPr="004146C7" w:rsidRDefault="00164F4E" w:rsidP="002274F1">
      <w:pPr>
        <w:rPr>
          <w:color w:val="000000"/>
          <w:szCs w:val="24"/>
        </w:rPr>
      </w:pPr>
      <w:r w:rsidRPr="004146C7">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4146C7">
        <w:rPr>
          <w:color w:val="000000"/>
          <w:szCs w:val="24"/>
        </w:rPr>
        <w:lastRenderedPageBreak/>
        <w:t>turi būti suteikiamas eilės numeris su viršutiniu indeksu, atsižvelgiant į priedų eiliškumą ir svarbą (pavyzdžiui, priedas Nr. 4</w:t>
      </w:r>
      <w:r w:rsidRPr="004146C7">
        <w:rPr>
          <w:color w:val="000000"/>
          <w:szCs w:val="24"/>
          <w:vertAlign w:val="superscript"/>
        </w:rPr>
        <w:t>1</w:t>
      </w:r>
      <w:r w:rsidRPr="004146C7">
        <w:rPr>
          <w:color w:val="000000"/>
          <w:szCs w:val="24"/>
        </w:rPr>
        <w:t>).</w:t>
      </w:r>
    </w:p>
    <w:p w14:paraId="43526B37" w14:textId="77777777" w:rsidR="00164F4E" w:rsidRPr="004146C7" w:rsidRDefault="00164F4E" w:rsidP="002274F1">
      <w:pPr>
        <w:ind w:firstLine="62"/>
        <w:rPr>
          <w:color w:val="000000"/>
          <w:szCs w:val="24"/>
        </w:rPr>
      </w:pPr>
    </w:p>
    <w:p w14:paraId="4BE7F984" w14:textId="77777777" w:rsidR="00164F4E" w:rsidRPr="004146C7" w:rsidRDefault="00164F4E" w:rsidP="002274F1">
      <w:pPr>
        <w:jc w:val="center"/>
        <w:rPr>
          <w:color w:val="000000"/>
          <w:szCs w:val="24"/>
        </w:rPr>
      </w:pPr>
      <w:r w:rsidRPr="004146C7">
        <w:rPr>
          <w:b/>
          <w:bCs/>
          <w:caps/>
          <w:color w:val="000000"/>
          <w:szCs w:val="24"/>
        </w:rPr>
        <w:t>2.  SUTARTIES DALYKAS</w:t>
      </w:r>
    </w:p>
    <w:p w14:paraId="1D5C234F" w14:textId="77777777" w:rsidR="00164F4E" w:rsidRPr="004146C7" w:rsidRDefault="00164F4E" w:rsidP="002274F1">
      <w:pPr>
        <w:ind w:firstLine="62"/>
        <w:rPr>
          <w:color w:val="000000"/>
          <w:szCs w:val="24"/>
        </w:rPr>
      </w:pPr>
    </w:p>
    <w:p w14:paraId="72C345D1" w14:textId="77777777" w:rsidR="00164F4E" w:rsidRPr="004146C7" w:rsidRDefault="00164F4E" w:rsidP="002274F1">
      <w:pPr>
        <w:rPr>
          <w:color w:val="000000"/>
          <w:szCs w:val="24"/>
        </w:rPr>
      </w:pPr>
      <w:r w:rsidRPr="004146C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5A6500" w14:textId="77777777" w:rsidR="00164F4E" w:rsidRPr="004146C7" w:rsidRDefault="00164F4E" w:rsidP="002274F1">
      <w:pPr>
        <w:rPr>
          <w:color w:val="000000"/>
          <w:szCs w:val="24"/>
        </w:rPr>
      </w:pPr>
      <w:r w:rsidRPr="004146C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E1976D" w14:textId="77777777" w:rsidR="00164F4E" w:rsidRPr="004146C7" w:rsidRDefault="00164F4E" w:rsidP="002274F1">
      <w:pPr>
        <w:rPr>
          <w:color w:val="000000"/>
          <w:szCs w:val="24"/>
        </w:rPr>
      </w:pPr>
      <w:r w:rsidRPr="004146C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7B160D" w14:textId="77777777" w:rsidR="00164F4E" w:rsidRPr="004146C7" w:rsidRDefault="00164F4E" w:rsidP="002274F1">
      <w:pPr>
        <w:ind w:firstLine="62"/>
        <w:rPr>
          <w:color w:val="000000"/>
          <w:szCs w:val="24"/>
        </w:rPr>
      </w:pPr>
    </w:p>
    <w:p w14:paraId="7009C850" w14:textId="77777777" w:rsidR="00164F4E" w:rsidRPr="004146C7" w:rsidRDefault="00164F4E" w:rsidP="002274F1">
      <w:pPr>
        <w:jc w:val="center"/>
        <w:rPr>
          <w:color w:val="000000"/>
          <w:szCs w:val="24"/>
        </w:rPr>
      </w:pPr>
      <w:r w:rsidRPr="004146C7">
        <w:rPr>
          <w:b/>
          <w:bCs/>
          <w:caps/>
          <w:color w:val="000000"/>
          <w:szCs w:val="24"/>
        </w:rPr>
        <w:t>3.  TIEKĖJAS IR KITI SUTARTIES VYKDYMUI PASITELKIAMI ASMENYS</w:t>
      </w:r>
    </w:p>
    <w:p w14:paraId="42568BDD" w14:textId="77777777" w:rsidR="00164F4E" w:rsidRPr="004146C7" w:rsidRDefault="00164F4E" w:rsidP="002274F1">
      <w:pPr>
        <w:ind w:firstLine="62"/>
        <w:rPr>
          <w:color w:val="000000"/>
          <w:szCs w:val="24"/>
        </w:rPr>
      </w:pPr>
    </w:p>
    <w:p w14:paraId="0D407F38" w14:textId="77777777" w:rsidR="00164F4E" w:rsidRPr="004146C7" w:rsidRDefault="00164F4E" w:rsidP="002274F1">
      <w:pPr>
        <w:jc w:val="center"/>
        <w:rPr>
          <w:color w:val="000000"/>
          <w:szCs w:val="24"/>
        </w:rPr>
      </w:pPr>
      <w:r w:rsidRPr="004146C7">
        <w:rPr>
          <w:b/>
          <w:bCs/>
          <w:color w:val="000000"/>
          <w:szCs w:val="24"/>
        </w:rPr>
        <w:t>3.1.  Kvalifikacija ir kiti Tiekėjo pasiūlymu prisiimti įsipareigojimai</w:t>
      </w:r>
    </w:p>
    <w:p w14:paraId="7E5D4A53" w14:textId="77777777" w:rsidR="00164F4E" w:rsidRPr="004146C7" w:rsidRDefault="00164F4E" w:rsidP="002274F1">
      <w:pPr>
        <w:ind w:firstLine="62"/>
        <w:rPr>
          <w:color w:val="000000"/>
          <w:szCs w:val="24"/>
        </w:rPr>
      </w:pPr>
    </w:p>
    <w:p w14:paraId="5BF96130" w14:textId="77777777" w:rsidR="00164F4E" w:rsidRPr="004146C7" w:rsidRDefault="00164F4E" w:rsidP="002274F1">
      <w:pPr>
        <w:rPr>
          <w:color w:val="000000"/>
          <w:szCs w:val="24"/>
        </w:rPr>
      </w:pPr>
      <w:r w:rsidRPr="004146C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9126534" w14:textId="77777777" w:rsidR="00164F4E" w:rsidRPr="004146C7" w:rsidRDefault="00164F4E" w:rsidP="002274F1">
      <w:pPr>
        <w:rPr>
          <w:color w:val="000000"/>
          <w:szCs w:val="24"/>
        </w:rPr>
      </w:pPr>
      <w:r w:rsidRPr="004146C7">
        <w:rPr>
          <w:color w:val="000000"/>
          <w:szCs w:val="24"/>
        </w:rPr>
        <w:t xml:space="preserve">3.1.1.1. turėtų teisę verstis ta veikla, kuri yra reikalinga Sutarčiai įvykdyti. </w:t>
      </w:r>
      <w:r w:rsidRPr="004146C7">
        <w:rPr>
          <w:rFonts w:eastAsia="Arial"/>
          <w:kern w:val="2"/>
          <w:szCs w:val="24"/>
        </w:rPr>
        <w:t>Pirkėjui pareikalavus, Tiekėjas turi pateikti dokumentus, įrodančius, kad Sutartį vykdo tik tokią teisę turintys asmenys</w:t>
      </w:r>
      <w:r w:rsidRPr="004146C7">
        <w:rPr>
          <w:color w:val="000000"/>
          <w:szCs w:val="24"/>
        </w:rPr>
        <w:t>;</w:t>
      </w:r>
    </w:p>
    <w:p w14:paraId="21C12B8C" w14:textId="77777777" w:rsidR="00164F4E" w:rsidRPr="004146C7" w:rsidRDefault="00164F4E" w:rsidP="002274F1">
      <w:pPr>
        <w:rPr>
          <w:color w:val="000000"/>
          <w:szCs w:val="24"/>
        </w:rPr>
      </w:pPr>
      <w:r w:rsidRPr="004146C7">
        <w:rPr>
          <w:color w:val="000000"/>
          <w:szCs w:val="24"/>
        </w:rPr>
        <w:t>3.1.1.2. atitiktų tiekėjų kvalifikacijai pirkimo dokumentuose nustatytus reikalavimus bei neturėtų pirkimo dokumentuose nustatytų pašalinimo pagrindų;</w:t>
      </w:r>
    </w:p>
    <w:p w14:paraId="0AB0616B" w14:textId="77777777" w:rsidR="00164F4E" w:rsidRPr="004146C7" w:rsidRDefault="00164F4E" w:rsidP="002274F1">
      <w:pPr>
        <w:rPr>
          <w:color w:val="000000"/>
        </w:rPr>
      </w:pPr>
      <w:r w:rsidRPr="004146C7">
        <w:rPr>
          <w:color w:val="000000"/>
        </w:rPr>
        <w:t xml:space="preserve">3.1.1.3. laikytųsi Tiekėjo pasiūlyme nurodytų įsipareigojimų, įskaitant, bet neapsiribojant – atitiktų pasiūlyme nurodytų kriterijų, dėl kurių jo pasiūlymas buvo išrinktas ekonomiškai naudingiausiu </w:t>
      </w:r>
      <w:r w:rsidRPr="004146C7">
        <w:rPr>
          <w:rFonts w:eastAsia="Arial"/>
          <w:kern w:val="2"/>
        </w:rPr>
        <w:t xml:space="preserve">(toliau – </w:t>
      </w:r>
      <w:r w:rsidRPr="004146C7">
        <w:rPr>
          <w:rFonts w:eastAsia="Arial"/>
          <w:b/>
          <w:bCs/>
          <w:kern w:val="2"/>
        </w:rPr>
        <w:t>Kokybiniai kriterijai</w:t>
      </w:r>
      <w:r w:rsidRPr="004146C7">
        <w:rPr>
          <w:rFonts w:eastAsia="Arial"/>
          <w:kern w:val="2"/>
        </w:rPr>
        <w:t>),</w:t>
      </w:r>
      <w:r w:rsidRPr="004146C7">
        <w:rPr>
          <w:color w:val="000000"/>
        </w:rPr>
        <w:t xml:space="preserve"> reikšmes ir parametrus</w:t>
      </w:r>
      <w:r w:rsidRPr="004146C7">
        <w:rPr>
          <w:color w:val="000000"/>
          <w:kern w:val="2"/>
        </w:rPr>
        <w:t xml:space="preserve">. </w:t>
      </w:r>
      <w:r w:rsidRPr="004146C7">
        <w:rPr>
          <w:rFonts w:eastAsia="Arial"/>
          <w:kern w:val="2"/>
        </w:rPr>
        <w:t>Šiame papunktyje nurodytų įsipareigojimų laikymosi tikrinimo tvarka nustatoma Specialiosiose sąlygose;</w:t>
      </w:r>
    </w:p>
    <w:p w14:paraId="2B960B42" w14:textId="77777777" w:rsidR="00164F4E" w:rsidRPr="004146C7" w:rsidRDefault="00164F4E" w:rsidP="002274F1">
      <w:pPr>
        <w:rPr>
          <w:color w:val="000000"/>
          <w:szCs w:val="24"/>
        </w:rPr>
      </w:pPr>
      <w:r w:rsidRPr="004146C7">
        <w:rPr>
          <w:color w:val="000000"/>
          <w:szCs w:val="24"/>
        </w:rPr>
        <w:t>3.1.1.4. užtikrintų nustatytų kokybės vadybos sistemos ir (arba) aplinkos apsaugos vadybos sistemos standartų taikymą, jeigu to reikalaujama pirkimo dokumentuose, ir turėtų tą patvirtinančius dokumentus;</w:t>
      </w:r>
    </w:p>
    <w:p w14:paraId="363A9E19" w14:textId="77777777" w:rsidR="00164F4E" w:rsidRPr="004146C7" w:rsidRDefault="00164F4E" w:rsidP="002274F1">
      <w:pPr>
        <w:rPr>
          <w:color w:val="000000"/>
          <w:szCs w:val="24"/>
        </w:rPr>
      </w:pPr>
      <w:r w:rsidRPr="004146C7">
        <w:rPr>
          <w:color w:val="000000"/>
          <w:szCs w:val="24"/>
        </w:rPr>
        <w:t>3.1.1.5. </w:t>
      </w:r>
      <w:r w:rsidRPr="004146C7">
        <w:rPr>
          <w:color w:val="000000"/>
          <w:szCs w:val="24"/>
          <w:shd w:val="clear" w:color="auto" w:fill="FFFFFF"/>
        </w:rPr>
        <w:t xml:space="preserve">atitiktų nacionalinio saugumo interesus </w:t>
      </w:r>
      <w:r w:rsidRPr="004146C7">
        <w:rPr>
          <w:rFonts w:eastAsia="Arial"/>
          <w:kern w:val="2"/>
          <w:szCs w:val="24"/>
        </w:rPr>
        <w:t>bei nebūtų registruotas (nuolat gyvenantis ar turintis pilietybę) nepatikimomis laikomose valstybėse ar teritorijose</w:t>
      </w:r>
      <w:r w:rsidRPr="004146C7">
        <w:rPr>
          <w:color w:val="000000"/>
          <w:szCs w:val="24"/>
          <w:shd w:val="clear" w:color="auto" w:fill="FFFFFF"/>
        </w:rPr>
        <w:t>, jei tokie reikalavimai buvo numatyti pirkimo dokumentuose</w:t>
      </w:r>
      <w:r w:rsidRPr="004146C7">
        <w:rPr>
          <w:color w:val="000000"/>
          <w:szCs w:val="24"/>
        </w:rPr>
        <w:t>.</w:t>
      </w:r>
    </w:p>
    <w:p w14:paraId="01CFE4A0" w14:textId="77777777" w:rsidR="00164F4E" w:rsidRPr="004146C7" w:rsidRDefault="00164F4E" w:rsidP="004146C7">
      <w:pPr>
        <w:rPr>
          <w:color w:val="000000"/>
          <w:szCs w:val="24"/>
        </w:rPr>
      </w:pPr>
      <w:r w:rsidRPr="004146C7">
        <w:rPr>
          <w:color w:val="000000"/>
          <w:szCs w:val="24"/>
        </w:rPr>
        <w:t xml:space="preserve">3.1.2. Tuo atveju, kai Tiekėjas yra jungtinės veiklos </w:t>
      </w:r>
      <w:r w:rsidRPr="004146C7">
        <w:rPr>
          <w:rFonts w:eastAsia="Arial"/>
          <w:kern w:val="2"/>
          <w:szCs w:val="24"/>
        </w:rPr>
        <w:t>sutarties pagrindu veikianti tiekėjų grupė</w:t>
      </w:r>
      <w:r w:rsidRPr="004146C7">
        <w:rPr>
          <w:color w:val="000000"/>
          <w:szCs w:val="24"/>
        </w:rPr>
        <w:t>, jos nariai Pirkėjui už Sutarties vykdymą atsako solidariai. </w:t>
      </w:r>
      <w:r w:rsidRPr="004146C7">
        <w:rPr>
          <w:color w:val="000000"/>
          <w:szCs w:val="24"/>
          <w:shd w:val="clear" w:color="auto" w:fill="FFFFFF"/>
        </w:rPr>
        <w:t>Jeigu Tiekėjas remiasi </w:t>
      </w:r>
      <w:r w:rsidRPr="004146C7">
        <w:rPr>
          <w:color w:val="000000"/>
          <w:szCs w:val="24"/>
        </w:rPr>
        <w:t>ūkio </w:t>
      </w:r>
      <w:r w:rsidRPr="004146C7">
        <w:rPr>
          <w:color w:val="000000"/>
          <w:szCs w:val="24"/>
          <w:shd w:val="clear" w:color="auto" w:fill="FFFFFF"/>
        </w:rPr>
        <w:t>subjektų pajėgumais, siekdamas atitikti finansinio ir ekonominio pajėgumo reikalavimus, Tiekėjas su tokiais </w:t>
      </w:r>
      <w:r w:rsidRPr="004146C7">
        <w:rPr>
          <w:color w:val="000000"/>
          <w:szCs w:val="24"/>
        </w:rPr>
        <w:t>ūkio </w:t>
      </w:r>
      <w:r w:rsidRPr="004146C7">
        <w:rPr>
          <w:color w:val="000000"/>
          <w:szCs w:val="24"/>
          <w:shd w:val="clear" w:color="auto" w:fill="FFFFFF"/>
        </w:rPr>
        <w:t>subjektais už Sutarties vykdymą atsako solidariai (jeigu to buvo reikalaujama pirkimo dokumentuose).</w:t>
      </w:r>
    </w:p>
    <w:p w14:paraId="1F8282CD" w14:textId="77777777" w:rsidR="00164F4E" w:rsidRPr="004146C7" w:rsidRDefault="00164F4E" w:rsidP="004146C7">
      <w:pPr>
        <w:rPr>
          <w:color w:val="000000"/>
          <w:szCs w:val="24"/>
        </w:rPr>
      </w:pPr>
      <w:r w:rsidRPr="004146C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E0C08C" w14:textId="77777777" w:rsidR="00164F4E" w:rsidRPr="004146C7" w:rsidRDefault="00164F4E" w:rsidP="002274F1">
      <w:pPr>
        <w:ind w:firstLine="62"/>
        <w:rPr>
          <w:color w:val="000000"/>
          <w:szCs w:val="24"/>
        </w:rPr>
      </w:pPr>
    </w:p>
    <w:p w14:paraId="0547B60C" w14:textId="77777777" w:rsidR="00164F4E" w:rsidRPr="004146C7" w:rsidRDefault="00164F4E" w:rsidP="002274F1">
      <w:pPr>
        <w:jc w:val="center"/>
        <w:rPr>
          <w:color w:val="000000"/>
          <w:szCs w:val="24"/>
        </w:rPr>
      </w:pPr>
      <w:r w:rsidRPr="004146C7">
        <w:rPr>
          <w:b/>
          <w:bCs/>
          <w:color w:val="000000"/>
          <w:szCs w:val="24"/>
        </w:rPr>
        <w:t>3.2.</w:t>
      </w:r>
      <w:r w:rsidRPr="004146C7">
        <w:rPr>
          <w:color w:val="000000"/>
          <w:szCs w:val="24"/>
        </w:rPr>
        <w:t xml:space="preserve">  </w:t>
      </w:r>
      <w:r w:rsidRPr="004146C7">
        <w:rPr>
          <w:b/>
          <w:bCs/>
          <w:color w:val="000000"/>
          <w:szCs w:val="24"/>
        </w:rPr>
        <w:t>Subtiekėjų bei specialistų pasitelkimas ir keitimas</w:t>
      </w:r>
    </w:p>
    <w:p w14:paraId="2B1F8F27" w14:textId="77777777" w:rsidR="00164F4E" w:rsidRPr="004146C7" w:rsidRDefault="00164F4E" w:rsidP="002274F1">
      <w:pPr>
        <w:ind w:firstLine="62"/>
        <w:rPr>
          <w:color w:val="000000"/>
          <w:szCs w:val="24"/>
        </w:rPr>
      </w:pPr>
    </w:p>
    <w:p w14:paraId="74C385C2"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sidRPr="004146C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EF6555"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sidRPr="004146C7">
        <w:rPr>
          <w:rFonts w:eastAsia="Arial"/>
          <w:kern w:val="2"/>
          <w:szCs w:val="24"/>
        </w:rPr>
        <w:t>3.2.2. Sutarties vykdymui pasitelkiami subtiekėjai ir (ar) specialistai (jeigu tokie pasitelkiami) nurodomi Specialiosiose sąlygose.</w:t>
      </w:r>
    </w:p>
    <w:p w14:paraId="7A0F191C"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Arial"/>
          <w:kern w:val="2"/>
          <w:szCs w:val="24"/>
        </w:rPr>
      </w:pPr>
      <w:r w:rsidRPr="004146C7">
        <w:rPr>
          <w:rFonts w:eastAsia="Arial"/>
          <w:kern w:val="2"/>
          <w:szCs w:val="24"/>
        </w:rPr>
        <w:t>3.2.3. Tiekėjas gali keisti ir (ar) pasitelkti subtiekėjus ir (ar) specialistus šiame Sutarties poskyryje nustatytais atvejais ir tvarka.</w:t>
      </w:r>
    </w:p>
    <w:p w14:paraId="30433FF5" w14:textId="77777777" w:rsidR="00164F4E" w:rsidRPr="004146C7" w:rsidRDefault="00164F4E" w:rsidP="004146C7">
      <w:pPr>
        <w:widowControl w:val="0"/>
        <w:pBdr>
          <w:top w:val="nil"/>
          <w:left w:val="nil"/>
          <w:bottom w:val="nil"/>
          <w:right w:val="nil"/>
          <w:between w:val="nil"/>
        </w:pBdr>
        <w:tabs>
          <w:tab w:val="left" w:pos="709"/>
          <w:tab w:val="left" w:pos="851"/>
          <w:tab w:val="left" w:pos="1134"/>
        </w:tabs>
        <w:rPr>
          <w:rFonts w:eastAsia="Cambria"/>
          <w:kern w:val="2"/>
          <w:szCs w:val="24"/>
          <w:shd w:val="clear" w:color="auto" w:fill="FFFFFF"/>
        </w:rPr>
      </w:pPr>
      <w:r w:rsidRPr="004146C7">
        <w:rPr>
          <w:rFonts w:eastAsia="Cambria"/>
          <w:kern w:val="2"/>
          <w:szCs w:val="24"/>
        </w:rPr>
        <w:t>3.2.4. Naujas subtiekėjas ar specialistas gali pradėti vykdyti jiems Tiekėjo pavestus įsipareigojimus pagal Sutartį ne anksčiau, nei bus pasirašytas Susitarimas.</w:t>
      </w:r>
    </w:p>
    <w:p w14:paraId="1EF96C5A" w14:textId="77777777" w:rsidR="00164F4E" w:rsidRPr="004146C7" w:rsidRDefault="00164F4E" w:rsidP="004146C7">
      <w:pPr>
        <w:widowControl w:val="0"/>
        <w:pBdr>
          <w:top w:val="nil"/>
          <w:left w:val="nil"/>
          <w:bottom w:val="nil"/>
          <w:right w:val="nil"/>
          <w:between w:val="nil"/>
        </w:pBdr>
        <w:tabs>
          <w:tab w:val="left" w:pos="709"/>
          <w:tab w:val="left" w:pos="851"/>
          <w:tab w:val="left" w:pos="1134"/>
        </w:tabs>
        <w:rPr>
          <w:rFonts w:eastAsia="Cambria"/>
          <w:kern w:val="2"/>
          <w:szCs w:val="24"/>
        </w:rPr>
      </w:pPr>
      <w:r w:rsidRPr="004146C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146C7">
        <w:rPr>
          <w:rFonts w:eastAsia="Arial"/>
          <w:kern w:val="2"/>
          <w:szCs w:val="24"/>
        </w:rPr>
        <w:t xml:space="preserve">nebūti registruotu (nuolat gyvenančiu ar turinčiu pilietybę) nepatikimomis laikomose valstybėse ar teritorijose </w:t>
      </w:r>
      <w:r w:rsidRPr="004146C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BE8412" w14:textId="77777777" w:rsidR="00164F4E" w:rsidRPr="004146C7" w:rsidRDefault="00164F4E" w:rsidP="004146C7">
      <w:pPr>
        <w:widowControl w:val="0"/>
        <w:tabs>
          <w:tab w:val="left" w:pos="993"/>
        </w:tabs>
        <w:rPr>
          <w:rFonts w:eastAsia="Arial"/>
          <w:kern w:val="2"/>
          <w:szCs w:val="24"/>
          <w:shd w:val="clear" w:color="auto" w:fill="FFFFFF"/>
        </w:rPr>
      </w:pPr>
      <w:r w:rsidRPr="004146C7">
        <w:rPr>
          <w:rFonts w:eastAsia="Arial"/>
          <w:kern w:val="2"/>
          <w:szCs w:val="24"/>
        </w:rPr>
        <w:t xml:space="preserve">3.2.6. Tiekėjas turi teisę Sutarties vykdymui pasitelkti naujus, Specialiosiose sąlygose nenurodytus subtiekėjus, kurių pajėgumais Tiekėjas </w:t>
      </w:r>
      <w:r w:rsidRPr="004146C7">
        <w:rPr>
          <w:rFonts w:eastAsia="Cambria"/>
          <w:kern w:val="2"/>
          <w:szCs w:val="24"/>
        </w:rPr>
        <w:t>nesirėmė pirkimo dokumentuose numatytiems kvalifikacijos reikalavimams pagrįsti.</w:t>
      </w:r>
    </w:p>
    <w:p w14:paraId="64DD9C66" w14:textId="77777777" w:rsidR="00164F4E" w:rsidRPr="004146C7" w:rsidRDefault="00164F4E" w:rsidP="004146C7">
      <w:pPr>
        <w:widowControl w:val="0"/>
        <w:tabs>
          <w:tab w:val="left" w:pos="993"/>
        </w:tabs>
        <w:rPr>
          <w:rFonts w:eastAsia="Arial"/>
          <w:kern w:val="2"/>
          <w:szCs w:val="24"/>
          <w:shd w:val="clear" w:color="auto" w:fill="FFFFFF"/>
        </w:rPr>
      </w:pPr>
      <w:r w:rsidRPr="004146C7">
        <w:rPr>
          <w:rFonts w:eastAsia="Arial"/>
          <w:kern w:val="2"/>
          <w:szCs w:val="24"/>
        </w:rPr>
        <w:t xml:space="preserve">3.2.7. Sudarius Sutartį, tačiau ne vėliau negu Sutartis pradedama vykdyti, Tiekėjas įsipareigoja Pirkėjui pranešti tuo metu žinomų subtiekėjų, kurių pajėgumais Tiekėjas </w:t>
      </w:r>
      <w:r w:rsidRPr="004146C7">
        <w:rPr>
          <w:rFonts w:eastAsia="Cambria"/>
          <w:kern w:val="2"/>
          <w:szCs w:val="24"/>
        </w:rPr>
        <w:t>nesirėmė pirkimo dokumentuose numatytiems kvalifikacijos reikalavimams pagrįsti,</w:t>
      </w:r>
      <w:r w:rsidRPr="004146C7">
        <w:rPr>
          <w:rFonts w:eastAsia="Arial"/>
          <w:kern w:val="2"/>
          <w:szCs w:val="24"/>
        </w:rPr>
        <w:t xml:space="preserve"> pavadinimus, juridinio asmens kodą, kontaktinius duomenis, jų atstovus.</w:t>
      </w:r>
    </w:p>
    <w:p w14:paraId="24C5EA8B" w14:textId="77777777" w:rsidR="00164F4E" w:rsidRPr="004146C7" w:rsidRDefault="00164F4E" w:rsidP="004146C7">
      <w:pPr>
        <w:widowControl w:val="0"/>
        <w:tabs>
          <w:tab w:val="left" w:pos="993"/>
        </w:tabs>
        <w:rPr>
          <w:rFonts w:eastAsia="Cambria"/>
          <w:kern w:val="2"/>
          <w:szCs w:val="24"/>
          <w:shd w:val="clear" w:color="auto" w:fill="FFFFFF"/>
        </w:rPr>
      </w:pPr>
      <w:r w:rsidRPr="004146C7">
        <w:rPr>
          <w:rFonts w:eastAsia="Arial"/>
          <w:kern w:val="2"/>
          <w:szCs w:val="24"/>
        </w:rPr>
        <w:t>3.2.8. Tiekėjas, bet kuriuo Sutarties vykdymo metu,</w:t>
      </w:r>
      <w:r w:rsidRPr="004146C7">
        <w:rPr>
          <w:rFonts w:eastAsia="Cambria"/>
          <w:kern w:val="2"/>
          <w:szCs w:val="24"/>
        </w:rPr>
        <w:t xml:space="preserve"> subtiekėjus, kurių pajėgumais Tiekėjas nesirėmė pirkimo dokumentuose numatytiems kvalifikacijos reikalavimams pagrįsti, gali keisti savo nuožiūra.</w:t>
      </w:r>
    </w:p>
    <w:p w14:paraId="57C3A924" w14:textId="77777777" w:rsidR="00164F4E" w:rsidRPr="004146C7" w:rsidRDefault="00164F4E" w:rsidP="004146C7">
      <w:pPr>
        <w:widowControl w:val="0"/>
        <w:pBdr>
          <w:top w:val="nil"/>
          <w:left w:val="nil"/>
          <w:bottom w:val="nil"/>
          <w:right w:val="nil"/>
          <w:between w:val="nil"/>
        </w:pBdr>
        <w:tabs>
          <w:tab w:val="left" w:pos="993"/>
        </w:tabs>
        <w:rPr>
          <w:rFonts w:eastAsia="Cambria"/>
          <w:kern w:val="2"/>
          <w:szCs w:val="24"/>
        </w:rPr>
      </w:pPr>
      <w:r w:rsidRPr="004146C7">
        <w:rPr>
          <w:rFonts w:eastAsia="Arial"/>
          <w:kern w:val="2"/>
          <w:szCs w:val="24"/>
        </w:rPr>
        <w:t>3.2.9. Tiekėjas, bet kuriuo Sutarties vykdymo metu,</w:t>
      </w:r>
      <w:r w:rsidRPr="004146C7">
        <w:rPr>
          <w:rFonts w:eastAsia="Cambria"/>
          <w:kern w:val="2"/>
          <w:szCs w:val="24"/>
        </w:rPr>
        <w:t xml:space="preserve"> ne vėliau nei prieš 5 (penkias) darbo dienas</w:t>
      </w:r>
      <w:r w:rsidRPr="004146C7">
        <w:rPr>
          <w:rFonts w:eastAsia="Arial"/>
          <w:kern w:val="2"/>
          <w:szCs w:val="24"/>
        </w:rPr>
        <w:t xml:space="preserve"> iki numatomo naujo subtiekėjo, kurio pajėgumais Tiekėjas </w:t>
      </w:r>
      <w:r w:rsidRPr="004146C7">
        <w:rPr>
          <w:rFonts w:eastAsia="Cambria"/>
          <w:kern w:val="2"/>
          <w:szCs w:val="24"/>
        </w:rPr>
        <w:t>nesirėmė pirkimo dokumentuose numatytiems kvalifikacijos reikalavimams pagrįsti,</w:t>
      </w:r>
      <w:r w:rsidRPr="004146C7">
        <w:rPr>
          <w:rFonts w:eastAsia="Arial"/>
          <w:kern w:val="2"/>
          <w:szCs w:val="24"/>
        </w:rPr>
        <w:t xml:space="preserve"> pasitelkimo ir (arba) keitimo apie tai privalo informuoti </w:t>
      </w:r>
      <w:r w:rsidRPr="004146C7">
        <w:rPr>
          <w:rFonts w:eastAsia="Calibri"/>
          <w:kern w:val="2"/>
          <w:szCs w:val="24"/>
        </w:rPr>
        <w:t>Pirkėją</w:t>
      </w:r>
      <w:r w:rsidRPr="004146C7">
        <w:rPr>
          <w:rFonts w:eastAsia="Arial"/>
          <w:kern w:val="2"/>
          <w:szCs w:val="24"/>
        </w:rPr>
        <w:t xml:space="preserve">. </w:t>
      </w:r>
      <w:r w:rsidRPr="004146C7">
        <w:rPr>
          <w:rFonts w:eastAsia="Calibri"/>
          <w:kern w:val="2"/>
          <w:szCs w:val="24"/>
        </w:rPr>
        <w:t xml:space="preserve">Pirkėjas (jeigu buvo taikoma pirkimo dokumentuose) turi patikrinti, ar nėra </w:t>
      </w:r>
      <w:r w:rsidRPr="004146C7">
        <w:rPr>
          <w:rFonts w:eastAsia="Cambria"/>
          <w:kern w:val="2"/>
          <w:szCs w:val="24"/>
        </w:rPr>
        <w:t xml:space="preserve">subtiekėjo pašalinimo pagrindų ir subtiekėjo atitiktį nacionalinio saugumo interesams ir reikalavimams </w:t>
      </w:r>
      <w:r w:rsidRPr="004146C7">
        <w:rPr>
          <w:rFonts w:eastAsia="Arial"/>
          <w:kern w:val="2"/>
          <w:szCs w:val="24"/>
        </w:rPr>
        <w:t>nebūti registruotu (nuolat gyvenančiu ar turinčiu pilietybę) nepatikimomis laikomose valstybėse ar teritorijose</w:t>
      </w:r>
      <w:r w:rsidRPr="004146C7">
        <w:rPr>
          <w:rFonts w:eastAsia="Cambria"/>
          <w:kern w:val="2"/>
          <w:szCs w:val="24"/>
        </w:rPr>
        <w:t>. Jeigu subtiekėjo padėtis neatitinka bent vieno iš nurodytų reikalavimų, Pirkėjas reikalauja pakeisti šį subtiekėją reikalavimus atitinkančiu subtiekėju.</w:t>
      </w:r>
      <w:r w:rsidRPr="004146C7">
        <w:rPr>
          <w:rFonts w:eastAsia="Calibri"/>
          <w:kern w:val="2"/>
          <w:szCs w:val="24"/>
        </w:rPr>
        <w:t xml:space="preserve"> </w:t>
      </w:r>
      <w:r w:rsidRPr="004146C7">
        <w:rPr>
          <w:rFonts w:eastAsia="Cambria"/>
          <w:kern w:val="2"/>
          <w:szCs w:val="24"/>
        </w:rPr>
        <w:t>Pirkėjas</w:t>
      </w:r>
      <w:r w:rsidRPr="004146C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146C7">
        <w:rPr>
          <w:rFonts w:eastAsia="Cambria"/>
          <w:kern w:val="2"/>
          <w:szCs w:val="24"/>
        </w:rPr>
        <w:t>Pirkėjui sutikus, Šalys pasirašo Susitarimą, kuris laikomas neatsiejama Sutarties dalimi.</w:t>
      </w:r>
    </w:p>
    <w:p w14:paraId="083CB155" w14:textId="77777777" w:rsidR="00164F4E" w:rsidRPr="004146C7" w:rsidRDefault="00164F4E" w:rsidP="004146C7">
      <w:pPr>
        <w:widowControl w:val="0"/>
        <w:pBdr>
          <w:top w:val="nil"/>
          <w:left w:val="nil"/>
          <w:bottom w:val="nil"/>
          <w:right w:val="nil"/>
          <w:between w:val="nil"/>
        </w:pBdr>
        <w:tabs>
          <w:tab w:val="left" w:pos="993"/>
        </w:tabs>
        <w:rPr>
          <w:rFonts w:eastAsia="Arial"/>
          <w:kern w:val="2"/>
          <w:szCs w:val="24"/>
          <w:shd w:val="clear" w:color="auto" w:fill="FFFFFF"/>
        </w:rPr>
      </w:pPr>
      <w:r w:rsidRPr="004146C7">
        <w:rPr>
          <w:rFonts w:eastAsia="Arial"/>
          <w:kern w:val="2"/>
          <w:szCs w:val="24"/>
        </w:rPr>
        <w:t>3.2.10. Subtiekėjai, kurių pajėgumais Tiekėjas rėmėsi, kad atitiktų pirkimo dokumentuose nustatytus kvalifikacijos reikalavimus, gali būti keičiami tik šiais atvejais:</w:t>
      </w:r>
    </w:p>
    <w:p w14:paraId="1B6BC8E5"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 xml:space="preserve">3.2.10.1. kai subtiekėjui </w:t>
      </w:r>
      <w:r w:rsidRPr="004146C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146C7">
        <w:rPr>
          <w:rFonts w:eastAsia="Cambria"/>
          <w:kern w:val="2"/>
          <w:szCs w:val="24"/>
        </w:rPr>
        <w:t>;</w:t>
      </w:r>
    </w:p>
    <w:p w14:paraId="1106C9D1"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C791B7C" w14:textId="77777777" w:rsidR="00164F4E" w:rsidRPr="004146C7" w:rsidRDefault="00164F4E" w:rsidP="004146C7">
      <w:pPr>
        <w:widowControl w:val="0"/>
        <w:pBdr>
          <w:top w:val="nil"/>
          <w:left w:val="nil"/>
          <w:bottom w:val="nil"/>
          <w:right w:val="nil"/>
          <w:between w:val="nil"/>
        </w:pBdr>
        <w:tabs>
          <w:tab w:val="left" w:pos="1134"/>
        </w:tabs>
        <w:rPr>
          <w:rFonts w:eastAsia="Arial"/>
          <w:kern w:val="2"/>
          <w:szCs w:val="24"/>
        </w:rPr>
      </w:pPr>
      <w:r w:rsidRPr="004146C7">
        <w:rPr>
          <w:rFonts w:eastAsia="Cambria"/>
          <w:kern w:val="2"/>
          <w:szCs w:val="24"/>
        </w:rPr>
        <w:t>3.2.10.3. Tiekėjas ar subtiekėjas privalo pakeisti subtiekėją, jei paaiškėja, kad jis neatitinka jam pirkimo dokumentuose keliamų reikalavimų.</w:t>
      </w:r>
    </w:p>
    <w:p w14:paraId="5D20459A" w14:textId="77777777" w:rsidR="00164F4E" w:rsidRPr="004146C7" w:rsidRDefault="00164F4E" w:rsidP="004146C7">
      <w:pPr>
        <w:widowControl w:val="0"/>
        <w:pBdr>
          <w:top w:val="nil"/>
          <w:left w:val="nil"/>
          <w:bottom w:val="nil"/>
          <w:right w:val="nil"/>
          <w:between w:val="nil"/>
        </w:pBdr>
        <w:tabs>
          <w:tab w:val="left" w:pos="993"/>
        </w:tabs>
        <w:ind w:left="720" w:hanging="720"/>
        <w:rPr>
          <w:rFonts w:eastAsia="Cambria"/>
          <w:kern w:val="2"/>
          <w:szCs w:val="24"/>
        </w:rPr>
      </w:pPr>
      <w:r w:rsidRPr="004146C7">
        <w:rPr>
          <w:rFonts w:eastAsia="Cambria"/>
          <w:kern w:val="2"/>
          <w:szCs w:val="24"/>
        </w:rPr>
        <w:t>3.2.11. </w:t>
      </w:r>
      <w:r w:rsidRPr="002274F1">
        <w:rPr>
          <w:rFonts w:eastAsia="Calibri"/>
          <w:kern w:val="2"/>
          <w:sz w:val="22"/>
          <w:szCs w:val="22"/>
        </w:rPr>
        <w:tab/>
      </w:r>
      <w:r w:rsidRPr="004146C7">
        <w:rPr>
          <w:rFonts w:eastAsia="Cambria"/>
          <w:kern w:val="2"/>
          <w:szCs w:val="24"/>
        </w:rPr>
        <w:t>Tiekėjo (ar subtiekėjų) specialistai, vykdantys Sutartį, gali būti keičiami šiais atvejais:</w:t>
      </w:r>
    </w:p>
    <w:p w14:paraId="3A1B11D1"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 xml:space="preserve">3.2.11.1. Tiekėjo iniciatyva dėl objektyvių priežasčių (pavyzdžiui, atostogų, ligos, nutrūkus darbo </w:t>
      </w:r>
      <w:r w:rsidRPr="004146C7">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3B8755D8" w14:textId="77777777" w:rsidR="00164F4E" w:rsidRPr="004146C7" w:rsidRDefault="00164F4E" w:rsidP="004146C7">
      <w:pPr>
        <w:widowControl w:val="0"/>
        <w:pBdr>
          <w:top w:val="nil"/>
          <w:left w:val="nil"/>
          <w:bottom w:val="nil"/>
          <w:right w:val="nil"/>
          <w:between w:val="nil"/>
        </w:pBdr>
        <w:tabs>
          <w:tab w:val="left" w:pos="1134"/>
          <w:tab w:val="left" w:pos="1418"/>
        </w:tabs>
        <w:rPr>
          <w:rFonts w:eastAsia="Cambria"/>
          <w:kern w:val="2"/>
          <w:szCs w:val="24"/>
        </w:rPr>
      </w:pPr>
      <w:r w:rsidRPr="004146C7">
        <w:rPr>
          <w:rFonts w:eastAsia="Cambria"/>
          <w:kern w:val="2"/>
          <w:szCs w:val="24"/>
        </w:rPr>
        <w:t>3.2.11.2. Pirkėjo iniciatyva, jei Pirkėjas turi pagrįstų įtarimų, kad Tiekėjo Sutarties vykdymui paskirtas specialistas nekompetentingas vykdyti nustatytas pareigas;</w:t>
      </w:r>
    </w:p>
    <w:p w14:paraId="51F50DEB" w14:textId="77777777" w:rsidR="00164F4E" w:rsidRPr="004146C7" w:rsidRDefault="00164F4E" w:rsidP="004146C7">
      <w:pPr>
        <w:widowControl w:val="0"/>
        <w:pBdr>
          <w:top w:val="nil"/>
          <w:left w:val="nil"/>
          <w:bottom w:val="nil"/>
          <w:right w:val="nil"/>
          <w:between w:val="nil"/>
        </w:pBdr>
        <w:tabs>
          <w:tab w:val="left" w:pos="1134"/>
          <w:tab w:val="left" w:pos="1276"/>
        </w:tabs>
        <w:rPr>
          <w:rFonts w:eastAsia="Cambria"/>
          <w:kern w:val="2"/>
          <w:szCs w:val="24"/>
        </w:rPr>
      </w:pPr>
      <w:r w:rsidRPr="004146C7">
        <w:rPr>
          <w:rFonts w:eastAsia="Cambria"/>
          <w:kern w:val="2"/>
          <w:szCs w:val="24"/>
        </w:rPr>
        <w:t>3.2.11.3. Tiekėjas ar subtiekėjas privalo pakeisti specialistą, jei paaiškėja, kad jis neatitinka jam pirkimo dokumentuose keliamų reikalavimų.</w:t>
      </w:r>
    </w:p>
    <w:p w14:paraId="4123D107" w14:textId="068B84E3"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73F7D">
        <w:rPr>
          <w:rFonts w:eastAsia="Cambria"/>
          <w:color w:val="000000"/>
          <w:kern w:val="2"/>
        </w:rPr>
        <w:t xml:space="preserve"> </w:t>
      </w:r>
      <w:r w:rsidRPr="004146C7">
        <w:rPr>
          <w:rFonts w:eastAsia="Cambria"/>
          <w:color w:val="000000"/>
          <w:kern w:val="2"/>
          <w:szCs w:val="24"/>
        </w:rPr>
        <w:t>ir Tiekėjo pasiūlyme nurodytas Kokybinių kriterijų reikšmes.</w:t>
      </w:r>
    </w:p>
    <w:p w14:paraId="1616DF86" w14:textId="77777777"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kern w:val="2"/>
          <w:szCs w:val="24"/>
        </w:rPr>
        <w:t xml:space="preserve">3.2.13. Tiekėjas privalo ne vėliau nei prieš 5 (penkias) darbo dienas iki numatomo subtiekėjo, </w:t>
      </w:r>
      <w:r w:rsidRPr="004146C7">
        <w:rPr>
          <w:rFonts w:eastAsia="Arial"/>
          <w:kern w:val="2"/>
          <w:szCs w:val="24"/>
        </w:rPr>
        <w:t>kurio pajėgumais Tiekėjas rėmėsi, kad atitiktų pirkimo dokumentuose nustatytus kvalifikacijos reikalavimus,</w:t>
      </w:r>
      <w:r w:rsidRPr="004146C7">
        <w:rPr>
          <w:rFonts w:eastAsia="Cambria"/>
          <w:kern w:val="2"/>
          <w:szCs w:val="24"/>
        </w:rPr>
        <w:t xml:space="preserve"> </w:t>
      </w:r>
      <w:r w:rsidRPr="004146C7">
        <w:rPr>
          <w:rFonts w:eastAsia="Arial"/>
          <w:kern w:val="2"/>
          <w:szCs w:val="24"/>
        </w:rPr>
        <w:t xml:space="preserve">ir (ar) specialisto </w:t>
      </w:r>
      <w:r w:rsidRPr="004146C7">
        <w:rPr>
          <w:rFonts w:eastAsia="Cambria"/>
          <w:kern w:val="2"/>
          <w:szCs w:val="24"/>
        </w:rPr>
        <w:t>keitimo pateikti Pirkėjui šiuos dokumentus:</w:t>
      </w:r>
    </w:p>
    <w:p w14:paraId="0689D354"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7CE11B" w14:textId="77777777" w:rsidR="00164F4E" w:rsidRPr="004146C7" w:rsidRDefault="00164F4E" w:rsidP="004146C7">
      <w:pPr>
        <w:widowControl w:val="0"/>
        <w:pBdr>
          <w:top w:val="nil"/>
          <w:left w:val="nil"/>
          <w:bottom w:val="nil"/>
          <w:right w:val="nil"/>
          <w:between w:val="nil"/>
        </w:pBdr>
        <w:tabs>
          <w:tab w:val="left" w:pos="1134"/>
        </w:tabs>
        <w:rPr>
          <w:rFonts w:eastAsia="Cambria"/>
          <w:kern w:val="2"/>
          <w:szCs w:val="24"/>
        </w:rPr>
      </w:pPr>
      <w:r w:rsidRPr="004146C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146C7">
        <w:rPr>
          <w:rFonts w:eastAsia="Arial"/>
          <w:kern w:val="2"/>
          <w:szCs w:val="24"/>
        </w:rPr>
        <w:t>nacionalinio saugumo interesams bei reikalavimams</w:t>
      </w:r>
      <w:r w:rsidRPr="004146C7">
        <w:rPr>
          <w:rFonts w:eastAsia="Cambria"/>
          <w:kern w:val="2"/>
          <w:szCs w:val="24"/>
        </w:rPr>
        <w:t xml:space="preserve"> </w:t>
      </w:r>
      <w:r w:rsidRPr="004146C7">
        <w:rPr>
          <w:rFonts w:eastAsia="Arial"/>
          <w:kern w:val="2"/>
          <w:szCs w:val="24"/>
        </w:rPr>
        <w:t>nebūti registruotu (nuolat gyvenančiu ar turinčiu pilietybę) nepatikimomis laikomose valstybėse ar teritorijose</w:t>
      </w:r>
      <w:r w:rsidRPr="004146C7">
        <w:rPr>
          <w:rFonts w:eastAsia="Cambria"/>
          <w:kern w:val="2"/>
          <w:szCs w:val="24"/>
        </w:rPr>
        <w:t xml:space="preserve"> (jei taikoma) įrodančius dokumentus pagal Sutarties reikalavimus.</w:t>
      </w:r>
    </w:p>
    <w:p w14:paraId="01D4AD5E" w14:textId="77777777" w:rsidR="00164F4E" w:rsidRPr="004146C7" w:rsidRDefault="00164F4E" w:rsidP="004146C7">
      <w:pPr>
        <w:widowControl w:val="0"/>
        <w:pBdr>
          <w:top w:val="nil"/>
          <w:left w:val="nil"/>
          <w:bottom w:val="nil"/>
          <w:right w:val="nil"/>
          <w:between w:val="nil"/>
        </w:pBdr>
        <w:tabs>
          <w:tab w:val="left" w:pos="567"/>
          <w:tab w:val="left" w:pos="851"/>
          <w:tab w:val="left" w:pos="992"/>
        </w:tabs>
        <w:rPr>
          <w:rFonts w:eastAsia="Cambria"/>
          <w:kern w:val="2"/>
          <w:szCs w:val="24"/>
        </w:rPr>
      </w:pPr>
      <w:r w:rsidRPr="004146C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146C7">
        <w:rPr>
          <w:rFonts w:eastAsia="Arial"/>
          <w:kern w:val="2"/>
          <w:szCs w:val="24"/>
        </w:rPr>
        <w:t>kurio pajėgumais Tiekėjas rėmėsi, kad atitiktų pirkimo dokumentuose nustatytus kvalifikacijos reikalavimus,</w:t>
      </w:r>
      <w:r w:rsidRPr="004146C7">
        <w:rPr>
          <w:rFonts w:eastAsia="Cambria"/>
          <w:kern w:val="2"/>
          <w:szCs w:val="24"/>
        </w:rPr>
        <w:t xml:space="preserve"> ir (ar) specialistą. Pirkėjui sutikus, Šalys pasirašo Susitarimą, kuris laikomas neatsiejama Sutarties dalimi.</w:t>
      </w:r>
    </w:p>
    <w:p w14:paraId="570B99A2" w14:textId="77777777" w:rsidR="00164F4E" w:rsidRPr="004146C7" w:rsidRDefault="00164F4E" w:rsidP="002274F1">
      <w:pPr>
        <w:rPr>
          <w:color w:val="000000"/>
          <w:szCs w:val="24"/>
        </w:rPr>
      </w:pPr>
    </w:p>
    <w:p w14:paraId="7311B551" w14:textId="77777777" w:rsidR="00164F4E" w:rsidRPr="004146C7" w:rsidRDefault="00164F4E" w:rsidP="002274F1">
      <w:pPr>
        <w:jc w:val="center"/>
        <w:rPr>
          <w:color w:val="000000"/>
          <w:szCs w:val="24"/>
        </w:rPr>
      </w:pPr>
      <w:r w:rsidRPr="004146C7">
        <w:rPr>
          <w:b/>
          <w:bCs/>
          <w:color w:val="000000"/>
          <w:szCs w:val="24"/>
        </w:rPr>
        <w:t>3.3. Jungtinės veiklos partnerių keitimas</w:t>
      </w:r>
    </w:p>
    <w:p w14:paraId="0965D0A0" w14:textId="77777777" w:rsidR="00164F4E" w:rsidRPr="004146C7" w:rsidRDefault="00164F4E" w:rsidP="002274F1">
      <w:pPr>
        <w:ind w:firstLine="62"/>
        <w:rPr>
          <w:color w:val="000000"/>
          <w:szCs w:val="24"/>
        </w:rPr>
      </w:pPr>
    </w:p>
    <w:p w14:paraId="220148B1" w14:textId="77777777" w:rsidR="00164F4E" w:rsidRPr="004146C7" w:rsidRDefault="00164F4E" w:rsidP="002274F1">
      <w:pPr>
        <w:rPr>
          <w:color w:val="000000"/>
          <w:szCs w:val="24"/>
        </w:rPr>
      </w:pPr>
      <w:r w:rsidRPr="004146C7">
        <w:rPr>
          <w:color w:val="000000"/>
          <w:szCs w:val="24"/>
          <w:shd w:val="clear" w:color="auto" w:fill="FFFFFF"/>
        </w:rPr>
        <w:t xml:space="preserve">3.3.1. Tiekėjas, vykdantis Sutartį </w:t>
      </w:r>
      <w:r w:rsidRPr="004146C7">
        <w:rPr>
          <w:rFonts w:eastAsia="Cambria"/>
          <w:kern w:val="2"/>
          <w:szCs w:val="24"/>
        </w:rPr>
        <w:t xml:space="preserve">kaip tiekėjų grupė, veikianti </w:t>
      </w:r>
      <w:r w:rsidRPr="004146C7">
        <w:rPr>
          <w:rFonts w:eastAsia="Cambria"/>
          <w:kern w:val="2"/>
          <w:szCs w:val="24"/>
          <w:shd w:val="clear" w:color="auto" w:fill="FFFFFF"/>
        </w:rPr>
        <w:t>jungtinės veiklos</w:t>
      </w:r>
      <w:r w:rsidRPr="004146C7">
        <w:rPr>
          <w:rFonts w:eastAsia="Cambria"/>
          <w:kern w:val="2"/>
          <w:szCs w:val="24"/>
        </w:rPr>
        <w:t xml:space="preserve"> sutarties</w:t>
      </w:r>
      <w:r w:rsidRPr="004146C7">
        <w:rPr>
          <w:rFonts w:eastAsia="Cambria"/>
          <w:kern w:val="2"/>
          <w:szCs w:val="24"/>
          <w:shd w:val="clear" w:color="auto" w:fill="FFFFFF"/>
        </w:rPr>
        <w:t xml:space="preserve"> pagrindu</w:t>
      </w:r>
      <w:r w:rsidRPr="004146C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4E7B7B" w14:textId="77777777" w:rsidR="00164F4E" w:rsidRPr="004146C7" w:rsidRDefault="00164F4E" w:rsidP="002274F1">
      <w:pPr>
        <w:rPr>
          <w:color w:val="000000"/>
          <w:szCs w:val="24"/>
        </w:rPr>
      </w:pPr>
      <w:r w:rsidRPr="004146C7">
        <w:rPr>
          <w:color w:val="000000"/>
          <w:szCs w:val="24"/>
          <w:shd w:val="clear" w:color="auto" w:fill="FFFFFF"/>
        </w:rPr>
        <w:t xml:space="preserve">3.3.2. Tiekėjas, vykdantis Sutartį </w:t>
      </w:r>
      <w:r w:rsidRPr="004146C7">
        <w:rPr>
          <w:rFonts w:eastAsia="Cambria"/>
          <w:kern w:val="2"/>
          <w:szCs w:val="24"/>
          <w:shd w:val="clear" w:color="auto" w:fill="FFFFFF"/>
        </w:rPr>
        <w:t>kaip tiekėjų grupė</w:t>
      </w:r>
      <w:r w:rsidRPr="004146C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3D49C" w14:textId="77777777" w:rsidR="00164F4E" w:rsidRPr="004146C7" w:rsidRDefault="00164F4E" w:rsidP="002274F1">
      <w:pPr>
        <w:rPr>
          <w:color w:val="000000"/>
          <w:szCs w:val="24"/>
        </w:rPr>
      </w:pPr>
      <w:r w:rsidRPr="004146C7">
        <w:rPr>
          <w:color w:val="000000"/>
          <w:szCs w:val="24"/>
          <w:shd w:val="clear" w:color="auto" w:fill="FFFFFF"/>
        </w:rPr>
        <w:t>3.3.3. Tiekėjas privalo ne vėliau nei prieš 10 (dešimt) darbo dienų iki numatomo Partnerio keitimo arba atsisakymo pateikti Pirkėjui šiuos dokumentus:</w:t>
      </w:r>
    </w:p>
    <w:p w14:paraId="5E601D9E" w14:textId="77777777" w:rsidR="00164F4E" w:rsidRPr="004146C7" w:rsidRDefault="00164F4E" w:rsidP="002274F1">
      <w:pPr>
        <w:rPr>
          <w:color w:val="000000"/>
          <w:szCs w:val="24"/>
        </w:rPr>
      </w:pPr>
      <w:r w:rsidRPr="004146C7">
        <w:rPr>
          <w:color w:val="000000"/>
          <w:szCs w:val="24"/>
          <w:shd w:val="clear" w:color="auto" w:fill="FFFFFF"/>
        </w:rPr>
        <w:t>3.3.3.1. </w:t>
      </w:r>
      <w:r w:rsidRPr="004146C7">
        <w:rPr>
          <w:rFonts w:eastAsia="Cambria"/>
          <w:kern w:val="2"/>
          <w:szCs w:val="24"/>
          <w:shd w:val="clear" w:color="auto" w:fill="FFFFFF"/>
        </w:rPr>
        <w:t>argumentuotą</w:t>
      </w:r>
      <w:r w:rsidRPr="004146C7">
        <w:rPr>
          <w:color w:val="000000"/>
          <w:szCs w:val="24"/>
          <w:shd w:val="clear" w:color="auto" w:fill="FFFFFF"/>
        </w:rPr>
        <w:t xml:space="preserve"> prašymą pakeisti Tiekėjo sudėtį ir įrodymus, pagrindžiančius bent vieną Partnerio atsisakymo ar keitimo aplinkybę, nurodytą Sutartyje;</w:t>
      </w:r>
    </w:p>
    <w:p w14:paraId="285D120A" w14:textId="77777777" w:rsidR="00164F4E" w:rsidRPr="004146C7" w:rsidRDefault="00164F4E" w:rsidP="002274F1">
      <w:pPr>
        <w:rPr>
          <w:color w:val="000000"/>
          <w:szCs w:val="24"/>
        </w:rPr>
      </w:pPr>
      <w:r w:rsidRPr="004146C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146C7">
        <w:rPr>
          <w:rFonts w:eastAsia="Cambria"/>
          <w:kern w:val="2"/>
          <w:szCs w:val="24"/>
          <w:shd w:val="clear" w:color="auto" w:fill="FFFFFF"/>
        </w:rPr>
        <w:t>pasiliekantysis Partneris ir (ar) naujai pasitelktas Partneris</w:t>
      </w:r>
      <w:r w:rsidRPr="004146C7">
        <w:rPr>
          <w:color w:val="000000"/>
          <w:szCs w:val="24"/>
          <w:shd w:val="clear" w:color="auto" w:fill="FFFFFF"/>
        </w:rPr>
        <w:t>;</w:t>
      </w:r>
    </w:p>
    <w:p w14:paraId="1589C2BB" w14:textId="77777777" w:rsidR="00164F4E" w:rsidRPr="004146C7" w:rsidRDefault="00164F4E" w:rsidP="004146C7">
      <w:pPr>
        <w:rPr>
          <w:color w:val="000000"/>
          <w:szCs w:val="24"/>
        </w:rPr>
      </w:pPr>
      <w:r w:rsidRPr="004146C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4146C7">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4146C7">
        <w:rPr>
          <w:color w:val="000000"/>
          <w:szCs w:val="24"/>
        </w:rPr>
        <w:t xml:space="preserve">nacionalinio saugumo interesams </w:t>
      </w:r>
      <w:r w:rsidRPr="004146C7">
        <w:rPr>
          <w:rFonts w:eastAsia="Cambria"/>
          <w:kern w:val="2"/>
          <w:szCs w:val="24"/>
        </w:rPr>
        <w:t xml:space="preserve">bei reikalavimams </w:t>
      </w:r>
      <w:r w:rsidRPr="004146C7">
        <w:rPr>
          <w:rFonts w:eastAsia="Arial"/>
          <w:kern w:val="2"/>
          <w:szCs w:val="24"/>
          <w:shd w:val="clear" w:color="auto" w:fill="FFFFFF"/>
        </w:rPr>
        <w:t>nebūti registruotu (nuolat gyvenančiu ar turinčiu pilietybę) nepatikimomis laikomose valstybėse ar teritorijose</w:t>
      </w:r>
      <w:r w:rsidRPr="004146C7">
        <w:rPr>
          <w:rFonts w:eastAsia="Cambria"/>
          <w:kern w:val="2"/>
          <w:szCs w:val="24"/>
          <w:shd w:val="clear" w:color="auto" w:fill="FFFFFF"/>
        </w:rPr>
        <w:t xml:space="preserve"> (jei taikoma)</w:t>
      </w:r>
      <w:r w:rsidRPr="004146C7">
        <w:rPr>
          <w:color w:val="000000"/>
          <w:szCs w:val="24"/>
          <w:shd w:val="clear" w:color="auto" w:fill="FFFFFF"/>
        </w:rPr>
        <w:t>.</w:t>
      </w:r>
    </w:p>
    <w:p w14:paraId="61004325" w14:textId="77777777" w:rsidR="00164F4E" w:rsidRPr="004146C7" w:rsidRDefault="00164F4E" w:rsidP="004146C7">
      <w:pPr>
        <w:widowControl w:val="0"/>
        <w:pBdr>
          <w:top w:val="nil"/>
          <w:left w:val="nil"/>
          <w:bottom w:val="nil"/>
          <w:right w:val="nil"/>
          <w:between w:val="nil"/>
        </w:pBdr>
        <w:tabs>
          <w:tab w:val="left" w:pos="567"/>
          <w:tab w:val="left" w:pos="851"/>
          <w:tab w:val="left" w:pos="992"/>
          <w:tab w:val="left" w:pos="1134"/>
        </w:tabs>
        <w:rPr>
          <w:rFonts w:eastAsia="Cambria"/>
          <w:kern w:val="2"/>
          <w:szCs w:val="24"/>
          <w:shd w:val="clear" w:color="auto" w:fill="FFFFFF"/>
        </w:rPr>
      </w:pPr>
      <w:r w:rsidRPr="004146C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146C7">
        <w:rPr>
          <w:rFonts w:eastAsia="Cambria"/>
          <w:kern w:val="2"/>
          <w:szCs w:val="24"/>
          <w:shd w:val="clear" w:color="auto" w:fill="FFFFFF"/>
        </w:rPr>
        <w:t>apie sutikimą arba apie ne</w:t>
      </w:r>
      <w:r w:rsidRPr="004146C7">
        <w:rPr>
          <w:rFonts w:eastAsia="Cambria"/>
          <w:kern w:val="2"/>
          <w:szCs w:val="24"/>
        </w:rPr>
        <w:t xml:space="preserve">sutikimą </w:t>
      </w:r>
      <w:r w:rsidRPr="004146C7">
        <w:rPr>
          <w:rFonts w:eastAsia="Cambria"/>
          <w:kern w:val="2"/>
          <w:szCs w:val="24"/>
          <w:shd w:val="clear" w:color="auto" w:fill="FFFFFF"/>
        </w:rPr>
        <w:t>atsisakyti ar pakeisti Partnerį</w:t>
      </w:r>
      <w:r w:rsidRPr="004146C7">
        <w:rPr>
          <w:color w:val="000000"/>
          <w:szCs w:val="24"/>
          <w:shd w:val="clear" w:color="auto" w:fill="FFFFFF"/>
        </w:rPr>
        <w:t xml:space="preserve">. Pirkėjui sutikus, Šalys pasirašo Susitarimą, kuris laikomas neatsiejama Sutarties dalimi. </w:t>
      </w:r>
      <w:r w:rsidRPr="004146C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21CB9A8" w14:textId="77777777" w:rsidR="00164F4E" w:rsidRPr="004146C7" w:rsidRDefault="00164F4E" w:rsidP="004146C7">
      <w:pPr>
        <w:rPr>
          <w:sz w:val="14"/>
          <w:szCs w:val="14"/>
        </w:rPr>
      </w:pPr>
    </w:p>
    <w:p w14:paraId="030B4C5C" w14:textId="77777777" w:rsidR="00164F4E" w:rsidRPr="004146C7" w:rsidRDefault="00164F4E" w:rsidP="002274F1">
      <w:pPr>
        <w:ind w:firstLine="62"/>
        <w:rPr>
          <w:color w:val="000000"/>
          <w:szCs w:val="24"/>
        </w:rPr>
      </w:pPr>
    </w:p>
    <w:p w14:paraId="637D0F3B" w14:textId="77777777" w:rsidR="00164F4E" w:rsidRPr="004146C7" w:rsidRDefault="00164F4E" w:rsidP="002274F1">
      <w:pPr>
        <w:jc w:val="center"/>
        <w:rPr>
          <w:color w:val="000000"/>
          <w:szCs w:val="24"/>
        </w:rPr>
      </w:pPr>
      <w:r w:rsidRPr="004146C7">
        <w:rPr>
          <w:b/>
          <w:bCs/>
          <w:color w:val="000000"/>
          <w:szCs w:val="24"/>
        </w:rPr>
        <w:t>3.4.  Susitarimai dėl tiesioginio atsiskaitymo su subtiekėjais</w:t>
      </w:r>
    </w:p>
    <w:p w14:paraId="4FBE31E9" w14:textId="77777777" w:rsidR="00164F4E" w:rsidRPr="004146C7" w:rsidRDefault="00164F4E" w:rsidP="002274F1">
      <w:pPr>
        <w:ind w:firstLine="62"/>
        <w:rPr>
          <w:color w:val="000000"/>
          <w:szCs w:val="24"/>
        </w:rPr>
      </w:pPr>
    </w:p>
    <w:p w14:paraId="4E8DA291" w14:textId="77777777" w:rsidR="00164F4E" w:rsidRPr="004146C7" w:rsidRDefault="00164F4E" w:rsidP="002274F1">
      <w:pPr>
        <w:rPr>
          <w:color w:val="000000"/>
          <w:szCs w:val="24"/>
        </w:rPr>
      </w:pPr>
      <w:r w:rsidRPr="004146C7">
        <w:rPr>
          <w:color w:val="000000"/>
          <w:szCs w:val="24"/>
        </w:rPr>
        <w:t>3.4.1. </w:t>
      </w:r>
      <w:r w:rsidRPr="004146C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A2763C" w14:textId="77777777" w:rsidR="00164F4E" w:rsidRPr="004146C7" w:rsidRDefault="00164F4E" w:rsidP="002274F1">
      <w:pPr>
        <w:rPr>
          <w:color w:val="000000"/>
          <w:szCs w:val="24"/>
        </w:rPr>
      </w:pPr>
      <w:r w:rsidRPr="004146C7">
        <w:rPr>
          <w:color w:val="000000"/>
          <w:szCs w:val="24"/>
        </w:rPr>
        <w:t>3.4.1.1. </w:t>
      </w:r>
      <w:r w:rsidRPr="004146C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146C7">
        <w:rPr>
          <w:rFonts w:eastAsia="Cambria"/>
          <w:kern w:val="2"/>
          <w:szCs w:val="24"/>
          <w:shd w:val="clear" w:color="auto" w:fill="FFFFFF"/>
        </w:rPr>
        <w:t>kontaktinius duomenis</w:t>
      </w:r>
      <w:r w:rsidRPr="004146C7">
        <w:rPr>
          <w:color w:val="000000"/>
          <w:szCs w:val="24"/>
          <w:shd w:val="clear" w:color="auto" w:fill="FFFFFF"/>
        </w:rPr>
        <w:t>. Pirkėjas taip pat reikalauja, kad Tiekėjas informuotų apie minėtos informacijos pasikeitimus bei</w:t>
      </w:r>
      <w:r w:rsidRPr="004146C7">
        <w:rPr>
          <w:b/>
          <w:bCs/>
          <w:color w:val="5C5D5D"/>
          <w:szCs w:val="24"/>
        </w:rPr>
        <w:t> </w:t>
      </w:r>
      <w:r w:rsidRPr="004146C7">
        <w:rPr>
          <w:color w:val="000000"/>
          <w:szCs w:val="24"/>
          <w:shd w:val="clear" w:color="auto" w:fill="FFFFFF"/>
        </w:rPr>
        <w:t>naujų subtiekėjų pasitelkimą visu Sutarties vykdymo metu;</w:t>
      </w:r>
    </w:p>
    <w:p w14:paraId="359EA24E" w14:textId="77777777" w:rsidR="00164F4E" w:rsidRPr="004146C7" w:rsidRDefault="00164F4E" w:rsidP="002274F1">
      <w:pPr>
        <w:rPr>
          <w:color w:val="000000"/>
          <w:szCs w:val="24"/>
        </w:rPr>
      </w:pPr>
      <w:r w:rsidRPr="004146C7">
        <w:rPr>
          <w:color w:val="000000"/>
          <w:szCs w:val="24"/>
        </w:rPr>
        <w:t>3.4.1.2. </w:t>
      </w:r>
      <w:r w:rsidRPr="004146C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C56141" w14:textId="77777777" w:rsidR="00164F4E" w:rsidRPr="004146C7" w:rsidRDefault="00164F4E" w:rsidP="002274F1">
      <w:pPr>
        <w:rPr>
          <w:color w:val="000000"/>
          <w:szCs w:val="24"/>
        </w:rPr>
      </w:pPr>
      <w:r w:rsidRPr="004146C7">
        <w:rPr>
          <w:color w:val="000000"/>
          <w:szCs w:val="24"/>
        </w:rPr>
        <w:t>3.4.1.3. </w:t>
      </w:r>
      <w:r w:rsidRPr="004146C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146C7">
        <w:rPr>
          <w:color w:val="000000"/>
          <w:szCs w:val="24"/>
          <w:shd w:val="clear" w:color="auto" w:fill="FFFFFF"/>
        </w:rPr>
        <w:t>subtiekimo</w:t>
      </w:r>
      <w:proofErr w:type="spellEnd"/>
      <w:r w:rsidRPr="004146C7">
        <w:rPr>
          <w:color w:val="000000"/>
          <w:szCs w:val="24"/>
          <w:shd w:val="clear" w:color="auto" w:fill="FFFFFF"/>
        </w:rPr>
        <w:t xml:space="preserve"> sutartyje nustatytus reikalavimus;</w:t>
      </w:r>
    </w:p>
    <w:p w14:paraId="2C30C911" w14:textId="77777777" w:rsidR="00164F4E" w:rsidRPr="004146C7" w:rsidRDefault="00164F4E" w:rsidP="002274F1">
      <w:pPr>
        <w:rPr>
          <w:color w:val="000000"/>
          <w:szCs w:val="24"/>
        </w:rPr>
      </w:pPr>
      <w:r w:rsidRPr="004146C7">
        <w:rPr>
          <w:color w:val="000000"/>
          <w:szCs w:val="24"/>
        </w:rPr>
        <w:t>3.4.1.4. </w:t>
      </w:r>
      <w:r w:rsidRPr="004146C7">
        <w:rPr>
          <w:color w:val="000000"/>
          <w:szCs w:val="24"/>
          <w:shd w:val="clear" w:color="auto" w:fill="FFFFFF"/>
        </w:rPr>
        <w:t>tiesioginio atsiskaitymo su subtiekėjais galimybė nekeičia Tiekėjo atsakomybės dėl Sutarties įvykdymo.</w:t>
      </w:r>
    </w:p>
    <w:p w14:paraId="669E4B78" w14:textId="77777777" w:rsidR="00164F4E" w:rsidRPr="004146C7" w:rsidRDefault="00164F4E" w:rsidP="002274F1">
      <w:pPr>
        <w:ind w:firstLine="62"/>
        <w:rPr>
          <w:color w:val="000000"/>
          <w:szCs w:val="24"/>
        </w:rPr>
      </w:pPr>
    </w:p>
    <w:p w14:paraId="61C22092" w14:textId="77777777" w:rsidR="00164F4E" w:rsidRPr="004146C7" w:rsidRDefault="00164F4E" w:rsidP="002274F1">
      <w:pPr>
        <w:ind w:left="360" w:hanging="360"/>
        <w:jc w:val="center"/>
        <w:rPr>
          <w:color w:val="000000"/>
          <w:szCs w:val="24"/>
        </w:rPr>
      </w:pPr>
      <w:r w:rsidRPr="004146C7">
        <w:rPr>
          <w:b/>
          <w:bCs/>
          <w:caps/>
          <w:color w:val="000000"/>
          <w:szCs w:val="24"/>
        </w:rPr>
        <w:t>4.  ŠALIŲ BENDRADARBIAVIMAS</w:t>
      </w:r>
    </w:p>
    <w:p w14:paraId="6F68630B" w14:textId="77777777" w:rsidR="00164F4E" w:rsidRPr="004146C7" w:rsidRDefault="00164F4E" w:rsidP="002274F1">
      <w:pPr>
        <w:ind w:firstLine="62"/>
        <w:rPr>
          <w:color w:val="000000"/>
          <w:szCs w:val="24"/>
        </w:rPr>
      </w:pPr>
    </w:p>
    <w:p w14:paraId="12AC8D51" w14:textId="77777777" w:rsidR="00164F4E" w:rsidRPr="004146C7" w:rsidRDefault="00164F4E" w:rsidP="002274F1">
      <w:pPr>
        <w:jc w:val="center"/>
        <w:rPr>
          <w:color w:val="000000"/>
          <w:szCs w:val="24"/>
        </w:rPr>
      </w:pPr>
      <w:r w:rsidRPr="004146C7">
        <w:rPr>
          <w:b/>
          <w:bCs/>
          <w:color w:val="000000"/>
          <w:szCs w:val="24"/>
        </w:rPr>
        <w:t>4.1.  Šalių bendradarbiavimo pareiga</w:t>
      </w:r>
    </w:p>
    <w:p w14:paraId="00B61AB2" w14:textId="77777777" w:rsidR="00164F4E" w:rsidRPr="004146C7" w:rsidRDefault="00164F4E" w:rsidP="002274F1">
      <w:pPr>
        <w:ind w:firstLine="62"/>
        <w:rPr>
          <w:color w:val="000000"/>
          <w:szCs w:val="24"/>
        </w:rPr>
      </w:pPr>
    </w:p>
    <w:p w14:paraId="652ACFF7" w14:textId="77777777" w:rsidR="00164F4E" w:rsidRPr="004146C7" w:rsidRDefault="00164F4E" w:rsidP="002274F1">
      <w:pPr>
        <w:rPr>
          <w:color w:val="000000"/>
          <w:szCs w:val="24"/>
        </w:rPr>
      </w:pPr>
      <w:r w:rsidRPr="004146C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792481" w14:textId="77777777" w:rsidR="00164F4E" w:rsidRPr="004146C7" w:rsidRDefault="00164F4E" w:rsidP="002274F1">
      <w:pPr>
        <w:rPr>
          <w:color w:val="000000"/>
          <w:szCs w:val="24"/>
        </w:rPr>
      </w:pPr>
      <w:r w:rsidRPr="004146C7">
        <w:rPr>
          <w:color w:val="000000"/>
          <w:szCs w:val="24"/>
        </w:rPr>
        <w:t>4.1.2. Šalys įsipareigoja užtikrinti, kad viena kitai teiks dokumentus ir (ar) kitą informaciją, kurie yra būtini Šalių tinkamam įsipareigojimų įvykdymui pagal Sutartį.</w:t>
      </w:r>
    </w:p>
    <w:p w14:paraId="607A2BC6" w14:textId="77777777" w:rsidR="00164F4E" w:rsidRPr="004146C7" w:rsidRDefault="00164F4E" w:rsidP="002274F1">
      <w:pPr>
        <w:rPr>
          <w:color w:val="000000"/>
          <w:szCs w:val="24"/>
        </w:rPr>
      </w:pPr>
      <w:r w:rsidRPr="004146C7">
        <w:rPr>
          <w:color w:val="000000"/>
          <w:szCs w:val="24"/>
        </w:rPr>
        <w:t>4.1.3. </w:t>
      </w:r>
      <w:r w:rsidRPr="004146C7">
        <w:rPr>
          <w:color w:val="000000"/>
          <w:szCs w:val="24"/>
          <w:shd w:val="clear" w:color="auto" w:fill="FFFFFF"/>
        </w:rPr>
        <w:t>Jeigu Šalis susiduria su </w:t>
      </w:r>
      <w:r w:rsidRPr="004146C7">
        <w:rPr>
          <w:color w:val="000000"/>
          <w:szCs w:val="24"/>
        </w:rPr>
        <w:t>S</w:t>
      </w:r>
      <w:r w:rsidRPr="004146C7">
        <w:rPr>
          <w:color w:val="000000"/>
          <w:szCs w:val="24"/>
          <w:shd w:val="clear" w:color="auto" w:fill="FFFFFF"/>
        </w:rPr>
        <w:t>utarties vykdymo kliūtimi, ji turi nedelsdama, bet ne vėliau kaip per 5 (penkias) darbo dienas, įspėti kitą Šalį apie tokia</w:t>
      </w:r>
      <w:r w:rsidRPr="004146C7">
        <w:rPr>
          <w:color w:val="000000"/>
          <w:szCs w:val="24"/>
        </w:rPr>
        <w:t>s</w:t>
      </w:r>
      <w:r w:rsidRPr="004146C7">
        <w:rPr>
          <w:color w:val="000000"/>
          <w:szCs w:val="24"/>
          <w:shd w:val="clear" w:color="auto" w:fill="FFFFFF"/>
        </w:rPr>
        <w:t> kliūtis</w:t>
      </w:r>
      <w:r w:rsidRPr="004146C7">
        <w:rPr>
          <w:color w:val="000000"/>
          <w:szCs w:val="24"/>
        </w:rPr>
        <w:t> ir imtis visų nuo jos priklausančių protingų priemonių toms kliūtims pašalinti.</w:t>
      </w:r>
    </w:p>
    <w:p w14:paraId="49EE2CA3" w14:textId="77777777" w:rsidR="00164F4E" w:rsidRPr="004146C7" w:rsidRDefault="00164F4E" w:rsidP="002274F1">
      <w:pPr>
        <w:ind w:firstLine="115"/>
        <w:rPr>
          <w:color w:val="000000"/>
          <w:szCs w:val="24"/>
        </w:rPr>
      </w:pPr>
    </w:p>
    <w:p w14:paraId="51333DA9" w14:textId="77777777" w:rsidR="00164F4E" w:rsidRPr="004146C7" w:rsidRDefault="00164F4E" w:rsidP="002274F1">
      <w:pPr>
        <w:jc w:val="center"/>
        <w:rPr>
          <w:color w:val="000000"/>
          <w:szCs w:val="24"/>
        </w:rPr>
      </w:pPr>
      <w:r w:rsidRPr="004146C7">
        <w:rPr>
          <w:b/>
          <w:bCs/>
          <w:color w:val="000000"/>
          <w:szCs w:val="24"/>
        </w:rPr>
        <w:t>4.2.  Kontaktiniai asmenys</w:t>
      </w:r>
    </w:p>
    <w:p w14:paraId="35D14B12" w14:textId="77777777" w:rsidR="00164F4E" w:rsidRPr="004146C7" w:rsidRDefault="00164F4E" w:rsidP="002274F1">
      <w:pPr>
        <w:ind w:firstLine="62"/>
        <w:rPr>
          <w:color w:val="000000"/>
          <w:szCs w:val="24"/>
        </w:rPr>
      </w:pPr>
    </w:p>
    <w:p w14:paraId="3939C0BD" w14:textId="77777777" w:rsidR="00164F4E" w:rsidRPr="004146C7" w:rsidRDefault="00164F4E" w:rsidP="002274F1">
      <w:pPr>
        <w:rPr>
          <w:color w:val="000000"/>
          <w:szCs w:val="24"/>
        </w:rPr>
      </w:pPr>
      <w:r w:rsidRPr="004146C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7A3EC45" w14:textId="77777777" w:rsidR="00164F4E" w:rsidRPr="004146C7" w:rsidRDefault="00164F4E" w:rsidP="002274F1">
      <w:pPr>
        <w:rPr>
          <w:color w:val="000000"/>
          <w:szCs w:val="24"/>
        </w:rPr>
      </w:pPr>
      <w:r w:rsidRPr="004146C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AC1C8F" w14:textId="77777777" w:rsidR="00164F4E" w:rsidRPr="004146C7" w:rsidRDefault="00164F4E" w:rsidP="002274F1">
      <w:pPr>
        <w:rPr>
          <w:color w:val="000000"/>
          <w:szCs w:val="24"/>
        </w:rPr>
      </w:pPr>
      <w:r w:rsidRPr="004146C7">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D07FC6" w14:textId="77777777" w:rsidR="00164F4E" w:rsidRPr="004146C7" w:rsidRDefault="00164F4E" w:rsidP="002274F1">
      <w:pPr>
        <w:ind w:firstLine="62"/>
        <w:rPr>
          <w:color w:val="000000"/>
          <w:szCs w:val="24"/>
        </w:rPr>
      </w:pPr>
    </w:p>
    <w:p w14:paraId="20C2C95D" w14:textId="77777777" w:rsidR="00164F4E" w:rsidRPr="004146C7" w:rsidRDefault="00164F4E" w:rsidP="002274F1">
      <w:pPr>
        <w:jc w:val="center"/>
        <w:rPr>
          <w:color w:val="000000"/>
          <w:szCs w:val="24"/>
        </w:rPr>
      </w:pPr>
      <w:r w:rsidRPr="004146C7">
        <w:rPr>
          <w:b/>
          <w:bCs/>
          <w:caps/>
          <w:color w:val="000000"/>
          <w:szCs w:val="24"/>
        </w:rPr>
        <w:t>5.  SUTARTIES VYKDYMO METU PATEIKIAMI DOKUMENTAI</w:t>
      </w:r>
    </w:p>
    <w:p w14:paraId="6BB3C721" w14:textId="77777777" w:rsidR="00164F4E" w:rsidRPr="004146C7" w:rsidRDefault="00164F4E" w:rsidP="002274F1">
      <w:pPr>
        <w:ind w:firstLine="62"/>
        <w:rPr>
          <w:color w:val="000000"/>
          <w:szCs w:val="24"/>
        </w:rPr>
      </w:pPr>
    </w:p>
    <w:p w14:paraId="6AEB2EBA" w14:textId="77777777" w:rsidR="00164F4E" w:rsidRPr="004146C7" w:rsidRDefault="00164F4E" w:rsidP="002274F1">
      <w:pPr>
        <w:rPr>
          <w:color w:val="000000"/>
          <w:szCs w:val="24"/>
        </w:rPr>
      </w:pPr>
      <w:r w:rsidRPr="004146C7">
        <w:rPr>
          <w:color w:val="000000"/>
          <w:szCs w:val="24"/>
        </w:rPr>
        <w:t>5.1. Jeigu Tiekėjas turi parengti ir (ar) pateikti Pirkėjui Prekių naudojimo instrukcijas, jos turi būti aiškios ir detalios, kad Pirkėjas, vadovaudamasis jomis, galėtų tinkamai naudoti patiektas Prekes.</w:t>
      </w:r>
    </w:p>
    <w:p w14:paraId="5B6C8B95" w14:textId="77777777" w:rsidR="00164F4E" w:rsidRPr="004146C7" w:rsidRDefault="00164F4E" w:rsidP="002274F1">
      <w:pPr>
        <w:rPr>
          <w:color w:val="000000"/>
          <w:szCs w:val="24"/>
        </w:rPr>
      </w:pPr>
      <w:r w:rsidRPr="004146C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33B043" w14:textId="77777777" w:rsidR="00164F4E" w:rsidRPr="004146C7" w:rsidRDefault="00164F4E" w:rsidP="002274F1">
      <w:pPr>
        <w:rPr>
          <w:color w:val="000000"/>
          <w:szCs w:val="24"/>
        </w:rPr>
      </w:pPr>
      <w:r w:rsidRPr="004146C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FFDF213" w14:textId="77777777" w:rsidR="00164F4E" w:rsidRPr="004146C7" w:rsidRDefault="00164F4E" w:rsidP="002274F1">
      <w:pPr>
        <w:ind w:firstLine="62"/>
        <w:rPr>
          <w:color w:val="000000"/>
          <w:szCs w:val="24"/>
        </w:rPr>
      </w:pPr>
    </w:p>
    <w:p w14:paraId="5C3CA6EE" w14:textId="77777777" w:rsidR="00164F4E" w:rsidRPr="004146C7" w:rsidRDefault="00164F4E" w:rsidP="002274F1">
      <w:pPr>
        <w:jc w:val="center"/>
        <w:rPr>
          <w:color w:val="000000"/>
          <w:szCs w:val="24"/>
        </w:rPr>
      </w:pPr>
      <w:r w:rsidRPr="004146C7">
        <w:rPr>
          <w:b/>
          <w:bCs/>
          <w:caps/>
          <w:color w:val="000000"/>
          <w:szCs w:val="24"/>
        </w:rPr>
        <w:t>6.  PREKIŲ TIEKIMO PABAIGA IR PREKIŲ PRIĖMIMAS</w:t>
      </w:r>
    </w:p>
    <w:p w14:paraId="1DDCE51C" w14:textId="77777777" w:rsidR="00164F4E" w:rsidRPr="004146C7" w:rsidRDefault="00164F4E" w:rsidP="002274F1">
      <w:pPr>
        <w:ind w:firstLine="62"/>
        <w:rPr>
          <w:color w:val="000000"/>
          <w:szCs w:val="24"/>
        </w:rPr>
      </w:pPr>
    </w:p>
    <w:p w14:paraId="3E4E252F" w14:textId="77777777" w:rsidR="00164F4E" w:rsidRPr="004146C7" w:rsidRDefault="00164F4E" w:rsidP="002274F1">
      <w:pPr>
        <w:jc w:val="center"/>
        <w:rPr>
          <w:color w:val="000000"/>
          <w:szCs w:val="24"/>
        </w:rPr>
      </w:pPr>
      <w:r w:rsidRPr="004146C7">
        <w:rPr>
          <w:b/>
          <w:bCs/>
          <w:color w:val="000000"/>
          <w:szCs w:val="24"/>
        </w:rPr>
        <w:t>6.1.  Prekių tiekimo pabaiga</w:t>
      </w:r>
    </w:p>
    <w:p w14:paraId="56F556E3" w14:textId="77777777" w:rsidR="00164F4E" w:rsidRPr="004146C7" w:rsidRDefault="00164F4E" w:rsidP="002274F1">
      <w:pPr>
        <w:ind w:firstLine="62"/>
        <w:rPr>
          <w:color w:val="000000"/>
          <w:szCs w:val="24"/>
        </w:rPr>
      </w:pPr>
    </w:p>
    <w:p w14:paraId="1D132200" w14:textId="77777777" w:rsidR="00164F4E" w:rsidRPr="004146C7" w:rsidRDefault="00164F4E" w:rsidP="002274F1">
      <w:pPr>
        <w:rPr>
          <w:color w:val="000000"/>
          <w:szCs w:val="24"/>
        </w:rPr>
      </w:pPr>
      <w:r w:rsidRPr="004146C7">
        <w:rPr>
          <w:color w:val="000000"/>
          <w:szCs w:val="24"/>
        </w:rPr>
        <w:t>6.1.1. Prekių tiekimas laikomas užbaigtu, kai yra įvykdytos visos šios sąlygos:</w:t>
      </w:r>
    </w:p>
    <w:p w14:paraId="020C242F" w14:textId="77777777" w:rsidR="00164F4E" w:rsidRPr="004146C7" w:rsidRDefault="00164F4E" w:rsidP="002274F1">
      <w:pPr>
        <w:rPr>
          <w:color w:val="000000"/>
          <w:szCs w:val="24"/>
        </w:rPr>
      </w:pPr>
      <w:r w:rsidRPr="004146C7">
        <w:rPr>
          <w:color w:val="000000"/>
          <w:szCs w:val="24"/>
        </w:rPr>
        <w:t>6.1.1.1. Tiekėjas pristatė visas Prekes pagal Sutarties ir įstatymų bei kitų teisės aktų reikalavimus (ir kai suteiktos visos su Prekėmis susijusios paslaugos, jei to reikalaujama);</w:t>
      </w:r>
    </w:p>
    <w:p w14:paraId="26D4CBCF" w14:textId="77777777" w:rsidR="00164F4E" w:rsidRPr="004146C7" w:rsidRDefault="00164F4E" w:rsidP="002274F1">
      <w:pPr>
        <w:rPr>
          <w:color w:val="000000"/>
          <w:szCs w:val="24"/>
        </w:rPr>
      </w:pPr>
      <w:r w:rsidRPr="004146C7">
        <w:rPr>
          <w:color w:val="000000"/>
          <w:szCs w:val="24"/>
        </w:rPr>
        <w:t>6.1.1.2. Tiekėjas perdavė Pirkėjui visą reikalingą dokumentaciją, įskaitant naudojimo instrukcijas, sertifikatus ir garantijas (jei to reikalaujama);</w:t>
      </w:r>
    </w:p>
    <w:p w14:paraId="4C9B8889" w14:textId="77777777" w:rsidR="00164F4E" w:rsidRPr="004146C7" w:rsidRDefault="00164F4E" w:rsidP="002274F1">
      <w:pPr>
        <w:rPr>
          <w:color w:val="000000"/>
          <w:szCs w:val="24"/>
        </w:rPr>
      </w:pPr>
      <w:r w:rsidRPr="004146C7">
        <w:rPr>
          <w:color w:val="000000"/>
          <w:szCs w:val="24"/>
        </w:rPr>
        <w:t>6.1.1.3. Tiekėjas apmokė Pirkėjo personalą, kaip naudoti Prekes (jeigu to reikalaujama);</w:t>
      </w:r>
    </w:p>
    <w:p w14:paraId="05D1D36E" w14:textId="77777777" w:rsidR="00164F4E" w:rsidRPr="004146C7" w:rsidRDefault="00164F4E" w:rsidP="002274F1">
      <w:pPr>
        <w:rPr>
          <w:color w:val="000000"/>
          <w:szCs w:val="24"/>
        </w:rPr>
      </w:pPr>
      <w:r w:rsidRPr="004146C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DA8C667" w14:textId="77777777" w:rsidR="00164F4E" w:rsidRPr="004146C7" w:rsidRDefault="00164F4E" w:rsidP="002274F1">
      <w:pPr>
        <w:rPr>
          <w:color w:val="000000"/>
          <w:szCs w:val="24"/>
        </w:rPr>
      </w:pPr>
      <w:r w:rsidRPr="004146C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D03409" w14:textId="77777777" w:rsidR="00164F4E" w:rsidRPr="004146C7" w:rsidRDefault="00164F4E" w:rsidP="002274F1">
      <w:pPr>
        <w:ind w:firstLine="62"/>
        <w:rPr>
          <w:color w:val="000000"/>
          <w:szCs w:val="24"/>
        </w:rPr>
      </w:pPr>
    </w:p>
    <w:p w14:paraId="04691637" w14:textId="77777777" w:rsidR="00164F4E" w:rsidRPr="004146C7" w:rsidRDefault="00164F4E" w:rsidP="002274F1">
      <w:pPr>
        <w:jc w:val="center"/>
        <w:rPr>
          <w:color w:val="000000"/>
          <w:szCs w:val="24"/>
        </w:rPr>
      </w:pPr>
      <w:r w:rsidRPr="004146C7">
        <w:rPr>
          <w:b/>
          <w:bCs/>
          <w:color w:val="000000"/>
          <w:szCs w:val="24"/>
        </w:rPr>
        <w:t>6.2.  Prekių perdavimas–priėmimas</w:t>
      </w:r>
    </w:p>
    <w:p w14:paraId="4E85E065" w14:textId="77777777" w:rsidR="00164F4E" w:rsidRPr="004146C7" w:rsidRDefault="00164F4E" w:rsidP="002274F1">
      <w:pPr>
        <w:ind w:firstLine="62"/>
        <w:rPr>
          <w:color w:val="000000"/>
          <w:szCs w:val="24"/>
        </w:rPr>
      </w:pPr>
    </w:p>
    <w:p w14:paraId="00FE672D" w14:textId="77777777" w:rsidR="00164F4E" w:rsidRPr="004146C7" w:rsidRDefault="00164F4E" w:rsidP="002274F1">
      <w:pPr>
        <w:rPr>
          <w:color w:val="000000"/>
          <w:szCs w:val="24"/>
        </w:rPr>
      </w:pPr>
      <w:r w:rsidRPr="004146C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C8CCB7" w14:textId="77777777" w:rsidR="00164F4E" w:rsidRPr="004146C7" w:rsidRDefault="00164F4E" w:rsidP="002274F1">
      <w:pPr>
        <w:rPr>
          <w:color w:val="000000"/>
          <w:szCs w:val="24"/>
        </w:rPr>
      </w:pPr>
      <w:r w:rsidRPr="004146C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625821" w14:textId="77777777" w:rsidR="00164F4E" w:rsidRPr="004146C7" w:rsidRDefault="00164F4E" w:rsidP="002274F1">
      <w:pPr>
        <w:rPr>
          <w:color w:val="000000"/>
          <w:szCs w:val="24"/>
        </w:rPr>
      </w:pPr>
      <w:r w:rsidRPr="004146C7">
        <w:rPr>
          <w:color w:val="000000"/>
          <w:szCs w:val="24"/>
        </w:rPr>
        <w:t>6.2.3. Tiekėjui pristačius Prekes, Pirkėjas atlieka jų patikrinimą ir privalo:</w:t>
      </w:r>
    </w:p>
    <w:p w14:paraId="0BDBD284" w14:textId="77777777" w:rsidR="00164F4E" w:rsidRPr="004146C7" w:rsidRDefault="00164F4E" w:rsidP="002274F1">
      <w:pPr>
        <w:rPr>
          <w:color w:val="000000"/>
          <w:szCs w:val="24"/>
        </w:rPr>
      </w:pPr>
      <w:r w:rsidRPr="004146C7">
        <w:rPr>
          <w:color w:val="000000"/>
          <w:szCs w:val="24"/>
        </w:rPr>
        <w:t>6.2.3.1. ne vėliau kaip per 5 (penkias) darbo dienas nuo faktinio Prekių perdavimo priimti Prekes, pasirašydamas Prekių perdavimo–priėmimo aktą; arba</w:t>
      </w:r>
    </w:p>
    <w:p w14:paraId="0B27D458" w14:textId="77777777" w:rsidR="00164F4E" w:rsidRPr="004146C7" w:rsidRDefault="00164F4E" w:rsidP="002274F1">
      <w:pPr>
        <w:rPr>
          <w:color w:val="000000"/>
          <w:szCs w:val="24"/>
        </w:rPr>
      </w:pPr>
      <w:r w:rsidRPr="004146C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146C7">
        <w:rPr>
          <w:b/>
          <w:bCs/>
          <w:color w:val="000000"/>
          <w:szCs w:val="24"/>
        </w:rPr>
        <w:t>Defektų aktas</w:t>
      </w:r>
      <w:r w:rsidRPr="004146C7">
        <w:rPr>
          <w:color w:val="000000"/>
          <w:szCs w:val="24"/>
        </w:rPr>
        <w:t>); arba</w:t>
      </w:r>
    </w:p>
    <w:p w14:paraId="1209E4E6" w14:textId="77777777" w:rsidR="00164F4E" w:rsidRPr="004146C7" w:rsidRDefault="00164F4E" w:rsidP="002274F1">
      <w:pPr>
        <w:rPr>
          <w:color w:val="000000"/>
          <w:szCs w:val="24"/>
        </w:rPr>
      </w:pPr>
      <w:r w:rsidRPr="004146C7">
        <w:rPr>
          <w:color w:val="000000"/>
          <w:szCs w:val="24"/>
        </w:rPr>
        <w:lastRenderedPageBreak/>
        <w:t>6.2.3.3. atsisakyti priimti Prekes ar jų dalį ir įteikti (arba išsiųsti) Defektų aktą Tiekėjui dėl netinkamų Prekių ar jų dalies. </w:t>
      </w:r>
    </w:p>
    <w:p w14:paraId="209F167C" w14:textId="77777777" w:rsidR="00164F4E" w:rsidRPr="004146C7" w:rsidRDefault="00164F4E" w:rsidP="002274F1">
      <w:pPr>
        <w:rPr>
          <w:color w:val="000000"/>
          <w:szCs w:val="24"/>
        </w:rPr>
      </w:pPr>
      <w:r w:rsidRPr="004146C7">
        <w:rPr>
          <w:color w:val="000000"/>
          <w:szCs w:val="24"/>
        </w:rPr>
        <w:t>6.2.4. Prekių perdavimo–priėmimo akte turi būti nurodoma data, kada Tiekėjas pristatė visas Prekes (ar atitinkamą jų dalį, kai Sutartyje numatytas pristatymas dalimis) ir pateikė visus reikiamus dokumentus.</w:t>
      </w:r>
    </w:p>
    <w:p w14:paraId="122E5F1A" w14:textId="77777777" w:rsidR="00164F4E" w:rsidRPr="004146C7" w:rsidRDefault="00164F4E" w:rsidP="002274F1">
      <w:pPr>
        <w:rPr>
          <w:color w:val="000000"/>
          <w:szCs w:val="24"/>
        </w:rPr>
      </w:pPr>
      <w:r w:rsidRPr="004146C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0329EF" w14:textId="77777777" w:rsidR="00164F4E" w:rsidRPr="004146C7" w:rsidRDefault="00164F4E" w:rsidP="002274F1">
      <w:pPr>
        <w:rPr>
          <w:color w:val="000000"/>
          <w:szCs w:val="24"/>
        </w:rPr>
      </w:pPr>
      <w:r w:rsidRPr="004146C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6C8639" w14:textId="77777777" w:rsidR="00164F4E" w:rsidRPr="004146C7" w:rsidRDefault="00164F4E" w:rsidP="002274F1">
      <w:pPr>
        <w:rPr>
          <w:color w:val="000000"/>
          <w:szCs w:val="24"/>
        </w:rPr>
      </w:pPr>
      <w:r w:rsidRPr="004146C7">
        <w:rPr>
          <w:color w:val="000000"/>
          <w:szCs w:val="24"/>
        </w:rPr>
        <w:t xml:space="preserve">6.2.7. Jeigu Pirkėjas per 5 (penkias) darbo dienas </w:t>
      </w:r>
      <w:r w:rsidRPr="004146C7">
        <w:rPr>
          <w:rFonts w:eastAsia="Arial"/>
          <w:kern w:val="2"/>
          <w:szCs w:val="24"/>
        </w:rPr>
        <w:t xml:space="preserve">nuo Prekių perdavimo–priėmimo akto gavimo </w:t>
      </w:r>
      <w:r w:rsidRPr="004146C7">
        <w:rPr>
          <w:color w:val="000000"/>
          <w:szCs w:val="24"/>
        </w:rPr>
        <w:t>nepateikia (neišsiunčia) Tiekėjui Defektų akto, laikoma, kad Pirkėjas Prekes priėmė ir joms pretenzijų neturi.</w:t>
      </w:r>
    </w:p>
    <w:p w14:paraId="7A660EB9" w14:textId="77777777" w:rsidR="00164F4E" w:rsidRPr="004146C7" w:rsidRDefault="00164F4E" w:rsidP="002274F1">
      <w:pPr>
        <w:rPr>
          <w:color w:val="000000"/>
          <w:szCs w:val="24"/>
        </w:rPr>
      </w:pPr>
      <w:r w:rsidRPr="004146C7">
        <w:rPr>
          <w:color w:val="000000"/>
          <w:szCs w:val="24"/>
        </w:rPr>
        <w:t>6.2.8. Prekių praradimo ar sugadinimo ar atsitiktinio žuvimo rizika Pirkėjui iš Tiekėjo pereina nuo faktinio tokių Prekių priėmimo momento.</w:t>
      </w:r>
    </w:p>
    <w:p w14:paraId="384FBD21" w14:textId="77777777" w:rsidR="00164F4E" w:rsidRPr="004146C7" w:rsidRDefault="00164F4E" w:rsidP="002274F1">
      <w:pPr>
        <w:rPr>
          <w:color w:val="000000"/>
          <w:szCs w:val="24"/>
        </w:rPr>
      </w:pPr>
      <w:r w:rsidRPr="004146C7">
        <w:rPr>
          <w:color w:val="000000"/>
          <w:szCs w:val="24"/>
        </w:rPr>
        <w:t>6.2.9. Pirkėjas turi teisę naudotis Prekėmis tik po Prekių perdavimo-priėmimo akto pasirašymo.</w:t>
      </w:r>
    </w:p>
    <w:p w14:paraId="66176072" w14:textId="77777777" w:rsidR="00164F4E" w:rsidRPr="004146C7" w:rsidRDefault="00164F4E" w:rsidP="002274F1">
      <w:pPr>
        <w:rPr>
          <w:color w:val="000000"/>
          <w:szCs w:val="24"/>
        </w:rPr>
      </w:pPr>
      <w:r w:rsidRPr="004146C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DBDDDE" w14:textId="77777777" w:rsidR="00164F4E" w:rsidRPr="004146C7" w:rsidRDefault="00164F4E" w:rsidP="002274F1">
      <w:pPr>
        <w:ind w:firstLine="62"/>
        <w:rPr>
          <w:color w:val="000000"/>
          <w:szCs w:val="24"/>
        </w:rPr>
      </w:pPr>
    </w:p>
    <w:p w14:paraId="72DB4910" w14:textId="77777777" w:rsidR="00164F4E" w:rsidRPr="004146C7" w:rsidRDefault="00164F4E" w:rsidP="002274F1">
      <w:pPr>
        <w:jc w:val="center"/>
        <w:rPr>
          <w:color w:val="000000"/>
          <w:szCs w:val="24"/>
        </w:rPr>
      </w:pPr>
      <w:r w:rsidRPr="004146C7">
        <w:rPr>
          <w:b/>
          <w:bCs/>
          <w:caps/>
          <w:color w:val="000000"/>
          <w:szCs w:val="24"/>
        </w:rPr>
        <w:t>7.  TIEKĖJO GARANTINIAI ĮSIPAREIGOJIMAI</w:t>
      </w:r>
    </w:p>
    <w:p w14:paraId="618EEC96" w14:textId="77777777" w:rsidR="00164F4E" w:rsidRPr="004146C7" w:rsidRDefault="00164F4E" w:rsidP="002274F1">
      <w:pPr>
        <w:ind w:firstLine="62"/>
        <w:rPr>
          <w:color w:val="000000"/>
          <w:szCs w:val="24"/>
        </w:rPr>
      </w:pPr>
    </w:p>
    <w:p w14:paraId="43172769" w14:textId="77777777" w:rsidR="00164F4E" w:rsidRPr="004146C7" w:rsidRDefault="00164F4E" w:rsidP="002274F1">
      <w:pPr>
        <w:ind w:left="360" w:hanging="360"/>
        <w:jc w:val="center"/>
        <w:rPr>
          <w:color w:val="000000"/>
          <w:szCs w:val="24"/>
        </w:rPr>
      </w:pPr>
      <w:r w:rsidRPr="004146C7">
        <w:rPr>
          <w:b/>
          <w:bCs/>
          <w:color w:val="000000"/>
          <w:szCs w:val="24"/>
        </w:rPr>
        <w:t>7.1.  Garantiniai terminai (jei taikoma)</w:t>
      </w:r>
    </w:p>
    <w:p w14:paraId="6A4FB6B7" w14:textId="77777777" w:rsidR="00164F4E" w:rsidRPr="004146C7" w:rsidRDefault="00164F4E" w:rsidP="002274F1">
      <w:pPr>
        <w:ind w:left="360" w:firstLine="62"/>
        <w:rPr>
          <w:color w:val="000000"/>
          <w:szCs w:val="24"/>
        </w:rPr>
      </w:pPr>
    </w:p>
    <w:p w14:paraId="0F2186F1" w14:textId="77777777" w:rsidR="00164F4E" w:rsidRPr="004146C7" w:rsidRDefault="00164F4E" w:rsidP="002274F1">
      <w:pPr>
        <w:rPr>
          <w:color w:val="000000"/>
          <w:szCs w:val="24"/>
        </w:rPr>
      </w:pPr>
      <w:r w:rsidRPr="004146C7">
        <w:rPr>
          <w:color w:val="000000"/>
          <w:szCs w:val="24"/>
        </w:rPr>
        <w:t xml:space="preserve">7.1.1. Prekėms taikomas teisės aktuose nustatytas ir (ar) gamintojo taikomas garantinis terminas, jeigu </w:t>
      </w:r>
      <w:r w:rsidRPr="004146C7">
        <w:rPr>
          <w:color w:val="000000"/>
          <w:kern w:val="2"/>
          <w:szCs w:val="24"/>
        </w:rPr>
        <w:t>Tiekėjo pasiūlyme, t</w:t>
      </w:r>
      <w:r w:rsidRPr="004146C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4273B7" w14:textId="77777777" w:rsidR="00164F4E" w:rsidRPr="004146C7" w:rsidRDefault="00164F4E" w:rsidP="002274F1">
      <w:pPr>
        <w:rPr>
          <w:color w:val="000000"/>
          <w:szCs w:val="24"/>
        </w:rPr>
      </w:pPr>
      <w:r w:rsidRPr="004146C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5DF4BE" w14:textId="77777777" w:rsidR="00164F4E" w:rsidRPr="004146C7" w:rsidRDefault="00164F4E" w:rsidP="002274F1">
      <w:pPr>
        <w:rPr>
          <w:color w:val="000000"/>
          <w:szCs w:val="24"/>
        </w:rPr>
      </w:pPr>
      <w:r w:rsidRPr="004146C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2FEE2" w14:textId="77777777" w:rsidR="00164F4E" w:rsidRPr="004146C7" w:rsidRDefault="00164F4E" w:rsidP="002274F1">
      <w:pPr>
        <w:ind w:firstLine="62"/>
        <w:rPr>
          <w:color w:val="000000"/>
          <w:szCs w:val="24"/>
        </w:rPr>
      </w:pPr>
    </w:p>
    <w:p w14:paraId="4378E01F" w14:textId="77777777" w:rsidR="00164F4E" w:rsidRPr="004146C7" w:rsidRDefault="00164F4E" w:rsidP="002274F1">
      <w:pPr>
        <w:jc w:val="center"/>
        <w:rPr>
          <w:color w:val="000000"/>
          <w:szCs w:val="24"/>
        </w:rPr>
      </w:pPr>
      <w:r w:rsidRPr="004146C7">
        <w:rPr>
          <w:b/>
          <w:bCs/>
          <w:color w:val="000000"/>
          <w:szCs w:val="24"/>
        </w:rPr>
        <w:t>7.2.  Pretenzijos dėl Prekių trūkumų</w:t>
      </w:r>
    </w:p>
    <w:p w14:paraId="0F3ACBB3" w14:textId="77777777" w:rsidR="00164F4E" w:rsidRPr="004146C7" w:rsidRDefault="00164F4E" w:rsidP="002274F1">
      <w:pPr>
        <w:ind w:firstLine="62"/>
        <w:rPr>
          <w:color w:val="000000"/>
          <w:szCs w:val="24"/>
        </w:rPr>
      </w:pPr>
    </w:p>
    <w:p w14:paraId="5DA53B9C" w14:textId="77777777" w:rsidR="00164F4E" w:rsidRPr="004146C7" w:rsidRDefault="00164F4E" w:rsidP="002274F1">
      <w:pPr>
        <w:rPr>
          <w:color w:val="000000"/>
        </w:rPr>
      </w:pPr>
      <w:r w:rsidRPr="004146C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ECC89C" w14:textId="77777777" w:rsidR="00164F4E" w:rsidRPr="004146C7" w:rsidRDefault="00164F4E" w:rsidP="002274F1">
      <w:pPr>
        <w:rPr>
          <w:color w:val="000000"/>
          <w:szCs w:val="24"/>
        </w:rPr>
      </w:pPr>
      <w:r w:rsidRPr="004146C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D8C297" w14:textId="77777777" w:rsidR="00164F4E" w:rsidRPr="004146C7" w:rsidRDefault="00164F4E" w:rsidP="004146C7">
      <w:pPr>
        <w:rPr>
          <w:szCs w:val="24"/>
        </w:rPr>
      </w:pPr>
      <w:r w:rsidRPr="004146C7">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AE045A" w14:textId="77777777" w:rsidR="00164F4E" w:rsidRPr="004146C7" w:rsidRDefault="00164F4E" w:rsidP="004146C7">
      <w:pPr>
        <w:rPr>
          <w:color w:val="000000"/>
          <w:szCs w:val="24"/>
        </w:rPr>
      </w:pPr>
      <w:r w:rsidRPr="004146C7">
        <w:rPr>
          <w:color w:val="000000"/>
          <w:szCs w:val="24"/>
        </w:rPr>
        <w:t xml:space="preserve">7.2.3.1. jei Prekės atitinka Sutartyje </w:t>
      </w:r>
      <w:r w:rsidRPr="004146C7">
        <w:rPr>
          <w:rFonts w:eastAsia="Calibri"/>
          <w:kern w:val="2"/>
          <w:szCs w:val="24"/>
        </w:rPr>
        <w:t>ir įstatymuose bei kituose teisės aktuose nurodytus reikalavimus</w:t>
      </w:r>
      <w:r w:rsidRPr="004146C7">
        <w:rPr>
          <w:color w:val="000000"/>
          <w:szCs w:val="24"/>
        </w:rPr>
        <w:t xml:space="preserve"> – Pirkėjas;</w:t>
      </w:r>
    </w:p>
    <w:p w14:paraId="30E9E74F" w14:textId="77777777" w:rsidR="00164F4E" w:rsidRPr="004146C7" w:rsidRDefault="00164F4E" w:rsidP="004146C7">
      <w:pPr>
        <w:rPr>
          <w:color w:val="000000"/>
          <w:szCs w:val="24"/>
        </w:rPr>
      </w:pPr>
      <w:r w:rsidRPr="004146C7">
        <w:rPr>
          <w:color w:val="000000"/>
          <w:szCs w:val="24"/>
        </w:rPr>
        <w:t xml:space="preserve">7.2.3.2. jei Prekės neatitinka Sutartyje </w:t>
      </w:r>
      <w:r w:rsidRPr="004146C7">
        <w:rPr>
          <w:rFonts w:eastAsia="Calibri"/>
          <w:kern w:val="2"/>
          <w:szCs w:val="24"/>
        </w:rPr>
        <w:t>ir įstatymuose bei kituose teisės aktuose nurodytų reikalavimų</w:t>
      </w:r>
      <w:r w:rsidRPr="004146C7">
        <w:rPr>
          <w:color w:val="000000"/>
          <w:szCs w:val="24"/>
        </w:rPr>
        <w:t xml:space="preserve"> – Tiekėjas.</w:t>
      </w:r>
    </w:p>
    <w:p w14:paraId="185B89C8" w14:textId="77777777" w:rsidR="00164F4E" w:rsidRPr="004146C7" w:rsidRDefault="00164F4E" w:rsidP="004146C7">
      <w:pPr>
        <w:tabs>
          <w:tab w:val="left" w:pos="567"/>
          <w:tab w:val="left" w:pos="851"/>
          <w:tab w:val="left" w:pos="992"/>
          <w:tab w:val="left" w:pos="1134"/>
        </w:tabs>
        <w:rPr>
          <w:rFonts w:eastAsia="Calibri"/>
          <w:kern w:val="2"/>
          <w:szCs w:val="24"/>
        </w:rPr>
      </w:pPr>
      <w:r w:rsidRPr="004146C7">
        <w:rPr>
          <w:rFonts w:eastAsia="Calibri"/>
          <w:kern w:val="2"/>
          <w:szCs w:val="24"/>
        </w:rPr>
        <w:t>7.2.4. Ekspertizės išvados Šalims yra privalomos.</w:t>
      </w:r>
    </w:p>
    <w:p w14:paraId="0AC18D75" w14:textId="77777777" w:rsidR="00164F4E" w:rsidRPr="004146C7" w:rsidRDefault="00164F4E" w:rsidP="004146C7">
      <w:pPr>
        <w:tabs>
          <w:tab w:val="left" w:pos="567"/>
          <w:tab w:val="left" w:pos="851"/>
          <w:tab w:val="left" w:pos="992"/>
          <w:tab w:val="left" w:pos="1134"/>
        </w:tabs>
        <w:rPr>
          <w:color w:val="000000"/>
          <w:szCs w:val="24"/>
        </w:rPr>
      </w:pPr>
      <w:r w:rsidRPr="004146C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5C8623" w14:textId="77777777" w:rsidR="00164F4E" w:rsidRPr="004146C7" w:rsidRDefault="00164F4E" w:rsidP="004146C7">
      <w:pPr>
        <w:rPr>
          <w:sz w:val="14"/>
          <w:szCs w:val="14"/>
        </w:rPr>
      </w:pPr>
    </w:p>
    <w:p w14:paraId="7E92D53C" w14:textId="77777777" w:rsidR="00164F4E" w:rsidRPr="004146C7" w:rsidRDefault="00164F4E" w:rsidP="002274F1">
      <w:pPr>
        <w:ind w:firstLine="62"/>
        <w:rPr>
          <w:color w:val="000000"/>
          <w:szCs w:val="24"/>
        </w:rPr>
      </w:pPr>
    </w:p>
    <w:p w14:paraId="620B6DE8" w14:textId="77777777" w:rsidR="00164F4E" w:rsidRPr="004146C7" w:rsidRDefault="00164F4E" w:rsidP="002274F1">
      <w:pPr>
        <w:jc w:val="center"/>
        <w:rPr>
          <w:color w:val="000000"/>
          <w:szCs w:val="24"/>
        </w:rPr>
      </w:pPr>
      <w:r w:rsidRPr="004146C7">
        <w:rPr>
          <w:b/>
          <w:bCs/>
          <w:color w:val="000000"/>
          <w:szCs w:val="24"/>
        </w:rPr>
        <w:t>7.3.  Prekių trūkumų šalinimas</w:t>
      </w:r>
    </w:p>
    <w:p w14:paraId="6B845B15" w14:textId="77777777" w:rsidR="00164F4E" w:rsidRPr="004146C7" w:rsidRDefault="00164F4E" w:rsidP="002274F1">
      <w:pPr>
        <w:ind w:firstLine="62"/>
        <w:rPr>
          <w:color w:val="000000"/>
          <w:szCs w:val="24"/>
        </w:rPr>
      </w:pPr>
    </w:p>
    <w:p w14:paraId="4FA733DB" w14:textId="77777777" w:rsidR="00164F4E" w:rsidRPr="004146C7" w:rsidRDefault="00164F4E" w:rsidP="002274F1">
      <w:pPr>
        <w:rPr>
          <w:color w:val="000000"/>
          <w:szCs w:val="24"/>
        </w:rPr>
      </w:pPr>
      <w:r w:rsidRPr="004146C7">
        <w:rPr>
          <w:color w:val="000000"/>
          <w:szCs w:val="24"/>
        </w:rPr>
        <w:t>7.3.1. Tiekėjas privalo nemokamai pašalinti Prekių trūkumus, sutaisydamas Prekes ar jų dalį arba pakeisdamas Prekę nauja Preke ar jos dalimi.</w:t>
      </w:r>
    </w:p>
    <w:p w14:paraId="5C7D42E1" w14:textId="77777777" w:rsidR="00164F4E" w:rsidRPr="004146C7" w:rsidRDefault="00164F4E" w:rsidP="002274F1">
      <w:pPr>
        <w:rPr>
          <w:color w:val="000000"/>
          <w:szCs w:val="24"/>
        </w:rPr>
      </w:pPr>
      <w:r w:rsidRPr="004146C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7BA846" w14:textId="77777777" w:rsidR="00164F4E" w:rsidRPr="004146C7" w:rsidRDefault="00164F4E" w:rsidP="002274F1">
      <w:pPr>
        <w:rPr>
          <w:color w:val="000000"/>
          <w:szCs w:val="24"/>
        </w:rPr>
      </w:pPr>
      <w:r w:rsidRPr="004146C7">
        <w:rPr>
          <w:color w:val="000000"/>
          <w:szCs w:val="24"/>
        </w:rPr>
        <w:t>7.3.3. Sutaisytoje Prekių dalyje pakartotinai nustačius Prekių trūkumų, Tiekėjas privalo pakeisti Prekes naujomis kokybiškomis Prekėmis, nebent Pirkėjas raštu sutiktų Prekes dar kartą taisyti.</w:t>
      </w:r>
    </w:p>
    <w:p w14:paraId="3EF36CE8" w14:textId="77777777" w:rsidR="00164F4E" w:rsidRPr="004146C7" w:rsidRDefault="00164F4E" w:rsidP="002274F1">
      <w:pPr>
        <w:rPr>
          <w:color w:val="000000"/>
          <w:szCs w:val="24"/>
        </w:rPr>
      </w:pPr>
      <w:r w:rsidRPr="004146C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BA5D434" w14:textId="77777777" w:rsidR="00164F4E" w:rsidRPr="004146C7" w:rsidRDefault="00164F4E" w:rsidP="002274F1">
      <w:pPr>
        <w:rPr>
          <w:color w:val="000000"/>
          <w:szCs w:val="24"/>
        </w:rPr>
      </w:pPr>
      <w:r w:rsidRPr="004146C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CA9327" w14:textId="77777777" w:rsidR="00164F4E" w:rsidRPr="004146C7" w:rsidRDefault="00164F4E" w:rsidP="002274F1">
      <w:pPr>
        <w:rPr>
          <w:color w:val="000000"/>
          <w:szCs w:val="24"/>
        </w:rPr>
      </w:pPr>
      <w:r w:rsidRPr="004146C7">
        <w:rPr>
          <w:color w:val="000000"/>
          <w:szCs w:val="24"/>
        </w:rPr>
        <w:t>7.3.6. Tiekėjas, pašalinęs visus Prekių trūkumus, privalo apie tai informuoti Pirkėją.</w:t>
      </w:r>
    </w:p>
    <w:p w14:paraId="4D7C04DA" w14:textId="77777777" w:rsidR="00164F4E" w:rsidRPr="004146C7" w:rsidRDefault="00164F4E" w:rsidP="002274F1">
      <w:pPr>
        <w:rPr>
          <w:color w:val="000000"/>
          <w:szCs w:val="24"/>
        </w:rPr>
      </w:pPr>
      <w:r w:rsidRPr="004146C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D2F630" w14:textId="77777777" w:rsidR="00164F4E" w:rsidRPr="004146C7" w:rsidRDefault="00164F4E" w:rsidP="002274F1">
      <w:pPr>
        <w:ind w:firstLine="62"/>
        <w:rPr>
          <w:color w:val="000000"/>
          <w:szCs w:val="24"/>
        </w:rPr>
      </w:pPr>
    </w:p>
    <w:p w14:paraId="1D3B64DC" w14:textId="77777777" w:rsidR="00164F4E" w:rsidRPr="004146C7" w:rsidRDefault="00164F4E" w:rsidP="002274F1">
      <w:pPr>
        <w:jc w:val="center"/>
        <w:rPr>
          <w:color w:val="000000"/>
          <w:szCs w:val="24"/>
        </w:rPr>
      </w:pPr>
      <w:r w:rsidRPr="004146C7">
        <w:rPr>
          <w:b/>
          <w:bCs/>
          <w:color w:val="000000"/>
          <w:szCs w:val="24"/>
        </w:rPr>
        <w:t>7.4.  Pirkėjo teisės, Tiekėjui nepašalinus Prekių trūkumų</w:t>
      </w:r>
    </w:p>
    <w:p w14:paraId="0A990219" w14:textId="77777777" w:rsidR="00164F4E" w:rsidRPr="004146C7" w:rsidRDefault="00164F4E" w:rsidP="002274F1">
      <w:pPr>
        <w:ind w:firstLine="62"/>
        <w:rPr>
          <w:color w:val="000000"/>
          <w:szCs w:val="24"/>
        </w:rPr>
      </w:pPr>
    </w:p>
    <w:p w14:paraId="2AF23913" w14:textId="77777777" w:rsidR="00164F4E" w:rsidRPr="004146C7" w:rsidRDefault="00164F4E" w:rsidP="002274F1">
      <w:pPr>
        <w:rPr>
          <w:color w:val="000000"/>
          <w:szCs w:val="24"/>
        </w:rPr>
      </w:pPr>
      <w:r w:rsidRPr="004146C7">
        <w:rPr>
          <w:color w:val="000000"/>
          <w:szCs w:val="24"/>
        </w:rPr>
        <w:t>7.4.1. Jeigu Tiekėjas atsisako pašalinti arba nepašalina Prekių trūkumų per Pirkėjo nustatytus protingus terminus, Pirkėjas turi teisę:</w:t>
      </w:r>
    </w:p>
    <w:p w14:paraId="29844606" w14:textId="77777777" w:rsidR="00164F4E" w:rsidRPr="004146C7" w:rsidRDefault="00164F4E" w:rsidP="002274F1">
      <w:pPr>
        <w:rPr>
          <w:szCs w:val="24"/>
        </w:rPr>
      </w:pPr>
      <w:r w:rsidRPr="004146C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146C7">
        <w:rPr>
          <w:szCs w:val="24"/>
        </w:rPr>
        <w:t>šalinimo išlaidas ir padengti patirtus nuostolius; arba</w:t>
      </w:r>
    </w:p>
    <w:p w14:paraId="527F2FE4" w14:textId="77777777" w:rsidR="00164F4E" w:rsidRPr="004146C7" w:rsidRDefault="00164F4E" w:rsidP="002274F1">
      <w:pPr>
        <w:rPr>
          <w:szCs w:val="24"/>
        </w:rPr>
      </w:pPr>
      <w:r w:rsidRPr="004146C7">
        <w:rPr>
          <w:szCs w:val="24"/>
        </w:rPr>
        <w:t>7.4.1.2. reikalauti sumažinti Tiekėjui mokėtiną sumą ir grąžinti dėl šios sumos sumažinimo susidariusią permoką per 30 (trisdešimt) dienų nuo Tiekėjui nustatyto termino pašalinti Prekių trūkumus pabaigos</w:t>
      </w:r>
      <w:r w:rsidRPr="004146C7">
        <w:rPr>
          <w:kern w:val="2"/>
          <w:szCs w:val="24"/>
        </w:rPr>
        <w:t>, jeigu tai neprieštarauja VPĮ įtvirtintiems principams</w:t>
      </w:r>
      <w:r w:rsidRPr="004146C7">
        <w:rPr>
          <w:szCs w:val="24"/>
        </w:rPr>
        <w:t>; arba</w:t>
      </w:r>
      <w:r w:rsidRPr="004146C7">
        <w:rPr>
          <w:kern w:val="2"/>
          <w:szCs w:val="24"/>
        </w:rPr>
        <w:t xml:space="preserve"> </w:t>
      </w:r>
    </w:p>
    <w:p w14:paraId="745D2441" w14:textId="77777777" w:rsidR="00164F4E" w:rsidRPr="004146C7" w:rsidRDefault="00164F4E" w:rsidP="002274F1">
      <w:pPr>
        <w:rPr>
          <w:color w:val="000000"/>
          <w:szCs w:val="24"/>
        </w:rPr>
      </w:pPr>
      <w:r w:rsidRPr="004146C7">
        <w:rPr>
          <w:szCs w:val="24"/>
        </w:rPr>
        <w:t xml:space="preserve">7.4.1.3. grąžinti Prekes Tiekėjui ir nemokėti už tokias Prekes ar reikalauti grąžinti </w:t>
      </w:r>
      <w:r w:rsidRPr="004146C7">
        <w:rPr>
          <w:color w:val="000000"/>
          <w:szCs w:val="24"/>
        </w:rPr>
        <w:t>už Prekes sumokėtą sumą bei nutraukti Sutartį.</w:t>
      </w:r>
    </w:p>
    <w:p w14:paraId="3444B711" w14:textId="77777777" w:rsidR="00164F4E" w:rsidRPr="004146C7" w:rsidRDefault="00164F4E" w:rsidP="002274F1">
      <w:pPr>
        <w:rPr>
          <w:color w:val="000000"/>
          <w:szCs w:val="24"/>
        </w:rPr>
      </w:pPr>
      <w:r w:rsidRPr="004146C7">
        <w:rPr>
          <w:color w:val="000000"/>
          <w:szCs w:val="24"/>
        </w:rPr>
        <w:t xml:space="preserve">7.4.2. Tiekėjui pagal Sutartį mokėtina suma sumažinama tiek, kiek sumažėja Prekių vertė Pirkėjui dėl Prekių trūkumų, </w:t>
      </w:r>
      <w:r w:rsidRPr="004146C7">
        <w:rPr>
          <w:rFonts w:eastAsia="Arial"/>
          <w:kern w:val="2"/>
          <w:szCs w:val="24"/>
        </w:rPr>
        <w:t>jeigu tokia Prekių vertė gali būti išskaitoma iš bendros Prekių vertės</w:t>
      </w:r>
      <w:r w:rsidRPr="004146C7">
        <w:rPr>
          <w:color w:val="000000"/>
          <w:szCs w:val="24"/>
        </w:rPr>
        <w:t xml:space="preserve"> Į Prekių vertės sumažėjimą, be kita ko, įskaičiuojamos Pirkėjo išlaidos Prekių trūkumų įvertinimui ir šalinimui </w:t>
      </w:r>
      <w:r w:rsidRPr="004146C7">
        <w:rPr>
          <w:rFonts w:eastAsia="Arial"/>
          <w:kern w:val="2"/>
          <w:szCs w:val="24"/>
        </w:rPr>
        <w:lastRenderedPageBreak/>
        <w:t>(jeigu tokių Prekių kaina buvo nurodyta pirkimo metu)</w:t>
      </w:r>
      <w:r w:rsidRPr="004146C7">
        <w:rPr>
          <w:color w:val="000000"/>
          <w:szCs w:val="24"/>
        </w:rPr>
        <w:t>, Pirkėjo esamų ar būsimų išlaidų Prekių eksploatavimui padidėjimas (jeigu tokios išlaidos buvo vertinamos pirkimo metu).</w:t>
      </w:r>
    </w:p>
    <w:p w14:paraId="4B2FDEEB" w14:textId="77777777" w:rsidR="00164F4E" w:rsidRPr="004146C7" w:rsidRDefault="00164F4E" w:rsidP="002274F1">
      <w:pPr>
        <w:rPr>
          <w:color w:val="000000"/>
          <w:szCs w:val="24"/>
        </w:rPr>
      </w:pPr>
      <w:r w:rsidRPr="004146C7">
        <w:rPr>
          <w:color w:val="000000"/>
          <w:szCs w:val="24"/>
        </w:rPr>
        <w:t>7.4.3. Tiekėjas privalo patenkinti Pirkėjo pagal Bendrųjų sąlygų 7.4.4 punktą pareikštą piniginį reikalavimą per 30 (trisdešimt) dienų arba per ilgesnį Pirkėjo reikalavime nurodytą protingą terminą.</w:t>
      </w:r>
    </w:p>
    <w:p w14:paraId="0687ABC0" w14:textId="77777777" w:rsidR="00164F4E" w:rsidRPr="004146C7" w:rsidRDefault="00164F4E" w:rsidP="002274F1">
      <w:pPr>
        <w:rPr>
          <w:color w:val="000000"/>
          <w:szCs w:val="24"/>
        </w:rPr>
      </w:pPr>
      <w:r w:rsidRPr="004146C7">
        <w:rPr>
          <w:color w:val="000000"/>
          <w:szCs w:val="24"/>
        </w:rPr>
        <w:t>7.4.4. Už vėlavimą pašalinti Prekių trūkumus Pirkėjas privalo reikalauti Tiekėjo sumokėti Specialiosiose sąlygose nustatyto dydžio netesybas.</w:t>
      </w:r>
    </w:p>
    <w:p w14:paraId="1DD49814" w14:textId="77777777" w:rsidR="00164F4E" w:rsidRPr="004146C7" w:rsidRDefault="00164F4E" w:rsidP="002274F1">
      <w:pPr>
        <w:ind w:firstLine="62"/>
        <w:rPr>
          <w:color w:val="000000"/>
          <w:szCs w:val="24"/>
        </w:rPr>
      </w:pPr>
    </w:p>
    <w:p w14:paraId="7FDAFAFF" w14:textId="77777777" w:rsidR="00164F4E" w:rsidRPr="004146C7" w:rsidRDefault="00164F4E" w:rsidP="002274F1">
      <w:pPr>
        <w:jc w:val="center"/>
        <w:rPr>
          <w:color w:val="000000"/>
          <w:szCs w:val="24"/>
        </w:rPr>
      </w:pPr>
      <w:r w:rsidRPr="004146C7">
        <w:rPr>
          <w:b/>
          <w:bCs/>
          <w:caps/>
          <w:color w:val="000000"/>
          <w:szCs w:val="24"/>
        </w:rPr>
        <w:t>8.  PRISTATYMO TERMINAI</w:t>
      </w:r>
    </w:p>
    <w:p w14:paraId="0EDC10A3" w14:textId="77777777" w:rsidR="00164F4E" w:rsidRPr="004146C7" w:rsidRDefault="00164F4E" w:rsidP="002274F1">
      <w:pPr>
        <w:ind w:firstLine="62"/>
        <w:rPr>
          <w:color w:val="000000"/>
          <w:szCs w:val="24"/>
        </w:rPr>
      </w:pPr>
    </w:p>
    <w:p w14:paraId="2B76E467" w14:textId="77777777" w:rsidR="00164F4E" w:rsidRPr="004146C7" w:rsidRDefault="00164F4E" w:rsidP="002274F1">
      <w:pPr>
        <w:jc w:val="center"/>
        <w:rPr>
          <w:color w:val="000000"/>
          <w:szCs w:val="24"/>
        </w:rPr>
      </w:pPr>
      <w:r w:rsidRPr="004146C7">
        <w:rPr>
          <w:b/>
          <w:bCs/>
          <w:color w:val="000000"/>
          <w:szCs w:val="24"/>
        </w:rPr>
        <w:t>8.1.  Pristatymo terminai ir Prekių tiekimo grafikas</w:t>
      </w:r>
    </w:p>
    <w:p w14:paraId="0B251D30" w14:textId="77777777" w:rsidR="00164F4E" w:rsidRPr="004146C7" w:rsidRDefault="00164F4E" w:rsidP="002274F1">
      <w:pPr>
        <w:ind w:firstLine="62"/>
        <w:rPr>
          <w:color w:val="000000"/>
          <w:szCs w:val="24"/>
        </w:rPr>
      </w:pPr>
    </w:p>
    <w:p w14:paraId="29DD5EC8" w14:textId="77777777" w:rsidR="00164F4E" w:rsidRPr="004146C7" w:rsidRDefault="00164F4E" w:rsidP="002274F1">
      <w:pPr>
        <w:rPr>
          <w:color w:val="000000"/>
          <w:szCs w:val="24"/>
        </w:rPr>
      </w:pPr>
      <w:r w:rsidRPr="004146C7">
        <w:rPr>
          <w:color w:val="000000"/>
          <w:szCs w:val="24"/>
        </w:rPr>
        <w:t>8.1.1. Tiekėjas privalo pristatyti Prekes laikydamasis terminų, nurodytų Specialiosiose sąlygose.</w:t>
      </w:r>
    </w:p>
    <w:p w14:paraId="2C89D5CE" w14:textId="77777777" w:rsidR="00164F4E" w:rsidRPr="004146C7" w:rsidRDefault="00164F4E" w:rsidP="002274F1">
      <w:pPr>
        <w:rPr>
          <w:color w:val="000000"/>
          <w:szCs w:val="24"/>
        </w:rPr>
      </w:pPr>
      <w:r w:rsidRPr="004146C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146C7">
        <w:rPr>
          <w:b/>
          <w:bCs/>
          <w:color w:val="000000"/>
          <w:szCs w:val="24"/>
        </w:rPr>
        <w:t>Grafikas</w:t>
      </w:r>
      <w:r w:rsidRPr="004146C7">
        <w:rPr>
          <w:color w:val="000000"/>
          <w:szCs w:val="24"/>
        </w:rPr>
        <w:t>).</w:t>
      </w:r>
    </w:p>
    <w:p w14:paraId="3EDC0DB0" w14:textId="77777777" w:rsidR="00164F4E" w:rsidRPr="004146C7" w:rsidRDefault="00164F4E" w:rsidP="002274F1">
      <w:pPr>
        <w:rPr>
          <w:color w:val="000000"/>
          <w:szCs w:val="24"/>
        </w:rPr>
      </w:pPr>
      <w:r w:rsidRPr="004146C7">
        <w:rPr>
          <w:color w:val="000000"/>
          <w:szCs w:val="24"/>
        </w:rPr>
        <w:t>8.1.3. Jei aktualu, Grafike turi būti pažymėta, kurios Prekės gali būti pristatomos lygiagrečiai, o kurios gali būti pristatomos tik numatytu eiliškumu.</w:t>
      </w:r>
    </w:p>
    <w:p w14:paraId="1B05E837" w14:textId="77777777" w:rsidR="00164F4E" w:rsidRPr="004146C7" w:rsidRDefault="00164F4E" w:rsidP="002274F1">
      <w:pPr>
        <w:ind w:firstLine="62"/>
        <w:rPr>
          <w:color w:val="000000"/>
          <w:szCs w:val="24"/>
        </w:rPr>
      </w:pPr>
    </w:p>
    <w:p w14:paraId="4CAA4033" w14:textId="77777777" w:rsidR="00164F4E" w:rsidRPr="004146C7" w:rsidRDefault="00164F4E" w:rsidP="002274F1">
      <w:pPr>
        <w:jc w:val="center"/>
        <w:rPr>
          <w:color w:val="000000"/>
          <w:szCs w:val="24"/>
        </w:rPr>
      </w:pPr>
      <w:r w:rsidRPr="004146C7">
        <w:rPr>
          <w:b/>
          <w:bCs/>
          <w:color w:val="000000"/>
          <w:szCs w:val="24"/>
        </w:rPr>
        <w:t>8.2.  Netesybos už Prekių pristatymo vėlavimą</w:t>
      </w:r>
    </w:p>
    <w:p w14:paraId="3A6DC389" w14:textId="77777777" w:rsidR="00164F4E" w:rsidRPr="004146C7" w:rsidRDefault="00164F4E" w:rsidP="002274F1">
      <w:pPr>
        <w:ind w:firstLine="62"/>
        <w:rPr>
          <w:color w:val="000000"/>
          <w:szCs w:val="24"/>
        </w:rPr>
      </w:pPr>
    </w:p>
    <w:p w14:paraId="1FF344E6" w14:textId="77777777" w:rsidR="00164F4E" w:rsidRPr="004146C7" w:rsidRDefault="00164F4E" w:rsidP="002274F1">
      <w:pPr>
        <w:rPr>
          <w:color w:val="000000"/>
          <w:szCs w:val="24"/>
        </w:rPr>
      </w:pPr>
      <w:r w:rsidRPr="004146C7">
        <w:rPr>
          <w:color w:val="000000"/>
          <w:szCs w:val="24"/>
        </w:rPr>
        <w:t>8.2.1. Jeigu Tiekėjas praleidžia Prekių pristatymo terminus, nustatytus Specialiosiose sąlygose, Tiekėjui iki Prekių pristatymo datos taikomos Specialiosiose sąlygose nurodyto dydžio netesybos.</w:t>
      </w:r>
    </w:p>
    <w:p w14:paraId="52A6F522" w14:textId="77777777" w:rsidR="00164F4E" w:rsidRPr="004146C7" w:rsidRDefault="00164F4E" w:rsidP="002274F1">
      <w:pPr>
        <w:rPr>
          <w:color w:val="000000"/>
          <w:szCs w:val="24"/>
        </w:rPr>
      </w:pPr>
      <w:r w:rsidRPr="004146C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A17016D" w14:textId="77777777" w:rsidR="00164F4E" w:rsidRPr="004146C7" w:rsidRDefault="00164F4E" w:rsidP="002274F1">
      <w:pPr>
        <w:rPr>
          <w:color w:val="000000"/>
          <w:szCs w:val="24"/>
        </w:rPr>
      </w:pPr>
      <w:r w:rsidRPr="004146C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97E7" w14:textId="77777777" w:rsidR="00164F4E" w:rsidRPr="004146C7" w:rsidRDefault="00164F4E" w:rsidP="002274F1">
      <w:pPr>
        <w:ind w:firstLine="62"/>
        <w:rPr>
          <w:color w:val="000000"/>
          <w:szCs w:val="24"/>
        </w:rPr>
      </w:pPr>
    </w:p>
    <w:p w14:paraId="52364292" w14:textId="77777777" w:rsidR="00164F4E" w:rsidRPr="004146C7" w:rsidRDefault="00164F4E" w:rsidP="002274F1">
      <w:pPr>
        <w:jc w:val="center"/>
        <w:rPr>
          <w:color w:val="000000"/>
          <w:szCs w:val="24"/>
        </w:rPr>
      </w:pPr>
      <w:r w:rsidRPr="004146C7">
        <w:rPr>
          <w:b/>
          <w:bCs/>
          <w:caps/>
          <w:color w:val="000000"/>
          <w:szCs w:val="24"/>
        </w:rPr>
        <w:t>9.  PRIEVOLIŲ PAGAL SUTARTĮ ĮVYKDYMO UŽTIKRINIMO BŪDAI</w:t>
      </w:r>
    </w:p>
    <w:p w14:paraId="06A4CA16" w14:textId="77777777" w:rsidR="00164F4E" w:rsidRPr="004146C7" w:rsidRDefault="00164F4E" w:rsidP="002274F1">
      <w:pPr>
        <w:ind w:firstLine="62"/>
        <w:rPr>
          <w:color w:val="000000"/>
          <w:szCs w:val="24"/>
        </w:rPr>
      </w:pPr>
    </w:p>
    <w:p w14:paraId="7AE968CF" w14:textId="77777777" w:rsidR="00164F4E" w:rsidRPr="004146C7" w:rsidRDefault="00164F4E" w:rsidP="002274F1">
      <w:pPr>
        <w:rPr>
          <w:color w:val="000000"/>
          <w:szCs w:val="24"/>
        </w:rPr>
      </w:pPr>
      <w:r w:rsidRPr="004146C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66BD97" w14:textId="77777777" w:rsidR="00164F4E" w:rsidRPr="004146C7" w:rsidRDefault="00164F4E" w:rsidP="002274F1">
      <w:pPr>
        <w:ind w:firstLine="62"/>
        <w:rPr>
          <w:color w:val="000000"/>
          <w:szCs w:val="24"/>
        </w:rPr>
      </w:pPr>
    </w:p>
    <w:p w14:paraId="6B843560" w14:textId="77777777" w:rsidR="00164F4E" w:rsidRPr="004146C7" w:rsidRDefault="00164F4E" w:rsidP="002274F1">
      <w:pPr>
        <w:jc w:val="center"/>
        <w:rPr>
          <w:color w:val="000000"/>
          <w:szCs w:val="24"/>
        </w:rPr>
      </w:pPr>
      <w:r w:rsidRPr="004146C7">
        <w:rPr>
          <w:b/>
          <w:bCs/>
          <w:caps/>
          <w:color w:val="000000"/>
          <w:szCs w:val="24"/>
        </w:rPr>
        <w:t>10.  SUTARTIES ĮVYKDYMO UŽTIKRINIMAS (JEI TAIKOMA)</w:t>
      </w:r>
    </w:p>
    <w:p w14:paraId="4A0096D1" w14:textId="77777777" w:rsidR="00164F4E" w:rsidRPr="004146C7" w:rsidRDefault="00164F4E" w:rsidP="002274F1">
      <w:pPr>
        <w:ind w:firstLine="62"/>
        <w:rPr>
          <w:color w:val="000000"/>
          <w:szCs w:val="24"/>
        </w:rPr>
      </w:pPr>
    </w:p>
    <w:p w14:paraId="13A69BFB" w14:textId="77777777" w:rsidR="00164F4E" w:rsidRPr="004146C7" w:rsidRDefault="00164F4E" w:rsidP="002274F1">
      <w:pPr>
        <w:rPr>
          <w:color w:val="000000"/>
          <w:szCs w:val="24"/>
        </w:rPr>
      </w:pPr>
      <w:r w:rsidRPr="004146C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BAADAB" w14:textId="77777777" w:rsidR="00164F4E" w:rsidRPr="004146C7" w:rsidRDefault="00164F4E" w:rsidP="002274F1">
      <w:pPr>
        <w:rPr>
          <w:color w:val="000000"/>
          <w:szCs w:val="24"/>
        </w:rPr>
      </w:pPr>
      <w:r w:rsidRPr="004146C7">
        <w:rPr>
          <w:b/>
          <w:bCs/>
          <w:color w:val="000000"/>
          <w:szCs w:val="24"/>
        </w:rPr>
        <w:t>Pastaba.</w:t>
      </w:r>
      <w:r w:rsidRPr="004146C7">
        <w:rPr>
          <w:color w:val="000000"/>
          <w:szCs w:val="24"/>
        </w:rPr>
        <w:t> </w:t>
      </w:r>
      <w:r w:rsidRPr="004146C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A56FE3" w14:textId="77777777" w:rsidR="00164F4E" w:rsidRPr="004146C7" w:rsidRDefault="00164F4E" w:rsidP="002274F1">
      <w:pPr>
        <w:rPr>
          <w:color w:val="000000"/>
          <w:szCs w:val="24"/>
        </w:rPr>
      </w:pPr>
      <w:r w:rsidRPr="004146C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146C7">
        <w:rPr>
          <w:color w:val="000000"/>
          <w:szCs w:val="24"/>
        </w:rPr>
        <w:t xml:space="preserve">kartu su draudimo bendrovės laidavimo draudimo raštu turi būti pateiktas ir pasirašytas draudimo liudijimas (polisas) bei dokumentas, įrodantis, kad draudimo įmoka už išduotą </w:t>
      </w:r>
      <w:r w:rsidRPr="004146C7">
        <w:rPr>
          <w:color w:val="000000"/>
          <w:szCs w:val="24"/>
        </w:rPr>
        <w:lastRenderedPageBreak/>
        <w:t>laidavimo draudimo raštą yra sumokėta</w:t>
      </w:r>
      <w:r w:rsidRPr="004146C7">
        <w:rPr>
          <w:color w:val="000000"/>
          <w:szCs w:val="24"/>
          <w:shd w:val="clear" w:color="auto" w:fill="FFFFFF"/>
        </w:rPr>
        <w:t xml:space="preserve">), atitinkantį Bendrųjų sąlygų 10 skyriuje nurodytas sąlygas, per Specialiosiose sąlygose nustatytą terminą (toliau – </w:t>
      </w:r>
      <w:r w:rsidRPr="004146C7">
        <w:rPr>
          <w:b/>
          <w:bCs/>
          <w:color w:val="000000"/>
          <w:szCs w:val="24"/>
          <w:shd w:val="clear" w:color="auto" w:fill="FFFFFF"/>
        </w:rPr>
        <w:t>Sutarties įvykdymo užtikrinimas</w:t>
      </w:r>
      <w:r w:rsidRPr="004146C7">
        <w:rPr>
          <w:color w:val="000000"/>
          <w:szCs w:val="24"/>
          <w:shd w:val="clear" w:color="auto" w:fill="FFFFFF"/>
        </w:rPr>
        <w:t>).</w:t>
      </w:r>
    </w:p>
    <w:p w14:paraId="2AC20732" w14:textId="77777777" w:rsidR="00164F4E" w:rsidRPr="004146C7" w:rsidRDefault="00164F4E" w:rsidP="002274F1">
      <w:pPr>
        <w:textAlignment w:val="baseline"/>
        <w:rPr>
          <w:color w:val="000000"/>
          <w:szCs w:val="24"/>
        </w:rPr>
      </w:pPr>
      <w:r w:rsidRPr="004146C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9AD7B0" w14:textId="77777777" w:rsidR="00164F4E" w:rsidRPr="004146C7" w:rsidRDefault="00164F4E" w:rsidP="002274F1">
      <w:pPr>
        <w:textAlignment w:val="baseline"/>
        <w:rPr>
          <w:color w:val="000000"/>
          <w:szCs w:val="24"/>
        </w:rPr>
      </w:pPr>
      <w:r w:rsidRPr="004146C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F51628F" w14:textId="77777777" w:rsidR="00164F4E" w:rsidRPr="004146C7" w:rsidRDefault="00164F4E" w:rsidP="002274F1">
      <w:pPr>
        <w:textAlignment w:val="baseline"/>
        <w:rPr>
          <w:color w:val="000000"/>
          <w:szCs w:val="24"/>
        </w:rPr>
      </w:pPr>
      <w:r w:rsidRPr="004146C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3F103E" w14:textId="77777777" w:rsidR="00164F4E" w:rsidRPr="004146C7" w:rsidRDefault="00164F4E" w:rsidP="002274F1">
      <w:pPr>
        <w:textAlignment w:val="baseline"/>
        <w:rPr>
          <w:color w:val="000000"/>
          <w:szCs w:val="24"/>
        </w:rPr>
      </w:pPr>
      <w:r w:rsidRPr="004146C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5F03F3" w14:textId="77777777" w:rsidR="00164F4E" w:rsidRPr="004146C7" w:rsidRDefault="00164F4E" w:rsidP="002274F1">
      <w:pPr>
        <w:textAlignment w:val="baseline"/>
        <w:rPr>
          <w:color w:val="000000"/>
          <w:szCs w:val="24"/>
        </w:rPr>
      </w:pPr>
      <w:r w:rsidRPr="004146C7">
        <w:rPr>
          <w:color w:val="000000"/>
          <w:szCs w:val="24"/>
        </w:rPr>
        <w:t>10.7. Sutarties įvykdymo užtikrinimas turi įsigalioti ne vėliau negu jo pateikimo Pirkėjui dieną. </w:t>
      </w:r>
    </w:p>
    <w:p w14:paraId="5E274AA1" w14:textId="77777777" w:rsidR="00164F4E" w:rsidRPr="004146C7" w:rsidRDefault="00164F4E" w:rsidP="002274F1">
      <w:pPr>
        <w:textAlignment w:val="baseline"/>
        <w:rPr>
          <w:color w:val="000000"/>
          <w:szCs w:val="24"/>
        </w:rPr>
      </w:pPr>
      <w:r w:rsidRPr="004146C7">
        <w:rPr>
          <w:color w:val="000000"/>
          <w:szCs w:val="24"/>
        </w:rPr>
        <w:t>10.8. Sutarties įvykdymo užtikrinimo suma turi būti nurodoma ir išmokama eurais. </w:t>
      </w:r>
    </w:p>
    <w:p w14:paraId="2466FC06" w14:textId="77777777" w:rsidR="00164F4E" w:rsidRPr="004146C7" w:rsidRDefault="00164F4E" w:rsidP="002274F1">
      <w:pPr>
        <w:textAlignment w:val="baseline"/>
        <w:rPr>
          <w:szCs w:val="24"/>
        </w:rPr>
      </w:pPr>
      <w:r w:rsidRPr="004146C7">
        <w:rPr>
          <w:color w:val="000000"/>
          <w:szCs w:val="24"/>
        </w:rPr>
        <w:t xml:space="preserve">10.9. Sutarties įvykdymo užtikrinimas turi būti surašytas lietuvių arba kita kalba (esant Pirkėjo </w:t>
      </w:r>
      <w:r w:rsidRPr="004146C7">
        <w:rPr>
          <w:szCs w:val="24"/>
        </w:rPr>
        <w:t>prašymui, turi būti pateiktas vertimas į lietuvių kalbą). </w:t>
      </w:r>
    </w:p>
    <w:p w14:paraId="1DDF3D7C" w14:textId="77777777" w:rsidR="00164F4E" w:rsidRPr="004146C7" w:rsidRDefault="00164F4E" w:rsidP="002274F1">
      <w:pPr>
        <w:textAlignment w:val="baseline"/>
        <w:rPr>
          <w:szCs w:val="24"/>
        </w:rPr>
      </w:pPr>
      <w:r w:rsidRPr="004146C7">
        <w:rPr>
          <w:szCs w:val="24"/>
        </w:rPr>
        <w:t xml:space="preserve">10.10. Sutarties įvykdymo užtikrinime nurodytas jo galiojimo terminas turi būti ne trumpesnis nei nurodytas </w:t>
      </w:r>
      <w:r w:rsidRPr="004146C7">
        <w:rPr>
          <w:rFonts w:eastAsia="Calibri"/>
          <w:kern w:val="2"/>
          <w:szCs w:val="24"/>
        </w:rPr>
        <w:t>Specialiosiose sąlygose</w:t>
      </w:r>
      <w:r w:rsidRPr="004146C7">
        <w:rPr>
          <w:szCs w:val="24"/>
        </w:rPr>
        <w:t>. </w:t>
      </w:r>
    </w:p>
    <w:p w14:paraId="18468695" w14:textId="77777777" w:rsidR="00164F4E" w:rsidRPr="004146C7" w:rsidRDefault="00164F4E" w:rsidP="002274F1">
      <w:pPr>
        <w:textAlignment w:val="baseline"/>
        <w:rPr>
          <w:color w:val="000000"/>
          <w:szCs w:val="24"/>
        </w:rPr>
      </w:pPr>
      <w:r w:rsidRPr="004146C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A5AF02" w14:textId="77777777" w:rsidR="00164F4E" w:rsidRPr="004146C7" w:rsidRDefault="00164F4E" w:rsidP="002274F1">
      <w:pPr>
        <w:textAlignment w:val="baseline"/>
        <w:rPr>
          <w:color w:val="000000"/>
          <w:szCs w:val="24"/>
        </w:rPr>
      </w:pPr>
      <w:r w:rsidRPr="004146C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37D85C" w14:textId="77777777" w:rsidR="00164F4E" w:rsidRPr="004146C7" w:rsidRDefault="00164F4E" w:rsidP="002274F1">
      <w:pPr>
        <w:textAlignment w:val="baseline"/>
        <w:rPr>
          <w:color w:val="000000"/>
          <w:szCs w:val="24"/>
        </w:rPr>
      </w:pPr>
      <w:r w:rsidRPr="004146C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742C32" w14:textId="77777777" w:rsidR="00164F4E" w:rsidRPr="004146C7" w:rsidRDefault="00164F4E" w:rsidP="002274F1">
      <w:pPr>
        <w:rPr>
          <w:color w:val="000000"/>
          <w:szCs w:val="24"/>
        </w:rPr>
      </w:pPr>
      <w:r w:rsidRPr="004146C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D04DC9" w14:textId="77777777" w:rsidR="00164F4E" w:rsidRPr="004146C7" w:rsidRDefault="00164F4E" w:rsidP="002274F1">
      <w:pPr>
        <w:textAlignment w:val="baseline"/>
        <w:rPr>
          <w:color w:val="000000"/>
          <w:szCs w:val="24"/>
        </w:rPr>
      </w:pPr>
      <w:r w:rsidRPr="004146C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44E6C5" w14:textId="77777777" w:rsidR="00164F4E" w:rsidRPr="004146C7" w:rsidRDefault="00164F4E" w:rsidP="002274F1">
      <w:pPr>
        <w:textAlignment w:val="baseline"/>
        <w:rPr>
          <w:color w:val="000000"/>
          <w:szCs w:val="24"/>
        </w:rPr>
      </w:pPr>
      <w:r w:rsidRPr="004146C7">
        <w:rPr>
          <w:color w:val="000000"/>
          <w:szCs w:val="24"/>
        </w:rPr>
        <w:lastRenderedPageBreak/>
        <w:t>10.16. Pirkėjas gali pasinaudoti Sutarties įvykdymo užtikrinimu, esant bet kuriai iš žemiau nurodytų aplinkybių:  </w:t>
      </w:r>
    </w:p>
    <w:p w14:paraId="2355E9BC" w14:textId="77777777" w:rsidR="00164F4E" w:rsidRPr="004146C7" w:rsidRDefault="00164F4E" w:rsidP="002274F1">
      <w:pPr>
        <w:textAlignment w:val="baseline"/>
        <w:rPr>
          <w:color w:val="000000"/>
          <w:szCs w:val="24"/>
        </w:rPr>
      </w:pPr>
      <w:r w:rsidRPr="004146C7">
        <w:rPr>
          <w:color w:val="000000"/>
          <w:szCs w:val="24"/>
        </w:rPr>
        <w:t>10.16.1. Tiekėjas neįvykdė, nevykdo arba netinkamai vykdo savo įsipareigojimus pagal Sutartį;  </w:t>
      </w:r>
    </w:p>
    <w:p w14:paraId="31F4A6CB" w14:textId="77777777" w:rsidR="00164F4E" w:rsidRPr="004146C7" w:rsidRDefault="00164F4E" w:rsidP="002274F1">
      <w:pPr>
        <w:textAlignment w:val="baseline"/>
        <w:rPr>
          <w:color w:val="000000"/>
          <w:szCs w:val="24"/>
        </w:rPr>
      </w:pPr>
      <w:r w:rsidRPr="004146C7">
        <w:rPr>
          <w:color w:val="000000"/>
          <w:szCs w:val="24"/>
        </w:rPr>
        <w:t>10.16.2. Tiekėjas per protingai nustatytą laikotarpį neįvykdo Pirkėjo nurodymo ištaisyti Prekių trūkumus;  </w:t>
      </w:r>
    </w:p>
    <w:p w14:paraId="11AF76E4" w14:textId="77777777" w:rsidR="00164F4E" w:rsidRPr="004146C7" w:rsidRDefault="00164F4E" w:rsidP="002274F1">
      <w:pPr>
        <w:textAlignment w:val="baseline"/>
        <w:rPr>
          <w:color w:val="000000"/>
          <w:szCs w:val="24"/>
        </w:rPr>
      </w:pPr>
      <w:r w:rsidRPr="004146C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70C4B3" w14:textId="77777777" w:rsidR="00164F4E" w:rsidRPr="004146C7" w:rsidRDefault="00164F4E" w:rsidP="002274F1">
      <w:pPr>
        <w:textAlignment w:val="baseline"/>
        <w:rPr>
          <w:color w:val="000000"/>
          <w:szCs w:val="24"/>
        </w:rPr>
      </w:pPr>
      <w:r w:rsidRPr="004146C7">
        <w:rPr>
          <w:color w:val="000000"/>
          <w:szCs w:val="24"/>
        </w:rPr>
        <w:t>10.16.4. Tiekėjas be pateisinamos priežasties (ne Sutartyje nustatytais atvejais) vienašališkai nutraukia Sutartį. </w:t>
      </w:r>
    </w:p>
    <w:p w14:paraId="6836BF85" w14:textId="77777777" w:rsidR="00164F4E" w:rsidRPr="004146C7" w:rsidRDefault="00164F4E" w:rsidP="002274F1">
      <w:pPr>
        <w:ind w:firstLine="62"/>
        <w:textAlignment w:val="baseline"/>
        <w:rPr>
          <w:color w:val="000000"/>
          <w:szCs w:val="24"/>
        </w:rPr>
      </w:pPr>
    </w:p>
    <w:p w14:paraId="175E4FE0" w14:textId="77777777" w:rsidR="00164F4E" w:rsidRPr="004146C7" w:rsidRDefault="00164F4E" w:rsidP="002274F1">
      <w:pPr>
        <w:jc w:val="center"/>
        <w:rPr>
          <w:color w:val="000000"/>
          <w:szCs w:val="24"/>
        </w:rPr>
      </w:pPr>
      <w:r w:rsidRPr="004146C7">
        <w:rPr>
          <w:b/>
          <w:bCs/>
          <w:caps/>
          <w:color w:val="000000"/>
          <w:szCs w:val="24"/>
        </w:rPr>
        <w:t>11.  SUTARTIES KAINA IR JOS PERSKAIČIAVIMAS</w:t>
      </w:r>
    </w:p>
    <w:p w14:paraId="182AEFD6" w14:textId="77777777" w:rsidR="00164F4E" w:rsidRPr="004146C7" w:rsidRDefault="00164F4E" w:rsidP="002274F1">
      <w:pPr>
        <w:ind w:firstLine="62"/>
        <w:rPr>
          <w:color w:val="000000"/>
          <w:szCs w:val="24"/>
        </w:rPr>
      </w:pPr>
    </w:p>
    <w:p w14:paraId="423FA5B5" w14:textId="77777777" w:rsidR="00164F4E" w:rsidRPr="004146C7" w:rsidRDefault="00164F4E" w:rsidP="002274F1">
      <w:pPr>
        <w:rPr>
          <w:color w:val="000000"/>
          <w:szCs w:val="24"/>
        </w:rPr>
      </w:pPr>
      <w:r w:rsidRPr="004146C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C4D6BD" w14:textId="77777777" w:rsidR="00164F4E" w:rsidRPr="004146C7" w:rsidRDefault="00164F4E" w:rsidP="002274F1">
      <w:pPr>
        <w:rPr>
          <w:color w:val="000000"/>
          <w:szCs w:val="24"/>
        </w:rPr>
      </w:pPr>
      <w:r w:rsidRPr="004146C7">
        <w:rPr>
          <w:color w:val="000000"/>
          <w:szCs w:val="24"/>
        </w:rPr>
        <w:t>11.2. Pradinės sutarties vertė yra nurodyta Specialiosiose sąlygose.</w:t>
      </w:r>
    </w:p>
    <w:p w14:paraId="006EDD2B" w14:textId="77777777" w:rsidR="00164F4E" w:rsidRPr="004146C7" w:rsidRDefault="00164F4E" w:rsidP="002274F1">
      <w:pPr>
        <w:rPr>
          <w:color w:val="000000"/>
          <w:szCs w:val="24"/>
        </w:rPr>
      </w:pPr>
      <w:r w:rsidRPr="004146C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275931" w14:textId="77777777" w:rsidR="00164F4E" w:rsidRPr="004146C7" w:rsidRDefault="00164F4E" w:rsidP="002274F1">
      <w:pPr>
        <w:rPr>
          <w:color w:val="000000"/>
          <w:szCs w:val="24"/>
        </w:rPr>
      </w:pPr>
      <w:r w:rsidRPr="004146C7">
        <w:rPr>
          <w:color w:val="000000"/>
          <w:szCs w:val="24"/>
        </w:rPr>
        <w:t>11.4. Sutarties kainos peržiūra atliekama Specialiosiose sąlygose nustatyta tvarka.</w:t>
      </w:r>
    </w:p>
    <w:p w14:paraId="58958AD6" w14:textId="77777777" w:rsidR="00164F4E" w:rsidRPr="004146C7" w:rsidRDefault="00164F4E" w:rsidP="002274F1">
      <w:pPr>
        <w:ind w:firstLine="62"/>
        <w:rPr>
          <w:color w:val="000000"/>
          <w:szCs w:val="24"/>
        </w:rPr>
      </w:pPr>
    </w:p>
    <w:p w14:paraId="7BFC1778" w14:textId="77777777" w:rsidR="00164F4E" w:rsidRPr="004146C7" w:rsidRDefault="00164F4E" w:rsidP="002274F1">
      <w:pPr>
        <w:jc w:val="center"/>
        <w:rPr>
          <w:color w:val="000000"/>
          <w:szCs w:val="24"/>
        </w:rPr>
      </w:pPr>
      <w:r w:rsidRPr="004146C7">
        <w:rPr>
          <w:b/>
          <w:bCs/>
          <w:caps/>
          <w:color w:val="000000"/>
          <w:szCs w:val="24"/>
        </w:rPr>
        <w:t>12.  ATSISKAITYMO TVARKA</w:t>
      </w:r>
    </w:p>
    <w:p w14:paraId="111D4DBC" w14:textId="77777777" w:rsidR="00164F4E" w:rsidRPr="004146C7" w:rsidRDefault="00164F4E" w:rsidP="002274F1">
      <w:pPr>
        <w:ind w:firstLine="62"/>
        <w:jc w:val="center"/>
        <w:rPr>
          <w:color w:val="000000"/>
          <w:szCs w:val="24"/>
        </w:rPr>
      </w:pPr>
    </w:p>
    <w:p w14:paraId="2C3BD195" w14:textId="77777777" w:rsidR="00164F4E" w:rsidRPr="004146C7" w:rsidRDefault="00164F4E" w:rsidP="002274F1">
      <w:pPr>
        <w:jc w:val="center"/>
        <w:rPr>
          <w:color w:val="000000"/>
          <w:szCs w:val="24"/>
        </w:rPr>
      </w:pPr>
      <w:r w:rsidRPr="004146C7">
        <w:rPr>
          <w:b/>
          <w:bCs/>
          <w:color w:val="000000"/>
          <w:szCs w:val="24"/>
        </w:rPr>
        <w:t>12.1.  Išankstinis mokėjimas (avansas) (jei taikoma)</w:t>
      </w:r>
    </w:p>
    <w:p w14:paraId="0DE40205" w14:textId="77777777" w:rsidR="00164F4E" w:rsidRPr="004146C7" w:rsidRDefault="00164F4E" w:rsidP="002274F1">
      <w:pPr>
        <w:ind w:firstLine="62"/>
        <w:rPr>
          <w:color w:val="000000"/>
          <w:szCs w:val="24"/>
        </w:rPr>
      </w:pPr>
    </w:p>
    <w:p w14:paraId="7F2E38D4" w14:textId="77777777" w:rsidR="00164F4E" w:rsidRPr="004146C7" w:rsidRDefault="00164F4E" w:rsidP="002274F1">
      <w:pPr>
        <w:textAlignment w:val="baseline"/>
        <w:rPr>
          <w:color w:val="000000"/>
          <w:szCs w:val="24"/>
        </w:rPr>
      </w:pPr>
      <w:r w:rsidRPr="004146C7">
        <w:rPr>
          <w:color w:val="000000"/>
          <w:szCs w:val="24"/>
        </w:rPr>
        <w:t xml:space="preserve">12.1.1. Bendrųjų sąlygų 12.1 poskyrio sąlygos taikomos tuo atveju, jei Specialiosiose sąlygose yra nurodyta, kad Tiekėjui mokamas išankstinis mokėjimas (avansas) (toliau – </w:t>
      </w:r>
      <w:r w:rsidRPr="004146C7">
        <w:rPr>
          <w:b/>
          <w:bCs/>
          <w:color w:val="000000"/>
          <w:szCs w:val="24"/>
        </w:rPr>
        <w:t>Avansas</w:t>
      </w:r>
      <w:r w:rsidRPr="004146C7">
        <w:rPr>
          <w:color w:val="000000"/>
          <w:szCs w:val="24"/>
        </w:rPr>
        <w:t>). </w:t>
      </w:r>
    </w:p>
    <w:p w14:paraId="2B471401" w14:textId="77777777" w:rsidR="00164F4E" w:rsidRPr="004146C7" w:rsidRDefault="00164F4E" w:rsidP="002274F1">
      <w:pPr>
        <w:textAlignment w:val="baseline"/>
        <w:rPr>
          <w:color w:val="000000"/>
          <w:szCs w:val="24"/>
        </w:rPr>
      </w:pPr>
      <w:r w:rsidRPr="004146C7">
        <w:rPr>
          <w:color w:val="000000"/>
          <w:szCs w:val="24"/>
        </w:rPr>
        <w:t xml:space="preserve">12.1.2. Pirkėjas sumoka Tiekėjui </w:t>
      </w:r>
      <w:r w:rsidRPr="004146C7">
        <w:rPr>
          <w:rFonts w:eastAsia="Calibri"/>
          <w:kern w:val="2"/>
          <w:szCs w:val="24"/>
        </w:rPr>
        <w:t>ne didesnį kaip Specialiosiose sąlygose nurodyto dydžio Avansą</w:t>
      </w:r>
      <w:r w:rsidRPr="004146C7">
        <w:rPr>
          <w:color w:val="000000"/>
          <w:szCs w:val="24"/>
        </w:rPr>
        <w:t>.</w:t>
      </w:r>
    </w:p>
    <w:p w14:paraId="60D72EEC" w14:textId="77777777" w:rsidR="00164F4E" w:rsidRPr="004146C7" w:rsidRDefault="00164F4E" w:rsidP="002274F1">
      <w:pPr>
        <w:textAlignment w:val="baseline"/>
        <w:rPr>
          <w:color w:val="000000"/>
          <w:szCs w:val="24"/>
        </w:rPr>
      </w:pPr>
      <w:r w:rsidRPr="004146C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146C7">
        <w:rPr>
          <w:b/>
          <w:bCs/>
          <w:color w:val="000000"/>
          <w:szCs w:val="24"/>
        </w:rPr>
        <w:t>Avanso užtikrinimas</w:t>
      </w:r>
      <w:r w:rsidRPr="004146C7">
        <w:rPr>
          <w:color w:val="000000"/>
          <w:szCs w:val="24"/>
        </w:rPr>
        <w:t>). </w:t>
      </w:r>
    </w:p>
    <w:p w14:paraId="3A2FF54B" w14:textId="77777777" w:rsidR="00164F4E" w:rsidRPr="004146C7" w:rsidRDefault="00164F4E" w:rsidP="002274F1">
      <w:pPr>
        <w:textAlignment w:val="baseline"/>
        <w:rPr>
          <w:color w:val="000000"/>
          <w:szCs w:val="24"/>
        </w:rPr>
      </w:pPr>
      <w:r w:rsidRPr="004146C7">
        <w:rPr>
          <w:b/>
          <w:bCs/>
          <w:color w:val="000000"/>
          <w:szCs w:val="24"/>
        </w:rPr>
        <w:t>Pastaba.</w:t>
      </w:r>
      <w:r w:rsidRPr="004146C7">
        <w:rPr>
          <w:color w:val="000000"/>
          <w:szCs w:val="24"/>
        </w:rPr>
        <w:t> </w:t>
      </w:r>
      <w:r w:rsidRPr="004146C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146C7">
        <w:rPr>
          <w:color w:val="000000"/>
          <w:szCs w:val="24"/>
        </w:rPr>
        <w:t> </w:t>
      </w:r>
      <w:r w:rsidRPr="004146C7">
        <w:rPr>
          <w:color w:val="000000"/>
          <w:szCs w:val="24"/>
          <w:shd w:val="clear" w:color="auto" w:fill="FFFFFF"/>
        </w:rPr>
        <w:t>įstatymų bei kitų teisės aktų</w:t>
      </w:r>
      <w:r w:rsidRPr="004146C7">
        <w:rPr>
          <w:color w:val="000000"/>
          <w:szCs w:val="24"/>
        </w:rPr>
        <w:t> </w:t>
      </w:r>
      <w:r w:rsidRPr="004146C7">
        <w:rPr>
          <w:color w:val="000000"/>
          <w:szCs w:val="24"/>
          <w:shd w:val="clear" w:color="auto" w:fill="FFFFFF"/>
        </w:rPr>
        <w:t>nuostatas.</w:t>
      </w:r>
    </w:p>
    <w:p w14:paraId="5CE204C1" w14:textId="77777777" w:rsidR="00164F4E" w:rsidRPr="004146C7" w:rsidRDefault="00164F4E" w:rsidP="002274F1">
      <w:pPr>
        <w:textAlignment w:val="baseline"/>
        <w:rPr>
          <w:szCs w:val="24"/>
        </w:rPr>
      </w:pPr>
      <w:r w:rsidRPr="004146C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DD3707" w14:textId="77777777" w:rsidR="00164F4E" w:rsidRPr="004146C7" w:rsidRDefault="00164F4E" w:rsidP="002274F1">
      <w:pPr>
        <w:textAlignment w:val="baseline"/>
        <w:rPr>
          <w:color w:val="000000"/>
          <w:szCs w:val="24"/>
        </w:rPr>
      </w:pPr>
      <w:r w:rsidRPr="004146C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94FC5A" w14:textId="77777777" w:rsidR="00164F4E" w:rsidRPr="004146C7" w:rsidRDefault="00164F4E" w:rsidP="002274F1">
      <w:pPr>
        <w:textAlignment w:val="baseline"/>
        <w:rPr>
          <w:color w:val="000000"/>
          <w:szCs w:val="24"/>
        </w:rPr>
      </w:pPr>
      <w:r w:rsidRPr="004146C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20FB7" w14:textId="77777777" w:rsidR="00164F4E" w:rsidRPr="004146C7" w:rsidRDefault="00164F4E" w:rsidP="002274F1">
      <w:pPr>
        <w:textAlignment w:val="baseline"/>
        <w:rPr>
          <w:color w:val="000000"/>
          <w:szCs w:val="24"/>
        </w:rPr>
      </w:pPr>
      <w:r w:rsidRPr="004146C7">
        <w:rPr>
          <w:color w:val="000000"/>
          <w:szCs w:val="24"/>
        </w:rPr>
        <w:lastRenderedPageBreak/>
        <w:t>12.1.7. Avanso užtikrinimo suma turi būti nurodoma ir išmokama eurais. </w:t>
      </w:r>
    </w:p>
    <w:p w14:paraId="5C41C59B" w14:textId="77777777" w:rsidR="00164F4E" w:rsidRPr="004146C7" w:rsidRDefault="00164F4E" w:rsidP="002274F1">
      <w:pPr>
        <w:textAlignment w:val="baseline"/>
        <w:rPr>
          <w:color w:val="000000"/>
          <w:szCs w:val="24"/>
        </w:rPr>
      </w:pPr>
      <w:r w:rsidRPr="004146C7">
        <w:rPr>
          <w:color w:val="000000"/>
          <w:szCs w:val="24"/>
        </w:rPr>
        <w:t>12.1.8. Avanso užtikrinimas turi būti surašytas lietuvių arba kita kalba (esant Pirkėjo prašymui, turi būti pateiktas vertimas į lietuvių kalbą). </w:t>
      </w:r>
    </w:p>
    <w:p w14:paraId="6246BB40" w14:textId="77777777" w:rsidR="00164F4E" w:rsidRPr="004146C7" w:rsidRDefault="00164F4E" w:rsidP="002274F1">
      <w:pPr>
        <w:textAlignment w:val="baseline"/>
        <w:rPr>
          <w:color w:val="000000"/>
          <w:szCs w:val="24"/>
        </w:rPr>
      </w:pPr>
      <w:r w:rsidRPr="004146C7">
        <w:rPr>
          <w:color w:val="000000"/>
          <w:szCs w:val="24"/>
        </w:rPr>
        <w:t>12.1.9. Avanso užtikrinimas, neatitinkantis šiame Sutarties poskyryje nustatytų reikalavimų, nebus priimamas. </w:t>
      </w:r>
    </w:p>
    <w:p w14:paraId="4E8A6E53" w14:textId="77777777" w:rsidR="00164F4E" w:rsidRPr="004146C7" w:rsidRDefault="00164F4E" w:rsidP="002274F1">
      <w:pPr>
        <w:textAlignment w:val="baseline"/>
        <w:rPr>
          <w:color w:val="000000"/>
          <w:szCs w:val="24"/>
        </w:rPr>
      </w:pPr>
      <w:r w:rsidRPr="004146C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B74B75" w14:textId="77777777" w:rsidR="00164F4E" w:rsidRPr="004146C7" w:rsidRDefault="00164F4E" w:rsidP="002274F1">
      <w:pPr>
        <w:textAlignment w:val="baseline"/>
        <w:rPr>
          <w:color w:val="000000"/>
          <w:szCs w:val="24"/>
        </w:rPr>
      </w:pPr>
      <w:r w:rsidRPr="004146C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5D69129" w14:textId="77777777" w:rsidR="00164F4E" w:rsidRPr="004146C7" w:rsidRDefault="00164F4E" w:rsidP="002274F1">
      <w:pPr>
        <w:textAlignment w:val="baseline"/>
        <w:rPr>
          <w:color w:val="000000"/>
          <w:szCs w:val="24"/>
        </w:rPr>
      </w:pPr>
      <w:r w:rsidRPr="004146C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8B9A93" w14:textId="77777777" w:rsidR="00164F4E" w:rsidRPr="004146C7" w:rsidRDefault="00164F4E" w:rsidP="002274F1">
      <w:pPr>
        <w:ind w:firstLine="62"/>
        <w:textAlignment w:val="baseline"/>
        <w:rPr>
          <w:color w:val="000000"/>
          <w:szCs w:val="24"/>
        </w:rPr>
      </w:pPr>
    </w:p>
    <w:p w14:paraId="0DB5DA96" w14:textId="77777777" w:rsidR="00164F4E" w:rsidRPr="004146C7" w:rsidRDefault="00164F4E" w:rsidP="002274F1">
      <w:pPr>
        <w:jc w:val="center"/>
        <w:rPr>
          <w:color w:val="000000"/>
          <w:szCs w:val="24"/>
        </w:rPr>
      </w:pPr>
      <w:r w:rsidRPr="004146C7">
        <w:rPr>
          <w:b/>
          <w:bCs/>
          <w:color w:val="000000"/>
          <w:szCs w:val="24"/>
        </w:rPr>
        <w:t>12.2.  Mokėjimų tvarka</w:t>
      </w:r>
    </w:p>
    <w:p w14:paraId="148F7686" w14:textId="77777777" w:rsidR="00164F4E" w:rsidRPr="004146C7" w:rsidRDefault="00164F4E" w:rsidP="002274F1">
      <w:pPr>
        <w:ind w:firstLine="62"/>
        <w:rPr>
          <w:color w:val="000000"/>
          <w:szCs w:val="24"/>
        </w:rPr>
      </w:pPr>
    </w:p>
    <w:p w14:paraId="5EC2B7D6" w14:textId="77777777" w:rsidR="00164F4E" w:rsidRPr="004146C7" w:rsidRDefault="00164F4E" w:rsidP="002274F1">
      <w:pPr>
        <w:rPr>
          <w:color w:val="000000"/>
          <w:szCs w:val="24"/>
        </w:rPr>
      </w:pPr>
      <w:r w:rsidRPr="004146C7">
        <w:rPr>
          <w:color w:val="000000"/>
          <w:szCs w:val="24"/>
        </w:rPr>
        <w:t>12.2.1. Tiekėjas išrašo Sąskaitą tik Šalims pasirašius Prekių perdavimo–priėmimo aktą, jeigu kitaip nenumatyta Specialiosiose sąlygose:</w:t>
      </w:r>
    </w:p>
    <w:p w14:paraId="6F137FAE" w14:textId="77777777" w:rsidR="00164F4E" w:rsidRPr="004146C7" w:rsidRDefault="00164F4E" w:rsidP="002274F1">
      <w:pPr>
        <w:rPr>
          <w:color w:val="000000"/>
          <w:szCs w:val="24"/>
        </w:rPr>
      </w:pPr>
      <w:r w:rsidRPr="004146C7">
        <w:rPr>
          <w:color w:val="000000"/>
          <w:szCs w:val="24"/>
        </w:rPr>
        <w:t xml:space="preserve">12.2.1.1. elektroninę sąskaitą faktūrą, atitinkančią Europos elektroninių sąskaitų faktūrų standartą, kurio nuoroda paskelbta 2017 m. spalio 16 d. Komisijos įgyvendinimo sprendime </w:t>
      </w:r>
      <w:r w:rsidRPr="004146C7">
        <w:rPr>
          <w:color w:val="467886"/>
          <w:szCs w:val="24"/>
          <w:u w:val="single"/>
        </w:rPr>
        <w:t>(ES) 2017/1870</w:t>
      </w:r>
      <w:r w:rsidRPr="004146C7">
        <w:rPr>
          <w:color w:val="000000"/>
          <w:szCs w:val="24"/>
        </w:rPr>
        <w:t xml:space="preserve"> dėl nuorodos į Europos elektroninių sąskaitų faktūrų standartą ir sintaksių sąrašo paskelbimo pagal Europos Parlamento ir Tarybos direktyvą </w:t>
      </w:r>
      <w:r w:rsidRPr="004146C7">
        <w:rPr>
          <w:color w:val="467886"/>
          <w:szCs w:val="24"/>
          <w:u w:val="single"/>
        </w:rPr>
        <w:t>2014/55/ES</w:t>
      </w:r>
      <w:r w:rsidRPr="004146C7">
        <w:rPr>
          <w:color w:val="000000"/>
          <w:szCs w:val="24"/>
        </w:rPr>
        <w:t> (toliau – </w:t>
      </w:r>
      <w:r w:rsidRPr="004146C7">
        <w:rPr>
          <w:b/>
          <w:bCs/>
          <w:color w:val="000000"/>
          <w:szCs w:val="24"/>
        </w:rPr>
        <w:t>Europos elektroninių sąskaitų faktūrų</w:t>
      </w:r>
      <w:r w:rsidRPr="004146C7">
        <w:rPr>
          <w:color w:val="000000"/>
          <w:szCs w:val="24"/>
        </w:rPr>
        <w:t> </w:t>
      </w:r>
      <w:r w:rsidRPr="004146C7">
        <w:rPr>
          <w:b/>
          <w:bCs/>
          <w:color w:val="000000"/>
          <w:szCs w:val="24"/>
        </w:rPr>
        <w:t>standartas</w:t>
      </w:r>
      <w:r w:rsidRPr="004146C7">
        <w:rPr>
          <w:color w:val="000000"/>
          <w:szCs w:val="24"/>
        </w:rPr>
        <w:t xml:space="preserve">), Tiekėjas gali pateikti </w:t>
      </w:r>
      <w:r w:rsidRPr="004146C7">
        <w:rPr>
          <w:rFonts w:eastAsia="Arial"/>
          <w:kern w:val="2"/>
          <w:szCs w:val="24"/>
        </w:rPr>
        <w:t>pasirinktomis priemonėmis</w:t>
      </w:r>
      <w:r w:rsidRPr="004146C7">
        <w:rPr>
          <w:color w:val="000000"/>
          <w:szCs w:val="24"/>
        </w:rPr>
        <w:t>;</w:t>
      </w:r>
    </w:p>
    <w:p w14:paraId="5A16287A" w14:textId="77777777" w:rsidR="00164F4E" w:rsidRPr="004146C7" w:rsidRDefault="00164F4E" w:rsidP="002274F1">
      <w:pPr>
        <w:rPr>
          <w:color w:val="000000"/>
          <w:szCs w:val="24"/>
        </w:rPr>
      </w:pPr>
      <w:r w:rsidRPr="004146C7">
        <w:rPr>
          <w:color w:val="000000"/>
          <w:szCs w:val="24"/>
        </w:rPr>
        <w:t xml:space="preserve">12.2.1.2. Europos elektroninių sąskaitų faktūrų standarto neatitinkančią elektroninę sąskaitą faktūrą Tiekėjas </w:t>
      </w:r>
      <w:r w:rsidRPr="004146C7">
        <w:rPr>
          <w:rFonts w:eastAsia="Arial"/>
          <w:kern w:val="2"/>
          <w:szCs w:val="24"/>
        </w:rPr>
        <w:t xml:space="preserve">gali teikti tik naudodamasis Sąskaitų administravimo bendrosios informacinės sistemos (toliau – </w:t>
      </w:r>
      <w:r w:rsidRPr="004146C7">
        <w:rPr>
          <w:rFonts w:eastAsia="Arial"/>
          <w:b/>
          <w:bCs/>
          <w:kern w:val="2"/>
          <w:szCs w:val="24"/>
        </w:rPr>
        <w:t>SABIS</w:t>
      </w:r>
      <w:r w:rsidRPr="004146C7">
        <w:rPr>
          <w:rFonts w:eastAsia="Arial"/>
          <w:kern w:val="2"/>
          <w:szCs w:val="24"/>
        </w:rPr>
        <w:t>) priemonėmis</w:t>
      </w:r>
      <w:r w:rsidRPr="004146C7">
        <w:rPr>
          <w:color w:val="000000"/>
          <w:szCs w:val="24"/>
        </w:rPr>
        <w:t>.</w:t>
      </w:r>
    </w:p>
    <w:p w14:paraId="1F1BAA50" w14:textId="77777777" w:rsidR="00164F4E" w:rsidRPr="004146C7" w:rsidRDefault="00164F4E" w:rsidP="002274F1">
      <w:pPr>
        <w:rPr>
          <w:color w:val="000000"/>
          <w:szCs w:val="24"/>
        </w:rPr>
      </w:pPr>
      <w:r w:rsidRPr="004146C7">
        <w:rPr>
          <w:color w:val="000000"/>
          <w:szCs w:val="24"/>
        </w:rPr>
        <w:t xml:space="preserve">12.2.2. Pirkėjas elektronines sąskaitas faktūras priima ir apdoroja naudodamasis informacinės sistemos SABIS priemonėmis, </w:t>
      </w:r>
      <w:r w:rsidRPr="004146C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146C7">
        <w:rPr>
          <w:color w:val="000000"/>
          <w:szCs w:val="24"/>
        </w:rPr>
        <w:t>.</w:t>
      </w:r>
    </w:p>
    <w:p w14:paraId="03617850" w14:textId="77777777" w:rsidR="00164F4E" w:rsidRPr="004146C7" w:rsidRDefault="00164F4E" w:rsidP="002274F1">
      <w:pPr>
        <w:rPr>
          <w:color w:val="000000"/>
          <w:szCs w:val="24"/>
        </w:rPr>
      </w:pPr>
      <w:r w:rsidRPr="004146C7">
        <w:rPr>
          <w:color w:val="000000"/>
          <w:szCs w:val="24"/>
        </w:rPr>
        <w:t>12.2.3. Išankstinio mokėjimo sąskaitas (jeigu Specialiosiose sąlygose yra numatytas Avanso mokėjimas) Tiekėjas privalo pateikti šiame Sutarties poskyryje nustatyta tvarka.</w:t>
      </w:r>
    </w:p>
    <w:p w14:paraId="4D513FD9" w14:textId="77777777" w:rsidR="00164F4E" w:rsidRPr="004146C7" w:rsidRDefault="00164F4E" w:rsidP="002274F1">
      <w:pPr>
        <w:rPr>
          <w:color w:val="000000"/>
          <w:szCs w:val="24"/>
        </w:rPr>
      </w:pPr>
      <w:r w:rsidRPr="004146C7">
        <w:rPr>
          <w:color w:val="000000"/>
          <w:szCs w:val="24"/>
        </w:rPr>
        <w:t>12.2.4. Pirkėjas atlieka mokėjimus už Prekes Specialiosiose sąlygose nustatytais terminais.</w:t>
      </w:r>
    </w:p>
    <w:p w14:paraId="410B36CF" w14:textId="77777777" w:rsidR="00164F4E" w:rsidRPr="004146C7" w:rsidRDefault="00164F4E" w:rsidP="002274F1">
      <w:pPr>
        <w:rPr>
          <w:color w:val="000000"/>
          <w:szCs w:val="24"/>
        </w:rPr>
      </w:pPr>
      <w:r w:rsidRPr="004146C7">
        <w:rPr>
          <w:color w:val="000000"/>
          <w:szCs w:val="24"/>
        </w:rPr>
        <w:t>12.2.5. Už mokėjimų pagal Sutartį vėlavimus, Pirkėjui taikomos netesybos Specialiosiose sąlygose nustatyta tvarka.</w:t>
      </w:r>
    </w:p>
    <w:p w14:paraId="664267E8" w14:textId="77777777" w:rsidR="00164F4E" w:rsidRPr="004146C7" w:rsidRDefault="00164F4E" w:rsidP="002274F1">
      <w:pPr>
        <w:rPr>
          <w:color w:val="000000"/>
          <w:szCs w:val="24"/>
        </w:rPr>
      </w:pPr>
      <w:r w:rsidRPr="004146C7">
        <w:rPr>
          <w:color w:val="000000"/>
          <w:szCs w:val="24"/>
        </w:rPr>
        <w:t>12.2.6. Jei Prekės pristatomos dalimis, aukščiau nurodyta atsiskaitymo tvarka galioja kiekvienai tokiai daliai, jei Specialiosiose sąlygose nenustatyta kitaip.</w:t>
      </w:r>
    </w:p>
    <w:p w14:paraId="1C991EC7" w14:textId="77777777" w:rsidR="00164F4E" w:rsidRPr="004146C7" w:rsidRDefault="00164F4E" w:rsidP="002274F1">
      <w:pPr>
        <w:rPr>
          <w:color w:val="000000"/>
          <w:szCs w:val="24"/>
        </w:rPr>
      </w:pPr>
      <w:r w:rsidRPr="004146C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3E768F" w14:textId="77777777" w:rsidR="00164F4E" w:rsidRPr="004146C7" w:rsidRDefault="00164F4E" w:rsidP="002274F1">
      <w:pPr>
        <w:ind w:firstLine="62"/>
        <w:rPr>
          <w:color w:val="000000"/>
          <w:szCs w:val="24"/>
        </w:rPr>
      </w:pPr>
    </w:p>
    <w:p w14:paraId="2C57239E" w14:textId="77777777" w:rsidR="00164F4E" w:rsidRPr="004146C7" w:rsidRDefault="00164F4E" w:rsidP="002274F1">
      <w:pPr>
        <w:jc w:val="center"/>
        <w:rPr>
          <w:color w:val="000000"/>
          <w:szCs w:val="24"/>
        </w:rPr>
      </w:pPr>
      <w:r w:rsidRPr="004146C7">
        <w:rPr>
          <w:b/>
          <w:bCs/>
          <w:color w:val="000000"/>
          <w:szCs w:val="24"/>
        </w:rPr>
        <w:t>12.3.  Kiti atsiskaitymo klausimai</w:t>
      </w:r>
    </w:p>
    <w:p w14:paraId="25FE2BCF" w14:textId="77777777" w:rsidR="00164F4E" w:rsidRPr="004146C7" w:rsidRDefault="00164F4E" w:rsidP="002274F1">
      <w:pPr>
        <w:ind w:firstLine="62"/>
        <w:rPr>
          <w:color w:val="000000"/>
          <w:szCs w:val="24"/>
        </w:rPr>
      </w:pPr>
    </w:p>
    <w:p w14:paraId="22E35BA6" w14:textId="77777777" w:rsidR="00164F4E" w:rsidRPr="004146C7" w:rsidRDefault="00164F4E" w:rsidP="002274F1">
      <w:pPr>
        <w:rPr>
          <w:color w:val="000000"/>
          <w:szCs w:val="24"/>
        </w:rPr>
      </w:pPr>
      <w:r w:rsidRPr="004146C7">
        <w:rPr>
          <w:color w:val="000000"/>
          <w:szCs w:val="24"/>
        </w:rPr>
        <w:t>12.3.1. Pirkėjas privalo pervesti mokėjimus Tiekėjui į Tiekėjo banko sąskaitą, nurodytą Specialiosiose sąlygose.</w:t>
      </w:r>
    </w:p>
    <w:p w14:paraId="073FB2AB" w14:textId="77777777" w:rsidR="00164F4E" w:rsidRPr="004146C7" w:rsidRDefault="00164F4E" w:rsidP="002274F1">
      <w:pPr>
        <w:rPr>
          <w:color w:val="000000"/>
          <w:szCs w:val="24"/>
        </w:rPr>
      </w:pPr>
      <w:r w:rsidRPr="004146C7">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B608EA" w14:textId="77777777" w:rsidR="00164F4E" w:rsidRPr="004146C7" w:rsidRDefault="00164F4E" w:rsidP="002274F1">
      <w:pPr>
        <w:rPr>
          <w:color w:val="000000"/>
          <w:szCs w:val="24"/>
        </w:rPr>
      </w:pPr>
      <w:r w:rsidRPr="004146C7">
        <w:rPr>
          <w:color w:val="000000"/>
          <w:szCs w:val="24"/>
        </w:rPr>
        <w:t>12.3.3. Visi mokėjimai pagal Sutartį atliekami eurais.</w:t>
      </w:r>
    </w:p>
    <w:p w14:paraId="2F80B4BA" w14:textId="77777777" w:rsidR="00164F4E" w:rsidRPr="004146C7" w:rsidRDefault="00164F4E" w:rsidP="002274F1">
      <w:pPr>
        <w:rPr>
          <w:color w:val="000000"/>
          <w:szCs w:val="24"/>
        </w:rPr>
      </w:pPr>
      <w:r w:rsidRPr="004146C7">
        <w:rPr>
          <w:color w:val="000000"/>
          <w:szCs w:val="24"/>
        </w:rPr>
        <w:t>12.3.4. Už pavėluotus mokėjimus pagal Sutartį mokančioji Šalis privalo sumokėti kitai Šaliai Specialiosiose sąlygose nurodyto dydžio netesybas.</w:t>
      </w:r>
    </w:p>
    <w:p w14:paraId="77A2147D" w14:textId="77777777" w:rsidR="00164F4E" w:rsidRPr="004146C7" w:rsidRDefault="00164F4E" w:rsidP="002274F1">
      <w:pPr>
        <w:ind w:firstLine="62"/>
        <w:rPr>
          <w:color w:val="000000"/>
          <w:szCs w:val="24"/>
        </w:rPr>
      </w:pPr>
    </w:p>
    <w:p w14:paraId="1FF90635" w14:textId="77777777" w:rsidR="00164F4E" w:rsidRPr="004146C7" w:rsidRDefault="00164F4E" w:rsidP="002274F1">
      <w:pPr>
        <w:jc w:val="center"/>
        <w:rPr>
          <w:color w:val="000000"/>
          <w:szCs w:val="24"/>
        </w:rPr>
      </w:pPr>
      <w:r w:rsidRPr="004146C7">
        <w:rPr>
          <w:b/>
          <w:bCs/>
          <w:caps/>
          <w:color w:val="000000"/>
          <w:szCs w:val="24"/>
        </w:rPr>
        <w:t>13.  KONFIDENCIALI INFORMACIJA</w:t>
      </w:r>
    </w:p>
    <w:p w14:paraId="2F6FF067" w14:textId="77777777" w:rsidR="00164F4E" w:rsidRPr="004146C7" w:rsidRDefault="00164F4E" w:rsidP="002274F1">
      <w:pPr>
        <w:ind w:firstLine="62"/>
        <w:rPr>
          <w:color w:val="000000"/>
          <w:szCs w:val="24"/>
        </w:rPr>
      </w:pPr>
    </w:p>
    <w:p w14:paraId="74666E64" w14:textId="77777777" w:rsidR="00164F4E" w:rsidRPr="004146C7" w:rsidRDefault="00164F4E" w:rsidP="002274F1">
      <w:pPr>
        <w:rPr>
          <w:color w:val="000000"/>
          <w:szCs w:val="24"/>
        </w:rPr>
      </w:pPr>
      <w:r w:rsidRPr="004146C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A5DD67" w14:textId="77777777" w:rsidR="00164F4E" w:rsidRPr="004146C7" w:rsidRDefault="00164F4E" w:rsidP="002274F1">
      <w:pPr>
        <w:rPr>
          <w:color w:val="000000"/>
          <w:szCs w:val="24"/>
        </w:rPr>
      </w:pPr>
      <w:r w:rsidRPr="004146C7">
        <w:rPr>
          <w:color w:val="000000"/>
          <w:szCs w:val="24"/>
        </w:rPr>
        <w:t>13.2.  Šalis turi teisę atskleisti kitos Šalies konfidencialią informaciją šiais atvejais:</w:t>
      </w:r>
    </w:p>
    <w:p w14:paraId="2E2B81A0" w14:textId="77777777" w:rsidR="00164F4E" w:rsidRPr="004146C7" w:rsidRDefault="00164F4E" w:rsidP="002274F1">
      <w:pPr>
        <w:rPr>
          <w:color w:val="000000"/>
          <w:szCs w:val="24"/>
        </w:rPr>
      </w:pPr>
      <w:r w:rsidRPr="004146C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189C5C" w14:textId="77777777" w:rsidR="00164F4E" w:rsidRPr="004146C7" w:rsidRDefault="00164F4E" w:rsidP="002274F1">
      <w:pPr>
        <w:rPr>
          <w:color w:val="000000"/>
          <w:szCs w:val="24"/>
        </w:rPr>
      </w:pPr>
      <w:r w:rsidRPr="004146C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3348F8" w14:textId="77777777" w:rsidR="00164F4E" w:rsidRPr="004146C7" w:rsidRDefault="00164F4E" w:rsidP="002274F1">
      <w:pPr>
        <w:rPr>
          <w:color w:val="000000"/>
          <w:szCs w:val="24"/>
        </w:rPr>
      </w:pPr>
      <w:r w:rsidRPr="004146C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8319E1" w14:textId="77777777" w:rsidR="00164F4E" w:rsidRPr="004146C7" w:rsidRDefault="00164F4E" w:rsidP="002274F1">
      <w:pPr>
        <w:rPr>
          <w:color w:val="000000"/>
          <w:szCs w:val="24"/>
        </w:rPr>
      </w:pPr>
      <w:r w:rsidRPr="004146C7">
        <w:rPr>
          <w:color w:val="000000"/>
          <w:szCs w:val="24"/>
        </w:rPr>
        <w:t>13.4. Šalis atsako:</w:t>
      </w:r>
    </w:p>
    <w:p w14:paraId="338480AA" w14:textId="77777777" w:rsidR="00164F4E" w:rsidRPr="004146C7" w:rsidRDefault="00164F4E" w:rsidP="002274F1">
      <w:pPr>
        <w:rPr>
          <w:color w:val="000000"/>
          <w:szCs w:val="24"/>
        </w:rPr>
      </w:pPr>
      <w:r w:rsidRPr="004146C7">
        <w:rPr>
          <w:color w:val="000000"/>
          <w:szCs w:val="24"/>
        </w:rPr>
        <w:t>13.4.1. už bet kokį neteisėtą, įskaitant atsitiktinį, kitos Šalies konfidencialios informacijos ar bet kurios jos dalies atskleidimą ar perdavimą arba konfidencialios informacijos neteisėtą naudojimą;</w:t>
      </w:r>
    </w:p>
    <w:p w14:paraId="7D48CEDF" w14:textId="77777777" w:rsidR="00164F4E" w:rsidRPr="004146C7" w:rsidRDefault="00164F4E" w:rsidP="002274F1">
      <w:pPr>
        <w:rPr>
          <w:color w:val="000000"/>
          <w:szCs w:val="24"/>
        </w:rPr>
      </w:pPr>
      <w:r w:rsidRPr="004146C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D354E66" w14:textId="77777777" w:rsidR="00164F4E" w:rsidRPr="004146C7" w:rsidRDefault="00164F4E" w:rsidP="002274F1">
      <w:pPr>
        <w:rPr>
          <w:color w:val="000000"/>
          <w:szCs w:val="24"/>
        </w:rPr>
      </w:pPr>
      <w:r w:rsidRPr="004146C7">
        <w:rPr>
          <w:color w:val="000000"/>
          <w:szCs w:val="24"/>
        </w:rPr>
        <w:t>13.5. Šalis nepagrįstai atskleidusi kitos Šalies konfidencialią informaciją privalo sumokėti kitai Šaliai Specialiosiose sąlygose nurodyto dydžio baudą.</w:t>
      </w:r>
    </w:p>
    <w:p w14:paraId="310D95F8" w14:textId="77777777" w:rsidR="00164F4E" w:rsidRPr="004146C7" w:rsidRDefault="00164F4E" w:rsidP="002274F1">
      <w:pPr>
        <w:ind w:firstLine="62"/>
        <w:rPr>
          <w:color w:val="000000"/>
          <w:szCs w:val="24"/>
        </w:rPr>
      </w:pPr>
    </w:p>
    <w:p w14:paraId="713F08C2" w14:textId="77777777" w:rsidR="00164F4E" w:rsidRPr="004146C7" w:rsidRDefault="00164F4E" w:rsidP="002274F1">
      <w:pPr>
        <w:jc w:val="center"/>
        <w:rPr>
          <w:color w:val="000000"/>
          <w:szCs w:val="24"/>
        </w:rPr>
      </w:pPr>
      <w:r w:rsidRPr="004146C7">
        <w:rPr>
          <w:b/>
          <w:bCs/>
          <w:caps/>
          <w:color w:val="000000"/>
          <w:szCs w:val="24"/>
        </w:rPr>
        <w:t>14.  ASMENS DUOMENŲ APSAUGA</w:t>
      </w:r>
    </w:p>
    <w:p w14:paraId="1A3FE720" w14:textId="77777777" w:rsidR="00164F4E" w:rsidRPr="004146C7" w:rsidRDefault="00164F4E" w:rsidP="002274F1">
      <w:pPr>
        <w:ind w:firstLine="62"/>
        <w:rPr>
          <w:color w:val="000000"/>
          <w:szCs w:val="24"/>
        </w:rPr>
      </w:pPr>
    </w:p>
    <w:p w14:paraId="209278CA" w14:textId="77777777" w:rsidR="00164F4E" w:rsidRPr="004146C7" w:rsidRDefault="00164F4E" w:rsidP="002274F1">
      <w:pPr>
        <w:rPr>
          <w:color w:val="000000"/>
          <w:szCs w:val="24"/>
        </w:rPr>
      </w:pPr>
      <w:r w:rsidRPr="004146C7">
        <w:rPr>
          <w:color w:val="000000"/>
          <w:szCs w:val="24"/>
        </w:rPr>
        <w:t>14.1. Šalys įsipareigoja užtikrinti asmens duomenų saugumą bei asmens duomenų tvarkymą vykdyti teisėtai, vadovaujantis 2016 m. balandžio 27 d. priimto Europos Parlamento ir Tarybos reglamento </w:t>
      </w:r>
      <w:r w:rsidRPr="004146C7">
        <w:rPr>
          <w:color w:val="467886"/>
          <w:szCs w:val="24"/>
          <w:u w:val="single"/>
        </w:rPr>
        <w:t>(ES) 2016/679</w:t>
      </w:r>
      <w:r w:rsidRPr="004146C7">
        <w:rPr>
          <w:color w:val="000000"/>
          <w:szCs w:val="24"/>
        </w:rPr>
        <w:t> dėl fizinių asmenų apsaugos tvarkant asmens duomenis ir dėl laisvo tokių duomenų judėjimo ir kuriuo panaikinama Direktyva </w:t>
      </w:r>
      <w:r w:rsidRPr="004146C7">
        <w:rPr>
          <w:color w:val="467886"/>
          <w:szCs w:val="24"/>
          <w:u w:val="single"/>
        </w:rPr>
        <w:t>95/46/EB</w:t>
      </w:r>
      <w:r w:rsidRPr="004146C7">
        <w:rPr>
          <w:color w:val="000000"/>
          <w:szCs w:val="24"/>
        </w:rPr>
        <w:t> (Bendrasis duomenų apsaugos reglamentas) ir kitų teisės aktų, reglamentuojančių asmens duomenų tvarkymą, nuostatomis.</w:t>
      </w:r>
    </w:p>
    <w:p w14:paraId="2E309FC5" w14:textId="77777777" w:rsidR="00164F4E" w:rsidRPr="004146C7" w:rsidRDefault="00164F4E" w:rsidP="002274F1">
      <w:pPr>
        <w:rPr>
          <w:color w:val="000000"/>
          <w:szCs w:val="24"/>
        </w:rPr>
      </w:pPr>
      <w:r w:rsidRPr="004146C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E1FDC" w14:textId="77777777" w:rsidR="00164F4E" w:rsidRPr="004146C7" w:rsidRDefault="00164F4E" w:rsidP="002274F1">
      <w:pPr>
        <w:ind w:left="360" w:firstLine="115"/>
        <w:rPr>
          <w:color w:val="000000"/>
          <w:szCs w:val="24"/>
        </w:rPr>
      </w:pPr>
    </w:p>
    <w:p w14:paraId="0DC905DB" w14:textId="77777777" w:rsidR="00164F4E" w:rsidRPr="004146C7" w:rsidRDefault="00164F4E" w:rsidP="002274F1">
      <w:pPr>
        <w:jc w:val="center"/>
        <w:rPr>
          <w:color w:val="000000"/>
          <w:szCs w:val="24"/>
        </w:rPr>
      </w:pPr>
      <w:r w:rsidRPr="004146C7">
        <w:rPr>
          <w:b/>
          <w:bCs/>
          <w:caps/>
          <w:color w:val="000000"/>
          <w:szCs w:val="24"/>
        </w:rPr>
        <w:t>15.  INTELEKTINĖ NUOSAVYBĖ</w:t>
      </w:r>
    </w:p>
    <w:p w14:paraId="73F2483F" w14:textId="77777777" w:rsidR="00164F4E" w:rsidRPr="004146C7" w:rsidRDefault="00164F4E" w:rsidP="002274F1">
      <w:pPr>
        <w:ind w:firstLine="62"/>
        <w:rPr>
          <w:color w:val="000000"/>
          <w:szCs w:val="24"/>
        </w:rPr>
      </w:pPr>
    </w:p>
    <w:p w14:paraId="30CA80BD" w14:textId="77777777" w:rsidR="00164F4E" w:rsidRPr="004146C7" w:rsidRDefault="00164F4E" w:rsidP="002274F1">
      <w:pPr>
        <w:textAlignment w:val="baseline"/>
        <w:rPr>
          <w:color w:val="000000"/>
          <w:szCs w:val="24"/>
        </w:rPr>
      </w:pPr>
      <w:r w:rsidRPr="004146C7">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B9A335" w14:textId="77777777" w:rsidR="00164F4E" w:rsidRPr="004146C7" w:rsidRDefault="00164F4E" w:rsidP="002274F1">
      <w:pPr>
        <w:textAlignment w:val="baseline"/>
        <w:rPr>
          <w:color w:val="000000"/>
          <w:szCs w:val="24"/>
        </w:rPr>
      </w:pPr>
      <w:r w:rsidRPr="004146C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146C7">
        <w:rPr>
          <w:i/>
          <w:iCs/>
          <w:color w:val="000000"/>
          <w:szCs w:val="24"/>
        </w:rPr>
        <w:t>sui</w:t>
      </w:r>
      <w:proofErr w:type="spellEnd"/>
      <w:r w:rsidRPr="004146C7">
        <w:rPr>
          <w:i/>
          <w:iCs/>
          <w:color w:val="000000"/>
          <w:szCs w:val="24"/>
        </w:rPr>
        <w:t xml:space="preserve"> </w:t>
      </w:r>
      <w:proofErr w:type="spellStart"/>
      <w:r w:rsidRPr="004146C7">
        <w:rPr>
          <w:i/>
          <w:iCs/>
          <w:color w:val="000000"/>
          <w:szCs w:val="24"/>
        </w:rPr>
        <w:t>generis</w:t>
      </w:r>
      <w:proofErr w:type="spellEnd"/>
      <w:r w:rsidRPr="004146C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B70C35" w14:textId="77777777" w:rsidR="00164F4E" w:rsidRPr="004146C7" w:rsidRDefault="00164F4E" w:rsidP="002274F1">
      <w:pPr>
        <w:textAlignment w:val="baseline"/>
        <w:rPr>
          <w:szCs w:val="24"/>
        </w:rPr>
      </w:pPr>
      <w:r w:rsidRPr="004146C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146C7">
        <w:rPr>
          <w:rFonts w:eastAsia="Calibri"/>
          <w:kern w:val="2"/>
          <w:szCs w:val="24"/>
        </w:rPr>
        <w:t>Specialiosiose sąlygose nurodyta bauda</w:t>
      </w:r>
      <w:r w:rsidRPr="004146C7">
        <w:rPr>
          <w:szCs w:val="24"/>
        </w:rPr>
        <w:t>.</w:t>
      </w:r>
    </w:p>
    <w:p w14:paraId="005C32F0" w14:textId="77777777" w:rsidR="00164F4E" w:rsidRPr="004146C7" w:rsidRDefault="00164F4E" w:rsidP="002274F1">
      <w:pPr>
        <w:ind w:firstLine="62"/>
        <w:textAlignment w:val="baseline"/>
        <w:rPr>
          <w:color w:val="000000"/>
          <w:szCs w:val="24"/>
        </w:rPr>
      </w:pPr>
    </w:p>
    <w:p w14:paraId="6C1AC0F4" w14:textId="77777777" w:rsidR="00164F4E" w:rsidRPr="004146C7" w:rsidRDefault="00164F4E" w:rsidP="002274F1">
      <w:pPr>
        <w:jc w:val="center"/>
        <w:rPr>
          <w:color w:val="000000"/>
          <w:szCs w:val="24"/>
        </w:rPr>
      </w:pPr>
      <w:r w:rsidRPr="004146C7">
        <w:rPr>
          <w:b/>
          <w:bCs/>
          <w:caps/>
          <w:color w:val="000000"/>
          <w:szCs w:val="24"/>
        </w:rPr>
        <w:t>16.  PAREIŠKIMAI IR GARANTIJOS</w:t>
      </w:r>
    </w:p>
    <w:p w14:paraId="59695171" w14:textId="77777777" w:rsidR="00164F4E" w:rsidRPr="004146C7" w:rsidRDefault="00164F4E" w:rsidP="002274F1">
      <w:pPr>
        <w:ind w:firstLine="62"/>
        <w:rPr>
          <w:color w:val="000000"/>
          <w:szCs w:val="24"/>
        </w:rPr>
      </w:pPr>
    </w:p>
    <w:p w14:paraId="38664D91" w14:textId="77777777" w:rsidR="00164F4E" w:rsidRPr="004146C7" w:rsidRDefault="00164F4E" w:rsidP="002274F1">
      <w:pPr>
        <w:rPr>
          <w:color w:val="000000"/>
          <w:szCs w:val="24"/>
        </w:rPr>
      </w:pPr>
      <w:r w:rsidRPr="004146C7">
        <w:rPr>
          <w:color w:val="000000"/>
          <w:szCs w:val="24"/>
        </w:rPr>
        <w:t>16.1. Kiekviena iš Šalių pareiškia ir garantuoja kitai Šaliai, kad:</w:t>
      </w:r>
    </w:p>
    <w:p w14:paraId="47BA94A2" w14:textId="77777777" w:rsidR="00164F4E" w:rsidRPr="004146C7" w:rsidRDefault="00164F4E" w:rsidP="002274F1">
      <w:pPr>
        <w:rPr>
          <w:color w:val="000000"/>
          <w:szCs w:val="24"/>
        </w:rPr>
      </w:pPr>
      <w:r w:rsidRPr="004146C7">
        <w:rPr>
          <w:color w:val="000000"/>
          <w:szCs w:val="24"/>
        </w:rPr>
        <w:t>16.1.1. yra teisėtai priimti ir galioja visi būtini sprendimai, gauti leidimai bei sutikimai, taip pat teisėtai atlikti ir galioja kiti teisiniai veiksmai, reikalingi Sutarties sudarymui, galiojimui ir vykdymui;</w:t>
      </w:r>
    </w:p>
    <w:p w14:paraId="5BE4E656" w14:textId="77777777" w:rsidR="00164F4E" w:rsidRPr="004146C7" w:rsidRDefault="00164F4E" w:rsidP="002274F1">
      <w:pPr>
        <w:rPr>
          <w:color w:val="000000"/>
          <w:szCs w:val="24"/>
        </w:rPr>
      </w:pPr>
      <w:r w:rsidRPr="004146C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656920" w14:textId="77777777" w:rsidR="00164F4E" w:rsidRPr="004146C7" w:rsidRDefault="00164F4E" w:rsidP="002274F1">
      <w:pPr>
        <w:rPr>
          <w:color w:val="000000"/>
          <w:szCs w:val="24"/>
        </w:rPr>
      </w:pPr>
      <w:r w:rsidRPr="004146C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7EE272" w14:textId="77777777" w:rsidR="00164F4E" w:rsidRPr="004146C7" w:rsidRDefault="00164F4E" w:rsidP="002274F1">
      <w:pPr>
        <w:rPr>
          <w:color w:val="000000"/>
          <w:szCs w:val="24"/>
        </w:rPr>
      </w:pPr>
      <w:r w:rsidRPr="004146C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C1DF99" w14:textId="77777777" w:rsidR="00164F4E" w:rsidRPr="004146C7" w:rsidRDefault="00164F4E" w:rsidP="002274F1">
      <w:pPr>
        <w:rPr>
          <w:color w:val="000000"/>
          <w:szCs w:val="24"/>
        </w:rPr>
      </w:pPr>
      <w:r w:rsidRPr="004146C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AB9C30" w14:textId="77777777" w:rsidR="00164F4E" w:rsidRPr="004146C7" w:rsidRDefault="00164F4E" w:rsidP="002274F1">
      <w:pPr>
        <w:rPr>
          <w:color w:val="000000"/>
          <w:szCs w:val="24"/>
        </w:rPr>
      </w:pPr>
      <w:r w:rsidRPr="004146C7">
        <w:rPr>
          <w:color w:val="000000"/>
          <w:szCs w:val="24"/>
        </w:rPr>
        <w:t>16.1.6. visi Šalies pareiškimai ir garantijos yra išsamūs ir nepalieka nutylėtų jokių aplinkybių, kurios darytų šiuos pareiškimus ar garantijas neteisingais.</w:t>
      </w:r>
    </w:p>
    <w:p w14:paraId="1093D2B4" w14:textId="77777777" w:rsidR="00164F4E" w:rsidRPr="004146C7" w:rsidRDefault="00164F4E" w:rsidP="002274F1">
      <w:pPr>
        <w:rPr>
          <w:color w:val="000000"/>
          <w:szCs w:val="24"/>
        </w:rPr>
      </w:pPr>
      <w:r w:rsidRPr="004146C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070122" w14:textId="77777777" w:rsidR="00164F4E" w:rsidRPr="004146C7" w:rsidRDefault="00164F4E" w:rsidP="004146C7">
      <w:pPr>
        <w:rPr>
          <w:color w:val="000000"/>
          <w:szCs w:val="24"/>
          <w:shd w:val="clear" w:color="auto" w:fill="FFFFFF"/>
        </w:rPr>
      </w:pPr>
      <w:r w:rsidRPr="004146C7">
        <w:rPr>
          <w:color w:val="000000"/>
          <w:szCs w:val="24"/>
          <w:shd w:val="clear" w:color="auto" w:fill="FFFFFF"/>
        </w:rPr>
        <w:t>16.3. </w:t>
      </w:r>
      <w:r w:rsidRPr="004146C7">
        <w:rPr>
          <w:color w:val="000000"/>
          <w:szCs w:val="24"/>
        </w:rPr>
        <w:t>Tiekėjas pareiškia, kad parduodamų Prekių disponavimo, valdymo ir naudojimosi teisės nėra apribotos </w:t>
      </w:r>
      <w:r w:rsidRPr="004146C7">
        <w:rPr>
          <w:color w:val="000000"/>
          <w:szCs w:val="24"/>
          <w:shd w:val="clear" w:color="auto" w:fill="FFFFFF"/>
        </w:rPr>
        <w:t>ir jokie tretieji asmenys neturi pretenzijų į Sutartimi perduodamas Prekes (įkeitimai, areštai ar pan.).</w:t>
      </w:r>
    </w:p>
    <w:p w14:paraId="31C3429B" w14:textId="77777777" w:rsidR="00164F4E" w:rsidRPr="004146C7" w:rsidRDefault="00164F4E" w:rsidP="004146C7">
      <w:pPr>
        <w:widowControl w:val="0"/>
        <w:tabs>
          <w:tab w:val="left" w:pos="567"/>
          <w:tab w:val="left" w:pos="851"/>
          <w:tab w:val="left" w:pos="992"/>
          <w:tab w:val="left" w:pos="1134"/>
        </w:tabs>
        <w:rPr>
          <w:rFonts w:eastAsia="Calibri"/>
          <w:kern w:val="2"/>
          <w:szCs w:val="24"/>
        </w:rPr>
      </w:pPr>
      <w:r w:rsidRPr="004146C7">
        <w:rPr>
          <w:rFonts w:eastAsia="Arial"/>
          <w:kern w:val="2"/>
          <w:szCs w:val="24"/>
        </w:rPr>
        <w:t>16.4. T</w:t>
      </w:r>
      <w:r w:rsidRPr="004146C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DEF233" w14:textId="77777777" w:rsidR="00164F4E" w:rsidRPr="004146C7" w:rsidRDefault="00164F4E" w:rsidP="004146C7">
      <w:pPr>
        <w:rPr>
          <w:sz w:val="14"/>
          <w:szCs w:val="14"/>
        </w:rPr>
      </w:pPr>
    </w:p>
    <w:p w14:paraId="45FE69B7" w14:textId="77777777" w:rsidR="00164F4E" w:rsidRPr="004146C7" w:rsidRDefault="00164F4E" w:rsidP="002274F1">
      <w:pPr>
        <w:ind w:firstLine="62"/>
        <w:rPr>
          <w:color w:val="000000"/>
          <w:szCs w:val="24"/>
        </w:rPr>
      </w:pPr>
    </w:p>
    <w:p w14:paraId="4C2A6D7E" w14:textId="77777777" w:rsidR="00164F4E" w:rsidRPr="004146C7" w:rsidRDefault="00164F4E" w:rsidP="002274F1">
      <w:pPr>
        <w:jc w:val="center"/>
        <w:rPr>
          <w:color w:val="000000"/>
          <w:szCs w:val="24"/>
        </w:rPr>
      </w:pPr>
      <w:r w:rsidRPr="004146C7">
        <w:rPr>
          <w:b/>
          <w:bCs/>
          <w:caps/>
          <w:color w:val="000000"/>
          <w:szCs w:val="24"/>
        </w:rPr>
        <w:t>17.  BENDRIEJI ATSAKOMYBĖS KLAUSIMAI</w:t>
      </w:r>
    </w:p>
    <w:p w14:paraId="12B756B7" w14:textId="77777777" w:rsidR="00164F4E" w:rsidRPr="004146C7" w:rsidRDefault="00164F4E" w:rsidP="002274F1">
      <w:pPr>
        <w:ind w:firstLine="62"/>
        <w:rPr>
          <w:color w:val="000000"/>
          <w:szCs w:val="24"/>
        </w:rPr>
      </w:pPr>
    </w:p>
    <w:p w14:paraId="1E865917" w14:textId="77777777" w:rsidR="00164F4E" w:rsidRPr="004146C7" w:rsidRDefault="00164F4E" w:rsidP="002274F1">
      <w:pPr>
        <w:rPr>
          <w:color w:val="000000"/>
          <w:szCs w:val="24"/>
        </w:rPr>
      </w:pPr>
      <w:r w:rsidRPr="004146C7">
        <w:rPr>
          <w:color w:val="000000"/>
          <w:szCs w:val="24"/>
        </w:rPr>
        <w:t>17.1. Netesybų sumokėjimas už vėlavimą ar pareigų pagal Sutartį pažeidimą neatleidžia Šalies nuo Sutartyje numatytų jos pareigų vykdymo.</w:t>
      </w:r>
    </w:p>
    <w:p w14:paraId="23147A16" w14:textId="77777777" w:rsidR="00164F4E" w:rsidRPr="004146C7" w:rsidRDefault="00164F4E" w:rsidP="002274F1">
      <w:pPr>
        <w:rPr>
          <w:color w:val="000000"/>
          <w:szCs w:val="24"/>
        </w:rPr>
      </w:pPr>
      <w:r w:rsidRPr="004146C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146C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C5058" w14:textId="77777777" w:rsidR="00164F4E" w:rsidRPr="004146C7" w:rsidRDefault="00164F4E" w:rsidP="002274F1">
      <w:pPr>
        <w:rPr>
          <w:color w:val="000000"/>
          <w:szCs w:val="24"/>
        </w:rPr>
      </w:pPr>
      <w:r w:rsidRPr="004146C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C31C34" w14:textId="77777777" w:rsidR="00164F4E" w:rsidRPr="004146C7" w:rsidRDefault="00164F4E" w:rsidP="002274F1">
      <w:pPr>
        <w:rPr>
          <w:color w:val="000000"/>
          <w:szCs w:val="24"/>
        </w:rPr>
      </w:pPr>
      <w:r w:rsidRPr="004146C7">
        <w:rPr>
          <w:color w:val="000000"/>
          <w:szCs w:val="24"/>
        </w:rPr>
        <w:t>17.4. Šioje Sutartyje numatytos teisių gynybos priemonės neapriboja Šalių teisės pasinaudoti kitomis teisėtomis teisių gynybos priemonėmis.</w:t>
      </w:r>
    </w:p>
    <w:p w14:paraId="1E1DE7BC" w14:textId="77777777" w:rsidR="00164F4E" w:rsidRPr="004146C7" w:rsidRDefault="00164F4E" w:rsidP="002274F1">
      <w:pPr>
        <w:rPr>
          <w:color w:val="000000"/>
          <w:szCs w:val="24"/>
        </w:rPr>
      </w:pPr>
      <w:r w:rsidRPr="004146C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4FE00D" w14:textId="77777777" w:rsidR="00164F4E" w:rsidRPr="004146C7" w:rsidRDefault="00164F4E" w:rsidP="002274F1">
      <w:pPr>
        <w:rPr>
          <w:color w:val="000000"/>
          <w:szCs w:val="24"/>
        </w:rPr>
      </w:pPr>
      <w:r w:rsidRPr="004146C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33AE0" w14:textId="77777777" w:rsidR="00164F4E" w:rsidRPr="004146C7" w:rsidRDefault="00164F4E" w:rsidP="002274F1">
      <w:pPr>
        <w:rPr>
          <w:color w:val="000000"/>
          <w:szCs w:val="24"/>
        </w:rPr>
      </w:pPr>
      <w:r w:rsidRPr="004146C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706696F" w14:textId="77777777" w:rsidR="00164F4E" w:rsidRPr="004146C7" w:rsidRDefault="00164F4E" w:rsidP="002274F1">
      <w:pPr>
        <w:ind w:firstLine="115"/>
        <w:rPr>
          <w:color w:val="000000"/>
          <w:szCs w:val="24"/>
        </w:rPr>
      </w:pPr>
    </w:p>
    <w:p w14:paraId="2C079ACC" w14:textId="77777777" w:rsidR="00164F4E" w:rsidRPr="004146C7" w:rsidRDefault="00164F4E" w:rsidP="002274F1">
      <w:pPr>
        <w:jc w:val="center"/>
        <w:rPr>
          <w:color w:val="000000"/>
          <w:szCs w:val="24"/>
        </w:rPr>
      </w:pPr>
      <w:r w:rsidRPr="004146C7">
        <w:rPr>
          <w:b/>
          <w:bCs/>
          <w:caps/>
          <w:color w:val="000000"/>
          <w:szCs w:val="24"/>
        </w:rPr>
        <w:t>18.  NENUGALIMA JĖGA (FORCE MAJEURE)</w:t>
      </w:r>
    </w:p>
    <w:p w14:paraId="3ACA44EC" w14:textId="77777777" w:rsidR="00164F4E" w:rsidRPr="004146C7" w:rsidRDefault="00164F4E" w:rsidP="002274F1">
      <w:pPr>
        <w:ind w:firstLine="62"/>
        <w:rPr>
          <w:color w:val="000000"/>
          <w:szCs w:val="24"/>
        </w:rPr>
      </w:pPr>
    </w:p>
    <w:p w14:paraId="7CC2F024" w14:textId="77777777" w:rsidR="00164F4E" w:rsidRPr="004146C7" w:rsidRDefault="00164F4E" w:rsidP="002274F1">
      <w:pPr>
        <w:rPr>
          <w:color w:val="000000"/>
          <w:szCs w:val="24"/>
        </w:rPr>
      </w:pPr>
      <w:r w:rsidRPr="004146C7">
        <w:rPr>
          <w:color w:val="000000"/>
          <w:szCs w:val="24"/>
        </w:rPr>
        <w:t>18.1.</w:t>
      </w:r>
      <w:r w:rsidRPr="004146C7">
        <w:rPr>
          <w:b/>
          <w:bCs/>
          <w:color w:val="000000"/>
          <w:szCs w:val="24"/>
        </w:rPr>
        <w:t> </w:t>
      </w:r>
      <w:r w:rsidRPr="004146C7">
        <w:rPr>
          <w:color w:val="000000"/>
          <w:szCs w:val="24"/>
        </w:rPr>
        <w:t>Atsakomybė pagal Sutartį netaikoma, taip pat Šalys gali būti visiškai ar iš dalies atleistos nuo civilinės atsakomybės šiais pagrindais:</w:t>
      </w:r>
    </w:p>
    <w:p w14:paraId="5D83902F" w14:textId="77777777" w:rsidR="00164F4E" w:rsidRPr="004146C7" w:rsidRDefault="00164F4E" w:rsidP="002274F1">
      <w:pPr>
        <w:rPr>
          <w:color w:val="000000"/>
          <w:szCs w:val="24"/>
        </w:rPr>
      </w:pPr>
      <w:r w:rsidRPr="004146C7">
        <w:rPr>
          <w:color w:val="000000"/>
          <w:szCs w:val="24"/>
        </w:rPr>
        <w:t>18.1.1. dėl nenugalimos jėgos (</w:t>
      </w:r>
      <w:r w:rsidRPr="004146C7">
        <w:rPr>
          <w:i/>
          <w:iCs/>
          <w:color w:val="000000"/>
          <w:szCs w:val="24"/>
        </w:rPr>
        <w:t>force majeure</w:t>
      </w:r>
      <w:r w:rsidRPr="004146C7">
        <w:rPr>
          <w:color w:val="000000"/>
          <w:szCs w:val="24"/>
        </w:rPr>
        <w:t>) – taikomos Lietuvos Respublikos civilinio kodekso 6.212 straipsnio ir Lietuvos Respublikos Vyriausybės 1996 m. liepos 15 d. nutarimu Nr. 840 „Dėl Atleidimo nuo atsakomybės esant nenugalimos jėgos (</w:t>
      </w:r>
      <w:r w:rsidRPr="004146C7">
        <w:rPr>
          <w:i/>
          <w:iCs/>
          <w:color w:val="000000"/>
          <w:szCs w:val="24"/>
        </w:rPr>
        <w:t>force majeure</w:t>
      </w:r>
      <w:r w:rsidRPr="004146C7">
        <w:rPr>
          <w:color w:val="000000"/>
          <w:szCs w:val="24"/>
        </w:rPr>
        <w:t>) aplinkybėms taisyklių patvirtinimo” patvirtintų taisyklių nuostatos;</w:t>
      </w:r>
    </w:p>
    <w:p w14:paraId="1B3F45B3" w14:textId="77777777" w:rsidR="00164F4E" w:rsidRPr="004146C7" w:rsidRDefault="00164F4E" w:rsidP="002274F1">
      <w:pPr>
        <w:rPr>
          <w:color w:val="000000"/>
          <w:szCs w:val="24"/>
        </w:rPr>
      </w:pPr>
      <w:r w:rsidRPr="004146C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1A9B5" w14:textId="77777777" w:rsidR="00164F4E" w:rsidRPr="004146C7" w:rsidRDefault="00164F4E" w:rsidP="002274F1">
      <w:pPr>
        <w:rPr>
          <w:color w:val="000000"/>
          <w:szCs w:val="24"/>
        </w:rPr>
      </w:pPr>
      <w:r w:rsidRPr="004146C7">
        <w:rPr>
          <w:color w:val="000000"/>
          <w:szCs w:val="24"/>
        </w:rPr>
        <w:t>18.2.</w:t>
      </w:r>
      <w:r w:rsidRPr="004146C7">
        <w:rPr>
          <w:b/>
          <w:bCs/>
          <w:color w:val="000000"/>
          <w:szCs w:val="24"/>
        </w:rPr>
        <w:t> </w:t>
      </w:r>
      <w:r w:rsidRPr="004146C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B8821B" w14:textId="77777777" w:rsidR="00164F4E" w:rsidRPr="004146C7" w:rsidRDefault="00164F4E" w:rsidP="002274F1">
      <w:pPr>
        <w:rPr>
          <w:color w:val="000000"/>
          <w:szCs w:val="24"/>
        </w:rPr>
      </w:pPr>
      <w:r w:rsidRPr="004146C7">
        <w:rPr>
          <w:color w:val="000000"/>
          <w:szCs w:val="24"/>
        </w:rPr>
        <w:t>18.3.</w:t>
      </w:r>
      <w:r w:rsidRPr="004146C7">
        <w:rPr>
          <w:b/>
          <w:bCs/>
          <w:color w:val="000000"/>
          <w:szCs w:val="24"/>
        </w:rPr>
        <w:t> </w:t>
      </w:r>
      <w:r w:rsidRPr="004146C7">
        <w:rPr>
          <w:color w:val="000000"/>
          <w:szCs w:val="24"/>
        </w:rPr>
        <w:t xml:space="preserve">Pagrindas atleisti Šalį nuo atsakomybės atsiranda nuo nenugalimos jėgos aplinkybių atsiradimo momento arba, jeigu laiku nebuvo pateiktas pranešimas, nuo pranešimo pateikimo momento. Jeigu </w:t>
      </w:r>
      <w:r w:rsidRPr="004146C7">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37644197" w14:textId="77777777" w:rsidR="00164F4E" w:rsidRPr="004146C7" w:rsidRDefault="00164F4E" w:rsidP="002274F1">
      <w:pPr>
        <w:rPr>
          <w:color w:val="000000"/>
          <w:szCs w:val="24"/>
        </w:rPr>
      </w:pPr>
      <w:r w:rsidRPr="004146C7">
        <w:rPr>
          <w:color w:val="000000"/>
          <w:szCs w:val="24"/>
        </w:rPr>
        <w:t>18.4. Jeigu nenugalimos jėgos (</w:t>
      </w:r>
      <w:r w:rsidRPr="004146C7">
        <w:rPr>
          <w:i/>
          <w:iCs/>
          <w:color w:val="000000"/>
          <w:szCs w:val="24"/>
        </w:rPr>
        <w:t>force majeure</w:t>
      </w:r>
      <w:r w:rsidRPr="004146C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351A65" w14:textId="77777777" w:rsidR="00164F4E" w:rsidRPr="004146C7" w:rsidRDefault="00164F4E" w:rsidP="002274F1">
      <w:pPr>
        <w:ind w:firstLine="62"/>
        <w:rPr>
          <w:color w:val="000000"/>
          <w:szCs w:val="24"/>
        </w:rPr>
      </w:pPr>
    </w:p>
    <w:p w14:paraId="3C4254AE" w14:textId="77777777" w:rsidR="00164F4E" w:rsidRPr="004146C7" w:rsidRDefault="00164F4E" w:rsidP="002274F1">
      <w:pPr>
        <w:jc w:val="center"/>
        <w:rPr>
          <w:color w:val="000000"/>
          <w:szCs w:val="24"/>
        </w:rPr>
      </w:pPr>
      <w:r w:rsidRPr="004146C7">
        <w:rPr>
          <w:b/>
          <w:bCs/>
          <w:caps/>
          <w:color w:val="000000"/>
          <w:szCs w:val="24"/>
        </w:rPr>
        <w:t>19.  SUTARTIES NUOSTATŲ NEGALIOJIMAS</w:t>
      </w:r>
    </w:p>
    <w:p w14:paraId="57B775B2" w14:textId="77777777" w:rsidR="00164F4E" w:rsidRPr="004146C7" w:rsidRDefault="00164F4E" w:rsidP="002274F1">
      <w:pPr>
        <w:ind w:firstLine="62"/>
        <w:rPr>
          <w:color w:val="000000"/>
          <w:szCs w:val="24"/>
        </w:rPr>
      </w:pPr>
    </w:p>
    <w:p w14:paraId="342B0961" w14:textId="77777777" w:rsidR="00164F4E" w:rsidRPr="004146C7" w:rsidRDefault="00164F4E" w:rsidP="002274F1">
      <w:pPr>
        <w:rPr>
          <w:color w:val="000000"/>
          <w:szCs w:val="24"/>
        </w:rPr>
      </w:pPr>
      <w:r w:rsidRPr="004146C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138E4D" w14:textId="77777777" w:rsidR="00164F4E" w:rsidRPr="004146C7" w:rsidRDefault="00164F4E" w:rsidP="002274F1">
      <w:pPr>
        <w:rPr>
          <w:color w:val="000000"/>
          <w:szCs w:val="24"/>
        </w:rPr>
      </w:pPr>
      <w:r w:rsidRPr="004146C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47056C" w14:textId="77777777" w:rsidR="00164F4E" w:rsidRPr="004146C7" w:rsidRDefault="00164F4E" w:rsidP="002274F1">
      <w:pPr>
        <w:ind w:firstLine="62"/>
        <w:rPr>
          <w:color w:val="000000"/>
          <w:szCs w:val="24"/>
        </w:rPr>
      </w:pPr>
    </w:p>
    <w:p w14:paraId="06A7FE58" w14:textId="77777777" w:rsidR="00164F4E" w:rsidRPr="004146C7" w:rsidRDefault="00164F4E" w:rsidP="002274F1">
      <w:pPr>
        <w:jc w:val="center"/>
        <w:rPr>
          <w:color w:val="000000"/>
          <w:szCs w:val="24"/>
        </w:rPr>
      </w:pPr>
      <w:r w:rsidRPr="004146C7">
        <w:rPr>
          <w:b/>
          <w:bCs/>
          <w:caps/>
          <w:color w:val="000000"/>
          <w:szCs w:val="24"/>
        </w:rPr>
        <w:t>20.  SUTARTIES PAKEITIMAI</w:t>
      </w:r>
    </w:p>
    <w:p w14:paraId="75D51E0D" w14:textId="77777777" w:rsidR="00164F4E" w:rsidRPr="004146C7" w:rsidRDefault="00164F4E" w:rsidP="002274F1">
      <w:pPr>
        <w:ind w:firstLine="62"/>
        <w:rPr>
          <w:color w:val="000000"/>
          <w:szCs w:val="24"/>
        </w:rPr>
      </w:pPr>
    </w:p>
    <w:p w14:paraId="0BEEDFBF" w14:textId="77777777" w:rsidR="00164F4E" w:rsidRPr="004146C7" w:rsidRDefault="00164F4E" w:rsidP="002274F1">
      <w:pPr>
        <w:rPr>
          <w:szCs w:val="24"/>
        </w:rPr>
      </w:pPr>
      <w:r w:rsidRPr="004146C7">
        <w:rPr>
          <w:szCs w:val="24"/>
        </w:rPr>
        <w:t>20.1. Sutarties sąlygos Sutarties galiojimo laikotarpiu negali būti keičiamos, išskyrus tokias Sutarties sąlygas, kurių keitimas numatytas Sutartyje ir (ar) galimas vadovaujantis VPĮ nuostatomis.</w:t>
      </w:r>
    </w:p>
    <w:p w14:paraId="660A6226" w14:textId="77777777" w:rsidR="00164F4E" w:rsidRPr="004146C7" w:rsidRDefault="00164F4E" w:rsidP="002274F1">
      <w:pPr>
        <w:rPr>
          <w:color w:val="000000"/>
          <w:szCs w:val="24"/>
        </w:rPr>
      </w:pPr>
      <w:r w:rsidRPr="004146C7">
        <w:rPr>
          <w:color w:val="000000"/>
          <w:szCs w:val="24"/>
        </w:rPr>
        <w:t>20.2. Sutarties pakeitimai įforminami Šalims sudarant Susitarimą.</w:t>
      </w:r>
    </w:p>
    <w:p w14:paraId="37643BC0" w14:textId="77777777" w:rsidR="00164F4E" w:rsidRPr="004146C7" w:rsidRDefault="00164F4E" w:rsidP="002274F1">
      <w:pPr>
        <w:rPr>
          <w:color w:val="000000"/>
          <w:szCs w:val="24"/>
        </w:rPr>
      </w:pPr>
      <w:r w:rsidRPr="004146C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B54F677" w14:textId="77777777" w:rsidR="00164F4E" w:rsidRPr="004146C7" w:rsidRDefault="00164F4E" w:rsidP="002274F1">
      <w:pPr>
        <w:rPr>
          <w:color w:val="000000"/>
          <w:szCs w:val="24"/>
        </w:rPr>
      </w:pPr>
      <w:r w:rsidRPr="004146C7">
        <w:rPr>
          <w:color w:val="000000"/>
          <w:szCs w:val="24"/>
        </w:rPr>
        <w:t>20.4. Susitarimai įsigalioja nuo jų sudarymo, jei Susitarime nenurodyta kitaip. Susitarimą Pirkėjas privalo paviešinti VPĮ 33 ir 86 straipsniuose nustatyta tvarka.</w:t>
      </w:r>
    </w:p>
    <w:p w14:paraId="257FF22C" w14:textId="77777777" w:rsidR="00164F4E" w:rsidRPr="004146C7" w:rsidRDefault="00164F4E" w:rsidP="002274F1">
      <w:pPr>
        <w:rPr>
          <w:color w:val="000000"/>
          <w:szCs w:val="24"/>
        </w:rPr>
      </w:pPr>
      <w:r w:rsidRPr="004146C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7A4BA4" w14:textId="77777777" w:rsidR="00164F4E" w:rsidRPr="004146C7" w:rsidRDefault="00164F4E" w:rsidP="002274F1">
      <w:pPr>
        <w:ind w:firstLine="62"/>
        <w:rPr>
          <w:color w:val="000000"/>
          <w:szCs w:val="24"/>
        </w:rPr>
      </w:pPr>
    </w:p>
    <w:p w14:paraId="46B49B42" w14:textId="77777777" w:rsidR="00164F4E" w:rsidRPr="004146C7" w:rsidRDefault="00164F4E" w:rsidP="002274F1">
      <w:pPr>
        <w:jc w:val="center"/>
        <w:rPr>
          <w:color w:val="000000"/>
          <w:szCs w:val="24"/>
        </w:rPr>
      </w:pPr>
      <w:r w:rsidRPr="004146C7">
        <w:rPr>
          <w:b/>
          <w:bCs/>
          <w:caps/>
          <w:color w:val="000000"/>
          <w:szCs w:val="24"/>
        </w:rPr>
        <w:t>21.  SUTARTIES SUSTABDYMAS</w:t>
      </w:r>
    </w:p>
    <w:p w14:paraId="19B51429" w14:textId="77777777" w:rsidR="00164F4E" w:rsidRPr="004146C7" w:rsidRDefault="00164F4E" w:rsidP="002274F1">
      <w:pPr>
        <w:ind w:firstLine="62"/>
        <w:rPr>
          <w:color w:val="000000"/>
          <w:szCs w:val="24"/>
        </w:rPr>
      </w:pPr>
    </w:p>
    <w:p w14:paraId="52D332EC" w14:textId="77777777" w:rsidR="00164F4E" w:rsidRPr="004146C7" w:rsidRDefault="00164F4E" w:rsidP="002274F1">
      <w:pPr>
        <w:textAlignment w:val="baseline"/>
        <w:rPr>
          <w:szCs w:val="24"/>
        </w:rPr>
      </w:pPr>
      <w:r w:rsidRPr="004146C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B557343" w14:textId="77777777" w:rsidR="00164F4E" w:rsidRPr="004146C7" w:rsidRDefault="00164F4E" w:rsidP="002274F1">
      <w:pPr>
        <w:textAlignment w:val="baseline"/>
        <w:rPr>
          <w:color w:val="000000"/>
          <w:szCs w:val="24"/>
        </w:rPr>
      </w:pPr>
      <w:r w:rsidRPr="004146C7">
        <w:rPr>
          <w:color w:val="000000"/>
          <w:szCs w:val="24"/>
        </w:rPr>
        <w:t>21.2. Prekių (jų dalies) tiekimas gali būti stabdomas esant bent vienai iš šių aplinkybių: </w:t>
      </w:r>
    </w:p>
    <w:p w14:paraId="6833778D" w14:textId="77777777" w:rsidR="00164F4E" w:rsidRPr="004146C7" w:rsidRDefault="00164F4E" w:rsidP="002274F1">
      <w:pPr>
        <w:textAlignment w:val="baseline"/>
        <w:rPr>
          <w:color w:val="000000"/>
          <w:szCs w:val="24"/>
        </w:rPr>
      </w:pPr>
      <w:r w:rsidRPr="004146C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7E4E7E" w14:textId="77777777" w:rsidR="00164F4E" w:rsidRPr="004146C7" w:rsidRDefault="00164F4E" w:rsidP="002274F1">
      <w:pPr>
        <w:textAlignment w:val="baseline"/>
        <w:rPr>
          <w:color w:val="000000"/>
          <w:szCs w:val="24"/>
        </w:rPr>
      </w:pPr>
      <w:r w:rsidRPr="004146C7">
        <w:rPr>
          <w:color w:val="000000"/>
          <w:szCs w:val="24"/>
        </w:rPr>
        <w:t>21.2.2. Pirkėjas Sutartyje nurodyta tvarka negali priimti Prekių (pavyzdžiui, nebaigta įrengti patalpa, kurioje turi būti įmontuojamos Prekės), o Tiekėjas dėl to negali vykdyti Sutarties; </w:t>
      </w:r>
    </w:p>
    <w:p w14:paraId="1D95EB54" w14:textId="77777777" w:rsidR="00164F4E" w:rsidRPr="004146C7" w:rsidRDefault="00164F4E" w:rsidP="002274F1">
      <w:pPr>
        <w:textAlignment w:val="baseline"/>
        <w:rPr>
          <w:color w:val="000000"/>
          <w:szCs w:val="24"/>
        </w:rPr>
      </w:pPr>
      <w:r w:rsidRPr="004146C7">
        <w:rPr>
          <w:color w:val="000000"/>
          <w:szCs w:val="24"/>
        </w:rPr>
        <w:t>21.2.3. dėl nenumatytų prekių, paslaugų ir (ar) darbų, susijusių su perkamu objektu, kurių poreikis paaiškėjo tik vykdant Sutartį; </w:t>
      </w:r>
    </w:p>
    <w:p w14:paraId="1B71A7CC" w14:textId="77777777" w:rsidR="00164F4E" w:rsidRPr="004146C7" w:rsidRDefault="00164F4E" w:rsidP="002274F1">
      <w:pPr>
        <w:textAlignment w:val="baseline"/>
        <w:rPr>
          <w:color w:val="000000"/>
          <w:szCs w:val="24"/>
        </w:rPr>
      </w:pPr>
      <w:r w:rsidRPr="004146C7">
        <w:rPr>
          <w:color w:val="000000"/>
          <w:szCs w:val="24"/>
        </w:rPr>
        <w:lastRenderedPageBreak/>
        <w:t>21.2.4. ne dėl Pirkėjo kaltės vėluoja kitos Pirkėjo pirkimo sutarties, turinčios tiesioginės įtakos šiai Sutarčiai, vykdymas;  </w:t>
      </w:r>
    </w:p>
    <w:p w14:paraId="723EEC03" w14:textId="77777777" w:rsidR="00164F4E" w:rsidRPr="004146C7" w:rsidRDefault="00164F4E" w:rsidP="002274F1">
      <w:pPr>
        <w:textAlignment w:val="baseline"/>
        <w:rPr>
          <w:color w:val="000000"/>
          <w:szCs w:val="24"/>
        </w:rPr>
      </w:pPr>
      <w:r w:rsidRPr="004146C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2F1240D" w14:textId="77777777" w:rsidR="00164F4E" w:rsidRPr="004146C7" w:rsidRDefault="00164F4E" w:rsidP="002274F1">
      <w:pPr>
        <w:textAlignment w:val="baseline"/>
        <w:rPr>
          <w:color w:val="000000"/>
          <w:szCs w:val="24"/>
        </w:rPr>
      </w:pPr>
      <w:r w:rsidRPr="004146C7">
        <w:rPr>
          <w:color w:val="000000"/>
          <w:szCs w:val="24"/>
        </w:rPr>
        <w:t>21.2.6. pasikeitus galiojančiam teisės aktui ar įsigaliojus naujam teisės aktui, kuris turi įtakos šios Sutarties vykdymui; </w:t>
      </w:r>
    </w:p>
    <w:p w14:paraId="2800F565" w14:textId="77777777" w:rsidR="00164F4E" w:rsidRPr="004146C7" w:rsidRDefault="00164F4E" w:rsidP="002274F1">
      <w:pPr>
        <w:textAlignment w:val="baseline"/>
        <w:rPr>
          <w:color w:val="000000"/>
          <w:szCs w:val="24"/>
        </w:rPr>
      </w:pPr>
      <w:r w:rsidRPr="004146C7">
        <w:rPr>
          <w:color w:val="000000"/>
          <w:szCs w:val="24"/>
        </w:rPr>
        <w:t>21.2.7. sutartinių įsipareigojimų stabdymo būtinybė atsirado dėl sustabdyto / perskirstyto / negauto ir panašiai Pirkėjo Prekių pirkimui skirto finansavimo arba finansavimo trūkumo; </w:t>
      </w:r>
    </w:p>
    <w:p w14:paraId="47D2E21B" w14:textId="77777777" w:rsidR="00164F4E" w:rsidRPr="004146C7" w:rsidRDefault="00164F4E" w:rsidP="002274F1">
      <w:pPr>
        <w:textAlignment w:val="baseline"/>
        <w:rPr>
          <w:color w:val="000000"/>
          <w:szCs w:val="24"/>
        </w:rPr>
      </w:pPr>
      <w:r w:rsidRPr="004146C7">
        <w:rPr>
          <w:color w:val="000000"/>
          <w:szCs w:val="24"/>
        </w:rPr>
        <w:t>21.2.8. dėl teisminių (arbitražinių) ginčų su Pirkėju ar trečiaisiais asmenimis, kurių dalykas yra tiesiogiai susijęs su Sutarties vykdymu. </w:t>
      </w:r>
    </w:p>
    <w:p w14:paraId="00390B6A" w14:textId="77777777" w:rsidR="00164F4E" w:rsidRPr="004146C7" w:rsidRDefault="00164F4E" w:rsidP="004146C7">
      <w:pPr>
        <w:textAlignment w:val="baseline"/>
        <w:rPr>
          <w:color w:val="000000"/>
          <w:szCs w:val="24"/>
        </w:rPr>
      </w:pPr>
      <w:r w:rsidRPr="004146C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146C7">
        <w:rPr>
          <w:rFonts w:eastAsia="Calibri"/>
          <w:kern w:val="2"/>
          <w:szCs w:val="24"/>
        </w:rPr>
        <w:t>ir įforminamas Sutarties 21.6 punkte nustatyta tvarka</w:t>
      </w:r>
      <w:r w:rsidRPr="004146C7">
        <w:rPr>
          <w:color w:val="000000"/>
          <w:szCs w:val="24"/>
        </w:rPr>
        <w:t>.</w:t>
      </w:r>
    </w:p>
    <w:p w14:paraId="2777A0AD" w14:textId="77777777" w:rsidR="00164F4E" w:rsidRPr="004146C7" w:rsidRDefault="00164F4E" w:rsidP="004146C7">
      <w:pPr>
        <w:tabs>
          <w:tab w:val="left" w:pos="567"/>
        </w:tabs>
        <w:textAlignment w:val="baseline"/>
        <w:rPr>
          <w:rFonts w:eastAsia="Calibri"/>
          <w:kern w:val="2"/>
          <w:szCs w:val="24"/>
        </w:rPr>
      </w:pPr>
      <w:r w:rsidRPr="004146C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146C7">
        <w:rPr>
          <w:rFonts w:eastAsia="Calibri"/>
          <w:kern w:val="2"/>
          <w:szCs w:val="24"/>
        </w:rPr>
        <w:t>ir įforminamas Sutarties 21.6 punkte nustatyta tvarka.</w:t>
      </w:r>
    </w:p>
    <w:p w14:paraId="335BC50C" w14:textId="77777777" w:rsidR="00164F4E" w:rsidRPr="004146C7" w:rsidRDefault="00164F4E" w:rsidP="004146C7">
      <w:pPr>
        <w:textAlignment w:val="baseline"/>
        <w:rPr>
          <w:color w:val="000000"/>
          <w:szCs w:val="24"/>
        </w:rPr>
      </w:pPr>
      <w:r w:rsidRPr="004146C7">
        <w:rPr>
          <w:color w:val="000000"/>
          <w:szCs w:val="24"/>
        </w:rPr>
        <w:t>21.5. Sutartinių įsipareigojimų vykdymas gali būti stabdomas tik Sutarties galiojimo laikotarpiu tokia tvarka:</w:t>
      </w:r>
    </w:p>
    <w:p w14:paraId="62A32810" w14:textId="77777777" w:rsidR="00164F4E" w:rsidRPr="004146C7" w:rsidRDefault="00164F4E" w:rsidP="004146C7">
      <w:pPr>
        <w:textAlignment w:val="baseline"/>
        <w:rPr>
          <w:color w:val="000000"/>
          <w:szCs w:val="24"/>
        </w:rPr>
      </w:pPr>
      <w:r w:rsidRPr="004146C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44CB53" w14:textId="77777777" w:rsidR="00164F4E" w:rsidRPr="004146C7" w:rsidRDefault="00164F4E" w:rsidP="002274F1">
      <w:pPr>
        <w:rPr>
          <w:color w:val="000000"/>
          <w:szCs w:val="24"/>
        </w:rPr>
      </w:pPr>
      <w:r w:rsidRPr="004146C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38FD00" w14:textId="77777777" w:rsidR="00164F4E" w:rsidRPr="004146C7" w:rsidRDefault="00164F4E" w:rsidP="002274F1">
      <w:pPr>
        <w:rPr>
          <w:szCs w:val="24"/>
        </w:rPr>
      </w:pPr>
      <w:r w:rsidRPr="004146C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146C7">
        <w:rPr>
          <w:rFonts w:eastAsia="Calibri"/>
          <w:kern w:val="2"/>
          <w:szCs w:val="24"/>
        </w:rPr>
        <w:t>Jei sutartinių įsipareigojimų ar jų dalies vykdymas sustabdytas</w:t>
      </w:r>
      <w:r w:rsidRPr="004146C7">
        <w:rPr>
          <w:szCs w:val="24"/>
        </w:rPr>
        <w:t>, Šalys negali vykdyti jokių jiems pagal Sutartį ar Sutarties dalį priskirtų įsipareigojimų.</w:t>
      </w:r>
    </w:p>
    <w:p w14:paraId="0F4EDEA4" w14:textId="77777777" w:rsidR="00164F4E" w:rsidRPr="004146C7" w:rsidRDefault="00164F4E" w:rsidP="002274F1">
      <w:pPr>
        <w:rPr>
          <w:color w:val="000000"/>
          <w:szCs w:val="24"/>
        </w:rPr>
      </w:pPr>
      <w:r w:rsidRPr="004146C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BFF3F2" w14:textId="77777777" w:rsidR="00164F4E" w:rsidRPr="004146C7" w:rsidRDefault="00164F4E" w:rsidP="002274F1">
      <w:pPr>
        <w:rPr>
          <w:color w:val="000000"/>
          <w:szCs w:val="24"/>
        </w:rPr>
      </w:pPr>
      <w:r w:rsidRPr="004146C7">
        <w:rPr>
          <w:color w:val="000000"/>
          <w:szCs w:val="24"/>
        </w:rPr>
        <w:t>21.7. Sutartinių įsipareigojimų vykdymas stabdomas ne ilgesniam kaip konkrečios, pagrįstos aplinkybės egzistavimo laikotarpiui.</w:t>
      </w:r>
    </w:p>
    <w:p w14:paraId="61FE77DC" w14:textId="77777777" w:rsidR="00164F4E" w:rsidRPr="004146C7" w:rsidRDefault="00164F4E" w:rsidP="004146C7">
      <w:pPr>
        <w:textAlignment w:val="baseline"/>
        <w:rPr>
          <w:color w:val="000000"/>
          <w:szCs w:val="24"/>
        </w:rPr>
      </w:pPr>
      <w:r w:rsidRPr="004146C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4910CE" w14:textId="77777777" w:rsidR="00164F4E" w:rsidRPr="004146C7" w:rsidRDefault="00164F4E" w:rsidP="004146C7">
      <w:pPr>
        <w:tabs>
          <w:tab w:val="left" w:pos="567"/>
        </w:tabs>
        <w:textAlignment w:val="baseline"/>
        <w:rPr>
          <w:rFonts w:eastAsia="Calibri"/>
          <w:kern w:val="2"/>
          <w:szCs w:val="24"/>
        </w:rPr>
      </w:pPr>
      <w:r w:rsidRPr="004146C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146C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169F87" w14:textId="77777777" w:rsidR="00164F4E" w:rsidRPr="004146C7" w:rsidRDefault="00164F4E" w:rsidP="004146C7">
      <w:pPr>
        <w:textAlignment w:val="baseline"/>
        <w:rPr>
          <w:color w:val="000000"/>
          <w:szCs w:val="24"/>
        </w:rPr>
      </w:pPr>
      <w:r w:rsidRPr="004146C7">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EF2DF13" w14:textId="77777777" w:rsidR="00164F4E" w:rsidRPr="004146C7" w:rsidRDefault="00164F4E" w:rsidP="004146C7">
      <w:pPr>
        <w:textAlignment w:val="baseline"/>
        <w:rPr>
          <w:color w:val="000000"/>
          <w:szCs w:val="24"/>
        </w:rPr>
      </w:pPr>
      <w:r w:rsidRPr="004146C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64BE5C" w14:textId="77777777" w:rsidR="00164F4E" w:rsidRPr="004146C7" w:rsidRDefault="00164F4E" w:rsidP="002274F1">
      <w:pPr>
        <w:ind w:firstLine="62"/>
        <w:textAlignment w:val="baseline"/>
        <w:rPr>
          <w:color w:val="000000"/>
          <w:szCs w:val="24"/>
        </w:rPr>
      </w:pPr>
    </w:p>
    <w:p w14:paraId="01E79CD4" w14:textId="77777777" w:rsidR="00164F4E" w:rsidRPr="004146C7" w:rsidRDefault="00164F4E" w:rsidP="002274F1">
      <w:pPr>
        <w:jc w:val="center"/>
        <w:rPr>
          <w:color w:val="000000"/>
          <w:szCs w:val="24"/>
        </w:rPr>
      </w:pPr>
      <w:r w:rsidRPr="004146C7">
        <w:rPr>
          <w:b/>
          <w:bCs/>
          <w:caps/>
          <w:color w:val="000000"/>
          <w:szCs w:val="24"/>
        </w:rPr>
        <w:t>22.  SUTARTIES NUTRAUKIMAS</w:t>
      </w:r>
    </w:p>
    <w:p w14:paraId="2D78167B" w14:textId="77777777" w:rsidR="00164F4E" w:rsidRPr="004146C7" w:rsidRDefault="00164F4E" w:rsidP="002274F1">
      <w:pPr>
        <w:ind w:firstLine="62"/>
        <w:rPr>
          <w:color w:val="000000"/>
          <w:szCs w:val="24"/>
        </w:rPr>
      </w:pPr>
    </w:p>
    <w:p w14:paraId="73033FA1" w14:textId="77777777" w:rsidR="00164F4E" w:rsidRPr="004146C7" w:rsidRDefault="00164F4E" w:rsidP="002274F1">
      <w:pPr>
        <w:rPr>
          <w:color w:val="000000"/>
          <w:szCs w:val="24"/>
        </w:rPr>
      </w:pPr>
      <w:r w:rsidRPr="004146C7">
        <w:rPr>
          <w:color w:val="000000"/>
          <w:szCs w:val="24"/>
        </w:rPr>
        <w:t>Sutartis gali būti nutraukiama VPĮ 90 straipsnyje ir Sutartyje numatytais atvejais, įskaitant galimybę nutraukti Sutartį Šalių susitarimu.</w:t>
      </w:r>
    </w:p>
    <w:p w14:paraId="5EACF740" w14:textId="77777777" w:rsidR="00164F4E" w:rsidRPr="004146C7" w:rsidRDefault="00164F4E" w:rsidP="002274F1">
      <w:pPr>
        <w:ind w:firstLine="62"/>
        <w:rPr>
          <w:color w:val="000000"/>
          <w:szCs w:val="24"/>
        </w:rPr>
      </w:pPr>
    </w:p>
    <w:p w14:paraId="2C964484" w14:textId="77777777" w:rsidR="00164F4E" w:rsidRPr="004146C7" w:rsidRDefault="00164F4E" w:rsidP="002274F1">
      <w:pPr>
        <w:jc w:val="center"/>
        <w:rPr>
          <w:color w:val="000000"/>
          <w:szCs w:val="24"/>
        </w:rPr>
      </w:pPr>
      <w:r w:rsidRPr="004146C7">
        <w:rPr>
          <w:b/>
          <w:bCs/>
          <w:color w:val="000000"/>
          <w:szCs w:val="24"/>
        </w:rPr>
        <w:t>22.1.  Pretenzijos dėl Sutarties pažeidimų</w:t>
      </w:r>
    </w:p>
    <w:p w14:paraId="1BCF55DF" w14:textId="77777777" w:rsidR="00164F4E" w:rsidRPr="004146C7" w:rsidRDefault="00164F4E" w:rsidP="002274F1">
      <w:pPr>
        <w:ind w:firstLine="62"/>
        <w:rPr>
          <w:color w:val="000000"/>
          <w:szCs w:val="24"/>
        </w:rPr>
      </w:pPr>
    </w:p>
    <w:p w14:paraId="7C1DFE49" w14:textId="77777777" w:rsidR="00164F4E" w:rsidRPr="004146C7" w:rsidRDefault="00164F4E" w:rsidP="002274F1">
      <w:pPr>
        <w:textAlignment w:val="baseline"/>
        <w:rPr>
          <w:color w:val="000000"/>
          <w:szCs w:val="24"/>
        </w:rPr>
      </w:pPr>
      <w:r w:rsidRPr="004146C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B13227" w14:textId="77777777" w:rsidR="00164F4E" w:rsidRPr="004146C7" w:rsidRDefault="00164F4E" w:rsidP="002274F1">
      <w:pPr>
        <w:textAlignment w:val="baseline"/>
        <w:rPr>
          <w:color w:val="000000"/>
          <w:szCs w:val="24"/>
        </w:rPr>
      </w:pPr>
      <w:r w:rsidRPr="004146C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146C7">
        <w:rPr>
          <w:b/>
          <w:bCs/>
          <w:color w:val="000000"/>
          <w:szCs w:val="24"/>
        </w:rPr>
        <w:t> </w:t>
      </w:r>
      <w:r w:rsidRPr="004146C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9DDD0EC" w14:textId="77777777" w:rsidR="00164F4E" w:rsidRPr="004146C7" w:rsidRDefault="00164F4E" w:rsidP="002274F1">
      <w:pPr>
        <w:ind w:firstLine="62"/>
        <w:textAlignment w:val="baseline"/>
        <w:rPr>
          <w:color w:val="000000"/>
          <w:szCs w:val="24"/>
        </w:rPr>
      </w:pPr>
    </w:p>
    <w:p w14:paraId="6DA49D89" w14:textId="77777777" w:rsidR="00164F4E" w:rsidRPr="004146C7" w:rsidRDefault="00164F4E" w:rsidP="002274F1">
      <w:pPr>
        <w:jc w:val="center"/>
        <w:rPr>
          <w:color w:val="000000"/>
          <w:szCs w:val="24"/>
        </w:rPr>
      </w:pPr>
      <w:r w:rsidRPr="004146C7">
        <w:rPr>
          <w:b/>
          <w:bCs/>
          <w:color w:val="000000"/>
          <w:szCs w:val="24"/>
        </w:rPr>
        <w:t>22.2.  Sutarties nutraukimas Pirkėjo iniciatyva</w:t>
      </w:r>
    </w:p>
    <w:p w14:paraId="5F3C8CA0" w14:textId="77777777" w:rsidR="00164F4E" w:rsidRPr="004146C7" w:rsidRDefault="00164F4E" w:rsidP="002274F1">
      <w:pPr>
        <w:ind w:firstLine="62"/>
        <w:rPr>
          <w:color w:val="000000"/>
          <w:szCs w:val="24"/>
        </w:rPr>
      </w:pPr>
    </w:p>
    <w:p w14:paraId="30EBB9B5" w14:textId="77777777" w:rsidR="00164F4E" w:rsidRPr="004146C7" w:rsidRDefault="00164F4E" w:rsidP="002274F1">
      <w:pPr>
        <w:textAlignment w:val="baseline"/>
        <w:rPr>
          <w:szCs w:val="24"/>
        </w:rPr>
      </w:pPr>
      <w:r w:rsidRPr="004146C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401797" w14:textId="77777777" w:rsidR="00164F4E" w:rsidRPr="004146C7" w:rsidRDefault="00164F4E" w:rsidP="002274F1">
      <w:pPr>
        <w:textAlignment w:val="baseline"/>
        <w:rPr>
          <w:szCs w:val="24"/>
        </w:rPr>
      </w:pPr>
      <w:r w:rsidRPr="004146C7">
        <w:rPr>
          <w:szCs w:val="24"/>
        </w:rPr>
        <w:t>22.2.2. Pirkėjas turi teisę vienašališkai nutraukti Sutartį ar jos dalį raštu įspėjęs Tiekėją prieš ne trumpesnį nei 10 (dešimties) dienų terminą, jeigu: </w:t>
      </w:r>
    </w:p>
    <w:p w14:paraId="5BD5D698" w14:textId="77777777" w:rsidR="00164F4E" w:rsidRPr="004146C7" w:rsidRDefault="00164F4E" w:rsidP="002274F1">
      <w:pPr>
        <w:textAlignment w:val="baseline"/>
        <w:rPr>
          <w:color w:val="000000"/>
          <w:szCs w:val="24"/>
        </w:rPr>
      </w:pPr>
      <w:r w:rsidRPr="004146C7">
        <w:rPr>
          <w:color w:val="000000"/>
          <w:szCs w:val="24"/>
        </w:rPr>
        <w:t>22.2.2.1. Tiekėjui yra iškelta bankroto byla, pradėtas bankroto procesas ne teismo tvarka, jis tampa nemokus arba yra nemokumo tikimybė, sustabdo ūkinę veiklą ar susidaro</w:t>
      </w:r>
      <w:r w:rsidRPr="004146C7">
        <w:rPr>
          <w:b/>
          <w:bCs/>
          <w:color w:val="5C5D5D"/>
          <w:szCs w:val="24"/>
        </w:rPr>
        <w:t> </w:t>
      </w:r>
      <w:r w:rsidRPr="004146C7">
        <w:rPr>
          <w:color w:val="000000"/>
          <w:szCs w:val="24"/>
        </w:rPr>
        <w:t>įstatymuose ir kituose teisės aktuose nustatyta tvarka analogiška situacija</w:t>
      </w:r>
      <w:r w:rsidRPr="004146C7">
        <w:rPr>
          <w:color w:val="000000"/>
          <w:szCs w:val="24"/>
          <w:shd w:val="clear" w:color="auto" w:fill="FFFFFF"/>
        </w:rPr>
        <w:t>;</w:t>
      </w:r>
      <w:r w:rsidRPr="004146C7">
        <w:rPr>
          <w:color w:val="000000"/>
          <w:szCs w:val="24"/>
        </w:rPr>
        <w:t> </w:t>
      </w:r>
    </w:p>
    <w:p w14:paraId="35965DC9" w14:textId="77777777" w:rsidR="00164F4E" w:rsidRPr="004146C7" w:rsidRDefault="00164F4E" w:rsidP="002274F1">
      <w:pPr>
        <w:rPr>
          <w:szCs w:val="24"/>
        </w:rPr>
      </w:pPr>
      <w:r w:rsidRPr="004146C7">
        <w:rPr>
          <w:szCs w:val="24"/>
        </w:rPr>
        <w:t>22.2.2.2. Tiekėjo padėtis pasikeičia ir jis atitinka pirkimo dokumentuose nustatytą pašalinimo pagrindą;</w:t>
      </w:r>
    </w:p>
    <w:p w14:paraId="6498B651" w14:textId="77777777" w:rsidR="00164F4E" w:rsidRPr="004146C7" w:rsidRDefault="00164F4E" w:rsidP="002274F1">
      <w:pPr>
        <w:textAlignment w:val="baseline"/>
        <w:rPr>
          <w:color w:val="000000"/>
          <w:szCs w:val="24"/>
        </w:rPr>
      </w:pPr>
      <w:r w:rsidRPr="004146C7">
        <w:rPr>
          <w:szCs w:val="24"/>
        </w:rPr>
        <w:t xml:space="preserve">22.2.2.3. pasikeičia </w:t>
      </w:r>
      <w:r w:rsidRPr="004146C7">
        <w:rPr>
          <w:color w:val="000000"/>
          <w:szCs w:val="24"/>
        </w:rPr>
        <w:t>teisės aktai, susiję su Sutarties objektu, Sutarties vykdymu, ar su Pirkėjo vykdoma veikla, kuriai buvo sudaryta Sutartis, ir dėl tokių pakeitimų Pirkėjas nusprendžia nutraukti Sutartį;  </w:t>
      </w:r>
    </w:p>
    <w:p w14:paraId="51973A82" w14:textId="77777777" w:rsidR="00164F4E" w:rsidRPr="004146C7" w:rsidRDefault="00164F4E" w:rsidP="002274F1">
      <w:pPr>
        <w:textAlignment w:val="baseline"/>
        <w:rPr>
          <w:color w:val="000000"/>
          <w:szCs w:val="24"/>
        </w:rPr>
      </w:pPr>
      <w:r w:rsidRPr="004146C7">
        <w:rPr>
          <w:color w:val="000000"/>
          <w:szCs w:val="24"/>
        </w:rPr>
        <w:t>22.2.2.4. Pirkėjas nusprendžia nebevykdyti veiklos, kurios vykdymui Sutartimi įsigyjamos Prekės ir Sutarties poreikis išnyksta; </w:t>
      </w:r>
    </w:p>
    <w:p w14:paraId="31AC7B73" w14:textId="77777777" w:rsidR="00164F4E" w:rsidRPr="004146C7" w:rsidRDefault="00164F4E" w:rsidP="002274F1">
      <w:pPr>
        <w:textAlignment w:val="baseline"/>
        <w:rPr>
          <w:color w:val="000000"/>
          <w:szCs w:val="24"/>
        </w:rPr>
      </w:pPr>
      <w:r w:rsidRPr="004146C7">
        <w:rPr>
          <w:color w:val="000000"/>
          <w:szCs w:val="24"/>
        </w:rPr>
        <w:t>22.2.2.5. Pirkėjo valdymo organas priima sprendimą, dėl kurio Sutarties poreikis išnyksta; </w:t>
      </w:r>
    </w:p>
    <w:p w14:paraId="4108A5AC" w14:textId="77777777" w:rsidR="00164F4E" w:rsidRPr="004146C7" w:rsidRDefault="00164F4E" w:rsidP="002274F1">
      <w:pPr>
        <w:textAlignment w:val="baseline"/>
        <w:rPr>
          <w:color w:val="000000"/>
          <w:szCs w:val="24"/>
        </w:rPr>
      </w:pPr>
      <w:r w:rsidRPr="004146C7">
        <w:rPr>
          <w:color w:val="000000"/>
          <w:szCs w:val="24"/>
        </w:rPr>
        <w:t>22.2.2.6. pasikeičia (pablogėja) Pirkėjo finansinė padėtis ar Pirkėjas negauna arba netenka finansavimo ir dėl šios priežasties nusprendžia nutraukti Sutartį; </w:t>
      </w:r>
    </w:p>
    <w:p w14:paraId="03C8887C" w14:textId="77777777" w:rsidR="00164F4E" w:rsidRPr="004146C7" w:rsidRDefault="00164F4E" w:rsidP="002274F1">
      <w:pPr>
        <w:textAlignment w:val="baseline"/>
        <w:rPr>
          <w:szCs w:val="24"/>
        </w:rPr>
      </w:pPr>
      <w:r w:rsidRPr="004146C7">
        <w:rPr>
          <w:szCs w:val="24"/>
        </w:rPr>
        <w:t>22.2.2.7. keičiasi Pirkėjo organizacinė struktūra – juridinis statusas, pobūdis ar valdymo struktūra ir tai gali turėti įtakos tinkamam Sutarties įvykdymui arba Sutarties poreikiui; </w:t>
      </w:r>
    </w:p>
    <w:p w14:paraId="3F28BE16" w14:textId="77777777" w:rsidR="00164F4E" w:rsidRPr="004146C7" w:rsidRDefault="00164F4E" w:rsidP="002274F1">
      <w:pPr>
        <w:textAlignment w:val="baseline"/>
        <w:rPr>
          <w:color w:val="000000"/>
          <w:szCs w:val="24"/>
        </w:rPr>
      </w:pPr>
      <w:r w:rsidRPr="004146C7">
        <w:rPr>
          <w:color w:val="000000"/>
          <w:szCs w:val="24"/>
        </w:rPr>
        <w:t>22.2.2.8. nebelieka perkamų Prekių poreikio; </w:t>
      </w:r>
    </w:p>
    <w:p w14:paraId="19111EF2" w14:textId="77777777" w:rsidR="00164F4E" w:rsidRPr="004146C7" w:rsidRDefault="00164F4E" w:rsidP="002274F1">
      <w:pPr>
        <w:textAlignment w:val="baseline"/>
        <w:rPr>
          <w:color w:val="000000"/>
          <w:szCs w:val="24"/>
        </w:rPr>
      </w:pPr>
      <w:r w:rsidRPr="004146C7">
        <w:rPr>
          <w:color w:val="000000"/>
          <w:szCs w:val="24"/>
        </w:rPr>
        <w:t>22.2.2.9. Pirkėjas iš pirkimų priežiūrą atliekančių institucijų gauna nurodymą ar rekomendaciją nutraukti Sutartį;</w:t>
      </w:r>
    </w:p>
    <w:p w14:paraId="40DCF24C" w14:textId="77777777" w:rsidR="00164F4E" w:rsidRPr="004146C7" w:rsidRDefault="00164F4E" w:rsidP="002274F1">
      <w:pPr>
        <w:textAlignment w:val="baseline"/>
        <w:rPr>
          <w:color w:val="000000"/>
          <w:szCs w:val="24"/>
        </w:rPr>
      </w:pPr>
      <w:r w:rsidRPr="004146C7">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74812EA" w14:textId="77777777" w:rsidR="00164F4E" w:rsidRPr="004146C7" w:rsidRDefault="00164F4E" w:rsidP="002274F1">
      <w:pPr>
        <w:textAlignment w:val="baseline"/>
        <w:rPr>
          <w:color w:val="000000"/>
          <w:szCs w:val="24"/>
        </w:rPr>
      </w:pPr>
      <w:r w:rsidRPr="004146C7">
        <w:rPr>
          <w:color w:val="000000"/>
          <w:szCs w:val="24"/>
        </w:rPr>
        <w:t>22.2.2.11. Tiekėjas atsisako pašalinti arba nepašalina Prekių trūkumų per Pirkėjo nustatytus protingus terminus;</w:t>
      </w:r>
    </w:p>
    <w:p w14:paraId="230A9BE3" w14:textId="77777777" w:rsidR="00164F4E" w:rsidRPr="004146C7" w:rsidRDefault="00164F4E" w:rsidP="004146C7">
      <w:pPr>
        <w:textAlignment w:val="baseline"/>
        <w:rPr>
          <w:color w:val="000000"/>
          <w:szCs w:val="24"/>
        </w:rPr>
      </w:pPr>
      <w:r w:rsidRPr="004146C7">
        <w:rPr>
          <w:color w:val="000000"/>
          <w:szCs w:val="24"/>
        </w:rPr>
        <w:t>22.2.2.12. Tiekėjas pažeidžia Sutartį arba įstatymus bei kitus teisės aktus ir per Pirkėjo rašytinėje pretenzijoje nurodytą terminą neištaiso pažeidimo;</w:t>
      </w:r>
    </w:p>
    <w:p w14:paraId="690B171F" w14:textId="77777777" w:rsidR="00164F4E" w:rsidRPr="004146C7" w:rsidRDefault="00164F4E" w:rsidP="004146C7">
      <w:pPr>
        <w:tabs>
          <w:tab w:val="left" w:pos="567"/>
        </w:tabs>
        <w:textAlignment w:val="baseline"/>
        <w:rPr>
          <w:rFonts w:eastAsia="Calibri"/>
          <w:kern w:val="2"/>
          <w:szCs w:val="24"/>
        </w:rPr>
      </w:pPr>
      <w:r w:rsidRPr="004146C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830149" w14:textId="77777777" w:rsidR="00164F4E" w:rsidRPr="004146C7" w:rsidRDefault="00164F4E" w:rsidP="004146C7">
      <w:pPr>
        <w:tabs>
          <w:tab w:val="left" w:pos="567"/>
        </w:tabs>
        <w:textAlignment w:val="baseline"/>
        <w:rPr>
          <w:rFonts w:eastAsia="Calibri"/>
          <w:kern w:val="2"/>
          <w:szCs w:val="24"/>
        </w:rPr>
      </w:pPr>
      <w:r w:rsidRPr="004146C7">
        <w:rPr>
          <w:rFonts w:eastAsia="Calibri"/>
          <w:kern w:val="2"/>
          <w:szCs w:val="24"/>
        </w:rPr>
        <w:t>22.2.2.14. paaiškėja VPĮ 37 straipsnio 8 dalyje ir (ar) 47 straipsnio 8 dalyje nurodytos aplinkybės.</w:t>
      </w:r>
    </w:p>
    <w:p w14:paraId="61D5457A" w14:textId="77777777" w:rsidR="00164F4E" w:rsidRPr="004146C7" w:rsidRDefault="00164F4E" w:rsidP="004146C7">
      <w:pPr>
        <w:textAlignment w:val="baseline"/>
        <w:rPr>
          <w:color w:val="000000"/>
          <w:szCs w:val="24"/>
        </w:rPr>
      </w:pPr>
      <w:r w:rsidRPr="004146C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D7521B" w14:textId="77777777" w:rsidR="00164F4E" w:rsidRPr="004146C7" w:rsidRDefault="00164F4E" w:rsidP="002274F1">
      <w:pPr>
        <w:textAlignment w:val="baseline"/>
        <w:rPr>
          <w:color w:val="000000"/>
          <w:szCs w:val="24"/>
        </w:rPr>
      </w:pPr>
      <w:r w:rsidRPr="004146C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75A827" w14:textId="77777777" w:rsidR="00164F4E" w:rsidRPr="004146C7" w:rsidRDefault="00164F4E" w:rsidP="002274F1">
      <w:pPr>
        <w:textAlignment w:val="baseline"/>
        <w:rPr>
          <w:color w:val="000000"/>
          <w:szCs w:val="24"/>
        </w:rPr>
      </w:pPr>
      <w:r w:rsidRPr="004146C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C0D1E9" w14:textId="77777777" w:rsidR="00164F4E" w:rsidRPr="004146C7" w:rsidRDefault="00164F4E" w:rsidP="002274F1">
      <w:pPr>
        <w:textAlignment w:val="baseline"/>
        <w:rPr>
          <w:color w:val="000000"/>
          <w:szCs w:val="24"/>
        </w:rPr>
      </w:pPr>
      <w:r w:rsidRPr="004146C7">
        <w:rPr>
          <w:color w:val="000000"/>
          <w:szCs w:val="24"/>
        </w:rPr>
        <w:t>22.2.6. Pirkėjas turi teisę vienašališkai nutraukti Sutartį ir kitais Specialiosiose sąlygose (jei taikoma) ir įstatymuose bei kituose teisės aktuose įtvirtintais atvejais. </w:t>
      </w:r>
    </w:p>
    <w:p w14:paraId="6441A724" w14:textId="77777777" w:rsidR="00164F4E" w:rsidRPr="004146C7" w:rsidRDefault="00164F4E" w:rsidP="002274F1">
      <w:pPr>
        <w:textAlignment w:val="baseline"/>
        <w:rPr>
          <w:color w:val="000000"/>
          <w:szCs w:val="24"/>
        </w:rPr>
      </w:pPr>
      <w:r w:rsidRPr="004146C7">
        <w:rPr>
          <w:color w:val="000000"/>
          <w:szCs w:val="24"/>
        </w:rPr>
        <w:t>22.2.7. Sutartis laikoma nutraukta kitą dieną po to, kai pasibaigia įspėjimo apie Sutarties nutraukimą terminas.  </w:t>
      </w:r>
    </w:p>
    <w:p w14:paraId="45B60591" w14:textId="77777777" w:rsidR="00164F4E" w:rsidRPr="004146C7" w:rsidRDefault="00164F4E" w:rsidP="002274F1">
      <w:pPr>
        <w:textAlignment w:val="baseline"/>
        <w:rPr>
          <w:szCs w:val="24"/>
        </w:rPr>
      </w:pPr>
      <w:r w:rsidRPr="004146C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146C7">
        <w:rPr>
          <w:rFonts w:eastAsia="Calibri"/>
          <w:kern w:val="2"/>
          <w:szCs w:val="24"/>
        </w:rPr>
        <w:t>pateikia informaciją apie pažeidimo pašalinimą ar išnykusias aplinkybes, dėl kurių buvo inicijuota Sutarties nutraukimo procedūra</w:t>
      </w:r>
      <w:r w:rsidRPr="004146C7">
        <w:rPr>
          <w:szCs w:val="24"/>
        </w:rPr>
        <w:t>. </w:t>
      </w:r>
    </w:p>
    <w:p w14:paraId="73005E52" w14:textId="77777777" w:rsidR="00164F4E" w:rsidRPr="004146C7" w:rsidRDefault="00164F4E" w:rsidP="002274F1">
      <w:pPr>
        <w:ind w:firstLine="62"/>
        <w:textAlignment w:val="baseline"/>
        <w:rPr>
          <w:color w:val="000000"/>
          <w:szCs w:val="24"/>
        </w:rPr>
      </w:pPr>
    </w:p>
    <w:p w14:paraId="702F570A" w14:textId="77777777" w:rsidR="00164F4E" w:rsidRPr="004146C7" w:rsidRDefault="00164F4E" w:rsidP="002274F1">
      <w:pPr>
        <w:jc w:val="center"/>
        <w:rPr>
          <w:color w:val="000000"/>
          <w:szCs w:val="24"/>
        </w:rPr>
      </w:pPr>
      <w:r w:rsidRPr="004146C7">
        <w:rPr>
          <w:b/>
          <w:bCs/>
          <w:color w:val="000000"/>
          <w:szCs w:val="24"/>
        </w:rPr>
        <w:t>22.3.  Sutarties nutraukimas Tiekėjo iniciatyva</w:t>
      </w:r>
    </w:p>
    <w:p w14:paraId="632B0029" w14:textId="77777777" w:rsidR="00164F4E" w:rsidRPr="004146C7" w:rsidRDefault="00164F4E" w:rsidP="002274F1">
      <w:pPr>
        <w:ind w:firstLine="62"/>
        <w:rPr>
          <w:color w:val="000000"/>
          <w:szCs w:val="24"/>
        </w:rPr>
      </w:pPr>
    </w:p>
    <w:p w14:paraId="03B20388" w14:textId="77777777" w:rsidR="00164F4E" w:rsidRPr="004146C7" w:rsidRDefault="00164F4E" w:rsidP="002274F1">
      <w:pPr>
        <w:textAlignment w:val="baseline"/>
        <w:rPr>
          <w:color w:val="000000"/>
          <w:szCs w:val="24"/>
        </w:rPr>
      </w:pPr>
      <w:r w:rsidRPr="004146C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3E3BB1" w14:textId="77777777" w:rsidR="00164F4E" w:rsidRPr="004146C7" w:rsidRDefault="00164F4E" w:rsidP="002274F1">
      <w:pPr>
        <w:textAlignment w:val="baseline"/>
        <w:rPr>
          <w:color w:val="000000"/>
          <w:szCs w:val="24"/>
        </w:rPr>
      </w:pPr>
      <w:r w:rsidRPr="004146C7">
        <w:rPr>
          <w:color w:val="000000"/>
          <w:szCs w:val="24"/>
        </w:rPr>
        <w:t>22.3.2. Tiekėjas turi teisę vienašališkai nutraukti Sutartį, įspėjęs Pirkėją raštu prieš ne trumpesnį nei 10 (dešimties) dienų terminą, jeigu:</w:t>
      </w:r>
    </w:p>
    <w:p w14:paraId="7184D37C" w14:textId="77777777" w:rsidR="00164F4E" w:rsidRPr="004146C7" w:rsidRDefault="00164F4E" w:rsidP="002274F1">
      <w:pPr>
        <w:textAlignment w:val="baseline"/>
        <w:rPr>
          <w:color w:val="000000"/>
          <w:szCs w:val="24"/>
        </w:rPr>
      </w:pPr>
      <w:r w:rsidRPr="004146C7">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B22241" w14:textId="77777777" w:rsidR="00164F4E" w:rsidRPr="004146C7" w:rsidRDefault="00164F4E" w:rsidP="002274F1">
      <w:pPr>
        <w:textAlignment w:val="baseline"/>
        <w:rPr>
          <w:color w:val="000000"/>
          <w:szCs w:val="24"/>
        </w:rPr>
      </w:pPr>
      <w:r w:rsidRPr="004146C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FD8C1CC" w14:textId="77777777" w:rsidR="00164F4E" w:rsidRPr="004146C7" w:rsidRDefault="00164F4E" w:rsidP="002274F1">
      <w:pPr>
        <w:textAlignment w:val="baseline"/>
        <w:rPr>
          <w:color w:val="000000"/>
          <w:szCs w:val="24"/>
        </w:rPr>
      </w:pPr>
      <w:r w:rsidRPr="004146C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98F930F" w14:textId="77777777" w:rsidR="00164F4E" w:rsidRPr="004146C7" w:rsidRDefault="00164F4E" w:rsidP="002274F1">
      <w:pPr>
        <w:textAlignment w:val="baseline"/>
        <w:rPr>
          <w:color w:val="000000"/>
          <w:szCs w:val="24"/>
        </w:rPr>
      </w:pPr>
      <w:r w:rsidRPr="004146C7">
        <w:rPr>
          <w:color w:val="000000"/>
          <w:szCs w:val="24"/>
        </w:rPr>
        <w:t>22.3.4. Tiekėjas turi teisę vienašališkai nutraukti Sutartį ir kitais įstatymuose bei kituose teisės aktuose įtvirtintais atvejais. </w:t>
      </w:r>
    </w:p>
    <w:p w14:paraId="1409B27E" w14:textId="77777777" w:rsidR="00164F4E" w:rsidRPr="004146C7" w:rsidRDefault="00164F4E" w:rsidP="002274F1">
      <w:pPr>
        <w:textAlignment w:val="baseline"/>
        <w:rPr>
          <w:color w:val="000000"/>
          <w:szCs w:val="24"/>
        </w:rPr>
      </w:pPr>
      <w:r w:rsidRPr="004146C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151FB" w14:textId="77777777" w:rsidR="00164F4E" w:rsidRPr="004146C7" w:rsidRDefault="00164F4E" w:rsidP="002274F1">
      <w:pPr>
        <w:textAlignment w:val="baseline"/>
        <w:rPr>
          <w:color w:val="000000"/>
          <w:szCs w:val="24"/>
        </w:rPr>
      </w:pPr>
      <w:r w:rsidRPr="004146C7">
        <w:rPr>
          <w:color w:val="000000"/>
          <w:szCs w:val="24"/>
        </w:rPr>
        <w:t>22.3.6. Sutartis laikoma nutraukta kitą dieną po to, kai pasibaigia įspėjimo apie Sutarties nutraukimą terminas. </w:t>
      </w:r>
    </w:p>
    <w:p w14:paraId="5A82EB97" w14:textId="77777777" w:rsidR="00164F4E" w:rsidRPr="004146C7" w:rsidRDefault="00164F4E" w:rsidP="002274F1">
      <w:pPr>
        <w:textAlignment w:val="baseline"/>
        <w:rPr>
          <w:color w:val="000000"/>
          <w:szCs w:val="24"/>
        </w:rPr>
      </w:pPr>
      <w:r w:rsidRPr="004146C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94DECA" w14:textId="77777777" w:rsidR="00164F4E" w:rsidRPr="004146C7" w:rsidRDefault="00164F4E" w:rsidP="002274F1">
      <w:pPr>
        <w:ind w:firstLine="62"/>
        <w:textAlignment w:val="baseline"/>
        <w:rPr>
          <w:color w:val="000000"/>
          <w:szCs w:val="24"/>
        </w:rPr>
      </w:pPr>
    </w:p>
    <w:p w14:paraId="4933CA8B" w14:textId="77777777" w:rsidR="00164F4E" w:rsidRPr="004146C7" w:rsidRDefault="00164F4E" w:rsidP="002274F1">
      <w:pPr>
        <w:jc w:val="center"/>
        <w:rPr>
          <w:color w:val="000000"/>
          <w:szCs w:val="24"/>
        </w:rPr>
      </w:pPr>
      <w:r w:rsidRPr="004146C7">
        <w:rPr>
          <w:b/>
          <w:bCs/>
          <w:color w:val="000000"/>
          <w:szCs w:val="24"/>
        </w:rPr>
        <w:t>22.4.  Šalių teisės ir pareigos Sutarties nutraukimo atveju</w:t>
      </w:r>
    </w:p>
    <w:p w14:paraId="62EE0458" w14:textId="77777777" w:rsidR="00164F4E" w:rsidRPr="004146C7" w:rsidRDefault="00164F4E" w:rsidP="002274F1">
      <w:pPr>
        <w:ind w:firstLine="62"/>
        <w:rPr>
          <w:color w:val="000000"/>
          <w:szCs w:val="24"/>
        </w:rPr>
      </w:pPr>
    </w:p>
    <w:p w14:paraId="6029999B" w14:textId="77777777" w:rsidR="00164F4E" w:rsidRPr="004146C7" w:rsidRDefault="00164F4E" w:rsidP="002274F1">
      <w:pPr>
        <w:textAlignment w:val="baseline"/>
        <w:rPr>
          <w:color w:val="000000"/>
          <w:szCs w:val="24"/>
        </w:rPr>
      </w:pPr>
      <w:r w:rsidRPr="004146C7">
        <w:rPr>
          <w:color w:val="000000"/>
          <w:szCs w:val="24"/>
        </w:rPr>
        <w:t>22.4.1. Sutarties nutraukimas neturi įtakos ginčų nagrinėjimo tvarką nustatančių Sutarties sąlygų ir kitų Sutarties sąlygų, kurios pagal savo esmę lieka galioti ir po Sutarties nutraukimo, galiojimui. </w:t>
      </w:r>
    </w:p>
    <w:p w14:paraId="36F6AFE4" w14:textId="77777777" w:rsidR="00164F4E" w:rsidRPr="004146C7" w:rsidRDefault="00164F4E" w:rsidP="002274F1">
      <w:pPr>
        <w:textAlignment w:val="baseline"/>
        <w:rPr>
          <w:color w:val="000000"/>
          <w:szCs w:val="24"/>
        </w:rPr>
      </w:pPr>
      <w:r w:rsidRPr="004146C7">
        <w:rPr>
          <w:color w:val="000000"/>
          <w:szCs w:val="24"/>
        </w:rPr>
        <w:t>22.4.2. Nutraukus Sutartį, Šalys privalo: </w:t>
      </w:r>
    </w:p>
    <w:p w14:paraId="30C69CD7" w14:textId="77777777" w:rsidR="00164F4E" w:rsidRPr="004146C7" w:rsidRDefault="00164F4E" w:rsidP="002274F1">
      <w:pPr>
        <w:textAlignment w:val="baseline"/>
        <w:rPr>
          <w:color w:val="000000"/>
          <w:szCs w:val="24"/>
        </w:rPr>
      </w:pPr>
      <w:r w:rsidRPr="004146C7">
        <w:rPr>
          <w:color w:val="000000"/>
          <w:szCs w:val="24"/>
        </w:rPr>
        <w:t>22.4.2.1. įsitikinti, jog iki Sutarties nutraukimo dienos pristatytos Prekės ir kiti atlikti veiksmai atitinka Sutarties reikalavimus ir Šalys dėl to viena kitai nebereikš pretenzijų; </w:t>
      </w:r>
    </w:p>
    <w:p w14:paraId="4E7BA3DE" w14:textId="77777777" w:rsidR="00164F4E" w:rsidRPr="004146C7" w:rsidRDefault="00164F4E" w:rsidP="002274F1">
      <w:pPr>
        <w:textAlignment w:val="baseline"/>
        <w:rPr>
          <w:color w:val="000000"/>
          <w:szCs w:val="24"/>
        </w:rPr>
      </w:pPr>
      <w:r w:rsidRPr="004146C7">
        <w:rPr>
          <w:color w:val="000000"/>
          <w:szCs w:val="24"/>
        </w:rPr>
        <w:t>22.4.2.2. atsiskaityti už iki Sutarties nutraukimo pristatytas Prekes, atitinkančias Sutarties reikalavimus; </w:t>
      </w:r>
    </w:p>
    <w:p w14:paraId="784A6B97" w14:textId="77777777" w:rsidR="00164F4E" w:rsidRPr="004146C7" w:rsidRDefault="00164F4E" w:rsidP="002274F1">
      <w:pPr>
        <w:textAlignment w:val="baseline"/>
        <w:rPr>
          <w:color w:val="000000"/>
          <w:szCs w:val="24"/>
        </w:rPr>
      </w:pPr>
      <w:r w:rsidRPr="004146C7">
        <w:rPr>
          <w:color w:val="000000"/>
          <w:szCs w:val="24"/>
        </w:rPr>
        <w:t>22.4.2.3. per 10 (dešimt) dienų nuo pranešimo apie Sutarties nutraukimą gavimo dienos ar Susitarimo dėl Sutarties nutraukimo sudarymo dienos</w:t>
      </w:r>
      <w:r w:rsidRPr="004146C7">
        <w:rPr>
          <w:b/>
          <w:bCs/>
          <w:color w:val="5C5D5D"/>
          <w:szCs w:val="24"/>
        </w:rPr>
        <w:t> </w:t>
      </w:r>
      <w:r w:rsidRPr="004146C7">
        <w:rPr>
          <w:color w:val="000000"/>
          <w:szCs w:val="24"/>
        </w:rPr>
        <w:t>perduoti viena kitai visus dokumentus, kuriuos buvo būtina perduoti pagal Sutarties nuostatas. </w:t>
      </w:r>
    </w:p>
    <w:p w14:paraId="5A0E67EE" w14:textId="77777777" w:rsidR="00164F4E" w:rsidRPr="004146C7" w:rsidRDefault="00164F4E" w:rsidP="002274F1">
      <w:pPr>
        <w:ind w:firstLine="62"/>
        <w:textAlignment w:val="baseline"/>
        <w:rPr>
          <w:color w:val="000000"/>
          <w:szCs w:val="24"/>
        </w:rPr>
      </w:pPr>
    </w:p>
    <w:p w14:paraId="75B5FAD6" w14:textId="77777777" w:rsidR="00164F4E" w:rsidRPr="004146C7" w:rsidRDefault="00164F4E" w:rsidP="002274F1">
      <w:pPr>
        <w:jc w:val="center"/>
        <w:rPr>
          <w:color w:val="000000"/>
          <w:szCs w:val="24"/>
        </w:rPr>
      </w:pPr>
      <w:r w:rsidRPr="004146C7">
        <w:rPr>
          <w:b/>
          <w:bCs/>
          <w:caps/>
          <w:color w:val="000000"/>
          <w:szCs w:val="24"/>
        </w:rPr>
        <w:t>23.  PREKIŲ MODELIO AR GAMINTOJO KEITIMAS</w:t>
      </w:r>
    </w:p>
    <w:p w14:paraId="6164DABA" w14:textId="77777777" w:rsidR="00164F4E" w:rsidRPr="004146C7" w:rsidRDefault="00164F4E" w:rsidP="002274F1">
      <w:pPr>
        <w:ind w:firstLine="62"/>
        <w:rPr>
          <w:color w:val="000000"/>
          <w:szCs w:val="24"/>
        </w:rPr>
      </w:pPr>
    </w:p>
    <w:p w14:paraId="7527FC7D" w14:textId="77777777" w:rsidR="00164F4E" w:rsidRPr="004146C7" w:rsidRDefault="00164F4E" w:rsidP="002274F1">
      <w:pPr>
        <w:rPr>
          <w:color w:val="000000"/>
          <w:szCs w:val="24"/>
        </w:rPr>
      </w:pPr>
      <w:r w:rsidRPr="004146C7">
        <w:rPr>
          <w:caps/>
          <w:color w:val="000000"/>
          <w:szCs w:val="24"/>
        </w:rPr>
        <w:t>23.1. </w:t>
      </w:r>
      <w:r w:rsidRPr="004146C7">
        <w:rPr>
          <w:color w:val="000000"/>
          <w:szCs w:val="24"/>
        </w:rPr>
        <w:t>Tiekėjas turi teisę keisti Prekių modelį ir (ar) gamintoją, jei yra visos toliau nurodytos sąlygos:</w:t>
      </w:r>
    </w:p>
    <w:p w14:paraId="1A0E4F55" w14:textId="77777777" w:rsidR="00164F4E" w:rsidRPr="004146C7" w:rsidRDefault="00164F4E" w:rsidP="002274F1">
      <w:pPr>
        <w:rPr>
          <w:szCs w:val="24"/>
        </w:rPr>
      </w:pPr>
      <w:r w:rsidRPr="004146C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146C7">
        <w:rPr>
          <w:szCs w:val="24"/>
          <w:vertAlign w:val="superscript"/>
        </w:rPr>
        <w:t>1 </w:t>
      </w:r>
      <w:r w:rsidRPr="004146C7">
        <w:rPr>
          <w:szCs w:val="24"/>
        </w:rPr>
        <w:t>dalies nuostatų;</w:t>
      </w:r>
    </w:p>
    <w:p w14:paraId="3206368A" w14:textId="77777777" w:rsidR="00164F4E" w:rsidRPr="004146C7" w:rsidRDefault="00164F4E" w:rsidP="002274F1">
      <w:pPr>
        <w:rPr>
          <w:color w:val="000000"/>
          <w:szCs w:val="24"/>
        </w:rPr>
      </w:pPr>
      <w:r w:rsidRPr="004146C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670AA0" w14:textId="77777777" w:rsidR="00164F4E" w:rsidRPr="004146C7" w:rsidRDefault="00164F4E" w:rsidP="002274F1">
      <w:pPr>
        <w:rPr>
          <w:color w:val="000000"/>
          <w:szCs w:val="24"/>
        </w:rPr>
      </w:pPr>
      <w:r w:rsidRPr="004146C7">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4146C7">
        <w:rPr>
          <w:color w:val="000000"/>
          <w:szCs w:val="24"/>
        </w:rPr>
        <w:lastRenderedPageBreak/>
        <w:t>įrodymų ar jų pateikimas nepagrindžia keičiamos Prekės atitikimo pirkimo dokumentams </w:t>
      </w:r>
      <w:r w:rsidRPr="004146C7">
        <w:rPr>
          <w:color w:val="000000"/>
          <w:szCs w:val="24"/>
          <w:shd w:val="clear" w:color="auto" w:fill="FFFFFF"/>
        </w:rPr>
        <w:t>ir lygiavertiškumo ar geresnės kokybės nei Sutartyje nurodytos Prekės</w:t>
      </w:r>
      <w:r w:rsidRPr="004146C7">
        <w:rPr>
          <w:color w:val="000000"/>
          <w:szCs w:val="24"/>
        </w:rPr>
        <w:t>;</w:t>
      </w:r>
    </w:p>
    <w:p w14:paraId="130F6256" w14:textId="77777777" w:rsidR="00164F4E" w:rsidRPr="004146C7" w:rsidRDefault="00164F4E" w:rsidP="002274F1">
      <w:pPr>
        <w:rPr>
          <w:color w:val="000000"/>
          <w:szCs w:val="24"/>
        </w:rPr>
      </w:pPr>
      <w:r w:rsidRPr="004146C7">
        <w:rPr>
          <w:color w:val="000000"/>
          <w:szCs w:val="24"/>
        </w:rPr>
        <w:t>23.1.4. Šalys sudarė rašytinį Susitarimą prie Sutarties dėl Prekių keitimo.</w:t>
      </w:r>
    </w:p>
    <w:p w14:paraId="503C3849" w14:textId="77777777" w:rsidR="00164F4E" w:rsidRPr="004146C7" w:rsidRDefault="00164F4E" w:rsidP="002274F1">
      <w:pPr>
        <w:rPr>
          <w:color w:val="000000"/>
          <w:szCs w:val="24"/>
        </w:rPr>
      </w:pPr>
      <w:r w:rsidRPr="004146C7">
        <w:rPr>
          <w:color w:val="000000"/>
          <w:szCs w:val="24"/>
        </w:rPr>
        <w:t>23.2. Šiame Bendrųjų sąlygų skyriuje nurodytu atveju Prekės turi būti pristatytos už ne didesnę nei pasiūlyme nurodytą kainą.</w:t>
      </w:r>
    </w:p>
    <w:p w14:paraId="31482774" w14:textId="77777777" w:rsidR="00164F4E" w:rsidRPr="004146C7" w:rsidRDefault="00164F4E" w:rsidP="002274F1">
      <w:pPr>
        <w:ind w:firstLine="62"/>
        <w:rPr>
          <w:color w:val="000000"/>
          <w:szCs w:val="24"/>
        </w:rPr>
      </w:pPr>
    </w:p>
    <w:p w14:paraId="381E6C4D" w14:textId="77777777" w:rsidR="00164F4E" w:rsidRPr="004146C7" w:rsidRDefault="00164F4E" w:rsidP="002274F1">
      <w:pPr>
        <w:ind w:left="360" w:hanging="360"/>
        <w:jc w:val="center"/>
        <w:rPr>
          <w:color w:val="000000"/>
          <w:szCs w:val="24"/>
        </w:rPr>
      </w:pPr>
      <w:r w:rsidRPr="004146C7">
        <w:rPr>
          <w:b/>
          <w:bCs/>
          <w:caps/>
          <w:color w:val="000000"/>
          <w:szCs w:val="24"/>
        </w:rPr>
        <w:t>24.  BENDRAVIMO TVARKA IR KALBA</w:t>
      </w:r>
    </w:p>
    <w:p w14:paraId="022D93AD" w14:textId="77777777" w:rsidR="00164F4E" w:rsidRPr="004146C7" w:rsidRDefault="00164F4E" w:rsidP="002274F1">
      <w:pPr>
        <w:ind w:left="360" w:firstLine="62"/>
        <w:rPr>
          <w:color w:val="000000"/>
          <w:szCs w:val="24"/>
        </w:rPr>
      </w:pPr>
    </w:p>
    <w:p w14:paraId="29871530" w14:textId="77777777" w:rsidR="00164F4E" w:rsidRPr="004146C7" w:rsidRDefault="00164F4E" w:rsidP="002274F1">
      <w:pPr>
        <w:rPr>
          <w:color w:val="000000"/>
          <w:szCs w:val="24"/>
        </w:rPr>
      </w:pPr>
      <w:r w:rsidRPr="004146C7">
        <w:rPr>
          <w:color w:val="000000"/>
          <w:szCs w:val="24"/>
        </w:rPr>
        <w:t>24.1. Sutartis sudaroma lietuvių kalba. Jeigu Sutartis ar kuris nors ją sudarantis dokumentas sudaromas kita kalba arba išverčiamas į kitą kalbą, visais atvejais </w:t>
      </w:r>
      <w:r w:rsidRPr="004146C7">
        <w:rPr>
          <w:color w:val="000000"/>
          <w:szCs w:val="24"/>
          <w:shd w:val="clear" w:color="auto" w:fill="FFFFFF"/>
        </w:rPr>
        <w:t>autentišku laikomas tik lietuvių kalba parengtas Sutarties tekstas (jei yra neatitikimų, pirmenybė teikiama lietuvių kalba parengtam tekstui).</w:t>
      </w:r>
    </w:p>
    <w:p w14:paraId="3E4494E7" w14:textId="77777777" w:rsidR="00164F4E" w:rsidRPr="004146C7" w:rsidRDefault="00164F4E" w:rsidP="002274F1">
      <w:pPr>
        <w:rPr>
          <w:color w:val="000000"/>
          <w:szCs w:val="24"/>
        </w:rPr>
      </w:pPr>
      <w:r w:rsidRPr="004146C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1130D1" w14:textId="77777777" w:rsidR="00164F4E" w:rsidRPr="004146C7" w:rsidRDefault="00164F4E" w:rsidP="002274F1">
      <w:pPr>
        <w:rPr>
          <w:color w:val="000000"/>
          <w:szCs w:val="24"/>
        </w:rPr>
      </w:pPr>
      <w:r w:rsidRPr="004146C7">
        <w:rPr>
          <w:color w:val="000000"/>
          <w:szCs w:val="24"/>
        </w:rPr>
        <w:t>24.3. Jeigu pranešimas yra įteikiamas asmeniškai arba siunčiamas paštu ar per kurjerį, jis turi būti įteikiamas pasirašytinai ir laikomas gautu gavimo patvirtinime nurodytą dieną.</w:t>
      </w:r>
    </w:p>
    <w:p w14:paraId="768AA607" w14:textId="77777777" w:rsidR="00164F4E" w:rsidRPr="004146C7" w:rsidRDefault="00164F4E" w:rsidP="002274F1">
      <w:pPr>
        <w:rPr>
          <w:color w:val="000000"/>
          <w:szCs w:val="24"/>
        </w:rPr>
      </w:pPr>
      <w:r w:rsidRPr="004146C7">
        <w:rPr>
          <w:color w:val="000000"/>
          <w:szCs w:val="24"/>
        </w:rPr>
        <w:t>24.4. Jeigu pranešimas siunčiamas el. paštu, laikoma, kad Šalis jį gavo kitą darbo dieną.</w:t>
      </w:r>
    </w:p>
    <w:p w14:paraId="40104E28" w14:textId="77777777" w:rsidR="00164F4E" w:rsidRPr="004146C7" w:rsidRDefault="00164F4E" w:rsidP="002274F1">
      <w:pPr>
        <w:rPr>
          <w:color w:val="000000"/>
          <w:szCs w:val="24"/>
        </w:rPr>
      </w:pPr>
      <w:r w:rsidRPr="004146C7">
        <w:rPr>
          <w:color w:val="000000"/>
          <w:szCs w:val="24"/>
        </w:rPr>
        <w:t>24.5. Jeigu pranešimas siunčiamas keliais skirtingais būdais, laikoma, kad gavėjas jį gavo tada, kai jis gavo pirmesnįjį pranešimą.</w:t>
      </w:r>
    </w:p>
    <w:p w14:paraId="4C9338DC" w14:textId="77777777" w:rsidR="00164F4E" w:rsidRPr="004146C7" w:rsidRDefault="00164F4E" w:rsidP="002274F1">
      <w:pPr>
        <w:ind w:firstLine="62"/>
        <w:rPr>
          <w:color w:val="000000"/>
          <w:szCs w:val="24"/>
        </w:rPr>
      </w:pPr>
    </w:p>
    <w:p w14:paraId="46F93214" w14:textId="77777777" w:rsidR="00164F4E" w:rsidRPr="004146C7" w:rsidRDefault="00164F4E" w:rsidP="002274F1">
      <w:pPr>
        <w:ind w:left="360" w:hanging="360"/>
        <w:jc w:val="center"/>
        <w:rPr>
          <w:color w:val="000000"/>
          <w:szCs w:val="24"/>
        </w:rPr>
      </w:pPr>
      <w:r w:rsidRPr="004146C7">
        <w:rPr>
          <w:b/>
          <w:bCs/>
          <w:caps/>
          <w:color w:val="000000"/>
          <w:szCs w:val="24"/>
        </w:rPr>
        <w:t>25.  PRETENZIJOS IR GINČŲ SPRENDIMAS</w:t>
      </w:r>
    </w:p>
    <w:p w14:paraId="61030128" w14:textId="77777777" w:rsidR="00164F4E" w:rsidRPr="004146C7" w:rsidRDefault="00164F4E" w:rsidP="002274F1">
      <w:pPr>
        <w:ind w:left="360" w:firstLine="62"/>
        <w:rPr>
          <w:color w:val="000000"/>
          <w:szCs w:val="24"/>
        </w:rPr>
      </w:pPr>
    </w:p>
    <w:p w14:paraId="4B5037D8" w14:textId="77777777" w:rsidR="00164F4E" w:rsidRPr="004146C7" w:rsidRDefault="00164F4E" w:rsidP="002274F1">
      <w:pPr>
        <w:rPr>
          <w:color w:val="000000"/>
          <w:szCs w:val="24"/>
        </w:rPr>
      </w:pPr>
      <w:r w:rsidRPr="004146C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7B2AEA" w14:textId="77777777" w:rsidR="00164F4E" w:rsidRPr="004146C7" w:rsidRDefault="00164F4E" w:rsidP="002274F1">
      <w:pPr>
        <w:rPr>
          <w:color w:val="000000"/>
          <w:szCs w:val="24"/>
        </w:rPr>
      </w:pPr>
      <w:r w:rsidRPr="004146C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2A3DDC" w14:textId="77777777" w:rsidR="00164F4E" w:rsidRPr="004146C7" w:rsidRDefault="00164F4E" w:rsidP="002274F1">
      <w:pPr>
        <w:rPr>
          <w:color w:val="000000"/>
          <w:szCs w:val="24"/>
        </w:rPr>
      </w:pPr>
      <w:r w:rsidRPr="004146C7">
        <w:rPr>
          <w:color w:val="000000"/>
          <w:szCs w:val="24"/>
        </w:rPr>
        <w:t>25.3. Kilę ginčai nesudaro pagrindo Šalims atsisakyti vykdyti savo prievoles pagal Sutartį.</w:t>
      </w:r>
    </w:p>
    <w:p w14:paraId="5693D525" w14:textId="77777777" w:rsidR="00164F4E" w:rsidRPr="004146C7" w:rsidRDefault="00164F4E" w:rsidP="002274F1">
      <w:pPr>
        <w:textAlignment w:val="center"/>
        <w:rPr>
          <w:color w:val="000000"/>
          <w:szCs w:val="24"/>
        </w:rPr>
      </w:pPr>
    </w:p>
    <w:p w14:paraId="0064DD70" w14:textId="4B902F1C" w:rsidR="00164F4E" w:rsidRPr="004146C7" w:rsidRDefault="00164F4E" w:rsidP="002274F1">
      <w:pPr>
        <w:jc w:val="center"/>
        <w:rPr>
          <w:kern w:val="2"/>
          <w:szCs w:val="24"/>
        </w:rPr>
      </w:pPr>
      <w:r w:rsidRPr="004146C7">
        <w:rPr>
          <w:kern w:val="2"/>
          <w:szCs w:val="24"/>
        </w:rPr>
        <w:t>________________</w:t>
      </w:r>
    </w:p>
    <w:p w14:paraId="756C2FA4" w14:textId="77777777" w:rsidR="00164F4E" w:rsidRPr="004146C7" w:rsidRDefault="00164F4E" w:rsidP="002274F1">
      <w:pPr>
        <w:jc w:val="left"/>
        <w:rPr>
          <w:kern w:val="2"/>
          <w:szCs w:val="24"/>
        </w:rPr>
      </w:pPr>
      <w:r w:rsidRPr="004146C7">
        <w:rPr>
          <w:kern w:val="2"/>
          <w:szCs w:val="24"/>
        </w:rPr>
        <w:br w:type="page"/>
      </w:r>
    </w:p>
    <w:p w14:paraId="162CB108" w14:textId="77777777" w:rsidR="00164F4E" w:rsidRPr="004146C7" w:rsidRDefault="00164F4E" w:rsidP="002274F1">
      <w:pPr>
        <w:jc w:val="center"/>
        <w:rPr>
          <w:kern w:val="2"/>
          <w:szCs w:val="24"/>
        </w:rPr>
      </w:pPr>
    </w:p>
    <w:p w14:paraId="6094FD9F" w14:textId="77777777" w:rsidR="00742145" w:rsidRPr="004146C7" w:rsidRDefault="00742145" w:rsidP="002274F1">
      <w:pPr>
        <w:widowControl w:val="0"/>
        <w:pBdr>
          <w:top w:val="nil"/>
          <w:left w:val="nil"/>
          <w:bottom w:val="nil"/>
          <w:right w:val="nil"/>
          <w:between w:val="nil"/>
        </w:pBdr>
        <w:tabs>
          <w:tab w:val="left" w:pos="567"/>
          <w:tab w:val="left" w:pos="851"/>
        </w:tabs>
        <w:jc w:val="center"/>
        <w:rPr>
          <w:caps/>
          <w:szCs w:val="24"/>
        </w:rPr>
      </w:pPr>
      <w:r w:rsidRPr="004146C7">
        <w:rPr>
          <w:b/>
          <w:caps/>
          <w:szCs w:val="24"/>
        </w:rPr>
        <w:t xml:space="preserve">Prekių pirkimo-pardavimo sutarties </w:t>
      </w:r>
      <w:r w:rsidRPr="004146C7">
        <w:rPr>
          <w:b/>
          <w:bCs/>
          <w:caps/>
          <w:szCs w:val="24"/>
        </w:rPr>
        <w:t>Specialiosios</w:t>
      </w:r>
      <w:r w:rsidRPr="004146C7">
        <w:rPr>
          <w:b/>
          <w:caps/>
          <w:szCs w:val="24"/>
        </w:rPr>
        <w:t xml:space="preserve"> sąlygos</w:t>
      </w:r>
      <w:r w:rsidRPr="004146C7">
        <w:rPr>
          <w:caps/>
          <w:szCs w:val="24"/>
        </w:rPr>
        <w:t xml:space="preserve"> </w:t>
      </w:r>
    </w:p>
    <w:p w14:paraId="4ED2B28C" w14:textId="77777777" w:rsidR="00742145" w:rsidRPr="004146C7" w:rsidRDefault="00742145" w:rsidP="002274F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42145" w:rsidRPr="004146C7" w14:paraId="0D11583E" w14:textId="77777777" w:rsidTr="00D43594">
        <w:tc>
          <w:tcPr>
            <w:tcW w:w="2448" w:type="dxa"/>
          </w:tcPr>
          <w:p w14:paraId="04189362" w14:textId="77777777" w:rsidR="00742145" w:rsidRPr="004146C7" w:rsidRDefault="00742145" w:rsidP="002274F1">
            <w:pPr>
              <w:rPr>
                <w:b/>
                <w:bCs/>
                <w:szCs w:val="24"/>
              </w:rPr>
            </w:pPr>
            <w:r w:rsidRPr="004146C7">
              <w:rPr>
                <w:b/>
                <w:bCs/>
                <w:szCs w:val="24"/>
              </w:rPr>
              <w:t>Sutarties pavadinimas</w:t>
            </w:r>
          </w:p>
        </w:tc>
        <w:tc>
          <w:tcPr>
            <w:tcW w:w="7110" w:type="dxa"/>
            <w:gridSpan w:val="3"/>
          </w:tcPr>
          <w:p w14:paraId="3DDAC701" w14:textId="213A2961" w:rsidR="00742145" w:rsidRPr="004146C7" w:rsidRDefault="00742145" w:rsidP="002274F1">
            <w:pPr>
              <w:rPr>
                <w:caps/>
                <w:szCs w:val="24"/>
              </w:rPr>
            </w:pPr>
            <w:r w:rsidRPr="004146C7">
              <w:rPr>
                <w:caps/>
                <w:szCs w:val="24"/>
              </w:rPr>
              <w:t>Paslaugų kūrimo ir eksploatavimo programinės įrangos nuom</w:t>
            </w:r>
            <w:r w:rsidR="00B31408" w:rsidRPr="004146C7">
              <w:rPr>
                <w:caps/>
                <w:szCs w:val="24"/>
              </w:rPr>
              <w:t>A</w:t>
            </w:r>
          </w:p>
        </w:tc>
      </w:tr>
      <w:tr w:rsidR="00742145" w:rsidRPr="004146C7" w14:paraId="1EBB87A1" w14:textId="77777777" w:rsidTr="00D43594">
        <w:tc>
          <w:tcPr>
            <w:tcW w:w="2448" w:type="dxa"/>
          </w:tcPr>
          <w:p w14:paraId="6D73050F" w14:textId="77777777" w:rsidR="00742145" w:rsidRPr="004146C7" w:rsidRDefault="00742145" w:rsidP="002274F1">
            <w:pPr>
              <w:rPr>
                <w:b/>
                <w:bCs/>
                <w:szCs w:val="24"/>
              </w:rPr>
            </w:pPr>
            <w:r w:rsidRPr="004146C7">
              <w:rPr>
                <w:b/>
                <w:bCs/>
                <w:szCs w:val="24"/>
              </w:rPr>
              <w:t>Sutarties data</w:t>
            </w:r>
          </w:p>
        </w:tc>
        <w:tc>
          <w:tcPr>
            <w:tcW w:w="2177" w:type="dxa"/>
          </w:tcPr>
          <w:p w14:paraId="7095F5AD" w14:textId="77777777" w:rsidR="00742145" w:rsidRPr="004146C7" w:rsidRDefault="00742145" w:rsidP="002274F1">
            <w:pPr>
              <w:rPr>
                <w:szCs w:val="24"/>
              </w:rPr>
            </w:pPr>
          </w:p>
        </w:tc>
        <w:tc>
          <w:tcPr>
            <w:tcW w:w="2362" w:type="dxa"/>
          </w:tcPr>
          <w:p w14:paraId="43FED6F9" w14:textId="77777777" w:rsidR="00742145" w:rsidRPr="004146C7" w:rsidRDefault="00742145" w:rsidP="002274F1">
            <w:pPr>
              <w:rPr>
                <w:b/>
                <w:bCs/>
                <w:szCs w:val="24"/>
              </w:rPr>
            </w:pPr>
            <w:r w:rsidRPr="004146C7">
              <w:rPr>
                <w:b/>
                <w:bCs/>
                <w:szCs w:val="24"/>
              </w:rPr>
              <w:t>Sutarties numeris</w:t>
            </w:r>
          </w:p>
        </w:tc>
        <w:tc>
          <w:tcPr>
            <w:tcW w:w="2571" w:type="dxa"/>
          </w:tcPr>
          <w:p w14:paraId="2289E24E" w14:textId="77777777" w:rsidR="00742145" w:rsidRPr="004146C7" w:rsidRDefault="00742145" w:rsidP="002274F1">
            <w:pPr>
              <w:rPr>
                <w:szCs w:val="24"/>
              </w:rPr>
            </w:pPr>
          </w:p>
        </w:tc>
      </w:tr>
    </w:tbl>
    <w:p w14:paraId="1B4EF54C" w14:textId="77777777" w:rsidR="00742145" w:rsidRPr="004146C7" w:rsidRDefault="00742145" w:rsidP="002274F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42145" w:rsidRPr="004146C7" w14:paraId="0C9E3B3A" w14:textId="77777777" w:rsidTr="00D43594">
        <w:tc>
          <w:tcPr>
            <w:tcW w:w="9558" w:type="dxa"/>
            <w:gridSpan w:val="3"/>
          </w:tcPr>
          <w:p w14:paraId="3F2514DD" w14:textId="77777777" w:rsidR="00742145" w:rsidRPr="004146C7" w:rsidRDefault="00742145" w:rsidP="002274F1">
            <w:pPr>
              <w:jc w:val="center"/>
              <w:rPr>
                <w:b/>
                <w:bCs/>
                <w:szCs w:val="24"/>
              </w:rPr>
            </w:pPr>
            <w:r w:rsidRPr="004146C7">
              <w:rPr>
                <w:b/>
                <w:bCs/>
                <w:szCs w:val="24"/>
              </w:rPr>
              <w:t>1. SUTARTIES ŠALYS</w:t>
            </w:r>
          </w:p>
        </w:tc>
      </w:tr>
      <w:tr w:rsidR="00A80B94" w:rsidRPr="004146C7" w14:paraId="030ECEFB" w14:textId="77777777" w:rsidTr="00D43594">
        <w:tc>
          <w:tcPr>
            <w:tcW w:w="2808" w:type="dxa"/>
            <w:vMerge w:val="restart"/>
          </w:tcPr>
          <w:p w14:paraId="2D52EADA" w14:textId="77777777" w:rsidR="00A80B94" w:rsidRPr="004146C7" w:rsidRDefault="00A80B94" w:rsidP="002274F1">
            <w:pPr>
              <w:jc w:val="center"/>
              <w:rPr>
                <w:b/>
                <w:bCs/>
                <w:szCs w:val="24"/>
              </w:rPr>
            </w:pPr>
          </w:p>
          <w:p w14:paraId="61086B4F" w14:textId="77777777" w:rsidR="00A80B94" w:rsidRPr="004146C7" w:rsidRDefault="00A80B94" w:rsidP="002274F1">
            <w:pPr>
              <w:jc w:val="center"/>
              <w:rPr>
                <w:b/>
                <w:bCs/>
                <w:szCs w:val="24"/>
              </w:rPr>
            </w:pPr>
          </w:p>
          <w:p w14:paraId="1B09A5CB" w14:textId="77777777" w:rsidR="00A80B94" w:rsidRPr="004146C7" w:rsidRDefault="00A80B94" w:rsidP="002274F1">
            <w:pPr>
              <w:jc w:val="center"/>
              <w:rPr>
                <w:b/>
                <w:bCs/>
                <w:szCs w:val="24"/>
              </w:rPr>
            </w:pPr>
          </w:p>
          <w:p w14:paraId="5C2A2C65" w14:textId="77777777" w:rsidR="00A80B94" w:rsidRPr="004146C7" w:rsidRDefault="00A80B94" w:rsidP="002274F1">
            <w:pPr>
              <w:rPr>
                <w:b/>
                <w:bCs/>
                <w:szCs w:val="24"/>
              </w:rPr>
            </w:pPr>
          </w:p>
          <w:p w14:paraId="58F5FBC0" w14:textId="25B095A8" w:rsidR="00A80B94" w:rsidRPr="004146C7" w:rsidRDefault="00A80B94" w:rsidP="002274F1">
            <w:pPr>
              <w:rPr>
                <w:b/>
                <w:bCs/>
                <w:szCs w:val="24"/>
              </w:rPr>
            </w:pPr>
            <w:r w:rsidRPr="004146C7">
              <w:rPr>
                <w:b/>
                <w:bCs/>
                <w:szCs w:val="24"/>
              </w:rPr>
              <w:t>1.1. Pirkėjas</w:t>
            </w:r>
            <w:r w:rsidR="003957CC">
              <w:rPr>
                <w:b/>
                <w:bCs/>
                <w:szCs w:val="24"/>
              </w:rPr>
              <w:t>/NMA</w:t>
            </w:r>
          </w:p>
        </w:tc>
        <w:tc>
          <w:tcPr>
            <w:tcW w:w="3240" w:type="dxa"/>
          </w:tcPr>
          <w:p w14:paraId="6FC7E584" w14:textId="77777777" w:rsidR="00A80B94" w:rsidRPr="004146C7" w:rsidRDefault="00A80B94" w:rsidP="002274F1">
            <w:pPr>
              <w:rPr>
                <w:szCs w:val="24"/>
              </w:rPr>
            </w:pPr>
            <w:r w:rsidRPr="004146C7">
              <w:rPr>
                <w:szCs w:val="24"/>
              </w:rPr>
              <w:t>1.1.1. Pavadinimas</w:t>
            </w:r>
          </w:p>
        </w:tc>
        <w:tc>
          <w:tcPr>
            <w:tcW w:w="3510" w:type="dxa"/>
          </w:tcPr>
          <w:p w14:paraId="62BCE0F4" w14:textId="026A0974" w:rsidR="00A80B94" w:rsidRPr="004146C7" w:rsidRDefault="00A80B94" w:rsidP="002274F1">
            <w:pPr>
              <w:jc w:val="center"/>
              <w:rPr>
                <w:szCs w:val="24"/>
              </w:rPr>
            </w:pPr>
            <w:r w:rsidRPr="004146C7">
              <w:rPr>
                <w:b/>
                <w:szCs w:val="24"/>
              </w:rPr>
              <w:t xml:space="preserve">Nacionalinė mokėjimo agentūra prie Žemės ūkio ministerijos </w:t>
            </w:r>
          </w:p>
        </w:tc>
      </w:tr>
      <w:tr w:rsidR="00A80B94" w:rsidRPr="004146C7" w14:paraId="38E40CA1" w14:textId="77777777" w:rsidTr="00D43594">
        <w:tc>
          <w:tcPr>
            <w:tcW w:w="2808" w:type="dxa"/>
            <w:vMerge/>
          </w:tcPr>
          <w:p w14:paraId="6A271A98" w14:textId="77777777" w:rsidR="00A80B94" w:rsidRPr="004146C7" w:rsidRDefault="00A80B94" w:rsidP="002274F1">
            <w:pPr>
              <w:rPr>
                <w:szCs w:val="24"/>
              </w:rPr>
            </w:pPr>
          </w:p>
        </w:tc>
        <w:tc>
          <w:tcPr>
            <w:tcW w:w="3240" w:type="dxa"/>
          </w:tcPr>
          <w:p w14:paraId="793427E3" w14:textId="77777777" w:rsidR="00A80B94" w:rsidRPr="004146C7" w:rsidRDefault="00A80B94" w:rsidP="002274F1">
            <w:pPr>
              <w:rPr>
                <w:szCs w:val="24"/>
              </w:rPr>
            </w:pPr>
            <w:r w:rsidRPr="004146C7">
              <w:rPr>
                <w:szCs w:val="24"/>
              </w:rPr>
              <w:t>1.1.2. Juridinio asmens kodas</w:t>
            </w:r>
          </w:p>
        </w:tc>
        <w:tc>
          <w:tcPr>
            <w:tcW w:w="3510" w:type="dxa"/>
          </w:tcPr>
          <w:p w14:paraId="60EB2B2B" w14:textId="3BCAE57F" w:rsidR="00A80B94" w:rsidRPr="004146C7" w:rsidRDefault="00A80B94" w:rsidP="002274F1">
            <w:pPr>
              <w:jc w:val="center"/>
              <w:rPr>
                <w:szCs w:val="24"/>
              </w:rPr>
            </w:pPr>
            <w:r w:rsidRPr="004146C7">
              <w:rPr>
                <w:szCs w:val="24"/>
              </w:rPr>
              <w:t>288739270</w:t>
            </w:r>
          </w:p>
        </w:tc>
      </w:tr>
      <w:tr w:rsidR="00A80B94" w:rsidRPr="004146C7" w14:paraId="2DFBD34C" w14:textId="77777777" w:rsidTr="00D43594">
        <w:tc>
          <w:tcPr>
            <w:tcW w:w="2808" w:type="dxa"/>
            <w:vMerge/>
          </w:tcPr>
          <w:p w14:paraId="1FC54792" w14:textId="77777777" w:rsidR="00A80B94" w:rsidRPr="004146C7" w:rsidRDefault="00A80B94" w:rsidP="002274F1">
            <w:pPr>
              <w:rPr>
                <w:szCs w:val="24"/>
              </w:rPr>
            </w:pPr>
          </w:p>
        </w:tc>
        <w:tc>
          <w:tcPr>
            <w:tcW w:w="3240" w:type="dxa"/>
          </w:tcPr>
          <w:p w14:paraId="6E575FAA" w14:textId="77777777" w:rsidR="00A80B94" w:rsidRPr="004146C7" w:rsidRDefault="00A80B94" w:rsidP="002274F1">
            <w:pPr>
              <w:rPr>
                <w:szCs w:val="24"/>
              </w:rPr>
            </w:pPr>
            <w:r w:rsidRPr="004146C7">
              <w:rPr>
                <w:szCs w:val="24"/>
              </w:rPr>
              <w:t>1.1.3. Adresas</w:t>
            </w:r>
          </w:p>
        </w:tc>
        <w:tc>
          <w:tcPr>
            <w:tcW w:w="3510" w:type="dxa"/>
          </w:tcPr>
          <w:p w14:paraId="28FDDC5E" w14:textId="71D310F3" w:rsidR="00A80B94" w:rsidRPr="004146C7" w:rsidRDefault="00A80B94" w:rsidP="002274F1">
            <w:pPr>
              <w:jc w:val="center"/>
              <w:rPr>
                <w:szCs w:val="24"/>
              </w:rPr>
            </w:pPr>
            <w:r w:rsidRPr="004146C7">
              <w:rPr>
                <w:bCs/>
                <w:szCs w:val="24"/>
              </w:rPr>
              <w:t>Blindžių g. 17, 08111 Vilnius</w:t>
            </w:r>
          </w:p>
        </w:tc>
      </w:tr>
      <w:tr w:rsidR="00A80B94" w:rsidRPr="004146C7" w14:paraId="35B41C72" w14:textId="77777777" w:rsidTr="00D43594">
        <w:tc>
          <w:tcPr>
            <w:tcW w:w="2808" w:type="dxa"/>
            <w:vMerge/>
          </w:tcPr>
          <w:p w14:paraId="30E5D996" w14:textId="77777777" w:rsidR="00A80B94" w:rsidRPr="004146C7" w:rsidRDefault="00A80B94" w:rsidP="002274F1">
            <w:pPr>
              <w:rPr>
                <w:szCs w:val="24"/>
              </w:rPr>
            </w:pPr>
          </w:p>
        </w:tc>
        <w:tc>
          <w:tcPr>
            <w:tcW w:w="3240" w:type="dxa"/>
          </w:tcPr>
          <w:p w14:paraId="7CD91433" w14:textId="77777777" w:rsidR="00A80B94" w:rsidRPr="004146C7" w:rsidRDefault="00A80B94" w:rsidP="002274F1">
            <w:pPr>
              <w:rPr>
                <w:szCs w:val="24"/>
              </w:rPr>
            </w:pPr>
            <w:r w:rsidRPr="004146C7">
              <w:rPr>
                <w:szCs w:val="24"/>
              </w:rPr>
              <w:t>1.1.4. PVM mokėtojo kodas</w:t>
            </w:r>
          </w:p>
        </w:tc>
        <w:tc>
          <w:tcPr>
            <w:tcW w:w="3510" w:type="dxa"/>
          </w:tcPr>
          <w:p w14:paraId="2EE8D806" w14:textId="493E35FC" w:rsidR="00A80B94" w:rsidRPr="004146C7" w:rsidRDefault="00A80B94" w:rsidP="002274F1">
            <w:pPr>
              <w:jc w:val="center"/>
              <w:rPr>
                <w:szCs w:val="24"/>
              </w:rPr>
            </w:pPr>
            <w:r w:rsidRPr="004146C7">
              <w:rPr>
                <w:szCs w:val="24"/>
              </w:rPr>
              <w:t>-</w:t>
            </w:r>
          </w:p>
        </w:tc>
      </w:tr>
      <w:tr w:rsidR="00A80B94" w:rsidRPr="004146C7" w14:paraId="6EEA75FD" w14:textId="77777777" w:rsidTr="00D43594">
        <w:tc>
          <w:tcPr>
            <w:tcW w:w="2808" w:type="dxa"/>
            <w:vMerge/>
          </w:tcPr>
          <w:p w14:paraId="59B41914" w14:textId="77777777" w:rsidR="00A80B94" w:rsidRPr="004146C7" w:rsidRDefault="00A80B94" w:rsidP="002274F1">
            <w:pPr>
              <w:rPr>
                <w:szCs w:val="24"/>
              </w:rPr>
            </w:pPr>
          </w:p>
        </w:tc>
        <w:tc>
          <w:tcPr>
            <w:tcW w:w="3240" w:type="dxa"/>
          </w:tcPr>
          <w:p w14:paraId="6D330208" w14:textId="77777777" w:rsidR="00A80B94" w:rsidRPr="004146C7" w:rsidRDefault="00A80B94" w:rsidP="002274F1">
            <w:pPr>
              <w:rPr>
                <w:szCs w:val="24"/>
              </w:rPr>
            </w:pPr>
            <w:r w:rsidRPr="004146C7">
              <w:rPr>
                <w:szCs w:val="24"/>
              </w:rPr>
              <w:t>1.1.5. Atsiskaitomoji sąskaita</w:t>
            </w:r>
          </w:p>
        </w:tc>
        <w:tc>
          <w:tcPr>
            <w:tcW w:w="3510" w:type="dxa"/>
          </w:tcPr>
          <w:p w14:paraId="58E1F114" w14:textId="72A9DA30" w:rsidR="00A80B94" w:rsidRPr="004146C7" w:rsidRDefault="00A80B94" w:rsidP="002274F1">
            <w:pPr>
              <w:jc w:val="center"/>
              <w:rPr>
                <w:szCs w:val="24"/>
              </w:rPr>
            </w:pPr>
            <w:r w:rsidRPr="004146C7">
              <w:rPr>
                <w:szCs w:val="24"/>
              </w:rPr>
              <w:t>LT074040063610002553</w:t>
            </w:r>
          </w:p>
        </w:tc>
      </w:tr>
      <w:tr w:rsidR="00A80B94" w:rsidRPr="004146C7" w14:paraId="2F65B5C0" w14:textId="77777777" w:rsidTr="00D43594">
        <w:tc>
          <w:tcPr>
            <w:tcW w:w="2808" w:type="dxa"/>
            <w:vMerge/>
          </w:tcPr>
          <w:p w14:paraId="33BD5010" w14:textId="77777777" w:rsidR="00A80B94" w:rsidRPr="004146C7" w:rsidRDefault="00A80B94" w:rsidP="002274F1">
            <w:pPr>
              <w:rPr>
                <w:szCs w:val="24"/>
              </w:rPr>
            </w:pPr>
          </w:p>
        </w:tc>
        <w:tc>
          <w:tcPr>
            <w:tcW w:w="3240" w:type="dxa"/>
          </w:tcPr>
          <w:p w14:paraId="00B5580C" w14:textId="77777777" w:rsidR="00A80B94" w:rsidRPr="004146C7" w:rsidRDefault="00A80B94" w:rsidP="002274F1">
            <w:pPr>
              <w:rPr>
                <w:szCs w:val="24"/>
              </w:rPr>
            </w:pPr>
            <w:r w:rsidRPr="004146C7">
              <w:rPr>
                <w:szCs w:val="24"/>
              </w:rPr>
              <w:t>1.1.6. Bankas, banko kodas</w:t>
            </w:r>
          </w:p>
        </w:tc>
        <w:tc>
          <w:tcPr>
            <w:tcW w:w="3510" w:type="dxa"/>
          </w:tcPr>
          <w:p w14:paraId="47FF7CDB" w14:textId="792454E0" w:rsidR="00A80B94" w:rsidRPr="004146C7" w:rsidRDefault="00A80B94" w:rsidP="002274F1">
            <w:pPr>
              <w:jc w:val="center"/>
              <w:rPr>
                <w:szCs w:val="24"/>
              </w:rPr>
            </w:pPr>
            <w:r w:rsidRPr="004146C7">
              <w:rPr>
                <w:szCs w:val="24"/>
              </w:rPr>
              <w:t>Lietuvos Respublikos finansų ministerija</w:t>
            </w:r>
            <w:r w:rsidRPr="004146C7">
              <w:rPr>
                <w:szCs w:val="24"/>
              </w:rPr>
              <w:br/>
              <w:t xml:space="preserve">Finansų įstaigos kodas 40400 </w:t>
            </w:r>
          </w:p>
        </w:tc>
      </w:tr>
      <w:tr w:rsidR="00A80B94" w:rsidRPr="004146C7" w14:paraId="55B27FF3" w14:textId="77777777" w:rsidTr="00D43594">
        <w:tc>
          <w:tcPr>
            <w:tcW w:w="2808" w:type="dxa"/>
            <w:vMerge/>
          </w:tcPr>
          <w:p w14:paraId="6BFA6409" w14:textId="77777777" w:rsidR="00A80B94" w:rsidRPr="004146C7" w:rsidRDefault="00A80B94" w:rsidP="002274F1">
            <w:pPr>
              <w:rPr>
                <w:szCs w:val="24"/>
              </w:rPr>
            </w:pPr>
          </w:p>
        </w:tc>
        <w:tc>
          <w:tcPr>
            <w:tcW w:w="3240" w:type="dxa"/>
          </w:tcPr>
          <w:p w14:paraId="7FDC8C93" w14:textId="77777777" w:rsidR="00A80B94" w:rsidRPr="004146C7" w:rsidRDefault="00A80B94" w:rsidP="002274F1">
            <w:pPr>
              <w:rPr>
                <w:szCs w:val="24"/>
              </w:rPr>
            </w:pPr>
            <w:r w:rsidRPr="004146C7">
              <w:rPr>
                <w:szCs w:val="24"/>
              </w:rPr>
              <w:t>1.1.7. Telefonas</w:t>
            </w:r>
          </w:p>
        </w:tc>
        <w:tc>
          <w:tcPr>
            <w:tcW w:w="3510" w:type="dxa"/>
          </w:tcPr>
          <w:p w14:paraId="4B09E567" w14:textId="01D915E2" w:rsidR="00A80B94" w:rsidRPr="004146C7" w:rsidRDefault="00A80B94" w:rsidP="002274F1">
            <w:pPr>
              <w:jc w:val="center"/>
              <w:rPr>
                <w:szCs w:val="24"/>
              </w:rPr>
            </w:pPr>
            <w:r w:rsidRPr="004146C7">
              <w:rPr>
                <w:bCs/>
                <w:szCs w:val="24"/>
              </w:rPr>
              <w:t>+370 5 252 6999</w:t>
            </w:r>
          </w:p>
        </w:tc>
      </w:tr>
      <w:tr w:rsidR="00A80B94" w:rsidRPr="004146C7" w14:paraId="773A9C9F" w14:textId="77777777" w:rsidTr="00D43594">
        <w:tc>
          <w:tcPr>
            <w:tcW w:w="2808" w:type="dxa"/>
            <w:vMerge/>
          </w:tcPr>
          <w:p w14:paraId="3BE37DD2" w14:textId="77777777" w:rsidR="00A80B94" w:rsidRPr="004146C7" w:rsidRDefault="00A80B94" w:rsidP="002274F1">
            <w:pPr>
              <w:rPr>
                <w:szCs w:val="24"/>
              </w:rPr>
            </w:pPr>
          </w:p>
        </w:tc>
        <w:tc>
          <w:tcPr>
            <w:tcW w:w="3240" w:type="dxa"/>
          </w:tcPr>
          <w:p w14:paraId="215EB463" w14:textId="77777777" w:rsidR="00A80B94" w:rsidRPr="004146C7" w:rsidRDefault="00A80B94" w:rsidP="002274F1">
            <w:pPr>
              <w:rPr>
                <w:szCs w:val="24"/>
              </w:rPr>
            </w:pPr>
            <w:r w:rsidRPr="004146C7">
              <w:rPr>
                <w:szCs w:val="24"/>
              </w:rPr>
              <w:t>1.1.8. El. paštas</w:t>
            </w:r>
          </w:p>
        </w:tc>
        <w:tc>
          <w:tcPr>
            <w:tcW w:w="3510" w:type="dxa"/>
          </w:tcPr>
          <w:p w14:paraId="493AFE4D" w14:textId="3E77369F" w:rsidR="00A80B94" w:rsidRPr="004146C7" w:rsidRDefault="00DE3C4B" w:rsidP="002274F1">
            <w:pPr>
              <w:jc w:val="center"/>
              <w:rPr>
                <w:szCs w:val="24"/>
              </w:rPr>
            </w:pPr>
            <w:proofErr w:type="spellStart"/>
            <w:r w:rsidRPr="00FE5B7D">
              <w:rPr>
                <w:kern w:val="2"/>
                <w:szCs w:val="24"/>
              </w:rPr>
              <w:t>info</w:t>
            </w:r>
            <w:proofErr w:type="spellEnd"/>
            <w:r w:rsidRPr="00FE5B7D">
              <w:rPr>
                <w:kern w:val="2"/>
                <w:szCs w:val="24"/>
                <w:lang w:val="en-US"/>
              </w:rPr>
              <w:t>@</w:t>
            </w:r>
            <w:proofErr w:type="spellStart"/>
            <w:r w:rsidRPr="00FE5B7D">
              <w:rPr>
                <w:kern w:val="2"/>
                <w:szCs w:val="24"/>
              </w:rPr>
              <w:t>nma.lt</w:t>
            </w:r>
            <w:proofErr w:type="spellEnd"/>
            <w:r w:rsidR="00A80B94" w:rsidRPr="004146C7">
              <w:rPr>
                <w:kern w:val="2"/>
                <w:szCs w:val="24"/>
              </w:rPr>
              <w:t xml:space="preserve"> </w:t>
            </w:r>
          </w:p>
        </w:tc>
      </w:tr>
      <w:tr w:rsidR="00A80B94" w:rsidRPr="004146C7" w14:paraId="0184645A" w14:textId="77777777" w:rsidTr="00D43594">
        <w:tc>
          <w:tcPr>
            <w:tcW w:w="2808" w:type="dxa"/>
            <w:vMerge/>
          </w:tcPr>
          <w:p w14:paraId="1E977900" w14:textId="77777777" w:rsidR="00A80B94" w:rsidRPr="004146C7" w:rsidRDefault="00A80B94" w:rsidP="002274F1">
            <w:pPr>
              <w:rPr>
                <w:szCs w:val="24"/>
              </w:rPr>
            </w:pPr>
          </w:p>
        </w:tc>
        <w:tc>
          <w:tcPr>
            <w:tcW w:w="3240" w:type="dxa"/>
          </w:tcPr>
          <w:p w14:paraId="3409A495" w14:textId="77777777" w:rsidR="00A80B94" w:rsidRPr="004146C7" w:rsidRDefault="00A80B94" w:rsidP="002274F1">
            <w:pPr>
              <w:rPr>
                <w:szCs w:val="24"/>
              </w:rPr>
            </w:pPr>
            <w:r w:rsidRPr="004146C7">
              <w:rPr>
                <w:szCs w:val="24"/>
              </w:rPr>
              <w:t>1.1.9. Šalies atstovas</w:t>
            </w:r>
          </w:p>
        </w:tc>
        <w:tc>
          <w:tcPr>
            <w:tcW w:w="3510" w:type="dxa"/>
          </w:tcPr>
          <w:p w14:paraId="70FBA8B7" w14:textId="77777777" w:rsidR="00A80B94" w:rsidRPr="004146C7" w:rsidRDefault="00A80B94" w:rsidP="002274F1">
            <w:pPr>
              <w:jc w:val="center"/>
              <w:rPr>
                <w:szCs w:val="24"/>
              </w:rPr>
            </w:pPr>
          </w:p>
        </w:tc>
      </w:tr>
      <w:tr w:rsidR="00A80B94" w:rsidRPr="004146C7" w14:paraId="5DD6B08B" w14:textId="77777777" w:rsidTr="00D43594">
        <w:tc>
          <w:tcPr>
            <w:tcW w:w="2808" w:type="dxa"/>
            <w:vMerge/>
          </w:tcPr>
          <w:p w14:paraId="4F0A8B83" w14:textId="77777777" w:rsidR="00A80B94" w:rsidRPr="004146C7" w:rsidRDefault="00A80B94" w:rsidP="002274F1">
            <w:pPr>
              <w:rPr>
                <w:szCs w:val="24"/>
              </w:rPr>
            </w:pPr>
          </w:p>
        </w:tc>
        <w:tc>
          <w:tcPr>
            <w:tcW w:w="3240" w:type="dxa"/>
          </w:tcPr>
          <w:p w14:paraId="629710FB" w14:textId="77777777" w:rsidR="00A80B94" w:rsidRPr="004146C7" w:rsidRDefault="00A80B94" w:rsidP="002274F1">
            <w:pPr>
              <w:rPr>
                <w:szCs w:val="24"/>
              </w:rPr>
            </w:pPr>
            <w:r w:rsidRPr="004146C7">
              <w:rPr>
                <w:szCs w:val="24"/>
              </w:rPr>
              <w:t>1.1.10. Atstovavimo pagrindas</w:t>
            </w:r>
          </w:p>
        </w:tc>
        <w:tc>
          <w:tcPr>
            <w:tcW w:w="3510" w:type="dxa"/>
          </w:tcPr>
          <w:p w14:paraId="5873642B" w14:textId="44BD4983" w:rsidR="00A80B94" w:rsidRPr="004146C7" w:rsidRDefault="00A80B94" w:rsidP="002274F1">
            <w:pPr>
              <w:jc w:val="center"/>
              <w:rPr>
                <w:szCs w:val="24"/>
              </w:rPr>
            </w:pPr>
            <w:r w:rsidRPr="004146C7">
              <w:rPr>
                <w:bCs/>
                <w:szCs w:val="24"/>
              </w:rPr>
              <w:t>NMA direktoriaus 2011 m. birželio 9 d. įsakymas Nr. BR1-659 „Dėl sutarčių pasirašymo“</w:t>
            </w:r>
          </w:p>
        </w:tc>
      </w:tr>
      <w:tr w:rsidR="00A80B94" w:rsidRPr="004146C7" w14:paraId="16EC5DB0" w14:textId="77777777" w:rsidTr="00D43594">
        <w:tc>
          <w:tcPr>
            <w:tcW w:w="2808" w:type="dxa"/>
            <w:vMerge w:val="restart"/>
          </w:tcPr>
          <w:p w14:paraId="103FA60E" w14:textId="77777777" w:rsidR="00A80B94" w:rsidRPr="004146C7" w:rsidRDefault="00A80B94" w:rsidP="002274F1">
            <w:pPr>
              <w:rPr>
                <w:b/>
                <w:bCs/>
                <w:szCs w:val="24"/>
              </w:rPr>
            </w:pPr>
          </w:p>
          <w:p w14:paraId="74D22D97" w14:textId="77777777" w:rsidR="00A80B94" w:rsidRPr="004146C7" w:rsidRDefault="00A80B94" w:rsidP="002274F1">
            <w:pPr>
              <w:rPr>
                <w:b/>
                <w:bCs/>
                <w:szCs w:val="24"/>
              </w:rPr>
            </w:pPr>
          </w:p>
          <w:p w14:paraId="3E2BF723" w14:textId="77777777" w:rsidR="00A80B94" w:rsidRPr="004146C7" w:rsidRDefault="00A80B94" w:rsidP="002274F1">
            <w:pPr>
              <w:rPr>
                <w:b/>
                <w:bCs/>
                <w:szCs w:val="24"/>
              </w:rPr>
            </w:pPr>
          </w:p>
          <w:p w14:paraId="37B4C82A" w14:textId="77777777" w:rsidR="00A80B94" w:rsidRPr="004146C7" w:rsidRDefault="00A80B94" w:rsidP="002274F1">
            <w:pPr>
              <w:rPr>
                <w:b/>
                <w:bCs/>
                <w:szCs w:val="24"/>
              </w:rPr>
            </w:pPr>
            <w:r w:rsidRPr="004146C7">
              <w:rPr>
                <w:b/>
                <w:bCs/>
                <w:szCs w:val="24"/>
              </w:rPr>
              <w:t>1.2. Tiekėjas</w:t>
            </w:r>
          </w:p>
          <w:p w14:paraId="36219DFC" w14:textId="77777777" w:rsidR="00A80B94" w:rsidRPr="004146C7" w:rsidRDefault="00A80B94" w:rsidP="002274F1">
            <w:pPr>
              <w:rPr>
                <w:b/>
                <w:bCs/>
                <w:szCs w:val="24"/>
              </w:rPr>
            </w:pPr>
          </w:p>
        </w:tc>
        <w:tc>
          <w:tcPr>
            <w:tcW w:w="3240" w:type="dxa"/>
          </w:tcPr>
          <w:p w14:paraId="42B6AE8E" w14:textId="77777777" w:rsidR="00A80B94" w:rsidRPr="004146C7" w:rsidRDefault="00A80B94" w:rsidP="002274F1">
            <w:pPr>
              <w:rPr>
                <w:szCs w:val="24"/>
              </w:rPr>
            </w:pPr>
            <w:r w:rsidRPr="004146C7">
              <w:rPr>
                <w:szCs w:val="24"/>
              </w:rPr>
              <w:t>1.2.1. Pavadinimas</w:t>
            </w:r>
          </w:p>
        </w:tc>
        <w:tc>
          <w:tcPr>
            <w:tcW w:w="3510" w:type="dxa"/>
          </w:tcPr>
          <w:p w14:paraId="7553478A" w14:textId="77777777" w:rsidR="00A80B94" w:rsidRPr="004146C7" w:rsidRDefault="00A80B94" w:rsidP="002274F1">
            <w:pPr>
              <w:jc w:val="center"/>
              <w:rPr>
                <w:szCs w:val="24"/>
              </w:rPr>
            </w:pPr>
          </w:p>
        </w:tc>
      </w:tr>
      <w:tr w:rsidR="00A80B94" w:rsidRPr="004146C7" w14:paraId="5AB72927" w14:textId="77777777" w:rsidTr="00D43594">
        <w:tc>
          <w:tcPr>
            <w:tcW w:w="2808" w:type="dxa"/>
            <w:vMerge/>
          </w:tcPr>
          <w:p w14:paraId="04D2F9CA" w14:textId="77777777" w:rsidR="00A80B94" w:rsidRPr="004146C7" w:rsidRDefault="00A80B94" w:rsidP="002274F1">
            <w:pPr>
              <w:rPr>
                <w:b/>
                <w:bCs/>
                <w:szCs w:val="24"/>
              </w:rPr>
            </w:pPr>
          </w:p>
        </w:tc>
        <w:tc>
          <w:tcPr>
            <w:tcW w:w="3240" w:type="dxa"/>
          </w:tcPr>
          <w:p w14:paraId="2CC56D7C" w14:textId="77777777" w:rsidR="00A80B94" w:rsidRPr="004146C7" w:rsidRDefault="00A80B94" w:rsidP="002274F1">
            <w:pPr>
              <w:rPr>
                <w:szCs w:val="24"/>
              </w:rPr>
            </w:pPr>
            <w:r w:rsidRPr="004146C7">
              <w:rPr>
                <w:szCs w:val="24"/>
              </w:rPr>
              <w:t>1.2.2. Juridinio asmens kodas</w:t>
            </w:r>
          </w:p>
        </w:tc>
        <w:tc>
          <w:tcPr>
            <w:tcW w:w="3510" w:type="dxa"/>
          </w:tcPr>
          <w:p w14:paraId="2D06033E" w14:textId="77777777" w:rsidR="00A80B94" w:rsidRPr="004146C7" w:rsidRDefault="00A80B94" w:rsidP="002274F1">
            <w:pPr>
              <w:jc w:val="center"/>
              <w:rPr>
                <w:szCs w:val="24"/>
              </w:rPr>
            </w:pPr>
          </w:p>
        </w:tc>
      </w:tr>
      <w:tr w:rsidR="00A80B94" w:rsidRPr="004146C7" w14:paraId="7041C1F4" w14:textId="77777777" w:rsidTr="00D43594">
        <w:tc>
          <w:tcPr>
            <w:tcW w:w="2808" w:type="dxa"/>
            <w:vMerge/>
          </w:tcPr>
          <w:p w14:paraId="3FB2AFE2" w14:textId="77777777" w:rsidR="00A80B94" w:rsidRPr="004146C7" w:rsidRDefault="00A80B94" w:rsidP="002274F1">
            <w:pPr>
              <w:rPr>
                <w:b/>
                <w:bCs/>
                <w:szCs w:val="24"/>
              </w:rPr>
            </w:pPr>
          </w:p>
        </w:tc>
        <w:tc>
          <w:tcPr>
            <w:tcW w:w="3240" w:type="dxa"/>
          </w:tcPr>
          <w:p w14:paraId="45124E76" w14:textId="77777777" w:rsidR="00A80B94" w:rsidRPr="004146C7" w:rsidRDefault="00A80B94" w:rsidP="002274F1">
            <w:pPr>
              <w:rPr>
                <w:szCs w:val="24"/>
              </w:rPr>
            </w:pPr>
            <w:r w:rsidRPr="004146C7">
              <w:rPr>
                <w:szCs w:val="24"/>
              </w:rPr>
              <w:t>1.2.3. Adresas</w:t>
            </w:r>
          </w:p>
        </w:tc>
        <w:tc>
          <w:tcPr>
            <w:tcW w:w="3510" w:type="dxa"/>
          </w:tcPr>
          <w:p w14:paraId="6A58EB24" w14:textId="77777777" w:rsidR="00A80B94" w:rsidRPr="004146C7" w:rsidRDefault="00A80B94" w:rsidP="002274F1">
            <w:pPr>
              <w:jc w:val="center"/>
              <w:rPr>
                <w:szCs w:val="24"/>
              </w:rPr>
            </w:pPr>
          </w:p>
        </w:tc>
      </w:tr>
      <w:tr w:rsidR="00A80B94" w:rsidRPr="004146C7" w14:paraId="49CADAEE" w14:textId="77777777" w:rsidTr="00D43594">
        <w:tc>
          <w:tcPr>
            <w:tcW w:w="2808" w:type="dxa"/>
            <w:vMerge/>
          </w:tcPr>
          <w:p w14:paraId="25BAB3D7" w14:textId="77777777" w:rsidR="00A80B94" w:rsidRPr="004146C7" w:rsidRDefault="00A80B94" w:rsidP="002274F1">
            <w:pPr>
              <w:rPr>
                <w:b/>
                <w:bCs/>
                <w:szCs w:val="24"/>
              </w:rPr>
            </w:pPr>
          </w:p>
        </w:tc>
        <w:tc>
          <w:tcPr>
            <w:tcW w:w="3240" w:type="dxa"/>
          </w:tcPr>
          <w:p w14:paraId="0691FEE0" w14:textId="77777777" w:rsidR="00A80B94" w:rsidRPr="004146C7" w:rsidRDefault="00A80B94" w:rsidP="002274F1">
            <w:pPr>
              <w:rPr>
                <w:szCs w:val="24"/>
              </w:rPr>
            </w:pPr>
            <w:r w:rsidRPr="004146C7">
              <w:rPr>
                <w:szCs w:val="24"/>
              </w:rPr>
              <w:t>1.2.4. PVM mokėtojo kodas</w:t>
            </w:r>
          </w:p>
        </w:tc>
        <w:tc>
          <w:tcPr>
            <w:tcW w:w="3510" w:type="dxa"/>
          </w:tcPr>
          <w:p w14:paraId="29EB7A98" w14:textId="77777777" w:rsidR="00A80B94" w:rsidRPr="004146C7" w:rsidRDefault="00A80B94" w:rsidP="002274F1">
            <w:pPr>
              <w:jc w:val="center"/>
              <w:rPr>
                <w:szCs w:val="24"/>
              </w:rPr>
            </w:pPr>
          </w:p>
        </w:tc>
      </w:tr>
      <w:tr w:rsidR="00A80B94" w:rsidRPr="004146C7" w14:paraId="01E0E222" w14:textId="77777777" w:rsidTr="00D43594">
        <w:tc>
          <w:tcPr>
            <w:tcW w:w="2808" w:type="dxa"/>
            <w:vMerge/>
          </w:tcPr>
          <w:p w14:paraId="063DC1C5" w14:textId="77777777" w:rsidR="00A80B94" w:rsidRPr="004146C7" w:rsidRDefault="00A80B94" w:rsidP="002274F1">
            <w:pPr>
              <w:rPr>
                <w:b/>
                <w:bCs/>
                <w:szCs w:val="24"/>
              </w:rPr>
            </w:pPr>
          </w:p>
        </w:tc>
        <w:tc>
          <w:tcPr>
            <w:tcW w:w="3240" w:type="dxa"/>
          </w:tcPr>
          <w:p w14:paraId="0A3F45DC" w14:textId="77777777" w:rsidR="00A80B94" w:rsidRPr="004146C7" w:rsidRDefault="00A80B94" w:rsidP="002274F1">
            <w:pPr>
              <w:rPr>
                <w:szCs w:val="24"/>
              </w:rPr>
            </w:pPr>
            <w:r w:rsidRPr="004146C7">
              <w:rPr>
                <w:szCs w:val="24"/>
              </w:rPr>
              <w:t>1.2.5. Atsiskaitomoji sąskaita</w:t>
            </w:r>
          </w:p>
        </w:tc>
        <w:tc>
          <w:tcPr>
            <w:tcW w:w="3510" w:type="dxa"/>
          </w:tcPr>
          <w:p w14:paraId="3867D19A" w14:textId="77777777" w:rsidR="00A80B94" w:rsidRPr="004146C7" w:rsidRDefault="00A80B94" w:rsidP="002274F1">
            <w:pPr>
              <w:jc w:val="center"/>
              <w:rPr>
                <w:szCs w:val="24"/>
              </w:rPr>
            </w:pPr>
          </w:p>
        </w:tc>
      </w:tr>
      <w:tr w:rsidR="00A80B94" w:rsidRPr="004146C7" w14:paraId="4392B641" w14:textId="77777777" w:rsidTr="00D43594">
        <w:tc>
          <w:tcPr>
            <w:tcW w:w="2808" w:type="dxa"/>
            <w:vMerge/>
          </w:tcPr>
          <w:p w14:paraId="2B4FD605" w14:textId="77777777" w:rsidR="00A80B94" w:rsidRPr="004146C7" w:rsidRDefault="00A80B94" w:rsidP="002274F1">
            <w:pPr>
              <w:rPr>
                <w:b/>
                <w:bCs/>
                <w:szCs w:val="24"/>
              </w:rPr>
            </w:pPr>
          </w:p>
        </w:tc>
        <w:tc>
          <w:tcPr>
            <w:tcW w:w="3240" w:type="dxa"/>
          </w:tcPr>
          <w:p w14:paraId="30D242FB" w14:textId="77777777" w:rsidR="00A80B94" w:rsidRPr="004146C7" w:rsidRDefault="00A80B94" w:rsidP="002274F1">
            <w:pPr>
              <w:rPr>
                <w:szCs w:val="24"/>
              </w:rPr>
            </w:pPr>
            <w:r w:rsidRPr="004146C7">
              <w:rPr>
                <w:szCs w:val="24"/>
              </w:rPr>
              <w:t>1.2.6. Bankas, banko kodas</w:t>
            </w:r>
          </w:p>
        </w:tc>
        <w:tc>
          <w:tcPr>
            <w:tcW w:w="3510" w:type="dxa"/>
          </w:tcPr>
          <w:p w14:paraId="0D605467" w14:textId="77777777" w:rsidR="00A80B94" w:rsidRPr="004146C7" w:rsidRDefault="00A80B94" w:rsidP="002274F1">
            <w:pPr>
              <w:jc w:val="center"/>
              <w:rPr>
                <w:szCs w:val="24"/>
              </w:rPr>
            </w:pPr>
          </w:p>
        </w:tc>
      </w:tr>
      <w:tr w:rsidR="00A80B94" w:rsidRPr="004146C7" w14:paraId="6226E91D" w14:textId="77777777" w:rsidTr="00D43594">
        <w:tc>
          <w:tcPr>
            <w:tcW w:w="2808" w:type="dxa"/>
            <w:vMerge/>
          </w:tcPr>
          <w:p w14:paraId="6E66B659" w14:textId="77777777" w:rsidR="00A80B94" w:rsidRPr="004146C7" w:rsidRDefault="00A80B94" w:rsidP="002274F1">
            <w:pPr>
              <w:rPr>
                <w:b/>
                <w:bCs/>
                <w:szCs w:val="24"/>
              </w:rPr>
            </w:pPr>
          </w:p>
        </w:tc>
        <w:tc>
          <w:tcPr>
            <w:tcW w:w="3240" w:type="dxa"/>
          </w:tcPr>
          <w:p w14:paraId="756E7342" w14:textId="77777777" w:rsidR="00A80B94" w:rsidRPr="004146C7" w:rsidRDefault="00A80B94" w:rsidP="002274F1">
            <w:pPr>
              <w:rPr>
                <w:szCs w:val="24"/>
              </w:rPr>
            </w:pPr>
            <w:r w:rsidRPr="004146C7">
              <w:rPr>
                <w:szCs w:val="24"/>
              </w:rPr>
              <w:t>1.2.7. Telefonas</w:t>
            </w:r>
          </w:p>
        </w:tc>
        <w:tc>
          <w:tcPr>
            <w:tcW w:w="3510" w:type="dxa"/>
          </w:tcPr>
          <w:p w14:paraId="29489FCB" w14:textId="77777777" w:rsidR="00A80B94" w:rsidRPr="004146C7" w:rsidRDefault="00A80B94" w:rsidP="002274F1">
            <w:pPr>
              <w:jc w:val="center"/>
              <w:rPr>
                <w:szCs w:val="24"/>
              </w:rPr>
            </w:pPr>
          </w:p>
        </w:tc>
      </w:tr>
      <w:tr w:rsidR="00A80B94" w:rsidRPr="004146C7" w14:paraId="0485542F" w14:textId="77777777" w:rsidTr="00D43594">
        <w:tc>
          <w:tcPr>
            <w:tcW w:w="2808" w:type="dxa"/>
            <w:vMerge/>
          </w:tcPr>
          <w:p w14:paraId="09C9EA7C" w14:textId="77777777" w:rsidR="00A80B94" w:rsidRPr="004146C7" w:rsidRDefault="00A80B94" w:rsidP="002274F1">
            <w:pPr>
              <w:rPr>
                <w:b/>
                <w:bCs/>
                <w:szCs w:val="24"/>
              </w:rPr>
            </w:pPr>
          </w:p>
        </w:tc>
        <w:tc>
          <w:tcPr>
            <w:tcW w:w="3240" w:type="dxa"/>
          </w:tcPr>
          <w:p w14:paraId="22354E92" w14:textId="77777777" w:rsidR="00A80B94" w:rsidRPr="004146C7" w:rsidRDefault="00A80B94" w:rsidP="002274F1">
            <w:pPr>
              <w:rPr>
                <w:szCs w:val="24"/>
              </w:rPr>
            </w:pPr>
            <w:r w:rsidRPr="004146C7">
              <w:rPr>
                <w:szCs w:val="24"/>
              </w:rPr>
              <w:t>1.2.8. El. paštas</w:t>
            </w:r>
          </w:p>
        </w:tc>
        <w:tc>
          <w:tcPr>
            <w:tcW w:w="3510" w:type="dxa"/>
          </w:tcPr>
          <w:p w14:paraId="7214015D" w14:textId="77777777" w:rsidR="00A80B94" w:rsidRPr="004146C7" w:rsidRDefault="00A80B94" w:rsidP="002274F1">
            <w:pPr>
              <w:jc w:val="center"/>
              <w:rPr>
                <w:szCs w:val="24"/>
              </w:rPr>
            </w:pPr>
          </w:p>
        </w:tc>
      </w:tr>
      <w:tr w:rsidR="00A80B94" w:rsidRPr="004146C7" w14:paraId="48DF07E0" w14:textId="77777777" w:rsidTr="00D43594">
        <w:tc>
          <w:tcPr>
            <w:tcW w:w="2808" w:type="dxa"/>
            <w:vMerge/>
          </w:tcPr>
          <w:p w14:paraId="09FB4B3F" w14:textId="77777777" w:rsidR="00A80B94" w:rsidRPr="004146C7" w:rsidRDefault="00A80B94" w:rsidP="002274F1">
            <w:pPr>
              <w:rPr>
                <w:b/>
                <w:bCs/>
                <w:szCs w:val="24"/>
              </w:rPr>
            </w:pPr>
          </w:p>
        </w:tc>
        <w:tc>
          <w:tcPr>
            <w:tcW w:w="3240" w:type="dxa"/>
          </w:tcPr>
          <w:p w14:paraId="08825DE5" w14:textId="77777777" w:rsidR="00A80B94" w:rsidRPr="004146C7" w:rsidRDefault="00A80B94" w:rsidP="002274F1">
            <w:pPr>
              <w:rPr>
                <w:szCs w:val="24"/>
              </w:rPr>
            </w:pPr>
            <w:r w:rsidRPr="004146C7">
              <w:rPr>
                <w:szCs w:val="24"/>
              </w:rPr>
              <w:t>1.2.9. Šalies atstovas</w:t>
            </w:r>
          </w:p>
        </w:tc>
        <w:tc>
          <w:tcPr>
            <w:tcW w:w="3510" w:type="dxa"/>
          </w:tcPr>
          <w:p w14:paraId="0C58E1E7" w14:textId="77777777" w:rsidR="00A80B94" w:rsidRPr="004146C7" w:rsidRDefault="00A80B94" w:rsidP="002274F1">
            <w:pPr>
              <w:jc w:val="center"/>
              <w:rPr>
                <w:szCs w:val="24"/>
              </w:rPr>
            </w:pPr>
          </w:p>
        </w:tc>
      </w:tr>
      <w:tr w:rsidR="00A80B94" w:rsidRPr="004146C7" w14:paraId="13B08121" w14:textId="77777777" w:rsidTr="00D43594">
        <w:tc>
          <w:tcPr>
            <w:tcW w:w="2808" w:type="dxa"/>
            <w:vMerge/>
          </w:tcPr>
          <w:p w14:paraId="2F3DF59E" w14:textId="77777777" w:rsidR="00A80B94" w:rsidRPr="004146C7" w:rsidRDefault="00A80B94" w:rsidP="002274F1">
            <w:pPr>
              <w:rPr>
                <w:b/>
                <w:bCs/>
                <w:szCs w:val="24"/>
              </w:rPr>
            </w:pPr>
          </w:p>
        </w:tc>
        <w:tc>
          <w:tcPr>
            <w:tcW w:w="3240" w:type="dxa"/>
          </w:tcPr>
          <w:p w14:paraId="77046EAF" w14:textId="77777777" w:rsidR="00A80B94" w:rsidRPr="004146C7" w:rsidRDefault="00A80B94" w:rsidP="002274F1">
            <w:pPr>
              <w:rPr>
                <w:szCs w:val="24"/>
              </w:rPr>
            </w:pPr>
            <w:r w:rsidRPr="004146C7">
              <w:rPr>
                <w:szCs w:val="24"/>
              </w:rPr>
              <w:t>1.2.10. Atstovavimo pagrindas</w:t>
            </w:r>
          </w:p>
        </w:tc>
        <w:tc>
          <w:tcPr>
            <w:tcW w:w="3510" w:type="dxa"/>
          </w:tcPr>
          <w:p w14:paraId="001729F0" w14:textId="77777777" w:rsidR="00A80B94" w:rsidRPr="004146C7" w:rsidRDefault="00A80B94" w:rsidP="002274F1">
            <w:pPr>
              <w:jc w:val="center"/>
              <w:rPr>
                <w:szCs w:val="24"/>
              </w:rPr>
            </w:pPr>
          </w:p>
        </w:tc>
      </w:tr>
    </w:tbl>
    <w:p w14:paraId="75569784" w14:textId="77777777" w:rsidR="00742145" w:rsidRPr="004146C7" w:rsidRDefault="00742145" w:rsidP="002274F1">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42145" w:rsidRPr="004146C7" w14:paraId="0C31F326" w14:textId="77777777" w:rsidTr="00D43594">
        <w:trPr>
          <w:trHeight w:val="300"/>
        </w:trPr>
        <w:tc>
          <w:tcPr>
            <w:tcW w:w="9535" w:type="dxa"/>
            <w:gridSpan w:val="4"/>
          </w:tcPr>
          <w:p w14:paraId="15FFAA38" w14:textId="77777777" w:rsidR="00742145" w:rsidRPr="004146C7" w:rsidRDefault="00742145" w:rsidP="002274F1">
            <w:pPr>
              <w:jc w:val="center"/>
              <w:rPr>
                <w:b/>
                <w:bCs/>
                <w:szCs w:val="24"/>
              </w:rPr>
            </w:pPr>
            <w:r w:rsidRPr="004146C7">
              <w:rPr>
                <w:b/>
                <w:bCs/>
                <w:szCs w:val="24"/>
              </w:rPr>
              <w:t>2. ATSAKINGI ASMENYS</w:t>
            </w:r>
          </w:p>
        </w:tc>
      </w:tr>
      <w:tr w:rsidR="00742145" w:rsidRPr="004146C7" w14:paraId="402A7150" w14:textId="77777777" w:rsidTr="00D43594">
        <w:trPr>
          <w:trHeight w:val="300"/>
        </w:trPr>
        <w:tc>
          <w:tcPr>
            <w:tcW w:w="2704" w:type="dxa"/>
            <w:gridSpan w:val="2"/>
          </w:tcPr>
          <w:p w14:paraId="7349B33F" w14:textId="77777777" w:rsidR="00742145" w:rsidRPr="004146C7" w:rsidRDefault="00742145" w:rsidP="002274F1">
            <w:pPr>
              <w:rPr>
                <w:b/>
                <w:bCs/>
                <w:szCs w:val="24"/>
              </w:rPr>
            </w:pPr>
            <w:r w:rsidRPr="004146C7">
              <w:rPr>
                <w:b/>
                <w:bCs/>
                <w:szCs w:val="24"/>
              </w:rPr>
              <w:t>2.1. Pirkėjo kontaktiniai asmenys, atsakingi už Sutarties vykdymą, Prekių priėmimą, Sąskaitų naudojantis „Sąskaitų administravimo bendrosios informacinės sistemos“ (SABIS) priemonėmis priėmimą</w:t>
            </w:r>
          </w:p>
        </w:tc>
        <w:tc>
          <w:tcPr>
            <w:tcW w:w="6831" w:type="dxa"/>
            <w:gridSpan w:val="2"/>
          </w:tcPr>
          <w:p w14:paraId="790C11AA" w14:textId="77777777" w:rsidR="00A80B94" w:rsidRPr="004146C7" w:rsidRDefault="00A80B94" w:rsidP="004146C7">
            <w:pPr>
              <w:widowControl w:val="0"/>
              <w:tabs>
                <w:tab w:val="left" w:pos="1134"/>
              </w:tabs>
              <w:autoSpaceDE w:val="0"/>
              <w:autoSpaceDN w:val="0"/>
              <w:adjustRightInd w:val="0"/>
              <w:rPr>
                <w:szCs w:val="24"/>
              </w:rPr>
            </w:pPr>
            <w:r w:rsidRPr="004146C7">
              <w:rPr>
                <w:szCs w:val="24"/>
              </w:rPr>
              <w:t>Už šios Sutarties vykdymo koordinavimą bei sutartinių įsipareigojimų vykdymą atsakingas Pirkėjo Sutarties koordinatorius – pareigos) (vardas, pavardė), tel. _____, el. paštas ______, jo nesant – (pareigos) (vardas, pavardė), tel. ______, el. paštas ________.</w:t>
            </w:r>
          </w:p>
          <w:p w14:paraId="6D6E6BCC" w14:textId="2870DA6B" w:rsidR="00742145" w:rsidRPr="004146C7" w:rsidRDefault="00742145" w:rsidP="002274F1">
            <w:pPr>
              <w:rPr>
                <w:color w:val="4472C4"/>
                <w:szCs w:val="24"/>
              </w:rPr>
            </w:pPr>
          </w:p>
        </w:tc>
      </w:tr>
      <w:tr w:rsidR="00742145" w:rsidRPr="004146C7" w14:paraId="52BE5C0D" w14:textId="77777777" w:rsidTr="00D43594">
        <w:trPr>
          <w:trHeight w:val="300"/>
        </w:trPr>
        <w:tc>
          <w:tcPr>
            <w:tcW w:w="2704" w:type="dxa"/>
            <w:gridSpan w:val="2"/>
          </w:tcPr>
          <w:p w14:paraId="3749DBCF" w14:textId="77777777" w:rsidR="00742145" w:rsidRPr="004146C7" w:rsidRDefault="00742145" w:rsidP="002274F1">
            <w:pPr>
              <w:rPr>
                <w:b/>
                <w:bCs/>
                <w:szCs w:val="24"/>
              </w:rPr>
            </w:pPr>
            <w:r w:rsidRPr="004146C7">
              <w:rPr>
                <w:b/>
                <w:bCs/>
                <w:szCs w:val="24"/>
              </w:rPr>
              <w:t>2.2. Tiekėjo kontaktiniai asmenys, atsakingi už Sutarties vykdymą</w:t>
            </w:r>
          </w:p>
        </w:tc>
        <w:tc>
          <w:tcPr>
            <w:tcW w:w="6831" w:type="dxa"/>
            <w:gridSpan w:val="2"/>
          </w:tcPr>
          <w:p w14:paraId="02C368A7" w14:textId="77777777" w:rsidR="00A80B94" w:rsidRPr="004146C7" w:rsidRDefault="00A80B94" w:rsidP="004146C7">
            <w:pPr>
              <w:rPr>
                <w:szCs w:val="24"/>
              </w:rPr>
            </w:pPr>
            <w:r w:rsidRPr="004146C7">
              <w:rPr>
                <w:szCs w:val="24"/>
              </w:rPr>
              <w:t>Už šios Sutarties vykdymo koordinavimą bei sutartinių įsipareigojimų vykdymą atsakingas Tiekėjo Sutarties koordinatorius – pareigos) (vardas, pavardė), tel. _____, el. paštas ______, jo nesant – (pareigos) (vardas, pavardė), tel. ______, el. paštas ________.</w:t>
            </w:r>
          </w:p>
          <w:p w14:paraId="2782748F" w14:textId="0C77FD09" w:rsidR="00742145" w:rsidRPr="004146C7" w:rsidRDefault="00742145" w:rsidP="002274F1">
            <w:pPr>
              <w:rPr>
                <w:color w:val="4472C4"/>
                <w:szCs w:val="24"/>
              </w:rPr>
            </w:pPr>
          </w:p>
        </w:tc>
      </w:tr>
      <w:tr w:rsidR="00742145" w:rsidRPr="004146C7" w14:paraId="7C385EBC" w14:textId="77777777" w:rsidTr="00D43594">
        <w:trPr>
          <w:trHeight w:val="300"/>
        </w:trPr>
        <w:tc>
          <w:tcPr>
            <w:tcW w:w="2704" w:type="dxa"/>
            <w:gridSpan w:val="2"/>
          </w:tcPr>
          <w:p w14:paraId="6BDE5136" w14:textId="77777777" w:rsidR="00742145" w:rsidRPr="004146C7" w:rsidRDefault="00742145" w:rsidP="002274F1">
            <w:pPr>
              <w:rPr>
                <w:b/>
                <w:bCs/>
                <w:szCs w:val="24"/>
              </w:rPr>
            </w:pPr>
            <w:r w:rsidRPr="004146C7">
              <w:rPr>
                <w:b/>
                <w:bCs/>
                <w:szCs w:val="24"/>
              </w:rPr>
              <w:lastRenderedPageBreak/>
              <w:t>2.3.</w:t>
            </w:r>
          </w:p>
        </w:tc>
        <w:tc>
          <w:tcPr>
            <w:tcW w:w="6831" w:type="dxa"/>
            <w:gridSpan w:val="2"/>
          </w:tcPr>
          <w:p w14:paraId="4ADE7370" w14:textId="4F524036" w:rsidR="00742145" w:rsidRPr="004146C7" w:rsidRDefault="00742145" w:rsidP="002274F1">
            <w:pPr>
              <w:rPr>
                <w:szCs w:val="24"/>
              </w:rPr>
            </w:pPr>
            <w:r w:rsidRPr="004146C7">
              <w:rPr>
                <w:szCs w:val="24"/>
              </w:rPr>
              <w:t xml:space="preserve">2.3.1. Kontaktiniai asmenys, nurodyti </w:t>
            </w:r>
            <w:r w:rsidR="00FA7DA2" w:rsidRPr="004146C7">
              <w:rPr>
                <w:szCs w:val="24"/>
              </w:rPr>
              <w:t xml:space="preserve">specialiųjų sąlygų 2.1. ir 2.2. </w:t>
            </w:r>
            <w:r w:rsidRPr="004146C7">
              <w:rPr>
                <w:szCs w:val="24"/>
              </w:rPr>
              <w:t xml:space="preserve">punktuose, atitinkamai Tiekėjo arba </w:t>
            </w:r>
            <w:r w:rsidR="00B31408" w:rsidRPr="004146C7">
              <w:rPr>
                <w:szCs w:val="24"/>
              </w:rPr>
              <w:t>Pirkėjo</w:t>
            </w:r>
            <w:r w:rsidRPr="004146C7">
              <w:rPr>
                <w:szCs w:val="24"/>
              </w:rPr>
              <w:t xml:space="preserve"> vardu, turi teisę pasirašyti Aktą ir yra įgalioti priimti visus sprendimus, susijusius su Sutarties vykdymu, išskyrus pačios Sutarties pakeitimą ir nutraukimą.</w:t>
            </w:r>
          </w:p>
          <w:p w14:paraId="52FF5C0A" w14:textId="0B803C73" w:rsidR="00742145" w:rsidRPr="004146C7" w:rsidRDefault="00742145" w:rsidP="002274F1">
            <w:pPr>
              <w:rPr>
                <w:szCs w:val="24"/>
              </w:rPr>
            </w:pPr>
            <w:r w:rsidRPr="004146C7">
              <w:rPr>
                <w:szCs w:val="24"/>
              </w:rPr>
              <w:t xml:space="preserve">2.3.2. Šalys įsipareigoja ne vėliau kaip per 5 (darbo) darbo dieną raštu pranešti viena kitai apie atsakingų už Sutartį asmenų, nurodytų šios Sutarties </w:t>
            </w:r>
            <w:r w:rsidR="00FA7DA2" w:rsidRPr="004146C7">
              <w:rPr>
                <w:szCs w:val="24"/>
              </w:rPr>
              <w:t xml:space="preserve">2.1. ir 2.2. </w:t>
            </w:r>
            <w:r w:rsidRPr="004146C7">
              <w:rPr>
                <w:szCs w:val="24"/>
              </w:rPr>
              <w:t>punktuose, pasikeitimą.</w:t>
            </w:r>
          </w:p>
          <w:p w14:paraId="297AC8FF" w14:textId="77777777" w:rsidR="00742145" w:rsidRPr="004146C7" w:rsidRDefault="00742145" w:rsidP="002274F1">
            <w:pPr>
              <w:rPr>
                <w:szCs w:val="24"/>
              </w:rPr>
            </w:pPr>
            <w:r w:rsidRPr="004146C7">
              <w:rPr>
                <w:szCs w:val="24"/>
              </w:rPr>
              <w:t xml:space="preserve">2.3.3. Visi pranešimai ir kita informacija, kuria keičiasi Šalys pagal šią Sutartį, turi būti pateikiama rašytine forma. Pranešimai laikomi tinkamai pateiktais, jei įteikiami asmeniškai, atsiunčiami naudojantis kurjerių paslaugomis, registruotu paštu, faksu ar el. paštu. </w:t>
            </w:r>
          </w:p>
          <w:p w14:paraId="667D9E8C" w14:textId="38F95C31" w:rsidR="00742145" w:rsidRPr="004146C7" w:rsidRDefault="00742145" w:rsidP="002274F1">
            <w:pPr>
              <w:rPr>
                <w:color w:val="4472C4"/>
                <w:szCs w:val="24"/>
              </w:rPr>
            </w:pPr>
            <w:r w:rsidRPr="004146C7">
              <w:rPr>
                <w:szCs w:val="24"/>
              </w:rPr>
              <w:t>2.3.4. Šalys įsipareigoja ne vėliau kaip per 5 (penkias) darbo dienas raštu viena kitai pranešti apie rekvizitų, nurodytų s</w:t>
            </w:r>
            <w:r w:rsidR="00FA7DA2" w:rsidRPr="004146C7">
              <w:rPr>
                <w:szCs w:val="24"/>
              </w:rPr>
              <w:t>pecialiųjų sąlygų</w:t>
            </w:r>
            <w:r w:rsidRPr="004146C7">
              <w:rPr>
                <w:szCs w:val="24"/>
              </w:rPr>
              <w:t xml:space="preserve"> </w:t>
            </w:r>
            <w:r w:rsidR="009A73FD" w:rsidRPr="004146C7">
              <w:rPr>
                <w:szCs w:val="24"/>
              </w:rPr>
              <w:t>1</w:t>
            </w:r>
            <w:r w:rsidRPr="004146C7">
              <w:rPr>
                <w:color w:val="FF0000"/>
                <w:szCs w:val="24"/>
              </w:rPr>
              <w:t xml:space="preserve"> </w:t>
            </w:r>
            <w:r w:rsidRPr="004146C7">
              <w:rPr>
                <w:szCs w:val="24"/>
              </w:rPr>
              <w:t xml:space="preserve">skyriuje </w:t>
            </w:r>
            <w:r w:rsidRPr="007C4FDE">
              <w:rPr>
                <w:szCs w:val="24"/>
              </w:rPr>
              <w:t>„</w:t>
            </w:r>
            <w:r w:rsidR="007C4FDE" w:rsidRPr="00C652C8">
              <w:rPr>
                <w:szCs w:val="24"/>
              </w:rPr>
              <w:t>Sutarties šalys</w:t>
            </w:r>
            <w:r w:rsidRPr="007C4FDE">
              <w:rPr>
                <w:szCs w:val="24"/>
              </w:rPr>
              <w:t>“,</w:t>
            </w:r>
            <w:r w:rsidRPr="004146C7">
              <w:rPr>
                <w:szCs w:val="24"/>
              </w:rPr>
              <w:t xml:space="preserve"> pasikeitimą. Šalis, neįvykdžiusi šio reikalavimo, negali reikšti pretenzijų ar atsikirtimų, jog kitos Šalies veiksmai, atlikti pagal paskutinius jai žinomus duomenis, neatitinka Sutarties sąlygų arba jog ji negavo pranešimų, siųstų pagal šiuos duomenis.</w:t>
            </w:r>
          </w:p>
        </w:tc>
      </w:tr>
      <w:tr w:rsidR="00742145" w:rsidRPr="004146C7" w14:paraId="5E2ABFE6" w14:textId="77777777" w:rsidTr="00D43594">
        <w:trPr>
          <w:trHeight w:val="300"/>
        </w:trPr>
        <w:tc>
          <w:tcPr>
            <w:tcW w:w="9535" w:type="dxa"/>
            <w:gridSpan w:val="4"/>
          </w:tcPr>
          <w:p w14:paraId="1997587F" w14:textId="77777777" w:rsidR="00742145" w:rsidRPr="004146C7" w:rsidRDefault="00742145" w:rsidP="002274F1">
            <w:pPr>
              <w:jc w:val="center"/>
              <w:rPr>
                <w:b/>
                <w:bCs/>
                <w:szCs w:val="24"/>
              </w:rPr>
            </w:pPr>
            <w:r w:rsidRPr="004146C7">
              <w:rPr>
                <w:b/>
                <w:bCs/>
                <w:szCs w:val="24"/>
              </w:rPr>
              <w:t>3. SUTARTIES DALYKAS</w:t>
            </w:r>
          </w:p>
        </w:tc>
      </w:tr>
      <w:tr w:rsidR="00742145" w:rsidRPr="004146C7" w14:paraId="689F1563" w14:textId="77777777" w:rsidTr="00D43594">
        <w:trPr>
          <w:trHeight w:val="300"/>
        </w:trPr>
        <w:tc>
          <w:tcPr>
            <w:tcW w:w="2704" w:type="dxa"/>
            <w:gridSpan w:val="2"/>
          </w:tcPr>
          <w:p w14:paraId="2910CA80" w14:textId="77777777" w:rsidR="00742145" w:rsidRPr="004146C7" w:rsidRDefault="00742145" w:rsidP="002274F1">
            <w:pPr>
              <w:rPr>
                <w:b/>
                <w:bCs/>
                <w:szCs w:val="24"/>
              </w:rPr>
            </w:pPr>
            <w:r w:rsidRPr="004146C7">
              <w:rPr>
                <w:b/>
                <w:bCs/>
                <w:szCs w:val="24"/>
              </w:rPr>
              <w:t xml:space="preserve">3.1. Sutarties dalykas </w:t>
            </w:r>
          </w:p>
        </w:tc>
        <w:tc>
          <w:tcPr>
            <w:tcW w:w="6831" w:type="dxa"/>
            <w:gridSpan w:val="2"/>
          </w:tcPr>
          <w:p w14:paraId="04355237" w14:textId="3F2C60AE" w:rsidR="00742145" w:rsidRPr="004146C7" w:rsidRDefault="00742145" w:rsidP="002274F1">
            <w:pPr>
              <w:rPr>
                <w:szCs w:val="24"/>
              </w:rPr>
            </w:pPr>
            <w:r w:rsidRPr="004146C7">
              <w:rPr>
                <w:szCs w:val="24"/>
              </w:rPr>
              <w:t xml:space="preserve">Tiekėjas įsipareigoja Sutartyje numatytomis sąlygomis išnuomoti </w:t>
            </w:r>
            <w:r w:rsidR="008439F8" w:rsidRPr="004146C7">
              <w:rPr>
                <w:szCs w:val="24"/>
              </w:rPr>
              <w:t>Pirkėj</w:t>
            </w:r>
            <w:r w:rsidR="00140C51" w:rsidRPr="004146C7">
              <w:rPr>
                <w:szCs w:val="24"/>
              </w:rPr>
              <w:t>ui</w:t>
            </w:r>
            <w:r w:rsidR="008439F8" w:rsidRPr="004146C7">
              <w:rPr>
                <w:szCs w:val="24"/>
              </w:rPr>
              <w:t xml:space="preserve"> </w:t>
            </w:r>
            <w:r w:rsidRPr="004146C7">
              <w:rPr>
                <w:szCs w:val="24"/>
              </w:rPr>
              <w:t xml:space="preserve">kokybiškas Paslaugų kūrimo ir eksploatavimo programinės įrangos licencijas, nurodytas Sutarties </w:t>
            </w:r>
            <w:hyperlink w:anchor="kaina1pr" w:history="1">
              <w:r w:rsidRPr="004146C7">
                <w:rPr>
                  <w:rStyle w:val="Hyperlink"/>
                  <w:szCs w:val="24"/>
                </w:rPr>
                <w:t>1 priede</w:t>
              </w:r>
            </w:hyperlink>
            <w:r w:rsidRPr="004146C7">
              <w:rPr>
                <w:szCs w:val="24"/>
              </w:rPr>
              <w:t xml:space="preserve">, atitinkančias Sutarties </w:t>
            </w:r>
            <w:hyperlink w:anchor="technine2pr" w:history="1">
              <w:r w:rsidRPr="004146C7">
                <w:rPr>
                  <w:rStyle w:val="Hyperlink"/>
                  <w:szCs w:val="24"/>
                </w:rPr>
                <w:t>2 priede</w:t>
              </w:r>
            </w:hyperlink>
            <w:r w:rsidRPr="004146C7">
              <w:rPr>
                <w:szCs w:val="24"/>
              </w:rPr>
              <w:t xml:space="preserve"> nustatytus reikalavimus (toliau – Prekės)</w:t>
            </w:r>
          </w:p>
          <w:p w14:paraId="0C9FC6EC" w14:textId="2485D897" w:rsidR="00742145" w:rsidRPr="004146C7" w:rsidRDefault="00742145" w:rsidP="002274F1">
            <w:pPr>
              <w:rPr>
                <w:color w:val="000000"/>
                <w:szCs w:val="24"/>
              </w:rPr>
            </w:pPr>
            <w:r w:rsidRPr="004146C7">
              <w:rPr>
                <w:color w:val="000000"/>
                <w:szCs w:val="24"/>
              </w:rPr>
              <w:t xml:space="preserve">Išsamus Prekių aprašymas ir kiti reikalavimai tiekiamoms Prekėms nustatyti Sutarties </w:t>
            </w:r>
            <w:hyperlink w:anchor="technine2pr" w:history="1">
              <w:r w:rsidRPr="004146C7">
                <w:rPr>
                  <w:rStyle w:val="Hyperlink"/>
                  <w:szCs w:val="24"/>
                </w:rPr>
                <w:t>priede Nr. [2]</w:t>
              </w:r>
            </w:hyperlink>
            <w:r w:rsidRPr="004146C7">
              <w:rPr>
                <w:color w:val="000000"/>
                <w:szCs w:val="24"/>
              </w:rPr>
              <w:t xml:space="preserve"> „Techninė specifikacija“ (toliau – Techninė specifikacija).</w:t>
            </w:r>
          </w:p>
        </w:tc>
      </w:tr>
      <w:tr w:rsidR="00742145" w:rsidRPr="004146C7" w14:paraId="4A6923AC" w14:textId="77777777" w:rsidTr="00D43594">
        <w:trPr>
          <w:trHeight w:val="300"/>
        </w:trPr>
        <w:tc>
          <w:tcPr>
            <w:tcW w:w="2704" w:type="dxa"/>
            <w:gridSpan w:val="2"/>
          </w:tcPr>
          <w:p w14:paraId="3A046602" w14:textId="71EB788D" w:rsidR="00742145" w:rsidRPr="004146C7" w:rsidRDefault="00742145" w:rsidP="002274F1">
            <w:pPr>
              <w:rPr>
                <w:b/>
                <w:bCs/>
                <w:szCs w:val="24"/>
              </w:rPr>
            </w:pPr>
            <w:r w:rsidRPr="004146C7">
              <w:rPr>
                <w:b/>
                <w:bCs/>
                <w:szCs w:val="24"/>
              </w:rPr>
              <w:t>3.2.</w:t>
            </w:r>
            <w:r w:rsidR="00140C51" w:rsidRPr="004146C7">
              <w:rPr>
                <w:b/>
                <w:bCs/>
                <w:kern w:val="2"/>
                <w:szCs w:val="24"/>
              </w:rPr>
              <w:t>Pirkimo pavadinimas ir numeris</w:t>
            </w:r>
          </w:p>
        </w:tc>
        <w:tc>
          <w:tcPr>
            <w:tcW w:w="6831" w:type="dxa"/>
            <w:gridSpan w:val="2"/>
          </w:tcPr>
          <w:p w14:paraId="12DF36ED" w14:textId="77777777" w:rsidR="00742145" w:rsidRDefault="007C4FDE" w:rsidP="002274F1">
            <w:pPr>
              <w:rPr>
                <w:szCs w:val="24"/>
              </w:rPr>
            </w:pPr>
            <w:r w:rsidRPr="007C4FDE">
              <w:rPr>
                <w:szCs w:val="24"/>
              </w:rPr>
              <w:t>P</w:t>
            </w:r>
            <w:r>
              <w:rPr>
                <w:szCs w:val="24"/>
              </w:rPr>
              <w:t>aslaugų kūrimo ir eksploatavimo programinės įrangos nuoma</w:t>
            </w:r>
          </w:p>
          <w:p w14:paraId="55CA3BE8" w14:textId="31DBA7CA" w:rsidR="007C4FDE" w:rsidRPr="004146C7" w:rsidRDefault="007C4FDE" w:rsidP="002274F1">
            <w:pPr>
              <w:rPr>
                <w:szCs w:val="24"/>
              </w:rPr>
            </w:pPr>
            <w:r>
              <w:rPr>
                <w:szCs w:val="24"/>
              </w:rPr>
              <w:t>CVP IS ID</w:t>
            </w:r>
          </w:p>
        </w:tc>
      </w:tr>
      <w:tr w:rsidR="00742145" w:rsidRPr="004146C7" w14:paraId="0ADCB814" w14:textId="77777777" w:rsidTr="00D43594">
        <w:trPr>
          <w:trHeight w:val="300"/>
        </w:trPr>
        <w:tc>
          <w:tcPr>
            <w:tcW w:w="2704" w:type="dxa"/>
            <w:gridSpan w:val="2"/>
          </w:tcPr>
          <w:p w14:paraId="3E8A6902" w14:textId="77777777" w:rsidR="00742145" w:rsidRPr="004146C7" w:rsidRDefault="00742145" w:rsidP="002274F1">
            <w:pPr>
              <w:rPr>
                <w:b/>
                <w:bCs/>
                <w:szCs w:val="24"/>
              </w:rPr>
            </w:pPr>
            <w:r w:rsidRPr="004146C7">
              <w:rPr>
                <w:b/>
                <w:bCs/>
                <w:szCs w:val="24"/>
              </w:rPr>
              <w:t>3.3. Informacija apie Europos Sąjungos lėšomis finansuojamą projektą arba kitą projektą</w:t>
            </w:r>
          </w:p>
        </w:tc>
        <w:tc>
          <w:tcPr>
            <w:tcW w:w="6831" w:type="dxa"/>
            <w:gridSpan w:val="2"/>
          </w:tcPr>
          <w:p w14:paraId="5EEB3E4D" w14:textId="77777777" w:rsidR="00742145" w:rsidRPr="004146C7" w:rsidRDefault="00742145" w:rsidP="002274F1">
            <w:pPr>
              <w:rPr>
                <w:szCs w:val="24"/>
              </w:rPr>
            </w:pPr>
            <w:r w:rsidRPr="004146C7">
              <w:rPr>
                <w:szCs w:val="24"/>
              </w:rPr>
              <w:t>Netaikoma</w:t>
            </w:r>
          </w:p>
          <w:p w14:paraId="01C2023E" w14:textId="77777777" w:rsidR="00742145" w:rsidRPr="004146C7" w:rsidRDefault="00742145" w:rsidP="002274F1">
            <w:pPr>
              <w:rPr>
                <w:szCs w:val="24"/>
              </w:rPr>
            </w:pPr>
          </w:p>
        </w:tc>
      </w:tr>
      <w:tr w:rsidR="00742145" w:rsidRPr="004146C7" w14:paraId="073F85C3" w14:textId="77777777" w:rsidTr="00D43594">
        <w:trPr>
          <w:trHeight w:val="300"/>
        </w:trPr>
        <w:tc>
          <w:tcPr>
            <w:tcW w:w="9535" w:type="dxa"/>
            <w:gridSpan w:val="4"/>
          </w:tcPr>
          <w:p w14:paraId="508E898B" w14:textId="77777777" w:rsidR="00742145" w:rsidRPr="004146C7" w:rsidRDefault="00742145" w:rsidP="002274F1">
            <w:pPr>
              <w:jc w:val="center"/>
              <w:rPr>
                <w:b/>
                <w:bCs/>
                <w:szCs w:val="24"/>
              </w:rPr>
            </w:pPr>
            <w:r w:rsidRPr="004146C7">
              <w:rPr>
                <w:b/>
                <w:bCs/>
                <w:szCs w:val="24"/>
              </w:rPr>
              <w:t>4. PREKIŲ PRISTATYMO TERMINAI IR PREKIŲ PERDAVIMO - PRIĖMIMO TVARKA</w:t>
            </w:r>
          </w:p>
        </w:tc>
      </w:tr>
      <w:tr w:rsidR="00742145" w:rsidRPr="004146C7" w14:paraId="2CFC157B" w14:textId="77777777" w:rsidTr="00D43594">
        <w:trPr>
          <w:trHeight w:val="300"/>
        </w:trPr>
        <w:tc>
          <w:tcPr>
            <w:tcW w:w="2704" w:type="dxa"/>
            <w:gridSpan w:val="2"/>
          </w:tcPr>
          <w:p w14:paraId="2AFB4017" w14:textId="77777777" w:rsidR="00742145" w:rsidRPr="004146C7" w:rsidRDefault="00742145" w:rsidP="002274F1">
            <w:pPr>
              <w:rPr>
                <w:b/>
                <w:bCs/>
                <w:szCs w:val="24"/>
              </w:rPr>
            </w:pPr>
            <w:r w:rsidRPr="004146C7">
              <w:rPr>
                <w:b/>
                <w:bCs/>
                <w:szCs w:val="24"/>
              </w:rPr>
              <w:t>4.1. Prekių pristatymo terminas, kai Prekės pristatomos vienu kartu</w:t>
            </w:r>
          </w:p>
          <w:p w14:paraId="03D67951" w14:textId="77777777" w:rsidR="00742145" w:rsidRPr="004146C7" w:rsidRDefault="00742145" w:rsidP="002274F1">
            <w:pPr>
              <w:rPr>
                <w:b/>
                <w:bCs/>
                <w:szCs w:val="24"/>
              </w:rPr>
            </w:pPr>
          </w:p>
        </w:tc>
        <w:tc>
          <w:tcPr>
            <w:tcW w:w="6831" w:type="dxa"/>
            <w:gridSpan w:val="2"/>
          </w:tcPr>
          <w:p w14:paraId="55F8CC6D" w14:textId="12174CE4" w:rsidR="00742145" w:rsidRDefault="00742145" w:rsidP="002274F1">
            <w:pPr>
              <w:rPr>
                <w:szCs w:val="24"/>
              </w:rPr>
            </w:pPr>
            <w:r w:rsidRPr="004146C7">
              <w:rPr>
                <w:szCs w:val="24"/>
              </w:rPr>
              <w:t xml:space="preserve">4.1.1.Tiekėjas </w:t>
            </w:r>
            <w:r w:rsidR="008B3687">
              <w:rPr>
                <w:szCs w:val="24"/>
              </w:rPr>
              <w:t xml:space="preserve">Prekes, atitinkančias </w:t>
            </w:r>
            <w:r w:rsidR="008B3687" w:rsidRPr="004146C7">
              <w:rPr>
                <w:szCs w:val="24"/>
              </w:rPr>
              <w:t xml:space="preserve">Sutarties </w:t>
            </w:r>
            <w:hyperlink w:anchor="technine2pr" w:history="1">
              <w:r w:rsidR="008B3687" w:rsidRPr="004146C7">
                <w:rPr>
                  <w:rStyle w:val="Hyperlink"/>
                  <w:szCs w:val="24"/>
                </w:rPr>
                <w:t>2 priede</w:t>
              </w:r>
            </w:hyperlink>
            <w:r w:rsidR="008B3687" w:rsidRPr="004146C7">
              <w:rPr>
                <w:szCs w:val="24"/>
              </w:rPr>
              <w:t xml:space="preserve"> nustatytus reikalavimus</w:t>
            </w:r>
            <w:r w:rsidR="008B3687" w:rsidRPr="004146C7" w:rsidDel="002169F6">
              <w:rPr>
                <w:szCs w:val="24"/>
              </w:rPr>
              <w:t xml:space="preserve"> </w:t>
            </w:r>
            <w:r w:rsidRPr="004146C7">
              <w:rPr>
                <w:szCs w:val="24"/>
              </w:rPr>
              <w:t xml:space="preserve"> turi pateikti </w:t>
            </w:r>
            <w:r w:rsidR="008B3687">
              <w:rPr>
                <w:szCs w:val="24"/>
              </w:rPr>
              <w:t>iki gruodžio 9 dienos</w:t>
            </w:r>
            <w:r w:rsidRPr="004146C7">
              <w:rPr>
                <w:szCs w:val="24"/>
              </w:rPr>
              <w:t xml:space="preserve">, bet ne anksčiau, nei paprašo </w:t>
            </w:r>
            <w:r w:rsidR="008439F8" w:rsidRPr="004146C7">
              <w:rPr>
                <w:szCs w:val="24"/>
              </w:rPr>
              <w:t>Pirkėjas</w:t>
            </w:r>
            <w:r w:rsidRPr="004146C7">
              <w:rPr>
                <w:szCs w:val="24"/>
              </w:rPr>
              <w:t xml:space="preserve">, arba per 10 (dešimt) kalendorinių dienų nuo Sutarties pasirašymo dienos, jei ši data yra vėlesnė. </w:t>
            </w:r>
          </w:p>
          <w:p w14:paraId="44C74DAF" w14:textId="77777777" w:rsidR="00742145" w:rsidRPr="004146C7" w:rsidRDefault="00742145" w:rsidP="00B82487">
            <w:pPr>
              <w:rPr>
                <w:szCs w:val="24"/>
              </w:rPr>
            </w:pPr>
          </w:p>
        </w:tc>
      </w:tr>
      <w:tr w:rsidR="00742145" w:rsidRPr="004146C7" w14:paraId="633C3234" w14:textId="77777777" w:rsidTr="00D43594">
        <w:trPr>
          <w:trHeight w:val="300"/>
        </w:trPr>
        <w:tc>
          <w:tcPr>
            <w:tcW w:w="2704" w:type="dxa"/>
            <w:gridSpan w:val="2"/>
          </w:tcPr>
          <w:p w14:paraId="5DD0E088" w14:textId="2199F5C1" w:rsidR="00742145" w:rsidRPr="004146C7" w:rsidRDefault="00742145" w:rsidP="002274F1">
            <w:pPr>
              <w:rPr>
                <w:b/>
                <w:bCs/>
                <w:szCs w:val="24"/>
              </w:rPr>
            </w:pPr>
            <w:r w:rsidRPr="004146C7">
              <w:rPr>
                <w:b/>
                <w:bCs/>
                <w:szCs w:val="24"/>
              </w:rPr>
              <w:t>4.2. Prekių (ar jų dalies) pristatymo termino pratęsimas</w:t>
            </w:r>
          </w:p>
        </w:tc>
        <w:tc>
          <w:tcPr>
            <w:tcW w:w="6831" w:type="dxa"/>
            <w:gridSpan w:val="2"/>
          </w:tcPr>
          <w:p w14:paraId="31429ADF" w14:textId="77777777" w:rsidR="00742145" w:rsidRPr="004146C7" w:rsidRDefault="00742145" w:rsidP="002274F1">
            <w:pPr>
              <w:rPr>
                <w:szCs w:val="24"/>
              </w:rPr>
            </w:pPr>
            <w:r w:rsidRPr="004146C7">
              <w:rPr>
                <w:szCs w:val="24"/>
              </w:rPr>
              <w:t>Netaikoma</w:t>
            </w:r>
          </w:p>
        </w:tc>
      </w:tr>
      <w:tr w:rsidR="00742145" w:rsidRPr="004146C7" w14:paraId="72673149" w14:textId="77777777" w:rsidTr="00D43594">
        <w:trPr>
          <w:trHeight w:val="300"/>
        </w:trPr>
        <w:tc>
          <w:tcPr>
            <w:tcW w:w="2704" w:type="dxa"/>
            <w:gridSpan w:val="2"/>
          </w:tcPr>
          <w:p w14:paraId="175EE2E3" w14:textId="77777777" w:rsidR="00742145" w:rsidRPr="004146C7" w:rsidRDefault="00742145" w:rsidP="002274F1">
            <w:pPr>
              <w:rPr>
                <w:b/>
                <w:bCs/>
                <w:szCs w:val="24"/>
              </w:rPr>
            </w:pPr>
            <w:r w:rsidRPr="004146C7">
              <w:rPr>
                <w:b/>
                <w:bCs/>
                <w:szCs w:val="24"/>
              </w:rPr>
              <w:t>4.3. Užsakymų teikimo tvarka</w:t>
            </w:r>
          </w:p>
        </w:tc>
        <w:tc>
          <w:tcPr>
            <w:tcW w:w="6831" w:type="dxa"/>
            <w:gridSpan w:val="2"/>
          </w:tcPr>
          <w:p w14:paraId="2E32EAD1" w14:textId="51528E5B" w:rsidR="00742145" w:rsidRPr="004146C7" w:rsidRDefault="00F42BB3" w:rsidP="002274F1">
            <w:pPr>
              <w:rPr>
                <w:szCs w:val="24"/>
              </w:rPr>
            </w:pPr>
            <w:r>
              <w:rPr>
                <w:szCs w:val="24"/>
              </w:rPr>
              <w:t>V</w:t>
            </w:r>
            <w:r w:rsidR="0079706A" w:rsidRPr="004146C7">
              <w:rPr>
                <w:szCs w:val="24"/>
              </w:rPr>
              <w:t xml:space="preserve">adovautis </w:t>
            </w:r>
            <w:r w:rsidR="007C4FDE">
              <w:rPr>
                <w:szCs w:val="24"/>
              </w:rPr>
              <w:t xml:space="preserve">Specialiųjų sąlygų </w:t>
            </w:r>
            <w:r w:rsidR="0079706A" w:rsidRPr="004146C7">
              <w:rPr>
                <w:szCs w:val="24"/>
              </w:rPr>
              <w:t>4.1 punktu.</w:t>
            </w:r>
          </w:p>
        </w:tc>
      </w:tr>
      <w:tr w:rsidR="00742145" w:rsidRPr="004146C7" w14:paraId="3183D9E8" w14:textId="77777777" w:rsidTr="00D43594">
        <w:trPr>
          <w:trHeight w:val="300"/>
        </w:trPr>
        <w:tc>
          <w:tcPr>
            <w:tcW w:w="2704" w:type="dxa"/>
            <w:gridSpan w:val="2"/>
          </w:tcPr>
          <w:p w14:paraId="7BDAA3CB" w14:textId="717C9CF3" w:rsidR="00742145" w:rsidRPr="004146C7" w:rsidRDefault="00742145" w:rsidP="002274F1">
            <w:pPr>
              <w:rPr>
                <w:b/>
                <w:bCs/>
                <w:szCs w:val="24"/>
              </w:rPr>
            </w:pPr>
            <w:r w:rsidRPr="004146C7">
              <w:rPr>
                <w:b/>
                <w:bCs/>
                <w:szCs w:val="24"/>
              </w:rPr>
              <w:t xml:space="preserve">4.4. </w:t>
            </w:r>
            <w:r w:rsidR="00140C51" w:rsidRPr="004146C7">
              <w:rPr>
                <w:b/>
                <w:bCs/>
                <w:kern w:val="2"/>
                <w:szCs w:val="24"/>
              </w:rPr>
              <w:t>Dėl minimalios užsakymo vertės / apimties</w:t>
            </w:r>
          </w:p>
        </w:tc>
        <w:tc>
          <w:tcPr>
            <w:tcW w:w="6831" w:type="dxa"/>
            <w:gridSpan w:val="2"/>
          </w:tcPr>
          <w:p w14:paraId="0DCAA0B4" w14:textId="77777777" w:rsidR="00742145" w:rsidRPr="004146C7" w:rsidRDefault="00742145" w:rsidP="002274F1">
            <w:pPr>
              <w:rPr>
                <w:szCs w:val="24"/>
              </w:rPr>
            </w:pPr>
            <w:r w:rsidRPr="004146C7">
              <w:rPr>
                <w:szCs w:val="24"/>
              </w:rPr>
              <w:t>Netaikoma</w:t>
            </w:r>
          </w:p>
        </w:tc>
      </w:tr>
      <w:tr w:rsidR="00742145" w:rsidRPr="004146C7" w14:paraId="179704CE" w14:textId="77777777" w:rsidTr="00D43594">
        <w:trPr>
          <w:trHeight w:val="300"/>
        </w:trPr>
        <w:tc>
          <w:tcPr>
            <w:tcW w:w="2704" w:type="dxa"/>
            <w:gridSpan w:val="2"/>
          </w:tcPr>
          <w:p w14:paraId="2A4B5BD2" w14:textId="77777777" w:rsidR="00742145" w:rsidRPr="004146C7" w:rsidRDefault="00742145" w:rsidP="002274F1">
            <w:pPr>
              <w:rPr>
                <w:b/>
                <w:bCs/>
                <w:szCs w:val="24"/>
              </w:rPr>
            </w:pPr>
            <w:r w:rsidRPr="004146C7">
              <w:rPr>
                <w:b/>
                <w:bCs/>
                <w:szCs w:val="24"/>
              </w:rPr>
              <w:t xml:space="preserve">4.5. Kartu su Prekėmis pateikiami dokumentai </w:t>
            </w:r>
          </w:p>
        </w:tc>
        <w:tc>
          <w:tcPr>
            <w:tcW w:w="6831" w:type="dxa"/>
            <w:gridSpan w:val="2"/>
          </w:tcPr>
          <w:p w14:paraId="280E4628" w14:textId="6F3ED53A" w:rsidR="00742145" w:rsidRPr="004146C7" w:rsidRDefault="00742145" w:rsidP="002274F1">
            <w:pPr>
              <w:rPr>
                <w:szCs w:val="24"/>
              </w:rPr>
            </w:pPr>
            <w:r w:rsidRPr="004146C7">
              <w:rPr>
                <w:szCs w:val="24"/>
              </w:rPr>
              <w:t xml:space="preserve">4.5.1.Pateikiant prekes  Tiekėjas pateikia </w:t>
            </w:r>
            <w:r w:rsidR="008439F8" w:rsidRPr="004146C7">
              <w:rPr>
                <w:szCs w:val="24"/>
              </w:rPr>
              <w:t xml:space="preserve">Pirkėjui </w:t>
            </w:r>
            <w:r w:rsidRPr="004146C7">
              <w:rPr>
                <w:szCs w:val="24"/>
              </w:rPr>
              <w:t xml:space="preserve">šiuos dokumentus: Prekių perdavimo ir priėmimo aktą (toliau – Aktas), parengtą pagal Sutarties </w:t>
            </w:r>
            <w:hyperlink w:anchor="perdavimoaktas3pr" w:history="1">
              <w:r w:rsidRPr="004146C7">
                <w:rPr>
                  <w:rStyle w:val="Hyperlink"/>
                  <w:szCs w:val="24"/>
                </w:rPr>
                <w:t>3 priede</w:t>
              </w:r>
            </w:hyperlink>
            <w:r w:rsidRPr="004146C7">
              <w:rPr>
                <w:szCs w:val="24"/>
              </w:rPr>
              <w:t xml:space="preserve"> pateiktą formą, </w:t>
            </w:r>
            <w:hyperlink w:anchor="kaina1pr" w:history="1">
              <w:r w:rsidRPr="002169F6">
                <w:rPr>
                  <w:rStyle w:val="Hyperlink"/>
                  <w:szCs w:val="24"/>
                </w:rPr>
                <w:t>1 priede</w:t>
              </w:r>
            </w:hyperlink>
            <w:r w:rsidRPr="004146C7">
              <w:rPr>
                <w:szCs w:val="24"/>
              </w:rPr>
              <w:t xml:space="preserve"> nurodytos programinės įrangos gamintojo arba jo atstovo raštą ir/arba pateikia prisijungimus </w:t>
            </w:r>
            <w:r w:rsidRPr="004146C7">
              <w:rPr>
                <w:szCs w:val="24"/>
              </w:rPr>
              <w:lastRenderedPageBreak/>
              <w:t xml:space="preserve">prie programinės įrangos gamintojo internetinio puslapio, kur (rašte ir/ar puslapyje) pateikiama informacija, patvirtinanti Prekių teikimą Sutartyje ir jos prieduose nurodytomis sąlygomis. </w:t>
            </w:r>
          </w:p>
          <w:p w14:paraId="46A62F38" w14:textId="2E9BA415" w:rsidR="00742145" w:rsidRPr="004146C7" w:rsidRDefault="00742145" w:rsidP="002274F1">
            <w:pPr>
              <w:rPr>
                <w:szCs w:val="24"/>
              </w:rPr>
            </w:pPr>
            <w:r w:rsidRPr="004146C7">
              <w:rPr>
                <w:szCs w:val="24"/>
              </w:rPr>
              <w:t xml:space="preserve">4.5.2.Aktą Tiekėjo ir </w:t>
            </w:r>
            <w:r w:rsidR="008439F8" w:rsidRPr="004146C7">
              <w:rPr>
                <w:szCs w:val="24"/>
              </w:rPr>
              <w:t xml:space="preserve">Pirkėjo </w:t>
            </w:r>
            <w:r w:rsidRPr="004146C7">
              <w:rPr>
                <w:szCs w:val="24"/>
              </w:rPr>
              <w:t xml:space="preserve">įgalioti atstovai pasirašo po to, kai patikrinę nustato, jog pateiktas reikiamas tinkamos kokybės Prekių kiekis, jos atitinka Sutarties </w:t>
            </w:r>
            <w:hyperlink w:anchor="technine2pr" w:history="1">
              <w:r w:rsidRPr="004146C7">
                <w:rPr>
                  <w:rStyle w:val="Hyperlink"/>
                  <w:szCs w:val="24"/>
                </w:rPr>
                <w:t>2 priede</w:t>
              </w:r>
            </w:hyperlink>
            <w:r w:rsidRPr="004146C7">
              <w:rPr>
                <w:szCs w:val="24"/>
              </w:rPr>
              <w:t xml:space="preserve"> ir kokybės dokumentuose nustatytus reikalavimus. Jeigu </w:t>
            </w:r>
            <w:r w:rsidR="008439F8" w:rsidRPr="004146C7">
              <w:rPr>
                <w:szCs w:val="24"/>
              </w:rPr>
              <w:t xml:space="preserve">Pirkėjo </w:t>
            </w:r>
            <w:r w:rsidRPr="004146C7">
              <w:rPr>
                <w:szCs w:val="24"/>
              </w:rPr>
              <w:t xml:space="preserve">atstovai pastebi, kad trūksta Prekių, pateiktas ne visas jų komplektas, jos neatitinka kitų Sutarties 2 priede nustatytų reikalavimų, arba informacija gamintojo puslapyje ir/arba gamintojo rašte neatitinka Sutarties </w:t>
            </w:r>
            <w:hyperlink w:anchor="technine2pr" w:history="1">
              <w:r w:rsidRPr="004146C7">
                <w:rPr>
                  <w:rStyle w:val="Hyperlink"/>
                  <w:szCs w:val="24"/>
                </w:rPr>
                <w:t>2 priede</w:t>
              </w:r>
            </w:hyperlink>
            <w:r w:rsidRPr="004146C7">
              <w:rPr>
                <w:szCs w:val="24"/>
              </w:rPr>
              <w:t xml:space="preserve"> nustatytų reikalavimų, Prekės yra grąžinamos Tiekėjui. Aktas nepasirašomas tol, kol Tiekėjas nepašalina </w:t>
            </w:r>
            <w:r w:rsidR="008439F8" w:rsidRPr="004146C7">
              <w:rPr>
                <w:szCs w:val="24"/>
              </w:rPr>
              <w:t xml:space="preserve">Pirkėjo </w:t>
            </w:r>
            <w:r w:rsidRPr="004146C7">
              <w:rPr>
                <w:szCs w:val="24"/>
              </w:rPr>
              <w:t>nustatytų Prekių trūkumų.</w:t>
            </w:r>
          </w:p>
          <w:p w14:paraId="706E4425" w14:textId="0BC12628" w:rsidR="00742145" w:rsidRPr="004146C7" w:rsidRDefault="00742145" w:rsidP="002274F1">
            <w:pPr>
              <w:rPr>
                <w:szCs w:val="24"/>
              </w:rPr>
            </w:pPr>
            <w:r w:rsidRPr="004146C7">
              <w:rPr>
                <w:szCs w:val="24"/>
              </w:rPr>
              <w:t xml:space="preserve">4.5.3.Akto pasirašymas nepanaikina </w:t>
            </w:r>
            <w:r w:rsidR="008439F8" w:rsidRPr="004146C7">
              <w:rPr>
                <w:szCs w:val="24"/>
              </w:rPr>
              <w:t xml:space="preserve">Pirkėjo </w:t>
            </w:r>
            <w:r w:rsidRPr="004146C7">
              <w:rPr>
                <w:szCs w:val="24"/>
              </w:rPr>
              <w:t>teisės reikšti pretenzijas dėl vėliau nustatytų Prekių kokybinių ir kiekybinių trūkumų, jei šie trūkumai atsirado dėl Tiekėjo kaltės. Nusta</w:t>
            </w:r>
            <w:r w:rsidR="008439F8" w:rsidRPr="004146C7">
              <w:rPr>
                <w:szCs w:val="24"/>
              </w:rPr>
              <w:t>tęs</w:t>
            </w:r>
            <w:r w:rsidRPr="004146C7">
              <w:rPr>
                <w:szCs w:val="24"/>
              </w:rPr>
              <w:t xml:space="preserve"> trūkumų, </w:t>
            </w:r>
            <w:r w:rsidR="008439F8" w:rsidRPr="004146C7">
              <w:rPr>
                <w:szCs w:val="24"/>
              </w:rPr>
              <w:t xml:space="preserve">Pirkėjas </w:t>
            </w:r>
            <w:r w:rsidRPr="004146C7">
              <w:rPr>
                <w:szCs w:val="24"/>
              </w:rPr>
              <w:t>raštu apie tai informuoja Tiekėją, o Tiekėjas privalo per 5 (penkias) darbo dienas juos pašalinti arba pateikti motyvuotą paaiškinimą. Jei Tiekėjas nesutinka su pareikštomis pretenzijomis, kilę ginčai sprendžiami Bendrųjų sąlygų 25</w:t>
            </w:r>
            <w:r w:rsidRPr="004146C7">
              <w:rPr>
                <w:color w:val="FF0000"/>
                <w:szCs w:val="24"/>
              </w:rPr>
              <w:t xml:space="preserve"> </w:t>
            </w:r>
            <w:r w:rsidRPr="004146C7">
              <w:rPr>
                <w:szCs w:val="24"/>
              </w:rPr>
              <w:t>skyriuje nustatyta tvarka.</w:t>
            </w:r>
          </w:p>
          <w:p w14:paraId="5139203F" w14:textId="77777777" w:rsidR="00742145" w:rsidRPr="004146C7" w:rsidRDefault="00742145" w:rsidP="002274F1">
            <w:pPr>
              <w:rPr>
                <w:szCs w:val="24"/>
              </w:rPr>
            </w:pPr>
            <w:r w:rsidRPr="004146C7">
              <w:rPr>
                <w:szCs w:val="24"/>
              </w:rPr>
              <w:t>4.5.4.Tiekėjui nepateikus nurodytų dokumentų, laikoma, kad Prekės neatitinka Sutartyje nustatytų reikalavimų.</w:t>
            </w:r>
          </w:p>
        </w:tc>
      </w:tr>
      <w:tr w:rsidR="00742145" w:rsidRPr="004146C7" w14:paraId="711C1CDC" w14:textId="77777777" w:rsidTr="00D43594">
        <w:trPr>
          <w:trHeight w:val="300"/>
        </w:trPr>
        <w:tc>
          <w:tcPr>
            <w:tcW w:w="9535" w:type="dxa"/>
            <w:gridSpan w:val="4"/>
          </w:tcPr>
          <w:p w14:paraId="17A0063D" w14:textId="77777777" w:rsidR="00742145" w:rsidRPr="004146C7" w:rsidRDefault="00742145" w:rsidP="002274F1">
            <w:pPr>
              <w:jc w:val="center"/>
              <w:rPr>
                <w:b/>
                <w:bCs/>
                <w:szCs w:val="24"/>
              </w:rPr>
            </w:pPr>
            <w:r w:rsidRPr="004146C7">
              <w:rPr>
                <w:b/>
                <w:bCs/>
                <w:szCs w:val="24"/>
              </w:rPr>
              <w:lastRenderedPageBreak/>
              <w:t>5. SUTARTIES KAINA IR ATSISKAITYMO TVARKA</w:t>
            </w:r>
          </w:p>
        </w:tc>
      </w:tr>
      <w:tr w:rsidR="00742145" w:rsidRPr="004146C7" w14:paraId="131E4A2A" w14:textId="77777777" w:rsidTr="00D43594">
        <w:trPr>
          <w:trHeight w:val="300"/>
        </w:trPr>
        <w:tc>
          <w:tcPr>
            <w:tcW w:w="2704" w:type="dxa"/>
            <w:gridSpan w:val="2"/>
          </w:tcPr>
          <w:p w14:paraId="5E8C27CB" w14:textId="77777777" w:rsidR="00742145" w:rsidRPr="004146C7" w:rsidRDefault="00742145" w:rsidP="002274F1">
            <w:pPr>
              <w:rPr>
                <w:b/>
                <w:bCs/>
                <w:szCs w:val="24"/>
              </w:rPr>
            </w:pPr>
            <w:r w:rsidRPr="004146C7">
              <w:rPr>
                <w:b/>
                <w:bCs/>
                <w:szCs w:val="24"/>
              </w:rPr>
              <w:t>5.1. Sutarčiai taikomas kainos apskaičiavimo būdas</w:t>
            </w:r>
          </w:p>
        </w:tc>
        <w:tc>
          <w:tcPr>
            <w:tcW w:w="6831" w:type="dxa"/>
            <w:gridSpan w:val="2"/>
          </w:tcPr>
          <w:p w14:paraId="41DF8AF6" w14:textId="77777777" w:rsidR="00742145" w:rsidRPr="004146C7" w:rsidRDefault="00742145" w:rsidP="002274F1">
            <w:pPr>
              <w:rPr>
                <w:szCs w:val="24"/>
              </w:rPr>
            </w:pPr>
            <w:r w:rsidRPr="004146C7">
              <w:rPr>
                <w:szCs w:val="24"/>
              </w:rPr>
              <w:t>Fiksuotos kainos kainodara</w:t>
            </w:r>
          </w:p>
          <w:p w14:paraId="37E2CEA4" w14:textId="77777777" w:rsidR="00742145" w:rsidRPr="004146C7" w:rsidRDefault="00742145" w:rsidP="002274F1">
            <w:pPr>
              <w:rPr>
                <w:color w:val="4472C4"/>
                <w:szCs w:val="24"/>
              </w:rPr>
            </w:pPr>
          </w:p>
        </w:tc>
      </w:tr>
      <w:tr w:rsidR="00742145" w:rsidRPr="004146C7" w14:paraId="3AA3AD39" w14:textId="77777777" w:rsidTr="00D43594">
        <w:trPr>
          <w:trHeight w:val="300"/>
        </w:trPr>
        <w:tc>
          <w:tcPr>
            <w:tcW w:w="2704" w:type="dxa"/>
            <w:gridSpan w:val="2"/>
          </w:tcPr>
          <w:p w14:paraId="0C0FE5E8" w14:textId="77777777" w:rsidR="00742145" w:rsidRPr="004146C7" w:rsidRDefault="00742145" w:rsidP="002274F1">
            <w:pPr>
              <w:rPr>
                <w:b/>
                <w:bCs/>
                <w:szCs w:val="24"/>
              </w:rPr>
            </w:pPr>
            <w:r w:rsidRPr="004146C7">
              <w:rPr>
                <w:b/>
                <w:bCs/>
                <w:szCs w:val="24"/>
              </w:rPr>
              <w:t xml:space="preserve">5.2. Pradinės Sutarties vertė ir Sutarties kaina, kai taikoma </w:t>
            </w:r>
            <w:r w:rsidRPr="004146C7">
              <w:rPr>
                <w:b/>
                <w:bCs/>
                <w:szCs w:val="24"/>
                <w:u w:val="single"/>
              </w:rPr>
              <w:t>fiksuotos kainos</w:t>
            </w:r>
            <w:r w:rsidRPr="004146C7">
              <w:rPr>
                <w:b/>
                <w:bCs/>
                <w:szCs w:val="24"/>
              </w:rPr>
              <w:t xml:space="preserve"> kainodara</w:t>
            </w:r>
          </w:p>
          <w:p w14:paraId="58F3B50B" w14:textId="77777777" w:rsidR="00742145" w:rsidRPr="004146C7" w:rsidRDefault="00742145" w:rsidP="002274F1">
            <w:pPr>
              <w:rPr>
                <w:b/>
                <w:bCs/>
                <w:szCs w:val="24"/>
              </w:rPr>
            </w:pPr>
          </w:p>
          <w:p w14:paraId="187556F1" w14:textId="77777777" w:rsidR="00742145" w:rsidRPr="004146C7" w:rsidRDefault="00742145" w:rsidP="002274F1">
            <w:pPr>
              <w:rPr>
                <w:b/>
                <w:bCs/>
                <w:szCs w:val="24"/>
              </w:rPr>
            </w:pPr>
          </w:p>
          <w:p w14:paraId="68951D43" w14:textId="77777777" w:rsidR="00742145" w:rsidRPr="004146C7" w:rsidRDefault="00742145" w:rsidP="002274F1">
            <w:pPr>
              <w:rPr>
                <w:b/>
                <w:bCs/>
                <w:szCs w:val="24"/>
              </w:rPr>
            </w:pPr>
          </w:p>
          <w:p w14:paraId="3B9078A5" w14:textId="77777777" w:rsidR="00742145" w:rsidRPr="004146C7" w:rsidRDefault="00742145" w:rsidP="002274F1">
            <w:pPr>
              <w:rPr>
                <w:b/>
                <w:bCs/>
                <w:szCs w:val="24"/>
              </w:rPr>
            </w:pPr>
          </w:p>
        </w:tc>
        <w:tc>
          <w:tcPr>
            <w:tcW w:w="6831" w:type="dxa"/>
            <w:gridSpan w:val="2"/>
          </w:tcPr>
          <w:p w14:paraId="30711B99" w14:textId="77777777" w:rsidR="00742145" w:rsidRPr="004146C7" w:rsidRDefault="00742145" w:rsidP="002274F1">
            <w:pPr>
              <w:rPr>
                <w:szCs w:val="24"/>
              </w:rPr>
            </w:pPr>
            <w:r w:rsidRPr="004146C7">
              <w:rPr>
                <w:szCs w:val="24"/>
              </w:rPr>
              <w:t xml:space="preserve">Pradinės Sutarties vertė yra </w:t>
            </w:r>
            <w:r w:rsidRPr="004146C7">
              <w:rPr>
                <w:color w:val="4472C4"/>
                <w:szCs w:val="24"/>
              </w:rPr>
              <w:t>(nurodyti sumą skaičiais)</w:t>
            </w:r>
            <w:r w:rsidRPr="004146C7">
              <w:rPr>
                <w:szCs w:val="24"/>
              </w:rPr>
              <w:t xml:space="preserve"> Eur, </w:t>
            </w:r>
            <w:r w:rsidRPr="004146C7">
              <w:rPr>
                <w:color w:val="4472C4"/>
                <w:szCs w:val="24"/>
              </w:rPr>
              <w:t>(nurodyti sumą žodžiais)</w:t>
            </w:r>
            <w:r w:rsidRPr="004146C7">
              <w:rPr>
                <w:szCs w:val="24"/>
              </w:rPr>
              <w:t xml:space="preserve"> be pridėtinės vertės mokesčio (toliau – PVM). </w:t>
            </w:r>
          </w:p>
          <w:p w14:paraId="7E3C8542" w14:textId="77777777" w:rsidR="00742145" w:rsidRPr="004146C7" w:rsidRDefault="00742145" w:rsidP="002274F1">
            <w:pPr>
              <w:rPr>
                <w:szCs w:val="24"/>
              </w:rPr>
            </w:pPr>
            <w:r w:rsidRPr="004146C7">
              <w:rPr>
                <w:szCs w:val="24"/>
              </w:rPr>
              <w:t xml:space="preserve">PVM sudaro </w:t>
            </w:r>
            <w:r w:rsidRPr="004146C7">
              <w:rPr>
                <w:color w:val="4472C4"/>
                <w:szCs w:val="24"/>
              </w:rPr>
              <w:t>(nurodyti sumą skaičiais)</w:t>
            </w:r>
            <w:r w:rsidRPr="004146C7">
              <w:rPr>
                <w:szCs w:val="24"/>
              </w:rPr>
              <w:t xml:space="preserve"> Eur, </w:t>
            </w:r>
            <w:r w:rsidRPr="004146C7">
              <w:rPr>
                <w:color w:val="4472C4"/>
                <w:szCs w:val="24"/>
              </w:rPr>
              <w:t>(nurodyti sumą žodžiais)</w:t>
            </w:r>
            <w:r w:rsidRPr="004146C7">
              <w:rPr>
                <w:szCs w:val="24"/>
              </w:rPr>
              <w:t>.</w:t>
            </w:r>
          </w:p>
          <w:p w14:paraId="72D13C85" w14:textId="77777777" w:rsidR="00742145" w:rsidRPr="004146C7" w:rsidRDefault="00742145" w:rsidP="002274F1">
            <w:pPr>
              <w:rPr>
                <w:szCs w:val="24"/>
              </w:rPr>
            </w:pPr>
            <w:r w:rsidRPr="004146C7">
              <w:rPr>
                <w:szCs w:val="24"/>
              </w:rPr>
              <w:t xml:space="preserve">Sutarties kaina yra </w:t>
            </w:r>
            <w:r w:rsidRPr="004146C7">
              <w:rPr>
                <w:color w:val="4472C4"/>
                <w:szCs w:val="24"/>
              </w:rPr>
              <w:t>(nurodyti sumą skaičiais)</w:t>
            </w:r>
            <w:r w:rsidRPr="004146C7">
              <w:rPr>
                <w:szCs w:val="24"/>
              </w:rPr>
              <w:t xml:space="preserve"> Eur, </w:t>
            </w:r>
            <w:r w:rsidRPr="004146C7">
              <w:rPr>
                <w:color w:val="4472C4"/>
                <w:szCs w:val="24"/>
              </w:rPr>
              <w:t>(nurodyti sumą žodžiais)</w:t>
            </w:r>
            <w:r w:rsidRPr="004146C7">
              <w:rPr>
                <w:szCs w:val="24"/>
              </w:rPr>
              <w:t xml:space="preserve"> Eur su PVM.</w:t>
            </w:r>
          </w:p>
          <w:p w14:paraId="600BAAC8" w14:textId="613D4E7E" w:rsidR="00742145" w:rsidRPr="004146C7" w:rsidRDefault="00742145" w:rsidP="002274F1">
            <w:pPr>
              <w:rPr>
                <w:color w:val="FF0000"/>
                <w:szCs w:val="24"/>
              </w:rPr>
            </w:pPr>
            <w:r w:rsidRPr="004146C7">
              <w:rPr>
                <w:szCs w:val="24"/>
              </w:rPr>
              <w:t>Šioje Sutartyje P</w:t>
            </w:r>
            <w:r w:rsidRPr="004146C7">
              <w:rPr>
                <w:color w:val="000000"/>
                <w:szCs w:val="24"/>
              </w:rPr>
              <w:t>radinės Sutarties vertė yra lygi Tiekėjo pasiūlymo kainai be PVM, nurodytai už visą pirkimo dokumentuose ir Sutartyje nurodytą Prekių kiekį.</w:t>
            </w:r>
            <w:r w:rsidR="0081156E" w:rsidRPr="004146C7">
              <w:rPr>
                <w:color w:val="000000"/>
                <w:szCs w:val="24"/>
              </w:rPr>
              <w:t xml:space="preserve"> </w:t>
            </w:r>
          </w:p>
        </w:tc>
      </w:tr>
      <w:tr w:rsidR="0081156E" w:rsidRPr="004146C7" w14:paraId="48FDF1B4" w14:textId="77777777" w:rsidTr="00D43594">
        <w:trPr>
          <w:trHeight w:val="300"/>
        </w:trPr>
        <w:tc>
          <w:tcPr>
            <w:tcW w:w="2704" w:type="dxa"/>
            <w:gridSpan w:val="2"/>
          </w:tcPr>
          <w:p w14:paraId="34393322" w14:textId="77777777" w:rsidR="00742145" w:rsidRPr="004146C7" w:rsidRDefault="00742145" w:rsidP="002274F1">
            <w:pPr>
              <w:rPr>
                <w:b/>
                <w:bCs/>
                <w:szCs w:val="24"/>
              </w:rPr>
            </w:pPr>
            <w:r w:rsidRPr="004146C7">
              <w:rPr>
                <w:b/>
                <w:bCs/>
                <w:szCs w:val="24"/>
              </w:rPr>
              <w:t xml:space="preserve">5.3. Sutarties kainos / įkainių perskaičiavimas taikant </w:t>
            </w:r>
            <w:r w:rsidRPr="004146C7">
              <w:rPr>
                <w:b/>
                <w:bCs/>
                <w:szCs w:val="24"/>
                <w:u w:val="single"/>
              </w:rPr>
              <w:t>peržiūros</w:t>
            </w:r>
            <w:r w:rsidRPr="004146C7">
              <w:rPr>
                <w:b/>
                <w:bCs/>
                <w:szCs w:val="24"/>
              </w:rPr>
              <w:t xml:space="preserve"> taisykles</w:t>
            </w:r>
          </w:p>
          <w:p w14:paraId="116B6783" w14:textId="77777777" w:rsidR="00742145" w:rsidRPr="004146C7" w:rsidRDefault="00742145" w:rsidP="002274F1">
            <w:pPr>
              <w:rPr>
                <w:b/>
                <w:bCs/>
                <w:szCs w:val="24"/>
              </w:rPr>
            </w:pPr>
          </w:p>
          <w:p w14:paraId="606EBCFE" w14:textId="77777777" w:rsidR="00742145" w:rsidRPr="004146C7" w:rsidRDefault="00742145" w:rsidP="002274F1">
            <w:pPr>
              <w:rPr>
                <w:szCs w:val="24"/>
              </w:rPr>
            </w:pPr>
          </w:p>
        </w:tc>
        <w:tc>
          <w:tcPr>
            <w:tcW w:w="6831" w:type="dxa"/>
            <w:gridSpan w:val="2"/>
          </w:tcPr>
          <w:p w14:paraId="5AB63202" w14:textId="77777777" w:rsidR="001A76F3" w:rsidRPr="004146C7" w:rsidRDefault="001A76F3" w:rsidP="001A76F3">
            <w:pPr>
              <w:rPr>
                <w:szCs w:val="24"/>
              </w:rPr>
            </w:pPr>
            <w:r w:rsidRPr="004146C7">
              <w:rPr>
                <w:szCs w:val="24"/>
              </w:rPr>
              <w:t>Sutarties kaina bus perskaičiuojama:</w:t>
            </w:r>
          </w:p>
          <w:p w14:paraId="1AA963C0" w14:textId="29EE68F3" w:rsidR="001A76F3" w:rsidRPr="007E34CF" w:rsidRDefault="007E34CF" w:rsidP="007E34CF">
            <w:pPr>
              <w:rPr>
                <w:szCs w:val="24"/>
              </w:rPr>
            </w:pPr>
            <w:r>
              <w:rPr>
                <w:szCs w:val="24"/>
              </w:rPr>
              <w:t xml:space="preserve">5.3.1. </w:t>
            </w:r>
            <w:r w:rsidR="001A76F3" w:rsidRPr="007E34CF">
              <w:rPr>
                <w:szCs w:val="24"/>
              </w:rPr>
              <w:t>Dėl PVM tarifo pasikeitimo</w:t>
            </w:r>
            <w:r w:rsidRPr="007E34CF">
              <w:rPr>
                <w:szCs w:val="24"/>
              </w:rPr>
              <w:t>;</w:t>
            </w:r>
          </w:p>
          <w:p w14:paraId="13554327" w14:textId="488DA5F4" w:rsidR="0081156E" w:rsidRPr="007C4FDE" w:rsidRDefault="007E34CF" w:rsidP="007E34CF">
            <w:pPr>
              <w:rPr>
                <w:szCs w:val="24"/>
              </w:rPr>
            </w:pPr>
            <w:r>
              <w:rPr>
                <w:szCs w:val="24"/>
              </w:rPr>
              <w:t>5.3.3. Dėl kainų lygio pakyčio.</w:t>
            </w:r>
          </w:p>
        </w:tc>
      </w:tr>
      <w:tr w:rsidR="00742145" w:rsidRPr="004146C7" w14:paraId="3D1D8994" w14:textId="77777777" w:rsidTr="00D43594">
        <w:trPr>
          <w:trHeight w:val="300"/>
        </w:trPr>
        <w:tc>
          <w:tcPr>
            <w:tcW w:w="2704" w:type="dxa"/>
            <w:gridSpan w:val="2"/>
          </w:tcPr>
          <w:p w14:paraId="512E6B9E" w14:textId="77777777" w:rsidR="00742145" w:rsidRPr="004146C7" w:rsidRDefault="00742145" w:rsidP="002274F1">
            <w:pPr>
              <w:rPr>
                <w:b/>
                <w:bCs/>
                <w:szCs w:val="24"/>
              </w:rPr>
            </w:pPr>
            <w:r w:rsidRPr="004146C7">
              <w:rPr>
                <w:b/>
                <w:bCs/>
                <w:szCs w:val="24"/>
              </w:rPr>
              <w:t>5.3.1. Sutarties kainos peržiūra dėl PVM tarifo pasikeitimo</w:t>
            </w:r>
          </w:p>
        </w:tc>
        <w:tc>
          <w:tcPr>
            <w:tcW w:w="6831" w:type="dxa"/>
            <w:gridSpan w:val="2"/>
          </w:tcPr>
          <w:p w14:paraId="7CE37572" w14:textId="2B8384B6" w:rsidR="00742145" w:rsidRPr="004146C7" w:rsidRDefault="00742145" w:rsidP="002274F1">
            <w:pPr>
              <w:rPr>
                <w:szCs w:val="24"/>
              </w:rPr>
            </w:pPr>
            <w:r w:rsidRPr="004146C7">
              <w:rPr>
                <w:szCs w:val="24"/>
              </w:rPr>
              <w:t>Jeigu Sutarties vykdymo metu pasikeičia PVM mokėjimą reglamentuojantys teisės aktai, darantys tiesioginę įtaką Tiekėjo tiekiamų Prekių Sutartyje nurodytai kainai, Sutarties kaina perskaičiuojami nekeičiant Prekių kainos be PVM. Tuo atveju, jei teisės aktais būtų pakeistas tiesiogiai su Prekių kaina susijęs PVM, Prekių kaina keičiama atitinkama dalimi, atsižvelgiant į Prekių kainos sudėtyje esančio PVM dalį. Prekių kaina keičiama (didinama arba mažinama) prie Prekių kainos be PVM pridedant naują PVM (padidėjusį ar sumažėjusį). Naujas mokesčio dydis pradedamas taikyti nuo susijusių teisės aktų įsigaliojimo dienos ir taikomas tik toms Prekėms, kurių teikimo periodo pradžioje įsigalioja naujos Prekių kainos</w:t>
            </w:r>
            <w:r w:rsidR="00673537" w:rsidRPr="004146C7">
              <w:rPr>
                <w:szCs w:val="24"/>
              </w:rPr>
              <w:t>.</w:t>
            </w:r>
          </w:p>
        </w:tc>
      </w:tr>
      <w:tr w:rsidR="00742145" w:rsidRPr="004146C7" w14:paraId="7ADFCAEC" w14:textId="77777777" w:rsidTr="00D43594">
        <w:trPr>
          <w:trHeight w:val="300"/>
        </w:trPr>
        <w:tc>
          <w:tcPr>
            <w:tcW w:w="2704" w:type="dxa"/>
            <w:gridSpan w:val="2"/>
          </w:tcPr>
          <w:p w14:paraId="3133D3A6" w14:textId="77777777" w:rsidR="00742145" w:rsidRPr="007C4FDE" w:rsidRDefault="00742145" w:rsidP="002274F1">
            <w:pPr>
              <w:rPr>
                <w:szCs w:val="24"/>
              </w:rPr>
            </w:pPr>
            <w:r w:rsidRPr="007C4FDE">
              <w:rPr>
                <w:b/>
                <w:bCs/>
                <w:szCs w:val="24"/>
              </w:rPr>
              <w:lastRenderedPageBreak/>
              <w:t>5.3.2.</w:t>
            </w:r>
            <w:r w:rsidRPr="007C4FDE">
              <w:rPr>
                <w:szCs w:val="24"/>
              </w:rPr>
              <w:t xml:space="preserve"> </w:t>
            </w:r>
            <w:r w:rsidRPr="007C4FDE">
              <w:rPr>
                <w:b/>
                <w:bCs/>
                <w:szCs w:val="24"/>
              </w:rPr>
              <w:t>Sutarties kainos peržiūra dėl kitų mokesčių, lemiančių Prekių kainos pokytį, pasikeitimo</w:t>
            </w:r>
          </w:p>
        </w:tc>
        <w:tc>
          <w:tcPr>
            <w:tcW w:w="6831" w:type="dxa"/>
            <w:gridSpan w:val="2"/>
          </w:tcPr>
          <w:p w14:paraId="31A54987" w14:textId="4A76EA6A" w:rsidR="00A556D0" w:rsidRPr="007C4FDE" w:rsidRDefault="00A556D0" w:rsidP="002274F1">
            <w:pPr>
              <w:rPr>
                <w:szCs w:val="24"/>
              </w:rPr>
            </w:pPr>
            <w:r w:rsidRPr="007C4FDE">
              <w:rPr>
                <w:szCs w:val="24"/>
              </w:rPr>
              <w:t>Netaikoma</w:t>
            </w:r>
          </w:p>
          <w:p w14:paraId="61CFC5B0" w14:textId="22846BFD" w:rsidR="00742145" w:rsidRPr="007C4FDE" w:rsidRDefault="00742145" w:rsidP="002274F1">
            <w:pPr>
              <w:rPr>
                <w:szCs w:val="24"/>
              </w:rPr>
            </w:pPr>
          </w:p>
        </w:tc>
      </w:tr>
      <w:tr w:rsidR="00742145" w:rsidRPr="004146C7" w14:paraId="0F9549F8" w14:textId="77777777" w:rsidTr="00D43594">
        <w:trPr>
          <w:trHeight w:val="300"/>
        </w:trPr>
        <w:tc>
          <w:tcPr>
            <w:tcW w:w="2704" w:type="dxa"/>
            <w:gridSpan w:val="2"/>
          </w:tcPr>
          <w:p w14:paraId="7678C5B4" w14:textId="77777777" w:rsidR="00742145" w:rsidRPr="004146C7" w:rsidRDefault="00742145" w:rsidP="002274F1">
            <w:pPr>
              <w:rPr>
                <w:b/>
                <w:bCs/>
                <w:szCs w:val="24"/>
              </w:rPr>
            </w:pPr>
            <w:r w:rsidRPr="004146C7">
              <w:rPr>
                <w:b/>
                <w:bCs/>
                <w:szCs w:val="24"/>
              </w:rPr>
              <w:t>5.3.3. Sutarties kainos peržiūra dėl kainų lygio pokyčio</w:t>
            </w:r>
          </w:p>
        </w:tc>
        <w:tc>
          <w:tcPr>
            <w:tcW w:w="6831" w:type="dxa"/>
            <w:gridSpan w:val="2"/>
          </w:tcPr>
          <w:p w14:paraId="552CF692" w14:textId="2F5B923C" w:rsidR="001A76F3" w:rsidRPr="004146C7" w:rsidRDefault="001A76F3" w:rsidP="001A76F3">
            <w:pPr>
              <w:rPr>
                <w:szCs w:val="24"/>
              </w:rPr>
            </w:pPr>
            <w:r w:rsidRPr="004146C7">
              <w:rPr>
                <w:szCs w:val="24"/>
              </w:rPr>
              <w:t xml:space="preserve">5.3.3.1. Prekių kaina dėl kitų mokesčių ir bendro kainų lygio pasikeitimo ar paslaugų grupių kainų pokyčių Sutarties galiojimo metu gali būti perskaičiuojama (didinama arba mažinama) kas </w:t>
            </w:r>
            <w:r>
              <w:rPr>
                <w:szCs w:val="24"/>
              </w:rPr>
              <w:t>6</w:t>
            </w:r>
            <w:r w:rsidRPr="004146C7">
              <w:rPr>
                <w:szCs w:val="24"/>
              </w:rPr>
              <w:t xml:space="preserve"> mėn. nuo Sutarties pasirašymo. Perskaičiavimas atliekamas esant toliau nustatytoms aplinkybėms:</w:t>
            </w:r>
          </w:p>
          <w:p w14:paraId="38FC1283" w14:textId="77777777" w:rsidR="001A76F3" w:rsidRPr="004146C7" w:rsidRDefault="001A76F3" w:rsidP="001A76F3">
            <w:pPr>
              <w:rPr>
                <w:szCs w:val="24"/>
              </w:rPr>
            </w:pPr>
            <w:r w:rsidRPr="004146C7">
              <w:rPr>
                <w:szCs w:val="24"/>
              </w:rPr>
              <w:t>5.3.3.1.1. jeigu pagal Valstybės duomenų agentūros duomenis Lietuvos Respublikos metinė infliacija (pagal vartotojų kainų indeksą (VKI)) pasiekia 10 ar daugiau procentų arba metinė defliacija pasiekia -10 ar mažiau procentų ribą (duomenų šaltinis - http://www.stat.gov.lt);</w:t>
            </w:r>
          </w:p>
          <w:p w14:paraId="395EEC67" w14:textId="77777777" w:rsidR="001A76F3" w:rsidRPr="004146C7" w:rsidRDefault="001A76F3" w:rsidP="001A76F3">
            <w:pPr>
              <w:rPr>
                <w:szCs w:val="24"/>
              </w:rPr>
            </w:pPr>
            <w:r w:rsidRPr="004146C7">
              <w:rPr>
                <w:szCs w:val="24"/>
              </w:rPr>
              <w:t>5.3.3.1.2.</w:t>
            </w:r>
            <w:r w:rsidRPr="004146C7">
              <w:rPr>
                <w:szCs w:val="24"/>
              </w:rPr>
              <w:tab/>
              <w:t>kaina perskaičiuojama pagal žemiau pateiktą formulę:</w:t>
            </w:r>
          </w:p>
          <w:p w14:paraId="09A009D5" w14:textId="77777777" w:rsidR="001A76F3" w:rsidRPr="004146C7" w:rsidRDefault="001A76F3" w:rsidP="001A76F3">
            <w:pPr>
              <w:rPr>
                <w:szCs w:val="24"/>
              </w:rPr>
            </w:pPr>
            <w:r w:rsidRPr="004146C7">
              <w:rPr>
                <w:noProof/>
              </w:rPr>
              <w:drawing>
                <wp:anchor distT="0" distB="0" distL="114300" distR="114300" simplePos="0" relativeHeight="251662848" behindDoc="0" locked="0" layoutInCell="1" allowOverlap="1" wp14:anchorId="5F5025A6" wp14:editId="20C13F27">
                  <wp:simplePos x="0" y="0"/>
                  <wp:positionH relativeFrom="column">
                    <wp:posOffset>-635</wp:posOffset>
                  </wp:positionH>
                  <wp:positionV relativeFrom="paragraph">
                    <wp:posOffset>179232</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BA5DEC2" w14:textId="77777777" w:rsidR="001A76F3" w:rsidRPr="004146C7" w:rsidRDefault="001A76F3" w:rsidP="001A76F3">
            <w:pPr>
              <w:widowControl w:val="0"/>
              <w:tabs>
                <w:tab w:val="left" w:pos="1134"/>
              </w:tabs>
              <w:autoSpaceDE w:val="0"/>
              <w:autoSpaceDN w:val="0"/>
              <w:adjustRightInd w:val="0"/>
              <w:rPr>
                <w:szCs w:val="24"/>
              </w:rPr>
            </w:pPr>
          </w:p>
          <w:p w14:paraId="055FA307" w14:textId="77777777" w:rsidR="001A76F3" w:rsidRPr="004146C7" w:rsidRDefault="001A76F3" w:rsidP="001A76F3">
            <w:pPr>
              <w:widowControl w:val="0"/>
              <w:tabs>
                <w:tab w:val="left" w:pos="1134"/>
              </w:tabs>
              <w:autoSpaceDE w:val="0"/>
              <w:autoSpaceDN w:val="0"/>
              <w:adjustRightInd w:val="0"/>
              <w:rPr>
                <w:szCs w:val="24"/>
              </w:rPr>
            </w:pPr>
          </w:p>
          <w:p w14:paraId="40FE0242" w14:textId="77777777" w:rsidR="001A76F3" w:rsidRPr="004146C7" w:rsidRDefault="001A76F3" w:rsidP="001A76F3">
            <w:pPr>
              <w:rPr>
                <w:szCs w:val="24"/>
              </w:rPr>
            </w:pPr>
            <w:proofErr w:type="spellStart"/>
            <w:r w:rsidRPr="004146C7">
              <w:rPr>
                <w:szCs w:val="24"/>
              </w:rPr>
              <w:t>Cpn</w:t>
            </w:r>
            <w:proofErr w:type="spellEnd"/>
            <w:r w:rsidRPr="004146C7">
              <w:rPr>
                <w:szCs w:val="24"/>
              </w:rPr>
              <w:t xml:space="preserve"> – perskaičiuota Prekėms taikoma kaina;</w:t>
            </w:r>
          </w:p>
          <w:p w14:paraId="6BA97916" w14:textId="77777777" w:rsidR="001A76F3" w:rsidRPr="004146C7" w:rsidRDefault="001A76F3" w:rsidP="001A76F3">
            <w:pPr>
              <w:rPr>
                <w:szCs w:val="24"/>
              </w:rPr>
            </w:pPr>
            <w:r w:rsidRPr="004146C7">
              <w:rPr>
                <w:szCs w:val="24"/>
              </w:rPr>
              <w:tab/>
            </w:r>
            <w:proofErr w:type="spellStart"/>
            <w:r w:rsidRPr="004146C7">
              <w:rPr>
                <w:szCs w:val="24"/>
              </w:rPr>
              <w:t>Sn</w:t>
            </w:r>
            <w:proofErr w:type="spellEnd"/>
            <w:r w:rsidRPr="004146C7">
              <w:rPr>
                <w:szCs w:val="24"/>
              </w:rPr>
              <w:t xml:space="preserve"> – Sutartyje numatyta Prekėms taikoma kaina;</w:t>
            </w:r>
          </w:p>
          <w:p w14:paraId="5F973C66" w14:textId="3530A481" w:rsidR="001A76F3" w:rsidRPr="004146C7" w:rsidRDefault="001A76F3" w:rsidP="001A76F3">
            <w:pPr>
              <w:rPr>
                <w:szCs w:val="24"/>
              </w:rPr>
            </w:pPr>
            <w:r w:rsidRPr="004146C7">
              <w:rPr>
                <w:szCs w:val="24"/>
              </w:rPr>
              <w:tab/>
              <w:t xml:space="preserve">I – metinės infliacijos arba defliacijos (defliacijos atveju procentas įrašomas su minuso ženklu) (pagal vartotojų kainų indeksą (VKI)) dydis procentais. Perskaičiavimui taikomas paskutinį prieš prašymo perskaičiuoti kainą pateikimo mėnesį paskelbtas Lietuvos Respublikos Metinės infliacijos / defliacijos rodiklis (bet kuriuo atveju ne ankstesnis nei </w:t>
            </w:r>
            <w:r>
              <w:rPr>
                <w:szCs w:val="24"/>
              </w:rPr>
              <w:t>6</w:t>
            </w:r>
            <w:r w:rsidRPr="004146C7">
              <w:rPr>
                <w:szCs w:val="24"/>
              </w:rPr>
              <w:t xml:space="preserve"> (</w:t>
            </w:r>
            <w:r>
              <w:rPr>
                <w:szCs w:val="24"/>
              </w:rPr>
              <w:t>šešto</w:t>
            </w:r>
            <w:r w:rsidRPr="004146C7">
              <w:rPr>
                <w:szCs w:val="24"/>
              </w:rPr>
              <w:t>) mėnesio nuo Sutarties įsigaliojimo arba nuo paskutinio kainos perskaičiavimo dėl infliacijos / defliacijos rodiklis), pvz. jei prašymas pateikiamas gruodžio mėn., perskaičiavimui taikomas lapkričio mėn. skelbtas infliacijos / defliacijos rodiklis;</w:t>
            </w:r>
          </w:p>
          <w:p w14:paraId="47F4F530" w14:textId="77777777" w:rsidR="001A76F3" w:rsidRPr="004146C7" w:rsidRDefault="001A76F3" w:rsidP="001A76F3">
            <w:pPr>
              <w:rPr>
                <w:szCs w:val="24"/>
              </w:rPr>
            </w:pPr>
            <w:r w:rsidRPr="004146C7">
              <w:rPr>
                <w:szCs w:val="24"/>
              </w:rPr>
              <w:t>X - defliacijos atveju ( -10), infliacijos atveju 10.</w:t>
            </w:r>
          </w:p>
          <w:p w14:paraId="1B6F0E01" w14:textId="77777777" w:rsidR="001A76F3" w:rsidRPr="004146C7" w:rsidRDefault="001A76F3" w:rsidP="001A76F3">
            <w:pPr>
              <w:rPr>
                <w:szCs w:val="24"/>
              </w:rPr>
            </w:pPr>
          </w:p>
          <w:p w14:paraId="0E78EE7E" w14:textId="77777777" w:rsidR="001A76F3" w:rsidRPr="004146C7" w:rsidRDefault="001A76F3" w:rsidP="001A76F3">
            <w:pPr>
              <w:rPr>
                <w:szCs w:val="24"/>
              </w:rPr>
            </w:pPr>
            <w:r w:rsidRPr="004146C7">
              <w:rPr>
                <w:szCs w:val="24"/>
              </w:rPr>
              <w:t>5.3.3.1.3.</w:t>
            </w:r>
            <w:r w:rsidRPr="004146C7">
              <w:rPr>
                <w:szCs w:val="24"/>
              </w:rPr>
              <w:tab/>
              <w:t xml:space="preserve">perskaičiuotos kainos įforminimas: kainos perskaičiavimas įforminamas dvišaliu Pirkėjo ir Tiekėjo pasirašomu papildomu susitarimu. Nei viena iš Šalių neturi </w:t>
            </w:r>
            <w:proofErr w:type="spellStart"/>
            <w:r w:rsidRPr="004146C7">
              <w:rPr>
                <w:szCs w:val="24"/>
              </w:rPr>
              <w:t>teisės</w:t>
            </w:r>
            <w:proofErr w:type="spellEnd"/>
            <w:r w:rsidRPr="004146C7">
              <w:rPr>
                <w:szCs w:val="24"/>
              </w:rPr>
              <w:t xml:space="preserve"> atsisakyti pasirašyti tokio susitarimo be </w:t>
            </w:r>
            <w:proofErr w:type="spellStart"/>
            <w:r w:rsidRPr="004146C7">
              <w:rPr>
                <w:szCs w:val="24"/>
              </w:rPr>
              <w:t>pagrįstu</w:t>
            </w:r>
            <w:proofErr w:type="spellEnd"/>
            <w:r w:rsidRPr="004146C7">
              <w:rPr>
                <w:szCs w:val="24"/>
              </w:rPr>
              <w:t xml:space="preserve">̨ </w:t>
            </w:r>
            <w:proofErr w:type="spellStart"/>
            <w:r w:rsidRPr="004146C7">
              <w:rPr>
                <w:szCs w:val="24"/>
              </w:rPr>
              <w:t>priežasčiu</w:t>
            </w:r>
            <w:proofErr w:type="spellEnd"/>
            <w:r w:rsidRPr="004146C7">
              <w:rPr>
                <w:szCs w:val="24"/>
              </w:rPr>
              <w:t>̨. Prie Prekių kainos perskaičiavimo yra būtina pridėti šiuos Sutarties šalių įgaliotų atstovų pasirašytus priedus: kainos Eur be PVM perskaičiavimą pagrindžiančius dokumentus, skaičiavimą pagrindžiančius dokumentus;</w:t>
            </w:r>
          </w:p>
          <w:p w14:paraId="124581E8" w14:textId="1688E700" w:rsidR="00742145" w:rsidRPr="004146C7" w:rsidRDefault="001A76F3" w:rsidP="001A76F3">
            <w:pPr>
              <w:widowControl w:val="0"/>
              <w:tabs>
                <w:tab w:val="left" w:pos="1134"/>
              </w:tabs>
              <w:autoSpaceDE w:val="0"/>
              <w:autoSpaceDN w:val="0"/>
              <w:adjustRightInd w:val="0"/>
              <w:rPr>
                <w:szCs w:val="24"/>
              </w:rPr>
            </w:pPr>
            <w:r w:rsidRPr="004146C7">
              <w:rPr>
                <w:szCs w:val="24"/>
              </w:rPr>
              <w:t>5.3.3.1.4.</w:t>
            </w:r>
            <w:r w:rsidRPr="004146C7">
              <w:rPr>
                <w:szCs w:val="24"/>
              </w:rPr>
              <w:tab/>
              <w:t xml:space="preserve">kaina Eur be PVM laikomi </w:t>
            </w:r>
            <w:proofErr w:type="spellStart"/>
            <w:r w:rsidRPr="004146C7">
              <w:rPr>
                <w:szCs w:val="24"/>
              </w:rPr>
              <w:t>perskaičiuota</w:t>
            </w:r>
            <w:proofErr w:type="spellEnd"/>
            <w:r w:rsidRPr="004146C7">
              <w:rPr>
                <w:szCs w:val="24"/>
              </w:rPr>
              <w:t xml:space="preserve"> kai Sutarties Šalys pasirašo </w:t>
            </w:r>
            <w:proofErr w:type="spellStart"/>
            <w:r w:rsidRPr="004146C7">
              <w:rPr>
                <w:szCs w:val="24"/>
              </w:rPr>
              <w:t>susitarima</w:t>
            </w:r>
            <w:proofErr w:type="spellEnd"/>
            <w:r w:rsidRPr="004146C7">
              <w:rPr>
                <w:szCs w:val="24"/>
              </w:rPr>
              <w:t xml:space="preserve">̨ </w:t>
            </w:r>
            <w:proofErr w:type="spellStart"/>
            <w:r w:rsidRPr="004146C7">
              <w:rPr>
                <w:szCs w:val="24"/>
              </w:rPr>
              <w:t>dėl</w:t>
            </w:r>
            <w:proofErr w:type="spellEnd"/>
            <w:r w:rsidRPr="004146C7">
              <w:rPr>
                <w:szCs w:val="24"/>
              </w:rPr>
              <w:t xml:space="preserve"> kainos </w:t>
            </w:r>
            <w:proofErr w:type="spellStart"/>
            <w:r w:rsidRPr="004146C7">
              <w:rPr>
                <w:szCs w:val="24"/>
              </w:rPr>
              <w:t>perskaičiavimo</w:t>
            </w:r>
            <w:proofErr w:type="spellEnd"/>
            <w:r w:rsidRPr="004146C7">
              <w:rPr>
                <w:szCs w:val="24"/>
              </w:rPr>
              <w:t>. Perskaičiuota kaina pradedama taikyti nuo kitos dienos po susitarimo dėl Prekių kainos perskaičiavimo pasirašymo. Už Prekes, užsakytas iki susitarimo dėl kainos perskaičiavimo įsigaliojimo dienos, Pirkėjas apmoka taikant iki tol galiojusias kainas.</w:t>
            </w:r>
            <w:r w:rsidRPr="004146C7">
              <w:rPr>
                <w:szCs w:val="24"/>
              </w:rPr>
              <w:tab/>
            </w:r>
            <w:r w:rsidRPr="004146C7">
              <w:rPr>
                <w:szCs w:val="24"/>
              </w:rPr>
              <w:tab/>
            </w:r>
          </w:p>
        </w:tc>
      </w:tr>
      <w:tr w:rsidR="00742145" w:rsidRPr="004146C7" w14:paraId="5D2249D1" w14:textId="77777777" w:rsidTr="00D43594">
        <w:trPr>
          <w:trHeight w:val="300"/>
        </w:trPr>
        <w:tc>
          <w:tcPr>
            <w:tcW w:w="2704" w:type="dxa"/>
            <w:gridSpan w:val="2"/>
          </w:tcPr>
          <w:p w14:paraId="6D437AC5" w14:textId="77777777" w:rsidR="00742145" w:rsidRPr="004146C7" w:rsidRDefault="00742145" w:rsidP="002274F1">
            <w:pPr>
              <w:rPr>
                <w:b/>
                <w:bCs/>
                <w:szCs w:val="24"/>
              </w:rPr>
            </w:pPr>
            <w:r w:rsidRPr="004146C7">
              <w:rPr>
                <w:b/>
                <w:bCs/>
                <w:szCs w:val="24"/>
              </w:rPr>
              <w:t>5.3.4. Sutarties kainos / įkainių peržiūra dėl kainų lygio pokyčio pagal Prekių grupių kainų pokyčius</w:t>
            </w:r>
          </w:p>
        </w:tc>
        <w:tc>
          <w:tcPr>
            <w:tcW w:w="6831" w:type="dxa"/>
            <w:gridSpan w:val="2"/>
          </w:tcPr>
          <w:p w14:paraId="50C9C2F0" w14:textId="77777777" w:rsidR="00742145" w:rsidRPr="004146C7" w:rsidRDefault="00742145" w:rsidP="002274F1">
            <w:pPr>
              <w:rPr>
                <w:szCs w:val="24"/>
              </w:rPr>
            </w:pPr>
            <w:r w:rsidRPr="004146C7">
              <w:rPr>
                <w:szCs w:val="24"/>
              </w:rPr>
              <w:t>Netaikoma</w:t>
            </w:r>
          </w:p>
          <w:p w14:paraId="67485644" w14:textId="77777777" w:rsidR="00742145" w:rsidRPr="004146C7" w:rsidRDefault="00742145" w:rsidP="002274F1">
            <w:pPr>
              <w:rPr>
                <w:szCs w:val="24"/>
              </w:rPr>
            </w:pPr>
          </w:p>
        </w:tc>
      </w:tr>
      <w:tr w:rsidR="00742145" w:rsidRPr="004146C7" w14:paraId="440FC287" w14:textId="77777777" w:rsidTr="00D43594">
        <w:trPr>
          <w:trHeight w:val="300"/>
        </w:trPr>
        <w:tc>
          <w:tcPr>
            <w:tcW w:w="2704" w:type="dxa"/>
            <w:gridSpan w:val="2"/>
          </w:tcPr>
          <w:p w14:paraId="0776ABF9" w14:textId="77777777" w:rsidR="00742145" w:rsidRPr="004146C7" w:rsidRDefault="00742145" w:rsidP="002274F1">
            <w:pPr>
              <w:rPr>
                <w:b/>
                <w:bCs/>
                <w:szCs w:val="24"/>
              </w:rPr>
            </w:pPr>
            <w:r w:rsidRPr="004146C7">
              <w:rPr>
                <w:b/>
                <w:bCs/>
                <w:szCs w:val="24"/>
              </w:rPr>
              <w:lastRenderedPageBreak/>
              <w:t xml:space="preserve">5.4. Sutarties kainos / įkainių apskaičiavimas taikant </w:t>
            </w:r>
            <w:r w:rsidRPr="004146C7">
              <w:rPr>
                <w:b/>
                <w:bCs/>
                <w:szCs w:val="24"/>
                <w:u w:val="single"/>
              </w:rPr>
              <w:t>kiekio (apimties)</w:t>
            </w:r>
            <w:r w:rsidRPr="004146C7">
              <w:rPr>
                <w:b/>
                <w:bCs/>
                <w:szCs w:val="24"/>
              </w:rPr>
              <w:t xml:space="preserve"> keitimo taisykles</w:t>
            </w:r>
          </w:p>
        </w:tc>
        <w:tc>
          <w:tcPr>
            <w:tcW w:w="6831" w:type="dxa"/>
            <w:gridSpan w:val="2"/>
          </w:tcPr>
          <w:p w14:paraId="2C741707" w14:textId="065E7AB9" w:rsidR="008F3BB1" w:rsidRPr="004146C7" w:rsidRDefault="00831DE3" w:rsidP="004146C7">
            <w:pPr>
              <w:autoSpaceDE w:val="0"/>
              <w:autoSpaceDN w:val="0"/>
              <w:adjustRightInd w:val="0"/>
              <w:jc w:val="left"/>
              <w:rPr>
                <w:rFonts w:eastAsia="ArialMT"/>
                <w:szCs w:val="24"/>
              </w:rPr>
            </w:pPr>
            <w:r w:rsidRPr="004146C7">
              <w:rPr>
                <w:rFonts w:eastAsia="ArialMT"/>
                <w:szCs w:val="24"/>
              </w:rPr>
              <w:t>Netaikoma</w:t>
            </w:r>
            <w:r w:rsidR="008F3BB1" w:rsidRPr="004146C7">
              <w:rPr>
                <w:rFonts w:eastAsia="ArialMT"/>
                <w:szCs w:val="24"/>
              </w:rPr>
              <w:t>.</w:t>
            </w:r>
          </w:p>
          <w:p w14:paraId="772791C2" w14:textId="77777777" w:rsidR="00742145" w:rsidRPr="004146C7" w:rsidRDefault="00742145" w:rsidP="002274F1">
            <w:pPr>
              <w:rPr>
                <w:szCs w:val="24"/>
              </w:rPr>
            </w:pPr>
          </w:p>
        </w:tc>
      </w:tr>
      <w:tr w:rsidR="00742145" w:rsidRPr="004146C7" w14:paraId="2404EA19" w14:textId="77777777" w:rsidTr="00D43594">
        <w:trPr>
          <w:trHeight w:val="300"/>
        </w:trPr>
        <w:tc>
          <w:tcPr>
            <w:tcW w:w="2704" w:type="dxa"/>
            <w:gridSpan w:val="2"/>
          </w:tcPr>
          <w:p w14:paraId="2BA6830B" w14:textId="77777777" w:rsidR="00742145" w:rsidRPr="004146C7" w:rsidRDefault="00742145" w:rsidP="002274F1">
            <w:pPr>
              <w:rPr>
                <w:b/>
                <w:bCs/>
                <w:szCs w:val="24"/>
              </w:rPr>
            </w:pPr>
            <w:r w:rsidRPr="004146C7">
              <w:rPr>
                <w:b/>
                <w:bCs/>
                <w:szCs w:val="24"/>
              </w:rPr>
              <w:t>5.5. Atsiskaitymo su Tiekėju terminas ir tvarka</w:t>
            </w:r>
          </w:p>
        </w:tc>
        <w:tc>
          <w:tcPr>
            <w:tcW w:w="6831" w:type="dxa"/>
            <w:gridSpan w:val="2"/>
          </w:tcPr>
          <w:p w14:paraId="2DFE1A35" w14:textId="70D83395" w:rsidR="00742145" w:rsidRPr="004146C7" w:rsidRDefault="00742145" w:rsidP="002274F1">
            <w:pPr>
              <w:rPr>
                <w:color w:val="000000"/>
                <w:szCs w:val="24"/>
                <w:shd w:val="clear" w:color="auto" w:fill="FFFFFF"/>
              </w:rPr>
            </w:pPr>
            <w:r w:rsidRPr="004146C7">
              <w:rPr>
                <w:color w:val="000000"/>
                <w:szCs w:val="24"/>
                <w:shd w:val="clear" w:color="auto" w:fill="FFFFFF"/>
              </w:rPr>
              <w:t xml:space="preserve">5.5.1. </w:t>
            </w:r>
            <w:r w:rsidR="00B427AC" w:rsidRPr="004146C7">
              <w:rPr>
                <w:color w:val="000000"/>
                <w:szCs w:val="24"/>
                <w:shd w:val="clear" w:color="auto" w:fill="FFFFFF"/>
              </w:rPr>
              <w:t xml:space="preserve">Pirkėjui </w:t>
            </w:r>
            <w:r w:rsidRPr="004146C7">
              <w:rPr>
                <w:color w:val="000000"/>
                <w:szCs w:val="24"/>
                <w:shd w:val="clear" w:color="auto" w:fill="FFFFFF"/>
              </w:rPr>
              <w:t xml:space="preserve">pasirašius Aktą, Tiekėjas per 3 (tris) darbo dienas nuo Akto pasirašymo dienos informacinės sistemos „SABIS“ priemonėmis pateikia </w:t>
            </w:r>
            <w:r w:rsidR="00B427AC" w:rsidRPr="004146C7">
              <w:rPr>
                <w:color w:val="000000"/>
                <w:szCs w:val="24"/>
                <w:shd w:val="clear" w:color="auto" w:fill="FFFFFF"/>
              </w:rPr>
              <w:t xml:space="preserve">Pirkėjui </w:t>
            </w:r>
            <w:r w:rsidRPr="004146C7">
              <w:rPr>
                <w:color w:val="000000"/>
                <w:szCs w:val="24"/>
                <w:shd w:val="clear" w:color="auto" w:fill="FFFFFF"/>
              </w:rPr>
              <w:t>PVM sąskaitą faktūrą (joje privalo būti nurodytas Sutarties numeris ir data, Akto numeris ir data).</w:t>
            </w:r>
          </w:p>
          <w:p w14:paraId="08403B99" w14:textId="32C66800" w:rsidR="00742145" w:rsidRPr="004146C7" w:rsidRDefault="00742145" w:rsidP="002274F1">
            <w:pPr>
              <w:rPr>
                <w:color w:val="000000"/>
                <w:szCs w:val="24"/>
                <w:shd w:val="clear" w:color="auto" w:fill="FFFFFF"/>
              </w:rPr>
            </w:pPr>
            <w:r w:rsidRPr="004146C7">
              <w:rPr>
                <w:color w:val="000000"/>
                <w:szCs w:val="24"/>
                <w:shd w:val="clear" w:color="auto" w:fill="FFFFFF"/>
              </w:rPr>
              <w:t xml:space="preserve">5.5.2. Jei neatsiranda Specialiųjų sąlygų 4.5. punkte nurodytų aplinkybių, </w:t>
            </w:r>
            <w:r w:rsidR="00B427AC" w:rsidRPr="004146C7">
              <w:rPr>
                <w:color w:val="000000"/>
                <w:szCs w:val="24"/>
                <w:shd w:val="clear" w:color="auto" w:fill="FFFFFF"/>
              </w:rPr>
              <w:t xml:space="preserve">Pirkėjas </w:t>
            </w:r>
            <w:r w:rsidRPr="004146C7">
              <w:rPr>
                <w:color w:val="000000"/>
                <w:szCs w:val="24"/>
                <w:shd w:val="clear" w:color="auto" w:fill="FFFFFF"/>
              </w:rPr>
              <w:t xml:space="preserve">per 30 (trisdešimt) kalendorinių dienų nuo PVM sąskaitos faktūros gavimo dienos už laiku pateiktas kokybiškas Prekes sumoka PVM sąskaitoje faktūroje nurodytą sumą, pervesdama pinigus į Tiekėjo Specialiųjų sąlygų </w:t>
            </w:r>
            <w:r w:rsidRPr="004146C7">
              <w:rPr>
                <w:szCs w:val="24"/>
              </w:rPr>
              <w:t xml:space="preserve">1.2.5. </w:t>
            </w:r>
            <w:r w:rsidRPr="004146C7">
              <w:rPr>
                <w:color w:val="000000"/>
                <w:szCs w:val="24"/>
                <w:shd w:val="clear" w:color="auto" w:fill="FFFFFF"/>
              </w:rPr>
              <w:t>nurodytą atsiskaitomąją sąskaitą banke. Dėl pirkimo sutarties pobūdžio, tiesioginio atsiskaitymo galimybės su subtiekėju (-</w:t>
            </w:r>
            <w:proofErr w:type="spellStart"/>
            <w:r w:rsidRPr="004146C7">
              <w:rPr>
                <w:color w:val="000000"/>
                <w:szCs w:val="24"/>
                <w:shd w:val="clear" w:color="auto" w:fill="FFFFFF"/>
              </w:rPr>
              <w:t>ais</w:t>
            </w:r>
            <w:proofErr w:type="spellEnd"/>
            <w:r w:rsidRPr="004146C7">
              <w:rPr>
                <w:color w:val="000000"/>
                <w:szCs w:val="24"/>
                <w:shd w:val="clear" w:color="auto" w:fill="FFFFFF"/>
              </w:rPr>
              <w:t xml:space="preserve">) </w:t>
            </w:r>
            <w:r w:rsidR="00B427AC" w:rsidRPr="004146C7">
              <w:rPr>
                <w:color w:val="000000"/>
                <w:szCs w:val="24"/>
                <w:shd w:val="clear" w:color="auto" w:fill="FFFFFF"/>
              </w:rPr>
              <w:t xml:space="preserve">Pirkėjas </w:t>
            </w:r>
            <w:r w:rsidRPr="004146C7">
              <w:rPr>
                <w:color w:val="000000"/>
                <w:szCs w:val="24"/>
                <w:shd w:val="clear" w:color="auto" w:fill="FFFFFF"/>
              </w:rPr>
              <w:t>nenumato.</w:t>
            </w:r>
          </w:p>
          <w:p w14:paraId="233B15FB" w14:textId="14363E4A" w:rsidR="00742145" w:rsidRPr="004146C7" w:rsidRDefault="00742145" w:rsidP="002274F1">
            <w:pPr>
              <w:rPr>
                <w:color w:val="000000"/>
                <w:szCs w:val="24"/>
                <w:shd w:val="clear" w:color="auto" w:fill="FFFFFF"/>
              </w:rPr>
            </w:pPr>
            <w:r w:rsidRPr="004146C7">
              <w:rPr>
                <w:color w:val="000000"/>
                <w:szCs w:val="24"/>
                <w:shd w:val="clear" w:color="auto" w:fill="FFFFFF"/>
              </w:rPr>
              <w:t xml:space="preserve">5.5.3. </w:t>
            </w:r>
            <w:r w:rsidR="00B427AC" w:rsidRPr="004146C7">
              <w:rPr>
                <w:color w:val="000000"/>
                <w:szCs w:val="24"/>
                <w:shd w:val="clear" w:color="auto" w:fill="FFFFFF"/>
              </w:rPr>
              <w:t xml:space="preserve">Pirkėjas </w:t>
            </w:r>
            <w:r w:rsidRPr="004146C7">
              <w:rPr>
                <w:color w:val="000000"/>
                <w:szCs w:val="24"/>
                <w:shd w:val="clear" w:color="auto" w:fill="FFFFFF"/>
              </w:rPr>
              <w:t>turi teisę sustabdyti apmokėjimą, jei:</w:t>
            </w:r>
          </w:p>
          <w:p w14:paraId="2CC6F6E8" w14:textId="70517700" w:rsidR="00742145" w:rsidRPr="004146C7" w:rsidRDefault="00742145" w:rsidP="002274F1">
            <w:pPr>
              <w:rPr>
                <w:color w:val="000000"/>
                <w:szCs w:val="24"/>
                <w:shd w:val="clear" w:color="auto" w:fill="FFFFFF"/>
              </w:rPr>
            </w:pPr>
            <w:r w:rsidRPr="004146C7">
              <w:rPr>
                <w:color w:val="000000"/>
                <w:szCs w:val="24"/>
                <w:shd w:val="clear" w:color="auto" w:fill="FFFFFF"/>
              </w:rPr>
              <w:t xml:space="preserve">5.5.3.1. PVM sąskaitoje faktūroje, Akte nurodytas neteisingas Prekių kiekis ir/ar Prekių kaina, t. y. nurodyti duomenys neatitinka Sutarties </w:t>
            </w:r>
            <w:hyperlink w:anchor="kaina1pr" w:history="1">
              <w:r w:rsidRPr="00FE5B7D">
                <w:rPr>
                  <w:rStyle w:val="Hyperlink"/>
                  <w:szCs w:val="24"/>
                  <w:shd w:val="clear" w:color="auto" w:fill="FFFFFF"/>
                </w:rPr>
                <w:t>1 priede</w:t>
              </w:r>
            </w:hyperlink>
            <w:r w:rsidRPr="004146C7">
              <w:rPr>
                <w:color w:val="000000"/>
                <w:szCs w:val="24"/>
                <w:shd w:val="clear" w:color="auto" w:fill="FFFFFF"/>
              </w:rPr>
              <w:t xml:space="preserve"> nurodytų duomenų (kol bus ištaisyti neteisingai nurodyti duomenys), netinkamas gamintojo raštas;</w:t>
            </w:r>
          </w:p>
          <w:p w14:paraId="67FAE903" w14:textId="77777777" w:rsidR="00742145" w:rsidRPr="004146C7" w:rsidRDefault="00742145" w:rsidP="002274F1">
            <w:pPr>
              <w:rPr>
                <w:color w:val="000000"/>
                <w:szCs w:val="24"/>
                <w:shd w:val="clear" w:color="auto" w:fill="FFFFFF"/>
              </w:rPr>
            </w:pPr>
            <w:r w:rsidRPr="004146C7">
              <w:rPr>
                <w:color w:val="000000"/>
                <w:szCs w:val="24"/>
                <w:shd w:val="clear" w:color="auto" w:fill="FFFFFF"/>
              </w:rPr>
              <w:t>5.5.3.2. Tiekėjas pateikė nekokybiškas Prekes (kol Tiekėjas pakeis Prekes kokybiškomis).</w:t>
            </w:r>
          </w:p>
          <w:p w14:paraId="1FCA03EA" w14:textId="77777777" w:rsidR="00742145" w:rsidRPr="004146C7" w:rsidRDefault="00742145" w:rsidP="002274F1">
            <w:pPr>
              <w:rPr>
                <w:color w:val="000000"/>
                <w:szCs w:val="24"/>
                <w:shd w:val="clear" w:color="auto" w:fill="FFFFFF"/>
              </w:rPr>
            </w:pPr>
            <w:r w:rsidRPr="004146C7">
              <w:rPr>
                <w:color w:val="000000"/>
                <w:szCs w:val="24"/>
                <w:shd w:val="clear" w:color="auto" w:fill="FFFFFF"/>
              </w:rPr>
              <w:t>5.5.4. Prekių pateikimo ir kitos susijusios išlaidos įtrauktos į Prekių kaina.</w:t>
            </w:r>
          </w:p>
        </w:tc>
      </w:tr>
      <w:tr w:rsidR="00742145" w:rsidRPr="004146C7" w14:paraId="10137C91" w14:textId="77777777" w:rsidTr="00D43594">
        <w:trPr>
          <w:trHeight w:val="300"/>
        </w:trPr>
        <w:tc>
          <w:tcPr>
            <w:tcW w:w="2704" w:type="dxa"/>
            <w:gridSpan w:val="2"/>
          </w:tcPr>
          <w:p w14:paraId="6B957C7F" w14:textId="77777777" w:rsidR="00742145" w:rsidRPr="004146C7" w:rsidRDefault="00742145" w:rsidP="002274F1">
            <w:pPr>
              <w:rPr>
                <w:b/>
                <w:bCs/>
                <w:szCs w:val="24"/>
              </w:rPr>
            </w:pPr>
            <w:r w:rsidRPr="004146C7">
              <w:rPr>
                <w:b/>
                <w:bCs/>
                <w:szCs w:val="24"/>
              </w:rPr>
              <w:t>5.6. Avansas</w:t>
            </w:r>
          </w:p>
        </w:tc>
        <w:tc>
          <w:tcPr>
            <w:tcW w:w="6831" w:type="dxa"/>
            <w:gridSpan w:val="2"/>
          </w:tcPr>
          <w:p w14:paraId="60D615E9" w14:textId="77777777" w:rsidR="00742145" w:rsidRPr="004146C7" w:rsidRDefault="00742145" w:rsidP="002274F1">
            <w:pPr>
              <w:rPr>
                <w:szCs w:val="24"/>
              </w:rPr>
            </w:pPr>
            <w:r w:rsidRPr="004146C7">
              <w:rPr>
                <w:szCs w:val="24"/>
              </w:rPr>
              <w:t>Netaikoma</w:t>
            </w:r>
          </w:p>
        </w:tc>
      </w:tr>
      <w:tr w:rsidR="00742145" w:rsidRPr="004146C7" w14:paraId="3ADB957A" w14:textId="77777777" w:rsidTr="00D43594">
        <w:trPr>
          <w:trHeight w:val="300"/>
        </w:trPr>
        <w:tc>
          <w:tcPr>
            <w:tcW w:w="2704" w:type="dxa"/>
            <w:gridSpan w:val="2"/>
          </w:tcPr>
          <w:p w14:paraId="569E6FE3" w14:textId="009087C5" w:rsidR="00742145" w:rsidRPr="004146C7" w:rsidRDefault="00742145" w:rsidP="002274F1">
            <w:pPr>
              <w:rPr>
                <w:b/>
                <w:bCs/>
                <w:szCs w:val="24"/>
              </w:rPr>
            </w:pPr>
            <w:r w:rsidRPr="004146C7">
              <w:rPr>
                <w:b/>
                <w:bCs/>
                <w:szCs w:val="24"/>
              </w:rPr>
              <w:t>5.7.Avanso užtikrinimas</w:t>
            </w:r>
          </w:p>
        </w:tc>
        <w:tc>
          <w:tcPr>
            <w:tcW w:w="6831" w:type="dxa"/>
            <w:gridSpan w:val="2"/>
          </w:tcPr>
          <w:p w14:paraId="17372D8F" w14:textId="77777777" w:rsidR="00742145" w:rsidRPr="004146C7" w:rsidRDefault="00742145" w:rsidP="002274F1">
            <w:pPr>
              <w:rPr>
                <w:szCs w:val="24"/>
              </w:rPr>
            </w:pPr>
            <w:r w:rsidRPr="004146C7">
              <w:rPr>
                <w:szCs w:val="24"/>
              </w:rPr>
              <w:t>Netaikoma</w:t>
            </w:r>
            <w:r w:rsidRPr="004146C7">
              <w:rPr>
                <w:color w:val="000000"/>
                <w:szCs w:val="24"/>
                <w:shd w:val="clear" w:color="auto" w:fill="FFFFFF"/>
              </w:rPr>
              <w:t xml:space="preserve"> </w:t>
            </w:r>
          </w:p>
        </w:tc>
      </w:tr>
      <w:tr w:rsidR="00742145" w:rsidRPr="004146C7" w14:paraId="0F2877FD" w14:textId="77777777" w:rsidTr="00D43594">
        <w:trPr>
          <w:trHeight w:val="300"/>
        </w:trPr>
        <w:tc>
          <w:tcPr>
            <w:tcW w:w="9535" w:type="dxa"/>
            <w:gridSpan w:val="4"/>
          </w:tcPr>
          <w:p w14:paraId="15022A96" w14:textId="77777777" w:rsidR="00742145" w:rsidRPr="004146C7" w:rsidRDefault="00742145" w:rsidP="002274F1">
            <w:pPr>
              <w:jc w:val="center"/>
              <w:rPr>
                <w:b/>
                <w:bCs/>
                <w:szCs w:val="24"/>
              </w:rPr>
            </w:pPr>
            <w:r w:rsidRPr="004146C7">
              <w:rPr>
                <w:b/>
                <w:bCs/>
                <w:szCs w:val="24"/>
              </w:rPr>
              <w:t>6. PREKIŲ KOKYBĖ IR GARANTINIAI ĮSIPAREIGOJIMAI</w:t>
            </w:r>
          </w:p>
        </w:tc>
      </w:tr>
      <w:tr w:rsidR="00742145" w:rsidRPr="004146C7" w14:paraId="03BEB125" w14:textId="77777777" w:rsidTr="00D43594">
        <w:trPr>
          <w:trHeight w:val="300"/>
        </w:trPr>
        <w:tc>
          <w:tcPr>
            <w:tcW w:w="2704" w:type="dxa"/>
            <w:gridSpan w:val="2"/>
          </w:tcPr>
          <w:p w14:paraId="1E8FE0EE" w14:textId="77777777" w:rsidR="00742145" w:rsidRPr="004146C7" w:rsidRDefault="00742145" w:rsidP="002274F1">
            <w:pPr>
              <w:rPr>
                <w:b/>
                <w:bCs/>
                <w:szCs w:val="24"/>
              </w:rPr>
            </w:pPr>
            <w:r w:rsidRPr="004146C7">
              <w:rPr>
                <w:b/>
                <w:bCs/>
                <w:szCs w:val="24"/>
              </w:rPr>
              <w:t>6.1. Garantinis terminas</w:t>
            </w:r>
          </w:p>
        </w:tc>
        <w:tc>
          <w:tcPr>
            <w:tcW w:w="6831" w:type="dxa"/>
            <w:gridSpan w:val="2"/>
          </w:tcPr>
          <w:p w14:paraId="10B4D0E6" w14:textId="1D12B4BB" w:rsidR="00742145" w:rsidRPr="004146C7" w:rsidRDefault="001A76F3" w:rsidP="004146C7">
            <w:pPr>
              <w:widowControl w:val="0"/>
              <w:tabs>
                <w:tab w:val="left" w:pos="0"/>
                <w:tab w:val="left" w:pos="1134"/>
                <w:tab w:val="left" w:pos="1418"/>
                <w:tab w:val="left" w:pos="1560"/>
              </w:tabs>
              <w:autoSpaceDE w:val="0"/>
              <w:autoSpaceDN w:val="0"/>
              <w:adjustRightInd w:val="0"/>
              <w:rPr>
                <w:szCs w:val="24"/>
              </w:rPr>
            </w:pPr>
            <w:r>
              <w:rPr>
                <w:szCs w:val="24"/>
              </w:rPr>
              <w:t>Sutarties vykdymo metu</w:t>
            </w:r>
          </w:p>
        </w:tc>
      </w:tr>
      <w:tr w:rsidR="00742145" w:rsidRPr="004146C7" w14:paraId="3F43C7FE" w14:textId="77777777" w:rsidTr="00D43594">
        <w:trPr>
          <w:trHeight w:val="300"/>
        </w:trPr>
        <w:tc>
          <w:tcPr>
            <w:tcW w:w="2704" w:type="dxa"/>
            <w:gridSpan w:val="2"/>
          </w:tcPr>
          <w:p w14:paraId="459E84A6" w14:textId="77777777" w:rsidR="00742145" w:rsidRPr="004146C7" w:rsidRDefault="00742145" w:rsidP="002274F1">
            <w:pPr>
              <w:rPr>
                <w:b/>
                <w:bCs/>
                <w:szCs w:val="24"/>
              </w:rPr>
            </w:pPr>
            <w:r w:rsidRPr="004146C7">
              <w:rPr>
                <w:b/>
                <w:bCs/>
                <w:szCs w:val="24"/>
              </w:rPr>
              <w:t>6.2. Garantinė priežiūra</w:t>
            </w:r>
          </w:p>
        </w:tc>
        <w:tc>
          <w:tcPr>
            <w:tcW w:w="6831" w:type="dxa"/>
            <w:gridSpan w:val="2"/>
          </w:tcPr>
          <w:p w14:paraId="6D53B496" w14:textId="23F28023" w:rsidR="00742145" w:rsidRPr="004146C7" w:rsidRDefault="00A80B94" w:rsidP="002274F1">
            <w:pPr>
              <w:rPr>
                <w:szCs w:val="24"/>
              </w:rPr>
            </w:pPr>
            <w:r w:rsidRPr="004146C7">
              <w:rPr>
                <w:szCs w:val="24"/>
              </w:rPr>
              <w:t xml:space="preserve">Nustačiusi trūkumų, </w:t>
            </w:r>
            <w:r w:rsidR="00132917">
              <w:rPr>
                <w:szCs w:val="24"/>
              </w:rPr>
              <w:t>Pirkėjas</w:t>
            </w:r>
            <w:r w:rsidR="00132917" w:rsidRPr="004146C7">
              <w:rPr>
                <w:szCs w:val="24"/>
              </w:rPr>
              <w:t xml:space="preserve"> </w:t>
            </w:r>
            <w:r w:rsidRPr="004146C7">
              <w:rPr>
                <w:szCs w:val="24"/>
              </w:rPr>
              <w:t xml:space="preserve">raštu apie tai informuoja Tiekėją, o Tiekėjas privalo per 5 (penkias) darbo dienas juos pašalinti arba pateikti motyvuotą paaiškinimą. Jei Tiekėjas nesutinka su pareikštomis pretenzijomis, kilę ginčai sprendžiami </w:t>
            </w:r>
            <w:r w:rsidRPr="004146C7">
              <w:rPr>
                <w:kern w:val="2"/>
                <w:szCs w:val="24"/>
              </w:rPr>
              <w:t>tvarka, nustatyta Bendrųjų sąlygų 7 skyriuje.</w:t>
            </w:r>
          </w:p>
        </w:tc>
      </w:tr>
      <w:tr w:rsidR="00140C51" w:rsidRPr="004146C7" w14:paraId="45CD4C13" w14:textId="77777777" w:rsidTr="00D43594">
        <w:trPr>
          <w:trHeight w:val="300"/>
        </w:trPr>
        <w:tc>
          <w:tcPr>
            <w:tcW w:w="2704" w:type="dxa"/>
            <w:gridSpan w:val="2"/>
          </w:tcPr>
          <w:p w14:paraId="4091B453" w14:textId="42DD75AB" w:rsidR="00140C51" w:rsidRPr="004146C7" w:rsidRDefault="00140C51" w:rsidP="002274F1">
            <w:pPr>
              <w:rPr>
                <w:b/>
                <w:bCs/>
                <w:szCs w:val="24"/>
              </w:rPr>
            </w:pPr>
            <w:r w:rsidRPr="004146C7">
              <w:rPr>
                <w:b/>
                <w:bCs/>
                <w:szCs w:val="24"/>
              </w:rPr>
              <w:t xml:space="preserve">6.3. </w:t>
            </w:r>
            <w:r w:rsidRPr="004146C7">
              <w:rPr>
                <w:b/>
                <w:bCs/>
                <w:kern w:val="2"/>
                <w:szCs w:val="24"/>
              </w:rPr>
              <w:t>Kokybinių kriterijų įgyvendinimo ir tikrinimo tvarka</w:t>
            </w:r>
          </w:p>
        </w:tc>
        <w:tc>
          <w:tcPr>
            <w:tcW w:w="6831" w:type="dxa"/>
            <w:gridSpan w:val="2"/>
          </w:tcPr>
          <w:p w14:paraId="30BFB69C" w14:textId="4A534046" w:rsidR="00140C51" w:rsidRPr="004146C7" w:rsidRDefault="00F33ADA" w:rsidP="002274F1">
            <w:pPr>
              <w:rPr>
                <w:szCs w:val="24"/>
              </w:rPr>
            </w:pPr>
            <w:r w:rsidRPr="004146C7">
              <w:rPr>
                <w:szCs w:val="24"/>
              </w:rPr>
              <w:t>Netaikoma</w:t>
            </w:r>
          </w:p>
        </w:tc>
      </w:tr>
      <w:tr w:rsidR="00742145" w:rsidRPr="004146C7" w14:paraId="38FE7BC3" w14:textId="77777777" w:rsidTr="00D43594">
        <w:trPr>
          <w:trHeight w:val="300"/>
        </w:trPr>
        <w:tc>
          <w:tcPr>
            <w:tcW w:w="9535" w:type="dxa"/>
            <w:gridSpan w:val="4"/>
          </w:tcPr>
          <w:p w14:paraId="265C2B86" w14:textId="77777777" w:rsidR="00742145" w:rsidRPr="004146C7" w:rsidRDefault="00742145" w:rsidP="002274F1">
            <w:pPr>
              <w:jc w:val="center"/>
              <w:rPr>
                <w:b/>
                <w:bCs/>
                <w:szCs w:val="24"/>
              </w:rPr>
            </w:pPr>
            <w:r w:rsidRPr="004146C7">
              <w:rPr>
                <w:b/>
                <w:bCs/>
                <w:szCs w:val="24"/>
              </w:rPr>
              <w:t>7. SUTARTIES VYKDYMUI PASITELKIAMI SUBTIEKĖJAI</w:t>
            </w:r>
          </w:p>
        </w:tc>
      </w:tr>
      <w:tr w:rsidR="00742145" w:rsidRPr="004146C7" w14:paraId="496B19F2" w14:textId="77777777" w:rsidTr="00D43594">
        <w:trPr>
          <w:trHeight w:val="300"/>
        </w:trPr>
        <w:tc>
          <w:tcPr>
            <w:tcW w:w="2704" w:type="dxa"/>
            <w:gridSpan w:val="2"/>
          </w:tcPr>
          <w:p w14:paraId="15DEB7A4" w14:textId="77777777" w:rsidR="00742145" w:rsidRPr="004146C7" w:rsidRDefault="00742145" w:rsidP="002274F1">
            <w:pPr>
              <w:rPr>
                <w:b/>
                <w:bCs/>
                <w:szCs w:val="24"/>
              </w:rPr>
            </w:pPr>
            <w:r w:rsidRPr="004146C7">
              <w:rPr>
                <w:b/>
                <w:bCs/>
                <w:szCs w:val="24"/>
              </w:rPr>
              <w:t>Sutarties vykdymui pasitelkiami subtiekėjai ir (ar) specialistai</w:t>
            </w:r>
          </w:p>
        </w:tc>
        <w:tc>
          <w:tcPr>
            <w:tcW w:w="6831" w:type="dxa"/>
            <w:gridSpan w:val="2"/>
          </w:tcPr>
          <w:p w14:paraId="3155A3B2" w14:textId="4E8B3F83" w:rsidR="00273041" w:rsidRPr="004146C7" w:rsidRDefault="00273041" w:rsidP="004146C7">
            <w:pPr>
              <w:rPr>
                <w:i/>
                <w:iCs/>
                <w:kern w:val="2"/>
                <w:szCs w:val="24"/>
              </w:rPr>
            </w:pPr>
            <w:r w:rsidRPr="004146C7">
              <w:rPr>
                <w:kern w:val="2"/>
                <w:szCs w:val="24"/>
              </w:rPr>
              <w:t>Sutarties vykdymui pasitelkiami šie subtiekėjai</w:t>
            </w:r>
            <w:r w:rsidRPr="004146C7">
              <w:t xml:space="preserve"> </w:t>
            </w:r>
            <w:r w:rsidRPr="004146C7">
              <w:rPr>
                <w:kern w:val="2"/>
                <w:szCs w:val="24"/>
              </w:rPr>
              <w:t xml:space="preserve">ir (ar) specialistai: </w:t>
            </w:r>
            <w:r w:rsidRPr="004146C7">
              <w:rPr>
                <w:i/>
                <w:iCs/>
                <w:kern w:val="2"/>
                <w:szCs w:val="24"/>
              </w:rPr>
              <w:t>jei subtiekėjai nepasitelkiami, nurodoma „nėra“.</w:t>
            </w:r>
          </w:p>
          <w:p w14:paraId="4DC63EFC" w14:textId="0EBD9A0B" w:rsidR="00742145" w:rsidRPr="004146C7" w:rsidRDefault="00742145" w:rsidP="002274F1">
            <w:pPr>
              <w:tabs>
                <w:tab w:val="left" w:pos="1134"/>
                <w:tab w:val="left" w:pos="1276"/>
                <w:tab w:val="left" w:pos="1560"/>
                <w:tab w:val="left" w:pos="1701"/>
              </w:tabs>
              <w:rPr>
                <w:iCs/>
                <w:szCs w:val="24"/>
                <w:lang w:eastAsia="x-none"/>
              </w:rPr>
            </w:pPr>
          </w:p>
        </w:tc>
      </w:tr>
      <w:tr w:rsidR="00742145" w:rsidRPr="004146C7" w14:paraId="23484E62" w14:textId="77777777" w:rsidTr="00D43594">
        <w:trPr>
          <w:trHeight w:val="300"/>
        </w:trPr>
        <w:tc>
          <w:tcPr>
            <w:tcW w:w="9535" w:type="dxa"/>
            <w:gridSpan w:val="4"/>
          </w:tcPr>
          <w:p w14:paraId="2CCF2EEF" w14:textId="77777777" w:rsidR="00742145" w:rsidRPr="004146C7" w:rsidRDefault="00742145" w:rsidP="002274F1">
            <w:pPr>
              <w:jc w:val="center"/>
              <w:rPr>
                <w:b/>
                <w:bCs/>
                <w:szCs w:val="24"/>
              </w:rPr>
            </w:pPr>
            <w:r w:rsidRPr="004146C7">
              <w:rPr>
                <w:b/>
                <w:bCs/>
                <w:szCs w:val="24"/>
              </w:rPr>
              <w:t>8. PRIEVOLIŲ PAGAL SUTARTĮ ĮVYKDYMO UŽTIKRINIMAS</w:t>
            </w:r>
          </w:p>
        </w:tc>
      </w:tr>
      <w:tr w:rsidR="00742145" w:rsidRPr="004146C7" w14:paraId="117D7D73" w14:textId="77777777" w:rsidTr="00D43594">
        <w:trPr>
          <w:trHeight w:val="300"/>
        </w:trPr>
        <w:tc>
          <w:tcPr>
            <w:tcW w:w="2704" w:type="dxa"/>
            <w:gridSpan w:val="2"/>
          </w:tcPr>
          <w:p w14:paraId="27F3CAFD" w14:textId="77777777" w:rsidR="00742145" w:rsidRPr="004146C7" w:rsidRDefault="00742145" w:rsidP="002274F1">
            <w:pPr>
              <w:rPr>
                <w:b/>
                <w:bCs/>
                <w:szCs w:val="24"/>
              </w:rPr>
            </w:pPr>
            <w:r w:rsidRPr="004146C7">
              <w:rPr>
                <w:b/>
                <w:bCs/>
                <w:szCs w:val="24"/>
              </w:rPr>
              <w:t>8.1. Prievolių pagal Sutartį įvykdymo užtikrinimas</w:t>
            </w:r>
          </w:p>
        </w:tc>
        <w:tc>
          <w:tcPr>
            <w:tcW w:w="6831" w:type="dxa"/>
            <w:gridSpan w:val="2"/>
          </w:tcPr>
          <w:p w14:paraId="0E727023" w14:textId="77777777" w:rsidR="00273041" w:rsidRPr="004146C7" w:rsidRDefault="00273041" w:rsidP="004146C7">
            <w:pPr>
              <w:rPr>
                <w:kern w:val="2"/>
                <w:szCs w:val="24"/>
              </w:rPr>
            </w:pPr>
            <w:r w:rsidRPr="004146C7">
              <w:rPr>
                <w:kern w:val="2"/>
                <w:szCs w:val="24"/>
              </w:rPr>
              <w:t>Prievolių pagal Sutartį įvykdymas užtikrinamas:</w:t>
            </w:r>
          </w:p>
          <w:p w14:paraId="4EBF0707" w14:textId="06265B18" w:rsidR="00742145" w:rsidRPr="004146C7" w:rsidRDefault="00273041" w:rsidP="002274F1">
            <w:pPr>
              <w:rPr>
                <w:szCs w:val="24"/>
              </w:rPr>
            </w:pPr>
            <w:r w:rsidRPr="004146C7">
              <w:rPr>
                <w:kern w:val="2"/>
                <w:szCs w:val="24"/>
              </w:rPr>
              <w:t>Netesybomis (delspinigiais, bauda)</w:t>
            </w:r>
          </w:p>
        </w:tc>
      </w:tr>
      <w:tr w:rsidR="00F33ADA" w:rsidRPr="004146C7" w14:paraId="029536B8" w14:textId="77777777" w:rsidTr="00D43594">
        <w:trPr>
          <w:trHeight w:val="300"/>
        </w:trPr>
        <w:tc>
          <w:tcPr>
            <w:tcW w:w="2704" w:type="dxa"/>
            <w:gridSpan w:val="2"/>
          </w:tcPr>
          <w:p w14:paraId="7D14F2AF" w14:textId="22319CFE" w:rsidR="00F33ADA" w:rsidRPr="004146C7" w:rsidRDefault="00F33ADA" w:rsidP="002274F1">
            <w:pPr>
              <w:rPr>
                <w:b/>
                <w:bCs/>
                <w:szCs w:val="24"/>
              </w:rPr>
            </w:pPr>
            <w:r w:rsidRPr="004146C7">
              <w:rPr>
                <w:b/>
                <w:bCs/>
                <w:szCs w:val="24"/>
              </w:rPr>
              <w:t>8.2.</w:t>
            </w:r>
            <w:r w:rsidRPr="004146C7">
              <w:rPr>
                <w:b/>
                <w:bCs/>
                <w:kern w:val="2"/>
                <w:szCs w:val="24"/>
              </w:rPr>
              <w:t xml:space="preserve"> Sutarties įvykdymo užtikrinimo galiojimo terminas</w:t>
            </w:r>
          </w:p>
        </w:tc>
        <w:tc>
          <w:tcPr>
            <w:tcW w:w="6831" w:type="dxa"/>
            <w:gridSpan w:val="2"/>
          </w:tcPr>
          <w:p w14:paraId="27AF13BE" w14:textId="3884BD19" w:rsidR="00F33ADA" w:rsidRPr="004146C7" w:rsidRDefault="00F33ADA" w:rsidP="002274F1">
            <w:pPr>
              <w:rPr>
                <w:szCs w:val="24"/>
              </w:rPr>
            </w:pPr>
            <w:r w:rsidRPr="004146C7">
              <w:rPr>
                <w:szCs w:val="24"/>
              </w:rPr>
              <w:t>Netaikoma</w:t>
            </w:r>
          </w:p>
        </w:tc>
      </w:tr>
      <w:tr w:rsidR="00742145" w:rsidRPr="004146C7" w14:paraId="4CF97329" w14:textId="77777777" w:rsidTr="00D43594">
        <w:trPr>
          <w:trHeight w:val="300"/>
        </w:trPr>
        <w:tc>
          <w:tcPr>
            <w:tcW w:w="2704" w:type="dxa"/>
            <w:gridSpan w:val="2"/>
          </w:tcPr>
          <w:p w14:paraId="16425974" w14:textId="08816BFB" w:rsidR="00742145" w:rsidRPr="004146C7" w:rsidRDefault="00742145" w:rsidP="002274F1">
            <w:pPr>
              <w:rPr>
                <w:b/>
                <w:bCs/>
                <w:szCs w:val="24"/>
              </w:rPr>
            </w:pPr>
            <w:r w:rsidRPr="004146C7">
              <w:rPr>
                <w:b/>
                <w:bCs/>
                <w:szCs w:val="24"/>
              </w:rPr>
              <w:t>8.</w:t>
            </w:r>
            <w:r w:rsidR="00F33ADA" w:rsidRPr="004146C7">
              <w:rPr>
                <w:b/>
                <w:bCs/>
                <w:szCs w:val="24"/>
              </w:rPr>
              <w:t>3</w:t>
            </w:r>
            <w:r w:rsidRPr="004146C7">
              <w:rPr>
                <w:b/>
                <w:bCs/>
                <w:szCs w:val="24"/>
              </w:rPr>
              <w:t xml:space="preserve">. Sutarties įvykdymo užtikrinimo pateikimas </w:t>
            </w:r>
          </w:p>
        </w:tc>
        <w:tc>
          <w:tcPr>
            <w:tcW w:w="6831" w:type="dxa"/>
            <w:gridSpan w:val="2"/>
          </w:tcPr>
          <w:p w14:paraId="0A6E8538" w14:textId="7EE55EDD" w:rsidR="00742145" w:rsidRPr="004146C7" w:rsidRDefault="008F0A5F" w:rsidP="002274F1">
            <w:pPr>
              <w:rPr>
                <w:szCs w:val="24"/>
              </w:rPr>
            </w:pPr>
            <w:r w:rsidRPr="004146C7">
              <w:rPr>
                <w:szCs w:val="24"/>
              </w:rPr>
              <w:t>Netaikoma</w:t>
            </w:r>
          </w:p>
        </w:tc>
      </w:tr>
      <w:tr w:rsidR="00742145" w:rsidRPr="004146C7" w14:paraId="28ADF8AB" w14:textId="77777777" w:rsidTr="00D43594">
        <w:trPr>
          <w:trHeight w:val="300"/>
        </w:trPr>
        <w:tc>
          <w:tcPr>
            <w:tcW w:w="9535" w:type="dxa"/>
            <w:gridSpan w:val="4"/>
          </w:tcPr>
          <w:p w14:paraId="18C3C01E" w14:textId="77777777" w:rsidR="00742145" w:rsidRPr="004146C7" w:rsidRDefault="00742145" w:rsidP="002274F1">
            <w:pPr>
              <w:ind w:firstLine="720"/>
              <w:jc w:val="center"/>
              <w:rPr>
                <w:b/>
                <w:bCs/>
                <w:szCs w:val="24"/>
              </w:rPr>
            </w:pPr>
            <w:r w:rsidRPr="004146C7">
              <w:rPr>
                <w:b/>
                <w:bCs/>
                <w:szCs w:val="24"/>
              </w:rPr>
              <w:t>9. ŠALIŲ ATSAKOMYBĖ</w:t>
            </w:r>
            <w:r w:rsidRPr="004146C7">
              <w:rPr>
                <w:b/>
                <w:bCs/>
                <w:szCs w:val="24"/>
              </w:rPr>
              <w:tab/>
            </w:r>
          </w:p>
        </w:tc>
      </w:tr>
      <w:tr w:rsidR="00742145" w:rsidRPr="004146C7" w14:paraId="61184881" w14:textId="77777777" w:rsidTr="00D43594">
        <w:trPr>
          <w:trHeight w:val="300"/>
        </w:trPr>
        <w:tc>
          <w:tcPr>
            <w:tcW w:w="2704" w:type="dxa"/>
            <w:gridSpan w:val="2"/>
          </w:tcPr>
          <w:p w14:paraId="352993AF" w14:textId="77777777" w:rsidR="00742145" w:rsidRPr="004146C7" w:rsidRDefault="00742145" w:rsidP="002274F1">
            <w:pPr>
              <w:rPr>
                <w:b/>
                <w:bCs/>
                <w:szCs w:val="24"/>
              </w:rPr>
            </w:pPr>
            <w:r w:rsidRPr="004146C7">
              <w:rPr>
                <w:b/>
                <w:bCs/>
                <w:szCs w:val="24"/>
              </w:rPr>
              <w:lastRenderedPageBreak/>
              <w:t>9.1. Pirkėjui taikomos netesybos už mokėjimų pagal Sutartį vėlavimą</w:t>
            </w:r>
          </w:p>
        </w:tc>
        <w:tc>
          <w:tcPr>
            <w:tcW w:w="6831" w:type="dxa"/>
            <w:gridSpan w:val="2"/>
          </w:tcPr>
          <w:p w14:paraId="17137911" w14:textId="3D65F8EA" w:rsidR="00742145" w:rsidRPr="004146C7" w:rsidRDefault="00742145" w:rsidP="002274F1">
            <w:pPr>
              <w:rPr>
                <w:color w:val="000000"/>
                <w:szCs w:val="24"/>
              </w:rPr>
            </w:pPr>
            <w:r w:rsidRPr="004146C7">
              <w:rPr>
                <w:color w:val="000000"/>
                <w:szCs w:val="24"/>
              </w:rPr>
              <w:t xml:space="preserve">9.1.1. Jeigu </w:t>
            </w:r>
            <w:r w:rsidR="00B427AC" w:rsidRPr="004146C7">
              <w:rPr>
                <w:color w:val="000000"/>
                <w:szCs w:val="24"/>
              </w:rPr>
              <w:t xml:space="preserve">Pirkėjas </w:t>
            </w:r>
            <w:r w:rsidRPr="004146C7">
              <w:rPr>
                <w:color w:val="000000"/>
                <w:szCs w:val="24"/>
              </w:rPr>
              <w:t xml:space="preserve">neatsiskaito su Tiekėju Sutartyje nustatytomis sąlygomis, Tiekėjas turi teisę reikalauti, kad </w:t>
            </w:r>
            <w:r w:rsidR="00B427AC" w:rsidRPr="004146C7">
              <w:rPr>
                <w:color w:val="000000"/>
                <w:szCs w:val="24"/>
              </w:rPr>
              <w:t xml:space="preserve">Pirkėjas </w:t>
            </w:r>
            <w:r w:rsidRPr="004146C7">
              <w:rPr>
                <w:color w:val="000000"/>
                <w:szCs w:val="24"/>
              </w:rPr>
              <w:t xml:space="preserve">sumokėtų 0,02 proc. dydžio delspinigius nuo nesumokėtos sumos už kiekvieną uždelstą darbo dieną. </w:t>
            </w:r>
            <w:r w:rsidR="00B427AC" w:rsidRPr="004146C7">
              <w:rPr>
                <w:color w:val="000000"/>
                <w:szCs w:val="24"/>
              </w:rPr>
              <w:t xml:space="preserve">Pirkėjui </w:t>
            </w:r>
            <w:r w:rsidRPr="004146C7">
              <w:rPr>
                <w:color w:val="000000"/>
                <w:szCs w:val="24"/>
              </w:rPr>
              <w:t>negavus lėšų iš valstybės biudžeto ir/ar kitų finansavimo šaltinių, delspinigiai pradedami skaičiuoti praėjus 30 (trisdešimt) kalendorinių dienų nuo atsiskaitymo termino pabaigos.</w:t>
            </w:r>
          </w:p>
        </w:tc>
      </w:tr>
      <w:tr w:rsidR="00742145" w:rsidRPr="004146C7" w14:paraId="3AB62FB1" w14:textId="77777777" w:rsidTr="00D43594">
        <w:trPr>
          <w:trHeight w:val="300"/>
        </w:trPr>
        <w:tc>
          <w:tcPr>
            <w:tcW w:w="2704" w:type="dxa"/>
            <w:gridSpan w:val="2"/>
          </w:tcPr>
          <w:p w14:paraId="7BA27A11" w14:textId="77777777" w:rsidR="00742145" w:rsidRPr="004146C7" w:rsidRDefault="00742145" w:rsidP="002274F1">
            <w:pPr>
              <w:rPr>
                <w:b/>
                <w:bCs/>
                <w:szCs w:val="24"/>
              </w:rPr>
            </w:pPr>
            <w:r w:rsidRPr="004146C7">
              <w:rPr>
                <w:b/>
                <w:bCs/>
                <w:szCs w:val="24"/>
              </w:rPr>
              <w:t>9.2. Tiekėjui taikomos netesybos</w:t>
            </w:r>
          </w:p>
        </w:tc>
        <w:tc>
          <w:tcPr>
            <w:tcW w:w="6831" w:type="dxa"/>
            <w:gridSpan w:val="2"/>
          </w:tcPr>
          <w:p w14:paraId="2331CC06" w14:textId="5279E700" w:rsidR="00742145" w:rsidRPr="004146C7" w:rsidRDefault="00742145" w:rsidP="002274F1">
            <w:pPr>
              <w:rPr>
                <w:color w:val="000000"/>
                <w:szCs w:val="24"/>
              </w:rPr>
            </w:pPr>
            <w:r w:rsidRPr="004146C7">
              <w:rPr>
                <w:color w:val="000000"/>
                <w:szCs w:val="24"/>
              </w:rPr>
              <w:t xml:space="preserve">9.2.1. Jei Tiekėjas praleidžia Specialiųjų sąlygų 4.1.1. punkte nurodytus terminus, </w:t>
            </w:r>
            <w:r w:rsidR="00B427AC" w:rsidRPr="004146C7">
              <w:rPr>
                <w:color w:val="000000"/>
                <w:szCs w:val="24"/>
              </w:rPr>
              <w:t xml:space="preserve">Pirkėjui </w:t>
            </w:r>
            <w:r w:rsidRPr="004146C7">
              <w:rPr>
                <w:color w:val="000000"/>
                <w:szCs w:val="24"/>
              </w:rPr>
              <w:t xml:space="preserve">pareikalavus, jis privalo už kiekvieną uždelstą dieną mokėti </w:t>
            </w:r>
            <w:r w:rsidR="00B427AC" w:rsidRPr="004146C7">
              <w:rPr>
                <w:color w:val="000000"/>
                <w:szCs w:val="24"/>
              </w:rPr>
              <w:t xml:space="preserve">Pirkėjui </w:t>
            </w:r>
            <w:r w:rsidRPr="004146C7">
              <w:rPr>
                <w:color w:val="000000"/>
                <w:szCs w:val="24"/>
              </w:rPr>
              <w:t xml:space="preserve">0,02 (dviejų šimtųjų) proc. dydžio delspinigius nuo nepateiktos Prekių kainos ir atlygina </w:t>
            </w:r>
            <w:r w:rsidR="00B427AC" w:rsidRPr="004146C7">
              <w:rPr>
                <w:color w:val="000000"/>
                <w:szCs w:val="24"/>
              </w:rPr>
              <w:t xml:space="preserve">Pirkėjui </w:t>
            </w:r>
            <w:r w:rsidRPr="004146C7">
              <w:rPr>
                <w:color w:val="000000"/>
                <w:szCs w:val="24"/>
              </w:rPr>
              <w:t>visus dėl to patirtus nuostolius.</w:t>
            </w:r>
          </w:p>
          <w:p w14:paraId="486CC0BF" w14:textId="461E0F48" w:rsidR="00742145" w:rsidRPr="004146C7" w:rsidRDefault="00742145" w:rsidP="002274F1">
            <w:pPr>
              <w:rPr>
                <w:color w:val="000000"/>
                <w:szCs w:val="24"/>
              </w:rPr>
            </w:pPr>
            <w:r w:rsidRPr="004146C7">
              <w:rPr>
                <w:color w:val="000000"/>
                <w:szCs w:val="24"/>
              </w:rPr>
              <w:t xml:space="preserve">9.2.2. Tiekėjui nevykdant sutartinių įsipareigojimų, tame tarpe jei </w:t>
            </w:r>
            <w:r w:rsidR="00FB64BE" w:rsidRPr="004146C7">
              <w:rPr>
                <w:bCs/>
                <w:szCs w:val="24"/>
              </w:rPr>
              <w:t xml:space="preserve">Tiekėjas per 5 dienas  nepateikia </w:t>
            </w:r>
            <w:r w:rsidR="00FB64BE" w:rsidRPr="004146C7">
              <w:rPr>
                <w:szCs w:val="24"/>
              </w:rPr>
              <w:t>Prekių gamintojo arba oficialaus jų platintojo pažymos ar kito dokumento, patvirtinančio, kad Tiekėjas turi siūlomų Prekių gamintojo arba oficialaus jų platintojo Tiekėjui suteiktą teisę teikti prekių nuomos ir techninio palaikymo paslaugas,  jei teikiama oficialaus Prekių platintojo pažyma ar kitas dokumentas, papildomai turi būti pateiktas dokumentas, patvirtinantis, kad Prekių gamintojas Prekių platintojui yra suteikęs šias teises</w:t>
            </w:r>
            <w:r w:rsidRPr="004146C7">
              <w:rPr>
                <w:color w:val="000000"/>
                <w:szCs w:val="24"/>
              </w:rPr>
              <w:t xml:space="preserve">, arba vienašališkai, ne dėl </w:t>
            </w:r>
            <w:r w:rsidR="00B427AC" w:rsidRPr="004146C7">
              <w:rPr>
                <w:color w:val="000000"/>
                <w:szCs w:val="24"/>
              </w:rPr>
              <w:t xml:space="preserve">Pirkėjo </w:t>
            </w:r>
            <w:r w:rsidRPr="004146C7">
              <w:rPr>
                <w:color w:val="000000"/>
                <w:szCs w:val="24"/>
              </w:rPr>
              <w:t xml:space="preserve">kaltės, nutraukus Sutartį, </w:t>
            </w:r>
            <w:r w:rsidR="00B427AC" w:rsidRPr="004146C7">
              <w:rPr>
                <w:color w:val="000000"/>
                <w:szCs w:val="24"/>
              </w:rPr>
              <w:t xml:space="preserve">Pirkėjui </w:t>
            </w:r>
            <w:r w:rsidRPr="004146C7">
              <w:rPr>
                <w:color w:val="000000"/>
                <w:szCs w:val="24"/>
              </w:rPr>
              <w:t>pareikalavus, Tiekėjas turi papildomai sumokėti 4 500 (keturių tūkstančių penkių šimtų) Eur baudą.</w:t>
            </w:r>
          </w:p>
          <w:p w14:paraId="0F2B2C91" w14:textId="77777777" w:rsidR="00742145" w:rsidRPr="004146C7" w:rsidRDefault="00742145" w:rsidP="002274F1">
            <w:pPr>
              <w:rPr>
                <w:color w:val="000000"/>
                <w:szCs w:val="24"/>
              </w:rPr>
            </w:pPr>
            <w:r w:rsidRPr="004146C7">
              <w:rPr>
                <w:color w:val="000000"/>
                <w:szCs w:val="24"/>
              </w:rPr>
              <w:t>9.2.3. 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06596D9A" w14:textId="77777777" w:rsidR="00742145" w:rsidRPr="004146C7" w:rsidRDefault="00742145" w:rsidP="002274F1">
            <w:pPr>
              <w:rPr>
                <w:color w:val="000000"/>
                <w:szCs w:val="24"/>
              </w:rPr>
            </w:pPr>
            <w:r w:rsidRPr="004146C7">
              <w:rPr>
                <w:color w:val="000000"/>
                <w:szCs w:val="24"/>
              </w:rPr>
              <w:t>9.2.4. Sutarties nuostatos dėl nuostolių, patirtų Sutarties galiojimo metu, atlyginimo galioja ir po Sutarties nutraukimo, jeigu Šalys raštu nesusitaria kitaip.</w:t>
            </w:r>
          </w:p>
          <w:p w14:paraId="2FCE65E4" w14:textId="77777777" w:rsidR="00742145" w:rsidRPr="004146C7" w:rsidRDefault="00742145" w:rsidP="002274F1">
            <w:pPr>
              <w:rPr>
                <w:color w:val="000000"/>
                <w:szCs w:val="24"/>
              </w:rPr>
            </w:pPr>
            <w:r w:rsidRPr="004146C7">
              <w:rPr>
                <w:color w:val="000000"/>
                <w:szCs w:val="24"/>
              </w:rPr>
              <w:t>9.2.5. Nė viena Sutarties Šalis negali perduoti savo teisių ir pareigų pagal Sutartį tretiesiems asmenims be raštiško kitos Sutarties Šalies sutikimo, išskyrus Lietuvos Respublikos įstatymų ir kitų teisės aktų nustatytus atvejus.</w:t>
            </w:r>
          </w:p>
          <w:p w14:paraId="1C27B778" w14:textId="77777777" w:rsidR="00742145" w:rsidRPr="004146C7" w:rsidRDefault="00742145" w:rsidP="002274F1">
            <w:pPr>
              <w:rPr>
                <w:b/>
                <w:bCs/>
                <w:szCs w:val="24"/>
              </w:rPr>
            </w:pPr>
            <w:r w:rsidRPr="004146C7">
              <w:rPr>
                <w:color w:val="000000"/>
                <w:szCs w:val="24"/>
              </w:rPr>
              <w:t>9.2.6. Delspinigių sumokėjimas neatleidžia Šalių nuo įsipareigojimų pagal šią Sutartį vykdymo.</w:t>
            </w:r>
          </w:p>
        </w:tc>
      </w:tr>
      <w:tr w:rsidR="00742145" w:rsidRPr="004146C7" w14:paraId="063493F4" w14:textId="77777777" w:rsidTr="00D43594">
        <w:trPr>
          <w:trHeight w:val="300"/>
        </w:trPr>
        <w:tc>
          <w:tcPr>
            <w:tcW w:w="2704" w:type="dxa"/>
            <w:gridSpan w:val="2"/>
          </w:tcPr>
          <w:p w14:paraId="7A505C82" w14:textId="681841DD" w:rsidR="00742145" w:rsidRPr="004146C7" w:rsidRDefault="00742145" w:rsidP="002274F1">
            <w:pPr>
              <w:rPr>
                <w:b/>
                <w:bCs/>
                <w:szCs w:val="24"/>
              </w:rPr>
            </w:pPr>
            <w:r w:rsidRPr="004146C7">
              <w:rPr>
                <w:b/>
                <w:bCs/>
                <w:szCs w:val="24"/>
              </w:rPr>
              <w:t xml:space="preserve">9.3. </w:t>
            </w:r>
            <w:r w:rsidR="00F33ADA" w:rsidRPr="004146C7">
              <w:rPr>
                <w:b/>
                <w:bCs/>
                <w:kern w:val="2"/>
                <w:szCs w:val="24"/>
              </w:rPr>
              <w:t xml:space="preserve">Tiekėjui / Pirkėjui taikoma bauda nutraukus Sutartį dėl esminio Sutarties pažeidimo </w:t>
            </w:r>
            <w:r w:rsidR="00F33ADA" w:rsidRPr="004146C7">
              <w:rPr>
                <w:b/>
                <w:kern w:val="2"/>
                <w:szCs w:val="24"/>
              </w:rPr>
              <w:t>ar nepagrįstai nutraukus Sutarties vykdymą ne Sutartyje nustatyta tvarka</w:t>
            </w:r>
          </w:p>
        </w:tc>
        <w:tc>
          <w:tcPr>
            <w:tcW w:w="6831" w:type="dxa"/>
            <w:gridSpan w:val="2"/>
          </w:tcPr>
          <w:p w14:paraId="77F9E4CE" w14:textId="29A9A3C3" w:rsidR="00742145" w:rsidRPr="004146C7" w:rsidRDefault="00742145" w:rsidP="002274F1">
            <w:pPr>
              <w:rPr>
                <w:szCs w:val="24"/>
              </w:rPr>
            </w:pPr>
            <w:r w:rsidRPr="004146C7">
              <w:rPr>
                <w:szCs w:val="24"/>
              </w:rPr>
              <w:t xml:space="preserve">Nutraukus Sutartį dėl esminio Sutarties pažeidimo, nustatyto Sutarties Specialiosiose sąlygose, mokama </w:t>
            </w:r>
            <w:r w:rsidR="008E719D" w:rsidRPr="004146C7">
              <w:rPr>
                <w:szCs w:val="24"/>
              </w:rPr>
              <w:t>4 500 (keturių tūkstančių penkių šimtų eurų)</w:t>
            </w:r>
            <w:r w:rsidRPr="004146C7">
              <w:rPr>
                <w:szCs w:val="24"/>
              </w:rPr>
              <w:t xml:space="preserve"> dydžio bauda nuo Pradinės Sutarties vertės be PVM, nurodytos Specialiųjų sąlygų 5.2 punkte. </w:t>
            </w:r>
          </w:p>
          <w:p w14:paraId="4DC12851" w14:textId="4FAEC49F" w:rsidR="00742145" w:rsidRPr="004146C7" w:rsidRDefault="00742145" w:rsidP="002274F1">
            <w:pPr>
              <w:rPr>
                <w:szCs w:val="24"/>
              </w:rPr>
            </w:pPr>
          </w:p>
        </w:tc>
      </w:tr>
      <w:tr w:rsidR="00742145" w:rsidRPr="004146C7" w14:paraId="10785B8A" w14:textId="77777777" w:rsidTr="00D43594">
        <w:trPr>
          <w:trHeight w:val="300"/>
        </w:trPr>
        <w:tc>
          <w:tcPr>
            <w:tcW w:w="2704" w:type="dxa"/>
            <w:gridSpan w:val="2"/>
          </w:tcPr>
          <w:p w14:paraId="2A1CBA07" w14:textId="77777777" w:rsidR="00742145" w:rsidRPr="004146C7" w:rsidRDefault="00742145" w:rsidP="002274F1">
            <w:pPr>
              <w:rPr>
                <w:b/>
                <w:bCs/>
                <w:szCs w:val="24"/>
              </w:rPr>
            </w:pPr>
            <w:r w:rsidRPr="004146C7">
              <w:rPr>
                <w:b/>
                <w:bCs/>
                <w:szCs w:val="24"/>
              </w:rPr>
              <w:t xml:space="preserve">9.4. Tiekėjui taikoma bauda dėl esamų subtiekėjų ar specialistų pakeitimo / naujų subtiekėjų pasitelkimo nesilaikant Bendrosiose </w:t>
            </w:r>
            <w:r w:rsidRPr="004146C7">
              <w:rPr>
                <w:b/>
                <w:bCs/>
                <w:szCs w:val="24"/>
              </w:rPr>
              <w:lastRenderedPageBreak/>
              <w:t xml:space="preserve">sąlygose nurodytos subtiekėjų ir (ar) specialistų keitimo tvarkos </w:t>
            </w:r>
          </w:p>
        </w:tc>
        <w:tc>
          <w:tcPr>
            <w:tcW w:w="6831" w:type="dxa"/>
            <w:gridSpan w:val="2"/>
          </w:tcPr>
          <w:p w14:paraId="0A9F69B0" w14:textId="4C66F24B" w:rsidR="006B7F10" w:rsidRPr="004146C7" w:rsidRDefault="006B7F10" w:rsidP="004146C7">
            <w:pPr>
              <w:rPr>
                <w:szCs w:val="24"/>
              </w:rPr>
            </w:pPr>
            <w:r w:rsidRPr="004146C7">
              <w:rPr>
                <w:szCs w:val="24"/>
              </w:rPr>
              <w:lastRenderedPageBreak/>
              <w:t>10 (dešimt) procentų nuo Subtiekėjui perduotos Sutarties vertės</w:t>
            </w:r>
            <w:r w:rsidRPr="004146C7">
              <w:rPr>
                <w:i/>
                <w:iCs/>
                <w:szCs w:val="24"/>
              </w:rPr>
              <w:t xml:space="preserve"> (netaikoma, jei Subtiekėjai nepasitelkiami)</w:t>
            </w:r>
            <w:r w:rsidRPr="004146C7">
              <w:rPr>
                <w:szCs w:val="24"/>
              </w:rPr>
              <w:t>.</w:t>
            </w:r>
          </w:p>
          <w:p w14:paraId="0ACA5DAD" w14:textId="77777777" w:rsidR="00742145" w:rsidRPr="004146C7" w:rsidRDefault="00742145" w:rsidP="002274F1">
            <w:pPr>
              <w:rPr>
                <w:szCs w:val="24"/>
              </w:rPr>
            </w:pPr>
          </w:p>
        </w:tc>
      </w:tr>
      <w:tr w:rsidR="00742145" w:rsidRPr="004146C7" w14:paraId="5D4AC46F" w14:textId="77777777" w:rsidTr="00D43594">
        <w:trPr>
          <w:trHeight w:val="300"/>
        </w:trPr>
        <w:tc>
          <w:tcPr>
            <w:tcW w:w="2704" w:type="dxa"/>
            <w:gridSpan w:val="2"/>
          </w:tcPr>
          <w:p w14:paraId="745C7E9E" w14:textId="77777777" w:rsidR="00742145" w:rsidRPr="004146C7" w:rsidRDefault="00742145" w:rsidP="002274F1">
            <w:pPr>
              <w:rPr>
                <w:b/>
                <w:bCs/>
                <w:szCs w:val="24"/>
              </w:rPr>
            </w:pPr>
            <w:r w:rsidRPr="004146C7">
              <w:rPr>
                <w:b/>
                <w:bCs/>
                <w:szCs w:val="24"/>
              </w:rPr>
              <w:t>9.5. Tiekėjui taikomos baudos dėl aplinkosauginių ir (arba) socialinių kriterijų nesilaikymo</w:t>
            </w:r>
          </w:p>
        </w:tc>
        <w:tc>
          <w:tcPr>
            <w:tcW w:w="6831" w:type="dxa"/>
            <w:gridSpan w:val="2"/>
          </w:tcPr>
          <w:p w14:paraId="1B726A2A" w14:textId="77777777" w:rsidR="00742145" w:rsidRPr="004146C7" w:rsidRDefault="00742145" w:rsidP="002274F1">
            <w:pPr>
              <w:rPr>
                <w:color w:val="000000"/>
                <w:szCs w:val="24"/>
              </w:rPr>
            </w:pPr>
            <w:r w:rsidRPr="004146C7">
              <w:rPr>
                <w:color w:val="000000"/>
                <w:szCs w:val="24"/>
              </w:rPr>
              <w:t>Netaikoma</w:t>
            </w:r>
          </w:p>
          <w:p w14:paraId="0F5F7CFE" w14:textId="77777777" w:rsidR="00742145" w:rsidRPr="004146C7" w:rsidRDefault="00742145" w:rsidP="002274F1">
            <w:pPr>
              <w:rPr>
                <w:color w:val="4472C4"/>
                <w:szCs w:val="24"/>
              </w:rPr>
            </w:pPr>
          </w:p>
        </w:tc>
      </w:tr>
      <w:tr w:rsidR="00742145" w:rsidRPr="004146C7" w14:paraId="642DFBBB" w14:textId="77777777" w:rsidTr="00D43594">
        <w:trPr>
          <w:trHeight w:val="300"/>
        </w:trPr>
        <w:tc>
          <w:tcPr>
            <w:tcW w:w="2704" w:type="dxa"/>
            <w:gridSpan w:val="2"/>
          </w:tcPr>
          <w:p w14:paraId="185EBDF4" w14:textId="77777777" w:rsidR="00742145" w:rsidRPr="004146C7" w:rsidRDefault="00742145" w:rsidP="002274F1">
            <w:pPr>
              <w:rPr>
                <w:b/>
                <w:bCs/>
                <w:szCs w:val="24"/>
              </w:rPr>
            </w:pPr>
            <w:r w:rsidRPr="004146C7">
              <w:rPr>
                <w:b/>
                <w:bCs/>
                <w:szCs w:val="24"/>
              </w:rPr>
              <w:t>9.6. Tiekėjui / Pirkėjui taikoma bauda dėl konfidencialumo reikalavimų nesilaikymo</w:t>
            </w:r>
          </w:p>
        </w:tc>
        <w:tc>
          <w:tcPr>
            <w:tcW w:w="6831" w:type="dxa"/>
            <w:gridSpan w:val="2"/>
          </w:tcPr>
          <w:p w14:paraId="05A9F523" w14:textId="05A3B8A5" w:rsidR="00742145" w:rsidRPr="004146C7" w:rsidRDefault="00742145" w:rsidP="002274F1">
            <w:pPr>
              <w:rPr>
                <w:color w:val="4472C4"/>
                <w:szCs w:val="24"/>
              </w:rPr>
            </w:pPr>
            <w:r w:rsidRPr="004146C7">
              <w:rPr>
                <w:szCs w:val="24"/>
              </w:rPr>
              <w:t xml:space="preserve">9.6.1. Tiekėjas, pažeidęs Sutarties sąlygas ir perdavęs bet kokią iš </w:t>
            </w:r>
            <w:r w:rsidR="008E719D" w:rsidRPr="004146C7">
              <w:rPr>
                <w:szCs w:val="24"/>
              </w:rPr>
              <w:t xml:space="preserve">Pirkėjo </w:t>
            </w:r>
            <w:r w:rsidRPr="004146C7">
              <w:rPr>
                <w:szCs w:val="24"/>
              </w:rPr>
              <w:t xml:space="preserve">gautą konfidencialią informaciją, susijusią su sutartinių įsipareigojimų vykdymu, tretiesiems asmenims, sumoka </w:t>
            </w:r>
            <w:r w:rsidR="008E719D" w:rsidRPr="004146C7">
              <w:rPr>
                <w:szCs w:val="24"/>
              </w:rPr>
              <w:t xml:space="preserve">Pirkėjui </w:t>
            </w:r>
            <w:r w:rsidR="00EB5E26" w:rsidRPr="004146C7">
              <w:rPr>
                <w:szCs w:val="24"/>
              </w:rPr>
              <w:t>2 3</w:t>
            </w:r>
            <w:r w:rsidRPr="004146C7">
              <w:rPr>
                <w:szCs w:val="24"/>
              </w:rPr>
              <w:t>00 Eur (</w:t>
            </w:r>
            <w:r w:rsidR="00EB5E26" w:rsidRPr="004146C7">
              <w:rPr>
                <w:szCs w:val="24"/>
              </w:rPr>
              <w:t>dviejų tūkstančių trijų šimtų</w:t>
            </w:r>
            <w:r w:rsidRPr="004146C7">
              <w:rPr>
                <w:szCs w:val="24"/>
              </w:rPr>
              <w:t xml:space="preserve"> eurų) dydžio baudą ir Lietuvos Respublikos įstatymų nustatyta tvarka atlygina visus </w:t>
            </w:r>
            <w:r w:rsidR="008E719D" w:rsidRPr="004146C7">
              <w:rPr>
                <w:szCs w:val="24"/>
              </w:rPr>
              <w:t xml:space="preserve">Pirkėjo </w:t>
            </w:r>
            <w:r w:rsidRPr="004146C7">
              <w:rPr>
                <w:szCs w:val="24"/>
              </w:rPr>
              <w:t xml:space="preserve">patirtus nuostolius, kiek jų nepadengia sumokėta bauda. </w:t>
            </w:r>
            <w:r w:rsidR="008E719D" w:rsidRPr="004146C7">
              <w:rPr>
                <w:szCs w:val="24"/>
              </w:rPr>
              <w:t xml:space="preserve">Pirkėjas </w:t>
            </w:r>
            <w:r w:rsidRPr="004146C7">
              <w:rPr>
                <w:szCs w:val="24"/>
              </w:rPr>
              <w:t>pasilieką teisę, esant pagrindui, atlikti Tiekėjo auditą, siekiant įsitikinti, kaip vykdomi šioje Sutartyje nustatyti informacijos saugos ir konfidencialumo reikalavimai.</w:t>
            </w:r>
          </w:p>
        </w:tc>
      </w:tr>
      <w:tr w:rsidR="00742145" w:rsidRPr="004146C7" w14:paraId="666FFAAC" w14:textId="77777777" w:rsidTr="00D43594">
        <w:trPr>
          <w:trHeight w:val="300"/>
        </w:trPr>
        <w:tc>
          <w:tcPr>
            <w:tcW w:w="2704" w:type="dxa"/>
            <w:gridSpan w:val="2"/>
          </w:tcPr>
          <w:p w14:paraId="531F21BB" w14:textId="77777777" w:rsidR="00742145" w:rsidRPr="004146C7" w:rsidRDefault="00742145" w:rsidP="002274F1">
            <w:pPr>
              <w:rPr>
                <w:b/>
                <w:bCs/>
                <w:szCs w:val="24"/>
              </w:rPr>
            </w:pPr>
            <w:r w:rsidRPr="004146C7">
              <w:rPr>
                <w:b/>
                <w:bCs/>
                <w:szCs w:val="24"/>
              </w:rPr>
              <w:t xml:space="preserve">9.7. Tiekėjui taikomos netesybos dėl pirkimo dokumentuose nustatytų kokybinių kriterijų </w:t>
            </w:r>
            <w:proofErr w:type="spellStart"/>
            <w:r w:rsidRPr="004146C7">
              <w:rPr>
                <w:b/>
                <w:bCs/>
                <w:szCs w:val="24"/>
              </w:rPr>
              <w:t>nepasiekimo</w:t>
            </w:r>
            <w:proofErr w:type="spellEnd"/>
            <w:r w:rsidRPr="004146C7">
              <w:rPr>
                <w:b/>
                <w:bCs/>
                <w:szCs w:val="24"/>
              </w:rPr>
              <w:t xml:space="preserve"> Sutarties vykdymo metu</w:t>
            </w:r>
          </w:p>
        </w:tc>
        <w:tc>
          <w:tcPr>
            <w:tcW w:w="6831" w:type="dxa"/>
            <w:gridSpan w:val="2"/>
          </w:tcPr>
          <w:p w14:paraId="6C5DD2E1" w14:textId="77777777" w:rsidR="00742145" w:rsidRPr="004146C7" w:rsidRDefault="00742145" w:rsidP="002274F1">
            <w:pPr>
              <w:rPr>
                <w:color w:val="4472C4"/>
                <w:szCs w:val="24"/>
              </w:rPr>
            </w:pPr>
            <w:r w:rsidRPr="004146C7">
              <w:rPr>
                <w:szCs w:val="24"/>
              </w:rPr>
              <w:t xml:space="preserve">Netaikoma </w:t>
            </w:r>
          </w:p>
        </w:tc>
      </w:tr>
      <w:tr w:rsidR="00742145" w:rsidRPr="004146C7" w14:paraId="24DAA0CF" w14:textId="77777777" w:rsidTr="00D43594">
        <w:trPr>
          <w:trHeight w:val="300"/>
        </w:trPr>
        <w:tc>
          <w:tcPr>
            <w:tcW w:w="2704" w:type="dxa"/>
            <w:gridSpan w:val="2"/>
          </w:tcPr>
          <w:p w14:paraId="70F078EA" w14:textId="77777777" w:rsidR="00742145" w:rsidRPr="004146C7" w:rsidRDefault="00742145" w:rsidP="002274F1">
            <w:pPr>
              <w:rPr>
                <w:b/>
                <w:bCs/>
                <w:szCs w:val="24"/>
              </w:rPr>
            </w:pPr>
            <w:r w:rsidRPr="004146C7">
              <w:rPr>
                <w:b/>
                <w:bCs/>
                <w:szCs w:val="24"/>
              </w:rPr>
              <w:t>9.8. Tiekėjui taikomos netesybos dėl Sutarties įvykdymo užtikrinimo nepratęsimo</w:t>
            </w:r>
          </w:p>
        </w:tc>
        <w:tc>
          <w:tcPr>
            <w:tcW w:w="6831" w:type="dxa"/>
            <w:gridSpan w:val="2"/>
          </w:tcPr>
          <w:p w14:paraId="545BA071" w14:textId="77777777" w:rsidR="00742145" w:rsidRPr="004146C7" w:rsidRDefault="00742145" w:rsidP="002274F1">
            <w:pPr>
              <w:rPr>
                <w:szCs w:val="24"/>
              </w:rPr>
            </w:pPr>
            <w:r w:rsidRPr="004146C7">
              <w:rPr>
                <w:szCs w:val="24"/>
              </w:rPr>
              <w:t>Netaikoma</w:t>
            </w:r>
          </w:p>
          <w:p w14:paraId="5A26FD92" w14:textId="77777777" w:rsidR="00742145" w:rsidRPr="004146C7" w:rsidRDefault="00742145" w:rsidP="002274F1">
            <w:pPr>
              <w:rPr>
                <w:color w:val="4472C4"/>
                <w:szCs w:val="24"/>
              </w:rPr>
            </w:pPr>
          </w:p>
        </w:tc>
      </w:tr>
      <w:tr w:rsidR="00F33ADA" w:rsidRPr="004146C7" w14:paraId="776535F6" w14:textId="77777777" w:rsidTr="00D43594">
        <w:trPr>
          <w:trHeight w:val="300"/>
        </w:trPr>
        <w:tc>
          <w:tcPr>
            <w:tcW w:w="2704" w:type="dxa"/>
            <w:gridSpan w:val="2"/>
          </w:tcPr>
          <w:p w14:paraId="361674CA" w14:textId="7143EF79" w:rsidR="00F33ADA" w:rsidRPr="004146C7" w:rsidRDefault="00F33ADA" w:rsidP="002274F1">
            <w:pPr>
              <w:rPr>
                <w:b/>
                <w:bCs/>
                <w:szCs w:val="24"/>
              </w:rPr>
            </w:pPr>
            <w:r w:rsidRPr="004146C7">
              <w:rPr>
                <w:b/>
                <w:bCs/>
                <w:szCs w:val="24"/>
              </w:rPr>
              <w:t xml:space="preserve">9.9. </w:t>
            </w:r>
            <w:r w:rsidRPr="004146C7">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68B41BA" w14:textId="21669115" w:rsidR="00F33ADA" w:rsidRPr="004146C7" w:rsidRDefault="00F33ADA" w:rsidP="002274F1">
            <w:pPr>
              <w:rPr>
                <w:szCs w:val="24"/>
              </w:rPr>
            </w:pPr>
            <w:r w:rsidRPr="004146C7">
              <w:rPr>
                <w:szCs w:val="24"/>
              </w:rPr>
              <w:t>Netaikoma</w:t>
            </w:r>
          </w:p>
        </w:tc>
      </w:tr>
      <w:tr w:rsidR="00742145" w:rsidRPr="004146C7" w14:paraId="75B45EAE" w14:textId="77777777" w:rsidTr="00D43594">
        <w:trPr>
          <w:trHeight w:val="300"/>
        </w:trPr>
        <w:tc>
          <w:tcPr>
            <w:tcW w:w="2704" w:type="dxa"/>
            <w:gridSpan w:val="2"/>
          </w:tcPr>
          <w:p w14:paraId="7257E5B6" w14:textId="74EF40FE" w:rsidR="00742145" w:rsidRPr="004146C7" w:rsidRDefault="00742145" w:rsidP="002274F1">
            <w:pPr>
              <w:rPr>
                <w:b/>
                <w:bCs/>
                <w:szCs w:val="24"/>
              </w:rPr>
            </w:pPr>
            <w:r w:rsidRPr="004146C7">
              <w:rPr>
                <w:b/>
                <w:bCs/>
                <w:szCs w:val="24"/>
              </w:rPr>
              <w:t>9.</w:t>
            </w:r>
            <w:r w:rsidR="00F33ADA" w:rsidRPr="004146C7">
              <w:rPr>
                <w:b/>
                <w:bCs/>
                <w:szCs w:val="24"/>
              </w:rPr>
              <w:t>10</w:t>
            </w:r>
            <w:r w:rsidRPr="004146C7">
              <w:rPr>
                <w:b/>
                <w:bCs/>
                <w:szCs w:val="24"/>
              </w:rPr>
              <w:t>. Kitos netesybos</w:t>
            </w:r>
          </w:p>
        </w:tc>
        <w:tc>
          <w:tcPr>
            <w:tcW w:w="6831" w:type="dxa"/>
            <w:gridSpan w:val="2"/>
          </w:tcPr>
          <w:p w14:paraId="31146005" w14:textId="01DA97FA" w:rsidR="00742145" w:rsidRPr="004146C7" w:rsidRDefault="008F0A5F" w:rsidP="002274F1">
            <w:pPr>
              <w:rPr>
                <w:color w:val="4472C4"/>
                <w:szCs w:val="24"/>
              </w:rPr>
            </w:pPr>
            <w:r w:rsidRPr="004146C7">
              <w:rPr>
                <w:szCs w:val="24"/>
              </w:rPr>
              <w:t>Netaikoma</w:t>
            </w:r>
          </w:p>
        </w:tc>
      </w:tr>
      <w:tr w:rsidR="00F33ADA" w:rsidRPr="004146C7" w14:paraId="63CADFC8" w14:textId="77777777" w:rsidTr="007D43E0">
        <w:trPr>
          <w:trHeight w:val="300"/>
        </w:trPr>
        <w:tc>
          <w:tcPr>
            <w:tcW w:w="9535" w:type="dxa"/>
            <w:gridSpan w:val="4"/>
          </w:tcPr>
          <w:p w14:paraId="212356EF" w14:textId="4894B796" w:rsidR="00F33ADA" w:rsidRPr="004146C7" w:rsidRDefault="00F33ADA" w:rsidP="002274F1">
            <w:pPr>
              <w:jc w:val="center"/>
              <w:rPr>
                <w:szCs w:val="24"/>
              </w:rPr>
            </w:pPr>
            <w:r w:rsidRPr="004146C7">
              <w:rPr>
                <w:b/>
                <w:kern w:val="2"/>
                <w:szCs w:val="24"/>
              </w:rPr>
              <w:t>10. ESMINĖS SUTARTIES SĄLYGOS</w:t>
            </w:r>
          </w:p>
        </w:tc>
      </w:tr>
      <w:tr w:rsidR="00C85D79" w:rsidRPr="004146C7" w14:paraId="777AAB22" w14:textId="77777777" w:rsidTr="004146C7">
        <w:trPr>
          <w:trHeight w:val="300"/>
        </w:trPr>
        <w:tc>
          <w:tcPr>
            <w:tcW w:w="2704" w:type="dxa"/>
            <w:gridSpan w:val="2"/>
          </w:tcPr>
          <w:p w14:paraId="3EB26918" w14:textId="7D23C90E" w:rsidR="00C85D79" w:rsidRPr="004146C7" w:rsidRDefault="00C85D79" w:rsidP="002274F1">
            <w:pPr>
              <w:jc w:val="left"/>
              <w:rPr>
                <w:b/>
                <w:kern w:val="2"/>
                <w:szCs w:val="24"/>
              </w:rPr>
            </w:pPr>
            <w:r w:rsidRPr="004146C7">
              <w:rPr>
                <w:b/>
                <w:kern w:val="2"/>
                <w:szCs w:val="24"/>
              </w:rPr>
              <w:t xml:space="preserve">10.1. </w:t>
            </w:r>
            <w:r w:rsidRPr="004146C7">
              <w:rPr>
                <w:b/>
                <w:bCs/>
              </w:rPr>
              <w:t>Esminės Sutarties sąlygos</w:t>
            </w:r>
          </w:p>
        </w:tc>
        <w:tc>
          <w:tcPr>
            <w:tcW w:w="6831" w:type="dxa"/>
            <w:gridSpan w:val="2"/>
          </w:tcPr>
          <w:p w14:paraId="49EA7A3C" w14:textId="77777777" w:rsidR="00273041" w:rsidRPr="004146C7" w:rsidRDefault="00273041" w:rsidP="004146C7">
            <w:pPr>
              <w:rPr>
                <w:kern w:val="2"/>
                <w:szCs w:val="24"/>
              </w:rPr>
            </w:pPr>
            <w:r w:rsidRPr="004146C7">
              <w:rPr>
                <w:kern w:val="2"/>
                <w:szCs w:val="24"/>
              </w:rPr>
              <w:t>10.1.1. Prekių kokybės atitikimas Sutartyje ir jos prieduose nustatytiems reikalavimams;</w:t>
            </w:r>
          </w:p>
          <w:p w14:paraId="4360207F" w14:textId="77777777" w:rsidR="00273041" w:rsidRPr="004146C7" w:rsidRDefault="00273041" w:rsidP="004146C7">
            <w:pPr>
              <w:rPr>
                <w:kern w:val="2"/>
                <w:szCs w:val="24"/>
              </w:rPr>
            </w:pPr>
            <w:r w:rsidRPr="004146C7">
              <w:rPr>
                <w:kern w:val="2"/>
                <w:szCs w:val="24"/>
              </w:rPr>
              <w:t>10.1.2. Sutarties kaina ir kainodaros taisyklės;</w:t>
            </w:r>
          </w:p>
          <w:p w14:paraId="6B4CAC4B" w14:textId="2190C95F" w:rsidR="00C85D79" w:rsidRPr="004146C7" w:rsidRDefault="00273041" w:rsidP="004146C7">
            <w:pPr>
              <w:rPr>
                <w:kern w:val="2"/>
                <w:szCs w:val="24"/>
              </w:rPr>
            </w:pPr>
            <w:r w:rsidRPr="004146C7">
              <w:rPr>
                <w:kern w:val="2"/>
                <w:szCs w:val="24"/>
              </w:rPr>
              <w:t>10.1.3. apmokėjimo sąlygos ir tvarka.</w:t>
            </w:r>
          </w:p>
        </w:tc>
      </w:tr>
      <w:tr w:rsidR="00C85D79" w:rsidRPr="004146C7" w14:paraId="134AC718" w14:textId="77777777" w:rsidTr="00C85D79">
        <w:trPr>
          <w:trHeight w:val="300"/>
        </w:trPr>
        <w:tc>
          <w:tcPr>
            <w:tcW w:w="2704" w:type="dxa"/>
            <w:gridSpan w:val="2"/>
          </w:tcPr>
          <w:p w14:paraId="622F8C03" w14:textId="2872D3FC" w:rsidR="00C85D79" w:rsidRPr="004146C7" w:rsidRDefault="00C85D79" w:rsidP="002274F1">
            <w:pPr>
              <w:jc w:val="left"/>
              <w:rPr>
                <w:b/>
                <w:kern w:val="2"/>
                <w:szCs w:val="24"/>
              </w:rPr>
            </w:pPr>
            <w:r w:rsidRPr="004146C7">
              <w:rPr>
                <w:b/>
                <w:kern w:val="2"/>
                <w:szCs w:val="24"/>
              </w:rPr>
              <w:t xml:space="preserve">10.2. </w:t>
            </w:r>
            <w:r w:rsidRPr="004146C7">
              <w:rPr>
                <w:b/>
                <w:bCs/>
                <w:kern w:val="2"/>
                <w:szCs w:val="24"/>
              </w:rPr>
              <w:t>Dideli arba nuolatiniai esminės Sutarties sąlygos vykdymo trūkumai</w:t>
            </w:r>
          </w:p>
        </w:tc>
        <w:tc>
          <w:tcPr>
            <w:tcW w:w="6831" w:type="dxa"/>
            <w:gridSpan w:val="2"/>
          </w:tcPr>
          <w:p w14:paraId="551B4C4B" w14:textId="1D0BD68C" w:rsidR="00C85D79" w:rsidRPr="004146C7" w:rsidRDefault="00273041" w:rsidP="004146C7">
            <w:r w:rsidRPr="004146C7">
              <w:rPr>
                <w:kern w:val="2"/>
                <w:szCs w:val="24"/>
              </w:rPr>
              <w:t>10.2.1. D</w:t>
            </w:r>
            <w:r w:rsidRPr="004146C7">
              <w:t>ideliu ar nuolatiniu esminės Sutarties sąlygos vykdymo trūkumu laikomas netinkamos kokybės Prekių tiekimas, jų netiekimas, taip pat nuolatinis, sistemingas vėlavimas teikti ataskaitas / apmokėti pateiktas sąskaitas Specialiųjų sąlygų 5.5 punkte nustatyta tvarka.</w:t>
            </w:r>
          </w:p>
        </w:tc>
      </w:tr>
      <w:tr w:rsidR="00742145" w:rsidRPr="004146C7" w14:paraId="77AC314A" w14:textId="77777777" w:rsidTr="00D43594">
        <w:trPr>
          <w:trHeight w:val="300"/>
        </w:trPr>
        <w:tc>
          <w:tcPr>
            <w:tcW w:w="9535" w:type="dxa"/>
            <w:gridSpan w:val="4"/>
          </w:tcPr>
          <w:p w14:paraId="23A12243" w14:textId="199D532D" w:rsidR="00742145" w:rsidRPr="004146C7" w:rsidRDefault="00742145" w:rsidP="002274F1">
            <w:pPr>
              <w:jc w:val="center"/>
              <w:rPr>
                <w:b/>
                <w:bCs/>
                <w:szCs w:val="24"/>
              </w:rPr>
            </w:pPr>
            <w:r w:rsidRPr="004146C7">
              <w:rPr>
                <w:b/>
                <w:bCs/>
                <w:szCs w:val="24"/>
              </w:rPr>
              <w:t>1</w:t>
            </w:r>
            <w:r w:rsidR="00C85D79" w:rsidRPr="004146C7">
              <w:rPr>
                <w:b/>
                <w:bCs/>
                <w:szCs w:val="24"/>
              </w:rPr>
              <w:t>1</w:t>
            </w:r>
            <w:r w:rsidRPr="004146C7">
              <w:rPr>
                <w:b/>
                <w:bCs/>
                <w:szCs w:val="24"/>
              </w:rPr>
              <w:t>. SUTARTIES GALIOJIMAS IR KEITIMAS</w:t>
            </w:r>
          </w:p>
        </w:tc>
      </w:tr>
      <w:tr w:rsidR="00742145" w:rsidRPr="004146C7" w14:paraId="3633B491" w14:textId="77777777" w:rsidTr="00D43594">
        <w:trPr>
          <w:trHeight w:val="300"/>
        </w:trPr>
        <w:tc>
          <w:tcPr>
            <w:tcW w:w="2704" w:type="dxa"/>
            <w:gridSpan w:val="2"/>
          </w:tcPr>
          <w:p w14:paraId="23EBD2A1" w14:textId="05B2929A" w:rsidR="00742145" w:rsidRPr="004146C7" w:rsidRDefault="00742145" w:rsidP="002274F1">
            <w:pPr>
              <w:rPr>
                <w:b/>
                <w:bCs/>
                <w:szCs w:val="24"/>
              </w:rPr>
            </w:pPr>
            <w:r w:rsidRPr="004146C7">
              <w:rPr>
                <w:b/>
                <w:bCs/>
                <w:szCs w:val="24"/>
              </w:rPr>
              <w:lastRenderedPageBreak/>
              <w:t>1</w:t>
            </w:r>
            <w:r w:rsidR="00C85D79" w:rsidRPr="004146C7">
              <w:rPr>
                <w:b/>
                <w:bCs/>
                <w:szCs w:val="24"/>
              </w:rPr>
              <w:t>1</w:t>
            </w:r>
            <w:r w:rsidRPr="004146C7">
              <w:rPr>
                <w:b/>
                <w:bCs/>
                <w:szCs w:val="24"/>
              </w:rPr>
              <w:t>.1.Sutarties sudarymas ir įsigaliojimas</w:t>
            </w:r>
          </w:p>
        </w:tc>
        <w:tc>
          <w:tcPr>
            <w:tcW w:w="6831" w:type="dxa"/>
            <w:gridSpan w:val="2"/>
          </w:tcPr>
          <w:p w14:paraId="28FC2FF3" w14:textId="4CC6E1C8" w:rsidR="00742145" w:rsidRPr="004146C7" w:rsidRDefault="00742145" w:rsidP="002274F1">
            <w:pPr>
              <w:rPr>
                <w:bCs/>
                <w:szCs w:val="24"/>
              </w:rPr>
            </w:pPr>
            <w:r w:rsidRPr="004146C7">
              <w:rPr>
                <w:szCs w:val="24"/>
              </w:rPr>
              <w:t>1</w:t>
            </w:r>
            <w:r w:rsidR="00C85D79" w:rsidRPr="004146C7">
              <w:rPr>
                <w:szCs w:val="24"/>
              </w:rPr>
              <w:t>1</w:t>
            </w:r>
            <w:r w:rsidRPr="004146C7">
              <w:rPr>
                <w:szCs w:val="24"/>
              </w:rPr>
              <w:t>.1.</w:t>
            </w:r>
            <w:r w:rsidR="008F0A5F" w:rsidRPr="004146C7">
              <w:rPr>
                <w:szCs w:val="24"/>
              </w:rPr>
              <w:t>1.</w:t>
            </w:r>
            <w:r w:rsidRPr="004146C7">
              <w:rPr>
                <w:szCs w:val="24"/>
              </w:rPr>
              <w:t xml:space="preserve"> Sutartis įsigalioja nuo </w:t>
            </w:r>
            <w:r w:rsidR="007C4FDE">
              <w:rPr>
                <w:szCs w:val="24"/>
              </w:rPr>
              <w:t>2026-01-30</w:t>
            </w:r>
            <w:r w:rsidRPr="004146C7">
              <w:rPr>
                <w:szCs w:val="24"/>
              </w:rPr>
              <w:t xml:space="preserve"> ir galioja iki</w:t>
            </w:r>
            <w:r w:rsidRPr="004146C7">
              <w:rPr>
                <w:szCs w:val="24"/>
                <w:lang w:eastAsia="lt-LT"/>
              </w:rPr>
              <w:t xml:space="preserve"> </w:t>
            </w:r>
            <w:r w:rsidRPr="004146C7">
              <w:rPr>
                <w:szCs w:val="24"/>
              </w:rPr>
              <w:t>202</w:t>
            </w:r>
            <w:r w:rsidR="00C85D79" w:rsidRPr="004146C7">
              <w:rPr>
                <w:szCs w:val="24"/>
              </w:rPr>
              <w:t>7</w:t>
            </w:r>
            <w:r w:rsidRPr="004146C7">
              <w:rPr>
                <w:szCs w:val="24"/>
              </w:rPr>
              <w:t>-01-30</w:t>
            </w:r>
            <w:r w:rsidRPr="004146C7">
              <w:rPr>
                <w:bCs/>
                <w:szCs w:val="24"/>
              </w:rPr>
              <w:t>. Prekės pradedamos t</w:t>
            </w:r>
            <w:r w:rsidR="006B7F10" w:rsidRPr="004146C7">
              <w:rPr>
                <w:bCs/>
                <w:szCs w:val="24"/>
              </w:rPr>
              <w:t>ie</w:t>
            </w:r>
            <w:r w:rsidRPr="004146C7">
              <w:rPr>
                <w:bCs/>
                <w:szCs w:val="24"/>
              </w:rPr>
              <w:t>kti nuo 202</w:t>
            </w:r>
            <w:r w:rsidR="00C85D79" w:rsidRPr="004146C7">
              <w:rPr>
                <w:bCs/>
                <w:szCs w:val="24"/>
              </w:rPr>
              <w:t>6</w:t>
            </w:r>
            <w:r w:rsidRPr="004146C7">
              <w:rPr>
                <w:bCs/>
                <w:szCs w:val="24"/>
              </w:rPr>
              <w:t>-01-31.</w:t>
            </w:r>
          </w:p>
          <w:p w14:paraId="6DC83F5D" w14:textId="77777777" w:rsidR="00742145" w:rsidRPr="004146C7" w:rsidRDefault="00742145" w:rsidP="002274F1">
            <w:pPr>
              <w:rPr>
                <w:color w:val="4472C4"/>
                <w:szCs w:val="24"/>
              </w:rPr>
            </w:pPr>
          </w:p>
        </w:tc>
      </w:tr>
      <w:tr w:rsidR="00742145" w:rsidRPr="004146C7" w14:paraId="50DE1AA3" w14:textId="77777777" w:rsidTr="00D43594">
        <w:trPr>
          <w:trHeight w:val="300"/>
        </w:trPr>
        <w:tc>
          <w:tcPr>
            <w:tcW w:w="2704" w:type="dxa"/>
            <w:gridSpan w:val="2"/>
          </w:tcPr>
          <w:p w14:paraId="78A2FA29" w14:textId="4FF695E1" w:rsidR="00742145" w:rsidRPr="004146C7" w:rsidRDefault="00742145" w:rsidP="002274F1">
            <w:pPr>
              <w:rPr>
                <w:b/>
                <w:bCs/>
                <w:szCs w:val="24"/>
              </w:rPr>
            </w:pPr>
            <w:r w:rsidRPr="004146C7">
              <w:rPr>
                <w:b/>
                <w:bCs/>
                <w:szCs w:val="24"/>
              </w:rPr>
              <w:t>1</w:t>
            </w:r>
            <w:r w:rsidR="00C85D79" w:rsidRPr="004146C7">
              <w:rPr>
                <w:b/>
                <w:bCs/>
                <w:szCs w:val="24"/>
              </w:rPr>
              <w:t>1</w:t>
            </w:r>
            <w:r w:rsidRPr="004146C7">
              <w:rPr>
                <w:b/>
                <w:bCs/>
                <w:szCs w:val="24"/>
              </w:rPr>
              <w:t>.2. Sutarties galiojimo termino pratęsimas</w:t>
            </w:r>
          </w:p>
        </w:tc>
        <w:tc>
          <w:tcPr>
            <w:tcW w:w="6831" w:type="dxa"/>
            <w:gridSpan w:val="2"/>
          </w:tcPr>
          <w:p w14:paraId="1F63EEC8" w14:textId="77777777" w:rsidR="00742145" w:rsidRPr="004146C7" w:rsidRDefault="00742145" w:rsidP="002274F1">
            <w:pPr>
              <w:rPr>
                <w:szCs w:val="24"/>
              </w:rPr>
            </w:pPr>
            <w:r w:rsidRPr="004146C7">
              <w:rPr>
                <w:szCs w:val="24"/>
              </w:rPr>
              <w:t>Netaikoma</w:t>
            </w:r>
          </w:p>
          <w:p w14:paraId="57CC3A1C" w14:textId="77777777" w:rsidR="00742145" w:rsidRPr="004146C7" w:rsidRDefault="00742145" w:rsidP="002274F1">
            <w:pPr>
              <w:rPr>
                <w:szCs w:val="24"/>
              </w:rPr>
            </w:pPr>
          </w:p>
        </w:tc>
      </w:tr>
      <w:tr w:rsidR="00742145" w:rsidRPr="004146C7" w14:paraId="613EB726" w14:textId="77777777" w:rsidTr="00D43594">
        <w:trPr>
          <w:trHeight w:val="300"/>
        </w:trPr>
        <w:tc>
          <w:tcPr>
            <w:tcW w:w="9535" w:type="dxa"/>
            <w:gridSpan w:val="4"/>
          </w:tcPr>
          <w:p w14:paraId="73B0D094" w14:textId="41E0A6F7" w:rsidR="00742145" w:rsidRPr="004146C7" w:rsidRDefault="00742145" w:rsidP="002274F1">
            <w:pPr>
              <w:jc w:val="center"/>
              <w:rPr>
                <w:b/>
                <w:bCs/>
                <w:szCs w:val="24"/>
              </w:rPr>
            </w:pPr>
            <w:r w:rsidRPr="004146C7">
              <w:rPr>
                <w:b/>
                <w:bCs/>
                <w:szCs w:val="24"/>
              </w:rPr>
              <w:t>1</w:t>
            </w:r>
            <w:r w:rsidR="00C85D79" w:rsidRPr="004146C7">
              <w:rPr>
                <w:b/>
                <w:bCs/>
                <w:szCs w:val="24"/>
              </w:rPr>
              <w:t>2</w:t>
            </w:r>
            <w:r w:rsidRPr="004146C7">
              <w:rPr>
                <w:b/>
                <w:bCs/>
                <w:szCs w:val="24"/>
              </w:rPr>
              <w:t>. SUTARTIES NUTRAUKIMAS</w:t>
            </w:r>
          </w:p>
        </w:tc>
      </w:tr>
      <w:tr w:rsidR="00742145" w:rsidRPr="004146C7" w14:paraId="62CF9F96" w14:textId="77777777" w:rsidTr="00D43594">
        <w:trPr>
          <w:trHeight w:val="300"/>
        </w:trPr>
        <w:tc>
          <w:tcPr>
            <w:tcW w:w="2532" w:type="dxa"/>
          </w:tcPr>
          <w:p w14:paraId="3E051089" w14:textId="4EE1EA06" w:rsidR="00742145" w:rsidRPr="004146C7" w:rsidRDefault="00742145" w:rsidP="002274F1">
            <w:pPr>
              <w:rPr>
                <w:b/>
                <w:bCs/>
                <w:szCs w:val="24"/>
              </w:rPr>
            </w:pPr>
            <w:r w:rsidRPr="004146C7">
              <w:rPr>
                <w:b/>
                <w:bCs/>
                <w:szCs w:val="24"/>
              </w:rPr>
              <w:t>1</w:t>
            </w:r>
            <w:r w:rsidR="00C85D79" w:rsidRPr="004146C7">
              <w:rPr>
                <w:b/>
                <w:bCs/>
                <w:szCs w:val="24"/>
              </w:rPr>
              <w:t>2</w:t>
            </w:r>
            <w:r w:rsidRPr="004146C7">
              <w:rPr>
                <w:b/>
                <w:bCs/>
                <w:szCs w:val="24"/>
              </w:rPr>
              <w:t>.1.Sutarties nutraukimo pagrindai</w:t>
            </w:r>
          </w:p>
        </w:tc>
        <w:tc>
          <w:tcPr>
            <w:tcW w:w="7003" w:type="dxa"/>
            <w:gridSpan w:val="3"/>
          </w:tcPr>
          <w:p w14:paraId="6358288A" w14:textId="4BDBC910" w:rsidR="00742145" w:rsidRPr="004146C7" w:rsidRDefault="00742145" w:rsidP="002274F1">
            <w:pPr>
              <w:rPr>
                <w:szCs w:val="24"/>
              </w:rPr>
            </w:pPr>
            <w:r w:rsidRPr="004146C7">
              <w:rPr>
                <w:szCs w:val="24"/>
              </w:rPr>
              <w:t>1</w:t>
            </w:r>
            <w:r w:rsidR="00C85D79" w:rsidRPr="004146C7">
              <w:rPr>
                <w:szCs w:val="24"/>
              </w:rPr>
              <w:t>2</w:t>
            </w:r>
            <w:r w:rsidRPr="004146C7">
              <w:rPr>
                <w:szCs w:val="24"/>
              </w:rPr>
              <w:t>.1.1.Sutartis gali būti nutraukiama rašytiniu Šalių susitarimu arba vienašališkai, Bendrosiose sąlygose ir šiais Specialiosiose sąlygose nurodytais atvejais ir nustatyta tvarka.</w:t>
            </w:r>
          </w:p>
          <w:p w14:paraId="48182EFE" w14:textId="49BD3F55" w:rsidR="00742145" w:rsidRPr="004146C7" w:rsidRDefault="00742145" w:rsidP="002274F1">
            <w:pPr>
              <w:rPr>
                <w:szCs w:val="24"/>
              </w:rPr>
            </w:pPr>
            <w:r w:rsidRPr="004146C7">
              <w:rPr>
                <w:szCs w:val="24"/>
              </w:rPr>
              <w:t>1</w:t>
            </w:r>
            <w:r w:rsidR="00C85D79" w:rsidRPr="004146C7">
              <w:rPr>
                <w:szCs w:val="24"/>
              </w:rPr>
              <w:t>2</w:t>
            </w:r>
            <w:r w:rsidRPr="004146C7">
              <w:rPr>
                <w:szCs w:val="24"/>
              </w:rPr>
              <w:t xml:space="preserve">.1.1.1. </w:t>
            </w:r>
            <w:r w:rsidR="008E719D" w:rsidRPr="004146C7">
              <w:rPr>
                <w:szCs w:val="24"/>
              </w:rPr>
              <w:t xml:space="preserve">Pirkėjas </w:t>
            </w:r>
            <w:r w:rsidRPr="004146C7">
              <w:rPr>
                <w:szCs w:val="24"/>
              </w:rPr>
              <w:t>turi teisę vienašališkai nutraukti Sutartį, pranešdama Tiekėjui apie tai raštu ne vėliau kaip prieš 30 (trisdešimt) kalendorinių dienų tuo atveju, jei paaiškėtų, kad pasikeitė sąlygos, susijusios su Sutarties finansavimu iš valstybės biudžeto ir / ar kitų finansavimo šaltinių.</w:t>
            </w:r>
          </w:p>
        </w:tc>
      </w:tr>
      <w:tr w:rsidR="00742145" w:rsidRPr="004146C7" w14:paraId="3474D799" w14:textId="77777777" w:rsidTr="00D43594">
        <w:trPr>
          <w:trHeight w:val="300"/>
        </w:trPr>
        <w:tc>
          <w:tcPr>
            <w:tcW w:w="2532" w:type="dxa"/>
          </w:tcPr>
          <w:p w14:paraId="522A2B1D" w14:textId="5D3060C2" w:rsidR="00742145" w:rsidRPr="004146C7" w:rsidRDefault="00742145" w:rsidP="002274F1">
            <w:pPr>
              <w:rPr>
                <w:b/>
                <w:bCs/>
                <w:szCs w:val="24"/>
              </w:rPr>
            </w:pPr>
            <w:r w:rsidRPr="004146C7">
              <w:rPr>
                <w:b/>
                <w:bCs/>
                <w:szCs w:val="24"/>
              </w:rPr>
              <w:t>1</w:t>
            </w:r>
            <w:r w:rsidR="00C85D79" w:rsidRPr="004146C7">
              <w:rPr>
                <w:b/>
                <w:bCs/>
                <w:szCs w:val="24"/>
              </w:rPr>
              <w:t>2</w:t>
            </w:r>
            <w:r w:rsidRPr="004146C7">
              <w:rPr>
                <w:b/>
                <w:bCs/>
                <w:szCs w:val="24"/>
              </w:rPr>
              <w:t>.2.Esminiai Sutarties pažeidimai</w:t>
            </w:r>
          </w:p>
          <w:p w14:paraId="36C4C769" w14:textId="77777777" w:rsidR="00742145" w:rsidRPr="004146C7" w:rsidRDefault="00742145" w:rsidP="002274F1">
            <w:pPr>
              <w:rPr>
                <w:b/>
                <w:bCs/>
                <w:szCs w:val="24"/>
              </w:rPr>
            </w:pPr>
          </w:p>
        </w:tc>
        <w:tc>
          <w:tcPr>
            <w:tcW w:w="7003" w:type="dxa"/>
            <w:gridSpan w:val="3"/>
          </w:tcPr>
          <w:p w14:paraId="70FBCDCA" w14:textId="23FCCC9E" w:rsidR="00742145" w:rsidRPr="004146C7" w:rsidRDefault="00742145" w:rsidP="002274F1">
            <w:pPr>
              <w:rPr>
                <w:szCs w:val="24"/>
              </w:rPr>
            </w:pPr>
            <w:r w:rsidRPr="004146C7">
              <w:rPr>
                <w:szCs w:val="24"/>
              </w:rPr>
              <w:t>1</w:t>
            </w:r>
            <w:r w:rsidR="00C85D79" w:rsidRPr="004146C7">
              <w:rPr>
                <w:szCs w:val="24"/>
              </w:rPr>
              <w:t>2</w:t>
            </w:r>
            <w:r w:rsidRPr="004146C7">
              <w:rPr>
                <w:szCs w:val="24"/>
              </w:rPr>
              <w:t>.2.1. jeigu Tiekėjas nevykdo prisiimtų įsipareigojimų už Sutartyje nustatytą Sutarties kainą;</w:t>
            </w:r>
          </w:p>
          <w:p w14:paraId="2D766832" w14:textId="34429095" w:rsidR="00742145" w:rsidRPr="004146C7" w:rsidRDefault="00742145" w:rsidP="002274F1">
            <w:pPr>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2</w:t>
            </w:r>
            <w:r w:rsidRPr="004146C7">
              <w:rPr>
                <w:rFonts w:eastAsia="Arial"/>
                <w:szCs w:val="24"/>
              </w:rPr>
              <w:t>. jeigu Tiekėjas nesilaiko Sutartyje nustatytų Prekių tiekimo terminų 2 (du) kartus iš eilės arba vėluoja pristatyti Prekes daugiau nei (įrašyti terminą) Sutartyje nustatytas Prekių pristatymo terminas;</w:t>
            </w:r>
          </w:p>
          <w:p w14:paraId="15C5B9D7" w14:textId="78B16D08" w:rsidR="00742145" w:rsidRPr="004146C7" w:rsidRDefault="00742145" w:rsidP="002274F1">
            <w:pPr>
              <w:tabs>
                <w:tab w:val="left" w:pos="567"/>
                <w:tab w:val="left" w:pos="851"/>
                <w:tab w:val="left" w:pos="992"/>
                <w:tab w:val="left" w:pos="1134"/>
              </w:tabs>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3</w:t>
            </w:r>
            <w:r w:rsidRPr="004146C7">
              <w:rPr>
                <w:rFonts w:eastAsia="Arial"/>
                <w:szCs w:val="24"/>
              </w:rPr>
              <w:t>. Tiekėjas daugiau kaip 2 (du) kartus pristato Prekes, kurios neatitinka Sutartyje ir (ar) Įstatymuose nustatytų reikalavimų Prekėms;</w:t>
            </w:r>
          </w:p>
          <w:p w14:paraId="41C47C4A" w14:textId="49B0C1FE" w:rsidR="00742145" w:rsidRPr="004146C7" w:rsidRDefault="00742145" w:rsidP="002274F1">
            <w:pPr>
              <w:tabs>
                <w:tab w:val="left" w:pos="567"/>
                <w:tab w:val="left" w:pos="851"/>
                <w:tab w:val="left" w:pos="992"/>
                <w:tab w:val="left" w:pos="1134"/>
              </w:tabs>
              <w:rPr>
                <w:rFonts w:eastAsia="Arial"/>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4</w:t>
            </w:r>
            <w:r w:rsidRPr="004146C7">
              <w:rPr>
                <w:rFonts w:eastAsia="Arial"/>
                <w:szCs w:val="24"/>
              </w:rPr>
              <w:t>. Tiekėjas pažeidžia šios Sutarties nuostatas, reglamentuojančias konkurenciją, intelektinės nuosavybės ar konfidencialios informacijos valdymą;</w:t>
            </w:r>
          </w:p>
          <w:p w14:paraId="29E0E9C4" w14:textId="1D0F114E" w:rsidR="00742145" w:rsidRPr="004146C7" w:rsidRDefault="00742145" w:rsidP="002274F1">
            <w:pPr>
              <w:rPr>
                <w:rFonts w:eastAsia="Arial"/>
                <w:color w:val="FF0000"/>
                <w:szCs w:val="24"/>
              </w:rPr>
            </w:pPr>
            <w:r w:rsidRPr="004146C7">
              <w:rPr>
                <w:rFonts w:eastAsia="Arial"/>
                <w:szCs w:val="24"/>
              </w:rPr>
              <w:t>1</w:t>
            </w:r>
            <w:r w:rsidR="00C85D79" w:rsidRPr="004146C7">
              <w:rPr>
                <w:rFonts w:eastAsia="Arial"/>
                <w:szCs w:val="24"/>
              </w:rPr>
              <w:t>2</w:t>
            </w:r>
            <w:r w:rsidRPr="004146C7">
              <w:rPr>
                <w:rFonts w:eastAsia="Arial"/>
                <w:szCs w:val="24"/>
              </w:rPr>
              <w:t>.2.</w:t>
            </w:r>
            <w:r w:rsidR="00EB5E26" w:rsidRPr="004146C7">
              <w:rPr>
                <w:rFonts w:eastAsia="Arial"/>
                <w:szCs w:val="24"/>
              </w:rPr>
              <w:t>5</w:t>
            </w:r>
            <w:r w:rsidRPr="004146C7">
              <w:rPr>
                <w:rFonts w:eastAsia="Arial"/>
                <w:szCs w:val="24"/>
              </w:rPr>
              <w:t>. Tiekėjas pažeidžia Bendrųjų sąlygų nuostatas dėl Sutarties vykdymui pasitelkiamų naujų subtiekėjų ir (ar specialistų) / esamų subtiekėjų ir (ar) specialistų keitimo</w:t>
            </w:r>
            <w:r w:rsidRPr="004146C7">
              <w:rPr>
                <w:rFonts w:eastAsia="Arial"/>
                <w:color w:val="FF0000"/>
                <w:szCs w:val="24"/>
              </w:rPr>
              <w:t>.</w:t>
            </w:r>
          </w:p>
        </w:tc>
      </w:tr>
      <w:tr w:rsidR="00742145" w:rsidRPr="004146C7" w14:paraId="23126FEA" w14:textId="77777777" w:rsidTr="00D43594">
        <w:trPr>
          <w:trHeight w:val="300"/>
        </w:trPr>
        <w:tc>
          <w:tcPr>
            <w:tcW w:w="9535" w:type="dxa"/>
            <w:gridSpan w:val="4"/>
          </w:tcPr>
          <w:p w14:paraId="017FE8CB" w14:textId="6617A39E" w:rsidR="00742145" w:rsidRPr="004146C7" w:rsidRDefault="00742145" w:rsidP="002274F1">
            <w:pPr>
              <w:jc w:val="center"/>
              <w:rPr>
                <w:szCs w:val="24"/>
              </w:rPr>
            </w:pPr>
            <w:r w:rsidRPr="004146C7">
              <w:rPr>
                <w:b/>
                <w:bCs/>
                <w:szCs w:val="24"/>
              </w:rPr>
              <w:t>1</w:t>
            </w:r>
            <w:r w:rsidR="00C85D79" w:rsidRPr="004146C7">
              <w:rPr>
                <w:b/>
                <w:bCs/>
                <w:szCs w:val="24"/>
              </w:rPr>
              <w:t>3</w:t>
            </w:r>
            <w:r w:rsidRPr="004146C7">
              <w:rPr>
                <w:b/>
                <w:bCs/>
                <w:szCs w:val="24"/>
              </w:rPr>
              <w:t xml:space="preserve">. APLINKOSAUGINIAI IR SOCIALINIAI KRITERIJAI </w:t>
            </w:r>
            <w:r w:rsidRPr="004146C7">
              <w:rPr>
                <w:szCs w:val="24"/>
              </w:rPr>
              <w:t>(taikoma, jeigu aplinkosauginiai ir (arba) socialiniai kriterijai nustatomi kaip Sutarties vykdymo sąlygos)</w:t>
            </w:r>
          </w:p>
        </w:tc>
      </w:tr>
      <w:tr w:rsidR="00742145" w:rsidRPr="004146C7" w14:paraId="26765B62" w14:textId="77777777" w:rsidTr="00D43594">
        <w:trPr>
          <w:trHeight w:val="300"/>
        </w:trPr>
        <w:tc>
          <w:tcPr>
            <w:tcW w:w="2532" w:type="dxa"/>
          </w:tcPr>
          <w:p w14:paraId="155C3862" w14:textId="33ECCCC6" w:rsidR="00742145" w:rsidRPr="004146C7" w:rsidRDefault="00742145" w:rsidP="002274F1">
            <w:pPr>
              <w:rPr>
                <w:b/>
                <w:bCs/>
                <w:szCs w:val="24"/>
              </w:rPr>
            </w:pPr>
            <w:r w:rsidRPr="004146C7">
              <w:rPr>
                <w:b/>
                <w:bCs/>
                <w:szCs w:val="24"/>
              </w:rPr>
              <w:t>1</w:t>
            </w:r>
            <w:r w:rsidR="00C85D79" w:rsidRPr="004146C7">
              <w:rPr>
                <w:b/>
                <w:bCs/>
                <w:szCs w:val="24"/>
              </w:rPr>
              <w:t>3</w:t>
            </w:r>
            <w:r w:rsidRPr="004146C7">
              <w:rPr>
                <w:b/>
                <w:bCs/>
                <w:szCs w:val="24"/>
              </w:rPr>
              <w:t>.1. Aplinkosauginių kriterijų nustatymo teisinis pagrindas</w:t>
            </w:r>
          </w:p>
        </w:tc>
        <w:tc>
          <w:tcPr>
            <w:tcW w:w="7003" w:type="dxa"/>
            <w:gridSpan w:val="3"/>
          </w:tcPr>
          <w:p w14:paraId="373232BB" w14:textId="77777777" w:rsidR="00742145" w:rsidRPr="004146C7" w:rsidRDefault="00742145" w:rsidP="002274F1">
            <w:pPr>
              <w:rPr>
                <w:color w:val="000000"/>
                <w:szCs w:val="24"/>
                <w:shd w:val="clear" w:color="auto" w:fill="FFFFFF"/>
              </w:rPr>
            </w:pPr>
            <w:r w:rsidRPr="004146C7">
              <w:rPr>
                <w:color w:val="000000"/>
                <w:szCs w:val="24"/>
                <w:shd w:val="clear" w:color="auto" w:fill="FFFFFF"/>
              </w:rPr>
              <w:t xml:space="preserve">Aplinkosauginiai kriterijai Prekėms nustatomi vadovaujantis </w:t>
            </w:r>
            <w:r w:rsidRPr="004146C7">
              <w:rPr>
                <w:color w:val="000000"/>
                <w:szCs w:val="24"/>
              </w:rPr>
              <w:t>Aplinkos apsaugos kriterijų taikymo, vykdant žaliuosius pirkimus, tvarkos aprašo, patvirtinto 2011 m. birželio 28 d. įsakymu D1-508</w:t>
            </w:r>
            <w:r w:rsidRPr="004146C7">
              <w:rPr>
                <w:color w:val="000000"/>
                <w:szCs w:val="24"/>
                <w:shd w:val="clear" w:color="auto" w:fill="FFFFFF"/>
              </w:rPr>
              <w:t xml:space="preserve"> „Dėl Aplinkos apsaugos kriterijų taikymo, vykdant žaliuosius pirkimus, tvarkos aprašo patvirtinimo“ (toliau – Tvarkos </w:t>
            </w:r>
            <w:r w:rsidRPr="004146C7">
              <w:rPr>
                <w:szCs w:val="24"/>
                <w:shd w:val="clear" w:color="auto" w:fill="FFFFFF"/>
              </w:rPr>
              <w:t xml:space="preserve">aprašas) 4.4.4. </w:t>
            </w:r>
            <w:r w:rsidRPr="004146C7">
              <w:rPr>
                <w:color w:val="000000"/>
                <w:szCs w:val="24"/>
                <w:shd w:val="clear" w:color="auto" w:fill="FFFFFF"/>
              </w:rPr>
              <w:t>papunkčiu</w:t>
            </w:r>
            <w:r w:rsidR="00CA6017" w:rsidRPr="004146C7">
              <w:rPr>
                <w:color w:val="000000"/>
                <w:szCs w:val="24"/>
                <w:shd w:val="clear" w:color="auto" w:fill="FFFFFF"/>
              </w:rPr>
              <w:t>:</w:t>
            </w:r>
          </w:p>
          <w:p w14:paraId="0DEBB473" w14:textId="4BA86972" w:rsidR="00CA6017" w:rsidRPr="004146C7" w:rsidRDefault="00CA6017" w:rsidP="002274F1">
            <w:pPr>
              <w:rPr>
                <w:b/>
                <w:bCs/>
                <w:szCs w:val="24"/>
              </w:rPr>
            </w:pPr>
            <w:bookmarkStart w:id="4" w:name="_Hlk178003128"/>
            <w:r w:rsidRPr="004146C7">
              <w:rPr>
                <w:szCs w:val="24"/>
              </w:rPr>
              <w:t xml:space="preserve">mažinti popieriaus sunaudojimą, atsisakyti nebūtino dokumentų kopijavimo ir spausdinimo, rengiama dokumentacija </w:t>
            </w:r>
            <w:r w:rsidR="008E719D" w:rsidRPr="004146C7">
              <w:rPr>
                <w:szCs w:val="24"/>
              </w:rPr>
              <w:t xml:space="preserve">Pirkėjui </w:t>
            </w:r>
            <w:r w:rsidRPr="004146C7">
              <w:rPr>
                <w:szCs w:val="24"/>
              </w:rPr>
              <w:t xml:space="preserve">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Aktai, Darbo laiko ataskaitos, konfidencialumo pasižadėjimai pasirašomi elektroniniu parašu ir teikiami elektroniniu formatu, jeigu nesusitarta kitaip. Išimtinais atvejais su Sutarties vykdymu susiję dokumentai gali būti pateikiami fizinių dokumentų formatu, jeigu toks formatas privalomas pagal teisės aktus ir (ar) </w:t>
            </w:r>
            <w:r w:rsidR="00984564" w:rsidRPr="004146C7">
              <w:rPr>
                <w:szCs w:val="24"/>
              </w:rPr>
              <w:t xml:space="preserve">Pirkėjas </w:t>
            </w:r>
            <w:r w:rsidRPr="004146C7">
              <w:rPr>
                <w:szCs w:val="24"/>
              </w:rPr>
              <w:t>nurodo tokį būtinumą.</w:t>
            </w:r>
            <w:bookmarkEnd w:id="4"/>
          </w:p>
        </w:tc>
      </w:tr>
      <w:tr w:rsidR="00742145" w:rsidRPr="004146C7" w14:paraId="1238B54E" w14:textId="77777777" w:rsidTr="00D43594">
        <w:trPr>
          <w:trHeight w:val="300"/>
        </w:trPr>
        <w:tc>
          <w:tcPr>
            <w:tcW w:w="2532" w:type="dxa"/>
          </w:tcPr>
          <w:p w14:paraId="259C9841" w14:textId="76886220" w:rsidR="00742145" w:rsidRPr="004146C7" w:rsidRDefault="00742145" w:rsidP="002274F1">
            <w:pPr>
              <w:rPr>
                <w:b/>
                <w:bCs/>
                <w:szCs w:val="24"/>
              </w:rPr>
            </w:pPr>
            <w:r w:rsidRPr="004146C7">
              <w:rPr>
                <w:b/>
                <w:bCs/>
                <w:szCs w:val="24"/>
              </w:rPr>
              <w:lastRenderedPageBreak/>
              <w:t>1</w:t>
            </w:r>
            <w:r w:rsidR="00C85D79" w:rsidRPr="004146C7">
              <w:rPr>
                <w:b/>
                <w:bCs/>
                <w:szCs w:val="24"/>
              </w:rPr>
              <w:t>3</w:t>
            </w:r>
            <w:r w:rsidRPr="004146C7">
              <w:rPr>
                <w:b/>
                <w:bCs/>
                <w:szCs w:val="24"/>
              </w:rPr>
              <w:t xml:space="preserve">.2. </w:t>
            </w:r>
            <w:r w:rsidR="00C85D79" w:rsidRPr="004146C7">
              <w:rPr>
                <w:b/>
                <w:bCs/>
                <w:kern w:val="2"/>
                <w:szCs w:val="24"/>
              </w:rPr>
              <w:t>Su perkamomis Prekėmis susiję socialiniai kriterijai</w:t>
            </w:r>
          </w:p>
        </w:tc>
        <w:tc>
          <w:tcPr>
            <w:tcW w:w="7003" w:type="dxa"/>
            <w:gridSpan w:val="3"/>
          </w:tcPr>
          <w:p w14:paraId="0389C90D" w14:textId="77777777" w:rsidR="00742145" w:rsidRPr="004146C7" w:rsidRDefault="00742145" w:rsidP="002274F1">
            <w:pPr>
              <w:rPr>
                <w:szCs w:val="24"/>
                <w:shd w:val="clear" w:color="auto" w:fill="FFFFFF"/>
              </w:rPr>
            </w:pPr>
            <w:r w:rsidRPr="004146C7">
              <w:rPr>
                <w:szCs w:val="24"/>
                <w:shd w:val="clear" w:color="auto" w:fill="FFFFFF"/>
              </w:rPr>
              <w:t>Netaikoma</w:t>
            </w:r>
          </w:p>
          <w:p w14:paraId="57F2A1DE" w14:textId="77777777" w:rsidR="00742145" w:rsidRPr="004146C7" w:rsidRDefault="00742145" w:rsidP="002274F1">
            <w:pPr>
              <w:rPr>
                <w:color w:val="008080"/>
                <w:szCs w:val="24"/>
              </w:rPr>
            </w:pPr>
          </w:p>
        </w:tc>
      </w:tr>
      <w:tr w:rsidR="00742145" w:rsidRPr="004146C7" w14:paraId="4296FD65" w14:textId="77777777" w:rsidTr="00D43594">
        <w:trPr>
          <w:trHeight w:val="300"/>
        </w:trPr>
        <w:tc>
          <w:tcPr>
            <w:tcW w:w="9535" w:type="dxa"/>
            <w:gridSpan w:val="4"/>
          </w:tcPr>
          <w:p w14:paraId="7031AD46" w14:textId="0C5E1D84" w:rsidR="00742145" w:rsidRPr="004146C7" w:rsidRDefault="00742145" w:rsidP="002274F1">
            <w:pPr>
              <w:jc w:val="center"/>
              <w:rPr>
                <w:b/>
                <w:bCs/>
                <w:szCs w:val="24"/>
              </w:rPr>
            </w:pPr>
            <w:r w:rsidRPr="004146C7">
              <w:rPr>
                <w:b/>
                <w:bCs/>
                <w:szCs w:val="24"/>
              </w:rPr>
              <w:t>1</w:t>
            </w:r>
            <w:r w:rsidR="00C85D79" w:rsidRPr="004146C7">
              <w:rPr>
                <w:b/>
                <w:bCs/>
                <w:szCs w:val="24"/>
              </w:rPr>
              <w:t>4</w:t>
            </w:r>
            <w:r w:rsidRPr="004146C7">
              <w:rPr>
                <w:b/>
                <w:bCs/>
                <w:szCs w:val="24"/>
              </w:rPr>
              <w:t xml:space="preserve">. BENDRŲJŲ SĄLYGŲ PAKEITIMAI IR PAPILDYMAI </w:t>
            </w:r>
          </w:p>
          <w:p w14:paraId="3CD14027" w14:textId="77777777" w:rsidR="00742145" w:rsidRPr="004146C7" w:rsidRDefault="00742145" w:rsidP="002274F1">
            <w:pPr>
              <w:jc w:val="center"/>
              <w:rPr>
                <w:szCs w:val="24"/>
              </w:rPr>
            </w:pPr>
            <w:r w:rsidRPr="004146C7">
              <w:rPr>
                <w:szCs w:val="24"/>
              </w:rPr>
              <w:t xml:space="preserve">(jeigu būtina dėl konkretaus Sutarties dalyko specifikos) </w:t>
            </w:r>
          </w:p>
        </w:tc>
      </w:tr>
      <w:tr w:rsidR="00742145" w:rsidRPr="004146C7" w14:paraId="19AE906C" w14:textId="77777777" w:rsidTr="00D43594">
        <w:trPr>
          <w:trHeight w:val="300"/>
        </w:trPr>
        <w:tc>
          <w:tcPr>
            <w:tcW w:w="2532" w:type="dxa"/>
          </w:tcPr>
          <w:p w14:paraId="3583F4BE" w14:textId="119F0B8D" w:rsidR="00742145" w:rsidRPr="004146C7" w:rsidRDefault="00742145" w:rsidP="002274F1">
            <w:pPr>
              <w:rPr>
                <w:b/>
                <w:bCs/>
                <w:szCs w:val="24"/>
              </w:rPr>
            </w:pPr>
            <w:r w:rsidRPr="004146C7">
              <w:rPr>
                <w:b/>
                <w:bCs/>
                <w:szCs w:val="24"/>
              </w:rPr>
              <w:t>1</w:t>
            </w:r>
            <w:r w:rsidR="00C85D79" w:rsidRPr="004146C7">
              <w:rPr>
                <w:b/>
                <w:bCs/>
                <w:szCs w:val="24"/>
              </w:rPr>
              <w:t>4</w:t>
            </w:r>
            <w:r w:rsidRPr="004146C7">
              <w:rPr>
                <w:b/>
                <w:bCs/>
                <w:szCs w:val="24"/>
              </w:rPr>
              <w:t xml:space="preserve">.1. </w:t>
            </w:r>
          </w:p>
        </w:tc>
        <w:tc>
          <w:tcPr>
            <w:tcW w:w="7003" w:type="dxa"/>
            <w:gridSpan w:val="3"/>
          </w:tcPr>
          <w:p w14:paraId="75F326D4" w14:textId="2E24C5E7" w:rsidR="00907D4F" w:rsidRPr="004146C7" w:rsidRDefault="00742145" w:rsidP="002274F1">
            <w:pPr>
              <w:rPr>
                <w:szCs w:val="24"/>
              </w:rPr>
            </w:pPr>
            <w:r w:rsidRPr="004146C7">
              <w:rPr>
                <w:szCs w:val="24"/>
              </w:rPr>
              <w:t>Šalys susitaria pakeisti nurodytą Sutarties Bendrųjų sąlygų punktą ir išdėstyti jį nauja redakcija:</w:t>
            </w:r>
          </w:p>
          <w:p w14:paraId="5E5F9761" w14:textId="016CBF22" w:rsidR="00973D3B" w:rsidRPr="004146C7" w:rsidRDefault="00973D3B" w:rsidP="004146C7">
            <w:pPr>
              <w:rPr>
                <w:b/>
                <w:bCs/>
                <w:i/>
                <w:iCs/>
                <w:szCs w:val="24"/>
              </w:rPr>
            </w:pPr>
            <w:r w:rsidRPr="004146C7">
              <w:rPr>
                <w:b/>
                <w:bCs/>
                <w:i/>
                <w:iCs/>
                <w:szCs w:val="24"/>
              </w:rPr>
              <w:t>14.1.1. Šalys susitaria pakeisti Sutarties Bendrųjų sąlygų 3.4.1 punktą ir išdėstyti jį nauja redakcija:</w:t>
            </w:r>
          </w:p>
          <w:p w14:paraId="143F4AE5" w14:textId="77777777" w:rsidR="00973D3B" w:rsidRPr="004146C7" w:rsidRDefault="00973D3B" w:rsidP="004146C7">
            <w:pPr>
              <w:rPr>
                <w:rFonts w:eastAsia="Calibri"/>
                <w:szCs w:val="24"/>
              </w:rPr>
            </w:pPr>
            <w:r w:rsidRPr="004146C7">
              <w:rPr>
                <w:szCs w:val="24"/>
              </w:rPr>
              <w:t xml:space="preserve">3.4.1. </w:t>
            </w:r>
            <w:r w:rsidRPr="004146C7">
              <w:rPr>
                <w:rFonts w:eastAsia="Calibri"/>
                <w:szCs w:val="24"/>
              </w:rPr>
              <w:t>Tiesioginis atsiskaitymas su subtiekėjais dėl pirkimo sutarties ypatumų nebus vykdomas.</w:t>
            </w:r>
          </w:p>
          <w:p w14:paraId="08F38523" w14:textId="1863064C" w:rsidR="00973D3B" w:rsidRPr="004146C7" w:rsidRDefault="00973D3B" w:rsidP="004146C7">
            <w:pPr>
              <w:rPr>
                <w:b/>
                <w:bCs/>
                <w:i/>
                <w:iCs/>
                <w:kern w:val="2"/>
                <w:szCs w:val="24"/>
              </w:rPr>
            </w:pPr>
            <w:r w:rsidRPr="004146C7">
              <w:rPr>
                <w:b/>
                <w:bCs/>
                <w:i/>
                <w:iCs/>
                <w:kern w:val="2"/>
                <w:szCs w:val="24"/>
              </w:rPr>
              <w:t>14.1.2. Šalys susitaria išbraukti Sutarties Bendrųjų sąlygų 3.4.1.1-3.4.1.4 punktus.</w:t>
            </w:r>
          </w:p>
          <w:p w14:paraId="2B203F0B" w14:textId="55075EF5" w:rsidR="00973D3B" w:rsidRPr="004146C7" w:rsidRDefault="00973D3B" w:rsidP="004146C7">
            <w:pPr>
              <w:rPr>
                <w:b/>
                <w:bCs/>
                <w:i/>
                <w:iCs/>
                <w:szCs w:val="24"/>
              </w:rPr>
            </w:pPr>
            <w:r w:rsidRPr="004146C7">
              <w:rPr>
                <w:b/>
                <w:bCs/>
                <w:i/>
                <w:iCs/>
                <w:szCs w:val="24"/>
              </w:rPr>
              <w:t>14.1.3. Šalys susitaria papildyti Sutarties Bendrųjų sąlygų 13 skyrių 13.5 punktu:</w:t>
            </w:r>
          </w:p>
          <w:p w14:paraId="0F1F64B6" w14:textId="77777777" w:rsidR="00973D3B" w:rsidRPr="004146C7" w:rsidRDefault="00973D3B" w:rsidP="004146C7">
            <w:r w:rsidRPr="004146C7">
              <w:rPr>
                <w:szCs w:val="24"/>
              </w:rPr>
              <w:t xml:space="preserve">13.5. </w:t>
            </w:r>
            <w:r w:rsidRPr="004146C7">
              <w:t>Tiekėjas visais atvejais įsipareigoja pranešti Pirkėjui apie nesankcionuotą konfidencialios informacijos atskleidimą, informacijos saugumo įvykius ir silpnąsias vietas, Pirkėją nedelsiant informuoti apie aukščiau nurodytų nesklandumų pašalinimą. Taip pat laikytis Pirkėjo informacijos saugumo politikos ir darbo su konfidencialia informacija nuostatų ir principų</w:t>
            </w:r>
            <w:r w:rsidRPr="004146C7">
              <w:rPr>
                <w:rStyle w:val="FootnoteReference"/>
              </w:rPr>
              <w:footnoteReference w:id="2"/>
            </w:r>
            <w:r w:rsidRPr="004146C7">
              <w:t>.</w:t>
            </w:r>
          </w:p>
          <w:p w14:paraId="0A0C2FE0" w14:textId="191C5CFE" w:rsidR="00973D3B" w:rsidRPr="004146C7" w:rsidRDefault="00973D3B" w:rsidP="004146C7">
            <w:pPr>
              <w:rPr>
                <w:b/>
                <w:bCs/>
                <w:i/>
                <w:iCs/>
                <w:szCs w:val="24"/>
              </w:rPr>
            </w:pPr>
            <w:r w:rsidRPr="004146C7">
              <w:rPr>
                <w:b/>
                <w:bCs/>
                <w:i/>
                <w:iCs/>
                <w:szCs w:val="24"/>
              </w:rPr>
              <w:t>14.1</w:t>
            </w:r>
            <w:r w:rsidR="00CF1824" w:rsidRPr="004146C7">
              <w:rPr>
                <w:b/>
                <w:bCs/>
                <w:i/>
                <w:iCs/>
                <w:szCs w:val="24"/>
              </w:rPr>
              <w:t>.</w:t>
            </w:r>
            <w:r w:rsidRPr="004146C7">
              <w:rPr>
                <w:b/>
                <w:bCs/>
                <w:i/>
                <w:iCs/>
                <w:szCs w:val="24"/>
              </w:rPr>
              <w:t>4. Šalys susitaria pakeisti Sutarties Bendrųjų sąlygų 14.2 punktą ir išdėstyti jį nauja redakcija</w:t>
            </w:r>
            <w:r w:rsidR="00CF1824" w:rsidRPr="004146C7">
              <w:rPr>
                <w:b/>
                <w:bCs/>
                <w:i/>
                <w:iCs/>
                <w:szCs w:val="24"/>
              </w:rPr>
              <w:t>:</w:t>
            </w:r>
            <w:r w:rsidRPr="004146C7">
              <w:rPr>
                <w:b/>
                <w:bCs/>
                <w:i/>
                <w:iCs/>
                <w:szCs w:val="24"/>
              </w:rPr>
              <w:t xml:space="preserve"> </w:t>
            </w:r>
          </w:p>
          <w:p w14:paraId="0C2B006A" w14:textId="77777777" w:rsidR="00973D3B" w:rsidRPr="004146C7" w:rsidRDefault="00973D3B" w:rsidP="002274F1">
            <w:pPr>
              <w:rPr>
                <w:szCs w:val="24"/>
              </w:rPr>
            </w:pPr>
          </w:p>
          <w:p w14:paraId="15272476" w14:textId="292A95A2" w:rsidR="00392F30" w:rsidRPr="004146C7" w:rsidRDefault="00907D4F" w:rsidP="002274F1">
            <w:pPr>
              <w:rPr>
                <w:szCs w:val="24"/>
              </w:rPr>
            </w:pPr>
            <w:r w:rsidRPr="004146C7">
              <w:rPr>
                <w:szCs w:val="24"/>
              </w:rPr>
              <w:t xml:space="preserve">14.2. </w:t>
            </w:r>
            <w:r w:rsidRPr="004146C7">
              <w:rPr>
                <w:color w:val="000000"/>
                <w:szCs w:val="24"/>
              </w:rPr>
              <w:t xml:space="preserve">Šalys patvirtina, kad jeigu siekiant užtikrinti tinkamą Sutarties vykdymą bus tvarkomi asmens duomenys, Šalys įsipareigoja laikytis Sutarties </w:t>
            </w:r>
            <w:hyperlink w:anchor="bdar6pr" w:history="1">
              <w:r w:rsidR="000020A0" w:rsidRPr="004146C7">
                <w:rPr>
                  <w:rStyle w:val="Hyperlink"/>
                  <w:szCs w:val="24"/>
                </w:rPr>
                <w:t>6</w:t>
              </w:r>
              <w:r w:rsidRPr="004146C7">
                <w:rPr>
                  <w:rStyle w:val="Hyperlink"/>
                  <w:szCs w:val="24"/>
                </w:rPr>
                <w:t xml:space="preserve"> priede</w:t>
              </w:r>
            </w:hyperlink>
            <w:r w:rsidRPr="004146C7">
              <w:rPr>
                <w:color w:val="000000"/>
                <w:szCs w:val="24"/>
              </w:rPr>
              <w:t xml:space="preserve"> numatytų reikalavimų. </w:t>
            </w:r>
          </w:p>
        </w:tc>
      </w:tr>
      <w:tr w:rsidR="00742145" w:rsidRPr="004146C7" w14:paraId="016E3C5D" w14:textId="77777777" w:rsidTr="00D43594">
        <w:trPr>
          <w:trHeight w:val="300"/>
        </w:trPr>
        <w:tc>
          <w:tcPr>
            <w:tcW w:w="2532" w:type="dxa"/>
          </w:tcPr>
          <w:p w14:paraId="58E732A2" w14:textId="1D8AD559" w:rsidR="00742145" w:rsidRPr="004146C7" w:rsidRDefault="00742145" w:rsidP="002274F1">
            <w:pPr>
              <w:rPr>
                <w:b/>
                <w:bCs/>
                <w:szCs w:val="24"/>
              </w:rPr>
            </w:pPr>
            <w:r w:rsidRPr="004146C7">
              <w:rPr>
                <w:b/>
                <w:bCs/>
                <w:szCs w:val="24"/>
              </w:rPr>
              <w:t>1</w:t>
            </w:r>
            <w:r w:rsidR="00C85D79" w:rsidRPr="004146C7">
              <w:rPr>
                <w:b/>
                <w:bCs/>
                <w:szCs w:val="24"/>
              </w:rPr>
              <w:t>4</w:t>
            </w:r>
            <w:r w:rsidRPr="004146C7">
              <w:rPr>
                <w:b/>
                <w:bCs/>
                <w:szCs w:val="24"/>
              </w:rPr>
              <w:t>.2.</w:t>
            </w:r>
          </w:p>
        </w:tc>
        <w:tc>
          <w:tcPr>
            <w:tcW w:w="7003" w:type="dxa"/>
            <w:gridSpan w:val="3"/>
          </w:tcPr>
          <w:p w14:paraId="494F51E2" w14:textId="77777777" w:rsidR="00742145" w:rsidRPr="004146C7" w:rsidRDefault="00742145" w:rsidP="002274F1">
            <w:pPr>
              <w:rPr>
                <w:szCs w:val="24"/>
              </w:rPr>
            </w:pPr>
            <w:r w:rsidRPr="004146C7">
              <w:rPr>
                <w:szCs w:val="24"/>
              </w:rPr>
              <w:t xml:space="preserve">Šalys susitaria papildyti Sutarties Bendrąsias sąlygas nurodytu punktu, tačiau kitų punktų numeracijos nekeisti: </w:t>
            </w:r>
          </w:p>
          <w:p w14:paraId="030518F5" w14:textId="722788DA" w:rsidR="00742145" w:rsidRPr="004146C7" w:rsidRDefault="00742145" w:rsidP="002274F1">
            <w:pPr>
              <w:tabs>
                <w:tab w:val="left" w:pos="993"/>
                <w:tab w:val="left" w:pos="1276"/>
              </w:tabs>
              <w:rPr>
                <w:szCs w:val="24"/>
              </w:rPr>
            </w:pPr>
            <w:r w:rsidRPr="004146C7">
              <w:rPr>
                <w:szCs w:val="24"/>
              </w:rPr>
              <w:t>13.</w:t>
            </w:r>
            <w:r w:rsidR="00CF1824" w:rsidRPr="004146C7">
              <w:rPr>
                <w:szCs w:val="24"/>
              </w:rPr>
              <w:t>6</w:t>
            </w:r>
            <w:r w:rsidRPr="004146C7">
              <w:rPr>
                <w:szCs w:val="24"/>
              </w:rPr>
              <w:t>. Konfidencialia informacija pagal šią Sutartį laikoma:</w:t>
            </w:r>
          </w:p>
          <w:p w14:paraId="759B17E9" w14:textId="71BA0502"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6</w:t>
            </w:r>
            <w:r w:rsidRPr="004146C7">
              <w:rPr>
                <w:szCs w:val="24"/>
              </w:rPr>
              <w:t xml:space="preserve">.1. bet kokiu būdu išreikšta informacija (raštu ar elektronine forma), kuri gaunama vykdant šia Sutartimi prisiimtus įsipareigojimus ir kuri yra susijusi su </w:t>
            </w:r>
            <w:r w:rsidR="00984564" w:rsidRPr="004146C7">
              <w:rPr>
                <w:szCs w:val="24"/>
              </w:rPr>
              <w:t xml:space="preserve">Pirkėjo </w:t>
            </w:r>
            <w:r w:rsidRPr="004146C7">
              <w:rPr>
                <w:szCs w:val="24"/>
              </w:rPr>
              <w:t>atliekamomis funkcijomis;</w:t>
            </w:r>
          </w:p>
          <w:p w14:paraId="59F14C97" w14:textId="438D8AE6"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6</w:t>
            </w:r>
            <w:r w:rsidRPr="004146C7">
              <w:rPr>
                <w:szCs w:val="24"/>
              </w:rPr>
              <w:t>.2.</w:t>
            </w:r>
            <w:r w:rsidRPr="004146C7">
              <w:rPr>
                <w:szCs w:val="24"/>
              </w:rPr>
              <w:tab/>
              <w:t xml:space="preserve">duomenys, asmens duomenys, elektroniniai dokumentai: duomenų bazės, duomenų failai ir kt., sistemų dokumentai, naudotojų vadovai, eksploatacijos ar pagalbinės procedūros, archyvuota informacija ar kiti dokumentai, parengti </w:t>
            </w:r>
            <w:r w:rsidR="00984564" w:rsidRPr="004146C7">
              <w:rPr>
                <w:szCs w:val="24"/>
              </w:rPr>
              <w:t xml:space="preserve">Pirkėjo </w:t>
            </w:r>
            <w:r w:rsidRPr="004146C7">
              <w:rPr>
                <w:szCs w:val="24"/>
              </w:rPr>
              <w:t>ar jos darbuotojų, kuriuose yra Sutarties 13.</w:t>
            </w:r>
            <w:r w:rsidR="00CF1824" w:rsidRPr="004146C7">
              <w:rPr>
                <w:szCs w:val="24"/>
              </w:rPr>
              <w:t>6</w:t>
            </w:r>
            <w:r w:rsidRPr="004146C7">
              <w:rPr>
                <w:szCs w:val="24"/>
              </w:rPr>
              <w:t>.1 papunktyje paminėtos informacijos ar kurie yra parengti remiantis aukščiau minėta informacija;</w:t>
            </w:r>
          </w:p>
          <w:p w14:paraId="191432DF" w14:textId="28166F6D"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6</w:t>
            </w:r>
            <w:r w:rsidRPr="004146C7">
              <w:rPr>
                <w:szCs w:val="24"/>
              </w:rPr>
              <w:t>.3.</w:t>
            </w:r>
            <w:r w:rsidRPr="004146C7">
              <w:rPr>
                <w:szCs w:val="24"/>
              </w:rPr>
              <w:tab/>
              <w:t>kita informacija, kuri bent vienos iš Šalių laikoma konfidencialia ir neviešinama; tokiu atveju Šalis, atskleidžianti informaciją, atskleisdama informuoja kitą Šalį apie jos konfidencialumą.</w:t>
            </w:r>
          </w:p>
          <w:p w14:paraId="36F04BB6" w14:textId="7FBD6237" w:rsidR="00742145" w:rsidRPr="004146C7" w:rsidRDefault="00742145" w:rsidP="002274F1">
            <w:pPr>
              <w:tabs>
                <w:tab w:val="left" w:pos="993"/>
                <w:tab w:val="left" w:pos="1276"/>
              </w:tabs>
              <w:rPr>
                <w:szCs w:val="24"/>
              </w:rPr>
            </w:pPr>
            <w:r w:rsidRPr="004146C7">
              <w:rPr>
                <w:szCs w:val="24"/>
              </w:rPr>
              <w:t>13.</w:t>
            </w:r>
            <w:r w:rsidR="00CF1824" w:rsidRPr="004146C7">
              <w:rPr>
                <w:szCs w:val="24"/>
              </w:rPr>
              <w:t>7</w:t>
            </w:r>
            <w:r w:rsidRPr="004146C7">
              <w:rPr>
                <w:szCs w:val="24"/>
              </w:rPr>
              <w:t>. Tiekėjas įsipareigoja:</w:t>
            </w:r>
          </w:p>
          <w:p w14:paraId="3B954F86" w14:textId="1F6DCBF9"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7</w:t>
            </w:r>
            <w:r w:rsidRPr="004146C7">
              <w:rPr>
                <w:szCs w:val="24"/>
              </w:rPr>
              <w:t>.1.</w:t>
            </w:r>
            <w:r w:rsidRPr="004146C7">
              <w:rPr>
                <w:szCs w:val="24"/>
              </w:rPr>
              <w:tab/>
              <w:t>naudotis konfidencialia informacija tik sutartinių įsipareigojimų vykdymo tikslais;</w:t>
            </w:r>
          </w:p>
          <w:p w14:paraId="6A188951" w14:textId="5236C9D3"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7</w:t>
            </w:r>
            <w:r w:rsidRPr="004146C7">
              <w:rPr>
                <w:szCs w:val="24"/>
              </w:rPr>
              <w:t>.2.</w:t>
            </w:r>
            <w:r w:rsidRPr="004146C7">
              <w:rPr>
                <w:szCs w:val="24"/>
              </w:rPr>
              <w:tab/>
              <w:t xml:space="preserve">neskleisti, negarsinti ir neperduoti tretiesiems asmenims bei nenaudoti trečiųjų fizinių ar juridinių asmenų interesams konfidencialios informacijos, kuri bet kokia forma sutartinių įsipareigojimų tikslais buvo gauta iš </w:t>
            </w:r>
            <w:r w:rsidR="00984564" w:rsidRPr="004146C7">
              <w:rPr>
                <w:szCs w:val="24"/>
              </w:rPr>
              <w:t>Pirkėjo</w:t>
            </w:r>
            <w:r w:rsidRPr="004146C7">
              <w:rPr>
                <w:szCs w:val="24"/>
              </w:rPr>
              <w:t xml:space="preserve">, Sutarties galiojimo </w:t>
            </w:r>
            <w:r w:rsidRPr="004146C7">
              <w:rPr>
                <w:szCs w:val="24"/>
              </w:rPr>
              <w:lastRenderedPageBreak/>
              <w:t xml:space="preserve">laikotarpiu ir po Sutarties įvykdymo ar jos nutraukimo be išankstinio rašytinio </w:t>
            </w:r>
            <w:r w:rsidR="00984564" w:rsidRPr="004146C7">
              <w:rPr>
                <w:szCs w:val="24"/>
              </w:rPr>
              <w:t xml:space="preserve">Pirkėjo </w:t>
            </w:r>
            <w:r w:rsidRPr="004146C7">
              <w:rPr>
                <w:szCs w:val="24"/>
              </w:rPr>
              <w:t>sutikimo, jeigu Lietuvos Respublikos įstatymai bei kiti teisės aktai nenustato kitaip;</w:t>
            </w:r>
          </w:p>
          <w:p w14:paraId="4A58C6C3" w14:textId="1AE9909A"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7</w:t>
            </w:r>
            <w:r w:rsidRPr="004146C7">
              <w:rPr>
                <w:szCs w:val="24"/>
              </w:rPr>
              <w:t>.3.</w:t>
            </w:r>
            <w:r w:rsidRPr="004146C7">
              <w:rPr>
                <w:szCs w:val="24"/>
              </w:rPr>
              <w:tab/>
              <w:t>užtikrinti konfidencialios informacijos apsaugą, t. y. užkirsti galimybę tretiesiems asmenims sužinoti tokią informaciją;</w:t>
            </w:r>
          </w:p>
          <w:p w14:paraId="4ACDF49D" w14:textId="0D5D1B78"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7</w:t>
            </w:r>
            <w:r w:rsidRPr="004146C7">
              <w:rPr>
                <w:szCs w:val="24"/>
              </w:rPr>
              <w:t>.4.</w:t>
            </w:r>
            <w:r w:rsidRPr="004146C7">
              <w:rPr>
                <w:szCs w:val="24"/>
              </w:rPr>
              <w:tab/>
              <w:t xml:space="preserve">visais atvejais pranešti </w:t>
            </w:r>
            <w:r w:rsidR="00984564" w:rsidRPr="004146C7">
              <w:rPr>
                <w:szCs w:val="24"/>
              </w:rPr>
              <w:t xml:space="preserve">Pirkėjui </w:t>
            </w:r>
            <w:r w:rsidRPr="004146C7">
              <w:rPr>
                <w:szCs w:val="24"/>
              </w:rPr>
              <w:t xml:space="preserve">apie nesankcionuotą konfidencialios informacijos atskleidimą, informacijos saugumo įvykius ir silpnąsias vietas; taip pat </w:t>
            </w:r>
            <w:r w:rsidR="00984564" w:rsidRPr="004146C7">
              <w:rPr>
                <w:szCs w:val="24"/>
              </w:rPr>
              <w:t xml:space="preserve">Pirkėją </w:t>
            </w:r>
            <w:r w:rsidRPr="004146C7">
              <w:rPr>
                <w:szCs w:val="24"/>
              </w:rPr>
              <w:t>nedelsiant informuoti apie aukščiau nurodytų nesklandumų pašalinimą;</w:t>
            </w:r>
          </w:p>
          <w:p w14:paraId="5A2E19B4" w14:textId="47F394EC"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7</w:t>
            </w:r>
            <w:r w:rsidRPr="004146C7">
              <w:rPr>
                <w:szCs w:val="24"/>
              </w:rPr>
              <w:t>.5.</w:t>
            </w:r>
            <w:r w:rsidRPr="004146C7">
              <w:rPr>
                <w:szCs w:val="24"/>
              </w:rPr>
              <w:tab/>
              <w:t xml:space="preserve">pranešti </w:t>
            </w:r>
            <w:r w:rsidR="00984564" w:rsidRPr="004146C7">
              <w:rPr>
                <w:szCs w:val="24"/>
              </w:rPr>
              <w:t xml:space="preserve">Pirkėjui </w:t>
            </w:r>
            <w:r w:rsidRPr="004146C7">
              <w:rPr>
                <w:szCs w:val="24"/>
              </w:rPr>
              <w:t xml:space="preserve">apie atleistą Tiekėjo darbuotoją tą pačią dieną, kad jam būtų panaikintos turėtos prieigos teisės prie </w:t>
            </w:r>
            <w:r w:rsidR="00984564" w:rsidRPr="004146C7">
              <w:rPr>
                <w:szCs w:val="24"/>
              </w:rPr>
              <w:t xml:space="preserve">Pirkėjo </w:t>
            </w:r>
            <w:r w:rsidRPr="004146C7">
              <w:rPr>
                <w:szCs w:val="24"/>
              </w:rPr>
              <w:t>informacijos ar informacinių sistemų;</w:t>
            </w:r>
          </w:p>
          <w:p w14:paraId="359CF318" w14:textId="66A502C4"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7</w:t>
            </w:r>
            <w:r w:rsidRPr="004146C7">
              <w:rPr>
                <w:szCs w:val="24"/>
              </w:rPr>
              <w:t xml:space="preserve">.6. laikytis </w:t>
            </w:r>
            <w:r w:rsidR="00984564" w:rsidRPr="004146C7">
              <w:rPr>
                <w:szCs w:val="24"/>
              </w:rPr>
              <w:t xml:space="preserve">Pirkėjo </w:t>
            </w:r>
            <w:r w:rsidRPr="004146C7">
              <w:rPr>
                <w:szCs w:val="24"/>
              </w:rPr>
              <w:t>Informacijos saugumo politikos ir darbo su konfidencialia informacija nuostatų ir principų</w:t>
            </w:r>
            <w:r w:rsidRPr="004146C7">
              <w:rPr>
                <w:rStyle w:val="FootnoteReference"/>
                <w:szCs w:val="24"/>
              </w:rPr>
              <w:footnoteReference w:id="3"/>
            </w:r>
            <w:r w:rsidRPr="004146C7">
              <w:rPr>
                <w:szCs w:val="24"/>
              </w:rPr>
              <w:t>:</w:t>
            </w:r>
          </w:p>
          <w:p w14:paraId="6126BE5A" w14:textId="6367FBA8" w:rsidR="00742145" w:rsidRPr="004146C7" w:rsidRDefault="00742145" w:rsidP="002274F1">
            <w:pPr>
              <w:pStyle w:val="ListParagraph"/>
              <w:tabs>
                <w:tab w:val="left" w:pos="993"/>
                <w:tab w:val="left" w:pos="1560"/>
              </w:tabs>
              <w:ind w:left="0"/>
              <w:rPr>
                <w:szCs w:val="24"/>
              </w:rPr>
            </w:pPr>
            <w:r w:rsidRPr="004146C7">
              <w:rPr>
                <w:szCs w:val="24"/>
              </w:rPr>
              <w:t>13.</w:t>
            </w:r>
            <w:r w:rsidR="00CF1824" w:rsidRPr="004146C7">
              <w:rPr>
                <w:szCs w:val="24"/>
              </w:rPr>
              <w:t>7</w:t>
            </w:r>
            <w:r w:rsidRPr="004146C7">
              <w:rPr>
                <w:szCs w:val="24"/>
              </w:rPr>
              <w:t>.6.1. informacijos konfidencialumo – konfidencialios informacijos apsaugos nuo nesankcionuoto paskelbimo;</w:t>
            </w:r>
          </w:p>
          <w:p w14:paraId="26616C59" w14:textId="272E4FCC" w:rsidR="00742145" w:rsidRPr="004146C7" w:rsidRDefault="00742145" w:rsidP="002274F1">
            <w:pPr>
              <w:pStyle w:val="ListParagraph"/>
              <w:tabs>
                <w:tab w:val="left" w:pos="993"/>
                <w:tab w:val="left" w:pos="1560"/>
              </w:tabs>
              <w:ind w:left="0"/>
              <w:rPr>
                <w:szCs w:val="24"/>
              </w:rPr>
            </w:pPr>
            <w:r w:rsidRPr="004146C7">
              <w:rPr>
                <w:szCs w:val="24"/>
              </w:rPr>
              <w:t>13.</w:t>
            </w:r>
            <w:r w:rsidR="00CF1824" w:rsidRPr="004146C7">
              <w:rPr>
                <w:szCs w:val="24"/>
              </w:rPr>
              <w:t>7</w:t>
            </w:r>
            <w:r w:rsidRPr="004146C7">
              <w:rPr>
                <w:szCs w:val="24"/>
              </w:rPr>
              <w:t>.6.2. vientisumo – konfidencialios informacijos apsaugos nuo nesankcionuoto ar atsitiktinio pakeitimo;</w:t>
            </w:r>
          </w:p>
          <w:p w14:paraId="02864A28" w14:textId="36B810F0" w:rsidR="00742145" w:rsidRPr="004146C7" w:rsidRDefault="00742145" w:rsidP="002274F1">
            <w:pPr>
              <w:pStyle w:val="ListParagraph"/>
              <w:tabs>
                <w:tab w:val="left" w:pos="993"/>
                <w:tab w:val="left" w:pos="1418"/>
              </w:tabs>
              <w:ind w:left="0"/>
              <w:rPr>
                <w:szCs w:val="24"/>
              </w:rPr>
            </w:pPr>
            <w:r w:rsidRPr="004146C7">
              <w:rPr>
                <w:szCs w:val="24"/>
              </w:rPr>
              <w:t>13.</w:t>
            </w:r>
            <w:r w:rsidR="00CF1824" w:rsidRPr="004146C7">
              <w:rPr>
                <w:szCs w:val="24"/>
              </w:rPr>
              <w:t>7</w:t>
            </w:r>
            <w:r w:rsidRPr="004146C7">
              <w:rPr>
                <w:szCs w:val="24"/>
              </w:rPr>
              <w:t>.6.3.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74D7A05E" w14:textId="4E6E9A22" w:rsidR="00742145" w:rsidRPr="004146C7" w:rsidRDefault="00742145" w:rsidP="002274F1">
            <w:pPr>
              <w:pStyle w:val="ListParagraph"/>
              <w:tabs>
                <w:tab w:val="left" w:pos="993"/>
                <w:tab w:val="left" w:pos="1276"/>
              </w:tabs>
              <w:ind w:left="0"/>
              <w:rPr>
                <w:szCs w:val="24"/>
              </w:rPr>
            </w:pPr>
            <w:r w:rsidRPr="004146C7">
              <w:rPr>
                <w:szCs w:val="24"/>
              </w:rPr>
              <w:t>13.</w:t>
            </w:r>
            <w:r w:rsidR="00CF1824" w:rsidRPr="004146C7">
              <w:rPr>
                <w:szCs w:val="24"/>
              </w:rPr>
              <w:t>8</w:t>
            </w:r>
            <w:r w:rsidRPr="004146C7">
              <w:rPr>
                <w:szCs w:val="24"/>
              </w:rPr>
              <w:t>.</w:t>
            </w:r>
            <w:r w:rsidRPr="004146C7">
              <w:rPr>
                <w:szCs w:val="24"/>
              </w:rPr>
              <w:tab/>
              <w:t>Pasibaigus Sutarties galiojimui / nutraukus Sutartį, Tiekėjas nedelsdamas privalo:</w:t>
            </w:r>
          </w:p>
          <w:p w14:paraId="0F302D11" w14:textId="041BE71E" w:rsidR="00742145" w:rsidRPr="004146C7" w:rsidRDefault="00742145" w:rsidP="002274F1">
            <w:pPr>
              <w:tabs>
                <w:tab w:val="left" w:pos="993"/>
                <w:tab w:val="left" w:pos="1276"/>
              </w:tabs>
              <w:rPr>
                <w:szCs w:val="24"/>
              </w:rPr>
            </w:pPr>
            <w:r w:rsidRPr="004146C7">
              <w:rPr>
                <w:szCs w:val="24"/>
              </w:rPr>
              <w:t>13.</w:t>
            </w:r>
            <w:r w:rsidR="00CF1824" w:rsidRPr="004146C7">
              <w:rPr>
                <w:szCs w:val="24"/>
              </w:rPr>
              <w:t>8</w:t>
            </w:r>
            <w:r w:rsidRPr="004146C7">
              <w:rPr>
                <w:szCs w:val="24"/>
              </w:rPr>
              <w:t>.1.</w:t>
            </w:r>
            <w:r w:rsidRPr="004146C7">
              <w:rPr>
                <w:szCs w:val="24"/>
              </w:rPr>
              <w:tab/>
              <w:t>grąžinti konfidencialią informaciją ją suteikusia</w:t>
            </w:r>
            <w:r w:rsidR="00984564" w:rsidRPr="004146C7">
              <w:rPr>
                <w:szCs w:val="24"/>
              </w:rPr>
              <w:t>m</w:t>
            </w:r>
            <w:r w:rsidRPr="004146C7">
              <w:rPr>
                <w:szCs w:val="24"/>
              </w:rPr>
              <w:t xml:space="preserve"> </w:t>
            </w:r>
            <w:r w:rsidR="00984564" w:rsidRPr="004146C7">
              <w:rPr>
                <w:szCs w:val="24"/>
              </w:rPr>
              <w:t>Pirkėjui</w:t>
            </w:r>
            <w:r w:rsidRPr="004146C7">
              <w:rPr>
                <w:szCs w:val="24"/>
              </w:rPr>
              <w:t>;</w:t>
            </w:r>
          </w:p>
          <w:p w14:paraId="463D9368" w14:textId="3D7E186E" w:rsidR="00742145" w:rsidRPr="004146C7" w:rsidRDefault="00742145" w:rsidP="002274F1">
            <w:pPr>
              <w:pStyle w:val="ListParagraph"/>
              <w:tabs>
                <w:tab w:val="left" w:pos="993"/>
                <w:tab w:val="left" w:pos="1276"/>
              </w:tabs>
              <w:ind w:left="0"/>
              <w:rPr>
                <w:szCs w:val="24"/>
              </w:rPr>
            </w:pPr>
            <w:r w:rsidRPr="004146C7">
              <w:rPr>
                <w:szCs w:val="24"/>
              </w:rPr>
              <w:t>13.</w:t>
            </w:r>
            <w:r w:rsidR="00CF1824" w:rsidRPr="004146C7">
              <w:rPr>
                <w:szCs w:val="24"/>
              </w:rPr>
              <w:t>8</w:t>
            </w:r>
            <w:r w:rsidRPr="004146C7">
              <w:rPr>
                <w:szCs w:val="24"/>
              </w:rPr>
              <w:t>.2.</w:t>
            </w:r>
            <w:r w:rsidRPr="004146C7">
              <w:rPr>
                <w:szCs w:val="24"/>
              </w:rPr>
              <w:tab/>
              <w:t xml:space="preserve">įpareigoti asmenis, kuriems konfidenciali informacija buvo atskleista, grąžinti </w:t>
            </w:r>
            <w:r w:rsidR="00984564" w:rsidRPr="004146C7">
              <w:rPr>
                <w:szCs w:val="24"/>
              </w:rPr>
              <w:t xml:space="preserve">Pirkėjui </w:t>
            </w:r>
            <w:r w:rsidRPr="004146C7">
              <w:rPr>
                <w:szCs w:val="24"/>
              </w:rPr>
              <w:t>arba sunaikinti ar galutinai ištrinti visas elektronines bylas, analizes, tyrinėjimus, pastabas ir kitus dokumentus, kuriuose yra konfidencialios informacijos ar kurie yra parengti remiantis konfidencialia informacija;</w:t>
            </w:r>
          </w:p>
          <w:p w14:paraId="434CD965" w14:textId="297C0616" w:rsidR="00742145" w:rsidRPr="004146C7" w:rsidRDefault="00742145" w:rsidP="002274F1">
            <w:pPr>
              <w:pStyle w:val="ListParagraph"/>
              <w:tabs>
                <w:tab w:val="left" w:pos="993"/>
                <w:tab w:val="left" w:pos="1276"/>
              </w:tabs>
              <w:ind w:left="0"/>
              <w:rPr>
                <w:szCs w:val="24"/>
              </w:rPr>
            </w:pPr>
            <w:r w:rsidRPr="004146C7">
              <w:rPr>
                <w:szCs w:val="24"/>
              </w:rPr>
              <w:t>13.</w:t>
            </w:r>
            <w:r w:rsidR="00CF1824" w:rsidRPr="004146C7">
              <w:rPr>
                <w:szCs w:val="24"/>
              </w:rPr>
              <w:t>8</w:t>
            </w:r>
            <w:r w:rsidRPr="004146C7">
              <w:rPr>
                <w:szCs w:val="24"/>
              </w:rPr>
              <w:t>.3.</w:t>
            </w:r>
            <w:r w:rsidRPr="004146C7">
              <w:rPr>
                <w:szCs w:val="24"/>
              </w:rPr>
              <w:tab/>
              <w:t xml:space="preserve">patvirtinti </w:t>
            </w:r>
            <w:r w:rsidR="00984564" w:rsidRPr="004146C7">
              <w:rPr>
                <w:szCs w:val="24"/>
              </w:rPr>
              <w:t xml:space="preserve">Pirkėjui </w:t>
            </w:r>
            <w:r w:rsidRPr="004146C7">
              <w:rPr>
                <w:szCs w:val="24"/>
              </w:rPr>
              <w:t>šiame punkte nustatytų įsipareigojimų įvykdymą raštu.</w:t>
            </w:r>
          </w:p>
          <w:p w14:paraId="763CBEA5" w14:textId="661F08A1" w:rsidR="00742145" w:rsidRPr="004146C7" w:rsidRDefault="00742145" w:rsidP="002274F1">
            <w:pPr>
              <w:pStyle w:val="ListParagraph"/>
              <w:tabs>
                <w:tab w:val="left" w:pos="993"/>
                <w:tab w:val="left" w:pos="1134"/>
              </w:tabs>
              <w:ind w:left="0"/>
              <w:rPr>
                <w:szCs w:val="24"/>
              </w:rPr>
            </w:pPr>
            <w:r w:rsidRPr="004146C7">
              <w:rPr>
                <w:szCs w:val="24"/>
              </w:rPr>
              <w:t>13.</w:t>
            </w:r>
            <w:r w:rsidR="00CF1824" w:rsidRPr="004146C7">
              <w:rPr>
                <w:szCs w:val="24"/>
              </w:rPr>
              <w:t>9</w:t>
            </w:r>
            <w:r w:rsidRPr="004146C7">
              <w:rPr>
                <w:szCs w:val="24"/>
              </w:rPr>
              <w:t>.</w:t>
            </w:r>
            <w:r w:rsidRPr="004146C7">
              <w:rPr>
                <w:szCs w:val="24"/>
              </w:rPr>
              <w:tab/>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w:t>
            </w:r>
            <w:r w:rsidR="00984564" w:rsidRPr="004146C7">
              <w:rPr>
                <w:szCs w:val="24"/>
              </w:rPr>
              <w:t xml:space="preserve">Pirkėjo </w:t>
            </w:r>
            <w:r w:rsidRPr="004146C7">
              <w:rPr>
                <w:szCs w:val="24"/>
              </w:rPr>
              <w:t xml:space="preserve">informacinių sistemų (pateikus užpildytą prašymą pagal Sutarties </w:t>
            </w:r>
            <w:hyperlink w:anchor="prieiga5pr" w:history="1">
              <w:r w:rsidRPr="004146C7">
                <w:rPr>
                  <w:rStyle w:val="Hyperlink"/>
                  <w:szCs w:val="24"/>
                </w:rPr>
                <w:t>5 priedą</w:t>
              </w:r>
            </w:hyperlink>
            <w:r w:rsidRPr="004146C7">
              <w:rPr>
                <w:szCs w:val="24"/>
              </w:rPr>
              <w:t xml:space="preserve">) suteikiamos saugiu elektroniniu parašu, sukurtu saugia parašo formavimo įranga ir patvirtintu galiojančiu kvalifikuotu sertifikatu, pasirašius konfidencialumo pasižadėjimą (Sutarties </w:t>
            </w:r>
            <w:hyperlink w:anchor="konfidenc4pr" w:history="1">
              <w:r w:rsidRPr="004146C7">
                <w:rPr>
                  <w:rStyle w:val="Hyperlink"/>
                  <w:szCs w:val="24"/>
                </w:rPr>
                <w:t>4 priedas</w:t>
              </w:r>
            </w:hyperlink>
            <w:r w:rsidRPr="004146C7">
              <w:rPr>
                <w:szCs w:val="24"/>
              </w:rPr>
              <w:t xml:space="preserve">), kuris turi būti atsiųstas </w:t>
            </w:r>
            <w:r w:rsidR="00984564" w:rsidRPr="004146C7">
              <w:rPr>
                <w:szCs w:val="24"/>
              </w:rPr>
              <w:t xml:space="preserve">Pirkėjo </w:t>
            </w:r>
            <w:r w:rsidRPr="004146C7">
              <w:rPr>
                <w:szCs w:val="24"/>
              </w:rPr>
              <w:t xml:space="preserve">elektroniniu paštu </w:t>
            </w:r>
            <w:hyperlink r:id="rId12" w:history="1">
              <w:r w:rsidRPr="004146C7">
                <w:rPr>
                  <w:rStyle w:val="Hyperlink"/>
                  <w:szCs w:val="24"/>
                </w:rPr>
                <w:t>pasizadejimai@nma.lt</w:t>
              </w:r>
            </w:hyperlink>
            <w:r w:rsidRPr="004146C7">
              <w:rPr>
                <w:szCs w:val="24"/>
              </w:rPr>
              <w:t xml:space="preserve"> tą pačią dieną, kai Tiekėjo paskirtas darbuotojas pradeda darbą su </w:t>
            </w:r>
            <w:r w:rsidR="00984564" w:rsidRPr="004146C7">
              <w:rPr>
                <w:szCs w:val="24"/>
              </w:rPr>
              <w:t xml:space="preserve">Pirkėjo </w:t>
            </w:r>
            <w:r w:rsidRPr="004146C7">
              <w:rPr>
                <w:szCs w:val="24"/>
              </w:rPr>
              <w:t xml:space="preserve">konfidencialia informacija. Tokiu atveju, jei tiekėjo paskirtas darbuotojas neturi saugaus elektroninio parašo, </w:t>
            </w:r>
            <w:r w:rsidR="00984564" w:rsidRPr="004146C7">
              <w:rPr>
                <w:szCs w:val="24"/>
              </w:rPr>
              <w:t xml:space="preserve">Pirkėjui </w:t>
            </w:r>
            <w:r w:rsidRPr="004146C7">
              <w:rPr>
                <w:szCs w:val="24"/>
              </w:rPr>
              <w:t xml:space="preserve">pateikiamas popierinis darbuotojo pasirašytas konfidencialumo pasižadėjimo originalas. </w:t>
            </w:r>
          </w:p>
          <w:p w14:paraId="136AC0AC" w14:textId="6D0A2117" w:rsidR="00742145" w:rsidRPr="004146C7" w:rsidRDefault="00742145" w:rsidP="002274F1">
            <w:pPr>
              <w:pStyle w:val="ListParagraph"/>
              <w:tabs>
                <w:tab w:val="left" w:pos="993"/>
                <w:tab w:val="left" w:pos="1134"/>
              </w:tabs>
              <w:ind w:left="0"/>
              <w:rPr>
                <w:szCs w:val="24"/>
              </w:rPr>
            </w:pPr>
            <w:r w:rsidRPr="004146C7">
              <w:rPr>
                <w:szCs w:val="24"/>
              </w:rPr>
              <w:lastRenderedPageBreak/>
              <w:t>13.1</w:t>
            </w:r>
            <w:r w:rsidR="00CF1824" w:rsidRPr="004146C7">
              <w:rPr>
                <w:szCs w:val="24"/>
              </w:rPr>
              <w:t>0</w:t>
            </w:r>
            <w:r w:rsidRPr="004146C7">
              <w:rPr>
                <w:szCs w:val="24"/>
              </w:rPr>
              <w:t>.</w:t>
            </w:r>
            <w:r w:rsidRPr="004146C7">
              <w:rPr>
                <w:szCs w:val="24"/>
              </w:rPr>
              <w:tab/>
              <w:t xml:space="preserve">Jei konfidenciali informacija teikiama elektroniniu paštu, ji turi būti suarchyvuota </w:t>
            </w:r>
            <w:proofErr w:type="spellStart"/>
            <w:r w:rsidRPr="004146C7">
              <w:rPr>
                <w:i/>
                <w:szCs w:val="24"/>
              </w:rPr>
              <w:t>zip</w:t>
            </w:r>
            <w:proofErr w:type="spellEnd"/>
            <w:r w:rsidRPr="004146C7">
              <w:rPr>
                <w:szCs w:val="24"/>
              </w:rPr>
              <w:t xml:space="preserve"> formatu, apsaugota slaptažodžiu, kurį Šalys suderina telefonu ar kita forma.</w:t>
            </w:r>
          </w:p>
        </w:tc>
      </w:tr>
      <w:tr w:rsidR="00742145" w:rsidRPr="004146C7" w14:paraId="7EE3C509" w14:textId="77777777" w:rsidTr="00D43594">
        <w:trPr>
          <w:trHeight w:val="300"/>
        </w:trPr>
        <w:tc>
          <w:tcPr>
            <w:tcW w:w="2532" w:type="dxa"/>
          </w:tcPr>
          <w:p w14:paraId="7D0E5FE6" w14:textId="38A463B8" w:rsidR="00742145" w:rsidRPr="004146C7" w:rsidRDefault="00742145" w:rsidP="002274F1">
            <w:pPr>
              <w:rPr>
                <w:b/>
                <w:bCs/>
                <w:szCs w:val="24"/>
              </w:rPr>
            </w:pPr>
            <w:r w:rsidRPr="004146C7">
              <w:rPr>
                <w:b/>
                <w:bCs/>
                <w:szCs w:val="24"/>
              </w:rPr>
              <w:lastRenderedPageBreak/>
              <w:t>1</w:t>
            </w:r>
            <w:r w:rsidR="00C85D79" w:rsidRPr="004146C7">
              <w:rPr>
                <w:b/>
                <w:bCs/>
                <w:szCs w:val="24"/>
              </w:rPr>
              <w:t>4</w:t>
            </w:r>
            <w:r w:rsidRPr="004146C7">
              <w:rPr>
                <w:b/>
                <w:bCs/>
                <w:szCs w:val="24"/>
              </w:rPr>
              <w:t>.3.</w:t>
            </w:r>
          </w:p>
        </w:tc>
        <w:tc>
          <w:tcPr>
            <w:tcW w:w="7003" w:type="dxa"/>
            <w:gridSpan w:val="3"/>
          </w:tcPr>
          <w:p w14:paraId="77011085" w14:textId="3C9C881C" w:rsidR="00742145" w:rsidRPr="004146C7" w:rsidRDefault="009A19C7" w:rsidP="002274F1">
            <w:pPr>
              <w:rPr>
                <w:szCs w:val="24"/>
              </w:rPr>
            </w:pPr>
            <w:r w:rsidRPr="004146C7">
              <w:rPr>
                <w:szCs w:val="24"/>
              </w:rPr>
              <w:t>Netaikoma</w:t>
            </w:r>
          </w:p>
        </w:tc>
      </w:tr>
      <w:tr w:rsidR="00742145" w:rsidRPr="004146C7" w14:paraId="1A92AEAF" w14:textId="77777777" w:rsidTr="00D43594">
        <w:trPr>
          <w:trHeight w:val="300"/>
        </w:trPr>
        <w:tc>
          <w:tcPr>
            <w:tcW w:w="2532" w:type="dxa"/>
          </w:tcPr>
          <w:p w14:paraId="030ADAE4" w14:textId="15926722" w:rsidR="00742145" w:rsidRPr="004146C7" w:rsidRDefault="00742145" w:rsidP="002274F1">
            <w:pPr>
              <w:rPr>
                <w:b/>
                <w:bCs/>
                <w:szCs w:val="24"/>
              </w:rPr>
            </w:pPr>
            <w:r w:rsidRPr="004146C7">
              <w:rPr>
                <w:b/>
                <w:bCs/>
                <w:szCs w:val="24"/>
              </w:rPr>
              <w:t>1</w:t>
            </w:r>
            <w:r w:rsidR="00C85D79" w:rsidRPr="004146C7">
              <w:rPr>
                <w:b/>
                <w:bCs/>
                <w:szCs w:val="24"/>
              </w:rPr>
              <w:t>4</w:t>
            </w:r>
            <w:r w:rsidRPr="004146C7">
              <w:rPr>
                <w:b/>
                <w:bCs/>
                <w:szCs w:val="24"/>
              </w:rPr>
              <w:t>.4.</w:t>
            </w:r>
          </w:p>
        </w:tc>
        <w:tc>
          <w:tcPr>
            <w:tcW w:w="7003" w:type="dxa"/>
            <w:gridSpan w:val="3"/>
          </w:tcPr>
          <w:p w14:paraId="7C95D17D" w14:textId="18F5DEE8" w:rsidR="00742145" w:rsidRPr="004146C7" w:rsidRDefault="009A19C7" w:rsidP="002274F1">
            <w:pPr>
              <w:rPr>
                <w:szCs w:val="24"/>
              </w:rPr>
            </w:pPr>
            <w:r w:rsidRPr="004146C7">
              <w:rPr>
                <w:szCs w:val="24"/>
              </w:rPr>
              <w:t>Netaikoma</w:t>
            </w:r>
          </w:p>
        </w:tc>
      </w:tr>
      <w:tr w:rsidR="00C85D79" w:rsidRPr="004146C7" w14:paraId="05E36C61" w14:textId="77777777" w:rsidTr="00D43594">
        <w:trPr>
          <w:trHeight w:val="300"/>
        </w:trPr>
        <w:tc>
          <w:tcPr>
            <w:tcW w:w="2532" w:type="dxa"/>
          </w:tcPr>
          <w:p w14:paraId="049EB9EF" w14:textId="2862991B" w:rsidR="00C85D79" w:rsidRPr="004146C7" w:rsidRDefault="00C85D79" w:rsidP="002274F1">
            <w:pPr>
              <w:rPr>
                <w:b/>
                <w:bCs/>
                <w:szCs w:val="24"/>
              </w:rPr>
            </w:pPr>
            <w:r w:rsidRPr="004146C7">
              <w:rPr>
                <w:b/>
                <w:bCs/>
                <w:szCs w:val="24"/>
              </w:rPr>
              <w:t xml:space="preserve">14.5. </w:t>
            </w:r>
          </w:p>
        </w:tc>
        <w:tc>
          <w:tcPr>
            <w:tcW w:w="7003" w:type="dxa"/>
            <w:gridSpan w:val="3"/>
          </w:tcPr>
          <w:p w14:paraId="584FBBC5" w14:textId="415C7A88" w:rsidR="00C85D79" w:rsidRPr="004146C7" w:rsidRDefault="00C85D79" w:rsidP="002274F1">
            <w:pPr>
              <w:rPr>
                <w:szCs w:val="24"/>
              </w:rPr>
            </w:pPr>
            <w:r w:rsidRPr="004146C7">
              <w:rPr>
                <w:kern w:val="2"/>
                <w:szCs w:val="24"/>
              </w:rPr>
              <w:t>Sutarties Bendrosiose sąlygose nurodytos alternatyvios nuostatos (su prierašu „jei taikoma“ ir pan.) taikomos tik tokiu atveju, jeigu jos konkrečiai aprašomos Sutarties Specialiosiose sąlygose.</w:t>
            </w:r>
          </w:p>
        </w:tc>
      </w:tr>
      <w:tr w:rsidR="00742145" w:rsidRPr="004146C7" w14:paraId="0B0685C7" w14:textId="77777777" w:rsidTr="00D43594">
        <w:trPr>
          <w:trHeight w:val="300"/>
        </w:trPr>
        <w:tc>
          <w:tcPr>
            <w:tcW w:w="9535" w:type="dxa"/>
            <w:gridSpan w:val="4"/>
          </w:tcPr>
          <w:p w14:paraId="06EB46C4" w14:textId="2C8B3C4C"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 SUTARTIES PRIEDAI</w:t>
            </w:r>
          </w:p>
        </w:tc>
      </w:tr>
      <w:tr w:rsidR="00742145" w:rsidRPr="004146C7" w14:paraId="3984FCCA" w14:textId="77777777" w:rsidTr="00D43594">
        <w:trPr>
          <w:trHeight w:val="300"/>
        </w:trPr>
        <w:tc>
          <w:tcPr>
            <w:tcW w:w="2532" w:type="dxa"/>
          </w:tcPr>
          <w:p w14:paraId="1446DC17" w14:textId="74950B3E"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.1. Priedas Nr. 1</w:t>
            </w:r>
          </w:p>
        </w:tc>
        <w:tc>
          <w:tcPr>
            <w:tcW w:w="7003" w:type="dxa"/>
            <w:gridSpan w:val="3"/>
          </w:tcPr>
          <w:p w14:paraId="7D762C0D" w14:textId="4F9AEE77" w:rsidR="00742145" w:rsidRPr="004146C7" w:rsidRDefault="00742145" w:rsidP="002274F1">
            <w:pPr>
              <w:tabs>
                <w:tab w:val="left" w:pos="854"/>
              </w:tabs>
              <w:rPr>
                <w:b/>
                <w:bCs/>
                <w:szCs w:val="24"/>
              </w:rPr>
            </w:pPr>
            <w:hyperlink w:anchor="kaina1pr" w:history="1">
              <w:r w:rsidRPr="004146C7">
                <w:rPr>
                  <w:rStyle w:val="Hyperlink"/>
                  <w:rFonts w:eastAsia="Calibri"/>
                  <w:szCs w:val="24"/>
                  <w:lang w:eastAsia="lt-LT"/>
                </w:rPr>
                <w:t>„Prekių kaina“</w:t>
              </w:r>
            </w:hyperlink>
          </w:p>
        </w:tc>
      </w:tr>
      <w:tr w:rsidR="00742145" w:rsidRPr="004146C7" w14:paraId="3BEC03BE" w14:textId="77777777" w:rsidTr="00D43594">
        <w:trPr>
          <w:trHeight w:val="300"/>
        </w:trPr>
        <w:tc>
          <w:tcPr>
            <w:tcW w:w="2532" w:type="dxa"/>
          </w:tcPr>
          <w:p w14:paraId="3DE293D8" w14:textId="14DD4F59"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.2. Priedas Nr. 2</w:t>
            </w:r>
          </w:p>
        </w:tc>
        <w:tc>
          <w:tcPr>
            <w:tcW w:w="7003" w:type="dxa"/>
            <w:gridSpan w:val="3"/>
          </w:tcPr>
          <w:p w14:paraId="384EA3BB" w14:textId="05BB2D3E" w:rsidR="00742145" w:rsidRPr="004146C7" w:rsidRDefault="00742145" w:rsidP="002274F1">
            <w:pPr>
              <w:rPr>
                <w:b/>
                <w:bCs/>
                <w:szCs w:val="24"/>
              </w:rPr>
            </w:pPr>
            <w:hyperlink w:anchor="technine2pr" w:history="1">
              <w:r w:rsidRPr="004146C7">
                <w:rPr>
                  <w:rStyle w:val="Hyperlink"/>
                  <w:rFonts w:eastAsia="Calibri"/>
                  <w:szCs w:val="24"/>
                </w:rPr>
                <w:t>„Techninė specifikacija“</w:t>
              </w:r>
            </w:hyperlink>
          </w:p>
        </w:tc>
      </w:tr>
      <w:tr w:rsidR="00742145" w:rsidRPr="004146C7" w14:paraId="3B0EC9F7" w14:textId="77777777" w:rsidTr="00D43594">
        <w:trPr>
          <w:trHeight w:val="300"/>
        </w:trPr>
        <w:tc>
          <w:tcPr>
            <w:tcW w:w="2532" w:type="dxa"/>
          </w:tcPr>
          <w:p w14:paraId="68585C73" w14:textId="0939CCB2"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.3. Priedas Nr. 3</w:t>
            </w:r>
          </w:p>
        </w:tc>
        <w:tc>
          <w:tcPr>
            <w:tcW w:w="7003" w:type="dxa"/>
            <w:gridSpan w:val="3"/>
          </w:tcPr>
          <w:p w14:paraId="20DF8C1C" w14:textId="78C3471C" w:rsidR="00742145" w:rsidRPr="004146C7" w:rsidRDefault="00742145" w:rsidP="002274F1">
            <w:pPr>
              <w:rPr>
                <w:b/>
                <w:bCs/>
                <w:szCs w:val="24"/>
              </w:rPr>
            </w:pPr>
            <w:hyperlink w:anchor="perdavimoaktas3pr" w:history="1">
              <w:r w:rsidRPr="004146C7">
                <w:rPr>
                  <w:rStyle w:val="Hyperlink"/>
                  <w:rFonts w:eastAsia="Calibri"/>
                  <w:szCs w:val="24"/>
                  <w:lang w:eastAsia="lt-LT"/>
                </w:rPr>
                <w:t>„Prekių perdavimo ir priėmimo aktas (forma)“</w:t>
              </w:r>
            </w:hyperlink>
          </w:p>
        </w:tc>
      </w:tr>
      <w:tr w:rsidR="00742145" w:rsidRPr="004146C7" w14:paraId="56A97A59" w14:textId="77777777" w:rsidTr="00D43594">
        <w:trPr>
          <w:trHeight w:val="300"/>
        </w:trPr>
        <w:tc>
          <w:tcPr>
            <w:tcW w:w="2532" w:type="dxa"/>
          </w:tcPr>
          <w:p w14:paraId="4166E09F" w14:textId="096E8775"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.4. Priedas Nr. 4</w:t>
            </w:r>
          </w:p>
        </w:tc>
        <w:tc>
          <w:tcPr>
            <w:tcW w:w="7003" w:type="dxa"/>
            <w:gridSpan w:val="3"/>
          </w:tcPr>
          <w:p w14:paraId="22C41013" w14:textId="768C0816" w:rsidR="00742145" w:rsidRPr="004146C7" w:rsidRDefault="00742145" w:rsidP="002274F1">
            <w:pPr>
              <w:tabs>
                <w:tab w:val="left" w:pos="2562"/>
              </w:tabs>
              <w:rPr>
                <w:b/>
                <w:bCs/>
                <w:szCs w:val="24"/>
              </w:rPr>
            </w:pPr>
            <w:hyperlink w:anchor="konfidenc4pr" w:history="1">
              <w:r w:rsidRPr="004146C7">
                <w:rPr>
                  <w:rStyle w:val="Hyperlink"/>
                  <w:rFonts w:eastAsia="Calibri"/>
                  <w:szCs w:val="24"/>
                  <w:lang w:eastAsia="lt-LT"/>
                </w:rPr>
                <w:t>„Konfidencialumo pasižadėjimas (forma)“</w:t>
              </w:r>
            </w:hyperlink>
          </w:p>
        </w:tc>
      </w:tr>
      <w:tr w:rsidR="00742145" w:rsidRPr="004146C7" w14:paraId="2ED8229A" w14:textId="77777777" w:rsidTr="00D43594">
        <w:trPr>
          <w:trHeight w:val="300"/>
        </w:trPr>
        <w:tc>
          <w:tcPr>
            <w:tcW w:w="2532" w:type="dxa"/>
          </w:tcPr>
          <w:p w14:paraId="3EC7932E" w14:textId="704F4F38" w:rsidR="00742145" w:rsidRPr="004146C7" w:rsidRDefault="00742145" w:rsidP="002274F1">
            <w:pPr>
              <w:jc w:val="center"/>
              <w:rPr>
                <w:b/>
                <w:bCs/>
                <w:szCs w:val="24"/>
              </w:rPr>
            </w:pPr>
            <w:r w:rsidRPr="004146C7">
              <w:rPr>
                <w:b/>
                <w:bCs/>
                <w:szCs w:val="24"/>
              </w:rPr>
              <w:t>1</w:t>
            </w:r>
            <w:r w:rsidR="00C85D79" w:rsidRPr="004146C7">
              <w:rPr>
                <w:b/>
                <w:bCs/>
                <w:szCs w:val="24"/>
              </w:rPr>
              <w:t>5</w:t>
            </w:r>
            <w:r w:rsidRPr="004146C7">
              <w:rPr>
                <w:b/>
                <w:bCs/>
                <w:szCs w:val="24"/>
              </w:rPr>
              <w:t>.5. Priedas Nr. 5</w:t>
            </w:r>
          </w:p>
        </w:tc>
        <w:tc>
          <w:tcPr>
            <w:tcW w:w="7003" w:type="dxa"/>
            <w:gridSpan w:val="3"/>
          </w:tcPr>
          <w:p w14:paraId="0966264E" w14:textId="751F2B33" w:rsidR="00742145" w:rsidRPr="004146C7" w:rsidRDefault="00742145" w:rsidP="002274F1">
            <w:pPr>
              <w:rPr>
                <w:b/>
                <w:bCs/>
                <w:szCs w:val="24"/>
              </w:rPr>
            </w:pPr>
            <w:hyperlink w:anchor="prieiga5pr" w:history="1">
              <w:r w:rsidRPr="004146C7">
                <w:rPr>
                  <w:rStyle w:val="Hyperlink"/>
                  <w:rFonts w:eastAsia="Calibri"/>
                  <w:szCs w:val="24"/>
                  <w:lang w:eastAsia="lt-LT"/>
                </w:rPr>
                <w:t>„Prašymas suteikti prieigą (forma)</w:t>
              </w:r>
              <w:r w:rsidR="00761FA8" w:rsidRPr="004146C7">
                <w:rPr>
                  <w:rStyle w:val="Hyperlink"/>
                  <w:rFonts w:eastAsia="Calibri"/>
                  <w:szCs w:val="24"/>
                  <w:lang w:eastAsia="lt-LT"/>
                </w:rPr>
                <w:t>“</w:t>
              </w:r>
            </w:hyperlink>
          </w:p>
        </w:tc>
      </w:tr>
      <w:tr w:rsidR="00907D4F" w:rsidRPr="004146C7" w14:paraId="5B8766C7" w14:textId="77777777" w:rsidTr="00D43594">
        <w:trPr>
          <w:trHeight w:val="300"/>
        </w:trPr>
        <w:tc>
          <w:tcPr>
            <w:tcW w:w="2532" w:type="dxa"/>
          </w:tcPr>
          <w:p w14:paraId="6692920F" w14:textId="2D9F0EA2" w:rsidR="00907D4F" w:rsidRPr="004146C7" w:rsidRDefault="00907D4F" w:rsidP="002274F1">
            <w:pPr>
              <w:jc w:val="center"/>
              <w:rPr>
                <w:b/>
                <w:bCs/>
                <w:szCs w:val="24"/>
              </w:rPr>
            </w:pPr>
            <w:r w:rsidRPr="004146C7">
              <w:rPr>
                <w:b/>
                <w:bCs/>
                <w:szCs w:val="24"/>
              </w:rPr>
              <w:t>1</w:t>
            </w:r>
            <w:r w:rsidR="00C85D79" w:rsidRPr="004146C7">
              <w:rPr>
                <w:b/>
                <w:bCs/>
                <w:szCs w:val="24"/>
              </w:rPr>
              <w:t>5</w:t>
            </w:r>
            <w:r w:rsidRPr="004146C7">
              <w:rPr>
                <w:b/>
                <w:bCs/>
                <w:szCs w:val="24"/>
              </w:rPr>
              <w:t>.5. Priedas Nr. 6</w:t>
            </w:r>
          </w:p>
        </w:tc>
        <w:tc>
          <w:tcPr>
            <w:tcW w:w="7003" w:type="dxa"/>
            <w:gridSpan w:val="3"/>
          </w:tcPr>
          <w:p w14:paraId="1FFA2C6F" w14:textId="47C9436E" w:rsidR="00907D4F" w:rsidRPr="004146C7" w:rsidRDefault="00907D4F" w:rsidP="002274F1">
            <w:hyperlink w:anchor="bdar6pr" w:history="1">
              <w:r w:rsidRPr="004146C7">
                <w:rPr>
                  <w:rStyle w:val="Hyperlink"/>
                </w:rPr>
                <w:t>„Dėl standartinių duomenų tvarkymo sąlygų“</w:t>
              </w:r>
            </w:hyperlink>
          </w:p>
        </w:tc>
      </w:tr>
      <w:tr w:rsidR="00742145" w:rsidRPr="004146C7" w14:paraId="02B44163" w14:textId="77777777" w:rsidTr="00D43594">
        <w:tc>
          <w:tcPr>
            <w:tcW w:w="9535" w:type="dxa"/>
            <w:gridSpan w:val="4"/>
          </w:tcPr>
          <w:p w14:paraId="34B4447D" w14:textId="4A0116EC" w:rsidR="00742145" w:rsidRPr="004146C7" w:rsidRDefault="00742145" w:rsidP="002274F1">
            <w:pPr>
              <w:jc w:val="center"/>
              <w:rPr>
                <w:b/>
                <w:bCs/>
                <w:szCs w:val="24"/>
              </w:rPr>
            </w:pPr>
            <w:r w:rsidRPr="004146C7">
              <w:rPr>
                <w:b/>
                <w:bCs/>
                <w:szCs w:val="24"/>
              </w:rPr>
              <w:t>1</w:t>
            </w:r>
            <w:r w:rsidR="00C85D79" w:rsidRPr="004146C7">
              <w:rPr>
                <w:b/>
                <w:bCs/>
                <w:szCs w:val="24"/>
              </w:rPr>
              <w:t>6</w:t>
            </w:r>
            <w:r w:rsidRPr="004146C7">
              <w:rPr>
                <w:b/>
                <w:bCs/>
                <w:szCs w:val="24"/>
              </w:rPr>
              <w:t>. ŠALIŲ ATSTOVŲ PARAŠAI</w:t>
            </w:r>
          </w:p>
        </w:tc>
      </w:tr>
      <w:tr w:rsidR="00742145" w:rsidRPr="004146C7" w14:paraId="425FDB90" w14:textId="77777777" w:rsidTr="00D43594">
        <w:tc>
          <w:tcPr>
            <w:tcW w:w="4788" w:type="dxa"/>
            <w:gridSpan w:val="3"/>
          </w:tcPr>
          <w:p w14:paraId="583D1B80" w14:textId="76E8D848" w:rsidR="00742145" w:rsidRPr="004146C7" w:rsidRDefault="00742145" w:rsidP="002274F1">
            <w:pPr>
              <w:jc w:val="center"/>
              <w:rPr>
                <w:b/>
                <w:bCs/>
                <w:szCs w:val="24"/>
              </w:rPr>
            </w:pPr>
            <w:r w:rsidRPr="004146C7">
              <w:rPr>
                <w:b/>
                <w:bCs/>
                <w:szCs w:val="24"/>
              </w:rPr>
              <w:t>PIRKĖJAS</w:t>
            </w:r>
            <w:r w:rsidR="00D22A4B" w:rsidRPr="004146C7">
              <w:rPr>
                <w:b/>
                <w:bCs/>
                <w:szCs w:val="24"/>
              </w:rPr>
              <w:t>/NMA</w:t>
            </w:r>
          </w:p>
        </w:tc>
        <w:tc>
          <w:tcPr>
            <w:tcW w:w="4747" w:type="dxa"/>
          </w:tcPr>
          <w:p w14:paraId="3B54E19B" w14:textId="77777777" w:rsidR="00742145" w:rsidRPr="004146C7" w:rsidRDefault="00742145" w:rsidP="002274F1">
            <w:pPr>
              <w:jc w:val="center"/>
              <w:rPr>
                <w:b/>
                <w:bCs/>
                <w:szCs w:val="24"/>
              </w:rPr>
            </w:pPr>
            <w:r w:rsidRPr="004146C7">
              <w:rPr>
                <w:b/>
                <w:bCs/>
                <w:szCs w:val="24"/>
              </w:rPr>
              <w:t>TIEKĖJAS</w:t>
            </w:r>
          </w:p>
        </w:tc>
      </w:tr>
      <w:tr w:rsidR="00742145" w:rsidRPr="004146C7" w14:paraId="72338D86" w14:textId="77777777" w:rsidTr="00D43594">
        <w:tc>
          <w:tcPr>
            <w:tcW w:w="4788" w:type="dxa"/>
            <w:gridSpan w:val="3"/>
          </w:tcPr>
          <w:p w14:paraId="7276FE7F" w14:textId="77777777" w:rsidR="00742145" w:rsidRPr="004146C7" w:rsidRDefault="00742145" w:rsidP="002274F1">
            <w:pPr>
              <w:jc w:val="center"/>
              <w:rPr>
                <w:color w:val="4472C4"/>
                <w:szCs w:val="24"/>
              </w:rPr>
            </w:pPr>
            <w:r w:rsidRPr="004146C7">
              <w:rPr>
                <w:color w:val="4472C4"/>
                <w:szCs w:val="24"/>
              </w:rPr>
              <w:t>(nurodomos atstovo pareigos, vardas, pavardė)</w:t>
            </w:r>
          </w:p>
        </w:tc>
        <w:tc>
          <w:tcPr>
            <w:tcW w:w="4747" w:type="dxa"/>
          </w:tcPr>
          <w:p w14:paraId="5A0E5083" w14:textId="77777777" w:rsidR="00742145" w:rsidRPr="004146C7" w:rsidRDefault="00742145" w:rsidP="002274F1">
            <w:pPr>
              <w:jc w:val="center"/>
              <w:rPr>
                <w:b/>
                <w:bCs/>
                <w:szCs w:val="24"/>
              </w:rPr>
            </w:pPr>
            <w:r w:rsidRPr="004146C7">
              <w:rPr>
                <w:color w:val="4472C4"/>
                <w:szCs w:val="24"/>
              </w:rPr>
              <w:t>(nurodomos atstovo pareigos, vardas, pavardė)</w:t>
            </w:r>
          </w:p>
        </w:tc>
      </w:tr>
      <w:tr w:rsidR="00742145" w:rsidRPr="004146C7" w14:paraId="3BB4FF17" w14:textId="77777777" w:rsidTr="00D43594">
        <w:tc>
          <w:tcPr>
            <w:tcW w:w="4788" w:type="dxa"/>
            <w:gridSpan w:val="3"/>
          </w:tcPr>
          <w:p w14:paraId="3EC94903" w14:textId="77777777" w:rsidR="00742145" w:rsidRPr="004146C7" w:rsidRDefault="00742145" w:rsidP="002274F1">
            <w:pPr>
              <w:jc w:val="center"/>
              <w:rPr>
                <w:b/>
                <w:bCs/>
                <w:color w:val="4472C4"/>
                <w:szCs w:val="24"/>
              </w:rPr>
            </w:pPr>
          </w:p>
          <w:p w14:paraId="4B02D154" w14:textId="77777777" w:rsidR="00742145" w:rsidRPr="004146C7" w:rsidRDefault="00742145" w:rsidP="002274F1">
            <w:pPr>
              <w:jc w:val="center"/>
              <w:rPr>
                <w:b/>
                <w:bCs/>
                <w:color w:val="4472C4"/>
                <w:szCs w:val="24"/>
              </w:rPr>
            </w:pPr>
            <w:r w:rsidRPr="004146C7">
              <w:rPr>
                <w:b/>
                <w:bCs/>
                <w:color w:val="4472C4"/>
                <w:szCs w:val="24"/>
              </w:rPr>
              <w:t>(parašas)</w:t>
            </w:r>
          </w:p>
          <w:p w14:paraId="46256A2B" w14:textId="77777777" w:rsidR="00742145" w:rsidRPr="004146C7" w:rsidRDefault="00742145" w:rsidP="002274F1">
            <w:pPr>
              <w:jc w:val="center"/>
              <w:rPr>
                <w:b/>
                <w:bCs/>
                <w:color w:val="4472C4"/>
                <w:szCs w:val="24"/>
              </w:rPr>
            </w:pPr>
          </w:p>
          <w:p w14:paraId="2466C79E" w14:textId="77777777" w:rsidR="00742145" w:rsidRPr="004146C7" w:rsidRDefault="00742145" w:rsidP="002274F1">
            <w:pPr>
              <w:jc w:val="center"/>
              <w:rPr>
                <w:b/>
                <w:bCs/>
                <w:color w:val="4472C4"/>
                <w:szCs w:val="24"/>
              </w:rPr>
            </w:pPr>
          </w:p>
        </w:tc>
        <w:tc>
          <w:tcPr>
            <w:tcW w:w="4747" w:type="dxa"/>
          </w:tcPr>
          <w:p w14:paraId="1604C3A1" w14:textId="77777777" w:rsidR="00742145" w:rsidRPr="004146C7" w:rsidRDefault="00742145" w:rsidP="002274F1">
            <w:pPr>
              <w:jc w:val="center"/>
              <w:rPr>
                <w:b/>
                <w:bCs/>
                <w:color w:val="4472C4"/>
                <w:szCs w:val="24"/>
              </w:rPr>
            </w:pPr>
          </w:p>
          <w:p w14:paraId="4FD1B90D" w14:textId="77777777" w:rsidR="00742145" w:rsidRPr="004146C7" w:rsidRDefault="00742145" w:rsidP="002274F1">
            <w:pPr>
              <w:jc w:val="center"/>
              <w:rPr>
                <w:b/>
                <w:bCs/>
                <w:color w:val="4472C4"/>
                <w:szCs w:val="24"/>
              </w:rPr>
            </w:pPr>
            <w:r w:rsidRPr="004146C7">
              <w:rPr>
                <w:b/>
                <w:bCs/>
                <w:color w:val="4472C4"/>
                <w:szCs w:val="24"/>
              </w:rPr>
              <w:t>(parašas)</w:t>
            </w:r>
          </w:p>
        </w:tc>
      </w:tr>
    </w:tbl>
    <w:p w14:paraId="29AAE741" w14:textId="77777777" w:rsidR="00742145" w:rsidRPr="004146C7" w:rsidRDefault="00742145" w:rsidP="002274F1">
      <w:pPr>
        <w:rPr>
          <w:color w:val="000000"/>
          <w:szCs w:val="24"/>
        </w:rPr>
      </w:pPr>
      <w:r w:rsidRPr="004146C7">
        <w:rPr>
          <w:color w:val="000000"/>
          <w:szCs w:val="24"/>
        </w:rPr>
        <w:t>______</w:t>
      </w:r>
    </w:p>
    <w:p w14:paraId="1C76708C" w14:textId="77777777" w:rsidR="00742145" w:rsidRPr="004146C7" w:rsidRDefault="00742145" w:rsidP="002274F1">
      <w:pPr>
        <w:rPr>
          <w:color w:val="000000"/>
          <w:szCs w:val="24"/>
        </w:rPr>
      </w:pPr>
      <w:r w:rsidRPr="004146C7">
        <w:rPr>
          <w:color w:val="000000"/>
          <w:szCs w:val="24"/>
        </w:rPr>
        <w:br w:type="page"/>
      </w:r>
    </w:p>
    <w:p w14:paraId="06C86CBA" w14:textId="26D92CCF" w:rsidR="00742145" w:rsidRPr="004146C7" w:rsidRDefault="00742145" w:rsidP="002274F1">
      <w:pPr>
        <w:ind w:left="5812" w:firstLine="10"/>
        <w:rPr>
          <w:sz w:val="20"/>
        </w:rPr>
      </w:pPr>
      <w:r w:rsidRPr="004146C7">
        <w:rPr>
          <w:sz w:val="20"/>
        </w:rPr>
        <w:lastRenderedPageBreak/>
        <w:t>202</w:t>
      </w:r>
      <w:r w:rsidR="00CF1824" w:rsidRPr="004146C7">
        <w:rPr>
          <w:sz w:val="20"/>
        </w:rPr>
        <w:t>5</w:t>
      </w:r>
      <w:r w:rsidRPr="004146C7">
        <w:rPr>
          <w:sz w:val="20"/>
        </w:rPr>
        <w:t xml:space="preserve"> m.                            </w:t>
      </w:r>
    </w:p>
    <w:p w14:paraId="51FFC215" w14:textId="77777777" w:rsidR="00742145" w:rsidRPr="004146C7" w:rsidRDefault="00742145" w:rsidP="002274F1">
      <w:pPr>
        <w:ind w:left="5812" w:firstLine="10"/>
        <w:rPr>
          <w:sz w:val="20"/>
        </w:rPr>
      </w:pPr>
      <w:r w:rsidRPr="004146C7">
        <w:rPr>
          <w:sz w:val="20"/>
        </w:rPr>
        <w:t xml:space="preserve">Paslaugų kūrimo ir eksploatavimo programinės įrangos nuomos sutarties Nr. VPS9-               </w:t>
      </w:r>
    </w:p>
    <w:p w14:paraId="5BC58767" w14:textId="77777777" w:rsidR="00742145" w:rsidRPr="004146C7" w:rsidRDefault="00742145" w:rsidP="002274F1">
      <w:pPr>
        <w:tabs>
          <w:tab w:val="left" w:pos="993"/>
          <w:tab w:val="left" w:pos="1134"/>
        </w:tabs>
        <w:ind w:left="5812" w:firstLine="10"/>
        <w:rPr>
          <w:sz w:val="20"/>
        </w:rPr>
      </w:pPr>
      <w:bookmarkStart w:id="5" w:name="kaina1pr"/>
      <w:r w:rsidRPr="004146C7">
        <w:rPr>
          <w:sz w:val="20"/>
        </w:rPr>
        <w:t>1 priedas</w:t>
      </w:r>
    </w:p>
    <w:bookmarkEnd w:id="5"/>
    <w:p w14:paraId="43E86A36" w14:textId="77777777" w:rsidR="00742145" w:rsidRPr="004146C7" w:rsidRDefault="00742145" w:rsidP="002274F1">
      <w:pPr>
        <w:tabs>
          <w:tab w:val="left" w:pos="993"/>
          <w:tab w:val="left" w:pos="1134"/>
        </w:tabs>
        <w:jc w:val="center"/>
        <w:rPr>
          <w:b/>
          <w:szCs w:val="24"/>
        </w:rPr>
      </w:pPr>
    </w:p>
    <w:p w14:paraId="463F73C2" w14:textId="77777777" w:rsidR="00742145" w:rsidRPr="004146C7" w:rsidRDefault="00742145" w:rsidP="002274F1">
      <w:pPr>
        <w:tabs>
          <w:tab w:val="left" w:pos="993"/>
          <w:tab w:val="left" w:pos="1134"/>
        </w:tabs>
        <w:jc w:val="center"/>
        <w:rPr>
          <w:b/>
          <w:caps/>
          <w:szCs w:val="24"/>
        </w:rPr>
      </w:pPr>
      <w:r w:rsidRPr="004146C7">
        <w:rPr>
          <w:b/>
          <w:caps/>
          <w:szCs w:val="24"/>
        </w:rPr>
        <w:t>PREKIŲ KAINA</w:t>
      </w:r>
    </w:p>
    <w:p w14:paraId="0B48A0A9" w14:textId="77777777" w:rsidR="00742145" w:rsidRPr="004146C7" w:rsidRDefault="00742145" w:rsidP="002274F1">
      <w:pPr>
        <w:tabs>
          <w:tab w:val="left" w:pos="993"/>
          <w:tab w:val="left" w:pos="1134"/>
        </w:tabs>
        <w:rPr>
          <w:b/>
          <w:szCs w:val="24"/>
        </w:rPr>
      </w:pPr>
    </w:p>
    <w:tbl>
      <w:tblPr>
        <w:tblW w:w="9639" w:type="dxa"/>
        <w:tblInd w:w="-8" w:type="dxa"/>
        <w:tblLayout w:type="fixed"/>
        <w:tblCellMar>
          <w:left w:w="40" w:type="dxa"/>
          <w:right w:w="40" w:type="dxa"/>
        </w:tblCellMar>
        <w:tblLook w:val="04A0" w:firstRow="1" w:lastRow="0" w:firstColumn="1" w:lastColumn="0" w:noHBand="0" w:noVBand="1"/>
      </w:tblPr>
      <w:tblGrid>
        <w:gridCol w:w="709"/>
        <w:gridCol w:w="2977"/>
        <w:gridCol w:w="1701"/>
        <w:gridCol w:w="2126"/>
        <w:gridCol w:w="2126"/>
      </w:tblGrid>
      <w:tr w:rsidR="00742145" w:rsidRPr="004146C7" w14:paraId="587E3613" w14:textId="77777777" w:rsidTr="004146C7">
        <w:trPr>
          <w:trHeight w:val="1423"/>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483C4C" w14:textId="77777777" w:rsidR="00742145" w:rsidRPr="004146C7" w:rsidRDefault="00742145" w:rsidP="002274F1">
            <w:pPr>
              <w:shd w:val="clear" w:color="auto" w:fill="FFFFFF"/>
              <w:jc w:val="center"/>
              <w:rPr>
                <w:b/>
                <w:bCs/>
                <w:spacing w:val="-2"/>
                <w:szCs w:val="24"/>
              </w:rPr>
            </w:pPr>
            <w:r w:rsidRPr="004146C7">
              <w:rPr>
                <w:b/>
                <w:bCs/>
                <w:spacing w:val="-2"/>
                <w:szCs w:val="24"/>
              </w:rPr>
              <w:t>Eil. Nr.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3E25B1" w14:textId="77777777" w:rsidR="00742145" w:rsidRPr="004146C7" w:rsidRDefault="00742145" w:rsidP="002274F1">
            <w:pPr>
              <w:shd w:val="clear" w:color="auto" w:fill="FFFFFF"/>
              <w:jc w:val="center"/>
              <w:rPr>
                <w:b/>
                <w:bCs/>
                <w:spacing w:val="-1"/>
                <w:szCs w:val="24"/>
              </w:rPr>
            </w:pPr>
            <w:r w:rsidRPr="004146C7">
              <w:rPr>
                <w:b/>
                <w:bCs/>
                <w:spacing w:val="-2"/>
                <w:szCs w:val="24"/>
              </w:rPr>
              <w:t>Prekės pavadinimas</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D3901B2" w14:textId="77777777" w:rsidR="00742145" w:rsidRPr="004146C7" w:rsidRDefault="00742145" w:rsidP="002274F1">
            <w:pPr>
              <w:shd w:val="clear" w:color="auto" w:fill="FFFFFF"/>
              <w:jc w:val="center"/>
              <w:rPr>
                <w:b/>
                <w:bCs/>
                <w:szCs w:val="24"/>
              </w:rPr>
            </w:pPr>
            <w:r w:rsidRPr="004146C7">
              <w:rPr>
                <w:b/>
                <w:bCs/>
                <w:szCs w:val="24"/>
              </w:rPr>
              <w:t>Kiekis</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4F02D005" w14:textId="77777777" w:rsidR="00742145" w:rsidRPr="004146C7" w:rsidRDefault="00742145" w:rsidP="002274F1">
            <w:pPr>
              <w:shd w:val="clear" w:color="auto" w:fill="FFFFFF"/>
              <w:jc w:val="center"/>
              <w:rPr>
                <w:b/>
                <w:bCs/>
                <w:szCs w:val="24"/>
              </w:rPr>
            </w:pPr>
            <w:r w:rsidRPr="004146C7">
              <w:rPr>
                <w:b/>
                <w:bCs/>
                <w:szCs w:val="24"/>
              </w:rPr>
              <w:t>Viso kiekio</w:t>
            </w:r>
          </w:p>
          <w:p w14:paraId="39F33F29" w14:textId="77777777" w:rsidR="00742145" w:rsidRPr="004146C7" w:rsidRDefault="00742145" w:rsidP="002274F1">
            <w:pPr>
              <w:shd w:val="clear" w:color="auto" w:fill="FFFFFF"/>
              <w:jc w:val="center"/>
              <w:rPr>
                <w:b/>
                <w:szCs w:val="24"/>
              </w:rPr>
            </w:pPr>
            <w:r w:rsidRPr="004146C7">
              <w:rPr>
                <w:b/>
                <w:bCs/>
                <w:szCs w:val="24"/>
              </w:rPr>
              <w:t xml:space="preserve">nuomos kaina </w:t>
            </w:r>
            <w:r w:rsidRPr="004146C7">
              <w:rPr>
                <w:b/>
                <w:szCs w:val="24"/>
              </w:rPr>
              <w:t>Eur be PVM</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43CADE96" w14:textId="77777777" w:rsidR="00742145" w:rsidRPr="004146C7" w:rsidRDefault="00742145" w:rsidP="002274F1">
            <w:pPr>
              <w:shd w:val="clear" w:color="auto" w:fill="FFFFFF"/>
              <w:jc w:val="center"/>
              <w:rPr>
                <w:b/>
                <w:bCs/>
                <w:szCs w:val="24"/>
              </w:rPr>
            </w:pPr>
            <w:r w:rsidRPr="004146C7">
              <w:rPr>
                <w:b/>
                <w:bCs/>
                <w:szCs w:val="24"/>
              </w:rPr>
              <w:t>Viso kiekio</w:t>
            </w:r>
          </w:p>
          <w:p w14:paraId="58CA0066" w14:textId="77777777" w:rsidR="00742145" w:rsidRPr="004146C7" w:rsidRDefault="00742145" w:rsidP="002274F1">
            <w:pPr>
              <w:shd w:val="clear" w:color="auto" w:fill="FFFFFF"/>
              <w:jc w:val="center"/>
              <w:rPr>
                <w:b/>
                <w:bCs/>
                <w:szCs w:val="24"/>
              </w:rPr>
            </w:pPr>
            <w:r w:rsidRPr="004146C7">
              <w:rPr>
                <w:b/>
                <w:bCs/>
                <w:szCs w:val="24"/>
              </w:rPr>
              <w:t xml:space="preserve">nuomos kaina </w:t>
            </w:r>
            <w:r w:rsidRPr="004146C7">
              <w:rPr>
                <w:b/>
                <w:szCs w:val="24"/>
              </w:rPr>
              <w:t>Eur su PVM</w:t>
            </w:r>
            <w:r w:rsidRPr="004146C7" w:rsidDel="00822FAA">
              <w:rPr>
                <w:b/>
                <w:bCs/>
                <w:szCs w:val="24"/>
              </w:rPr>
              <w:t xml:space="preserve"> </w:t>
            </w:r>
          </w:p>
        </w:tc>
      </w:tr>
      <w:tr w:rsidR="00742145" w:rsidRPr="004146C7" w14:paraId="0183F85B" w14:textId="77777777" w:rsidTr="004146C7">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ED5BC1" w14:textId="77777777" w:rsidR="00742145" w:rsidRPr="004146C7" w:rsidRDefault="00742145" w:rsidP="002274F1">
            <w:pPr>
              <w:shd w:val="clear" w:color="auto" w:fill="FFFFFF"/>
              <w:jc w:val="center"/>
              <w:rPr>
                <w:b/>
                <w:bCs/>
                <w:spacing w:val="-2"/>
                <w:szCs w:val="24"/>
              </w:rPr>
            </w:pPr>
            <w:r w:rsidRPr="004146C7">
              <w:rPr>
                <w:b/>
                <w:bCs/>
                <w:spacing w:val="-2"/>
                <w:szCs w:val="24"/>
              </w:rPr>
              <w:t>I</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E5E7AF" w14:textId="77777777" w:rsidR="00742145" w:rsidRPr="004146C7" w:rsidRDefault="00742145" w:rsidP="002274F1">
            <w:pPr>
              <w:shd w:val="clear" w:color="auto" w:fill="FFFFFF"/>
              <w:jc w:val="center"/>
              <w:rPr>
                <w:b/>
                <w:bCs/>
                <w:spacing w:val="-2"/>
                <w:szCs w:val="24"/>
              </w:rPr>
            </w:pPr>
            <w:r w:rsidRPr="004146C7">
              <w:rPr>
                <w:b/>
                <w:bCs/>
                <w:spacing w:val="-2"/>
                <w:szCs w:val="24"/>
              </w:rPr>
              <w:t>II</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6F6060E" w14:textId="77777777" w:rsidR="00742145" w:rsidRPr="004146C7" w:rsidRDefault="00742145" w:rsidP="002274F1">
            <w:pPr>
              <w:shd w:val="clear" w:color="auto" w:fill="FFFFFF"/>
              <w:jc w:val="center"/>
              <w:rPr>
                <w:b/>
                <w:bCs/>
                <w:szCs w:val="24"/>
              </w:rPr>
            </w:pPr>
            <w:r w:rsidRPr="004146C7">
              <w:rPr>
                <w:b/>
                <w:bCs/>
                <w:szCs w:val="24"/>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532CFE" w14:textId="77777777" w:rsidR="00742145" w:rsidRPr="004146C7" w:rsidRDefault="00742145" w:rsidP="002274F1">
            <w:pPr>
              <w:shd w:val="clear" w:color="auto" w:fill="FFFFFF"/>
              <w:jc w:val="center"/>
              <w:rPr>
                <w:b/>
                <w:bCs/>
                <w:szCs w:val="24"/>
              </w:rPr>
            </w:pPr>
            <w:r w:rsidRPr="004146C7">
              <w:rPr>
                <w:b/>
                <w:bCs/>
                <w:szCs w:val="24"/>
              </w:rPr>
              <w:t>IV</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F1C0F3" w14:textId="77777777" w:rsidR="00742145" w:rsidRPr="004146C7" w:rsidRDefault="00742145" w:rsidP="002274F1">
            <w:pPr>
              <w:shd w:val="clear" w:color="auto" w:fill="FFFFFF"/>
              <w:jc w:val="center"/>
              <w:rPr>
                <w:b/>
                <w:bCs/>
                <w:szCs w:val="24"/>
              </w:rPr>
            </w:pPr>
            <w:r w:rsidRPr="004146C7">
              <w:rPr>
                <w:b/>
                <w:bCs/>
                <w:szCs w:val="24"/>
              </w:rPr>
              <w:t>V</w:t>
            </w:r>
          </w:p>
        </w:tc>
      </w:tr>
      <w:tr w:rsidR="00742145" w:rsidRPr="004146C7" w14:paraId="2A1DB9B8" w14:textId="77777777" w:rsidTr="004146C7">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EDB78E0" w14:textId="4BB48237" w:rsidR="00742145" w:rsidRPr="004146C7" w:rsidRDefault="00CF1824" w:rsidP="002274F1">
            <w:pPr>
              <w:shd w:val="clear" w:color="auto" w:fill="FFFFFF"/>
              <w:ind w:left="329"/>
              <w:jc w:val="left"/>
              <w:rPr>
                <w:bCs/>
                <w:szCs w:val="24"/>
              </w:rPr>
            </w:pPr>
            <w:r w:rsidRPr="004146C7">
              <w:rPr>
                <w:bCs/>
                <w:szCs w:val="24"/>
              </w:rPr>
              <w:t xml:space="preserve">1.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B8FD99" w14:textId="77777777" w:rsidR="00742145" w:rsidRPr="004146C7" w:rsidRDefault="00742145" w:rsidP="002274F1">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serverio licencijos  nuoma darbinei aplinkai</w:t>
            </w:r>
          </w:p>
          <w:p w14:paraId="47E59BD1" w14:textId="77777777" w:rsidR="00742145" w:rsidRPr="004146C7" w:rsidRDefault="00742145" w:rsidP="002274F1">
            <w:pPr>
              <w:shd w:val="clear" w:color="auto" w:fill="FFFFFF"/>
              <w:rPr>
                <w:szCs w:val="24"/>
              </w:rPr>
            </w:pPr>
            <w:r w:rsidRPr="004146C7">
              <w:rPr>
                <w:i/>
                <w:szCs w:val="24"/>
              </w:rPr>
              <w:t>(Nurodyti siūlomos licencijos pavadinimą)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35C0DBE" w14:textId="2EACAEB4" w:rsidR="00742145" w:rsidRPr="004146C7" w:rsidRDefault="00742145" w:rsidP="002274F1">
            <w:pPr>
              <w:shd w:val="clear" w:color="auto" w:fill="FFFFFF"/>
              <w:jc w:val="center"/>
              <w:rPr>
                <w:spacing w:val="7"/>
                <w:szCs w:val="24"/>
              </w:rPr>
            </w:pPr>
            <w:r w:rsidRPr="004146C7">
              <w:rPr>
                <w:szCs w:val="24"/>
              </w:rPr>
              <w:t>vnt.</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1D87E5F4" w14:textId="77777777" w:rsidR="00742145" w:rsidRPr="004146C7" w:rsidRDefault="00742145"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018D7066" w14:textId="77777777" w:rsidR="00742145" w:rsidRPr="004146C7" w:rsidRDefault="00742145" w:rsidP="002274F1">
            <w:pPr>
              <w:shd w:val="clear" w:color="auto" w:fill="FFFFFF"/>
              <w:jc w:val="center"/>
              <w:rPr>
                <w:spacing w:val="7"/>
                <w:szCs w:val="24"/>
              </w:rPr>
            </w:pPr>
          </w:p>
        </w:tc>
      </w:tr>
      <w:tr w:rsidR="00742145" w:rsidRPr="004146C7" w14:paraId="1BB03DB8" w14:textId="77777777" w:rsidTr="004146C7">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16A9851" w14:textId="5D60114C" w:rsidR="00742145" w:rsidRPr="004146C7" w:rsidRDefault="00CF1824" w:rsidP="002274F1">
            <w:pPr>
              <w:shd w:val="clear" w:color="auto" w:fill="FFFFFF"/>
              <w:ind w:left="329"/>
              <w:jc w:val="left"/>
              <w:rPr>
                <w:bCs/>
                <w:szCs w:val="24"/>
              </w:rPr>
            </w:pPr>
            <w:r w:rsidRPr="004146C7">
              <w:rPr>
                <w:bCs/>
                <w:szCs w:val="24"/>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016243EB" w14:textId="77777777" w:rsidR="00742145" w:rsidRPr="004146C7" w:rsidRDefault="00742145" w:rsidP="002274F1">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serverio licencijos  nuoma vystymo aplinkai</w:t>
            </w:r>
          </w:p>
          <w:p w14:paraId="31D43A21" w14:textId="77777777" w:rsidR="00742145" w:rsidRPr="004146C7" w:rsidRDefault="00742145" w:rsidP="002274F1">
            <w:pPr>
              <w:shd w:val="clear" w:color="auto" w:fill="FFFFFF"/>
              <w:rPr>
                <w:szCs w:val="24"/>
              </w:rPr>
            </w:pPr>
            <w:r w:rsidRPr="004146C7">
              <w:rPr>
                <w:i/>
                <w:szCs w:val="24"/>
              </w:rPr>
              <w:t>(Nurodyti siūlomos licencijos pavadinimą)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9ABE605" w14:textId="00D6C766" w:rsidR="00742145" w:rsidRPr="004146C7" w:rsidRDefault="00742145" w:rsidP="002274F1">
            <w:pPr>
              <w:jc w:val="center"/>
              <w:rPr>
                <w:szCs w:val="24"/>
              </w:rPr>
            </w:pPr>
            <w:r w:rsidRPr="004146C7">
              <w:rPr>
                <w:szCs w:val="24"/>
              </w:rPr>
              <w:t>vnt.</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42A40411" w14:textId="77777777" w:rsidR="00742145" w:rsidRPr="004146C7" w:rsidRDefault="00742145"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293CC722" w14:textId="77777777" w:rsidR="00742145" w:rsidRPr="004146C7" w:rsidRDefault="00742145" w:rsidP="002274F1">
            <w:pPr>
              <w:shd w:val="clear" w:color="auto" w:fill="FFFFFF"/>
              <w:jc w:val="center"/>
              <w:rPr>
                <w:spacing w:val="7"/>
                <w:szCs w:val="24"/>
              </w:rPr>
            </w:pPr>
          </w:p>
        </w:tc>
      </w:tr>
      <w:tr w:rsidR="00742145" w:rsidRPr="004146C7" w14:paraId="01350BE4" w14:textId="77777777" w:rsidTr="004146C7">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33C7191" w14:textId="3CE319B4" w:rsidR="00742145" w:rsidRPr="004146C7" w:rsidRDefault="00CF1824" w:rsidP="002274F1">
            <w:pPr>
              <w:shd w:val="clear" w:color="auto" w:fill="FFFFFF"/>
              <w:ind w:left="329"/>
              <w:jc w:val="left"/>
              <w:rPr>
                <w:bCs/>
                <w:szCs w:val="24"/>
              </w:rPr>
            </w:pPr>
            <w:r w:rsidRPr="004146C7">
              <w:rPr>
                <w:bCs/>
                <w:szCs w:val="24"/>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0DDAA95" w14:textId="77777777" w:rsidR="00742145" w:rsidRPr="004146C7" w:rsidRDefault="00742145" w:rsidP="002274F1">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 xml:space="preserve">naudotojo licencijos  nuoma </w:t>
            </w:r>
          </w:p>
          <w:p w14:paraId="62E5E6FA" w14:textId="77777777" w:rsidR="00742145" w:rsidRPr="004146C7" w:rsidRDefault="00742145" w:rsidP="002274F1">
            <w:pPr>
              <w:shd w:val="clear" w:color="auto" w:fill="FFFFFF"/>
              <w:rPr>
                <w:szCs w:val="24"/>
              </w:rPr>
            </w:pPr>
            <w:r w:rsidRPr="004146C7">
              <w:rPr>
                <w:i/>
                <w:szCs w:val="24"/>
              </w:rPr>
              <w:t>(Nurodyti siūlomos licencijos pavadinimą)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8DADE49" w14:textId="29E05D42" w:rsidR="00742145" w:rsidRPr="004146C7" w:rsidRDefault="003F46C1" w:rsidP="002274F1">
            <w:pPr>
              <w:pStyle w:val="ListParagraph"/>
              <w:numPr>
                <w:ilvl w:val="0"/>
                <w:numId w:val="31"/>
              </w:numPr>
              <w:jc w:val="center"/>
              <w:rPr>
                <w:szCs w:val="24"/>
              </w:rPr>
            </w:pPr>
            <w:r>
              <w:rPr>
                <w:szCs w:val="24"/>
              </w:rPr>
              <w:t>v</w:t>
            </w:r>
            <w:r w:rsidR="00742145" w:rsidRPr="004146C7">
              <w:rPr>
                <w:szCs w:val="24"/>
              </w:rPr>
              <w:t>nt.</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6F8E6BB6" w14:textId="77777777" w:rsidR="00742145" w:rsidRPr="004146C7" w:rsidRDefault="00742145" w:rsidP="002274F1">
            <w:pPr>
              <w:shd w:val="clear" w:color="auto" w:fill="FFFFFF"/>
              <w:jc w:val="center"/>
              <w:rPr>
                <w:spacing w:val="7"/>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45C7131D" w14:textId="77777777" w:rsidR="00742145" w:rsidRPr="004146C7" w:rsidRDefault="00742145" w:rsidP="002274F1">
            <w:pPr>
              <w:shd w:val="clear" w:color="auto" w:fill="FFFFFF"/>
              <w:jc w:val="center"/>
              <w:rPr>
                <w:spacing w:val="7"/>
                <w:szCs w:val="24"/>
              </w:rPr>
            </w:pPr>
          </w:p>
        </w:tc>
      </w:tr>
      <w:tr w:rsidR="00742145" w:rsidRPr="004146C7" w14:paraId="2E89C39C" w14:textId="77777777" w:rsidTr="004146C7">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B15E0D3" w14:textId="1D20B514" w:rsidR="00742145" w:rsidRPr="004146C7" w:rsidRDefault="00CF1824" w:rsidP="002274F1">
            <w:pPr>
              <w:shd w:val="clear" w:color="auto" w:fill="FFFFFF"/>
              <w:ind w:left="329"/>
              <w:jc w:val="left"/>
              <w:rPr>
                <w:bCs/>
                <w:szCs w:val="24"/>
              </w:rPr>
            </w:pPr>
            <w:r w:rsidRPr="004146C7">
              <w:rPr>
                <w:bCs/>
                <w:szCs w:val="24"/>
              </w:rPr>
              <w:t>4.</w:t>
            </w:r>
          </w:p>
        </w:tc>
        <w:tc>
          <w:tcPr>
            <w:tcW w:w="893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15EE4EE" w14:textId="0276CE58" w:rsidR="00742145" w:rsidRPr="004146C7" w:rsidRDefault="00742145" w:rsidP="002274F1">
            <w:pPr>
              <w:shd w:val="clear" w:color="auto" w:fill="FFFFFF"/>
              <w:rPr>
                <w:b/>
                <w:spacing w:val="7"/>
                <w:szCs w:val="24"/>
              </w:rPr>
            </w:pPr>
            <w:r w:rsidRPr="004146C7">
              <w:rPr>
                <w:b/>
                <w:spacing w:val="7"/>
                <w:szCs w:val="24"/>
              </w:rPr>
              <w:t xml:space="preserve">Bendra </w:t>
            </w:r>
            <w:r w:rsidR="009A19C7" w:rsidRPr="004146C7">
              <w:rPr>
                <w:b/>
                <w:spacing w:val="7"/>
                <w:szCs w:val="24"/>
              </w:rPr>
              <w:t xml:space="preserve">prekių </w:t>
            </w:r>
            <w:r w:rsidRPr="004146C7">
              <w:rPr>
                <w:b/>
                <w:spacing w:val="7"/>
                <w:szCs w:val="24"/>
              </w:rPr>
              <w:t>nuomos kaina, Eur be PVM</w:t>
            </w:r>
          </w:p>
          <w:p w14:paraId="70816197" w14:textId="32A0B695" w:rsidR="00742145" w:rsidRPr="004146C7" w:rsidRDefault="00742145" w:rsidP="002274F1">
            <w:pPr>
              <w:shd w:val="clear" w:color="auto" w:fill="FFFFFF"/>
              <w:rPr>
                <w:spacing w:val="7"/>
                <w:szCs w:val="24"/>
              </w:rPr>
            </w:pPr>
            <w:r w:rsidRPr="004146C7">
              <w:rPr>
                <w:spacing w:val="7"/>
                <w:szCs w:val="24"/>
              </w:rPr>
              <w:t>(I</w:t>
            </w:r>
            <w:r w:rsidRPr="004146C7">
              <w:rPr>
                <w:szCs w:val="24"/>
              </w:rPr>
              <w:t>V stulpelio eilučių suma</w:t>
            </w:r>
            <w:r w:rsidR="00C652C8">
              <w:rPr>
                <w:szCs w:val="24"/>
              </w:rPr>
              <w:t xml:space="preserve"> </w:t>
            </w:r>
            <w:r w:rsidR="00C652C8" w:rsidRPr="00C652C8">
              <w:rPr>
                <w:bCs/>
                <w:i/>
                <w:iCs/>
                <w:szCs w:val="24"/>
              </w:rPr>
              <w:t>(skaičiais ir žodžiais)</w:t>
            </w:r>
            <w:r w:rsidRPr="004146C7">
              <w:rPr>
                <w:spacing w:val="7"/>
                <w:szCs w:val="24"/>
              </w:rPr>
              <w:t>):</w:t>
            </w:r>
          </w:p>
        </w:tc>
      </w:tr>
      <w:tr w:rsidR="00742145" w:rsidRPr="004146C7" w14:paraId="2B7008D6" w14:textId="77777777" w:rsidTr="004146C7">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62204EC" w14:textId="711DBC18" w:rsidR="00742145" w:rsidRPr="004146C7" w:rsidRDefault="00CF1824" w:rsidP="002274F1">
            <w:pPr>
              <w:shd w:val="clear" w:color="auto" w:fill="FFFFFF"/>
              <w:ind w:left="329"/>
              <w:jc w:val="left"/>
              <w:rPr>
                <w:bCs/>
                <w:szCs w:val="24"/>
              </w:rPr>
            </w:pPr>
            <w:r w:rsidRPr="004146C7">
              <w:rPr>
                <w:bCs/>
                <w:szCs w:val="24"/>
              </w:rPr>
              <w:t>5.</w:t>
            </w:r>
          </w:p>
        </w:tc>
        <w:tc>
          <w:tcPr>
            <w:tcW w:w="893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223B5FE" w14:textId="13A93F63" w:rsidR="00742145" w:rsidRPr="004146C7" w:rsidRDefault="00742145" w:rsidP="002274F1">
            <w:pPr>
              <w:shd w:val="clear" w:color="auto" w:fill="FFFFFF"/>
              <w:rPr>
                <w:b/>
                <w:spacing w:val="7"/>
                <w:szCs w:val="24"/>
              </w:rPr>
            </w:pPr>
            <w:r w:rsidRPr="004146C7">
              <w:rPr>
                <w:b/>
                <w:spacing w:val="7"/>
                <w:szCs w:val="24"/>
              </w:rPr>
              <w:t xml:space="preserve">Bendra </w:t>
            </w:r>
            <w:r w:rsidR="009A19C7" w:rsidRPr="004146C7">
              <w:rPr>
                <w:b/>
                <w:spacing w:val="7"/>
                <w:szCs w:val="24"/>
              </w:rPr>
              <w:t xml:space="preserve">prekių </w:t>
            </w:r>
            <w:r w:rsidRPr="004146C7">
              <w:rPr>
                <w:b/>
                <w:spacing w:val="7"/>
                <w:szCs w:val="24"/>
              </w:rPr>
              <w:t>nuomos kaina, Eur su PVM</w:t>
            </w:r>
          </w:p>
          <w:p w14:paraId="7F09863F" w14:textId="3EB3CA28" w:rsidR="00742145" w:rsidRPr="004146C7" w:rsidRDefault="00742145" w:rsidP="002274F1">
            <w:pPr>
              <w:shd w:val="clear" w:color="auto" w:fill="FFFFFF"/>
              <w:rPr>
                <w:spacing w:val="7"/>
                <w:szCs w:val="24"/>
              </w:rPr>
            </w:pPr>
            <w:r w:rsidRPr="004146C7">
              <w:rPr>
                <w:spacing w:val="7"/>
                <w:szCs w:val="24"/>
              </w:rPr>
              <w:t>(</w:t>
            </w:r>
            <w:r w:rsidRPr="004146C7">
              <w:rPr>
                <w:szCs w:val="24"/>
              </w:rPr>
              <w:t>V stulpelio eilučių suma</w:t>
            </w:r>
            <w:r w:rsidR="00C652C8">
              <w:rPr>
                <w:szCs w:val="24"/>
              </w:rPr>
              <w:t xml:space="preserve"> </w:t>
            </w:r>
            <w:r w:rsidR="00C652C8" w:rsidRPr="002249D7">
              <w:rPr>
                <w:bCs/>
                <w:i/>
                <w:iCs/>
                <w:szCs w:val="24"/>
              </w:rPr>
              <w:t>(skaičiais ir žodžiais)</w:t>
            </w:r>
            <w:r w:rsidRPr="004146C7">
              <w:rPr>
                <w:spacing w:val="7"/>
                <w:szCs w:val="24"/>
              </w:rPr>
              <w:t>):</w:t>
            </w:r>
          </w:p>
        </w:tc>
      </w:tr>
    </w:tbl>
    <w:p w14:paraId="040FCD97" w14:textId="77777777" w:rsidR="00742145" w:rsidRPr="004146C7" w:rsidRDefault="00742145" w:rsidP="002274F1">
      <w:pPr>
        <w:tabs>
          <w:tab w:val="left" w:pos="993"/>
          <w:tab w:val="left" w:pos="1134"/>
        </w:tabs>
        <w:rPr>
          <w:b/>
          <w:szCs w:val="24"/>
        </w:rPr>
      </w:pPr>
    </w:p>
    <w:p w14:paraId="6D4ED725" w14:textId="77777777" w:rsidR="00742145" w:rsidRPr="004146C7" w:rsidRDefault="00742145" w:rsidP="002274F1">
      <w:pPr>
        <w:tabs>
          <w:tab w:val="left" w:pos="993"/>
          <w:tab w:val="left" w:pos="1134"/>
        </w:tabs>
        <w:rPr>
          <w:b/>
          <w:szCs w:val="24"/>
        </w:rPr>
      </w:pPr>
    </w:p>
    <w:tbl>
      <w:tblPr>
        <w:tblW w:w="10241" w:type="dxa"/>
        <w:tblInd w:w="108" w:type="dxa"/>
        <w:tblBorders>
          <w:insideH w:val="single" w:sz="4" w:space="0" w:color="auto"/>
        </w:tblBorders>
        <w:tblLook w:val="0000" w:firstRow="0" w:lastRow="0" w:firstColumn="0" w:lastColumn="0" w:noHBand="0" w:noVBand="0"/>
      </w:tblPr>
      <w:tblGrid>
        <w:gridCol w:w="5562"/>
        <w:gridCol w:w="4679"/>
      </w:tblGrid>
      <w:tr w:rsidR="00742145" w:rsidRPr="004146C7" w14:paraId="1C5EE636" w14:textId="77777777" w:rsidTr="00D43594">
        <w:tc>
          <w:tcPr>
            <w:tcW w:w="5562" w:type="dxa"/>
          </w:tcPr>
          <w:p w14:paraId="04A0969D" w14:textId="0ACF5ED7" w:rsidR="00742145" w:rsidRPr="004146C7" w:rsidRDefault="00D22A4B" w:rsidP="002274F1">
            <w:pPr>
              <w:tabs>
                <w:tab w:val="left" w:pos="1134"/>
              </w:tabs>
              <w:ind w:right="168"/>
              <w:rPr>
                <w:b/>
                <w:szCs w:val="24"/>
              </w:rPr>
            </w:pPr>
            <w:r w:rsidRPr="004146C7">
              <w:rPr>
                <w:b/>
                <w:szCs w:val="24"/>
              </w:rPr>
              <w:t>Pirkėjas/</w:t>
            </w:r>
            <w:r w:rsidR="00742145" w:rsidRPr="004146C7">
              <w:rPr>
                <w:b/>
                <w:szCs w:val="24"/>
              </w:rPr>
              <w:t>NMA</w:t>
            </w:r>
          </w:p>
          <w:p w14:paraId="1FBEB55E" w14:textId="77777777" w:rsidR="00742145" w:rsidRPr="004146C7" w:rsidRDefault="00742145" w:rsidP="002274F1">
            <w:pPr>
              <w:tabs>
                <w:tab w:val="left" w:pos="-88"/>
              </w:tabs>
              <w:ind w:right="-6"/>
              <w:rPr>
                <w:szCs w:val="24"/>
              </w:rPr>
            </w:pPr>
            <w:r w:rsidRPr="004146C7">
              <w:rPr>
                <w:szCs w:val="24"/>
              </w:rPr>
              <w:t>Pareigos</w:t>
            </w:r>
          </w:p>
          <w:p w14:paraId="31FBC353" w14:textId="6E36C9A6" w:rsidR="00742145" w:rsidRPr="004146C7" w:rsidRDefault="00742145" w:rsidP="002274F1">
            <w:pPr>
              <w:tabs>
                <w:tab w:val="left" w:pos="1134"/>
              </w:tabs>
              <w:rPr>
                <w:szCs w:val="24"/>
              </w:rPr>
            </w:pPr>
            <w:r w:rsidRPr="004146C7">
              <w:rPr>
                <w:szCs w:val="24"/>
              </w:rPr>
              <w:t>Vardas ir pavardė</w:t>
            </w:r>
          </w:p>
          <w:p w14:paraId="228105B8" w14:textId="77777777" w:rsidR="00742145" w:rsidRPr="004146C7" w:rsidRDefault="00742145" w:rsidP="002274F1">
            <w:pPr>
              <w:tabs>
                <w:tab w:val="left" w:pos="1134"/>
              </w:tabs>
              <w:jc w:val="right"/>
              <w:rPr>
                <w:szCs w:val="24"/>
              </w:rPr>
            </w:pPr>
          </w:p>
        </w:tc>
        <w:tc>
          <w:tcPr>
            <w:tcW w:w="4679" w:type="dxa"/>
          </w:tcPr>
          <w:p w14:paraId="4AC53105" w14:textId="77777777" w:rsidR="00742145" w:rsidRPr="004146C7" w:rsidRDefault="00742145" w:rsidP="002274F1">
            <w:pPr>
              <w:rPr>
                <w:b/>
                <w:szCs w:val="24"/>
              </w:rPr>
            </w:pPr>
            <w:r w:rsidRPr="004146C7">
              <w:rPr>
                <w:b/>
                <w:szCs w:val="24"/>
              </w:rPr>
              <w:t>Tiekėjas</w:t>
            </w:r>
          </w:p>
          <w:p w14:paraId="09F66A1B" w14:textId="77777777" w:rsidR="00742145" w:rsidRPr="004146C7" w:rsidRDefault="00742145" w:rsidP="002274F1">
            <w:pPr>
              <w:tabs>
                <w:tab w:val="left" w:pos="-88"/>
              </w:tabs>
              <w:ind w:right="-6"/>
              <w:rPr>
                <w:szCs w:val="24"/>
              </w:rPr>
            </w:pPr>
            <w:r w:rsidRPr="004146C7">
              <w:rPr>
                <w:szCs w:val="24"/>
              </w:rPr>
              <w:t>Pareigos</w:t>
            </w:r>
          </w:p>
          <w:p w14:paraId="421435C0" w14:textId="236769A8" w:rsidR="00742145" w:rsidRPr="004146C7" w:rsidRDefault="00742145" w:rsidP="002274F1">
            <w:pPr>
              <w:rPr>
                <w:szCs w:val="24"/>
              </w:rPr>
            </w:pPr>
            <w:r w:rsidRPr="004146C7">
              <w:rPr>
                <w:szCs w:val="24"/>
              </w:rPr>
              <w:t>Vardas ir pavardė</w:t>
            </w:r>
          </w:p>
        </w:tc>
      </w:tr>
    </w:tbl>
    <w:p w14:paraId="7FB268D3" w14:textId="77777777" w:rsidR="00742145" w:rsidRPr="004146C7" w:rsidRDefault="00742145" w:rsidP="002274F1">
      <w:pPr>
        <w:rPr>
          <w:szCs w:val="24"/>
        </w:rPr>
      </w:pPr>
    </w:p>
    <w:p w14:paraId="7A6C643B" w14:textId="77777777" w:rsidR="00742145" w:rsidRPr="004146C7" w:rsidRDefault="00742145" w:rsidP="002274F1">
      <w:pPr>
        <w:rPr>
          <w:szCs w:val="24"/>
        </w:rPr>
        <w:sectPr w:rsidR="00742145" w:rsidRPr="004146C7" w:rsidSect="00D43594">
          <w:pgSz w:w="11906" w:h="16838"/>
          <w:pgMar w:top="1134" w:right="566" w:bottom="1134" w:left="1701" w:header="709" w:footer="709" w:gutter="0"/>
          <w:pgNumType w:start="1"/>
          <w:cols w:space="708"/>
          <w:docGrid w:linePitch="360"/>
        </w:sectPr>
      </w:pPr>
    </w:p>
    <w:p w14:paraId="2B4E15C2" w14:textId="66F444EE" w:rsidR="00742145" w:rsidRPr="004146C7" w:rsidRDefault="00742145" w:rsidP="002274F1">
      <w:pPr>
        <w:ind w:left="6804"/>
        <w:rPr>
          <w:sz w:val="20"/>
        </w:rPr>
      </w:pPr>
      <w:r w:rsidRPr="004146C7">
        <w:rPr>
          <w:sz w:val="20"/>
        </w:rPr>
        <w:lastRenderedPageBreak/>
        <w:t>202</w:t>
      </w:r>
      <w:r w:rsidR="00D22A4B" w:rsidRPr="004146C7">
        <w:rPr>
          <w:sz w:val="20"/>
        </w:rPr>
        <w:t>5</w:t>
      </w:r>
      <w:r w:rsidRPr="004146C7">
        <w:rPr>
          <w:sz w:val="20"/>
        </w:rPr>
        <w:t xml:space="preserve"> m.                 d.</w:t>
      </w:r>
    </w:p>
    <w:p w14:paraId="6DA583B9" w14:textId="77777777" w:rsidR="00742145" w:rsidRPr="004146C7" w:rsidRDefault="00742145" w:rsidP="002274F1">
      <w:pPr>
        <w:ind w:left="6804"/>
        <w:rPr>
          <w:sz w:val="20"/>
        </w:rPr>
      </w:pPr>
      <w:r w:rsidRPr="004146C7">
        <w:rPr>
          <w:sz w:val="20"/>
        </w:rPr>
        <w:t xml:space="preserve">Paslaugų kūrimo ir eksploatavimo programinės įrangos nuomos sutarties Nr. VPS9-               </w:t>
      </w:r>
    </w:p>
    <w:p w14:paraId="01BB3EA8" w14:textId="77777777" w:rsidR="00742145" w:rsidRPr="004146C7" w:rsidRDefault="00742145" w:rsidP="002274F1">
      <w:pPr>
        <w:tabs>
          <w:tab w:val="left" w:pos="993"/>
          <w:tab w:val="left" w:pos="1134"/>
        </w:tabs>
        <w:ind w:left="6804"/>
        <w:rPr>
          <w:sz w:val="20"/>
        </w:rPr>
      </w:pPr>
      <w:bookmarkStart w:id="6" w:name="technine2pr"/>
      <w:r w:rsidRPr="004146C7">
        <w:rPr>
          <w:sz w:val="20"/>
        </w:rPr>
        <w:t>2 priedas</w:t>
      </w:r>
    </w:p>
    <w:bookmarkEnd w:id="6"/>
    <w:p w14:paraId="075F5C9F" w14:textId="77777777" w:rsidR="00742145" w:rsidRPr="004146C7" w:rsidRDefault="00742145" w:rsidP="002274F1">
      <w:pPr>
        <w:tabs>
          <w:tab w:val="left" w:pos="993"/>
          <w:tab w:val="left" w:pos="1134"/>
        </w:tabs>
        <w:ind w:left="709"/>
        <w:rPr>
          <w:szCs w:val="24"/>
        </w:rPr>
      </w:pPr>
    </w:p>
    <w:p w14:paraId="7070EBF8" w14:textId="77777777" w:rsidR="00742145" w:rsidRPr="004146C7" w:rsidRDefault="00742145" w:rsidP="002274F1">
      <w:pPr>
        <w:tabs>
          <w:tab w:val="left" w:pos="993"/>
          <w:tab w:val="left" w:pos="1134"/>
        </w:tabs>
        <w:jc w:val="center"/>
        <w:rPr>
          <w:b/>
          <w:bCs/>
          <w:szCs w:val="24"/>
        </w:rPr>
      </w:pPr>
      <w:r w:rsidRPr="004146C7">
        <w:rPr>
          <w:b/>
          <w:bCs/>
          <w:szCs w:val="24"/>
        </w:rPr>
        <w:t>TECHNINĖ SPECIFIKACIJA</w:t>
      </w:r>
    </w:p>
    <w:p w14:paraId="3719805F" w14:textId="77777777" w:rsidR="00742145" w:rsidRPr="004146C7" w:rsidRDefault="00742145" w:rsidP="002274F1">
      <w:pPr>
        <w:tabs>
          <w:tab w:val="left" w:pos="993"/>
          <w:tab w:val="left" w:pos="1134"/>
        </w:tabs>
        <w:ind w:left="709"/>
        <w:jc w:val="center"/>
        <w:rPr>
          <w:bCs/>
          <w:i/>
          <w:szCs w:val="24"/>
        </w:rPr>
      </w:pPr>
    </w:p>
    <w:p w14:paraId="685E8DCF" w14:textId="77777777" w:rsidR="00742145" w:rsidRPr="004146C7" w:rsidRDefault="00742145" w:rsidP="002274F1">
      <w:pPr>
        <w:pStyle w:val="ListParagraph"/>
        <w:numPr>
          <w:ilvl w:val="0"/>
          <w:numId w:val="20"/>
        </w:numPr>
        <w:tabs>
          <w:tab w:val="left" w:pos="568"/>
          <w:tab w:val="left" w:pos="851"/>
        </w:tabs>
        <w:ind w:left="0" w:firstLine="567"/>
        <w:rPr>
          <w:szCs w:val="24"/>
          <w:lang w:eastAsia="lt-LT"/>
        </w:rPr>
      </w:pPr>
      <w:bookmarkStart w:id="7" w:name="_Hlk509556115"/>
      <w:r w:rsidRPr="004146C7">
        <w:rPr>
          <w:szCs w:val="24"/>
          <w:lang w:eastAsia="lt-LT"/>
        </w:rPr>
        <w:t>Šiame priede pateikiami minimalūs reikalavimai, keliami norimoms nuomotis Prekėms (</w:t>
      </w:r>
      <w:r w:rsidRPr="004146C7">
        <w:rPr>
          <w:szCs w:val="24"/>
        </w:rPr>
        <w:t>programinės įrangos licencijoms)</w:t>
      </w:r>
      <w:r w:rsidRPr="004146C7">
        <w:rPr>
          <w:szCs w:val="24"/>
          <w:lang w:eastAsia="lt-LT"/>
        </w:rPr>
        <w:t xml:space="preserve">. </w:t>
      </w:r>
      <w:r w:rsidRPr="004146C7">
        <w:rPr>
          <w:szCs w:val="24"/>
        </w:rPr>
        <w:t>Programinės įrangos licencijų nuomos periodas</w:t>
      </w:r>
      <w:bookmarkEnd w:id="7"/>
      <w:r w:rsidRPr="004146C7">
        <w:rPr>
          <w:szCs w:val="24"/>
          <w:lang w:eastAsia="lt-LT"/>
        </w:rPr>
        <w:t xml:space="preserve">: </w:t>
      </w:r>
    </w:p>
    <w:tbl>
      <w:tblPr>
        <w:tblW w:w="9639" w:type="dxa"/>
        <w:tblInd w:w="-8" w:type="dxa"/>
        <w:tblLayout w:type="fixed"/>
        <w:tblCellMar>
          <w:left w:w="40" w:type="dxa"/>
          <w:right w:w="40" w:type="dxa"/>
        </w:tblCellMar>
        <w:tblLook w:val="04A0" w:firstRow="1" w:lastRow="0" w:firstColumn="1" w:lastColumn="0" w:noHBand="0" w:noVBand="1"/>
      </w:tblPr>
      <w:tblGrid>
        <w:gridCol w:w="426"/>
        <w:gridCol w:w="6095"/>
        <w:gridCol w:w="1134"/>
        <w:gridCol w:w="1984"/>
      </w:tblGrid>
      <w:tr w:rsidR="00742145" w:rsidRPr="004146C7" w14:paraId="40FF32CF" w14:textId="77777777" w:rsidTr="00D43594">
        <w:trPr>
          <w:trHeight w:val="779"/>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731B1D" w14:textId="77777777" w:rsidR="00742145" w:rsidRPr="004146C7" w:rsidRDefault="00742145" w:rsidP="002274F1">
            <w:pPr>
              <w:shd w:val="clear" w:color="auto" w:fill="FFFFFF"/>
              <w:jc w:val="center"/>
              <w:rPr>
                <w:b/>
                <w:bCs/>
                <w:spacing w:val="-2"/>
                <w:szCs w:val="24"/>
              </w:rPr>
            </w:pPr>
            <w:r w:rsidRPr="004146C7">
              <w:rPr>
                <w:b/>
                <w:bCs/>
                <w:spacing w:val="-2"/>
                <w:szCs w:val="24"/>
              </w:rPr>
              <w:t>Eil. Nr.</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E3E400" w14:textId="77777777" w:rsidR="00742145" w:rsidRPr="004146C7" w:rsidRDefault="00742145" w:rsidP="002274F1">
            <w:pPr>
              <w:shd w:val="clear" w:color="auto" w:fill="FFFFFF"/>
              <w:jc w:val="center"/>
              <w:rPr>
                <w:b/>
                <w:bCs/>
                <w:spacing w:val="-1"/>
                <w:szCs w:val="24"/>
              </w:rPr>
            </w:pPr>
            <w:r w:rsidRPr="004146C7">
              <w:rPr>
                <w:b/>
                <w:bCs/>
                <w:spacing w:val="-2"/>
                <w:szCs w:val="24"/>
              </w:rPr>
              <w:t>Prekės pavadinimas</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1AEC43D" w14:textId="77777777" w:rsidR="00742145" w:rsidRPr="004146C7" w:rsidRDefault="00742145" w:rsidP="002274F1">
            <w:pPr>
              <w:shd w:val="clear" w:color="auto" w:fill="FFFFFF"/>
              <w:jc w:val="center"/>
              <w:rPr>
                <w:b/>
                <w:bCs/>
                <w:szCs w:val="24"/>
              </w:rPr>
            </w:pPr>
            <w:r w:rsidRPr="004146C7">
              <w:rPr>
                <w:b/>
                <w:bCs/>
                <w:szCs w:val="24"/>
              </w:rPr>
              <w:t>Prekių kiekis</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8AB5C42" w14:textId="77777777" w:rsidR="00742145" w:rsidRPr="004146C7" w:rsidRDefault="00742145" w:rsidP="002274F1">
            <w:pPr>
              <w:shd w:val="clear" w:color="auto" w:fill="FFFFFF"/>
              <w:jc w:val="center"/>
              <w:rPr>
                <w:b/>
                <w:szCs w:val="24"/>
              </w:rPr>
            </w:pPr>
            <w:r w:rsidRPr="004146C7">
              <w:rPr>
                <w:b/>
                <w:bCs/>
                <w:szCs w:val="24"/>
              </w:rPr>
              <w:t>Nuomos periodas</w:t>
            </w:r>
          </w:p>
        </w:tc>
      </w:tr>
      <w:tr w:rsidR="00742145" w:rsidRPr="004146C7" w14:paraId="59488444"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4CF915" w14:textId="77777777" w:rsidR="00742145" w:rsidRPr="004146C7" w:rsidRDefault="00742145" w:rsidP="002274F1">
            <w:pPr>
              <w:shd w:val="clear" w:color="auto" w:fill="FFFFFF"/>
              <w:jc w:val="center"/>
              <w:rPr>
                <w:b/>
                <w:bCs/>
                <w:spacing w:val="-2"/>
                <w:szCs w:val="24"/>
              </w:rPr>
            </w:pPr>
            <w:r w:rsidRPr="004146C7">
              <w:rPr>
                <w:b/>
                <w:bCs/>
                <w:spacing w:val="-2"/>
                <w:szCs w:val="24"/>
              </w:rPr>
              <w:t>I</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FC51DA" w14:textId="77777777" w:rsidR="00742145" w:rsidRPr="004146C7" w:rsidRDefault="00742145" w:rsidP="002274F1">
            <w:pPr>
              <w:shd w:val="clear" w:color="auto" w:fill="FFFFFF"/>
              <w:jc w:val="center"/>
              <w:rPr>
                <w:b/>
                <w:bCs/>
                <w:spacing w:val="-2"/>
                <w:szCs w:val="24"/>
              </w:rPr>
            </w:pPr>
            <w:r w:rsidRPr="004146C7">
              <w:rPr>
                <w:b/>
                <w:bCs/>
                <w:spacing w:val="-2"/>
                <w:szCs w:val="24"/>
              </w:rPr>
              <w:t>II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2DCED04" w14:textId="77777777" w:rsidR="00742145" w:rsidRPr="004146C7" w:rsidRDefault="00742145" w:rsidP="002274F1">
            <w:pPr>
              <w:shd w:val="clear" w:color="auto" w:fill="FFFFFF"/>
              <w:jc w:val="center"/>
              <w:rPr>
                <w:b/>
                <w:bCs/>
                <w:szCs w:val="24"/>
              </w:rPr>
            </w:pPr>
            <w:r w:rsidRPr="004146C7">
              <w:rPr>
                <w:b/>
                <w:bCs/>
                <w:szCs w:val="24"/>
              </w:rPr>
              <w:t>III</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7D7D9C" w14:textId="77777777" w:rsidR="00742145" w:rsidRPr="004146C7" w:rsidRDefault="00742145" w:rsidP="002274F1">
            <w:pPr>
              <w:shd w:val="clear" w:color="auto" w:fill="FFFFFF"/>
              <w:jc w:val="center"/>
              <w:rPr>
                <w:b/>
                <w:bCs/>
                <w:szCs w:val="24"/>
              </w:rPr>
            </w:pPr>
            <w:r w:rsidRPr="004146C7">
              <w:rPr>
                <w:b/>
                <w:bCs/>
                <w:szCs w:val="24"/>
              </w:rPr>
              <w:t>IV</w:t>
            </w:r>
          </w:p>
        </w:tc>
      </w:tr>
      <w:tr w:rsidR="00742145" w:rsidRPr="004146C7" w14:paraId="12A4672A"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4E070031" w14:textId="77777777" w:rsidR="00742145" w:rsidRPr="004146C7" w:rsidRDefault="00742145" w:rsidP="002274F1">
            <w:pPr>
              <w:shd w:val="clear" w:color="auto" w:fill="FFFFFF"/>
              <w:jc w:val="center"/>
              <w:rPr>
                <w:bCs/>
                <w:szCs w:val="24"/>
              </w:rPr>
            </w:pPr>
            <w:r w:rsidRPr="004146C7">
              <w:rPr>
                <w:bCs/>
                <w:szCs w:val="24"/>
              </w:rPr>
              <w:t>1.</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9F2952" w14:textId="05911E75" w:rsidR="00742145" w:rsidRPr="004146C7" w:rsidRDefault="00742145" w:rsidP="002274F1">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serverio licencijos nuoma darbinei aplinkai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E01209B" w14:textId="77777777" w:rsidR="00742145" w:rsidRPr="004146C7" w:rsidRDefault="00742145" w:rsidP="002274F1">
            <w:pPr>
              <w:rPr>
                <w:szCs w:val="24"/>
              </w:rPr>
            </w:pPr>
            <w:r w:rsidRPr="004146C7">
              <w:rPr>
                <w:szCs w:val="24"/>
              </w:rPr>
              <w:t xml:space="preserve">1 vnt. </w:t>
            </w:r>
          </w:p>
          <w:p w14:paraId="6C4CB0D9" w14:textId="77777777" w:rsidR="00742145" w:rsidRPr="004146C7" w:rsidRDefault="00742145" w:rsidP="002274F1">
            <w:pPr>
              <w:rPr>
                <w:spacing w:val="7"/>
                <w:szCs w:val="24"/>
              </w:rPr>
            </w:pPr>
          </w:p>
        </w:tc>
        <w:tc>
          <w:tcPr>
            <w:tcW w:w="1984" w:type="dxa"/>
            <w:vMerge w:val="restart"/>
            <w:tcBorders>
              <w:top w:val="single" w:sz="6" w:space="0" w:color="auto"/>
              <w:left w:val="single" w:sz="6" w:space="0" w:color="auto"/>
              <w:right w:val="single" w:sz="6" w:space="0" w:color="auto"/>
            </w:tcBorders>
            <w:shd w:val="clear" w:color="auto" w:fill="FFFFFF"/>
            <w:vAlign w:val="center"/>
          </w:tcPr>
          <w:p w14:paraId="55296D2A" w14:textId="2B4A21AE" w:rsidR="00742145" w:rsidRPr="004146C7" w:rsidRDefault="00742145" w:rsidP="002274F1">
            <w:pPr>
              <w:shd w:val="clear" w:color="auto" w:fill="FFFFFF"/>
              <w:jc w:val="center"/>
              <w:rPr>
                <w:spacing w:val="7"/>
                <w:szCs w:val="24"/>
              </w:rPr>
            </w:pPr>
            <w:r w:rsidRPr="004146C7">
              <w:rPr>
                <w:spacing w:val="7"/>
                <w:szCs w:val="24"/>
              </w:rPr>
              <w:t>Nuo 202</w:t>
            </w:r>
            <w:r w:rsidR="00D22A4B" w:rsidRPr="004146C7">
              <w:rPr>
                <w:spacing w:val="7"/>
                <w:szCs w:val="24"/>
              </w:rPr>
              <w:t>6</w:t>
            </w:r>
            <w:r w:rsidRPr="004146C7">
              <w:rPr>
                <w:spacing w:val="7"/>
                <w:szCs w:val="24"/>
              </w:rPr>
              <w:t>-01-31</w:t>
            </w:r>
          </w:p>
          <w:p w14:paraId="314DD9AC" w14:textId="55FAEC5F" w:rsidR="00742145" w:rsidRPr="004146C7" w:rsidRDefault="00742145" w:rsidP="002274F1">
            <w:pPr>
              <w:shd w:val="clear" w:color="auto" w:fill="FFFFFF"/>
              <w:jc w:val="center"/>
              <w:rPr>
                <w:spacing w:val="7"/>
                <w:szCs w:val="24"/>
              </w:rPr>
            </w:pPr>
            <w:r w:rsidRPr="004146C7">
              <w:rPr>
                <w:spacing w:val="7"/>
                <w:szCs w:val="24"/>
              </w:rPr>
              <w:t>Iki 202</w:t>
            </w:r>
            <w:r w:rsidR="00D22A4B" w:rsidRPr="004146C7">
              <w:rPr>
                <w:spacing w:val="7"/>
                <w:szCs w:val="24"/>
              </w:rPr>
              <w:t>7</w:t>
            </w:r>
            <w:r w:rsidRPr="004146C7">
              <w:rPr>
                <w:spacing w:val="7"/>
                <w:szCs w:val="24"/>
              </w:rPr>
              <w:t>-01-30</w:t>
            </w:r>
          </w:p>
        </w:tc>
      </w:tr>
      <w:tr w:rsidR="00742145" w:rsidRPr="004146C7" w14:paraId="57031028"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48167B44" w14:textId="77777777" w:rsidR="00742145" w:rsidRPr="004146C7" w:rsidRDefault="00742145" w:rsidP="002274F1">
            <w:pPr>
              <w:shd w:val="clear" w:color="auto" w:fill="FFFFFF"/>
              <w:jc w:val="center"/>
              <w:rPr>
                <w:bCs/>
                <w:szCs w:val="24"/>
              </w:rPr>
            </w:pPr>
            <w:r w:rsidRPr="004146C7">
              <w:rPr>
                <w:bCs/>
                <w:szCs w:val="24"/>
              </w:rPr>
              <w:t>2.</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2183C4B5" w14:textId="164AE263" w:rsidR="00742145" w:rsidRPr="004146C7" w:rsidRDefault="00742145" w:rsidP="002274F1">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serverio licencijos nuoma vystymo aplinkai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71E27E6" w14:textId="77777777" w:rsidR="00742145" w:rsidRPr="004146C7" w:rsidRDefault="00742145" w:rsidP="002274F1">
            <w:pPr>
              <w:rPr>
                <w:szCs w:val="24"/>
              </w:rPr>
            </w:pPr>
            <w:r w:rsidRPr="004146C7">
              <w:rPr>
                <w:szCs w:val="24"/>
              </w:rPr>
              <w:t xml:space="preserve">1 vnt. </w:t>
            </w:r>
          </w:p>
          <w:p w14:paraId="3AED7BB8" w14:textId="77777777" w:rsidR="00742145" w:rsidRPr="004146C7" w:rsidRDefault="00742145" w:rsidP="002274F1">
            <w:pPr>
              <w:rPr>
                <w:szCs w:val="24"/>
              </w:rPr>
            </w:pPr>
          </w:p>
        </w:tc>
        <w:tc>
          <w:tcPr>
            <w:tcW w:w="1984" w:type="dxa"/>
            <w:vMerge/>
            <w:tcBorders>
              <w:left w:val="single" w:sz="6" w:space="0" w:color="auto"/>
              <w:right w:val="single" w:sz="6" w:space="0" w:color="auto"/>
            </w:tcBorders>
            <w:shd w:val="clear" w:color="auto" w:fill="FFFFFF"/>
            <w:vAlign w:val="center"/>
          </w:tcPr>
          <w:p w14:paraId="43B02187" w14:textId="77777777" w:rsidR="00742145" w:rsidRPr="004146C7" w:rsidRDefault="00742145" w:rsidP="002274F1">
            <w:pPr>
              <w:shd w:val="clear" w:color="auto" w:fill="FFFFFF"/>
              <w:jc w:val="center"/>
              <w:rPr>
                <w:spacing w:val="7"/>
                <w:szCs w:val="24"/>
              </w:rPr>
            </w:pPr>
          </w:p>
        </w:tc>
      </w:tr>
      <w:tr w:rsidR="00742145" w:rsidRPr="004146C7" w14:paraId="34C17862" w14:textId="77777777" w:rsidTr="00D43594">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14:paraId="2B8FBFC0" w14:textId="77777777" w:rsidR="00742145" w:rsidRPr="004146C7" w:rsidRDefault="00742145" w:rsidP="002274F1">
            <w:pPr>
              <w:shd w:val="clear" w:color="auto" w:fill="FFFFFF"/>
              <w:jc w:val="center"/>
              <w:rPr>
                <w:bCs/>
                <w:szCs w:val="24"/>
              </w:rPr>
            </w:pPr>
            <w:r w:rsidRPr="004146C7">
              <w:rPr>
                <w:bCs/>
                <w:szCs w:val="24"/>
              </w:rPr>
              <w:t>3.</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44BBEDD5" w14:textId="51DBBCB1" w:rsidR="00742145" w:rsidRPr="004146C7" w:rsidRDefault="00742145" w:rsidP="002274F1">
            <w:pPr>
              <w:shd w:val="clear" w:color="auto" w:fill="FFFFFF"/>
              <w:rPr>
                <w:szCs w:val="24"/>
              </w:rPr>
            </w:pPr>
            <w:r w:rsidRPr="004146C7">
              <w:rPr>
                <w:szCs w:val="24"/>
              </w:rPr>
              <w:t>Paslaugų kūrimo ir eksploatavimo programinės įrangos</w:t>
            </w:r>
            <w:r w:rsidRPr="004146C7" w:rsidDel="009B1AD5">
              <w:rPr>
                <w:szCs w:val="24"/>
              </w:rPr>
              <w:t xml:space="preserve"> </w:t>
            </w:r>
            <w:r w:rsidRPr="004146C7">
              <w:rPr>
                <w:szCs w:val="24"/>
              </w:rPr>
              <w:t xml:space="preserve">naudotojo licencijos nuoma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89FF059" w14:textId="77777777" w:rsidR="00742145" w:rsidRPr="004146C7" w:rsidRDefault="00742145" w:rsidP="002274F1">
            <w:pPr>
              <w:rPr>
                <w:szCs w:val="24"/>
              </w:rPr>
            </w:pPr>
            <w:r w:rsidRPr="004146C7">
              <w:rPr>
                <w:szCs w:val="24"/>
              </w:rPr>
              <w:t xml:space="preserve">10 vnt. </w:t>
            </w:r>
          </w:p>
        </w:tc>
        <w:tc>
          <w:tcPr>
            <w:tcW w:w="1984" w:type="dxa"/>
            <w:vMerge/>
            <w:tcBorders>
              <w:left w:val="single" w:sz="6" w:space="0" w:color="auto"/>
              <w:bottom w:val="single" w:sz="6" w:space="0" w:color="auto"/>
              <w:right w:val="single" w:sz="6" w:space="0" w:color="auto"/>
            </w:tcBorders>
            <w:shd w:val="clear" w:color="auto" w:fill="FFFFFF"/>
            <w:vAlign w:val="center"/>
          </w:tcPr>
          <w:p w14:paraId="2AD47CB8" w14:textId="77777777" w:rsidR="00742145" w:rsidRPr="004146C7" w:rsidRDefault="00742145" w:rsidP="002274F1">
            <w:pPr>
              <w:shd w:val="clear" w:color="auto" w:fill="FFFFFF"/>
              <w:jc w:val="center"/>
              <w:rPr>
                <w:spacing w:val="7"/>
                <w:szCs w:val="24"/>
              </w:rPr>
            </w:pPr>
          </w:p>
        </w:tc>
      </w:tr>
    </w:tbl>
    <w:p w14:paraId="7D3423C3" w14:textId="77777777" w:rsidR="00742145" w:rsidRPr="004146C7" w:rsidRDefault="00742145" w:rsidP="002274F1">
      <w:pPr>
        <w:tabs>
          <w:tab w:val="left" w:pos="568"/>
          <w:tab w:val="left" w:pos="851"/>
        </w:tabs>
        <w:rPr>
          <w:szCs w:val="24"/>
          <w:lang w:eastAsia="lt-LT"/>
        </w:rPr>
      </w:pPr>
    </w:p>
    <w:p w14:paraId="544CD9B6" w14:textId="77777777" w:rsidR="00742145" w:rsidRPr="004146C7" w:rsidRDefault="00742145" w:rsidP="002274F1">
      <w:pPr>
        <w:pStyle w:val="ListParagraph"/>
        <w:numPr>
          <w:ilvl w:val="0"/>
          <w:numId w:val="20"/>
        </w:numPr>
        <w:tabs>
          <w:tab w:val="left" w:pos="709"/>
        </w:tabs>
        <w:ind w:left="0" w:firstLine="567"/>
        <w:rPr>
          <w:szCs w:val="24"/>
        </w:rPr>
      </w:pPr>
      <w:r w:rsidRPr="004146C7">
        <w:rPr>
          <w:szCs w:val="24"/>
        </w:rPr>
        <w:t>Reikalavimai programinei įrangai: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94"/>
        <w:gridCol w:w="4394"/>
        <w:gridCol w:w="2131"/>
      </w:tblGrid>
      <w:tr w:rsidR="00742145" w:rsidRPr="004146C7" w14:paraId="1AEF3871" w14:textId="77777777" w:rsidTr="00C652C8">
        <w:tc>
          <w:tcPr>
            <w:tcW w:w="720" w:type="dxa"/>
            <w:tcBorders>
              <w:top w:val="single" w:sz="4" w:space="0" w:color="auto"/>
              <w:left w:val="single" w:sz="4" w:space="0" w:color="auto"/>
              <w:bottom w:val="single" w:sz="4" w:space="0" w:color="auto"/>
              <w:right w:val="single" w:sz="4" w:space="0" w:color="auto"/>
            </w:tcBorders>
            <w:vAlign w:val="center"/>
            <w:hideMark/>
          </w:tcPr>
          <w:p w14:paraId="23490E49" w14:textId="77777777" w:rsidR="00742145" w:rsidRPr="004146C7" w:rsidRDefault="00742145" w:rsidP="002274F1">
            <w:pPr>
              <w:ind w:left="58" w:right="57"/>
              <w:jc w:val="center"/>
              <w:rPr>
                <w:b/>
                <w:bCs/>
                <w:color w:val="000000"/>
                <w:spacing w:val="-2"/>
                <w:szCs w:val="24"/>
              </w:rPr>
            </w:pPr>
            <w:r w:rsidRPr="004146C7">
              <w:rPr>
                <w:b/>
                <w:bCs/>
                <w:color w:val="000000"/>
                <w:spacing w:val="-2"/>
                <w:szCs w:val="24"/>
              </w:rPr>
              <w:t>Eil. Nr.</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4B5C0F7" w14:textId="77777777" w:rsidR="00742145" w:rsidRPr="004146C7" w:rsidRDefault="00742145" w:rsidP="002274F1">
            <w:pPr>
              <w:ind w:left="57" w:right="57"/>
              <w:jc w:val="center"/>
              <w:rPr>
                <w:b/>
                <w:snapToGrid w:val="0"/>
                <w:szCs w:val="24"/>
              </w:rPr>
            </w:pPr>
            <w:r w:rsidRPr="004146C7">
              <w:rPr>
                <w:b/>
                <w:bCs/>
                <w:color w:val="000000"/>
                <w:spacing w:val="-2"/>
                <w:szCs w:val="24"/>
              </w:rPr>
              <w:t>Parametro pavadinimas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BB89149" w14:textId="77777777" w:rsidR="00742145" w:rsidRPr="004146C7" w:rsidRDefault="00742145" w:rsidP="002274F1">
            <w:pPr>
              <w:ind w:left="57" w:right="57"/>
              <w:jc w:val="center"/>
              <w:rPr>
                <w:b/>
                <w:snapToGrid w:val="0"/>
                <w:szCs w:val="24"/>
              </w:rPr>
            </w:pPr>
            <w:r w:rsidRPr="004146C7">
              <w:rPr>
                <w:b/>
                <w:bCs/>
                <w:color w:val="000000"/>
                <w:spacing w:val="-1"/>
                <w:szCs w:val="24"/>
              </w:rPr>
              <w:t>Minimalūs reikalavimai (galima siūlyti ir su geresniais duomenimis)</w:t>
            </w:r>
          </w:p>
        </w:tc>
        <w:tc>
          <w:tcPr>
            <w:tcW w:w="2131" w:type="dxa"/>
            <w:tcBorders>
              <w:top w:val="single" w:sz="4" w:space="0" w:color="auto"/>
              <w:left w:val="single" w:sz="4" w:space="0" w:color="auto"/>
              <w:bottom w:val="single" w:sz="4" w:space="0" w:color="auto"/>
              <w:right w:val="single" w:sz="4" w:space="0" w:color="auto"/>
            </w:tcBorders>
            <w:vAlign w:val="center"/>
          </w:tcPr>
          <w:p w14:paraId="42AA50EC" w14:textId="77777777" w:rsidR="00742145" w:rsidRPr="004146C7" w:rsidRDefault="00742145" w:rsidP="002274F1">
            <w:pPr>
              <w:ind w:left="57" w:right="57"/>
              <w:jc w:val="center"/>
              <w:rPr>
                <w:b/>
                <w:bCs/>
                <w:color w:val="000000"/>
                <w:spacing w:val="-1"/>
                <w:szCs w:val="24"/>
              </w:rPr>
            </w:pPr>
            <w:r w:rsidRPr="004146C7">
              <w:rPr>
                <w:b/>
                <w:bCs/>
                <w:color w:val="000000"/>
                <w:spacing w:val="-1"/>
                <w:szCs w:val="24"/>
              </w:rPr>
              <w:t>Tiekėjo siūlomi parametrai</w:t>
            </w:r>
          </w:p>
        </w:tc>
      </w:tr>
      <w:tr w:rsidR="00742145" w:rsidRPr="004146C7" w14:paraId="5DAA60FE" w14:textId="77777777" w:rsidTr="00C652C8">
        <w:tc>
          <w:tcPr>
            <w:tcW w:w="720" w:type="dxa"/>
            <w:tcBorders>
              <w:top w:val="single" w:sz="4" w:space="0" w:color="auto"/>
              <w:left w:val="single" w:sz="4" w:space="0" w:color="auto"/>
              <w:bottom w:val="single" w:sz="4" w:space="0" w:color="auto"/>
              <w:right w:val="single" w:sz="4" w:space="0" w:color="auto"/>
            </w:tcBorders>
            <w:vAlign w:val="center"/>
          </w:tcPr>
          <w:p w14:paraId="6654FE32" w14:textId="77777777" w:rsidR="00742145" w:rsidRPr="004146C7" w:rsidRDefault="00742145" w:rsidP="002274F1">
            <w:pPr>
              <w:pStyle w:val="CommentText"/>
              <w:numPr>
                <w:ilvl w:val="0"/>
                <w:numId w:val="23"/>
              </w:numPr>
              <w:tabs>
                <w:tab w:val="left" w:pos="252"/>
              </w:tabs>
              <w:ind w:right="57"/>
              <w:jc w:val="center"/>
              <w:rPr>
                <w:sz w:val="24"/>
                <w:szCs w:val="24"/>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65A8B860" w14:textId="77777777" w:rsidR="00742145" w:rsidRPr="004146C7" w:rsidRDefault="00742145" w:rsidP="002274F1">
            <w:pPr>
              <w:pStyle w:val="CommentText"/>
              <w:rPr>
                <w:sz w:val="24"/>
                <w:szCs w:val="24"/>
              </w:rPr>
            </w:pPr>
            <w:r w:rsidRPr="004146C7">
              <w:rPr>
                <w:sz w:val="24"/>
                <w:szCs w:val="24"/>
              </w:rPr>
              <w:t>Įmonė gamintoja, licencijos pavadinimas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4B63084" w14:textId="77777777" w:rsidR="00742145" w:rsidRPr="004146C7" w:rsidRDefault="00742145" w:rsidP="002274F1">
            <w:pPr>
              <w:rPr>
                <w:szCs w:val="24"/>
              </w:rPr>
            </w:pPr>
            <w:r w:rsidRPr="004146C7">
              <w:rPr>
                <w:szCs w:val="24"/>
              </w:rPr>
              <w:t>Nurodyti</w:t>
            </w:r>
          </w:p>
        </w:tc>
        <w:tc>
          <w:tcPr>
            <w:tcW w:w="2131" w:type="dxa"/>
            <w:tcBorders>
              <w:top w:val="single" w:sz="4" w:space="0" w:color="auto"/>
              <w:left w:val="single" w:sz="4" w:space="0" w:color="auto"/>
              <w:bottom w:val="single" w:sz="4" w:space="0" w:color="auto"/>
              <w:right w:val="single" w:sz="4" w:space="0" w:color="auto"/>
            </w:tcBorders>
            <w:vAlign w:val="center"/>
          </w:tcPr>
          <w:p w14:paraId="2C6FF22D" w14:textId="77777777" w:rsidR="00742145" w:rsidRPr="004146C7" w:rsidRDefault="00742145" w:rsidP="002274F1">
            <w:pPr>
              <w:rPr>
                <w:szCs w:val="24"/>
              </w:rPr>
            </w:pPr>
          </w:p>
        </w:tc>
      </w:tr>
      <w:tr w:rsidR="00742145" w:rsidRPr="004146C7" w14:paraId="0050666C" w14:textId="77777777" w:rsidTr="00C652C8">
        <w:tc>
          <w:tcPr>
            <w:tcW w:w="720" w:type="dxa"/>
            <w:tcBorders>
              <w:top w:val="single" w:sz="4" w:space="0" w:color="auto"/>
              <w:left w:val="single" w:sz="4" w:space="0" w:color="auto"/>
              <w:bottom w:val="single" w:sz="4" w:space="0" w:color="auto"/>
              <w:right w:val="single" w:sz="4" w:space="0" w:color="auto"/>
            </w:tcBorders>
            <w:vAlign w:val="center"/>
          </w:tcPr>
          <w:p w14:paraId="6C57D666" w14:textId="77777777" w:rsidR="00742145" w:rsidRPr="004146C7" w:rsidRDefault="00742145" w:rsidP="002274F1">
            <w:pPr>
              <w:pStyle w:val="CommentText"/>
              <w:numPr>
                <w:ilvl w:val="0"/>
                <w:numId w:val="23"/>
              </w:numPr>
              <w:tabs>
                <w:tab w:val="left" w:pos="252"/>
              </w:tabs>
              <w:ind w:left="58" w:right="57" w:firstLine="0"/>
              <w:jc w:val="center"/>
              <w:rPr>
                <w:sz w:val="24"/>
                <w:szCs w:val="24"/>
              </w:rPr>
            </w:pPr>
          </w:p>
        </w:tc>
        <w:tc>
          <w:tcPr>
            <w:tcW w:w="2394" w:type="dxa"/>
            <w:tcBorders>
              <w:top w:val="single" w:sz="4" w:space="0" w:color="auto"/>
              <w:left w:val="single" w:sz="4" w:space="0" w:color="auto"/>
              <w:bottom w:val="single" w:sz="4" w:space="0" w:color="auto"/>
              <w:right w:val="single" w:sz="4" w:space="0" w:color="auto"/>
            </w:tcBorders>
            <w:vAlign w:val="center"/>
          </w:tcPr>
          <w:p w14:paraId="00C8F700" w14:textId="77777777" w:rsidR="00742145" w:rsidRPr="004146C7" w:rsidRDefault="00742145" w:rsidP="002274F1">
            <w:pPr>
              <w:pStyle w:val="CommentText"/>
              <w:rPr>
                <w:sz w:val="24"/>
                <w:szCs w:val="24"/>
              </w:rPr>
            </w:pPr>
            <w:r w:rsidRPr="004146C7">
              <w:rPr>
                <w:sz w:val="24"/>
                <w:szCs w:val="24"/>
              </w:rPr>
              <w:t>Licencijų kiekis ir tipas</w:t>
            </w:r>
          </w:p>
        </w:tc>
        <w:tc>
          <w:tcPr>
            <w:tcW w:w="4394" w:type="dxa"/>
            <w:tcBorders>
              <w:top w:val="single" w:sz="4" w:space="0" w:color="auto"/>
              <w:left w:val="single" w:sz="4" w:space="0" w:color="auto"/>
              <w:bottom w:val="single" w:sz="4" w:space="0" w:color="auto"/>
              <w:right w:val="single" w:sz="4" w:space="0" w:color="auto"/>
            </w:tcBorders>
            <w:vAlign w:val="center"/>
          </w:tcPr>
          <w:p w14:paraId="38B87CDD" w14:textId="77777777" w:rsidR="00742145" w:rsidRPr="004146C7" w:rsidRDefault="00742145" w:rsidP="002274F1">
            <w:pPr>
              <w:rPr>
                <w:szCs w:val="24"/>
              </w:rPr>
            </w:pPr>
            <w:r w:rsidRPr="004146C7">
              <w:rPr>
                <w:szCs w:val="24"/>
              </w:rPr>
              <w:t>1 vnt. serverio licencija darbinei aplinkai (</w:t>
            </w:r>
            <w:r w:rsidRPr="004146C7">
              <w:rPr>
                <w:color w:val="000000"/>
                <w:szCs w:val="24"/>
              </w:rPr>
              <w:t>leidžia naudoti bent 30 000 aktyvių procesų per metus</w:t>
            </w:r>
            <w:r w:rsidRPr="004146C7">
              <w:rPr>
                <w:szCs w:val="24"/>
              </w:rPr>
              <w:t>)</w:t>
            </w:r>
          </w:p>
          <w:p w14:paraId="189AF72A" w14:textId="77777777" w:rsidR="00742145" w:rsidRPr="004146C7" w:rsidRDefault="00742145" w:rsidP="002274F1">
            <w:pPr>
              <w:rPr>
                <w:szCs w:val="24"/>
              </w:rPr>
            </w:pPr>
            <w:r w:rsidRPr="004146C7">
              <w:rPr>
                <w:szCs w:val="24"/>
              </w:rPr>
              <w:t>1 vnt. serverio licencija vystymo aplinkai (</w:t>
            </w:r>
            <w:r w:rsidRPr="004146C7">
              <w:rPr>
                <w:color w:val="000000"/>
                <w:szCs w:val="24"/>
              </w:rPr>
              <w:t>leidžia naudoti bent 30 000 aktyvių procesų per metus</w:t>
            </w:r>
            <w:r w:rsidRPr="004146C7">
              <w:rPr>
                <w:szCs w:val="24"/>
              </w:rPr>
              <w:t>)</w:t>
            </w:r>
          </w:p>
          <w:p w14:paraId="0C08D323" w14:textId="77777777" w:rsidR="00742145" w:rsidRPr="004146C7" w:rsidRDefault="00742145" w:rsidP="002274F1">
            <w:pPr>
              <w:rPr>
                <w:szCs w:val="24"/>
              </w:rPr>
            </w:pPr>
            <w:r w:rsidRPr="004146C7">
              <w:rPr>
                <w:szCs w:val="24"/>
              </w:rPr>
              <w:t>10 vnt. naudotojo licencijų</w:t>
            </w:r>
          </w:p>
        </w:tc>
        <w:tc>
          <w:tcPr>
            <w:tcW w:w="2131" w:type="dxa"/>
            <w:tcBorders>
              <w:top w:val="single" w:sz="4" w:space="0" w:color="auto"/>
              <w:left w:val="single" w:sz="4" w:space="0" w:color="auto"/>
              <w:bottom w:val="single" w:sz="4" w:space="0" w:color="auto"/>
              <w:right w:val="single" w:sz="4" w:space="0" w:color="auto"/>
            </w:tcBorders>
            <w:vAlign w:val="center"/>
          </w:tcPr>
          <w:p w14:paraId="4998A721" w14:textId="77777777" w:rsidR="00742145" w:rsidRPr="004146C7" w:rsidRDefault="00742145" w:rsidP="002274F1">
            <w:pPr>
              <w:rPr>
                <w:szCs w:val="24"/>
              </w:rPr>
            </w:pPr>
          </w:p>
        </w:tc>
      </w:tr>
      <w:tr w:rsidR="00742145" w:rsidRPr="004146C7" w14:paraId="7C76CF6E" w14:textId="77777777" w:rsidTr="00C652C8">
        <w:tc>
          <w:tcPr>
            <w:tcW w:w="720" w:type="dxa"/>
            <w:tcBorders>
              <w:top w:val="single" w:sz="4" w:space="0" w:color="auto"/>
              <w:left w:val="single" w:sz="4" w:space="0" w:color="auto"/>
              <w:bottom w:val="single" w:sz="4" w:space="0" w:color="auto"/>
              <w:right w:val="single" w:sz="4" w:space="0" w:color="auto"/>
            </w:tcBorders>
            <w:vAlign w:val="center"/>
          </w:tcPr>
          <w:p w14:paraId="2775F103" w14:textId="77777777" w:rsidR="00742145" w:rsidRPr="004146C7" w:rsidRDefault="00742145" w:rsidP="002274F1">
            <w:pPr>
              <w:pStyle w:val="CommentText"/>
              <w:numPr>
                <w:ilvl w:val="0"/>
                <w:numId w:val="23"/>
              </w:numPr>
              <w:tabs>
                <w:tab w:val="left" w:pos="252"/>
              </w:tabs>
              <w:ind w:left="58" w:right="57" w:firstLine="0"/>
              <w:jc w:val="center"/>
              <w:rPr>
                <w:sz w:val="24"/>
                <w:szCs w:val="24"/>
              </w:rPr>
            </w:pPr>
          </w:p>
        </w:tc>
        <w:tc>
          <w:tcPr>
            <w:tcW w:w="2394" w:type="dxa"/>
            <w:tcBorders>
              <w:top w:val="single" w:sz="4" w:space="0" w:color="auto"/>
              <w:left w:val="single" w:sz="4" w:space="0" w:color="auto"/>
              <w:bottom w:val="single" w:sz="4" w:space="0" w:color="auto"/>
              <w:right w:val="single" w:sz="4" w:space="0" w:color="auto"/>
            </w:tcBorders>
            <w:vAlign w:val="center"/>
          </w:tcPr>
          <w:p w14:paraId="72ABC745" w14:textId="77777777" w:rsidR="00742145" w:rsidRPr="004146C7" w:rsidRDefault="00742145" w:rsidP="002274F1">
            <w:pPr>
              <w:pStyle w:val="CommentText"/>
              <w:rPr>
                <w:sz w:val="24"/>
                <w:szCs w:val="24"/>
              </w:rPr>
            </w:pPr>
            <w:r w:rsidRPr="004146C7">
              <w:rPr>
                <w:sz w:val="24"/>
                <w:szCs w:val="24"/>
              </w:rPr>
              <w:t>Funkcionalumas, suderinamumas</w:t>
            </w:r>
          </w:p>
        </w:tc>
        <w:tc>
          <w:tcPr>
            <w:tcW w:w="4394" w:type="dxa"/>
            <w:tcBorders>
              <w:top w:val="single" w:sz="4" w:space="0" w:color="auto"/>
              <w:left w:val="single" w:sz="4" w:space="0" w:color="auto"/>
              <w:bottom w:val="single" w:sz="4" w:space="0" w:color="auto"/>
              <w:right w:val="single" w:sz="4" w:space="0" w:color="auto"/>
            </w:tcBorders>
            <w:vAlign w:val="center"/>
          </w:tcPr>
          <w:p w14:paraId="43089FB9" w14:textId="77777777" w:rsidR="00742145" w:rsidRPr="004146C7" w:rsidRDefault="00742145" w:rsidP="002274F1">
            <w:pPr>
              <w:keepNext/>
              <w:keepLines/>
              <w:tabs>
                <w:tab w:val="left" w:pos="431"/>
                <w:tab w:val="left" w:pos="1276"/>
                <w:tab w:val="left" w:pos="1560"/>
              </w:tabs>
              <w:ind w:right="132"/>
              <w:rPr>
                <w:b/>
                <w:szCs w:val="24"/>
              </w:rPr>
            </w:pPr>
            <w:r w:rsidRPr="004146C7">
              <w:rPr>
                <w:szCs w:val="24"/>
              </w:rPr>
              <w:t>Programinė įranga privalo užtikrinti informacinių sistemų, portalų paslaugų kūrimo ir eksploatavimo funkcionalumą, apimantį procesų dizainą, administravimą, vykdymą.</w:t>
            </w:r>
          </w:p>
          <w:p w14:paraId="3CE44736" w14:textId="77777777" w:rsidR="00742145" w:rsidRPr="004146C7" w:rsidRDefault="00742145" w:rsidP="002274F1">
            <w:pPr>
              <w:keepNext/>
              <w:keepLines/>
              <w:tabs>
                <w:tab w:val="left" w:pos="431"/>
                <w:tab w:val="left" w:pos="1276"/>
                <w:tab w:val="left" w:pos="1560"/>
              </w:tabs>
              <w:ind w:right="132"/>
              <w:rPr>
                <w:b/>
                <w:szCs w:val="24"/>
              </w:rPr>
            </w:pPr>
            <w:r w:rsidRPr="004146C7">
              <w:rPr>
                <w:b/>
                <w:szCs w:val="24"/>
              </w:rPr>
              <w:t xml:space="preserve">Programinės įrangos funkcionalumas turi būti analogiškas arba geresnis nei </w:t>
            </w:r>
            <w:proofErr w:type="spellStart"/>
            <w:r w:rsidRPr="004146C7">
              <w:rPr>
                <w:b/>
                <w:szCs w:val="24"/>
              </w:rPr>
              <w:t>Bonita</w:t>
            </w:r>
            <w:proofErr w:type="spellEnd"/>
            <w:r w:rsidRPr="004146C7">
              <w:rPr>
                <w:b/>
                <w:szCs w:val="24"/>
              </w:rPr>
              <w:t xml:space="preserve"> Server (</w:t>
            </w:r>
            <w:proofErr w:type="spellStart"/>
            <w:r w:rsidRPr="004146C7">
              <w:rPr>
                <w:b/>
                <w:szCs w:val="24"/>
              </w:rPr>
              <w:t>Bonita</w:t>
            </w:r>
            <w:proofErr w:type="spellEnd"/>
            <w:r w:rsidRPr="004146C7">
              <w:rPr>
                <w:b/>
                <w:szCs w:val="24"/>
              </w:rPr>
              <w:t xml:space="preserve"> </w:t>
            </w:r>
            <w:proofErr w:type="spellStart"/>
            <w:r w:rsidRPr="004146C7">
              <w:rPr>
                <w:b/>
                <w:szCs w:val="24"/>
              </w:rPr>
              <w:t>Runtime</w:t>
            </w:r>
            <w:proofErr w:type="spellEnd"/>
            <w:r w:rsidRPr="004146C7">
              <w:rPr>
                <w:b/>
                <w:szCs w:val="24"/>
              </w:rPr>
              <w:t xml:space="preserve">) ir </w:t>
            </w:r>
            <w:proofErr w:type="spellStart"/>
            <w:r w:rsidRPr="004146C7">
              <w:rPr>
                <w:b/>
                <w:szCs w:val="24"/>
              </w:rPr>
              <w:t>Bonita</w:t>
            </w:r>
            <w:proofErr w:type="spellEnd"/>
            <w:r w:rsidRPr="004146C7">
              <w:rPr>
                <w:b/>
                <w:szCs w:val="24"/>
              </w:rPr>
              <w:t xml:space="preserve"> Studio programinės įrangos visas užtikrinamas funkcionalumas.</w:t>
            </w:r>
          </w:p>
          <w:p w14:paraId="1C8CB5A4" w14:textId="77777777" w:rsidR="00742145" w:rsidRPr="004146C7" w:rsidRDefault="00742145" w:rsidP="002274F1">
            <w:pPr>
              <w:rPr>
                <w:b/>
                <w:szCs w:val="24"/>
              </w:rPr>
            </w:pPr>
            <w:r w:rsidRPr="004146C7">
              <w:rPr>
                <w:b/>
                <w:szCs w:val="24"/>
              </w:rPr>
              <w:t xml:space="preserve">Programinė įranga turi leisti naudoti ir vystyti funkcionalumą, kuris NMA yra realizuotas </w:t>
            </w:r>
            <w:proofErr w:type="spellStart"/>
            <w:r w:rsidRPr="004146C7">
              <w:rPr>
                <w:b/>
                <w:szCs w:val="24"/>
              </w:rPr>
              <w:t>Bonita</w:t>
            </w:r>
            <w:proofErr w:type="spellEnd"/>
            <w:r w:rsidRPr="004146C7">
              <w:rPr>
                <w:b/>
                <w:szCs w:val="24"/>
              </w:rPr>
              <w:t xml:space="preserve"> Server (</w:t>
            </w:r>
            <w:proofErr w:type="spellStart"/>
            <w:r w:rsidRPr="004146C7">
              <w:rPr>
                <w:b/>
                <w:szCs w:val="24"/>
              </w:rPr>
              <w:t>Bonita</w:t>
            </w:r>
            <w:proofErr w:type="spellEnd"/>
            <w:r w:rsidRPr="004146C7">
              <w:rPr>
                <w:b/>
                <w:szCs w:val="24"/>
              </w:rPr>
              <w:t xml:space="preserve"> </w:t>
            </w:r>
            <w:proofErr w:type="spellStart"/>
            <w:r w:rsidRPr="004146C7">
              <w:rPr>
                <w:b/>
                <w:szCs w:val="24"/>
              </w:rPr>
              <w:t>Runtime</w:t>
            </w:r>
            <w:proofErr w:type="spellEnd"/>
            <w:r w:rsidRPr="004146C7">
              <w:rPr>
                <w:b/>
                <w:szCs w:val="24"/>
              </w:rPr>
              <w:t xml:space="preserve">) ir </w:t>
            </w:r>
            <w:proofErr w:type="spellStart"/>
            <w:r w:rsidRPr="004146C7">
              <w:rPr>
                <w:b/>
                <w:szCs w:val="24"/>
              </w:rPr>
              <w:t>Bonita</w:t>
            </w:r>
            <w:proofErr w:type="spellEnd"/>
            <w:r w:rsidRPr="004146C7">
              <w:rPr>
                <w:b/>
                <w:szCs w:val="24"/>
              </w:rPr>
              <w:t xml:space="preserve"> Studio programinės įrangos priemonėmis.</w:t>
            </w:r>
          </w:p>
          <w:p w14:paraId="5D2111F1" w14:textId="77777777" w:rsidR="00742145" w:rsidRPr="004146C7" w:rsidRDefault="00742145" w:rsidP="002274F1">
            <w:pPr>
              <w:tabs>
                <w:tab w:val="left" w:pos="1134"/>
              </w:tabs>
              <w:rPr>
                <w:szCs w:val="24"/>
              </w:rPr>
            </w:pPr>
            <w:r w:rsidRPr="004146C7">
              <w:rPr>
                <w:szCs w:val="24"/>
              </w:rPr>
              <w:t xml:space="preserve">Jei siūloma analogiška programinė įranga, Tiekėjas iki nuomos periodo pradžios, nurodytos šio priedo 1 punkte, privalo savo lėšomis atlikti siūlomos programinės įrangos pritaikymą NMA informacinėje </w:t>
            </w:r>
            <w:r w:rsidRPr="004146C7">
              <w:rPr>
                <w:szCs w:val="24"/>
              </w:rPr>
              <w:lastRenderedPageBreak/>
              <w:t>sistemoje be papildomo NMA informacinės sistemos modifikavimo, užtikrinant esamą ir planuojamą funkcionalumą.</w:t>
            </w:r>
          </w:p>
        </w:tc>
        <w:tc>
          <w:tcPr>
            <w:tcW w:w="2131" w:type="dxa"/>
            <w:tcBorders>
              <w:top w:val="single" w:sz="4" w:space="0" w:color="auto"/>
              <w:left w:val="single" w:sz="4" w:space="0" w:color="auto"/>
              <w:bottom w:val="single" w:sz="4" w:space="0" w:color="auto"/>
              <w:right w:val="single" w:sz="4" w:space="0" w:color="auto"/>
            </w:tcBorders>
            <w:vAlign w:val="center"/>
          </w:tcPr>
          <w:p w14:paraId="58BA41B0" w14:textId="77777777" w:rsidR="00742145" w:rsidRPr="004146C7" w:rsidRDefault="00742145" w:rsidP="002274F1">
            <w:pPr>
              <w:rPr>
                <w:szCs w:val="24"/>
              </w:rPr>
            </w:pPr>
          </w:p>
        </w:tc>
      </w:tr>
      <w:tr w:rsidR="00742145" w:rsidRPr="004146C7" w14:paraId="167DBC4C" w14:textId="77777777" w:rsidTr="00C652C8">
        <w:tc>
          <w:tcPr>
            <w:tcW w:w="720" w:type="dxa"/>
            <w:tcBorders>
              <w:top w:val="single" w:sz="4" w:space="0" w:color="auto"/>
              <w:left w:val="single" w:sz="4" w:space="0" w:color="auto"/>
              <w:bottom w:val="single" w:sz="4" w:space="0" w:color="auto"/>
              <w:right w:val="single" w:sz="4" w:space="0" w:color="auto"/>
            </w:tcBorders>
            <w:vAlign w:val="center"/>
          </w:tcPr>
          <w:p w14:paraId="7500AEA3" w14:textId="77777777" w:rsidR="00742145" w:rsidRPr="004146C7" w:rsidRDefault="00742145" w:rsidP="002274F1">
            <w:pPr>
              <w:pStyle w:val="CommentText"/>
              <w:numPr>
                <w:ilvl w:val="0"/>
                <w:numId w:val="23"/>
              </w:numPr>
              <w:tabs>
                <w:tab w:val="left" w:pos="252"/>
              </w:tabs>
              <w:ind w:left="58" w:right="57" w:firstLine="0"/>
              <w:jc w:val="center"/>
              <w:rPr>
                <w:sz w:val="24"/>
                <w:szCs w:val="24"/>
              </w:rPr>
            </w:pPr>
          </w:p>
        </w:tc>
        <w:tc>
          <w:tcPr>
            <w:tcW w:w="2394" w:type="dxa"/>
            <w:tcBorders>
              <w:top w:val="single" w:sz="4" w:space="0" w:color="auto"/>
              <w:left w:val="single" w:sz="4" w:space="0" w:color="auto"/>
              <w:bottom w:val="single" w:sz="4" w:space="0" w:color="auto"/>
              <w:right w:val="single" w:sz="4" w:space="0" w:color="auto"/>
            </w:tcBorders>
            <w:vAlign w:val="center"/>
          </w:tcPr>
          <w:p w14:paraId="363890D6" w14:textId="77777777" w:rsidR="00742145" w:rsidRPr="004146C7" w:rsidRDefault="00742145" w:rsidP="002274F1">
            <w:pPr>
              <w:pStyle w:val="CommentText"/>
              <w:rPr>
                <w:sz w:val="24"/>
                <w:szCs w:val="24"/>
              </w:rPr>
            </w:pPr>
            <w:r w:rsidRPr="004146C7">
              <w:rPr>
                <w:sz w:val="24"/>
                <w:szCs w:val="24"/>
              </w:rPr>
              <w:t>Visi siūlomos programinės įrangos komponentai turi būti vieno gamintojo ir sertifikuoti bendram darbui</w:t>
            </w:r>
          </w:p>
        </w:tc>
        <w:tc>
          <w:tcPr>
            <w:tcW w:w="4394" w:type="dxa"/>
            <w:tcBorders>
              <w:top w:val="single" w:sz="4" w:space="0" w:color="auto"/>
              <w:left w:val="single" w:sz="4" w:space="0" w:color="auto"/>
              <w:bottom w:val="single" w:sz="4" w:space="0" w:color="auto"/>
              <w:right w:val="single" w:sz="4" w:space="0" w:color="auto"/>
            </w:tcBorders>
            <w:vAlign w:val="center"/>
          </w:tcPr>
          <w:p w14:paraId="331931B1" w14:textId="77777777" w:rsidR="00742145" w:rsidRPr="004146C7" w:rsidRDefault="00742145" w:rsidP="002274F1">
            <w:pPr>
              <w:keepNext/>
              <w:keepLines/>
              <w:tabs>
                <w:tab w:val="left" w:pos="431"/>
                <w:tab w:val="left" w:pos="1276"/>
                <w:tab w:val="left" w:pos="1560"/>
              </w:tabs>
              <w:ind w:right="132"/>
              <w:rPr>
                <w:b/>
                <w:szCs w:val="24"/>
              </w:rPr>
            </w:pPr>
            <w:r w:rsidRPr="004146C7">
              <w:rPr>
                <w:szCs w:val="24"/>
              </w:rPr>
              <w:t>Taip</w:t>
            </w:r>
          </w:p>
        </w:tc>
        <w:tc>
          <w:tcPr>
            <w:tcW w:w="2131" w:type="dxa"/>
            <w:tcBorders>
              <w:top w:val="single" w:sz="4" w:space="0" w:color="auto"/>
              <w:left w:val="single" w:sz="4" w:space="0" w:color="auto"/>
              <w:bottom w:val="single" w:sz="4" w:space="0" w:color="auto"/>
              <w:right w:val="single" w:sz="4" w:space="0" w:color="auto"/>
            </w:tcBorders>
            <w:vAlign w:val="center"/>
          </w:tcPr>
          <w:p w14:paraId="689425DF" w14:textId="77777777" w:rsidR="00742145" w:rsidRPr="004146C7" w:rsidRDefault="00742145" w:rsidP="002274F1">
            <w:pPr>
              <w:rPr>
                <w:szCs w:val="24"/>
              </w:rPr>
            </w:pPr>
          </w:p>
        </w:tc>
      </w:tr>
    </w:tbl>
    <w:p w14:paraId="70AD72BE" w14:textId="77777777" w:rsidR="00742145" w:rsidRPr="004146C7" w:rsidRDefault="00742145" w:rsidP="002274F1">
      <w:pPr>
        <w:tabs>
          <w:tab w:val="left" w:pos="993"/>
        </w:tabs>
        <w:ind w:firstLine="426"/>
        <w:rPr>
          <w:szCs w:val="24"/>
          <w:lang w:eastAsia="lt-LT"/>
        </w:rPr>
      </w:pPr>
    </w:p>
    <w:p w14:paraId="4917D9A2" w14:textId="75E2AC23" w:rsidR="00742145" w:rsidRPr="004146C7" w:rsidRDefault="00742145" w:rsidP="002274F1">
      <w:pPr>
        <w:tabs>
          <w:tab w:val="left" w:pos="993"/>
        </w:tabs>
        <w:ind w:firstLine="567"/>
        <w:rPr>
          <w:szCs w:val="24"/>
          <w:lang w:eastAsia="lt-LT"/>
        </w:rPr>
      </w:pPr>
      <w:r w:rsidRPr="004146C7">
        <w:rPr>
          <w:szCs w:val="24"/>
          <w:lang w:eastAsia="lt-LT"/>
        </w:rPr>
        <w:t>3. 2 punkte nurodytai programinei įrangai nurodytu periodu turi būti užtikrinamas tokių techninio palaikymo paslaugų teikimas:</w:t>
      </w:r>
    </w:p>
    <w:tbl>
      <w:tblPr>
        <w:tblW w:w="9618" w:type="dxa"/>
        <w:tblLayout w:type="fixed"/>
        <w:tblCellMar>
          <w:left w:w="0" w:type="dxa"/>
          <w:right w:w="0" w:type="dxa"/>
        </w:tblCellMar>
        <w:tblLook w:val="04A0" w:firstRow="1" w:lastRow="0" w:firstColumn="1" w:lastColumn="0" w:noHBand="0" w:noVBand="1"/>
      </w:tblPr>
      <w:tblGrid>
        <w:gridCol w:w="9618"/>
      </w:tblGrid>
      <w:tr w:rsidR="00742145" w:rsidRPr="004146C7" w14:paraId="636BB547" w14:textId="77777777" w:rsidTr="00D4359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3050A5F" w14:textId="77777777" w:rsidR="00742145" w:rsidRPr="004146C7" w:rsidRDefault="00742145" w:rsidP="002274F1">
            <w:pPr>
              <w:keepNext/>
              <w:rPr>
                <w:szCs w:val="24"/>
              </w:rPr>
            </w:pPr>
            <w:bookmarkStart w:id="8" w:name="_2_priedas_4"/>
            <w:bookmarkStart w:id="9" w:name="_3_priedas_3"/>
            <w:bookmarkStart w:id="10" w:name="_3_priedas_2"/>
            <w:bookmarkEnd w:id="8"/>
            <w:bookmarkEnd w:id="9"/>
            <w:bookmarkEnd w:id="10"/>
            <w:r w:rsidRPr="004146C7">
              <w:rPr>
                <w:szCs w:val="24"/>
              </w:rPr>
              <w:t>Programinės įrangos naujos versijos:</w:t>
            </w:r>
          </w:p>
        </w:tc>
      </w:tr>
      <w:tr w:rsidR="00742145" w:rsidRPr="004146C7" w14:paraId="12434D0C" w14:textId="77777777" w:rsidTr="00D4359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6164BAC" w14:textId="77777777" w:rsidR="00742145" w:rsidRPr="004146C7" w:rsidRDefault="00742145" w:rsidP="002274F1">
            <w:pPr>
              <w:rPr>
                <w:szCs w:val="24"/>
              </w:rPr>
            </w:pPr>
            <w:r w:rsidRPr="004146C7">
              <w:rPr>
                <w:szCs w:val="24"/>
              </w:rPr>
              <w:t xml:space="preserve">NMA turi teisę gauti ir naudoti naujai gamintojo išleidžiamas programinės įrangos versijas. </w:t>
            </w:r>
          </w:p>
          <w:p w14:paraId="1061C806" w14:textId="77777777" w:rsidR="00742145" w:rsidRPr="004146C7" w:rsidRDefault="00742145" w:rsidP="002274F1">
            <w:pPr>
              <w:rPr>
                <w:szCs w:val="24"/>
              </w:rPr>
            </w:pPr>
            <w:r w:rsidRPr="004146C7">
              <w:rPr>
                <w:szCs w:val="24"/>
              </w:rPr>
              <w:t>Tiekėjas arba gamintojas privalo informuoti apie naujas gamintojo išleistas programinės įrangos versijas ir užtikrinti, kad NMA galėtų jas gauti.</w:t>
            </w:r>
          </w:p>
        </w:tc>
      </w:tr>
      <w:tr w:rsidR="00742145" w:rsidRPr="004146C7" w14:paraId="1243012A" w14:textId="77777777" w:rsidTr="00D4359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AEF880C" w14:textId="77777777" w:rsidR="00742145" w:rsidRPr="004146C7" w:rsidRDefault="00742145" w:rsidP="002274F1">
            <w:pPr>
              <w:rPr>
                <w:szCs w:val="24"/>
              </w:rPr>
            </w:pPr>
            <w:r w:rsidRPr="004146C7">
              <w:rPr>
                <w:szCs w:val="24"/>
              </w:rPr>
              <w:t>Pakeitimų paketai ir pataisymai:</w:t>
            </w:r>
          </w:p>
        </w:tc>
      </w:tr>
      <w:tr w:rsidR="00742145" w:rsidRPr="004146C7" w14:paraId="6EBED750" w14:textId="77777777" w:rsidTr="00D4359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2F9062B4" w14:textId="77777777" w:rsidR="00742145" w:rsidRPr="004146C7" w:rsidRDefault="00742145" w:rsidP="002274F1">
            <w:pPr>
              <w:rPr>
                <w:szCs w:val="24"/>
              </w:rPr>
            </w:pPr>
            <w:r w:rsidRPr="004146C7">
              <w:rPr>
                <w:szCs w:val="24"/>
              </w:rPr>
              <w:t>NMA turi teisę gauti ir naudoti gamintojo išleidžiamus pakeitimų paketus ir pataisymus.</w:t>
            </w:r>
          </w:p>
          <w:p w14:paraId="512760F1" w14:textId="77777777" w:rsidR="00742145" w:rsidRPr="004146C7" w:rsidRDefault="00742145" w:rsidP="002274F1">
            <w:pPr>
              <w:rPr>
                <w:szCs w:val="24"/>
              </w:rPr>
            </w:pPr>
            <w:r w:rsidRPr="004146C7">
              <w:rPr>
                <w:szCs w:val="24"/>
              </w:rPr>
              <w:t>Tiekėjas arba gamintojas privalo informuoti apie gamintojo išleistus pakeitimų paketus ir pataisymus ir užtikrinti, kad NMA galėtų juos gauti.</w:t>
            </w:r>
          </w:p>
        </w:tc>
      </w:tr>
      <w:tr w:rsidR="00742145" w:rsidRPr="004146C7" w14:paraId="68061492" w14:textId="77777777" w:rsidTr="00D4359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A570922" w14:textId="77777777" w:rsidR="00742145" w:rsidRPr="004146C7" w:rsidRDefault="00742145" w:rsidP="002274F1">
            <w:pPr>
              <w:rPr>
                <w:szCs w:val="24"/>
              </w:rPr>
            </w:pPr>
            <w:r w:rsidRPr="004146C7">
              <w:rPr>
                <w:szCs w:val="24"/>
              </w:rPr>
              <w:t>Konsultacijos telefonu:</w:t>
            </w:r>
          </w:p>
        </w:tc>
      </w:tr>
      <w:tr w:rsidR="00742145" w:rsidRPr="004146C7" w14:paraId="38F0F5DC" w14:textId="77777777" w:rsidTr="00D4359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C502039" w14:textId="77777777" w:rsidR="00742145" w:rsidRPr="004146C7" w:rsidRDefault="00742145" w:rsidP="002274F1">
            <w:pPr>
              <w:rPr>
                <w:szCs w:val="24"/>
              </w:rPr>
            </w:pPr>
            <w:r w:rsidRPr="004146C7">
              <w:rPr>
                <w:szCs w:val="24"/>
              </w:rPr>
              <w:t xml:space="preserve">Iškilus techniniams klausimams, turi būti užtikrinta galimybė darbo dienomis nuo 8 val. iki 17 val. kreiptis konsultacijos telefonu į Tiekėją </w:t>
            </w:r>
            <w:r w:rsidRPr="004146C7">
              <w:rPr>
                <w:szCs w:val="24"/>
                <w:lang w:eastAsia="lt-LT"/>
              </w:rPr>
              <w:t>programinės įrangos techninio palaikymo klausimais</w:t>
            </w:r>
            <w:r w:rsidRPr="004146C7">
              <w:rPr>
                <w:szCs w:val="24"/>
              </w:rPr>
              <w:t xml:space="preserve">. </w:t>
            </w:r>
          </w:p>
        </w:tc>
      </w:tr>
      <w:tr w:rsidR="00742145" w:rsidRPr="004146C7" w14:paraId="2DF7683A" w14:textId="77777777" w:rsidTr="00D4359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F14D9E2" w14:textId="77777777" w:rsidR="00742145" w:rsidRPr="004146C7" w:rsidRDefault="00742145" w:rsidP="002274F1">
            <w:pPr>
              <w:rPr>
                <w:szCs w:val="24"/>
              </w:rPr>
            </w:pPr>
            <w:r w:rsidRPr="004146C7">
              <w:rPr>
                <w:szCs w:val="24"/>
              </w:rPr>
              <w:t>Nuotolinė pagalba:</w:t>
            </w:r>
          </w:p>
        </w:tc>
      </w:tr>
      <w:tr w:rsidR="00742145" w:rsidRPr="004146C7" w14:paraId="7A4874AB" w14:textId="77777777" w:rsidTr="00D4359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07664A99" w14:textId="77777777" w:rsidR="00742145" w:rsidRPr="004146C7" w:rsidRDefault="00742145" w:rsidP="002274F1">
            <w:pPr>
              <w:rPr>
                <w:szCs w:val="24"/>
              </w:rPr>
            </w:pPr>
            <w:r w:rsidRPr="004146C7">
              <w:rPr>
                <w:szCs w:val="24"/>
              </w:rPr>
              <w:t>Esant poreikiui išspręsti programinės įrangos standartinį sutrikimą, Tiekėjas arba gamintojas privalo padėti išspręsti sutrikimą ir jei reikia prisijungti nuotolinio prisijungimo priemonėmis prie darbo vietos, kurioje kilo problema.</w:t>
            </w:r>
          </w:p>
        </w:tc>
      </w:tr>
      <w:tr w:rsidR="00742145" w:rsidRPr="004146C7" w14:paraId="3FE71BCB" w14:textId="77777777" w:rsidTr="00D4359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8B0C0F4" w14:textId="77777777" w:rsidR="00742145" w:rsidRPr="004146C7" w:rsidRDefault="00742145" w:rsidP="002274F1">
            <w:pPr>
              <w:rPr>
                <w:szCs w:val="24"/>
              </w:rPr>
            </w:pPr>
            <w:r w:rsidRPr="004146C7">
              <w:rPr>
                <w:szCs w:val="24"/>
              </w:rPr>
              <w:t>Pagalbos centras internete:</w:t>
            </w:r>
          </w:p>
        </w:tc>
      </w:tr>
      <w:tr w:rsidR="00742145" w:rsidRPr="004146C7" w14:paraId="578DA3E1" w14:textId="77777777" w:rsidTr="00D43594">
        <w:tc>
          <w:tcPr>
            <w:tcW w:w="94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21BB5" w14:textId="77777777" w:rsidR="00742145" w:rsidRPr="004146C7" w:rsidRDefault="00742145" w:rsidP="002274F1">
            <w:pPr>
              <w:rPr>
                <w:szCs w:val="24"/>
              </w:rPr>
            </w:pPr>
            <w:r w:rsidRPr="004146C7">
              <w:rPr>
                <w:szCs w:val="24"/>
              </w:rPr>
              <w:t>Tiekėjas NMA atstovui turi užtikrinti prieigą prie programinės įrangos gamintojo internetinių resursų, kuriuose galima rasti atnaujintą techninę dokumentaciją, atnaujintas programinės įrangos naudojimo instrukcijas, geriausias praktikas, žinių bazę, naujienas, atsisiųsti naujausios programinės įrangos versijas, registruoti incidentus susijusius su gamintojo programine įranga, atsiųsti programinės įrangos pataisymus.</w:t>
            </w:r>
          </w:p>
        </w:tc>
      </w:tr>
    </w:tbl>
    <w:p w14:paraId="6FD4C042" w14:textId="77777777" w:rsidR="00742145" w:rsidRPr="004146C7" w:rsidRDefault="00742145" w:rsidP="002274F1">
      <w:pPr>
        <w:tabs>
          <w:tab w:val="left" w:pos="567"/>
        </w:tabs>
        <w:ind w:firstLine="567"/>
        <w:rPr>
          <w:szCs w:val="24"/>
        </w:rPr>
      </w:pPr>
      <w:r w:rsidRPr="004146C7">
        <w:rPr>
          <w:szCs w:val="24"/>
        </w:rPr>
        <w:t>4. Esant poreikiui NMA suteiks Tiekėjo atstovams (iki 2 atstovų) reikalingas teises ir saugų individualų nuotolinį prisijungimą (VPN) prie NMA tinklo. Prieiga suteikiama tokia tvarka:</w:t>
      </w:r>
    </w:p>
    <w:p w14:paraId="4FE095CB" w14:textId="0F2CAF33" w:rsidR="00742145" w:rsidRPr="004146C7" w:rsidRDefault="00742145" w:rsidP="002274F1">
      <w:pPr>
        <w:pStyle w:val="ListParagraph"/>
        <w:numPr>
          <w:ilvl w:val="1"/>
          <w:numId w:val="22"/>
        </w:numPr>
        <w:tabs>
          <w:tab w:val="left" w:pos="567"/>
        </w:tabs>
        <w:ind w:left="0" w:firstLine="567"/>
        <w:rPr>
          <w:szCs w:val="24"/>
        </w:rPr>
      </w:pPr>
      <w:r w:rsidRPr="004146C7">
        <w:rPr>
          <w:szCs w:val="24"/>
        </w:rPr>
        <w:t xml:space="preserve">atsakingas už sutartį Tiekėjo atstovas užpildo Prašymo suteikti prieigą (toliau – Prašymas) formą, pateiktą </w:t>
      </w:r>
      <w:hyperlink w:anchor="prieiga5pr" w:history="1">
        <w:r w:rsidRPr="004146C7">
          <w:rPr>
            <w:rStyle w:val="Hyperlink"/>
            <w:szCs w:val="24"/>
          </w:rPr>
          <w:t>Sutarties 5 priede</w:t>
        </w:r>
      </w:hyperlink>
      <w:hyperlink w:anchor="_3_priedas" w:history="1"/>
      <w:r w:rsidRPr="004146C7">
        <w:rPr>
          <w:szCs w:val="24"/>
        </w:rPr>
        <w:t>, ir pateikia NMA;</w:t>
      </w:r>
    </w:p>
    <w:p w14:paraId="75DF6349" w14:textId="77777777" w:rsidR="00742145" w:rsidRPr="004146C7" w:rsidRDefault="00742145" w:rsidP="002274F1">
      <w:pPr>
        <w:pStyle w:val="ListParagraph"/>
        <w:numPr>
          <w:ilvl w:val="1"/>
          <w:numId w:val="22"/>
        </w:numPr>
        <w:tabs>
          <w:tab w:val="left" w:pos="567"/>
        </w:tabs>
        <w:ind w:left="0" w:firstLine="567"/>
        <w:rPr>
          <w:szCs w:val="24"/>
        </w:rPr>
      </w:pPr>
      <w:r w:rsidRPr="004146C7">
        <w:rPr>
          <w:szCs w:val="24"/>
        </w:rPr>
        <w:t>gavus prašymą, NMA suteikia teises 6 mėnesių laikotarpiui arba iki sutarties galiojimo pabaigos priklausomai nuo to, kuris terminas yra trumpesnis;</w:t>
      </w:r>
    </w:p>
    <w:p w14:paraId="15F0DFDB" w14:textId="77777777" w:rsidR="00742145" w:rsidRPr="004146C7" w:rsidRDefault="00742145" w:rsidP="002274F1">
      <w:pPr>
        <w:pStyle w:val="ListParagraph"/>
        <w:numPr>
          <w:ilvl w:val="1"/>
          <w:numId w:val="22"/>
        </w:numPr>
        <w:tabs>
          <w:tab w:val="left" w:pos="567"/>
        </w:tabs>
        <w:ind w:left="0" w:firstLine="567"/>
        <w:rPr>
          <w:szCs w:val="24"/>
        </w:rPr>
      </w:pPr>
      <w:r w:rsidRPr="004146C7">
        <w:rPr>
          <w:szCs w:val="24"/>
        </w:rPr>
        <w:t>pasibaigus teisių galiojimui, kas 6 mėnesius Tiekėjas privalo pakartotinai pateikti prašymą, nepriklausomai nuo to, ar kečiasi prašymo turinys.</w:t>
      </w:r>
    </w:p>
    <w:p w14:paraId="54C8A39B" w14:textId="77777777" w:rsidR="00742145" w:rsidRPr="004146C7" w:rsidRDefault="00742145" w:rsidP="002274F1">
      <w:pPr>
        <w:pStyle w:val="ListParagraph"/>
        <w:numPr>
          <w:ilvl w:val="1"/>
          <w:numId w:val="22"/>
        </w:numPr>
        <w:tabs>
          <w:tab w:val="left" w:pos="567"/>
        </w:tabs>
        <w:ind w:left="0" w:firstLine="567"/>
        <w:rPr>
          <w:szCs w:val="24"/>
        </w:rPr>
      </w:pPr>
      <w:r w:rsidRPr="004146C7">
        <w:rPr>
          <w:szCs w:val="24"/>
        </w:rPr>
        <w:t>jei Tiekėjo atstovui prieiga prie NMA tinklo tampa nereikalinga (Tiekėjo atstovas nebedirba pas Tiekėją, nebeteikia Paslaugų pagal sutartį, dėl kitų priežasčių), Tiekėjas privalo per 1 darbo dieną informuoti NMA atsakingą asmenį dėl teisių panaikinimo.</w:t>
      </w:r>
    </w:p>
    <w:p w14:paraId="3039635A" w14:textId="77777777" w:rsidR="00742145" w:rsidRPr="004146C7" w:rsidRDefault="00742145" w:rsidP="002274F1">
      <w:pPr>
        <w:tabs>
          <w:tab w:val="left" w:pos="1134"/>
          <w:tab w:val="left" w:pos="1560"/>
        </w:tabs>
        <w:ind w:left="851"/>
        <w:rPr>
          <w:szCs w:val="24"/>
        </w:rPr>
      </w:pPr>
    </w:p>
    <w:tbl>
      <w:tblPr>
        <w:tblW w:w="9816" w:type="dxa"/>
        <w:tblInd w:w="108" w:type="dxa"/>
        <w:tblBorders>
          <w:insideH w:val="single" w:sz="4" w:space="0" w:color="auto"/>
        </w:tblBorders>
        <w:tblLook w:val="0000" w:firstRow="0" w:lastRow="0" w:firstColumn="0" w:lastColumn="0" w:noHBand="0" w:noVBand="0"/>
      </w:tblPr>
      <w:tblGrid>
        <w:gridCol w:w="5137"/>
        <w:gridCol w:w="4679"/>
      </w:tblGrid>
      <w:tr w:rsidR="00742145" w:rsidRPr="004146C7" w14:paraId="4DB0D690" w14:textId="77777777" w:rsidTr="00D43594">
        <w:tc>
          <w:tcPr>
            <w:tcW w:w="5137" w:type="dxa"/>
          </w:tcPr>
          <w:p w14:paraId="24A538B5" w14:textId="2E543763" w:rsidR="00742145" w:rsidRPr="004146C7" w:rsidRDefault="00D22A4B" w:rsidP="002274F1">
            <w:pPr>
              <w:tabs>
                <w:tab w:val="left" w:pos="1134"/>
              </w:tabs>
              <w:rPr>
                <w:b/>
                <w:szCs w:val="24"/>
              </w:rPr>
            </w:pPr>
            <w:r w:rsidRPr="004146C7">
              <w:rPr>
                <w:b/>
                <w:szCs w:val="24"/>
              </w:rPr>
              <w:t>Pirkėjas/</w:t>
            </w:r>
            <w:r w:rsidR="00742145" w:rsidRPr="004146C7">
              <w:rPr>
                <w:b/>
                <w:szCs w:val="24"/>
              </w:rPr>
              <w:t>NMA</w:t>
            </w:r>
          </w:p>
          <w:p w14:paraId="717D3664" w14:textId="77777777" w:rsidR="00742145" w:rsidRPr="004146C7" w:rsidRDefault="00742145" w:rsidP="002274F1">
            <w:pPr>
              <w:tabs>
                <w:tab w:val="left" w:pos="1134"/>
              </w:tabs>
              <w:rPr>
                <w:b/>
                <w:szCs w:val="24"/>
              </w:rPr>
            </w:pPr>
          </w:p>
          <w:p w14:paraId="6B9C94D5" w14:textId="77777777" w:rsidR="00742145" w:rsidRPr="004146C7" w:rsidRDefault="00742145" w:rsidP="002274F1">
            <w:pPr>
              <w:tabs>
                <w:tab w:val="left" w:pos="-88"/>
              </w:tabs>
              <w:ind w:right="-6"/>
              <w:rPr>
                <w:szCs w:val="24"/>
              </w:rPr>
            </w:pPr>
            <w:r w:rsidRPr="004146C7">
              <w:rPr>
                <w:szCs w:val="24"/>
              </w:rPr>
              <w:t>Pareigos</w:t>
            </w:r>
          </w:p>
          <w:p w14:paraId="2873B9E9" w14:textId="47E87F45" w:rsidR="00742145" w:rsidRPr="004146C7" w:rsidRDefault="00742145" w:rsidP="002274F1">
            <w:pPr>
              <w:tabs>
                <w:tab w:val="left" w:pos="1134"/>
              </w:tabs>
              <w:rPr>
                <w:b/>
                <w:szCs w:val="24"/>
              </w:rPr>
            </w:pPr>
            <w:r w:rsidRPr="004146C7">
              <w:rPr>
                <w:szCs w:val="24"/>
              </w:rPr>
              <w:t>Vardas ir pavardė</w:t>
            </w:r>
          </w:p>
          <w:p w14:paraId="7AAFFAAE" w14:textId="77777777" w:rsidR="00742145" w:rsidRPr="004146C7" w:rsidRDefault="00742145" w:rsidP="002274F1">
            <w:pPr>
              <w:tabs>
                <w:tab w:val="left" w:pos="1134"/>
              </w:tabs>
              <w:jc w:val="right"/>
              <w:rPr>
                <w:szCs w:val="24"/>
              </w:rPr>
            </w:pPr>
          </w:p>
        </w:tc>
        <w:tc>
          <w:tcPr>
            <w:tcW w:w="4679" w:type="dxa"/>
          </w:tcPr>
          <w:p w14:paraId="4C30D9A6" w14:textId="77777777" w:rsidR="00742145" w:rsidRPr="004146C7" w:rsidRDefault="00742145" w:rsidP="002274F1">
            <w:pPr>
              <w:rPr>
                <w:b/>
                <w:szCs w:val="24"/>
              </w:rPr>
            </w:pPr>
            <w:r w:rsidRPr="004146C7">
              <w:rPr>
                <w:b/>
                <w:szCs w:val="24"/>
              </w:rPr>
              <w:t>Tiekėjas</w:t>
            </w:r>
          </w:p>
          <w:p w14:paraId="091A99A3" w14:textId="77777777" w:rsidR="00742145" w:rsidRPr="004146C7" w:rsidRDefault="00742145" w:rsidP="002274F1">
            <w:pPr>
              <w:rPr>
                <w:szCs w:val="24"/>
              </w:rPr>
            </w:pPr>
          </w:p>
          <w:p w14:paraId="5C84BE02" w14:textId="77777777" w:rsidR="00742145" w:rsidRPr="004146C7" w:rsidRDefault="00742145" w:rsidP="002274F1">
            <w:pPr>
              <w:tabs>
                <w:tab w:val="left" w:pos="-88"/>
              </w:tabs>
              <w:ind w:right="-6"/>
              <w:rPr>
                <w:szCs w:val="24"/>
              </w:rPr>
            </w:pPr>
            <w:r w:rsidRPr="004146C7">
              <w:rPr>
                <w:szCs w:val="24"/>
              </w:rPr>
              <w:t>Pareigos</w:t>
            </w:r>
          </w:p>
          <w:p w14:paraId="48C1CBB6" w14:textId="3DC5DE52" w:rsidR="00742145" w:rsidRPr="004146C7" w:rsidRDefault="00742145" w:rsidP="002274F1">
            <w:pPr>
              <w:rPr>
                <w:szCs w:val="24"/>
              </w:rPr>
            </w:pPr>
            <w:r w:rsidRPr="004146C7">
              <w:rPr>
                <w:szCs w:val="24"/>
              </w:rPr>
              <w:t>Vardas ir pavardė</w:t>
            </w:r>
          </w:p>
        </w:tc>
      </w:tr>
    </w:tbl>
    <w:p w14:paraId="4D4B287B" w14:textId="77777777" w:rsidR="00742145" w:rsidRPr="004146C7" w:rsidRDefault="00742145" w:rsidP="002274F1">
      <w:pPr>
        <w:rPr>
          <w:szCs w:val="24"/>
        </w:rPr>
      </w:pPr>
      <w:r w:rsidRPr="004146C7">
        <w:rPr>
          <w:szCs w:val="24"/>
        </w:rPr>
        <w:br w:type="page"/>
      </w:r>
    </w:p>
    <w:p w14:paraId="2230AE64" w14:textId="13F2B2C1" w:rsidR="00742145" w:rsidRPr="004146C7" w:rsidRDefault="00742145" w:rsidP="002274F1">
      <w:pPr>
        <w:ind w:left="6804"/>
        <w:rPr>
          <w:sz w:val="20"/>
        </w:rPr>
      </w:pPr>
      <w:r w:rsidRPr="004146C7">
        <w:rPr>
          <w:sz w:val="20"/>
        </w:rPr>
        <w:lastRenderedPageBreak/>
        <w:t>202</w:t>
      </w:r>
      <w:r w:rsidR="00D22A4B" w:rsidRPr="004146C7">
        <w:rPr>
          <w:sz w:val="20"/>
        </w:rPr>
        <w:t>5</w:t>
      </w:r>
      <w:r w:rsidRPr="004146C7">
        <w:rPr>
          <w:sz w:val="20"/>
        </w:rPr>
        <w:t xml:space="preserve"> m.                 d.</w:t>
      </w:r>
    </w:p>
    <w:p w14:paraId="409F044D" w14:textId="77777777" w:rsidR="00742145" w:rsidRPr="004146C7" w:rsidRDefault="00742145" w:rsidP="002274F1">
      <w:pPr>
        <w:ind w:left="6804"/>
        <w:rPr>
          <w:sz w:val="20"/>
        </w:rPr>
      </w:pPr>
      <w:r w:rsidRPr="004146C7">
        <w:rPr>
          <w:sz w:val="20"/>
        </w:rPr>
        <w:t xml:space="preserve">Paslaugų kūrimo ir eksploatavimo programinės įrangos nuomos sutarties </w:t>
      </w:r>
    </w:p>
    <w:p w14:paraId="2F74CCE0" w14:textId="77777777" w:rsidR="00742145" w:rsidRPr="004146C7" w:rsidRDefault="00742145" w:rsidP="002274F1">
      <w:pPr>
        <w:ind w:left="6804"/>
        <w:rPr>
          <w:sz w:val="20"/>
        </w:rPr>
      </w:pPr>
      <w:r w:rsidRPr="004146C7">
        <w:rPr>
          <w:sz w:val="20"/>
        </w:rPr>
        <w:t xml:space="preserve">Nr. VPS9-               </w:t>
      </w:r>
    </w:p>
    <w:p w14:paraId="2EE46B1E" w14:textId="77777777" w:rsidR="00742145" w:rsidRPr="004146C7" w:rsidRDefault="00742145" w:rsidP="002274F1">
      <w:pPr>
        <w:tabs>
          <w:tab w:val="left" w:pos="993"/>
          <w:tab w:val="left" w:pos="1134"/>
        </w:tabs>
        <w:ind w:left="6804"/>
        <w:rPr>
          <w:sz w:val="20"/>
        </w:rPr>
      </w:pPr>
      <w:bookmarkStart w:id="11" w:name="perdavimoaktas3pr"/>
      <w:r w:rsidRPr="004146C7">
        <w:rPr>
          <w:sz w:val="20"/>
        </w:rPr>
        <w:t>3 priedas</w:t>
      </w:r>
    </w:p>
    <w:bookmarkEnd w:id="11"/>
    <w:p w14:paraId="0BEE2B27" w14:textId="77777777" w:rsidR="00742145" w:rsidRPr="004146C7" w:rsidRDefault="00742145" w:rsidP="002274F1">
      <w:pPr>
        <w:rPr>
          <w:szCs w:val="24"/>
        </w:rPr>
      </w:pPr>
    </w:p>
    <w:p w14:paraId="4AFA350F" w14:textId="77777777" w:rsidR="00742145" w:rsidRPr="004146C7" w:rsidRDefault="00742145" w:rsidP="002274F1">
      <w:pPr>
        <w:rPr>
          <w:szCs w:val="24"/>
        </w:rPr>
      </w:pPr>
    </w:p>
    <w:p w14:paraId="7BD25BA2" w14:textId="77777777" w:rsidR="00742145" w:rsidRPr="004146C7" w:rsidRDefault="00742145" w:rsidP="002274F1">
      <w:pPr>
        <w:jc w:val="center"/>
        <w:rPr>
          <w:b/>
          <w:szCs w:val="24"/>
        </w:rPr>
      </w:pPr>
      <w:r w:rsidRPr="004146C7">
        <w:rPr>
          <w:b/>
          <w:szCs w:val="24"/>
        </w:rPr>
        <w:t>(Prekių perdavimo ir priėmimo akto forma)</w:t>
      </w:r>
    </w:p>
    <w:p w14:paraId="5012583A" w14:textId="77777777" w:rsidR="00742145" w:rsidRPr="004146C7" w:rsidRDefault="00742145" w:rsidP="002274F1">
      <w:pPr>
        <w:jc w:val="center"/>
        <w:rPr>
          <w:b/>
          <w:szCs w:val="24"/>
        </w:rPr>
      </w:pPr>
    </w:p>
    <w:p w14:paraId="6ACF8501" w14:textId="77777777" w:rsidR="00742145" w:rsidRPr="004146C7" w:rsidRDefault="00742145" w:rsidP="002274F1">
      <w:pPr>
        <w:keepNext/>
        <w:jc w:val="center"/>
        <w:outlineLvl w:val="1"/>
        <w:rPr>
          <w:b/>
          <w:i/>
          <w:szCs w:val="24"/>
        </w:rPr>
      </w:pPr>
      <w:bookmarkStart w:id="12" w:name="_PREKIŲ_PERDAVIMO_IR"/>
      <w:bookmarkEnd w:id="12"/>
      <w:r w:rsidRPr="004146C7">
        <w:rPr>
          <w:b/>
          <w:szCs w:val="24"/>
        </w:rPr>
        <w:t>PREKIŲ PERDAVIMO IR PRIĖMIMO AKTAS</w:t>
      </w:r>
    </w:p>
    <w:p w14:paraId="362E72B2" w14:textId="77777777" w:rsidR="00742145" w:rsidRPr="004146C7" w:rsidRDefault="00742145" w:rsidP="002274F1">
      <w:pPr>
        <w:jc w:val="center"/>
        <w:rPr>
          <w:b/>
          <w:szCs w:val="24"/>
        </w:rPr>
      </w:pPr>
    </w:p>
    <w:p w14:paraId="2EF2EFE8" w14:textId="77777777" w:rsidR="00742145" w:rsidRPr="004146C7" w:rsidRDefault="00742145" w:rsidP="002274F1">
      <w:pPr>
        <w:jc w:val="center"/>
        <w:rPr>
          <w:szCs w:val="24"/>
        </w:rPr>
      </w:pPr>
      <w:r w:rsidRPr="004146C7">
        <w:rPr>
          <w:szCs w:val="24"/>
        </w:rPr>
        <w:t>202  m.                     d. Nr.</w:t>
      </w:r>
    </w:p>
    <w:p w14:paraId="38EA5792" w14:textId="77777777" w:rsidR="00742145" w:rsidRPr="004146C7" w:rsidRDefault="00742145" w:rsidP="002274F1">
      <w:pPr>
        <w:jc w:val="center"/>
        <w:rPr>
          <w:szCs w:val="24"/>
        </w:rPr>
      </w:pPr>
      <w:r w:rsidRPr="004146C7">
        <w:rPr>
          <w:szCs w:val="24"/>
        </w:rPr>
        <w:t>Vilnius</w:t>
      </w:r>
    </w:p>
    <w:p w14:paraId="112E5009" w14:textId="77777777" w:rsidR="00742145" w:rsidRPr="004146C7" w:rsidRDefault="00742145" w:rsidP="002274F1">
      <w:pPr>
        <w:rPr>
          <w:szCs w:val="24"/>
        </w:rPr>
      </w:pPr>
    </w:p>
    <w:p w14:paraId="38C13480" w14:textId="5206FAF0" w:rsidR="00742145" w:rsidRPr="004146C7" w:rsidRDefault="00742145" w:rsidP="00FE5B7D">
      <w:pPr>
        <w:ind w:firstLine="567"/>
        <w:rPr>
          <w:szCs w:val="24"/>
        </w:rPr>
      </w:pPr>
      <w:r w:rsidRPr="004146C7">
        <w:rPr>
          <w:szCs w:val="24"/>
        </w:rPr>
        <w:t xml:space="preserve">Šiuo aktu pažymima, kad, vykdant ____________ sutartį Nr. ______,  „           “ (toliau – Tiekėjas) pateikė, o Nacionalinė mokėjimo agentūra prie Žemės ūkio ministerijos (toliau – </w:t>
      </w:r>
      <w:r w:rsidR="008512EA">
        <w:rPr>
          <w:szCs w:val="24"/>
        </w:rPr>
        <w:t>Pirkėjas/</w:t>
      </w:r>
      <w:r w:rsidRPr="004146C7">
        <w:rPr>
          <w:szCs w:val="24"/>
        </w:rPr>
        <w:t>NMA) gavo žemiau išvardintas prekes:</w:t>
      </w:r>
    </w:p>
    <w:p w14:paraId="6707D40F" w14:textId="77777777" w:rsidR="00742145" w:rsidRPr="004146C7" w:rsidRDefault="00742145" w:rsidP="00FE5B7D">
      <w:pPr>
        <w:ind w:firstLine="567"/>
        <w:rPr>
          <w:szCs w:val="24"/>
        </w:rPr>
      </w:pPr>
      <w:r w:rsidRPr="004146C7">
        <w:rPr>
          <w:szCs w:val="24"/>
        </w:rPr>
        <w:t>(</w:t>
      </w:r>
      <w:r w:rsidRPr="004146C7">
        <w:rPr>
          <w:i/>
          <w:szCs w:val="24"/>
        </w:rPr>
        <w:t>Nurodomos perduodamos/priimamos Prekės, jų kaina</w:t>
      </w:r>
      <w:r w:rsidRPr="004146C7">
        <w:rPr>
          <w:szCs w:val="24"/>
        </w:rPr>
        <w:t xml:space="preserve">) </w:t>
      </w:r>
    </w:p>
    <w:p w14:paraId="325F412E" w14:textId="77777777" w:rsidR="00742145" w:rsidRPr="004146C7" w:rsidRDefault="00742145" w:rsidP="00FE5B7D">
      <w:pPr>
        <w:ind w:firstLine="567"/>
        <w:rPr>
          <w:szCs w:val="24"/>
        </w:rPr>
      </w:pPr>
    </w:p>
    <w:p w14:paraId="0B54539C" w14:textId="404A0202" w:rsidR="00742145" w:rsidRPr="004146C7" w:rsidRDefault="00742145" w:rsidP="00FE5B7D">
      <w:pPr>
        <w:ind w:firstLine="567"/>
        <w:rPr>
          <w:szCs w:val="24"/>
        </w:rPr>
      </w:pPr>
      <w:r w:rsidRPr="004146C7">
        <w:rPr>
          <w:szCs w:val="24"/>
        </w:rPr>
        <w:t xml:space="preserve">Priimdamos prekes, Šalys nustatė, kad Prekės yra be trūkumų, visiškai atitinka Sutarties </w:t>
      </w:r>
      <w:hyperlink w:anchor="technine2pr" w:history="1">
        <w:r w:rsidRPr="004146C7">
          <w:rPr>
            <w:rStyle w:val="Hyperlink"/>
            <w:szCs w:val="24"/>
          </w:rPr>
          <w:t>2 priede</w:t>
        </w:r>
      </w:hyperlink>
      <w:r w:rsidRPr="004146C7">
        <w:rPr>
          <w:szCs w:val="24"/>
        </w:rPr>
        <w:t xml:space="preserve"> nurodytas technines charakteristikas ir yra priimamos.</w:t>
      </w:r>
    </w:p>
    <w:p w14:paraId="3D184F9B" w14:textId="77777777" w:rsidR="00742145" w:rsidRPr="004146C7" w:rsidRDefault="00742145" w:rsidP="002274F1">
      <w:pPr>
        <w:tabs>
          <w:tab w:val="left" w:pos="851"/>
        </w:tabs>
        <w:ind w:firstLine="851"/>
        <w:rPr>
          <w:szCs w:val="24"/>
        </w:rPr>
      </w:pPr>
    </w:p>
    <w:p w14:paraId="68B2AF2B" w14:textId="77777777" w:rsidR="00742145" w:rsidRPr="004146C7" w:rsidRDefault="00742145" w:rsidP="002274F1">
      <w:pPr>
        <w:tabs>
          <w:tab w:val="left" w:pos="851"/>
        </w:tabs>
        <w:ind w:firstLine="851"/>
        <w:rPr>
          <w:szCs w:val="24"/>
        </w:rPr>
      </w:pPr>
    </w:p>
    <w:p w14:paraId="29F6F7DD" w14:textId="77777777" w:rsidR="00742145" w:rsidRPr="004146C7" w:rsidRDefault="00742145" w:rsidP="002274F1">
      <w:pPr>
        <w:ind w:firstLine="851"/>
        <w:rPr>
          <w:b/>
          <w:bCs/>
          <w:szCs w:val="24"/>
        </w:rPr>
      </w:pPr>
      <w:r w:rsidRPr="004146C7">
        <w:rPr>
          <w:b/>
          <w:bCs/>
          <w:szCs w:val="24"/>
        </w:rPr>
        <w:t>Perdavė:</w:t>
      </w:r>
    </w:p>
    <w:p w14:paraId="028F9AB4" w14:textId="77777777" w:rsidR="00742145" w:rsidRPr="004146C7" w:rsidRDefault="00742145" w:rsidP="002274F1">
      <w:pPr>
        <w:ind w:firstLine="851"/>
        <w:rPr>
          <w:bCs/>
          <w:szCs w:val="24"/>
        </w:rPr>
      </w:pPr>
    </w:p>
    <w:p w14:paraId="5A2E8E75" w14:textId="77777777" w:rsidR="00742145" w:rsidRPr="004146C7" w:rsidRDefault="00742145" w:rsidP="002274F1">
      <w:pPr>
        <w:ind w:firstLine="851"/>
        <w:rPr>
          <w:i/>
          <w:iCs/>
          <w:szCs w:val="24"/>
        </w:rPr>
      </w:pPr>
      <w:r w:rsidRPr="004146C7">
        <w:rPr>
          <w:noProof/>
          <w:szCs w:val="24"/>
          <w:lang w:eastAsia="lt-LT"/>
        </w:rPr>
        <mc:AlternateContent>
          <mc:Choice Requires="wps">
            <w:drawing>
              <wp:anchor distT="4294967289" distB="4294967289" distL="114300" distR="114300" simplePos="0" relativeHeight="251655680" behindDoc="0" locked="0" layoutInCell="1" allowOverlap="1" wp14:anchorId="6560934E" wp14:editId="44FFF239">
                <wp:simplePos x="0" y="0"/>
                <wp:positionH relativeFrom="column">
                  <wp:posOffset>3771900</wp:posOffset>
                </wp:positionH>
                <wp:positionV relativeFrom="paragraph">
                  <wp:posOffset>75564</wp:posOffset>
                </wp:positionV>
                <wp:extent cx="2400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51B36" id="Straight Connector 9" o:spid="_x0000_s1026" style="position:absolute;z-index:25165568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4146C7">
        <w:rPr>
          <w:noProof/>
          <w:szCs w:val="24"/>
          <w:lang w:eastAsia="lt-LT"/>
        </w:rPr>
        <mc:AlternateContent>
          <mc:Choice Requires="wps">
            <w:drawing>
              <wp:anchor distT="4294967289" distB="4294967289" distL="114300" distR="114300" simplePos="0" relativeHeight="251656704" behindDoc="0" locked="0" layoutInCell="1" allowOverlap="1" wp14:anchorId="29FC5B36" wp14:editId="5143ECAD">
                <wp:simplePos x="0" y="0"/>
                <wp:positionH relativeFrom="column">
                  <wp:posOffset>2286000</wp:posOffset>
                </wp:positionH>
                <wp:positionV relativeFrom="paragraph">
                  <wp:posOffset>75564</wp:posOffset>
                </wp:positionV>
                <wp:extent cx="1371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BB29" id="Straight Connector 8" o:spid="_x0000_s1026" style="position:absolute;z-index:25165670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4146C7">
        <w:rPr>
          <w:noProof/>
          <w:szCs w:val="24"/>
          <w:lang w:eastAsia="lt-LT"/>
        </w:rPr>
        <mc:AlternateContent>
          <mc:Choice Requires="wps">
            <w:drawing>
              <wp:anchor distT="4294967289" distB="4294967289" distL="114300" distR="114300" simplePos="0" relativeHeight="251657728" behindDoc="0" locked="0" layoutInCell="1" allowOverlap="1" wp14:anchorId="35DB7C52" wp14:editId="403D169A">
                <wp:simplePos x="0" y="0"/>
                <wp:positionH relativeFrom="column">
                  <wp:posOffset>0</wp:posOffset>
                </wp:positionH>
                <wp:positionV relativeFrom="paragraph">
                  <wp:posOffset>75564</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240A5" id="Straight Connector 7"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471BF8A5" w14:textId="77777777" w:rsidR="00742145" w:rsidRPr="004146C7" w:rsidRDefault="00742145" w:rsidP="002274F1">
      <w:pPr>
        <w:ind w:firstLine="851"/>
        <w:rPr>
          <w:i/>
          <w:iCs/>
          <w:szCs w:val="24"/>
        </w:rPr>
      </w:pPr>
      <w:r w:rsidRPr="004146C7">
        <w:rPr>
          <w:i/>
          <w:iCs/>
          <w:szCs w:val="24"/>
        </w:rPr>
        <w:t>(pareigos)                                         (parašas)                               (vardas, pavardė)</w:t>
      </w:r>
    </w:p>
    <w:p w14:paraId="171EB021" w14:textId="77777777" w:rsidR="00742145" w:rsidRPr="004146C7" w:rsidRDefault="00742145" w:rsidP="002274F1">
      <w:pPr>
        <w:ind w:firstLine="851"/>
        <w:rPr>
          <w:szCs w:val="24"/>
        </w:rPr>
      </w:pPr>
    </w:p>
    <w:p w14:paraId="0F57A1D5" w14:textId="77777777" w:rsidR="00742145" w:rsidRPr="004146C7" w:rsidRDefault="00742145" w:rsidP="002274F1">
      <w:pPr>
        <w:ind w:firstLine="851"/>
        <w:rPr>
          <w:szCs w:val="24"/>
        </w:rPr>
      </w:pPr>
    </w:p>
    <w:p w14:paraId="2FE81291" w14:textId="77777777" w:rsidR="00742145" w:rsidRPr="004146C7" w:rsidRDefault="00742145" w:rsidP="002274F1">
      <w:pPr>
        <w:ind w:firstLine="851"/>
        <w:rPr>
          <w:b/>
          <w:bCs/>
          <w:szCs w:val="24"/>
        </w:rPr>
      </w:pPr>
      <w:r w:rsidRPr="004146C7">
        <w:rPr>
          <w:b/>
          <w:szCs w:val="24"/>
        </w:rPr>
        <w:t>Priėmė:</w:t>
      </w:r>
    </w:p>
    <w:p w14:paraId="751D0244" w14:textId="77777777" w:rsidR="00742145" w:rsidRPr="004146C7" w:rsidRDefault="00742145" w:rsidP="002274F1">
      <w:pPr>
        <w:ind w:firstLine="851"/>
        <w:rPr>
          <w:b/>
          <w:bCs/>
          <w:szCs w:val="24"/>
        </w:rPr>
      </w:pPr>
    </w:p>
    <w:p w14:paraId="74ECD061" w14:textId="77777777" w:rsidR="00742145" w:rsidRPr="004146C7" w:rsidRDefault="00742145" w:rsidP="002274F1">
      <w:pPr>
        <w:ind w:firstLine="851"/>
        <w:rPr>
          <w:i/>
          <w:iCs/>
          <w:szCs w:val="24"/>
        </w:rPr>
      </w:pPr>
      <w:r w:rsidRPr="004146C7">
        <w:rPr>
          <w:noProof/>
          <w:szCs w:val="24"/>
          <w:lang w:eastAsia="lt-LT"/>
        </w:rPr>
        <mc:AlternateContent>
          <mc:Choice Requires="wps">
            <w:drawing>
              <wp:anchor distT="4294967289" distB="4294967289" distL="114300" distR="114300" simplePos="0" relativeHeight="251658752" behindDoc="0" locked="0" layoutInCell="1" allowOverlap="1" wp14:anchorId="0298F05C" wp14:editId="4049A7CE">
                <wp:simplePos x="0" y="0"/>
                <wp:positionH relativeFrom="column">
                  <wp:posOffset>3771900</wp:posOffset>
                </wp:positionH>
                <wp:positionV relativeFrom="paragraph">
                  <wp:posOffset>75564</wp:posOffset>
                </wp:positionV>
                <wp:extent cx="2400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8900C" id="Straight Connector 6" o:spid="_x0000_s1026" style="position:absolute;z-index:25165875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4146C7">
        <w:rPr>
          <w:noProof/>
          <w:szCs w:val="24"/>
          <w:lang w:eastAsia="lt-LT"/>
        </w:rPr>
        <mc:AlternateContent>
          <mc:Choice Requires="wps">
            <w:drawing>
              <wp:anchor distT="4294967289" distB="4294967289" distL="114300" distR="114300" simplePos="0" relativeHeight="251659776" behindDoc="0" locked="0" layoutInCell="1" allowOverlap="1" wp14:anchorId="64B74E05" wp14:editId="673911E5">
                <wp:simplePos x="0" y="0"/>
                <wp:positionH relativeFrom="column">
                  <wp:posOffset>2286000</wp:posOffset>
                </wp:positionH>
                <wp:positionV relativeFrom="paragraph">
                  <wp:posOffset>75564</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9D884" id="Straight Connector 5" o:spid="_x0000_s1026" style="position:absolute;z-index:25165977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4146C7">
        <w:rPr>
          <w:noProof/>
          <w:szCs w:val="24"/>
          <w:lang w:eastAsia="lt-LT"/>
        </w:rPr>
        <mc:AlternateContent>
          <mc:Choice Requires="wps">
            <w:drawing>
              <wp:anchor distT="4294967289" distB="4294967289" distL="114300" distR="114300" simplePos="0" relativeHeight="251660800" behindDoc="0" locked="0" layoutInCell="1" allowOverlap="1" wp14:anchorId="1370769B" wp14:editId="5C82C7D0">
                <wp:simplePos x="0" y="0"/>
                <wp:positionH relativeFrom="column">
                  <wp:posOffset>0</wp:posOffset>
                </wp:positionH>
                <wp:positionV relativeFrom="paragraph">
                  <wp:posOffset>75564</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A2D01" id="Straight Connector 4" o:spid="_x0000_s1026" style="position:absolute;z-index:25166080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3C0305CF" w14:textId="77777777" w:rsidR="00742145" w:rsidRPr="004146C7" w:rsidRDefault="00742145" w:rsidP="002274F1">
      <w:pPr>
        <w:ind w:firstLine="851"/>
        <w:rPr>
          <w:i/>
          <w:iCs/>
          <w:szCs w:val="24"/>
        </w:rPr>
      </w:pPr>
      <w:r w:rsidRPr="004146C7">
        <w:rPr>
          <w:i/>
          <w:iCs/>
          <w:szCs w:val="24"/>
        </w:rPr>
        <w:t>(pareigos)                                        (parašas)                                (vardas, pavardė)</w:t>
      </w:r>
    </w:p>
    <w:p w14:paraId="5B02B7AE" w14:textId="77777777" w:rsidR="00742145" w:rsidRPr="004146C7" w:rsidRDefault="00742145" w:rsidP="002274F1">
      <w:pPr>
        <w:rPr>
          <w:i/>
          <w:iCs/>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410"/>
      </w:tblGrid>
      <w:tr w:rsidR="00742145" w:rsidRPr="004146C7" w14:paraId="1768707B" w14:textId="77777777" w:rsidTr="00D43594">
        <w:tc>
          <w:tcPr>
            <w:tcW w:w="4500" w:type="dxa"/>
          </w:tcPr>
          <w:p w14:paraId="124D741E" w14:textId="77777777" w:rsidR="00742145" w:rsidRPr="004146C7" w:rsidRDefault="00742145" w:rsidP="002274F1">
            <w:pPr>
              <w:tabs>
                <w:tab w:val="left" w:pos="1134"/>
              </w:tabs>
              <w:rPr>
                <w:i/>
                <w:szCs w:val="24"/>
              </w:rPr>
            </w:pPr>
          </w:p>
        </w:tc>
        <w:tc>
          <w:tcPr>
            <w:tcW w:w="4410" w:type="dxa"/>
          </w:tcPr>
          <w:p w14:paraId="406C5793" w14:textId="77777777" w:rsidR="00742145" w:rsidRPr="004146C7" w:rsidRDefault="00742145" w:rsidP="002274F1">
            <w:pPr>
              <w:tabs>
                <w:tab w:val="left" w:pos="1134"/>
              </w:tabs>
              <w:rPr>
                <w:szCs w:val="24"/>
              </w:rPr>
            </w:pPr>
          </w:p>
        </w:tc>
      </w:tr>
    </w:tbl>
    <w:p w14:paraId="1CAFDC80" w14:textId="77777777" w:rsidR="00742145" w:rsidRPr="004146C7" w:rsidRDefault="00742145" w:rsidP="002274F1">
      <w:pPr>
        <w:widowControl w:val="0"/>
        <w:ind w:right="-142"/>
        <w:rPr>
          <w:szCs w:val="24"/>
        </w:rPr>
      </w:pPr>
    </w:p>
    <w:tbl>
      <w:tblPr>
        <w:tblW w:w="9831" w:type="dxa"/>
        <w:tblInd w:w="108" w:type="dxa"/>
        <w:tblBorders>
          <w:insideH w:val="single" w:sz="4" w:space="0" w:color="auto"/>
        </w:tblBorders>
        <w:tblLook w:val="0000" w:firstRow="0" w:lastRow="0" w:firstColumn="0" w:lastColumn="0" w:noHBand="0" w:noVBand="0"/>
      </w:tblPr>
      <w:tblGrid>
        <w:gridCol w:w="5421"/>
        <w:gridCol w:w="4410"/>
      </w:tblGrid>
      <w:tr w:rsidR="00742145" w:rsidRPr="004146C7" w14:paraId="37A19621" w14:textId="77777777" w:rsidTr="00D43594">
        <w:tc>
          <w:tcPr>
            <w:tcW w:w="5421" w:type="dxa"/>
            <w:tcBorders>
              <w:top w:val="nil"/>
              <w:bottom w:val="nil"/>
              <w:right w:val="nil"/>
            </w:tcBorders>
          </w:tcPr>
          <w:p w14:paraId="21AAEEB9" w14:textId="3D1CBDA4" w:rsidR="00742145" w:rsidRPr="004146C7" w:rsidRDefault="00D22A4B" w:rsidP="002274F1">
            <w:pPr>
              <w:tabs>
                <w:tab w:val="left" w:pos="1134"/>
              </w:tabs>
              <w:ind w:right="171"/>
              <w:rPr>
                <w:b/>
                <w:szCs w:val="24"/>
              </w:rPr>
            </w:pPr>
            <w:r w:rsidRPr="004146C7">
              <w:rPr>
                <w:b/>
                <w:szCs w:val="24"/>
              </w:rPr>
              <w:t>Pirkėjas/</w:t>
            </w:r>
            <w:r w:rsidR="00742145" w:rsidRPr="004146C7">
              <w:rPr>
                <w:b/>
                <w:szCs w:val="24"/>
              </w:rPr>
              <w:t>NMA</w:t>
            </w:r>
          </w:p>
          <w:p w14:paraId="3594E8FA" w14:textId="77777777" w:rsidR="00742145" w:rsidRPr="004146C7" w:rsidRDefault="00742145" w:rsidP="002274F1">
            <w:pPr>
              <w:tabs>
                <w:tab w:val="left" w:pos="1134"/>
              </w:tabs>
              <w:ind w:right="171"/>
              <w:rPr>
                <w:szCs w:val="24"/>
              </w:rPr>
            </w:pPr>
          </w:p>
          <w:p w14:paraId="2CBA9A62" w14:textId="77777777" w:rsidR="00742145" w:rsidRPr="004146C7" w:rsidRDefault="00742145" w:rsidP="002274F1">
            <w:pPr>
              <w:tabs>
                <w:tab w:val="left" w:pos="-88"/>
              </w:tabs>
              <w:ind w:right="-6"/>
              <w:rPr>
                <w:szCs w:val="24"/>
              </w:rPr>
            </w:pPr>
            <w:r w:rsidRPr="004146C7">
              <w:rPr>
                <w:szCs w:val="24"/>
              </w:rPr>
              <w:t>Pareigos</w:t>
            </w:r>
          </w:p>
          <w:p w14:paraId="5275B20D" w14:textId="3615B37D" w:rsidR="00742145" w:rsidRPr="004146C7" w:rsidRDefault="00742145" w:rsidP="002274F1">
            <w:pPr>
              <w:tabs>
                <w:tab w:val="left" w:pos="1134"/>
              </w:tabs>
              <w:ind w:right="171"/>
              <w:rPr>
                <w:szCs w:val="24"/>
              </w:rPr>
            </w:pPr>
            <w:r w:rsidRPr="004146C7">
              <w:rPr>
                <w:szCs w:val="24"/>
              </w:rPr>
              <w:t>Vardas ir pavardė</w:t>
            </w:r>
          </w:p>
          <w:p w14:paraId="083C7391" w14:textId="77777777" w:rsidR="00742145" w:rsidRPr="004146C7" w:rsidRDefault="00742145" w:rsidP="002274F1">
            <w:pPr>
              <w:tabs>
                <w:tab w:val="left" w:pos="1134"/>
              </w:tabs>
              <w:ind w:right="171"/>
              <w:jc w:val="right"/>
              <w:rPr>
                <w:szCs w:val="24"/>
              </w:rPr>
            </w:pPr>
          </w:p>
        </w:tc>
        <w:tc>
          <w:tcPr>
            <w:tcW w:w="4410" w:type="dxa"/>
            <w:tcBorders>
              <w:top w:val="nil"/>
              <w:left w:val="nil"/>
              <w:bottom w:val="nil"/>
            </w:tcBorders>
          </w:tcPr>
          <w:p w14:paraId="122A4929" w14:textId="77777777" w:rsidR="00742145" w:rsidRPr="004146C7" w:rsidRDefault="00742145" w:rsidP="002274F1">
            <w:pPr>
              <w:rPr>
                <w:b/>
                <w:szCs w:val="24"/>
              </w:rPr>
            </w:pPr>
            <w:r w:rsidRPr="004146C7">
              <w:rPr>
                <w:b/>
                <w:szCs w:val="24"/>
              </w:rPr>
              <w:t>Tiekėjas</w:t>
            </w:r>
          </w:p>
          <w:p w14:paraId="7B45684E" w14:textId="77777777" w:rsidR="00742145" w:rsidRPr="004146C7" w:rsidRDefault="00742145" w:rsidP="002274F1">
            <w:pPr>
              <w:rPr>
                <w:szCs w:val="24"/>
              </w:rPr>
            </w:pPr>
          </w:p>
          <w:p w14:paraId="30BF844E" w14:textId="77777777" w:rsidR="00742145" w:rsidRPr="004146C7" w:rsidRDefault="00742145" w:rsidP="002274F1">
            <w:pPr>
              <w:tabs>
                <w:tab w:val="left" w:pos="-88"/>
              </w:tabs>
              <w:ind w:right="-6"/>
              <w:rPr>
                <w:szCs w:val="24"/>
              </w:rPr>
            </w:pPr>
            <w:r w:rsidRPr="004146C7">
              <w:rPr>
                <w:szCs w:val="24"/>
              </w:rPr>
              <w:t>Pareigos</w:t>
            </w:r>
          </w:p>
          <w:p w14:paraId="3A4D040F" w14:textId="7A0BEC6C" w:rsidR="00742145" w:rsidRPr="004146C7" w:rsidRDefault="00742145" w:rsidP="002274F1">
            <w:pPr>
              <w:rPr>
                <w:szCs w:val="24"/>
              </w:rPr>
            </w:pPr>
            <w:r w:rsidRPr="004146C7">
              <w:rPr>
                <w:szCs w:val="24"/>
              </w:rPr>
              <w:t>Vardas ir pavardė</w:t>
            </w:r>
          </w:p>
        </w:tc>
      </w:tr>
    </w:tbl>
    <w:p w14:paraId="4D09524B" w14:textId="77777777" w:rsidR="00742145" w:rsidRPr="004146C7" w:rsidRDefault="00742145" w:rsidP="002274F1">
      <w:pPr>
        <w:rPr>
          <w:szCs w:val="24"/>
        </w:rPr>
        <w:sectPr w:rsidR="00742145" w:rsidRPr="004146C7" w:rsidSect="00D43594">
          <w:pgSz w:w="11906" w:h="16838"/>
          <w:pgMar w:top="1134" w:right="566" w:bottom="1134" w:left="1701" w:header="709" w:footer="709" w:gutter="0"/>
          <w:pgNumType w:start="1"/>
          <w:cols w:space="708"/>
          <w:titlePg/>
          <w:docGrid w:linePitch="360"/>
        </w:sectPr>
      </w:pPr>
    </w:p>
    <w:p w14:paraId="79A6ED12" w14:textId="64D7AE78" w:rsidR="00742145" w:rsidRPr="004146C7" w:rsidRDefault="00742145" w:rsidP="002274F1">
      <w:pPr>
        <w:ind w:left="6804"/>
        <w:rPr>
          <w:sz w:val="20"/>
        </w:rPr>
      </w:pPr>
      <w:r w:rsidRPr="004146C7">
        <w:rPr>
          <w:sz w:val="20"/>
        </w:rPr>
        <w:lastRenderedPageBreak/>
        <w:t>202</w:t>
      </w:r>
      <w:r w:rsidR="00D22A4B" w:rsidRPr="004146C7">
        <w:rPr>
          <w:sz w:val="20"/>
        </w:rPr>
        <w:t>5</w:t>
      </w:r>
      <w:r w:rsidRPr="004146C7">
        <w:rPr>
          <w:sz w:val="20"/>
        </w:rPr>
        <w:t xml:space="preserve"> m.                 d.</w:t>
      </w:r>
    </w:p>
    <w:p w14:paraId="13E1C5FA" w14:textId="77777777" w:rsidR="00742145" w:rsidRPr="004146C7" w:rsidRDefault="00742145" w:rsidP="002274F1">
      <w:pPr>
        <w:ind w:left="6804"/>
        <w:rPr>
          <w:sz w:val="20"/>
        </w:rPr>
      </w:pPr>
      <w:r w:rsidRPr="004146C7">
        <w:rPr>
          <w:sz w:val="20"/>
        </w:rPr>
        <w:t xml:space="preserve">Paslaugų kūrimo ir eksploatavimo programinės įrangos nuomos sutarties </w:t>
      </w:r>
    </w:p>
    <w:p w14:paraId="5774B3CD" w14:textId="77777777" w:rsidR="00742145" w:rsidRPr="004146C7" w:rsidRDefault="00742145" w:rsidP="002274F1">
      <w:pPr>
        <w:ind w:left="6804"/>
        <w:rPr>
          <w:sz w:val="20"/>
        </w:rPr>
      </w:pPr>
      <w:r w:rsidRPr="004146C7">
        <w:rPr>
          <w:sz w:val="20"/>
        </w:rPr>
        <w:t xml:space="preserve">Nr. VPS9-               </w:t>
      </w:r>
    </w:p>
    <w:p w14:paraId="3322B137" w14:textId="77777777" w:rsidR="00742145" w:rsidRPr="004146C7" w:rsidRDefault="00742145" w:rsidP="002274F1">
      <w:pPr>
        <w:tabs>
          <w:tab w:val="left" w:pos="993"/>
          <w:tab w:val="left" w:pos="1134"/>
        </w:tabs>
        <w:ind w:left="6804"/>
        <w:rPr>
          <w:sz w:val="20"/>
        </w:rPr>
      </w:pPr>
      <w:bookmarkStart w:id="13" w:name="konfidenc4pr"/>
      <w:r w:rsidRPr="004146C7">
        <w:rPr>
          <w:sz w:val="20"/>
        </w:rPr>
        <w:t>4 priedas</w:t>
      </w:r>
    </w:p>
    <w:bookmarkEnd w:id="13"/>
    <w:p w14:paraId="54F55A7A" w14:textId="77777777" w:rsidR="00742145" w:rsidRPr="004146C7" w:rsidRDefault="00742145" w:rsidP="002274F1">
      <w:pPr>
        <w:jc w:val="center"/>
        <w:rPr>
          <w:szCs w:val="24"/>
        </w:rPr>
      </w:pPr>
    </w:p>
    <w:p w14:paraId="639CEFCE" w14:textId="77777777" w:rsidR="00742145" w:rsidRPr="004146C7" w:rsidRDefault="00742145" w:rsidP="002274F1">
      <w:pPr>
        <w:pStyle w:val="Title"/>
        <w:rPr>
          <w:lang w:val="lt-LT"/>
        </w:rPr>
      </w:pPr>
      <w:r w:rsidRPr="004146C7">
        <w:rPr>
          <w:lang w:val="lt-LT"/>
        </w:rPr>
        <w:t>(Konfidencialumo pasižadėjimo forma)</w:t>
      </w:r>
    </w:p>
    <w:p w14:paraId="16A8AAD9" w14:textId="77777777" w:rsidR="00742145" w:rsidRPr="004146C7" w:rsidRDefault="00742145" w:rsidP="002274F1">
      <w:pPr>
        <w:pStyle w:val="Title"/>
        <w:rPr>
          <w:caps/>
          <w:lang w:val="lt-LT"/>
        </w:rPr>
      </w:pPr>
      <w:r w:rsidRPr="004146C7">
        <w:rPr>
          <w:caps/>
          <w:lang w:val="lt-LT"/>
        </w:rPr>
        <w:t>Konfidencialumo pasižadėjimas</w:t>
      </w:r>
    </w:p>
    <w:p w14:paraId="5FAF07B8" w14:textId="77777777" w:rsidR="00742145" w:rsidRPr="004146C7" w:rsidRDefault="00742145" w:rsidP="002274F1">
      <w:pPr>
        <w:jc w:val="center"/>
        <w:rPr>
          <w:b/>
          <w:szCs w:val="24"/>
        </w:rPr>
      </w:pPr>
    </w:p>
    <w:p w14:paraId="58C80338" w14:textId="77777777" w:rsidR="00742145" w:rsidRPr="004146C7" w:rsidRDefault="00742145" w:rsidP="002274F1">
      <w:pPr>
        <w:jc w:val="center"/>
        <w:rPr>
          <w:szCs w:val="24"/>
        </w:rPr>
      </w:pPr>
      <w:r w:rsidRPr="004146C7">
        <w:rPr>
          <w:szCs w:val="24"/>
        </w:rPr>
        <w:t>20__ m._____________ __ d.</w:t>
      </w:r>
    </w:p>
    <w:p w14:paraId="0C307255" w14:textId="77777777" w:rsidR="00742145" w:rsidRPr="004146C7" w:rsidRDefault="00742145" w:rsidP="002274F1">
      <w:pPr>
        <w:jc w:val="center"/>
        <w:rPr>
          <w:szCs w:val="24"/>
        </w:rPr>
      </w:pPr>
      <w:r w:rsidRPr="004146C7">
        <w:rPr>
          <w:szCs w:val="24"/>
        </w:rPr>
        <w:t xml:space="preserve"> Nr.</w:t>
      </w:r>
    </w:p>
    <w:p w14:paraId="399EEB70" w14:textId="77777777" w:rsidR="00742145" w:rsidRPr="004146C7" w:rsidRDefault="00742145" w:rsidP="002274F1">
      <w:pPr>
        <w:jc w:val="center"/>
        <w:rPr>
          <w:szCs w:val="24"/>
        </w:rPr>
      </w:pPr>
      <w:r w:rsidRPr="004146C7">
        <w:rPr>
          <w:szCs w:val="24"/>
        </w:rPr>
        <w:t>__________________</w:t>
      </w:r>
    </w:p>
    <w:p w14:paraId="20BB093F" w14:textId="77777777" w:rsidR="00742145" w:rsidRPr="004146C7" w:rsidRDefault="00742145" w:rsidP="002274F1">
      <w:pPr>
        <w:jc w:val="center"/>
        <w:rPr>
          <w:szCs w:val="24"/>
        </w:rPr>
      </w:pPr>
      <w:r w:rsidRPr="004146C7">
        <w:rPr>
          <w:szCs w:val="24"/>
        </w:rPr>
        <w:t>(vieta)</w:t>
      </w:r>
    </w:p>
    <w:p w14:paraId="425E7C65" w14:textId="77777777" w:rsidR="00742145" w:rsidRPr="004146C7" w:rsidRDefault="00742145" w:rsidP="002274F1">
      <w:pPr>
        <w:jc w:val="center"/>
        <w:rPr>
          <w:szCs w:val="24"/>
        </w:rPr>
      </w:pPr>
    </w:p>
    <w:p w14:paraId="3DD7059C" w14:textId="0AD9D66E" w:rsidR="00742145" w:rsidRPr="004146C7" w:rsidRDefault="00742145" w:rsidP="004146C7">
      <w:pPr>
        <w:pStyle w:val="BodyText"/>
        <w:ind w:firstLine="284"/>
        <w:rPr>
          <w:b/>
          <w:szCs w:val="24"/>
        </w:rPr>
      </w:pPr>
      <w:r w:rsidRPr="004146C7">
        <w:rPr>
          <w:bCs/>
          <w:szCs w:val="24"/>
        </w:rPr>
        <w:t>Aš, žemiau pasirašęs (-</w:t>
      </w:r>
      <w:proofErr w:type="spellStart"/>
      <w:r w:rsidRPr="004146C7">
        <w:rPr>
          <w:bCs/>
          <w:szCs w:val="24"/>
        </w:rPr>
        <w:t>iusi</w:t>
      </w:r>
      <w:proofErr w:type="spellEnd"/>
      <w:r w:rsidRPr="004146C7">
        <w:rPr>
          <w:bCs/>
          <w:szCs w:val="24"/>
        </w:rPr>
        <w:t>),</w:t>
      </w:r>
    </w:p>
    <w:p w14:paraId="7CFF001E" w14:textId="77777777" w:rsidR="00742145" w:rsidRPr="004146C7" w:rsidRDefault="00742145" w:rsidP="004146C7">
      <w:pPr>
        <w:pStyle w:val="BodyText"/>
        <w:ind w:firstLine="284"/>
        <w:jc w:val="center"/>
        <w:rPr>
          <w:szCs w:val="24"/>
        </w:rPr>
      </w:pPr>
      <w:r w:rsidRPr="004146C7">
        <w:rPr>
          <w:b/>
          <w:szCs w:val="24"/>
        </w:rPr>
        <w:t>___________________________________________________</w:t>
      </w:r>
      <w:r w:rsidRPr="004146C7">
        <w:rPr>
          <w:szCs w:val="24"/>
        </w:rPr>
        <w:t>,</w:t>
      </w:r>
    </w:p>
    <w:p w14:paraId="5DB485EB" w14:textId="77777777" w:rsidR="00742145" w:rsidRPr="004146C7" w:rsidRDefault="00742145" w:rsidP="004146C7">
      <w:pPr>
        <w:pStyle w:val="BodyText"/>
        <w:ind w:firstLine="284"/>
        <w:jc w:val="center"/>
        <w:rPr>
          <w:szCs w:val="24"/>
        </w:rPr>
      </w:pPr>
      <w:r w:rsidRPr="004146C7">
        <w:rPr>
          <w:szCs w:val="24"/>
        </w:rPr>
        <w:t>(</w:t>
      </w:r>
      <w:r w:rsidRPr="004146C7">
        <w:rPr>
          <w:i/>
          <w:szCs w:val="24"/>
        </w:rPr>
        <w:t>vardas, pavardė ir gimimo data</w:t>
      </w:r>
      <w:r w:rsidRPr="004146C7">
        <w:rPr>
          <w:szCs w:val="24"/>
        </w:rPr>
        <w:t>)</w:t>
      </w:r>
    </w:p>
    <w:p w14:paraId="71826E7F" w14:textId="77777777" w:rsidR="00742145" w:rsidRPr="004146C7" w:rsidRDefault="00742145" w:rsidP="004146C7">
      <w:pPr>
        <w:pStyle w:val="BodyText"/>
        <w:ind w:firstLine="284"/>
        <w:jc w:val="center"/>
        <w:rPr>
          <w:szCs w:val="24"/>
        </w:rPr>
      </w:pPr>
      <w:r w:rsidRPr="004146C7">
        <w:rPr>
          <w:szCs w:val="24"/>
        </w:rPr>
        <w:t>___________________________________________________,</w:t>
      </w:r>
    </w:p>
    <w:p w14:paraId="33D5EE15" w14:textId="77777777" w:rsidR="00742145" w:rsidRPr="004146C7" w:rsidRDefault="00742145" w:rsidP="004146C7">
      <w:pPr>
        <w:pStyle w:val="BodyText"/>
        <w:ind w:firstLine="284"/>
        <w:jc w:val="center"/>
        <w:rPr>
          <w:szCs w:val="24"/>
        </w:rPr>
      </w:pPr>
      <w:r w:rsidRPr="004146C7">
        <w:rPr>
          <w:szCs w:val="24"/>
        </w:rPr>
        <w:t>(</w:t>
      </w:r>
      <w:r w:rsidRPr="004146C7">
        <w:rPr>
          <w:i/>
          <w:szCs w:val="24"/>
        </w:rPr>
        <w:t>kontaktinis telefono numeris arba elektroninio pašto adresas</w:t>
      </w:r>
      <w:r w:rsidRPr="004146C7">
        <w:rPr>
          <w:szCs w:val="24"/>
        </w:rPr>
        <w:t>)</w:t>
      </w:r>
    </w:p>
    <w:p w14:paraId="311B5D7E" w14:textId="77777777" w:rsidR="00742145" w:rsidRPr="004146C7" w:rsidRDefault="00742145" w:rsidP="004146C7">
      <w:pPr>
        <w:pStyle w:val="BodyText"/>
        <w:numPr>
          <w:ilvl w:val="0"/>
          <w:numId w:val="21"/>
        </w:numPr>
        <w:tabs>
          <w:tab w:val="clear" w:pos="284"/>
          <w:tab w:val="left" w:pos="993"/>
        </w:tabs>
        <w:ind w:firstLine="284"/>
        <w:rPr>
          <w:b/>
          <w:bCs/>
          <w:szCs w:val="24"/>
        </w:rPr>
      </w:pPr>
      <w:r w:rsidRPr="004146C7">
        <w:rPr>
          <w:b/>
          <w:bCs/>
          <w:szCs w:val="24"/>
        </w:rPr>
        <w:t xml:space="preserve">Esu informuotas (-a), </w:t>
      </w:r>
      <w:r w:rsidRPr="004146C7">
        <w:rPr>
          <w:bCs/>
          <w:szCs w:val="24"/>
        </w:rPr>
        <w:t>kad konfidencialią informaciją sudaro:</w:t>
      </w:r>
      <w:r w:rsidRPr="004146C7">
        <w:rPr>
          <w:b/>
          <w:bCs/>
          <w:szCs w:val="24"/>
        </w:rPr>
        <w:t xml:space="preserve"> </w:t>
      </w:r>
    </w:p>
    <w:p w14:paraId="01DE77A7" w14:textId="7F1B26B0" w:rsidR="00742145" w:rsidRPr="004146C7" w:rsidRDefault="00742145" w:rsidP="004146C7">
      <w:pPr>
        <w:pStyle w:val="BodyText"/>
        <w:numPr>
          <w:ilvl w:val="1"/>
          <w:numId w:val="21"/>
        </w:numPr>
        <w:tabs>
          <w:tab w:val="clear" w:pos="1107"/>
          <w:tab w:val="left" w:pos="993"/>
          <w:tab w:val="left" w:pos="1134"/>
        </w:tabs>
        <w:ind w:left="0" w:firstLine="284"/>
        <w:rPr>
          <w:b/>
          <w:bCs/>
          <w:szCs w:val="24"/>
        </w:rPr>
      </w:pPr>
      <w:r w:rsidRPr="004146C7">
        <w:rPr>
          <w:szCs w:val="24"/>
        </w:rPr>
        <w:t xml:space="preserve">bet kokios formos informacija, susijusi su Nacionalinei mokėjimo agentūrai prie Žemės ūkio ministerijos (toliau – </w:t>
      </w:r>
      <w:r w:rsidR="008512EA">
        <w:rPr>
          <w:szCs w:val="24"/>
        </w:rPr>
        <w:t>Pirkėjas/</w:t>
      </w:r>
      <w:r w:rsidRPr="004146C7">
        <w:rPr>
          <w:szCs w:val="24"/>
        </w:rPr>
        <w:t>NMA) pavestų funkcijų atlikimu, kurios praradimas gali kelti pavojų NMA veiklai ar informacijos saugumui;</w:t>
      </w:r>
    </w:p>
    <w:p w14:paraId="4EA10314" w14:textId="77777777" w:rsidR="00742145" w:rsidRPr="004146C7" w:rsidRDefault="00742145" w:rsidP="004146C7">
      <w:pPr>
        <w:pStyle w:val="BodyText"/>
        <w:numPr>
          <w:ilvl w:val="1"/>
          <w:numId w:val="21"/>
        </w:numPr>
        <w:tabs>
          <w:tab w:val="clear" w:pos="1107"/>
          <w:tab w:val="left" w:pos="993"/>
          <w:tab w:val="left" w:pos="1134"/>
        </w:tabs>
        <w:ind w:left="0" w:firstLine="284"/>
        <w:rPr>
          <w:b/>
          <w:bCs/>
          <w:szCs w:val="24"/>
        </w:rPr>
      </w:pPr>
      <w:r w:rsidRPr="004146C7">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12000610" w14:textId="77777777" w:rsidR="00742145" w:rsidRPr="004146C7" w:rsidRDefault="00742145" w:rsidP="004146C7">
      <w:pPr>
        <w:pStyle w:val="BodyText"/>
        <w:numPr>
          <w:ilvl w:val="0"/>
          <w:numId w:val="21"/>
        </w:numPr>
        <w:tabs>
          <w:tab w:val="clear" w:pos="284"/>
          <w:tab w:val="left" w:pos="851"/>
          <w:tab w:val="left" w:pos="993"/>
          <w:tab w:val="left" w:pos="1134"/>
        </w:tabs>
        <w:ind w:firstLine="284"/>
        <w:rPr>
          <w:b/>
          <w:bCs/>
          <w:szCs w:val="24"/>
        </w:rPr>
      </w:pPr>
      <w:r w:rsidRPr="004146C7">
        <w:rPr>
          <w:b/>
          <w:bCs/>
          <w:szCs w:val="24"/>
        </w:rPr>
        <w:t xml:space="preserve">Įsipareigoju: </w:t>
      </w:r>
    </w:p>
    <w:p w14:paraId="25F55E98" w14:textId="77777777" w:rsidR="00742145" w:rsidRPr="004146C7" w:rsidRDefault="00742145" w:rsidP="004146C7">
      <w:pPr>
        <w:pStyle w:val="BodyText"/>
        <w:numPr>
          <w:ilvl w:val="1"/>
          <w:numId w:val="21"/>
        </w:numPr>
        <w:tabs>
          <w:tab w:val="clear" w:pos="1107"/>
          <w:tab w:val="left" w:pos="990"/>
          <w:tab w:val="left" w:pos="1134"/>
        </w:tabs>
        <w:ind w:left="0" w:firstLine="284"/>
        <w:rPr>
          <w:b/>
          <w:bCs/>
          <w:szCs w:val="24"/>
        </w:rPr>
      </w:pPr>
      <w:r w:rsidRPr="004146C7">
        <w:rPr>
          <w:szCs w:val="24"/>
        </w:rPr>
        <w:t>saugoti ir tik įstatymų bei kitų teisės aktų nustatytais tikslais ir tvarka naudoti konfidencialią informaciją, kuri man taps žinoma, tiek, kiek to reikalauja Lietuvos Respublikos teisės aktai;</w:t>
      </w:r>
    </w:p>
    <w:p w14:paraId="513AAB55" w14:textId="77777777" w:rsidR="00742145" w:rsidRPr="004146C7" w:rsidRDefault="00742145" w:rsidP="004146C7">
      <w:pPr>
        <w:pStyle w:val="BodyText"/>
        <w:numPr>
          <w:ilvl w:val="1"/>
          <w:numId w:val="21"/>
        </w:numPr>
        <w:tabs>
          <w:tab w:val="clear" w:pos="1107"/>
          <w:tab w:val="left" w:pos="990"/>
          <w:tab w:val="left" w:pos="1134"/>
        </w:tabs>
        <w:ind w:left="0" w:firstLine="284"/>
        <w:rPr>
          <w:b/>
          <w:bCs/>
          <w:szCs w:val="24"/>
        </w:rPr>
      </w:pPr>
      <w:r w:rsidRPr="004146C7">
        <w:rPr>
          <w:szCs w:val="24"/>
        </w:rPr>
        <w:t>laikytis NMA Informacijos saugumo politikos</w:t>
      </w:r>
      <w:r w:rsidRPr="004146C7">
        <w:rPr>
          <w:rStyle w:val="FootnoteReference"/>
          <w:szCs w:val="24"/>
        </w:rPr>
        <w:footnoteReference w:id="4"/>
      </w:r>
      <w:r w:rsidRPr="004146C7">
        <w:rPr>
          <w:szCs w:val="24"/>
        </w:rPr>
        <w:t>;</w:t>
      </w:r>
    </w:p>
    <w:p w14:paraId="52CBCBF9" w14:textId="77777777" w:rsidR="00742145" w:rsidRPr="004146C7" w:rsidRDefault="00742145" w:rsidP="004146C7">
      <w:pPr>
        <w:pStyle w:val="BodyText"/>
        <w:numPr>
          <w:ilvl w:val="1"/>
          <w:numId w:val="21"/>
        </w:numPr>
        <w:tabs>
          <w:tab w:val="clear" w:pos="1107"/>
          <w:tab w:val="left" w:pos="993"/>
          <w:tab w:val="left" w:pos="1134"/>
        </w:tabs>
        <w:ind w:left="0" w:firstLine="284"/>
        <w:rPr>
          <w:szCs w:val="24"/>
        </w:rPr>
      </w:pPr>
      <w:r w:rsidRPr="004146C7">
        <w:rPr>
          <w:szCs w:val="24"/>
        </w:rPr>
        <w:t>neatskleisti konfidencialios informacijos be NMA išankstinio raštiško sutikimo;</w:t>
      </w:r>
    </w:p>
    <w:p w14:paraId="6F5CDF1A" w14:textId="77777777" w:rsidR="00742145" w:rsidRPr="004146C7" w:rsidRDefault="00742145" w:rsidP="004146C7">
      <w:pPr>
        <w:pStyle w:val="BodyText"/>
        <w:numPr>
          <w:ilvl w:val="1"/>
          <w:numId w:val="21"/>
        </w:numPr>
        <w:tabs>
          <w:tab w:val="clear" w:pos="1107"/>
          <w:tab w:val="left" w:pos="993"/>
          <w:tab w:val="left" w:pos="1134"/>
        </w:tabs>
        <w:ind w:left="0" w:firstLine="284"/>
        <w:rPr>
          <w:szCs w:val="24"/>
        </w:rPr>
      </w:pPr>
      <w:r w:rsidRPr="004146C7">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58E7EBDE" w14:textId="77777777" w:rsidR="00742145" w:rsidRPr="004146C7" w:rsidRDefault="00742145" w:rsidP="004146C7">
      <w:pPr>
        <w:pStyle w:val="BodyText"/>
        <w:numPr>
          <w:ilvl w:val="0"/>
          <w:numId w:val="21"/>
        </w:numPr>
        <w:tabs>
          <w:tab w:val="left" w:pos="993"/>
        </w:tabs>
        <w:ind w:firstLine="284"/>
        <w:rPr>
          <w:szCs w:val="24"/>
        </w:rPr>
      </w:pPr>
      <w:r w:rsidRPr="004146C7">
        <w:rPr>
          <w:b/>
          <w:szCs w:val="24"/>
        </w:rPr>
        <w:t>Esu įspėtas (-a)</w:t>
      </w:r>
      <w:r w:rsidRPr="004146C7">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4509491" w14:textId="77777777" w:rsidR="00742145" w:rsidRPr="004146C7" w:rsidRDefault="00742145" w:rsidP="002274F1">
      <w:pPr>
        <w:pStyle w:val="BodyText"/>
        <w:ind w:left="567"/>
        <w:rPr>
          <w:szCs w:val="24"/>
        </w:rPr>
      </w:pPr>
    </w:p>
    <w:p w14:paraId="32604E40" w14:textId="77777777" w:rsidR="00742145" w:rsidRPr="004146C7" w:rsidRDefault="00742145" w:rsidP="002274F1">
      <w:pPr>
        <w:pStyle w:val="BodyText"/>
        <w:ind w:left="4558" w:hanging="958"/>
        <w:rPr>
          <w:szCs w:val="24"/>
        </w:rPr>
      </w:pPr>
      <w:r w:rsidRPr="004146C7">
        <w:rPr>
          <w:szCs w:val="24"/>
        </w:rPr>
        <w:t>__________________</w:t>
      </w:r>
      <w:r w:rsidRPr="004146C7">
        <w:rPr>
          <w:szCs w:val="24"/>
        </w:rPr>
        <w:tab/>
        <w:t>_________________</w:t>
      </w:r>
    </w:p>
    <w:p w14:paraId="1FA0D57F" w14:textId="586B99DB" w:rsidR="00742145" w:rsidRPr="004146C7" w:rsidRDefault="00742145" w:rsidP="002274F1">
      <w:pPr>
        <w:pStyle w:val="BodyText"/>
        <w:ind w:left="4560" w:hanging="2400"/>
        <w:rPr>
          <w:szCs w:val="24"/>
        </w:rPr>
      </w:pPr>
      <w:r w:rsidRPr="004146C7">
        <w:rPr>
          <w:szCs w:val="24"/>
        </w:rPr>
        <w:t xml:space="preserve">                                   (parašas)</w:t>
      </w:r>
      <w:r w:rsidRPr="004146C7">
        <w:rPr>
          <w:szCs w:val="24"/>
        </w:rPr>
        <w:tab/>
        <w:t xml:space="preserve">                         (vardas, pavardė)</w:t>
      </w:r>
    </w:p>
    <w:tbl>
      <w:tblPr>
        <w:tblW w:w="9460" w:type="dxa"/>
        <w:tblLayout w:type="fixed"/>
        <w:tblLook w:val="04A0" w:firstRow="1" w:lastRow="0" w:firstColumn="1" w:lastColumn="0" w:noHBand="0" w:noVBand="1"/>
      </w:tblPr>
      <w:tblGrid>
        <w:gridCol w:w="4957"/>
        <w:gridCol w:w="271"/>
        <w:gridCol w:w="4232"/>
      </w:tblGrid>
      <w:tr w:rsidR="00742145" w:rsidRPr="004146C7" w14:paraId="04E4869D" w14:textId="77777777" w:rsidTr="00D43594">
        <w:trPr>
          <w:trHeight w:val="1351"/>
        </w:trPr>
        <w:tc>
          <w:tcPr>
            <w:tcW w:w="4957" w:type="dxa"/>
          </w:tcPr>
          <w:p w14:paraId="782B2A65" w14:textId="119EAD41" w:rsidR="00742145" w:rsidRPr="004146C7" w:rsidRDefault="00D22A4B" w:rsidP="002274F1">
            <w:pPr>
              <w:rPr>
                <w:b/>
                <w:szCs w:val="24"/>
              </w:rPr>
            </w:pPr>
            <w:r w:rsidRPr="004146C7">
              <w:rPr>
                <w:b/>
                <w:szCs w:val="24"/>
              </w:rPr>
              <w:t>Pirkėjas/</w:t>
            </w:r>
            <w:r w:rsidR="00742145" w:rsidRPr="004146C7">
              <w:rPr>
                <w:b/>
                <w:szCs w:val="24"/>
              </w:rPr>
              <w:t>NMA</w:t>
            </w:r>
          </w:p>
          <w:p w14:paraId="2B066CEA" w14:textId="77777777" w:rsidR="00742145" w:rsidRPr="004146C7" w:rsidRDefault="00742145" w:rsidP="002274F1">
            <w:pPr>
              <w:tabs>
                <w:tab w:val="left" w:pos="-88"/>
              </w:tabs>
              <w:ind w:right="-6"/>
              <w:rPr>
                <w:szCs w:val="24"/>
              </w:rPr>
            </w:pPr>
            <w:r w:rsidRPr="004146C7">
              <w:rPr>
                <w:szCs w:val="24"/>
              </w:rPr>
              <w:t>Pareigos</w:t>
            </w:r>
          </w:p>
          <w:p w14:paraId="2DA5D7B8" w14:textId="4E4ADD76" w:rsidR="00742145" w:rsidRPr="004146C7" w:rsidRDefault="00742145" w:rsidP="002274F1">
            <w:pPr>
              <w:rPr>
                <w:szCs w:val="24"/>
              </w:rPr>
            </w:pPr>
            <w:r w:rsidRPr="004146C7">
              <w:rPr>
                <w:szCs w:val="24"/>
              </w:rPr>
              <w:t xml:space="preserve">Vardas ir pavardė </w:t>
            </w:r>
          </w:p>
          <w:p w14:paraId="4E51758D" w14:textId="77777777" w:rsidR="00742145" w:rsidRPr="004146C7" w:rsidRDefault="00742145" w:rsidP="002274F1">
            <w:pPr>
              <w:tabs>
                <w:tab w:val="left" w:pos="0"/>
              </w:tabs>
              <w:ind w:right="-6"/>
              <w:rPr>
                <w:szCs w:val="24"/>
              </w:rPr>
            </w:pPr>
          </w:p>
        </w:tc>
        <w:tc>
          <w:tcPr>
            <w:tcW w:w="271" w:type="dxa"/>
          </w:tcPr>
          <w:p w14:paraId="2617758B" w14:textId="77777777" w:rsidR="00742145" w:rsidRPr="004146C7" w:rsidRDefault="00742145" w:rsidP="002274F1">
            <w:pPr>
              <w:jc w:val="center"/>
              <w:rPr>
                <w:szCs w:val="24"/>
              </w:rPr>
            </w:pPr>
          </w:p>
        </w:tc>
        <w:tc>
          <w:tcPr>
            <w:tcW w:w="4232" w:type="dxa"/>
          </w:tcPr>
          <w:p w14:paraId="6D052EBC" w14:textId="77777777" w:rsidR="00742145" w:rsidRPr="004146C7" w:rsidRDefault="00742145" w:rsidP="002274F1">
            <w:pPr>
              <w:rPr>
                <w:b/>
                <w:szCs w:val="24"/>
              </w:rPr>
            </w:pPr>
            <w:r w:rsidRPr="004146C7">
              <w:rPr>
                <w:b/>
                <w:szCs w:val="24"/>
              </w:rPr>
              <w:t>Tiekėjas</w:t>
            </w:r>
          </w:p>
          <w:p w14:paraId="7ADEC8F2" w14:textId="77777777" w:rsidR="00742145" w:rsidRPr="004146C7" w:rsidRDefault="00742145" w:rsidP="002274F1">
            <w:pPr>
              <w:tabs>
                <w:tab w:val="left" w:pos="-88"/>
              </w:tabs>
              <w:ind w:right="-6"/>
              <w:rPr>
                <w:szCs w:val="24"/>
              </w:rPr>
            </w:pPr>
            <w:r w:rsidRPr="004146C7">
              <w:rPr>
                <w:szCs w:val="24"/>
              </w:rPr>
              <w:t>Pareigos</w:t>
            </w:r>
          </w:p>
          <w:p w14:paraId="75C79679" w14:textId="3230A000" w:rsidR="00742145" w:rsidRPr="004146C7" w:rsidRDefault="00742145" w:rsidP="002274F1">
            <w:pPr>
              <w:tabs>
                <w:tab w:val="left" w:pos="0"/>
              </w:tabs>
              <w:ind w:right="-6"/>
              <w:rPr>
                <w:szCs w:val="24"/>
              </w:rPr>
            </w:pPr>
            <w:r w:rsidRPr="004146C7">
              <w:rPr>
                <w:szCs w:val="24"/>
              </w:rPr>
              <w:t xml:space="preserve">Vardas ir pavardė </w:t>
            </w:r>
          </w:p>
        </w:tc>
      </w:tr>
    </w:tbl>
    <w:p w14:paraId="4E0CE2D1" w14:textId="77777777" w:rsidR="00742145" w:rsidRPr="004146C7" w:rsidRDefault="00742145" w:rsidP="002274F1">
      <w:pPr>
        <w:pStyle w:val="BodyText"/>
        <w:ind w:firstLine="5103"/>
        <w:rPr>
          <w:szCs w:val="24"/>
        </w:rPr>
        <w:sectPr w:rsidR="00742145" w:rsidRPr="004146C7" w:rsidSect="00D43594">
          <w:headerReference w:type="default" r:id="rId13"/>
          <w:pgSz w:w="11906" w:h="16838" w:code="9"/>
          <w:pgMar w:top="1134" w:right="567" w:bottom="1134" w:left="1701" w:header="567" w:footer="567" w:gutter="0"/>
          <w:cols w:space="1296"/>
          <w:formProt w:val="0"/>
          <w:titlePg/>
        </w:sectPr>
      </w:pPr>
    </w:p>
    <w:p w14:paraId="5F664517" w14:textId="32FA5BF9" w:rsidR="00742145" w:rsidRPr="004146C7" w:rsidRDefault="00742145" w:rsidP="002274F1">
      <w:pPr>
        <w:ind w:left="9072" w:firstLine="1296"/>
        <w:rPr>
          <w:sz w:val="20"/>
        </w:rPr>
      </w:pPr>
      <w:bookmarkStart w:id="14" w:name="_Hlk178761397"/>
      <w:r w:rsidRPr="004146C7">
        <w:rPr>
          <w:sz w:val="20"/>
        </w:rPr>
        <w:lastRenderedPageBreak/>
        <w:t>202</w:t>
      </w:r>
      <w:r w:rsidR="00D22A4B" w:rsidRPr="004146C7">
        <w:rPr>
          <w:sz w:val="20"/>
        </w:rPr>
        <w:t>5</w:t>
      </w:r>
      <w:r w:rsidRPr="004146C7">
        <w:rPr>
          <w:sz w:val="20"/>
        </w:rPr>
        <w:t xml:space="preserve"> m.                        d. </w:t>
      </w:r>
    </w:p>
    <w:p w14:paraId="71756309" w14:textId="77777777" w:rsidR="00742145" w:rsidRPr="004146C7" w:rsidRDefault="00742145" w:rsidP="002274F1">
      <w:pPr>
        <w:ind w:left="10368"/>
        <w:rPr>
          <w:sz w:val="20"/>
        </w:rPr>
      </w:pPr>
      <w:r w:rsidRPr="004146C7">
        <w:rPr>
          <w:sz w:val="20"/>
          <w:lang w:eastAsia="lt-LT"/>
        </w:rPr>
        <w:t>Paslaugų kūrimo ir eksploatavimo programinės įrangos</w:t>
      </w:r>
      <w:r w:rsidRPr="004146C7">
        <w:rPr>
          <w:b/>
          <w:sz w:val="20"/>
          <w:lang w:eastAsia="lt-LT"/>
        </w:rPr>
        <w:t xml:space="preserve"> </w:t>
      </w:r>
      <w:r w:rsidRPr="004146C7">
        <w:rPr>
          <w:sz w:val="20"/>
        </w:rPr>
        <w:t xml:space="preserve">nuomos sutarties </w:t>
      </w:r>
    </w:p>
    <w:p w14:paraId="3F654EC0" w14:textId="77777777" w:rsidR="00742145" w:rsidRPr="004146C7" w:rsidRDefault="00742145" w:rsidP="002274F1">
      <w:pPr>
        <w:ind w:left="9072" w:firstLine="1296"/>
        <w:rPr>
          <w:sz w:val="20"/>
        </w:rPr>
      </w:pPr>
      <w:r w:rsidRPr="004146C7">
        <w:rPr>
          <w:sz w:val="20"/>
        </w:rPr>
        <w:t xml:space="preserve">Nr. VPS9-               </w:t>
      </w:r>
    </w:p>
    <w:p w14:paraId="2C8AE69B" w14:textId="2C4E1574" w:rsidR="00742145" w:rsidRPr="004146C7" w:rsidRDefault="00742145" w:rsidP="002274F1">
      <w:pPr>
        <w:tabs>
          <w:tab w:val="left" w:pos="993"/>
          <w:tab w:val="left" w:pos="1134"/>
        </w:tabs>
        <w:rPr>
          <w:sz w:val="20"/>
        </w:rPr>
      </w:pPr>
      <w:r w:rsidRPr="004146C7">
        <w:rPr>
          <w:sz w:val="20"/>
        </w:rPr>
        <w:tab/>
      </w:r>
      <w:r w:rsidRPr="004146C7">
        <w:rPr>
          <w:sz w:val="20"/>
        </w:rPr>
        <w:tab/>
      </w:r>
      <w:r w:rsidR="002274F1">
        <w:rPr>
          <w:sz w:val="20"/>
        </w:rPr>
        <w:tab/>
      </w:r>
      <w:r w:rsidR="002274F1">
        <w:rPr>
          <w:sz w:val="20"/>
        </w:rPr>
        <w:tab/>
        <w:t xml:space="preserve">                                                                                                                                                                                        </w:t>
      </w:r>
      <w:r w:rsidRPr="004146C7">
        <w:rPr>
          <w:sz w:val="20"/>
        </w:rPr>
        <w:tab/>
      </w:r>
      <w:r w:rsidRPr="004146C7">
        <w:rPr>
          <w:sz w:val="20"/>
        </w:rPr>
        <w:tab/>
      </w:r>
      <w:r w:rsidRPr="004146C7">
        <w:rPr>
          <w:sz w:val="20"/>
        </w:rPr>
        <w:tab/>
      </w:r>
      <w:r w:rsidRPr="004146C7">
        <w:rPr>
          <w:sz w:val="20"/>
        </w:rPr>
        <w:tab/>
      </w:r>
      <w:r w:rsidRPr="004146C7">
        <w:rPr>
          <w:sz w:val="20"/>
        </w:rPr>
        <w:tab/>
      </w:r>
      <w:r w:rsidRPr="004146C7">
        <w:rPr>
          <w:sz w:val="20"/>
        </w:rPr>
        <w:tab/>
      </w:r>
      <w:r w:rsidRPr="004146C7">
        <w:rPr>
          <w:sz w:val="20"/>
        </w:rPr>
        <w:tab/>
      </w:r>
      <w:r w:rsidRPr="004146C7">
        <w:rPr>
          <w:sz w:val="20"/>
        </w:rPr>
        <w:tab/>
        <w:t xml:space="preserve">5 </w:t>
      </w:r>
      <w:bookmarkStart w:id="15" w:name="prieiga5pr"/>
      <w:r w:rsidRPr="004146C7">
        <w:rPr>
          <w:sz w:val="20"/>
        </w:rPr>
        <w:t>pried</w:t>
      </w:r>
      <w:bookmarkEnd w:id="15"/>
      <w:r w:rsidRPr="004146C7">
        <w:rPr>
          <w:sz w:val="20"/>
        </w:rPr>
        <w:t>as</w:t>
      </w:r>
      <w:bookmarkEnd w:id="14"/>
    </w:p>
    <w:p w14:paraId="67BD8D64" w14:textId="77777777" w:rsidR="00742145" w:rsidRPr="004146C7" w:rsidRDefault="00742145" w:rsidP="002274F1">
      <w:pPr>
        <w:shd w:val="clear" w:color="auto" w:fill="FFFFFF"/>
        <w:jc w:val="center"/>
        <w:rPr>
          <w:b/>
          <w:sz w:val="23"/>
          <w:szCs w:val="23"/>
        </w:rPr>
      </w:pPr>
      <w:r w:rsidRPr="004146C7">
        <w:rPr>
          <w:b/>
          <w:sz w:val="23"/>
          <w:szCs w:val="23"/>
        </w:rPr>
        <w:t>(Prašymo suteikti prieigą forma)</w:t>
      </w:r>
    </w:p>
    <w:p w14:paraId="6DE6214C" w14:textId="77777777" w:rsidR="00742145" w:rsidRPr="004146C7" w:rsidRDefault="00742145" w:rsidP="002274F1">
      <w:pPr>
        <w:shd w:val="clear" w:color="auto" w:fill="FFFFFF"/>
        <w:jc w:val="center"/>
        <w:rPr>
          <w:b/>
          <w:caps/>
          <w:sz w:val="23"/>
          <w:szCs w:val="23"/>
        </w:rPr>
      </w:pPr>
      <w:r w:rsidRPr="004146C7">
        <w:rPr>
          <w:b/>
          <w:caps/>
          <w:sz w:val="23"/>
          <w:szCs w:val="23"/>
        </w:rPr>
        <w:t>PRAŠYMAS SUTEIKTI PRIEIGĄ</w:t>
      </w:r>
    </w:p>
    <w:p w14:paraId="309856FF" w14:textId="77777777" w:rsidR="00742145" w:rsidRPr="004146C7" w:rsidRDefault="00742145" w:rsidP="002274F1">
      <w:pPr>
        <w:shd w:val="clear" w:color="auto" w:fill="FFFFFF"/>
        <w:jc w:val="center"/>
        <w:rPr>
          <w:sz w:val="23"/>
          <w:szCs w:val="23"/>
          <w:u w:val="single"/>
        </w:rPr>
      </w:pPr>
      <w:r w:rsidRPr="004146C7">
        <w:rPr>
          <w:sz w:val="23"/>
          <w:szCs w:val="23"/>
          <w:u w:val="single"/>
        </w:rPr>
        <w:t xml:space="preserve">202  -   -    </w:t>
      </w:r>
    </w:p>
    <w:p w14:paraId="5F4E4E2D" w14:textId="77777777" w:rsidR="00742145" w:rsidRPr="004146C7" w:rsidRDefault="00742145" w:rsidP="002274F1">
      <w:pPr>
        <w:shd w:val="clear" w:color="auto" w:fill="FFFFFF"/>
        <w:ind w:firstLine="709"/>
        <w:rPr>
          <w:sz w:val="23"/>
          <w:szCs w:val="23"/>
        </w:rPr>
      </w:pPr>
    </w:p>
    <w:p w14:paraId="5A19F082" w14:textId="72830AEB" w:rsidR="00742145" w:rsidRPr="004146C7" w:rsidRDefault="00742145" w:rsidP="002274F1">
      <w:pPr>
        <w:ind w:right="-172" w:firstLine="709"/>
        <w:rPr>
          <w:sz w:val="23"/>
          <w:szCs w:val="23"/>
        </w:rPr>
      </w:pPr>
      <w:r w:rsidRPr="004146C7">
        <w:rPr>
          <w:sz w:val="23"/>
          <w:szCs w:val="23"/>
        </w:rPr>
        <w:t xml:space="preserve">Pranešame, jog pagal sutartį Nr.____________, pasirašytą ____m. ________ __d. tarp Nacionalinės mokėjimo agentūros prie Žemės ūkio ministerijos (toliau – </w:t>
      </w:r>
      <w:r w:rsidR="008512EA">
        <w:rPr>
          <w:sz w:val="23"/>
          <w:szCs w:val="23"/>
        </w:rPr>
        <w:t>Pirkėjas/</w:t>
      </w:r>
      <w:r w:rsidRPr="004146C7">
        <w:rPr>
          <w:sz w:val="23"/>
          <w:szCs w:val="23"/>
        </w:rPr>
        <w:t xml:space="preserve">NMA) ir ____________ (toliau – Tiekėjas), Tiekėjo darbuotojams reikia suteikti prieigą prie NMA informacinių sistemų išteklių sutartiniams įsipareigojimams vykdyti. </w:t>
      </w:r>
    </w:p>
    <w:p w14:paraId="302C951A" w14:textId="77777777" w:rsidR="00742145" w:rsidRPr="004146C7" w:rsidRDefault="00742145" w:rsidP="002274F1">
      <w:pPr>
        <w:ind w:right="-1023" w:firstLine="709"/>
        <w:rPr>
          <w:sz w:val="23"/>
          <w:szCs w:val="23"/>
        </w:rPr>
      </w:pPr>
      <w:r w:rsidRPr="004146C7">
        <w:rPr>
          <w:sz w:val="23"/>
          <w:szCs w:val="23"/>
        </w:rPr>
        <w:t>Prašome 6 mėnesiams suteikti prieigą prie NMA informacinių sistemų šiems Tiekėjo darbuotojams:</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742145" w:rsidRPr="004146C7" w14:paraId="6F2672F1" w14:textId="77777777" w:rsidTr="00D43594">
        <w:tc>
          <w:tcPr>
            <w:tcW w:w="628" w:type="dxa"/>
            <w:vAlign w:val="center"/>
          </w:tcPr>
          <w:p w14:paraId="3960D32C" w14:textId="77777777" w:rsidR="00742145" w:rsidRPr="004146C7" w:rsidRDefault="00742145" w:rsidP="002274F1">
            <w:pPr>
              <w:ind w:left="9" w:hanging="9"/>
              <w:jc w:val="center"/>
              <w:rPr>
                <w:sz w:val="23"/>
                <w:szCs w:val="23"/>
              </w:rPr>
            </w:pPr>
            <w:r w:rsidRPr="004146C7">
              <w:rPr>
                <w:sz w:val="23"/>
                <w:szCs w:val="23"/>
              </w:rPr>
              <w:t>Eil.</w:t>
            </w:r>
          </w:p>
          <w:p w14:paraId="529218D3" w14:textId="77777777" w:rsidR="00742145" w:rsidRPr="004146C7" w:rsidRDefault="00742145" w:rsidP="002274F1">
            <w:pPr>
              <w:ind w:left="9" w:hanging="9"/>
              <w:jc w:val="center"/>
              <w:rPr>
                <w:sz w:val="23"/>
                <w:szCs w:val="23"/>
              </w:rPr>
            </w:pPr>
            <w:r w:rsidRPr="004146C7">
              <w:rPr>
                <w:sz w:val="23"/>
                <w:szCs w:val="23"/>
              </w:rPr>
              <w:t>Nr.</w:t>
            </w:r>
          </w:p>
        </w:tc>
        <w:tc>
          <w:tcPr>
            <w:tcW w:w="2882" w:type="dxa"/>
            <w:vAlign w:val="center"/>
          </w:tcPr>
          <w:p w14:paraId="49CF2853" w14:textId="77777777" w:rsidR="00742145" w:rsidRPr="004146C7" w:rsidRDefault="00742145" w:rsidP="002274F1">
            <w:pPr>
              <w:ind w:left="-175"/>
              <w:jc w:val="center"/>
              <w:rPr>
                <w:sz w:val="23"/>
                <w:szCs w:val="23"/>
              </w:rPr>
            </w:pPr>
            <w:r w:rsidRPr="004146C7">
              <w:rPr>
                <w:sz w:val="23"/>
                <w:szCs w:val="23"/>
              </w:rPr>
              <w:t>Vardas ir pavardė</w:t>
            </w:r>
          </w:p>
        </w:tc>
        <w:tc>
          <w:tcPr>
            <w:tcW w:w="1560" w:type="dxa"/>
            <w:vAlign w:val="center"/>
          </w:tcPr>
          <w:p w14:paraId="2B4AD18B" w14:textId="77777777" w:rsidR="00742145" w:rsidRPr="004146C7" w:rsidRDefault="00742145" w:rsidP="002274F1">
            <w:pPr>
              <w:ind w:left="-106"/>
              <w:jc w:val="center"/>
              <w:rPr>
                <w:sz w:val="23"/>
                <w:szCs w:val="23"/>
              </w:rPr>
            </w:pPr>
            <w:r w:rsidRPr="004146C7">
              <w:rPr>
                <w:sz w:val="23"/>
                <w:szCs w:val="23"/>
              </w:rPr>
              <w:t>Pareigos</w:t>
            </w:r>
          </w:p>
          <w:p w14:paraId="70558FB8" w14:textId="77777777" w:rsidR="00742145" w:rsidRPr="004146C7" w:rsidRDefault="00742145" w:rsidP="002274F1">
            <w:pPr>
              <w:ind w:left="-106"/>
              <w:jc w:val="center"/>
              <w:rPr>
                <w:sz w:val="23"/>
                <w:szCs w:val="23"/>
              </w:rPr>
            </w:pPr>
            <w:r w:rsidRPr="004146C7">
              <w:rPr>
                <w:sz w:val="23"/>
                <w:szCs w:val="23"/>
              </w:rPr>
              <w:t>(kvalifikacija)</w:t>
            </w:r>
          </w:p>
        </w:tc>
        <w:tc>
          <w:tcPr>
            <w:tcW w:w="2693" w:type="dxa"/>
            <w:vAlign w:val="center"/>
          </w:tcPr>
          <w:p w14:paraId="1D7777F6" w14:textId="77777777" w:rsidR="00742145" w:rsidRPr="004146C7" w:rsidRDefault="00742145" w:rsidP="002274F1">
            <w:pPr>
              <w:ind w:left="-106"/>
              <w:jc w:val="center"/>
              <w:rPr>
                <w:sz w:val="23"/>
                <w:szCs w:val="23"/>
              </w:rPr>
            </w:pPr>
            <w:r w:rsidRPr="004146C7">
              <w:rPr>
                <w:sz w:val="23"/>
                <w:szCs w:val="23"/>
              </w:rPr>
              <w:t>El. paštas</w:t>
            </w:r>
          </w:p>
        </w:tc>
        <w:tc>
          <w:tcPr>
            <w:tcW w:w="1984" w:type="dxa"/>
            <w:vAlign w:val="center"/>
          </w:tcPr>
          <w:p w14:paraId="0B41E46C" w14:textId="77777777" w:rsidR="00742145" w:rsidRPr="004146C7" w:rsidRDefault="00742145" w:rsidP="002274F1">
            <w:pPr>
              <w:ind w:left="-107"/>
              <w:jc w:val="center"/>
              <w:rPr>
                <w:sz w:val="23"/>
                <w:szCs w:val="23"/>
              </w:rPr>
            </w:pPr>
            <w:r w:rsidRPr="004146C7">
              <w:rPr>
                <w:sz w:val="23"/>
                <w:szCs w:val="23"/>
              </w:rPr>
              <w:t>Aptarnaujama informacinė sistema</w:t>
            </w:r>
          </w:p>
        </w:tc>
        <w:tc>
          <w:tcPr>
            <w:tcW w:w="1701" w:type="dxa"/>
            <w:vAlign w:val="center"/>
          </w:tcPr>
          <w:p w14:paraId="79E4C4B8" w14:textId="77777777" w:rsidR="00742145" w:rsidRPr="004146C7" w:rsidRDefault="00742145" w:rsidP="002274F1">
            <w:pPr>
              <w:ind w:left="-107"/>
              <w:jc w:val="center"/>
              <w:rPr>
                <w:sz w:val="23"/>
                <w:szCs w:val="23"/>
              </w:rPr>
            </w:pPr>
            <w:r w:rsidRPr="004146C7">
              <w:rPr>
                <w:sz w:val="23"/>
                <w:szCs w:val="23"/>
              </w:rPr>
              <w:t>Kontaktinis telefonas</w:t>
            </w:r>
          </w:p>
        </w:tc>
        <w:tc>
          <w:tcPr>
            <w:tcW w:w="1843" w:type="dxa"/>
            <w:vAlign w:val="center"/>
          </w:tcPr>
          <w:p w14:paraId="585BBD9B" w14:textId="77777777" w:rsidR="00742145" w:rsidRPr="004146C7" w:rsidRDefault="00742145" w:rsidP="002274F1">
            <w:pPr>
              <w:ind w:left="-107"/>
              <w:jc w:val="center"/>
              <w:rPr>
                <w:sz w:val="23"/>
                <w:szCs w:val="23"/>
              </w:rPr>
            </w:pPr>
            <w:r w:rsidRPr="004146C7">
              <w:rPr>
                <w:sz w:val="23"/>
                <w:szCs w:val="23"/>
              </w:rPr>
              <w:t>Veiksmas (sukurti/ nekeisti/panaikinti/pratęsti)</w:t>
            </w:r>
          </w:p>
        </w:tc>
        <w:tc>
          <w:tcPr>
            <w:tcW w:w="1701" w:type="dxa"/>
            <w:vAlign w:val="center"/>
          </w:tcPr>
          <w:p w14:paraId="5285B967" w14:textId="77777777" w:rsidR="00742145" w:rsidRPr="004146C7" w:rsidRDefault="00742145" w:rsidP="002274F1">
            <w:pPr>
              <w:ind w:left="-327" w:right="-108"/>
              <w:jc w:val="center"/>
              <w:rPr>
                <w:sz w:val="23"/>
                <w:szCs w:val="23"/>
              </w:rPr>
            </w:pPr>
            <w:r w:rsidRPr="004146C7">
              <w:rPr>
                <w:sz w:val="23"/>
                <w:szCs w:val="23"/>
              </w:rPr>
              <w:t>Pastaba</w:t>
            </w:r>
          </w:p>
        </w:tc>
      </w:tr>
      <w:tr w:rsidR="00742145" w:rsidRPr="004146C7" w14:paraId="5B066241" w14:textId="77777777" w:rsidTr="00D43594">
        <w:tc>
          <w:tcPr>
            <w:tcW w:w="628" w:type="dxa"/>
          </w:tcPr>
          <w:p w14:paraId="31146F2E" w14:textId="77777777" w:rsidR="00742145" w:rsidRPr="004146C7" w:rsidRDefault="00742145" w:rsidP="002274F1">
            <w:pPr>
              <w:ind w:left="9" w:hanging="9"/>
              <w:rPr>
                <w:sz w:val="23"/>
                <w:szCs w:val="23"/>
              </w:rPr>
            </w:pPr>
          </w:p>
        </w:tc>
        <w:tc>
          <w:tcPr>
            <w:tcW w:w="2882" w:type="dxa"/>
          </w:tcPr>
          <w:p w14:paraId="77F9F347" w14:textId="77777777" w:rsidR="00742145" w:rsidRPr="004146C7" w:rsidRDefault="00742145" w:rsidP="002274F1">
            <w:pPr>
              <w:ind w:left="-175"/>
              <w:rPr>
                <w:sz w:val="23"/>
                <w:szCs w:val="23"/>
              </w:rPr>
            </w:pPr>
          </w:p>
        </w:tc>
        <w:tc>
          <w:tcPr>
            <w:tcW w:w="1560" w:type="dxa"/>
          </w:tcPr>
          <w:p w14:paraId="4AF6D424" w14:textId="77777777" w:rsidR="00742145" w:rsidRPr="004146C7" w:rsidRDefault="00742145" w:rsidP="002274F1">
            <w:pPr>
              <w:ind w:left="-106"/>
              <w:rPr>
                <w:sz w:val="23"/>
                <w:szCs w:val="23"/>
              </w:rPr>
            </w:pPr>
          </w:p>
        </w:tc>
        <w:tc>
          <w:tcPr>
            <w:tcW w:w="2693" w:type="dxa"/>
          </w:tcPr>
          <w:p w14:paraId="7A3551E6" w14:textId="77777777" w:rsidR="00742145" w:rsidRPr="004146C7" w:rsidRDefault="00742145" w:rsidP="002274F1">
            <w:pPr>
              <w:ind w:left="-106"/>
              <w:rPr>
                <w:sz w:val="23"/>
                <w:szCs w:val="23"/>
              </w:rPr>
            </w:pPr>
          </w:p>
        </w:tc>
        <w:tc>
          <w:tcPr>
            <w:tcW w:w="1984" w:type="dxa"/>
          </w:tcPr>
          <w:p w14:paraId="6A93E92D" w14:textId="77777777" w:rsidR="00742145" w:rsidRPr="004146C7" w:rsidRDefault="00742145" w:rsidP="002274F1">
            <w:pPr>
              <w:ind w:left="-107"/>
              <w:rPr>
                <w:sz w:val="23"/>
                <w:szCs w:val="23"/>
              </w:rPr>
            </w:pPr>
          </w:p>
        </w:tc>
        <w:tc>
          <w:tcPr>
            <w:tcW w:w="1701" w:type="dxa"/>
          </w:tcPr>
          <w:p w14:paraId="476550AB" w14:textId="77777777" w:rsidR="00742145" w:rsidRPr="004146C7" w:rsidRDefault="00742145" w:rsidP="002274F1">
            <w:pPr>
              <w:ind w:left="-107"/>
              <w:rPr>
                <w:sz w:val="23"/>
                <w:szCs w:val="23"/>
              </w:rPr>
            </w:pPr>
          </w:p>
        </w:tc>
        <w:tc>
          <w:tcPr>
            <w:tcW w:w="1843" w:type="dxa"/>
          </w:tcPr>
          <w:p w14:paraId="14D48A7D" w14:textId="77777777" w:rsidR="00742145" w:rsidRPr="004146C7" w:rsidRDefault="00742145" w:rsidP="002274F1">
            <w:pPr>
              <w:ind w:left="-107"/>
              <w:rPr>
                <w:sz w:val="23"/>
                <w:szCs w:val="23"/>
              </w:rPr>
            </w:pPr>
          </w:p>
        </w:tc>
        <w:tc>
          <w:tcPr>
            <w:tcW w:w="1701" w:type="dxa"/>
          </w:tcPr>
          <w:p w14:paraId="38D19322" w14:textId="77777777" w:rsidR="00742145" w:rsidRPr="004146C7" w:rsidRDefault="00742145" w:rsidP="002274F1">
            <w:pPr>
              <w:ind w:left="-327" w:right="1659"/>
              <w:rPr>
                <w:sz w:val="23"/>
                <w:szCs w:val="23"/>
              </w:rPr>
            </w:pPr>
          </w:p>
        </w:tc>
      </w:tr>
      <w:tr w:rsidR="00742145" w:rsidRPr="004146C7" w14:paraId="7E37EF53" w14:textId="77777777" w:rsidTr="00D43594">
        <w:tc>
          <w:tcPr>
            <w:tcW w:w="628" w:type="dxa"/>
          </w:tcPr>
          <w:p w14:paraId="1EF44ED4" w14:textId="77777777" w:rsidR="00742145" w:rsidRPr="004146C7" w:rsidRDefault="00742145" w:rsidP="002274F1">
            <w:pPr>
              <w:ind w:left="9" w:hanging="9"/>
              <w:rPr>
                <w:sz w:val="23"/>
                <w:szCs w:val="23"/>
              </w:rPr>
            </w:pPr>
          </w:p>
        </w:tc>
        <w:tc>
          <w:tcPr>
            <w:tcW w:w="2882" w:type="dxa"/>
          </w:tcPr>
          <w:p w14:paraId="1D80CE1F" w14:textId="77777777" w:rsidR="00742145" w:rsidRPr="004146C7" w:rsidRDefault="00742145" w:rsidP="002274F1">
            <w:pPr>
              <w:ind w:left="-175"/>
              <w:rPr>
                <w:sz w:val="23"/>
                <w:szCs w:val="23"/>
              </w:rPr>
            </w:pPr>
          </w:p>
        </w:tc>
        <w:tc>
          <w:tcPr>
            <w:tcW w:w="1560" w:type="dxa"/>
          </w:tcPr>
          <w:p w14:paraId="71702A17" w14:textId="77777777" w:rsidR="00742145" w:rsidRPr="004146C7" w:rsidRDefault="00742145" w:rsidP="002274F1">
            <w:pPr>
              <w:ind w:left="-106"/>
              <w:rPr>
                <w:sz w:val="23"/>
                <w:szCs w:val="23"/>
              </w:rPr>
            </w:pPr>
          </w:p>
        </w:tc>
        <w:tc>
          <w:tcPr>
            <w:tcW w:w="2693" w:type="dxa"/>
          </w:tcPr>
          <w:p w14:paraId="770BA259" w14:textId="77777777" w:rsidR="00742145" w:rsidRPr="004146C7" w:rsidRDefault="00742145" w:rsidP="002274F1">
            <w:pPr>
              <w:ind w:left="-106"/>
              <w:rPr>
                <w:sz w:val="23"/>
                <w:szCs w:val="23"/>
              </w:rPr>
            </w:pPr>
          </w:p>
        </w:tc>
        <w:tc>
          <w:tcPr>
            <w:tcW w:w="1984" w:type="dxa"/>
          </w:tcPr>
          <w:p w14:paraId="1460230D" w14:textId="77777777" w:rsidR="00742145" w:rsidRPr="004146C7" w:rsidRDefault="00742145" w:rsidP="002274F1">
            <w:pPr>
              <w:ind w:left="-107"/>
              <w:rPr>
                <w:sz w:val="23"/>
                <w:szCs w:val="23"/>
              </w:rPr>
            </w:pPr>
          </w:p>
        </w:tc>
        <w:tc>
          <w:tcPr>
            <w:tcW w:w="1701" w:type="dxa"/>
          </w:tcPr>
          <w:p w14:paraId="472D60CB" w14:textId="77777777" w:rsidR="00742145" w:rsidRPr="004146C7" w:rsidRDefault="00742145" w:rsidP="002274F1">
            <w:pPr>
              <w:ind w:left="-107"/>
              <w:rPr>
                <w:sz w:val="23"/>
                <w:szCs w:val="23"/>
              </w:rPr>
            </w:pPr>
          </w:p>
        </w:tc>
        <w:tc>
          <w:tcPr>
            <w:tcW w:w="1843" w:type="dxa"/>
          </w:tcPr>
          <w:p w14:paraId="32E738FE" w14:textId="77777777" w:rsidR="00742145" w:rsidRPr="004146C7" w:rsidRDefault="00742145" w:rsidP="002274F1">
            <w:pPr>
              <w:ind w:left="-107"/>
              <w:rPr>
                <w:sz w:val="23"/>
                <w:szCs w:val="23"/>
              </w:rPr>
            </w:pPr>
          </w:p>
        </w:tc>
        <w:tc>
          <w:tcPr>
            <w:tcW w:w="1701" w:type="dxa"/>
          </w:tcPr>
          <w:p w14:paraId="6B823BAB" w14:textId="77777777" w:rsidR="00742145" w:rsidRPr="004146C7" w:rsidRDefault="00742145" w:rsidP="002274F1">
            <w:pPr>
              <w:ind w:left="-327" w:right="1659"/>
              <w:rPr>
                <w:sz w:val="23"/>
                <w:szCs w:val="23"/>
              </w:rPr>
            </w:pPr>
          </w:p>
        </w:tc>
      </w:tr>
    </w:tbl>
    <w:p w14:paraId="42E54C0C" w14:textId="2FB4783A" w:rsidR="00742145" w:rsidRPr="004146C7" w:rsidRDefault="00742145" w:rsidP="002274F1">
      <w:pPr>
        <w:ind w:right="-31" w:firstLine="709"/>
        <w:rPr>
          <w:sz w:val="23"/>
          <w:szCs w:val="23"/>
        </w:rPr>
      </w:pPr>
      <w:r w:rsidRPr="004146C7">
        <w:rPr>
          <w:sz w:val="23"/>
          <w:szCs w:val="23"/>
        </w:rPr>
        <w:t xml:space="preserve">Patvirtiname, kad šie darbuotojai yra supažindinti su NMA informacijos saugumo nuostatomis, pateiktomis NMA interneto svetainėje adresu: </w:t>
      </w:r>
      <w:r w:rsidR="00C37A92" w:rsidRPr="004146C7">
        <w:t>https://nma.lrv.lt/lt/apie-nma/informacijos-sauga/,</w:t>
      </w:r>
      <w:r w:rsidRPr="004146C7">
        <w:rPr>
          <w:sz w:val="23"/>
          <w:szCs w:val="23"/>
        </w:rPr>
        <w:t xml:space="preserve"> ir nuotolinį prisijungimą naudos tik sutartiniams įsipareigojimams vykdyti, vadovaujantis NMA informacijos saugumo nuostatomis.</w:t>
      </w:r>
    </w:p>
    <w:p w14:paraId="71A33CCD" w14:textId="77777777" w:rsidR="00742145" w:rsidRPr="004146C7" w:rsidRDefault="00742145" w:rsidP="002274F1">
      <w:pPr>
        <w:rPr>
          <w:sz w:val="23"/>
          <w:szCs w:val="23"/>
        </w:rPr>
      </w:pPr>
    </w:p>
    <w:p w14:paraId="1E607983" w14:textId="77777777" w:rsidR="00742145" w:rsidRPr="004146C7" w:rsidRDefault="00742145" w:rsidP="002274F1">
      <w:pPr>
        <w:rPr>
          <w:bCs/>
          <w:sz w:val="23"/>
          <w:szCs w:val="23"/>
        </w:rPr>
      </w:pPr>
      <w:r w:rsidRPr="004146C7">
        <w:rPr>
          <w:sz w:val="23"/>
          <w:szCs w:val="23"/>
        </w:rPr>
        <w:t>Atsakingas asmuo</w:t>
      </w:r>
      <w:r w:rsidRPr="004146C7">
        <w:rPr>
          <w:bCs/>
          <w:sz w:val="23"/>
          <w:szCs w:val="23"/>
        </w:rPr>
        <w:t>:</w:t>
      </w:r>
    </w:p>
    <w:p w14:paraId="762265F0" w14:textId="77777777" w:rsidR="00742145" w:rsidRPr="004146C7" w:rsidRDefault="00742145" w:rsidP="002274F1">
      <w:pPr>
        <w:shd w:val="clear" w:color="auto" w:fill="FFFFFF"/>
        <w:rPr>
          <w:i/>
          <w:iCs/>
          <w:sz w:val="23"/>
          <w:szCs w:val="23"/>
        </w:rPr>
      </w:pPr>
      <w:r w:rsidRPr="004146C7">
        <w:rPr>
          <w:noProof/>
          <w:sz w:val="23"/>
          <w:szCs w:val="23"/>
          <w:lang w:eastAsia="lt-LT"/>
        </w:rPr>
        <mc:AlternateContent>
          <mc:Choice Requires="wps">
            <w:drawing>
              <wp:anchor distT="4294967291" distB="4294967291" distL="114300" distR="114300" simplePos="0" relativeHeight="251652608" behindDoc="0" locked="0" layoutInCell="1" allowOverlap="1" wp14:anchorId="2038568C" wp14:editId="2C5D067D">
                <wp:simplePos x="0" y="0"/>
                <wp:positionH relativeFrom="column">
                  <wp:posOffset>0</wp:posOffset>
                </wp:positionH>
                <wp:positionV relativeFrom="paragraph">
                  <wp:posOffset>75564</wp:posOffset>
                </wp:positionV>
                <wp:extent cx="1604645" cy="0"/>
                <wp:effectExtent l="0" t="0" r="33655"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AE5C8" id="Line 2" o:spid="_x0000_s1026" style="position:absolute;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psAEAAEgDAAAOAAAAZHJzL2Uyb0RvYy54bWysU8Fu2zAMvQ/YPwi6L3aCJtiMOD2k6y7d&#10;FqDdBzCSbAuTRYFU4uTvJ6lJVmy3YT4Iokg+vfdEr+9PoxNHQ2zRt3I+q6UwXqG2vm/lj5fHDx+l&#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C+qu9Wd0sp&#10;1DVXQXNtDMTxi8FR5E0rnfXZB2jg+MQxE4HmWpKPPT5a58pbOi+mVn5aLpalgdFZnZO5jKnfbx2J&#10;I+RpKF9RlTJvywgPXhewwYD+fNlHsO51ny53/mJG1p+HjZs96vOOrial5yosL6OV5+FtXLp//wCb&#10;XwAAAP//AwBQSwMEFAAGAAgAAAAhAHRnXgrbAAAABgEAAA8AAABkcnMvZG93bnJldi54bWxMj0tP&#10;wzAQhO9I/AdrkbhU1GkQrxCnQkBuXPpAXLfxkkTE6zR228Cv76Ie4Dgzq5lv8/noOrWnIbSeDcym&#10;CSjiytuWawPrVXl1DypEZIudZzLwTQHmxflZjpn1B17QfhlrJSUcMjTQxNhnWoeqIYdh6ntiyT79&#10;4DCKHGptBzxIuet0miS32mHLstBgT88NVV/LnTMQynfalj+TapJ8XNee0u3L2ysac3kxPj2CijTG&#10;v2P4xRd0KIRp43dsg+oMyCNR3NkDKEnTm/QO1OZk6CLX//GLIwAAAP//AwBQSwECLQAUAAYACAAA&#10;ACEAtoM4kv4AAADhAQAAEwAAAAAAAAAAAAAAAAAAAAAAW0NvbnRlbnRfVHlwZXNdLnhtbFBLAQIt&#10;ABQABgAIAAAAIQA4/SH/1gAAAJQBAAALAAAAAAAAAAAAAAAAAC8BAABfcmVscy8ucmVsc1BLAQIt&#10;ABQABgAIAAAAIQD+RXlpsAEAAEgDAAAOAAAAAAAAAAAAAAAAAC4CAABkcnMvZTJvRG9jLnhtbFBL&#10;AQItABQABgAIAAAAIQB0Z14K2wAAAAYBAAAPAAAAAAAAAAAAAAAAAAoEAABkcnMvZG93bnJldi54&#10;bWxQSwUGAAAAAAQABADzAAAAEgUAAAAA&#10;"/>
            </w:pict>
          </mc:Fallback>
        </mc:AlternateContent>
      </w:r>
      <w:r w:rsidRPr="004146C7">
        <w:rPr>
          <w:noProof/>
          <w:sz w:val="23"/>
          <w:szCs w:val="23"/>
          <w:lang w:eastAsia="lt-LT"/>
        </w:rPr>
        <mc:AlternateContent>
          <mc:Choice Requires="wps">
            <w:drawing>
              <wp:anchor distT="4294967291" distB="4294967291" distL="114300" distR="114300" simplePos="0" relativeHeight="251653632" behindDoc="0" locked="0" layoutInCell="1" allowOverlap="1" wp14:anchorId="07CEA3C8" wp14:editId="1D6DF63E">
                <wp:simplePos x="0" y="0"/>
                <wp:positionH relativeFrom="column">
                  <wp:posOffset>3771900</wp:posOffset>
                </wp:positionH>
                <wp:positionV relativeFrom="paragraph">
                  <wp:posOffset>75564</wp:posOffset>
                </wp:positionV>
                <wp:extent cx="1871980" cy="0"/>
                <wp:effectExtent l="0" t="0" r="3302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CD905" id="Line 4" o:spid="_x0000_s1026" style="position:absolute;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Bq2EHTdAAAACQEAAA8AAABkcnMvZG93bnJldi54bWxMj81O&#10;w0AMhO9IvMPKSFwqummhqA3ZVAjIjUt/EFc3a5KIrDfNbtvA02PEofhmz2j8TbYcXKuO1IfGs4HJ&#10;OAFFXHrbcGVguylu5qBCRLbYeiYDXxRgmV9eZJhaf+IVHdexUhLCIUUDdYxdqnUoa3IYxr4jFu3D&#10;9w6jrH2lbY8nCXetnibJvXbYsHyosaOnmsrP9cEZCMUb7YvvUTlK3m8rT9P98+sLGnN9NTw+gIo0&#10;xLMZfvEFHXJh2vkD26BaA7PFnXSJIkwWoMQwlwG1+zvoPNP/G+Q/AAAA//8DAFBLAQItABQABgAI&#10;AAAAIQC2gziS/gAAAOEBAAATAAAAAAAAAAAAAAAAAAAAAABbQ29udGVudF9UeXBlc10ueG1sUEsB&#10;Ai0AFAAGAAgAAAAhADj9If/WAAAAlAEAAAsAAAAAAAAAAAAAAAAALwEAAF9yZWxzLy5yZWxzUEsB&#10;Ai0AFAAGAAgAAAAhAOAEO+uwAQAASAMAAA4AAAAAAAAAAAAAAAAALgIAAGRycy9lMm9Eb2MueG1s&#10;UEsBAi0AFAAGAAgAAAAhABq2EHTdAAAACQEAAA8AAAAAAAAAAAAAAAAACgQAAGRycy9kb3ducmV2&#10;LnhtbFBLBQYAAAAABAAEAPMAAAAUBQAAAAA=&#10;"/>
            </w:pict>
          </mc:Fallback>
        </mc:AlternateContent>
      </w:r>
      <w:r w:rsidRPr="004146C7">
        <w:rPr>
          <w:noProof/>
          <w:sz w:val="23"/>
          <w:szCs w:val="23"/>
          <w:lang w:eastAsia="lt-LT"/>
        </w:rPr>
        <mc:AlternateContent>
          <mc:Choice Requires="wps">
            <w:drawing>
              <wp:anchor distT="4294967291" distB="4294967291" distL="114300" distR="114300" simplePos="0" relativeHeight="251654656" behindDoc="0" locked="0" layoutInCell="1" allowOverlap="1" wp14:anchorId="1E8C600C" wp14:editId="0A4D76B1">
                <wp:simplePos x="0" y="0"/>
                <wp:positionH relativeFrom="column">
                  <wp:posOffset>2286000</wp:posOffset>
                </wp:positionH>
                <wp:positionV relativeFrom="paragraph">
                  <wp:posOffset>75564</wp:posOffset>
                </wp:positionV>
                <wp:extent cx="1069340" cy="0"/>
                <wp:effectExtent l="0" t="0" r="3556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9C4AB" id="Line 3"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eCsAEAAEgDAAAOAAAAZHJzL2Uyb0RvYy54bWysU8Fu2zAMvQ/YPwi6L3aytVi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XJeX998/pJ6&#10;os6xCppzYSCO3w2OIm9a6azPPkAD+weOmQg055R87fHeOld66byYWnlztbgqBYzO6hzMaUz9du1I&#10;7CFPQ/mKqhR5nUa487qADQb0t9M+gnXP+/S48yczsv48bNxsUR83dDYptauwPI1WnofX51L98gOs&#10;/gIAAP//AwBQSwMEFAAGAAgAAAAhAFiPmundAAAACQ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mC8S2RLFmN2CksBNurwGtTkJusj1/wXFEQAA//8DAFBLAQItABQABgAI&#10;AAAAIQC2gziS/gAAAOEBAAATAAAAAAAAAAAAAAAAAAAAAABbQ29udGVudF9UeXBlc10ueG1sUEsB&#10;Ai0AFAAGAAgAAAAhADj9If/WAAAAlAEAAAsAAAAAAAAAAAAAAAAALwEAAF9yZWxzLy5yZWxzUEsB&#10;Ai0AFAAGAAgAAAAhAIWWl4KwAQAASAMAAA4AAAAAAAAAAAAAAAAALgIAAGRycy9lMm9Eb2MueG1s&#10;UEsBAi0AFAAGAAgAAAAhAFiPmundAAAACQEAAA8AAAAAAAAAAAAAAAAACgQAAGRycy9kb3ducmV2&#10;LnhtbFBLBQYAAAAABAAEAPMAAAAUBQAAAAA=&#10;"/>
            </w:pict>
          </mc:Fallback>
        </mc:AlternateContent>
      </w:r>
    </w:p>
    <w:p w14:paraId="20AD8FBE" w14:textId="77777777" w:rsidR="00742145" w:rsidRPr="004146C7" w:rsidRDefault="00742145" w:rsidP="002274F1">
      <w:pPr>
        <w:shd w:val="clear" w:color="auto" w:fill="FFFFFF"/>
        <w:rPr>
          <w:i/>
          <w:iCs/>
          <w:sz w:val="23"/>
          <w:szCs w:val="23"/>
        </w:rPr>
      </w:pPr>
      <w:r w:rsidRPr="004146C7">
        <w:rPr>
          <w:i/>
          <w:iCs/>
          <w:sz w:val="23"/>
          <w:szCs w:val="23"/>
        </w:rPr>
        <w:t xml:space="preserve">         (</w:t>
      </w:r>
      <w:r w:rsidRPr="004146C7">
        <w:rPr>
          <w:i/>
          <w:sz w:val="23"/>
          <w:szCs w:val="23"/>
        </w:rPr>
        <w:t>tarnautojo</w:t>
      </w:r>
      <w:r w:rsidRPr="004146C7">
        <w:rPr>
          <w:i/>
          <w:iCs/>
          <w:sz w:val="23"/>
          <w:szCs w:val="23"/>
        </w:rPr>
        <w:t xml:space="preserve"> pareigos)                             (parašas)                                (vardas, pavardė)</w:t>
      </w:r>
    </w:p>
    <w:p w14:paraId="3D7020B3" w14:textId="77777777" w:rsidR="00742145" w:rsidRPr="004146C7" w:rsidRDefault="00742145" w:rsidP="002274F1">
      <w:pPr>
        <w:shd w:val="clear" w:color="auto" w:fill="FFFFFF"/>
        <w:rPr>
          <w:i/>
          <w:iCs/>
          <w:sz w:val="23"/>
          <w:szCs w:val="23"/>
        </w:rPr>
      </w:pPr>
    </w:p>
    <w:tbl>
      <w:tblPr>
        <w:tblW w:w="15413" w:type="dxa"/>
        <w:tblInd w:w="108" w:type="dxa"/>
        <w:tblBorders>
          <w:insideH w:val="single" w:sz="4" w:space="0" w:color="auto"/>
        </w:tblBorders>
        <w:tblLook w:val="00A0" w:firstRow="1" w:lastRow="0" w:firstColumn="1" w:lastColumn="0" w:noHBand="0" w:noVBand="0"/>
      </w:tblPr>
      <w:tblGrid>
        <w:gridCol w:w="4995"/>
        <w:gridCol w:w="10418"/>
      </w:tblGrid>
      <w:tr w:rsidR="00742145" w:rsidRPr="004146C7" w14:paraId="7F671E42" w14:textId="77777777" w:rsidTr="00D43594">
        <w:tc>
          <w:tcPr>
            <w:tcW w:w="4995" w:type="dxa"/>
          </w:tcPr>
          <w:p w14:paraId="11A3411B" w14:textId="2765D24F" w:rsidR="00742145" w:rsidRPr="004146C7" w:rsidRDefault="00D22A4B" w:rsidP="002274F1">
            <w:pPr>
              <w:tabs>
                <w:tab w:val="left" w:pos="1134"/>
              </w:tabs>
              <w:rPr>
                <w:b/>
                <w:sz w:val="23"/>
                <w:szCs w:val="23"/>
              </w:rPr>
            </w:pPr>
            <w:r w:rsidRPr="004146C7">
              <w:rPr>
                <w:b/>
                <w:szCs w:val="24"/>
              </w:rPr>
              <w:t>Pirkėjas/</w:t>
            </w:r>
            <w:r w:rsidR="00742145" w:rsidRPr="004146C7">
              <w:rPr>
                <w:b/>
                <w:sz w:val="23"/>
                <w:szCs w:val="23"/>
              </w:rPr>
              <w:t>NMA</w:t>
            </w:r>
          </w:p>
          <w:p w14:paraId="3F0566A0" w14:textId="77777777" w:rsidR="00742145" w:rsidRPr="004146C7" w:rsidRDefault="00742145" w:rsidP="002274F1">
            <w:pPr>
              <w:tabs>
                <w:tab w:val="left" w:pos="-88"/>
              </w:tabs>
              <w:ind w:right="-6"/>
              <w:rPr>
                <w:sz w:val="23"/>
                <w:szCs w:val="23"/>
              </w:rPr>
            </w:pPr>
            <w:r w:rsidRPr="004146C7">
              <w:rPr>
                <w:sz w:val="23"/>
                <w:szCs w:val="23"/>
              </w:rPr>
              <w:t>Pareigos</w:t>
            </w:r>
          </w:p>
          <w:p w14:paraId="7F97FC19" w14:textId="0247E237" w:rsidR="00742145" w:rsidRPr="004146C7" w:rsidRDefault="00742145" w:rsidP="002274F1">
            <w:pPr>
              <w:tabs>
                <w:tab w:val="left" w:pos="1134"/>
              </w:tabs>
              <w:rPr>
                <w:b/>
                <w:sz w:val="23"/>
                <w:szCs w:val="23"/>
              </w:rPr>
            </w:pPr>
            <w:r w:rsidRPr="004146C7">
              <w:rPr>
                <w:sz w:val="23"/>
                <w:szCs w:val="23"/>
              </w:rPr>
              <w:t>Vardas ir pavardė</w:t>
            </w:r>
          </w:p>
        </w:tc>
        <w:tc>
          <w:tcPr>
            <w:tcW w:w="10418" w:type="dxa"/>
          </w:tcPr>
          <w:p w14:paraId="04AF4D03" w14:textId="77777777" w:rsidR="00742145" w:rsidRPr="004146C7" w:rsidRDefault="00742145" w:rsidP="002274F1">
            <w:pPr>
              <w:rPr>
                <w:b/>
                <w:sz w:val="23"/>
                <w:szCs w:val="23"/>
              </w:rPr>
            </w:pPr>
            <w:r w:rsidRPr="004146C7">
              <w:rPr>
                <w:b/>
                <w:sz w:val="23"/>
                <w:szCs w:val="23"/>
              </w:rPr>
              <w:t>Tiekėjas</w:t>
            </w:r>
          </w:p>
          <w:p w14:paraId="542A1E5E" w14:textId="77777777" w:rsidR="00742145" w:rsidRPr="004146C7" w:rsidRDefault="00742145" w:rsidP="002274F1">
            <w:pPr>
              <w:tabs>
                <w:tab w:val="left" w:pos="-88"/>
              </w:tabs>
              <w:ind w:right="-6"/>
              <w:rPr>
                <w:sz w:val="23"/>
                <w:szCs w:val="23"/>
              </w:rPr>
            </w:pPr>
            <w:r w:rsidRPr="004146C7">
              <w:rPr>
                <w:sz w:val="23"/>
                <w:szCs w:val="23"/>
              </w:rPr>
              <w:t>Pareigos</w:t>
            </w:r>
          </w:p>
          <w:p w14:paraId="01FDC47A" w14:textId="04355C21" w:rsidR="00742145" w:rsidRPr="004146C7" w:rsidRDefault="00742145" w:rsidP="002274F1">
            <w:pPr>
              <w:rPr>
                <w:sz w:val="23"/>
                <w:szCs w:val="23"/>
              </w:rPr>
            </w:pPr>
            <w:r w:rsidRPr="004146C7">
              <w:rPr>
                <w:sz w:val="23"/>
                <w:szCs w:val="23"/>
              </w:rPr>
              <w:t>Vardas ir pavardė</w:t>
            </w:r>
          </w:p>
        </w:tc>
      </w:tr>
    </w:tbl>
    <w:p w14:paraId="3200D50C" w14:textId="77777777" w:rsidR="00742145" w:rsidRPr="004146C7" w:rsidRDefault="00742145" w:rsidP="002274F1">
      <w:pPr>
        <w:tabs>
          <w:tab w:val="left" w:pos="1740"/>
        </w:tabs>
        <w:rPr>
          <w:szCs w:val="24"/>
        </w:rPr>
        <w:sectPr w:rsidR="00742145" w:rsidRPr="004146C7" w:rsidSect="00D43594">
          <w:footerReference w:type="default" r:id="rId14"/>
          <w:footerReference w:type="first" r:id="rId15"/>
          <w:pgSz w:w="16838" w:h="11906" w:orient="landscape" w:code="9"/>
          <w:pgMar w:top="1701" w:right="1134" w:bottom="567" w:left="1134" w:header="567" w:footer="567" w:gutter="0"/>
          <w:pgNumType w:start="1"/>
          <w:cols w:space="708"/>
          <w:titlePg/>
          <w:docGrid w:linePitch="360"/>
        </w:sectPr>
      </w:pPr>
    </w:p>
    <w:p w14:paraId="5D514F5D" w14:textId="4D7543A9" w:rsidR="00907D4F" w:rsidRPr="004146C7" w:rsidRDefault="00907D4F" w:rsidP="004146C7">
      <w:pPr>
        <w:ind w:left="5184" w:firstLine="1296"/>
        <w:jc w:val="left"/>
        <w:rPr>
          <w:sz w:val="20"/>
        </w:rPr>
      </w:pPr>
      <w:r w:rsidRPr="004146C7">
        <w:rPr>
          <w:sz w:val="20"/>
        </w:rPr>
        <w:lastRenderedPageBreak/>
        <w:t>202</w:t>
      </w:r>
      <w:r w:rsidR="00D22A4B" w:rsidRPr="004146C7">
        <w:rPr>
          <w:sz w:val="20"/>
        </w:rPr>
        <w:t>5</w:t>
      </w:r>
      <w:r w:rsidRPr="004146C7">
        <w:rPr>
          <w:sz w:val="20"/>
        </w:rPr>
        <w:t xml:space="preserve"> m.                        d. </w:t>
      </w:r>
    </w:p>
    <w:p w14:paraId="2ED3AA47" w14:textId="04F1F68E" w:rsidR="00907D4F" w:rsidRPr="004146C7" w:rsidRDefault="00907D4F" w:rsidP="004146C7">
      <w:pPr>
        <w:ind w:left="6480"/>
        <w:jc w:val="left"/>
        <w:rPr>
          <w:sz w:val="20"/>
        </w:rPr>
      </w:pPr>
      <w:bookmarkStart w:id="16" w:name="_Hlk178761479"/>
      <w:r w:rsidRPr="004146C7">
        <w:rPr>
          <w:sz w:val="20"/>
        </w:rPr>
        <w:t xml:space="preserve">Paslaugų kūrimo ir eksploatavimo programinės įrangos nuomos sutarties </w:t>
      </w:r>
      <w:bookmarkEnd w:id="16"/>
      <w:r w:rsidRPr="004146C7">
        <w:rPr>
          <w:sz w:val="20"/>
        </w:rPr>
        <w:t xml:space="preserve">Nr. VPS9-               </w:t>
      </w:r>
    </w:p>
    <w:p w14:paraId="3F31ADBF" w14:textId="6285F9F6" w:rsidR="00907D4F" w:rsidRPr="004146C7" w:rsidRDefault="000020A0" w:rsidP="004146C7">
      <w:pPr>
        <w:ind w:left="5184" w:firstLine="1296"/>
        <w:jc w:val="left"/>
        <w:rPr>
          <w:sz w:val="20"/>
        </w:rPr>
      </w:pPr>
      <w:bookmarkStart w:id="17" w:name="bdar6pr"/>
      <w:r w:rsidRPr="004146C7">
        <w:rPr>
          <w:sz w:val="20"/>
        </w:rPr>
        <w:t>6</w:t>
      </w:r>
      <w:r w:rsidR="00907D4F" w:rsidRPr="004146C7">
        <w:rPr>
          <w:sz w:val="20"/>
        </w:rPr>
        <w:t xml:space="preserve"> priedas </w:t>
      </w:r>
    </w:p>
    <w:bookmarkEnd w:id="17"/>
    <w:p w14:paraId="7D6C3409" w14:textId="77777777" w:rsidR="00907D4F" w:rsidRPr="004146C7" w:rsidRDefault="00907D4F" w:rsidP="004146C7">
      <w:pPr>
        <w:ind w:left="5184" w:firstLine="1296"/>
        <w:jc w:val="left"/>
        <w:rPr>
          <w:sz w:val="23"/>
          <w:szCs w:val="23"/>
        </w:rPr>
      </w:pPr>
    </w:p>
    <w:p w14:paraId="0AF6AE0D" w14:textId="77777777" w:rsidR="00907D4F" w:rsidRPr="004146C7" w:rsidRDefault="00907D4F" w:rsidP="002274F1">
      <w:pPr>
        <w:jc w:val="center"/>
        <w:rPr>
          <w:b/>
          <w:szCs w:val="24"/>
        </w:rPr>
      </w:pPr>
      <w:r w:rsidRPr="004146C7">
        <w:rPr>
          <w:b/>
          <w:szCs w:val="24"/>
        </w:rPr>
        <w:t>DĖL STANDARTINIŲ DUOMENŲ TVARKYMO SĄLYGŲ</w:t>
      </w:r>
    </w:p>
    <w:p w14:paraId="347FEDE2" w14:textId="77777777" w:rsidR="00907D4F" w:rsidRPr="004146C7" w:rsidRDefault="00907D4F" w:rsidP="002274F1">
      <w:pPr>
        <w:jc w:val="center"/>
        <w:rPr>
          <w:b/>
          <w:szCs w:val="24"/>
        </w:rPr>
      </w:pPr>
    </w:p>
    <w:p w14:paraId="6F044A14" w14:textId="7673978E" w:rsidR="004146C7" w:rsidRPr="004146C7" w:rsidRDefault="004146C7" w:rsidP="00FE5B7D">
      <w:pPr>
        <w:ind w:firstLine="567"/>
        <w:rPr>
          <w:szCs w:val="24"/>
        </w:rPr>
      </w:pPr>
      <w:r w:rsidRPr="004146C7">
        <w:rPr>
          <w:szCs w:val="24"/>
        </w:rPr>
        <w:t xml:space="preserve">Atsižvelgiant į tai, kad Nacionalinė mokėjimo agentūra prie Žemės ūkio ministerijos (toliau – </w:t>
      </w:r>
      <w:r w:rsidR="008512EA">
        <w:rPr>
          <w:szCs w:val="24"/>
        </w:rPr>
        <w:t>Pirkėjas/</w:t>
      </w:r>
      <w:r w:rsidRPr="004146C7">
        <w:rPr>
          <w:szCs w:val="24"/>
        </w:rPr>
        <w:t xml:space="preserve">NMA) siekia pasitelkti                 (toliau – Duomenų tvarkytojas)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4146C7">
        <w:rPr>
          <w:b/>
          <w:szCs w:val="24"/>
        </w:rPr>
        <w:t>Standartinės sąlygos</w:t>
      </w:r>
      <w:r w:rsidRPr="004146C7">
        <w:rPr>
          <w:szCs w:val="24"/>
        </w:rPr>
        <w:t>):</w:t>
      </w:r>
    </w:p>
    <w:p w14:paraId="129AD7BB" w14:textId="77777777" w:rsidR="004146C7" w:rsidRPr="004146C7" w:rsidRDefault="004146C7" w:rsidP="00FE5B7D">
      <w:pPr>
        <w:ind w:firstLine="567"/>
        <w:rPr>
          <w:szCs w:val="24"/>
        </w:rPr>
      </w:pPr>
    </w:p>
    <w:p w14:paraId="5952DB27" w14:textId="77777777" w:rsidR="004146C7" w:rsidRPr="004146C7" w:rsidRDefault="004146C7" w:rsidP="00FE5B7D">
      <w:pPr>
        <w:suppressAutoHyphens/>
        <w:autoSpaceDN w:val="0"/>
        <w:ind w:firstLine="567"/>
        <w:jc w:val="center"/>
        <w:rPr>
          <w:b/>
          <w:szCs w:val="24"/>
        </w:rPr>
      </w:pPr>
      <w:r w:rsidRPr="004146C7">
        <w:rPr>
          <w:b/>
          <w:szCs w:val="24"/>
        </w:rPr>
        <w:t>I SKYRIUS</w:t>
      </w:r>
    </w:p>
    <w:p w14:paraId="5AAE462D" w14:textId="77777777" w:rsidR="004146C7" w:rsidRPr="004146C7" w:rsidRDefault="004146C7" w:rsidP="00FE5B7D">
      <w:pPr>
        <w:suppressAutoHyphens/>
        <w:autoSpaceDN w:val="0"/>
        <w:ind w:firstLine="567"/>
        <w:jc w:val="center"/>
        <w:rPr>
          <w:b/>
          <w:szCs w:val="24"/>
        </w:rPr>
      </w:pPr>
      <w:r w:rsidRPr="004146C7">
        <w:rPr>
          <w:b/>
          <w:szCs w:val="24"/>
        </w:rPr>
        <w:t>BENDROSIOS NUOSTATOS</w:t>
      </w:r>
    </w:p>
    <w:p w14:paraId="6AC71279" w14:textId="77777777" w:rsidR="004146C7" w:rsidRPr="004146C7" w:rsidRDefault="004146C7" w:rsidP="00FE5B7D">
      <w:pPr>
        <w:pStyle w:val="ListParagraph"/>
        <w:ind w:left="0" w:firstLine="567"/>
        <w:rPr>
          <w:b/>
          <w:szCs w:val="24"/>
        </w:rPr>
      </w:pPr>
    </w:p>
    <w:p w14:paraId="721C9BE6" w14:textId="77777777" w:rsidR="004146C7" w:rsidRPr="004146C7" w:rsidRDefault="004146C7" w:rsidP="00C652C8">
      <w:pPr>
        <w:pStyle w:val="ListParagraph"/>
        <w:numPr>
          <w:ilvl w:val="0"/>
          <w:numId w:val="24"/>
        </w:numPr>
        <w:suppressAutoHyphens/>
        <w:autoSpaceDN w:val="0"/>
        <w:ind w:left="0" w:firstLine="567"/>
        <w:rPr>
          <w:szCs w:val="24"/>
        </w:rPr>
      </w:pPr>
      <w:r w:rsidRPr="004146C7">
        <w:rPr>
          <w:szCs w:val="24"/>
        </w:rPr>
        <w:t>Šiose Standartinėse sąlygose naudojamos sąvokos:</w:t>
      </w:r>
    </w:p>
    <w:p w14:paraId="4E95AEC8" w14:textId="77777777" w:rsidR="004146C7" w:rsidRPr="004146C7" w:rsidRDefault="004146C7" w:rsidP="00FE5B7D">
      <w:pPr>
        <w:pStyle w:val="Style8"/>
        <w:widowControl/>
        <w:numPr>
          <w:ilvl w:val="1"/>
          <w:numId w:val="25"/>
        </w:numPr>
        <w:tabs>
          <w:tab w:val="left" w:pos="355"/>
        </w:tabs>
        <w:spacing w:line="240" w:lineRule="auto"/>
        <w:ind w:left="0" w:firstLine="567"/>
        <w:rPr>
          <w:rFonts w:ascii="Times New Roman" w:eastAsia="Times New Roman" w:hAnsi="Times New Roman" w:cs="Times New Roman"/>
          <w:bCs/>
          <w:lang w:val="lt-LT" w:eastAsia="lt-LT"/>
        </w:rPr>
      </w:pPr>
      <w:r w:rsidRPr="004146C7">
        <w:rPr>
          <w:rFonts w:ascii="Times New Roman" w:hAnsi="Times New Roman" w:cs="Times New Roman"/>
          <w:b/>
          <w:lang w:val="lt-LT"/>
        </w:rPr>
        <w:t xml:space="preserve">ADTAĮ </w:t>
      </w:r>
      <w:r w:rsidRPr="004146C7">
        <w:rPr>
          <w:rFonts w:ascii="Times New Roman" w:hAnsi="Times New Roman" w:cs="Times New Roman"/>
          <w:lang w:val="lt-LT"/>
        </w:rPr>
        <w:t>– Lietuvos Respublikos asmens duomenų teisinės apsaugos įstatymas;</w:t>
      </w:r>
    </w:p>
    <w:p w14:paraId="5F5EFB9B" w14:textId="77777777" w:rsidR="004146C7" w:rsidRPr="004146C7" w:rsidRDefault="004146C7" w:rsidP="00FE5B7D">
      <w:pPr>
        <w:pStyle w:val="Style8"/>
        <w:widowControl/>
        <w:numPr>
          <w:ilvl w:val="1"/>
          <w:numId w:val="25"/>
        </w:numPr>
        <w:tabs>
          <w:tab w:val="left" w:pos="355"/>
        </w:tabs>
        <w:spacing w:line="240" w:lineRule="auto"/>
        <w:ind w:left="0" w:firstLine="567"/>
        <w:rPr>
          <w:rFonts w:ascii="Times New Roman" w:eastAsia="Times New Roman" w:hAnsi="Times New Roman" w:cs="Times New Roman"/>
          <w:bCs/>
          <w:lang w:val="lt-LT" w:eastAsia="lt-LT"/>
        </w:rPr>
      </w:pPr>
      <w:r w:rsidRPr="004146C7">
        <w:rPr>
          <w:rFonts w:ascii="Times New Roman" w:hAnsi="Times New Roman" w:cs="Times New Roman"/>
          <w:b/>
          <w:bCs/>
          <w:lang w:val="lt-LT"/>
        </w:rPr>
        <w:t xml:space="preserve">asmens duomenys </w:t>
      </w:r>
      <w:r w:rsidRPr="004146C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59E7580D" w14:textId="77777777" w:rsidR="004146C7" w:rsidRPr="004146C7" w:rsidRDefault="004146C7" w:rsidP="00FE5B7D">
      <w:pPr>
        <w:pStyle w:val="Style8"/>
        <w:widowControl/>
        <w:numPr>
          <w:ilvl w:val="1"/>
          <w:numId w:val="25"/>
        </w:numPr>
        <w:tabs>
          <w:tab w:val="left" w:pos="355"/>
        </w:tabs>
        <w:spacing w:line="240" w:lineRule="auto"/>
        <w:ind w:left="0" w:firstLine="567"/>
        <w:rPr>
          <w:rFonts w:ascii="Times New Roman" w:eastAsia="Times New Roman" w:hAnsi="Times New Roman" w:cs="Times New Roman"/>
          <w:bCs/>
          <w:lang w:val="lt-LT" w:eastAsia="lt-LT"/>
        </w:rPr>
      </w:pPr>
      <w:r w:rsidRPr="004146C7">
        <w:rPr>
          <w:rFonts w:ascii="Times New Roman" w:hAnsi="Times New Roman" w:cs="Times New Roman"/>
          <w:b/>
          <w:bCs/>
          <w:lang w:val="lt-LT"/>
        </w:rPr>
        <w:t>asmens duomenų saugumo pažeidimas</w:t>
      </w:r>
      <w:r w:rsidRPr="004146C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1B29D666" w14:textId="77777777" w:rsidR="004146C7" w:rsidRPr="004146C7" w:rsidRDefault="004146C7" w:rsidP="00FE5B7D">
      <w:pPr>
        <w:pStyle w:val="Style8"/>
        <w:widowControl/>
        <w:numPr>
          <w:ilvl w:val="1"/>
          <w:numId w:val="25"/>
        </w:numPr>
        <w:tabs>
          <w:tab w:val="left" w:pos="355"/>
        </w:tabs>
        <w:spacing w:line="240" w:lineRule="auto"/>
        <w:ind w:left="0" w:firstLine="567"/>
        <w:rPr>
          <w:rFonts w:ascii="Times New Roman" w:hAnsi="Times New Roman" w:cs="Times New Roman"/>
          <w:lang w:val="lt-LT"/>
        </w:rPr>
      </w:pPr>
      <w:r w:rsidRPr="004146C7">
        <w:rPr>
          <w:rFonts w:ascii="Times New Roman" w:hAnsi="Times New Roman" w:cs="Times New Roman"/>
          <w:b/>
          <w:bCs/>
          <w:lang w:val="lt-LT" w:eastAsia="lt-LT"/>
        </w:rPr>
        <w:t>duomenų subjektas</w:t>
      </w:r>
      <w:r w:rsidRPr="004146C7">
        <w:rPr>
          <w:rFonts w:ascii="Times New Roman" w:hAnsi="Times New Roman" w:cs="Times New Roman"/>
          <w:bCs/>
          <w:lang w:val="lt-LT" w:eastAsia="lt-LT"/>
        </w:rPr>
        <w:t xml:space="preserve"> –</w:t>
      </w:r>
      <w:r w:rsidRPr="004146C7">
        <w:rPr>
          <w:rFonts w:ascii="Times New Roman" w:hAnsi="Times New Roman" w:cs="Times New Roman"/>
          <w:b/>
          <w:bCs/>
          <w:lang w:val="lt-LT" w:eastAsia="lt-LT"/>
        </w:rPr>
        <w:t xml:space="preserve"> </w:t>
      </w:r>
      <w:r w:rsidRPr="004146C7">
        <w:rPr>
          <w:rFonts w:ascii="Times New Roman" w:hAnsi="Times New Roman" w:cs="Times New Roman"/>
          <w:lang w:val="lt-LT"/>
        </w:rPr>
        <w:t>fizinis asmuo, kurio asmens duomenys tvarkomi;</w:t>
      </w:r>
    </w:p>
    <w:p w14:paraId="2F12BB35" w14:textId="77777777" w:rsidR="004146C7" w:rsidRPr="004146C7" w:rsidRDefault="004146C7" w:rsidP="00FE5B7D">
      <w:pPr>
        <w:pStyle w:val="Style8"/>
        <w:widowControl/>
        <w:numPr>
          <w:ilvl w:val="1"/>
          <w:numId w:val="25"/>
        </w:numPr>
        <w:tabs>
          <w:tab w:val="left" w:pos="355"/>
        </w:tabs>
        <w:spacing w:line="240" w:lineRule="auto"/>
        <w:ind w:left="0" w:firstLine="567"/>
        <w:rPr>
          <w:rFonts w:ascii="Times New Roman" w:eastAsia="Times New Roman" w:hAnsi="Times New Roman" w:cs="Times New Roman"/>
          <w:bCs/>
          <w:lang w:val="lt-LT" w:eastAsia="lt-LT"/>
        </w:rPr>
      </w:pPr>
      <w:r w:rsidRPr="004146C7">
        <w:rPr>
          <w:rFonts w:ascii="Times New Roman" w:hAnsi="Times New Roman" w:cs="Times New Roman"/>
          <w:b/>
          <w:bCs/>
          <w:lang w:val="lt-LT"/>
        </w:rPr>
        <w:t xml:space="preserve">duomenų tvarkymas </w:t>
      </w:r>
      <w:r w:rsidRPr="004146C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7CA4A3E9" w14:textId="77777777" w:rsidR="004146C7" w:rsidRPr="004146C7" w:rsidRDefault="004146C7" w:rsidP="00FE5B7D">
      <w:pPr>
        <w:pStyle w:val="Style8"/>
        <w:widowControl/>
        <w:numPr>
          <w:ilvl w:val="1"/>
          <w:numId w:val="25"/>
        </w:numPr>
        <w:tabs>
          <w:tab w:val="left" w:pos="355"/>
        </w:tabs>
        <w:spacing w:line="240" w:lineRule="auto"/>
        <w:ind w:left="0" w:firstLine="567"/>
        <w:rPr>
          <w:rFonts w:ascii="Times New Roman" w:eastAsia="Times New Roman" w:hAnsi="Times New Roman" w:cs="Times New Roman"/>
          <w:bCs/>
          <w:lang w:val="lt-LT" w:eastAsia="lt-LT"/>
        </w:rPr>
      </w:pPr>
      <w:r w:rsidRPr="004146C7">
        <w:rPr>
          <w:rFonts w:ascii="Times New Roman" w:hAnsi="Times New Roman" w:cs="Times New Roman"/>
          <w:b/>
          <w:bCs/>
          <w:lang w:val="lt-LT" w:eastAsia="lt-LT"/>
        </w:rPr>
        <w:t>Inspekcija</w:t>
      </w:r>
      <w:r w:rsidRPr="004146C7">
        <w:rPr>
          <w:rFonts w:ascii="Times New Roman" w:hAnsi="Times New Roman" w:cs="Times New Roman"/>
          <w:bCs/>
          <w:lang w:val="lt-LT" w:eastAsia="lt-LT"/>
        </w:rPr>
        <w:t xml:space="preserve"> – Valstybinė duomenų apsaugos inspekcija;</w:t>
      </w:r>
    </w:p>
    <w:p w14:paraId="533122AC" w14:textId="77777777" w:rsidR="004146C7" w:rsidRPr="004146C7" w:rsidRDefault="004146C7" w:rsidP="00FE5B7D">
      <w:pPr>
        <w:pStyle w:val="Style8"/>
        <w:widowControl/>
        <w:numPr>
          <w:ilvl w:val="1"/>
          <w:numId w:val="25"/>
        </w:numPr>
        <w:tabs>
          <w:tab w:val="left" w:pos="355"/>
        </w:tabs>
        <w:spacing w:line="240" w:lineRule="auto"/>
        <w:ind w:left="0" w:firstLine="567"/>
        <w:rPr>
          <w:rStyle w:val="FontStyle38"/>
          <w:rFonts w:ascii="Times New Roman" w:hAnsi="Times New Roman" w:cs="Times New Roman"/>
          <w:b w:val="0"/>
          <w:lang w:val="lt-LT"/>
        </w:rPr>
      </w:pPr>
      <w:r w:rsidRPr="004146C7">
        <w:rPr>
          <w:rFonts w:ascii="Times New Roman" w:hAnsi="Times New Roman" w:cs="Times New Roman"/>
          <w:b/>
          <w:bCs/>
          <w:lang w:val="lt-LT" w:eastAsia="lt-LT"/>
        </w:rPr>
        <w:t>Reglamentas</w:t>
      </w:r>
      <w:r w:rsidRPr="004146C7">
        <w:rPr>
          <w:rFonts w:ascii="Times New Roman" w:hAnsi="Times New Roman" w:cs="Times New Roman"/>
          <w:bCs/>
          <w:lang w:val="lt-LT" w:eastAsia="lt-LT"/>
        </w:rPr>
        <w:t xml:space="preserve"> – </w:t>
      </w:r>
      <w:r w:rsidRPr="004146C7">
        <w:rPr>
          <w:rStyle w:val="FontStyle38"/>
          <w:rFonts w:ascii="Times New Roman" w:hAnsi="Times New Roman" w:cs="Times New Roman"/>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1F0BF23C" w14:textId="77777777" w:rsidR="004146C7" w:rsidRPr="004146C7" w:rsidRDefault="004146C7" w:rsidP="00C652C8">
      <w:pPr>
        <w:pStyle w:val="Style8"/>
        <w:widowControl/>
        <w:numPr>
          <w:ilvl w:val="0"/>
          <w:numId w:val="24"/>
        </w:numPr>
        <w:spacing w:line="240" w:lineRule="auto"/>
        <w:ind w:left="0" w:firstLine="567"/>
        <w:rPr>
          <w:rFonts w:ascii="Times New Roman" w:hAnsi="Times New Roman" w:cs="Times New Roman"/>
          <w:lang w:val="lt-LT"/>
        </w:rPr>
      </w:pPr>
      <w:r w:rsidRPr="004146C7">
        <w:rPr>
          <w:rFonts w:ascii="Times New Roman" w:hAnsi="Times New Roman" w:cs="Times New Roman"/>
          <w:lang w:val="lt-LT"/>
        </w:rPr>
        <w:t>Kitos šiose Standartinėse sąlygose vartojamos sąvokos suprantamos taip, kaip jas apibrėžia Reglamentas ir ADTAĮ.</w:t>
      </w:r>
    </w:p>
    <w:p w14:paraId="2858A1CB" w14:textId="77777777" w:rsidR="004146C7" w:rsidRPr="004146C7" w:rsidRDefault="004146C7" w:rsidP="00FE5B7D">
      <w:pPr>
        <w:pStyle w:val="Style8"/>
        <w:widowControl/>
        <w:tabs>
          <w:tab w:val="left" w:pos="355"/>
          <w:tab w:val="left" w:pos="1134"/>
        </w:tabs>
        <w:spacing w:line="240" w:lineRule="auto"/>
        <w:ind w:firstLine="567"/>
        <w:rPr>
          <w:rFonts w:ascii="Times New Roman" w:eastAsia="Times New Roman" w:hAnsi="Times New Roman" w:cs="Times New Roman"/>
          <w:bCs/>
          <w:lang w:val="lt-LT" w:eastAsia="lt-LT"/>
        </w:rPr>
      </w:pPr>
    </w:p>
    <w:p w14:paraId="6B43B2D9" w14:textId="77777777" w:rsidR="004146C7" w:rsidRPr="004146C7" w:rsidRDefault="004146C7" w:rsidP="00FE5B7D">
      <w:pPr>
        <w:suppressAutoHyphens/>
        <w:autoSpaceDN w:val="0"/>
        <w:ind w:firstLine="567"/>
        <w:jc w:val="center"/>
        <w:rPr>
          <w:b/>
          <w:szCs w:val="24"/>
        </w:rPr>
      </w:pPr>
      <w:r w:rsidRPr="004146C7">
        <w:rPr>
          <w:b/>
          <w:szCs w:val="24"/>
        </w:rPr>
        <w:t>II SKYRIUS</w:t>
      </w:r>
    </w:p>
    <w:p w14:paraId="1F312153" w14:textId="77777777" w:rsidR="004146C7" w:rsidRPr="004146C7" w:rsidRDefault="004146C7" w:rsidP="00FE5B7D">
      <w:pPr>
        <w:suppressAutoHyphens/>
        <w:autoSpaceDN w:val="0"/>
        <w:ind w:firstLine="567"/>
        <w:jc w:val="center"/>
        <w:rPr>
          <w:b/>
          <w:szCs w:val="24"/>
        </w:rPr>
      </w:pPr>
      <w:r w:rsidRPr="004146C7">
        <w:rPr>
          <w:b/>
          <w:szCs w:val="24"/>
        </w:rPr>
        <w:t>DUOMENŲ TVARKYMAS</w:t>
      </w:r>
    </w:p>
    <w:p w14:paraId="3AD8359C" w14:textId="77777777" w:rsidR="004146C7" w:rsidRPr="004146C7" w:rsidRDefault="004146C7" w:rsidP="00FE5B7D">
      <w:pPr>
        <w:pStyle w:val="ListParagraph"/>
        <w:ind w:left="0" w:firstLine="567"/>
        <w:rPr>
          <w:b/>
          <w:szCs w:val="24"/>
        </w:rPr>
      </w:pPr>
    </w:p>
    <w:p w14:paraId="138D6DF4" w14:textId="77777777" w:rsidR="004146C7" w:rsidRPr="004146C7" w:rsidRDefault="004146C7" w:rsidP="001A76F3">
      <w:pPr>
        <w:pStyle w:val="ListParagraph"/>
        <w:numPr>
          <w:ilvl w:val="0"/>
          <w:numId w:val="24"/>
        </w:numPr>
        <w:suppressAutoHyphens/>
        <w:autoSpaceDN w:val="0"/>
        <w:ind w:left="0" w:firstLine="567"/>
        <w:rPr>
          <w:szCs w:val="24"/>
        </w:rPr>
      </w:pPr>
      <w:r w:rsidRPr="004146C7">
        <w:rPr>
          <w:szCs w:val="24"/>
        </w:rPr>
        <w:t>Duomenų tvarkytojui yra perduodami šie asmens duomenys tvarkyti šiais duomenų tvarkymo tikslais ir sąlygomis:</w:t>
      </w:r>
    </w:p>
    <w:p w14:paraId="6C57493D" w14:textId="2BACD852" w:rsidR="00DE0079" w:rsidRPr="00B555BB" w:rsidRDefault="004146C7" w:rsidP="007E34CF">
      <w:pPr>
        <w:ind w:firstLine="567"/>
        <w:rPr>
          <w:szCs w:val="24"/>
        </w:rPr>
      </w:pPr>
      <w:r w:rsidRPr="004146C7">
        <w:rPr>
          <w:szCs w:val="24"/>
        </w:rPr>
        <w:lastRenderedPageBreak/>
        <w:t>3.1.</w:t>
      </w:r>
      <w:r w:rsidR="00DE0079" w:rsidRPr="00B555BB">
        <w:rPr>
          <w:szCs w:val="24"/>
        </w:rPr>
        <w:t>Asmens duomenų, prie kurių suteikiama prieig</w:t>
      </w:r>
      <w:r w:rsidR="00DE0079">
        <w:rPr>
          <w:szCs w:val="24"/>
        </w:rPr>
        <w:t>a</w:t>
      </w:r>
      <w:r w:rsidR="00DE0079" w:rsidRPr="00B555BB">
        <w:rPr>
          <w:szCs w:val="24"/>
        </w:rPr>
        <w:t>, kategorijos (asmens duomenys):</w:t>
      </w:r>
    </w:p>
    <w:p w14:paraId="08F43B30" w14:textId="77777777" w:rsidR="0029499B" w:rsidRDefault="00DE0079" w:rsidP="007E34CF">
      <w:pPr>
        <w:ind w:firstLine="567"/>
      </w:pPr>
      <w:r w:rsidRPr="00B555BB">
        <w:rPr>
          <w:szCs w:val="24"/>
        </w:rPr>
        <w:t xml:space="preserve">NMA darbuotojų kontaktinė informacija, </w:t>
      </w:r>
      <w:r w:rsidR="007963A0">
        <w:t>p</w:t>
      </w:r>
      <w:r w:rsidR="007963A0" w:rsidRPr="004F68DB">
        <w:t>areiškėjų</w:t>
      </w:r>
      <w:r w:rsidR="007963A0">
        <w:t xml:space="preserve"> </w:t>
      </w:r>
      <w:r w:rsidR="007963A0" w:rsidRPr="004F68DB">
        <w:t>identifikavimo</w:t>
      </w:r>
      <w:r w:rsidR="007963A0">
        <w:t xml:space="preserve"> (vardas, pavardė, asmens kodas, sąskaitos numeris)</w:t>
      </w:r>
      <w:r w:rsidR="007963A0" w:rsidRPr="004F68DB">
        <w:t xml:space="preserve"> ir kontaktiniai duomenys</w:t>
      </w:r>
      <w:r w:rsidR="007963A0">
        <w:t xml:space="preserve"> (adresas, tel. numeris, </w:t>
      </w:r>
      <w:proofErr w:type="spellStart"/>
      <w:r w:rsidR="007963A0">
        <w:t>el.pašto</w:t>
      </w:r>
      <w:proofErr w:type="spellEnd"/>
      <w:r w:rsidR="007963A0">
        <w:t xml:space="preserve"> adresas)</w:t>
      </w:r>
      <w:r w:rsidR="007963A0" w:rsidRPr="004F68DB">
        <w:t xml:space="preserve">, </w:t>
      </w:r>
    </w:p>
    <w:p w14:paraId="41933701" w14:textId="37BB39CE" w:rsidR="00DE0079" w:rsidRPr="00B555BB" w:rsidRDefault="004146C7" w:rsidP="007E34CF">
      <w:pPr>
        <w:ind w:firstLine="567"/>
        <w:rPr>
          <w:szCs w:val="24"/>
        </w:rPr>
      </w:pPr>
      <w:r w:rsidRPr="004146C7">
        <w:rPr>
          <w:szCs w:val="24"/>
        </w:rPr>
        <w:t>3.2.</w:t>
      </w:r>
      <w:r w:rsidR="00DE0079" w:rsidRPr="00B555BB">
        <w:rPr>
          <w:szCs w:val="24"/>
        </w:rPr>
        <w:t>duomenų subjektų kategorijos, prie kurių asmens duomenų suteikiama prieiga:</w:t>
      </w:r>
    </w:p>
    <w:p w14:paraId="39AFE3A5" w14:textId="77777777" w:rsidR="0029499B" w:rsidRDefault="007963A0" w:rsidP="007E34CF">
      <w:pPr>
        <w:ind w:firstLine="567"/>
      </w:pPr>
      <w:r w:rsidRPr="004F68DB">
        <w:t>NMA darbuotojai; pareiškėjai;</w:t>
      </w:r>
    </w:p>
    <w:p w14:paraId="041669E6" w14:textId="79A6D4EE" w:rsidR="00DE0079" w:rsidRPr="00B555BB" w:rsidRDefault="004146C7" w:rsidP="007E34CF">
      <w:pPr>
        <w:ind w:firstLine="567"/>
        <w:rPr>
          <w:szCs w:val="24"/>
        </w:rPr>
      </w:pPr>
      <w:r w:rsidRPr="004146C7">
        <w:rPr>
          <w:szCs w:val="24"/>
        </w:rPr>
        <w:t>3.3.</w:t>
      </w:r>
      <w:r w:rsidR="00DE0079" w:rsidRPr="00B555BB">
        <w:rPr>
          <w:szCs w:val="24"/>
        </w:rPr>
        <w:t>duomenų, prie kurių suteikiama prieiga, tvarkymo tikslas (-ai) ir duomenų tvarkymo trukmė:</w:t>
      </w:r>
    </w:p>
    <w:p w14:paraId="6AE951E7" w14:textId="2239A463" w:rsidR="00DE0079" w:rsidRPr="00B555BB" w:rsidRDefault="004C113A" w:rsidP="007E34CF">
      <w:pPr>
        <w:ind w:firstLine="567"/>
        <w:rPr>
          <w:szCs w:val="24"/>
        </w:rPr>
      </w:pPr>
      <w:r>
        <w:rPr>
          <w:szCs w:val="24"/>
        </w:rPr>
        <w:t>Programinės įrangos techninio palaikymo paslaugų teikimas</w:t>
      </w:r>
      <w:r w:rsidR="00DE0079" w:rsidRPr="00B555BB">
        <w:rPr>
          <w:szCs w:val="24"/>
        </w:rPr>
        <w:t>, duomenų tvarkymo trukmė – iki Sutarties galiojimo pabaigos;</w:t>
      </w:r>
    </w:p>
    <w:p w14:paraId="7B8D48AB" w14:textId="0EA4CC1D" w:rsidR="00DE0079" w:rsidRPr="00B555BB" w:rsidRDefault="004146C7" w:rsidP="007E34CF">
      <w:pPr>
        <w:ind w:firstLine="567"/>
        <w:rPr>
          <w:szCs w:val="24"/>
        </w:rPr>
      </w:pPr>
      <w:r w:rsidRPr="004146C7">
        <w:rPr>
          <w:szCs w:val="24"/>
        </w:rPr>
        <w:t>3.4.</w:t>
      </w:r>
      <w:r w:rsidR="00DE0079" w:rsidRPr="00B555BB">
        <w:rPr>
          <w:szCs w:val="24"/>
        </w:rPr>
        <w:t>prieiga prie duomenų suteikiama tam, kad, siekiant pasiekti 3.3 papunktyje nurodytą (-</w:t>
      </w:r>
      <w:proofErr w:type="spellStart"/>
      <w:r w:rsidR="00DE0079" w:rsidRPr="00B555BB">
        <w:rPr>
          <w:szCs w:val="24"/>
        </w:rPr>
        <w:t>us</w:t>
      </w:r>
      <w:proofErr w:type="spellEnd"/>
      <w:r w:rsidR="00DE0079" w:rsidRPr="00B555BB">
        <w:rPr>
          <w:szCs w:val="24"/>
        </w:rPr>
        <w:t>) tikslą (-</w:t>
      </w:r>
      <w:proofErr w:type="spellStart"/>
      <w:r w:rsidR="00DE0079" w:rsidRPr="00B555BB">
        <w:rPr>
          <w:szCs w:val="24"/>
        </w:rPr>
        <w:t>us</w:t>
      </w:r>
      <w:proofErr w:type="spellEnd"/>
      <w:r w:rsidR="00DE0079" w:rsidRPr="00B555BB">
        <w:rPr>
          <w:szCs w:val="24"/>
        </w:rPr>
        <w:t>), su jais būtų atliekami šie pagrindiniai tvarkymo veiksmai:</w:t>
      </w:r>
    </w:p>
    <w:p w14:paraId="7629B5BD" w14:textId="2EABF618" w:rsidR="00DE0079" w:rsidRPr="00B555BB" w:rsidRDefault="004C113A" w:rsidP="007E34CF">
      <w:pPr>
        <w:ind w:firstLine="567"/>
        <w:rPr>
          <w:szCs w:val="24"/>
        </w:rPr>
      </w:pPr>
      <w:r w:rsidRPr="004F68DB">
        <w:t>susipažįstama su 3.1 papunktyje nurodytais asmens duomenimis</w:t>
      </w:r>
      <w:r w:rsidR="00DE0079" w:rsidRPr="00B555BB">
        <w:rPr>
          <w:szCs w:val="24"/>
        </w:rPr>
        <w:t xml:space="preserve">. </w:t>
      </w:r>
    </w:p>
    <w:p w14:paraId="7D02D997" w14:textId="77777777" w:rsidR="004146C7" w:rsidRPr="004146C7" w:rsidRDefault="004146C7" w:rsidP="001A76F3">
      <w:pPr>
        <w:pStyle w:val="ListParagraph"/>
        <w:numPr>
          <w:ilvl w:val="0"/>
          <w:numId w:val="24"/>
        </w:numPr>
        <w:ind w:left="0" w:firstLine="567"/>
        <w:rPr>
          <w:szCs w:val="24"/>
        </w:rPr>
      </w:pPr>
      <w:r w:rsidRPr="004146C7">
        <w:rPr>
          <w:szCs w:val="24"/>
        </w:rPr>
        <w:t>Duomenų tvarkytojas perduodamus duomenis privalo tvarkyti tik NMA nurodytais tikslais ir su jais atlikti tik NMA nurodytus tvarkymo veiksmus, t. y. vadovaujantis NMA nurodymais duomenų valdytojui:</w:t>
      </w:r>
    </w:p>
    <w:p w14:paraId="71625E74" w14:textId="77777777" w:rsidR="004146C7" w:rsidRPr="004146C7" w:rsidRDefault="004146C7" w:rsidP="001A76F3">
      <w:pPr>
        <w:ind w:firstLine="567"/>
        <w:rPr>
          <w:szCs w:val="24"/>
        </w:rPr>
      </w:pPr>
      <w:r w:rsidRPr="004146C7">
        <w:rPr>
          <w:szCs w:val="24"/>
        </w:rPr>
        <w:t>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paslaugų pagal Sutartį teikimui)) prie NMA tvarkomų sistemų siekiant užtikrinti sistemų vystymą,  sutrikimų šalinimą, duomenų saugą. Duomenų tvarkytojas neįgaliotas daryti duomenų, prie kurių suteikiama prieiga, kopijas.</w:t>
      </w:r>
    </w:p>
    <w:p w14:paraId="65CE77DB" w14:textId="77777777" w:rsidR="004146C7" w:rsidRPr="004146C7" w:rsidRDefault="004146C7" w:rsidP="001A76F3">
      <w:pPr>
        <w:pStyle w:val="ListParagraph"/>
        <w:numPr>
          <w:ilvl w:val="0"/>
          <w:numId w:val="24"/>
        </w:numPr>
        <w:suppressAutoHyphens/>
        <w:autoSpaceDN w:val="0"/>
        <w:ind w:left="0" w:firstLine="567"/>
        <w:rPr>
          <w:szCs w:val="24"/>
        </w:rPr>
      </w:pPr>
      <w:r w:rsidRPr="004146C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3CD9062B" w14:textId="77777777" w:rsidR="004146C7" w:rsidRPr="004146C7" w:rsidRDefault="004146C7" w:rsidP="00FE5B7D">
      <w:pPr>
        <w:ind w:firstLine="567"/>
        <w:rPr>
          <w:b/>
          <w:szCs w:val="24"/>
        </w:rPr>
      </w:pPr>
    </w:p>
    <w:p w14:paraId="6CCE71E4" w14:textId="77777777" w:rsidR="004146C7" w:rsidRPr="004146C7" w:rsidRDefault="004146C7" w:rsidP="00FE5B7D">
      <w:pPr>
        <w:suppressAutoHyphens/>
        <w:autoSpaceDN w:val="0"/>
        <w:ind w:firstLine="567"/>
        <w:jc w:val="center"/>
        <w:rPr>
          <w:b/>
          <w:szCs w:val="24"/>
        </w:rPr>
      </w:pPr>
      <w:r w:rsidRPr="004146C7">
        <w:rPr>
          <w:b/>
          <w:szCs w:val="24"/>
        </w:rPr>
        <w:t>III SKYRIUS</w:t>
      </w:r>
    </w:p>
    <w:p w14:paraId="46F4229A" w14:textId="77777777" w:rsidR="004146C7" w:rsidRPr="004146C7" w:rsidRDefault="004146C7" w:rsidP="00FE5B7D">
      <w:pPr>
        <w:suppressAutoHyphens/>
        <w:autoSpaceDN w:val="0"/>
        <w:ind w:firstLine="567"/>
        <w:jc w:val="center"/>
        <w:rPr>
          <w:b/>
          <w:szCs w:val="24"/>
        </w:rPr>
      </w:pPr>
      <w:r w:rsidRPr="004146C7">
        <w:rPr>
          <w:b/>
          <w:szCs w:val="24"/>
        </w:rPr>
        <w:t>DUOMENŲ VALDYTOJO (NMA) PAREIGOS</w:t>
      </w:r>
    </w:p>
    <w:p w14:paraId="1EE041A4" w14:textId="77777777" w:rsidR="004146C7" w:rsidRPr="004146C7" w:rsidRDefault="004146C7" w:rsidP="00FE5B7D">
      <w:pPr>
        <w:suppressAutoHyphens/>
        <w:autoSpaceDN w:val="0"/>
        <w:ind w:firstLine="567"/>
        <w:rPr>
          <w:b/>
          <w:szCs w:val="24"/>
        </w:rPr>
      </w:pPr>
    </w:p>
    <w:p w14:paraId="1C43064C" w14:textId="77777777" w:rsidR="004146C7" w:rsidRPr="004146C7" w:rsidRDefault="004146C7" w:rsidP="00C652C8">
      <w:pPr>
        <w:pStyle w:val="ListParagraph"/>
        <w:numPr>
          <w:ilvl w:val="0"/>
          <w:numId w:val="24"/>
        </w:numPr>
        <w:suppressAutoHyphens/>
        <w:autoSpaceDN w:val="0"/>
        <w:ind w:left="0" w:firstLine="567"/>
        <w:rPr>
          <w:szCs w:val="24"/>
        </w:rPr>
      </w:pPr>
      <w:r w:rsidRPr="004146C7">
        <w:rPr>
          <w:szCs w:val="24"/>
        </w:rPr>
        <w:t>NMA užtikrina asmens duomenų tvarkymo atitiktį asmens duomenų apsaugą reglamentuojančių teisės aktų reikalavimams, t. y.:</w:t>
      </w:r>
    </w:p>
    <w:p w14:paraId="525563A8" w14:textId="77777777" w:rsidR="004146C7" w:rsidRPr="004146C7" w:rsidRDefault="004146C7" w:rsidP="0029499B">
      <w:pPr>
        <w:suppressAutoHyphens/>
        <w:autoSpaceDN w:val="0"/>
        <w:ind w:firstLine="567"/>
        <w:rPr>
          <w:szCs w:val="24"/>
        </w:rPr>
      </w:pPr>
      <w:r w:rsidRPr="004146C7">
        <w:rPr>
          <w:szCs w:val="24"/>
        </w:rPr>
        <w:t>6.1. NMA, teikdama Standartinių sąlygų 3.1 papunktyje nurodytus asmens duomenis, užtikrina, jog teikiami tik tie asmens duomenys, kurie yra reikalingi Standartinių sąlygų 3.3 papunktyje nurodytiems tikslams pasiekti;</w:t>
      </w:r>
    </w:p>
    <w:p w14:paraId="30DCF9E6" w14:textId="77777777" w:rsidR="004146C7" w:rsidRPr="004146C7" w:rsidRDefault="004146C7" w:rsidP="00C652C8">
      <w:pPr>
        <w:pStyle w:val="ListParagraph"/>
        <w:ind w:left="0" w:firstLine="567"/>
        <w:rPr>
          <w:szCs w:val="24"/>
        </w:rPr>
      </w:pPr>
      <w:r w:rsidRPr="004146C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286BCC8A" w14:textId="77777777" w:rsidR="004146C7" w:rsidRPr="004146C7" w:rsidRDefault="004146C7" w:rsidP="0029499B">
      <w:pPr>
        <w:suppressAutoHyphens/>
        <w:autoSpaceDN w:val="0"/>
        <w:ind w:firstLine="567"/>
        <w:rPr>
          <w:szCs w:val="24"/>
        </w:rPr>
      </w:pPr>
      <w:r w:rsidRPr="004146C7">
        <w:rPr>
          <w:szCs w:val="24"/>
        </w:rPr>
        <w:t>6.3. NMA užtikrina, kad duomenų subjektai, kurių asmens duomenys yra perduodami, yra tinkamai ir laiku informuojami apie asmens duomenų tvarkymą.</w:t>
      </w:r>
    </w:p>
    <w:p w14:paraId="4A9297C2" w14:textId="77777777" w:rsidR="004146C7" w:rsidRPr="004146C7" w:rsidRDefault="004146C7" w:rsidP="00FE5B7D">
      <w:pPr>
        <w:suppressAutoHyphens/>
        <w:autoSpaceDN w:val="0"/>
        <w:ind w:firstLine="567"/>
        <w:rPr>
          <w:b/>
          <w:szCs w:val="24"/>
        </w:rPr>
      </w:pPr>
    </w:p>
    <w:p w14:paraId="74D4CE35" w14:textId="77777777" w:rsidR="004146C7" w:rsidRPr="004146C7" w:rsidRDefault="004146C7" w:rsidP="00FE5B7D">
      <w:pPr>
        <w:suppressAutoHyphens/>
        <w:autoSpaceDN w:val="0"/>
        <w:ind w:firstLine="567"/>
        <w:jc w:val="center"/>
        <w:rPr>
          <w:b/>
          <w:szCs w:val="24"/>
        </w:rPr>
      </w:pPr>
      <w:r w:rsidRPr="004146C7">
        <w:rPr>
          <w:b/>
          <w:szCs w:val="24"/>
        </w:rPr>
        <w:t>IV SKYRIUS</w:t>
      </w:r>
    </w:p>
    <w:p w14:paraId="22F7B434" w14:textId="77777777" w:rsidR="004146C7" w:rsidRPr="004146C7" w:rsidRDefault="004146C7" w:rsidP="00FE5B7D">
      <w:pPr>
        <w:suppressAutoHyphens/>
        <w:autoSpaceDN w:val="0"/>
        <w:ind w:firstLine="567"/>
        <w:jc w:val="center"/>
        <w:rPr>
          <w:b/>
          <w:szCs w:val="24"/>
        </w:rPr>
      </w:pPr>
      <w:r w:rsidRPr="004146C7">
        <w:rPr>
          <w:b/>
          <w:szCs w:val="24"/>
        </w:rPr>
        <w:t>DUOMENŲ TVARKYTOJO PAREIGOS</w:t>
      </w:r>
    </w:p>
    <w:p w14:paraId="13C8E691" w14:textId="77777777" w:rsidR="004146C7" w:rsidRPr="004146C7" w:rsidRDefault="004146C7" w:rsidP="00FE5B7D">
      <w:pPr>
        <w:ind w:firstLine="567"/>
        <w:rPr>
          <w:b/>
          <w:szCs w:val="24"/>
        </w:rPr>
      </w:pPr>
    </w:p>
    <w:p w14:paraId="1D41FA95" w14:textId="77777777" w:rsidR="004146C7" w:rsidRPr="004146C7" w:rsidRDefault="004146C7" w:rsidP="00C652C8">
      <w:pPr>
        <w:pStyle w:val="ListParagraph"/>
        <w:numPr>
          <w:ilvl w:val="0"/>
          <w:numId w:val="24"/>
        </w:numPr>
        <w:suppressAutoHyphens/>
        <w:autoSpaceDN w:val="0"/>
        <w:ind w:left="0" w:firstLine="567"/>
        <w:rPr>
          <w:szCs w:val="24"/>
        </w:rPr>
      </w:pPr>
      <w:r w:rsidRPr="004146C7">
        <w:rPr>
          <w:szCs w:val="24"/>
        </w:rPr>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w:t>
      </w:r>
      <w:r w:rsidRPr="004146C7">
        <w:rPr>
          <w:szCs w:val="24"/>
        </w:rPr>
        <w:lastRenderedPageBreak/>
        <w:t>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0736D88F" w14:textId="77777777" w:rsidR="004146C7" w:rsidRPr="004146C7" w:rsidRDefault="004146C7" w:rsidP="00C652C8">
      <w:pPr>
        <w:pStyle w:val="ListParagraph"/>
        <w:numPr>
          <w:ilvl w:val="0"/>
          <w:numId w:val="24"/>
        </w:numPr>
        <w:suppressAutoHyphens/>
        <w:autoSpaceDN w:val="0"/>
        <w:ind w:left="0" w:firstLine="567"/>
        <w:rPr>
          <w:szCs w:val="24"/>
        </w:rPr>
      </w:pPr>
      <w:r w:rsidRPr="004146C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5E1EA2CA" w14:textId="77777777" w:rsidR="004146C7" w:rsidRPr="004146C7" w:rsidRDefault="004146C7" w:rsidP="00C652C8">
      <w:pPr>
        <w:pStyle w:val="ListParagraph"/>
        <w:numPr>
          <w:ilvl w:val="0"/>
          <w:numId w:val="24"/>
        </w:numPr>
        <w:suppressAutoHyphens/>
        <w:autoSpaceDN w:val="0"/>
        <w:ind w:left="0" w:firstLine="567"/>
        <w:rPr>
          <w:szCs w:val="24"/>
        </w:rPr>
      </w:pPr>
      <w:r w:rsidRPr="004146C7">
        <w:rPr>
          <w:szCs w:val="24"/>
        </w:rPr>
        <w:t>Duomenų tvarkytojui draudžiama pasitelkti kitą duomenų tvarkytoją be išankstinio konkretaus arba bendro rašytinio NMA leidimo. Duomenų tvarkytojas tvarko kitų duomenų tvarkytojų (</w:t>
      </w:r>
      <w:proofErr w:type="spellStart"/>
      <w:r w:rsidRPr="004146C7">
        <w:rPr>
          <w:szCs w:val="24"/>
        </w:rPr>
        <w:t>subtvarkytojų</w:t>
      </w:r>
      <w:proofErr w:type="spellEnd"/>
      <w:r w:rsidRPr="004146C7">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4146C7">
        <w:rPr>
          <w:szCs w:val="24"/>
        </w:rPr>
        <w:t>subtvarkytojo</w:t>
      </w:r>
      <w:proofErr w:type="spellEnd"/>
      <w:r w:rsidRPr="004146C7">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4146C7">
        <w:rPr>
          <w:szCs w:val="24"/>
        </w:rPr>
        <w:t>subtvarkytojų</w:t>
      </w:r>
      <w:proofErr w:type="spellEnd"/>
      <w:r w:rsidRPr="004146C7">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4146C7">
        <w:rPr>
          <w:szCs w:val="24"/>
        </w:rPr>
        <w:t>subtvarkytojų</w:t>
      </w:r>
      <w:proofErr w:type="spellEnd"/>
      <w:r w:rsidRPr="004146C7">
        <w:rPr>
          <w:szCs w:val="24"/>
        </w:rPr>
        <w:t>) sudarytų asmens duomenų tvarkymo sutarčių kopijas. Kai kitas duomenų tvarkytojas (</w:t>
      </w:r>
      <w:proofErr w:type="spellStart"/>
      <w:r w:rsidRPr="004146C7">
        <w:rPr>
          <w:szCs w:val="24"/>
        </w:rPr>
        <w:t>subtvarkytojas</w:t>
      </w:r>
      <w:proofErr w:type="spellEnd"/>
      <w:r w:rsidRPr="004146C7">
        <w:rPr>
          <w:szCs w:val="24"/>
        </w:rPr>
        <w:t>) nevykdo duomenų apsaugos prievolių, Duomenų tvarkytojas išlieka visiškai atsakingas NMA už to kito duomenų tvarkytojo prievolių vykdymą.</w:t>
      </w:r>
    </w:p>
    <w:p w14:paraId="58580C1A"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44D530CA"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1BD8C13"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1FB394D0"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įvykus bet kokiam duomenų saugumo pažeidimui, privalo nedelsiant, bet ne vėliau kaip tą pačią dieną, informuoti NMA bei pateikti visą jos prašomą informaciją.</w:t>
      </w:r>
    </w:p>
    <w:p w14:paraId="4760B638"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lastRenderedPageBreak/>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643B6732" w14:textId="77777777" w:rsidR="004146C7" w:rsidRPr="004146C7" w:rsidRDefault="004146C7" w:rsidP="0029499B">
      <w:pPr>
        <w:pStyle w:val="ListParagraph"/>
        <w:numPr>
          <w:ilvl w:val="0"/>
          <w:numId w:val="24"/>
        </w:numPr>
        <w:suppressAutoHyphens/>
        <w:autoSpaceDN w:val="0"/>
        <w:ind w:left="0" w:firstLine="567"/>
        <w:rPr>
          <w:szCs w:val="24"/>
        </w:rPr>
      </w:pPr>
      <w:r w:rsidRPr="004146C7">
        <w:rPr>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5F2D5BC" w14:textId="77777777" w:rsidR="004146C7" w:rsidRPr="004146C7" w:rsidRDefault="004146C7" w:rsidP="00C652C8">
      <w:pPr>
        <w:pStyle w:val="ListParagraph"/>
        <w:numPr>
          <w:ilvl w:val="0"/>
          <w:numId w:val="24"/>
        </w:numPr>
        <w:suppressAutoHyphens/>
        <w:autoSpaceDN w:val="0"/>
        <w:ind w:left="0" w:firstLine="567"/>
        <w:rPr>
          <w:szCs w:val="24"/>
        </w:rPr>
      </w:pPr>
      <w:r w:rsidRPr="004146C7">
        <w:rPr>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5FFE6EB4"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EE9CE53"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2A9D2550"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69AD3BC3"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35DA8F8B"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CC189F6"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informuoja NMA apie duomenų apsaugos pareigūno paskyrimą, jo kontaktinius duomenis bei jo kompetencijai priskirtas funkcijas ir uždavinius.</w:t>
      </w:r>
    </w:p>
    <w:p w14:paraId="47D65A43" w14:textId="77777777" w:rsidR="004146C7" w:rsidRPr="004146C7" w:rsidRDefault="004146C7" w:rsidP="00FE5B7D">
      <w:pPr>
        <w:ind w:firstLine="567"/>
        <w:rPr>
          <w:szCs w:val="24"/>
        </w:rPr>
      </w:pPr>
    </w:p>
    <w:p w14:paraId="0551A984" w14:textId="77777777" w:rsidR="004146C7" w:rsidRPr="004146C7" w:rsidRDefault="004146C7" w:rsidP="00FE5B7D">
      <w:pPr>
        <w:suppressAutoHyphens/>
        <w:autoSpaceDN w:val="0"/>
        <w:ind w:firstLine="567"/>
        <w:jc w:val="center"/>
        <w:rPr>
          <w:b/>
          <w:szCs w:val="24"/>
        </w:rPr>
      </w:pPr>
      <w:r w:rsidRPr="004146C7">
        <w:rPr>
          <w:b/>
          <w:szCs w:val="24"/>
        </w:rPr>
        <w:t>V SKYRIUS</w:t>
      </w:r>
    </w:p>
    <w:p w14:paraId="28E0D305" w14:textId="77777777" w:rsidR="004146C7" w:rsidRPr="004146C7" w:rsidRDefault="004146C7" w:rsidP="00FE5B7D">
      <w:pPr>
        <w:suppressAutoHyphens/>
        <w:autoSpaceDN w:val="0"/>
        <w:ind w:firstLine="567"/>
        <w:jc w:val="center"/>
        <w:rPr>
          <w:b/>
          <w:szCs w:val="24"/>
        </w:rPr>
      </w:pPr>
      <w:r w:rsidRPr="004146C7">
        <w:rPr>
          <w:b/>
          <w:szCs w:val="24"/>
        </w:rPr>
        <w:t>TECHNINĖS IR ORGANIZACINĖS DUOMENŲ SAUGUMO PRIEMONĖS</w:t>
      </w:r>
    </w:p>
    <w:p w14:paraId="540C24C8" w14:textId="77777777" w:rsidR="004146C7" w:rsidRPr="004146C7" w:rsidRDefault="004146C7" w:rsidP="00FE5B7D">
      <w:pPr>
        <w:pStyle w:val="ListParagraph"/>
        <w:ind w:left="0" w:firstLine="567"/>
        <w:rPr>
          <w:b/>
          <w:szCs w:val="24"/>
        </w:rPr>
      </w:pPr>
    </w:p>
    <w:p w14:paraId="70EBEECF"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26357975"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už suderintą papildomą mokestį (nebent tai nereikalauja papildomų Duomenų tvarkytojo investicijų) įtraukiamos į priedą „Techninės ir organizacinės duomenų saugumo priemonės“.</w:t>
      </w:r>
    </w:p>
    <w:p w14:paraId="6C813386" w14:textId="77777777" w:rsidR="004146C7" w:rsidRPr="004146C7" w:rsidRDefault="004146C7" w:rsidP="00FE5B7D">
      <w:pPr>
        <w:ind w:firstLine="567"/>
        <w:rPr>
          <w:szCs w:val="24"/>
        </w:rPr>
      </w:pPr>
    </w:p>
    <w:p w14:paraId="33A29A76" w14:textId="77777777" w:rsidR="004146C7" w:rsidRPr="004146C7" w:rsidRDefault="004146C7" w:rsidP="00FE5B7D">
      <w:pPr>
        <w:suppressAutoHyphens/>
        <w:autoSpaceDN w:val="0"/>
        <w:ind w:firstLine="567"/>
        <w:jc w:val="center"/>
        <w:rPr>
          <w:b/>
          <w:szCs w:val="24"/>
        </w:rPr>
      </w:pPr>
      <w:r w:rsidRPr="004146C7">
        <w:rPr>
          <w:b/>
          <w:szCs w:val="24"/>
        </w:rPr>
        <w:t>VI SKYRIUS</w:t>
      </w:r>
    </w:p>
    <w:p w14:paraId="000C613C" w14:textId="77777777" w:rsidR="004146C7" w:rsidRPr="004146C7" w:rsidRDefault="004146C7" w:rsidP="00FE5B7D">
      <w:pPr>
        <w:suppressAutoHyphens/>
        <w:autoSpaceDN w:val="0"/>
        <w:ind w:firstLine="567"/>
        <w:jc w:val="center"/>
        <w:rPr>
          <w:b/>
          <w:szCs w:val="24"/>
        </w:rPr>
      </w:pPr>
      <w:r w:rsidRPr="004146C7">
        <w:rPr>
          <w:b/>
          <w:szCs w:val="24"/>
        </w:rPr>
        <w:t>ATSAKOMYBĖ</w:t>
      </w:r>
    </w:p>
    <w:p w14:paraId="75FAEF65" w14:textId="77777777" w:rsidR="004146C7" w:rsidRPr="004146C7" w:rsidRDefault="004146C7" w:rsidP="00FE5B7D">
      <w:pPr>
        <w:ind w:firstLine="567"/>
        <w:rPr>
          <w:szCs w:val="24"/>
        </w:rPr>
      </w:pPr>
    </w:p>
    <w:p w14:paraId="36BEE32A"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 Šiame punkte nurodytais atvejais Duomenų tvarkytojas atsako tik už tą žalą (įskaitant baudą ar jos dalį), kurią tiesiogiai sąlygojo Duomenų tvarkytojui nustatytų prievolių pažeidimai.</w:t>
      </w:r>
    </w:p>
    <w:p w14:paraId="541D91E8"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Duomenų tvarkytojas negali išvengti atsakomybės remdamasis tuo, kad jo pasitelktas duomenų tvarkytojas nevykdė savo įsipareigojimų.</w:t>
      </w:r>
    </w:p>
    <w:p w14:paraId="0D734E58" w14:textId="77777777" w:rsidR="004146C7" w:rsidRPr="004146C7" w:rsidRDefault="004146C7" w:rsidP="00FE5B7D">
      <w:pPr>
        <w:ind w:firstLine="567"/>
        <w:rPr>
          <w:b/>
          <w:szCs w:val="24"/>
        </w:rPr>
      </w:pPr>
    </w:p>
    <w:p w14:paraId="1B915060" w14:textId="77777777" w:rsidR="004146C7" w:rsidRPr="004146C7" w:rsidRDefault="004146C7" w:rsidP="00FE5B7D">
      <w:pPr>
        <w:suppressAutoHyphens/>
        <w:autoSpaceDN w:val="0"/>
        <w:ind w:firstLine="567"/>
        <w:jc w:val="center"/>
        <w:rPr>
          <w:b/>
          <w:szCs w:val="24"/>
        </w:rPr>
      </w:pPr>
      <w:r w:rsidRPr="004146C7">
        <w:rPr>
          <w:b/>
          <w:szCs w:val="24"/>
        </w:rPr>
        <w:t>VII SKYRIUS</w:t>
      </w:r>
    </w:p>
    <w:p w14:paraId="30C53483" w14:textId="77777777" w:rsidR="004146C7" w:rsidRPr="004146C7" w:rsidRDefault="004146C7" w:rsidP="00FE5B7D">
      <w:pPr>
        <w:suppressAutoHyphens/>
        <w:autoSpaceDN w:val="0"/>
        <w:ind w:firstLine="567"/>
        <w:jc w:val="center"/>
        <w:rPr>
          <w:b/>
          <w:szCs w:val="24"/>
        </w:rPr>
      </w:pPr>
      <w:r w:rsidRPr="004146C7">
        <w:rPr>
          <w:b/>
          <w:szCs w:val="24"/>
        </w:rPr>
        <w:t>BAIGIAMOSIOS NUOSTATOS</w:t>
      </w:r>
    </w:p>
    <w:p w14:paraId="187C63ED" w14:textId="77777777" w:rsidR="004146C7" w:rsidRPr="004146C7" w:rsidRDefault="004146C7" w:rsidP="00FE5B7D">
      <w:pPr>
        <w:pStyle w:val="ListParagraph"/>
        <w:ind w:left="0" w:firstLine="567"/>
        <w:rPr>
          <w:b/>
          <w:szCs w:val="24"/>
        </w:rPr>
      </w:pPr>
    </w:p>
    <w:p w14:paraId="771248DF"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Šioms Standartinėms sąlygoms yra taikoma Lietuvos Respublikos teisė. Visi ginčai, susiję su šiomis Sutartinėmis sąlygomis, sprendžiami Lietuvos Respublikos teismuose, teismingumas nustatomas pagal NMA buveinės vietą.</w:t>
      </w:r>
    </w:p>
    <w:p w14:paraId="138281AF" w14:textId="77777777" w:rsidR="004146C7" w:rsidRPr="004146C7" w:rsidRDefault="004146C7" w:rsidP="00FE5B7D">
      <w:pPr>
        <w:pStyle w:val="ListParagraph"/>
        <w:numPr>
          <w:ilvl w:val="0"/>
          <w:numId w:val="24"/>
        </w:numPr>
        <w:suppressAutoHyphens/>
        <w:autoSpaceDN w:val="0"/>
        <w:ind w:left="0" w:firstLine="567"/>
        <w:rPr>
          <w:szCs w:val="24"/>
        </w:rPr>
      </w:pPr>
      <w:r w:rsidRPr="004146C7">
        <w:rPr>
          <w:szCs w:val="24"/>
        </w:rPr>
        <w:t>Visi pranešimai vykdant šias Standartines sąlygas gali būti siunčiami: el. paštu (gavus iš kitos šalies atitinkamą patvirtinimą apie pranešimo gavimą) arba registruotu paštu.</w:t>
      </w:r>
    </w:p>
    <w:p w14:paraId="337D181A" w14:textId="77777777" w:rsidR="00907D4F" w:rsidRPr="004146C7" w:rsidRDefault="00907D4F" w:rsidP="00FE5B7D">
      <w:pPr>
        <w:ind w:firstLine="567"/>
        <w:rPr>
          <w:szCs w:val="24"/>
        </w:rPr>
      </w:pPr>
    </w:p>
    <w:p w14:paraId="61126C1E" w14:textId="77777777" w:rsidR="00907D4F" w:rsidRPr="004146C7" w:rsidRDefault="00907D4F" w:rsidP="002274F1">
      <w:pPr>
        <w:ind w:right="-110"/>
        <w:rPr>
          <w:szCs w:val="24"/>
        </w:rPr>
      </w:pPr>
    </w:p>
    <w:tbl>
      <w:tblPr>
        <w:tblW w:w="9831" w:type="dxa"/>
        <w:tblInd w:w="108" w:type="dxa"/>
        <w:tblLook w:val="0000" w:firstRow="0" w:lastRow="0" w:firstColumn="0" w:lastColumn="0" w:noHBand="0" w:noVBand="0"/>
      </w:tblPr>
      <w:tblGrid>
        <w:gridCol w:w="5421"/>
        <w:gridCol w:w="4410"/>
      </w:tblGrid>
      <w:tr w:rsidR="00907D4F" w:rsidRPr="004146C7" w14:paraId="0ED062D6" w14:textId="77777777" w:rsidTr="00907D4F">
        <w:tc>
          <w:tcPr>
            <w:tcW w:w="5421" w:type="dxa"/>
          </w:tcPr>
          <w:p w14:paraId="1ACAB077" w14:textId="2E972AFD" w:rsidR="00907D4F" w:rsidRPr="004146C7" w:rsidRDefault="00D22A4B" w:rsidP="002274F1">
            <w:pPr>
              <w:tabs>
                <w:tab w:val="left" w:pos="1134"/>
              </w:tabs>
              <w:ind w:right="171"/>
              <w:rPr>
                <w:b/>
                <w:szCs w:val="24"/>
              </w:rPr>
            </w:pPr>
            <w:r w:rsidRPr="004146C7">
              <w:rPr>
                <w:b/>
                <w:szCs w:val="24"/>
              </w:rPr>
              <w:t>Pirkėjas/</w:t>
            </w:r>
            <w:r w:rsidR="00907D4F" w:rsidRPr="004146C7">
              <w:rPr>
                <w:b/>
                <w:szCs w:val="24"/>
              </w:rPr>
              <w:t>NMA</w:t>
            </w:r>
          </w:p>
          <w:p w14:paraId="6CE0787B" w14:textId="77777777" w:rsidR="00907D4F" w:rsidRPr="004146C7" w:rsidRDefault="00907D4F" w:rsidP="002274F1">
            <w:pPr>
              <w:tabs>
                <w:tab w:val="left" w:pos="1134"/>
              </w:tabs>
              <w:ind w:right="171"/>
              <w:rPr>
                <w:szCs w:val="24"/>
              </w:rPr>
            </w:pPr>
          </w:p>
          <w:p w14:paraId="7A7AE9CF" w14:textId="77777777" w:rsidR="00907D4F" w:rsidRPr="004146C7" w:rsidRDefault="00907D4F" w:rsidP="002274F1">
            <w:pPr>
              <w:tabs>
                <w:tab w:val="left" w:pos="1134"/>
              </w:tabs>
              <w:ind w:right="171"/>
              <w:rPr>
                <w:szCs w:val="24"/>
              </w:rPr>
            </w:pPr>
            <w:r w:rsidRPr="004146C7">
              <w:rPr>
                <w:szCs w:val="24"/>
              </w:rPr>
              <w:t>Pareigos</w:t>
            </w:r>
          </w:p>
          <w:p w14:paraId="4429EE79" w14:textId="77777777" w:rsidR="00907D4F" w:rsidRPr="004146C7" w:rsidRDefault="00907D4F" w:rsidP="002274F1">
            <w:pPr>
              <w:tabs>
                <w:tab w:val="left" w:pos="1134"/>
              </w:tabs>
              <w:ind w:right="171"/>
              <w:rPr>
                <w:szCs w:val="24"/>
              </w:rPr>
            </w:pPr>
            <w:r w:rsidRPr="004146C7">
              <w:rPr>
                <w:szCs w:val="24"/>
              </w:rPr>
              <w:t>Vardas ir pavardė</w:t>
            </w:r>
          </w:p>
          <w:p w14:paraId="17AE7120" w14:textId="77777777" w:rsidR="00907D4F" w:rsidRPr="004146C7" w:rsidRDefault="00907D4F" w:rsidP="002274F1">
            <w:pPr>
              <w:tabs>
                <w:tab w:val="left" w:pos="1134"/>
              </w:tabs>
              <w:ind w:right="171"/>
              <w:rPr>
                <w:szCs w:val="24"/>
              </w:rPr>
            </w:pPr>
            <w:r w:rsidRPr="004146C7">
              <w:rPr>
                <w:szCs w:val="24"/>
              </w:rPr>
              <w:tab/>
            </w:r>
          </w:p>
        </w:tc>
        <w:tc>
          <w:tcPr>
            <w:tcW w:w="4410" w:type="dxa"/>
          </w:tcPr>
          <w:p w14:paraId="1A3691F3" w14:textId="54CC8F71" w:rsidR="00907D4F" w:rsidRPr="004146C7" w:rsidRDefault="00907D4F" w:rsidP="002274F1">
            <w:pPr>
              <w:rPr>
                <w:b/>
                <w:szCs w:val="24"/>
              </w:rPr>
            </w:pPr>
            <w:r w:rsidRPr="004146C7">
              <w:rPr>
                <w:b/>
                <w:szCs w:val="24"/>
              </w:rPr>
              <w:t>Tiekėjas</w:t>
            </w:r>
          </w:p>
          <w:p w14:paraId="3A89C908" w14:textId="77777777" w:rsidR="00907D4F" w:rsidRPr="004146C7" w:rsidRDefault="00907D4F" w:rsidP="002274F1">
            <w:pPr>
              <w:rPr>
                <w:iCs/>
                <w:szCs w:val="24"/>
              </w:rPr>
            </w:pPr>
          </w:p>
          <w:p w14:paraId="52F202C2" w14:textId="77777777" w:rsidR="00907D4F" w:rsidRPr="004146C7" w:rsidRDefault="00907D4F" w:rsidP="002274F1">
            <w:pPr>
              <w:tabs>
                <w:tab w:val="left" w:pos="1134"/>
              </w:tabs>
              <w:ind w:right="171"/>
              <w:rPr>
                <w:szCs w:val="24"/>
              </w:rPr>
            </w:pPr>
            <w:r w:rsidRPr="004146C7">
              <w:rPr>
                <w:szCs w:val="24"/>
              </w:rPr>
              <w:t>Pareigos</w:t>
            </w:r>
          </w:p>
          <w:p w14:paraId="7E7CC4B4" w14:textId="77777777" w:rsidR="00907D4F" w:rsidRPr="004146C7" w:rsidRDefault="00907D4F" w:rsidP="002274F1">
            <w:pPr>
              <w:tabs>
                <w:tab w:val="left" w:pos="1134"/>
              </w:tabs>
              <w:ind w:right="171"/>
              <w:rPr>
                <w:szCs w:val="24"/>
              </w:rPr>
            </w:pPr>
            <w:r w:rsidRPr="004146C7">
              <w:rPr>
                <w:szCs w:val="24"/>
              </w:rPr>
              <w:t>Vardas ir pavardė</w:t>
            </w:r>
          </w:p>
          <w:p w14:paraId="139323C8" w14:textId="77777777" w:rsidR="00907D4F" w:rsidRPr="004146C7" w:rsidRDefault="00907D4F" w:rsidP="002274F1">
            <w:pPr>
              <w:rPr>
                <w:iCs/>
                <w:szCs w:val="24"/>
              </w:rPr>
            </w:pPr>
          </w:p>
        </w:tc>
      </w:tr>
    </w:tbl>
    <w:p w14:paraId="6B6C618A" w14:textId="77777777" w:rsidR="00907D4F" w:rsidRPr="004146C7" w:rsidRDefault="00907D4F" w:rsidP="002274F1">
      <w:pPr>
        <w:rPr>
          <w:szCs w:val="24"/>
        </w:rPr>
        <w:sectPr w:rsidR="00907D4F" w:rsidRPr="004146C7">
          <w:pgSz w:w="11907" w:h="16840"/>
          <w:pgMar w:top="1134" w:right="567" w:bottom="1134" w:left="1701" w:header="0" w:footer="425" w:gutter="0"/>
          <w:pgNumType w:start="1"/>
          <w:cols w:space="1296"/>
        </w:sectPr>
      </w:pPr>
    </w:p>
    <w:p w14:paraId="37E6D502" w14:textId="0279DF22" w:rsidR="00907D4F" w:rsidRPr="004146C7" w:rsidRDefault="00907D4F" w:rsidP="002274F1">
      <w:pPr>
        <w:pStyle w:val="Title"/>
        <w:ind w:left="4799" w:right="43" w:firstLine="1296"/>
        <w:jc w:val="left"/>
        <w:rPr>
          <w:b w:val="0"/>
          <w:sz w:val="20"/>
          <w:szCs w:val="20"/>
        </w:rPr>
      </w:pPr>
      <w:r w:rsidRPr="004146C7">
        <w:rPr>
          <w:b w:val="0"/>
          <w:sz w:val="20"/>
          <w:szCs w:val="20"/>
        </w:rPr>
        <w:lastRenderedPageBreak/>
        <w:t>202</w:t>
      </w:r>
      <w:r w:rsidR="00D22A4B" w:rsidRPr="004146C7">
        <w:rPr>
          <w:b w:val="0"/>
          <w:sz w:val="20"/>
          <w:szCs w:val="20"/>
        </w:rPr>
        <w:t>5</w:t>
      </w:r>
      <w:r w:rsidRPr="004146C7">
        <w:rPr>
          <w:b w:val="0"/>
          <w:sz w:val="20"/>
          <w:szCs w:val="20"/>
        </w:rPr>
        <w:t xml:space="preserve"> m.                    d. </w:t>
      </w:r>
    </w:p>
    <w:p w14:paraId="2D867A88" w14:textId="2D7E4B4A" w:rsidR="00907D4F" w:rsidRPr="004146C7" w:rsidRDefault="00907D4F" w:rsidP="002274F1">
      <w:pPr>
        <w:pStyle w:val="Title"/>
        <w:ind w:left="6095" w:right="43"/>
        <w:jc w:val="left"/>
        <w:rPr>
          <w:b w:val="0"/>
          <w:sz w:val="20"/>
          <w:szCs w:val="20"/>
        </w:rPr>
      </w:pPr>
      <w:proofErr w:type="spellStart"/>
      <w:r w:rsidRPr="004146C7">
        <w:rPr>
          <w:b w:val="0"/>
          <w:sz w:val="20"/>
          <w:szCs w:val="20"/>
        </w:rPr>
        <w:t>Paslaugų</w:t>
      </w:r>
      <w:proofErr w:type="spellEnd"/>
      <w:r w:rsidRPr="004146C7">
        <w:rPr>
          <w:b w:val="0"/>
          <w:sz w:val="20"/>
          <w:szCs w:val="20"/>
        </w:rPr>
        <w:t xml:space="preserve"> </w:t>
      </w:r>
      <w:proofErr w:type="spellStart"/>
      <w:r w:rsidRPr="004146C7">
        <w:rPr>
          <w:b w:val="0"/>
          <w:sz w:val="20"/>
          <w:szCs w:val="20"/>
        </w:rPr>
        <w:t>kūrimo</w:t>
      </w:r>
      <w:proofErr w:type="spellEnd"/>
      <w:r w:rsidRPr="004146C7">
        <w:rPr>
          <w:b w:val="0"/>
          <w:sz w:val="20"/>
          <w:szCs w:val="20"/>
        </w:rPr>
        <w:t xml:space="preserve"> </w:t>
      </w:r>
      <w:proofErr w:type="spellStart"/>
      <w:r w:rsidRPr="004146C7">
        <w:rPr>
          <w:b w:val="0"/>
          <w:sz w:val="20"/>
          <w:szCs w:val="20"/>
        </w:rPr>
        <w:t>ir</w:t>
      </w:r>
      <w:proofErr w:type="spellEnd"/>
      <w:r w:rsidRPr="004146C7">
        <w:rPr>
          <w:b w:val="0"/>
          <w:sz w:val="20"/>
          <w:szCs w:val="20"/>
        </w:rPr>
        <w:t xml:space="preserve"> </w:t>
      </w:r>
      <w:proofErr w:type="spellStart"/>
      <w:r w:rsidRPr="004146C7">
        <w:rPr>
          <w:b w:val="0"/>
          <w:sz w:val="20"/>
          <w:szCs w:val="20"/>
        </w:rPr>
        <w:t>eksploatavimo</w:t>
      </w:r>
      <w:proofErr w:type="spellEnd"/>
      <w:r w:rsidRPr="004146C7">
        <w:rPr>
          <w:b w:val="0"/>
          <w:sz w:val="20"/>
          <w:szCs w:val="20"/>
        </w:rPr>
        <w:t xml:space="preserve"> </w:t>
      </w:r>
      <w:proofErr w:type="spellStart"/>
      <w:r w:rsidRPr="004146C7">
        <w:rPr>
          <w:b w:val="0"/>
          <w:sz w:val="20"/>
          <w:szCs w:val="20"/>
        </w:rPr>
        <w:t>programinės</w:t>
      </w:r>
      <w:proofErr w:type="spellEnd"/>
      <w:r w:rsidRPr="004146C7">
        <w:rPr>
          <w:b w:val="0"/>
          <w:sz w:val="20"/>
          <w:szCs w:val="20"/>
        </w:rPr>
        <w:t xml:space="preserve"> </w:t>
      </w:r>
      <w:proofErr w:type="spellStart"/>
      <w:r w:rsidRPr="004146C7">
        <w:rPr>
          <w:b w:val="0"/>
          <w:sz w:val="20"/>
          <w:szCs w:val="20"/>
        </w:rPr>
        <w:t>įrangos</w:t>
      </w:r>
      <w:proofErr w:type="spellEnd"/>
      <w:r w:rsidRPr="004146C7">
        <w:rPr>
          <w:b w:val="0"/>
          <w:sz w:val="20"/>
          <w:szCs w:val="20"/>
        </w:rPr>
        <w:t xml:space="preserve"> </w:t>
      </w:r>
      <w:proofErr w:type="spellStart"/>
      <w:r w:rsidRPr="004146C7">
        <w:rPr>
          <w:b w:val="0"/>
          <w:sz w:val="20"/>
          <w:szCs w:val="20"/>
        </w:rPr>
        <w:t>nuomos</w:t>
      </w:r>
      <w:proofErr w:type="spellEnd"/>
      <w:r w:rsidRPr="004146C7">
        <w:rPr>
          <w:b w:val="0"/>
          <w:sz w:val="20"/>
          <w:szCs w:val="20"/>
        </w:rPr>
        <w:t xml:space="preserve"> </w:t>
      </w:r>
      <w:proofErr w:type="spellStart"/>
      <w:r w:rsidRPr="004146C7">
        <w:rPr>
          <w:b w:val="0"/>
          <w:sz w:val="20"/>
          <w:szCs w:val="20"/>
        </w:rPr>
        <w:t>sutarties</w:t>
      </w:r>
      <w:proofErr w:type="spellEnd"/>
      <w:r w:rsidRPr="004146C7">
        <w:rPr>
          <w:b w:val="0"/>
          <w:sz w:val="20"/>
          <w:szCs w:val="20"/>
        </w:rPr>
        <w:t xml:space="preserve"> Nr. VPS9-</w:t>
      </w:r>
    </w:p>
    <w:p w14:paraId="1B176DDA" w14:textId="168FB53F" w:rsidR="00907D4F" w:rsidRPr="004146C7" w:rsidRDefault="002274F1" w:rsidP="002274F1">
      <w:pPr>
        <w:pStyle w:val="BodyText"/>
        <w:ind w:left="6095" w:firstLine="0"/>
        <w:jc w:val="left"/>
        <w:rPr>
          <w:sz w:val="20"/>
        </w:rPr>
      </w:pPr>
      <w:r>
        <w:rPr>
          <w:sz w:val="20"/>
        </w:rPr>
        <w:t>6</w:t>
      </w:r>
      <w:r w:rsidR="00907D4F" w:rsidRPr="004146C7">
        <w:rPr>
          <w:sz w:val="20"/>
        </w:rPr>
        <w:t xml:space="preserve"> priedo priedas</w:t>
      </w:r>
    </w:p>
    <w:p w14:paraId="6CDE11BE" w14:textId="77777777" w:rsidR="00907D4F" w:rsidRPr="004146C7" w:rsidRDefault="00907D4F" w:rsidP="002274F1">
      <w:pPr>
        <w:rPr>
          <w:b/>
          <w:szCs w:val="24"/>
        </w:rPr>
      </w:pPr>
    </w:p>
    <w:p w14:paraId="1E5BA627" w14:textId="77777777" w:rsidR="00907D4F" w:rsidRPr="004146C7" w:rsidRDefault="00907D4F" w:rsidP="002274F1">
      <w:pPr>
        <w:jc w:val="center"/>
        <w:rPr>
          <w:b/>
          <w:szCs w:val="24"/>
        </w:rPr>
      </w:pPr>
      <w:r w:rsidRPr="004146C7">
        <w:rPr>
          <w:b/>
          <w:szCs w:val="24"/>
        </w:rPr>
        <w:t>TECHNINĖS IR ORGANIZACINĖS SAUGUMO PRIEMONĖS</w:t>
      </w:r>
    </w:p>
    <w:p w14:paraId="3D01F106" w14:textId="77777777" w:rsidR="00907D4F" w:rsidRPr="004146C7" w:rsidRDefault="00907D4F" w:rsidP="002274F1">
      <w:pPr>
        <w:rPr>
          <w:szCs w:val="24"/>
        </w:rPr>
      </w:pPr>
    </w:p>
    <w:p w14:paraId="0E883844" w14:textId="77777777" w:rsidR="00907D4F" w:rsidRPr="004146C7" w:rsidRDefault="00907D4F" w:rsidP="00FE5B7D">
      <w:pPr>
        <w:ind w:firstLine="567"/>
        <w:jc w:val="center"/>
        <w:rPr>
          <w:b/>
          <w:szCs w:val="24"/>
        </w:rPr>
      </w:pPr>
      <w:r w:rsidRPr="004146C7">
        <w:rPr>
          <w:b/>
          <w:szCs w:val="24"/>
        </w:rPr>
        <w:t>I SKYRIUS</w:t>
      </w:r>
    </w:p>
    <w:p w14:paraId="1AE34E50" w14:textId="77777777" w:rsidR="00907D4F" w:rsidRPr="004146C7" w:rsidRDefault="00907D4F" w:rsidP="00FE5B7D">
      <w:pPr>
        <w:ind w:firstLine="567"/>
        <w:jc w:val="center"/>
        <w:rPr>
          <w:b/>
          <w:szCs w:val="24"/>
        </w:rPr>
      </w:pPr>
      <w:r w:rsidRPr="004146C7">
        <w:rPr>
          <w:b/>
          <w:szCs w:val="24"/>
        </w:rPr>
        <w:t>BENDROSIOS NUOSTATOS</w:t>
      </w:r>
    </w:p>
    <w:p w14:paraId="1D402317" w14:textId="77777777" w:rsidR="00907D4F" w:rsidRPr="004146C7" w:rsidRDefault="00907D4F" w:rsidP="00FE5B7D">
      <w:pPr>
        <w:ind w:firstLine="567"/>
        <w:rPr>
          <w:b/>
          <w:szCs w:val="24"/>
        </w:rPr>
      </w:pPr>
    </w:p>
    <w:p w14:paraId="408EDC88" w14:textId="77777777" w:rsidR="00907D4F" w:rsidRPr="004146C7" w:rsidRDefault="00907D4F" w:rsidP="00C652C8">
      <w:pPr>
        <w:pStyle w:val="ListParagraph"/>
        <w:numPr>
          <w:ilvl w:val="0"/>
          <w:numId w:val="26"/>
        </w:numPr>
        <w:ind w:left="0" w:firstLine="567"/>
        <w:rPr>
          <w:szCs w:val="24"/>
        </w:rPr>
      </w:pPr>
      <w:r w:rsidRPr="004146C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43AF2991" w14:textId="77777777" w:rsidR="00907D4F" w:rsidRPr="004146C7" w:rsidRDefault="00907D4F" w:rsidP="00C652C8">
      <w:pPr>
        <w:pStyle w:val="ListParagraph"/>
        <w:numPr>
          <w:ilvl w:val="0"/>
          <w:numId w:val="26"/>
        </w:numPr>
        <w:ind w:left="0" w:firstLine="567"/>
        <w:rPr>
          <w:szCs w:val="24"/>
        </w:rPr>
      </w:pPr>
      <w:r w:rsidRPr="004146C7">
        <w:rPr>
          <w:szCs w:val="24"/>
        </w:rPr>
        <w:t>Duomenų tvarkytojas, siekdamas apsaugoti informaciją, išskyrus atvejus, kai Duomenų tvarkytojui suteikiama tik prieiga prie NMA tvarkomų sistemų, įgyvendina kriptografijos valdymo priemonių naudojimo politiką.</w:t>
      </w:r>
    </w:p>
    <w:p w14:paraId="31DA898D" w14:textId="77777777" w:rsidR="00907D4F" w:rsidRPr="004146C7" w:rsidRDefault="00907D4F" w:rsidP="00C652C8">
      <w:pPr>
        <w:pStyle w:val="ListParagraph"/>
        <w:numPr>
          <w:ilvl w:val="0"/>
          <w:numId w:val="26"/>
        </w:numPr>
        <w:ind w:left="0" w:firstLine="567"/>
        <w:rPr>
          <w:szCs w:val="24"/>
        </w:rPr>
      </w:pPr>
      <w:r w:rsidRPr="004146C7">
        <w:rPr>
          <w:szCs w:val="24"/>
        </w:rPr>
        <w:t>Duomenų tvarkytojas periodiškai atlieka informacijos saugumo peržiūras, kurių metu tikrinamas techninių ir organizacinių priemonių, kuriomis užtikrinamas duomenų tvarkymo saugumas, veiksmingumo vertinimas.</w:t>
      </w:r>
    </w:p>
    <w:p w14:paraId="27DBB2F3" w14:textId="77777777" w:rsidR="00907D4F" w:rsidRPr="004146C7" w:rsidRDefault="00907D4F" w:rsidP="00FE5B7D">
      <w:pPr>
        <w:pStyle w:val="ListParagraph"/>
        <w:tabs>
          <w:tab w:val="left" w:pos="709"/>
          <w:tab w:val="left" w:pos="1134"/>
        </w:tabs>
        <w:ind w:left="0" w:firstLine="567"/>
        <w:rPr>
          <w:szCs w:val="24"/>
        </w:rPr>
      </w:pPr>
    </w:p>
    <w:p w14:paraId="326CEE1E" w14:textId="77777777" w:rsidR="00907D4F" w:rsidRPr="004146C7" w:rsidRDefault="00907D4F" w:rsidP="00FE5B7D">
      <w:pPr>
        <w:ind w:firstLine="567"/>
        <w:jc w:val="center"/>
        <w:rPr>
          <w:b/>
          <w:szCs w:val="24"/>
        </w:rPr>
      </w:pPr>
      <w:r w:rsidRPr="004146C7">
        <w:rPr>
          <w:b/>
          <w:szCs w:val="24"/>
        </w:rPr>
        <w:t>II SKYRIUS</w:t>
      </w:r>
    </w:p>
    <w:p w14:paraId="17F7C693" w14:textId="77777777" w:rsidR="00907D4F" w:rsidRPr="004146C7" w:rsidRDefault="00907D4F" w:rsidP="00FE5B7D">
      <w:pPr>
        <w:ind w:firstLine="567"/>
        <w:jc w:val="center"/>
        <w:rPr>
          <w:b/>
          <w:szCs w:val="24"/>
        </w:rPr>
      </w:pPr>
      <w:r w:rsidRPr="004146C7">
        <w:rPr>
          <w:b/>
          <w:szCs w:val="24"/>
        </w:rPr>
        <w:t>RIZIKŲ VALDYMAS</w:t>
      </w:r>
    </w:p>
    <w:p w14:paraId="1789A86E" w14:textId="77777777" w:rsidR="00907D4F" w:rsidRPr="004146C7" w:rsidRDefault="00907D4F" w:rsidP="00FE5B7D">
      <w:pPr>
        <w:ind w:firstLine="567"/>
        <w:rPr>
          <w:b/>
          <w:szCs w:val="24"/>
        </w:rPr>
      </w:pPr>
    </w:p>
    <w:p w14:paraId="170F5230" w14:textId="77777777" w:rsidR="00907D4F" w:rsidRPr="004146C7" w:rsidRDefault="00907D4F" w:rsidP="00C652C8">
      <w:pPr>
        <w:pStyle w:val="ListParagraph"/>
        <w:numPr>
          <w:ilvl w:val="0"/>
          <w:numId w:val="26"/>
        </w:numPr>
        <w:ind w:left="0" w:firstLine="567"/>
        <w:rPr>
          <w:szCs w:val="24"/>
        </w:rPr>
      </w:pPr>
      <w:r w:rsidRPr="004146C7">
        <w:rPr>
          <w:szCs w:val="24"/>
        </w:rPr>
        <w:t>Duomenų tvarkytojas, vadovaudamasis informacijos saugumo rizikos vertinimo rezultatais, užtikrina, kad būtų tinkamai įgyvendinamos šios informacijos saugumo užtikrinimo priemonės:</w:t>
      </w:r>
    </w:p>
    <w:p w14:paraId="41D0C731" w14:textId="77777777" w:rsidR="00907D4F" w:rsidRPr="004146C7" w:rsidRDefault="00907D4F" w:rsidP="00C652C8">
      <w:pPr>
        <w:pStyle w:val="ListParagraph"/>
        <w:numPr>
          <w:ilvl w:val="1"/>
          <w:numId w:val="26"/>
        </w:numPr>
        <w:ind w:left="0" w:firstLine="567"/>
        <w:rPr>
          <w:szCs w:val="24"/>
        </w:rPr>
      </w:pPr>
      <w:r w:rsidRPr="004146C7">
        <w:rPr>
          <w:szCs w:val="24"/>
        </w:rPr>
        <w:t>asmens duomenų nuasmeninimas (pseudonimų suteikimas) (išskyrus atvejus, kai Duomenų tvarkytojui suteikiama tik prieiga prie NMA tvarkomų sistemų);</w:t>
      </w:r>
    </w:p>
    <w:p w14:paraId="01766EC8" w14:textId="77777777" w:rsidR="00907D4F" w:rsidRPr="004146C7" w:rsidRDefault="00907D4F" w:rsidP="00C652C8">
      <w:pPr>
        <w:pStyle w:val="ListParagraph"/>
        <w:numPr>
          <w:ilvl w:val="1"/>
          <w:numId w:val="26"/>
        </w:numPr>
        <w:ind w:left="0" w:firstLine="567"/>
        <w:rPr>
          <w:szCs w:val="24"/>
        </w:rPr>
      </w:pPr>
      <w:r w:rsidRPr="004146C7">
        <w:rPr>
          <w:color w:val="000000"/>
          <w:szCs w:val="24"/>
        </w:rPr>
        <w:t>viešaisiais elektroninių ryšių tinklais perduodamų asmens duomenų ir kitos konfidencialios informacijos šifravimas (</w:t>
      </w:r>
      <w:r w:rsidRPr="004146C7">
        <w:rPr>
          <w:szCs w:val="24"/>
        </w:rPr>
        <w:t>išskyrus atvejus, kai Duomenų tvarkytojui suteikiama tik prieiga prie NMA tvarkomų sistemų)</w:t>
      </w:r>
      <w:r w:rsidRPr="004146C7">
        <w:rPr>
          <w:color w:val="000000"/>
          <w:szCs w:val="24"/>
        </w:rPr>
        <w:t>;</w:t>
      </w:r>
    </w:p>
    <w:p w14:paraId="3784A92D" w14:textId="77777777" w:rsidR="00907D4F" w:rsidRPr="004146C7" w:rsidRDefault="00907D4F" w:rsidP="00C652C8">
      <w:pPr>
        <w:pStyle w:val="ListParagraph"/>
        <w:numPr>
          <w:ilvl w:val="1"/>
          <w:numId w:val="26"/>
        </w:numPr>
        <w:ind w:left="0" w:firstLine="567"/>
        <w:rPr>
          <w:szCs w:val="24"/>
        </w:rPr>
      </w:pPr>
      <w:r w:rsidRPr="004146C7">
        <w:rPr>
          <w:szCs w:val="24"/>
        </w:rPr>
        <w:t>teisių ir prieigų valdymas turi būti įgyvendinamas vadovaujantis „būtina žinoti“ ir „mažiausių privilegijų“ principais;</w:t>
      </w:r>
    </w:p>
    <w:p w14:paraId="775AF7DD" w14:textId="77777777" w:rsidR="00907D4F" w:rsidRPr="004146C7" w:rsidRDefault="00907D4F" w:rsidP="00C652C8">
      <w:pPr>
        <w:pStyle w:val="ListParagraph"/>
        <w:numPr>
          <w:ilvl w:val="1"/>
          <w:numId w:val="26"/>
        </w:numPr>
        <w:ind w:left="0" w:firstLine="567"/>
        <w:rPr>
          <w:szCs w:val="24"/>
        </w:rPr>
      </w:pPr>
      <w:r w:rsidRPr="004146C7">
        <w:rPr>
          <w:szCs w:val="24"/>
        </w:rPr>
        <w:t>gebėjimas atkurti asmens duomenis iš atsarginių kopijų nenumatytų situacijų metu (išskyrus atvejus, kai Duomenų tvarkytojui suteikiama tik prieiga prie NMA tvarkomų sistemų);</w:t>
      </w:r>
    </w:p>
    <w:p w14:paraId="77E3E0C1" w14:textId="77777777" w:rsidR="00907D4F" w:rsidRPr="004146C7" w:rsidRDefault="00907D4F" w:rsidP="00C652C8">
      <w:pPr>
        <w:pStyle w:val="ListParagraph"/>
        <w:numPr>
          <w:ilvl w:val="1"/>
          <w:numId w:val="26"/>
        </w:numPr>
        <w:ind w:left="0" w:firstLine="567"/>
        <w:rPr>
          <w:szCs w:val="24"/>
        </w:rPr>
      </w:pPr>
      <w:r w:rsidRPr="004146C7">
        <w:rPr>
          <w:szCs w:val="24"/>
        </w:rPr>
        <w:t>veiklos tęstinumo valdymas.</w:t>
      </w:r>
    </w:p>
    <w:p w14:paraId="7C323589" w14:textId="77777777" w:rsidR="00907D4F" w:rsidRPr="004146C7" w:rsidRDefault="00907D4F" w:rsidP="00C652C8">
      <w:pPr>
        <w:pStyle w:val="ListParagraph"/>
        <w:numPr>
          <w:ilvl w:val="0"/>
          <w:numId w:val="26"/>
        </w:numPr>
        <w:ind w:left="0" w:firstLine="567"/>
        <w:rPr>
          <w:szCs w:val="24"/>
        </w:rPr>
      </w:pPr>
      <w:r w:rsidRPr="004146C7">
        <w:rPr>
          <w:szCs w:val="24"/>
        </w:rPr>
        <w:t>Duomenų tvarkytojas imasi visų kitų priemonių, reikalingų, kad būtų tinkamai valdomos bet kokiu būdu tvarkomų asmens duomenų sunaikinimo, praradimo, pakeitimo, atskleidimo ar neteisėtos prieigos prie jų rizikos.</w:t>
      </w:r>
    </w:p>
    <w:p w14:paraId="2D3CB87D" w14:textId="77777777" w:rsidR="00907D4F" w:rsidRPr="004146C7" w:rsidRDefault="00907D4F" w:rsidP="00FE5B7D">
      <w:pPr>
        <w:pStyle w:val="ListParagraph"/>
        <w:tabs>
          <w:tab w:val="left" w:pos="709"/>
        </w:tabs>
        <w:ind w:left="0" w:firstLine="567"/>
        <w:rPr>
          <w:szCs w:val="24"/>
        </w:rPr>
      </w:pPr>
    </w:p>
    <w:p w14:paraId="0D7E66A9" w14:textId="77777777" w:rsidR="00907D4F" w:rsidRPr="004146C7" w:rsidRDefault="00907D4F" w:rsidP="00FE5B7D">
      <w:pPr>
        <w:tabs>
          <w:tab w:val="left" w:pos="709"/>
        </w:tabs>
        <w:ind w:firstLine="567"/>
        <w:jc w:val="center"/>
        <w:rPr>
          <w:b/>
          <w:szCs w:val="24"/>
        </w:rPr>
      </w:pPr>
      <w:r w:rsidRPr="004146C7">
        <w:rPr>
          <w:b/>
          <w:szCs w:val="24"/>
        </w:rPr>
        <w:t>III SKYRIUS</w:t>
      </w:r>
    </w:p>
    <w:p w14:paraId="45350D4D" w14:textId="77777777" w:rsidR="00907D4F" w:rsidRPr="004146C7" w:rsidRDefault="00907D4F" w:rsidP="00FE5B7D">
      <w:pPr>
        <w:tabs>
          <w:tab w:val="left" w:pos="709"/>
        </w:tabs>
        <w:ind w:firstLine="567"/>
        <w:jc w:val="center"/>
        <w:rPr>
          <w:b/>
          <w:szCs w:val="24"/>
        </w:rPr>
      </w:pPr>
      <w:r w:rsidRPr="004146C7">
        <w:rPr>
          <w:b/>
          <w:szCs w:val="24"/>
        </w:rPr>
        <w:t>PRIEIGOS VALDYMAS</w:t>
      </w:r>
    </w:p>
    <w:p w14:paraId="1F4C2DBF" w14:textId="77777777" w:rsidR="00907D4F" w:rsidRPr="004146C7" w:rsidRDefault="00907D4F" w:rsidP="00FE5B7D">
      <w:pPr>
        <w:pStyle w:val="ListParagraph"/>
        <w:tabs>
          <w:tab w:val="left" w:pos="709"/>
        </w:tabs>
        <w:ind w:left="0" w:firstLine="567"/>
        <w:rPr>
          <w:b/>
          <w:szCs w:val="24"/>
        </w:rPr>
      </w:pPr>
    </w:p>
    <w:p w14:paraId="4883CC02" w14:textId="77777777" w:rsidR="00907D4F" w:rsidRPr="004146C7" w:rsidRDefault="00907D4F" w:rsidP="00C652C8">
      <w:pPr>
        <w:pStyle w:val="ListParagraph"/>
        <w:numPr>
          <w:ilvl w:val="0"/>
          <w:numId w:val="26"/>
        </w:numPr>
        <w:ind w:left="0" w:firstLine="567"/>
        <w:rPr>
          <w:szCs w:val="24"/>
        </w:rPr>
      </w:pPr>
      <w:r w:rsidRPr="004146C7">
        <w:rPr>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0336377B" w14:textId="77777777" w:rsidR="00907D4F" w:rsidRPr="004146C7" w:rsidRDefault="00907D4F" w:rsidP="00C652C8">
      <w:pPr>
        <w:pStyle w:val="ListParagraph"/>
        <w:numPr>
          <w:ilvl w:val="0"/>
          <w:numId w:val="26"/>
        </w:numPr>
        <w:ind w:left="0" w:firstLine="567"/>
        <w:rPr>
          <w:szCs w:val="24"/>
        </w:rPr>
      </w:pPr>
      <w:r w:rsidRPr="004146C7">
        <w:rPr>
          <w:szCs w:val="24"/>
        </w:rPr>
        <w:t xml:space="preserve">Prieigos teisės prie asmens duomenų </w:t>
      </w:r>
      <w:proofErr w:type="spellStart"/>
      <w:r w:rsidRPr="004146C7">
        <w:rPr>
          <w:szCs w:val="24"/>
        </w:rPr>
        <w:t>Duomenų</w:t>
      </w:r>
      <w:proofErr w:type="spellEnd"/>
      <w:r w:rsidRPr="004146C7">
        <w:rPr>
          <w:szCs w:val="24"/>
        </w:rPr>
        <w:t xml:space="preserve"> tvarkytojo paskirtiems atsakingiems darbuotojams suteikiamos vadovaujantis „būtina žinoti“ ir „mažiausių privilegijų“ principais.</w:t>
      </w:r>
    </w:p>
    <w:p w14:paraId="51FB197D" w14:textId="77777777" w:rsidR="00907D4F" w:rsidRPr="004146C7" w:rsidRDefault="00907D4F" w:rsidP="00C652C8">
      <w:pPr>
        <w:pStyle w:val="ListParagraph"/>
        <w:numPr>
          <w:ilvl w:val="0"/>
          <w:numId w:val="26"/>
        </w:numPr>
        <w:ind w:left="0" w:firstLine="567"/>
        <w:rPr>
          <w:szCs w:val="24"/>
        </w:rPr>
      </w:pPr>
      <w:r w:rsidRPr="004146C7">
        <w:rPr>
          <w:szCs w:val="24"/>
        </w:rPr>
        <w:t>Duomenų tvarkytojas naudoja atsakingų darbuotojų autentifikavimo mechanizmą jų tapatumui nustatyti.</w:t>
      </w:r>
    </w:p>
    <w:p w14:paraId="290DA5E8" w14:textId="77777777" w:rsidR="00907D4F" w:rsidRPr="004146C7" w:rsidRDefault="00907D4F" w:rsidP="00FE5B7D">
      <w:pPr>
        <w:pStyle w:val="ListParagraph"/>
        <w:tabs>
          <w:tab w:val="left" w:pos="349"/>
          <w:tab w:val="left" w:pos="709"/>
          <w:tab w:val="left" w:pos="1134"/>
        </w:tabs>
        <w:ind w:left="0" w:firstLine="567"/>
        <w:rPr>
          <w:szCs w:val="24"/>
        </w:rPr>
      </w:pPr>
    </w:p>
    <w:p w14:paraId="0BA2896E" w14:textId="77777777" w:rsidR="00907D4F" w:rsidRPr="004146C7" w:rsidRDefault="00907D4F" w:rsidP="00FE5B7D">
      <w:pPr>
        <w:tabs>
          <w:tab w:val="left" w:pos="709"/>
        </w:tabs>
        <w:ind w:firstLine="567"/>
        <w:jc w:val="center"/>
        <w:rPr>
          <w:b/>
          <w:szCs w:val="24"/>
        </w:rPr>
      </w:pPr>
      <w:r w:rsidRPr="004146C7">
        <w:rPr>
          <w:b/>
          <w:szCs w:val="24"/>
        </w:rPr>
        <w:t>IV SKYRIUS</w:t>
      </w:r>
    </w:p>
    <w:p w14:paraId="757EF3C2" w14:textId="77777777" w:rsidR="00907D4F" w:rsidRPr="004146C7" w:rsidRDefault="00907D4F" w:rsidP="00FE5B7D">
      <w:pPr>
        <w:tabs>
          <w:tab w:val="left" w:pos="349"/>
          <w:tab w:val="left" w:pos="709"/>
        </w:tabs>
        <w:ind w:firstLine="567"/>
        <w:jc w:val="center"/>
        <w:rPr>
          <w:b/>
          <w:szCs w:val="24"/>
        </w:rPr>
      </w:pPr>
      <w:r w:rsidRPr="004146C7">
        <w:rPr>
          <w:b/>
          <w:szCs w:val="24"/>
        </w:rPr>
        <w:lastRenderedPageBreak/>
        <w:t>DARBO SAUGUMAS</w:t>
      </w:r>
    </w:p>
    <w:p w14:paraId="225A5F87" w14:textId="77777777" w:rsidR="00907D4F" w:rsidRPr="004146C7" w:rsidRDefault="00907D4F" w:rsidP="00FE5B7D">
      <w:pPr>
        <w:tabs>
          <w:tab w:val="left" w:pos="349"/>
          <w:tab w:val="left" w:pos="709"/>
        </w:tabs>
        <w:ind w:firstLine="567"/>
        <w:rPr>
          <w:b/>
          <w:szCs w:val="24"/>
        </w:rPr>
      </w:pPr>
    </w:p>
    <w:p w14:paraId="000F6FE0" w14:textId="77777777" w:rsidR="00907D4F" w:rsidRPr="004146C7" w:rsidRDefault="00907D4F" w:rsidP="00C652C8">
      <w:pPr>
        <w:pStyle w:val="ListParagraph"/>
        <w:numPr>
          <w:ilvl w:val="0"/>
          <w:numId w:val="26"/>
        </w:numPr>
        <w:ind w:left="0" w:firstLine="567"/>
        <w:rPr>
          <w:szCs w:val="24"/>
        </w:rPr>
      </w:pPr>
      <w:r w:rsidRPr="004146C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B438FD5" w14:textId="77777777" w:rsidR="00907D4F" w:rsidRPr="004146C7" w:rsidRDefault="00907D4F" w:rsidP="00FE5B7D">
      <w:pPr>
        <w:pStyle w:val="ListParagraph"/>
        <w:numPr>
          <w:ilvl w:val="0"/>
          <w:numId w:val="26"/>
        </w:numPr>
        <w:tabs>
          <w:tab w:val="left" w:pos="349"/>
          <w:tab w:val="left" w:pos="709"/>
        </w:tabs>
        <w:ind w:left="0" w:firstLine="567"/>
        <w:rPr>
          <w:szCs w:val="24"/>
        </w:rPr>
      </w:pPr>
      <w:r w:rsidRPr="004146C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19F1C5B6" w14:textId="77777777" w:rsidR="00907D4F" w:rsidRPr="004146C7" w:rsidRDefault="00907D4F" w:rsidP="00FE5B7D">
      <w:pPr>
        <w:pStyle w:val="ListParagraph"/>
        <w:numPr>
          <w:ilvl w:val="0"/>
          <w:numId w:val="26"/>
        </w:numPr>
        <w:tabs>
          <w:tab w:val="left" w:pos="349"/>
          <w:tab w:val="left" w:pos="709"/>
        </w:tabs>
        <w:ind w:left="0" w:firstLine="567"/>
        <w:rPr>
          <w:szCs w:val="24"/>
        </w:rPr>
      </w:pPr>
      <w:r w:rsidRPr="004146C7">
        <w:rPr>
          <w:szCs w:val="24"/>
        </w:rPr>
        <w:t>Nustatytu dažnumu daromos ir tikrinamos asmens duomenų atsarginės kopijos, išskyrus atvejus, kai Duomenų tvarkytojui suteikiama tik prieiga prie NMA tvarkomų sistemų.</w:t>
      </w:r>
    </w:p>
    <w:p w14:paraId="6B3A8472" w14:textId="77777777" w:rsidR="00907D4F" w:rsidRPr="004146C7" w:rsidRDefault="00907D4F" w:rsidP="00FE5B7D">
      <w:pPr>
        <w:pStyle w:val="ListParagraph"/>
        <w:numPr>
          <w:ilvl w:val="0"/>
          <w:numId w:val="26"/>
        </w:numPr>
        <w:tabs>
          <w:tab w:val="left" w:pos="349"/>
          <w:tab w:val="left" w:pos="709"/>
        </w:tabs>
        <w:ind w:left="0" w:firstLine="567"/>
        <w:rPr>
          <w:szCs w:val="24"/>
        </w:rPr>
      </w:pPr>
      <w:r w:rsidRPr="004146C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3EF8057F" w14:textId="77777777" w:rsidR="00907D4F" w:rsidRPr="004146C7" w:rsidRDefault="00907D4F" w:rsidP="00FE5B7D">
      <w:pPr>
        <w:pStyle w:val="ListParagraph"/>
        <w:numPr>
          <w:ilvl w:val="0"/>
          <w:numId w:val="26"/>
        </w:numPr>
        <w:tabs>
          <w:tab w:val="left" w:pos="709"/>
          <w:tab w:val="left" w:pos="851"/>
          <w:tab w:val="left" w:pos="1134"/>
        </w:tabs>
        <w:ind w:left="0" w:firstLine="567"/>
        <w:rPr>
          <w:szCs w:val="24"/>
        </w:rPr>
      </w:pPr>
      <w:r w:rsidRPr="004146C7">
        <w:rPr>
          <w:szCs w:val="24"/>
        </w:rPr>
        <w:t>Periodiškai atliekami technologiniai patikrinimai, o jų metu nustatyti pažeidžiamumai šalinami ir valdomi.</w:t>
      </w:r>
    </w:p>
    <w:p w14:paraId="4BF7AB2F" w14:textId="77777777" w:rsidR="00907D4F" w:rsidRPr="004146C7" w:rsidRDefault="00907D4F" w:rsidP="00FE5B7D">
      <w:pPr>
        <w:pStyle w:val="ListParagraph"/>
        <w:tabs>
          <w:tab w:val="left" w:pos="709"/>
        </w:tabs>
        <w:ind w:left="0" w:firstLine="567"/>
        <w:jc w:val="center"/>
        <w:rPr>
          <w:szCs w:val="24"/>
        </w:rPr>
      </w:pPr>
    </w:p>
    <w:p w14:paraId="776EFFF0" w14:textId="77777777" w:rsidR="00907D4F" w:rsidRPr="004146C7" w:rsidRDefault="00907D4F" w:rsidP="00FE5B7D">
      <w:pPr>
        <w:tabs>
          <w:tab w:val="left" w:pos="709"/>
        </w:tabs>
        <w:ind w:firstLine="567"/>
        <w:jc w:val="center"/>
        <w:rPr>
          <w:b/>
          <w:szCs w:val="24"/>
        </w:rPr>
      </w:pPr>
      <w:r w:rsidRPr="004146C7">
        <w:rPr>
          <w:b/>
          <w:szCs w:val="24"/>
        </w:rPr>
        <w:t>V SKYRIUS</w:t>
      </w:r>
    </w:p>
    <w:p w14:paraId="785DA088" w14:textId="77777777" w:rsidR="00907D4F" w:rsidRPr="004146C7" w:rsidRDefault="00907D4F" w:rsidP="00FE5B7D">
      <w:pPr>
        <w:tabs>
          <w:tab w:val="left" w:pos="709"/>
        </w:tabs>
        <w:ind w:firstLine="567"/>
        <w:jc w:val="center"/>
        <w:rPr>
          <w:b/>
          <w:szCs w:val="24"/>
        </w:rPr>
      </w:pPr>
      <w:r w:rsidRPr="004146C7">
        <w:rPr>
          <w:b/>
          <w:szCs w:val="24"/>
        </w:rPr>
        <w:t>SAUGUMO INCIDENTŲ VALDYMAS</w:t>
      </w:r>
    </w:p>
    <w:p w14:paraId="3AE47579" w14:textId="77777777" w:rsidR="00907D4F" w:rsidRPr="004146C7" w:rsidRDefault="00907D4F" w:rsidP="00FE5B7D">
      <w:pPr>
        <w:pStyle w:val="ListParagraph"/>
        <w:tabs>
          <w:tab w:val="left" w:pos="709"/>
        </w:tabs>
        <w:ind w:left="0" w:firstLine="567"/>
        <w:rPr>
          <w:b/>
          <w:szCs w:val="24"/>
        </w:rPr>
      </w:pPr>
    </w:p>
    <w:p w14:paraId="697B645E" w14:textId="77777777" w:rsidR="00907D4F" w:rsidRPr="004146C7" w:rsidRDefault="00907D4F" w:rsidP="00C652C8">
      <w:pPr>
        <w:pStyle w:val="ListParagraph"/>
        <w:numPr>
          <w:ilvl w:val="0"/>
          <w:numId w:val="26"/>
        </w:numPr>
        <w:ind w:left="0" w:firstLine="567"/>
        <w:rPr>
          <w:szCs w:val="24"/>
        </w:rPr>
      </w:pPr>
      <w:r w:rsidRPr="004146C7">
        <w:rPr>
          <w:szCs w:val="24"/>
        </w:rPr>
        <w:t>Duomenų tvarkytojas privalo turėti patvirtintą informacijos saugumo incidentų valdymo tvarką.</w:t>
      </w:r>
    </w:p>
    <w:p w14:paraId="3DC659F1" w14:textId="77777777" w:rsidR="00907D4F" w:rsidRPr="004146C7" w:rsidRDefault="00907D4F" w:rsidP="00C652C8">
      <w:pPr>
        <w:pStyle w:val="ListParagraph"/>
        <w:numPr>
          <w:ilvl w:val="0"/>
          <w:numId w:val="26"/>
        </w:numPr>
        <w:ind w:left="0" w:firstLine="567"/>
        <w:rPr>
          <w:szCs w:val="24"/>
        </w:rPr>
      </w:pPr>
      <w:r w:rsidRPr="004146C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7D754CB0" w14:textId="77777777" w:rsidR="00907D4F" w:rsidRPr="004146C7" w:rsidRDefault="00907D4F" w:rsidP="00C652C8">
      <w:pPr>
        <w:pStyle w:val="ListParagraph"/>
        <w:numPr>
          <w:ilvl w:val="0"/>
          <w:numId w:val="26"/>
        </w:numPr>
        <w:ind w:left="0" w:firstLine="567"/>
        <w:rPr>
          <w:szCs w:val="24"/>
        </w:rPr>
      </w:pPr>
      <w:r w:rsidRPr="004146C7">
        <w:rPr>
          <w:szCs w:val="24"/>
        </w:rPr>
        <w:t>Duomenų tvarkytojas įsipareigoja bendradarbiauti su NMA tiriant informacijos saugumo incidentus ir teikti visą tyrimui reikalingą informaciją.</w:t>
      </w:r>
    </w:p>
    <w:p w14:paraId="180BE97C" w14:textId="77777777" w:rsidR="00907D4F" w:rsidRPr="004146C7" w:rsidRDefault="00907D4F" w:rsidP="00FE5B7D">
      <w:pPr>
        <w:tabs>
          <w:tab w:val="left" w:pos="709"/>
        </w:tabs>
        <w:ind w:firstLine="567"/>
        <w:rPr>
          <w:szCs w:val="24"/>
        </w:rPr>
      </w:pPr>
    </w:p>
    <w:p w14:paraId="1C09031B" w14:textId="77777777" w:rsidR="00907D4F" w:rsidRPr="004146C7" w:rsidRDefault="00907D4F" w:rsidP="00FE5B7D">
      <w:pPr>
        <w:tabs>
          <w:tab w:val="left" w:pos="709"/>
        </w:tabs>
        <w:ind w:firstLine="567"/>
        <w:jc w:val="center"/>
        <w:rPr>
          <w:b/>
          <w:szCs w:val="24"/>
        </w:rPr>
      </w:pPr>
      <w:r w:rsidRPr="004146C7">
        <w:rPr>
          <w:b/>
          <w:szCs w:val="24"/>
        </w:rPr>
        <w:t>VI SKYRIUS</w:t>
      </w:r>
    </w:p>
    <w:p w14:paraId="20C8DA1C" w14:textId="77777777" w:rsidR="00907D4F" w:rsidRPr="004146C7" w:rsidRDefault="00907D4F" w:rsidP="00FE5B7D">
      <w:pPr>
        <w:tabs>
          <w:tab w:val="left" w:pos="709"/>
        </w:tabs>
        <w:ind w:firstLine="567"/>
        <w:jc w:val="center"/>
        <w:rPr>
          <w:b/>
          <w:szCs w:val="24"/>
        </w:rPr>
      </w:pPr>
      <w:r w:rsidRPr="004146C7">
        <w:rPr>
          <w:b/>
          <w:szCs w:val="24"/>
        </w:rPr>
        <w:t>VEIKLOS TĘSTINUMAS</w:t>
      </w:r>
    </w:p>
    <w:p w14:paraId="54641998" w14:textId="77777777" w:rsidR="00907D4F" w:rsidRPr="004146C7" w:rsidRDefault="00907D4F" w:rsidP="00FE5B7D">
      <w:pPr>
        <w:tabs>
          <w:tab w:val="left" w:pos="709"/>
        </w:tabs>
        <w:ind w:firstLine="567"/>
        <w:rPr>
          <w:b/>
          <w:szCs w:val="24"/>
        </w:rPr>
      </w:pPr>
    </w:p>
    <w:p w14:paraId="1F36C99E" w14:textId="77777777" w:rsidR="00907D4F" w:rsidRPr="004146C7" w:rsidRDefault="00907D4F" w:rsidP="00FE5B7D">
      <w:pPr>
        <w:pStyle w:val="ListParagraph"/>
        <w:numPr>
          <w:ilvl w:val="0"/>
          <w:numId w:val="26"/>
        </w:numPr>
        <w:tabs>
          <w:tab w:val="left" w:pos="709"/>
        </w:tabs>
        <w:ind w:left="0" w:firstLine="567"/>
        <w:rPr>
          <w:szCs w:val="24"/>
        </w:rPr>
      </w:pPr>
      <w:r w:rsidRPr="004146C7">
        <w:rPr>
          <w:szCs w:val="24"/>
        </w:rPr>
        <w:t>Duomenų tvarkytojas valdo veiklos ir informacijos saugos rizikas ir imasi reikiamų priemonių šioms rizikoms valdyti (rizikų valdymo sistema).</w:t>
      </w:r>
    </w:p>
    <w:p w14:paraId="13E16D5F" w14:textId="77777777" w:rsidR="00907D4F" w:rsidRPr="004146C7" w:rsidRDefault="00907D4F" w:rsidP="00FE5B7D">
      <w:pPr>
        <w:pStyle w:val="ListParagraph"/>
        <w:numPr>
          <w:ilvl w:val="0"/>
          <w:numId w:val="26"/>
        </w:numPr>
        <w:tabs>
          <w:tab w:val="left" w:pos="709"/>
        </w:tabs>
        <w:ind w:left="0" w:firstLine="567"/>
        <w:rPr>
          <w:b/>
          <w:szCs w:val="24"/>
        </w:rPr>
      </w:pPr>
      <w:r w:rsidRPr="004146C7">
        <w:rPr>
          <w:szCs w:val="24"/>
        </w:rPr>
        <w:t>Duomenų tvarkytojas turi patvirtintą veiklos tęstinumo valdymo planą ir periodiškai testuoja jo efektyvumą.</w:t>
      </w:r>
    </w:p>
    <w:p w14:paraId="4A2D871D" w14:textId="77777777" w:rsidR="00907D4F" w:rsidRPr="004146C7" w:rsidRDefault="00907D4F" w:rsidP="00FE5B7D">
      <w:pPr>
        <w:pStyle w:val="ListParagraph"/>
        <w:tabs>
          <w:tab w:val="left" w:pos="709"/>
        </w:tabs>
        <w:ind w:left="0" w:firstLine="567"/>
        <w:rPr>
          <w:b/>
          <w:szCs w:val="24"/>
        </w:rPr>
      </w:pPr>
    </w:p>
    <w:tbl>
      <w:tblPr>
        <w:tblW w:w="9831" w:type="dxa"/>
        <w:tblInd w:w="108" w:type="dxa"/>
        <w:tblBorders>
          <w:insideH w:val="single" w:sz="4" w:space="0" w:color="auto"/>
        </w:tblBorders>
        <w:tblLook w:val="0000" w:firstRow="0" w:lastRow="0" w:firstColumn="0" w:lastColumn="0" w:noHBand="0" w:noVBand="0"/>
      </w:tblPr>
      <w:tblGrid>
        <w:gridCol w:w="5421"/>
        <w:gridCol w:w="4410"/>
      </w:tblGrid>
      <w:tr w:rsidR="00907D4F" w:rsidRPr="004146C7" w14:paraId="5F485F48" w14:textId="77777777" w:rsidTr="00907D4F">
        <w:tc>
          <w:tcPr>
            <w:tcW w:w="5421" w:type="dxa"/>
            <w:tcBorders>
              <w:top w:val="nil"/>
              <w:bottom w:val="nil"/>
              <w:right w:val="nil"/>
            </w:tcBorders>
          </w:tcPr>
          <w:p w14:paraId="4FA546D1" w14:textId="0C966A67" w:rsidR="00907D4F" w:rsidRPr="004146C7" w:rsidRDefault="00D22A4B" w:rsidP="002274F1">
            <w:pPr>
              <w:tabs>
                <w:tab w:val="left" w:pos="1134"/>
              </w:tabs>
              <w:ind w:right="171"/>
              <w:rPr>
                <w:b/>
                <w:szCs w:val="24"/>
              </w:rPr>
            </w:pPr>
            <w:r w:rsidRPr="004146C7">
              <w:rPr>
                <w:b/>
                <w:szCs w:val="24"/>
              </w:rPr>
              <w:t>Pirkėjas/</w:t>
            </w:r>
            <w:r w:rsidR="00907D4F" w:rsidRPr="004146C7">
              <w:rPr>
                <w:b/>
                <w:szCs w:val="24"/>
              </w:rPr>
              <w:t>NMA</w:t>
            </w:r>
          </w:p>
          <w:p w14:paraId="129A8D41" w14:textId="77777777" w:rsidR="00907D4F" w:rsidRPr="004146C7" w:rsidRDefault="00907D4F" w:rsidP="002274F1">
            <w:pPr>
              <w:tabs>
                <w:tab w:val="left" w:pos="1134"/>
              </w:tabs>
              <w:ind w:right="171"/>
              <w:rPr>
                <w:szCs w:val="24"/>
              </w:rPr>
            </w:pPr>
          </w:p>
          <w:p w14:paraId="4E29BB79" w14:textId="77777777" w:rsidR="00907D4F" w:rsidRPr="004146C7" w:rsidRDefault="00907D4F" w:rsidP="002274F1">
            <w:pPr>
              <w:tabs>
                <w:tab w:val="left" w:pos="1134"/>
              </w:tabs>
              <w:ind w:right="171"/>
              <w:rPr>
                <w:szCs w:val="24"/>
              </w:rPr>
            </w:pPr>
            <w:r w:rsidRPr="004146C7">
              <w:rPr>
                <w:szCs w:val="24"/>
              </w:rPr>
              <w:t>Pareigos</w:t>
            </w:r>
          </w:p>
          <w:p w14:paraId="41170A91" w14:textId="77777777" w:rsidR="00907D4F" w:rsidRPr="004146C7" w:rsidRDefault="00907D4F" w:rsidP="002274F1">
            <w:pPr>
              <w:tabs>
                <w:tab w:val="left" w:pos="1134"/>
              </w:tabs>
              <w:ind w:right="171"/>
              <w:rPr>
                <w:szCs w:val="24"/>
              </w:rPr>
            </w:pPr>
            <w:r w:rsidRPr="004146C7">
              <w:rPr>
                <w:szCs w:val="24"/>
              </w:rPr>
              <w:t>Vardas ir pavardė</w:t>
            </w:r>
          </w:p>
          <w:p w14:paraId="2BFD3518" w14:textId="77777777" w:rsidR="00907D4F" w:rsidRPr="004146C7" w:rsidRDefault="00907D4F" w:rsidP="002274F1">
            <w:pPr>
              <w:tabs>
                <w:tab w:val="left" w:pos="1134"/>
              </w:tabs>
              <w:ind w:right="171"/>
              <w:rPr>
                <w:szCs w:val="24"/>
              </w:rPr>
            </w:pPr>
            <w:r w:rsidRPr="004146C7">
              <w:rPr>
                <w:szCs w:val="24"/>
              </w:rPr>
              <w:tab/>
            </w:r>
          </w:p>
          <w:p w14:paraId="2BEA9A15" w14:textId="77777777" w:rsidR="00907D4F" w:rsidRPr="004146C7" w:rsidRDefault="00907D4F" w:rsidP="002274F1">
            <w:pPr>
              <w:tabs>
                <w:tab w:val="left" w:pos="1134"/>
              </w:tabs>
              <w:ind w:right="171"/>
              <w:rPr>
                <w:szCs w:val="24"/>
              </w:rPr>
            </w:pPr>
            <w:r w:rsidRPr="004146C7">
              <w:rPr>
                <w:szCs w:val="24"/>
              </w:rPr>
              <w:t xml:space="preserve">           </w:t>
            </w:r>
          </w:p>
        </w:tc>
        <w:tc>
          <w:tcPr>
            <w:tcW w:w="4410" w:type="dxa"/>
            <w:tcBorders>
              <w:top w:val="nil"/>
              <w:left w:val="nil"/>
              <w:bottom w:val="nil"/>
            </w:tcBorders>
          </w:tcPr>
          <w:p w14:paraId="6225F297" w14:textId="320F7D0F" w:rsidR="00907D4F" w:rsidRPr="004146C7" w:rsidRDefault="00907D4F" w:rsidP="002274F1">
            <w:pPr>
              <w:rPr>
                <w:b/>
                <w:szCs w:val="24"/>
              </w:rPr>
            </w:pPr>
            <w:r w:rsidRPr="004146C7">
              <w:rPr>
                <w:b/>
                <w:szCs w:val="24"/>
              </w:rPr>
              <w:t>Tiekėjas</w:t>
            </w:r>
          </w:p>
          <w:p w14:paraId="64D87853" w14:textId="77777777" w:rsidR="00907D4F" w:rsidRPr="004146C7" w:rsidRDefault="00907D4F" w:rsidP="002274F1">
            <w:pPr>
              <w:rPr>
                <w:iCs/>
                <w:szCs w:val="24"/>
              </w:rPr>
            </w:pPr>
          </w:p>
          <w:p w14:paraId="5F8CF073" w14:textId="77777777" w:rsidR="00907D4F" w:rsidRPr="004146C7" w:rsidRDefault="00907D4F" w:rsidP="002274F1">
            <w:pPr>
              <w:tabs>
                <w:tab w:val="left" w:pos="1134"/>
              </w:tabs>
              <w:ind w:right="171"/>
              <w:rPr>
                <w:szCs w:val="24"/>
              </w:rPr>
            </w:pPr>
            <w:r w:rsidRPr="004146C7">
              <w:rPr>
                <w:szCs w:val="24"/>
              </w:rPr>
              <w:t>Pareigos</w:t>
            </w:r>
          </w:p>
          <w:p w14:paraId="13E25834" w14:textId="77777777" w:rsidR="00907D4F" w:rsidRPr="004146C7" w:rsidRDefault="00907D4F" w:rsidP="002274F1">
            <w:pPr>
              <w:tabs>
                <w:tab w:val="left" w:pos="1134"/>
              </w:tabs>
              <w:ind w:right="171"/>
              <w:rPr>
                <w:szCs w:val="24"/>
              </w:rPr>
            </w:pPr>
            <w:r w:rsidRPr="004146C7">
              <w:rPr>
                <w:szCs w:val="24"/>
              </w:rPr>
              <w:t>Vardas ir pavardė</w:t>
            </w:r>
          </w:p>
          <w:p w14:paraId="6D5E8CB1" w14:textId="77777777" w:rsidR="00907D4F" w:rsidRPr="004146C7" w:rsidRDefault="00907D4F" w:rsidP="002274F1">
            <w:pPr>
              <w:rPr>
                <w:iCs/>
                <w:szCs w:val="24"/>
              </w:rPr>
            </w:pPr>
          </w:p>
        </w:tc>
      </w:tr>
    </w:tbl>
    <w:p w14:paraId="767C2618" w14:textId="77777777" w:rsidR="00907D4F" w:rsidRPr="004146C7" w:rsidRDefault="00907D4F" w:rsidP="002274F1">
      <w:pPr>
        <w:jc w:val="left"/>
        <w:rPr>
          <w:szCs w:val="24"/>
        </w:rPr>
      </w:pPr>
    </w:p>
    <w:p w14:paraId="29654A30" w14:textId="6FE348C9" w:rsidR="00907D4F" w:rsidRPr="004146C7" w:rsidRDefault="00907D4F" w:rsidP="004146C7">
      <w:pPr>
        <w:ind w:left="5184" w:firstLine="1296"/>
        <w:jc w:val="left"/>
        <w:rPr>
          <w:sz w:val="23"/>
          <w:szCs w:val="23"/>
        </w:rPr>
      </w:pPr>
      <w:r w:rsidRPr="004146C7">
        <w:rPr>
          <w:sz w:val="23"/>
          <w:szCs w:val="23"/>
        </w:rPr>
        <w:br w:type="page"/>
      </w:r>
    </w:p>
    <w:p w14:paraId="2E4155C5" w14:textId="3E2BB812" w:rsidR="00742145" w:rsidRPr="004146C7" w:rsidRDefault="00742145" w:rsidP="002274F1">
      <w:pPr>
        <w:tabs>
          <w:tab w:val="left" w:pos="6781"/>
        </w:tabs>
        <w:jc w:val="left"/>
        <w:rPr>
          <w:sz w:val="20"/>
        </w:rPr>
      </w:pPr>
    </w:p>
    <w:p w14:paraId="7D990C4F" w14:textId="2C3B0191" w:rsidR="00742145" w:rsidRPr="004146C7" w:rsidRDefault="00742145" w:rsidP="002274F1">
      <w:pPr>
        <w:ind w:left="5184" w:firstLine="1296"/>
        <w:jc w:val="left"/>
        <w:rPr>
          <w:sz w:val="20"/>
        </w:rPr>
      </w:pPr>
      <w:r w:rsidRPr="004146C7">
        <w:rPr>
          <w:sz w:val="20"/>
        </w:rPr>
        <w:t>3 p</w:t>
      </w:r>
      <w:bookmarkStart w:id="18" w:name="kvalifdekl3pr"/>
      <w:r w:rsidRPr="004146C7">
        <w:rPr>
          <w:sz w:val="20"/>
        </w:rPr>
        <w:t>rieda</w:t>
      </w:r>
      <w:bookmarkEnd w:id="18"/>
      <w:r w:rsidRPr="004146C7">
        <w:rPr>
          <w:sz w:val="20"/>
        </w:rPr>
        <w:t>s</w:t>
      </w:r>
    </w:p>
    <w:p w14:paraId="5BC09C98" w14:textId="074465CA" w:rsidR="00742145" w:rsidRPr="004146C7" w:rsidRDefault="00742145" w:rsidP="002274F1">
      <w:pPr>
        <w:tabs>
          <w:tab w:val="left" w:pos="5760"/>
        </w:tabs>
        <w:jc w:val="left"/>
        <w:rPr>
          <w:sz w:val="23"/>
          <w:szCs w:val="23"/>
        </w:rPr>
      </w:pPr>
    </w:p>
    <w:p w14:paraId="3422259D" w14:textId="77777777" w:rsidR="002274F1" w:rsidRPr="00692B50" w:rsidRDefault="002274F1" w:rsidP="00FE5B7D">
      <w:pPr>
        <w:rPr>
          <w:szCs w:val="24"/>
        </w:rPr>
      </w:pPr>
      <w:r w:rsidRPr="00692B50">
        <w:rPr>
          <w:szCs w:val="24"/>
        </w:rPr>
        <w:t>Nacionalinei mokėjimo agentūrai prie Žemės ūkio ministerijos</w:t>
      </w:r>
    </w:p>
    <w:p w14:paraId="1D09D76C" w14:textId="77777777" w:rsidR="002274F1" w:rsidRPr="00692B50" w:rsidRDefault="002274F1" w:rsidP="00FE5B7D">
      <w:pPr>
        <w:rPr>
          <w:szCs w:val="24"/>
        </w:rPr>
      </w:pPr>
      <w:r w:rsidRPr="00692B50">
        <w:rPr>
          <w:szCs w:val="24"/>
        </w:rPr>
        <w:t>Blindžių g. 17, Vilnius</w:t>
      </w:r>
    </w:p>
    <w:p w14:paraId="1D9A067B" w14:textId="77777777" w:rsidR="002274F1" w:rsidRPr="00692B50" w:rsidRDefault="002274F1" w:rsidP="00FE5B7D">
      <w:pPr>
        <w:rPr>
          <w:b/>
          <w:szCs w:val="24"/>
        </w:rPr>
      </w:pPr>
    </w:p>
    <w:p w14:paraId="38F751A9" w14:textId="77777777" w:rsidR="002274F1" w:rsidRPr="00692B50" w:rsidRDefault="002274F1" w:rsidP="00FE5B7D">
      <w:pPr>
        <w:jc w:val="center"/>
        <w:rPr>
          <w:b/>
          <w:bCs/>
          <w:szCs w:val="24"/>
        </w:rPr>
      </w:pPr>
    </w:p>
    <w:p w14:paraId="030483FC" w14:textId="77777777" w:rsidR="002274F1" w:rsidRPr="00692B50" w:rsidRDefault="002274F1" w:rsidP="00FE5B7D">
      <w:pPr>
        <w:jc w:val="center"/>
        <w:rPr>
          <w:rFonts w:ascii="Times New Roman Bold" w:hAnsi="Times New Roman Bold"/>
          <w:b/>
          <w:bCs/>
          <w:caps/>
          <w:szCs w:val="24"/>
        </w:rPr>
      </w:pPr>
      <w:r w:rsidRPr="00692B50">
        <w:rPr>
          <w:rFonts w:ascii="Times New Roman Bold" w:hAnsi="Times New Roman Bold"/>
          <w:b/>
          <w:bCs/>
          <w:caps/>
          <w:szCs w:val="24"/>
        </w:rPr>
        <w:t>Kvalifikacijos atitikties DEKLARACIJA</w:t>
      </w:r>
    </w:p>
    <w:p w14:paraId="5F4807E0" w14:textId="77777777" w:rsidR="002274F1" w:rsidRPr="00692B50" w:rsidRDefault="002274F1" w:rsidP="00FE5B7D">
      <w:pPr>
        <w:jc w:val="center"/>
        <w:rPr>
          <w:szCs w:val="24"/>
        </w:rPr>
      </w:pPr>
    </w:p>
    <w:p w14:paraId="69631875" w14:textId="77777777" w:rsidR="002274F1" w:rsidRPr="00692B50" w:rsidRDefault="002274F1" w:rsidP="00FE5B7D">
      <w:pPr>
        <w:jc w:val="center"/>
        <w:rPr>
          <w:szCs w:val="24"/>
        </w:rPr>
      </w:pPr>
      <w:r w:rsidRPr="00692B50">
        <w:rPr>
          <w:szCs w:val="24"/>
        </w:rPr>
        <w:t>20__-__-__</w:t>
      </w:r>
    </w:p>
    <w:p w14:paraId="19AE298E" w14:textId="77777777" w:rsidR="002274F1" w:rsidRPr="00692B50" w:rsidRDefault="002274F1" w:rsidP="00FE5B7D">
      <w:pPr>
        <w:rPr>
          <w:szCs w:val="24"/>
        </w:rPr>
      </w:pPr>
    </w:p>
    <w:tbl>
      <w:tblPr>
        <w:tblW w:w="9925" w:type="dxa"/>
        <w:tblLayout w:type="fixed"/>
        <w:tblLook w:val="04A0" w:firstRow="1" w:lastRow="0" w:firstColumn="1" w:lastColumn="0" w:noHBand="0" w:noVBand="1"/>
      </w:tblPr>
      <w:tblGrid>
        <w:gridCol w:w="9925"/>
      </w:tblGrid>
      <w:tr w:rsidR="002274F1" w:rsidRPr="00692B50" w14:paraId="5A782BC5" w14:textId="77777777" w:rsidTr="00882B00">
        <w:trPr>
          <w:trHeight w:val="652"/>
        </w:trPr>
        <w:tc>
          <w:tcPr>
            <w:tcW w:w="9925" w:type="dxa"/>
            <w:hideMark/>
          </w:tcPr>
          <w:p w14:paraId="497CF963" w14:textId="77777777" w:rsidR="002274F1" w:rsidRPr="00692B50" w:rsidRDefault="002274F1" w:rsidP="00FE5B7D">
            <w:pPr>
              <w:ind w:firstLine="601"/>
              <w:rPr>
                <w:szCs w:val="24"/>
              </w:rPr>
            </w:pPr>
            <w:r w:rsidRPr="00692B50">
              <w:rPr>
                <w:szCs w:val="24"/>
              </w:rPr>
              <w:t>Aš, __________________________________________________________________________________________,</w:t>
            </w:r>
          </w:p>
        </w:tc>
      </w:tr>
      <w:tr w:rsidR="002274F1" w:rsidRPr="00692B50" w14:paraId="1C9C0073" w14:textId="77777777" w:rsidTr="00882B00">
        <w:trPr>
          <w:trHeight w:val="217"/>
        </w:trPr>
        <w:tc>
          <w:tcPr>
            <w:tcW w:w="9925" w:type="dxa"/>
            <w:hideMark/>
          </w:tcPr>
          <w:p w14:paraId="4F34187B" w14:textId="77777777" w:rsidR="002274F1" w:rsidRPr="00692B50" w:rsidRDefault="002274F1" w:rsidP="00FE5B7D">
            <w:pPr>
              <w:ind w:firstLine="567"/>
              <w:rPr>
                <w:i/>
                <w:szCs w:val="24"/>
              </w:rPr>
            </w:pPr>
            <w:r w:rsidRPr="00692B50">
              <w:rPr>
                <w:i/>
                <w:szCs w:val="24"/>
              </w:rPr>
              <w:t>(Dalyvio vadovo ar jo įgalioto asmens pareigų pavadinimas, vardas ir pavardė)</w:t>
            </w:r>
          </w:p>
        </w:tc>
      </w:tr>
      <w:tr w:rsidR="002274F1" w:rsidRPr="00692B50" w14:paraId="0C677A33" w14:textId="77777777" w:rsidTr="00882B00">
        <w:trPr>
          <w:trHeight w:val="232"/>
        </w:trPr>
        <w:tc>
          <w:tcPr>
            <w:tcW w:w="9925" w:type="dxa"/>
            <w:hideMark/>
          </w:tcPr>
          <w:p w14:paraId="27CA067C" w14:textId="77777777" w:rsidR="002274F1" w:rsidRPr="00692B50" w:rsidRDefault="002274F1" w:rsidP="00FE5B7D">
            <w:pPr>
              <w:rPr>
                <w:szCs w:val="24"/>
              </w:rPr>
            </w:pPr>
            <w:r w:rsidRPr="00692B50">
              <w:rPr>
                <w:szCs w:val="24"/>
              </w:rPr>
              <w:t>tvirtinu, kad mano vadovaujamo (-</w:t>
            </w:r>
            <w:proofErr w:type="spellStart"/>
            <w:r w:rsidRPr="00692B50">
              <w:rPr>
                <w:szCs w:val="24"/>
              </w:rPr>
              <w:t>os</w:t>
            </w:r>
            <w:proofErr w:type="spellEnd"/>
            <w:r w:rsidRPr="00692B50">
              <w:rPr>
                <w:szCs w:val="24"/>
              </w:rPr>
              <w:t>) (atstovaujamo (-os))_______________________________ ,</w:t>
            </w:r>
          </w:p>
        </w:tc>
      </w:tr>
      <w:tr w:rsidR="002274F1" w:rsidRPr="00692B50" w14:paraId="1D05CEBB" w14:textId="77777777" w:rsidTr="00882B00">
        <w:trPr>
          <w:trHeight w:val="217"/>
        </w:trPr>
        <w:tc>
          <w:tcPr>
            <w:tcW w:w="9925" w:type="dxa"/>
            <w:hideMark/>
          </w:tcPr>
          <w:p w14:paraId="78C79E03" w14:textId="77777777" w:rsidR="002274F1" w:rsidRPr="00692B50" w:rsidRDefault="002274F1" w:rsidP="00FE5B7D">
            <w:pPr>
              <w:rPr>
                <w:i/>
                <w:szCs w:val="24"/>
              </w:rPr>
            </w:pPr>
            <w:r w:rsidRPr="00692B50">
              <w:rPr>
                <w:szCs w:val="24"/>
              </w:rPr>
              <w:t xml:space="preserve">                                                                                                    </w:t>
            </w:r>
            <w:r w:rsidRPr="00692B50">
              <w:rPr>
                <w:i/>
                <w:szCs w:val="24"/>
              </w:rPr>
              <w:t>(Dalyvio pavadinimas)</w:t>
            </w:r>
          </w:p>
        </w:tc>
      </w:tr>
      <w:tr w:rsidR="002274F1" w:rsidRPr="00692B50" w14:paraId="2162B943" w14:textId="77777777" w:rsidTr="00882B00">
        <w:trPr>
          <w:trHeight w:val="435"/>
        </w:trPr>
        <w:tc>
          <w:tcPr>
            <w:tcW w:w="9925" w:type="dxa"/>
            <w:hideMark/>
          </w:tcPr>
          <w:p w14:paraId="02D8964F" w14:textId="77777777" w:rsidR="002274F1" w:rsidRPr="00692B50" w:rsidRDefault="002274F1" w:rsidP="00FE5B7D">
            <w:pPr>
              <w:rPr>
                <w:szCs w:val="24"/>
              </w:rPr>
            </w:pPr>
            <w:r w:rsidRPr="00692B50">
              <w:rPr>
                <w:szCs w:val="24"/>
              </w:rPr>
              <w:t>dalyvaujančio (-</w:t>
            </w:r>
            <w:proofErr w:type="spellStart"/>
            <w:r w:rsidRPr="00692B50">
              <w:rPr>
                <w:szCs w:val="24"/>
              </w:rPr>
              <w:t>ios</w:t>
            </w:r>
            <w:proofErr w:type="spellEnd"/>
            <w:r w:rsidRPr="00692B50">
              <w:rPr>
                <w:szCs w:val="24"/>
              </w:rPr>
              <w:t>) Nacionalinės mokėjimo agentūros prie Žemės ūkio ministerijos</w:t>
            </w:r>
          </w:p>
          <w:p w14:paraId="4A0AF4EB" w14:textId="77777777" w:rsidR="002274F1" w:rsidRPr="00692B50" w:rsidRDefault="002274F1" w:rsidP="00FE5B7D">
            <w:pPr>
              <w:rPr>
                <w:szCs w:val="24"/>
              </w:rPr>
            </w:pPr>
          </w:p>
        </w:tc>
      </w:tr>
      <w:tr w:rsidR="002274F1" w:rsidRPr="00692B50" w14:paraId="73B480AA" w14:textId="77777777" w:rsidTr="00882B00">
        <w:trPr>
          <w:trHeight w:val="217"/>
        </w:trPr>
        <w:tc>
          <w:tcPr>
            <w:tcW w:w="9925" w:type="dxa"/>
            <w:hideMark/>
          </w:tcPr>
          <w:p w14:paraId="6369FA4E" w14:textId="77777777" w:rsidR="002274F1" w:rsidRPr="00692B50" w:rsidRDefault="002274F1" w:rsidP="00FE5B7D">
            <w:pPr>
              <w:rPr>
                <w:szCs w:val="24"/>
              </w:rPr>
            </w:pPr>
            <w:r w:rsidRPr="00692B50">
              <w:rPr>
                <w:szCs w:val="24"/>
              </w:rPr>
              <w:t>atliekamame ___________________________________________________________________ ,</w:t>
            </w:r>
          </w:p>
        </w:tc>
      </w:tr>
      <w:tr w:rsidR="002274F1" w:rsidRPr="00692B50" w14:paraId="45049609" w14:textId="77777777" w:rsidTr="00882B00">
        <w:trPr>
          <w:trHeight w:val="217"/>
        </w:trPr>
        <w:tc>
          <w:tcPr>
            <w:tcW w:w="9925" w:type="dxa"/>
            <w:hideMark/>
          </w:tcPr>
          <w:p w14:paraId="6EB8DD09" w14:textId="77777777" w:rsidR="002274F1" w:rsidRPr="00692B50" w:rsidRDefault="002274F1" w:rsidP="00FE5B7D">
            <w:pPr>
              <w:jc w:val="center"/>
              <w:rPr>
                <w:i/>
                <w:szCs w:val="24"/>
              </w:rPr>
            </w:pPr>
            <w:r w:rsidRPr="00692B50">
              <w:rPr>
                <w:i/>
                <w:szCs w:val="24"/>
              </w:rPr>
              <w:t>(Pirkimo būdas ir pirkimo pavadinimas)</w:t>
            </w:r>
          </w:p>
        </w:tc>
      </w:tr>
      <w:tr w:rsidR="002274F1" w:rsidRPr="00692B50" w14:paraId="060CA8E7" w14:textId="77777777" w:rsidTr="00882B00">
        <w:trPr>
          <w:trHeight w:val="217"/>
        </w:trPr>
        <w:tc>
          <w:tcPr>
            <w:tcW w:w="9925" w:type="dxa"/>
            <w:hideMark/>
          </w:tcPr>
          <w:p w14:paraId="5BFCA32C" w14:textId="77777777" w:rsidR="002274F1" w:rsidRPr="00692B50" w:rsidRDefault="002274F1" w:rsidP="00FE5B7D">
            <w:pPr>
              <w:rPr>
                <w:szCs w:val="24"/>
              </w:rPr>
            </w:pPr>
            <w:r w:rsidRPr="00692B50">
              <w:rPr>
                <w:szCs w:val="24"/>
              </w:rPr>
              <w:t>skelbtame _____________________________________________________________________,</w:t>
            </w:r>
          </w:p>
        </w:tc>
      </w:tr>
      <w:tr w:rsidR="002274F1" w:rsidRPr="00692B50" w14:paraId="711C4B6E" w14:textId="77777777" w:rsidTr="00882B00">
        <w:trPr>
          <w:trHeight w:val="217"/>
        </w:trPr>
        <w:tc>
          <w:tcPr>
            <w:tcW w:w="9925" w:type="dxa"/>
            <w:hideMark/>
          </w:tcPr>
          <w:p w14:paraId="2EB85832" w14:textId="77777777" w:rsidR="002274F1" w:rsidRPr="00692B50" w:rsidRDefault="002274F1" w:rsidP="00FE5B7D">
            <w:pPr>
              <w:jc w:val="center"/>
              <w:rPr>
                <w:i/>
                <w:szCs w:val="24"/>
              </w:rPr>
            </w:pPr>
            <w:r w:rsidRPr="00692B50">
              <w:rPr>
                <w:i/>
                <w:szCs w:val="24"/>
              </w:rPr>
              <w:t>(nuoroda į CVP IS)</w:t>
            </w:r>
          </w:p>
        </w:tc>
      </w:tr>
    </w:tbl>
    <w:p w14:paraId="6586AFEC" w14:textId="77777777" w:rsidR="002274F1" w:rsidRPr="00692B50" w:rsidRDefault="002274F1" w:rsidP="00FE5B7D">
      <w:pPr>
        <w:rPr>
          <w:i/>
          <w:szCs w:val="24"/>
        </w:rPr>
      </w:pPr>
      <w:r w:rsidRPr="00692B50">
        <w:rPr>
          <w:szCs w:val="24"/>
        </w:rPr>
        <w:t xml:space="preserve">kvalifikacijos duomenys yra tokie </w:t>
      </w:r>
      <w:r w:rsidRPr="00692B50">
        <w:rPr>
          <w:i/>
          <w:szCs w:val="24"/>
        </w:rPr>
        <w:t>(tiekėjas nurodo atitikimą nurodytiems kvalifikacijos reikalavimams pažymėdamas stulpeliuose „Taip“ arba „Ne“):</w:t>
      </w:r>
    </w:p>
    <w:p w14:paraId="7B17DF66" w14:textId="77777777" w:rsidR="002274F1" w:rsidRPr="00692B50" w:rsidRDefault="002274F1" w:rsidP="00FE5B7D">
      <w:pPr>
        <w:rPr>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7017"/>
        <w:gridCol w:w="897"/>
        <w:gridCol w:w="797"/>
      </w:tblGrid>
      <w:tr w:rsidR="002274F1" w:rsidRPr="00692B50" w14:paraId="6D1D1B15" w14:textId="77777777" w:rsidTr="00882B00">
        <w:trPr>
          <w:trHeight w:val="20"/>
          <w:tblHeader/>
        </w:trPr>
        <w:tc>
          <w:tcPr>
            <w:tcW w:w="476" w:type="pct"/>
            <w:tcBorders>
              <w:top w:val="single" w:sz="4" w:space="0" w:color="auto"/>
              <w:left w:val="single" w:sz="4" w:space="0" w:color="auto"/>
              <w:bottom w:val="single" w:sz="4" w:space="0" w:color="auto"/>
              <w:right w:val="single" w:sz="4" w:space="0" w:color="auto"/>
            </w:tcBorders>
            <w:hideMark/>
          </w:tcPr>
          <w:p w14:paraId="5DE2571F" w14:textId="77777777" w:rsidR="002274F1" w:rsidRPr="00692B50" w:rsidRDefault="002274F1" w:rsidP="00FE5B7D">
            <w:pPr>
              <w:jc w:val="center"/>
              <w:rPr>
                <w:b/>
                <w:szCs w:val="24"/>
              </w:rPr>
            </w:pPr>
            <w:r w:rsidRPr="00692B50">
              <w:rPr>
                <w:b/>
                <w:szCs w:val="24"/>
              </w:rPr>
              <w:t>Eil. Nr.</w:t>
            </w:r>
          </w:p>
        </w:tc>
        <w:tc>
          <w:tcPr>
            <w:tcW w:w="3644" w:type="pct"/>
            <w:tcBorders>
              <w:top w:val="single" w:sz="4" w:space="0" w:color="auto"/>
              <w:left w:val="single" w:sz="4" w:space="0" w:color="auto"/>
              <w:bottom w:val="single" w:sz="4" w:space="0" w:color="auto"/>
              <w:right w:val="single" w:sz="4" w:space="0" w:color="auto"/>
            </w:tcBorders>
          </w:tcPr>
          <w:p w14:paraId="4F351EE5" w14:textId="77777777" w:rsidR="002274F1" w:rsidRPr="00692B50" w:rsidDel="00BE5D1E" w:rsidRDefault="002274F1" w:rsidP="00FE5B7D">
            <w:pPr>
              <w:ind w:firstLine="567"/>
              <w:jc w:val="center"/>
              <w:rPr>
                <w:b/>
                <w:bCs/>
                <w:szCs w:val="24"/>
              </w:rPr>
            </w:pPr>
            <w:r w:rsidRPr="00692B50">
              <w:rPr>
                <w:b/>
                <w:szCs w:val="24"/>
              </w:rPr>
              <w:t>Kvalifikacijos reikalavimai tiekėjui</w:t>
            </w:r>
          </w:p>
        </w:tc>
        <w:tc>
          <w:tcPr>
            <w:tcW w:w="466" w:type="pct"/>
            <w:tcBorders>
              <w:top w:val="single" w:sz="4" w:space="0" w:color="auto"/>
              <w:left w:val="single" w:sz="4" w:space="0" w:color="auto"/>
              <w:bottom w:val="single" w:sz="4" w:space="0" w:color="auto"/>
              <w:right w:val="single" w:sz="4" w:space="0" w:color="auto"/>
            </w:tcBorders>
            <w:vAlign w:val="center"/>
            <w:hideMark/>
          </w:tcPr>
          <w:p w14:paraId="43EF20D7" w14:textId="77777777" w:rsidR="002274F1" w:rsidRPr="00692B50" w:rsidRDefault="002274F1" w:rsidP="00FE5B7D">
            <w:pPr>
              <w:jc w:val="center"/>
              <w:rPr>
                <w:b/>
                <w:szCs w:val="24"/>
              </w:rPr>
            </w:pPr>
            <w:r w:rsidRPr="00692B50">
              <w:rPr>
                <w:b/>
                <w:szCs w:val="24"/>
              </w:rPr>
              <w:t>Taip</w:t>
            </w:r>
          </w:p>
        </w:tc>
        <w:tc>
          <w:tcPr>
            <w:tcW w:w="414" w:type="pct"/>
            <w:tcBorders>
              <w:top w:val="single" w:sz="4" w:space="0" w:color="auto"/>
              <w:left w:val="single" w:sz="4" w:space="0" w:color="auto"/>
              <w:bottom w:val="single" w:sz="4" w:space="0" w:color="auto"/>
              <w:right w:val="single" w:sz="4" w:space="0" w:color="auto"/>
            </w:tcBorders>
            <w:vAlign w:val="center"/>
            <w:hideMark/>
          </w:tcPr>
          <w:p w14:paraId="47CBB64A" w14:textId="77777777" w:rsidR="002274F1" w:rsidRPr="00692B50" w:rsidRDefault="002274F1" w:rsidP="00FE5B7D">
            <w:pPr>
              <w:jc w:val="center"/>
              <w:rPr>
                <w:b/>
                <w:szCs w:val="24"/>
              </w:rPr>
            </w:pPr>
            <w:r w:rsidRPr="00692B50">
              <w:rPr>
                <w:b/>
                <w:szCs w:val="24"/>
              </w:rPr>
              <w:t>Ne</w:t>
            </w:r>
          </w:p>
        </w:tc>
      </w:tr>
      <w:tr w:rsidR="002274F1" w:rsidRPr="00692B50" w14:paraId="6005E20A" w14:textId="77777777" w:rsidTr="00882B00">
        <w:trPr>
          <w:trHeight w:val="20"/>
        </w:trPr>
        <w:tc>
          <w:tcPr>
            <w:tcW w:w="476" w:type="pct"/>
            <w:tcBorders>
              <w:top w:val="single" w:sz="4" w:space="0" w:color="auto"/>
              <w:left w:val="single" w:sz="4" w:space="0" w:color="auto"/>
              <w:bottom w:val="single" w:sz="4" w:space="0" w:color="auto"/>
              <w:right w:val="single" w:sz="4" w:space="0" w:color="auto"/>
            </w:tcBorders>
            <w:hideMark/>
          </w:tcPr>
          <w:p w14:paraId="10A4EB8B" w14:textId="77777777" w:rsidR="002274F1" w:rsidRPr="00692B50" w:rsidRDefault="002274F1" w:rsidP="00FE5B7D">
            <w:pPr>
              <w:jc w:val="center"/>
              <w:rPr>
                <w:szCs w:val="24"/>
              </w:rPr>
            </w:pPr>
            <w:r w:rsidRPr="00692B50">
              <w:rPr>
                <w:szCs w:val="24"/>
              </w:rPr>
              <w:t>1.</w:t>
            </w:r>
          </w:p>
        </w:tc>
        <w:tc>
          <w:tcPr>
            <w:tcW w:w="3644" w:type="pct"/>
            <w:tcBorders>
              <w:top w:val="single" w:sz="4" w:space="0" w:color="auto"/>
              <w:left w:val="single" w:sz="4" w:space="0" w:color="auto"/>
              <w:bottom w:val="single" w:sz="4" w:space="0" w:color="auto"/>
              <w:right w:val="single" w:sz="4" w:space="0" w:color="auto"/>
            </w:tcBorders>
          </w:tcPr>
          <w:p w14:paraId="21ECF12A" w14:textId="77777777" w:rsidR="002274F1" w:rsidRPr="00692B50" w:rsidDel="00BE5D1E" w:rsidRDefault="002274F1" w:rsidP="00FE5B7D">
            <w:pPr>
              <w:suppressAutoHyphens/>
              <w:rPr>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9EC9E8B" w14:textId="77777777" w:rsidR="002274F1" w:rsidRPr="00692B50" w:rsidRDefault="002274F1" w:rsidP="00FE5B7D">
            <w:pPr>
              <w:jc w:val="center"/>
              <w:rPr>
                <w:color w:val="76923C"/>
                <w:szCs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258AFC83" w14:textId="77777777" w:rsidR="002274F1" w:rsidRPr="00692B50" w:rsidRDefault="002274F1" w:rsidP="00FE5B7D">
            <w:pPr>
              <w:jc w:val="center"/>
              <w:rPr>
                <w:color w:val="76923C"/>
                <w:szCs w:val="24"/>
              </w:rPr>
            </w:pPr>
          </w:p>
        </w:tc>
      </w:tr>
      <w:tr w:rsidR="002274F1" w:rsidRPr="00692B50" w14:paraId="0BD81367" w14:textId="77777777" w:rsidTr="00882B00">
        <w:trPr>
          <w:trHeight w:val="20"/>
        </w:trPr>
        <w:tc>
          <w:tcPr>
            <w:tcW w:w="476" w:type="pct"/>
            <w:tcBorders>
              <w:top w:val="single" w:sz="4" w:space="0" w:color="auto"/>
              <w:left w:val="single" w:sz="4" w:space="0" w:color="auto"/>
              <w:bottom w:val="single" w:sz="4" w:space="0" w:color="auto"/>
              <w:right w:val="single" w:sz="4" w:space="0" w:color="auto"/>
            </w:tcBorders>
          </w:tcPr>
          <w:p w14:paraId="5CBD792A" w14:textId="77777777" w:rsidR="002274F1" w:rsidRPr="00692B50" w:rsidRDefault="002274F1" w:rsidP="00FE5B7D">
            <w:pPr>
              <w:jc w:val="center"/>
              <w:rPr>
                <w:szCs w:val="24"/>
              </w:rPr>
            </w:pPr>
            <w:r w:rsidRPr="00692B50">
              <w:rPr>
                <w:szCs w:val="24"/>
              </w:rPr>
              <w:t>2.</w:t>
            </w:r>
          </w:p>
        </w:tc>
        <w:tc>
          <w:tcPr>
            <w:tcW w:w="3644" w:type="pct"/>
            <w:tcBorders>
              <w:top w:val="single" w:sz="4" w:space="0" w:color="auto"/>
              <w:left w:val="single" w:sz="4" w:space="0" w:color="auto"/>
              <w:bottom w:val="single" w:sz="4" w:space="0" w:color="auto"/>
              <w:right w:val="single" w:sz="4" w:space="0" w:color="auto"/>
            </w:tcBorders>
          </w:tcPr>
          <w:p w14:paraId="6BDE30CC" w14:textId="77777777" w:rsidR="002274F1" w:rsidRPr="00692B50" w:rsidDel="00BE5D1E" w:rsidRDefault="002274F1" w:rsidP="00FE5B7D">
            <w:pPr>
              <w:rPr>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602FB91" w14:textId="77777777" w:rsidR="002274F1" w:rsidRPr="00692B50" w:rsidRDefault="002274F1" w:rsidP="00FE5B7D">
            <w:pPr>
              <w:jc w:val="center"/>
              <w:rPr>
                <w:color w:val="76923C"/>
                <w:szCs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7B79D472" w14:textId="77777777" w:rsidR="002274F1" w:rsidRPr="00692B50" w:rsidRDefault="002274F1" w:rsidP="00FE5B7D">
            <w:pPr>
              <w:jc w:val="center"/>
              <w:rPr>
                <w:color w:val="76923C"/>
                <w:szCs w:val="24"/>
              </w:rPr>
            </w:pPr>
          </w:p>
        </w:tc>
      </w:tr>
      <w:tr w:rsidR="002274F1" w:rsidRPr="00692B50" w14:paraId="7204D6D2" w14:textId="77777777" w:rsidTr="00882B00">
        <w:trPr>
          <w:trHeight w:val="20"/>
        </w:trPr>
        <w:tc>
          <w:tcPr>
            <w:tcW w:w="476" w:type="pct"/>
            <w:tcBorders>
              <w:top w:val="single" w:sz="4" w:space="0" w:color="auto"/>
              <w:left w:val="single" w:sz="4" w:space="0" w:color="auto"/>
              <w:bottom w:val="single" w:sz="4" w:space="0" w:color="auto"/>
              <w:right w:val="single" w:sz="4" w:space="0" w:color="auto"/>
            </w:tcBorders>
          </w:tcPr>
          <w:p w14:paraId="7B6CFECD" w14:textId="77777777" w:rsidR="002274F1" w:rsidRPr="00692B50" w:rsidRDefault="002274F1" w:rsidP="00FE5B7D">
            <w:pPr>
              <w:jc w:val="center"/>
              <w:rPr>
                <w:szCs w:val="24"/>
              </w:rPr>
            </w:pPr>
            <w:r w:rsidRPr="00692B50">
              <w:rPr>
                <w:szCs w:val="24"/>
              </w:rPr>
              <w:t>3.</w:t>
            </w:r>
          </w:p>
        </w:tc>
        <w:tc>
          <w:tcPr>
            <w:tcW w:w="3644" w:type="pct"/>
            <w:tcBorders>
              <w:top w:val="single" w:sz="4" w:space="0" w:color="auto"/>
              <w:left w:val="single" w:sz="4" w:space="0" w:color="auto"/>
              <w:bottom w:val="single" w:sz="4" w:space="0" w:color="auto"/>
              <w:right w:val="single" w:sz="4" w:space="0" w:color="auto"/>
            </w:tcBorders>
          </w:tcPr>
          <w:p w14:paraId="1F77FB01" w14:textId="77777777" w:rsidR="002274F1" w:rsidRPr="00692B50" w:rsidDel="00BE5D1E" w:rsidRDefault="002274F1" w:rsidP="00FE5B7D">
            <w:pPr>
              <w:rPr>
                <w:szCs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8E52B01" w14:textId="77777777" w:rsidR="002274F1" w:rsidRPr="00692B50" w:rsidRDefault="002274F1" w:rsidP="00FE5B7D">
            <w:pPr>
              <w:jc w:val="center"/>
              <w:rPr>
                <w:color w:val="76923C"/>
                <w:szCs w:val="24"/>
              </w:rPr>
            </w:pPr>
          </w:p>
        </w:tc>
        <w:tc>
          <w:tcPr>
            <w:tcW w:w="414" w:type="pct"/>
            <w:tcBorders>
              <w:top w:val="single" w:sz="4" w:space="0" w:color="auto"/>
              <w:left w:val="single" w:sz="4" w:space="0" w:color="auto"/>
              <w:bottom w:val="single" w:sz="4" w:space="0" w:color="auto"/>
              <w:right w:val="single" w:sz="4" w:space="0" w:color="auto"/>
            </w:tcBorders>
            <w:vAlign w:val="center"/>
          </w:tcPr>
          <w:p w14:paraId="6AAFB6CD" w14:textId="77777777" w:rsidR="002274F1" w:rsidRPr="00692B50" w:rsidRDefault="002274F1" w:rsidP="00FE5B7D">
            <w:pPr>
              <w:jc w:val="center"/>
              <w:rPr>
                <w:color w:val="76923C"/>
                <w:szCs w:val="24"/>
              </w:rPr>
            </w:pPr>
          </w:p>
        </w:tc>
      </w:tr>
    </w:tbl>
    <w:p w14:paraId="3EB23C43" w14:textId="77777777" w:rsidR="002274F1" w:rsidRPr="00692B50" w:rsidRDefault="002274F1" w:rsidP="00FE5B7D">
      <w:pPr>
        <w:ind w:firstLine="567"/>
        <w:rPr>
          <w:szCs w:val="24"/>
        </w:rPr>
      </w:pPr>
    </w:p>
    <w:p w14:paraId="56BEA77C" w14:textId="77777777" w:rsidR="002274F1" w:rsidRPr="00692B50" w:rsidRDefault="002274F1" w:rsidP="00FE5B7D">
      <w:pPr>
        <w:numPr>
          <w:ilvl w:val="0"/>
          <w:numId w:val="33"/>
        </w:numPr>
        <w:tabs>
          <w:tab w:val="clear" w:pos="1069"/>
          <w:tab w:val="num" w:pos="284"/>
        </w:tabs>
        <w:snapToGrid w:val="0"/>
        <w:ind w:left="0" w:right="-1" w:firstLine="0"/>
        <w:rPr>
          <w:szCs w:val="24"/>
          <w:lang w:eastAsia="lt-LT"/>
        </w:rPr>
      </w:pPr>
      <w:r w:rsidRPr="00692B50">
        <w:rPr>
          <w:szCs w:val="24"/>
          <w:lang w:eastAsia="lt-LT"/>
        </w:rPr>
        <w:t>Perkančiajai organizacijai raštu pareikalavus, per jos nurodytą terminą bus pateikti kvalifikacinius</w:t>
      </w:r>
      <w:r w:rsidRPr="00692B50">
        <w:rPr>
          <w:szCs w:val="24"/>
        </w:rPr>
        <w:t xml:space="preserve"> </w:t>
      </w:r>
      <w:r w:rsidRPr="00692B50">
        <w:rPr>
          <w:szCs w:val="24"/>
          <w:lang w:eastAsia="lt-LT"/>
        </w:rPr>
        <w:t xml:space="preserve">reikalavimus patvirtinantys, pirkimo dokumentuose numatyti dokumentai. </w:t>
      </w:r>
    </w:p>
    <w:p w14:paraId="6B2C3562" w14:textId="77777777" w:rsidR="002274F1" w:rsidRPr="00692B50" w:rsidRDefault="002274F1" w:rsidP="00FE5B7D">
      <w:pPr>
        <w:numPr>
          <w:ilvl w:val="0"/>
          <w:numId w:val="33"/>
        </w:numPr>
        <w:tabs>
          <w:tab w:val="clear" w:pos="1069"/>
          <w:tab w:val="num" w:pos="284"/>
        </w:tabs>
        <w:snapToGrid w:val="0"/>
        <w:ind w:left="0" w:right="-1" w:firstLine="0"/>
        <w:rPr>
          <w:szCs w:val="24"/>
          <w:lang w:eastAsia="lt-LT"/>
        </w:rPr>
      </w:pPr>
      <w:r w:rsidRPr="00692B50">
        <w:rPr>
          <w:szCs w:val="24"/>
        </w:rPr>
        <w:t xml:space="preserve">Man žinoma, jeigu perkančioji organizacija nustatytų, kad </w:t>
      </w:r>
      <w:r w:rsidRPr="00692B50">
        <w:rPr>
          <w:szCs w:val="24"/>
          <w:lang w:eastAsia="lt-LT"/>
        </w:rPr>
        <w:t>mano pateikti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1A08DBAD" w14:textId="77777777" w:rsidR="002274F1" w:rsidRPr="00692B50" w:rsidRDefault="002274F1" w:rsidP="00FE5B7D">
      <w:pPr>
        <w:snapToGrid w:val="0"/>
        <w:ind w:right="-291"/>
        <w:rPr>
          <w:szCs w:val="24"/>
          <w:lang w:eastAsia="lt-LT"/>
        </w:rPr>
      </w:pPr>
      <w:r w:rsidRPr="00692B50">
        <w:rPr>
          <w:szCs w:val="24"/>
          <w:lang w:eastAsia="lt-LT"/>
        </w:rPr>
        <w:t>Dalyvis už deklaracijoje pateiktos informacijos teisingumą atsako įstatymų nustatyta tvarka.</w:t>
      </w:r>
    </w:p>
    <w:p w14:paraId="60E0450D" w14:textId="77777777" w:rsidR="002274F1" w:rsidRPr="00692B50" w:rsidRDefault="002274F1" w:rsidP="002274F1">
      <w:pPr>
        <w:rPr>
          <w:szCs w:val="24"/>
        </w:rPr>
      </w:pPr>
    </w:p>
    <w:p w14:paraId="16C5EF53" w14:textId="77777777" w:rsidR="002274F1" w:rsidRPr="00692B50" w:rsidRDefault="002274F1" w:rsidP="002274F1">
      <w:pPr>
        <w:rPr>
          <w:szCs w:val="24"/>
        </w:rPr>
      </w:pPr>
      <w:r w:rsidRPr="00692B50">
        <w:rPr>
          <w:szCs w:val="24"/>
        </w:rPr>
        <w:t>_____________________</w:t>
      </w:r>
      <w:r w:rsidRPr="00692B50">
        <w:rPr>
          <w:szCs w:val="24"/>
        </w:rPr>
        <w:tab/>
      </w:r>
      <w:r w:rsidRPr="00692B50">
        <w:rPr>
          <w:szCs w:val="24"/>
        </w:rPr>
        <w:tab/>
        <w:t>_________</w:t>
      </w:r>
      <w:r w:rsidRPr="00692B50">
        <w:rPr>
          <w:szCs w:val="24"/>
        </w:rPr>
        <w:tab/>
      </w:r>
      <w:r w:rsidRPr="00692B50">
        <w:rPr>
          <w:szCs w:val="24"/>
        </w:rPr>
        <w:tab/>
        <w:t>________________________</w:t>
      </w:r>
    </w:p>
    <w:p w14:paraId="427AF056" w14:textId="77777777" w:rsidR="002274F1" w:rsidRPr="00692B50" w:rsidRDefault="002274F1" w:rsidP="002274F1">
      <w:pPr>
        <w:rPr>
          <w:szCs w:val="24"/>
        </w:rPr>
      </w:pPr>
      <w:r w:rsidRPr="00692B50">
        <w:rPr>
          <w:i/>
          <w:szCs w:val="24"/>
        </w:rPr>
        <w:t>Dalyvis arba jo įgaliotas asmuo                parašas</w:t>
      </w:r>
      <w:r w:rsidRPr="00692B50">
        <w:rPr>
          <w:i/>
          <w:szCs w:val="24"/>
        </w:rPr>
        <w:tab/>
      </w:r>
      <w:r w:rsidRPr="00692B50">
        <w:rPr>
          <w:i/>
          <w:szCs w:val="24"/>
        </w:rPr>
        <w:tab/>
        <w:t xml:space="preserve">        vardas ir pavardė</w:t>
      </w:r>
    </w:p>
    <w:p w14:paraId="05A571AF" w14:textId="57CBB988" w:rsidR="00742145" w:rsidRPr="004146C7" w:rsidRDefault="00742145" w:rsidP="004146C7">
      <w:pPr>
        <w:shd w:val="clear" w:color="auto" w:fill="FFFFFF"/>
        <w:suppressAutoHyphens/>
        <w:jc w:val="center"/>
        <w:rPr>
          <w:b/>
          <w:sz w:val="20"/>
        </w:rPr>
      </w:pPr>
      <w:r w:rsidRPr="004146C7">
        <w:rPr>
          <w:i/>
          <w:iCs/>
          <w:szCs w:val="24"/>
        </w:rPr>
        <w:t>)</w:t>
      </w:r>
    </w:p>
    <w:p w14:paraId="66019F71" w14:textId="77777777" w:rsidR="00742145" w:rsidRPr="004146C7" w:rsidRDefault="00742145" w:rsidP="002274F1">
      <w:pPr>
        <w:tabs>
          <w:tab w:val="left" w:pos="5760"/>
        </w:tabs>
        <w:jc w:val="left"/>
        <w:rPr>
          <w:sz w:val="23"/>
          <w:szCs w:val="23"/>
        </w:rPr>
      </w:pPr>
    </w:p>
    <w:p w14:paraId="026EC68C" w14:textId="6258A404" w:rsidR="00A57EAE" w:rsidRPr="004146C7" w:rsidRDefault="00A57EAE" w:rsidP="002274F1">
      <w:pPr>
        <w:jc w:val="left"/>
        <w:rPr>
          <w:sz w:val="23"/>
          <w:szCs w:val="23"/>
        </w:rPr>
      </w:pPr>
      <w:r w:rsidRPr="004146C7">
        <w:rPr>
          <w:sz w:val="23"/>
          <w:szCs w:val="23"/>
        </w:rPr>
        <w:br w:type="page"/>
      </w:r>
      <w:r w:rsidR="00742145" w:rsidRPr="004146C7">
        <w:rPr>
          <w:sz w:val="23"/>
          <w:szCs w:val="23"/>
        </w:rPr>
        <w:lastRenderedPageBreak/>
        <w:tab/>
      </w:r>
    </w:p>
    <w:p w14:paraId="77267329" w14:textId="794C6294" w:rsidR="009549E0" w:rsidRPr="004146C7" w:rsidRDefault="00A57EAE" w:rsidP="004146C7">
      <w:pPr>
        <w:shd w:val="clear" w:color="auto" w:fill="FFFFFF"/>
        <w:suppressAutoHyphens/>
        <w:ind w:firstLine="6237"/>
        <w:rPr>
          <w:sz w:val="20"/>
        </w:rPr>
      </w:pPr>
      <w:r w:rsidRPr="004146C7">
        <w:rPr>
          <w:sz w:val="20"/>
        </w:rPr>
        <w:t>4</w:t>
      </w:r>
      <w:r w:rsidR="009549E0" w:rsidRPr="004146C7">
        <w:rPr>
          <w:sz w:val="20"/>
        </w:rPr>
        <w:t xml:space="preserve"> p</w:t>
      </w:r>
      <w:bookmarkStart w:id="19" w:name="nacsaug4pr"/>
      <w:r w:rsidR="009549E0" w:rsidRPr="004146C7">
        <w:rPr>
          <w:sz w:val="20"/>
        </w:rPr>
        <w:t>rieda</w:t>
      </w:r>
      <w:bookmarkEnd w:id="19"/>
      <w:r w:rsidR="009549E0" w:rsidRPr="004146C7">
        <w:rPr>
          <w:sz w:val="20"/>
        </w:rPr>
        <w:t>s</w:t>
      </w:r>
    </w:p>
    <w:p w14:paraId="191CEBCD" w14:textId="77777777" w:rsidR="009549E0" w:rsidRPr="004146C7" w:rsidRDefault="009549E0" w:rsidP="004146C7">
      <w:pPr>
        <w:tabs>
          <w:tab w:val="left" w:pos="5103"/>
        </w:tabs>
        <w:suppressAutoHyphens/>
        <w:textAlignment w:val="baseline"/>
      </w:pPr>
    </w:p>
    <w:p w14:paraId="058ECD5A" w14:textId="77777777" w:rsidR="009549E0" w:rsidRPr="004146C7" w:rsidRDefault="009549E0" w:rsidP="004146C7">
      <w:pPr>
        <w:shd w:val="clear" w:color="auto" w:fill="FFFFFF"/>
        <w:suppressAutoHyphens/>
        <w:jc w:val="center"/>
        <w:rPr>
          <w:b/>
          <w:sz w:val="20"/>
        </w:rPr>
      </w:pPr>
    </w:p>
    <w:p w14:paraId="369BA568" w14:textId="77777777" w:rsidR="004146C7" w:rsidRPr="004146C7" w:rsidRDefault="004146C7" w:rsidP="004146C7"/>
    <w:p w14:paraId="0C254D98" w14:textId="77777777" w:rsidR="004146C7" w:rsidRPr="004146C7" w:rsidRDefault="004146C7" w:rsidP="004146C7">
      <w:pPr>
        <w:shd w:val="clear" w:color="auto" w:fill="FFFFFF"/>
        <w:jc w:val="center"/>
        <w:rPr>
          <w:lang w:eastAsia="lt-LT"/>
        </w:rPr>
      </w:pPr>
      <w:r w:rsidRPr="004146C7">
        <w:rPr>
          <w:b/>
          <w:bCs/>
          <w:lang w:eastAsia="lt-LT"/>
        </w:rPr>
        <w:t>(Nacionalinio saugumo reikalavimų atitikties deklaracijos tipinė forma)</w:t>
      </w:r>
    </w:p>
    <w:p w14:paraId="0E1E6649" w14:textId="77777777" w:rsidR="004146C7" w:rsidRPr="004146C7" w:rsidRDefault="004146C7" w:rsidP="004146C7">
      <w:pPr>
        <w:jc w:val="center"/>
        <w:textAlignment w:val="baseline"/>
        <w:rPr>
          <w:lang w:eastAsia="lt-LT"/>
        </w:rPr>
      </w:pPr>
      <w:r w:rsidRPr="004146C7">
        <w:rPr>
          <w:lang w:eastAsia="lt-LT"/>
        </w:rPr>
        <w:t>___________________________________________________________________________</w:t>
      </w:r>
    </w:p>
    <w:p w14:paraId="3F46BC7C" w14:textId="77777777" w:rsidR="004146C7" w:rsidRPr="004146C7" w:rsidRDefault="004146C7" w:rsidP="004146C7">
      <w:pPr>
        <w:shd w:val="clear" w:color="auto" w:fill="FFFFFF"/>
        <w:ind w:right="-178"/>
        <w:jc w:val="center"/>
        <w:rPr>
          <w:lang w:eastAsia="lt-LT"/>
        </w:rPr>
      </w:pPr>
      <w:r w:rsidRPr="004146C7">
        <w:rPr>
          <w:lang w:eastAsia="lt-LT"/>
        </w:rPr>
        <w:t>(</w:t>
      </w:r>
      <w:r w:rsidRPr="004146C7">
        <w:rPr>
          <w:i/>
          <w:iCs/>
          <w:lang w:eastAsia="lt-LT"/>
        </w:rPr>
        <w:t>tiekėjo pavadinimas</w:t>
      </w:r>
      <w:r w:rsidRPr="004146C7">
        <w:rPr>
          <w:lang w:eastAsia="lt-LT"/>
        </w:rPr>
        <w:t>)</w:t>
      </w:r>
    </w:p>
    <w:p w14:paraId="17B9C335" w14:textId="77777777" w:rsidR="004146C7" w:rsidRPr="004146C7" w:rsidRDefault="004146C7" w:rsidP="004146C7">
      <w:pPr>
        <w:jc w:val="center"/>
        <w:textAlignment w:val="baseline"/>
        <w:rPr>
          <w:lang w:eastAsia="lt-LT"/>
        </w:rPr>
      </w:pPr>
      <w:r w:rsidRPr="004146C7">
        <w:rPr>
          <w:lang w:eastAsia="lt-LT"/>
        </w:rPr>
        <w:t>___________________________________________________________________________</w:t>
      </w:r>
    </w:p>
    <w:p w14:paraId="4C8279C8" w14:textId="77777777" w:rsidR="004146C7" w:rsidRPr="004146C7" w:rsidRDefault="004146C7" w:rsidP="004146C7">
      <w:pPr>
        <w:jc w:val="center"/>
        <w:textAlignment w:val="baseline"/>
        <w:rPr>
          <w:lang w:eastAsia="lt-LT"/>
        </w:rPr>
      </w:pPr>
      <w:r w:rsidRPr="004146C7">
        <w:rPr>
          <w:lang w:eastAsia="lt-LT"/>
        </w:rPr>
        <w:t>(</w:t>
      </w:r>
      <w:r w:rsidRPr="004146C7">
        <w:rPr>
          <w:i/>
          <w:iCs/>
          <w:lang w:eastAsia="lt-LT"/>
        </w:rPr>
        <w:t>adresatas (perkančiosios organizacijos / perkančiojo subjekto pavadinimas</w:t>
      </w:r>
      <w:r w:rsidRPr="004146C7">
        <w:rPr>
          <w:lang w:eastAsia="lt-LT"/>
        </w:rPr>
        <w:t>)</w:t>
      </w:r>
    </w:p>
    <w:p w14:paraId="4486C9F8" w14:textId="77777777" w:rsidR="004146C7" w:rsidRPr="004146C7" w:rsidRDefault="004146C7" w:rsidP="004146C7">
      <w:pPr>
        <w:jc w:val="center"/>
        <w:textAlignment w:val="baseline"/>
        <w:rPr>
          <w:sz w:val="27"/>
          <w:szCs w:val="27"/>
          <w:lang w:eastAsia="lt-LT"/>
        </w:rPr>
      </w:pPr>
      <w:r w:rsidRPr="004146C7">
        <w:rPr>
          <w:b/>
          <w:bCs/>
          <w:lang w:eastAsia="lt-LT"/>
        </w:rPr>
        <w:t> </w:t>
      </w:r>
    </w:p>
    <w:p w14:paraId="01FF008B" w14:textId="77777777" w:rsidR="004146C7" w:rsidRPr="004146C7" w:rsidRDefault="004146C7" w:rsidP="004146C7">
      <w:pPr>
        <w:jc w:val="center"/>
        <w:textAlignment w:val="baseline"/>
        <w:rPr>
          <w:szCs w:val="24"/>
          <w:lang w:eastAsia="lt-LT"/>
        </w:rPr>
      </w:pPr>
      <w:r w:rsidRPr="004146C7">
        <w:rPr>
          <w:b/>
          <w:bCs/>
          <w:szCs w:val="24"/>
          <w:lang w:eastAsia="lt-LT"/>
        </w:rPr>
        <w:t>NACIONALINIO SAUGUMO REIKALAVIMŲ ATITIKTIES DEKLARACIJA</w:t>
      </w:r>
    </w:p>
    <w:p w14:paraId="2EC498FB" w14:textId="77777777" w:rsidR="004146C7" w:rsidRPr="004146C7" w:rsidRDefault="004146C7" w:rsidP="004146C7">
      <w:pPr>
        <w:jc w:val="center"/>
        <w:textAlignment w:val="baseline"/>
        <w:rPr>
          <w:sz w:val="27"/>
          <w:szCs w:val="27"/>
          <w:lang w:eastAsia="lt-LT"/>
        </w:rPr>
      </w:pPr>
      <w:r w:rsidRPr="004146C7">
        <w:rPr>
          <w:b/>
          <w:bCs/>
          <w:sz w:val="27"/>
          <w:szCs w:val="27"/>
          <w:lang w:eastAsia="lt-LT"/>
        </w:rPr>
        <w:t> </w:t>
      </w:r>
    </w:p>
    <w:p w14:paraId="472DAFC6" w14:textId="77777777" w:rsidR="004146C7" w:rsidRPr="004146C7" w:rsidRDefault="004146C7" w:rsidP="004146C7">
      <w:pPr>
        <w:jc w:val="center"/>
        <w:textAlignment w:val="baseline"/>
        <w:rPr>
          <w:szCs w:val="24"/>
          <w:lang w:eastAsia="lt-LT"/>
        </w:rPr>
      </w:pPr>
      <w:r w:rsidRPr="004146C7">
        <w:rPr>
          <w:szCs w:val="24"/>
          <w:lang w:eastAsia="lt-LT"/>
        </w:rPr>
        <w:t>20__ m._____________ d. Nr. ______</w:t>
      </w:r>
    </w:p>
    <w:p w14:paraId="3EBD2090" w14:textId="77777777" w:rsidR="004146C7" w:rsidRPr="004146C7" w:rsidRDefault="004146C7" w:rsidP="004146C7">
      <w:pPr>
        <w:jc w:val="center"/>
        <w:textAlignment w:val="baseline"/>
        <w:rPr>
          <w:sz w:val="27"/>
          <w:szCs w:val="27"/>
          <w:lang w:eastAsia="lt-LT"/>
        </w:rPr>
      </w:pPr>
      <w:r w:rsidRPr="004146C7">
        <w:rPr>
          <w:sz w:val="27"/>
          <w:szCs w:val="27"/>
          <w:lang w:eastAsia="lt-LT"/>
        </w:rPr>
        <w:t>__________________________</w:t>
      </w:r>
    </w:p>
    <w:p w14:paraId="789701C9" w14:textId="77777777" w:rsidR="004146C7" w:rsidRPr="004146C7" w:rsidRDefault="004146C7" w:rsidP="004146C7">
      <w:pPr>
        <w:jc w:val="center"/>
        <w:textAlignment w:val="baseline"/>
        <w:rPr>
          <w:sz w:val="27"/>
          <w:szCs w:val="27"/>
          <w:lang w:eastAsia="lt-LT"/>
        </w:rPr>
      </w:pPr>
      <w:r w:rsidRPr="004146C7">
        <w:rPr>
          <w:i/>
          <w:iCs/>
          <w:lang w:eastAsia="lt-LT"/>
        </w:rPr>
        <w:t>(Sudarymo vieta)</w:t>
      </w:r>
    </w:p>
    <w:p w14:paraId="542C752D" w14:textId="77777777" w:rsidR="004146C7" w:rsidRPr="004146C7" w:rsidRDefault="004146C7" w:rsidP="004146C7">
      <w:pPr>
        <w:ind w:firstLine="567"/>
        <w:rPr>
          <w:sz w:val="27"/>
          <w:szCs w:val="27"/>
          <w:lang w:eastAsia="lt-LT"/>
        </w:rPr>
      </w:pPr>
      <w:r w:rsidRPr="004146C7">
        <w:rPr>
          <w:szCs w:val="24"/>
          <w:lang w:eastAsia="lt-LT"/>
        </w:rPr>
        <w:t>Aš, _________</w:t>
      </w:r>
      <w:r w:rsidRPr="004146C7">
        <w:rPr>
          <w:sz w:val="27"/>
          <w:szCs w:val="27"/>
          <w:lang w:eastAsia="lt-LT"/>
        </w:rPr>
        <w:t>__________________________________________________________ ,</w:t>
      </w:r>
    </w:p>
    <w:p w14:paraId="4898349C" w14:textId="77777777" w:rsidR="004146C7" w:rsidRPr="004146C7" w:rsidRDefault="004146C7" w:rsidP="004146C7">
      <w:pPr>
        <w:ind w:left="960" w:firstLine="318"/>
        <w:rPr>
          <w:sz w:val="27"/>
          <w:szCs w:val="27"/>
          <w:lang w:eastAsia="lt-LT"/>
        </w:rPr>
      </w:pPr>
      <w:r w:rsidRPr="004146C7">
        <w:rPr>
          <w:i/>
          <w:iCs/>
          <w:lang w:eastAsia="lt-LT"/>
        </w:rPr>
        <w:t>(tiekėjo vadovo ar jo įgalioto asmens pareigų pavadinimas, vardas ir pavardė)</w:t>
      </w:r>
    </w:p>
    <w:p w14:paraId="122728C7" w14:textId="77777777" w:rsidR="004146C7" w:rsidRPr="004146C7" w:rsidRDefault="004146C7" w:rsidP="004146C7">
      <w:pPr>
        <w:rPr>
          <w:szCs w:val="24"/>
          <w:lang w:eastAsia="lt-LT"/>
        </w:rPr>
      </w:pPr>
      <w:r w:rsidRPr="004146C7">
        <w:rPr>
          <w:szCs w:val="24"/>
          <w:lang w:eastAsia="lt-LT"/>
        </w:rPr>
        <w:t>patvirtinu, kad mano vadovaujamas (-a) (atstovaujamas (-a))____________________________ ,</w:t>
      </w:r>
    </w:p>
    <w:p w14:paraId="0354278C" w14:textId="77777777" w:rsidR="004146C7" w:rsidRPr="004146C7" w:rsidRDefault="004146C7" w:rsidP="004146C7">
      <w:pPr>
        <w:ind w:left="5640" w:firstLine="742"/>
        <w:rPr>
          <w:szCs w:val="24"/>
          <w:lang w:eastAsia="lt-LT"/>
        </w:rPr>
      </w:pPr>
      <w:r w:rsidRPr="004146C7">
        <w:rPr>
          <w:i/>
          <w:iCs/>
          <w:szCs w:val="24"/>
          <w:lang w:eastAsia="lt-LT"/>
        </w:rPr>
        <w:t>(tiekėjo pavadinimas)   </w:t>
      </w:r>
    </w:p>
    <w:p w14:paraId="4E7DE3C0" w14:textId="77777777" w:rsidR="004146C7" w:rsidRPr="004146C7" w:rsidRDefault="004146C7" w:rsidP="004146C7">
      <w:pPr>
        <w:rPr>
          <w:sz w:val="27"/>
          <w:szCs w:val="27"/>
          <w:lang w:eastAsia="lt-LT"/>
        </w:rPr>
      </w:pPr>
      <w:r w:rsidRPr="004146C7">
        <w:rPr>
          <w:szCs w:val="24"/>
          <w:lang w:eastAsia="lt-LT"/>
        </w:rPr>
        <w:t>dalyvaujantis (-i)</w:t>
      </w:r>
      <w:r w:rsidRPr="004146C7">
        <w:rPr>
          <w:sz w:val="27"/>
          <w:szCs w:val="27"/>
          <w:lang w:eastAsia="lt-LT"/>
        </w:rPr>
        <w:t xml:space="preserve"> ______________________________________________________________</w:t>
      </w:r>
    </w:p>
    <w:p w14:paraId="4E9717F1" w14:textId="77777777" w:rsidR="004146C7" w:rsidRPr="004146C7" w:rsidRDefault="004146C7" w:rsidP="004146C7">
      <w:pPr>
        <w:ind w:left="2040" w:firstLine="371"/>
        <w:rPr>
          <w:sz w:val="27"/>
          <w:szCs w:val="27"/>
          <w:lang w:eastAsia="lt-LT"/>
        </w:rPr>
      </w:pPr>
      <w:r w:rsidRPr="004146C7">
        <w:rPr>
          <w:i/>
          <w:iCs/>
          <w:lang w:eastAsia="lt-LT"/>
        </w:rPr>
        <w:t>(perkančiosios organizacijos / perkančiojo subjekto pavadinimas)</w:t>
      </w:r>
    </w:p>
    <w:p w14:paraId="157E4535" w14:textId="77777777" w:rsidR="004146C7" w:rsidRPr="004146C7" w:rsidRDefault="004146C7" w:rsidP="004146C7">
      <w:pPr>
        <w:rPr>
          <w:szCs w:val="24"/>
          <w:lang w:eastAsia="lt-LT"/>
        </w:rPr>
      </w:pPr>
      <w:r w:rsidRPr="004146C7">
        <w:rPr>
          <w:szCs w:val="24"/>
          <w:lang w:eastAsia="lt-LT"/>
        </w:rPr>
        <w:t>vykdomame _____________________________________, atitinka toliau nurodomus reikalavimus:</w:t>
      </w:r>
    </w:p>
    <w:p w14:paraId="2831AEC3" w14:textId="77777777" w:rsidR="004146C7" w:rsidRPr="004146C7" w:rsidRDefault="004146C7" w:rsidP="004146C7">
      <w:pPr>
        <w:ind w:firstLine="636"/>
        <w:rPr>
          <w:sz w:val="27"/>
          <w:szCs w:val="27"/>
          <w:lang w:eastAsia="lt-LT"/>
        </w:rPr>
      </w:pPr>
      <w:r w:rsidRPr="004146C7">
        <w:rPr>
          <w:i/>
          <w:iCs/>
          <w:lang w:eastAsia="lt-LT"/>
        </w:rPr>
        <w:t>(pirkimo objekto pavadinimas, pirkimo numeris, pirkimo paskelbimo CVP IS data</w:t>
      </w:r>
      <w:r w:rsidRPr="004146C7">
        <w:rPr>
          <w:lang w:eastAsia="lt-LT"/>
        </w:rPr>
        <w:t>)</w:t>
      </w:r>
    </w:p>
    <w:p w14:paraId="150A44A3" w14:textId="77777777" w:rsidR="004146C7" w:rsidRPr="004146C7" w:rsidRDefault="004146C7" w:rsidP="004146C7">
      <w:pPr>
        <w:ind w:firstLine="636"/>
        <w:rPr>
          <w:sz w:val="27"/>
          <w:szCs w:val="27"/>
          <w:lang w:eastAsia="lt-LT"/>
        </w:rPr>
      </w:pPr>
      <w:r w:rsidRPr="004146C7">
        <w:rPr>
          <w:lang w:eastAsia="lt-LT"/>
        </w:rPr>
        <w:t> </w:t>
      </w:r>
    </w:p>
    <w:p w14:paraId="45F7D3DE" w14:textId="77777777" w:rsidR="004146C7" w:rsidRPr="004146C7" w:rsidRDefault="004146C7" w:rsidP="004146C7">
      <w:pPr>
        <w:shd w:val="clear" w:color="auto" w:fill="FFFFFF"/>
        <w:ind w:firstLine="636"/>
        <w:rPr>
          <w:sz w:val="27"/>
          <w:szCs w:val="27"/>
          <w:lang w:eastAsia="lt-LT"/>
        </w:rPr>
      </w:pPr>
      <w:r w:rsidRPr="004146C7">
        <w:rPr>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4146C7" w:rsidRPr="004146C7" w14:paraId="33F2E925" w14:textId="77777777" w:rsidTr="00882B0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F87BD65" w14:textId="77777777" w:rsidR="004146C7" w:rsidRPr="004146C7" w:rsidRDefault="004146C7" w:rsidP="004146C7">
            <w:pPr>
              <w:rPr>
                <w:szCs w:val="24"/>
                <w:lang w:eastAsia="lt-LT"/>
              </w:rPr>
            </w:pPr>
            <w:r w:rsidRPr="004146C7">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2579AC0D" w14:textId="77777777" w:rsidR="004146C7" w:rsidRPr="004146C7" w:rsidRDefault="004146C7" w:rsidP="004146C7">
            <w:pPr>
              <w:rPr>
                <w:szCs w:val="24"/>
                <w:lang w:eastAsia="lt-LT"/>
              </w:rPr>
            </w:pPr>
            <w:r w:rsidRPr="004146C7">
              <w:rPr>
                <w:szCs w:val="24"/>
                <w:lang w:eastAsia="lt-LT"/>
              </w:rPr>
              <w:t xml:space="preserve">tiekėjo siūlomos </w:t>
            </w:r>
            <w:r w:rsidRPr="004146C7">
              <w:rPr>
                <w:b/>
                <w:bCs/>
                <w:szCs w:val="24"/>
                <w:lang w:eastAsia="lt-LT"/>
              </w:rPr>
              <w:t>prekės</w:t>
            </w:r>
            <w:r w:rsidRPr="004146C7">
              <w:rPr>
                <w:szCs w:val="24"/>
                <w:lang w:eastAsia="lt-LT"/>
              </w:rPr>
              <w:t xml:space="preserve"> nekelia grėsmės nacionaliniam saugumui </w:t>
            </w:r>
            <w:r w:rsidRPr="004146C7">
              <w:rPr>
                <w:szCs w:val="24"/>
                <w:bdr w:val="none" w:sz="0" w:space="0" w:color="auto" w:frame="1"/>
                <w:lang w:eastAsia="lt-LT"/>
              </w:rPr>
              <w:t>–</w:t>
            </w:r>
            <w:r w:rsidRPr="004146C7">
              <w:rPr>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47CA38D4" w14:textId="77777777" w:rsidR="004146C7" w:rsidRPr="004146C7" w:rsidRDefault="004146C7" w:rsidP="004146C7">
            <w:pPr>
              <w:shd w:val="clear" w:color="auto" w:fill="FFFFFF"/>
              <w:ind w:firstLine="5035"/>
              <w:rPr>
                <w:szCs w:val="24"/>
                <w:lang w:eastAsia="lt-LT"/>
              </w:rPr>
            </w:pPr>
            <w:r w:rsidRPr="004146C7">
              <w:rPr>
                <w:i/>
                <w:iCs/>
                <w:szCs w:val="24"/>
                <w:lang w:eastAsia="lt-LT"/>
              </w:rPr>
              <w:t>(pirkimo dokumentų punktai)</w:t>
            </w:r>
          </w:p>
        </w:tc>
      </w:tr>
      <w:tr w:rsidR="004146C7" w:rsidRPr="004146C7" w14:paraId="09BAD0C6" w14:textId="77777777" w:rsidTr="00882B00">
        <w:tc>
          <w:tcPr>
            <w:tcW w:w="352" w:type="dxa"/>
            <w:tcBorders>
              <w:top w:val="nil"/>
              <w:left w:val="nil"/>
              <w:bottom w:val="nil"/>
              <w:right w:val="nil"/>
            </w:tcBorders>
            <w:tcMar>
              <w:top w:w="0" w:type="dxa"/>
              <w:left w:w="108" w:type="dxa"/>
              <w:bottom w:w="0" w:type="dxa"/>
              <w:right w:w="108" w:type="dxa"/>
            </w:tcMar>
            <w:hideMark/>
          </w:tcPr>
          <w:p w14:paraId="08E6F8E7"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1FE75BD5" w14:textId="77777777" w:rsidR="004146C7" w:rsidRPr="004146C7" w:rsidRDefault="004146C7" w:rsidP="004146C7">
            <w:pPr>
              <w:rPr>
                <w:szCs w:val="24"/>
                <w:lang w:eastAsia="lt-LT"/>
              </w:rPr>
            </w:pPr>
          </w:p>
        </w:tc>
      </w:tr>
      <w:tr w:rsidR="004146C7" w:rsidRPr="004146C7" w14:paraId="6F10B75D" w14:textId="77777777" w:rsidTr="00882B00">
        <w:tc>
          <w:tcPr>
            <w:tcW w:w="352" w:type="dxa"/>
            <w:tcBorders>
              <w:top w:val="nil"/>
              <w:left w:val="nil"/>
              <w:bottom w:val="nil"/>
              <w:right w:val="nil"/>
            </w:tcBorders>
            <w:tcMar>
              <w:top w:w="0" w:type="dxa"/>
              <w:left w:w="108" w:type="dxa"/>
              <w:bottom w:w="0" w:type="dxa"/>
              <w:right w:w="108" w:type="dxa"/>
            </w:tcMar>
            <w:hideMark/>
          </w:tcPr>
          <w:p w14:paraId="5EE7FFF7"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05537DE0" w14:textId="77777777" w:rsidR="004146C7" w:rsidRPr="004146C7" w:rsidRDefault="004146C7" w:rsidP="004146C7">
            <w:pPr>
              <w:rPr>
                <w:szCs w:val="24"/>
                <w:lang w:eastAsia="lt-LT"/>
              </w:rPr>
            </w:pPr>
          </w:p>
        </w:tc>
      </w:tr>
    </w:tbl>
    <w:p w14:paraId="6F576571" w14:textId="77777777" w:rsidR="004146C7" w:rsidRPr="004146C7" w:rsidRDefault="004146C7" w:rsidP="002274F1">
      <w:pPr>
        <w:shd w:val="clear" w:color="auto" w:fill="FFFFFF"/>
        <w:rPr>
          <w:szCs w:val="24"/>
          <w:lang w:eastAsia="lt-LT"/>
        </w:rPr>
      </w:pPr>
      <w:r w:rsidRPr="004146C7">
        <w:rPr>
          <w:i/>
          <w:iCs/>
          <w:szCs w:val="24"/>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4146C7" w:rsidRPr="004146C7" w14:paraId="5339154C" w14:textId="77777777" w:rsidTr="00882B0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6DB873B" w14:textId="77777777" w:rsidR="004146C7" w:rsidRPr="004146C7" w:rsidRDefault="004146C7" w:rsidP="004146C7">
            <w:pPr>
              <w:rPr>
                <w:szCs w:val="24"/>
                <w:lang w:eastAsia="lt-LT"/>
              </w:rPr>
            </w:pPr>
            <w:r w:rsidRPr="004146C7">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2EDF9A8E" w14:textId="77777777" w:rsidR="004146C7" w:rsidRPr="004146C7" w:rsidRDefault="004146C7" w:rsidP="004146C7">
            <w:pPr>
              <w:rPr>
                <w:szCs w:val="24"/>
                <w:lang w:eastAsia="lt-LT"/>
              </w:rPr>
            </w:pPr>
            <w:r w:rsidRPr="004146C7">
              <w:rPr>
                <w:szCs w:val="24"/>
                <w:lang w:eastAsia="lt-LT"/>
              </w:rPr>
              <w:t>tiekėjas neturi interesų, galinčių kelti grėsmę nacionaliniam saugumui – vadovaujantis VPĮ 47 straipsnio 9 dalimi, jis pats,</w:t>
            </w:r>
            <w:r w:rsidRPr="004146C7">
              <w:rPr>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146C7">
              <w:rPr>
                <w:szCs w:val="24"/>
                <w:lang w:eastAsia="lt-LT"/>
              </w:rPr>
              <w:t>(_____________)</w:t>
            </w:r>
          </w:p>
        </w:tc>
      </w:tr>
      <w:tr w:rsidR="004146C7" w:rsidRPr="004146C7" w14:paraId="7EC299CB" w14:textId="77777777" w:rsidTr="00882B00">
        <w:tc>
          <w:tcPr>
            <w:tcW w:w="352" w:type="dxa"/>
            <w:tcBorders>
              <w:top w:val="nil"/>
              <w:left w:val="nil"/>
              <w:bottom w:val="nil"/>
              <w:right w:val="nil"/>
            </w:tcBorders>
            <w:tcMar>
              <w:top w:w="0" w:type="dxa"/>
              <w:left w:w="108" w:type="dxa"/>
              <w:bottom w:w="0" w:type="dxa"/>
              <w:right w:w="108" w:type="dxa"/>
            </w:tcMar>
            <w:hideMark/>
          </w:tcPr>
          <w:p w14:paraId="4FF2EB09"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352F9DB9" w14:textId="77777777" w:rsidR="004146C7" w:rsidRPr="004146C7" w:rsidRDefault="004146C7" w:rsidP="004146C7">
            <w:pPr>
              <w:rPr>
                <w:szCs w:val="24"/>
                <w:lang w:eastAsia="lt-LT"/>
              </w:rPr>
            </w:pPr>
          </w:p>
        </w:tc>
      </w:tr>
      <w:tr w:rsidR="004146C7" w:rsidRPr="004146C7" w14:paraId="24D641C1" w14:textId="77777777" w:rsidTr="00882B00">
        <w:tc>
          <w:tcPr>
            <w:tcW w:w="352" w:type="dxa"/>
            <w:tcBorders>
              <w:top w:val="nil"/>
              <w:left w:val="nil"/>
              <w:bottom w:val="nil"/>
              <w:right w:val="nil"/>
            </w:tcBorders>
            <w:tcMar>
              <w:top w:w="0" w:type="dxa"/>
              <w:left w:w="108" w:type="dxa"/>
              <w:bottom w:w="0" w:type="dxa"/>
              <w:right w:w="108" w:type="dxa"/>
            </w:tcMar>
            <w:hideMark/>
          </w:tcPr>
          <w:p w14:paraId="0A930DEA" w14:textId="77777777" w:rsidR="004146C7" w:rsidRPr="004146C7" w:rsidRDefault="004146C7" w:rsidP="004146C7">
            <w:pPr>
              <w:rPr>
                <w:szCs w:val="24"/>
                <w:lang w:eastAsia="lt-LT"/>
              </w:rPr>
            </w:pPr>
            <w:r w:rsidRPr="004146C7">
              <w:rPr>
                <w:szCs w:val="24"/>
                <w:lang w:eastAsia="lt-LT"/>
              </w:rPr>
              <w:t> </w:t>
            </w:r>
          </w:p>
        </w:tc>
        <w:tc>
          <w:tcPr>
            <w:tcW w:w="0" w:type="auto"/>
            <w:vMerge/>
            <w:tcBorders>
              <w:top w:val="nil"/>
              <w:left w:val="nil"/>
              <w:bottom w:val="nil"/>
              <w:right w:val="nil"/>
            </w:tcBorders>
            <w:vAlign w:val="center"/>
            <w:hideMark/>
          </w:tcPr>
          <w:p w14:paraId="46898593" w14:textId="77777777" w:rsidR="004146C7" w:rsidRPr="004146C7" w:rsidRDefault="004146C7" w:rsidP="004146C7">
            <w:pPr>
              <w:rPr>
                <w:szCs w:val="24"/>
                <w:lang w:eastAsia="lt-LT"/>
              </w:rPr>
            </w:pPr>
          </w:p>
        </w:tc>
      </w:tr>
    </w:tbl>
    <w:p w14:paraId="4AA54B6D" w14:textId="77777777" w:rsidR="004146C7" w:rsidRPr="004146C7" w:rsidRDefault="004146C7" w:rsidP="004146C7">
      <w:pPr>
        <w:shd w:val="clear" w:color="auto" w:fill="FFFFFF"/>
        <w:ind w:firstLine="1219"/>
        <w:rPr>
          <w:szCs w:val="24"/>
          <w:lang w:eastAsia="lt-LT"/>
        </w:rPr>
      </w:pPr>
      <w:r w:rsidRPr="004146C7">
        <w:rPr>
          <w:i/>
          <w:iCs/>
          <w:szCs w:val="24"/>
          <w:lang w:eastAsia="lt-LT"/>
        </w:rPr>
        <w:t>(pirkimo dokumentų punktai)</w:t>
      </w:r>
    </w:p>
    <w:p w14:paraId="424B64EC" w14:textId="77777777" w:rsidR="004146C7" w:rsidRPr="004146C7" w:rsidRDefault="004146C7" w:rsidP="004146C7">
      <w:pPr>
        <w:shd w:val="clear" w:color="auto" w:fill="FFFFFF"/>
        <w:ind w:firstLine="424"/>
        <w:rPr>
          <w:szCs w:val="24"/>
          <w:lang w:eastAsia="lt-LT"/>
        </w:rPr>
      </w:pPr>
      <w:r w:rsidRPr="004146C7">
        <w:rPr>
          <w:i/>
          <w:iCs/>
          <w:szCs w:val="24"/>
          <w:lang w:eastAsia="lt-LT"/>
        </w:rPr>
        <w:t> </w:t>
      </w:r>
    </w:p>
    <w:p w14:paraId="616B80C8" w14:textId="77777777" w:rsidR="004146C7" w:rsidRPr="004146C7" w:rsidRDefault="004146C7" w:rsidP="004146C7">
      <w:pPr>
        <w:shd w:val="clear" w:color="auto" w:fill="FFFFFF"/>
        <w:ind w:firstLine="426"/>
        <w:rPr>
          <w:szCs w:val="24"/>
          <w:lang w:eastAsia="lt-LT"/>
        </w:rPr>
      </w:pPr>
      <w:r w:rsidRPr="004146C7">
        <w:rPr>
          <w:szCs w:val="24"/>
          <w:lang w:eastAsia="lt-LT"/>
        </w:rPr>
        <w:t>Patvirtinu, kad šie duomenys yra teisingi ir aktualūs pasiūlymo pateikimo dieną.</w:t>
      </w:r>
    </w:p>
    <w:p w14:paraId="74386AB2" w14:textId="77777777" w:rsidR="004146C7" w:rsidRPr="004146C7" w:rsidRDefault="004146C7" w:rsidP="004146C7">
      <w:pPr>
        <w:shd w:val="clear" w:color="auto" w:fill="FFFFFF"/>
        <w:ind w:firstLine="426"/>
        <w:rPr>
          <w:szCs w:val="24"/>
          <w:lang w:eastAsia="lt-LT"/>
        </w:rPr>
      </w:pPr>
      <w:r w:rsidRPr="004146C7">
        <w:rPr>
          <w:szCs w:val="24"/>
          <w:lang w:eastAsia="lt-LT"/>
        </w:rPr>
        <w:t> </w:t>
      </w:r>
    </w:p>
    <w:p w14:paraId="33621A0A" w14:textId="77777777" w:rsidR="004146C7" w:rsidRPr="004146C7" w:rsidRDefault="004146C7" w:rsidP="004146C7">
      <w:pPr>
        <w:ind w:firstLine="426"/>
        <w:rPr>
          <w:szCs w:val="24"/>
          <w:lang w:eastAsia="lt-LT"/>
        </w:rPr>
      </w:pPr>
      <w:r w:rsidRPr="004146C7">
        <w:rPr>
          <w:szCs w:val="24"/>
          <w:lang w:eastAsia="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58DB059" w14:textId="77777777" w:rsidR="004146C7" w:rsidRPr="004146C7" w:rsidRDefault="004146C7" w:rsidP="004146C7">
      <w:pPr>
        <w:shd w:val="clear" w:color="auto" w:fill="FFFFFF"/>
        <w:ind w:firstLine="426"/>
        <w:textAlignment w:val="baseline"/>
        <w:rPr>
          <w:szCs w:val="24"/>
          <w:lang w:eastAsia="lt-LT"/>
        </w:rPr>
      </w:pPr>
    </w:p>
    <w:p w14:paraId="37B32172" w14:textId="77777777" w:rsidR="004146C7" w:rsidRPr="004146C7" w:rsidRDefault="004146C7" w:rsidP="004146C7">
      <w:pPr>
        <w:ind w:firstLine="426"/>
        <w:rPr>
          <w:szCs w:val="24"/>
          <w:lang w:eastAsia="lt-LT"/>
        </w:rPr>
      </w:pPr>
      <w:r w:rsidRPr="004146C7">
        <w:rPr>
          <w:szCs w:val="24"/>
          <w:lang w:eastAsia="lt-LT"/>
        </w:rPr>
        <w:lastRenderedPageBreak/>
        <w:t>Suprantu, kad jeigu pagal vertinimo rezultatus pasiūlymas bus pripažintas laimėjusiu, turės būti pateikti perkančiosios organizacijos nurodyti atitiktį nacionalinio saugumo reikalavimams patvirtinantys dokumentai.</w:t>
      </w:r>
    </w:p>
    <w:p w14:paraId="6E16E775" w14:textId="77777777" w:rsidR="004146C7" w:rsidRPr="004146C7" w:rsidRDefault="004146C7" w:rsidP="004146C7">
      <w:pPr>
        <w:ind w:left="709"/>
        <w:textAlignment w:val="baseline"/>
        <w:rPr>
          <w:szCs w:val="24"/>
          <w:lang w:eastAsia="lt-LT"/>
        </w:rPr>
      </w:pPr>
      <w:r w:rsidRPr="004146C7">
        <w:rPr>
          <w:szCs w:val="24"/>
          <w:lang w:eastAsia="lt-LT"/>
        </w:rPr>
        <w:t> </w:t>
      </w:r>
    </w:p>
    <w:p w14:paraId="7FBA538F" w14:textId="77777777" w:rsidR="004146C7" w:rsidRPr="004146C7" w:rsidRDefault="004146C7" w:rsidP="004146C7">
      <w:pPr>
        <w:jc w:val="center"/>
        <w:textAlignment w:val="baseline"/>
        <w:rPr>
          <w:szCs w:val="24"/>
          <w:lang w:eastAsia="lt-LT"/>
        </w:rPr>
      </w:pPr>
      <w:r w:rsidRPr="004146C7">
        <w:rPr>
          <w:szCs w:val="24"/>
          <w:lang w:eastAsia="lt-LT"/>
        </w:rPr>
        <w:t> </w:t>
      </w:r>
      <w:r w:rsidRPr="004146C7">
        <w:rPr>
          <w:sz w:val="27"/>
          <w:szCs w:val="27"/>
          <w:lang w:eastAsia="lt-LT"/>
        </w:rPr>
        <w:t>__________________</w:t>
      </w:r>
      <w:r w:rsidRPr="004146C7">
        <w:rPr>
          <w:i/>
          <w:iCs/>
          <w:sz w:val="22"/>
          <w:szCs w:val="22"/>
          <w:lang w:eastAsia="lt-LT"/>
        </w:rPr>
        <w:t>     </w:t>
      </w:r>
      <w:r w:rsidRPr="004146C7">
        <w:rPr>
          <w:sz w:val="27"/>
          <w:szCs w:val="27"/>
          <w:lang w:eastAsia="lt-LT"/>
        </w:rPr>
        <w:t>____________________                     ___________________</w:t>
      </w:r>
    </w:p>
    <w:p w14:paraId="2A24900F" w14:textId="77777777" w:rsidR="004146C7" w:rsidRPr="004146C7" w:rsidRDefault="004146C7" w:rsidP="004146C7">
      <w:pPr>
        <w:ind w:firstLine="471"/>
        <w:jc w:val="center"/>
        <w:textAlignment w:val="baseline"/>
        <w:rPr>
          <w:sz w:val="27"/>
          <w:szCs w:val="27"/>
          <w:lang w:eastAsia="lt-LT"/>
        </w:rPr>
      </w:pPr>
      <w:r w:rsidRPr="004146C7">
        <w:rPr>
          <w:i/>
          <w:iCs/>
          <w:sz w:val="22"/>
          <w:szCs w:val="22"/>
          <w:lang w:eastAsia="lt-LT"/>
        </w:rPr>
        <w:t>(pareigos)                                              (parašas)                                                 (vardas ir pavardė)</w:t>
      </w:r>
    </w:p>
    <w:p w14:paraId="5527F46A" w14:textId="52CB7B3C" w:rsidR="008B4F5F" w:rsidRPr="004146C7" w:rsidRDefault="008B4F5F" w:rsidP="004146C7">
      <w:pPr>
        <w:shd w:val="clear" w:color="auto" w:fill="FFFFFF"/>
        <w:suppressAutoHyphens/>
        <w:rPr>
          <w:i/>
        </w:rPr>
      </w:pPr>
    </w:p>
    <w:sectPr w:rsidR="008B4F5F" w:rsidRPr="004146C7"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B7F0" w14:textId="77777777" w:rsidR="001E5117" w:rsidRDefault="001E5117" w:rsidP="0006277C">
      <w:r>
        <w:separator/>
      </w:r>
    </w:p>
  </w:endnote>
  <w:endnote w:type="continuationSeparator" w:id="0">
    <w:p w14:paraId="3511C4E1" w14:textId="77777777" w:rsidR="001E5117" w:rsidRDefault="001E5117"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8D6D" w14:textId="77777777" w:rsidR="00F56ED4" w:rsidRPr="006153F1" w:rsidRDefault="00F56ED4" w:rsidP="00D4359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226" w14:textId="77777777" w:rsidR="00F56ED4" w:rsidRPr="00917010" w:rsidRDefault="00F56ED4" w:rsidP="00D4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B62E" w14:textId="77777777" w:rsidR="001E5117" w:rsidRDefault="001E5117" w:rsidP="0006277C">
      <w:r>
        <w:separator/>
      </w:r>
    </w:p>
  </w:footnote>
  <w:footnote w:type="continuationSeparator" w:id="0">
    <w:p w14:paraId="1AD0EE5C" w14:textId="77777777" w:rsidR="001E5117" w:rsidRDefault="001E5117" w:rsidP="0006277C">
      <w:r>
        <w:continuationSeparator/>
      </w:r>
    </w:p>
  </w:footnote>
  <w:footnote w:id="1">
    <w:p w14:paraId="0E0AF364" w14:textId="77777777" w:rsidR="00AF262D" w:rsidRPr="00E71951" w:rsidRDefault="00AF262D" w:rsidP="00C652C8">
      <w:pPr>
        <w:pStyle w:val="FootnoteText"/>
        <w:spacing w:line="240" w:lineRule="auto"/>
      </w:pPr>
      <w:r w:rsidRPr="00E71951">
        <w:rPr>
          <w:rStyle w:val="FootnoteReference"/>
        </w:rPr>
        <w:footnoteRef/>
      </w:r>
      <w:r w:rsidRPr="00E71951">
        <w:t xml:space="preserve"> </w:t>
      </w:r>
      <w:r w:rsidRPr="004B2627">
        <w:rPr>
          <w:sz w:val="16"/>
          <w:szCs w:val="16"/>
        </w:rPr>
        <w:t>Dokumentai, kuriuose nenurodytas jų galiojimo terminas, turi būti išduoti ar atspausdinti iš informacinės sistemos ne anksčiau kaip likus 3 mėnesiams iki tos dienos, kurią perkančiosios organizacijos prašymu teikėjas turi pateikti dokumentus.</w:t>
      </w:r>
    </w:p>
  </w:footnote>
  <w:footnote w:id="2">
    <w:p w14:paraId="42675A2E" w14:textId="77777777" w:rsidR="00973D3B" w:rsidRPr="00522D0D" w:rsidRDefault="00973D3B" w:rsidP="00973D3B">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p>
  </w:footnote>
  <w:footnote w:id="3">
    <w:p w14:paraId="45B544D1" w14:textId="5FF505D1" w:rsidR="00F56ED4" w:rsidRPr="00D471E2" w:rsidRDefault="00F56ED4" w:rsidP="00742145">
      <w:pPr>
        <w:pStyle w:val="FootnoteText"/>
        <w:spacing w:line="240" w:lineRule="auto"/>
        <w:rPr>
          <w:sz w:val="18"/>
          <w:szCs w:val="18"/>
        </w:rPr>
      </w:pPr>
      <w:r w:rsidRPr="00D471E2">
        <w:rPr>
          <w:rStyle w:val="FootnoteReference"/>
          <w:sz w:val="18"/>
          <w:szCs w:val="18"/>
        </w:rPr>
        <w:footnoteRef/>
      </w:r>
      <w:r w:rsidRPr="00D471E2">
        <w:rPr>
          <w:sz w:val="18"/>
          <w:szCs w:val="18"/>
        </w:rPr>
        <w:t xml:space="preserve"> </w:t>
      </w:r>
      <w:r w:rsidR="00C37A92" w:rsidRPr="00C37A92">
        <w:rPr>
          <w:sz w:val="18"/>
          <w:szCs w:val="18"/>
        </w:rPr>
        <w:t>Nacionalinės mokėjimo agentūros prie Žemės ūkio ministerijos informacijos saugumo politikos santrauka skelbiama https://.nma.lrv.lt skiltyje Apie NMA/Informacijos sauga</w:t>
      </w:r>
    </w:p>
  </w:footnote>
  <w:footnote w:id="4">
    <w:p w14:paraId="561DF15F" w14:textId="56939309" w:rsidR="00F56ED4" w:rsidRPr="002C1045" w:rsidRDefault="00F56ED4" w:rsidP="00742145">
      <w:pPr>
        <w:pStyle w:val="FootnoteText"/>
        <w:spacing w:line="240" w:lineRule="auto"/>
      </w:pPr>
      <w:r w:rsidRPr="002C1045">
        <w:rPr>
          <w:rStyle w:val="FootnoteReference"/>
        </w:rPr>
        <w:footnoteRef/>
      </w:r>
      <w:r w:rsidRPr="002C1045">
        <w:t xml:space="preserve"> </w:t>
      </w:r>
      <w:r w:rsidR="00C37A92" w:rsidRPr="00C37A92">
        <w:rPr>
          <w:sz w:val="16"/>
          <w:szCs w:val="16"/>
        </w:rPr>
        <w:t>Nacionalinės mokėjimo agentūros prie Žemės ūkio ministerijos informacijos saugumo politikos santrauka skelbiama https://.nma.lrv.lt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B57B" w14:textId="77777777" w:rsidR="00F56ED4" w:rsidRDefault="00F56ED4">
    <w:pPr>
      <w:pStyle w:val="Header"/>
      <w:jc w:val="center"/>
    </w:pPr>
  </w:p>
  <w:p w14:paraId="035C2613" w14:textId="77777777" w:rsidR="00F56ED4" w:rsidRDefault="00F56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E4C3F"/>
    <w:multiLevelType w:val="hybridMultilevel"/>
    <w:tmpl w:val="75FCD1E8"/>
    <w:lvl w:ilvl="0" w:tplc="C92652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6"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52A27A8"/>
    <w:lvl w:ilvl="0">
      <w:start w:val="1"/>
      <w:numFmt w:val="decimal"/>
      <w:lvlText w:val="%1."/>
      <w:lvlJc w:val="left"/>
      <w:pPr>
        <w:ind w:left="927" w:hanging="360"/>
      </w:pPr>
      <w:rPr>
        <w:rFonts w:hint="default"/>
        <w:b w:val="0"/>
        <w:i w:val="0"/>
        <w:strike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CF36E4"/>
    <w:multiLevelType w:val="multilevel"/>
    <w:tmpl w:val="C8363D88"/>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3B932B77"/>
    <w:multiLevelType w:val="hybridMultilevel"/>
    <w:tmpl w:val="7EE2130E"/>
    <w:lvl w:ilvl="0" w:tplc="278EE4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7E243A"/>
    <w:multiLevelType w:val="multilevel"/>
    <w:tmpl w:val="093A47CA"/>
    <w:lvl w:ilvl="0">
      <w:start w:val="14"/>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0537980"/>
    <w:multiLevelType w:val="hybridMultilevel"/>
    <w:tmpl w:val="664AC5B0"/>
    <w:lvl w:ilvl="0" w:tplc="C582A7E4">
      <w:start w:val="45"/>
      <w:numFmt w:val="decimal"/>
      <w:lvlText w:val="%1."/>
      <w:lvlJc w:val="left"/>
      <w:pPr>
        <w:ind w:left="5180" w:hanging="360"/>
      </w:pPr>
      <w:rPr>
        <w:rFonts w:hint="default"/>
      </w:rPr>
    </w:lvl>
    <w:lvl w:ilvl="1" w:tplc="04270019">
      <w:start w:val="1"/>
      <w:numFmt w:val="lowerLetter"/>
      <w:lvlText w:val="%2."/>
      <w:lvlJc w:val="left"/>
      <w:pPr>
        <w:ind w:left="5900" w:hanging="360"/>
      </w:pPr>
    </w:lvl>
    <w:lvl w:ilvl="2" w:tplc="0427001B">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7" w15:restartNumberingAfterBreak="0">
    <w:nsid w:val="43B65CAD"/>
    <w:multiLevelType w:val="hybridMultilevel"/>
    <w:tmpl w:val="0F00C09A"/>
    <w:lvl w:ilvl="0" w:tplc="0CFEEBA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475FFB"/>
    <w:multiLevelType w:val="hybridMultilevel"/>
    <w:tmpl w:val="290068BC"/>
    <w:lvl w:ilvl="0" w:tplc="3B2A2B0E">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0B9667D"/>
    <w:multiLevelType w:val="multilevel"/>
    <w:tmpl w:val="485C4902"/>
    <w:lvl w:ilvl="0">
      <w:start w:val="1"/>
      <w:numFmt w:val="decimal"/>
      <w:lvlText w:val="%1."/>
      <w:lvlJc w:val="left"/>
      <w:pPr>
        <w:ind w:left="689" w:hanging="360"/>
      </w:pPr>
      <w:rPr>
        <w:color w:val="auto"/>
      </w:rPr>
    </w:lvl>
    <w:lvl w:ilvl="1">
      <w:start w:val="3"/>
      <w:numFmt w:val="decimal"/>
      <w:isLgl/>
      <w:lvlText w:val="%1.%2."/>
      <w:lvlJc w:val="left"/>
      <w:pPr>
        <w:ind w:left="869" w:hanging="540"/>
      </w:pPr>
      <w:rPr>
        <w:rFonts w:hint="default"/>
      </w:rPr>
    </w:lvl>
    <w:lvl w:ilvl="2">
      <w:start w:val="1"/>
      <w:numFmt w:val="decimal"/>
      <w:isLgl/>
      <w:lvlText w:val="%1.%2.%3."/>
      <w:lvlJc w:val="left"/>
      <w:pPr>
        <w:ind w:left="1049" w:hanging="720"/>
      </w:pPr>
      <w:rPr>
        <w:rFonts w:hint="default"/>
      </w:rPr>
    </w:lvl>
    <w:lvl w:ilvl="3">
      <w:start w:val="1"/>
      <w:numFmt w:val="decimal"/>
      <w:isLgl/>
      <w:lvlText w:val="%1.%2.%3.%4."/>
      <w:lvlJc w:val="left"/>
      <w:pPr>
        <w:ind w:left="1049" w:hanging="720"/>
      </w:pPr>
      <w:rPr>
        <w:rFonts w:hint="default"/>
      </w:rPr>
    </w:lvl>
    <w:lvl w:ilvl="4">
      <w:start w:val="1"/>
      <w:numFmt w:val="decimal"/>
      <w:isLgl/>
      <w:lvlText w:val="%1.%2.%3.%4.%5."/>
      <w:lvlJc w:val="left"/>
      <w:pPr>
        <w:ind w:left="1409" w:hanging="1080"/>
      </w:pPr>
      <w:rPr>
        <w:rFonts w:hint="default"/>
      </w:rPr>
    </w:lvl>
    <w:lvl w:ilvl="5">
      <w:start w:val="1"/>
      <w:numFmt w:val="decimal"/>
      <w:isLgl/>
      <w:lvlText w:val="%1.%2.%3.%4.%5.%6."/>
      <w:lvlJc w:val="left"/>
      <w:pPr>
        <w:ind w:left="1409" w:hanging="1080"/>
      </w:pPr>
      <w:rPr>
        <w:rFonts w:hint="default"/>
      </w:rPr>
    </w:lvl>
    <w:lvl w:ilvl="6">
      <w:start w:val="1"/>
      <w:numFmt w:val="decimal"/>
      <w:isLgl/>
      <w:lvlText w:val="%1.%2.%3.%4.%5.%6.%7."/>
      <w:lvlJc w:val="left"/>
      <w:pPr>
        <w:ind w:left="1769" w:hanging="1440"/>
      </w:pPr>
      <w:rPr>
        <w:rFonts w:hint="default"/>
      </w:rPr>
    </w:lvl>
    <w:lvl w:ilvl="7">
      <w:start w:val="1"/>
      <w:numFmt w:val="decimal"/>
      <w:isLgl/>
      <w:lvlText w:val="%1.%2.%3.%4.%5.%6.%7.%8."/>
      <w:lvlJc w:val="left"/>
      <w:pPr>
        <w:ind w:left="1769" w:hanging="1440"/>
      </w:pPr>
      <w:rPr>
        <w:rFonts w:hint="default"/>
      </w:rPr>
    </w:lvl>
    <w:lvl w:ilvl="8">
      <w:start w:val="1"/>
      <w:numFmt w:val="decimal"/>
      <w:isLgl/>
      <w:lvlText w:val="%1.%2.%3.%4.%5.%6.%7.%8.%9."/>
      <w:lvlJc w:val="left"/>
      <w:pPr>
        <w:ind w:left="2129" w:hanging="1800"/>
      </w:pPr>
      <w:rPr>
        <w:rFonts w:hint="default"/>
      </w:rPr>
    </w:lvl>
  </w:abstractNum>
  <w:abstractNum w:abstractNumId="22"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39C2A1E"/>
    <w:multiLevelType w:val="hybridMultilevel"/>
    <w:tmpl w:val="F3B28424"/>
    <w:lvl w:ilvl="0" w:tplc="C3DA0DCA">
      <w:start w:val="1"/>
      <w:numFmt w:val="decimal"/>
      <w:lvlText w:val="%1."/>
      <w:lvlJc w:val="left"/>
      <w:pPr>
        <w:ind w:left="720" w:hanging="360"/>
      </w:pPr>
    </w:lvl>
    <w:lvl w:ilvl="1" w:tplc="5D145EDE">
      <w:start w:val="1"/>
      <w:numFmt w:val="decimal"/>
      <w:lvlText w:val="%2."/>
      <w:lvlJc w:val="left"/>
      <w:pPr>
        <w:ind w:left="720" w:hanging="360"/>
      </w:pPr>
    </w:lvl>
    <w:lvl w:ilvl="2" w:tplc="C0FE67AC">
      <w:start w:val="1"/>
      <w:numFmt w:val="decimal"/>
      <w:lvlText w:val="%3."/>
      <w:lvlJc w:val="left"/>
      <w:pPr>
        <w:ind w:left="720" w:hanging="360"/>
      </w:pPr>
    </w:lvl>
    <w:lvl w:ilvl="3" w:tplc="C6D0C690">
      <w:start w:val="1"/>
      <w:numFmt w:val="decimal"/>
      <w:lvlText w:val="%4."/>
      <w:lvlJc w:val="left"/>
      <w:pPr>
        <w:ind w:left="720" w:hanging="360"/>
      </w:pPr>
    </w:lvl>
    <w:lvl w:ilvl="4" w:tplc="2DE28D9E">
      <w:start w:val="1"/>
      <w:numFmt w:val="decimal"/>
      <w:lvlText w:val="%5."/>
      <w:lvlJc w:val="left"/>
      <w:pPr>
        <w:ind w:left="720" w:hanging="360"/>
      </w:pPr>
    </w:lvl>
    <w:lvl w:ilvl="5" w:tplc="819CD82A">
      <w:start w:val="1"/>
      <w:numFmt w:val="decimal"/>
      <w:lvlText w:val="%6."/>
      <w:lvlJc w:val="left"/>
      <w:pPr>
        <w:ind w:left="720" w:hanging="360"/>
      </w:pPr>
    </w:lvl>
    <w:lvl w:ilvl="6" w:tplc="8160E078">
      <w:start w:val="1"/>
      <w:numFmt w:val="decimal"/>
      <w:lvlText w:val="%7."/>
      <w:lvlJc w:val="left"/>
      <w:pPr>
        <w:ind w:left="720" w:hanging="360"/>
      </w:pPr>
    </w:lvl>
    <w:lvl w:ilvl="7" w:tplc="0F70845A">
      <w:start w:val="1"/>
      <w:numFmt w:val="decimal"/>
      <w:lvlText w:val="%8."/>
      <w:lvlJc w:val="left"/>
      <w:pPr>
        <w:ind w:left="720" w:hanging="360"/>
      </w:pPr>
    </w:lvl>
    <w:lvl w:ilvl="8" w:tplc="1436A008">
      <w:start w:val="1"/>
      <w:numFmt w:val="decimal"/>
      <w:lvlText w:val="%9."/>
      <w:lvlJc w:val="left"/>
      <w:pPr>
        <w:ind w:left="720" w:hanging="360"/>
      </w:pPr>
    </w:lvl>
  </w:abstractNum>
  <w:abstractNum w:abstractNumId="25" w15:restartNumberingAfterBreak="0">
    <w:nsid w:val="63DA78C4"/>
    <w:multiLevelType w:val="multilevel"/>
    <w:tmpl w:val="7AC8E4F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4CB1093"/>
    <w:multiLevelType w:val="multilevel"/>
    <w:tmpl w:val="09C4185C"/>
    <w:lvl w:ilvl="0">
      <w:start w:val="1"/>
      <w:numFmt w:val="decimal"/>
      <w:lvlText w:val="%1."/>
      <w:lvlJc w:val="left"/>
      <w:pPr>
        <w:ind w:left="1850"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63527B"/>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29" w15:restartNumberingAfterBreak="0">
    <w:nsid w:val="6A440014"/>
    <w:multiLevelType w:val="multilevel"/>
    <w:tmpl w:val="407E98F4"/>
    <w:lvl w:ilvl="0">
      <w:start w:val="46"/>
      <w:numFmt w:val="decimal"/>
      <w:lvlText w:val="%1."/>
      <w:lvlJc w:val="left"/>
      <w:pPr>
        <w:ind w:left="480" w:hanging="480"/>
      </w:pPr>
      <w:rPr>
        <w:rFonts w:hint="default"/>
      </w:rPr>
    </w:lvl>
    <w:lvl w:ilvl="1">
      <w:start w:val="1"/>
      <w:numFmt w:val="decimal"/>
      <w:lvlText w:val="%1.%2."/>
      <w:lvlJc w:val="left"/>
      <w:pPr>
        <w:ind w:left="6020" w:hanging="480"/>
      </w:pPr>
      <w:rPr>
        <w:rFonts w:hint="default"/>
      </w:rPr>
    </w:lvl>
    <w:lvl w:ilvl="2">
      <w:start w:val="1"/>
      <w:numFmt w:val="decimal"/>
      <w:lvlText w:val="%1.%2.%3."/>
      <w:lvlJc w:val="left"/>
      <w:pPr>
        <w:ind w:left="11800" w:hanging="720"/>
      </w:pPr>
      <w:rPr>
        <w:rFonts w:hint="default"/>
      </w:rPr>
    </w:lvl>
    <w:lvl w:ilvl="3">
      <w:start w:val="1"/>
      <w:numFmt w:val="decimal"/>
      <w:lvlText w:val="%1.%2.%3.%4."/>
      <w:lvlJc w:val="left"/>
      <w:pPr>
        <w:ind w:left="17340" w:hanging="720"/>
      </w:pPr>
      <w:rPr>
        <w:rFonts w:hint="default"/>
      </w:rPr>
    </w:lvl>
    <w:lvl w:ilvl="4">
      <w:start w:val="1"/>
      <w:numFmt w:val="decimal"/>
      <w:lvlText w:val="%1.%2.%3.%4.%5."/>
      <w:lvlJc w:val="left"/>
      <w:pPr>
        <w:ind w:left="23240" w:hanging="1080"/>
      </w:pPr>
      <w:rPr>
        <w:rFonts w:hint="default"/>
      </w:rPr>
    </w:lvl>
    <w:lvl w:ilvl="5">
      <w:start w:val="1"/>
      <w:numFmt w:val="decimal"/>
      <w:lvlText w:val="%1.%2.%3.%4.%5.%6."/>
      <w:lvlJc w:val="left"/>
      <w:pPr>
        <w:ind w:left="28780" w:hanging="1080"/>
      </w:pPr>
      <w:rPr>
        <w:rFonts w:hint="default"/>
      </w:rPr>
    </w:lvl>
    <w:lvl w:ilvl="6">
      <w:start w:val="1"/>
      <w:numFmt w:val="decimal"/>
      <w:lvlText w:val="%1.%2.%3.%4.%5.%6.%7."/>
      <w:lvlJc w:val="left"/>
      <w:pPr>
        <w:ind w:left="-30856" w:hanging="1440"/>
      </w:pPr>
      <w:rPr>
        <w:rFonts w:hint="default"/>
      </w:rPr>
    </w:lvl>
    <w:lvl w:ilvl="7">
      <w:start w:val="1"/>
      <w:numFmt w:val="decimal"/>
      <w:lvlText w:val="%1.%2.%3.%4.%5.%6.%7.%8."/>
      <w:lvlJc w:val="left"/>
      <w:pPr>
        <w:ind w:left="-25316" w:hanging="1440"/>
      </w:pPr>
      <w:rPr>
        <w:rFonts w:hint="default"/>
      </w:rPr>
    </w:lvl>
    <w:lvl w:ilvl="8">
      <w:start w:val="1"/>
      <w:numFmt w:val="decimal"/>
      <w:lvlText w:val="%1.%2.%3.%4.%5.%6.%7.%8.%9."/>
      <w:lvlJc w:val="left"/>
      <w:pPr>
        <w:ind w:left="-19416" w:hanging="1800"/>
      </w:pPr>
      <w:rPr>
        <w:rFonts w:hint="default"/>
      </w:rPr>
    </w:lvl>
  </w:abstractNum>
  <w:abstractNum w:abstractNumId="30" w15:restartNumberingAfterBreak="0">
    <w:nsid w:val="6D27448B"/>
    <w:multiLevelType w:val="multilevel"/>
    <w:tmpl w:val="9C9C8122"/>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315DFF"/>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C1D458C"/>
    <w:multiLevelType w:val="hybridMultilevel"/>
    <w:tmpl w:val="98CAEEF6"/>
    <w:lvl w:ilvl="0" w:tplc="CAF83DCC">
      <w:start w:val="1"/>
      <w:numFmt w:val="decimal"/>
      <w:lvlText w:val="%1."/>
      <w:lvlJc w:val="left"/>
      <w:pPr>
        <w:ind w:left="927" w:hanging="360"/>
      </w:pPr>
    </w:lvl>
    <w:lvl w:ilvl="1" w:tplc="5002D698">
      <w:start w:val="1"/>
      <w:numFmt w:val="upperRoman"/>
      <w:pStyle w:val="SKYRIUS1"/>
      <w:lvlText w:val="%2."/>
      <w:lvlJc w:val="left"/>
      <w:pPr>
        <w:ind w:left="3981" w:hanging="720"/>
      </w:pPr>
      <w:rPr>
        <w:rFonts w:hint="default"/>
      </w:rPr>
    </w:lvl>
    <w:lvl w:ilvl="2" w:tplc="23BEBAEC">
      <w:start w:val="8"/>
      <w:numFmt w:val="upperRoman"/>
      <w:lvlText w:val="%3."/>
      <w:lvlJc w:val="left"/>
      <w:pPr>
        <w:ind w:left="2700" w:hanging="720"/>
      </w:pPr>
      <w:rPr>
        <w:rFonts w:hint="default"/>
      </w:rPr>
    </w:lvl>
    <w:lvl w:ilvl="3" w:tplc="89BA33DC" w:tentative="1">
      <w:start w:val="1"/>
      <w:numFmt w:val="decimal"/>
      <w:lvlText w:val="%4."/>
      <w:lvlJc w:val="left"/>
      <w:pPr>
        <w:ind w:left="2880" w:hanging="360"/>
      </w:pPr>
    </w:lvl>
    <w:lvl w:ilvl="4" w:tplc="D41E284C" w:tentative="1">
      <w:start w:val="1"/>
      <w:numFmt w:val="lowerLetter"/>
      <w:lvlText w:val="%5."/>
      <w:lvlJc w:val="left"/>
      <w:pPr>
        <w:ind w:left="3600" w:hanging="360"/>
      </w:pPr>
    </w:lvl>
    <w:lvl w:ilvl="5" w:tplc="5CFEFF14" w:tentative="1">
      <w:start w:val="1"/>
      <w:numFmt w:val="lowerRoman"/>
      <w:lvlText w:val="%6."/>
      <w:lvlJc w:val="right"/>
      <w:pPr>
        <w:ind w:left="4320" w:hanging="180"/>
      </w:pPr>
    </w:lvl>
    <w:lvl w:ilvl="6" w:tplc="6AE2BC2A" w:tentative="1">
      <w:start w:val="1"/>
      <w:numFmt w:val="decimal"/>
      <w:lvlText w:val="%7."/>
      <w:lvlJc w:val="left"/>
      <w:pPr>
        <w:ind w:left="5040" w:hanging="360"/>
      </w:pPr>
    </w:lvl>
    <w:lvl w:ilvl="7" w:tplc="1F50A8A4" w:tentative="1">
      <w:start w:val="1"/>
      <w:numFmt w:val="lowerLetter"/>
      <w:lvlText w:val="%8."/>
      <w:lvlJc w:val="left"/>
      <w:pPr>
        <w:ind w:left="5760" w:hanging="360"/>
      </w:pPr>
    </w:lvl>
    <w:lvl w:ilvl="8" w:tplc="179AD5B0" w:tentative="1">
      <w:start w:val="1"/>
      <w:numFmt w:val="lowerRoman"/>
      <w:lvlText w:val="%9."/>
      <w:lvlJc w:val="right"/>
      <w:pPr>
        <w:ind w:left="6480" w:hanging="180"/>
      </w:pPr>
    </w:lvl>
  </w:abstractNum>
  <w:num w:numId="1" w16cid:durableId="1431388549">
    <w:abstractNumId w:val="6"/>
  </w:num>
  <w:num w:numId="2" w16cid:durableId="456602247">
    <w:abstractNumId w:val="8"/>
  </w:num>
  <w:num w:numId="3" w16cid:durableId="207113621">
    <w:abstractNumId w:val="7"/>
  </w:num>
  <w:num w:numId="4" w16cid:durableId="257447760">
    <w:abstractNumId w:val="23"/>
  </w:num>
  <w:num w:numId="5" w16cid:durableId="1875579072">
    <w:abstractNumId w:val="4"/>
  </w:num>
  <w:num w:numId="6" w16cid:durableId="1662536172">
    <w:abstractNumId w:val="27"/>
  </w:num>
  <w:num w:numId="7" w16cid:durableId="1240138559">
    <w:abstractNumId w:val="20"/>
  </w:num>
  <w:num w:numId="8" w16cid:durableId="588661394">
    <w:abstractNumId w:val="32"/>
  </w:num>
  <w:num w:numId="9" w16cid:durableId="1307708894">
    <w:abstractNumId w:val="12"/>
  </w:num>
  <w:num w:numId="10" w16cid:durableId="1609585637">
    <w:abstractNumId w:val="13"/>
  </w:num>
  <w:num w:numId="11" w16cid:durableId="1541358465">
    <w:abstractNumId w:val="10"/>
  </w:num>
  <w:num w:numId="12" w16cid:durableId="818183258">
    <w:abstractNumId w:val="19"/>
  </w:num>
  <w:num w:numId="13" w16cid:durableId="1498030871">
    <w:abstractNumId w:val="21"/>
  </w:num>
  <w:num w:numId="14" w16cid:durableId="1654288346">
    <w:abstractNumId w:val="28"/>
  </w:num>
  <w:num w:numId="15" w16cid:durableId="1329554246">
    <w:abstractNumId w:val="9"/>
  </w:num>
  <w:num w:numId="16" w16cid:durableId="729571722">
    <w:abstractNumId w:val="29"/>
  </w:num>
  <w:num w:numId="17" w16cid:durableId="1435518905">
    <w:abstractNumId w:val="16"/>
  </w:num>
  <w:num w:numId="18" w16cid:durableId="1904481050">
    <w:abstractNumId w:val="15"/>
  </w:num>
  <w:num w:numId="19" w16cid:durableId="1747409609">
    <w:abstractNumId w:val="30"/>
  </w:num>
  <w:num w:numId="20" w16cid:durableId="1927618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2021121">
    <w:abstractNumId w:val="3"/>
  </w:num>
  <w:num w:numId="22" w16cid:durableId="579363213">
    <w:abstractNumId w:val="25"/>
  </w:num>
  <w:num w:numId="23" w16cid:durableId="643465019">
    <w:abstractNumId w:val="31"/>
  </w:num>
  <w:num w:numId="24" w16cid:durableId="63356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6044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6800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028117">
    <w:abstractNumId w:val="26"/>
  </w:num>
  <w:num w:numId="28" w16cid:durableId="255334586">
    <w:abstractNumId w:val="33"/>
  </w:num>
  <w:num w:numId="29" w16cid:durableId="1684739812">
    <w:abstractNumId w:val="14"/>
  </w:num>
  <w:num w:numId="30" w16cid:durableId="690033511">
    <w:abstractNumId w:val="1"/>
  </w:num>
  <w:num w:numId="31" w16cid:durableId="1134446946">
    <w:abstractNumId w:val="17"/>
  </w:num>
  <w:num w:numId="32" w16cid:durableId="617642123">
    <w:abstractNumId w:val="18"/>
  </w:num>
  <w:num w:numId="33" w16cid:durableId="1243494274">
    <w:abstractNumId w:val="11"/>
  </w:num>
  <w:num w:numId="34" w16cid:durableId="20189929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20A0"/>
    <w:rsid w:val="00056303"/>
    <w:rsid w:val="0006277C"/>
    <w:rsid w:val="00071737"/>
    <w:rsid w:val="000A7816"/>
    <w:rsid w:val="000A7CB0"/>
    <w:rsid w:val="000B0B4F"/>
    <w:rsid w:val="000F4149"/>
    <w:rsid w:val="001103C5"/>
    <w:rsid w:val="00111D3A"/>
    <w:rsid w:val="00114A7D"/>
    <w:rsid w:val="00115F1D"/>
    <w:rsid w:val="001216D2"/>
    <w:rsid w:val="00122CBF"/>
    <w:rsid w:val="00130BC7"/>
    <w:rsid w:val="00132917"/>
    <w:rsid w:val="00140C51"/>
    <w:rsid w:val="0015659B"/>
    <w:rsid w:val="00164F4E"/>
    <w:rsid w:val="00173F7D"/>
    <w:rsid w:val="00180D19"/>
    <w:rsid w:val="0018662C"/>
    <w:rsid w:val="00196B4D"/>
    <w:rsid w:val="001A76F3"/>
    <w:rsid w:val="001B4F98"/>
    <w:rsid w:val="001C229B"/>
    <w:rsid w:val="001D0919"/>
    <w:rsid w:val="001D7429"/>
    <w:rsid w:val="001E1825"/>
    <w:rsid w:val="001E4303"/>
    <w:rsid w:val="001E4F5B"/>
    <w:rsid w:val="001E5117"/>
    <w:rsid w:val="001F16B8"/>
    <w:rsid w:val="001F3CA5"/>
    <w:rsid w:val="00205BDF"/>
    <w:rsid w:val="00207698"/>
    <w:rsid w:val="00216979"/>
    <w:rsid w:val="002169F6"/>
    <w:rsid w:val="00222FBA"/>
    <w:rsid w:val="00226E2E"/>
    <w:rsid w:val="002274F1"/>
    <w:rsid w:val="002363F6"/>
    <w:rsid w:val="00273041"/>
    <w:rsid w:val="002872FF"/>
    <w:rsid w:val="0029430A"/>
    <w:rsid w:val="0029499B"/>
    <w:rsid w:val="002D27D7"/>
    <w:rsid w:val="002D6350"/>
    <w:rsid w:val="002E37D5"/>
    <w:rsid w:val="002F6DC4"/>
    <w:rsid w:val="00305609"/>
    <w:rsid w:val="003104BE"/>
    <w:rsid w:val="00315354"/>
    <w:rsid w:val="00331F6A"/>
    <w:rsid w:val="00332F8D"/>
    <w:rsid w:val="00345451"/>
    <w:rsid w:val="00345B58"/>
    <w:rsid w:val="00363748"/>
    <w:rsid w:val="003829E7"/>
    <w:rsid w:val="003928BC"/>
    <w:rsid w:val="00392F30"/>
    <w:rsid w:val="00394B6A"/>
    <w:rsid w:val="00394CE7"/>
    <w:rsid w:val="003957CC"/>
    <w:rsid w:val="003B1339"/>
    <w:rsid w:val="003C171A"/>
    <w:rsid w:val="003C7092"/>
    <w:rsid w:val="003D05DE"/>
    <w:rsid w:val="003D450A"/>
    <w:rsid w:val="003E610F"/>
    <w:rsid w:val="003F46C1"/>
    <w:rsid w:val="00402D7B"/>
    <w:rsid w:val="00404439"/>
    <w:rsid w:val="004146C7"/>
    <w:rsid w:val="00426A22"/>
    <w:rsid w:val="0044517F"/>
    <w:rsid w:val="00451C2A"/>
    <w:rsid w:val="004523A0"/>
    <w:rsid w:val="004532BE"/>
    <w:rsid w:val="00455A31"/>
    <w:rsid w:val="004569B5"/>
    <w:rsid w:val="00465127"/>
    <w:rsid w:val="00490521"/>
    <w:rsid w:val="00497E9B"/>
    <w:rsid w:val="004A2B27"/>
    <w:rsid w:val="004C113A"/>
    <w:rsid w:val="004F2718"/>
    <w:rsid w:val="00513510"/>
    <w:rsid w:val="0051458E"/>
    <w:rsid w:val="00523391"/>
    <w:rsid w:val="005305DC"/>
    <w:rsid w:val="00550FDA"/>
    <w:rsid w:val="005646B6"/>
    <w:rsid w:val="005B0B42"/>
    <w:rsid w:val="005E0854"/>
    <w:rsid w:val="005E0E38"/>
    <w:rsid w:val="005E384B"/>
    <w:rsid w:val="0060179B"/>
    <w:rsid w:val="006018E3"/>
    <w:rsid w:val="00603606"/>
    <w:rsid w:val="00606848"/>
    <w:rsid w:val="00633C2D"/>
    <w:rsid w:val="006544BD"/>
    <w:rsid w:val="00666B78"/>
    <w:rsid w:val="00673537"/>
    <w:rsid w:val="00680143"/>
    <w:rsid w:val="00680E16"/>
    <w:rsid w:val="006B238D"/>
    <w:rsid w:val="006B7F10"/>
    <w:rsid w:val="006C2605"/>
    <w:rsid w:val="006C7BDD"/>
    <w:rsid w:val="006D108C"/>
    <w:rsid w:val="006D240A"/>
    <w:rsid w:val="006E0241"/>
    <w:rsid w:val="006E42FE"/>
    <w:rsid w:val="006E58A2"/>
    <w:rsid w:val="006F18B6"/>
    <w:rsid w:val="006F4753"/>
    <w:rsid w:val="006F603B"/>
    <w:rsid w:val="0071499F"/>
    <w:rsid w:val="007151DD"/>
    <w:rsid w:val="00716EBD"/>
    <w:rsid w:val="00726B41"/>
    <w:rsid w:val="00732C2D"/>
    <w:rsid w:val="00742145"/>
    <w:rsid w:val="00757D7D"/>
    <w:rsid w:val="00760F35"/>
    <w:rsid w:val="0076180E"/>
    <w:rsid w:val="00761FA8"/>
    <w:rsid w:val="00774294"/>
    <w:rsid w:val="00776198"/>
    <w:rsid w:val="00782EFE"/>
    <w:rsid w:val="00792E0E"/>
    <w:rsid w:val="007963A0"/>
    <w:rsid w:val="0079706A"/>
    <w:rsid w:val="007A1E4E"/>
    <w:rsid w:val="007A51FD"/>
    <w:rsid w:val="007C4FDE"/>
    <w:rsid w:val="007C4FE7"/>
    <w:rsid w:val="007C67F6"/>
    <w:rsid w:val="007C7AB1"/>
    <w:rsid w:val="007E34CF"/>
    <w:rsid w:val="00804510"/>
    <w:rsid w:val="0081156E"/>
    <w:rsid w:val="00814117"/>
    <w:rsid w:val="00815C96"/>
    <w:rsid w:val="00831DE3"/>
    <w:rsid w:val="00832415"/>
    <w:rsid w:val="008439F8"/>
    <w:rsid w:val="008512EA"/>
    <w:rsid w:val="0085577F"/>
    <w:rsid w:val="00863F2E"/>
    <w:rsid w:val="008726D6"/>
    <w:rsid w:val="0088016C"/>
    <w:rsid w:val="00885D21"/>
    <w:rsid w:val="008939A6"/>
    <w:rsid w:val="008950A7"/>
    <w:rsid w:val="00895EB2"/>
    <w:rsid w:val="008A6441"/>
    <w:rsid w:val="008B3617"/>
    <w:rsid w:val="008B3687"/>
    <w:rsid w:val="008B4F5F"/>
    <w:rsid w:val="008C1C34"/>
    <w:rsid w:val="008C6DFE"/>
    <w:rsid w:val="008D3D67"/>
    <w:rsid w:val="008D3EED"/>
    <w:rsid w:val="008E4E01"/>
    <w:rsid w:val="008E6DFD"/>
    <w:rsid w:val="008E719D"/>
    <w:rsid w:val="008F0A5F"/>
    <w:rsid w:val="008F3BB1"/>
    <w:rsid w:val="00906F87"/>
    <w:rsid w:val="00907D4F"/>
    <w:rsid w:val="00916E86"/>
    <w:rsid w:val="00922ED9"/>
    <w:rsid w:val="00936264"/>
    <w:rsid w:val="009549E0"/>
    <w:rsid w:val="009554D8"/>
    <w:rsid w:val="00973D3B"/>
    <w:rsid w:val="009814F1"/>
    <w:rsid w:val="00984564"/>
    <w:rsid w:val="00992C65"/>
    <w:rsid w:val="00995508"/>
    <w:rsid w:val="009A19C7"/>
    <w:rsid w:val="009A73FD"/>
    <w:rsid w:val="009D6A73"/>
    <w:rsid w:val="009E6F12"/>
    <w:rsid w:val="00A006BF"/>
    <w:rsid w:val="00A04212"/>
    <w:rsid w:val="00A168CF"/>
    <w:rsid w:val="00A32BE1"/>
    <w:rsid w:val="00A520EF"/>
    <w:rsid w:val="00A556D0"/>
    <w:rsid w:val="00A57EAE"/>
    <w:rsid w:val="00A64E12"/>
    <w:rsid w:val="00A654E7"/>
    <w:rsid w:val="00A72567"/>
    <w:rsid w:val="00A80B94"/>
    <w:rsid w:val="00A858B6"/>
    <w:rsid w:val="00AB1308"/>
    <w:rsid w:val="00AD18AC"/>
    <w:rsid w:val="00AE37E2"/>
    <w:rsid w:val="00AE416E"/>
    <w:rsid w:val="00AF0348"/>
    <w:rsid w:val="00AF19D7"/>
    <w:rsid w:val="00AF262D"/>
    <w:rsid w:val="00AF57A7"/>
    <w:rsid w:val="00B13BA4"/>
    <w:rsid w:val="00B25D0A"/>
    <w:rsid w:val="00B31408"/>
    <w:rsid w:val="00B3352A"/>
    <w:rsid w:val="00B3563D"/>
    <w:rsid w:val="00B427AC"/>
    <w:rsid w:val="00B449E9"/>
    <w:rsid w:val="00B516DF"/>
    <w:rsid w:val="00B82487"/>
    <w:rsid w:val="00B90DDA"/>
    <w:rsid w:val="00BA625E"/>
    <w:rsid w:val="00BC1682"/>
    <w:rsid w:val="00BC73CA"/>
    <w:rsid w:val="00BD0872"/>
    <w:rsid w:val="00BE19C9"/>
    <w:rsid w:val="00BE3467"/>
    <w:rsid w:val="00BF1DC4"/>
    <w:rsid w:val="00C115E1"/>
    <w:rsid w:val="00C140AD"/>
    <w:rsid w:val="00C37A92"/>
    <w:rsid w:val="00C652C8"/>
    <w:rsid w:val="00C721E2"/>
    <w:rsid w:val="00C85D79"/>
    <w:rsid w:val="00C85FE9"/>
    <w:rsid w:val="00CA1959"/>
    <w:rsid w:val="00CA6017"/>
    <w:rsid w:val="00CB3EF2"/>
    <w:rsid w:val="00CB479A"/>
    <w:rsid w:val="00CE6399"/>
    <w:rsid w:val="00CF1824"/>
    <w:rsid w:val="00D05353"/>
    <w:rsid w:val="00D20400"/>
    <w:rsid w:val="00D22A4B"/>
    <w:rsid w:val="00D22F08"/>
    <w:rsid w:val="00D43594"/>
    <w:rsid w:val="00D67000"/>
    <w:rsid w:val="00D72FF9"/>
    <w:rsid w:val="00D760A9"/>
    <w:rsid w:val="00D90B37"/>
    <w:rsid w:val="00D91235"/>
    <w:rsid w:val="00D91FB4"/>
    <w:rsid w:val="00D94CC7"/>
    <w:rsid w:val="00DB0182"/>
    <w:rsid w:val="00DC0258"/>
    <w:rsid w:val="00DC12A1"/>
    <w:rsid w:val="00DE0079"/>
    <w:rsid w:val="00DE3B2E"/>
    <w:rsid w:val="00DE3C4B"/>
    <w:rsid w:val="00DF38BB"/>
    <w:rsid w:val="00DF7351"/>
    <w:rsid w:val="00E011B0"/>
    <w:rsid w:val="00E05A33"/>
    <w:rsid w:val="00E05F3F"/>
    <w:rsid w:val="00E06C36"/>
    <w:rsid w:val="00E11134"/>
    <w:rsid w:val="00E16EE8"/>
    <w:rsid w:val="00E417D2"/>
    <w:rsid w:val="00E43BCF"/>
    <w:rsid w:val="00E4772D"/>
    <w:rsid w:val="00E6037A"/>
    <w:rsid w:val="00E6169B"/>
    <w:rsid w:val="00E76AF4"/>
    <w:rsid w:val="00E77A69"/>
    <w:rsid w:val="00E83DC5"/>
    <w:rsid w:val="00E92376"/>
    <w:rsid w:val="00E96340"/>
    <w:rsid w:val="00E97E64"/>
    <w:rsid w:val="00EB5E26"/>
    <w:rsid w:val="00EC356F"/>
    <w:rsid w:val="00ED02E5"/>
    <w:rsid w:val="00EF1E19"/>
    <w:rsid w:val="00EF4BCF"/>
    <w:rsid w:val="00EF6216"/>
    <w:rsid w:val="00F0369A"/>
    <w:rsid w:val="00F05BEA"/>
    <w:rsid w:val="00F0741A"/>
    <w:rsid w:val="00F10B20"/>
    <w:rsid w:val="00F16750"/>
    <w:rsid w:val="00F17C7A"/>
    <w:rsid w:val="00F25545"/>
    <w:rsid w:val="00F32C3D"/>
    <w:rsid w:val="00F33ADA"/>
    <w:rsid w:val="00F40251"/>
    <w:rsid w:val="00F42BB3"/>
    <w:rsid w:val="00F45411"/>
    <w:rsid w:val="00F517A6"/>
    <w:rsid w:val="00F56ED4"/>
    <w:rsid w:val="00F60C1D"/>
    <w:rsid w:val="00F70114"/>
    <w:rsid w:val="00F709C5"/>
    <w:rsid w:val="00F70CC7"/>
    <w:rsid w:val="00FA7DA2"/>
    <w:rsid w:val="00FB0DE7"/>
    <w:rsid w:val="00FB0E01"/>
    <w:rsid w:val="00FB64BE"/>
    <w:rsid w:val="00FE0582"/>
    <w:rsid w:val="00FE5B7D"/>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0E"/>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aliases w:val=" Diagrama1 Char,Diagrama1 Char,Footnote Text Blue Char,Footnote text Char,fn Char,Footnote Text Char Char Char Char Char Char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styleId="Title">
    <w:name w:val="Title"/>
    <w:basedOn w:val="Normal"/>
    <w:link w:val="TitleChar"/>
    <w:qFormat/>
    <w:rsid w:val="00742145"/>
    <w:pPr>
      <w:jc w:val="center"/>
    </w:pPr>
    <w:rPr>
      <w:b/>
      <w:bCs/>
      <w:szCs w:val="24"/>
      <w:lang w:val="en-US"/>
    </w:rPr>
  </w:style>
  <w:style w:type="character" w:customStyle="1" w:styleId="TitleChar">
    <w:name w:val="Title Char"/>
    <w:basedOn w:val="DefaultParagraphFont"/>
    <w:link w:val="Title"/>
    <w:rsid w:val="00742145"/>
    <w:rPr>
      <w:rFonts w:eastAsia="Times New Roman" w:cs="Times New Roman"/>
      <w:b/>
      <w:bCs/>
      <w:szCs w:val="24"/>
      <w:lang w:val="en-US"/>
    </w:rPr>
  </w:style>
  <w:style w:type="paragraph" w:customStyle="1" w:styleId="Style8">
    <w:name w:val="Style8"/>
    <w:basedOn w:val="Normal"/>
    <w:uiPriority w:val="99"/>
    <w:rsid w:val="00907D4F"/>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907D4F"/>
    <w:rPr>
      <w:rFonts w:ascii="Arial" w:hAnsi="Arial" w:cs="Arial" w:hint="default"/>
      <w:b/>
      <w:bCs/>
      <w:sz w:val="22"/>
      <w:szCs w:val="22"/>
    </w:rPr>
  </w:style>
  <w:style w:type="paragraph" w:styleId="Revision">
    <w:name w:val="Revision"/>
    <w:hidden/>
    <w:uiPriority w:val="99"/>
    <w:semiHidden/>
    <w:rsid w:val="00BD0872"/>
    <w:pPr>
      <w:spacing w:after="0" w:line="240" w:lineRule="auto"/>
    </w:pPr>
    <w:rPr>
      <w:rFonts w:eastAsia="Times New Roman" w:cs="Times New Roman"/>
      <w:szCs w:val="20"/>
    </w:rPr>
  </w:style>
  <w:style w:type="paragraph" w:styleId="TOC3">
    <w:name w:val="toc 3"/>
    <w:basedOn w:val="Normal"/>
    <w:next w:val="Normal"/>
    <w:uiPriority w:val="39"/>
    <w:qFormat/>
    <w:rsid w:val="000A7816"/>
    <w:pPr>
      <w:ind w:left="400"/>
      <w:jc w:val="left"/>
    </w:pPr>
  </w:style>
  <w:style w:type="paragraph" w:customStyle="1" w:styleId="SKYRIUS1">
    <w:name w:val="SKYRIUS1"/>
    <w:basedOn w:val="ListParagraph"/>
    <w:uiPriority w:val="99"/>
    <w:qFormat/>
    <w:rsid w:val="00AF262D"/>
    <w:pPr>
      <w:numPr>
        <w:ilvl w:val="1"/>
        <w:numId w:val="28"/>
      </w:numPr>
      <w:tabs>
        <w:tab w:val="left" w:pos="1134"/>
      </w:tabs>
      <w:spacing w:line="360" w:lineRule="auto"/>
      <w:ind w:left="1800"/>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izadejimai@nm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pt.lrv.lt/lt/pasiulymu-sifravimas/sifravimo-priemoniu-apras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117741</Words>
  <Characters>67113</Characters>
  <Application>Microsoft Office Word</Application>
  <DocSecurity>0</DocSecurity>
  <Lines>559</Lines>
  <Paragraphs>368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Monika Prakapavičiūtė</cp:lastModifiedBy>
  <cp:revision>4</cp:revision>
  <dcterms:created xsi:type="dcterms:W3CDTF">2025-10-14T10:29:00Z</dcterms:created>
  <dcterms:modified xsi:type="dcterms:W3CDTF">2025-10-15T10:42:00Z</dcterms:modified>
</cp:coreProperties>
</file>