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BB45DC9" w:rsidR="002C64BF" w:rsidRDefault="005C79BB" w:rsidP="005C79BB">
      <w:pPr>
        <w:spacing w:after="0" w:line="240" w:lineRule="auto"/>
        <w:contextualSpacing/>
        <w:jc w:val="right"/>
        <w:rPr>
          <w:rFonts w:ascii="Times New Roman" w:eastAsia="Calibri" w:hAnsi="Times New Roman" w:cs="Times New Roman"/>
          <w:bCs/>
          <w:sz w:val="24"/>
          <w:szCs w:val="24"/>
          <w:lang w:val="lt-LT"/>
        </w:rPr>
      </w:pPr>
      <w:r w:rsidRPr="005C79BB">
        <w:rPr>
          <w:rFonts w:ascii="Times New Roman" w:eastAsia="Calibri" w:hAnsi="Times New Roman" w:cs="Times New Roman"/>
          <w:bCs/>
          <w:sz w:val="24"/>
          <w:szCs w:val="24"/>
          <w:lang w:val="lt-LT"/>
        </w:rPr>
        <w:t>Pirkimo sąlygų 2 priedas „Techninė specifikacija“</w:t>
      </w:r>
    </w:p>
    <w:p w14:paraId="7F17593A" w14:textId="1394EA03" w:rsidR="00BF1945" w:rsidRPr="00BF1945" w:rsidRDefault="00BF1945" w:rsidP="005C79BB">
      <w:pPr>
        <w:spacing w:after="0" w:line="240" w:lineRule="auto"/>
        <w:contextualSpacing/>
        <w:jc w:val="right"/>
        <w:rPr>
          <w:rFonts w:ascii="Times New Roman" w:eastAsia="Calibri" w:hAnsi="Times New Roman" w:cs="Times New Roman"/>
          <w:bCs/>
          <w:i/>
          <w:iCs/>
          <w:color w:val="EE0000"/>
          <w:sz w:val="24"/>
          <w:szCs w:val="24"/>
          <w:lang w:val="lt-LT"/>
        </w:rPr>
      </w:pPr>
      <w:r w:rsidRPr="00BF1945">
        <w:rPr>
          <w:rFonts w:ascii="Times New Roman" w:eastAsia="Calibri" w:hAnsi="Times New Roman" w:cs="Times New Roman"/>
          <w:bCs/>
          <w:i/>
          <w:iCs/>
          <w:color w:val="EE0000"/>
          <w:sz w:val="24"/>
          <w:szCs w:val="24"/>
          <w:lang w:val="lt-LT"/>
        </w:rPr>
        <w:t>Versija patvirtinta 2025-10-15</w:t>
      </w:r>
    </w:p>
    <w:p w14:paraId="602E1227" w14:textId="77777777" w:rsidR="002C64BF" w:rsidRPr="00D275E8" w:rsidRDefault="002C64BF" w:rsidP="002C64BF">
      <w:pPr>
        <w:tabs>
          <w:tab w:val="right" w:leader="underscore" w:pos="8505"/>
        </w:tabs>
        <w:spacing w:after="0" w:line="240" w:lineRule="auto"/>
        <w:jc w:val="both"/>
        <w:rPr>
          <w:rFonts w:ascii="Times New Roman" w:eastAsia="Times New Roman" w:hAnsi="Times New Roman" w:cs="Times New Roman"/>
          <w:lang w:val="lt-LT" w:eastAsia="lt-LT"/>
        </w:rPr>
      </w:pPr>
    </w:p>
    <w:p w14:paraId="66B48CF8" w14:textId="4D839C97" w:rsidR="002C64BF" w:rsidRPr="00D275E8" w:rsidRDefault="002C64BF" w:rsidP="00F62AF3">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w:t>
      </w:r>
      <w:r w:rsidR="003441D1" w:rsidRPr="00D275E8">
        <w:rPr>
          <w:rFonts w:ascii="Times New Roman" w:eastAsia="Times New Roman" w:hAnsi="Times New Roman" w:cs="Times New Roman"/>
          <w:b/>
          <w:bCs/>
          <w:lang w:val="lt-LT" w:eastAsia="lt-LT"/>
        </w:rPr>
        <w:t>Ė</w:t>
      </w:r>
      <w:r w:rsidRPr="00D275E8">
        <w:rPr>
          <w:rFonts w:ascii="Times New Roman" w:eastAsia="Times New Roman" w:hAnsi="Times New Roman" w:cs="Times New Roman"/>
          <w:b/>
          <w:bCs/>
          <w:lang w:val="lt-LT" w:eastAsia="lt-LT"/>
        </w:rPr>
        <w:t xml:space="preserve"> SPECIFIKACIJ</w:t>
      </w:r>
      <w:r w:rsidR="003441D1" w:rsidRPr="00D275E8">
        <w:rPr>
          <w:rFonts w:ascii="Times New Roman" w:eastAsia="Times New Roman" w:hAnsi="Times New Roman" w:cs="Times New Roman"/>
          <w:b/>
          <w:bCs/>
          <w:lang w:val="lt-LT" w:eastAsia="lt-LT"/>
        </w:rPr>
        <w:t>A</w:t>
      </w:r>
    </w:p>
    <w:p w14:paraId="6FB13187" w14:textId="77777777" w:rsidR="00381F57" w:rsidRPr="00D275E8" w:rsidRDefault="00381F57" w:rsidP="00F62AF3">
      <w:pPr>
        <w:spacing w:after="0" w:line="240" w:lineRule="auto"/>
        <w:contextualSpacing/>
        <w:rPr>
          <w:rFonts w:ascii="Times New Roman" w:eastAsia="Calibri" w:hAnsi="Times New Roman" w:cs="Times New Roman"/>
          <w:b/>
          <w:lang w:val="lt-LT"/>
        </w:rPr>
      </w:pPr>
    </w:p>
    <w:p w14:paraId="081303D9" w14:textId="6A5454CB" w:rsidR="00E05EE2" w:rsidRPr="00573742" w:rsidRDefault="00E05EE2" w:rsidP="00E05EE2">
      <w:pPr>
        <w:spacing w:after="0" w:line="240" w:lineRule="auto"/>
        <w:ind w:firstLine="851"/>
        <w:jc w:val="both"/>
        <w:rPr>
          <w:rFonts w:ascii="Times New Roman" w:eastAsia="Calibri" w:hAnsi="Times New Roman" w:cs="Times New Roman"/>
          <w:sz w:val="24"/>
          <w:szCs w:val="24"/>
          <w:lang w:val="lt-LT"/>
        </w:rPr>
      </w:pPr>
      <w:r w:rsidRPr="00D275E8">
        <w:rPr>
          <w:rFonts w:ascii="Times New Roman" w:eastAsia="Calibri" w:hAnsi="Times New Roman" w:cs="Times New Roman"/>
          <w:lang w:val="lt-LT"/>
        </w:rPr>
        <w:t>1</w:t>
      </w:r>
      <w:r w:rsidRPr="00573742">
        <w:rPr>
          <w:rFonts w:ascii="Times New Roman" w:eastAsia="Calibri" w:hAnsi="Times New Roman" w:cs="Times New Roman"/>
          <w:sz w:val="24"/>
          <w:szCs w:val="24"/>
          <w:lang w:val="lt-LT"/>
        </w:rPr>
        <w:t>. Tiekėjo siūlomos prekės turi atitikti techninės specifikacijos reikalaujamas charakteristikas. Įrodymui, kartu su pasiūlymu, pateikiama gamintojų siūlomų prekių katalogo/bukleto/brošiūros/instrukcijos</w:t>
      </w:r>
      <w:r w:rsidR="008353B1" w:rsidRPr="00573742">
        <w:rPr>
          <w:rFonts w:ascii="Times New Roman" w:hAnsi="Times New Roman" w:cs="Times New Roman"/>
          <w:sz w:val="24"/>
          <w:szCs w:val="24"/>
          <w:lang w:val="lt-LT"/>
        </w:rPr>
        <w:t xml:space="preserve"> </w:t>
      </w:r>
      <w:r w:rsidR="008353B1" w:rsidRPr="0057374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 s</w:t>
      </w:r>
      <w:r w:rsidRPr="00573742">
        <w:rPr>
          <w:rFonts w:ascii="Times New Roman" w:eastAsia="Calibri" w:hAnsi="Times New Roman" w:cs="Times New Roman"/>
          <w:sz w:val="24"/>
          <w:szCs w:val="24"/>
          <w:lang w:val="lt-LT"/>
        </w:rPr>
        <w:t xml:space="preserve">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57374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598138FC" w14:textId="2BC78E27" w:rsidR="008353B1" w:rsidRPr="00573742" w:rsidRDefault="00E05EE2" w:rsidP="00E05EE2">
      <w:pPr>
        <w:spacing w:after="0" w:line="240" w:lineRule="auto"/>
        <w:ind w:firstLine="851"/>
        <w:jc w:val="both"/>
        <w:rPr>
          <w:rFonts w:ascii="Times New Roman" w:eastAsia="Calibri" w:hAnsi="Times New Roman" w:cs="Times New Roman"/>
          <w:sz w:val="24"/>
          <w:szCs w:val="24"/>
          <w:lang w:val="lt-LT"/>
        </w:rPr>
      </w:pPr>
      <w:r w:rsidRPr="00573742">
        <w:rPr>
          <w:rFonts w:ascii="Times New Roman" w:eastAsia="Calibri" w:hAnsi="Times New Roman" w:cs="Times New Roman"/>
          <w:sz w:val="24"/>
          <w:szCs w:val="24"/>
          <w:lang w:val="lt-LT"/>
        </w:rPr>
        <w:t xml:space="preserve">2. </w:t>
      </w:r>
      <w:r w:rsidR="008353B1" w:rsidRPr="0057374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573742">
        <w:rPr>
          <w:rFonts w:ascii="Times New Roman" w:eastAsia="Calibri" w:hAnsi="Times New Roman" w:cs="Times New Roman"/>
          <w:i/>
          <w:iCs/>
          <w:sz w:val="24"/>
          <w:szCs w:val="24"/>
          <w:lang w:val="lt-LT"/>
        </w:rPr>
        <w:t>.</w:t>
      </w:r>
    </w:p>
    <w:p w14:paraId="6A424B10" w14:textId="3A9E5FD1" w:rsidR="008353B1" w:rsidRPr="00573742" w:rsidRDefault="008353B1" w:rsidP="00E05EE2">
      <w:pPr>
        <w:spacing w:after="0" w:line="240" w:lineRule="auto"/>
        <w:ind w:firstLine="851"/>
        <w:jc w:val="both"/>
        <w:rPr>
          <w:rFonts w:ascii="Times New Roman" w:eastAsia="Calibri" w:hAnsi="Times New Roman" w:cs="Times New Roman"/>
          <w:sz w:val="24"/>
          <w:szCs w:val="24"/>
          <w:lang w:val="lt-LT"/>
        </w:rPr>
      </w:pPr>
      <w:r w:rsidRPr="00573742">
        <w:rPr>
          <w:rFonts w:ascii="Times New Roman" w:eastAsia="Calibri" w:hAnsi="Times New Roman" w:cs="Times New Roman"/>
          <w:sz w:val="24"/>
          <w:szCs w:val="24"/>
          <w:lang w:val="lt-LT"/>
        </w:rPr>
        <w:t xml:space="preserve">3. Siūlomos prekės privalo turėti CE sertifikatą arba EB deklaraciją. Tiekėjas </w:t>
      </w:r>
      <w:r w:rsidRPr="00573742">
        <w:rPr>
          <w:rFonts w:ascii="Times New Roman" w:eastAsia="Calibri" w:hAnsi="Times New Roman" w:cs="Times New Roman"/>
          <w:b/>
          <w:bCs/>
          <w:i/>
          <w:iCs/>
          <w:sz w:val="24"/>
          <w:szCs w:val="24"/>
          <w:lang w:val="lt-LT"/>
        </w:rPr>
        <w:t>kartu su p</w:t>
      </w:r>
      <w:r w:rsidR="00EF3A80">
        <w:rPr>
          <w:rFonts w:ascii="Times New Roman" w:eastAsia="Calibri" w:hAnsi="Times New Roman" w:cs="Times New Roman"/>
          <w:b/>
          <w:bCs/>
          <w:i/>
          <w:iCs/>
          <w:sz w:val="24"/>
          <w:szCs w:val="24"/>
          <w:lang w:val="lt-LT"/>
        </w:rPr>
        <w:t>reke</w:t>
      </w:r>
      <w:r w:rsidRPr="00573742">
        <w:rPr>
          <w:rFonts w:ascii="Times New Roman" w:eastAsia="Calibri" w:hAnsi="Times New Roman" w:cs="Times New Roman"/>
          <w:b/>
          <w:bCs/>
          <w:i/>
          <w:iCs/>
          <w:sz w:val="24"/>
          <w:szCs w:val="24"/>
          <w:lang w:val="lt-LT"/>
        </w:rPr>
        <w:t xml:space="preserve"> </w:t>
      </w:r>
      <w:r w:rsidRPr="00573742">
        <w:rPr>
          <w:rFonts w:ascii="Times New Roman" w:eastAsia="Calibri" w:hAnsi="Times New Roman" w:cs="Times New Roman"/>
          <w:sz w:val="24"/>
          <w:szCs w:val="24"/>
          <w:lang w:val="lt-LT"/>
        </w:rPr>
        <w:t>privalo pateikti CE sertifikato arba EB deklaracijos kopiją.</w:t>
      </w:r>
      <w:r w:rsidR="0039228C" w:rsidRPr="00573742">
        <w:rPr>
          <w:rFonts w:ascii="Times New Roman" w:hAnsi="Times New Roman" w:cs="Times New Roman"/>
          <w:sz w:val="24"/>
          <w:szCs w:val="24"/>
          <w:lang w:val="lt-LT"/>
        </w:rPr>
        <w:t xml:space="preserve"> </w:t>
      </w:r>
      <w:r w:rsidR="0039228C" w:rsidRPr="00573742">
        <w:rPr>
          <w:rFonts w:ascii="Times New Roman" w:eastAsia="Calibri" w:hAnsi="Times New Roman" w:cs="Times New Roman"/>
          <w:sz w:val="24"/>
          <w:szCs w:val="24"/>
          <w:lang w:val="lt-LT"/>
        </w:rPr>
        <w:t>Pateikiant EB deklaracijos kopiją, kad pasiūlyta prekė atitiks reikiamus standartus, bei prekės klasei būtinus reglamentus, kartu pateikiami ir techniniai dokumentai, pagrindžiantys prekės atitiktį reikiamiems standartams bei reglamentams.</w:t>
      </w:r>
    </w:p>
    <w:p w14:paraId="74C48D6B" w14:textId="68C66298" w:rsidR="0039228C" w:rsidRPr="00B046E6" w:rsidRDefault="00C33141" w:rsidP="001F7894">
      <w:pPr>
        <w:spacing w:after="0" w:line="240" w:lineRule="auto"/>
        <w:ind w:firstLine="851"/>
        <w:jc w:val="both"/>
        <w:rPr>
          <w:rFonts w:ascii="Times New Roman" w:eastAsia="Calibri" w:hAnsi="Times New Roman" w:cs="Times New Roman"/>
          <w:b/>
          <w:bCs/>
          <w:sz w:val="24"/>
          <w:szCs w:val="24"/>
          <w:lang w:val="lt-LT"/>
        </w:rPr>
      </w:pPr>
      <w:r w:rsidRPr="00573742">
        <w:rPr>
          <w:rFonts w:ascii="Times New Roman" w:eastAsia="Calibri" w:hAnsi="Times New Roman" w:cs="Times New Roman"/>
          <w:sz w:val="24"/>
          <w:szCs w:val="24"/>
          <w:lang w:val="lt-LT"/>
        </w:rPr>
        <w:t>4</w:t>
      </w:r>
      <w:r w:rsidR="00E05EE2" w:rsidRPr="00573742">
        <w:rPr>
          <w:rFonts w:ascii="Times New Roman" w:eastAsia="Calibri" w:hAnsi="Times New Roman" w:cs="Times New Roman"/>
          <w:sz w:val="24"/>
          <w:szCs w:val="24"/>
          <w:lang w:val="lt-LT"/>
        </w:rPr>
        <w:t xml:space="preserve">. </w:t>
      </w:r>
      <w:r w:rsidR="0039228C" w:rsidRPr="00573742">
        <w:rPr>
          <w:rFonts w:ascii="Times New Roman" w:eastAsia="Calibri" w:hAnsi="Times New Roman" w:cs="Times New Roman"/>
          <w:sz w:val="24"/>
          <w:szCs w:val="24"/>
          <w:lang w:val="lt-LT"/>
        </w:rPr>
        <w:t xml:space="preserve">Tiekėjas turi turėti gamintojo įgaliojimą atlikti siūlomos įrangos garantinį aptarnavimą arba turi turėti rašytinį susitarimą su kitu ūkio subjektu, kuris yra gamintojo įgaliotas atlikti šios įrangos garantinį aptarnavimą ir </w:t>
      </w:r>
      <w:r w:rsidR="0039228C" w:rsidRPr="00EF3A80">
        <w:rPr>
          <w:rFonts w:ascii="Times New Roman" w:eastAsia="Calibri" w:hAnsi="Times New Roman" w:cs="Times New Roman"/>
          <w:b/>
          <w:bCs/>
          <w:i/>
          <w:iCs/>
          <w:color w:val="EE0000"/>
          <w:sz w:val="24"/>
          <w:szCs w:val="24"/>
          <w:lang w:val="lt-LT"/>
        </w:rPr>
        <w:t>kartu su pasiūlymu</w:t>
      </w:r>
      <w:r w:rsidR="0039228C" w:rsidRPr="00EF3A80">
        <w:rPr>
          <w:rFonts w:ascii="Times New Roman" w:eastAsia="Calibri" w:hAnsi="Times New Roman" w:cs="Times New Roman"/>
          <w:color w:val="EE0000"/>
          <w:sz w:val="24"/>
          <w:szCs w:val="24"/>
          <w:lang w:val="lt-LT"/>
        </w:rPr>
        <w:t xml:space="preserve"> </w:t>
      </w:r>
      <w:r w:rsidR="0039228C" w:rsidRPr="00B046E6">
        <w:rPr>
          <w:rFonts w:ascii="Times New Roman" w:eastAsia="Calibri" w:hAnsi="Times New Roman" w:cs="Times New Roman"/>
          <w:sz w:val="24"/>
          <w:szCs w:val="24"/>
          <w:lang w:val="lt-LT"/>
        </w:rPr>
        <w:t xml:space="preserve">turi pateikti </w:t>
      </w:r>
      <w:r w:rsidR="0039228C" w:rsidRPr="00573742">
        <w:rPr>
          <w:rFonts w:ascii="Times New Roman" w:eastAsia="Calibri" w:hAnsi="Times New Roman" w:cs="Times New Roman"/>
          <w:sz w:val="24"/>
          <w:szCs w:val="24"/>
          <w:lang w:val="lt-LT"/>
        </w:rPr>
        <w:t>tai patvirtinantį dokumentą</w:t>
      </w:r>
      <w:r w:rsidR="0039228C" w:rsidRPr="00573742">
        <w:rPr>
          <w:rFonts w:ascii="Times New Roman" w:eastAsia="Calibri" w:hAnsi="Times New Roman" w:cs="Times New Roman"/>
          <w:i/>
          <w:iCs/>
          <w:sz w:val="24"/>
          <w:szCs w:val="24"/>
          <w:lang w:val="lt-LT"/>
        </w:rPr>
        <w:t>.</w:t>
      </w:r>
      <w:r w:rsidR="001D408B" w:rsidRPr="00573742">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1D408B" w:rsidRPr="00573742">
        <w:rPr>
          <w:rFonts w:ascii="Times New Roman" w:eastAsia="Calibri" w:hAnsi="Times New Roman" w:cs="Times New Roman"/>
          <w:i/>
          <w:iCs/>
          <w:sz w:val="24"/>
          <w:szCs w:val="24"/>
          <w:lang w:val="lt-LT"/>
        </w:rPr>
        <w:t>video</w:t>
      </w:r>
      <w:proofErr w:type="spellEnd"/>
      <w:r w:rsidR="001D408B" w:rsidRPr="00573742">
        <w:rPr>
          <w:rFonts w:ascii="Times New Roman" w:eastAsia="Calibri" w:hAnsi="Times New Roman" w:cs="Times New Roman"/>
          <w:i/>
          <w:iCs/>
          <w:sz w:val="24"/>
          <w:szCs w:val="24"/>
          <w:lang w:val="lt-LT"/>
        </w:rPr>
        <w:t xml:space="preserve"> kamera ir kt.) (reikalavimas taikomas tik tuo atveju jei pirkimo objektą sudaro minėti įrenginiai, priedai ar priemonė</w:t>
      </w:r>
      <w:r w:rsidR="001D408B" w:rsidRPr="00B046E6">
        <w:rPr>
          <w:rFonts w:ascii="Times New Roman" w:eastAsia="Calibri" w:hAnsi="Times New Roman" w:cs="Times New Roman"/>
          <w:i/>
          <w:iCs/>
          <w:sz w:val="24"/>
          <w:szCs w:val="24"/>
          <w:lang w:val="lt-LT"/>
        </w:rPr>
        <w:t>s)</w:t>
      </w:r>
      <w:r w:rsidR="00B046E6">
        <w:rPr>
          <w:rFonts w:ascii="Times New Roman" w:eastAsia="Calibri" w:hAnsi="Times New Roman" w:cs="Times New Roman"/>
          <w:i/>
          <w:iCs/>
          <w:sz w:val="24"/>
          <w:szCs w:val="24"/>
          <w:lang w:val="lt-LT"/>
        </w:rPr>
        <w:t xml:space="preserve"> </w:t>
      </w:r>
      <w:r w:rsidR="00891B7C" w:rsidRPr="00B046E6">
        <w:rPr>
          <w:rFonts w:ascii="Times New Roman" w:eastAsia="Calibri" w:hAnsi="Times New Roman" w:cs="Times New Roman"/>
          <w:b/>
          <w:bCs/>
          <w:i/>
          <w:iCs/>
          <w:color w:val="EE0000"/>
          <w:sz w:val="24"/>
          <w:szCs w:val="24"/>
          <w:lang w:val="lt-LT"/>
        </w:rPr>
        <w:t xml:space="preserve">(TAIKOMA </w:t>
      </w:r>
      <w:r w:rsidR="00E0533C" w:rsidRPr="00B046E6">
        <w:rPr>
          <w:rFonts w:ascii="Times New Roman" w:eastAsia="Calibri" w:hAnsi="Times New Roman" w:cs="Times New Roman"/>
          <w:b/>
          <w:bCs/>
          <w:i/>
          <w:iCs/>
          <w:color w:val="EE0000"/>
          <w:sz w:val="24"/>
          <w:szCs w:val="24"/>
          <w:lang w:val="lt-LT"/>
        </w:rPr>
        <w:t xml:space="preserve">2 </w:t>
      </w:r>
      <w:r w:rsidR="00891B7C" w:rsidRPr="00B046E6">
        <w:rPr>
          <w:rFonts w:ascii="Times New Roman" w:eastAsia="Calibri" w:hAnsi="Times New Roman" w:cs="Times New Roman"/>
          <w:b/>
          <w:bCs/>
          <w:i/>
          <w:iCs/>
          <w:color w:val="EE0000"/>
          <w:sz w:val="24"/>
          <w:szCs w:val="24"/>
          <w:lang w:val="lt-LT"/>
        </w:rPr>
        <w:t>PIRKIMO DALYJE)</w:t>
      </w:r>
      <w:r w:rsidR="00B046E6">
        <w:rPr>
          <w:rFonts w:ascii="Times New Roman" w:eastAsia="Calibri" w:hAnsi="Times New Roman" w:cs="Times New Roman"/>
          <w:b/>
          <w:bCs/>
          <w:i/>
          <w:iCs/>
          <w:color w:val="EE0000"/>
          <w:sz w:val="24"/>
          <w:szCs w:val="24"/>
          <w:lang w:val="lt-LT"/>
        </w:rPr>
        <w:t>.</w:t>
      </w:r>
    </w:p>
    <w:p w14:paraId="79518FFA" w14:textId="6DAA9BEA" w:rsidR="0051292C" w:rsidRPr="00573742" w:rsidRDefault="0051292C" w:rsidP="0051292C">
      <w:pPr>
        <w:spacing w:after="0" w:line="240" w:lineRule="auto"/>
        <w:ind w:firstLine="851"/>
        <w:jc w:val="both"/>
        <w:rPr>
          <w:rFonts w:ascii="Times New Roman" w:hAnsi="Times New Roman" w:cs="Times New Roman"/>
          <w:iCs/>
          <w:sz w:val="24"/>
          <w:szCs w:val="24"/>
          <w:lang w:val="lt-LT"/>
        </w:rPr>
      </w:pPr>
      <w:r w:rsidRPr="00573742">
        <w:rPr>
          <w:rFonts w:ascii="Times New Roman" w:eastAsia="Calibri" w:hAnsi="Times New Roman" w:cs="Times New Roman"/>
          <w:sz w:val="24"/>
          <w:szCs w:val="24"/>
          <w:lang w:val="lt-LT"/>
        </w:rPr>
        <w:t>5</w:t>
      </w:r>
      <w:r w:rsidR="00502CCA" w:rsidRPr="00573742">
        <w:rPr>
          <w:rFonts w:ascii="Times New Roman" w:eastAsia="Calibri" w:hAnsi="Times New Roman" w:cs="Times New Roman"/>
          <w:sz w:val="24"/>
          <w:szCs w:val="24"/>
          <w:lang w:val="lt-LT"/>
        </w:rPr>
        <w:t xml:space="preserve">. </w:t>
      </w:r>
      <w:r w:rsidR="00502CCA" w:rsidRPr="00573742">
        <w:rPr>
          <w:rFonts w:ascii="Times New Roman" w:hAnsi="Times New Roman" w:cs="Times New Roman"/>
          <w:iCs/>
          <w:sz w:val="24"/>
          <w:szCs w:val="24"/>
          <w:lang w:val="lt-LT"/>
        </w:rPr>
        <w:t>Į pasiūlymo kainą turi būti įskaičiuotas įrangos pristatymas</w:t>
      </w:r>
      <w:r w:rsidR="00143C20" w:rsidRPr="00573742">
        <w:rPr>
          <w:rFonts w:ascii="Times New Roman" w:hAnsi="Times New Roman" w:cs="Times New Roman"/>
          <w:iCs/>
          <w:sz w:val="24"/>
          <w:szCs w:val="24"/>
          <w:lang w:val="lt-LT"/>
        </w:rPr>
        <w:t xml:space="preserve"> į perkančiąją organizaciją</w:t>
      </w:r>
      <w:r w:rsidR="00502CCA" w:rsidRPr="00573742">
        <w:rPr>
          <w:rFonts w:ascii="Times New Roman" w:hAnsi="Times New Roman" w:cs="Times New Roman"/>
          <w:iCs/>
          <w:sz w:val="24"/>
          <w:szCs w:val="24"/>
          <w:lang w:val="lt-LT"/>
        </w:rPr>
        <w:t>, iškrovimas, sumontavimas</w:t>
      </w:r>
      <w:r w:rsidRPr="00573742">
        <w:rPr>
          <w:rFonts w:ascii="Times New Roman" w:hAnsi="Times New Roman" w:cs="Times New Roman"/>
          <w:iCs/>
          <w:sz w:val="24"/>
          <w:szCs w:val="24"/>
          <w:lang w:val="lt-LT"/>
        </w:rPr>
        <w:t xml:space="preserve"> kaip to reikalauja įrangos gamintojas</w:t>
      </w:r>
      <w:r w:rsidR="00502CCA" w:rsidRPr="00573742">
        <w:rPr>
          <w:rFonts w:ascii="Times New Roman" w:hAnsi="Times New Roman" w:cs="Times New Roman"/>
          <w:iCs/>
          <w:sz w:val="24"/>
          <w:szCs w:val="24"/>
          <w:lang w:val="lt-LT"/>
        </w:rPr>
        <w:t xml:space="preserve">, </w:t>
      </w:r>
      <w:r w:rsidR="00143C20" w:rsidRPr="00573742">
        <w:rPr>
          <w:rFonts w:ascii="Times New Roman" w:hAnsi="Times New Roman" w:cs="Times New Roman"/>
          <w:iCs/>
          <w:sz w:val="24"/>
          <w:szCs w:val="24"/>
          <w:lang w:val="lt-LT"/>
        </w:rPr>
        <w:t>instaliavimas</w:t>
      </w:r>
      <w:r w:rsidR="00502CCA" w:rsidRPr="00573742">
        <w:rPr>
          <w:rFonts w:ascii="Times New Roman" w:hAnsi="Times New Roman" w:cs="Times New Roman"/>
          <w:iCs/>
          <w:sz w:val="24"/>
          <w:szCs w:val="24"/>
          <w:lang w:val="lt-LT"/>
        </w:rPr>
        <w:t xml:space="preserve">, </w:t>
      </w:r>
      <w:r w:rsidR="00EF3A80">
        <w:rPr>
          <w:rFonts w:ascii="Times New Roman" w:hAnsi="Times New Roman" w:cs="Times New Roman"/>
          <w:iCs/>
          <w:sz w:val="24"/>
          <w:szCs w:val="24"/>
          <w:lang w:val="lt-LT"/>
        </w:rPr>
        <w:t xml:space="preserve">išbandymas, </w:t>
      </w:r>
      <w:r w:rsidR="00EF3A80" w:rsidRPr="00EF3A80">
        <w:rPr>
          <w:rFonts w:ascii="Times New Roman" w:hAnsi="Times New Roman" w:cs="Times New Roman"/>
          <w:iCs/>
          <w:sz w:val="24"/>
          <w:szCs w:val="24"/>
          <w:lang w:val="lt-LT"/>
        </w:rPr>
        <w:t>medicinos prietaiso paso užpildymas,</w:t>
      </w:r>
      <w:r w:rsidR="00EF3A80" w:rsidRPr="00EF3A80">
        <w:rPr>
          <w:iCs/>
          <w:lang w:val="lt-LT"/>
        </w:rPr>
        <w:t xml:space="preserve"> </w:t>
      </w:r>
      <w:r w:rsidR="00143C20" w:rsidRPr="00573742">
        <w:rPr>
          <w:rFonts w:ascii="Times New Roman" w:hAnsi="Times New Roman" w:cs="Times New Roman"/>
          <w:iCs/>
          <w:sz w:val="24"/>
          <w:szCs w:val="24"/>
          <w:lang w:val="lt-LT"/>
        </w:rPr>
        <w:t>po instaliavimo likusių įpakavimo medžiagų išvežimas (utilizavimas),</w:t>
      </w:r>
      <w:r w:rsidR="00502CCA" w:rsidRPr="00573742">
        <w:rPr>
          <w:rFonts w:ascii="Times New Roman" w:hAnsi="Times New Roman" w:cs="Times New Roman"/>
          <w:iCs/>
          <w:sz w:val="24"/>
          <w:szCs w:val="24"/>
          <w:lang w:val="lt-LT"/>
        </w:rPr>
        <w:t xml:space="preserve"> personalo apmokyma</w:t>
      </w:r>
      <w:r w:rsidR="00143C20" w:rsidRPr="00573742">
        <w:rPr>
          <w:rFonts w:ascii="Times New Roman" w:hAnsi="Times New Roman" w:cs="Times New Roman"/>
          <w:iCs/>
          <w:sz w:val="24"/>
          <w:szCs w:val="24"/>
          <w:lang w:val="lt-LT"/>
        </w:rPr>
        <w:t>s</w:t>
      </w:r>
      <w:r w:rsidR="00502CCA" w:rsidRPr="00573742">
        <w:rPr>
          <w:rFonts w:ascii="Times New Roman" w:hAnsi="Times New Roman" w:cs="Times New Roman"/>
          <w:iCs/>
          <w:sz w:val="24"/>
          <w:szCs w:val="24"/>
          <w:lang w:val="lt-LT"/>
        </w:rPr>
        <w:t>, konsultacijų, susijusių su įrangos naudojimu teikimas.</w:t>
      </w:r>
    </w:p>
    <w:p w14:paraId="0B814C4D" w14:textId="6911F34B" w:rsidR="007F28E6" w:rsidRPr="00573742" w:rsidRDefault="0051292C" w:rsidP="007F28E6">
      <w:pPr>
        <w:spacing w:after="0" w:line="240" w:lineRule="auto"/>
        <w:ind w:firstLine="851"/>
        <w:jc w:val="both"/>
        <w:rPr>
          <w:rFonts w:ascii="Times New Roman" w:hAnsi="Times New Roman" w:cs="Times New Roman"/>
          <w:iCs/>
          <w:sz w:val="24"/>
          <w:szCs w:val="24"/>
          <w:lang w:val="lt-LT"/>
        </w:rPr>
      </w:pPr>
      <w:r w:rsidRPr="00573742">
        <w:rPr>
          <w:rFonts w:ascii="Times New Roman" w:hAnsi="Times New Roman" w:cs="Times New Roman"/>
          <w:iCs/>
          <w:sz w:val="24"/>
          <w:szCs w:val="24"/>
          <w:lang w:val="lt-LT"/>
        </w:rPr>
        <w:t>6</w:t>
      </w:r>
      <w:r w:rsidR="00091E47" w:rsidRPr="00573742">
        <w:rPr>
          <w:rFonts w:ascii="Times New Roman" w:hAnsi="Times New Roman" w:cs="Times New Roman"/>
          <w:iCs/>
          <w:sz w:val="24"/>
          <w:szCs w:val="24"/>
          <w:lang w:val="lt-LT"/>
        </w:rPr>
        <w:t xml:space="preserve">. </w:t>
      </w:r>
      <w:r w:rsidRPr="00573742">
        <w:rPr>
          <w:rFonts w:ascii="Times New Roman" w:hAnsi="Times New Roman" w:cs="Times New Roman"/>
          <w:bCs/>
          <w:sz w:val="24"/>
          <w:szCs w:val="24"/>
          <w:lang w:val="lt-LT"/>
        </w:rPr>
        <w:t xml:space="preserve">Siūloma </w:t>
      </w:r>
      <w:r w:rsidR="002A5E0F" w:rsidRPr="00573742">
        <w:rPr>
          <w:rFonts w:ascii="Times New Roman" w:hAnsi="Times New Roman" w:cs="Times New Roman"/>
          <w:bCs/>
          <w:sz w:val="24"/>
          <w:szCs w:val="24"/>
          <w:lang w:val="lt-LT"/>
        </w:rPr>
        <w:t>įranga</w:t>
      </w:r>
      <w:r w:rsidRPr="00573742">
        <w:rPr>
          <w:rFonts w:ascii="Times New Roman" w:hAnsi="Times New Roman" w:cs="Times New Roman"/>
          <w:bCs/>
          <w:sz w:val="24"/>
          <w:szCs w:val="24"/>
          <w:lang w:val="lt-LT"/>
        </w:rPr>
        <w:t xml:space="preserve"> turi būti nauja, neeksploatuota</w:t>
      </w:r>
      <w:r w:rsidR="00392425" w:rsidRPr="00573742">
        <w:rPr>
          <w:rFonts w:ascii="Times New Roman" w:hAnsi="Times New Roman" w:cs="Times New Roman"/>
          <w:bCs/>
          <w:sz w:val="24"/>
          <w:szCs w:val="24"/>
          <w:lang w:val="lt-LT"/>
        </w:rPr>
        <w:t>.</w:t>
      </w:r>
    </w:p>
    <w:p w14:paraId="70442E10" w14:textId="70B5862F" w:rsidR="00091E47" w:rsidRPr="00573742" w:rsidRDefault="007F28E6" w:rsidP="007F28E6">
      <w:pPr>
        <w:spacing w:after="0" w:line="240" w:lineRule="auto"/>
        <w:ind w:firstLine="851"/>
        <w:jc w:val="both"/>
        <w:rPr>
          <w:rFonts w:ascii="Times New Roman" w:hAnsi="Times New Roman" w:cs="Times New Roman"/>
          <w:iCs/>
          <w:color w:val="FF0000"/>
          <w:sz w:val="24"/>
          <w:szCs w:val="24"/>
          <w:lang w:val="lt-LT"/>
        </w:rPr>
      </w:pPr>
      <w:r w:rsidRPr="00573742">
        <w:rPr>
          <w:rFonts w:ascii="Times New Roman" w:hAnsi="Times New Roman" w:cs="Times New Roman"/>
          <w:iCs/>
          <w:sz w:val="24"/>
          <w:szCs w:val="24"/>
          <w:lang w:val="lt-LT"/>
        </w:rPr>
        <w:t xml:space="preserve">7. </w:t>
      </w:r>
      <w:r w:rsidR="0051292C" w:rsidRPr="00573742">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73742">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73742">
        <w:rPr>
          <w:rFonts w:ascii="Times New Roman" w:hAnsi="Times New Roman" w:cs="Times New Roman"/>
          <w:sz w:val="24"/>
          <w:szCs w:val="24"/>
          <w:shd w:val="clear" w:color="auto" w:fill="FEFEFE"/>
          <w:lang w:val="lt-LT"/>
        </w:rPr>
        <w:t>.</w:t>
      </w:r>
    </w:p>
    <w:p w14:paraId="26BE147D" w14:textId="3E186783" w:rsidR="00392DA4" w:rsidRPr="00573742" w:rsidRDefault="007F28E6" w:rsidP="00B805C0">
      <w:pPr>
        <w:spacing w:after="0" w:line="240" w:lineRule="auto"/>
        <w:ind w:firstLine="851"/>
        <w:jc w:val="both"/>
        <w:rPr>
          <w:rFonts w:ascii="Times New Roman" w:hAnsi="Times New Roman" w:cs="Times New Roman"/>
          <w:sz w:val="24"/>
          <w:szCs w:val="24"/>
          <w:shd w:val="clear" w:color="auto" w:fill="FEFEFE"/>
          <w:lang w:val="lt-LT"/>
        </w:rPr>
      </w:pPr>
      <w:r w:rsidRPr="00573742">
        <w:rPr>
          <w:rFonts w:ascii="Times New Roman" w:hAnsi="Times New Roman" w:cs="Times New Roman"/>
          <w:sz w:val="24"/>
          <w:szCs w:val="24"/>
          <w:shd w:val="clear" w:color="auto" w:fill="FEFEFE"/>
          <w:lang w:val="lt-LT"/>
        </w:rPr>
        <w:t>8</w:t>
      </w:r>
      <w:r w:rsidR="00392DA4" w:rsidRPr="00573742">
        <w:rPr>
          <w:rFonts w:ascii="Times New Roman" w:hAnsi="Times New Roman" w:cs="Times New Roman"/>
          <w:sz w:val="24"/>
          <w:szCs w:val="24"/>
          <w:shd w:val="clear" w:color="auto" w:fill="FEFEFE"/>
          <w:lang w:val="lt-LT"/>
        </w:rPr>
        <w:t>. Kartu su įranga pateikiama dokumentacija:</w:t>
      </w:r>
    </w:p>
    <w:p w14:paraId="3E46BF39" w14:textId="63BF39E5" w:rsidR="00392DA4" w:rsidRPr="00573742" w:rsidRDefault="007F28E6" w:rsidP="00B805C0">
      <w:pPr>
        <w:spacing w:after="0" w:line="240" w:lineRule="auto"/>
        <w:ind w:firstLine="851"/>
        <w:jc w:val="both"/>
        <w:rPr>
          <w:rFonts w:ascii="Times New Roman" w:hAnsi="Times New Roman" w:cs="Times New Roman"/>
          <w:kern w:val="2"/>
          <w:sz w:val="24"/>
          <w:szCs w:val="24"/>
          <w:lang w:val="pt-PT"/>
        </w:rPr>
      </w:pPr>
      <w:r w:rsidRPr="00573742">
        <w:rPr>
          <w:rFonts w:ascii="Times New Roman" w:hAnsi="Times New Roman" w:cs="Times New Roman"/>
          <w:iCs/>
          <w:sz w:val="24"/>
          <w:szCs w:val="24"/>
          <w:lang w:val="lt-LT"/>
        </w:rPr>
        <w:t>8</w:t>
      </w:r>
      <w:r w:rsidR="00392DA4" w:rsidRPr="00573742">
        <w:rPr>
          <w:rFonts w:ascii="Times New Roman" w:hAnsi="Times New Roman" w:cs="Times New Roman"/>
          <w:iCs/>
          <w:sz w:val="24"/>
          <w:szCs w:val="24"/>
          <w:lang w:val="lt-LT"/>
        </w:rPr>
        <w:t xml:space="preserve">.1. </w:t>
      </w:r>
      <w:r w:rsidR="00392DA4" w:rsidRPr="00573742">
        <w:rPr>
          <w:rFonts w:ascii="Times New Roman" w:hAnsi="Times New Roman" w:cs="Times New Roman"/>
          <w:kern w:val="2"/>
          <w:sz w:val="24"/>
          <w:szCs w:val="24"/>
          <w:lang w:val="pt-PT"/>
        </w:rPr>
        <w:t>CE sertifikato arba EB deklaracijos kopijos;</w:t>
      </w:r>
    </w:p>
    <w:p w14:paraId="16935D96" w14:textId="5ABAC1C2" w:rsidR="001C789F" w:rsidRPr="001C789F" w:rsidRDefault="007F28E6" w:rsidP="00891B7C">
      <w:pPr>
        <w:spacing w:after="0" w:line="240" w:lineRule="auto"/>
        <w:ind w:firstLine="851"/>
        <w:jc w:val="both"/>
        <w:rPr>
          <w:rFonts w:ascii="Times New Roman" w:hAnsi="Times New Roman" w:cs="Times New Roman"/>
          <w:kern w:val="2"/>
          <w:sz w:val="24"/>
          <w:szCs w:val="24"/>
          <w:lang w:val="pt-PT"/>
        </w:rPr>
      </w:pPr>
      <w:r w:rsidRPr="001C789F">
        <w:rPr>
          <w:rFonts w:ascii="Times New Roman" w:hAnsi="Times New Roman" w:cs="Times New Roman"/>
          <w:kern w:val="2"/>
          <w:sz w:val="24"/>
          <w:szCs w:val="24"/>
          <w:lang w:val="pt-PT"/>
        </w:rPr>
        <w:t>8</w:t>
      </w:r>
      <w:r w:rsidR="00392DA4" w:rsidRPr="001C789F">
        <w:rPr>
          <w:rFonts w:ascii="Times New Roman" w:hAnsi="Times New Roman" w:cs="Times New Roman"/>
          <w:kern w:val="2"/>
          <w:sz w:val="24"/>
          <w:szCs w:val="24"/>
          <w:lang w:val="pt-PT"/>
        </w:rPr>
        <w:t xml:space="preserve">.2. </w:t>
      </w:r>
      <w:r w:rsidR="001C789F" w:rsidRPr="001C789F">
        <w:rPr>
          <w:rFonts w:ascii="Times New Roman" w:hAnsi="Times New Roman" w:cs="Times New Roman"/>
          <w:kern w:val="2"/>
          <w:sz w:val="24"/>
          <w:szCs w:val="24"/>
          <w:lang w:val="pt-PT"/>
        </w:rPr>
        <w:t>Naudojimo instrukcija lietuvių kalba;</w:t>
      </w:r>
    </w:p>
    <w:p w14:paraId="4B14744C" w14:textId="15D78B8D" w:rsidR="00891B7C" w:rsidRDefault="001C789F" w:rsidP="00891B7C">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 xml:space="preserve">8.3. </w:t>
      </w:r>
      <w:r w:rsidR="00891B7C" w:rsidRPr="00CE02C0">
        <w:rPr>
          <w:rFonts w:ascii="Times New Roman" w:hAnsi="Times New Roman" w:cs="Times New Roman"/>
          <w:iCs/>
          <w:sz w:val="24"/>
          <w:szCs w:val="24"/>
          <w:lang w:val="lt-LT"/>
        </w:rPr>
        <w:t>Medicinos prietaiso pasas</w:t>
      </w:r>
      <w:r w:rsidR="00891B7C">
        <w:rPr>
          <w:rFonts w:ascii="Times New Roman" w:hAnsi="Times New Roman" w:cs="Times New Roman"/>
          <w:iCs/>
          <w:sz w:val="24"/>
          <w:szCs w:val="24"/>
          <w:lang w:val="lt-LT"/>
        </w:rPr>
        <w:t>;</w:t>
      </w:r>
    </w:p>
    <w:p w14:paraId="73BED444" w14:textId="79434601" w:rsidR="00891B7C" w:rsidRPr="00CE02C0" w:rsidRDefault="00891B7C" w:rsidP="00891B7C">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8.</w:t>
      </w:r>
      <w:r w:rsidR="001C789F">
        <w:rPr>
          <w:rFonts w:ascii="Times New Roman" w:hAnsi="Times New Roman" w:cs="Times New Roman"/>
          <w:iCs/>
          <w:sz w:val="24"/>
          <w:szCs w:val="24"/>
          <w:lang w:val="lt-LT"/>
        </w:rPr>
        <w:t>4</w:t>
      </w:r>
      <w:r>
        <w:rPr>
          <w:rFonts w:ascii="Times New Roman" w:hAnsi="Times New Roman" w:cs="Times New Roman"/>
          <w:iCs/>
          <w:sz w:val="24"/>
          <w:szCs w:val="24"/>
          <w:lang w:val="lt-LT"/>
        </w:rPr>
        <w:t>. S</w:t>
      </w:r>
      <w:r w:rsidRPr="00CE02C0">
        <w:rPr>
          <w:rFonts w:ascii="Times New Roman" w:hAnsi="Times New Roman" w:cs="Times New Roman"/>
          <w:iCs/>
          <w:sz w:val="24"/>
          <w:szCs w:val="24"/>
          <w:lang w:val="lt-LT"/>
        </w:rPr>
        <w:t>erviso dokumentacija lietuvių arba anglų kalba;</w:t>
      </w:r>
    </w:p>
    <w:p w14:paraId="2DC44955" w14:textId="7E8E7F17" w:rsidR="00891B7C" w:rsidRPr="00E75B26" w:rsidRDefault="00891B7C" w:rsidP="00891B7C">
      <w:pPr>
        <w:spacing w:after="0" w:line="240" w:lineRule="auto"/>
        <w:ind w:firstLine="851"/>
        <w:jc w:val="both"/>
        <w:rPr>
          <w:rFonts w:ascii="Times New Roman" w:hAnsi="Times New Roman" w:cs="Times New Roman"/>
          <w:iCs/>
          <w:color w:val="000000" w:themeColor="text1"/>
          <w:sz w:val="24"/>
          <w:szCs w:val="24"/>
          <w:lang w:val="lt-LT"/>
        </w:rPr>
      </w:pPr>
      <w:r>
        <w:rPr>
          <w:rFonts w:ascii="Times New Roman" w:hAnsi="Times New Roman" w:cs="Times New Roman"/>
          <w:iCs/>
          <w:color w:val="000000" w:themeColor="text1"/>
          <w:sz w:val="24"/>
          <w:szCs w:val="24"/>
          <w:lang w:val="lt-LT"/>
        </w:rPr>
        <w:t>8.</w:t>
      </w:r>
      <w:r w:rsidR="001C789F">
        <w:rPr>
          <w:rFonts w:ascii="Times New Roman" w:hAnsi="Times New Roman" w:cs="Times New Roman"/>
          <w:iCs/>
          <w:color w:val="000000" w:themeColor="text1"/>
          <w:sz w:val="24"/>
          <w:szCs w:val="24"/>
          <w:lang w:val="lt-LT"/>
        </w:rPr>
        <w:t>5</w:t>
      </w:r>
      <w:r>
        <w:rPr>
          <w:rFonts w:ascii="Times New Roman" w:hAnsi="Times New Roman" w:cs="Times New Roman"/>
          <w:iCs/>
          <w:color w:val="000000" w:themeColor="text1"/>
          <w:sz w:val="24"/>
          <w:szCs w:val="24"/>
          <w:lang w:val="lt-LT"/>
        </w:rPr>
        <w:t xml:space="preserve">. </w:t>
      </w:r>
      <w:r w:rsidRPr="00E75B26">
        <w:rPr>
          <w:rFonts w:ascii="Times New Roman" w:hAnsi="Times New Roman" w:cs="Times New Roman"/>
          <w:iCs/>
          <w:color w:val="000000" w:themeColor="text1"/>
          <w:sz w:val="24"/>
          <w:szCs w:val="24"/>
          <w:lang w:val="lt-LT"/>
        </w:rPr>
        <w:t>Prekių perdavimo-priėmimo aktas.</w:t>
      </w:r>
    </w:p>
    <w:p w14:paraId="115B39A3" w14:textId="7AE21B6D" w:rsidR="00891B7C" w:rsidRPr="00891B7C" w:rsidRDefault="00891B7C" w:rsidP="00B805C0">
      <w:pPr>
        <w:spacing w:after="0" w:line="240" w:lineRule="auto"/>
        <w:ind w:firstLine="851"/>
        <w:jc w:val="both"/>
        <w:rPr>
          <w:rFonts w:ascii="Times New Roman" w:hAnsi="Times New Roman" w:cs="Times New Roman"/>
          <w:kern w:val="2"/>
          <w:sz w:val="24"/>
          <w:szCs w:val="24"/>
          <w:lang w:val="lt-LT"/>
        </w:rPr>
      </w:pPr>
    </w:p>
    <w:p w14:paraId="57E06488" w14:textId="77777777" w:rsidR="00891B7C" w:rsidRPr="00A2190C" w:rsidRDefault="00891B7C" w:rsidP="00B805C0">
      <w:pPr>
        <w:spacing w:after="0" w:line="240" w:lineRule="auto"/>
        <w:ind w:firstLine="851"/>
        <w:jc w:val="both"/>
        <w:rPr>
          <w:rFonts w:ascii="Times New Roman" w:hAnsi="Times New Roman" w:cs="Times New Roman"/>
          <w:kern w:val="2"/>
          <w:sz w:val="24"/>
          <w:szCs w:val="24"/>
          <w:lang w:val="lt-LT"/>
        </w:rPr>
      </w:pPr>
    </w:p>
    <w:p w14:paraId="50E950E9" w14:textId="6D790C79" w:rsidR="0051292C" w:rsidRPr="00A2190C" w:rsidRDefault="007F28E6" w:rsidP="00B805C0">
      <w:pPr>
        <w:spacing w:after="0" w:line="240" w:lineRule="auto"/>
        <w:ind w:firstLine="851"/>
        <w:jc w:val="both"/>
        <w:rPr>
          <w:rFonts w:ascii="Times New Roman" w:hAnsi="Times New Roman" w:cs="Times New Roman"/>
          <w:color w:val="FF0000"/>
          <w:kern w:val="2"/>
          <w:sz w:val="24"/>
          <w:szCs w:val="24"/>
          <w:lang w:val="lt-LT"/>
        </w:rPr>
      </w:pPr>
      <w:r w:rsidRPr="00A2190C">
        <w:rPr>
          <w:rFonts w:ascii="Times New Roman" w:hAnsi="Times New Roman" w:cs="Times New Roman"/>
          <w:kern w:val="2"/>
          <w:sz w:val="24"/>
          <w:szCs w:val="24"/>
          <w:lang w:val="lt-LT"/>
        </w:rPr>
        <w:t>9</w:t>
      </w:r>
      <w:r w:rsidR="0051292C" w:rsidRPr="00A2190C">
        <w:rPr>
          <w:rFonts w:ascii="Times New Roman" w:hAnsi="Times New Roman" w:cs="Times New Roman"/>
          <w:kern w:val="2"/>
          <w:sz w:val="24"/>
          <w:szCs w:val="24"/>
          <w:lang w:val="lt-LT"/>
        </w:rPr>
        <w:t>. Specialistų mokymai (po apmokymų pateikti apmokymų aktą / sertifikatą arba kitą mokymų faktą įrodantį dokumentą):</w:t>
      </w:r>
    </w:p>
    <w:p w14:paraId="50D3C716" w14:textId="15052199" w:rsidR="0051292C" w:rsidRPr="00A2190C" w:rsidRDefault="0051292C" w:rsidP="00B805C0">
      <w:pPr>
        <w:spacing w:after="0" w:line="240" w:lineRule="auto"/>
        <w:ind w:firstLine="851"/>
        <w:jc w:val="both"/>
        <w:rPr>
          <w:rFonts w:ascii="Times New Roman" w:hAnsi="Times New Roman" w:cs="Times New Roman"/>
          <w:iCs/>
          <w:sz w:val="24"/>
          <w:szCs w:val="24"/>
          <w:lang w:val="lt-LT"/>
        </w:rPr>
      </w:pPr>
      <w:r w:rsidRPr="00A2190C">
        <w:rPr>
          <w:rFonts w:ascii="Times New Roman" w:hAnsi="Times New Roman" w:cs="Times New Roman"/>
          <w:kern w:val="2"/>
          <w:sz w:val="24"/>
          <w:szCs w:val="24"/>
          <w:lang w:val="lt-LT"/>
        </w:rPr>
        <w:t>1. Mokymai ≥</w:t>
      </w:r>
      <w:r w:rsidR="00B13478" w:rsidRPr="00A2190C">
        <w:rPr>
          <w:rFonts w:ascii="Times New Roman" w:hAnsi="Times New Roman" w:cs="Times New Roman"/>
          <w:kern w:val="2"/>
          <w:sz w:val="24"/>
          <w:szCs w:val="24"/>
          <w:lang w:val="lt-LT"/>
        </w:rPr>
        <w:t>1</w:t>
      </w:r>
      <w:r w:rsidRPr="00A2190C">
        <w:rPr>
          <w:rFonts w:ascii="Times New Roman" w:hAnsi="Times New Roman" w:cs="Times New Roman"/>
          <w:kern w:val="2"/>
          <w:sz w:val="24"/>
          <w:szCs w:val="24"/>
          <w:lang w:val="lt-LT"/>
        </w:rPr>
        <w:t>specialist</w:t>
      </w:r>
      <w:r w:rsidR="00B43AD9" w:rsidRPr="00A2190C">
        <w:rPr>
          <w:rFonts w:ascii="Times New Roman" w:hAnsi="Times New Roman" w:cs="Times New Roman"/>
          <w:kern w:val="2"/>
          <w:sz w:val="24"/>
          <w:szCs w:val="24"/>
          <w:lang w:val="lt-LT"/>
        </w:rPr>
        <w:t>ui</w:t>
      </w:r>
      <w:r w:rsidRPr="00A2190C">
        <w:rPr>
          <w:rFonts w:ascii="Times New Roman" w:hAnsi="Times New Roman" w:cs="Times New Roman"/>
          <w:kern w:val="2"/>
          <w:sz w:val="24"/>
          <w:szCs w:val="24"/>
          <w:lang w:val="lt-LT"/>
        </w:rPr>
        <w:t>. Mokymų trukmė ≥</w:t>
      </w:r>
      <w:r w:rsidR="00B13478" w:rsidRPr="00A2190C">
        <w:rPr>
          <w:rFonts w:ascii="Times New Roman" w:hAnsi="Times New Roman" w:cs="Times New Roman"/>
          <w:kern w:val="2"/>
          <w:sz w:val="24"/>
          <w:szCs w:val="24"/>
          <w:lang w:val="lt-LT"/>
        </w:rPr>
        <w:t xml:space="preserve"> </w:t>
      </w:r>
      <w:r w:rsidR="00EF3A80" w:rsidRPr="00A2190C">
        <w:rPr>
          <w:rFonts w:ascii="Times New Roman" w:hAnsi="Times New Roman" w:cs="Times New Roman"/>
          <w:kern w:val="2"/>
          <w:sz w:val="24"/>
          <w:szCs w:val="24"/>
          <w:lang w:val="lt-LT"/>
        </w:rPr>
        <w:t>1</w:t>
      </w:r>
      <w:r w:rsidR="00B13478" w:rsidRPr="00A2190C">
        <w:rPr>
          <w:rFonts w:ascii="Times New Roman" w:hAnsi="Times New Roman" w:cs="Times New Roman"/>
          <w:kern w:val="2"/>
          <w:sz w:val="24"/>
          <w:szCs w:val="24"/>
          <w:lang w:val="lt-LT"/>
        </w:rPr>
        <w:t xml:space="preserve"> </w:t>
      </w:r>
      <w:r w:rsidRPr="00A2190C">
        <w:rPr>
          <w:rFonts w:ascii="Times New Roman" w:hAnsi="Times New Roman" w:cs="Times New Roman"/>
          <w:kern w:val="2"/>
          <w:sz w:val="24"/>
          <w:szCs w:val="24"/>
          <w:lang w:val="lt-LT"/>
        </w:rPr>
        <w:t>akademin</w:t>
      </w:r>
      <w:r w:rsidR="00AE0429" w:rsidRPr="00A2190C">
        <w:rPr>
          <w:rFonts w:ascii="Times New Roman" w:hAnsi="Times New Roman" w:cs="Times New Roman"/>
          <w:kern w:val="2"/>
          <w:sz w:val="24"/>
          <w:szCs w:val="24"/>
          <w:lang w:val="lt-LT"/>
        </w:rPr>
        <w:t>ė</w:t>
      </w:r>
      <w:r w:rsidR="00B13478" w:rsidRPr="00A2190C">
        <w:rPr>
          <w:rFonts w:ascii="Times New Roman" w:hAnsi="Times New Roman" w:cs="Times New Roman"/>
          <w:kern w:val="2"/>
          <w:sz w:val="24"/>
          <w:szCs w:val="24"/>
          <w:lang w:val="lt-LT"/>
        </w:rPr>
        <w:t xml:space="preserve"> </w:t>
      </w:r>
      <w:r w:rsidRPr="00A2190C">
        <w:rPr>
          <w:rFonts w:ascii="Times New Roman" w:hAnsi="Times New Roman" w:cs="Times New Roman"/>
          <w:kern w:val="2"/>
          <w:sz w:val="24"/>
          <w:szCs w:val="24"/>
          <w:lang w:val="lt-LT"/>
        </w:rPr>
        <w:t>val.</w:t>
      </w:r>
      <w:r w:rsidR="00E0533C" w:rsidRPr="00A2190C">
        <w:rPr>
          <w:rFonts w:ascii="Times New Roman" w:hAnsi="Times New Roman" w:cs="Times New Roman"/>
          <w:kern w:val="2"/>
          <w:sz w:val="24"/>
          <w:szCs w:val="24"/>
          <w:lang w:val="lt-LT"/>
        </w:rPr>
        <w:t xml:space="preserve"> </w:t>
      </w:r>
    </w:p>
    <w:p w14:paraId="025BFC50" w14:textId="77777777" w:rsidR="007F28E6" w:rsidRPr="00A2190C" w:rsidRDefault="007F28E6" w:rsidP="007F28E6">
      <w:pPr>
        <w:jc w:val="both"/>
        <w:rPr>
          <w:rFonts w:ascii="Times New Roman" w:hAnsi="Times New Roman" w:cs="Times New Roman"/>
          <w:iCs/>
          <w:lang w:val="lt-LT"/>
        </w:rPr>
      </w:pPr>
    </w:p>
    <w:p w14:paraId="1D4A5B1B" w14:textId="6B28DF5C" w:rsidR="00E05EE2" w:rsidRPr="007C284B" w:rsidRDefault="00EF3A80" w:rsidP="007F28E6">
      <w:pPr>
        <w:spacing w:after="0" w:line="240" w:lineRule="auto"/>
        <w:jc w:val="both"/>
        <w:rPr>
          <w:rFonts w:ascii="Times New Roman" w:eastAsia="Calibri" w:hAnsi="Times New Roman" w:cs="Times New Roman"/>
          <w:b/>
          <w:bCs/>
          <w:lang w:val="lt-LT"/>
        </w:rPr>
      </w:pPr>
      <w:r w:rsidRPr="007C284B">
        <w:rPr>
          <w:rFonts w:ascii="Times New Roman" w:eastAsia="Calibri" w:hAnsi="Times New Roman" w:cs="Times New Roman"/>
          <w:b/>
          <w:bCs/>
          <w:lang w:val="lt-LT"/>
        </w:rPr>
        <w:t>1 pirkimo dalis „</w:t>
      </w:r>
      <w:proofErr w:type="spellStart"/>
      <w:r w:rsidRPr="007C284B">
        <w:rPr>
          <w:rFonts w:ascii="Times New Roman" w:eastAsia="Calibri" w:hAnsi="Times New Roman" w:cs="Times New Roman"/>
          <w:b/>
          <w:bCs/>
          <w:lang w:val="lt-LT"/>
        </w:rPr>
        <w:t>Urofluometras</w:t>
      </w:r>
      <w:proofErr w:type="spellEnd"/>
      <w:r w:rsidRPr="007C284B">
        <w:rPr>
          <w:rFonts w:ascii="Times New Roman" w:eastAsia="Calibri" w:hAnsi="Times New Roman" w:cs="Times New Roman"/>
          <w:b/>
          <w:bCs/>
          <w:lang w:val="lt-LT"/>
        </w:rPr>
        <w:t>“</w:t>
      </w: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A95ACD" w:rsidRPr="00BF1945"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lang w:val="lt-LT"/>
              </w:rPr>
              <w:t>Tiekėjo siūlomų parametrų reikšmės</w:t>
            </w:r>
          </w:p>
          <w:p w14:paraId="4BAF9F97" w14:textId="77777777"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Cs/>
                <w:i/>
                <w:color w:val="FF0000"/>
                <w:lang w:val="lt-LT"/>
              </w:rPr>
            </w:pPr>
            <w:r w:rsidRPr="00D275E8">
              <w:rPr>
                <w:rFonts w:ascii="Times New Roman" w:eastAsia="Times New Roman" w:hAnsi="Times New Roman" w:cs="Times New Roman"/>
                <w:bCs/>
                <w:i/>
                <w:iCs/>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02C493A9" w:rsidR="00A95ACD" w:rsidRPr="00D275E8"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bCs/>
                <w:iCs/>
                <w:lang w:val="lt-LT"/>
              </w:rPr>
              <w:t>Nuoroda į nurodytą parametrą, patvirtinantį gamintojo dokumento (</w:t>
            </w:r>
            <w:r w:rsidRPr="00D275E8">
              <w:rPr>
                <w:rFonts w:ascii="Times New Roman" w:eastAsia="Times New Roman" w:hAnsi="Times New Roman" w:cs="Times New Roman"/>
                <w:b/>
                <w:bCs/>
                <w:i/>
                <w:iCs/>
                <w:bdr w:val="nil"/>
                <w:lang w:val="lt-LT"/>
              </w:rPr>
              <w:t>katalogo/ bukleto/brošiūros/instrukcijos</w:t>
            </w:r>
            <w:r w:rsidRPr="00D275E8">
              <w:rPr>
                <w:rFonts w:ascii="Times New Roman" w:eastAsia="Times New Roman" w:hAnsi="Times New Roman" w:cs="Times New Roman"/>
                <w:b/>
                <w:bCs/>
                <w:bdr w:val="nil"/>
                <w:lang w:val="lt-LT"/>
              </w:rPr>
              <w:t xml:space="preserve">) puslapį, kuriame yra atžyma apie siūlomos prekės atitikimą reikalavimui </w:t>
            </w:r>
            <w:r w:rsidRPr="00D275E8">
              <w:rPr>
                <w:rFonts w:ascii="Times New Roman" w:eastAsia="Times New Roman" w:hAnsi="Times New Roman" w:cs="Times New Roman"/>
                <w:bCs/>
                <w:i/>
                <w:iCs/>
                <w:lang w:val="lt-LT"/>
              </w:rPr>
              <w:t>(privaloma užpildyti)</w:t>
            </w:r>
            <w:r w:rsidR="007E62ED">
              <w:rPr>
                <w:rFonts w:ascii="Times New Roman" w:eastAsia="Times New Roman" w:hAnsi="Times New Roman" w:cs="Times New Roman"/>
                <w:bCs/>
                <w:i/>
                <w:iCs/>
                <w:lang w:val="lt-LT"/>
              </w:rPr>
              <w:t xml:space="preserve"> </w:t>
            </w:r>
          </w:p>
        </w:tc>
      </w:tr>
      <w:tr w:rsidR="002A5E0F" w:rsidRPr="003031BB" w14:paraId="7AA25C2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461D5" w14:textId="57652C23" w:rsidR="002A5E0F" w:rsidRPr="00573742"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9ECA3" w14:textId="40CCAEDA" w:rsidR="002A5E0F" w:rsidRPr="007C284B" w:rsidRDefault="000E7DDE" w:rsidP="002A5E0F">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7C284B">
              <w:rPr>
                <w:rFonts w:ascii="Times New Roman" w:eastAsia="Times New Roman" w:hAnsi="Times New Roman" w:cs="Times New Roman"/>
                <w:sz w:val="24"/>
                <w:szCs w:val="24"/>
                <w:lang w:val="lt-LT" w:eastAsia="lt-LT"/>
              </w:rPr>
              <w:t>Urofluometras</w:t>
            </w:r>
            <w:proofErr w:type="spellEnd"/>
            <w:r w:rsidRPr="007C284B">
              <w:rPr>
                <w:rFonts w:ascii="Times New Roman" w:eastAsia="Times New Roman" w:hAnsi="Times New Roman" w:cs="Times New Roman"/>
                <w:sz w:val="24"/>
                <w:szCs w:val="24"/>
                <w:lang w:val="lt-LT" w:eastAsia="lt-LT"/>
              </w:rPr>
              <w:t>, 1 vnt.</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81543" w14:textId="0C3519A7" w:rsidR="002A5E0F" w:rsidRPr="007C284B" w:rsidRDefault="000E7DDE" w:rsidP="002A5E0F">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hAnsi="Times New Roman" w:cs="Times New Roman"/>
                <w:i/>
                <w:iCs/>
                <w:lang w:val="lt-LT"/>
              </w:rPr>
              <w:t>(Tiekėjas turi nurodyti modelį, gamintoją)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8254" w14:textId="050428DA"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8CC4C" w14:textId="5326132F" w:rsidR="002A5E0F" w:rsidRPr="003031BB"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7C284B" w:rsidRPr="003031BB" w14:paraId="69FB5CCF" w14:textId="77777777" w:rsidTr="0003113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F5784A" w14:textId="430FDB9A" w:rsidR="007C284B" w:rsidRPr="00573742" w:rsidRDefault="007C284B"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48D85" w14:textId="392DC1F4"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eastAsia="Times New Roman" w:hAnsi="Times New Roman" w:cs="Times New Roman"/>
                <w:color w:val="000000"/>
                <w:sz w:val="24"/>
                <w:szCs w:val="24"/>
                <w:lang w:val="lt-LT" w:eastAsia="lt-LT"/>
              </w:rPr>
              <w:t>Belaidis duomenų perdavimas per “Bluetooth”</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5EA9A" w14:textId="2B76835C"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eastAsia="Times New Roman" w:hAnsi="Times New Roman" w:cs="Times New Roman"/>
                <w:color w:val="000000"/>
                <w:sz w:val="24"/>
                <w:szCs w:val="24"/>
                <w:lang w:val="lt-LT" w:eastAsia="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85F422" w14:textId="0B9FD91D"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F389D5" w14:textId="60DC5354" w:rsidR="007C284B" w:rsidRPr="00F93CD1"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rPr>
            </w:pPr>
          </w:p>
        </w:tc>
      </w:tr>
      <w:tr w:rsidR="007C284B" w:rsidRPr="003031BB" w14:paraId="6B3CE434" w14:textId="77777777" w:rsidTr="00031134">
        <w:trPr>
          <w:trHeight w:val="339"/>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46662" w14:textId="4DD285D0" w:rsidR="007C284B" w:rsidRPr="00573742" w:rsidRDefault="007C284B"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8C119" w14:textId="7C9A3277"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eastAsia="Times New Roman" w:hAnsi="Times New Roman" w:cs="Times New Roman"/>
                <w:color w:val="000000"/>
                <w:sz w:val="24"/>
                <w:szCs w:val="24"/>
                <w:lang w:val="lt-LT" w:eastAsia="lt-LT"/>
              </w:rPr>
              <w:t>Stovas su reguliuojamu aukščiu.</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4D3E5" w14:textId="428EFB76"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eastAsia="Times New Roman" w:hAnsi="Times New Roman" w:cs="Times New Roman"/>
                <w:color w:val="000000"/>
                <w:sz w:val="24"/>
                <w:szCs w:val="24"/>
                <w:lang w:val="lt-LT" w:eastAsia="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91BCC0" w14:textId="0E58DD91"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02F34E" w14:textId="37AC1CDE"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7C284B" w:rsidRPr="003031BB" w14:paraId="04B6C727" w14:textId="77777777" w:rsidTr="0003113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B9C40" w14:textId="6B717905" w:rsidR="007C284B" w:rsidRPr="00573742" w:rsidRDefault="007C284B"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5F261" w14:textId="0251BE01"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eastAsia="Times New Roman" w:hAnsi="Times New Roman" w:cs="Times New Roman"/>
                <w:color w:val="000000"/>
                <w:sz w:val="24"/>
                <w:szCs w:val="24"/>
                <w:lang w:val="lt-LT" w:eastAsia="lt-LT"/>
              </w:rPr>
              <w:t xml:space="preserve">Maitinimo šaltinis: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56BF" w14:textId="14F2E191"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eastAsia="Times New Roman" w:hAnsi="Times New Roman" w:cs="Times New Roman"/>
                <w:color w:val="000000"/>
                <w:sz w:val="24"/>
                <w:szCs w:val="24"/>
                <w:lang w:val="lt-LT" w:eastAsia="lt-LT"/>
              </w:rPr>
              <w:t xml:space="preserve">4x 1.5V AA (LR6) </w:t>
            </w:r>
            <w:proofErr w:type="spellStart"/>
            <w:r w:rsidRPr="007C284B">
              <w:rPr>
                <w:rFonts w:ascii="Times New Roman" w:eastAsia="Times New Roman" w:hAnsi="Times New Roman" w:cs="Times New Roman"/>
                <w:color w:val="000000"/>
                <w:sz w:val="24"/>
                <w:szCs w:val="24"/>
                <w:lang w:val="lt-LT" w:eastAsia="lt-LT"/>
              </w:rPr>
              <w:t>alkaline</w:t>
            </w:r>
            <w:proofErr w:type="spellEnd"/>
            <w:r w:rsidRPr="007C284B">
              <w:rPr>
                <w:rFonts w:ascii="Times New Roman" w:eastAsia="Times New Roman" w:hAnsi="Times New Roman" w:cs="Times New Roman"/>
                <w:color w:val="000000"/>
                <w:sz w:val="24"/>
                <w:szCs w:val="24"/>
                <w:lang w:val="lt-LT" w:eastAsia="lt-LT"/>
              </w:rPr>
              <w:t xml:space="preserve"> arba pakraunamas akumuliatorius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6C9942" w14:textId="0238C7B7"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7403179" w14:textId="3D9FD49B"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7C284B" w:rsidRPr="003031BB" w14:paraId="765247F9" w14:textId="77777777" w:rsidTr="0003113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02CEA0" w14:textId="3894D64D" w:rsidR="007C284B" w:rsidRPr="00573742" w:rsidRDefault="007C284B"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DB773" w14:textId="44C429CE"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eastAsia="Times New Roman" w:hAnsi="Times New Roman" w:cs="Times New Roman"/>
                <w:color w:val="000000"/>
                <w:sz w:val="24"/>
                <w:szCs w:val="24"/>
                <w:lang w:val="lt-LT" w:eastAsia="lt-LT"/>
              </w:rPr>
              <w:t>Automatinė START funkcija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3A334" w14:textId="3484A22C"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eastAsia="Times New Roman" w:hAnsi="Times New Roman" w:cs="Times New Roman"/>
                <w:color w:val="000000"/>
                <w:sz w:val="24"/>
                <w:szCs w:val="24"/>
                <w:lang w:val="lt-LT" w:eastAsia="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208AF00" w14:textId="57526842"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22E53D0" w14:textId="0B971225"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7C284B" w:rsidRPr="003031BB" w14:paraId="604E414A" w14:textId="77777777" w:rsidTr="00031134">
        <w:trPr>
          <w:trHeight w:val="347"/>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00D93" w14:textId="2461DF75" w:rsidR="007C284B" w:rsidRPr="00573742" w:rsidRDefault="007C284B"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color w:val="000000" w:themeColor="text1"/>
                <w:sz w:val="24"/>
                <w:szCs w:val="24"/>
                <w:lang w:val="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58C75" w14:textId="5F4E3FC2"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bdr w:val="nil"/>
                <w:lang w:val="lt-LT"/>
              </w:rPr>
            </w:pPr>
            <w:r w:rsidRPr="007C284B">
              <w:rPr>
                <w:rFonts w:ascii="Times New Roman" w:eastAsia="Times New Roman" w:hAnsi="Times New Roman" w:cs="Times New Roman"/>
                <w:color w:val="000000"/>
                <w:sz w:val="24"/>
                <w:szCs w:val="24"/>
                <w:lang w:val="lt-LT" w:eastAsia="lt-LT"/>
              </w:rPr>
              <w:t>Srauto matavimo diapazonas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A25FD" w14:textId="57F0E425" w:rsidR="007C284B" w:rsidRPr="007C284B" w:rsidRDefault="007C284B" w:rsidP="007C284B">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7C284B">
              <w:rPr>
                <w:rFonts w:ascii="Times New Roman" w:eastAsia="Times New Roman" w:hAnsi="Times New Roman" w:cs="Times New Roman"/>
                <w:color w:val="000000"/>
                <w:sz w:val="24"/>
                <w:szCs w:val="24"/>
                <w:lang w:val="lt-LT" w:eastAsia="lt-LT"/>
              </w:rPr>
              <w:t>Ne mažiau kaip 0 -50 ml/s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7051AC" w14:textId="0F768F56"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FA0994" w14:textId="5FF9C212"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7C284B" w:rsidRPr="003737A0" w14:paraId="14C6FFD9" w14:textId="77777777" w:rsidTr="0003113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01C0F" w14:textId="20B24A87" w:rsidR="007C284B" w:rsidRPr="00573742" w:rsidRDefault="007C284B"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414BBB" w14:textId="4F6D4425"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eastAsia="Times New Roman" w:hAnsi="Times New Roman" w:cs="Times New Roman"/>
                <w:color w:val="000000"/>
                <w:sz w:val="24"/>
                <w:szCs w:val="24"/>
                <w:lang w:val="lt-LT" w:eastAsia="lt-LT"/>
              </w:rPr>
              <w:t>Tikslumas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32E6F" w14:textId="2DDC1E14"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eastAsia="Times New Roman" w:hAnsi="Times New Roman" w:cs="Times New Roman"/>
                <w:color w:val="000000"/>
                <w:sz w:val="24"/>
                <w:szCs w:val="24"/>
                <w:lang w:val="lt-LT" w:eastAsia="lt-LT"/>
              </w:rPr>
              <w:t>Ne daugiau +/- 2 %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192892" w14:textId="52659B2D"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5936577B" w14:textId="41A487C7"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7C284B" w:rsidRPr="003031BB" w14:paraId="055DDAB8" w14:textId="77777777" w:rsidTr="0003113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1EC78" w14:textId="43637A58" w:rsidR="007C284B" w:rsidRPr="00573742" w:rsidRDefault="007C284B"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E979C2" w14:textId="707AA88C"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eastAsia="Times New Roman" w:hAnsi="Times New Roman" w:cs="Times New Roman"/>
                <w:color w:val="000000"/>
                <w:sz w:val="24"/>
                <w:szCs w:val="24"/>
                <w:lang w:val="lt-LT" w:eastAsia="lt-LT"/>
              </w:rPr>
              <w:t xml:space="preserve">Programinė įranga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0C9DD" w14:textId="2CA10769"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eastAsia="Times New Roman" w:hAnsi="Times New Roman" w:cs="Times New Roman"/>
                <w:color w:val="000000"/>
                <w:sz w:val="24"/>
                <w:szCs w:val="24"/>
                <w:lang w:val="lt-LT" w:eastAsia="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7CFA94" w14:textId="77777777"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A5CAB2" w14:textId="77777777"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7C284B" w:rsidRPr="003031BB" w14:paraId="22BA5D3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6F641E" w14:textId="21863EB7" w:rsidR="007C284B" w:rsidRPr="00573742" w:rsidRDefault="00A2190C"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9</w:t>
            </w:r>
            <w:r w:rsidR="007C284B" w:rsidRPr="00573742">
              <w:rPr>
                <w:rFonts w:ascii="Times New Roman" w:eastAsia="Times New Roman" w:hAnsi="Times New Roman" w:cs="Times New Roman"/>
                <w:color w:val="000000"/>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4FE9536A" w:rsidR="007C284B" w:rsidRPr="007C284B" w:rsidRDefault="007C284B" w:rsidP="007C284B">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hAnsi="Times New Roman" w:cs="Times New Roman"/>
                <w:sz w:val="24"/>
                <w:szCs w:val="24"/>
                <w:lang w:val="lt-LT"/>
              </w:rPr>
              <w:t>Įrangos žymėjimas CE ženklu</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FB523" w14:textId="4531EC6A"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hAnsi="Times New Roman" w:cs="Times New Roman"/>
                <w:sz w:val="24"/>
                <w:szCs w:val="24"/>
                <w:lang w:val="lt-LT"/>
              </w:rPr>
              <w:t xml:space="preserve">Būtina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26E41FB4"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50D41040" w:rsidR="007C284B" w:rsidRPr="007E62ED" w:rsidRDefault="007E62ED" w:rsidP="007C284B">
            <w:pPr>
              <w:suppressAutoHyphens/>
              <w:autoSpaceDN w:val="0"/>
              <w:spacing w:after="0" w:line="240" w:lineRule="auto"/>
              <w:jc w:val="both"/>
              <w:textAlignment w:val="baseline"/>
              <w:rPr>
                <w:rFonts w:ascii="Times New Roman" w:eastAsia="Times New Roman" w:hAnsi="Times New Roman" w:cs="Times New Roman"/>
                <w:i/>
                <w:iCs/>
                <w:color w:val="000000"/>
                <w:lang w:val="lt-LT"/>
              </w:rPr>
            </w:pPr>
            <w:r>
              <w:rPr>
                <w:rFonts w:ascii="Times New Roman" w:eastAsia="Times New Roman" w:hAnsi="Times New Roman" w:cs="Times New Roman"/>
                <w:color w:val="000000"/>
                <w:lang w:val="lt-LT"/>
              </w:rPr>
              <w:t xml:space="preserve"> </w:t>
            </w:r>
          </w:p>
        </w:tc>
      </w:tr>
      <w:tr w:rsidR="007C284B" w:rsidRPr="003031BB" w14:paraId="5F047F30"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0A4086B3" w:rsidR="007C284B" w:rsidRPr="00573742" w:rsidRDefault="00A2190C" w:rsidP="007C284B">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10</w:t>
            </w:r>
            <w:r w:rsidR="007C284B" w:rsidRPr="00573742">
              <w:rPr>
                <w:rFonts w:ascii="Times New Roman" w:eastAsia="Times New Roman" w:hAnsi="Times New Roman" w:cs="Times New Roman"/>
                <w:color w:val="000000"/>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EDC046B" w:rsidR="007C284B" w:rsidRPr="007C284B" w:rsidRDefault="007C284B" w:rsidP="007C284B">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7C284B">
              <w:rPr>
                <w:rFonts w:ascii="Times New Roman" w:eastAsia="Times New Roman" w:hAnsi="Times New Roman" w:cs="Times New Roman"/>
                <w:color w:val="000000"/>
                <w:sz w:val="24"/>
                <w:szCs w:val="24"/>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45C05A5D" w:rsidR="007C284B" w:rsidRPr="007C284B" w:rsidRDefault="007C284B" w:rsidP="007C284B">
            <w:pPr>
              <w:suppressAutoHyphens/>
              <w:autoSpaceDN w:val="0"/>
              <w:spacing w:after="0" w:line="240" w:lineRule="auto"/>
              <w:jc w:val="both"/>
              <w:textAlignment w:val="baseline"/>
              <w:rPr>
                <w:rFonts w:ascii="Times New Roman" w:hAnsi="Times New Roman" w:cs="Times New Roman"/>
                <w:sz w:val="24"/>
                <w:szCs w:val="24"/>
                <w:lang w:val="lt-LT"/>
              </w:rPr>
            </w:pPr>
            <w:r w:rsidRPr="007C284B">
              <w:rPr>
                <w:rFonts w:ascii="Times New Roman" w:eastAsia="Calibri" w:hAnsi="Times New Roman" w:cs="Times New Roman"/>
                <w:sz w:val="24"/>
                <w:szCs w:val="24"/>
                <w:lang w:val="lt-LT"/>
              </w:rPr>
              <w:t>Ne mažiau kaip 24 mėnesių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5F5DA732"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77777777" w:rsidR="007C284B" w:rsidRPr="003031BB" w:rsidRDefault="007C284B" w:rsidP="007C284B">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bl>
    <w:p w14:paraId="7EE59672" w14:textId="77777777" w:rsidR="00EF3A80" w:rsidRDefault="00EF3A80" w:rsidP="00B66FBB">
      <w:pPr>
        <w:spacing w:after="0" w:line="240" w:lineRule="auto"/>
        <w:jc w:val="both"/>
        <w:rPr>
          <w:rFonts w:ascii="Times New Roman" w:eastAsia="Times New Roman" w:hAnsi="Times New Roman" w:cs="Times New Roman"/>
          <w:b/>
          <w:bCs/>
          <w:lang w:val="lt-LT"/>
        </w:rPr>
      </w:pPr>
    </w:p>
    <w:p w14:paraId="78DD5E62" w14:textId="77777777" w:rsidR="00EF3A80" w:rsidRDefault="00EF3A80" w:rsidP="00987FEE">
      <w:pPr>
        <w:spacing w:after="0" w:line="240" w:lineRule="auto"/>
        <w:ind w:left="1142"/>
        <w:jc w:val="both"/>
        <w:rPr>
          <w:rFonts w:ascii="Times New Roman" w:eastAsia="Times New Roman" w:hAnsi="Times New Roman" w:cs="Times New Roman"/>
          <w:b/>
          <w:bCs/>
          <w:lang w:val="lt-LT"/>
        </w:rPr>
      </w:pPr>
    </w:p>
    <w:p w14:paraId="7D2D0460" w14:textId="08526E01" w:rsidR="00EF3A80" w:rsidRPr="000848BD" w:rsidRDefault="00EF3A80" w:rsidP="00EF3A80">
      <w:pPr>
        <w:spacing w:after="0" w:line="240" w:lineRule="auto"/>
        <w:jc w:val="both"/>
        <w:rPr>
          <w:rFonts w:ascii="Times New Roman" w:eastAsia="Calibri" w:hAnsi="Times New Roman" w:cs="Times New Roman"/>
          <w:b/>
          <w:bCs/>
          <w:lang w:val="lt-LT"/>
        </w:rPr>
      </w:pPr>
      <w:r w:rsidRPr="000848BD">
        <w:rPr>
          <w:rFonts w:ascii="Times New Roman" w:eastAsia="Calibri" w:hAnsi="Times New Roman" w:cs="Times New Roman"/>
          <w:b/>
          <w:bCs/>
          <w:lang w:val="lt-LT"/>
        </w:rPr>
        <w:t>2 pirkimo dalis „</w:t>
      </w:r>
      <w:proofErr w:type="spellStart"/>
      <w:r w:rsidRPr="000848BD">
        <w:rPr>
          <w:rFonts w:ascii="Times New Roman" w:eastAsia="Calibri" w:hAnsi="Times New Roman" w:cs="Times New Roman"/>
          <w:b/>
          <w:bCs/>
          <w:lang w:val="lt-LT"/>
        </w:rPr>
        <w:t>Timpanometras</w:t>
      </w:r>
      <w:proofErr w:type="spellEnd"/>
      <w:r w:rsidRPr="000848BD">
        <w:rPr>
          <w:rFonts w:ascii="Times New Roman" w:eastAsia="Calibri" w:hAnsi="Times New Roman" w:cs="Times New Roman"/>
          <w:b/>
          <w:bCs/>
          <w:lang w:val="lt-LT"/>
        </w:rPr>
        <w:t>“</w:t>
      </w:r>
    </w:p>
    <w:p w14:paraId="430DDEB8" w14:textId="77777777" w:rsidR="00EF3A80" w:rsidRPr="00D275E8" w:rsidRDefault="00EF3A80" w:rsidP="00EF3A80">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EF3A80" w:rsidRPr="00BF1945" w14:paraId="4411F48F" w14:textId="77777777" w:rsidTr="00EC25E4">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61ED3"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9404B"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6D90"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D275E8">
              <w:rPr>
                <w:rFonts w:ascii="Times New Roman" w:eastAsia="Times New Roman" w:hAnsi="Times New Roman" w:cs="Times New Roman"/>
                <w:b/>
                <w:color w:val="000000"/>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11F0"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lang w:val="lt-LT"/>
              </w:rPr>
              <w:t>Tiekėjo siūlomų parametrų reikšmės</w:t>
            </w:r>
          </w:p>
          <w:p w14:paraId="3E192238"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Cs/>
                <w:i/>
                <w:color w:val="FF0000"/>
                <w:lang w:val="lt-LT"/>
              </w:rPr>
            </w:pPr>
            <w:r w:rsidRPr="00D275E8">
              <w:rPr>
                <w:rFonts w:ascii="Times New Roman" w:eastAsia="Times New Roman" w:hAnsi="Times New Roman" w:cs="Times New Roman"/>
                <w:bCs/>
                <w:i/>
                <w:iCs/>
                <w:lang w:val="lt-LT"/>
              </w:rPr>
              <w:lastRenderedPageBreak/>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654285C0" w14:textId="77777777" w:rsidR="00EF3A80" w:rsidRPr="00D275E8" w:rsidRDefault="00EF3A80" w:rsidP="00EC25E4">
            <w:pPr>
              <w:suppressAutoHyphens/>
              <w:autoSpaceDN w:val="0"/>
              <w:spacing w:after="0" w:line="240" w:lineRule="auto"/>
              <w:jc w:val="center"/>
              <w:textAlignment w:val="baseline"/>
              <w:rPr>
                <w:rFonts w:ascii="Times New Roman" w:eastAsia="Times New Roman" w:hAnsi="Times New Roman" w:cs="Times New Roman"/>
                <w:b/>
                <w:lang w:val="lt-LT"/>
              </w:rPr>
            </w:pPr>
            <w:r w:rsidRPr="00D275E8">
              <w:rPr>
                <w:rFonts w:ascii="Times New Roman" w:eastAsia="Times New Roman" w:hAnsi="Times New Roman" w:cs="Times New Roman"/>
                <w:b/>
                <w:bCs/>
                <w:iCs/>
                <w:lang w:val="lt-LT"/>
              </w:rPr>
              <w:lastRenderedPageBreak/>
              <w:t xml:space="preserve">Nuoroda į nurodytą parametrą, patvirtinantį gamintojo </w:t>
            </w:r>
            <w:r w:rsidRPr="00D275E8">
              <w:rPr>
                <w:rFonts w:ascii="Times New Roman" w:eastAsia="Times New Roman" w:hAnsi="Times New Roman" w:cs="Times New Roman"/>
                <w:b/>
                <w:bCs/>
                <w:iCs/>
                <w:lang w:val="lt-LT"/>
              </w:rPr>
              <w:lastRenderedPageBreak/>
              <w:t>dokumento (</w:t>
            </w:r>
            <w:r w:rsidRPr="00D275E8">
              <w:rPr>
                <w:rFonts w:ascii="Times New Roman" w:eastAsia="Times New Roman" w:hAnsi="Times New Roman" w:cs="Times New Roman"/>
                <w:b/>
                <w:bCs/>
                <w:i/>
                <w:iCs/>
                <w:bdr w:val="nil"/>
                <w:lang w:val="lt-LT"/>
              </w:rPr>
              <w:t>katalogo/ bukleto/brošiūros/instrukcijos</w:t>
            </w:r>
            <w:r w:rsidRPr="00D275E8">
              <w:rPr>
                <w:rFonts w:ascii="Times New Roman" w:eastAsia="Times New Roman" w:hAnsi="Times New Roman" w:cs="Times New Roman"/>
                <w:b/>
                <w:bCs/>
                <w:bdr w:val="nil"/>
                <w:lang w:val="lt-LT"/>
              </w:rPr>
              <w:t xml:space="preserve">) puslapį, kuriame yra atžyma apie siūlomos prekės atitikimą reikalavimui </w:t>
            </w:r>
            <w:r w:rsidRPr="00D275E8">
              <w:rPr>
                <w:rFonts w:ascii="Times New Roman" w:eastAsia="Times New Roman" w:hAnsi="Times New Roman" w:cs="Times New Roman"/>
                <w:bCs/>
                <w:i/>
                <w:iCs/>
                <w:lang w:val="lt-LT"/>
              </w:rPr>
              <w:t>(privaloma užpildyti)</w:t>
            </w:r>
          </w:p>
        </w:tc>
      </w:tr>
      <w:tr w:rsidR="000E7DDE" w:rsidRPr="003031BB" w14:paraId="19A0E529" w14:textId="77777777" w:rsidTr="005A0D40">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BA0353" w14:textId="35B3B480" w:rsidR="000E7DDE" w:rsidRPr="00573742" w:rsidRDefault="000E7DDE" w:rsidP="00DA7A92">
            <w:pPr>
              <w:suppressAutoHyphens/>
              <w:autoSpaceDN w:val="0"/>
              <w:spacing w:after="0" w:line="240" w:lineRule="auto"/>
              <w:jc w:val="center"/>
              <w:textAlignment w:val="baseline"/>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p>
        </w:tc>
        <w:tc>
          <w:tcPr>
            <w:tcW w:w="3941"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61E6617" w14:textId="1102DBB7" w:rsidR="000E7DDE" w:rsidRPr="000848BD" w:rsidRDefault="000E7DDE" w:rsidP="00DA7A92">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0848BD">
              <w:rPr>
                <w:rFonts w:ascii="Times New Roman" w:hAnsi="Times New Roman" w:cs="Times New Roman"/>
                <w:sz w:val="24"/>
                <w:szCs w:val="24"/>
                <w:lang w:val="lt-LT"/>
              </w:rPr>
              <w:t>Timpanometras</w:t>
            </w:r>
            <w:proofErr w:type="spellEnd"/>
            <w:r w:rsidRPr="000848BD">
              <w:rPr>
                <w:rFonts w:ascii="Times New Roman" w:hAnsi="Times New Roman" w:cs="Times New Roman"/>
                <w:sz w:val="24"/>
                <w:szCs w:val="24"/>
                <w:lang w:val="lt-LT"/>
              </w:rPr>
              <w:t>, 1 vnt.</w:t>
            </w:r>
          </w:p>
        </w:tc>
        <w:tc>
          <w:tcPr>
            <w:tcW w:w="3856"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73F3927" w14:textId="7BB7667E" w:rsidR="000E7DDE" w:rsidRPr="000848BD" w:rsidRDefault="000E7DDE" w:rsidP="00DA7A92">
            <w:pPr>
              <w:suppressAutoHyphens/>
              <w:autoSpaceDN w:val="0"/>
              <w:spacing w:after="0" w:line="240" w:lineRule="auto"/>
              <w:jc w:val="both"/>
              <w:textAlignment w:val="baseline"/>
              <w:rPr>
                <w:rFonts w:ascii="Times New Roman" w:hAnsi="Times New Roman" w:cs="Times New Roman"/>
                <w:i/>
                <w:iCs/>
                <w:sz w:val="24"/>
                <w:szCs w:val="24"/>
                <w:lang w:val="lt-LT"/>
              </w:rPr>
            </w:pPr>
            <w:r w:rsidRPr="000848BD">
              <w:rPr>
                <w:rFonts w:ascii="Times New Roman" w:hAnsi="Times New Roman" w:cs="Times New Roman"/>
                <w:i/>
                <w:iCs/>
                <w:sz w:val="24"/>
                <w:szCs w:val="24"/>
                <w:lang w:val="lt-LT"/>
              </w:rPr>
              <w:t>(Tiekėjas turi nurodyti modelį, gamintoją)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05ADE" w14:textId="77777777" w:rsidR="000E7DDE" w:rsidRPr="003031BB" w:rsidRDefault="000E7DDE" w:rsidP="00DA7A92">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2ADE5A" w14:textId="77777777" w:rsidR="000E7DDE" w:rsidRPr="003031BB" w:rsidRDefault="000E7DDE" w:rsidP="00DA7A92">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39659F96"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DFFBAB" w14:textId="675D3D63"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DAA3" w14:textId="65AD9E90"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Prietaiso paskirtis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E8172" w14:textId="77F98CAC" w:rsidR="0036553E" w:rsidRPr="000848BD" w:rsidRDefault="0036553E" w:rsidP="0036553E">
            <w:pPr>
              <w:suppressAutoHyphens/>
              <w:autoSpaceDN w:val="0"/>
              <w:spacing w:after="0" w:line="240" w:lineRule="auto"/>
              <w:jc w:val="both"/>
              <w:textAlignment w:val="baseline"/>
              <w:rPr>
                <w:rFonts w:ascii="Times New Roman" w:hAnsi="Times New Roman" w:cs="Times New Roman"/>
                <w:sz w:val="24"/>
                <w:szCs w:val="24"/>
                <w:lang w:val="lt-LT"/>
              </w:rPr>
            </w:pPr>
            <w:proofErr w:type="spellStart"/>
            <w:r w:rsidRPr="000848BD">
              <w:rPr>
                <w:rFonts w:ascii="Times New Roman" w:hAnsi="Times New Roman" w:cs="Times New Roman"/>
                <w:sz w:val="24"/>
                <w:szCs w:val="24"/>
                <w:lang w:val="lt-LT"/>
              </w:rPr>
              <w:t>Impedansinė</w:t>
            </w:r>
            <w:proofErr w:type="spellEnd"/>
            <w:r w:rsidRPr="000848BD">
              <w:rPr>
                <w:rFonts w:ascii="Times New Roman" w:hAnsi="Times New Roman" w:cs="Times New Roman"/>
                <w:sz w:val="24"/>
                <w:szCs w:val="24"/>
                <w:lang w:val="lt-LT"/>
              </w:rPr>
              <w:t xml:space="preserve"> </w:t>
            </w:r>
            <w:proofErr w:type="spellStart"/>
            <w:r w:rsidRPr="000848BD">
              <w:rPr>
                <w:rFonts w:ascii="Times New Roman" w:hAnsi="Times New Roman" w:cs="Times New Roman"/>
                <w:sz w:val="24"/>
                <w:szCs w:val="24"/>
                <w:lang w:val="lt-LT"/>
              </w:rPr>
              <w:t>audiometrija</w:t>
            </w:r>
            <w:proofErr w:type="spellEnd"/>
            <w:r w:rsidRPr="000848BD">
              <w:rPr>
                <w:rFonts w:ascii="Times New Roman" w:hAnsi="Times New Roman" w:cs="Times New Roman"/>
                <w:sz w:val="24"/>
                <w:szCs w:val="24"/>
                <w:lang w:val="lt-LT"/>
              </w:rPr>
              <w:t xml:space="preserve"> (</w:t>
            </w:r>
            <w:proofErr w:type="spellStart"/>
            <w:r w:rsidRPr="000848BD">
              <w:rPr>
                <w:rFonts w:ascii="Times New Roman" w:hAnsi="Times New Roman" w:cs="Times New Roman"/>
                <w:sz w:val="24"/>
                <w:szCs w:val="24"/>
                <w:lang w:val="lt-LT"/>
              </w:rPr>
              <w:t>timpanometrija</w:t>
            </w:r>
            <w:proofErr w:type="spellEnd"/>
            <w:r w:rsidRPr="000848BD">
              <w:rPr>
                <w:rFonts w:ascii="Times New Roman" w:hAnsi="Times New Roman" w:cs="Times New Roman"/>
                <w:sz w:val="24"/>
                <w:szCs w:val="24"/>
                <w:lang w:val="lt-LT"/>
              </w:rPr>
              <w:t>)</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8D146"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601429F"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384335C2"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A7FE75" w14:textId="1DCEB99B"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9947C" w14:textId="1D0BAA57"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 xml:space="preserve">Slėgių diapazonas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24BE9" w14:textId="071C2F0E" w:rsidR="0036553E" w:rsidRPr="000848BD" w:rsidRDefault="0036553E" w:rsidP="0036553E">
            <w:pPr>
              <w:suppressAutoHyphens/>
              <w:autoSpaceDN w:val="0"/>
              <w:spacing w:after="0" w:line="240" w:lineRule="auto"/>
              <w:jc w:val="both"/>
              <w:textAlignment w:val="baseline"/>
              <w:rPr>
                <w:rFonts w:ascii="Times New Roman" w:hAnsi="Times New Roman" w:cs="Times New Roman"/>
                <w:sz w:val="24"/>
                <w:szCs w:val="24"/>
                <w:lang w:val="lt-LT"/>
              </w:rPr>
            </w:pPr>
            <w:r w:rsidRPr="000848BD">
              <w:rPr>
                <w:rFonts w:ascii="Times New Roman" w:hAnsi="Times New Roman" w:cs="Times New Roman"/>
                <w:sz w:val="24"/>
                <w:szCs w:val="24"/>
                <w:lang w:val="lt-LT"/>
              </w:rPr>
              <w:t xml:space="preserve">≤   -600 </w:t>
            </w:r>
            <w:proofErr w:type="spellStart"/>
            <w:r w:rsidRPr="000848BD">
              <w:rPr>
                <w:rFonts w:ascii="Times New Roman" w:hAnsi="Times New Roman" w:cs="Times New Roman"/>
                <w:sz w:val="24"/>
                <w:szCs w:val="24"/>
                <w:lang w:val="lt-LT"/>
              </w:rPr>
              <w:t>daPa</w:t>
            </w:r>
            <w:proofErr w:type="spellEnd"/>
            <w:r w:rsidRPr="000848BD">
              <w:rPr>
                <w:rFonts w:ascii="Times New Roman" w:hAnsi="Times New Roman" w:cs="Times New Roman"/>
                <w:sz w:val="24"/>
                <w:szCs w:val="24"/>
                <w:lang w:val="lt-LT"/>
              </w:rPr>
              <w:t xml:space="preserve"> -  ≤  400 </w:t>
            </w:r>
            <w:proofErr w:type="spellStart"/>
            <w:r w:rsidRPr="000848BD">
              <w:rPr>
                <w:rFonts w:ascii="Times New Roman" w:hAnsi="Times New Roman" w:cs="Times New Roman"/>
                <w:sz w:val="24"/>
                <w:szCs w:val="24"/>
                <w:lang w:val="lt-LT"/>
              </w:rPr>
              <w:t>daPa</w:t>
            </w:r>
            <w:proofErr w:type="spellEnd"/>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C714F1" w14:textId="49F6F390"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97B3F95" w14:textId="77777777" w:rsidR="0036553E" w:rsidRPr="00F93CD1"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rPr>
            </w:pPr>
          </w:p>
        </w:tc>
      </w:tr>
      <w:tr w:rsidR="0036553E" w:rsidRPr="003031BB" w14:paraId="29CDBC4E"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22C45" w14:textId="3D8C557C" w:rsidR="0036553E" w:rsidRPr="00573742" w:rsidRDefault="0036553E" w:rsidP="00496A7C">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90FE9" w14:textId="149060A7"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Gryno tono dažnis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42401" w14:textId="7155C44E" w:rsidR="0036553E" w:rsidRPr="000848BD" w:rsidRDefault="0036553E" w:rsidP="0036553E">
            <w:pPr>
              <w:suppressAutoHyphens/>
              <w:autoSpaceDN w:val="0"/>
              <w:spacing w:after="0" w:line="240" w:lineRule="auto"/>
              <w:jc w:val="both"/>
              <w:textAlignment w:val="baseline"/>
              <w:rPr>
                <w:rFonts w:ascii="Times New Roman" w:hAnsi="Times New Roman" w:cs="Times New Roman"/>
                <w:color w:val="EE0000"/>
                <w:sz w:val="24"/>
                <w:szCs w:val="24"/>
                <w:lang w:val="lt-LT"/>
              </w:rPr>
            </w:pPr>
            <w:r w:rsidRPr="000848BD">
              <w:rPr>
                <w:rFonts w:ascii="Times New Roman" w:hAnsi="Times New Roman" w:cs="Times New Roman"/>
                <w:sz w:val="24"/>
                <w:szCs w:val="24"/>
                <w:lang w:val="lt-LT"/>
              </w:rPr>
              <w:t>Pasirenkamas ≥ 226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660359"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9B1DAA"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53B7609D"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DC2FE" w14:textId="0730EB0D"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E6F21" w14:textId="23FFF085"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Slėgio kontrolė</w:t>
            </w:r>
            <w:r w:rsidRPr="000848BD">
              <w:rPr>
                <w:rFonts w:ascii="Times New Roman" w:hAnsi="Times New Roman" w:cs="Times New Roman"/>
                <w:sz w:val="24"/>
                <w:szCs w:val="24"/>
                <w:lang w:val="lt-LT"/>
              </w:rPr>
              <w:tab/>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A0B32" w14:textId="172BD49F" w:rsidR="0036553E" w:rsidRPr="000848BD" w:rsidRDefault="0036553E" w:rsidP="0036553E">
            <w:pPr>
              <w:suppressAutoHyphens/>
              <w:autoSpaceDN w:val="0"/>
              <w:spacing w:after="0" w:line="240" w:lineRule="auto"/>
              <w:jc w:val="both"/>
              <w:textAlignment w:val="baseline"/>
              <w:rPr>
                <w:rFonts w:ascii="Times New Roman" w:hAnsi="Times New Roman" w:cs="Times New Roman"/>
                <w:sz w:val="24"/>
                <w:szCs w:val="24"/>
                <w:lang w:val="lt-LT"/>
              </w:rPr>
            </w:pPr>
            <w:r w:rsidRPr="000848BD">
              <w:rPr>
                <w:rFonts w:ascii="Times New Roman" w:hAnsi="Times New Roman" w:cs="Times New Roman"/>
                <w:sz w:val="24"/>
                <w:szCs w:val="24"/>
                <w:lang w:val="lt-LT"/>
              </w:rPr>
              <w:t>Automatinė</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3FC5E93"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3C4E5FA"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742BBD5F"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025B19" w14:textId="33F91371"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B5C9" w14:textId="1CFEED13"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Slėgio padavimo greitis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27A" w14:textId="0DC967F6" w:rsidR="0036553E" w:rsidRPr="000848BD" w:rsidRDefault="0036553E" w:rsidP="0036553E">
            <w:pPr>
              <w:suppressAutoHyphens/>
              <w:autoSpaceDN w:val="0"/>
              <w:spacing w:after="0" w:line="240" w:lineRule="auto"/>
              <w:jc w:val="both"/>
              <w:textAlignment w:val="baseline"/>
              <w:rPr>
                <w:rFonts w:ascii="Times New Roman" w:hAnsi="Times New Roman" w:cs="Times New Roman"/>
                <w:sz w:val="24"/>
                <w:szCs w:val="24"/>
                <w:lang w:val="lt-LT"/>
              </w:rPr>
            </w:pPr>
            <w:r w:rsidRPr="000848BD">
              <w:rPr>
                <w:rFonts w:ascii="Times New Roman" w:hAnsi="Times New Roman" w:cs="Times New Roman"/>
                <w:sz w:val="24"/>
                <w:szCs w:val="24"/>
                <w:lang w:val="lt-LT"/>
              </w:rPr>
              <w:t xml:space="preserve"> ≥ 50 </w:t>
            </w:r>
            <w:proofErr w:type="spellStart"/>
            <w:r w:rsidRPr="000848BD">
              <w:rPr>
                <w:rFonts w:ascii="Times New Roman" w:hAnsi="Times New Roman" w:cs="Times New Roman"/>
                <w:sz w:val="24"/>
                <w:szCs w:val="24"/>
                <w:lang w:val="lt-LT"/>
              </w:rPr>
              <w:t>daPa</w:t>
            </w:r>
            <w:proofErr w:type="spellEnd"/>
            <w:r w:rsidRPr="000848BD">
              <w:rPr>
                <w:rFonts w:ascii="Times New Roman" w:hAnsi="Times New Roman" w:cs="Times New Roman"/>
                <w:sz w:val="24"/>
                <w:szCs w:val="24"/>
                <w:lang w:val="lt-LT"/>
              </w:rPr>
              <w:t xml:space="preserve">/s -  ≤  300 </w:t>
            </w:r>
            <w:proofErr w:type="spellStart"/>
            <w:r w:rsidRPr="000848BD">
              <w:rPr>
                <w:rFonts w:ascii="Times New Roman" w:hAnsi="Times New Roman" w:cs="Times New Roman"/>
                <w:sz w:val="24"/>
                <w:szCs w:val="24"/>
                <w:lang w:val="lt-LT"/>
              </w:rPr>
              <w:t>daPa</w:t>
            </w:r>
            <w:proofErr w:type="spellEnd"/>
            <w:r w:rsidRPr="000848BD">
              <w:rPr>
                <w:rFonts w:ascii="Times New Roman" w:hAnsi="Times New Roman" w:cs="Times New Roman"/>
                <w:sz w:val="24"/>
                <w:szCs w:val="24"/>
                <w:lang w:val="lt-LT"/>
              </w:rPr>
              <w:t>/s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4DD26F2"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32BD8DE"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5B3CB018" w14:textId="77777777" w:rsidTr="0048558D">
        <w:trPr>
          <w:trHeight w:val="347"/>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0CE81C" w14:textId="5D106291"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color w:val="000000" w:themeColor="text1"/>
                <w:sz w:val="24"/>
                <w:szCs w:val="24"/>
                <w:lang w:val="lt-LT"/>
              </w:rPr>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16B18" w14:textId="357356DD"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bdr w:val="nil"/>
                <w:lang w:val="lt-LT"/>
              </w:rPr>
            </w:pPr>
            <w:r w:rsidRPr="000848BD">
              <w:rPr>
                <w:rFonts w:ascii="Times New Roman" w:hAnsi="Times New Roman" w:cs="Times New Roman"/>
                <w:sz w:val="24"/>
                <w:szCs w:val="24"/>
                <w:lang w:val="lt-LT"/>
              </w:rPr>
              <w:t>Amplitudė</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620EF" w14:textId="16480ACD" w:rsidR="0036553E" w:rsidRPr="000848BD" w:rsidRDefault="0036553E" w:rsidP="0036553E">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0848BD">
              <w:rPr>
                <w:rFonts w:ascii="Times New Roman" w:hAnsi="Times New Roman" w:cs="Times New Roman"/>
                <w:sz w:val="24"/>
                <w:szCs w:val="24"/>
                <w:lang w:val="lt-LT"/>
              </w:rPr>
              <w:t xml:space="preserve">85 </w:t>
            </w:r>
            <w:proofErr w:type="spellStart"/>
            <w:r w:rsidRPr="000848BD">
              <w:rPr>
                <w:rFonts w:ascii="Times New Roman" w:hAnsi="Times New Roman" w:cs="Times New Roman"/>
                <w:sz w:val="24"/>
                <w:szCs w:val="24"/>
                <w:lang w:val="lt-LT"/>
              </w:rPr>
              <w:t>dB</w:t>
            </w:r>
            <w:proofErr w:type="spellEnd"/>
            <w:r w:rsidRPr="000848BD">
              <w:rPr>
                <w:rFonts w:ascii="Times New Roman" w:hAnsi="Times New Roman" w:cs="Times New Roman"/>
                <w:sz w:val="24"/>
                <w:szCs w:val="24"/>
                <w:lang w:val="lt-LT"/>
              </w:rPr>
              <w:t xml:space="preserve"> SPL </w:t>
            </w:r>
            <w:r w:rsidRPr="000848BD">
              <w:rPr>
                <w:rFonts w:ascii="Times New Roman" w:eastAsia="Arial" w:hAnsi="Times New Roman" w:cs="Times New Roman"/>
                <w:sz w:val="24"/>
                <w:szCs w:val="24"/>
                <w:lang w:val="lt-LT"/>
              </w:rPr>
              <w:t>±</w:t>
            </w:r>
            <w:r w:rsidRPr="000848BD">
              <w:rPr>
                <w:rFonts w:ascii="Times New Roman" w:hAnsi="Times New Roman" w:cs="Times New Roman"/>
                <w:sz w:val="24"/>
                <w:szCs w:val="24"/>
                <w:lang w:val="lt-LT"/>
              </w:rPr>
              <w:t xml:space="preserve">3dB, matuojant ± 1,5-2 </w:t>
            </w:r>
            <w:r w:rsidRPr="000848BD">
              <w:rPr>
                <w:rFonts w:ascii="Times New Roman" w:hAnsi="Times New Roman" w:cs="Times New Roman"/>
                <w:sz w:val="24"/>
                <w:szCs w:val="24"/>
                <w:lang w:val="lt-LT" w:bidi="en-US"/>
              </w:rPr>
              <w:t>ml</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C8A208F"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A0FCD1D"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BF1945" w14:paraId="32F90E5A"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C6B66" w14:textId="132D775A"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A5D" w14:textId="12CA726C"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Tūris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75141" w14:textId="328C9DF5" w:rsidR="0036553E" w:rsidRPr="000848BD" w:rsidRDefault="0036553E" w:rsidP="0036553E">
            <w:pPr>
              <w:suppressAutoHyphens/>
              <w:autoSpaceDN w:val="0"/>
              <w:spacing w:after="0" w:line="240" w:lineRule="auto"/>
              <w:jc w:val="both"/>
              <w:textAlignment w:val="baseline"/>
              <w:rPr>
                <w:rFonts w:ascii="Times New Roman" w:hAnsi="Times New Roman" w:cs="Times New Roman"/>
                <w:sz w:val="24"/>
                <w:szCs w:val="24"/>
                <w:lang w:val="lt-LT"/>
              </w:rPr>
            </w:pPr>
            <w:r w:rsidRPr="000848BD">
              <w:rPr>
                <w:rFonts w:ascii="Times New Roman" w:hAnsi="Times New Roman" w:cs="Times New Roman"/>
                <w:sz w:val="24"/>
                <w:szCs w:val="24"/>
                <w:lang w:val="lt-LT"/>
              </w:rPr>
              <w:t>nuo 0,2 iki 8 ml prie 226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364D852"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ECB93FD" w14:textId="5794872F"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16EBBA76"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86A70" w14:textId="0E18FD86"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1910" w14:textId="44E016AE"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Grafinis tyrimų rezultatų atvaizdavimas ekrane</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5480" w14:textId="2FEEA81C" w:rsidR="0036553E" w:rsidRPr="000848BD" w:rsidRDefault="0036553E" w:rsidP="0036553E">
            <w:pPr>
              <w:suppressAutoHyphens/>
              <w:autoSpaceDN w:val="0"/>
              <w:spacing w:after="0" w:line="240" w:lineRule="auto"/>
              <w:jc w:val="both"/>
              <w:textAlignment w:val="baseline"/>
              <w:rPr>
                <w:rFonts w:ascii="Times New Roman" w:hAnsi="Times New Roman" w:cs="Times New Roman"/>
                <w:sz w:val="24"/>
                <w:szCs w:val="24"/>
                <w:lang w:val="lt-LT"/>
              </w:rPr>
            </w:pPr>
            <w:r w:rsidRPr="000848BD">
              <w:rPr>
                <w:rFonts w:ascii="Times New Roman" w:hAnsi="Times New Roman" w:cs="Times New Roman"/>
                <w:sz w:val="24"/>
                <w:szCs w:val="24"/>
                <w:lang w:val="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5D49C99"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887B37"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491E3945"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5CED4C" w14:textId="0568B1A5"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10</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871CC" w14:textId="208B15A4"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hAnsi="Times New Roman" w:cs="Times New Roman"/>
                <w:sz w:val="24"/>
                <w:szCs w:val="24"/>
                <w:lang w:val="lt-LT"/>
              </w:rPr>
              <w:t xml:space="preserve">Automatinė </w:t>
            </w:r>
            <w:proofErr w:type="spellStart"/>
            <w:r w:rsidRPr="000848BD">
              <w:rPr>
                <w:rFonts w:ascii="Times New Roman" w:hAnsi="Times New Roman" w:cs="Times New Roman"/>
                <w:sz w:val="24"/>
                <w:szCs w:val="24"/>
                <w:lang w:val="lt-LT"/>
              </w:rPr>
              <w:t>timpanometrija</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212B" w14:textId="77777777" w:rsidR="0036553E" w:rsidRPr="000848BD" w:rsidRDefault="0036553E" w:rsidP="0036553E">
            <w:pPr>
              <w:rPr>
                <w:rFonts w:ascii="Times New Roman" w:hAnsi="Times New Roman" w:cs="Times New Roman"/>
                <w:sz w:val="24"/>
                <w:szCs w:val="24"/>
                <w:lang w:val="lt-LT"/>
              </w:rPr>
            </w:pPr>
            <w:r w:rsidRPr="000848BD">
              <w:rPr>
                <w:rFonts w:ascii="Times New Roman" w:hAnsi="Times New Roman" w:cs="Times New Roman"/>
                <w:sz w:val="24"/>
                <w:szCs w:val="24"/>
                <w:lang w:val="lt-LT"/>
              </w:rPr>
              <w:t>1. Vienodo intensyvumo</w:t>
            </w:r>
          </w:p>
          <w:p w14:paraId="13027C40" w14:textId="24885700" w:rsidR="0036553E" w:rsidRPr="000848BD" w:rsidRDefault="0036553E" w:rsidP="0036553E">
            <w:pPr>
              <w:suppressAutoHyphens/>
              <w:autoSpaceDN w:val="0"/>
              <w:jc w:val="both"/>
              <w:textAlignment w:val="baseline"/>
              <w:rPr>
                <w:rFonts w:ascii="Times New Roman" w:hAnsi="Times New Roman" w:cs="Times New Roman"/>
                <w:sz w:val="24"/>
                <w:szCs w:val="24"/>
                <w:lang w:val="lt-LT"/>
              </w:rPr>
            </w:pPr>
            <w:r w:rsidRPr="000848BD">
              <w:rPr>
                <w:rFonts w:ascii="Times New Roman" w:hAnsi="Times New Roman" w:cs="Times New Roman"/>
                <w:sz w:val="24"/>
                <w:szCs w:val="24"/>
                <w:lang w:val="lt-LT"/>
              </w:rPr>
              <w:t>2. Refleksų augimo</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654E42"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6781DDC"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BF1945" w14:paraId="1B9BD053"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87D652" w14:textId="1C6D8772" w:rsidR="0036553E" w:rsidRPr="00573742" w:rsidRDefault="0036553E" w:rsidP="0036553E">
            <w:pPr>
              <w:suppressAutoHyphens/>
              <w:autoSpaceDN w:val="0"/>
              <w:spacing w:after="0" w:line="240" w:lineRule="auto"/>
              <w:jc w:val="center"/>
              <w:textAlignment w:val="baseline"/>
              <w:rPr>
                <w:rFonts w:ascii="Times New Roman" w:hAnsi="Times New Roman" w:cs="Times New Roman"/>
                <w:sz w:val="24"/>
                <w:szCs w:val="24"/>
                <w:lang w:val="lt-LT"/>
              </w:rPr>
            </w:pPr>
            <w:r w:rsidRPr="00573742">
              <w:rPr>
                <w:rFonts w:ascii="Times New Roman" w:hAnsi="Times New Roman" w:cs="Times New Roman"/>
                <w:sz w:val="24"/>
                <w:szCs w:val="24"/>
                <w:lang w:val="lt-LT"/>
              </w:rPr>
              <w:t>1</w:t>
            </w:r>
            <w:r>
              <w:rPr>
                <w:rFonts w:ascii="Times New Roman" w:hAnsi="Times New Roman" w:cs="Times New Roman"/>
                <w:sz w:val="24"/>
                <w:szCs w:val="24"/>
                <w:lang w:val="lt-LT"/>
              </w:rPr>
              <w:t>1</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5E1DB" w14:textId="11BACE50" w:rsidR="0036553E" w:rsidRPr="000848BD" w:rsidRDefault="0036553E" w:rsidP="0036553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848BD">
              <w:rPr>
                <w:rFonts w:ascii="Times New Roman" w:hAnsi="Times New Roman" w:cs="Times New Roman"/>
                <w:sz w:val="24"/>
                <w:szCs w:val="24"/>
                <w:lang w:val="lt-LT"/>
              </w:rPr>
              <w:t xml:space="preserve">Rankinė </w:t>
            </w:r>
            <w:proofErr w:type="spellStart"/>
            <w:r w:rsidRPr="000848BD">
              <w:rPr>
                <w:rFonts w:ascii="Times New Roman" w:hAnsi="Times New Roman" w:cs="Times New Roman"/>
                <w:sz w:val="24"/>
                <w:szCs w:val="24"/>
                <w:lang w:val="lt-LT"/>
              </w:rPr>
              <w:t>timpanometrija</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4EC6" w14:textId="2862269F" w:rsidR="0036553E" w:rsidRPr="000848BD" w:rsidRDefault="0036553E" w:rsidP="0036553E">
            <w:pPr>
              <w:suppressAutoHyphens/>
              <w:autoSpaceDN w:val="0"/>
              <w:jc w:val="both"/>
              <w:textAlignment w:val="baseline"/>
              <w:rPr>
                <w:rFonts w:ascii="Times New Roman" w:hAnsi="Times New Roman" w:cs="Times New Roman"/>
                <w:sz w:val="24"/>
                <w:szCs w:val="24"/>
                <w:lang w:val="lt-LT" w:eastAsia="lt-LT"/>
              </w:rPr>
            </w:pPr>
            <w:r w:rsidRPr="000848BD">
              <w:rPr>
                <w:rFonts w:ascii="Times New Roman" w:hAnsi="Times New Roman" w:cs="Times New Roman"/>
                <w:sz w:val="24"/>
                <w:szCs w:val="24"/>
                <w:lang w:val="lt-LT"/>
              </w:rPr>
              <w:t>Rankiniu būdu valdomos visos funkcijos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7A8CEF4" w14:textId="77777777" w:rsidR="0036553E"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2185C5B" w14:textId="77777777" w:rsidR="0036553E"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737A0" w14:paraId="202F740C"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93BBA5" w14:textId="70D593C4"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1</w:t>
            </w:r>
            <w:r>
              <w:rPr>
                <w:rFonts w:ascii="Times New Roman" w:hAnsi="Times New Roman" w:cs="Times New Roman"/>
                <w:sz w:val="24"/>
                <w:szCs w:val="24"/>
                <w:lang w:val="lt-LT"/>
              </w:rPr>
              <w:t>2</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28B53" w14:textId="6B0999BB"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0848BD">
              <w:rPr>
                <w:rFonts w:ascii="Times New Roman" w:hAnsi="Times New Roman" w:cs="Times New Roman"/>
                <w:sz w:val="24"/>
                <w:szCs w:val="24"/>
                <w:lang w:val="lt-LT"/>
              </w:rPr>
              <w:t>Ipsi</w:t>
            </w:r>
            <w:proofErr w:type="spellEnd"/>
            <w:r w:rsidRPr="000848BD">
              <w:rPr>
                <w:rFonts w:ascii="Times New Roman" w:hAnsi="Times New Roman" w:cs="Times New Roman"/>
                <w:sz w:val="24"/>
                <w:szCs w:val="24"/>
                <w:lang w:val="lt-LT"/>
              </w:rPr>
              <w:t xml:space="preserve"> </w:t>
            </w:r>
            <w:proofErr w:type="spellStart"/>
            <w:r w:rsidRPr="000848BD">
              <w:rPr>
                <w:rFonts w:ascii="Times New Roman" w:hAnsi="Times New Roman" w:cs="Times New Roman"/>
                <w:sz w:val="24"/>
                <w:szCs w:val="24"/>
                <w:lang w:val="lt-LT"/>
              </w:rPr>
              <w:t>refleksometrija</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00B90" w14:textId="77777777" w:rsidR="0036553E" w:rsidRPr="000848BD" w:rsidRDefault="0036553E" w:rsidP="0036553E">
            <w:pPr>
              <w:pStyle w:val="Other0"/>
              <w:numPr>
                <w:ilvl w:val="0"/>
                <w:numId w:val="36"/>
              </w:numPr>
              <w:tabs>
                <w:tab w:val="left" w:pos="326"/>
              </w:tabs>
              <w:rPr>
                <w:sz w:val="24"/>
                <w:szCs w:val="24"/>
                <w:lang w:val="lt-LT"/>
              </w:rPr>
            </w:pPr>
            <w:r w:rsidRPr="000848BD">
              <w:rPr>
                <w:sz w:val="24"/>
                <w:szCs w:val="24"/>
                <w:lang w:val="lt-LT"/>
              </w:rPr>
              <w:t>≥4</w:t>
            </w:r>
            <w:r w:rsidRPr="000848BD">
              <w:rPr>
                <w:color w:val="000000"/>
                <w:sz w:val="24"/>
                <w:szCs w:val="24"/>
                <w:lang w:val="lt-LT" w:eastAsia="lt-LT" w:bidi="lt-LT"/>
              </w:rPr>
              <w:t xml:space="preserve"> dažniai (500 -  4000 Hz);</w:t>
            </w:r>
          </w:p>
          <w:p w14:paraId="31F7B596" w14:textId="57D87A43" w:rsidR="0036553E" w:rsidRPr="000848BD" w:rsidRDefault="0036553E" w:rsidP="0036553E">
            <w:pPr>
              <w:spacing w:after="0" w:line="240" w:lineRule="auto"/>
              <w:rPr>
                <w:rFonts w:ascii="Times New Roman" w:hAnsi="Times New Roman" w:cs="Times New Roman"/>
                <w:color w:val="EE0000"/>
                <w:sz w:val="24"/>
                <w:szCs w:val="24"/>
                <w:lang w:val="lt-LT"/>
              </w:rPr>
            </w:pPr>
            <w:r w:rsidRPr="000848BD">
              <w:rPr>
                <w:rFonts w:ascii="Times New Roman" w:hAnsi="Times New Roman" w:cs="Times New Roman"/>
                <w:sz w:val="24"/>
                <w:szCs w:val="24"/>
                <w:lang w:val="lt-LT"/>
              </w:rPr>
              <w:t xml:space="preserve">2. Garso slėgis  ≤ 100 </w:t>
            </w:r>
            <w:proofErr w:type="spellStart"/>
            <w:r w:rsidRPr="000848BD">
              <w:rPr>
                <w:rFonts w:ascii="Times New Roman" w:hAnsi="Times New Roman" w:cs="Times New Roman"/>
                <w:sz w:val="24"/>
                <w:szCs w:val="24"/>
                <w:lang w:val="lt-LT"/>
              </w:rPr>
              <w:t>dB</w:t>
            </w:r>
            <w:proofErr w:type="spellEnd"/>
            <w:r w:rsidRPr="000848BD">
              <w:rPr>
                <w:rFonts w:ascii="Times New Roman" w:hAnsi="Times New Roman" w:cs="Times New Roman"/>
                <w:sz w:val="24"/>
                <w:szCs w:val="24"/>
                <w:lang w:val="lt-LT"/>
              </w:rPr>
              <w:t xml:space="preserve"> </w:t>
            </w:r>
            <w:r w:rsidRPr="000848BD">
              <w:rPr>
                <w:rFonts w:ascii="Times New Roman" w:eastAsia="Arial" w:hAnsi="Times New Roman" w:cs="Times New Roman"/>
                <w:sz w:val="24"/>
                <w:szCs w:val="24"/>
                <w:lang w:val="lt-LT"/>
              </w:rPr>
              <w:t>±</w:t>
            </w:r>
            <w:r w:rsidRPr="000848BD">
              <w:rPr>
                <w:rFonts w:ascii="Times New Roman" w:hAnsi="Times New Roman" w:cs="Times New Roman"/>
                <w:sz w:val="24"/>
                <w:szCs w:val="24"/>
                <w:lang w:val="lt-LT"/>
              </w:rPr>
              <w:t>1%.</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6FE0B72"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5B09C09F"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558368D4"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83B37E" w14:textId="43C9B391"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1</w:t>
            </w:r>
            <w:r>
              <w:rPr>
                <w:rFonts w:ascii="Times New Roman" w:hAnsi="Times New Roman" w:cs="Times New Roman"/>
                <w:sz w:val="24"/>
                <w:szCs w:val="24"/>
                <w:lang w:val="lt-LT"/>
              </w:rPr>
              <w:t>3</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DF62" w14:textId="2C936E5D" w:rsidR="0036553E" w:rsidRPr="000848BD" w:rsidRDefault="0036553E" w:rsidP="0036553E">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0848BD">
              <w:rPr>
                <w:rFonts w:ascii="Times New Roman" w:hAnsi="Times New Roman" w:cs="Times New Roman"/>
                <w:sz w:val="24"/>
                <w:szCs w:val="24"/>
                <w:lang w:val="lt-LT"/>
              </w:rPr>
              <w:t>Kontra-refleksometrija</w:t>
            </w:r>
            <w:proofErr w:type="spellEnd"/>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561C" w14:textId="77777777" w:rsidR="0036553E" w:rsidRPr="000848BD" w:rsidRDefault="0036553E" w:rsidP="0036553E">
            <w:pPr>
              <w:pStyle w:val="Other0"/>
              <w:numPr>
                <w:ilvl w:val="0"/>
                <w:numId w:val="37"/>
              </w:numPr>
              <w:tabs>
                <w:tab w:val="left" w:pos="326"/>
              </w:tabs>
              <w:ind w:left="460" w:hanging="460"/>
              <w:rPr>
                <w:sz w:val="24"/>
                <w:szCs w:val="24"/>
                <w:lang w:val="lt-LT"/>
              </w:rPr>
            </w:pPr>
            <w:r w:rsidRPr="000848BD">
              <w:rPr>
                <w:color w:val="000000"/>
                <w:sz w:val="24"/>
                <w:szCs w:val="24"/>
                <w:lang w:val="lt-LT" w:eastAsia="lt-LT" w:bidi="lt-LT"/>
              </w:rPr>
              <w:t xml:space="preserve">  </w:t>
            </w:r>
            <w:r w:rsidRPr="000848BD">
              <w:rPr>
                <w:sz w:val="24"/>
                <w:szCs w:val="24"/>
                <w:lang w:val="lt-LT"/>
              </w:rPr>
              <w:t>≥</w:t>
            </w:r>
            <w:r w:rsidRPr="000848BD">
              <w:rPr>
                <w:color w:val="000000"/>
                <w:sz w:val="24"/>
                <w:szCs w:val="24"/>
                <w:lang w:val="lt-LT" w:eastAsia="lt-LT" w:bidi="lt-LT"/>
              </w:rPr>
              <w:t xml:space="preserve">4 dažniai (250 - 4000 Hz); </w:t>
            </w:r>
          </w:p>
          <w:p w14:paraId="266E194F" w14:textId="364B62BD" w:rsidR="0036553E" w:rsidRPr="000848BD" w:rsidRDefault="0036553E" w:rsidP="0036553E">
            <w:pPr>
              <w:spacing w:after="0" w:line="240" w:lineRule="auto"/>
              <w:rPr>
                <w:rFonts w:ascii="Times New Roman" w:hAnsi="Times New Roman" w:cs="Times New Roman"/>
                <w:sz w:val="24"/>
                <w:szCs w:val="24"/>
                <w:lang w:val="lt-LT"/>
              </w:rPr>
            </w:pPr>
            <w:r w:rsidRPr="000848BD">
              <w:rPr>
                <w:rFonts w:ascii="Times New Roman" w:hAnsi="Times New Roman" w:cs="Times New Roman"/>
                <w:sz w:val="24"/>
                <w:szCs w:val="24"/>
                <w:lang w:val="lt-LT"/>
              </w:rPr>
              <w:t xml:space="preserve">2. ≤ 120 </w:t>
            </w:r>
            <w:proofErr w:type="spellStart"/>
            <w:r w:rsidRPr="000848BD">
              <w:rPr>
                <w:rFonts w:ascii="Times New Roman" w:hAnsi="Times New Roman" w:cs="Times New Roman"/>
                <w:sz w:val="24"/>
                <w:szCs w:val="24"/>
                <w:lang w:val="lt-LT"/>
              </w:rPr>
              <w:t>dB</w:t>
            </w:r>
            <w:proofErr w:type="spellEnd"/>
            <w:r w:rsidRPr="000848BD">
              <w:rPr>
                <w:rFonts w:ascii="Times New Roman" w:hAnsi="Times New Roman" w:cs="Times New Roman"/>
                <w:sz w:val="24"/>
                <w:szCs w:val="24"/>
                <w:lang w:val="lt-LT"/>
              </w:rPr>
              <w:t xml:space="preserve"> </w:t>
            </w:r>
            <w:r w:rsidRPr="000848BD">
              <w:rPr>
                <w:rFonts w:ascii="Times New Roman" w:eastAsia="Arial" w:hAnsi="Times New Roman" w:cs="Times New Roman"/>
                <w:sz w:val="24"/>
                <w:szCs w:val="24"/>
                <w:lang w:val="lt-LT"/>
              </w:rPr>
              <w:t>±</w:t>
            </w:r>
            <w:r w:rsidRPr="000848BD">
              <w:rPr>
                <w:rFonts w:ascii="Times New Roman" w:hAnsi="Times New Roman" w:cs="Times New Roman"/>
                <w:sz w:val="24"/>
                <w:szCs w:val="24"/>
                <w:lang w:val="lt-LT"/>
              </w:rPr>
              <w:t>1%.</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8CDBE45"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8093D5A"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1DE75DD4" w14:textId="77777777" w:rsidTr="0048558D">
        <w:trPr>
          <w:trHeight w:val="578"/>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5983A1" w14:textId="50EF7AFA"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1</w:t>
            </w:r>
            <w:r>
              <w:rPr>
                <w:rFonts w:ascii="Times New Roman" w:hAnsi="Times New Roman" w:cs="Times New Roman"/>
                <w:sz w:val="24"/>
                <w:szCs w:val="24"/>
                <w:lang w:val="lt-LT"/>
              </w:rPr>
              <w:t>4</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B7F91" w14:textId="5F6C6F42" w:rsidR="0036553E" w:rsidRPr="000848BD" w:rsidRDefault="0036553E" w:rsidP="0036553E">
            <w:pPr>
              <w:spacing w:before="100" w:beforeAutospacing="1" w:after="100" w:afterAutospacing="1" w:line="240" w:lineRule="auto"/>
              <w:rPr>
                <w:rFonts w:ascii="Times New Roman" w:eastAsia="Times New Roman" w:hAnsi="Times New Roman" w:cs="Times New Roman"/>
                <w:sz w:val="24"/>
                <w:szCs w:val="24"/>
                <w:lang w:val="lt-LT" w:eastAsia="lt-LT"/>
              </w:rPr>
            </w:pPr>
            <w:r w:rsidRPr="000848BD">
              <w:rPr>
                <w:rFonts w:ascii="Times New Roman" w:hAnsi="Times New Roman" w:cs="Times New Roman"/>
                <w:sz w:val="24"/>
                <w:szCs w:val="24"/>
                <w:lang w:val="lt-LT"/>
              </w:rPr>
              <w:t>Garso stiprumo reguliavimo am</w:t>
            </w:r>
            <w:r w:rsidR="000848BD">
              <w:rPr>
                <w:rFonts w:ascii="Times New Roman" w:hAnsi="Times New Roman" w:cs="Times New Roman"/>
                <w:sz w:val="24"/>
                <w:szCs w:val="24"/>
                <w:lang w:val="lt-LT"/>
              </w:rPr>
              <w:t>p</w:t>
            </w:r>
            <w:r w:rsidRPr="000848BD">
              <w:rPr>
                <w:rFonts w:ascii="Times New Roman" w:hAnsi="Times New Roman" w:cs="Times New Roman"/>
                <w:sz w:val="24"/>
                <w:szCs w:val="24"/>
                <w:lang w:val="lt-LT"/>
              </w:rPr>
              <w:t>litudė</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9D3D6" w14:textId="53C89011" w:rsidR="0036553E" w:rsidRPr="000848BD" w:rsidRDefault="0036553E" w:rsidP="0036553E">
            <w:pPr>
              <w:spacing w:before="100" w:beforeAutospacing="1" w:after="100" w:afterAutospacing="1" w:line="240" w:lineRule="auto"/>
              <w:rPr>
                <w:rFonts w:ascii="Times New Roman" w:eastAsia="Times New Roman" w:hAnsi="Times New Roman" w:cs="Times New Roman"/>
                <w:sz w:val="24"/>
                <w:szCs w:val="24"/>
                <w:lang w:val="lt-LT" w:eastAsia="lt-LT"/>
              </w:rPr>
            </w:pPr>
            <w:r w:rsidRPr="000848BD">
              <w:rPr>
                <w:rFonts w:ascii="Times New Roman" w:hAnsi="Times New Roman" w:cs="Times New Roman"/>
                <w:color w:val="000000"/>
                <w:sz w:val="24"/>
                <w:szCs w:val="24"/>
                <w:lang w:val="lt-LT" w:eastAsia="lt-LT" w:bidi="lt-LT"/>
              </w:rPr>
              <w:t xml:space="preserve">1 arba 5 </w:t>
            </w:r>
            <w:proofErr w:type="spellStart"/>
            <w:r w:rsidRPr="000848BD">
              <w:rPr>
                <w:rFonts w:ascii="Times New Roman" w:hAnsi="Times New Roman" w:cs="Times New Roman"/>
                <w:color w:val="000000"/>
                <w:sz w:val="24"/>
                <w:szCs w:val="24"/>
                <w:lang w:val="lt-LT" w:eastAsia="lt-LT" w:bidi="lt-LT"/>
              </w:rPr>
              <w:t>dB</w:t>
            </w:r>
            <w:proofErr w:type="spellEnd"/>
            <w:r w:rsidRPr="000848BD">
              <w:rPr>
                <w:rFonts w:ascii="Times New Roman" w:hAnsi="Times New Roman" w:cs="Times New Roman"/>
                <w:color w:val="000000"/>
                <w:sz w:val="24"/>
                <w:szCs w:val="24"/>
                <w:lang w:val="lt-LT" w:eastAsia="lt-LT" w:bidi="lt-LT"/>
              </w:rPr>
              <w:t xml:space="preserve"> žingsnis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E40A3BE"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0D6722F"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2C3B3BD6"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073EF1" w14:textId="7F3058DC"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t>1</w:t>
            </w:r>
            <w:r>
              <w:rPr>
                <w:rFonts w:ascii="Times New Roman" w:hAnsi="Times New Roman" w:cs="Times New Roman"/>
                <w:sz w:val="24"/>
                <w:szCs w:val="24"/>
                <w:lang w:val="lt-LT"/>
              </w:rPr>
              <w:t>5</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694D8" w14:textId="022B394B" w:rsidR="0036553E" w:rsidRPr="000848BD" w:rsidRDefault="0036553E" w:rsidP="0036553E">
            <w:pPr>
              <w:spacing w:after="0" w:line="240" w:lineRule="auto"/>
              <w:rPr>
                <w:rFonts w:ascii="Times New Roman" w:eastAsia="Arial Unicode MS" w:hAnsi="Times New Roman" w:cs="Times New Roman"/>
                <w:color w:val="000000" w:themeColor="text1"/>
                <w:sz w:val="24"/>
                <w:szCs w:val="24"/>
                <w:bdr w:val="nil"/>
                <w:lang w:val="lt-LT"/>
              </w:rPr>
            </w:pPr>
            <w:r w:rsidRPr="000848BD">
              <w:rPr>
                <w:rFonts w:ascii="Times New Roman" w:hAnsi="Times New Roman" w:cs="Times New Roman"/>
                <w:sz w:val="24"/>
                <w:szCs w:val="24"/>
                <w:lang w:val="lt-LT"/>
              </w:rPr>
              <w:t>Vidinė atmintis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EE86" w14:textId="26E3C056" w:rsidR="0036553E" w:rsidRPr="000848BD" w:rsidRDefault="0036553E" w:rsidP="0036553E">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0848BD">
              <w:rPr>
                <w:rFonts w:ascii="Times New Roman" w:hAnsi="Times New Roman" w:cs="Times New Roman"/>
                <w:sz w:val="24"/>
                <w:szCs w:val="24"/>
                <w:lang w:val="lt-LT"/>
              </w:rPr>
              <w:t xml:space="preserve">  ≥ 10000 testų arba prijungiamoje laikmenoje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334C2C" w14:textId="77777777" w:rsidR="0036553E" w:rsidRPr="003737A0"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EFDDE05"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BF1945" w14:paraId="1513182F"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73484C" w14:textId="5CD5EBB4" w:rsidR="0036553E" w:rsidRPr="00573742" w:rsidRDefault="0036553E"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73742">
              <w:rPr>
                <w:rFonts w:ascii="Times New Roman" w:hAnsi="Times New Roman" w:cs="Times New Roman"/>
                <w:sz w:val="24"/>
                <w:szCs w:val="24"/>
                <w:lang w:val="lt-LT"/>
              </w:rPr>
              <w:lastRenderedPageBreak/>
              <w:t>1</w:t>
            </w:r>
            <w:r>
              <w:rPr>
                <w:rFonts w:ascii="Times New Roman" w:hAnsi="Times New Roman" w:cs="Times New Roman"/>
                <w:sz w:val="24"/>
                <w:szCs w:val="24"/>
                <w:lang w:val="lt-LT"/>
              </w:rPr>
              <w:t>6</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9775C" w14:textId="315A33B3" w:rsidR="0036553E" w:rsidRPr="000848BD" w:rsidRDefault="0036553E" w:rsidP="0036553E">
            <w:pPr>
              <w:spacing w:before="100" w:beforeAutospacing="1" w:after="100" w:afterAutospacing="1" w:line="240" w:lineRule="auto"/>
              <w:rPr>
                <w:rFonts w:ascii="Times New Roman" w:eastAsia="Times New Roman" w:hAnsi="Times New Roman" w:cs="Times New Roman"/>
                <w:color w:val="000000" w:themeColor="text1"/>
                <w:sz w:val="24"/>
                <w:szCs w:val="24"/>
                <w:lang w:val="lt-LT" w:eastAsia="lt-LT"/>
              </w:rPr>
            </w:pPr>
            <w:r w:rsidRPr="000848BD">
              <w:rPr>
                <w:rFonts w:ascii="Times New Roman" w:hAnsi="Times New Roman" w:cs="Times New Roman"/>
                <w:sz w:val="24"/>
                <w:szCs w:val="24"/>
                <w:lang w:val="lt-LT"/>
              </w:rPr>
              <w:t>Programinė įranga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4BFB1" w14:textId="412E1698" w:rsidR="0036553E" w:rsidRPr="000848BD" w:rsidRDefault="0036553E" w:rsidP="0036553E">
            <w:pPr>
              <w:spacing w:after="0" w:line="240" w:lineRule="auto"/>
              <w:rPr>
                <w:rFonts w:ascii="Times New Roman" w:hAnsi="Times New Roman" w:cs="Times New Roman"/>
                <w:color w:val="000000" w:themeColor="text1"/>
                <w:sz w:val="24"/>
                <w:szCs w:val="24"/>
                <w:lang w:val="lt-LT"/>
              </w:rPr>
            </w:pPr>
            <w:r w:rsidRPr="000848BD">
              <w:rPr>
                <w:rFonts w:ascii="Times New Roman" w:hAnsi="Times New Roman" w:cs="Times New Roman"/>
                <w:sz w:val="24"/>
                <w:szCs w:val="24"/>
                <w:lang w:val="lt-LT"/>
              </w:rPr>
              <w:t>Programinė įranga skirta duomenų perkėlimui į kompiuterį ir perdavimui į ligoninės informacines sistemas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4AB6C7"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F52C317" w14:textId="77777777" w:rsidR="0036553E" w:rsidRPr="003219D5"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BF1945" w14:paraId="75AD1B00" w14:textId="77777777" w:rsidTr="0048558D">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F0A310" w14:textId="27C35A98" w:rsidR="0036553E" w:rsidRPr="00573742" w:rsidRDefault="0036553E" w:rsidP="0036553E">
            <w:pPr>
              <w:suppressAutoHyphens/>
              <w:autoSpaceDN w:val="0"/>
              <w:spacing w:after="0" w:line="240" w:lineRule="auto"/>
              <w:jc w:val="center"/>
              <w:textAlignment w:val="baseline"/>
              <w:rPr>
                <w:rFonts w:ascii="Times New Roman" w:hAnsi="Times New Roman" w:cs="Times New Roman"/>
                <w:sz w:val="24"/>
                <w:szCs w:val="24"/>
                <w:lang w:val="lt-LT"/>
              </w:rPr>
            </w:pPr>
            <w:r w:rsidRPr="00573742">
              <w:rPr>
                <w:rFonts w:ascii="Times New Roman" w:hAnsi="Times New Roman" w:cs="Times New Roman"/>
                <w:sz w:val="24"/>
                <w:szCs w:val="24"/>
                <w:lang w:val="lt-LT"/>
              </w:rPr>
              <w:t>1</w:t>
            </w:r>
            <w:r w:rsidR="00891B7C">
              <w:rPr>
                <w:rFonts w:ascii="Times New Roman" w:hAnsi="Times New Roman" w:cs="Times New Roman"/>
                <w:sz w:val="24"/>
                <w:szCs w:val="24"/>
                <w:lang w:val="lt-LT"/>
              </w:rPr>
              <w:t>7</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C5010" w14:textId="3FB253A6" w:rsidR="0036553E" w:rsidRPr="000848BD" w:rsidRDefault="0036553E" w:rsidP="0036553E">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0848BD">
              <w:rPr>
                <w:rFonts w:ascii="Times New Roman" w:hAnsi="Times New Roman" w:cs="Times New Roman"/>
                <w:sz w:val="24"/>
                <w:szCs w:val="24"/>
                <w:lang w:val="lt-LT"/>
              </w:rPr>
              <w:t xml:space="preserve">Komplekte su </w:t>
            </w:r>
            <w:proofErr w:type="spellStart"/>
            <w:r w:rsidRPr="000848BD">
              <w:rPr>
                <w:rFonts w:ascii="Times New Roman" w:hAnsi="Times New Roman" w:cs="Times New Roman"/>
                <w:sz w:val="24"/>
                <w:szCs w:val="24"/>
                <w:lang w:val="lt-LT"/>
              </w:rPr>
              <w:t>impedansiniu</w:t>
            </w:r>
            <w:proofErr w:type="spellEnd"/>
            <w:r w:rsidRPr="000848BD">
              <w:rPr>
                <w:rFonts w:ascii="Times New Roman" w:hAnsi="Times New Roman" w:cs="Times New Roman"/>
                <w:sz w:val="24"/>
                <w:szCs w:val="24"/>
                <w:lang w:val="lt-LT"/>
              </w:rPr>
              <w:t xml:space="preserve"> </w:t>
            </w:r>
            <w:proofErr w:type="spellStart"/>
            <w:r w:rsidRPr="000848BD">
              <w:rPr>
                <w:rFonts w:ascii="Times New Roman" w:hAnsi="Times New Roman" w:cs="Times New Roman"/>
                <w:sz w:val="24"/>
                <w:szCs w:val="24"/>
                <w:lang w:val="lt-LT"/>
              </w:rPr>
              <w:t>audiometru</w:t>
            </w:r>
            <w:proofErr w:type="spellEnd"/>
            <w:r w:rsidRPr="000848BD">
              <w:rPr>
                <w:rFonts w:ascii="Times New Roman" w:hAnsi="Times New Roman" w:cs="Times New Roman"/>
                <w:sz w:val="24"/>
                <w:szCs w:val="24"/>
                <w:lang w:val="lt-LT"/>
              </w:rPr>
              <w:t xml:space="preserve"> pateikiami priedai</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2FC6B" w14:textId="1254F712" w:rsidR="0036553E" w:rsidRPr="000848BD" w:rsidRDefault="0036553E" w:rsidP="00B66FBB">
            <w:pPr>
              <w:pStyle w:val="Other0"/>
              <w:tabs>
                <w:tab w:val="left" w:pos="331"/>
              </w:tabs>
              <w:jc w:val="both"/>
              <w:rPr>
                <w:sz w:val="24"/>
                <w:szCs w:val="24"/>
                <w:lang w:val="lt-LT"/>
              </w:rPr>
            </w:pPr>
            <w:r w:rsidRPr="000848BD">
              <w:rPr>
                <w:sz w:val="24"/>
                <w:szCs w:val="24"/>
                <w:lang w:val="lt-LT"/>
              </w:rPr>
              <w:t>1.</w:t>
            </w:r>
            <w:r w:rsidRPr="000848BD">
              <w:rPr>
                <w:sz w:val="24"/>
                <w:szCs w:val="24"/>
                <w:lang w:val="lt-LT"/>
              </w:rPr>
              <w:tab/>
              <w:t>Orinės ausinės;</w:t>
            </w:r>
            <w:r w:rsidR="000848BD">
              <w:rPr>
                <w:sz w:val="24"/>
                <w:szCs w:val="24"/>
                <w:lang w:val="lt-LT"/>
              </w:rPr>
              <w:t xml:space="preserve"> 1 vnt.;</w:t>
            </w:r>
          </w:p>
          <w:p w14:paraId="3D0A5BE7" w14:textId="1C9A7A3E" w:rsidR="0036553E" w:rsidRPr="000848BD" w:rsidRDefault="0036553E" w:rsidP="00B66FBB">
            <w:pPr>
              <w:pStyle w:val="Other0"/>
              <w:tabs>
                <w:tab w:val="left" w:pos="331"/>
              </w:tabs>
              <w:jc w:val="both"/>
              <w:rPr>
                <w:sz w:val="24"/>
                <w:szCs w:val="24"/>
                <w:lang w:val="lt-LT"/>
              </w:rPr>
            </w:pPr>
            <w:r w:rsidRPr="000848BD">
              <w:rPr>
                <w:sz w:val="24"/>
                <w:szCs w:val="24"/>
                <w:lang w:val="lt-LT"/>
              </w:rPr>
              <w:t>2.</w:t>
            </w:r>
            <w:r w:rsidRPr="000848BD">
              <w:rPr>
                <w:sz w:val="24"/>
                <w:szCs w:val="24"/>
                <w:lang w:val="lt-LT"/>
              </w:rPr>
              <w:tab/>
              <w:t>Kaulinės ausinės;</w:t>
            </w:r>
            <w:r w:rsidR="000848BD">
              <w:rPr>
                <w:sz w:val="24"/>
                <w:szCs w:val="24"/>
                <w:lang w:val="lt-LT"/>
              </w:rPr>
              <w:t xml:space="preserve"> 1 vnt.;</w:t>
            </w:r>
          </w:p>
          <w:p w14:paraId="51748E40" w14:textId="6C3FCB25" w:rsidR="0036553E" w:rsidRPr="000848BD" w:rsidRDefault="0036553E" w:rsidP="00B66FBB">
            <w:pPr>
              <w:pStyle w:val="Other0"/>
              <w:tabs>
                <w:tab w:val="left" w:pos="331"/>
              </w:tabs>
              <w:jc w:val="both"/>
              <w:rPr>
                <w:sz w:val="24"/>
                <w:szCs w:val="24"/>
                <w:lang w:val="lt-LT"/>
              </w:rPr>
            </w:pPr>
            <w:r w:rsidRPr="000848BD">
              <w:rPr>
                <w:sz w:val="24"/>
                <w:szCs w:val="24"/>
                <w:lang w:val="lt-LT"/>
              </w:rPr>
              <w:t>3.</w:t>
            </w:r>
            <w:r w:rsidRPr="000848BD">
              <w:rPr>
                <w:sz w:val="24"/>
                <w:szCs w:val="24"/>
                <w:lang w:val="lt-LT"/>
              </w:rPr>
              <w:tab/>
              <w:t>Monitorinės ausinės su mikrofonu</w:t>
            </w:r>
            <w:r w:rsidR="00B66FBB">
              <w:rPr>
                <w:sz w:val="24"/>
                <w:szCs w:val="24"/>
                <w:lang w:val="lt-LT"/>
              </w:rPr>
              <w:t>,</w:t>
            </w:r>
            <w:r w:rsidR="000848BD">
              <w:rPr>
                <w:sz w:val="24"/>
                <w:szCs w:val="24"/>
                <w:lang w:val="lt-LT"/>
              </w:rPr>
              <w:t xml:space="preserve"> 1 vnt.;</w:t>
            </w:r>
          </w:p>
          <w:p w14:paraId="7F820536" w14:textId="79ED10DA" w:rsidR="0036553E" w:rsidRPr="000848BD" w:rsidRDefault="0036553E" w:rsidP="00B66FBB">
            <w:pPr>
              <w:pStyle w:val="Other0"/>
              <w:tabs>
                <w:tab w:val="left" w:pos="331"/>
              </w:tabs>
              <w:jc w:val="both"/>
              <w:rPr>
                <w:sz w:val="24"/>
                <w:szCs w:val="24"/>
                <w:lang w:val="lt-LT"/>
              </w:rPr>
            </w:pPr>
            <w:r w:rsidRPr="000848BD">
              <w:rPr>
                <w:sz w:val="24"/>
                <w:szCs w:val="24"/>
                <w:lang w:val="lt-LT"/>
              </w:rPr>
              <w:t>4.</w:t>
            </w:r>
            <w:r w:rsidRPr="000848BD">
              <w:rPr>
                <w:sz w:val="24"/>
                <w:szCs w:val="24"/>
                <w:lang w:val="lt-LT"/>
              </w:rPr>
              <w:tab/>
              <w:t>Paciento atsako jungiklis;</w:t>
            </w:r>
            <w:r w:rsidR="000848BD">
              <w:rPr>
                <w:sz w:val="24"/>
                <w:szCs w:val="24"/>
                <w:lang w:val="lt-LT"/>
              </w:rPr>
              <w:t xml:space="preserve"> 1 vnt.;</w:t>
            </w:r>
          </w:p>
          <w:p w14:paraId="3A0EF243" w14:textId="5D8ADC11" w:rsidR="0036553E" w:rsidRPr="000848BD" w:rsidRDefault="0036553E" w:rsidP="00B66FBB">
            <w:pPr>
              <w:pStyle w:val="Other0"/>
              <w:tabs>
                <w:tab w:val="left" w:pos="331"/>
              </w:tabs>
              <w:jc w:val="both"/>
              <w:rPr>
                <w:sz w:val="24"/>
                <w:szCs w:val="24"/>
                <w:lang w:val="lt-LT"/>
              </w:rPr>
            </w:pPr>
            <w:r w:rsidRPr="000848BD">
              <w:rPr>
                <w:sz w:val="24"/>
                <w:szCs w:val="24"/>
                <w:lang w:val="lt-LT"/>
              </w:rPr>
              <w:t xml:space="preserve">5.   </w:t>
            </w:r>
            <w:proofErr w:type="spellStart"/>
            <w:r w:rsidRPr="000848BD">
              <w:rPr>
                <w:sz w:val="24"/>
                <w:szCs w:val="24"/>
                <w:lang w:val="lt-LT"/>
              </w:rPr>
              <w:t>Antgaliukai</w:t>
            </w:r>
            <w:proofErr w:type="spellEnd"/>
            <w:r w:rsidRPr="000848BD">
              <w:rPr>
                <w:sz w:val="24"/>
                <w:szCs w:val="24"/>
                <w:lang w:val="lt-LT"/>
              </w:rPr>
              <w:t xml:space="preserve"> </w:t>
            </w:r>
            <w:proofErr w:type="spellStart"/>
            <w:r w:rsidRPr="000848BD">
              <w:rPr>
                <w:sz w:val="24"/>
                <w:szCs w:val="24"/>
                <w:lang w:val="lt-LT"/>
              </w:rPr>
              <w:t>timpanometrijai</w:t>
            </w:r>
            <w:proofErr w:type="spellEnd"/>
            <w:r w:rsidR="00B046E6">
              <w:rPr>
                <w:sz w:val="24"/>
                <w:szCs w:val="24"/>
                <w:lang w:val="lt-LT"/>
              </w:rPr>
              <w:t>, ne mažiau kaip</w:t>
            </w:r>
            <w:r w:rsidRPr="000848BD">
              <w:rPr>
                <w:sz w:val="24"/>
                <w:szCs w:val="24"/>
                <w:lang w:val="lt-LT"/>
              </w:rPr>
              <w:t xml:space="preserve"> 10 vnt</w:t>
            </w:r>
            <w:r w:rsidR="000848BD">
              <w:rPr>
                <w:sz w:val="24"/>
                <w:szCs w:val="24"/>
                <w:lang w:val="lt-LT"/>
              </w:rPr>
              <w:t>.;</w:t>
            </w:r>
          </w:p>
          <w:p w14:paraId="0469878F" w14:textId="02F9CC4B" w:rsidR="000848BD" w:rsidRDefault="0036553E" w:rsidP="00B66FBB">
            <w:pPr>
              <w:pStyle w:val="Other0"/>
              <w:tabs>
                <w:tab w:val="left" w:pos="331"/>
              </w:tabs>
              <w:jc w:val="both"/>
              <w:rPr>
                <w:sz w:val="24"/>
                <w:szCs w:val="24"/>
                <w:lang w:val="lt-LT"/>
              </w:rPr>
            </w:pPr>
            <w:r w:rsidRPr="000848BD">
              <w:rPr>
                <w:sz w:val="24"/>
                <w:szCs w:val="24"/>
                <w:lang w:val="lt-LT"/>
              </w:rPr>
              <w:t xml:space="preserve">6.   USB kabelis, </w:t>
            </w:r>
            <w:r w:rsidR="000848BD">
              <w:rPr>
                <w:sz w:val="24"/>
                <w:szCs w:val="24"/>
                <w:lang w:val="lt-LT"/>
              </w:rPr>
              <w:t>1 vnt.;</w:t>
            </w:r>
          </w:p>
          <w:p w14:paraId="6A70C1BD" w14:textId="06523DC5" w:rsidR="0036553E" w:rsidRPr="000848BD" w:rsidRDefault="000848BD" w:rsidP="00B66FBB">
            <w:pPr>
              <w:pStyle w:val="Other0"/>
              <w:tabs>
                <w:tab w:val="left" w:pos="331"/>
              </w:tabs>
              <w:jc w:val="both"/>
              <w:rPr>
                <w:sz w:val="24"/>
                <w:szCs w:val="24"/>
                <w:lang w:val="lt-LT"/>
              </w:rPr>
            </w:pPr>
            <w:r>
              <w:rPr>
                <w:sz w:val="24"/>
                <w:szCs w:val="24"/>
                <w:lang w:val="lt-LT"/>
              </w:rPr>
              <w:t>7.  M</w:t>
            </w:r>
            <w:r w:rsidR="0036553E" w:rsidRPr="000848BD">
              <w:rPr>
                <w:sz w:val="24"/>
                <w:szCs w:val="24"/>
                <w:lang w:val="lt-LT"/>
              </w:rPr>
              <w:t>aitinimo kabelis</w:t>
            </w:r>
            <w:r>
              <w:rPr>
                <w:sz w:val="24"/>
                <w:szCs w:val="24"/>
                <w:lang w:val="lt-LT"/>
              </w:rPr>
              <w:t>.</w:t>
            </w:r>
            <w:r w:rsidR="00B66FBB">
              <w:rPr>
                <w:sz w:val="24"/>
                <w:szCs w:val="24"/>
                <w:lang w:val="lt-LT"/>
              </w:rPr>
              <w:t xml:space="preserve"> 1 vnt.;</w:t>
            </w:r>
          </w:p>
          <w:p w14:paraId="02C561DB" w14:textId="3821FA24" w:rsidR="0036553E" w:rsidRPr="000848BD" w:rsidRDefault="00B66FBB" w:rsidP="00B66FBB">
            <w:pPr>
              <w:pStyle w:val="Other0"/>
              <w:tabs>
                <w:tab w:val="left" w:pos="331"/>
              </w:tabs>
              <w:jc w:val="both"/>
              <w:rPr>
                <w:sz w:val="24"/>
                <w:szCs w:val="24"/>
                <w:lang w:val="lt-LT"/>
              </w:rPr>
            </w:pPr>
            <w:r>
              <w:rPr>
                <w:sz w:val="24"/>
                <w:szCs w:val="24"/>
                <w:lang w:val="lt-LT"/>
              </w:rPr>
              <w:t>8</w:t>
            </w:r>
            <w:r w:rsidR="0036553E" w:rsidRPr="000848BD">
              <w:rPr>
                <w:sz w:val="24"/>
                <w:szCs w:val="24"/>
                <w:lang w:val="lt-LT"/>
              </w:rPr>
              <w:t>.   Integruotas arba laisvai pastatomas spausdintuvas su spausdinimo lapais/juosta</w:t>
            </w:r>
            <w:r w:rsidR="00B046E6">
              <w:rPr>
                <w:sz w:val="24"/>
                <w:szCs w:val="24"/>
                <w:lang w:val="lt-LT"/>
              </w:rPr>
              <w:t xml:space="preserve">, 1 </w:t>
            </w:r>
            <w:proofErr w:type="spellStart"/>
            <w:r w:rsidR="00B046E6">
              <w:rPr>
                <w:sz w:val="24"/>
                <w:szCs w:val="24"/>
                <w:lang w:val="lt-LT"/>
              </w:rPr>
              <w:t>kompl</w:t>
            </w:r>
            <w:proofErr w:type="spellEnd"/>
            <w:r w:rsidR="00B046E6">
              <w:rPr>
                <w:sz w:val="24"/>
                <w:szCs w:val="24"/>
                <w:lang w:val="lt-LT"/>
              </w:rPr>
              <w:t>.</w:t>
            </w:r>
          </w:p>
          <w:p w14:paraId="4F8858F1" w14:textId="373FD05C" w:rsidR="0036553E" w:rsidRPr="000848BD" w:rsidRDefault="0036553E" w:rsidP="0036553E">
            <w:pPr>
              <w:spacing w:after="0" w:line="240" w:lineRule="auto"/>
              <w:rPr>
                <w:rFonts w:ascii="Times New Roman" w:eastAsia="Times New Roman" w:hAnsi="Times New Roman" w:cs="Times New Roman"/>
                <w:sz w:val="24"/>
                <w:szCs w:val="24"/>
                <w:lang w:val="lt-LT" w:eastAsia="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CC8FB4E"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55DAC71"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B66FBB" w:rsidRPr="00B66FBB" w14:paraId="2018994C" w14:textId="77777777" w:rsidTr="00EC25E4">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28563F2" w14:textId="74E1EB2B" w:rsidR="00B66FBB" w:rsidRPr="00573742" w:rsidRDefault="00891B7C"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18</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1D99" w14:textId="357829CF" w:rsidR="00B66FBB" w:rsidRPr="000848BD" w:rsidRDefault="00B66FBB" w:rsidP="0036553E">
            <w:pPr>
              <w:suppressAutoHyphens/>
              <w:autoSpaceDN w:val="0"/>
              <w:spacing w:after="0" w:line="240" w:lineRule="auto"/>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Prietaisas turi būti pateiktas su gamykline patikra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329A" w14:textId="1F4FF5CE" w:rsidR="00B66FBB" w:rsidRPr="000848BD" w:rsidRDefault="00B66FBB" w:rsidP="0036553E">
            <w:pPr>
              <w:suppressAutoHyphens/>
              <w:autoSpaceDN w:val="0"/>
              <w:spacing w:after="0" w:line="240" w:lineRule="auto"/>
              <w:jc w:val="both"/>
              <w:textAlignment w:val="baseline"/>
              <w:rPr>
                <w:rFonts w:ascii="Times New Roman" w:hAnsi="Times New Roman" w:cs="Times New Roman"/>
                <w:sz w:val="24"/>
                <w:szCs w:val="24"/>
                <w:lang w:val="lt-LT"/>
              </w:rPr>
            </w:pPr>
            <w:r>
              <w:rPr>
                <w:rFonts w:ascii="Times New Roman" w:hAnsi="Times New Roman" w:cs="Times New Roman"/>
                <w:sz w:val="24"/>
                <w:szCs w:val="24"/>
                <w:lang w:val="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9C60461" w14:textId="77777777" w:rsidR="00B66FBB" w:rsidRPr="003031BB" w:rsidRDefault="00B66FBB"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CA2E42E" w14:textId="77777777" w:rsidR="00B66FBB" w:rsidRPr="003031BB" w:rsidRDefault="00B66FBB"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36553E" w:rsidRPr="003031BB" w14:paraId="4092B742" w14:textId="77777777" w:rsidTr="00EC25E4">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84C030" w14:textId="2F3E6A6A" w:rsidR="0036553E" w:rsidRPr="00573742" w:rsidRDefault="00891B7C" w:rsidP="0036553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19</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B8EC" w14:textId="77777777" w:rsidR="0036553E" w:rsidRPr="000848BD" w:rsidRDefault="0036553E" w:rsidP="0036553E">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0848BD">
              <w:rPr>
                <w:rFonts w:ascii="Times New Roman" w:eastAsia="Times New Roman" w:hAnsi="Times New Roman" w:cs="Times New Roman"/>
                <w:color w:val="000000"/>
                <w:sz w:val="24"/>
                <w:szCs w:val="24"/>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F427" w14:textId="17124D87" w:rsidR="0036553E" w:rsidRPr="000848BD" w:rsidRDefault="0036553E" w:rsidP="0036553E">
            <w:pPr>
              <w:suppressAutoHyphens/>
              <w:autoSpaceDN w:val="0"/>
              <w:spacing w:after="0" w:line="240" w:lineRule="auto"/>
              <w:jc w:val="both"/>
              <w:textAlignment w:val="baseline"/>
              <w:rPr>
                <w:rFonts w:ascii="Times New Roman" w:hAnsi="Times New Roman" w:cs="Times New Roman"/>
                <w:sz w:val="24"/>
                <w:szCs w:val="24"/>
                <w:lang w:val="lt-LT"/>
              </w:rPr>
            </w:pPr>
            <w:r w:rsidRPr="000848BD">
              <w:rPr>
                <w:rFonts w:ascii="Times New Roman" w:eastAsia="Calibri" w:hAnsi="Times New Roman" w:cs="Times New Roman"/>
                <w:sz w:val="24"/>
                <w:szCs w:val="24"/>
                <w:lang w:val="lt-LT"/>
              </w:rPr>
              <w:t>Ne mažiau kaip 36 mėnesių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1123B68"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37DEA4E" w14:textId="77777777" w:rsidR="0036553E" w:rsidRPr="003031BB" w:rsidRDefault="0036553E" w:rsidP="0036553E">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bl>
    <w:p w14:paraId="578D41CE" w14:textId="77777777" w:rsidR="00EF3A80" w:rsidRPr="003031BB" w:rsidRDefault="00EF3A80" w:rsidP="00EF3A80">
      <w:pPr>
        <w:spacing w:after="0" w:line="240" w:lineRule="auto"/>
        <w:ind w:left="1142"/>
        <w:jc w:val="both"/>
        <w:rPr>
          <w:rFonts w:ascii="Times New Roman" w:eastAsia="Times New Roman" w:hAnsi="Times New Roman" w:cs="Times New Roman"/>
          <w:b/>
          <w:bCs/>
          <w:lang w:val="lt-LT"/>
        </w:rPr>
      </w:pPr>
    </w:p>
    <w:p w14:paraId="47DCFD28" w14:textId="77777777" w:rsidR="00EF3A80" w:rsidRDefault="00EF3A80" w:rsidP="00A2190C">
      <w:pPr>
        <w:spacing w:after="0" w:line="240" w:lineRule="auto"/>
        <w:jc w:val="both"/>
        <w:rPr>
          <w:rFonts w:ascii="Times New Roman" w:eastAsia="Times New Roman" w:hAnsi="Times New Roman" w:cs="Times New Roman"/>
          <w:b/>
          <w:bCs/>
          <w:lang w:val="lt-LT"/>
        </w:rPr>
      </w:pPr>
    </w:p>
    <w:p w14:paraId="2EFA64B4" w14:textId="73F2AC55" w:rsidR="00EF3A80" w:rsidRPr="005F63AE" w:rsidRDefault="00EF3A80" w:rsidP="00EF3A80">
      <w:pPr>
        <w:spacing w:after="0" w:line="240" w:lineRule="auto"/>
        <w:jc w:val="both"/>
        <w:rPr>
          <w:rFonts w:ascii="Times New Roman" w:eastAsia="Calibri" w:hAnsi="Times New Roman" w:cs="Times New Roman"/>
          <w:b/>
          <w:bCs/>
          <w:sz w:val="24"/>
          <w:szCs w:val="24"/>
          <w:lang w:val="lt-LT"/>
        </w:rPr>
      </w:pPr>
      <w:r w:rsidRPr="005F63AE">
        <w:rPr>
          <w:rFonts w:ascii="Times New Roman" w:eastAsia="Calibri" w:hAnsi="Times New Roman" w:cs="Times New Roman"/>
          <w:b/>
          <w:bCs/>
          <w:sz w:val="24"/>
          <w:szCs w:val="24"/>
          <w:lang w:val="lt-LT"/>
        </w:rPr>
        <w:t>3 pirkimo dalis „</w:t>
      </w:r>
      <w:proofErr w:type="spellStart"/>
      <w:r w:rsidRPr="005F63AE">
        <w:rPr>
          <w:rFonts w:ascii="Times New Roman" w:eastAsia="Calibri" w:hAnsi="Times New Roman" w:cs="Times New Roman"/>
          <w:b/>
          <w:bCs/>
          <w:sz w:val="24"/>
          <w:szCs w:val="24"/>
          <w:lang w:val="lt-LT"/>
        </w:rPr>
        <w:t>Optotipas</w:t>
      </w:r>
      <w:proofErr w:type="spellEnd"/>
      <w:r w:rsidRPr="005F63AE">
        <w:rPr>
          <w:rFonts w:ascii="Times New Roman" w:eastAsia="Calibri" w:hAnsi="Times New Roman" w:cs="Times New Roman"/>
          <w:b/>
          <w:bCs/>
          <w:sz w:val="24"/>
          <w:szCs w:val="24"/>
          <w:lang w:val="lt-LT"/>
        </w:rPr>
        <w:t>“</w:t>
      </w:r>
      <w:r w:rsidR="00C31819">
        <w:rPr>
          <w:rFonts w:ascii="Times New Roman" w:eastAsia="Calibri" w:hAnsi="Times New Roman" w:cs="Times New Roman"/>
          <w:b/>
          <w:bCs/>
          <w:sz w:val="24"/>
          <w:szCs w:val="24"/>
          <w:lang w:val="lt-LT"/>
        </w:rPr>
        <w:t xml:space="preserve"> </w:t>
      </w:r>
      <w:r w:rsidR="00C31819" w:rsidRPr="00C31819">
        <w:rPr>
          <w:rFonts w:ascii="Times New Roman" w:eastAsia="Calibri" w:hAnsi="Times New Roman" w:cs="Times New Roman"/>
          <w:b/>
          <w:bCs/>
          <w:color w:val="EE0000"/>
          <w:sz w:val="24"/>
          <w:szCs w:val="24"/>
          <w:lang w:val="lt-LT"/>
        </w:rPr>
        <w:t>(3 pirkimo dalis nutraukta, prašom pasiūlymų neteikti)</w:t>
      </w:r>
    </w:p>
    <w:p w14:paraId="56F60789" w14:textId="77777777" w:rsidR="00EF3A80" w:rsidRPr="00D275E8" w:rsidRDefault="00EF3A80" w:rsidP="00EF3A80">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EF3A80" w:rsidRPr="00BF1945" w14:paraId="7BD5DFC5" w14:textId="77777777" w:rsidTr="00EC25E4">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BEAD0"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5F63AE">
              <w:rPr>
                <w:rFonts w:ascii="Times New Roman" w:eastAsia="Times New Roman" w:hAnsi="Times New Roman" w:cs="Times New Roman"/>
                <w:b/>
                <w:color w:val="000000"/>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BF173"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5F63AE">
              <w:rPr>
                <w:rFonts w:ascii="Times New Roman" w:eastAsia="Times New Roman" w:hAnsi="Times New Roman" w:cs="Times New Roman"/>
                <w:b/>
                <w:color w:val="000000"/>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A91FB"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color w:val="000000"/>
                <w:sz w:val="24"/>
                <w:szCs w:val="24"/>
                <w:lang w:val="lt-LT"/>
              </w:rPr>
            </w:pPr>
            <w:r w:rsidRPr="005F63AE">
              <w:rPr>
                <w:rFonts w:ascii="Times New Roman" w:eastAsia="Times New Roman" w:hAnsi="Times New Roman" w:cs="Times New Roman"/>
                <w:b/>
                <w:color w:val="000000"/>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F35C8"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5F63AE">
              <w:rPr>
                <w:rFonts w:ascii="Times New Roman" w:eastAsia="Times New Roman" w:hAnsi="Times New Roman" w:cs="Times New Roman"/>
                <w:b/>
                <w:sz w:val="24"/>
                <w:szCs w:val="24"/>
                <w:lang w:val="lt-LT"/>
              </w:rPr>
              <w:t>Tiekėjo siūlomų parametrų reikšmės</w:t>
            </w:r>
          </w:p>
          <w:p w14:paraId="282F0D34"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Cs/>
                <w:i/>
                <w:color w:val="FF0000"/>
                <w:sz w:val="24"/>
                <w:szCs w:val="24"/>
                <w:lang w:val="lt-LT"/>
              </w:rPr>
            </w:pPr>
            <w:r w:rsidRPr="005F63AE">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301A4BAC"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5F63AE">
              <w:rPr>
                <w:rFonts w:ascii="Times New Roman" w:eastAsia="Times New Roman" w:hAnsi="Times New Roman" w:cs="Times New Roman"/>
                <w:b/>
                <w:bCs/>
                <w:iCs/>
                <w:sz w:val="24"/>
                <w:szCs w:val="24"/>
                <w:lang w:val="lt-LT"/>
              </w:rPr>
              <w:t>Nuoroda į nurodytą parametrą, patvirtinantį gamintojo dokumento (</w:t>
            </w:r>
            <w:r w:rsidRPr="005F63AE">
              <w:rPr>
                <w:rFonts w:ascii="Times New Roman" w:eastAsia="Times New Roman" w:hAnsi="Times New Roman" w:cs="Times New Roman"/>
                <w:b/>
                <w:bCs/>
                <w:i/>
                <w:iCs/>
                <w:sz w:val="24"/>
                <w:szCs w:val="24"/>
                <w:bdr w:val="nil"/>
                <w:lang w:val="lt-LT"/>
              </w:rPr>
              <w:t>katalogo/ bukleto/brošiūros/instrukcijos</w:t>
            </w:r>
            <w:r w:rsidRPr="005F63AE">
              <w:rPr>
                <w:rFonts w:ascii="Times New Roman" w:eastAsia="Times New Roman" w:hAnsi="Times New Roman" w:cs="Times New Roman"/>
                <w:b/>
                <w:bCs/>
                <w:sz w:val="24"/>
                <w:szCs w:val="24"/>
                <w:bdr w:val="nil"/>
                <w:lang w:val="lt-LT"/>
              </w:rPr>
              <w:t xml:space="preserve">) puslapį, kuriame yra atžyma apie siūlomos prekės atitikimą reikalavimui </w:t>
            </w:r>
            <w:r w:rsidRPr="005F63AE">
              <w:rPr>
                <w:rFonts w:ascii="Times New Roman" w:eastAsia="Times New Roman" w:hAnsi="Times New Roman" w:cs="Times New Roman"/>
                <w:bCs/>
                <w:i/>
                <w:iCs/>
                <w:sz w:val="24"/>
                <w:szCs w:val="24"/>
                <w:lang w:val="lt-LT"/>
              </w:rPr>
              <w:t>(privaloma užpildyti)</w:t>
            </w:r>
          </w:p>
        </w:tc>
      </w:tr>
      <w:tr w:rsidR="00EF3A80" w:rsidRPr="005F63AE" w14:paraId="15C4C848"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F6840C"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t>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4A763" w14:textId="10A750D4" w:rsidR="00EF3A80" w:rsidRPr="005F63AE"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5F63AE">
              <w:rPr>
                <w:rFonts w:ascii="Times New Roman" w:eastAsia="Arial Unicode MS" w:hAnsi="Times New Roman" w:cs="Times New Roman"/>
                <w:sz w:val="24"/>
                <w:szCs w:val="24"/>
                <w:bdr w:val="nil"/>
                <w:lang w:val="lt-LT"/>
              </w:rPr>
              <w:t>Optotipas</w:t>
            </w:r>
            <w:proofErr w:type="spellEnd"/>
            <w:r w:rsidRPr="005F63AE">
              <w:rPr>
                <w:rFonts w:ascii="Times New Roman" w:eastAsia="Arial Unicode MS" w:hAnsi="Times New Roman" w:cs="Times New Roman"/>
                <w:sz w:val="24"/>
                <w:szCs w:val="24"/>
                <w:bdr w:val="nil"/>
                <w:lang w:val="lt-LT"/>
              </w:rPr>
              <w:t>, 1 vnt.</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65170" w14:textId="5676E49A" w:rsidR="00EF3A80" w:rsidRPr="005F63AE" w:rsidRDefault="000E7DDE"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0E7DDE">
              <w:rPr>
                <w:rFonts w:ascii="Times New Roman" w:hAnsi="Times New Roman" w:cs="Times New Roman"/>
                <w:i/>
                <w:iCs/>
                <w:lang w:val="lt-LT"/>
              </w:rPr>
              <w:t>(Tiekėjas turi nurodyti modelį, gamintoją)</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F12AC"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22C3A49"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312A23D6"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429C1"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lastRenderedPageBreak/>
              <w:t>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02A26A" w14:textId="61D6E565" w:rsidR="00EF3A80" w:rsidRPr="005F63AE" w:rsidRDefault="00DD2221" w:rsidP="00DD2221">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5F63AE">
              <w:rPr>
                <w:rFonts w:ascii="Times New Roman" w:eastAsia="Calibri" w:hAnsi="Times New Roman" w:cs="Times New Roman"/>
                <w:sz w:val="24"/>
                <w:szCs w:val="24"/>
              </w:rPr>
              <w:t>Konstrukcinis</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išpildymas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75BEB" w14:textId="0CFC9E25" w:rsidR="00DD2221" w:rsidRPr="005F63AE" w:rsidRDefault="00DD2221" w:rsidP="00EC25E4">
            <w:pPr>
              <w:suppressAutoHyphens/>
              <w:autoSpaceDN w:val="0"/>
              <w:spacing w:after="0" w:line="240" w:lineRule="auto"/>
              <w:jc w:val="both"/>
              <w:textAlignment w:val="baseline"/>
              <w:rPr>
                <w:rFonts w:ascii="Times New Roman" w:eastAsia="Calibri" w:hAnsi="Times New Roman" w:cs="Times New Roman"/>
                <w:sz w:val="24"/>
                <w:szCs w:val="24"/>
                <w:lang w:val="lt-LT"/>
              </w:rPr>
            </w:pPr>
            <w:r w:rsidRPr="005F63AE">
              <w:rPr>
                <w:rFonts w:ascii="Times New Roman" w:eastAsia="Calibri" w:hAnsi="Times New Roman" w:cs="Times New Roman"/>
                <w:sz w:val="24"/>
                <w:szCs w:val="24"/>
                <w:lang w:val="lt-LT"/>
              </w:rPr>
              <w:t xml:space="preserve">1. Ne mažiau 17 colių įstrižainės kompiuterinis LCD monitorius arba </w:t>
            </w:r>
            <w:r w:rsidRPr="005F63AE">
              <w:rPr>
                <w:rFonts w:ascii="Times New Roman" w:eastAsia="Calibri" w:hAnsi="Times New Roman" w:cs="Times New Roman"/>
                <w:i/>
                <w:iCs/>
                <w:sz w:val="24"/>
                <w:szCs w:val="24"/>
                <w:lang w:val="lt-LT"/>
              </w:rPr>
              <w:t>lygiavertis</w:t>
            </w:r>
            <w:r w:rsidRPr="005F63AE">
              <w:rPr>
                <w:rFonts w:ascii="Times New Roman" w:eastAsia="Calibri" w:hAnsi="Times New Roman" w:cs="Times New Roman"/>
                <w:sz w:val="24"/>
                <w:szCs w:val="24"/>
                <w:lang w:val="lt-LT"/>
              </w:rPr>
              <w:t xml:space="preserve"> su integruotu kompiuteriu; </w:t>
            </w:r>
          </w:p>
          <w:p w14:paraId="52B36F58" w14:textId="3DC5BD3B" w:rsidR="00DD2221" w:rsidRPr="005F63AE" w:rsidRDefault="00DD2221" w:rsidP="00EC25E4">
            <w:pPr>
              <w:suppressAutoHyphens/>
              <w:autoSpaceDN w:val="0"/>
              <w:spacing w:after="0" w:line="240" w:lineRule="auto"/>
              <w:jc w:val="both"/>
              <w:textAlignment w:val="baseline"/>
              <w:rPr>
                <w:rFonts w:ascii="Times New Roman" w:eastAsia="Calibri" w:hAnsi="Times New Roman" w:cs="Times New Roman"/>
                <w:sz w:val="24"/>
                <w:szCs w:val="24"/>
                <w:lang w:val="lt-LT"/>
              </w:rPr>
            </w:pPr>
            <w:r w:rsidRPr="005F63AE">
              <w:rPr>
                <w:rFonts w:ascii="Times New Roman" w:eastAsia="Calibri" w:hAnsi="Times New Roman" w:cs="Times New Roman"/>
                <w:sz w:val="24"/>
                <w:szCs w:val="24"/>
                <w:lang w:val="lt-LT"/>
              </w:rPr>
              <w:t>2. pakabinamas ant sienos arba pastatomas ant stovo;</w:t>
            </w:r>
          </w:p>
          <w:p w14:paraId="0B1D730F" w14:textId="2BC52E21" w:rsidR="00EF3A80" w:rsidRPr="005F63AE" w:rsidRDefault="00DD2221"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5F63AE">
              <w:rPr>
                <w:rFonts w:ascii="Times New Roman" w:eastAsia="Calibri" w:hAnsi="Times New Roman" w:cs="Times New Roman"/>
                <w:sz w:val="24"/>
                <w:szCs w:val="24"/>
                <w:lang w:val="lt-LT"/>
              </w:rPr>
              <w:t xml:space="preserve"> 3.paskirtis - </w:t>
            </w:r>
            <w:proofErr w:type="spellStart"/>
            <w:r w:rsidRPr="005F63AE">
              <w:rPr>
                <w:rFonts w:ascii="Times New Roman" w:eastAsia="Calibri" w:hAnsi="Times New Roman" w:cs="Times New Roman"/>
                <w:sz w:val="24"/>
                <w:szCs w:val="24"/>
                <w:lang w:val="lt-LT"/>
              </w:rPr>
              <w:t>optotipų</w:t>
            </w:r>
            <w:proofErr w:type="spellEnd"/>
            <w:r w:rsidRPr="005F63AE">
              <w:rPr>
                <w:rFonts w:ascii="Times New Roman" w:eastAsia="Calibri" w:hAnsi="Times New Roman" w:cs="Times New Roman"/>
                <w:sz w:val="24"/>
                <w:szCs w:val="24"/>
                <w:lang w:val="lt-LT"/>
              </w:rPr>
              <w:t xml:space="preserve"> demonstravimui pacientams.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3D3C2EC"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DE97B3F"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73B00F02"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AD9DA3"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t>3.</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854855" w14:textId="33D4ADEA" w:rsidR="00EF3A80" w:rsidRPr="005F63AE"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5F63AE">
              <w:rPr>
                <w:rFonts w:ascii="Times New Roman" w:eastAsia="Calibri" w:hAnsi="Times New Roman" w:cs="Times New Roman"/>
                <w:sz w:val="24"/>
                <w:szCs w:val="24"/>
              </w:rPr>
              <w:t>Optotipų</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demostravimo</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atstumas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34E814" w14:textId="5E9BBC5C" w:rsidR="00EF3A80" w:rsidRPr="005F63AE" w:rsidRDefault="00DD2221"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5F63AE">
              <w:rPr>
                <w:rFonts w:ascii="Times New Roman" w:eastAsia="Calibri" w:hAnsi="Times New Roman" w:cs="Times New Roman"/>
                <w:sz w:val="24"/>
                <w:szCs w:val="24"/>
              </w:rPr>
              <w:t>2,5 – 6,0 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BB82334"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22B56DD"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BF1945" w14:paraId="4A5280BE"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3CBECE"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t>4.</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70C112" w14:textId="7D772BD0" w:rsidR="00EF3A80" w:rsidRPr="005F63AE"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5F63AE">
              <w:rPr>
                <w:rFonts w:ascii="Times New Roman" w:eastAsia="Calibri" w:hAnsi="Times New Roman" w:cs="Times New Roman"/>
                <w:sz w:val="24"/>
                <w:szCs w:val="24"/>
                <w:lang w:val="pt-PT"/>
              </w:rPr>
              <w:t>Regėjimo aštrumo įvertinimo skalės bei diapazonai</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2D40B7" w14:textId="5DB944F8"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1. Dešimtainė (0,05 iki 2,0);</w:t>
            </w:r>
          </w:p>
          <w:p w14:paraId="3E1873AA" w14:textId="27050B2E"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2. LogMar (1,3 iki 0,3);</w:t>
            </w:r>
          </w:p>
          <w:p w14:paraId="25ABC062" w14:textId="0E65CCCD" w:rsidR="00EF3A80" w:rsidRPr="005F63AE" w:rsidRDefault="00DD2221" w:rsidP="00DD2221">
            <w:pPr>
              <w:suppressAutoHyphens/>
              <w:autoSpaceDN w:val="0"/>
              <w:spacing w:after="0" w:line="240" w:lineRule="auto"/>
              <w:jc w:val="both"/>
              <w:textAlignment w:val="baseline"/>
              <w:rPr>
                <w:rFonts w:ascii="Times New Roman" w:hAnsi="Times New Roman" w:cs="Times New Roman"/>
                <w:sz w:val="24"/>
                <w:szCs w:val="24"/>
                <w:lang w:val="pt-PT"/>
              </w:rPr>
            </w:pPr>
            <w:r w:rsidRPr="005F63AE">
              <w:rPr>
                <w:rFonts w:ascii="Times New Roman" w:eastAsia="Calibri" w:hAnsi="Times New Roman" w:cs="Times New Roman"/>
                <w:sz w:val="24"/>
                <w:szCs w:val="24"/>
                <w:lang w:val="pt-PT"/>
              </w:rPr>
              <w:t>3. Sneleno (120</w:t>
            </w:r>
            <w:r w:rsidR="00C75F61">
              <w:rPr>
                <w:rFonts w:ascii="Times New Roman" w:eastAsia="Calibri" w:hAnsi="Times New Roman" w:cs="Times New Roman"/>
                <w:sz w:val="24"/>
                <w:szCs w:val="24"/>
                <w:lang w:val="pt-PT"/>
              </w:rPr>
              <w:t xml:space="preserve"> </w:t>
            </w:r>
            <w:r w:rsidRPr="005F63AE">
              <w:rPr>
                <w:rFonts w:ascii="Times New Roman" w:eastAsia="Calibri" w:hAnsi="Times New Roman" w:cs="Times New Roman"/>
                <w:sz w:val="24"/>
                <w:szCs w:val="24"/>
                <w:lang w:val="pt-PT"/>
              </w:rPr>
              <w:t>m iki 3</w:t>
            </w:r>
            <w:r w:rsidR="00C75F61">
              <w:rPr>
                <w:rFonts w:ascii="Times New Roman" w:eastAsia="Calibri" w:hAnsi="Times New Roman" w:cs="Times New Roman"/>
                <w:sz w:val="24"/>
                <w:szCs w:val="24"/>
                <w:lang w:val="pt-PT"/>
              </w:rPr>
              <w:t xml:space="preserve"> </w:t>
            </w:r>
            <w:r w:rsidRPr="005F63AE">
              <w:rPr>
                <w:rFonts w:ascii="Times New Roman" w:eastAsia="Calibri" w:hAnsi="Times New Roman" w:cs="Times New Roman"/>
                <w:sz w:val="24"/>
                <w:szCs w:val="24"/>
                <w:lang w:val="pt-PT"/>
              </w:rPr>
              <w:t>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9003835"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8792378"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6902D6FD"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21E42B"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t>5.</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3B3C15" w14:textId="63FAF92D" w:rsidR="00EF3A80" w:rsidRPr="005F63AE" w:rsidRDefault="00DD2221" w:rsidP="00DD2221">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5F63AE">
              <w:rPr>
                <w:rFonts w:ascii="Times New Roman" w:eastAsia="Calibri" w:hAnsi="Times New Roman" w:cs="Times New Roman"/>
                <w:sz w:val="24"/>
                <w:szCs w:val="24"/>
              </w:rPr>
              <w:t>Optotipų</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pasirinkimas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A97D37"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Landolto C;</w:t>
            </w:r>
          </w:p>
          <w:p w14:paraId="6A3592BA"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Raidės;</w:t>
            </w:r>
          </w:p>
          <w:p w14:paraId="244ACB34"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Skaičiai;</w:t>
            </w:r>
          </w:p>
          <w:p w14:paraId="6462575D"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E šakutės;</w:t>
            </w:r>
          </w:p>
          <w:p w14:paraId="2BBE83F2" w14:textId="77777777" w:rsidR="00DD2221" w:rsidRPr="005F63AE" w:rsidRDefault="00DD2221" w:rsidP="00DD2221">
            <w:pPr>
              <w:spacing w:after="0" w:line="240" w:lineRule="auto"/>
              <w:rPr>
                <w:rFonts w:ascii="Times New Roman" w:eastAsia="Calibri" w:hAnsi="Times New Roman" w:cs="Times New Roman"/>
                <w:sz w:val="24"/>
                <w:szCs w:val="24"/>
              </w:rPr>
            </w:pPr>
            <w:r w:rsidRPr="005F63AE">
              <w:rPr>
                <w:rFonts w:ascii="Times New Roman" w:eastAsia="Calibri" w:hAnsi="Times New Roman" w:cs="Times New Roman"/>
                <w:sz w:val="24"/>
                <w:szCs w:val="24"/>
              </w:rPr>
              <w:t>ETDRS;</w:t>
            </w:r>
          </w:p>
          <w:p w14:paraId="387CD223" w14:textId="52660B09" w:rsidR="00EF3A80" w:rsidRPr="005F63AE" w:rsidRDefault="00DD2221" w:rsidP="00DD2221">
            <w:pPr>
              <w:suppressAutoHyphens/>
              <w:autoSpaceDN w:val="0"/>
              <w:spacing w:after="0" w:line="240" w:lineRule="auto"/>
              <w:textAlignment w:val="baseline"/>
              <w:rPr>
                <w:rFonts w:ascii="Times New Roman" w:hAnsi="Times New Roman" w:cs="Times New Roman"/>
                <w:sz w:val="24"/>
                <w:szCs w:val="24"/>
                <w:lang w:val="lt-LT"/>
              </w:rPr>
            </w:pPr>
            <w:proofErr w:type="spellStart"/>
            <w:r w:rsidRPr="005F63AE">
              <w:rPr>
                <w:rFonts w:ascii="Times New Roman" w:eastAsia="Calibri" w:hAnsi="Times New Roman" w:cs="Times New Roman"/>
                <w:sz w:val="24"/>
                <w:szCs w:val="24"/>
              </w:rPr>
              <w:t>Paveiksliukai</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vaikams</w:t>
            </w:r>
            <w:proofErr w:type="spellEnd"/>
            <w:r w:rsidRPr="005F63AE">
              <w:rPr>
                <w:rFonts w:ascii="Times New Roman" w:eastAsia="Calibri" w:hAnsi="Times New Roman" w:cs="Times New Roman"/>
                <w:sz w:val="24"/>
                <w:szCs w:val="24"/>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79660C2"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F0AB65C"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636F0494" w14:textId="77777777" w:rsidTr="00EC25E4">
        <w:trPr>
          <w:trHeight w:val="347"/>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FE9382"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color w:val="000000" w:themeColor="text1"/>
                <w:sz w:val="24"/>
                <w:szCs w:val="24"/>
                <w:lang w:val="lt-LT"/>
              </w:rPr>
              <w:t>6.</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DB5C6" w14:textId="2FC23CF9" w:rsidR="00EF3A80" w:rsidRPr="005F63AE" w:rsidRDefault="00DD2221" w:rsidP="00DD2221">
            <w:pPr>
              <w:tabs>
                <w:tab w:val="left" w:pos="1200"/>
              </w:tabs>
              <w:suppressAutoHyphens/>
              <w:autoSpaceDN w:val="0"/>
              <w:spacing w:after="0" w:line="240" w:lineRule="auto"/>
              <w:jc w:val="both"/>
              <w:textAlignment w:val="baseline"/>
              <w:rPr>
                <w:rFonts w:ascii="Times New Roman" w:eastAsia="Arial Unicode MS" w:hAnsi="Times New Roman" w:cs="Times New Roman"/>
                <w:color w:val="000000" w:themeColor="text1"/>
                <w:sz w:val="24"/>
                <w:szCs w:val="24"/>
                <w:bdr w:val="nil"/>
                <w:lang w:val="lt-LT"/>
              </w:rPr>
            </w:pPr>
            <w:proofErr w:type="spellStart"/>
            <w:r w:rsidRPr="005F63AE">
              <w:rPr>
                <w:rFonts w:ascii="Times New Roman" w:eastAsia="Calibri" w:hAnsi="Times New Roman" w:cs="Times New Roman"/>
                <w:sz w:val="24"/>
                <w:szCs w:val="24"/>
              </w:rPr>
              <w:t>Binokuliniai</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testai</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1795AF"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Pseudoizochromatinis-spalvinis;</w:t>
            </w:r>
          </w:p>
          <w:p w14:paraId="17D60968"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Pasikartojančių linijų kontrastinio jautrumo;</w:t>
            </w:r>
          </w:p>
          <w:p w14:paraId="0933A26B" w14:textId="77777777" w:rsidR="00DD2221" w:rsidRPr="005F63AE" w:rsidRDefault="00DD2221" w:rsidP="00DD2221">
            <w:pPr>
              <w:spacing w:after="0" w:line="240" w:lineRule="auto"/>
              <w:rPr>
                <w:rFonts w:ascii="Times New Roman" w:eastAsia="Calibri" w:hAnsi="Times New Roman" w:cs="Times New Roman"/>
                <w:sz w:val="24"/>
                <w:szCs w:val="24"/>
              </w:rPr>
            </w:pPr>
            <w:r w:rsidRPr="005F63AE">
              <w:rPr>
                <w:rFonts w:ascii="Times New Roman" w:eastAsia="Calibri" w:hAnsi="Times New Roman" w:cs="Times New Roman"/>
                <w:sz w:val="24"/>
                <w:szCs w:val="24"/>
              </w:rPr>
              <w:t>Schober;</w:t>
            </w:r>
          </w:p>
          <w:p w14:paraId="1CEA88DD" w14:textId="77777777" w:rsidR="00DD2221" w:rsidRPr="005F63AE" w:rsidRDefault="00DD2221" w:rsidP="00DD2221">
            <w:pPr>
              <w:spacing w:after="0" w:line="240" w:lineRule="auto"/>
              <w:rPr>
                <w:rFonts w:ascii="Times New Roman" w:eastAsia="Calibri" w:hAnsi="Times New Roman" w:cs="Times New Roman"/>
                <w:sz w:val="24"/>
                <w:szCs w:val="24"/>
              </w:rPr>
            </w:pPr>
            <w:r w:rsidRPr="005F63AE">
              <w:rPr>
                <w:rFonts w:ascii="Times New Roman" w:eastAsia="Calibri" w:hAnsi="Times New Roman" w:cs="Times New Roman"/>
                <w:sz w:val="24"/>
                <w:szCs w:val="24"/>
              </w:rPr>
              <w:t>Worth;</w:t>
            </w:r>
          </w:p>
          <w:p w14:paraId="6C913D48" w14:textId="77777777" w:rsidR="00DD2221" w:rsidRPr="005F63AE" w:rsidRDefault="00DD2221" w:rsidP="00DD2221">
            <w:pPr>
              <w:spacing w:after="0" w:line="240" w:lineRule="auto"/>
              <w:rPr>
                <w:rFonts w:ascii="Times New Roman" w:eastAsia="Calibri" w:hAnsi="Times New Roman" w:cs="Times New Roman"/>
                <w:sz w:val="24"/>
                <w:szCs w:val="24"/>
              </w:rPr>
            </w:pPr>
            <w:proofErr w:type="spellStart"/>
            <w:r w:rsidRPr="005F63AE">
              <w:rPr>
                <w:rFonts w:ascii="Times New Roman" w:eastAsia="Calibri" w:hAnsi="Times New Roman" w:cs="Times New Roman"/>
                <w:sz w:val="24"/>
                <w:szCs w:val="24"/>
              </w:rPr>
              <w:t>Kryžiaus</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su</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fiksacija</w:t>
            </w:r>
            <w:proofErr w:type="spellEnd"/>
            <w:r w:rsidRPr="005F63AE">
              <w:rPr>
                <w:rFonts w:ascii="Times New Roman" w:eastAsia="Calibri" w:hAnsi="Times New Roman" w:cs="Times New Roman"/>
                <w:sz w:val="24"/>
                <w:szCs w:val="24"/>
              </w:rPr>
              <w:t>;</w:t>
            </w:r>
          </w:p>
          <w:p w14:paraId="1AE8D970"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Regėjimo aštrumo balanso;</w:t>
            </w:r>
          </w:p>
          <w:p w14:paraId="71EA4EEA"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Zeiger;</w:t>
            </w:r>
          </w:p>
          <w:p w14:paraId="44E24DCF"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Stereo;</w:t>
            </w:r>
          </w:p>
          <w:p w14:paraId="38CFE022" w14:textId="77777777" w:rsidR="00DD2221" w:rsidRPr="005F63AE" w:rsidRDefault="00DD2221" w:rsidP="00DD2221">
            <w:pPr>
              <w:spacing w:after="0" w:line="240" w:lineRule="auto"/>
              <w:rPr>
                <w:rFonts w:ascii="Times New Roman" w:eastAsia="Calibri" w:hAnsi="Times New Roman" w:cs="Times New Roman"/>
                <w:sz w:val="24"/>
                <w:szCs w:val="24"/>
              </w:rPr>
            </w:pPr>
            <w:r w:rsidRPr="005F63AE">
              <w:rPr>
                <w:rFonts w:ascii="Times New Roman" w:eastAsia="Calibri" w:hAnsi="Times New Roman" w:cs="Times New Roman"/>
                <w:sz w:val="24"/>
                <w:szCs w:val="24"/>
              </w:rPr>
              <w:t>Random dot;</w:t>
            </w:r>
          </w:p>
          <w:p w14:paraId="34E334B6" w14:textId="19D63B57" w:rsidR="00EF3A80" w:rsidRPr="005F63AE" w:rsidRDefault="00DD2221" w:rsidP="00DD2221">
            <w:pPr>
              <w:suppressAutoHyphens/>
              <w:autoSpaceDN w:val="0"/>
              <w:spacing w:after="0" w:line="240" w:lineRule="auto"/>
              <w:jc w:val="both"/>
              <w:textAlignment w:val="baseline"/>
              <w:rPr>
                <w:rFonts w:ascii="Times New Roman" w:hAnsi="Times New Roman" w:cs="Times New Roman"/>
                <w:color w:val="000000" w:themeColor="text1"/>
                <w:sz w:val="24"/>
                <w:szCs w:val="24"/>
                <w:lang w:val="lt-LT"/>
              </w:rPr>
            </w:pPr>
            <w:r w:rsidRPr="005F63AE">
              <w:rPr>
                <w:rFonts w:ascii="Times New Roman" w:eastAsia="Calibri" w:hAnsi="Times New Roman" w:cs="Times New Roman"/>
                <w:sz w:val="24"/>
                <w:szCs w:val="24"/>
              </w:rPr>
              <w:t>Cowen</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B6A0469"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D37DEE5"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BF1945" w14:paraId="74CE9F32"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0F98AE"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t>7.</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108CE" w14:textId="6D970F37" w:rsidR="00EF3A80" w:rsidRPr="005F63AE" w:rsidRDefault="00DD2221" w:rsidP="00DD2221">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5F63AE">
              <w:rPr>
                <w:rFonts w:ascii="Times New Roman" w:eastAsia="Calibri" w:hAnsi="Times New Roman" w:cs="Times New Roman"/>
                <w:sz w:val="24"/>
                <w:szCs w:val="24"/>
                <w:lang w:val="lt-LT"/>
              </w:rPr>
              <w:t xml:space="preserve">Dalies </w:t>
            </w:r>
            <w:proofErr w:type="spellStart"/>
            <w:r w:rsidRPr="005F63AE">
              <w:rPr>
                <w:rFonts w:ascii="Times New Roman" w:eastAsia="Calibri" w:hAnsi="Times New Roman" w:cs="Times New Roman"/>
                <w:sz w:val="24"/>
                <w:szCs w:val="24"/>
                <w:lang w:val="lt-LT"/>
              </w:rPr>
              <w:t>optotipų</w:t>
            </w:r>
            <w:proofErr w:type="spellEnd"/>
            <w:r w:rsidRPr="005F63AE">
              <w:rPr>
                <w:rFonts w:ascii="Times New Roman" w:eastAsia="Calibri" w:hAnsi="Times New Roman" w:cs="Times New Roman"/>
                <w:sz w:val="24"/>
                <w:szCs w:val="24"/>
                <w:lang w:val="lt-LT"/>
              </w:rPr>
              <w:t xml:space="preserve"> rodymo (</w:t>
            </w:r>
            <w:proofErr w:type="spellStart"/>
            <w:r w:rsidRPr="005F63AE">
              <w:rPr>
                <w:rFonts w:ascii="Times New Roman" w:eastAsia="Calibri" w:hAnsi="Times New Roman" w:cs="Times New Roman"/>
                <w:sz w:val="24"/>
                <w:szCs w:val="24"/>
                <w:lang w:val="lt-LT"/>
              </w:rPr>
              <w:t>nereikaligų</w:t>
            </w:r>
            <w:proofErr w:type="spellEnd"/>
            <w:r w:rsidRPr="005F63AE">
              <w:rPr>
                <w:rFonts w:ascii="Times New Roman" w:eastAsia="Calibri" w:hAnsi="Times New Roman" w:cs="Times New Roman"/>
                <w:sz w:val="24"/>
                <w:szCs w:val="24"/>
                <w:lang w:val="lt-LT"/>
              </w:rPr>
              <w:t xml:space="preserve"> </w:t>
            </w:r>
            <w:proofErr w:type="spellStart"/>
            <w:r w:rsidRPr="005F63AE">
              <w:rPr>
                <w:rFonts w:ascii="Times New Roman" w:eastAsia="Calibri" w:hAnsi="Times New Roman" w:cs="Times New Roman"/>
                <w:sz w:val="24"/>
                <w:szCs w:val="24"/>
                <w:lang w:val="lt-LT"/>
              </w:rPr>
              <w:t>optotipų</w:t>
            </w:r>
            <w:proofErr w:type="spellEnd"/>
            <w:r w:rsidRPr="005F63AE">
              <w:rPr>
                <w:rFonts w:ascii="Times New Roman" w:eastAsia="Calibri" w:hAnsi="Times New Roman" w:cs="Times New Roman"/>
                <w:sz w:val="24"/>
                <w:szCs w:val="24"/>
                <w:lang w:val="lt-LT"/>
              </w:rPr>
              <w:t xml:space="preserve"> uždengimo) galimybės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5C7AF"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Horizontali eilutė;</w:t>
            </w:r>
          </w:p>
          <w:p w14:paraId="2B4A787D" w14:textId="77777777" w:rsidR="00DD2221" w:rsidRPr="005F63AE" w:rsidRDefault="00DD2221" w:rsidP="00DD2221">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Vertikali eilutė;</w:t>
            </w:r>
          </w:p>
          <w:p w14:paraId="4F9B8626" w14:textId="62FD2D2C" w:rsidR="00EF3A80" w:rsidRPr="005F63AE" w:rsidRDefault="00DD2221" w:rsidP="00DD2221">
            <w:pPr>
              <w:suppressAutoHyphens/>
              <w:autoSpaceDN w:val="0"/>
              <w:spacing w:after="0" w:line="240" w:lineRule="auto"/>
              <w:textAlignment w:val="baseline"/>
              <w:rPr>
                <w:rFonts w:ascii="Times New Roman" w:hAnsi="Times New Roman" w:cs="Times New Roman"/>
                <w:sz w:val="24"/>
                <w:szCs w:val="24"/>
                <w:lang w:val="pt-PT"/>
              </w:rPr>
            </w:pPr>
            <w:r w:rsidRPr="005F63AE">
              <w:rPr>
                <w:rFonts w:ascii="Times New Roman" w:eastAsia="Calibri" w:hAnsi="Times New Roman" w:cs="Times New Roman"/>
                <w:sz w:val="24"/>
                <w:szCs w:val="24"/>
                <w:lang w:val="pt-PT"/>
              </w:rPr>
              <w:t>Pavienis optotipas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C764C4E"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5A006A"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BF1945" w14:paraId="5023270C"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E4650"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t>8.</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C47E6" w14:textId="48F575FE" w:rsidR="00EF3A80" w:rsidRPr="005F63AE" w:rsidRDefault="00DD2221" w:rsidP="00DD2221">
            <w:pPr>
              <w:tabs>
                <w:tab w:val="left" w:pos="1290"/>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5F63AE">
              <w:rPr>
                <w:rFonts w:ascii="Times New Roman" w:eastAsia="Calibri" w:hAnsi="Times New Roman" w:cs="Times New Roman"/>
                <w:sz w:val="24"/>
                <w:szCs w:val="24"/>
              </w:rPr>
              <w:t>Valdymas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7F1E6C" w14:textId="568B6786" w:rsidR="00EF3A80" w:rsidRPr="005F63AE" w:rsidRDefault="005F63AE" w:rsidP="00EC25E4">
            <w:pPr>
              <w:suppressAutoHyphens/>
              <w:autoSpaceDN w:val="0"/>
              <w:spacing w:after="0" w:line="240" w:lineRule="auto"/>
              <w:jc w:val="both"/>
              <w:textAlignment w:val="baseline"/>
              <w:rPr>
                <w:rFonts w:ascii="Times New Roman" w:hAnsi="Times New Roman" w:cs="Times New Roman"/>
                <w:sz w:val="24"/>
                <w:szCs w:val="24"/>
                <w:lang w:val="pt-PT"/>
              </w:rPr>
            </w:pPr>
            <w:r w:rsidRPr="005F63AE">
              <w:rPr>
                <w:rFonts w:ascii="Times New Roman" w:eastAsia="Calibri" w:hAnsi="Times New Roman" w:cs="Times New Roman"/>
                <w:sz w:val="24"/>
                <w:szCs w:val="24"/>
                <w:lang w:val="pt-PT"/>
              </w:rPr>
              <w:t>P</w:t>
            </w:r>
            <w:r w:rsidR="00DD2221" w:rsidRPr="005F63AE">
              <w:rPr>
                <w:rFonts w:ascii="Times New Roman" w:eastAsia="Calibri" w:hAnsi="Times New Roman" w:cs="Times New Roman"/>
                <w:sz w:val="24"/>
                <w:szCs w:val="24"/>
                <w:lang w:val="pt-PT"/>
              </w:rPr>
              <w:t>ultelio pagalba (nuotolinis belaidis valdymas)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CBEBCDE"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6C609438"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BF1945" w14:paraId="624F9E23" w14:textId="77777777" w:rsidTr="00EC25E4">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9DD731" w14:textId="77777777" w:rsidR="00EF3A80" w:rsidRPr="005F63AE" w:rsidRDefault="00EF3A80"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hAnsi="Times New Roman" w:cs="Times New Roman"/>
                <w:sz w:val="24"/>
                <w:szCs w:val="24"/>
                <w:lang w:val="lt-LT"/>
              </w:rPr>
              <w:t>9.</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558DB" w14:textId="6D4EC03E" w:rsidR="00EF3A80" w:rsidRPr="005F63AE" w:rsidRDefault="00DD2221"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proofErr w:type="spellStart"/>
            <w:r w:rsidRPr="005F63AE">
              <w:rPr>
                <w:rFonts w:ascii="Times New Roman" w:eastAsia="Calibri" w:hAnsi="Times New Roman" w:cs="Times New Roman"/>
                <w:sz w:val="24"/>
                <w:szCs w:val="24"/>
              </w:rPr>
              <w:t>Maitinimo</w:t>
            </w:r>
            <w:proofErr w:type="spellEnd"/>
            <w:r w:rsidRPr="005F63AE">
              <w:rPr>
                <w:rFonts w:ascii="Times New Roman" w:eastAsia="Calibri" w:hAnsi="Times New Roman" w:cs="Times New Roman"/>
                <w:sz w:val="24"/>
                <w:szCs w:val="24"/>
              </w:rPr>
              <w:t xml:space="preserve"> </w:t>
            </w:r>
            <w:proofErr w:type="spellStart"/>
            <w:r w:rsidRPr="005F63AE">
              <w:rPr>
                <w:rFonts w:ascii="Times New Roman" w:eastAsia="Calibri" w:hAnsi="Times New Roman" w:cs="Times New Roman"/>
                <w:sz w:val="24"/>
                <w:szCs w:val="24"/>
              </w:rPr>
              <w:t>šaltinis</w:t>
            </w:r>
            <w:proofErr w:type="spellEnd"/>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E4B55" w14:textId="0DD27402" w:rsidR="005F63AE" w:rsidRPr="005F63AE" w:rsidRDefault="005F63AE" w:rsidP="005F63AE">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t>Iš elektros tinklo 230 V (±10</w:t>
            </w:r>
            <w:r w:rsidRPr="00E0533C">
              <w:rPr>
                <w:rFonts w:ascii="Arial" w:hAnsi="Arial" w:cs="Arial"/>
                <w:color w:val="474747"/>
                <w:sz w:val="24"/>
                <w:szCs w:val="24"/>
                <w:shd w:val="clear" w:color="auto" w:fill="FFFFFF"/>
                <w:lang w:val="pt-PT"/>
              </w:rPr>
              <w:t>%)</w:t>
            </w:r>
          </w:p>
          <w:p w14:paraId="063E8C53" w14:textId="53D63271" w:rsidR="00EF3A80" w:rsidRPr="005F63AE" w:rsidRDefault="005F63AE" w:rsidP="005F63AE">
            <w:pPr>
              <w:spacing w:after="0" w:line="240" w:lineRule="auto"/>
              <w:rPr>
                <w:rFonts w:ascii="Times New Roman" w:eastAsia="Calibri" w:hAnsi="Times New Roman" w:cs="Times New Roman"/>
                <w:sz w:val="24"/>
                <w:szCs w:val="24"/>
                <w:lang w:val="pt-PT"/>
              </w:rPr>
            </w:pPr>
            <w:r w:rsidRPr="005F63AE">
              <w:rPr>
                <w:rFonts w:ascii="Times New Roman" w:eastAsia="Calibri" w:hAnsi="Times New Roman" w:cs="Times New Roman"/>
                <w:sz w:val="24"/>
                <w:szCs w:val="24"/>
                <w:lang w:val="pt-PT"/>
              </w:rPr>
              <w:lastRenderedPageBreak/>
              <w:t>50/60 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899F990"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607BFA3"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2BB96C89" w14:textId="77777777" w:rsidTr="00EC25E4">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6756055" w14:textId="7C775472" w:rsidR="00EF3A80" w:rsidRPr="005F63AE" w:rsidRDefault="005F63AE"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eastAsia="Times New Roman" w:hAnsi="Times New Roman" w:cs="Times New Roman"/>
                <w:color w:val="000000"/>
                <w:sz w:val="24"/>
                <w:szCs w:val="24"/>
                <w:lang w:val="lt-LT"/>
              </w:rPr>
              <w:t>10</w:t>
            </w:r>
            <w:r w:rsidR="00EF3A80" w:rsidRPr="005F63AE">
              <w:rPr>
                <w:rFonts w:ascii="Times New Roman" w:eastAsia="Times New Roman" w:hAnsi="Times New Roman" w:cs="Times New Roman"/>
                <w:color w:val="000000"/>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D8987" w14:textId="77777777" w:rsidR="00EF3A80" w:rsidRPr="005F63AE" w:rsidRDefault="00EF3A80" w:rsidP="00EC25E4">
            <w:pPr>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5F63AE">
              <w:rPr>
                <w:rFonts w:ascii="Times New Roman" w:hAnsi="Times New Roman" w:cs="Times New Roman"/>
                <w:sz w:val="24"/>
                <w:szCs w:val="24"/>
                <w:lang w:val="lt-LT"/>
              </w:rPr>
              <w:t>Įrangos žymėjimas CE ženklu</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C20E" w14:textId="77777777" w:rsidR="00EF3A80" w:rsidRPr="005F63AE" w:rsidRDefault="00EF3A80"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5F63AE">
              <w:rPr>
                <w:rFonts w:ascii="Times New Roman" w:hAnsi="Times New Roman" w:cs="Times New Roman"/>
                <w:sz w:val="24"/>
                <w:szCs w:val="24"/>
                <w:lang w:val="lt-LT"/>
              </w:rPr>
              <w:t xml:space="preserve">Būtina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CE6DE6"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305AF017"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r w:rsidR="00EF3A80" w:rsidRPr="005F63AE" w14:paraId="07E1E8DA" w14:textId="77777777" w:rsidTr="00EC25E4">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8596DE" w14:textId="702E6A00" w:rsidR="00EF3A80" w:rsidRPr="005F63AE" w:rsidRDefault="005F63AE" w:rsidP="00EC25E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val="lt-LT"/>
              </w:rPr>
            </w:pPr>
            <w:r w:rsidRPr="005F63AE">
              <w:rPr>
                <w:rFonts w:ascii="Times New Roman" w:eastAsia="Times New Roman" w:hAnsi="Times New Roman" w:cs="Times New Roman"/>
                <w:color w:val="000000"/>
                <w:sz w:val="24"/>
                <w:szCs w:val="24"/>
                <w:lang w:val="lt-LT"/>
              </w:rPr>
              <w:t>11</w:t>
            </w:r>
            <w:r w:rsidR="00EF3A80" w:rsidRPr="005F63AE">
              <w:rPr>
                <w:rFonts w:ascii="Times New Roman" w:eastAsia="Times New Roman" w:hAnsi="Times New Roman" w:cs="Times New Roman"/>
                <w:color w:val="000000"/>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986FC" w14:textId="77777777" w:rsidR="00EF3A80" w:rsidRPr="005F63AE" w:rsidRDefault="00EF3A80" w:rsidP="00EC25E4">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lt-LT"/>
              </w:rPr>
            </w:pPr>
            <w:r w:rsidRPr="005F63AE">
              <w:rPr>
                <w:rFonts w:ascii="Times New Roman" w:eastAsia="Times New Roman" w:hAnsi="Times New Roman" w:cs="Times New Roman"/>
                <w:color w:val="000000"/>
                <w:sz w:val="24"/>
                <w:szCs w:val="24"/>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C3E33" w14:textId="797214F0" w:rsidR="00EF3A80" w:rsidRPr="005F63AE" w:rsidRDefault="00EF3A80" w:rsidP="00EC25E4">
            <w:pPr>
              <w:suppressAutoHyphens/>
              <w:autoSpaceDN w:val="0"/>
              <w:spacing w:after="0" w:line="240" w:lineRule="auto"/>
              <w:jc w:val="both"/>
              <w:textAlignment w:val="baseline"/>
              <w:rPr>
                <w:rFonts w:ascii="Times New Roman" w:hAnsi="Times New Roman" w:cs="Times New Roman"/>
                <w:sz w:val="24"/>
                <w:szCs w:val="24"/>
                <w:lang w:val="lt-LT"/>
              </w:rPr>
            </w:pPr>
            <w:r w:rsidRPr="005F63AE">
              <w:rPr>
                <w:rFonts w:ascii="Times New Roman" w:eastAsia="Calibri" w:hAnsi="Times New Roman" w:cs="Times New Roman"/>
                <w:sz w:val="24"/>
                <w:szCs w:val="24"/>
                <w:lang w:val="lt-LT"/>
              </w:rPr>
              <w:t xml:space="preserve">Ne mažiau kaip </w:t>
            </w:r>
            <w:r w:rsidR="00DA7A92">
              <w:rPr>
                <w:rFonts w:ascii="Times New Roman" w:eastAsia="Calibri" w:hAnsi="Times New Roman" w:cs="Times New Roman"/>
                <w:sz w:val="24"/>
                <w:szCs w:val="24"/>
                <w:lang w:val="lt-LT"/>
              </w:rPr>
              <w:t>24</w:t>
            </w:r>
            <w:r w:rsidRPr="005F63AE">
              <w:rPr>
                <w:rFonts w:ascii="Times New Roman" w:eastAsia="Calibri" w:hAnsi="Times New Roman" w:cs="Times New Roman"/>
                <w:sz w:val="24"/>
                <w:szCs w:val="24"/>
                <w:lang w:val="lt-LT"/>
              </w:rPr>
              <w:t xml:space="preserve"> mėnesių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AAFD66"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FC807DA" w14:textId="77777777" w:rsidR="00EF3A80" w:rsidRPr="005F63AE" w:rsidRDefault="00EF3A80" w:rsidP="00EC25E4">
            <w:pPr>
              <w:suppressAutoHyphens/>
              <w:autoSpaceDN w:val="0"/>
              <w:spacing w:after="0" w:line="240" w:lineRule="auto"/>
              <w:jc w:val="both"/>
              <w:textAlignment w:val="baseline"/>
              <w:rPr>
                <w:rFonts w:ascii="Times New Roman" w:eastAsia="Times New Roman" w:hAnsi="Times New Roman" w:cs="Times New Roman"/>
                <w:color w:val="000000"/>
                <w:sz w:val="24"/>
                <w:szCs w:val="24"/>
                <w:lang w:val="lt-LT"/>
              </w:rPr>
            </w:pPr>
          </w:p>
        </w:tc>
      </w:tr>
    </w:tbl>
    <w:p w14:paraId="00AE9E95" w14:textId="77777777" w:rsidR="00EF3A80" w:rsidRPr="005F63AE" w:rsidRDefault="00EF3A80" w:rsidP="00EF3A80">
      <w:pPr>
        <w:spacing w:after="0" w:line="240" w:lineRule="auto"/>
        <w:ind w:left="1142"/>
        <w:jc w:val="both"/>
        <w:rPr>
          <w:rFonts w:ascii="Times New Roman" w:eastAsia="Times New Roman" w:hAnsi="Times New Roman" w:cs="Times New Roman"/>
          <w:b/>
          <w:bCs/>
          <w:sz w:val="24"/>
          <w:szCs w:val="24"/>
          <w:lang w:val="lt-LT"/>
        </w:rPr>
      </w:pPr>
    </w:p>
    <w:p w14:paraId="46067420" w14:textId="77777777" w:rsidR="00EF3A80" w:rsidRPr="003031BB" w:rsidRDefault="00EF3A80" w:rsidP="00EF3A80">
      <w:pPr>
        <w:spacing w:after="0" w:line="240" w:lineRule="auto"/>
        <w:ind w:left="1142"/>
        <w:jc w:val="both"/>
        <w:rPr>
          <w:rFonts w:ascii="Times New Roman" w:eastAsia="Times New Roman" w:hAnsi="Times New Roman" w:cs="Times New Roman"/>
          <w:b/>
          <w:bCs/>
          <w:lang w:val="lt-LT"/>
        </w:rPr>
      </w:pPr>
    </w:p>
    <w:p w14:paraId="14B69206" w14:textId="77777777" w:rsidR="00EF3A80" w:rsidRPr="003031BB" w:rsidRDefault="00EF3A80" w:rsidP="00987FEE">
      <w:pPr>
        <w:spacing w:after="0" w:line="240" w:lineRule="auto"/>
        <w:ind w:left="1142"/>
        <w:jc w:val="both"/>
        <w:rPr>
          <w:rFonts w:ascii="Times New Roman" w:eastAsia="Times New Roman" w:hAnsi="Times New Roman" w:cs="Times New Roman"/>
          <w:b/>
          <w:bCs/>
          <w:lang w:val="lt-LT"/>
        </w:rPr>
      </w:pPr>
    </w:p>
    <w:sectPr w:rsidR="00EF3A80" w:rsidRPr="003031BB"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27EA" w14:textId="77777777" w:rsidR="003625C3" w:rsidRDefault="003625C3" w:rsidP="00422122">
      <w:pPr>
        <w:spacing w:after="0" w:line="240" w:lineRule="auto"/>
      </w:pPr>
      <w:r>
        <w:separator/>
      </w:r>
    </w:p>
  </w:endnote>
  <w:endnote w:type="continuationSeparator" w:id="0">
    <w:p w14:paraId="30CC8FEE" w14:textId="77777777" w:rsidR="003625C3" w:rsidRDefault="003625C3"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A8E3" w14:textId="77777777" w:rsidR="003625C3" w:rsidRDefault="003625C3" w:rsidP="00422122">
      <w:pPr>
        <w:spacing w:after="0" w:line="240" w:lineRule="auto"/>
      </w:pPr>
      <w:r>
        <w:separator/>
      </w:r>
    </w:p>
  </w:footnote>
  <w:footnote w:type="continuationSeparator" w:id="0">
    <w:p w14:paraId="09553DA6" w14:textId="77777777" w:rsidR="003625C3" w:rsidRDefault="003625C3"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9F71E1"/>
    <w:multiLevelType w:val="hybridMultilevel"/>
    <w:tmpl w:val="8E9094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0341A6"/>
    <w:multiLevelType w:val="hybridMultilevel"/>
    <w:tmpl w:val="625CD9E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A091C23"/>
    <w:multiLevelType w:val="hybridMultilevel"/>
    <w:tmpl w:val="E6EEC918"/>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5407E"/>
    <w:multiLevelType w:val="hybridMultilevel"/>
    <w:tmpl w:val="59382E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19"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3"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5" w15:restartNumberingAfterBreak="0">
    <w:nsid w:val="5AE37C36"/>
    <w:multiLevelType w:val="multilevel"/>
    <w:tmpl w:val="CC0808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7"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9"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F15DD0"/>
    <w:multiLevelType w:val="multilevel"/>
    <w:tmpl w:val="58E6D9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7844BBD"/>
    <w:multiLevelType w:val="hybridMultilevel"/>
    <w:tmpl w:val="59382E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3"/>
  </w:num>
  <w:num w:numId="2" w16cid:durableId="538857786">
    <w:abstractNumId w:val="36"/>
  </w:num>
  <w:num w:numId="3" w16cid:durableId="15265546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9"/>
  </w:num>
  <w:num w:numId="10" w16cid:durableId="36050465">
    <w:abstractNumId w:val="31"/>
  </w:num>
  <w:num w:numId="11" w16cid:durableId="1530951971">
    <w:abstractNumId w:val="23"/>
  </w:num>
  <w:num w:numId="12" w16cid:durableId="124012125">
    <w:abstractNumId w:val="33"/>
  </w:num>
  <w:num w:numId="13" w16cid:durableId="1428966450">
    <w:abstractNumId w:val="27"/>
  </w:num>
  <w:num w:numId="14" w16cid:durableId="1819347861">
    <w:abstractNumId w:val="19"/>
  </w:num>
  <w:num w:numId="15" w16cid:durableId="1168790574">
    <w:abstractNumId w:val="24"/>
  </w:num>
  <w:num w:numId="16" w16cid:durableId="608704247">
    <w:abstractNumId w:val="14"/>
  </w:num>
  <w:num w:numId="17" w16cid:durableId="552079774">
    <w:abstractNumId w:val="16"/>
  </w:num>
  <w:num w:numId="18" w16cid:durableId="1771655520">
    <w:abstractNumId w:val="4"/>
  </w:num>
  <w:num w:numId="19" w16cid:durableId="1355115080">
    <w:abstractNumId w:val="8"/>
  </w:num>
  <w:num w:numId="20" w16cid:durableId="271330413">
    <w:abstractNumId w:val="6"/>
  </w:num>
  <w:num w:numId="21" w16cid:durableId="427313493">
    <w:abstractNumId w:val="17"/>
  </w:num>
  <w:num w:numId="22" w16cid:durableId="634146228">
    <w:abstractNumId w:val="21"/>
  </w:num>
  <w:num w:numId="23" w16cid:durableId="1713386415">
    <w:abstractNumId w:val="5"/>
  </w:num>
  <w:num w:numId="24" w16cid:durableId="1173375207">
    <w:abstractNumId w:val="7"/>
  </w:num>
  <w:num w:numId="25" w16cid:durableId="2109882272">
    <w:abstractNumId w:val="12"/>
  </w:num>
  <w:num w:numId="26" w16cid:durableId="114446166">
    <w:abstractNumId w:val="22"/>
  </w:num>
  <w:num w:numId="27" w16cid:durableId="1474982555">
    <w:abstractNumId w:val="26"/>
  </w:num>
  <w:num w:numId="28" w16cid:durableId="8886165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1"/>
  </w:num>
  <w:num w:numId="30" w16cid:durableId="1051223573">
    <w:abstractNumId w:val="18"/>
  </w:num>
  <w:num w:numId="31" w16cid:durableId="1219198352">
    <w:abstractNumId w:val="2"/>
  </w:num>
  <w:num w:numId="32" w16cid:durableId="918565148">
    <w:abstractNumId w:val="10"/>
  </w:num>
  <w:num w:numId="33" w16cid:durableId="1751004843">
    <w:abstractNumId w:val="15"/>
  </w:num>
  <w:num w:numId="34" w16cid:durableId="1618483704">
    <w:abstractNumId w:val="35"/>
  </w:num>
  <w:num w:numId="35" w16cid:durableId="739405374">
    <w:abstractNumId w:val="13"/>
  </w:num>
  <w:num w:numId="36" w16cid:durableId="760181925">
    <w:abstractNumId w:val="34"/>
    <w:lvlOverride w:ilvl="0">
      <w:startOverride w:val="1"/>
    </w:lvlOverride>
    <w:lvlOverride w:ilvl="1"/>
    <w:lvlOverride w:ilvl="2"/>
    <w:lvlOverride w:ilvl="3"/>
    <w:lvlOverride w:ilvl="4"/>
    <w:lvlOverride w:ilvl="5"/>
    <w:lvlOverride w:ilvl="6"/>
    <w:lvlOverride w:ilvl="7"/>
    <w:lvlOverride w:ilvl="8"/>
  </w:num>
  <w:num w:numId="37" w16cid:durableId="976955004">
    <w:abstractNumId w:val="2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20899"/>
    <w:rsid w:val="000346F6"/>
    <w:rsid w:val="0004742A"/>
    <w:rsid w:val="0005401C"/>
    <w:rsid w:val="00057806"/>
    <w:rsid w:val="00063A01"/>
    <w:rsid w:val="0007725A"/>
    <w:rsid w:val="000848BD"/>
    <w:rsid w:val="00087429"/>
    <w:rsid w:val="00091E47"/>
    <w:rsid w:val="00092BD6"/>
    <w:rsid w:val="00093BB9"/>
    <w:rsid w:val="00095B1F"/>
    <w:rsid w:val="000962BA"/>
    <w:rsid w:val="00096909"/>
    <w:rsid w:val="000A0B11"/>
    <w:rsid w:val="000A621A"/>
    <w:rsid w:val="000C50A0"/>
    <w:rsid w:val="000D060D"/>
    <w:rsid w:val="000D14EB"/>
    <w:rsid w:val="000D2E93"/>
    <w:rsid w:val="000D6EDD"/>
    <w:rsid w:val="000E6E25"/>
    <w:rsid w:val="000E7DDE"/>
    <w:rsid w:val="00104CB2"/>
    <w:rsid w:val="00126555"/>
    <w:rsid w:val="00141895"/>
    <w:rsid w:val="00143C20"/>
    <w:rsid w:val="0014595A"/>
    <w:rsid w:val="0015170E"/>
    <w:rsid w:val="00152FC8"/>
    <w:rsid w:val="00155164"/>
    <w:rsid w:val="001715E4"/>
    <w:rsid w:val="00180128"/>
    <w:rsid w:val="00185E3C"/>
    <w:rsid w:val="0019786E"/>
    <w:rsid w:val="001A5511"/>
    <w:rsid w:val="001A6026"/>
    <w:rsid w:val="001C5742"/>
    <w:rsid w:val="001C71E9"/>
    <w:rsid w:val="001C789F"/>
    <w:rsid w:val="001D408B"/>
    <w:rsid w:val="001D521F"/>
    <w:rsid w:val="001F2F3F"/>
    <w:rsid w:val="001F7894"/>
    <w:rsid w:val="0020591F"/>
    <w:rsid w:val="002120CC"/>
    <w:rsid w:val="0021221A"/>
    <w:rsid w:val="00214CFB"/>
    <w:rsid w:val="00215341"/>
    <w:rsid w:val="00226922"/>
    <w:rsid w:val="002408B9"/>
    <w:rsid w:val="00242B1E"/>
    <w:rsid w:val="00242F75"/>
    <w:rsid w:val="00263CAA"/>
    <w:rsid w:val="002729B8"/>
    <w:rsid w:val="00277BB1"/>
    <w:rsid w:val="002826BE"/>
    <w:rsid w:val="002862DA"/>
    <w:rsid w:val="00294C8B"/>
    <w:rsid w:val="00295CCF"/>
    <w:rsid w:val="00297871"/>
    <w:rsid w:val="002A5E0F"/>
    <w:rsid w:val="002B0112"/>
    <w:rsid w:val="002B0F4F"/>
    <w:rsid w:val="002C0D2A"/>
    <w:rsid w:val="002C2327"/>
    <w:rsid w:val="002C648C"/>
    <w:rsid w:val="002C64BF"/>
    <w:rsid w:val="002D2A67"/>
    <w:rsid w:val="002E0DC3"/>
    <w:rsid w:val="002E1567"/>
    <w:rsid w:val="002E3934"/>
    <w:rsid w:val="002E4A65"/>
    <w:rsid w:val="002F0D12"/>
    <w:rsid w:val="002F6932"/>
    <w:rsid w:val="003031BB"/>
    <w:rsid w:val="00306F20"/>
    <w:rsid w:val="003219D5"/>
    <w:rsid w:val="00335C00"/>
    <w:rsid w:val="00336766"/>
    <w:rsid w:val="00336DBD"/>
    <w:rsid w:val="003441D1"/>
    <w:rsid w:val="00350B9F"/>
    <w:rsid w:val="00362101"/>
    <w:rsid w:val="00362158"/>
    <w:rsid w:val="003625C3"/>
    <w:rsid w:val="0036553E"/>
    <w:rsid w:val="00372345"/>
    <w:rsid w:val="003737A0"/>
    <w:rsid w:val="00381F57"/>
    <w:rsid w:val="00385629"/>
    <w:rsid w:val="0039228C"/>
    <w:rsid w:val="00392425"/>
    <w:rsid w:val="00392DA4"/>
    <w:rsid w:val="003A30B2"/>
    <w:rsid w:val="003B587E"/>
    <w:rsid w:val="003B7CFE"/>
    <w:rsid w:val="003C0A4F"/>
    <w:rsid w:val="003C43E2"/>
    <w:rsid w:val="003C7F44"/>
    <w:rsid w:val="003D1236"/>
    <w:rsid w:val="003E2494"/>
    <w:rsid w:val="003F46D1"/>
    <w:rsid w:val="00416924"/>
    <w:rsid w:val="00416E5D"/>
    <w:rsid w:val="00421A8C"/>
    <w:rsid w:val="00422122"/>
    <w:rsid w:val="00423055"/>
    <w:rsid w:val="00432C70"/>
    <w:rsid w:val="00443B07"/>
    <w:rsid w:val="004506C0"/>
    <w:rsid w:val="00453250"/>
    <w:rsid w:val="00454797"/>
    <w:rsid w:val="00456161"/>
    <w:rsid w:val="00457BD9"/>
    <w:rsid w:val="00457DC3"/>
    <w:rsid w:val="00487EEA"/>
    <w:rsid w:val="004953BA"/>
    <w:rsid w:val="00496A7C"/>
    <w:rsid w:val="004A1C5A"/>
    <w:rsid w:val="004B29ED"/>
    <w:rsid w:val="004B30A9"/>
    <w:rsid w:val="004B3858"/>
    <w:rsid w:val="004B4ADF"/>
    <w:rsid w:val="004D01E1"/>
    <w:rsid w:val="004D1BD9"/>
    <w:rsid w:val="004D3F09"/>
    <w:rsid w:val="004D6AD6"/>
    <w:rsid w:val="004F491C"/>
    <w:rsid w:val="00502643"/>
    <w:rsid w:val="00502CCA"/>
    <w:rsid w:val="0051292C"/>
    <w:rsid w:val="0051654E"/>
    <w:rsid w:val="00522E63"/>
    <w:rsid w:val="005237F7"/>
    <w:rsid w:val="00524AA5"/>
    <w:rsid w:val="00532B28"/>
    <w:rsid w:val="00533304"/>
    <w:rsid w:val="00533591"/>
    <w:rsid w:val="00543807"/>
    <w:rsid w:val="005479C4"/>
    <w:rsid w:val="005537EE"/>
    <w:rsid w:val="005670EB"/>
    <w:rsid w:val="00571451"/>
    <w:rsid w:val="00573742"/>
    <w:rsid w:val="00577821"/>
    <w:rsid w:val="005827B7"/>
    <w:rsid w:val="00584D53"/>
    <w:rsid w:val="00584ECD"/>
    <w:rsid w:val="005918EE"/>
    <w:rsid w:val="005A2DC9"/>
    <w:rsid w:val="005B0C55"/>
    <w:rsid w:val="005C52B8"/>
    <w:rsid w:val="005C79BB"/>
    <w:rsid w:val="005D6DD4"/>
    <w:rsid w:val="005D7EBF"/>
    <w:rsid w:val="005E0A22"/>
    <w:rsid w:val="005F2849"/>
    <w:rsid w:val="005F63AE"/>
    <w:rsid w:val="00601931"/>
    <w:rsid w:val="0060358C"/>
    <w:rsid w:val="0061080E"/>
    <w:rsid w:val="00610CFD"/>
    <w:rsid w:val="00611FD5"/>
    <w:rsid w:val="0061343C"/>
    <w:rsid w:val="00621611"/>
    <w:rsid w:val="006241A2"/>
    <w:rsid w:val="006250EE"/>
    <w:rsid w:val="006274AB"/>
    <w:rsid w:val="00632E0D"/>
    <w:rsid w:val="00636504"/>
    <w:rsid w:val="00637D66"/>
    <w:rsid w:val="00641C1A"/>
    <w:rsid w:val="00644EFC"/>
    <w:rsid w:val="006516CC"/>
    <w:rsid w:val="00663C60"/>
    <w:rsid w:val="006642BC"/>
    <w:rsid w:val="006719D9"/>
    <w:rsid w:val="00677D80"/>
    <w:rsid w:val="00683049"/>
    <w:rsid w:val="00684B2C"/>
    <w:rsid w:val="006909B1"/>
    <w:rsid w:val="00696DDA"/>
    <w:rsid w:val="006B1000"/>
    <w:rsid w:val="006B1BCD"/>
    <w:rsid w:val="006B2FE7"/>
    <w:rsid w:val="006B3D4A"/>
    <w:rsid w:val="006B4692"/>
    <w:rsid w:val="006D171B"/>
    <w:rsid w:val="006D6A84"/>
    <w:rsid w:val="006F5916"/>
    <w:rsid w:val="006F5F58"/>
    <w:rsid w:val="006F7BAA"/>
    <w:rsid w:val="00703947"/>
    <w:rsid w:val="00732B4F"/>
    <w:rsid w:val="007344EA"/>
    <w:rsid w:val="0073698B"/>
    <w:rsid w:val="007370C0"/>
    <w:rsid w:val="00740D13"/>
    <w:rsid w:val="007422FA"/>
    <w:rsid w:val="007643E3"/>
    <w:rsid w:val="007670DF"/>
    <w:rsid w:val="00774A21"/>
    <w:rsid w:val="00775933"/>
    <w:rsid w:val="007771E8"/>
    <w:rsid w:val="0078190B"/>
    <w:rsid w:val="00790C17"/>
    <w:rsid w:val="00796C77"/>
    <w:rsid w:val="007B2EF7"/>
    <w:rsid w:val="007B4F8A"/>
    <w:rsid w:val="007B6BC1"/>
    <w:rsid w:val="007C27C1"/>
    <w:rsid w:val="007C284B"/>
    <w:rsid w:val="007D2B6C"/>
    <w:rsid w:val="007D72DB"/>
    <w:rsid w:val="007E458E"/>
    <w:rsid w:val="007E62ED"/>
    <w:rsid w:val="007E66DF"/>
    <w:rsid w:val="007F28E6"/>
    <w:rsid w:val="007F76EB"/>
    <w:rsid w:val="00806E1F"/>
    <w:rsid w:val="00806E64"/>
    <w:rsid w:val="008079D2"/>
    <w:rsid w:val="00810F49"/>
    <w:rsid w:val="0081443D"/>
    <w:rsid w:val="008172DB"/>
    <w:rsid w:val="00832710"/>
    <w:rsid w:val="008353B1"/>
    <w:rsid w:val="008440DF"/>
    <w:rsid w:val="008634CF"/>
    <w:rsid w:val="00865421"/>
    <w:rsid w:val="0086670A"/>
    <w:rsid w:val="00876A1A"/>
    <w:rsid w:val="00877F7D"/>
    <w:rsid w:val="00881D3A"/>
    <w:rsid w:val="00891B7C"/>
    <w:rsid w:val="008921B1"/>
    <w:rsid w:val="00897631"/>
    <w:rsid w:val="008E02FA"/>
    <w:rsid w:val="008E3741"/>
    <w:rsid w:val="008E51C1"/>
    <w:rsid w:val="009027F8"/>
    <w:rsid w:val="00907156"/>
    <w:rsid w:val="00910BE9"/>
    <w:rsid w:val="00912FEA"/>
    <w:rsid w:val="00926D35"/>
    <w:rsid w:val="00936272"/>
    <w:rsid w:val="009566DC"/>
    <w:rsid w:val="009678A7"/>
    <w:rsid w:val="009712E0"/>
    <w:rsid w:val="009717FD"/>
    <w:rsid w:val="00977878"/>
    <w:rsid w:val="00987FEE"/>
    <w:rsid w:val="00996296"/>
    <w:rsid w:val="009A0143"/>
    <w:rsid w:val="009A5FFA"/>
    <w:rsid w:val="009A60A3"/>
    <w:rsid w:val="009B511D"/>
    <w:rsid w:val="009B5891"/>
    <w:rsid w:val="009C03F2"/>
    <w:rsid w:val="009D0D56"/>
    <w:rsid w:val="009D7F53"/>
    <w:rsid w:val="009E1010"/>
    <w:rsid w:val="009F15EA"/>
    <w:rsid w:val="009F553D"/>
    <w:rsid w:val="009F7F43"/>
    <w:rsid w:val="00A013EE"/>
    <w:rsid w:val="00A076F5"/>
    <w:rsid w:val="00A11A1A"/>
    <w:rsid w:val="00A1474A"/>
    <w:rsid w:val="00A2190C"/>
    <w:rsid w:val="00A244E0"/>
    <w:rsid w:val="00A26062"/>
    <w:rsid w:val="00A33747"/>
    <w:rsid w:val="00A349CC"/>
    <w:rsid w:val="00A34A8B"/>
    <w:rsid w:val="00A645F1"/>
    <w:rsid w:val="00A77A0D"/>
    <w:rsid w:val="00A95ACD"/>
    <w:rsid w:val="00AA0DF6"/>
    <w:rsid w:val="00AB569C"/>
    <w:rsid w:val="00AB68EC"/>
    <w:rsid w:val="00AC2840"/>
    <w:rsid w:val="00AC36BB"/>
    <w:rsid w:val="00AC4A59"/>
    <w:rsid w:val="00AC52D3"/>
    <w:rsid w:val="00AC5DCA"/>
    <w:rsid w:val="00AD1443"/>
    <w:rsid w:val="00AD1608"/>
    <w:rsid w:val="00AE0429"/>
    <w:rsid w:val="00AE2868"/>
    <w:rsid w:val="00AE468C"/>
    <w:rsid w:val="00AF6CE5"/>
    <w:rsid w:val="00B046E6"/>
    <w:rsid w:val="00B12829"/>
    <w:rsid w:val="00B13478"/>
    <w:rsid w:val="00B21072"/>
    <w:rsid w:val="00B22ACB"/>
    <w:rsid w:val="00B239C1"/>
    <w:rsid w:val="00B36647"/>
    <w:rsid w:val="00B41E6A"/>
    <w:rsid w:val="00B439BC"/>
    <w:rsid w:val="00B43AD9"/>
    <w:rsid w:val="00B46B6B"/>
    <w:rsid w:val="00B52AD0"/>
    <w:rsid w:val="00B55F48"/>
    <w:rsid w:val="00B60EB1"/>
    <w:rsid w:val="00B61213"/>
    <w:rsid w:val="00B66FBB"/>
    <w:rsid w:val="00B73241"/>
    <w:rsid w:val="00B77B6C"/>
    <w:rsid w:val="00B805C0"/>
    <w:rsid w:val="00B821BD"/>
    <w:rsid w:val="00B92CBB"/>
    <w:rsid w:val="00BA0A75"/>
    <w:rsid w:val="00BA57E0"/>
    <w:rsid w:val="00BB57E8"/>
    <w:rsid w:val="00BC4733"/>
    <w:rsid w:val="00BC52E7"/>
    <w:rsid w:val="00BD3686"/>
    <w:rsid w:val="00BD707B"/>
    <w:rsid w:val="00BE23FC"/>
    <w:rsid w:val="00BF1945"/>
    <w:rsid w:val="00C02863"/>
    <w:rsid w:val="00C06A6A"/>
    <w:rsid w:val="00C111CC"/>
    <w:rsid w:val="00C31819"/>
    <w:rsid w:val="00C33141"/>
    <w:rsid w:val="00C34B89"/>
    <w:rsid w:val="00C428CF"/>
    <w:rsid w:val="00C50347"/>
    <w:rsid w:val="00C55616"/>
    <w:rsid w:val="00C641D6"/>
    <w:rsid w:val="00C75F61"/>
    <w:rsid w:val="00C91076"/>
    <w:rsid w:val="00C92FF3"/>
    <w:rsid w:val="00C96C5E"/>
    <w:rsid w:val="00C97980"/>
    <w:rsid w:val="00CA4436"/>
    <w:rsid w:val="00CA6885"/>
    <w:rsid w:val="00CA7C74"/>
    <w:rsid w:val="00CC12DF"/>
    <w:rsid w:val="00CC1D86"/>
    <w:rsid w:val="00CD15A8"/>
    <w:rsid w:val="00CD5369"/>
    <w:rsid w:val="00CE0CC5"/>
    <w:rsid w:val="00CF2B86"/>
    <w:rsid w:val="00CF4A74"/>
    <w:rsid w:val="00D05F43"/>
    <w:rsid w:val="00D14E2B"/>
    <w:rsid w:val="00D21B6E"/>
    <w:rsid w:val="00D275E8"/>
    <w:rsid w:val="00D27704"/>
    <w:rsid w:val="00D32536"/>
    <w:rsid w:val="00D51CF4"/>
    <w:rsid w:val="00D8291D"/>
    <w:rsid w:val="00D85608"/>
    <w:rsid w:val="00D874BC"/>
    <w:rsid w:val="00D875BB"/>
    <w:rsid w:val="00D931C9"/>
    <w:rsid w:val="00DA7A92"/>
    <w:rsid w:val="00DC29C4"/>
    <w:rsid w:val="00DC3779"/>
    <w:rsid w:val="00DD2221"/>
    <w:rsid w:val="00DD2D27"/>
    <w:rsid w:val="00DE24CB"/>
    <w:rsid w:val="00DF4405"/>
    <w:rsid w:val="00DF634F"/>
    <w:rsid w:val="00E0533C"/>
    <w:rsid w:val="00E05EE2"/>
    <w:rsid w:val="00E13BC5"/>
    <w:rsid w:val="00E20B1E"/>
    <w:rsid w:val="00E25548"/>
    <w:rsid w:val="00E26782"/>
    <w:rsid w:val="00E34052"/>
    <w:rsid w:val="00E34DBE"/>
    <w:rsid w:val="00E42466"/>
    <w:rsid w:val="00E47B43"/>
    <w:rsid w:val="00E57DB4"/>
    <w:rsid w:val="00E62F21"/>
    <w:rsid w:val="00E80EA9"/>
    <w:rsid w:val="00E84666"/>
    <w:rsid w:val="00E87F57"/>
    <w:rsid w:val="00E96572"/>
    <w:rsid w:val="00EA1D8E"/>
    <w:rsid w:val="00EC6A67"/>
    <w:rsid w:val="00EC6E15"/>
    <w:rsid w:val="00EE0259"/>
    <w:rsid w:val="00EE1197"/>
    <w:rsid w:val="00EE2E4C"/>
    <w:rsid w:val="00EE30AB"/>
    <w:rsid w:val="00EF331D"/>
    <w:rsid w:val="00EF3A80"/>
    <w:rsid w:val="00EF525B"/>
    <w:rsid w:val="00F01693"/>
    <w:rsid w:val="00F01A24"/>
    <w:rsid w:val="00F05726"/>
    <w:rsid w:val="00F141E9"/>
    <w:rsid w:val="00F15A36"/>
    <w:rsid w:val="00F249A3"/>
    <w:rsid w:val="00F314E4"/>
    <w:rsid w:val="00F37610"/>
    <w:rsid w:val="00F439EA"/>
    <w:rsid w:val="00F46BB2"/>
    <w:rsid w:val="00F5125D"/>
    <w:rsid w:val="00F6075C"/>
    <w:rsid w:val="00F6090E"/>
    <w:rsid w:val="00F62AF3"/>
    <w:rsid w:val="00F63319"/>
    <w:rsid w:val="00F67C64"/>
    <w:rsid w:val="00F763CC"/>
    <w:rsid w:val="00F820D5"/>
    <w:rsid w:val="00F83655"/>
    <w:rsid w:val="00F93CD1"/>
    <w:rsid w:val="00FA2217"/>
    <w:rsid w:val="00FB48AD"/>
    <w:rsid w:val="00FB5752"/>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character" w:customStyle="1" w:styleId="Other">
    <w:name w:val="Other_"/>
    <w:basedOn w:val="Numatytasispastraiposriftas"/>
    <w:link w:val="Other0"/>
    <w:locked/>
    <w:rsid w:val="0036553E"/>
    <w:rPr>
      <w:rFonts w:ascii="Times New Roman" w:eastAsia="Times New Roman" w:hAnsi="Times New Roman" w:cs="Times New Roman"/>
    </w:rPr>
  </w:style>
  <w:style w:type="paragraph" w:customStyle="1" w:styleId="Other0">
    <w:name w:val="Other"/>
    <w:basedOn w:val="prastasis"/>
    <w:link w:val="Other"/>
    <w:rsid w:val="0036553E"/>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5129</Words>
  <Characters>2925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VRP</dc:creator>
  <cp:lastModifiedBy>Diana Germanovič</cp:lastModifiedBy>
  <cp:revision>59</cp:revision>
  <cp:lastPrinted>2025-02-05T08:10:00Z</cp:lastPrinted>
  <dcterms:created xsi:type="dcterms:W3CDTF">2025-09-08T04:21:00Z</dcterms:created>
  <dcterms:modified xsi:type="dcterms:W3CDTF">2025-10-15T12:58:00Z</dcterms:modified>
</cp:coreProperties>
</file>