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689F" w14:textId="3828EC75" w:rsidR="007E4236" w:rsidRDefault="007E4236" w:rsidP="00063718">
      <w:pPr>
        <w:jc w:val="both"/>
        <w:rPr>
          <w:rFonts w:ascii="Times New Roman" w:hAnsi="Times New Roman" w:cs="Times New Roman"/>
          <w:sz w:val="24"/>
          <w:szCs w:val="24"/>
        </w:rPr>
      </w:pPr>
      <w:r>
        <w:rPr>
          <w:rFonts w:ascii="Times New Roman" w:hAnsi="Times New Roman" w:cs="Times New Roman"/>
          <w:sz w:val="24"/>
          <w:szCs w:val="24"/>
        </w:rPr>
        <w:t>Perkančioji</w:t>
      </w:r>
      <w:r w:rsidRPr="00DB5E41">
        <w:rPr>
          <w:rFonts w:ascii="Times New Roman" w:hAnsi="Times New Roman" w:cs="Times New Roman"/>
          <w:sz w:val="24"/>
          <w:szCs w:val="24"/>
        </w:rPr>
        <w:t xml:space="preserve"> organizacij</w:t>
      </w:r>
      <w:r>
        <w:rPr>
          <w:rFonts w:ascii="Times New Roman" w:hAnsi="Times New Roman" w:cs="Times New Roman"/>
          <w:sz w:val="24"/>
          <w:szCs w:val="24"/>
        </w:rPr>
        <w:t>a</w:t>
      </w:r>
      <w:r w:rsidRPr="00DB5E41">
        <w:rPr>
          <w:rFonts w:ascii="Times New Roman" w:hAnsi="Times New Roman" w:cs="Times New Roman"/>
          <w:sz w:val="24"/>
          <w:szCs w:val="24"/>
        </w:rPr>
        <w:t xml:space="preserve"> atsak</w:t>
      </w:r>
      <w:r>
        <w:rPr>
          <w:rFonts w:ascii="Times New Roman" w:hAnsi="Times New Roman" w:cs="Times New Roman"/>
          <w:sz w:val="24"/>
          <w:szCs w:val="24"/>
        </w:rPr>
        <w:t>o</w:t>
      </w:r>
      <w:r w:rsidRPr="00DB5E41">
        <w:rPr>
          <w:rFonts w:ascii="Times New Roman" w:hAnsi="Times New Roman" w:cs="Times New Roman"/>
          <w:sz w:val="24"/>
          <w:szCs w:val="24"/>
        </w:rPr>
        <w:t xml:space="preserve"> į žemiau pateiktus, tiekėjui iškilusius, klausimus, dėl vykdomo pirkimo „Mokslo paskirties pastato dalies patalpų paskirties keitimo į gyvenamąją, mokslo paskirties pastato su priestatu, maitinimo paskirties pastato kapitalinio remonto darbai“:</w:t>
      </w:r>
    </w:p>
    <w:p w14:paraId="71BA22F1" w14:textId="77777777" w:rsidR="007E4236" w:rsidRDefault="007E4236" w:rsidP="00063718">
      <w:pPr>
        <w:pStyle w:val="Sraopastraipa"/>
        <w:ind w:left="0"/>
        <w:jc w:val="both"/>
        <w:rPr>
          <w:rFonts w:ascii="Times New Roman" w:hAnsi="Times New Roman" w:cs="Times New Roman"/>
          <w:sz w:val="24"/>
          <w:szCs w:val="24"/>
        </w:rPr>
      </w:pPr>
    </w:p>
    <w:p w14:paraId="6EB56F24" w14:textId="4771BF06" w:rsidR="009737BD" w:rsidRPr="00CE6D37" w:rsidRDefault="008D5529" w:rsidP="0006371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39223E" w:rsidRPr="00CE6D37">
        <w:rPr>
          <w:rFonts w:ascii="Times New Roman" w:hAnsi="Times New Roman" w:cs="Times New Roman"/>
          <w:sz w:val="24"/>
          <w:szCs w:val="24"/>
        </w:rPr>
        <w:t>Apžiūros metu, buvo minima, kad valgyklos zona neremontuojama, kadangi jau yra atliktas remontas, tačiau pagal TDP neremontuojamų patalpų nėra. Prašome patikslinti ar perkama visi darbai numatyti projekte?</w:t>
      </w:r>
      <w:r w:rsidR="00346052" w:rsidRPr="00CE6D37">
        <w:rPr>
          <w:rFonts w:ascii="Times New Roman" w:hAnsi="Times New Roman" w:cs="Times New Roman"/>
          <w:sz w:val="24"/>
          <w:szCs w:val="24"/>
        </w:rPr>
        <w:t xml:space="preserve"> </w:t>
      </w:r>
    </w:p>
    <w:p w14:paraId="7BE5DC83" w14:textId="77777777" w:rsidR="00CE6D37" w:rsidRPr="008D5529" w:rsidRDefault="009737BD" w:rsidP="00063718">
      <w:pPr>
        <w:jc w:val="both"/>
        <w:rPr>
          <w:rFonts w:ascii="Times New Roman" w:hAnsi="Times New Roman" w:cs="Times New Roman"/>
          <w:color w:val="EE0000"/>
          <w:sz w:val="24"/>
          <w:szCs w:val="24"/>
        </w:rPr>
      </w:pPr>
      <w:r w:rsidRPr="008D5529">
        <w:rPr>
          <w:rFonts w:ascii="Times New Roman" w:hAnsi="Times New Roman" w:cs="Times New Roman"/>
          <w:color w:val="EE0000"/>
          <w:sz w:val="24"/>
          <w:szCs w:val="24"/>
        </w:rPr>
        <w:t>-</w:t>
      </w:r>
      <w:r w:rsidR="00835EB3" w:rsidRPr="008D5529">
        <w:rPr>
          <w:rFonts w:ascii="Times New Roman" w:hAnsi="Times New Roman" w:cs="Times New Roman"/>
          <w:color w:val="EE0000"/>
          <w:sz w:val="24"/>
          <w:szCs w:val="24"/>
        </w:rPr>
        <w:t>Informuojame, kad patikslinta techninė specifikacija ir, kad p</w:t>
      </w:r>
      <w:r w:rsidR="003C7595" w:rsidRPr="008D5529">
        <w:rPr>
          <w:rFonts w:ascii="Times New Roman" w:hAnsi="Times New Roman" w:cs="Times New Roman"/>
          <w:color w:val="EE0000"/>
          <w:sz w:val="24"/>
          <w:szCs w:val="24"/>
        </w:rPr>
        <w:t>atalpose</w:t>
      </w:r>
      <w:r w:rsidR="00835EB3" w:rsidRPr="008D5529">
        <w:rPr>
          <w:rFonts w:ascii="Times New Roman" w:hAnsi="Times New Roman" w:cs="Times New Roman"/>
          <w:color w:val="EE0000"/>
          <w:sz w:val="24"/>
          <w:szCs w:val="24"/>
        </w:rPr>
        <w:t xml:space="preserve">, </w:t>
      </w:r>
      <w:r w:rsidR="00305DED" w:rsidRPr="008D5529">
        <w:rPr>
          <w:rFonts w:ascii="Times New Roman" w:hAnsi="Times New Roman" w:cs="Times New Roman"/>
          <w:color w:val="EE0000"/>
          <w:sz w:val="24"/>
          <w:szCs w:val="24"/>
        </w:rPr>
        <w:t xml:space="preserve">Nr. 15; 16; </w:t>
      </w:r>
      <w:r w:rsidR="00571E3B" w:rsidRPr="008D5529">
        <w:rPr>
          <w:rFonts w:ascii="Times New Roman" w:hAnsi="Times New Roman" w:cs="Times New Roman"/>
          <w:color w:val="EE0000"/>
          <w:sz w:val="24"/>
          <w:szCs w:val="24"/>
        </w:rPr>
        <w:t xml:space="preserve">51-59 </w:t>
      </w:r>
      <w:r w:rsidR="006D2EF8" w:rsidRPr="008D5529">
        <w:rPr>
          <w:rFonts w:ascii="Times New Roman" w:hAnsi="Times New Roman" w:cs="Times New Roman"/>
          <w:color w:val="EE0000"/>
          <w:sz w:val="24"/>
          <w:szCs w:val="24"/>
        </w:rPr>
        <w:t>vykdom</w:t>
      </w:r>
      <w:r w:rsidR="00835EB3" w:rsidRPr="008D5529">
        <w:rPr>
          <w:rFonts w:ascii="Times New Roman" w:hAnsi="Times New Roman" w:cs="Times New Roman"/>
          <w:color w:val="EE0000"/>
          <w:sz w:val="24"/>
          <w:szCs w:val="24"/>
        </w:rPr>
        <w:t>i ne visi rangos darbai</w:t>
      </w:r>
      <w:r w:rsidR="00571E3B" w:rsidRPr="008D5529">
        <w:rPr>
          <w:rFonts w:ascii="Times New Roman" w:hAnsi="Times New Roman" w:cs="Times New Roman"/>
          <w:color w:val="EE0000"/>
          <w:sz w:val="24"/>
          <w:szCs w:val="24"/>
        </w:rPr>
        <w:t>.</w:t>
      </w:r>
    </w:p>
    <w:p w14:paraId="4486472C" w14:textId="77777777" w:rsidR="00B62413" w:rsidRDefault="006D2EF8" w:rsidP="00063718">
      <w:pPr>
        <w:jc w:val="both"/>
        <w:rPr>
          <w:rFonts w:ascii="Times New Roman" w:hAnsi="Times New Roman" w:cs="Times New Roman"/>
          <w:color w:val="EE0000"/>
          <w:sz w:val="24"/>
          <w:szCs w:val="24"/>
        </w:rPr>
      </w:pPr>
      <w:r w:rsidRPr="008D5529">
        <w:rPr>
          <w:rFonts w:ascii="Times New Roman" w:hAnsi="Times New Roman" w:cs="Times New Roman"/>
          <w:color w:val="EE0000"/>
          <w:sz w:val="24"/>
          <w:szCs w:val="24"/>
        </w:rPr>
        <w:t>Vykdomi darbai:</w:t>
      </w:r>
      <w:r w:rsidR="00CE6D37" w:rsidRPr="008D5529">
        <w:rPr>
          <w:rFonts w:ascii="Times New Roman" w:hAnsi="Times New Roman" w:cs="Times New Roman"/>
          <w:color w:val="EE0000"/>
          <w:sz w:val="24"/>
          <w:szCs w:val="24"/>
        </w:rPr>
        <w:t xml:space="preserve"> </w:t>
      </w:r>
    </w:p>
    <w:p w14:paraId="537EC8C2"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Stogo, fasadų, cokolio šiltinimas</w:t>
      </w:r>
      <w:r w:rsidR="00CE6D37" w:rsidRPr="008D5529">
        <w:rPr>
          <w:rFonts w:ascii="Times New Roman" w:hAnsi="Times New Roman" w:cs="Times New Roman"/>
          <w:color w:val="EE0000"/>
          <w:sz w:val="24"/>
          <w:szCs w:val="24"/>
        </w:rPr>
        <w:t xml:space="preserve">; </w:t>
      </w:r>
    </w:p>
    <w:p w14:paraId="29CCF885"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 xml:space="preserve">Pamatų </w:t>
      </w:r>
      <w:proofErr w:type="spellStart"/>
      <w:r w:rsidR="006D2EF8" w:rsidRPr="008D5529">
        <w:rPr>
          <w:rFonts w:ascii="Times New Roman" w:hAnsi="Times New Roman" w:cs="Times New Roman"/>
          <w:color w:val="EE0000"/>
          <w:sz w:val="24"/>
          <w:szCs w:val="24"/>
        </w:rPr>
        <w:t>hidroizoliavimas</w:t>
      </w:r>
      <w:proofErr w:type="spellEnd"/>
      <w:r w:rsidR="00CE6D37" w:rsidRPr="008D5529">
        <w:rPr>
          <w:rFonts w:ascii="Times New Roman" w:hAnsi="Times New Roman" w:cs="Times New Roman"/>
          <w:color w:val="EE0000"/>
          <w:sz w:val="24"/>
          <w:szCs w:val="24"/>
        </w:rPr>
        <w:t xml:space="preserve">; </w:t>
      </w:r>
    </w:p>
    <w:p w14:paraId="316FCE78"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Pamatų drenažo įrengimas</w:t>
      </w:r>
      <w:r w:rsidR="00CE6D37" w:rsidRPr="008D5529">
        <w:rPr>
          <w:rFonts w:ascii="Times New Roman" w:hAnsi="Times New Roman" w:cs="Times New Roman"/>
          <w:color w:val="EE0000"/>
          <w:sz w:val="24"/>
          <w:szCs w:val="24"/>
        </w:rPr>
        <w:t xml:space="preserve">; </w:t>
      </w:r>
    </w:p>
    <w:p w14:paraId="1122DC0F"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Langų, durų keitimas</w:t>
      </w:r>
      <w:r w:rsidR="00CE6D37" w:rsidRPr="008D5529">
        <w:rPr>
          <w:rFonts w:ascii="Times New Roman" w:hAnsi="Times New Roman" w:cs="Times New Roman"/>
          <w:color w:val="EE0000"/>
          <w:sz w:val="24"/>
          <w:szCs w:val="24"/>
        </w:rPr>
        <w:t xml:space="preserve">; </w:t>
      </w:r>
    </w:p>
    <w:p w14:paraId="6AF6ACC4"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Nuogrindos įrengimas</w:t>
      </w:r>
      <w:r w:rsidR="00CE6D37" w:rsidRPr="008D5529">
        <w:rPr>
          <w:rFonts w:ascii="Times New Roman" w:hAnsi="Times New Roman" w:cs="Times New Roman"/>
          <w:color w:val="EE0000"/>
          <w:sz w:val="24"/>
          <w:szCs w:val="24"/>
        </w:rPr>
        <w:t xml:space="preserve">; </w:t>
      </w:r>
    </w:p>
    <w:p w14:paraId="219BE493"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Laiptų remontas</w:t>
      </w:r>
      <w:r w:rsidR="00CE6D37" w:rsidRPr="008D5529">
        <w:rPr>
          <w:rFonts w:ascii="Times New Roman" w:hAnsi="Times New Roman" w:cs="Times New Roman"/>
          <w:color w:val="EE0000"/>
          <w:sz w:val="24"/>
          <w:szCs w:val="24"/>
        </w:rPr>
        <w:t xml:space="preserve">; </w:t>
      </w:r>
    </w:p>
    <w:p w14:paraId="47DBFB71"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Apšvietimo ant stogo įrengimas</w:t>
      </w:r>
      <w:r w:rsidR="00CE6D37" w:rsidRPr="008D5529">
        <w:rPr>
          <w:rFonts w:ascii="Times New Roman" w:hAnsi="Times New Roman" w:cs="Times New Roman"/>
          <w:color w:val="EE0000"/>
          <w:sz w:val="24"/>
          <w:szCs w:val="24"/>
        </w:rPr>
        <w:t xml:space="preserve">; </w:t>
      </w:r>
    </w:p>
    <w:p w14:paraId="5D26145E"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Apsauginių tvorelių įrengimas</w:t>
      </w:r>
      <w:r w:rsidR="00CE6D37" w:rsidRPr="008D5529">
        <w:rPr>
          <w:rFonts w:ascii="Times New Roman" w:hAnsi="Times New Roman" w:cs="Times New Roman"/>
          <w:color w:val="EE0000"/>
          <w:sz w:val="24"/>
          <w:szCs w:val="24"/>
        </w:rPr>
        <w:t xml:space="preserve">; </w:t>
      </w:r>
    </w:p>
    <w:p w14:paraId="3BE871E8"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Šildymo sistemos įrengimas</w:t>
      </w:r>
      <w:r w:rsidR="00CE6D37" w:rsidRPr="008D5529">
        <w:rPr>
          <w:rFonts w:ascii="Times New Roman" w:hAnsi="Times New Roman" w:cs="Times New Roman"/>
          <w:color w:val="EE0000"/>
          <w:sz w:val="24"/>
          <w:szCs w:val="24"/>
        </w:rPr>
        <w:t xml:space="preserve">; </w:t>
      </w:r>
    </w:p>
    <w:p w14:paraId="4EE1CA0B"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Vėdinimo įrengimas</w:t>
      </w:r>
      <w:r w:rsidR="00CE6D37" w:rsidRPr="008D5529">
        <w:rPr>
          <w:rFonts w:ascii="Times New Roman" w:hAnsi="Times New Roman" w:cs="Times New Roman"/>
          <w:color w:val="EE0000"/>
          <w:sz w:val="24"/>
          <w:szCs w:val="24"/>
        </w:rPr>
        <w:t xml:space="preserve">; </w:t>
      </w:r>
    </w:p>
    <w:p w14:paraId="78728533"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Elektros instaliacijos įrengimas</w:t>
      </w:r>
      <w:r w:rsidR="00CE6D37" w:rsidRPr="008D5529">
        <w:rPr>
          <w:rFonts w:ascii="Times New Roman" w:hAnsi="Times New Roman" w:cs="Times New Roman"/>
          <w:color w:val="EE0000"/>
          <w:sz w:val="24"/>
          <w:szCs w:val="24"/>
        </w:rPr>
        <w:t xml:space="preserve">; </w:t>
      </w:r>
    </w:p>
    <w:p w14:paraId="056F2A63"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Įvadinio vandentiekio tiesimas</w:t>
      </w:r>
      <w:r w:rsidR="00CE6D37" w:rsidRPr="008D5529">
        <w:rPr>
          <w:rFonts w:ascii="Times New Roman" w:hAnsi="Times New Roman" w:cs="Times New Roman"/>
          <w:color w:val="EE0000"/>
          <w:sz w:val="24"/>
          <w:szCs w:val="24"/>
        </w:rPr>
        <w:t xml:space="preserve">; </w:t>
      </w:r>
    </w:p>
    <w:p w14:paraId="3AF992A3"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Naujų palangių įrengimas</w:t>
      </w:r>
      <w:r w:rsidR="00CE6D37" w:rsidRPr="008D5529">
        <w:rPr>
          <w:rFonts w:ascii="Times New Roman" w:hAnsi="Times New Roman" w:cs="Times New Roman"/>
          <w:color w:val="EE0000"/>
          <w:sz w:val="24"/>
          <w:szCs w:val="24"/>
        </w:rPr>
        <w:t xml:space="preserve">; </w:t>
      </w:r>
    </w:p>
    <w:p w14:paraId="732B0279" w14:textId="77777777" w:rsidR="00B62413" w:rsidRDefault="00B62413"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Gaisrinės signalizacijos įrengimas</w:t>
      </w:r>
      <w:r w:rsidR="00CE6D37" w:rsidRPr="008D5529">
        <w:rPr>
          <w:rFonts w:ascii="Times New Roman" w:hAnsi="Times New Roman" w:cs="Times New Roman"/>
          <w:color w:val="EE0000"/>
          <w:sz w:val="24"/>
          <w:szCs w:val="24"/>
        </w:rPr>
        <w:t xml:space="preserve">; </w:t>
      </w:r>
    </w:p>
    <w:p w14:paraId="7D72BB0C" w14:textId="77777777" w:rsidR="00E823F0"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Apsauginės signalizacijos įrengimas</w:t>
      </w:r>
      <w:r w:rsidR="00CE6D37" w:rsidRPr="008D5529">
        <w:rPr>
          <w:rFonts w:ascii="Times New Roman" w:hAnsi="Times New Roman" w:cs="Times New Roman"/>
          <w:color w:val="EE0000"/>
          <w:sz w:val="24"/>
          <w:szCs w:val="24"/>
        </w:rPr>
        <w:t xml:space="preserve">; </w:t>
      </w:r>
    </w:p>
    <w:p w14:paraId="115D4B41" w14:textId="77777777" w:rsidR="00E823F0"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Apdailos darbai atliekami tik tinklų keitimo vietoje</w:t>
      </w:r>
      <w:r w:rsidR="00CE6D37" w:rsidRPr="008D5529">
        <w:rPr>
          <w:rFonts w:ascii="Times New Roman" w:hAnsi="Times New Roman" w:cs="Times New Roman"/>
          <w:color w:val="EE0000"/>
          <w:sz w:val="24"/>
          <w:szCs w:val="24"/>
        </w:rPr>
        <w:t xml:space="preserve">; </w:t>
      </w:r>
    </w:p>
    <w:p w14:paraId="19769916" w14:textId="77777777" w:rsidR="00E823F0"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Įrengiamos priešgaisrinės durys</w:t>
      </w:r>
      <w:r w:rsidR="00CE6D37" w:rsidRPr="008D5529">
        <w:rPr>
          <w:rFonts w:ascii="Times New Roman" w:hAnsi="Times New Roman" w:cs="Times New Roman"/>
          <w:color w:val="EE0000"/>
          <w:sz w:val="24"/>
          <w:szCs w:val="24"/>
        </w:rPr>
        <w:t xml:space="preserve"> </w:t>
      </w:r>
    </w:p>
    <w:p w14:paraId="07E382D7" w14:textId="77777777" w:rsidR="00E823F0" w:rsidRDefault="006D2EF8" w:rsidP="00063718">
      <w:pPr>
        <w:jc w:val="both"/>
        <w:rPr>
          <w:rFonts w:ascii="Times New Roman" w:hAnsi="Times New Roman" w:cs="Times New Roman"/>
          <w:color w:val="EE0000"/>
          <w:sz w:val="24"/>
          <w:szCs w:val="24"/>
        </w:rPr>
      </w:pPr>
      <w:r w:rsidRPr="008D5529">
        <w:rPr>
          <w:rFonts w:ascii="Times New Roman" w:hAnsi="Times New Roman" w:cs="Times New Roman"/>
          <w:color w:val="EE0000"/>
          <w:sz w:val="24"/>
          <w:szCs w:val="24"/>
        </w:rPr>
        <w:t>Nevykdomi darbai:</w:t>
      </w:r>
      <w:r w:rsidR="00CE6D37" w:rsidRPr="008D5529">
        <w:rPr>
          <w:rFonts w:ascii="Times New Roman" w:hAnsi="Times New Roman" w:cs="Times New Roman"/>
          <w:color w:val="EE0000"/>
          <w:sz w:val="24"/>
          <w:szCs w:val="24"/>
        </w:rPr>
        <w:t xml:space="preserve"> </w:t>
      </w:r>
    </w:p>
    <w:p w14:paraId="76293C06" w14:textId="77777777" w:rsidR="00E823F0"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Apdailos darbai</w:t>
      </w:r>
      <w:r w:rsidR="008D5529" w:rsidRPr="008D5529">
        <w:rPr>
          <w:rFonts w:ascii="Times New Roman" w:hAnsi="Times New Roman" w:cs="Times New Roman"/>
          <w:color w:val="EE0000"/>
          <w:sz w:val="24"/>
          <w:szCs w:val="24"/>
        </w:rPr>
        <w:t xml:space="preserve">; </w:t>
      </w:r>
    </w:p>
    <w:p w14:paraId="7D3FF21D" w14:textId="77777777" w:rsidR="00E823F0"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Vidaus durys</w:t>
      </w:r>
      <w:r w:rsidR="008D5529" w:rsidRPr="008D5529">
        <w:rPr>
          <w:rFonts w:ascii="Times New Roman" w:hAnsi="Times New Roman" w:cs="Times New Roman"/>
          <w:color w:val="EE0000"/>
          <w:sz w:val="24"/>
          <w:szCs w:val="24"/>
        </w:rPr>
        <w:t xml:space="preserve">; </w:t>
      </w:r>
    </w:p>
    <w:p w14:paraId="14A90219" w14:textId="77777777" w:rsidR="00E823F0"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Vandentiekis ir nuotekos</w:t>
      </w:r>
      <w:r w:rsidR="008D5529" w:rsidRPr="008D5529">
        <w:rPr>
          <w:rFonts w:ascii="Times New Roman" w:hAnsi="Times New Roman" w:cs="Times New Roman"/>
          <w:color w:val="EE0000"/>
          <w:sz w:val="24"/>
          <w:szCs w:val="24"/>
        </w:rPr>
        <w:t xml:space="preserve">; </w:t>
      </w:r>
    </w:p>
    <w:p w14:paraId="5F5238C0" w14:textId="4CE5D74C" w:rsidR="008D5529" w:rsidRPr="008D5529" w:rsidRDefault="00E823F0"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006D2EF8" w:rsidRPr="008D5529">
        <w:rPr>
          <w:rFonts w:ascii="Times New Roman" w:hAnsi="Times New Roman" w:cs="Times New Roman"/>
          <w:color w:val="EE0000"/>
          <w:sz w:val="24"/>
          <w:szCs w:val="24"/>
        </w:rPr>
        <w:t>Scenos įrengimas</w:t>
      </w:r>
    </w:p>
    <w:p w14:paraId="13732A00" w14:textId="315A25DB" w:rsidR="0039223E" w:rsidRPr="008D5529" w:rsidRDefault="009E38B0" w:rsidP="00063718">
      <w:pPr>
        <w:jc w:val="both"/>
        <w:rPr>
          <w:rFonts w:ascii="Times New Roman" w:hAnsi="Times New Roman" w:cs="Times New Roman"/>
          <w:sz w:val="24"/>
          <w:szCs w:val="24"/>
        </w:rPr>
      </w:pPr>
      <w:r w:rsidRPr="008D5529">
        <w:rPr>
          <w:rFonts w:ascii="Times New Roman" w:hAnsi="Times New Roman" w:cs="Times New Roman"/>
          <w:sz w:val="24"/>
          <w:szCs w:val="24"/>
        </w:rPr>
        <w:lastRenderedPageBreak/>
        <w:t>2</w:t>
      </w:r>
      <w:r w:rsidR="0039223E" w:rsidRPr="008D5529">
        <w:rPr>
          <w:rFonts w:ascii="Times New Roman" w:hAnsi="Times New Roman" w:cs="Times New Roman"/>
          <w:sz w:val="24"/>
          <w:szCs w:val="24"/>
        </w:rPr>
        <w:t>. Pirkimo sąlygų 3 priede "Techninė specifikacija" numatyta, kad "Rangos darbai vykdomi bus vykdomi veikiančioje mokykloje, todėl vykdant Darbus turi būti užtikrinta mokinių, mokytojų ir kitų darbuotojų sauga, informavimas apie vykdomus Darbus, visi procesai turi būti suderinti su užsakovu" ir, kad "Rangovas įsipareigoja vykdyti Darbus tokiu būdu, kad kuo mažiau trukdytų mokymosi procesui.</w:t>
      </w:r>
    </w:p>
    <w:p w14:paraId="441EFF5E" w14:textId="77777777" w:rsidR="0039223E" w:rsidRPr="00137B96" w:rsidRDefault="0039223E" w:rsidP="00063718">
      <w:pPr>
        <w:jc w:val="both"/>
        <w:rPr>
          <w:rFonts w:ascii="Times New Roman" w:hAnsi="Times New Roman" w:cs="Times New Roman"/>
          <w:sz w:val="24"/>
          <w:szCs w:val="24"/>
        </w:rPr>
      </w:pPr>
      <w:r w:rsidRPr="00137B96">
        <w:rPr>
          <w:rFonts w:ascii="Times New Roman" w:hAnsi="Times New Roman" w:cs="Times New Roman"/>
          <w:sz w:val="24"/>
          <w:szCs w:val="24"/>
        </w:rPr>
        <w:t>2.5. Laikinas paslaugų nutraukimas (pvz., vandens, elektros tiekimo sustabdymas) turi būti iš anksto suderintas su Užsakovu ir Alytaus rajono Simno gimnazija bei informuota ne mažiau kaip prieš (pvz., 48 val.).</w:t>
      </w:r>
    </w:p>
    <w:p w14:paraId="743789EB" w14:textId="77777777" w:rsidR="0039223E" w:rsidRPr="00137B96" w:rsidRDefault="0039223E" w:rsidP="00063718">
      <w:pPr>
        <w:jc w:val="both"/>
        <w:rPr>
          <w:rFonts w:ascii="Times New Roman" w:hAnsi="Times New Roman" w:cs="Times New Roman"/>
          <w:sz w:val="24"/>
          <w:szCs w:val="24"/>
        </w:rPr>
      </w:pPr>
      <w:r w:rsidRPr="00137B96">
        <w:rPr>
          <w:rFonts w:ascii="Times New Roman" w:hAnsi="Times New Roman" w:cs="Times New Roman"/>
          <w:sz w:val="24"/>
          <w:szCs w:val="24"/>
        </w:rPr>
        <w:t>2.6. Darbo vietos tvarka – kiekvieną dieną po Darbų pabaigos darbo vieta turi būti sutvarkyta taip, kad netrukdytų gyventojams (pvz., pašalintos šiukšlės, palikta laisva judėjimo erdvė laiptinėse ar koridoriuose)."</w:t>
      </w:r>
    </w:p>
    <w:p w14:paraId="1976B1D3" w14:textId="562051D8" w:rsidR="0039223E" w:rsidRPr="00137B96" w:rsidRDefault="0039223E" w:rsidP="00063718">
      <w:pPr>
        <w:jc w:val="both"/>
        <w:rPr>
          <w:rFonts w:ascii="Times New Roman" w:hAnsi="Times New Roman" w:cs="Times New Roman"/>
          <w:sz w:val="24"/>
          <w:szCs w:val="24"/>
        </w:rPr>
      </w:pPr>
      <w:r w:rsidRPr="00137B96">
        <w:rPr>
          <w:rFonts w:ascii="Times New Roman" w:hAnsi="Times New Roman" w:cs="Times New Roman"/>
          <w:sz w:val="24"/>
          <w:szCs w:val="24"/>
        </w:rPr>
        <w:t>Prašome perkančiosios organizacijos patikslinti ar tikrai nebus mokymosi procesas perkeltas į kitas patalpas, kadangi išardžius I a grindis mokymosi proceso užtikrinti neįmanoma, įrenginėjant inžinerines sistemas, vandens ir elektros tiekimas bus sustabdytas ne dienomis, o savaitėmis, kas jau sutrikdys mokyklos veiklą.</w:t>
      </w:r>
    </w:p>
    <w:p w14:paraId="4C50C4CB" w14:textId="3264AF00" w:rsidR="000F2976" w:rsidRPr="00137B96" w:rsidRDefault="000F2976" w:rsidP="00063718">
      <w:pPr>
        <w:jc w:val="both"/>
        <w:rPr>
          <w:rFonts w:ascii="Times New Roman" w:hAnsi="Times New Roman" w:cs="Times New Roman"/>
          <w:color w:val="EE0000"/>
          <w:sz w:val="24"/>
          <w:szCs w:val="24"/>
        </w:rPr>
      </w:pPr>
      <w:r w:rsidRPr="00137B96">
        <w:rPr>
          <w:rFonts w:ascii="Times New Roman" w:hAnsi="Times New Roman" w:cs="Times New Roman"/>
          <w:color w:val="EE0000"/>
          <w:sz w:val="24"/>
          <w:szCs w:val="24"/>
        </w:rPr>
        <w:t xml:space="preserve">- Patikslinome techninę specifikaciją, rangos darbų vykdymo metu, mokymosi procesas nevyks. </w:t>
      </w:r>
    </w:p>
    <w:p w14:paraId="1B5DD1E1" w14:textId="5A994A86" w:rsidR="00821C99" w:rsidRPr="00137B96" w:rsidRDefault="00821C99" w:rsidP="00063718">
      <w:pPr>
        <w:jc w:val="both"/>
        <w:rPr>
          <w:rFonts w:ascii="Times New Roman" w:hAnsi="Times New Roman" w:cs="Times New Roman"/>
          <w:color w:val="EE0000"/>
          <w:sz w:val="24"/>
          <w:szCs w:val="24"/>
        </w:rPr>
      </w:pPr>
      <w:r w:rsidRPr="00137B96">
        <w:rPr>
          <w:rFonts w:ascii="Times New Roman" w:hAnsi="Times New Roman" w:cs="Times New Roman"/>
          <w:color w:val="EE0000"/>
          <w:sz w:val="24"/>
          <w:szCs w:val="24"/>
        </w:rPr>
        <w:t xml:space="preserve">- Patikslintas sutarties </w:t>
      </w:r>
      <w:r w:rsidR="009F363D" w:rsidRPr="00137B96">
        <w:rPr>
          <w:rFonts w:ascii="Times New Roman" w:hAnsi="Times New Roman" w:cs="Times New Roman"/>
          <w:color w:val="EE0000"/>
          <w:sz w:val="24"/>
          <w:szCs w:val="24"/>
        </w:rPr>
        <w:t>1 skyriaus 1.3 punktas</w:t>
      </w:r>
      <w:r w:rsidR="008D5529" w:rsidRPr="00137B96">
        <w:rPr>
          <w:rFonts w:ascii="Times New Roman" w:hAnsi="Times New Roman" w:cs="Times New Roman"/>
          <w:color w:val="EE0000"/>
          <w:sz w:val="24"/>
          <w:szCs w:val="24"/>
        </w:rPr>
        <w:t>.</w:t>
      </w:r>
      <w:r w:rsidR="009F363D" w:rsidRPr="00137B96">
        <w:rPr>
          <w:rFonts w:ascii="Times New Roman" w:hAnsi="Times New Roman" w:cs="Times New Roman"/>
          <w:color w:val="EE0000"/>
          <w:sz w:val="24"/>
          <w:szCs w:val="24"/>
        </w:rPr>
        <w:t xml:space="preserve"> </w:t>
      </w:r>
      <w:r w:rsidRPr="00137B96">
        <w:rPr>
          <w:rFonts w:ascii="Times New Roman" w:hAnsi="Times New Roman" w:cs="Times New Roman"/>
          <w:color w:val="EE0000"/>
          <w:sz w:val="24"/>
          <w:szCs w:val="24"/>
        </w:rPr>
        <w:t xml:space="preserve"> </w:t>
      </w:r>
    </w:p>
    <w:p w14:paraId="79A56ED1" w14:textId="77777777" w:rsidR="008D5529" w:rsidRPr="008D5529" w:rsidRDefault="008D5529" w:rsidP="00063718">
      <w:pPr>
        <w:jc w:val="both"/>
        <w:rPr>
          <w:rFonts w:ascii="Times New Roman" w:hAnsi="Times New Roman" w:cs="Times New Roman"/>
          <w:color w:val="EE0000"/>
        </w:rPr>
      </w:pPr>
    </w:p>
    <w:p w14:paraId="1FE370F8" w14:textId="77777777" w:rsidR="007A088B" w:rsidRPr="008D5529" w:rsidRDefault="00603F3F" w:rsidP="00063718">
      <w:pPr>
        <w:jc w:val="both"/>
        <w:rPr>
          <w:rFonts w:ascii="Times New Roman" w:hAnsi="Times New Roman" w:cs="Times New Roman"/>
          <w:color w:val="EE0000"/>
          <w:sz w:val="24"/>
          <w:szCs w:val="24"/>
        </w:rPr>
      </w:pPr>
      <w:r w:rsidRPr="008D5529">
        <w:rPr>
          <w:rFonts w:ascii="Times New Roman" w:hAnsi="Times New Roman" w:cs="Times New Roman"/>
          <w:sz w:val="24"/>
          <w:szCs w:val="24"/>
        </w:rPr>
        <w:t>3</w:t>
      </w:r>
      <w:r w:rsidR="0039223E" w:rsidRPr="008D5529">
        <w:rPr>
          <w:rFonts w:ascii="Times New Roman" w:hAnsi="Times New Roman" w:cs="Times New Roman"/>
          <w:sz w:val="24"/>
          <w:szCs w:val="24"/>
        </w:rPr>
        <w:t xml:space="preserve">. Pirkimo sąlygų 3 priede "Techninė specifikacija" nurodyta, kad "Šiuo pirkimu baldai ir įranga nėra perkami, </w:t>
      </w:r>
      <w:bookmarkStart w:id="0" w:name="_Hlk210298369"/>
      <w:r w:rsidR="0039223E" w:rsidRPr="008D5529">
        <w:rPr>
          <w:rFonts w:ascii="Times New Roman" w:hAnsi="Times New Roman" w:cs="Times New Roman"/>
          <w:sz w:val="24"/>
          <w:szCs w:val="24"/>
        </w:rPr>
        <w:t xml:space="preserve">tačiau sienų dekoras, dušai, praustuvai, unitazai, jungikliai, grindų danga, lubos bei kitos apdailos detalės turi būti įrengiamos taip, kaip numatyta Interjero sprendiniuose, dėl jų kiekių ir specifikacijų vadovautis Interjero sprendiniais. </w:t>
      </w:r>
      <w:bookmarkEnd w:id="0"/>
      <w:r w:rsidR="0039223E" w:rsidRPr="008D5529">
        <w:rPr>
          <w:rFonts w:ascii="Times New Roman" w:hAnsi="Times New Roman" w:cs="Times New Roman"/>
          <w:sz w:val="24"/>
          <w:szCs w:val="24"/>
        </w:rPr>
        <w:t>". Prašome pateikti neperkamos įrangos ir baldų sąrašą, kad visi viską teisingai galėtų įsivertinti.</w:t>
      </w:r>
      <w:r w:rsidR="000F5537" w:rsidRPr="008D5529">
        <w:rPr>
          <w:rFonts w:ascii="Times New Roman" w:hAnsi="Times New Roman" w:cs="Times New Roman"/>
          <w:color w:val="EE0000"/>
          <w:sz w:val="24"/>
          <w:szCs w:val="24"/>
        </w:rPr>
        <w:t xml:space="preserve"> </w:t>
      </w:r>
    </w:p>
    <w:p w14:paraId="05F6AB2D" w14:textId="45CCE799" w:rsidR="00603F3F" w:rsidRPr="008D5529" w:rsidRDefault="000F5537" w:rsidP="00063718">
      <w:pPr>
        <w:jc w:val="both"/>
        <w:rPr>
          <w:rFonts w:ascii="Times New Roman" w:hAnsi="Times New Roman" w:cs="Times New Roman"/>
          <w:color w:val="EE0000"/>
          <w:sz w:val="24"/>
          <w:szCs w:val="24"/>
        </w:rPr>
      </w:pPr>
      <w:r w:rsidRPr="008D5529">
        <w:rPr>
          <w:rFonts w:ascii="Times New Roman" w:hAnsi="Times New Roman" w:cs="Times New Roman"/>
          <w:color w:val="EE0000"/>
          <w:sz w:val="24"/>
          <w:szCs w:val="24"/>
        </w:rPr>
        <w:t>- Pagal specialiųjų sąlygų 4 pried</w:t>
      </w:r>
      <w:r w:rsidR="00116728" w:rsidRPr="008D5529">
        <w:rPr>
          <w:rFonts w:ascii="Times New Roman" w:hAnsi="Times New Roman" w:cs="Times New Roman"/>
          <w:color w:val="EE0000"/>
          <w:sz w:val="24"/>
          <w:szCs w:val="24"/>
        </w:rPr>
        <w:t>o</w:t>
      </w:r>
      <w:r w:rsidR="009519DA" w:rsidRPr="008D5529">
        <w:rPr>
          <w:rFonts w:ascii="Times New Roman" w:hAnsi="Times New Roman" w:cs="Times New Roman"/>
          <w:color w:val="EE0000"/>
          <w:sz w:val="24"/>
          <w:szCs w:val="24"/>
        </w:rPr>
        <w:t xml:space="preserve"> „</w:t>
      </w:r>
      <w:r w:rsidR="009519DA" w:rsidRPr="008D5529">
        <w:rPr>
          <w:rFonts w:ascii="Times New Roman" w:hAnsi="Times New Roman" w:cs="Times New Roman"/>
          <w:color w:val="EE0000"/>
          <w:sz w:val="24"/>
          <w:szCs w:val="24"/>
          <w:lang w:eastAsia="lt-LT"/>
        </w:rPr>
        <w:t xml:space="preserve">Techninės specifikacijos baldams ir įrangai su vizualizacijomis (interjero sprendiniai).“  </w:t>
      </w:r>
      <w:r w:rsidR="0066175B" w:rsidRPr="008D5529">
        <w:rPr>
          <w:rFonts w:ascii="Times New Roman" w:hAnsi="Times New Roman" w:cs="Times New Roman"/>
          <w:color w:val="EE0000"/>
          <w:sz w:val="24"/>
          <w:szCs w:val="24"/>
        </w:rPr>
        <w:t xml:space="preserve">Baldų ir interjero </w:t>
      </w:r>
      <w:r w:rsidR="00BC4F99" w:rsidRPr="008D5529">
        <w:rPr>
          <w:rFonts w:ascii="Times New Roman" w:hAnsi="Times New Roman" w:cs="Times New Roman"/>
          <w:color w:val="EE0000"/>
          <w:sz w:val="24"/>
          <w:szCs w:val="24"/>
        </w:rPr>
        <w:t xml:space="preserve">detalių </w:t>
      </w:r>
      <w:r w:rsidR="00116728" w:rsidRPr="008D5529">
        <w:rPr>
          <w:rFonts w:ascii="Times New Roman" w:hAnsi="Times New Roman" w:cs="Times New Roman"/>
          <w:color w:val="EE0000"/>
          <w:sz w:val="24"/>
          <w:szCs w:val="24"/>
        </w:rPr>
        <w:t>techninių charakteristikų lentelėje</w:t>
      </w:r>
      <w:r w:rsidR="007A088B" w:rsidRPr="008D5529">
        <w:rPr>
          <w:rFonts w:ascii="Times New Roman" w:hAnsi="Times New Roman" w:cs="Times New Roman"/>
          <w:color w:val="EE0000"/>
          <w:sz w:val="24"/>
          <w:szCs w:val="24"/>
        </w:rPr>
        <w:t xml:space="preserve"> </w:t>
      </w:r>
      <w:r w:rsidR="00551F19" w:rsidRPr="008D5529">
        <w:rPr>
          <w:rFonts w:ascii="Times New Roman" w:hAnsi="Times New Roman" w:cs="Times New Roman"/>
          <w:color w:val="EE0000"/>
          <w:sz w:val="24"/>
          <w:szCs w:val="24"/>
        </w:rPr>
        <w:t>neperkam</w:t>
      </w:r>
      <w:r w:rsidR="00FC7A74" w:rsidRPr="008D5529">
        <w:rPr>
          <w:rFonts w:ascii="Times New Roman" w:hAnsi="Times New Roman" w:cs="Times New Roman"/>
          <w:color w:val="EE0000"/>
          <w:sz w:val="24"/>
          <w:szCs w:val="24"/>
        </w:rPr>
        <w:t xml:space="preserve">i baldai </w:t>
      </w:r>
      <w:r w:rsidR="009519DA" w:rsidRPr="008D5529">
        <w:rPr>
          <w:rFonts w:ascii="Times New Roman" w:hAnsi="Times New Roman" w:cs="Times New Roman"/>
          <w:color w:val="EE0000"/>
          <w:sz w:val="24"/>
          <w:szCs w:val="24"/>
        </w:rPr>
        <w:t xml:space="preserve">ir įranga pažymėti numeriais </w:t>
      </w:r>
      <w:r w:rsidR="0076389E" w:rsidRPr="008D5529">
        <w:rPr>
          <w:rFonts w:ascii="Times New Roman" w:hAnsi="Times New Roman" w:cs="Times New Roman"/>
          <w:color w:val="EE0000"/>
          <w:sz w:val="24"/>
          <w:szCs w:val="24"/>
        </w:rPr>
        <w:t>nuo 1</w:t>
      </w:r>
      <w:r w:rsidR="009519DA" w:rsidRPr="008D5529">
        <w:rPr>
          <w:rFonts w:ascii="Times New Roman" w:hAnsi="Times New Roman" w:cs="Times New Roman"/>
          <w:color w:val="EE0000"/>
          <w:sz w:val="24"/>
          <w:szCs w:val="24"/>
        </w:rPr>
        <w:t xml:space="preserve"> -</w:t>
      </w:r>
      <w:r w:rsidR="0076389E" w:rsidRPr="008D5529">
        <w:rPr>
          <w:rFonts w:ascii="Times New Roman" w:hAnsi="Times New Roman" w:cs="Times New Roman"/>
          <w:color w:val="EE0000"/>
          <w:sz w:val="24"/>
          <w:szCs w:val="24"/>
        </w:rPr>
        <w:t xml:space="preserve"> </w:t>
      </w:r>
      <w:r w:rsidR="00FA6273" w:rsidRPr="008D5529">
        <w:rPr>
          <w:rFonts w:ascii="Times New Roman" w:hAnsi="Times New Roman" w:cs="Times New Roman"/>
          <w:color w:val="EE0000"/>
          <w:sz w:val="24"/>
          <w:szCs w:val="24"/>
        </w:rPr>
        <w:t xml:space="preserve">38 ir </w:t>
      </w:r>
      <w:r w:rsidR="007A088B" w:rsidRPr="008D5529">
        <w:rPr>
          <w:rFonts w:ascii="Times New Roman" w:hAnsi="Times New Roman" w:cs="Times New Roman"/>
          <w:color w:val="EE0000"/>
          <w:sz w:val="24"/>
          <w:szCs w:val="24"/>
        </w:rPr>
        <w:t xml:space="preserve">nuo </w:t>
      </w:r>
      <w:r w:rsidR="006438B8" w:rsidRPr="008D5529">
        <w:rPr>
          <w:rFonts w:ascii="Times New Roman" w:hAnsi="Times New Roman" w:cs="Times New Roman"/>
          <w:color w:val="EE0000"/>
          <w:sz w:val="24"/>
          <w:szCs w:val="24"/>
        </w:rPr>
        <w:t>47</w:t>
      </w:r>
      <w:r w:rsidR="000F570A" w:rsidRPr="008D5529">
        <w:rPr>
          <w:rFonts w:ascii="Times New Roman" w:hAnsi="Times New Roman" w:cs="Times New Roman"/>
          <w:color w:val="EE0000"/>
          <w:sz w:val="24"/>
          <w:szCs w:val="24"/>
        </w:rPr>
        <w:t xml:space="preserve"> – </w:t>
      </w:r>
      <w:r w:rsidR="006438B8" w:rsidRPr="008D5529">
        <w:rPr>
          <w:rFonts w:ascii="Times New Roman" w:hAnsi="Times New Roman" w:cs="Times New Roman"/>
          <w:color w:val="EE0000"/>
          <w:sz w:val="24"/>
          <w:szCs w:val="24"/>
        </w:rPr>
        <w:t xml:space="preserve"> </w:t>
      </w:r>
      <w:r w:rsidR="00DE363F" w:rsidRPr="008D5529">
        <w:rPr>
          <w:rFonts w:ascii="Times New Roman" w:hAnsi="Times New Roman" w:cs="Times New Roman"/>
          <w:color w:val="EE0000"/>
          <w:sz w:val="24"/>
          <w:szCs w:val="24"/>
        </w:rPr>
        <w:t>56</w:t>
      </w:r>
      <w:r w:rsidR="009519DA" w:rsidRPr="008D5529">
        <w:rPr>
          <w:rFonts w:ascii="Times New Roman" w:hAnsi="Times New Roman" w:cs="Times New Roman"/>
          <w:color w:val="EE0000"/>
          <w:sz w:val="24"/>
          <w:szCs w:val="24"/>
        </w:rPr>
        <w:t>.</w:t>
      </w:r>
    </w:p>
    <w:p w14:paraId="0AAF1296" w14:textId="77777777" w:rsidR="007A088B" w:rsidRPr="007A088B" w:rsidRDefault="007A088B" w:rsidP="00063718">
      <w:pPr>
        <w:pStyle w:val="Sraopastraipa"/>
        <w:tabs>
          <w:tab w:val="left" w:pos="1134"/>
          <w:tab w:val="left" w:pos="9214"/>
        </w:tabs>
        <w:spacing w:after="0" w:line="240" w:lineRule="auto"/>
        <w:ind w:left="709"/>
        <w:jc w:val="both"/>
        <w:rPr>
          <w:rFonts w:cs="Times New Roman"/>
          <w:color w:val="EE0000"/>
          <w:szCs w:val="24"/>
          <w:lang w:eastAsia="lt-LT"/>
        </w:rPr>
      </w:pPr>
    </w:p>
    <w:p w14:paraId="58ABAE71" w14:textId="77777777" w:rsidR="00603F3F" w:rsidRPr="008D5529" w:rsidRDefault="00603F3F" w:rsidP="00063718">
      <w:pPr>
        <w:jc w:val="both"/>
        <w:rPr>
          <w:rFonts w:ascii="Times New Roman" w:hAnsi="Times New Roman" w:cs="Times New Roman"/>
          <w:sz w:val="24"/>
          <w:szCs w:val="24"/>
        </w:rPr>
      </w:pPr>
      <w:r w:rsidRPr="008D5529">
        <w:rPr>
          <w:rFonts w:ascii="Times New Roman" w:hAnsi="Times New Roman" w:cs="Times New Roman"/>
          <w:sz w:val="24"/>
          <w:szCs w:val="24"/>
        </w:rPr>
        <w:t xml:space="preserve">4. </w:t>
      </w:r>
      <w:r w:rsidR="00606DA7" w:rsidRPr="008D5529">
        <w:rPr>
          <w:rFonts w:ascii="Times New Roman" w:hAnsi="Times New Roman" w:cs="Times New Roman"/>
          <w:sz w:val="24"/>
          <w:szCs w:val="24"/>
        </w:rPr>
        <w:t>Prašome patikslinti, ar kartu su pasiūlymu Tiekėjams reikia pateikti kvalifikacijos bei kokybės vadybos sistemos ir aplinkos apsaugos vadybos standartų reikalavimus pagrindžiančius dokumentus, ar šių dokumentų bus prašome tik galimo konkurso laimėtojo?</w:t>
      </w:r>
    </w:p>
    <w:p w14:paraId="4606BBEA" w14:textId="7306F564" w:rsidR="00603F3F" w:rsidRDefault="004A72E8" w:rsidP="00063718">
      <w:pPr>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Informuojame, kad </w:t>
      </w:r>
      <w:r w:rsidR="00E711FF" w:rsidRPr="00E711FF">
        <w:rPr>
          <w:rFonts w:ascii="Times New Roman" w:hAnsi="Times New Roman" w:cs="Times New Roman"/>
          <w:color w:val="EE0000"/>
          <w:sz w:val="24"/>
          <w:szCs w:val="24"/>
        </w:rPr>
        <w:t>kvalifikacijos bei kokybės vadybos sistemos ir aplinkos apsaugos vadybos standartų reikalavimus pagrindžiančių dokumentų kartu su pasiūlymu pateikti nereikia, šių dokumentų bus prašome tik galimo konkurso laimėtojo.</w:t>
      </w:r>
    </w:p>
    <w:p w14:paraId="169E7227" w14:textId="77777777" w:rsidR="008D5529" w:rsidRPr="008D5529" w:rsidRDefault="008D5529" w:rsidP="00063718">
      <w:pPr>
        <w:jc w:val="both"/>
        <w:rPr>
          <w:rFonts w:ascii="Times New Roman" w:hAnsi="Times New Roman" w:cs="Times New Roman"/>
          <w:color w:val="EE0000"/>
          <w:sz w:val="24"/>
          <w:szCs w:val="24"/>
        </w:rPr>
      </w:pPr>
    </w:p>
    <w:p w14:paraId="5E29A3BD" w14:textId="77777777" w:rsidR="00603F3F" w:rsidRPr="008D5529" w:rsidRDefault="00603F3F" w:rsidP="00063718">
      <w:pPr>
        <w:jc w:val="both"/>
        <w:rPr>
          <w:rFonts w:ascii="Times New Roman" w:hAnsi="Times New Roman" w:cs="Times New Roman"/>
          <w:sz w:val="24"/>
          <w:szCs w:val="24"/>
        </w:rPr>
      </w:pPr>
      <w:r w:rsidRPr="008D5529">
        <w:rPr>
          <w:rFonts w:ascii="Times New Roman" w:hAnsi="Times New Roman" w:cs="Times New Roman"/>
          <w:sz w:val="24"/>
          <w:szCs w:val="24"/>
        </w:rPr>
        <w:t xml:space="preserve">5. </w:t>
      </w:r>
      <w:r w:rsidR="00EC2BDC" w:rsidRPr="008D5529">
        <w:rPr>
          <w:rFonts w:ascii="Times New Roman" w:hAnsi="Times New Roman" w:cs="Times New Roman"/>
          <w:sz w:val="24"/>
          <w:szCs w:val="24"/>
        </w:rPr>
        <w:t xml:space="preserve">Pirkimo sąlygų priede Nr. 13 </w:t>
      </w:r>
      <w:r w:rsidR="00EC2BDC" w:rsidRPr="008D5529">
        <w:rPr>
          <w:rFonts w:ascii="Times New Roman" w:hAnsi="Times New Roman" w:cs="Times New Roman"/>
          <w:i/>
          <w:iCs/>
          <w:sz w:val="24"/>
          <w:szCs w:val="24"/>
        </w:rPr>
        <w:t>„Darbų vykdymo grafikas“</w:t>
      </w:r>
      <w:r w:rsidR="00EC2BDC" w:rsidRPr="008D5529">
        <w:rPr>
          <w:rFonts w:ascii="Times New Roman" w:hAnsi="Times New Roman" w:cs="Times New Roman"/>
          <w:sz w:val="24"/>
          <w:szCs w:val="24"/>
        </w:rPr>
        <w:t xml:space="preserve"> pateikiama forma grafiko pildymui. Kadangi nėra nurodyti darbų grupių pavadinimai, </w:t>
      </w:r>
      <w:r w:rsidR="00AD17A5" w:rsidRPr="008D5529">
        <w:rPr>
          <w:rFonts w:ascii="Times New Roman" w:hAnsi="Times New Roman" w:cs="Times New Roman"/>
          <w:sz w:val="24"/>
          <w:szCs w:val="24"/>
        </w:rPr>
        <w:t xml:space="preserve">prašome patikslinti, </w:t>
      </w:r>
      <w:r w:rsidR="00EC2BDC" w:rsidRPr="008D5529">
        <w:rPr>
          <w:rFonts w:ascii="Times New Roman" w:hAnsi="Times New Roman" w:cs="Times New Roman"/>
          <w:sz w:val="24"/>
          <w:szCs w:val="24"/>
        </w:rPr>
        <w:t>ar Tiekėjai darbų grupes gali užpildyti ir įvardinti laisvai savo nuožiūra?</w:t>
      </w:r>
    </w:p>
    <w:p w14:paraId="616554C6" w14:textId="578DF664" w:rsidR="00603F3F" w:rsidRPr="008D5529" w:rsidRDefault="00603F3F" w:rsidP="00063718">
      <w:pPr>
        <w:jc w:val="both"/>
        <w:rPr>
          <w:rFonts w:ascii="Times New Roman" w:hAnsi="Times New Roman" w:cs="Times New Roman"/>
          <w:color w:val="EE0000"/>
          <w:sz w:val="24"/>
          <w:szCs w:val="24"/>
        </w:rPr>
      </w:pPr>
      <w:r w:rsidRPr="008D5529">
        <w:rPr>
          <w:rFonts w:ascii="Times New Roman" w:hAnsi="Times New Roman" w:cs="Times New Roman"/>
          <w:color w:val="EE0000"/>
          <w:sz w:val="24"/>
          <w:szCs w:val="24"/>
        </w:rPr>
        <w:t xml:space="preserve">- </w:t>
      </w:r>
      <w:r w:rsidR="0063791F" w:rsidRPr="008D5529">
        <w:rPr>
          <w:rFonts w:ascii="Times New Roman" w:hAnsi="Times New Roman" w:cs="Times New Roman"/>
          <w:color w:val="EE0000"/>
          <w:sz w:val="24"/>
          <w:szCs w:val="24"/>
        </w:rPr>
        <w:t>Tiekėjai darbų grupes tur</w:t>
      </w:r>
      <w:r w:rsidR="000C5003" w:rsidRPr="008D5529">
        <w:rPr>
          <w:rFonts w:ascii="Times New Roman" w:hAnsi="Times New Roman" w:cs="Times New Roman"/>
          <w:color w:val="EE0000"/>
          <w:sz w:val="24"/>
          <w:szCs w:val="24"/>
        </w:rPr>
        <w:t>i</w:t>
      </w:r>
      <w:r w:rsidR="0063791F" w:rsidRPr="008D5529">
        <w:rPr>
          <w:rFonts w:ascii="Times New Roman" w:hAnsi="Times New Roman" w:cs="Times New Roman"/>
          <w:color w:val="EE0000"/>
          <w:sz w:val="24"/>
          <w:szCs w:val="24"/>
        </w:rPr>
        <w:t xml:space="preserve"> užpildyti taip </w:t>
      </w:r>
      <w:r w:rsidR="009A1406" w:rsidRPr="008D5529">
        <w:rPr>
          <w:rFonts w:ascii="Times New Roman" w:hAnsi="Times New Roman" w:cs="Times New Roman"/>
          <w:color w:val="EE0000"/>
          <w:sz w:val="24"/>
          <w:szCs w:val="24"/>
        </w:rPr>
        <w:t>kaip</w:t>
      </w:r>
      <w:r w:rsidR="00D3236D" w:rsidRPr="008D5529">
        <w:rPr>
          <w:rFonts w:ascii="Times New Roman" w:hAnsi="Times New Roman" w:cs="Times New Roman"/>
          <w:color w:val="EE0000"/>
          <w:sz w:val="24"/>
          <w:szCs w:val="24"/>
        </w:rPr>
        <w:t xml:space="preserve"> </w:t>
      </w:r>
      <w:r w:rsidR="009A1406" w:rsidRPr="008D5529">
        <w:rPr>
          <w:rFonts w:ascii="Times New Roman" w:hAnsi="Times New Roman" w:cs="Times New Roman"/>
          <w:color w:val="EE0000"/>
          <w:sz w:val="24"/>
          <w:szCs w:val="24"/>
        </w:rPr>
        <w:t>numatyta pirkim</w:t>
      </w:r>
      <w:r w:rsidR="00445AA8" w:rsidRPr="008D5529">
        <w:rPr>
          <w:rFonts w:ascii="Times New Roman" w:hAnsi="Times New Roman" w:cs="Times New Roman"/>
          <w:color w:val="EE0000"/>
          <w:sz w:val="24"/>
          <w:szCs w:val="24"/>
        </w:rPr>
        <w:t>o</w:t>
      </w:r>
      <w:r w:rsidR="009A1406" w:rsidRPr="008D5529">
        <w:rPr>
          <w:rFonts w:ascii="Times New Roman" w:hAnsi="Times New Roman" w:cs="Times New Roman"/>
          <w:color w:val="EE0000"/>
          <w:sz w:val="24"/>
          <w:szCs w:val="24"/>
        </w:rPr>
        <w:t xml:space="preserve"> sąlygų 8 pried</w:t>
      </w:r>
      <w:r w:rsidR="0063791F" w:rsidRPr="008D5529">
        <w:rPr>
          <w:rFonts w:ascii="Times New Roman" w:hAnsi="Times New Roman" w:cs="Times New Roman"/>
          <w:color w:val="EE0000"/>
          <w:sz w:val="24"/>
          <w:szCs w:val="24"/>
        </w:rPr>
        <w:t>o „Sutarties projektas</w:t>
      </w:r>
      <w:r w:rsidR="00A57F60" w:rsidRPr="008D5529">
        <w:rPr>
          <w:rFonts w:ascii="Times New Roman" w:hAnsi="Times New Roman" w:cs="Times New Roman"/>
          <w:color w:val="EE0000"/>
          <w:sz w:val="24"/>
          <w:szCs w:val="24"/>
        </w:rPr>
        <w:t>“</w:t>
      </w:r>
      <w:r w:rsidR="0063791F" w:rsidRPr="008D5529">
        <w:rPr>
          <w:rFonts w:ascii="Times New Roman" w:hAnsi="Times New Roman" w:cs="Times New Roman"/>
          <w:color w:val="EE0000"/>
          <w:sz w:val="24"/>
          <w:szCs w:val="24"/>
        </w:rPr>
        <w:t xml:space="preserve"> 1 priede „</w:t>
      </w:r>
      <w:r w:rsidR="00A57F60" w:rsidRPr="008D5529">
        <w:rPr>
          <w:rFonts w:ascii="Times New Roman" w:hAnsi="Times New Roman" w:cs="Times New Roman"/>
          <w:color w:val="EE0000"/>
          <w:sz w:val="24"/>
          <w:szCs w:val="24"/>
        </w:rPr>
        <w:t>Veiklų sąrašas“ .</w:t>
      </w:r>
      <w:r w:rsidR="00694CA4" w:rsidRPr="008D5529">
        <w:rPr>
          <w:rFonts w:ascii="Times New Roman" w:hAnsi="Times New Roman" w:cs="Times New Roman"/>
          <w:color w:val="EE0000"/>
          <w:sz w:val="24"/>
          <w:szCs w:val="24"/>
        </w:rPr>
        <w:t xml:space="preserve"> </w:t>
      </w:r>
      <w:r w:rsidR="000C5003" w:rsidRPr="008D5529">
        <w:rPr>
          <w:rFonts w:ascii="Times New Roman" w:hAnsi="Times New Roman" w:cs="Times New Roman"/>
          <w:color w:val="EE0000"/>
          <w:sz w:val="24"/>
          <w:szCs w:val="24"/>
        </w:rPr>
        <w:t xml:space="preserve">Prie pirkimo dokumentų pridedamas patikslintas veiklų sąrašas.  </w:t>
      </w:r>
    </w:p>
    <w:p w14:paraId="30805F55" w14:textId="77777777" w:rsidR="008D5529" w:rsidRPr="008D5529" w:rsidRDefault="008D5529" w:rsidP="00063718">
      <w:pPr>
        <w:jc w:val="both"/>
        <w:rPr>
          <w:rFonts w:ascii="Times New Roman" w:hAnsi="Times New Roman" w:cs="Times New Roman"/>
          <w:color w:val="EE0000"/>
          <w:sz w:val="24"/>
          <w:szCs w:val="24"/>
        </w:rPr>
      </w:pPr>
    </w:p>
    <w:p w14:paraId="159E6EC4" w14:textId="419C3785" w:rsidR="00194A11" w:rsidRPr="008D5529" w:rsidRDefault="00603F3F" w:rsidP="00063718">
      <w:pPr>
        <w:jc w:val="both"/>
        <w:rPr>
          <w:rFonts w:ascii="Times New Roman" w:hAnsi="Times New Roman" w:cs="Times New Roman"/>
          <w:sz w:val="24"/>
          <w:szCs w:val="24"/>
        </w:rPr>
      </w:pPr>
      <w:r w:rsidRPr="008D5529">
        <w:rPr>
          <w:rFonts w:ascii="Times New Roman" w:hAnsi="Times New Roman" w:cs="Times New Roman"/>
          <w:sz w:val="24"/>
          <w:szCs w:val="24"/>
        </w:rPr>
        <w:t xml:space="preserve">6. </w:t>
      </w:r>
      <w:r w:rsidR="00EC2BDC" w:rsidRPr="008D5529">
        <w:rPr>
          <w:rFonts w:ascii="Times New Roman" w:hAnsi="Times New Roman" w:cs="Times New Roman"/>
          <w:sz w:val="24"/>
          <w:szCs w:val="24"/>
        </w:rPr>
        <w:t xml:space="preserve">Pirkimo sąlygų priede Nr. 13 </w:t>
      </w:r>
      <w:r w:rsidR="00EC2BDC" w:rsidRPr="008D5529">
        <w:rPr>
          <w:rFonts w:ascii="Times New Roman" w:hAnsi="Times New Roman" w:cs="Times New Roman"/>
          <w:i/>
          <w:iCs/>
          <w:sz w:val="24"/>
          <w:szCs w:val="24"/>
        </w:rPr>
        <w:t>„Darbų vykdymo grafikas“</w:t>
      </w:r>
      <w:r w:rsidR="00EC2BDC" w:rsidRPr="008D5529">
        <w:rPr>
          <w:rFonts w:ascii="Times New Roman" w:hAnsi="Times New Roman" w:cs="Times New Roman"/>
          <w:sz w:val="24"/>
          <w:szCs w:val="24"/>
        </w:rPr>
        <w:t xml:space="preserve"> </w:t>
      </w:r>
      <w:r w:rsidR="00AC3732" w:rsidRPr="008D5529">
        <w:rPr>
          <w:rFonts w:ascii="Times New Roman" w:hAnsi="Times New Roman" w:cs="Times New Roman"/>
          <w:sz w:val="24"/>
          <w:szCs w:val="24"/>
        </w:rPr>
        <w:t xml:space="preserve">Tiekėjams reikia nurodyti darbų vykdymo grafiką mėnesiais. </w:t>
      </w:r>
    </w:p>
    <w:p w14:paraId="616F6129" w14:textId="540994B9" w:rsidR="00A57F60" w:rsidRPr="000E66B5" w:rsidRDefault="00A57F60" w:rsidP="00063718">
      <w:pPr>
        <w:pStyle w:val="Sraopastraipa"/>
        <w:jc w:val="both"/>
        <w:rPr>
          <w:rFonts w:cstheme="minorHAnsi"/>
        </w:rPr>
      </w:pPr>
    </w:p>
    <w:p w14:paraId="40FC9FC1" w14:textId="12DEABD8" w:rsidR="00194A11" w:rsidRPr="000E66B5" w:rsidRDefault="00AC3732" w:rsidP="00063718">
      <w:pPr>
        <w:pStyle w:val="Sraopastraipa"/>
        <w:jc w:val="both"/>
        <w:rPr>
          <w:rFonts w:cstheme="minorHAnsi"/>
        </w:rPr>
      </w:pPr>
      <w:r w:rsidRPr="000E66B5">
        <w:rPr>
          <w:rFonts w:cstheme="minorHAnsi"/>
        </w:rPr>
        <w:br/>
      </w:r>
      <w:r w:rsidRPr="000E66B5">
        <w:rPr>
          <w:rFonts w:eastAsia="Times New Roman" w:cstheme="minorHAnsi"/>
          <w:noProof/>
          <w14:ligatures w14:val="none"/>
        </w:rPr>
        <w:drawing>
          <wp:inline distT="0" distB="0" distL="0" distR="0" wp14:anchorId="706D3ADF" wp14:editId="6648FB80">
            <wp:extent cx="4495800" cy="1488868"/>
            <wp:effectExtent l="0" t="0" r="0" b="0"/>
            <wp:docPr id="128441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39174" cy="1503232"/>
                    </a:xfrm>
                    <a:prstGeom prst="rect">
                      <a:avLst/>
                    </a:prstGeom>
                    <a:noFill/>
                    <a:ln>
                      <a:noFill/>
                    </a:ln>
                  </pic:spPr>
                </pic:pic>
              </a:graphicData>
            </a:graphic>
          </wp:inline>
        </w:drawing>
      </w:r>
    </w:p>
    <w:p w14:paraId="2AB45E2C" w14:textId="3902F1A2" w:rsidR="00194A11" w:rsidRPr="008D5529" w:rsidRDefault="00AC3732" w:rsidP="00063718">
      <w:pPr>
        <w:pStyle w:val="Sraopastraipa"/>
        <w:ind w:left="0"/>
        <w:jc w:val="both"/>
        <w:rPr>
          <w:rFonts w:ascii="Times New Roman" w:hAnsi="Times New Roman" w:cs="Times New Roman"/>
          <w:sz w:val="24"/>
          <w:szCs w:val="24"/>
        </w:rPr>
      </w:pPr>
      <w:r w:rsidRPr="000E66B5">
        <w:rPr>
          <w:rFonts w:cstheme="minorHAnsi"/>
        </w:rPr>
        <w:br/>
      </w:r>
      <w:r w:rsidRPr="008D5529">
        <w:rPr>
          <w:rFonts w:ascii="Times New Roman" w:hAnsi="Times New Roman" w:cs="Times New Roman"/>
          <w:sz w:val="24"/>
          <w:szCs w:val="24"/>
        </w:rPr>
        <w:t xml:space="preserve">Pirkimo sąlygų priede Nr. 11 </w:t>
      </w:r>
      <w:r w:rsidRPr="008D5529">
        <w:rPr>
          <w:rFonts w:ascii="Times New Roman" w:hAnsi="Times New Roman" w:cs="Times New Roman"/>
          <w:i/>
          <w:iCs/>
          <w:sz w:val="24"/>
          <w:szCs w:val="24"/>
        </w:rPr>
        <w:t>„Pasiūlymo vertinimo kriterijai ir sąlygos“</w:t>
      </w:r>
      <w:r w:rsidRPr="008D5529">
        <w:rPr>
          <w:rFonts w:ascii="Times New Roman" w:hAnsi="Times New Roman" w:cs="Times New Roman"/>
          <w:sz w:val="24"/>
          <w:szCs w:val="24"/>
        </w:rPr>
        <w:t xml:space="preserve"> antrame kriterijuje nurodoma, kad galimas darbų atlikimo terminas 10-12 mėn.</w:t>
      </w:r>
    </w:p>
    <w:p w14:paraId="555AAA2F" w14:textId="77777777" w:rsidR="00194A11" w:rsidRPr="000E66B5" w:rsidRDefault="00AC3732" w:rsidP="00063718">
      <w:pPr>
        <w:pStyle w:val="Sraopastraipa"/>
        <w:jc w:val="both"/>
        <w:rPr>
          <w:rFonts w:cstheme="minorHAnsi"/>
        </w:rPr>
      </w:pPr>
      <w:r w:rsidRPr="000E66B5">
        <w:rPr>
          <w:rFonts w:cstheme="minorHAnsi"/>
          <w:noProof/>
          <w14:ligatures w14:val="none"/>
        </w:rPr>
        <w:drawing>
          <wp:inline distT="0" distB="0" distL="0" distR="0" wp14:anchorId="62CC8071" wp14:editId="183A626D">
            <wp:extent cx="4414641" cy="861060"/>
            <wp:effectExtent l="0" t="0" r="5080" b="0"/>
            <wp:docPr id="14278656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28773" cy="863816"/>
                    </a:xfrm>
                    <a:prstGeom prst="rect">
                      <a:avLst/>
                    </a:prstGeom>
                    <a:noFill/>
                    <a:ln>
                      <a:noFill/>
                    </a:ln>
                  </pic:spPr>
                </pic:pic>
              </a:graphicData>
            </a:graphic>
          </wp:inline>
        </w:drawing>
      </w:r>
    </w:p>
    <w:p w14:paraId="7B7515DA" w14:textId="17892A1E" w:rsidR="00A57F60" w:rsidRPr="008D5529" w:rsidRDefault="00AC3732" w:rsidP="00063718">
      <w:pPr>
        <w:pStyle w:val="Sraopastraipa"/>
        <w:ind w:left="0"/>
        <w:jc w:val="both"/>
        <w:rPr>
          <w:rFonts w:ascii="Times New Roman" w:hAnsi="Times New Roman" w:cs="Times New Roman"/>
          <w:sz w:val="24"/>
          <w:szCs w:val="24"/>
        </w:rPr>
      </w:pPr>
      <w:r w:rsidRPr="000E66B5">
        <w:rPr>
          <w:rFonts w:cstheme="minorHAnsi"/>
        </w:rPr>
        <w:br/>
      </w:r>
      <w:r w:rsidRPr="008D5529">
        <w:rPr>
          <w:rFonts w:ascii="Times New Roman" w:hAnsi="Times New Roman" w:cs="Times New Roman"/>
          <w:sz w:val="24"/>
          <w:szCs w:val="24"/>
        </w:rPr>
        <w:t xml:space="preserve">Pirkimo sąlygų priede Nr. 3 </w:t>
      </w:r>
      <w:r w:rsidRPr="008D5529">
        <w:rPr>
          <w:rFonts w:ascii="Times New Roman" w:hAnsi="Times New Roman" w:cs="Times New Roman"/>
          <w:i/>
          <w:iCs/>
          <w:sz w:val="24"/>
          <w:szCs w:val="24"/>
        </w:rPr>
        <w:t xml:space="preserve">„Techninė specifikacija“ </w:t>
      </w:r>
      <w:r w:rsidRPr="008D5529">
        <w:rPr>
          <w:rFonts w:ascii="Times New Roman" w:hAnsi="Times New Roman" w:cs="Times New Roman"/>
          <w:sz w:val="24"/>
          <w:szCs w:val="24"/>
        </w:rPr>
        <w:t>nurodomi terminai: iki 12 mėn</w:t>
      </w:r>
      <w:r w:rsidR="00194A11" w:rsidRPr="008D5529">
        <w:rPr>
          <w:rFonts w:ascii="Times New Roman" w:hAnsi="Times New Roman" w:cs="Times New Roman"/>
          <w:sz w:val="24"/>
          <w:szCs w:val="24"/>
        </w:rPr>
        <w:t>.</w:t>
      </w:r>
      <w:r w:rsidRPr="008D5529">
        <w:rPr>
          <w:rFonts w:ascii="Times New Roman" w:hAnsi="Times New Roman" w:cs="Times New Roman"/>
          <w:sz w:val="24"/>
          <w:szCs w:val="24"/>
        </w:rPr>
        <w:t xml:space="preserve"> rangos darbams, iki 2 mėn. kadastriniams matavimams ir iki 2 mėn. statybos užbaigimo procedūroms.</w:t>
      </w:r>
    </w:p>
    <w:p w14:paraId="5060684D" w14:textId="4BFBA25B" w:rsidR="00194A11" w:rsidRDefault="00AC3732" w:rsidP="00063718">
      <w:pPr>
        <w:pStyle w:val="Sraopastraipa"/>
        <w:jc w:val="both"/>
        <w:rPr>
          <w:rFonts w:cstheme="minorHAnsi"/>
        </w:rPr>
      </w:pPr>
      <w:r w:rsidRPr="000E66B5">
        <w:rPr>
          <w:rFonts w:cstheme="minorHAnsi"/>
        </w:rPr>
        <w:br/>
      </w:r>
      <w:r w:rsidRPr="000E66B5">
        <w:rPr>
          <w:rFonts w:cstheme="minorHAnsi"/>
          <w:noProof/>
        </w:rPr>
        <w:drawing>
          <wp:inline distT="0" distB="0" distL="0" distR="0" wp14:anchorId="7B963837" wp14:editId="0B68EBB0">
            <wp:extent cx="4794250" cy="922736"/>
            <wp:effectExtent l="0" t="0" r="6350" b="0"/>
            <wp:docPr id="83482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26176" name=""/>
                    <pic:cNvPicPr/>
                  </pic:nvPicPr>
                  <pic:blipFill>
                    <a:blip r:embed="rId10"/>
                    <a:stretch>
                      <a:fillRect/>
                    </a:stretch>
                  </pic:blipFill>
                  <pic:spPr>
                    <a:xfrm>
                      <a:off x="0" y="0"/>
                      <a:ext cx="4828929" cy="929411"/>
                    </a:xfrm>
                    <a:prstGeom prst="rect">
                      <a:avLst/>
                    </a:prstGeom>
                  </pic:spPr>
                </pic:pic>
              </a:graphicData>
            </a:graphic>
          </wp:inline>
        </w:drawing>
      </w:r>
    </w:p>
    <w:p w14:paraId="32596516" w14:textId="77777777" w:rsidR="00DA2866" w:rsidRPr="000E66B5" w:rsidRDefault="00DA2866" w:rsidP="00063718">
      <w:pPr>
        <w:pStyle w:val="Sraopastraipa"/>
        <w:jc w:val="both"/>
        <w:rPr>
          <w:rFonts w:cstheme="minorHAnsi"/>
        </w:rPr>
      </w:pPr>
    </w:p>
    <w:p w14:paraId="200173CA" w14:textId="77777777" w:rsidR="008D5529" w:rsidRDefault="00AC3732" w:rsidP="00063718">
      <w:pPr>
        <w:pStyle w:val="Sraopastraipa"/>
        <w:ind w:left="0"/>
        <w:jc w:val="both"/>
        <w:rPr>
          <w:rFonts w:ascii="Times New Roman" w:hAnsi="Times New Roman" w:cs="Times New Roman"/>
          <w:noProof/>
          <w:sz w:val="24"/>
          <w:szCs w:val="24"/>
        </w:rPr>
      </w:pPr>
      <w:r w:rsidRPr="008D5529">
        <w:rPr>
          <w:rFonts w:ascii="Times New Roman" w:hAnsi="Times New Roman" w:cs="Times New Roman"/>
          <w:sz w:val="24"/>
          <w:szCs w:val="24"/>
        </w:rPr>
        <w:t>P</w:t>
      </w:r>
      <w:r w:rsidRPr="008D5529">
        <w:rPr>
          <w:rFonts w:ascii="Times New Roman" w:hAnsi="Times New Roman" w:cs="Times New Roman"/>
          <w:noProof/>
          <w:sz w:val="24"/>
          <w:szCs w:val="24"/>
        </w:rPr>
        <w:t>agal techninėse specifikacijose nurodoma, kad maksimalus darbo atlikimo terminas galėtų būti 16 mėn., tačiau tiek darbų grafike, tiek pasiūlymo vertinimo 2 kriterijuje nurodoma, kad maksimalus darbų atlikimo terminas 12 mėn. Prašome patikslini:</w:t>
      </w:r>
    </w:p>
    <w:p w14:paraId="5EA09EAE" w14:textId="77777777" w:rsidR="008D5529" w:rsidRDefault="008D5529" w:rsidP="00063718">
      <w:pPr>
        <w:pStyle w:val="Sraopastraipa"/>
        <w:ind w:left="0"/>
        <w:jc w:val="both"/>
        <w:rPr>
          <w:rFonts w:ascii="Times New Roman" w:hAnsi="Times New Roman" w:cs="Times New Roman"/>
          <w:noProof/>
          <w:sz w:val="24"/>
          <w:szCs w:val="24"/>
        </w:rPr>
      </w:pPr>
    </w:p>
    <w:p w14:paraId="1D597A0F" w14:textId="72C3DA75" w:rsidR="00603F3F" w:rsidRDefault="00603F3F" w:rsidP="00063718">
      <w:pPr>
        <w:pStyle w:val="Sraopastraipa"/>
        <w:ind w:left="0"/>
        <w:jc w:val="both"/>
        <w:rPr>
          <w:rFonts w:ascii="Times New Roman" w:hAnsi="Times New Roman" w:cs="Times New Roman"/>
          <w:noProof/>
          <w:sz w:val="24"/>
          <w:szCs w:val="24"/>
        </w:rPr>
      </w:pPr>
      <w:r w:rsidRPr="008D5529">
        <w:rPr>
          <w:rFonts w:ascii="Times New Roman" w:hAnsi="Times New Roman" w:cs="Times New Roman"/>
          <w:noProof/>
          <w:sz w:val="24"/>
          <w:szCs w:val="24"/>
        </w:rPr>
        <w:t xml:space="preserve">6.1 </w:t>
      </w:r>
      <w:r w:rsidR="00AD17A5" w:rsidRPr="008D5529">
        <w:rPr>
          <w:rFonts w:ascii="Times New Roman" w:hAnsi="Times New Roman" w:cs="Times New Roman"/>
          <w:sz w:val="24"/>
          <w:szCs w:val="24"/>
        </w:rPr>
        <w:t xml:space="preserve">Ar darbų vykdymo grafike turi būti nurodytas terminas tik rangos darbams atlikti, be </w:t>
      </w:r>
      <w:r w:rsidR="00AD17A5" w:rsidRPr="008D5529">
        <w:rPr>
          <w:rFonts w:ascii="Times New Roman" w:hAnsi="Times New Roman" w:cs="Times New Roman"/>
          <w:noProof/>
          <w:sz w:val="24"/>
          <w:szCs w:val="24"/>
        </w:rPr>
        <w:t>kadanstrinių matavimų ir statybos užbaigimo procedūrų termino?</w:t>
      </w:r>
    </w:p>
    <w:p w14:paraId="61EDC064" w14:textId="77777777" w:rsidR="008D5529" w:rsidRPr="008D5529" w:rsidRDefault="008D5529" w:rsidP="00063718">
      <w:pPr>
        <w:pStyle w:val="Sraopastraipa"/>
        <w:ind w:left="0"/>
        <w:jc w:val="both"/>
        <w:rPr>
          <w:rFonts w:ascii="Times New Roman" w:hAnsi="Times New Roman" w:cs="Times New Roman"/>
          <w:noProof/>
          <w:sz w:val="24"/>
          <w:szCs w:val="24"/>
        </w:rPr>
      </w:pPr>
    </w:p>
    <w:p w14:paraId="55D541BA" w14:textId="77777777" w:rsidR="008D5529" w:rsidRDefault="00603F3F" w:rsidP="00063718">
      <w:pPr>
        <w:pStyle w:val="Sraopastraipa"/>
        <w:ind w:left="0"/>
        <w:jc w:val="both"/>
        <w:rPr>
          <w:rFonts w:ascii="Times New Roman" w:hAnsi="Times New Roman" w:cs="Times New Roman"/>
          <w:noProof/>
          <w:color w:val="EE0000"/>
          <w:sz w:val="24"/>
          <w:szCs w:val="24"/>
        </w:rPr>
      </w:pPr>
      <w:r w:rsidRPr="008D5529">
        <w:rPr>
          <w:rFonts w:ascii="Times New Roman" w:hAnsi="Times New Roman" w:cs="Times New Roman"/>
          <w:noProof/>
          <w:color w:val="EE0000"/>
          <w:sz w:val="24"/>
          <w:szCs w:val="24"/>
        </w:rPr>
        <w:t xml:space="preserve">- </w:t>
      </w:r>
      <w:r w:rsidR="00A220D8" w:rsidRPr="008D5529">
        <w:rPr>
          <w:rFonts w:ascii="Times New Roman" w:hAnsi="Times New Roman" w:cs="Times New Roman"/>
          <w:noProof/>
          <w:color w:val="EE0000"/>
          <w:sz w:val="24"/>
          <w:szCs w:val="24"/>
        </w:rPr>
        <w:t xml:space="preserve">Darbų vykdymo grafike nurodytas terminas turi būti </w:t>
      </w:r>
      <w:r w:rsidR="00EF5E67" w:rsidRPr="008D5529">
        <w:rPr>
          <w:rFonts w:ascii="Times New Roman" w:hAnsi="Times New Roman" w:cs="Times New Roman"/>
          <w:noProof/>
          <w:color w:val="EE0000"/>
          <w:sz w:val="24"/>
          <w:szCs w:val="24"/>
        </w:rPr>
        <w:t xml:space="preserve">rangos darbams, kadastriniams matavimams ir statybos užbaigimo procedūroms. </w:t>
      </w:r>
      <w:r w:rsidR="00DB24E9" w:rsidRPr="008D5529">
        <w:rPr>
          <w:rFonts w:ascii="Times New Roman" w:hAnsi="Times New Roman" w:cs="Times New Roman"/>
          <w:noProof/>
          <w:color w:val="EE0000"/>
          <w:sz w:val="24"/>
          <w:szCs w:val="24"/>
        </w:rPr>
        <w:t xml:space="preserve"> </w:t>
      </w:r>
      <w:r w:rsidR="00EF5E67" w:rsidRPr="008D5529">
        <w:rPr>
          <w:rFonts w:ascii="Times New Roman" w:hAnsi="Times New Roman" w:cs="Times New Roman"/>
          <w:noProof/>
          <w:color w:val="EE0000"/>
          <w:sz w:val="24"/>
          <w:szCs w:val="24"/>
        </w:rPr>
        <w:t>Darbų gvykdymo grafike darbų grupės nurodomos pagal veiklų grafiką</w:t>
      </w:r>
      <w:r w:rsidR="001361E1" w:rsidRPr="008D5529">
        <w:rPr>
          <w:rFonts w:ascii="Times New Roman" w:hAnsi="Times New Roman" w:cs="Times New Roman"/>
          <w:noProof/>
          <w:color w:val="EE0000"/>
          <w:sz w:val="24"/>
          <w:szCs w:val="24"/>
        </w:rPr>
        <w:t xml:space="preserve">. </w:t>
      </w:r>
      <w:r w:rsidR="00B374D9" w:rsidRPr="008D5529">
        <w:rPr>
          <w:rFonts w:ascii="Times New Roman" w:hAnsi="Times New Roman" w:cs="Times New Roman"/>
          <w:noProof/>
          <w:color w:val="EE0000"/>
          <w:sz w:val="24"/>
          <w:szCs w:val="24"/>
        </w:rPr>
        <w:t xml:space="preserve">Pirkimo sąlygų 8 priedo „Sutarties projektas“ 1 priede „Veiklų sąrašas“. </w:t>
      </w:r>
    </w:p>
    <w:p w14:paraId="3F862058" w14:textId="77777777" w:rsidR="008D5529" w:rsidRDefault="009D49FF" w:rsidP="00063718">
      <w:pPr>
        <w:pStyle w:val="Sraopastraipa"/>
        <w:ind w:left="0"/>
        <w:jc w:val="both"/>
        <w:rPr>
          <w:rFonts w:ascii="Times New Roman" w:hAnsi="Times New Roman" w:cs="Times New Roman"/>
          <w:noProof/>
          <w:color w:val="EE0000"/>
          <w:sz w:val="24"/>
          <w:szCs w:val="24"/>
        </w:rPr>
      </w:pPr>
      <w:r w:rsidRPr="008D5529">
        <w:rPr>
          <w:rFonts w:ascii="Times New Roman" w:hAnsi="Times New Roman" w:cs="Times New Roman"/>
          <w:noProof/>
          <w:color w:val="EE0000"/>
          <w:sz w:val="24"/>
          <w:szCs w:val="24"/>
        </w:rPr>
        <w:t>Prie pirkimo dokumentų pridedamas patikslintas veiklų sąrašas.</w:t>
      </w:r>
    </w:p>
    <w:p w14:paraId="16876024" w14:textId="77777777" w:rsidR="008D5529" w:rsidRDefault="008D5529" w:rsidP="00063718">
      <w:pPr>
        <w:pStyle w:val="Sraopastraipa"/>
        <w:ind w:left="0"/>
        <w:jc w:val="both"/>
        <w:rPr>
          <w:rFonts w:ascii="Times New Roman" w:hAnsi="Times New Roman" w:cs="Times New Roman"/>
          <w:noProof/>
          <w:color w:val="EE0000"/>
          <w:sz w:val="24"/>
          <w:szCs w:val="24"/>
        </w:rPr>
      </w:pPr>
    </w:p>
    <w:p w14:paraId="4F4658E6" w14:textId="77777777" w:rsidR="00D16ECA" w:rsidRDefault="008D5529" w:rsidP="00063718">
      <w:pPr>
        <w:pStyle w:val="Sraopastraipa"/>
        <w:ind w:left="0"/>
        <w:jc w:val="both"/>
        <w:rPr>
          <w:rFonts w:ascii="Times New Roman" w:hAnsi="Times New Roman" w:cs="Times New Roman"/>
          <w:noProof/>
          <w:color w:val="EE0000"/>
          <w:sz w:val="24"/>
          <w:szCs w:val="24"/>
        </w:rPr>
      </w:pPr>
      <w:r w:rsidRPr="008D5529">
        <w:rPr>
          <w:rFonts w:ascii="Times New Roman" w:hAnsi="Times New Roman" w:cs="Times New Roman"/>
          <w:noProof/>
          <w:sz w:val="24"/>
          <w:szCs w:val="24"/>
        </w:rPr>
        <w:t xml:space="preserve">6.2. </w:t>
      </w:r>
      <w:r w:rsidR="00AD17A5" w:rsidRPr="008D5529">
        <w:rPr>
          <w:rFonts w:ascii="Times New Roman" w:hAnsi="Times New Roman" w:cs="Times New Roman"/>
          <w:noProof/>
          <w:sz w:val="24"/>
          <w:szCs w:val="24"/>
        </w:rPr>
        <w:t>Ar pasiūlymo vertinimo kriterijų lentelėje nurodomas darbų atlikimo terminas turi būti tik rangos darbams (10-12 mėn.), be kadanstrinių matavimų ir statybos užbaigimo procedūrų termino?</w:t>
      </w:r>
    </w:p>
    <w:p w14:paraId="56463C35" w14:textId="77777777" w:rsidR="00D16ECA" w:rsidRDefault="00D16ECA" w:rsidP="00063718">
      <w:pPr>
        <w:pStyle w:val="Sraopastraipa"/>
        <w:ind w:left="0"/>
        <w:jc w:val="both"/>
        <w:rPr>
          <w:rFonts w:ascii="Times New Roman" w:hAnsi="Times New Roman" w:cs="Times New Roman"/>
          <w:noProof/>
          <w:color w:val="EE0000"/>
          <w:sz w:val="24"/>
          <w:szCs w:val="24"/>
        </w:rPr>
      </w:pPr>
    </w:p>
    <w:p w14:paraId="2C6AD4C5" w14:textId="77777777" w:rsidR="00D16ECA" w:rsidRDefault="00D16ECA" w:rsidP="00063718">
      <w:pPr>
        <w:pStyle w:val="Sraopastraipa"/>
        <w:ind w:left="0"/>
        <w:jc w:val="both"/>
        <w:rPr>
          <w:rFonts w:ascii="Times New Roman" w:hAnsi="Times New Roman" w:cs="Times New Roman"/>
          <w:noProof/>
          <w:color w:val="EE0000"/>
          <w:sz w:val="24"/>
          <w:szCs w:val="24"/>
        </w:rPr>
      </w:pPr>
      <w:r>
        <w:rPr>
          <w:rFonts w:ascii="Times New Roman" w:hAnsi="Times New Roman" w:cs="Times New Roman"/>
          <w:noProof/>
          <w:color w:val="EE0000"/>
          <w:sz w:val="24"/>
          <w:szCs w:val="24"/>
        </w:rPr>
        <w:lastRenderedPageBreak/>
        <w:t>-</w:t>
      </w:r>
      <w:r w:rsidR="00405B95" w:rsidRPr="008D5529">
        <w:rPr>
          <w:rFonts w:ascii="Times New Roman" w:hAnsi="Times New Roman" w:cs="Times New Roman"/>
          <w:noProof/>
          <w:color w:val="EE0000"/>
          <w:sz w:val="24"/>
          <w:szCs w:val="24"/>
        </w:rPr>
        <w:t xml:space="preserve">Vertinimo kriterijuose turi būti nurodomas rangos </w:t>
      </w:r>
      <w:r w:rsidR="009D49FF" w:rsidRPr="008D5529">
        <w:rPr>
          <w:rFonts w:ascii="Times New Roman" w:hAnsi="Times New Roman" w:cs="Times New Roman"/>
          <w:noProof/>
          <w:color w:val="EE0000"/>
          <w:sz w:val="24"/>
          <w:szCs w:val="24"/>
        </w:rPr>
        <w:t xml:space="preserve">darbų </w:t>
      </w:r>
      <w:r w:rsidR="00405B95" w:rsidRPr="008D5529">
        <w:rPr>
          <w:rFonts w:ascii="Times New Roman" w:hAnsi="Times New Roman" w:cs="Times New Roman"/>
          <w:noProof/>
          <w:color w:val="EE0000"/>
          <w:sz w:val="24"/>
          <w:szCs w:val="24"/>
        </w:rPr>
        <w:t>atlikimo terminas, be kadastrinių matavimų ir statybos</w:t>
      </w:r>
      <w:r w:rsidR="009D49FF" w:rsidRPr="008D5529">
        <w:rPr>
          <w:rFonts w:ascii="Times New Roman" w:hAnsi="Times New Roman" w:cs="Times New Roman"/>
          <w:noProof/>
          <w:color w:val="EE0000"/>
          <w:sz w:val="24"/>
          <w:szCs w:val="24"/>
        </w:rPr>
        <w:t xml:space="preserve"> darbų užbaigimo prodcedūrų</w:t>
      </w:r>
      <w:r w:rsidR="00405B95" w:rsidRPr="008D5529">
        <w:rPr>
          <w:rFonts w:ascii="Times New Roman" w:hAnsi="Times New Roman" w:cs="Times New Roman"/>
          <w:noProof/>
          <w:color w:val="EE0000"/>
          <w:sz w:val="24"/>
          <w:szCs w:val="24"/>
        </w:rPr>
        <w:t xml:space="preserve">. </w:t>
      </w:r>
    </w:p>
    <w:p w14:paraId="29ACB03F" w14:textId="77777777" w:rsidR="00D16ECA" w:rsidRDefault="00D16ECA" w:rsidP="00063718">
      <w:pPr>
        <w:pStyle w:val="Sraopastraipa"/>
        <w:ind w:left="0"/>
        <w:jc w:val="both"/>
        <w:rPr>
          <w:rFonts w:ascii="Times New Roman" w:hAnsi="Times New Roman" w:cs="Times New Roman"/>
          <w:noProof/>
          <w:color w:val="EE0000"/>
          <w:sz w:val="24"/>
          <w:szCs w:val="24"/>
        </w:rPr>
      </w:pPr>
    </w:p>
    <w:p w14:paraId="11121619" w14:textId="77777777" w:rsidR="00D16ECA" w:rsidRDefault="00D16ECA" w:rsidP="00063718">
      <w:pPr>
        <w:pStyle w:val="Sraopastraipa"/>
        <w:ind w:left="0"/>
        <w:jc w:val="both"/>
        <w:rPr>
          <w:rFonts w:ascii="Times New Roman" w:hAnsi="Times New Roman" w:cs="Times New Roman"/>
          <w:noProof/>
          <w:color w:val="EE0000"/>
          <w:sz w:val="24"/>
          <w:szCs w:val="24"/>
        </w:rPr>
      </w:pPr>
      <w:r w:rsidRPr="00D16ECA">
        <w:rPr>
          <w:rFonts w:ascii="Times New Roman" w:hAnsi="Times New Roman" w:cs="Times New Roman"/>
          <w:noProof/>
          <w:sz w:val="24"/>
          <w:szCs w:val="24"/>
        </w:rPr>
        <w:t xml:space="preserve">7. </w:t>
      </w:r>
      <w:r w:rsidR="00AD17A5" w:rsidRPr="00D16ECA">
        <w:rPr>
          <w:rFonts w:ascii="Times New Roman" w:hAnsi="Times New Roman" w:cs="Times New Roman"/>
          <w:sz w:val="24"/>
          <w:szCs w:val="24"/>
        </w:rPr>
        <w:t xml:space="preserve">Specialiosiose pirkimo sąlygose punkte 5.1. nurodomi Tiekėjo pasiūlymą sudarantys ir CVP IS pateikiami dokumentai. Papunktyje 5.1.9. nurodoma </w:t>
      </w:r>
      <w:r w:rsidR="00AD17A5" w:rsidRPr="00D16ECA">
        <w:rPr>
          <w:rFonts w:ascii="Times New Roman" w:hAnsi="Times New Roman" w:cs="Times New Roman"/>
          <w:i/>
          <w:iCs/>
          <w:sz w:val="24"/>
          <w:szCs w:val="24"/>
        </w:rPr>
        <w:t>„dokumentai, pagrindžiantys siūlomo pirkimo objekto atitikimą pirkimo dokumentų techninei specifikacijai (jei reikalaujama prie pirkimo dokumentų pridedamoje pasiūlymo formoje ir (arba) techninėje specifikacijoje)“</w:t>
      </w:r>
      <w:r w:rsidR="00AD17A5" w:rsidRPr="00D16ECA">
        <w:rPr>
          <w:rFonts w:ascii="Times New Roman" w:hAnsi="Times New Roman" w:cs="Times New Roman"/>
          <w:sz w:val="24"/>
          <w:szCs w:val="24"/>
        </w:rPr>
        <w:t xml:space="preserve">. Peržvelgę pasiūlymo priedą Nr. 8 </w:t>
      </w:r>
      <w:r w:rsidR="00AD17A5" w:rsidRPr="00D16ECA">
        <w:rPr>
          <w:rFonts w:ascii="Times New Roman" w:hAnsi="Times New Roman" w:cs="Times New Roman"/>
          <w:i/>
          <w:iCs/>
          <w:sz w:val="24"/>
          <w:szCs w:val="24"/>
        </w:rPr>
        <w:t>„Pasiūlymo forma“</w:t>
      </w:r>
      <w:r w:rsidR="00AD17A5" w:rsidRPr="00D16ECA">
        <w:rPr>
          <w:rFonts w:ascii="Times New Roman" w:hAnsi="Times New Roman" w:cs="Times New Roman"/>
          <w:sz w:val="24"/>
          <w:szCs w:val="24"/>
        </w:rPr>
        <w:t xml:space="preserve"> ir priedą Nr. 3 </w:t>
      </w:r>
      <w:r w:rsidR="00AD17A5" w:rsidRPr="00D16ECA">
        <w:rPr>
          <w:rFonts w:ascii="Times New Roman" w:hAnsi="Times New Roman" w:cs="Times New Roman"/>
          <w:i/>
          <w:iCs/>
          <w:sz w:val="24"/>
          <w:szCs w:val="24"/>
        </w:rPr>
        <w:t>„Techninė specifikacija“</w:t>
      </w:r>
      <w:r w:rsidR="00AD17A5" w:rsidRPr="00D16ECA">
        <w:rPr>
          <w:rFonts w:ascii="Times New Roman" w:hAnsi="Times New Roman" w:cs="Times New Roman"/>
          <w:sz w:val="24"/>
          <w:szCs w:val="24"/>
        </w:rPr>
        <w:t xml:space="preserve"> nerandame nurodytų dokumentų, kuriuos papildomai reikėtų pateikti kartu su pasiūlymu. Prašome patvirtinti, kad Tiekėjams </w:t>
      </w:r>
      <w:r w:rsidR="005C5A4F" w:rsidRPr="00D16ECA">
        <w:rPr>
          <w:rFonts w:ascii="Times New Roman" w:hAnsi="Times New Roman" w:cs="Times New Roman"/>
          <w:sz w:val="24"/>
          <w:szCs w:val="24"/>
        </w:rPr>
        <w:t xml:space="preserve">kartu su pasiūlymu </w:t>
      </w:r>
      <w:r w:rsidR="00AD17A5" w:rsidRPr="00D16ECA">
        <w:rPr>
          <w:rFonts w:ascii="Times New Roman" w:hAnsi="Times New Roman" w:cs="Times New Roman"/>
          <w:sz w:val="24"/>
          <w:szCs w:val="24"/>
        </w:rPr>
        <w:t>nereikia</w:t>
      </w:r>
      <w:r w:rsidR="00194A11" w:rsidRPr="00D16ECA">
        <w:rPr>
          <w:rFonts w:ascii="Times New Roman" w:hAnsi="Times New Roman" w:cs="Times New Roman"/>
          <w:sz w:val="24"/>
          <w:szCs w:val="24"/>
        </w:rPr>
        <w:t xml:space="preserve"> pateikti</w:t>
      </w:r>
      <w:r w:rsidR="00AD17A5" w:rsidRPr="00D16ECA">
        <w:rPr>
          <w:rFonts w:ascii="Times New Roman" w:hAnsi="Times New Roman" w:cs="Times New Roman"/>
          <w:sz w:val="24"/>
          <w:szCs w:val="24"/>
        </w:rPr>
        <w:t xml:space="preserve"> šiame punkte minimų papildomų dokumentų.</w:t>
      </w:r>
    </w:p>
    <w:p w14:paraId="0BC0F7E7" w14:textId="77777777" w:rsidR="00D16ECA" w:rsidRPr="00D16ECA" w:rsidRDefault="00D16ECA" w:rsidP="00063718">
      <w:pPr>
        <w:pStyle w:val="Sraopastraipa"/>
        <w:ind w:left="0"/>
        <w:jc w:val="both"/>
        <w:rPr>
          <w:rFonts w:ascii="Times New Roman" w:hAnsi="Times New Roman" w:cs="Times New Roman"/>
          <w:noProof/>
          <w:color w:val="EE0000"/>
          <w:sz w:val="24"/>
          <w:szCs w:val="24"/>
        </w:rPr>
      </w:pPr>
    </w:p>
    <w:p w14:paraId="09441FAC" w14:textId="026182BC" w:rsidR="00D16ECA" w:rsidRPr="00E34844" w:rsidRDefault="00D16ECA" w:rsidP="00063718">
      <w:pPr>
        <w:pStyle w:val="Sraopastraipa"/>
        <w:ind w:left="0"/>
        <w:jc w:val="both"/>
        <w:rPr>
          <w:rFonts w:ascii="Times New Roman" w:hAnsi="Times New Roman" w:cs="Times New Roman"/>
          <w:color w:val="EE0000"/>
          <w:sz w:val="24"/>
          <w:szCs w:val="24"/>
        </w:rPr>
      </w:pPr>
      <w:r w:rsidRPr="00D16ECA">
        <w:rPr>
          <w:rFonts w:ascii="Times New Roman" w:hAnsi="Times New Roman" w:cs="Times New Roman"/>
          <w:noProof/>
          <w:color w:val="EE0000"/>
          <w:sz w:val="24"/>
          <w:szCs w:val="24"/>
        </w:rPr>
        <w:t>-</w:t>
      </w:r>
      <w:r w:rsidR="006743BF" w:rsidRPr="00D16ECA">
        <w:rPr>
          <w:rFonts w:ascii="Times New Roman" w:hAnsi="Times New Roman" w:cs="Times New Roman"/>
          <w:color w:val="EE0000"/>
          <w:sz w:val="24"/>
          <w:szCs w:val="24"/>
        </w:rPr>
        <w:t xml:space="preserve">Pasiūlymo </w:t>
      </w:r>
      <w:r w:rsidR="002A158F" w:rsidRPr="00D16ECA">
        <w:rPr>
          <w:rFonts w:ascii="Times New Roman" w:hAnsi="Times New Roman" w:cs="Times New Roman"/>
          <w:color w:val="EE0000"/>
          <w:sz w:val="24"/>
          <w:szCs w:val="24"/>
        </w:rPr>
        <w:t xml:space="preserve">formoje ir techninėje specifikacijoje nėra nurodyta, kad reikalinga pateikti papildomus dokumentus, kartu su pasiūlymu. </w:t>
      </w:r>
      <w:r w:rsidR="00974184">
        <w:rPr>
          <w:rFonts w:ascii="Times New Roman" w:hAnsi="Times New Roman" w:cs="Times New Roman"/>
          <w:color w:val="EE0000"/>
          <w:sz w:val="24"/>
          <w:szCs w:val="24"/>
        </w:rPr>
        <w:t xml:space="preserve">Patvirtiname, </w:t>
      </w:r>
      <w:r w:rsidR="00974184" w:rsidRPr="00E34844">
        <w:rPr>
          <w:rFonts w:ascii="Times New Roman" w:hAnsi="Times New Roman" w:cs="Times New Roman"/>
          <w:color w:val="EE0000"/>
          <w:sz w:val="24"/>
          <w:szCs w:val="24"/>
        </w:rPr>
        <w:t>kad Tiekėjams kartu su pasiūlymu nereikia pateikti šiame punkte minimų papildomų dokumentų.</w:t>
      </w:r>
    </w:p>
    <w:p w14:paraId="5EAC701E" w14:textId="77777777" w:rsidR="00D16ECA" w:rsidRDefault="00D16ECA" w:rsidP="00063718">
      <w:pPr>
        <w:pStyle w:val="Sraopastraipa"/>
        <w:ind w:left="0"/>
        <w:jc w:val="both"/>
        <w:rPr>
          <w:rFonts w:ascii="Times New Roman" w:hAnsi="Times New Roman" w:cs="Times New Roman"/>
          <w:color w:val="EE0000"/>
          <w:sz w:val="24"/>
          <w:szCs w:val="24"/>
        </w:rPr>
      </w:pPr>
    </w:p>
    <w:p w14:paraId="60207E30" w14:textId="77777777" w:rsidR="00D16ECA" w:rsidRPr="00D16ECA" w:rsidRDefault="00D16ECA" w:rsidP="00063718">
      <w:pPr>
        <w:pStyle w:val="Sraopastraipa"/>
        <w:ind w:left="0"/>
        <w:jc w:val="both"/>
        <w:rPr>
          <w:rFonts w:ascii="Times New Roman" w:hAnsi="Times New Roman" w:cs="Times New Roman"/>
          <w:sz w:val="24"/>
          <w:szCs w:val="24"/>
        </w:rPr>
      </w:pPr>
      <w:r w:rsidRPr="00D16ECA">
        <w:rPr>
          <w:rFonts w:ascii="Times New Roman" w:hAnsi="Times New Roman" w:cs="Times New Roman"/>
          <w:sz w:val="24"/>
          <w:szCs w:val="24"/>
        </w:rPr>
        <w:t xml:space="preserve">8. </w:t>
      </w:r>
      <w:r w:rsidR="00224037" w:rsidRPr="00D16ECA">
        <w:rPr>
          <w:rFonts w:ascii="Times New Roman" w:hAnsi="Times New Roman" w:cs="Times New Roman"/>
          <w:sz w:val="24"/>
          <w:szCs w:val="24"/>
        </w:rPr>
        <w:t xml:space="preserve">Architektūros dalies projekto sąnaudų kiekių žiniaraštyje (PLP-24-015-TDP-SA.SŽ) nurodoma įrengti </w:t>
      </w:r>
      <w:proofErr w:type="spellStart"/>
      <w:r w:rsidR="00224037" w:rsidRPr="00D16ECA">
        <w:rPr>
          <w:rFonts w:ascii="Times New Roman" w:hAnsi="Times New Roman" w:cs="Times New Roman"/>
          <w:sz w:val="24"/>
          <w:szCs w:val="24"/>
        </w:rPr>
        <w:t>roletus</w:t>
      </w:r>
      <w:proofErr w:type="spellEnd"/>
      <w:r w:rsidR="00224037" w:rsidRPr="00D16ECA">
        <w:rPr>
          <w:rFonts w:ascii="Times New Roman" w:hAnsi="Times New Roman" w:cs="Times New Roman"/>
          <w:sz w:val="24"/>
          <w:szCs w:val="24"/>
        </w:rPr>
        <w:t xml:space="preserve"> arba žaliuzes. </w:t>
      </w:r>
    </w:p>
    <w:p w14:paraId="162FD0A9" w14:textId="77777777" w:rsidR="00D16ECA" w:rsidRPr="00D16ECA" w:rsidRDefault="00603F3F" w:rsidP="00063718">
      <w:pPr>
        <w:pStyle w:val="Sraopastraipa"/>
        <w:ind w:left="0"/>
        <w:jc w:val="both"/>
        <w:rPr>
          <w:rFonts w:ascii="Times New Roman" w:hAnsi="Times New Roman" w:cs="Times New Roman"/>
          <w:sz w:val="24"/>
          <w:szCs w:val="24"/>
        </w:rPr>
      </w:pPr>
      <w:r w:rsidRPr="00D16ECA">
        <w:rPr>
          <w:rFonts w:ascii="Times New Roman" w:hAnsi="Times New Roman" w:cs="Times New Roman"/>
          <w:sz w:val="24"/>
          <w:szCs w:val="24"/>
        </w:rPr>
        <w:t>8</w:t>
      </w:r>
      <w:r w:rsidR="00E342B5" w:rsidRPr="00D16ECA">
        <w:rPr>
          <w:rFonts w:ascii="Times New Roman" w:hAnsi="Times New Roman" w:cs="Times New Roman"/>
          <w:sz w:val="24"/>
          <w:szCs w:val="24"/>
        </w:rPr>
        <w:t xml:space="preserve">.1. Prašome patikslinti, ką Tiekėjai turi pasirinkti: </w:t>
      </w:r>
      <w:proofErr w:type="spellStart"/>
      <w:r w:rsidR="00E342B5" w:rsidRPr="00D16ECA">
        <w:rPr>
          <w:rFonts w:ascii="Times New Roman" w:hAnsi="Times New Roman" w:cs="Times New Roman"/>
          <w:sz w:val="24"/>
          <w:szCs w:val="24"/>
        </w:rPr>
        <w:t>roletus</w:t>
      </w:r>
      <w:proofErr w:type="spellEnd"/>
      <w:r w:rsidR="00E342B5" w:rsidRPr="00D16ECA">
        <w:rPr>
          <w:rFonts w:ascii="Times New Roman" w:hAnsi="Times New Roman" w:cs="Times New Roman"/>
          <w:sz w:val="24"/>
          <w:szCs w:val="24"/>
        </w:rPr>
        <w:t xml:space="preserve"> ar žaliuzes?</w:t>
      </w:r>
    </w:p>
    <w:p w14:paraId="4FFBA37A" w14:textId="28897F50" w:rsidR="00D16ECA" w:rsidRDefault="00603F3F" w:rsidP="00063718">
      <w:pPr>
        <w:pStyle w:val="Sraopastraipa"/>
        <w:ind w:left="0"/>
        <w:jc w:val="both"/>
        <w:rPr>
          <w:rFonts w:ascii="Times New Roman" w:hAnsi="Times New Roman" w:cs="Times New Roman"/>
          <w:sz w:val="24"/>
          <w:szCs w:val="24"/>
        </w:rPr>
      </w:pPr>
      <w:r w:rsidRPr="00D16ECA">
        <w:rPr>
          <w:rFonts w:ascii="Times New Roman" w:hAnsi="Times New Roman" w:cs="Times New Roman"/>
          <w:sz w:val="24"/>
          <w:szCs w:val="24"/>
        </w:rPr>
        <w:t>8</w:t>
      </w:r>
      <w:r w:rsidR="00E342B5" w:rsidRPr="00D16ECA">
        <w:rPr>
          <w:rFonts w:ascii="Times New Roman" w:hAnsi="Times New Roman" w:cs="Times New Roman"/>
          <w:sz w:val="24"/>
          <w:szCs w:val="24"/>
        </w:rPr>
        <w:t xml:space="preserve">.2. Siekiant įvertinti tinkamą gaminių kainą, reikia gaminių matmenų. Prašome nurodyti, ant kurių langų numatyti </w:t>
      </w:r>
      <w:proofErr w:type="spellStart"/>
      <w:r w:rsidR="00E342B5" w:rsidRPr="00D16ECA">
        <w:rPr>
          <w:rFonts w:ascii="Times New Roman" w:hAnsi="Times New Roman" w:cs="Times New Roman"/>
          <w:sz w:val="24"/>
          <w:szCs w:val="24"/>
        </w:rPr>
        <w:t>roletai</w:t>
      </w:r>
      <w:proofErr w:type="spellEnd"/>
      <w:r w:rsidR="00E342B5" w:rsidRPr="00D16ECA">
        <w:rPr>
          <w:rFonts w:ascii="Times New Roman" w:hAnsi="Times New Roman" w:cs="Times New Roman"/>
          <w:sz w:val="24"/>
          <w:szCs w:val="24"/>
        </w:rPr>
        <w:t>/žaliuzės?</w:t>
      </w:r>
    </w:p>
    <w:p w14:paraId="38695ED8" w14:textId="77777777" w:rsidR="00D16ECA" w:rsidRDefault="00D16ECA" w:rsidP="00063718">
      <w:pPr>
        <w:pStyle w:val="Sraopastraipa"/>
        <w:ind w:left="0"/>
        <w:jc w:val="both"/>
        <w:rPr>
          <w:rFonts w:ascii="Times New Roman" w:hAnsi="Times New Roman" w:cs="Times New Roman"/>
          <w:sz w:val="24"/>
          <w:szCs w:val="24"/>
        </w:rPr>
      </w:pPr>
    </w:p>
    <w:p w14:paraId="6F2C9DBD" w14:textId="77777777" w:rsidR="00D16ECA" w:rsidRDefault="00D16ECA" w:rsidP="00063718">
      <w:pPr>
        <w:pStyle w:val="Sraopastraipa"/>
        <w:ind w:left="0"/>
        <w:jc w:val="both"/>
        <w:rPr>
          <w:rFonts w:ascii="Times New Roman" w:hAnsi="Times New Roman" w:cs="Times New Roman"/>
          <w:sz w:val="24"/>
          <w:szCs w:val="24"/>
        </w:rPr>
      </w:pPr>
      <w:r w:rsidRPr="00D16ECA">
        <w:rPr>
          <w:rFonts w:ascii="Times New Roman" w:hAnsi="Times New Roman" w:cs="Times New Roman"/>
          <w:color w:val="EE0000"/>
          <w:sz w:val="24"/>
          <w:szCs w:val="24"/>
        </w:rPr>
        <w:t>-</w:t>
      </w:r>
      <w:proofErr w:type="spellStart"/>
      <w:r w:rsidR="00E342B5" w:rsidRPr="00D16ECA">
        <w:rPr>
          <w:rFonts w:ascii="Times New Roman" w:hAnsi="Times New Roman" w:cs="Times New Roman"/>
          <w:color w:val="EE0000"/>
          <w:sz w:val="24"/>
          <w:szCs w:val="24"/>
        </w:rPr>
        <w:t>Roletų</w:t>
      </w:r>
      <w:proofErr w:type="spellEnd"/>
      <w:r w:rsidR="00E342B5" w:rsidRPr="00D16ECA">
        <w:rPr>
          <w:rFonts w:ascii="Times New Roman" w:hAnsi="Times New Roman" w:cs="Times New Roman"/>
          <w:color w:val="EE0000"/>
          <w:sz w:val="24"/>
          <w:szCs w:val="24"/>
        </w:rPr>
        <w:t xml:space="preserve"> įrengimo sprendiniai nurodyti </w:t>
      </w:r>
      <w:r w:rsidR="0099362B" w:rsidRPr="00D16ECA">
        <w:rPr>
          <w:rFonts w:ascii="Times New Roman" w:hAnsi="Times New Roman" w:cs="Times New Roman"/>
          <w:color w:val="EE0000"/>
          <w:sz w:val="24"/>
          <w:szCs w:val="24"/>
        </w:rPr>
        <w:t xml:space="preserve">specialiųjų sąlygų 4 priede „Techninės specifikacijos baldams ir įrangai su vizualizacijomis (interjero sprendiniai).“   </w:t>
      </w:r>
    </w:p>
    <w:p w14:paraId="789D7B68" w14:textId="77777777" w:rsidR="00D16ECA" w:rsidRDefault="00D16ECA" w:rsidP="00063718">
      <w:pPr>
        <w:pStyle w:val="Sraopastraipa"/>
        <w:ind w:left="0"/>
        <w:jc w:val="both"/>
        <w:rPr>
          <w:rFonts w:cstheme="minorHAnsi"/>
        </w:rPr>
      </w:pPr>
    </w:p>
    <w:p w14:paraId="290447D3" w14:textId="120AD767" w:rsidR="002A1909" w:rsidRPr="00D16ECA" w:rsidRDefault="00D16ECA" w:rsidP="00063718">
      <w:pPr>
        <w:pStyle w:val="Sraopastraipa"/>
        <w:ind w:left="0"/>
        <w:jc w:val="both"/>
        <w:rPr>
          <w:rFonts w:ascii="Times New Roman" w:hAnsi="Times New Roman" w:cs="Times New Roman"/>
          <w:sz w:val="24"/>
          <w:szCs w:val="24"/>
        </w:rPr>
      </w:pPr>
      <w:r w:rsidRPr="00D16ECA">
        <w:rPr>
          <w:rFonts w:ascii="Times New Roman" w:hAnsi="Times New Roman" w:cs="Times New Roman"/>
          <w:sz w:val="24"/>
          <w:szCs w:val="24"/>
        </w:rPr>
        <w:t xml:space="preserve">9. </w:t>
      </w:r>
      <w:r w:rsidR="002A1909" w:rsidRPr="00D16ECA">
        <w:rPr>
          <w:rFonts w:ascii="Times New Roman" w:hAnsi="Times New Roman" w:cs="Times New Roman"/>
          <w:sz w:val="24"/>
          <w:szCs w:val="24"/>
        </w:rPr>
        <w:t>Architektūros dalies projekto sąnaudų kiekių žiniaraštyje (PLP-24-015-TDP-SA.SŽ) nurodoma įrengti įspėjamuosius paviršius – 19 m2. Prašome pateikti, įspėjamųjų paviršių aprašymą bei technines specifikacijas.</w:t>
      </w:r>
    </w:p>
    <w:tbl>
      <w:tblPr>
        <w:tblStyle w:val="Lentelstinklelis"/>
        <w:tblW w:w="0" w:type="auto"/>
        <w:tblLook w:val="04A0" w:firstRow="1" w:lastRow="0" w:firstColumn="1" w:lastColumn="0" w:noHBand="0" w:noVBand="1"/>
      </w:tblPr>
      <w:tblGrid>
        <w:gridCol w:w="9628"/>
      </w:tblGrid>
      <w:tr w:rsidR="00BE7304" w:rsidRPr="002B33FA" w14:paraId="64033585" w14:textId="77777777" w:rsidTr="00F15758">
        <w:tc>
          <w:tcPr>
            <w:tcW w:w="10196" w:type="dxa"/>
          </w:tcPr>
          <w:p w14:paraId="5C953AF2" w14:textId="77777777" w:rsidR="00BE7304" w:rsidRPr="00D16ECA" w:rsidRDefault="00BE7304" w:rsidP="00063718">
            <w:pPr>
              <w:pStyle w:val="Heading215"/>
              <w:jc w:val="both"/>
              <w:rPr>
                <w:rFonts w:ascii="Times New Roman" w:hAnsi="Times New Roman" w:cs="Times New Roman"/>
                <w:sz w:val="24"/>
                <w:szCs w:val="24"/>
              </w:rPr>
            </w:pPr>
            <w:r w:rsidRPr="00D16ECA">
              <w:rPr>
                <w:rFonts w:ascii="Times New Roman" w:hAnsi="Times New Roman" w:cs="Times New Roman"/>
                <w:color w:val="EE0000"/>
                <w:sz w:val="24"/>
                <w:szCs w:val="24"/>
              </w:rPr>
              <w:t>ŽN ĮSPĖJAMASIS PAVIRŠIUS (SD-04)</w:t>
            </w:r>
          </w:p>
        </w:tc>
      </w:tr>
      <w:tr w:rsidR="00BE7304" w:rsidRPr="002B33FA" w14:paraId="0AF0B0D8" w14:textId="77777777" w:rsidTr="00F15758">
        <w:tc>
          <w:tcPr>
            <w:tcW w:w="10196" w:type="dxa"/>
          </w:tcPr>
          <w:p w14:paraId="6A2926D3" w14:textId="77777777" w:rsidR="00BE7304" w:rsidRPr="00D16ECA" w:rsidRDefault="00BE7304" w:rsidP="00063718">
            <w:pPr>
              <w:pStyle w:val="LO-normal"/>
              <w:jc w:val="both"/>
              <w:rPr>
                <w:rFonts w:ascii="Times New Roman" w:hAnsi="Times New Roman" w:cs="Times New Roman"/>
                <w:b/>
                <w:sz w:val="24"/>
                <w:szCs w:val="24"/>
                <w:lang w:val="lt-LT"/>
              </w:rPr>
            </w:pPr>
            <w:r w:rsidRPr="00D16ECA">
              <w:rPr>
                <w:rFonts w:ascii="Times New Roman" w:hAnsi="Times New Roman" w:cs="Times New Roman"/>
                <w:sz w:val="24"/>
                <w:szCs w:val="24"/>
              </w:rPr>
              <w:drawing>
                <wp:anchor distT="0" distB="0" distL="114300" distR="114300" simplePos="0" relativeHeight="251663360" behindDoc="1" locked="0" layoutInCell="1" allowOverlap="1" wp14:anchorId="4EBCF595" wp14:editId="43177F69">
                  <wp:simplePos x="0" y="0"/>
                  <wp:positionH relativeFrom="column">
                    <wp:posOffset>4900295</wp:posOffset>
                  </wp:positionH>
                  <wp:positionV relativeFrom="paragraph">
                    <wp:posOffset>114300</wp:posOffset>
                  </wp:positionV>
                  <wp:extent cx="1485265" cy="1727200"/>
                  <wp:effectExtent l="0" t="0" r="635" b="6350"/>
                  <wp:wrapTight wrapText="bothSides">
                    <wp:wrapPolygon edited="0">
                      <wp:start x="0" y="0"/>
                      <wp:lineTo x="0" y="21441"/>
                      <wp:lineTo x="21332" y="21441"/>
                      <wp:lineTo x="21332" y="0"/>
                      <wp:lineTo x="0" y="0"/>
                    </wp:wrapPolygon>
                  </wp:wrapTight>
                  <wp:docPr id="1147363144" name="Picture 77" descr="Paveikslėlis, kuriame yra žemė, pilkas, betonas, Simetr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63144" name="Picture 77" descr="Paveikslėlis, kuriame yra žemė, pilkas, betonas, Simetrij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6ECA">
              <w:rPr>
                <w:rFonts w:ascii="Times New Roman" w:hAnsi="Times New Roman" w:cs="Times New Roman"/>
                <w:sz w:val="24"/>
                <w:szCs w:val="24"/>
              </w:rPr>
              <w:drawing>
                <wp:anchor distT="0" distB="0" distL="114300" distR="114300" simplePos="0" relativeHeight="251662336" behindDoc="1" locked="0" layoutInCell="1" allowOverlap="1" wp14:anchorId="4CD67DEC" wp14:editId="777FC173">
                  <wp:simplePos x="0" y="0"/>
                  <wp:positionH relativeFrom="column">
                    <wp:posOffset>4069183</wp:posOffset>
                  </wp:positionH>
                  <wp:positionV relativeFrom="paragraph">
                    <wp:posOffset>56773</wp:posOffset>
                  </wp:positionV>
                  <wp:extent cx="771525" cy="1219200"/>
                  <wp:effectExtent l="0" t="0" r="9525" b="0"/>
                  <wp:wrapTight wrapText="bothSides">
                    <wp:wrapPolygon edited="0">
                      <wp:start x="0" y="0"/>
                      <wp:lineTo x="0" y="21263"/>
                      <wp:lineTo x="21333" y="21263"/>
                      <wp:lineTo x="21333" y="0"/>
                      <wp:lineTo x="0" y="0"/>
                    </wp:wrapPolygon>
                  </wp:wrapTight>
                  <wp:docPr id="762701388" name="Picture 80" descr="Paveikslėlis, kuriame yra apskritimas, šviestuvas, ventiliatoriu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01388" name="Picture 80" descr="Paveikslėlis, kuriame yra apskritimas, šviestuvas, ventiliatorius, dizai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6ECA">
              <w:rPr>
                <w:rFonts w:ascii="Times New Roman" w:hAnsi="Times New Roman" w:cs="Times New Roman"/>
                <w:sz w:val="24"/>
                <w:szCs w:val="24"/>
                <w:lang w:val="lt-LT"/>
              </w:rPr>
              <w:t>Kauburėlių skersmuo 20–25 mm, aukštis 4–5 mm, atstumai tarp centrų 60 mm;</w:t>
            </w:r>
          </w:p>
          <w:p w14:paraId="47C361FD" w14:textId="77777777" w:rsidR="00BE7304" w:rsidRPr="00D16ECA" w:rsidRDefault="00BE7304" w:rsidP="00063718">
            <w:pPr>
              <w:pStyle w:val="LO-normal"/>
              <w:jc w:val="both"/>
              <w:rPr>
                <w:rFonts w:ascii="Times New Roman" w:hAnsi="Times New Roman" w:cs="Times New Roman"/>
                <w:b/>
                <w:sz w:val="24"/>
                <w:szCs w:val="24"/>
                <w:lang w:val="lt-LT"/>
              </w:rPr>
            </w:pPr>
            <w:r w:rsidRPr="00D16ECA">
              <w:rPr>
                <w:rFonts w:ascii="Times New Roman" w:hAnsi="Times New Roman" w:cs="Times New Roman"/>
                <w:sz w:val="24"/>
                <w:szCs w:val="24"/>
                <w:lang w:val="lt-LT"/>
              </w:rPr>
              <w:t>Įspėjamosios juostos plotis: 0,6 m</w:t>
            </w:r>
          </w:p>
          <w:p w14:paraId="2D9311FC" w14:textId="77777777" w:rsidR="00BE7304" w:rsidRPr="00D16ECA" w:rsidRDefault="00BE7304" w:rsidP="00063718">
            <w:pPr>
              <w:pStyle w:val="LO-normal"/>
              <w:jc w:val="both"/>
              <w:rPr>
                <w:rFonts w:ascii="Times New Roman" w:hAnsi="Times New Roman" w:cs="Times New Roman"/>
                <w:b/>
                <w:sz w:val="24"/>
                <w:szCs w:val="24"/>
                <w:lang w:val="lt-LT"/>
              </w:rPr>
            </w:pPr>
            <w:r w:rsidRPr="00D16ECA">
              <w:rPr>
                <w:rFonts w:ascii="Times New Roman" w:hAnsi="Times New Roman" w:cs="Times New Roman"/>
                <w:sz w:val="24"/>
                <w:szCs w:val="24"/>
                <w:lang w:val="lt-LT"/>
              </w:rPr>
              <w:t>Medžiaga: nerūdijantis plienas 316</w:t>
            </w:r>
          </w:p>
          <w:p w14:paraId="7E25B9AC" w14:textId="77777777" w:rsidR="00BE7304" w:rsidRPr="00D16ECA" w:rsidRDefault="00BE7304" w:rsidP="00063718">
            <w:pPr>
              <w:pStyle w:val="LO-normal"/>
              <w:jc w:val="both"/>
              <w:rPr>
                <w:rFonts w:ascii="Times New Roman" w:hAnsi="Times New Roman" w:cs="Times New Roman"/>
                <w:b/>
                <w:sz w:val="24"/>
                <w:szCs w:val="24"/>
                <w:lang w:val="lt-LT"/>
              </w:rPr>
            </w:pPr>
            <w:r w:rsidRPr="00D16ECA">
              <w:rPr>
                <w:rFonts w:ascii="Times New Roman" w:hAnsi="Times New Roman" w:cs="Times New Roman"/>
                <w:sz w:val="24"/>
                <w:szCs w:val="24"/>
                <w:lang w:val="lt-LT"/>
              </w:rPr>
              <w:t>Spalva: natūrali</w:t>
            </w:r>
          </w:p>
          <w:p w14:paraId="0851067B" w14:textId="77777777" w:rsidR="00BE7304" w:rsidRPr="00D16ECA" w:rsidRDefault="00BE7304" w:rsidP="00063718">
            <w:pPr>
              <w:pStyle w:val="LO-normal"/>
              <w:jc w:val="both"/>
              <w:rPr>
                <w:rFonts w:ascii="Times New Roman" w:hAnsi="Times New Roman" w:cs="Times New Roman"/>
                <w:b/>
                <w:sz w:val="24"/>
                <w:szCs w:val="24"/>
                <w:lang w:val="lt-LT"/>
              </w:rPr>
            </w:pPr>
            <w:r w:rsidRPr="00D16ECA">
              <w:rPr>
                <w:rFonts w:ascii="Times New Roman" w:hAnsi="Times New Roman" w:cs="Times New Roman"/>
                <w:sz w:val="24"/>
                <w:szCs w:val="24"/>
                <w:lang w:val="lt-LT"/>
              </w:rPr>
              <w:t>Pastaba: indikatoriai turi būti būtinai tvirtinami tik varžtais, negali būti klijuojami.</w:t>
            </w:r>
          </w:p>
          <w:p w14:paraId="27724E10" w14:textId="77777777" w:rsidR="00BE7304" w:rsidRPr="00D16ECA" w:rsidRDefault="00BE7304" w:rsidP="00063718">
            <w:pPr>
              <w:jc w:val="both"/>
              <w:rPr>
                <w:rFonts w:ascii="Times New Roman" w:hAnsi="Times New Roman"/>
                <w:sz w:val="24"/>
                <w:szCs w:val="24"/>
                <w:lang w:val="lt-LT" w:eastAsia="zh-CN"/>
              </w:rPr>
            </w:pPr>
          </w:p>
          <w:p w14:paraId="67298A2F" w14:textId="77777777" w:rsidR="00BE7304" w:rsidRPr="00D16ECA" w:rsidRDefault="00BE7304" w:rsidP="00063718">
            <w:pPr>
              <w:jc w:val="both"/>
              <w:rPr>
                <w:rFonts w:ascii="Times New Roman" w:hAnsi="Times New Roman"/>
                <w:sz w:val="24"/>
                <w:szCs w:val="24"/>
                <w:lang w:val="lt-LT" w:eastAsia="zh-CN"/>
              </w:rPr>
            </w:pPr>
          </w:p>
          <w:p w14:paraId="3FA72D21" w14:textId="77777777" w:rsidR="00BE7304" w:rsidRPr="00D16ECA" w:rsidRDefault="00BE7304" w:rsidP="00063718">
            <w:pPr>
              <w:jc w:val="both"/>
              <w:rPr>
                <w:rFonts w:ascii="Times New Roman" w:hAnsi="Times New Roman"/>
                <w:sz w:val="24"/>
                <w:szCs w:val="24"/>
                <w:lang w:val="lt-LT" w:eastAsia="zh-CN"/>
              </w:rPr>
            </w:pPr>
          </w:p>
          <w:p w14:paraId="0B7B0EBA" w14:textId="77777777" w:rsidR="00BE7304" w:rsidRPr="00D16ECA" w:rsidRDefault="00BE7304" w:rsidP="00063718">
            <w:pPr>
              <w:pStyle w:val="LO-normal"/>
              <w:jc w:val="both"/>
              <w:rPr>
                <w:rFonts w:ascii="Times New Roman" w:hAnsi="Times New Roman" w:cs="Times New Roman"/>
                <w:sz w:val="24"/>
                <w:szCs w:val="24"/>
                <w:lang w:val="lt-LT"/>
              </w:rPr>
            </w:pPr>
          </w:p>
        </w:tc>
      </w:tr>
    </w:tbl>
    <w:p w14:paraId="146DB5BE" w14:textId="77777777" w:rsidR="00D16ECA" w:rsidRPr="00D16ECA" w:rsidRDefault="00D16ECA" w:rsidP="00063718">
      <w:pPr>
        <w:pStyle w:val="Sraopastraipa"/>
        <w:ind w:left="0"/>
        <w:jc w:val="both"/>
        <w:rPr>
          <w:rFonts w:ascii="Times New Roman" w:hAnsi="Times New Roman" w:cs="Times New Roman"/>
          <w:sz w:val="24"/>
          <w:szCs w:val="24"/>
        </w:rPr>
      </w:pPr>
    </w:p>
    <w:p w14:paraId="24240AB4" w14:textId="77777777" w:rsidR="00D16ECA" w:rsidRDefault="00D16ECA" w:rsidP="0006371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10. </w:t>
      </w:r>
      <w:r w:rsidR="00AB13FF" w:rsidRPr="00D16ECA">
        <w:rPr>
          <w:rFonts w:ascii="Times New Roman" w:hAnsi="Times New Roman" w:cs="Times New Roman"/>
          <w:sz w:val="24"/>
          <w:szCs w:val="24"/>
        </w:rPr>
        <w:t>Architektūros dalies projekto sąnaudų kiekių žiniaraštyje (PLP-24-015-TDP-SA.SŽ) nurodoma įrengti fasado apdailos plokštės – 1355,70 m2. Grafinėje dalyje nurodoma, kad yra numatytos skirtingų spalvų plokštės (RAL 7038, RAL 1014, RAL 9018). Kadangi skirtingos spalvos įtakoja skirtingas gaminių kainas, prašome patikslinti apdailos plokščių kiekius atitinkamoms spalvoms.</w:t>
      </w:r>
    </w:p>
    <w:p w14:paraId="27F258B0" w14:textId="77777777" w:rsidR="00D16ECA" w:rsidRDefault="00D16ECA" w:rsidP="00063718">
      <w:pPr>
        <w:pStyle w:val="Sraopastraipa"/>
        <w:ind w:left="0"/>
        <w:jc w:val="both"/>
        <w:rPr>
          <w:rFonts w:ascii="Times New Roman" w:hAnsi="Times New Roman" w:cs="Times New Roman"/>
          <w:bCs/>
          <w:iCs/>
          <w:color w:val="EE0000"/>
          <w:sz w:val="24"/>
          <w:szCs w:val="24"/>
        </w:rPr>
      </w:pPr>
    </w:p>
    <w:p w14:paraId="585FC859" w14:textId="00C1DAC5" w:rsidR="00D16ECA" w:rsidRDefault="00AB13FF" w:rsidP="00063718">
      <w:pPr>
        <w:pStyle w:val="Sraopastraipa"/>
        <w:ind w:left="0"/>
        <w:jc w:val="both"/>
        <w:rPr>
          <w:rFonts w:ascii="Times New Roman" w:hAnsi="Times New Roman" w:cs="Times New Roman"/>
          <w:bCs/>
          <w:iCs/>
          <w:color w:val="EE0000"/>
          <w:sz w:val="24"/>
          <w:szCs w:val="24"/>
        </w:rPr>
      </w:pPr>
      <w:r w:rsidRPr="00D16ECA">
        <w:rPr>
          <w:rFonts w:ascii="Times New Roman" w:hAnsi="Times New Roman" w:cs="Times New Roman"/>
          <w:bCs/>
          <w:iCs/>
          <w:color w:val="EE0000"/>
          <w:sz w:val="24"/>
          <w:szCs w:val="24"/>
        </w:rPr>
        <w:t xml:space="preserve">Plokščių kiekiai pagal spalvas:  </w:t>
      </w:r>
    </w:p>
    <w:p w14:paraId="1B6947AC" w14:textId="77777777" w:rsidR="00D16ECA" w:rsidRDefault="00AB13FF" w:rsidP="00063718">
      <w:pPr>
        <w:pStyle w:val="Sraopastraipa"/>
        <w:ind w:left="0"/>
        <w:jc w:val="both"/>
        <w:rPr>
          <w:rFonts w:ascii="Times New Roman" w:hAnsi="Times New Roman" w:cs="Times New Roman"/>
          <w:bCs/>
          <w:iCs/>
          <w:color w:val="EE0000"/>
          <w:sz w:val="24"/>
          <w:szCs w:val="24"/>
          <w:vertAlign w:val="superscript"/>
        </w:rPr>
      </w:pPr>
      <w:r w:rsidRPr="00D16ECA">
        <w:rPr>
          <w:rFonts w:ascii="Times New Roman" w:hAnsi="Times New Roman" w:cs="Times New Roman"/>
          <w:bCs/>
          <w:iCs/>
          <w:color w:val="EE0000"/>
          <w:sz w:val="24"/>
          <w:szCs w:val="24"/>
        </w:rPr>
        <w:lastRenderedPageBreak/>
        <w:t>RAL1014 – 316 m</w:t>
      </w:r>
      <w:r w:rsidRPr="00D16ECA">
        <w:rPr>
          <w:rFonts w:ascii="Times New Roman" w:hAnsi="Times New Roman" w:cs="Times New Roman"/>
          <w:bCs/>
          <w:iCs/>
          <w:color w:val="EE0000"/>
          <w:sz w:val="24"/>
          <w:szCs w:val="24"/>
          <w:vertAlign w:val="superscript"/>
        </w:rPr>
        <w:t>2</w:t>
      </w:r>
    </w:p>
    <w:p w14:paraId="110B7CDD" w14:textId="77777777" w:rsidR="00D16ECA" w:rsidRDefault="00AB13FF" w:rsidP="00063718">
      <w:pPr>
        <w:pStyle w:val="Sraopastraipa"/>
        <w:ind w:left="0"/>
        <w:jc w:val="both"/>
        <w:rPr>
          <w:rFonts w:ascii="Times New Roman" w:hAnsi="Times New Roman" w:cs="Times New Roman"/>
          <w:bCs/>
          <w:iCs/>
          <w:color w:val="EE0000"/>
          <w:sz w:val="24"/>
          <w:szCs w:val="24"/>
          <w:vertAlign w:val="superscript"/>
        </w:rPr>
      </w:pPr>
      <w:r w:rsidRPr="00D16ECA">
        <w:rPr>
          <w:rFonts w:ascii="Times New Roman" w:hAnsi="Times New Roman" w:cs="Times New Roman"/>
          <w:bCs/>
          <w:iCs/>
          <w:color w:val="EE0000"/>
          <w:sz w:val="24"/>
          <w:szCs w:val="24"/>
        </w:rPr>
        <w:t>RAL9018 – 317,3 m</w:t>
      </w:r>
      <w:r w:rsidRPr="00D16ECA">
        <w:rPr>
          <w:rFonts w:ascii="Times New Roman" w:hAnsi="Times New Roman" w:cs="Times New Roman"/>
          <w:bCs/>
          <w:iCs/>
          <w:color w:val="EE0000"/>
          <w:sz w:val="24"/>
          <w:szCs w:val="24"/>
          <w:vertAlign w:val="superscript"/>
        </w:rPr>
        <w:t>2</w:t>
      </w:r>
    </w:p>
    <w:p w14:paraId="55E0EFEC" w14:textId="77777777" w:rsidR="00137B96" w:rsidRDefault="00AB13FF" w:rsidP="00063718">
      <w:pPr>
        <w:pStyle w:val="Sraopastraipa"/>
        <w:ind w:left="0"/>
        <w:jc w:val="both"/>
        <w:rPr>
          <w:rFonts w:ascii="Times New Roman" w:hAnsi="Times New Roman" w:cs="Times New Roman"/>
          <w:sz w:val="24"/>
          <w:szCs w:val="24"/>
        </w:rPr>
      </w:pPr>
      <w:r w:rsidRPr="00D16ECA">
        <w:rPr>
          <w:rFonts w:ascii="Times New Roman" w:hAnsi="Times New Roman" w:cs="Times New Roman"/>
          <w:bCs/>
          <w:iCs/>
          <w:color w:val="EE0000"/>
          <w:sz w:val="24"/>
          <w:szCs w:val="24"/>
        </w:rPr>
        <w:t>RAL7038 – 722,4 m</w:t>
      </w:r>
      <w:r w:rsidRPr="00D16ECA">
        <w:rPr>
          <w:rFonts w:ascii="Times New Roman" w:hAnsi="Times New Roman" w:cs="Times New Roman"/>
          <w:bCs/>
          <w:iCs/>
          <w:color w:val="EE0000"/>
          <w:sz w:val="24"/>
          <w:szCs w:val="24"/>
          <w:vertAlign w:val="superscript"/>
        </w:rPr>
        <w:t>2</w:t>
      </w:r>
    </w:p>
    <w:p w14:paraId="72E25AF1" w14:textId="77777777" w:rsidR="00137B96" w:rsidRDefault="00137B96" w:rsidP="00063718">
      <w:pPr>
        <w:pStyle w:val="Sraopastraipa"/>
        <w:ind w:left="0"/>
        <w:jc w:val="both"/>
        <w:rPr>
          <w:rFonts w:ascii="Times New Roman" w:hAnsi="Times New Roman" w:cs="Times New Roman"/>
          <w:sz w:val="24"/>
          <w:szCs w:val="24"/>
        </w:rPr>
      </w:pPr>
    </w:p>
    <w:p w14:paraId="0C887698" w14:textId="7FD6A9A6" w:rsidR="0061623E" w:rsidRPr="00D16ECA" w:rsidRDefault="00137B96" w:rsidP="0006371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11. </w:t>
      </w:r>
      <w:r w:rsidR="00CA67A9" w:rsidRPr="005C353D">
        <w:rPr>
          <w:rFonts w:ascii="Times New Roman" w:hAnsi="Times New Roman" w:cs="Times New Roman"/>
          <w:sz w:val="24"/>
          <w:szCs w:val="24"/>
          <w:shd w:val="clear" w:color="auto" w:fill="E2EFD9" w:themeFill="accent6" w:themeFillTint="33"/>
        </w:rPr>
        <w:t>Architektūros ir vidaus interjero dalių projektuose nurodomi apdailos sprendiniai. Sąnaudų kiekių žiniaraštyje, apdailos lentelėje bei grafinėje dalyje nurodoma, kad numatoma įrengti homogeninę PCV grindų dangą, tačiau techninėse specifikacijose nurodoma segmentinė heterogeninė PVC grindų danga. Prašome patikslinti, grindų apdaila turi būti PVC homogeninė ar PVC heterogeninė?</w:t>
      </w:r>
      <w:r w:rsidR="0061623E" w:rsidRPr="00D16ECA">
        <w:rPr>
          <w:rFonts w:ascii="Times New Roman" w:eastAsia="Times New Roman" w:hAnsi="Times New Roman" w:cs="Times New Roman"/>
          <w:b/>
          <w:i/>
          <w:kern w:val="0"/>
          <w:sz w:val="24"/>
          <w:szCs w:val="24"/>
          <w:lang w:eastAsia="lt-LT"/>
          <w14:ligatures w14:val="none"/>
        </w:rPr>
        <w:t xml:space="preserve"> </w:t>
      </w:r>
    </w:p>
    <w:p w14:paraId="366A3D71" w14:textId="77777777" w:rsidR="00D16ECA" w:rsidRDefault="00D16ECA" w:rsidP="00063718">
      <w:pPr>
        <w:jc w:val="both"/>
        <w:rPr>
          <w:rFonts w:ascii="TimesNewRomanPSMT" w:eastAsia="Times New Roman" w:hAnsi="TimesNewRomanPSMT" w:cs="Times New Roman"/>
          <w:bCs/>
          <w:iCs/>
          <w:color w:val="EE0000"/>
          <w:kern w:val="0"/>
          <w:sz w:val="24"/>
          <w:szCs w:val="24"/>
          <w:lang w:eastAsia="lt-LT"/>
          <w14:ligatures w14:val="none"/>
        </w:rPr>
      </w:pPr>
      <w:r w:rsidRPr="00D16ECA">
        <w:rPr>
          <w:rFonts w:ascii="TimesNewRomanPSMT" w:eastAsia="Times New Roman" w:hAnsi="TimesNewRomanPSMT" w:cs="Times New Roman"/>
          <w:bCs/>
          <w:iCs/>
          <w:color w:val="EE0000"/>
          <w:kern w:val="0"/>
          <w:sz w:val="24"/>
          <w:szCs w:val="24"/>
          <w:lang w:eastAsia="lt-LT"/>
          <w14:ligatures w14:val="none"/>
        </w:rPr>
        <w:t>-</w:t>
      </w:r>
      <w:r w:rsidR="0061623E" w:rsidRPr="00D16ECA">
        <w:rPr>
          <w:rFonts w:ascii="TimesNewRomanPSMT" w:eastAsia="Times New Roman" w:hAnsi="TimesNewRomanPSMT" w:cs="Times New Roman"/>
          <w:bCs/>
          <w:iCs/>
          <w:color w:val="EE0000"/>
          <w:kern w:val="0"/>
          <w:sz w:val="24"/>
          <w:szCs w:val="24"/>
          <w:lang w:eastAsia="lt-LT"/>
          <w14:ligatures w14:val="none"/>
        </w:rPr>
        <w:t xml:space="preserve">Visame pastate numatyta heterogeninė danga išskyrus sporto salėje. Dangų specifikacija pridedama. </w:t>
      </w:r>
    </w:p>
    <w:p w14:paraId="46535BFE" w14:textId="77777777" w:rsidR="00D16ECA" w:rsidRDefault="00D16ECA" w:rsidP="00063718">
      <w:pPr>
        <w:jc w:val="both"/>
        <w:rPr>
          <w:rFonts w:ascii="TimesNewRomanPSMT" w:eastAsia="Times New Roman" w:hAnsi="TimesNewRomanPSMT" w:cs="Times New Roman"/>
          <w:bCs/>
          <w:iCs/>
          <w:color w:val="EE0000"/>
          <w:kern w:val="0"/>
          <w:sz w:val="24"/>
          <w:szCs w:val="24"/>
          <w:lang w:eastAsia="lt-LT"/>
          <w14:ligatures w14:val="none"/>
        </w:rPr>
      </w:pPr>
    </w:p>
    <w:p w14:paraId="26F64814" w14:textId="77777777" w:rsidR="00D16ECA" w:rsidRDefault="00D16ECA" w:rsidP="00063718">
      <w:pPr>
        <w:jc w:val="both"/>
        <w:rPr>
          <w:rFonts w:ascii="Times New Roman" w:hAnsi="Times New Roman" w:cs="Times New Roman"/>
          <w:sz w:val="24"/>
          <w:szCs w:val="24"/>
        </w:rPr>
      </w:pPr>
      <w:r w:rsidRPr="00D16ECA">
        <w:rPr>
          <w:rFonts w:ascii="Times New Roman" w:eastAsia="Times New Roman" w:hAnsi="Times New Roman" w:cs="Times New Roman"/>
          <w:bCs/>
          <w:iCs/>
          <w:kern w:val="0"/>
          <w:sz w:val="24"/>
          <w:szCs w:val="24"/>
          <w:lang w:eastAsia="lt-LT"/>
          <w14:ligatures w14:val="none"/>
        </w:rPr>
        <w:t xml:space="preserve">12. </w:t>
      </w:r>
      <w:r w:rsidR="0098007B" w:rsidRPr="00D16ECA">
        <w:rPr>
          <w:rFonts w:ascii="Times New Roman" w:hAnsi="Times New Roman" w:cs="Times New Roman"/>
          <w:sz w:val="24"/>
          <w:szCs w:val="24"/>
        </w:rPr>
        <w:t>Prašome pateikti neslidžios PVC grindų dangos technines specifikacijas.</w:t>
      </w:r>
    </w:p>
    <w:p w14:paraId="1F24985F" w14:textId="77777777" w:rsidR="00AD0C0A" w:rsidRDefault="00D16ECA" w:rsidP="00063718">
      <w:pPr>
        <w:jc w:val="both"/>
        <w:rPr>
          <w:rFonts w:ascii="TimesNewRomanPSMT" w:eastAsia="Times New Roman" w:hAnsi="TimesNewRomanPSMT" w:cs="Times New Roman"/>
          <w:color w:val="EE0000"/>
          <w:kern w:val="0"/>
          <w:sz w:val="24"/>
          <w:szCs w:val="24"/>
          <w:lang w:eastAsia="lt-LT"/>
          <w14:ligatures w14:val="none"/>
        </w:rPr>
      </w:pPr>
      <w:r w:rsidRPr="00D16ECA">
        <w:rPr>
          <w:rFonts w:ascii="Times New Roman" w:hAnsi="Times New Roman" w:cs="Times New Roman"/>
          <w:color w:val="EE0000"/>
          <w:sz w:val="24"/>
          <w:szCs w:val="24"/>
        </w:rPr>
        <w:t xml:space="preserve">- </w:t>
      </w:r>
      <w:r w:rsidR="005766A5" w:rsidRPr="00D16ECA">
        <w:rPr>
          <w:rFonts w:ascii="TimesNewRomanPSMT" w:eastAsia="Times New Roman" w:hAnsi="TimesNewRomanPSMT" w:cs="Times New Roman"/>
          <w:color w:val="EE0000"/>
          <w:kern w:val="0"/>
          <w:sz w:val="24"/>
          <w:szCs w:val="24"/>
          <w:lang w:eastAsia="lt-LT"/>
          <w14:ligatures w14:val="none"/>
        </w:rPr>
        <w:t>Visame pastate numatyta heterogeninė danga išskyrus sporto salėje. Dangų specifikacij</w:t>
      </w:r>
      <w:r>
        <w:rPr>
          <w:rFonts w:ascii="TimesNewRomanPSMT" w:eastAsia="Times New Roman" w:hAnsi="TimesNewRomanPSMT" w:cs="Times New Roman"/>
          <w:color w:val="EE0000"/>
          <w:kern w:val="0"/>
          <w:sz w:val="24"/>
          <w:szCs w:val="24"/>
          <w:lang w:eastAsia="lt-LT"/>
          <w14:ligatures w14:val="none"/>
        </w:rPr>
        <w:t>ą</w:t>
      </w:r>
      <w:r w:rsidR="005766A5" w:rsidRPr="00D16ECA">
        <w:rPr>
          <w:rFonts w:ascii="TimesNewRomanPSMT" w:eastAsia="Times New Roman" w:hAnsi="TimesNewRomanPSMT" w:cs="Times New Roman"/>
          <w:color w:val="EE0000"/>
          <w:kern w:val="0"/>
          <w:sz w:val="24"/>
          <w:szCs w:val="24"/>
          <w:lang w:eastAsia="lt-LT"/>
          <w14:ligatures w14:val="none"/>
        </w:rPr>
        <w:t xml:space="preserve"> pridedama. </w:t>
      </w:r>
    </w:p>
    <w:p w14:paraId="76F2533E" w14:textId="77777777" w:rsidR="00AD0C0A" w:rsidRDefault="00AD0C0A" w:rsidP="00063718">
      <w:pPr>
        <w:jc w:val="both"/>
        <w:rPr>
          <w:rFonts w:ascii="TimesNewRomanPSMT" w:eastAsia="Times New Roman" w:hAnsi="TimesNewRomanPSMT" w:cs="Times New Roman"/>
          <w:color w:val="EE0000"/>
          <w:kern w:val="0"/>
          <w:sz w:val="24"/>
          <w:szCs w:val="24"/>
          <w:lang w:eastAsia="lt-LT"/>
          <w14:ligatures w14:val="none"/>
        </w:rPr>
      </w:pPr>
    </w:p>
    <w:p w14:paraId="41C0E1DC" w14:textId="74934E6F" w:rsidR="007C0A7A" w:rsidRPr="00AD0C0A" w:rsidRDefault="00AD0C0A" w:rsidP="00063718">
      <w:pPr>
        <w:jc w:val="both"/>
        <w:rPr>
          <w:rFonts w:ascii="TimesNewRomanPSMT" w:eastAsia="Times New Roman" w:hAnsi="TimesNewRomanPSMT" w:cs="Times New Roman"/>
          <w:color w:val="EE0000"/>
          <w:kern w:val="0"/>
          <w:sz w:val="24"/>
          <w:szCs w:val="24"/>
          <w:lang w:eastAsia="lt-LT"/>
          <w14:ligatures w14:val="none"/>
        </w:rPr>
      </w:pPr>
      <w:r w:rsidRPr="00AD0C0A">
        <w:rPr>
          <w:rFonts w:ascii="TimesNewRomanPSMT" w:eastAsia="Times New Roman" w:hAnsi="TimesNewRomanPSMT" w:cs="Times New Roman"/>
          <w:kern w:val="0"/>
          <w:sz w:val="24"/>
          <w:szCs w:val="24"/>
          <w:lang w:eastAsia="lt-LT"/>
          <w14:ligatures w14:val="none"/>
        </w:rPr>
        <w:t xml:space="preserve">13. </w:t>
      </w:r>
      <w:r w:rsidR="0098007B" w:rsidRPr="00AD0C0A">
        <w:rPr>
          <w:rFonts w:ascii="Times New Roman" w:hAnsi="Times New Roman" w:cs="Times New Roman"/>
          <w:sz w:val="24"/>
          <w:szCs w:val="24"/>
        </w:rPr>
        <w:t>Konstrukcijų projekto dal</w:t>
      </w:r>
      <w:r w:rsidR="005C5A4F" w:rsidRPr="00AD0C0A">
        <w:rPr>
          <w:rFonts w:ascii="Times New Roman" w:hAnsi="Times New Roman" w:cs="Times New Roman"/>
          <w:sz w:val="24"/>
          <w:szCs w:val="24"/>
        </w:rPr>
        <w:t>ies</w:t>
      </w:r>
      <w:r w:rsidR="0098007B" w:rsidRPr="00AD0C0A">
        <w:rPr>
          <w:rFonts w:ascii="Times New Roman" w:hAnsi="Times New Roman" w:cs="Times New Roman"/>
          <w:sz w:val="24"/>
          <w:szCs w:val="24"/>
        </w:rPr>
        <w:t xml:space="preserve"> sąnaudų kiekių žiniaraštyje yra pateikiami </w:t>
      </w:r>
      <w:proofErr w:type="spellStart"/>
      <w:r w:rsidR="0098007B" w:rsidRPr="00AD0C0A">
        <w:rPr>
          <w:rFonts w:ascii="Times New Roman" w:hAnsi="Times New Roman" w:cs="Times New Roman"/>
          <w:sz w:val="24"/>
          <w:szCs w:val="24"/>
        </w:rPr>
        <w:t>ker</w:t>
      </w:r>
      <w:r w:rsidR="005C5A4F" w:rsidRPr="00AD0C0A">
        <w:rPr>
          <w:rFonts w:ascii="Times New Roman" w:hAnsi="Times New Roman" w:cs="Times New Roman"/>
          <w:sz w:val="24"/>
          <w:szCs w:val="24"/>
        </w:rPr>
        <w:t>a</w:t>
      </w:r>
      <w:r w:rsidR="0098007B" w:rsidRPr="00AD0C0A">
        <w:rPr>
          <w:rFonts w:ascii="Times New Roman" w:hAnsi="Times New Roman" w:cs="Times New Roman"/>
          <w:sz w:val="24"/>
          <w:szCs w:val="24"/>
        </w:rPr>
        <w:t>mzitbetoninio</w:t>
      </w:r>
      <w:proofErr w:type="spellEnd"/>
      <w:r w:rsidR="0098007B" w:rsidRPr="00AD0C0A">
        <w:rPr>
          <w:rFonts w:ascii="Times New Roman" w:hAnsi="Times New Roman" w:cs="Times New Roman"/>
          <w:sz w:val="24"/>
          <w:szCs w:val="24"/>
        </w:rPr>
        <w:t xml:space="preserve"> blokelių mūro įrengimo darbai. Prašome patikslinti, koks </w:t>
      </w:r>
      <w:proofErr w:type="spellStart"/>
      <w:r w:rsidR="0098007B" w:rsidRPr="00AD0C0A">
        <w:rPr>
          <w:rFonts w:ascii="Times New Roman" w:hAnsi="Times New Roman" w:cs="Times New Roman"/>
          <w:sz w:val="24"/>
          <w:szCs w:val="24"/>
        </w:rPr>
        <w:t>ker</w:t>
      </w:r>
      <w:r w:rsidR="005C5A4F" w:rsidRPr="00AD0C0A">
        <w:rPr>
          <w:rFonts w:ascii="Times New Roman" w:hAnsi="Times New Roman" w:cs="Times New Roman"/>
          <w:sz w:val="24"/>
          <w:szCs w:val="24"/>
        </w:rPr>
        <w:t>a</w:t>
      </w:r>
      <w:r w:rsidR="0098007B" w:rsidRPr="00AD0C0A">
        <w:rPr>
          <w:rFonts w:ascii="Times New Roman" w:hAnsi="Times New Roman" w:cs="Times New Roman"/>
          <w:sz w:val="24"/>
          <w:szCs w:val="24"/>
        </w:rPr>
        <w:t>mzitbetoninių</w:t>
      </w:r>
      <w:proofErr w:type="spellEnd"/>
      <w:r w:rsidR="0098007B" w:rsidRPr="00AD0C0A">
        <w:rPr>
          <w:rFonts w:ascii="Times New Roman" w:hAnsi="Times New Roman" w:cs="Times New Roman"/>
          <w:sz w:val="24"/>
          <w:szCs w:val="24"/>
        </w:rPr>
        <w:t xml:space="preserve"> blokelių mūro kiekis: 8,5 m3 ar 16,5 m3, kadangi skirtinguose puslapiuose pateikiami skirtingi kiekiai:</w:t>
      </w:r>
      <w:r w:rsidR="005C5A4F" w:rsidRPr="00AD0C0A">
        <w:rPr>
          <w:rFonts w:ascii="Times New Roman" w:hAnsi="Times New Roman" w:cs="Times New Roman"/>
          <w:sz w:val="24"/>
          <w:szCs w:val="24"/>
        </w:rPr>
        <w:br/>
      </w:r>
    </w:p>
    <w:p w14:paraId="551FCD3D" w14:textId="4C0FD9AA" w:rsidR="007C0A7A" w:rsidRPr="000E66B5" w:rsidRDefault="0098007B" w:rsidP="00063718">
      <w:pPr>
        <w:pStyle w:val="Sraopastraipa"/>
        <w:jc w:val="both"/>
        <w:rPr>
          <w:rFonts w:cstheme="minorHAnsi"/>
        </w:rPr>
      </w:pPr>
      <w:r w:rsidRPr="000E66B5">
        <w:rPr>
          <w:rFonts w:cstheme="minorHAnsi"/>
        </w:rPr>
        <w:t xml:space="preserve">PLP-24-015-TDP-SK-SZ - </w:t>
      </w:r>
      <w:r w:rsidR="007D2B45" w:rsidRPr="000E66B5">
        <w:rPr>
          <w:rFonts w:cstheme="minorHAnsi"/>
        </w:rPr>
        <w:t>3 psl.</w:t>
      </w:r>
    </w:p>
    <w:p w14:paraId="15AC371F" w14:textId="4C480EFA" w:rsidR="007D2B45" w:rsidRPr="000E66B5" w:rsidRDefault="007D2B45" w:rsidP="00063718">
      <w:pPr>
        <w:pStyle w:val="Sraopastraipa"/>
        <w:jc w:val="both"/>
        <w:rPr>
          <w:rFonts w:cstheme="minorHAnsi"/>
        </w:rPr>
      </w:pPr>
      <w:r w:rsidRPr="000E66B5">
        <w:rPr>
          <w:rFonts w:cstheme="minorHAnsi"/>
          <w:noProof/>
        </w:rPr>
        <w:drawing>
          <wp:inline distT="0" distB="0" distL="0" distR="0" wp14:anchorId="03735B6D" wp14:editId="26D2B24F">
            <wp:extent cx="5097780" cy="196760"/>
            <wp:effectExtent l="0" t="0" r="0" b="0"/>
            <wp:docPr id="414690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90680" name=""/>
                    <pic:cNvPicPr/>
                  </pic:nvPicPr>
                  <pic:blipFill>
                    <a:blip r:embed="rId13"/>
                    <a:stretch>
                      <a:fillRect/>
                    </a:stretch>
                  </pic:blipFill>
                  <pic:spPr>
                    <a:xfrm>
                      <a:off x="0" y="0"/>
                      <a:ext cx="5276916" cy="203674"/>
                    </a:xfrm>
                    <a:prstGeom prst="rect">
                      <a:avLst/>
                    </a:prstGeom>
                  </pic:spPr>
                </pic:pic>
              </a:graphicData>
            </a:graphic>
          </wp:inline>
        </w:drawing>
      </w:r>
    </w:p>
    <w:p w14:paraId="793D0A99" w14:textId="5156B3EF" w:rsidR="007C0A7A" w:rsidRPr="000E66B5" w:rsidRDefault="0098007B" w:rsidP="00063718">
      <w:pPr>
        <w:pStyle w:val="Sraopastraipa"/>
        <w:jc w:val="both"/>
        <w:rPr>
          <w:rFonts w:cstheme="minorHAnsi"/>
        </w:rPr>
      </w:pPr>
      <w:r w:rsidRPr="000E66B5">
        <w:rPr>
          <w:rFonts w:cstheme="minorHAnsi"/>
        </w:rPr>
        <w:t xml:space="preserve">(PLP-24-015-TDP-SK-SZ - </w:t>
      </w:r>
      <w:r w:rsidR="007C0A7A" w:rsidRPr="000E66B5">
        <w:rPr>
          <w:rFonts w:cstheme="minorHAnsi"/>
        </w:rPr>
        <w:t>5 psl.:</w:t>
      </w:r>
    </w:p>
    <w:p w14:paraId="618E0AE8" w14:textId="67559939" w:rsidR="0098007B" w:rsidRDefault="007D2B45" w:rsidP="00063718">
      <w:pPr>
        <w:pStyle w:val="Sraopastraipa"/>
        <w:jc w:val="both"/>
        <w:rPr>
          <w:rFonts w:cstheme="minorHAnsi"/>
        </w:rPr>
      </w:pPr>
      <w:r w:rsidRPr="000E66B5">
        <w:rPr>
          <w:rFonts w:cstheme="minorHAnsi"/>
          <w:noProof/>
        </w:rPr>
        <w:drawing>
          <wp:inline distT="0" distB="0" distL="0" distR="0" wp14:anchorId="4D9B6979" wp14:editId="3D91931F">
            <wp:extent cx="5120640" cy="353148"/>
            <wp:effectExtent l="0" t="0" r="3810" b="8890"/>
            <wp:docPr id="121817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76776" name=""/>
                    <pic:cNvPicPr/>
                  </pic:nvPicPr>
                  <pic:blipFill>
                    <a:blip r:embed="rId14"/>
                    <a:stretch>
                      <a:fillRect/>
                    </a:stretch>
                  </pic:blipFill>
                  <pic:spPr>
                    <a:xfrm>
                      <a:off x="0" y="0"/>
                      <a:ext cx="5178582" cy="357144"/>
                    </a:xfrm>
                    <a:prstGeom prst="rect">
                      <a:avLst/>
                    </a:prstGeom>
                  </pic:spPr>
                </pic:pic>
              </a:graphicData>
            </a:graphic>
          </wp:inline>
        </w:drawing>
      </w:r>
    </w:p>
    <w:p w14:paraId="2EF990F7" w14:textId="77777777" w:rsidR="00AD0C0A" w:rsidRDefault="00AD0C0A" w:rsidP="00063718">
      <w:pPr>
        <w:pStyle w:val="Sraopastraipa"/>
        <w:jc w:val="both"/>
        <w:rPr>
          <w:rFonts w:ascii="Times New Roman" w:hAnsi="Times New Roman" w:cs="Times New Roman"/>
          <w:b/>
          <w:i/>
          <w:sz w:val="24"/>
          <w:szCs w:val="24"/>
        </w:rPr>
      </w:pPr>
    </w:p>
    <w:p w14:paraId="08BA3E56" w14:textId="4B4DC64D" w:rsidR="006A468A" w:rsidRDefault="00AD0C0A" w:rsidP="00063718">
      <w:pPr>
        <w:pStyle w:val="Sraopastraipa"/>
        <w:ind w:left="0"/>
        <w:jc w:val="both"/>
        <w:rPr>
          <w:rFonts w:ascii="Times New Roman" w:hAnsi="Times New Roman" w:cs="Times New Roman"/>
          <w:bCs/>
          <w:iCs/>
          <w:color w:val="EE0000"/>
          <w:sz w:val="24"/>
          <w:szCs w:val="24"/>
        </w:rPr>
      </w:pPr>
      <w:r w:rsidRPr="00AD0C0A">
        <w:rPr>
          <w:rFonts w:ascii="Times New Roman" w:hAnsi="Times New Roman" w:cs="Times New Roman"/>
          <w:b/>
          <w:i/>
          <w:color w:val="EE0000"/>
          <w:sz w:val="24"/>
          <w:szCs w:val="24"/>
        </w:rPr>
        <w:t>-</w:t>
      </w:r>
      <w:r>
        <w:rPr>
          <w:rFonts w:ascii="Times New Roman" w:hAnsi="Times New Roman" w:cs="Times New Roman"/>
          <w:b/>
          <w:i/>
          <w:sz w:val="24"/>
          <w:szCs w:val="24"/>
        </w:rPr>
        <w:t xml:space="preserve"> </w:t>
      </w:r>
      <w:r w:rsidR="006A468A" w:rsidRPr="00AD0C0A">
        <w:rPr>
          <w:rFonts w:ascii="Times New Roman" w:hAnsi="Times New Roman" w:cs="Times New Roman"/>
          <w:bCs/>
          <w:iCs/>
          <w:color w:val="EE0000"/>
          <w:sz w:val="24"/>
          <w:szCs w:val="24"/>
        </w:rPr>
        <w:t>Keramzitbetonio blokelių mūro kiekis – 16,5 m3</w:t>
      </w:r>
    </w:p>
    <w:p w14:paraId="34E78263" w14:textId="44FD9877" w:rsidR="0098007B" w:rsidRPr="00B453F4" w:rsidRDefault="0098007B" w:rsidP="00063718">
      <w:pPr>
        <w:jc w:val="both"/>
        <w:rPr>
          <w:rFonts w:ascii="Times New Roman" w:hAnsi="Times New Roman" w:cs="Times New Roman"/>
          <w:sz w:val="24"/>
          <w:szCs w:val="24"/>
        </w:rPr>
      </w:pPr>
    </w:p>
    <w:p w14:paraId="0FAA9583" w14:textId="71F65F1F" w:rsidR="0098007B" w:rsidRPr="00137B96" w:rsidRDefault="00B453F4" w:rsidP="00063718">
      <w:pPr>
        <w:pStyle w:val="Sraopastraipa"/>
        <w:ind w:left="0"/>
        <w:jc w:val="both"/>
        <w:rPr>
          <w:rFonts w:ascii="Times New Roman" w:hAnsi="Times New Roman" w:cs="Times New Roman"/>
          <w:sz w:val="24"/>
          <w:szCs w:val="24"/>
        </w:rPr>
      </w:pPr>
      <w:r>
        <w:rPr>
          <w:rFonts w:ascii="Times New Roman" w:hAnsi="Times New Roman" w:cs="Times New Roman"/>
          <w:sz w:val="24"/>
          <w:szCs w:val="24"/>
        </w:rPr>
        <w:t xml:space="preserve">14. </w:t>
      </w:r>
      <w:r w:rsidR="0098007B" w:rsidRPr="00137B96">
        <w:rPr>
          <w:rFonts w:ascii="Times New Roman" w:hAnsi="Times New Roman" w:cs="Times New Roman"/>
          <w:sz w:val="24"/>
          <w:szCs w:val="24"/>
        </w:rPr>
        <w:t xml:space="preserve">Atsižvelgiant į tai, kad </w:t>
      </w:r>
    </w:p>
    <w:p w14:paraId="1E36825B" w14:textId="7F2B1D7F" w:rsidR="0098007B" w:rsidRPr="00137B96" w:rsidRDefault="0098007B" w:rsidP="00063718">
      <w:pPr>
        <w:pStyle w:val="Sraopastraipa"/>
        <w:numPr>
          <w:ilvl w:val="0"/>
          <w:numId w:val="3"/>
        </w:numPr>
        <w:ind w:left="0"/>
        <w:jc w:val="both"/>
        <w:rPr>
          <w:rFonts w:ascii="Times New Roman" w:hAnsi="Times New Roman" w:cs="Times New Roman"/>
          <w:sz w:val="24"/>
          <w:szCs w:val="24"/>
        </w:rPr>
      </w:pPr>
      <w:r w:rsidRPr="00137B96">
        <w:rPr>
          <w:rFonts w:ascii="Times New Roman" w:hAnsi="Times New Roman" w:cs="Times New Roman"/>
          <w:sz w:val="24"/>
          <w:szCs w:val="24"/>
        </w:rPr>
        <w:t>projektas yra didelės apimties (sudarytas iš daug projekto dalių) ir reikalauja nemažai laiko tinkamai išnagrinėti projekto dokumentus, technines specifikacijas bei brėžinius;</w:t>
      </w:r>
    </w:p>
    <w:p w14:paraId="2C33A6A4" w14:textId="77777777" w:rsidR="0098007B" w:rsidRPr="00137B96" w:rsidRDefault="0098007B" w:rsidP="00063718">
      <w:pPr>
        <w:pStyle w:val="Sraopastraipa"/>
        <w:numPr>
          <w:ilvl w:val="0"/>
          <w:numId w:val="3"/>
        </w:numPr>
        <w:ind w:left="0"/>
        <w:jc w:val="both"/>
        <w:rPr>
          <w:rFonts w:ascii="Times New Roman" w:hAnsi="Times New Roman" w:cs="Times New Roman"/>
          <w:sz w:val="24"/>
          <w:szCs w:val="24"/>
        </w:rPr>
      </w:pPr>
      <w:r w:rsidRPr="00137B96">
        <w:rPr>
          <w:rFonts w:ascii="Times New Roman" w:hAnsi="Times New Roman" w:cs="Times New Roman"/>
          <w:sz w:val="24"/>
          <w:szCs w:val="24"/>
        </w:rPr>
        <w:t>siekiant sulaukti konkurencingų komercinių pasiūlymų iš subrangovų/medžiagų tiekėjų reikia daugiau laiko;</w:t>
      </w:r>
    </w:p>
    <w:p w14:paraId="2E7F5024" w14:textId="77777777" w:rsidR="009B7D45" w:rsidRPr="00137B96" w:rsidRDefault="0098007B" w:rsidP="00063718">
      <w:pPr>
        <w:pStyle w:val="Sraopastraipa"/>
        <w:ind w:left="0"/>
        <w:jc w:val="both"/>
        <w:rPr>
          <w:rFonts w:ascii="Times New Roman" w:hAnsi="Times New Roman" w:cs="Times New Roman"/>
          <w:sz w:val="24"/>
          <w:szCs w:val="24"/>
        </w:rPr>
      </w:pPr>
      <w:r w:rsidRPr="00137B96">
        <w:rPr>
          <w:rFonts w:ascii="Times New Roman" w:hAnsi="Times New Roman" w:cs="Times New Roman"/>
          <w:sz w:val="24"/>
          <w:szCs w:val="24"/>
        </w:rPr>
        <w:br/>
        <w:t>Prašome pratęsti pasiūlymo pateikimo terminą (siūlome iki spalio 10 d.), kad Rangovai galėtų tinkamai įvertinti projekto dokumentus bei darbų apimtis, sulaukti konkurencingų pasiūlymų iš subrangovų/medžiagų tiekėjų ir konkurso vykdytojui pateikti lūkesčius atitinkantį pasiūlymą.</w:t>
      </w:r>
    </w:p>
    <w:p w14:paraId="184B4CE2" w14:textId="77777777" w:rsidR="00AD0C0A" w:rsidRPr="00137B96" w:rsidRDefault="00AD0C0A" w:rsidP="00063718">
      <w:pPr>
        <w:pStyle w:val="Sraopastraipa"/>
        <w:ind w:left="0"/>
        <w:jc w:val="both"/>
        <w:rPr>
          <w:rFonts w:ascii="Times New Roman" w:hAnsi="Times New Roman" w:cs="Times New Roman"/>
          <w:color w:val="EE0000"/>
          <w:sz w:val="24"/>
          <w:szCs w:val="24"/>
        </w:rPr>
      </w:pPr>
    </w:p>
    <w:p w14:paraId="7174877C" w14:textId="04282AAF" w:rsidR="006A468A" w:rsidRPr="00137B96" w:rsidRDefault="009B7D45" w:rsidP="00063718">
      <w:pPr>
        <w:pStyle w:val="Sraopastraipa"/>
        <w:ind w:left="0"/>
        <w:jc w:val="both"/>
        <w:rPr>
          <w:rFonts w:ascii="Times New Roman" w:hAnsi="Times New Roman" w:cs="Times New Roman"/>
          <w:color w:val="EE0000"/>
          <w:sz w:val="24"/>
          <w:szCs w:val="24"/>
        </w:rPr>
      </w:pPr>
      <w:r w:rsidRPr="00137B96">
        <w:rPr>
          <w:rFonts w:ascii="Times New Roman" w:hAnsi="Times New Roman" w:cs="Times New Roman"/>
          <w:color w:val="EE0000"/>
          <w:sz w:val="24"/>
          <w:szCs w:val="24"/>
        </w:rPr>
        <w:t>-Pasiūlym</w:t>
      </w:r>
      <w:r w:rsidR="00F816CC">
        <w:rPr>
          <w:rFonts w:ascii="Times New Roman" w:hAnsi="Times New Roman" w:cs="Times New Roman"/>
          <w:color w:val="EE0000"/>
          <w:sz w:val="24"/>
          <w:szCs w:val="24"/>
        </w:rPr>
        <w:t>ų pateikimo</w:t>
      </w:r>
      <w:r w:rsidRPr="00137B96">
        <w:rPr>
          <w:rFonts w:ascii="Times New Roman" w:hAnsi="Times New Roman" w:cs="Times New Roman"/>
          <w:color w:val="EE0000"/>
          <w:sz w:val="24"/>
          <w:szCs w:val="24"/>
        </w:rPr>
        <w:t xml:space="preserve"> terminas yra </w:t>
      </w:r>
      <w:r w:rsidR="00F816CC">
        <w:rPr>
          <w:rFonts w:ascii="Times New Roman" w:hAnsi="Times New Roman" w:cs="Times New Roman"/>
          <w:color w:val="EE0000"/>
          <w:sz w:val="24"/>
          <w:szCs w:val="24"/>
        </w:rPr>
        <w:t>nukeliamas</w:t>
      </w:r>
      <w:r w:rsidRPr="00137B96">
        <w:rPr>
          <w:rFonts w:ascii="Times New Roman" w:hAnsi="Times New Roman" w:cs="Times New Roman"/>
          <w:color w:val="EE0000"/>
          <w:sz w:val="24"/>
          <w:szCs w:val="24"/>
        </w:rPr>
        <w:t xml:space="preserve"> iki spalio 28d.</w:t>
      </w:r>
    </w:p>
    <w:p w14:paraId="541A86AF" w14:textId="2812F5E9" w:rsidR="00C32025" w:rsidRPr="00DB5E41" w:rsidRDefault="00496D7B" w:rsidP="00063718">
      <w:pPr>
        <w:jc w:val="both"/>
        <w:rPr>
          <w:rFonts w:ascii="Times New Roman" w:hAnsi="Times New Roman" w:cs="Times New Roman"/>
          <w:b/>
          <w:bCs/>
          <w:sz w:val="24"/>
          <w:szCs w:val="24"/>
        </w:rPr>
      </w:pPr>
      <w:r w:rsidRPr="00DB5E41">
        <w:rPr>
          <w:rFonts w:ascii="Times New Roman" w:hAnsi="Times New Roman" w:cs="Times New Roman"/>
          <w:sz w:val="24"/>
          <w:szCs w:val="24"/>
        </w:rPr>
        <w:tab/>
      </w:r>
    </w:p>
    <w:p w14:paraId="5809CBB1" w14:textId="7D201798" w:rsidR="00534B65" w:rsidRDefault="00DB5E41" w:rsidP="00063718">
      <w:pPr>
        <w:jc w:val="both"/>
        <w:rPr>
          <w:rFonts w:ascii="Times New Roman" w:hAnsi="Times New Roman" w:cs="Times New Roman"/>
          <w:sz w:val="24"/>
          <w:szCs w:val="24"/>
        </w:rPr>
      </w:pPr>
      <w:r>
        <w:rPr>
          <w:rFonts w:ascii="Times New Roman" w:hAnsi="Times New Roman" w:cs="Times New Roman"/>
          <w:sz w:val="24"/>
          <w:szCs w:val="24"/>
        </w:rPr>
        <w:t>1</w:t>
      </w:r>
      <w:r w:rsidR="00F816CC">
        <w:rPr>
          <w:rFonts w:ascii="Times New Roman" w:hAnsi="Times New Roman" w:cs="Times New Roman"/>
          <w:sz w:val="24"/>
          <w:szCs w:val="24"/>
        </w:rPr>
        <w:t>5</w:t>
      </w:r>
      <w:r>
        <w:rPr>
          <w:rFonts w:ascii="Times New Roman" w:hAnsi="Times New Roman" w:cs="Times New Roman"/>
          <w:sz w:val="24"/>
          <w:szCs w:val="24"/>
        </w:rPr>
        <w:t xml:space="preserve">. </w:t>
      </w:r>
      <w:r w:rsidR="00C32025" w:rsidRPr="00DB5E41">
        <w:rPr>
          <w:rFonts w:ascii="Times New Roman" w:hAnsi="Times New Roman" w:cs="Times New Roman"/>
          <w:sz w:val="24"/>
          <w:szCs w:val="24"/>
        </w:rPr>
        <w:t xml:space="preserve">Pagal projekto SA dalies projekto sprendinius, naujai montuojamos lauko durys turi turėti ne didesnę šilumos laidumo vertę kaip </w:t>
      </w:r>
      <w:r w:rsidR="00C32025" w:rsidRPr="00DB5E41">
        <w:rPr>
          <w:rFonts w:ascii="TimesNewRomanPSMT" w:eastAsia="Times New Roman" w:hAnsi="TimesNewRomanPSMT" w:cs="Times New Roman"/>
          <w:color w:val="000000"/>
          <w:kern w:val="0"/>
          <w:sz w:val="24"/>
          <w:szCs w:val="24"/>
          <w:lang w:eastAsia="lt-LT"/>
          <w14:ligatures w14:val="none"/>
        </w:rPr>
        <w:t>U≤1,2 W/(m²*K) (</w:t>
      </w:r>
      <w:proofErr w:type="spellStart"/>
      <w:r w:rsidR="00C32025" w:rsidRPr="00DB5E41">
        <w:rPr>
          <w:rFonts w:ascii="TimesNewRomanPSMT" w:eastAsia="Times New Roman" w:hAnsi="TimesNewRomanPSMT" w:cs="Times New Roman"/>
          <w:color w:val="000000"/>
          <w:kern w:val="0"/>
          <w:sz w:val="24"/>
          <w:szCs w:val="24"/>
          <w:lang w:eastAsia="lt-LT"/>
          <w14:ligatures w14:val="none"/>
        </w:rPr>
        <w:t>žiūr</w:t>
      </w:r>
      <w:proofErr w:type="spellEnd"/>
      <w:r w:rsidR="00C32025" w:rsidRPr="00DB5E41">
        <w:rPr>
          <w:rFonts w:ascii="TimesNewRomanPSMT" w:eastAsia="Times New Roman" w:hAnsi="TimesNewRomanPSMT" w:cs="Times New Roman"/>
          <w:color w:val="000000"/>
          <w:kern w:val="0"/>
          <w:sz w:val="24"/>
          <w:szCs w:val="24"/>
          <w:lang w:eastAsia="lt-LT"/>
          <w14:ligatures w14:val="none"/>
        </w:rPr>
        <w:t>. SA projekto dalies, aiškinamojo rašto 6 skyriuje pateiktą lentelę). Tačiau SA dalies „Lauko durų techninėje specifikacijoje“ (</w:t>
      </w:r>
      <w:proofErr w:type="spellStart"/>
      <w:r w:rsidR="00C32025" w:rsidRPr="00DB5E41">
        <w:rPr>
          <w:rFonts w:ascii="TimesNewRomanPSMT" w:eastAsia="Times New Roman" w:hAnsi="TimesNewRomanPSMT" w:cs="Times New Roman"/>
          <w:color w:val="000000"/>
          <w:kern w:val="0"/>
          <w:sz w:val="24"/>
          <w:szCs w:val="24"/>
          <w:lang w:eastAsia="lt-LT"/>
          <w14:ligatures w14:val="none"/>
        </w:rPr>
        <w:t>žiūr</w:t>
      </w:r>
      <w:proofErr w:type="spellEnd"/>
      <w:r w:rsidR="00C32025" w:rsidRPr="00DB5E41">
        <w:rPr>
          <w:rFonts w:ascii="TimesNewRomanPSMT" w:eastAsia="Times New Roman" w:hAnsi="TimesNewRomanPSMT" w:cs="Times New Roman"/>
          <w:color w:val="000000"/>
          <w:kern w:val="0"/>
          <w:sz w:val="24"/>
          <w:szCs w:val="24"/>
          <w:lang w:eastAsia="lt-LT"/>
          <w14:ligatures w14:val="none"/>
        </w:rPr>
        <w:t xml:space="preserve">. brėžinį PLP-24-015-TDP-SA.B16) naujai montuojamų lauko durų šilumos laidumo koeficiento vertė </w:t>
      </w:r>
      <w:r w:rsidR="00C32025" w:rsidRPr="00DB5E41">
        <w:rPr>
          <w:rFonts w:ascii="TimesNewRomanPSMT" w:eastAsia="Times New Roman" w:hAnsi="TimesNewRomanPSMT" w:cs="Times New Roman"/>
          <w:color w:val="000000"/>
          <w:kern w:val="0"/>
          <w:sz w:val="24"/>
          <w:szCs w:val="24"/>
          <w:lang w:eastAsia="lt-LT"/>
          <w14:ligatures w14:val="none"/>
        </w:rPr>
        <w:lastRenderedPageBreak/>
        <w:t xml:space="preserve">nurodoma U≤1,6 W/(m²*K). Atsakykite, kokios reikšmės turi būti naujai montuojamų lauko durų šilumos laidumo koeficientas?  </w:t>
      </w:r>
    </w:p>
    <w:p w14:paraId="19B5DD19" w14:textId="77777777" w:rsidR="00534B65" w:rsidRDefault="00534B65" w:rsidP="00063718">
      <w:pPr>
        <w:jc w:val="both"/>
        <w:rPr>
          <w:rFonts w:ascii="TimesNewRomanPSMT" w:eastAsia="Times New Roman" w:hAnsi="TimesNewRomanPSMT" w:cs="Times New Roman"/>
          <w:color w:val="EE0000"/>
          <w:kern w:val="0"/>
          <w:sz w:val="24"/>
          <w:szCs w:val="24"/>
          <w:lang w:eastAsia="lt-LT"/>
          <w14:ligatures w14:val="none"/>
        </w:rPr>
      </w:pPr>
      <w:r w:rsidRPr="00534B65">
        <w:rPr>
          <w:rFonts w:ascii="Times New Roman" w:hAnsi="Times New Roman" w:cs="Times New Roman"/>
          <w:color w:val="EE0000"/>
          <w:sz w:val="24"/>
          <w:szCs w:val="24"/>
        </w:rPr>
        <w:t xml:space="preserve">- </w:t>
      </w:r>
      <w:r w:rsidR="00C32025" w:rsidRPr="00534B65">
        <w:rPr>
          <w:rFonts w:ascii="Times New Roman" w:eastAsia="Times New Roman" w:hAnsi="Times New Roman" w:cs="Times New Roman"/>
          <w:color w:val="EE0000"/>
          <w:kern w:val="0"/>
          <w:sz w:val="24"/>
          <w:szCs w:val="24"/>
          <w:lang w:eastAsia="lt-LT"/>
          <w14:ligatures w14:val="none"/>
        </w:rPr>
        <w:t xml:space="preserve">Lauko durų šilumos laidumo koeficientas turi būti neblogesnis kaip </w:t>
      </w:r>
      <w:r w:rsidR="00C32025" w:rsidRPr="00534B65">
        <w:rPr>
          <w:rFonts w:eastAsia="Times New Roman" w:cs="Times New Roman"/>
          <w:color w:val="EE0000"/>
          <w:kern w:val="0"/>
          <w:sz w:val="24"/>
          <w:szCs w:val="24"/>
          <w:lang w:eastAsia="lt-LT"/>
          <w14:ligatures w14:val="none"/>
        </w:rPr>
        <w:t xml:space="preserve"> </w:t>
      </w:r>
      <w:r w:rsidR="00C32025" w:rsidRPr="00534B65">
        <w:rPr>
          <w:rFonts w:ascii="TimesNewRomanPSMT" w:eastAsia="Times New Roman" w:hAnsi="TimesNewRomanPSMT" w:cs="Times New Roman"/>
          <w:color w:val="EE0000"/>
          <w:kern w:val="0"/>
          <w:sz w:val="24"/>
          <w:szCs w:val="24"/>
          <w:lang w:eastAsia="lt-LT"/>
          <w14:ligatures w14:val="none"/>
        </w:rPr>
        <w:t>U≤1,6 W/(m²*K). Langų neblogesnis kaip U≤ 0,9 W/(m²*K).</w:t>
      </w:r>
    </w:p>
    <w:p w14:paraId="0BB3413B" w14:textId="77777777" w:rsidR="00534B65" w:rsidRPr="00137B96" w:rsidRDefault="00534B65" w:rsidP="00063718">
      <w:pPr>
        <w:jc w:val="both"/>
        <w:rPr>
          <w:rFonts w:ascii="TimesNewRomanPSMT" w:eastAsia="Times New Roman" w:hAnsi="TimesNewRomanPSMT" w:cs="Times New Roman"/>
          <w:color w:val="EE0000"/>
          <w:kern w:val="0"/>
          <w:sz w:val="24"/>
          <w:szCs w:val="24"/>
          <w:lang w:eastAsia="lt-LT"/>
          <w14:ligatures w14:val="none"/>
        </w:rPr>
      </w:pPr>
    </w:p>
    <w:p w14:paraId="51898AB2" w14:textId="5D4F4C5D" w:rsidR="00F1320E" w:rsidRPr="00137B96" w:rsidRDefault="00534B65" w:rsidP="00063718">
      <w:pPr>
        <w:jc w:val="both"/>
        <w:rPr>
          <w:rFonts w:ascii="Times New Roman" w:hAnsi="Times New Roman" w:cs="Times New Roman"/>
          <w:color w:val="EE0000"/>
          <w:sz w:val="24"/>
          <w:szCs w:val="24"/>
        </w:rPr>
      </w:pPr>
      <w:r w:rsidRPr="00137B96">
        <w:rPr>
          <w:rFonts w:ascii="TimesNewRomanPSMT" w:eastAsia="Times New Roman" w:hAnsi="TimesNewRomanPSMT" w:cs="Times New Roman"/>
          <w:kern w:val="0"/>
          <w:sz w:val="24"/>
          <w:szCs w:val="24"/>
          <w:lang w:eastAsia="lt-LT"/>
          <w14:ligatures w14:val="none"/>
        </w:rPr>
        <w:t>1</w:t>
      </w:r>
      <w:r w:rsidR="00F816CC">
        <w:rPr>
          <w:rFonts w:ascii="TimesNewRomanPSMT" w:eastAsia="Times New Roman" w:hAnsi="TimesNewRomanPSMT" w:cs="Times New Roman"/>
          <w:kern w:val="0"/>
          <w:sz w:val="24"/>
          <w:szCs w:val="24"/>
          <w:lang w:eastAsia="lt-LT"/>
          <w14:ligatures w14:val="none"/>
        </w:rPr>
        <w:t>6</w:t>
      </w:r>
      <w:r w:rsidRPr="00137B96">
        <w:rPr>
          <w:rFonts w:ascii="TimesNewRomanPSMT" w:eastAsia="Times New Roman" w:hAnsi="TimesNewRomanPSMT" w:cs="Times New Roman"/>
          <w:kern w:val="0"/>
          <w:sz w:val="24"/>
          <w:szCs w:val="24"/>
          <w:lang w:eastAsia="lt-LT"/>
          <w14:ligatures w14:val="none"/>
        </w:rPr>
        <w:t xml:space="preserve">. </w:t>
      </w:r>
      <w:r w:rsidR="00F1320E" w:rsidRPr="00137B96">
        <w:rPr>
          <w:rFonts w:ascii="TimesNewRomanPSMT" w:eastAsia="Times New Roman" w:hAnsi="TimesNewRomanPSMT" w:cs="Times New Roman"/>
          <w:kern w:val="0"/>
          <w:sz w:val="24"/>
          <w:szCs w:val="24"/>
          <w:lang w:eastAsia="lt-LT"/>
          <w14:ligatures w14:val="none"/>
        </w:rPr>
        <w:t>Projekto Architektūros ir Interjero dalių techninėse specifikacijose yra numatoma pastato mokomosiose ir gyvenamosiose patalpose įrengti heterogeninę PVC dangą (</w:t>
      </w:r>
      <w:proofErr w:type="spellStart"/>
      <w:r w:rsidR="00F1320E" w:rsidRPr="00137B96">
        <w:rPr>
          <w:rFonts w:ascii="TimesNewRomanPSMT" w:eastAsia="Times New Roman" w:hAnsi="TimesNewRomanPSMT" w:cs="Times New Roman"/>
          <w:kern w:val="0"/>
          <w:sz w:val="24"/>
          <w:szCs w:val="24"/>
          <w:lang w:eastAsia="lt-LT"/>
          <w14:ligatures w14:val="none"/>
        </w:rPr>
        <w:t>žiūr</w:t>
      </w:r>
      <w:proofErr w:type="spellEnd"/>
      <w:r w:rsidR="00F1320E" w:rsidRPr="00137B96">
        <w:rPr>
          <w:rFonts w:ascii="TimesNewRomanPSMT" w:eastAsia="Times New Roman" w:hAnsi="TimesNewRomanPSMT" w:cs="Times New Roman"/>
          <w:kern w:val="0"/>
          <w:sz w:val="24"/>
          <w:szCs w:val="24"/>
          <w:lang w:eastAsia="lt-LT"/>
          <w14:ligatures w14:val="none"/>
        </w:rPr>
        <w:t>. SA projekto PLP-24-015-TDP</w:t>
      </w:r>
      <w:r w:rsidR="00F1320E" w:rsidRPr="00137B96">
        <w:rPr>
          <w:rFonts w:ascii="TimesNewRomanPSMT" w:eastAsia="Times New Roman" w:hAnsi="TimesNewRomanPSMT" w:cs="Times New Roman"/>
          <w:color w:val="000000"/>
          <w:kern w:val="0"/>
          <w:sz w:val="24"/>
          <w:szCs w:val="24"/>
          <w:lang w:eastAsia="lt-LT"/>
          <w14:ligatures w14:val="none"/>
        </w:rPr>
        <w:t>-SA-TS, 14 lapą iš 31 ir Interjero projekto dalies PLP-24-015-TDP-INT-TS, 6 lapą iš 31), o atnaujintos interjero dalies grindų apdailos planuose numatytas homogeninės PVC dangos įrengimas (</w:t>
      </w:r>
      <w:proofErr w:type="spellStart"/>
      <w:r w:rsidR="00F1320E" w:rsidRPr="00137B96">
        <w:rPr>
          <w:rFonts w:ascii="TimesNewRomanPSMT" w:eastAsia="Times New Roman" w:hAnsi="TimesNewRomanPSMT" w:cs="Times New Roman"/>
          <w:color w:val="000000"/>
          <w:kern w:val="0"/>
          <w:sz w:val="24"/>
          <w:szCs w:val="24"/>
          <w:lang w:eastAsia="lt-LT"/>
          <w14:ligatures w14:val="none"/>
        </w:rPr>
        <w:t>žiūr</w:t>
      </w:r>
      <w:proofErr w:type="spellEnd"/>
      <w:r w:rsidR="00F1320E" w:rsidRPr="00137B96">
        <w:rPr>
          <w:rFonts w:ascii="TimesNewRomanPSMT" w:eastAsia="Times New Roman" w:hAnsi="TimesNewRomanPSMT" w:cs="Times New Roman"/>
          <w:color w:val="000000"/>
          <w:kern w:val="0"/>
          <w:sz w:val="24"/>
          <w:szCs w:val="24"/>
          <w:lang w:eastAsia="lt-LT"/>
          <w14:ligatures w14:val="none"/>
        </w:rPr>
        <w:t xml:space="preserve">. brėžinius PLP-24-015-TDP-I.B01 ir B02). Atsakykite, kokio tipo PVC turi būti įrengta pastato mokomosiose ir gyvenamosiose patalpose? Jeigu bus numatoma įrengti homogeninio tipo dangą, tada prašome perkančiosios organizacijos pateikti šios dangos technines specifikacijas.      </w:t>
      </w:r>
    </w:p>
    <w:p w14:paraId="19B4832D" w14:textId="77777777" w:rsidR="00534B65" w:rsidRPr="00137B96" w:rsidRDefault="00534B65" w:rsidP="00063718">
      <w:pPr>
        <w:spacing w:after="0" w:line="240" w:lineRule="auto"/>
        <w:jc w:val="both"/>
        <w:rPr>
          <w:rFonts w:ascii="TimesNewRomanPSMT" w:eastAsia="Times New Roman" w:hAnsi="TimesNewRomanPSMT" w:cs="Times New Roman"/>
          <w:color w:val="EE0000"/>
          <w:kern w:val="0"/>
          <w:sz w:val="24"/>
          <w:szCs w:val="24"/>
          <w:lang w:eastAsia="lt-LT"/>
          <w14:ligatures w14:val="none"/>
        </w:rPr>
      </w:pPr>
      <w:r w:rsidRPr="00137B96">
        <w:rPr>
          <w:rFonts w:ascii="TimesNewRomanPSMT" w:eastAsia="Times New Roman" w:hAnsi="TimesNewRomanPSMT" w:cs="Times New Roman"/>
          <w:color w:val="EE0000"/>
          <w:kern w:val="0"/>
          <w:sz w:val="24"/>
          <w:szCs w:val="24"/>
          <w:lang w:eastAsia="lt-LT"/>
          <w14:ligatures w14:val="none"/>
        </w:rPr>
        <w:t xml:space="preserve">- </w:t>
      </w:r>
      <w:r w:rsidR="00F1320E" w:rsidRPr="00137B96">
        <w:rPr>
          <w:rFonts w:ascii="TimesNewRomanPSMT" w:eastAsia="Times New Roman" w:hAnsi="TimesNewRomanPSMT" w:cs="Times New Roman"/>
          <w:color w:val="EE0000"/>
          <w:kern w:val="0"/>
          <w:sz w:val="24"/>
          <w:szCs w:val="24"/>
          <w:lang w:eastAsia="lt-LT"/>
          <w14:ligatures w14:val="none"/>
        </w:rPr>
        <w:t>Visame pastate numatyta heterogeninė danga išskyrus sporto salėje. Dangų specifikacija pridedama</w:t>
      </w:r>
      <w:r w:rsidR="003D3825" w:rsidRPr="00137B96">
        <w:rPr>
          <w:rFonts w:ascii="TimesNewRomanPSMT" w:eastAsia="Times New Roman" w:hAnsi="TimesNewRomanPSMT" w:cs="Times New Roman"/>
          <w:color w:val="EE0000"/>
          <w:kern w:val="0"/>
          <w:sz w:val="24"/>
          <w:szCs w:val="24"/>
          <w:lang w:eastAsia="lt-LT"/>
          <w14:ligatures w14:val="none"/>
        </w:rPr>
        <w:t>.</w:t>
      </w:r>
    </w:p>
    <w:p w14:paraId="06BEBDF2" w14:textId="77777777" w:rsidR="00534B65" w:rsidRDefault="00534B65" w:rsidP="00063718">
      <w:pPr>
        <w:spacing w:after="0" w:line="240" w:lineRule="auto"/>
        <w:jc w:val="both"/>
        <w:rPr>
          <w:rFonts w:ascii="TimesNewRomanPSMT" w:eastAsia="Times New Roman" w:hAnsi="TimesNewRomanPSMT" w:cs="Times New Roman"/>
          <w:color w:val="000000"/>
          <w:kern w:val="0"/>
          <w:sz w:val="24"/>
          <w:szCs w:val="24"/>
          <w:lang w:eastAsia="lt-LT"/>
          <w14:ligatures w14:val="none"/>
        </w:rPr>
      </w:pPr>
    </w:p>
    <w:p w14:paraId="3E504563" w14:textId="77777777" w:rsidR="00CC7D28" w:rsidRDefault="00CC7D28" w:rsidP="00063718">
      <w:pPr>
        <w:spacing w:after="0" w:line="240" w:lineRule="auto"/>
        <w:jc w:val="both"/>
        <w:rPr>
          <w:rFonts w:ascii="TimesNewRomanPSMT" w:eastAsia="Times New Roman" w:hAnsi="TimesNewRomanPSMT" w:cs="Times New Roman"/>
          <w:color w:val="000000"/>
          <w:kern w:val="0"/>
          <w:sz w:val="24"/>
          <w:szCs w:val="24"/>
          <w:lang w:eastAsia="lt-LT"/>
          <w14:ligatures w14:val="none"/>
        </w:rPr>
      </w:pPr>
    </w:p>
    <w:p w14:paraId="13D764CE" w14:textId="72E5FC55" w:rsidR="00137B96" w:rsidRPr="00137B96" w:rsidRDefault="00534B65" w:rsidP="00063718">
      <w:pPr>
        <w:spacing w:after="0" w:line="240" w:lineRule="auto"/>
        <w:jc w:val="both"/>
        <w:rPr>
          <w:rFonts w:ascii="TimesNewRomanPSMT" w:eastAsia="Times New Roman" w:hAnsi="TimesNewRomanPSMT" w:cs="Times New Roman"/>
          <w:color w:val="000000"/>
          <w:kern w:val="0"/>
          <w:sz w:val="24"/>
          <w:szCs w:val="24"/>
          <w:lang w:eastAsia="lt-LT"/>
          <w14:ligatures w14:val="none"/>
        </w:rPr>
      </w:pPr>
      <w:r>
        <w:rPr>
          <w:rFonts w:ascii="TimesNewRomanPSMT" w:eastAsia="Times New Roman" w:hAnsi="TimesNewRomanPSMT" w:cs="Times New Roman"/>
          <w:color w:val="000000"/>
          <w:kern w:val="0"/>
          <w:sz w:val="24"/>
          <w:szCs w:val="24"/>
          <w:lang w:eastAsia="lt-LT"/>
          <w14:ligatures w14:val="none"/>
        </w:rPr>
        <w:t>1</w:t>
      </w:r>
      <w:r w:rsidR="00F816CC">
        <w:rPr>
          <w:rFonts w:ascii="TimesNewRomanPSMT" w:eastAsia="Times New Roman" w:hAnsi="TimesNewRomanPSMT" w:cs="Times New Roman"/>
          <w:color w:val="000000"/>
          <w:kern w:val="0"/>
          <w:sz w:val="24"/>
          <w:szCs w:val="24"/>
          <w:lang w:eastAsia="lt-LT"/>
          <w14:ligatures w14:val="none"/>
        </w:rPr>
        <w:t>7</w:t>
      </w:r>
      <w:r>
        <w:rPr>
          <w:rFonts w:ascii="TimesNewRomanPSMT" w:eastAsia="Times New Roman" w:hAnsi="TimesNewRomanPSMT" w:cs="Times New Roman"/>
          <w:color w:val="000000"/>
          <w:kern w:val="0"/>
          <w:sz w:val="24"/>
          <w:szCs w:val="24"/>
          <w:lang w:eastAsia="lt-LT"/>
          <w14:ligatures w14:val="none"/>
        </w:rPr>
        <w:t xml:space="preserve">. </w:t>
      </w:r>
      <w:r w:rsidR="00827C5A">
        <w:rPr>
          <w:rFonts w:ascii="TimesNewRomanPSMT" w:eastAsia="Times New Roman" w:hAnsi="TimesNewRomanPSMT" w:cs="Times New Roman"/>
          <w:color w:val="000000"/>
          <w:kern w:val="0"/>
          <w:sz w:val="24"/>
          <w:szCs w:val="24"/>
          <w:lang w:eastAsia="lt-LT"/>
          <w14:ligatures w14:val="none"/>
        </w:rPr>
        <w:t xml:space="preserve">Projekto sprendiniuose numatoma tambūruose, laiptų pradžioje ir pabaigoje, laiptų aikštelėse įrengti </w:t>
      </w:r>
      <w:proofErr w:type="spellStart"/>
      <w:r w:rsidR="00827C5A">
        <w:rPr>
          <w:rFonts w:ascii="TimesNewRomanPSMT" w:eastAsia="Times New Roman" w:hAnsi="TimesNewRomanPSMT" w:cs="Times New Roman"/>
          <w:color w:val="000000"/>
          <w:kern w:val="0"/>
          <w:sz w:val="24"/>
          <w:szCs w:val="24"/>
          <w:lang w:eastAsia="lt-LT"/>
          <w14:ligatures w14:val="none"/>
        </w:rPr>
        <w:t>taktilinius</w:t>
      </w:r>
      <w:proofErr w:type="spellEnd"/>
      <w:r w:rsidR="00827C5A">
        <w:rPr>
          <w:rFonts w:ascii="TimesNewRomanPSMT" w:eastAsia="Times New Roman" w:hAnsi="TimesNewRomanPSMT" w:cs="Times New Roman"/>
          <w:color w:val="000000"/>
          <w:kern w:val="0"/>
          <w:sz w:val="24"/>
          <w:szCs w:val="24"/>
          <w:lang w:eastAsia="lt-LT"/>
          <w14:ligatures w14:val="none"/>
        </w:rPr>
        <w:t xml:space="preserve"> įspėjamuosius paviršius. Prašome pateikti numatytų </w:t>
      </w:r>
      <w:proofErr w:type="spellStart"/>
      <w:r w:rsidR="00827C5A">
        <w:rPr>
          <w:rFonts w:ascii="TimesNewRomanPSMT" w:eastAsia="Times New Roman" w:hAnsi="TimesNewRomanPSMT" w:cs="Times New Roman"/>
          <w:color w:val="000000"/>
          <w:kern w:val="0"/>
          <w:sz w:val="24"/>
          <w:szCs w:val="24"/>
          <w:lang w:eastAsia="lt-LT"/>
          <w14:ligatures w14:val="none"/>
        </w:rPr>
        <w:t>taktilinių</w:t>
      </w:r>
      <w:proofErr w:type="spellEnd"/>
      <w:r w:rsidR="00827C5A">
        <w:rPr>
          <w:rFonts w:ascii="TimesNewRomanPSMT" w:eastAsia="Times New Roman" w:hAnsi="TimesNewRomanPSMT" w:cs="Times New Roman"/>
          <w:color w:val="000000"/>
          <w:kern w:val="0"/>
          <w:sz w:val="24"/>
          <w:szCs w:val="24"/>
          <w:lang w:eastAsia="lt-LT"/>
          <w14:ligatures w14:val="none"/>
        </w:rPr>
        <w:t xml:space="preserve"> įspėjamųjų paviršių technines charakteristikas, įrengimo būdą.</w:t>
      </w:r>
    </w:p>
    <w:tbl>
      <w:tblPr>
        <w:tblStyle w:val="Lentelstinklelis"/>
        <w:tblW w:w="10032" w:type="dxa"/>
        <w:tblLook w:val="04A0" w:firstRow="1" w:lastRow="0" w:firstColumn="1" w:lastColumn="0" w:noHBand="0" w:noVBand="1"/>
      </w:tblPr>
      <w:tblGrid>
        <w:gridCol w:w="10032"/>
      </w:tblGrid>
      <w:tr w:rsidR="00827C5A" w:rsidRPr="002B33FA" w14:paraId="52D78CEC" w14:textId="77777777" w:rsidTr="00E01E0D">
        <w:trPr>
          <w:trHeight w:val="488"/>
        </w:trPr>
        <w:tc>
          <w:tcPr>
            <w:tcW w:w="10032" w:type="dxa"/>
          </w:tcPr>
          <w:p w14:paraId="14992971" w14:textId="77777777" w:rsidR="00827C5A" w:rsidRPr="002B33FA" w:rsidRDefault="00827C5A" w:rsidP="00063718">
            <w:pPr>
              <w:pStyle w:val="Heading215"/>
              <w:jc w:val="both"/>
            </w:pPr>
            <w:bookmarkStart w:id="1" w:name="_Toc136960979"/>
            <w:r w:rsidRPr="00534B65">
              <w:rPr>
                <w:color w:val="EE0000"/>
              </w:rPr>
              <w:t>ŽN ĮSPĖJAMASIS PAVIRŠIUS (SD-04)</w:t>
            </w:r>
            <w:bookmarkEnd w:id="1"/>
          </w:p>
        </w:tc>
      </w:tr>
      <w:tr w:rsidR="00827C5A" w:rsidRPr="002B33FA" w14:paraId="6C480EA6" w14:textId="77777777" w:rsidTr="00E01E0D">
        <w:trPr>
          <w:trHeight w:val="2915"/>
        </w:trPr>
        <w:tc>
          <w:tcPr>
            <w:tcW w:w="10032" w:type="dxa"/>
          </w:tcPr>
          <w:p w14:paraId="32460E68" w14:textId="51DEEF50" w:rsidR="00827C5A" w:rsidRPr="00534B65" w:rsidRDefault="00E01E0D" w:rsidP="00063718">
            <w:pPr>
              <w:pStyle w:val="LO-normal"/>
              <w:jc w:val="both"/>
              <w:rPr>
                <w:rFonts w:ascii="Times New Roman" w:hAnsi="Times New Roman" w:cs="Times New Roman"/>
                <w:b/>
                <w:sz w:val="24"/>
                <w:szCs w:val="24"/>
                <w:lang w:val="lt-LT"/>
              </w:rPr>
            </w:pPr>
            <w:r w:rsidRPr="00534B65">
              <w:rPr>
                <w:rFonts w:ascii="Times New Roman" w:hAnsi="Times New Roman" w:cs="Times New Roman"/>
                <w:sz w:val="24"/>
                <w:szCs w:val="24"/>
              </w:rPr>
              <w:drawing>
                <wp:anchor distT="0" distB="0" distL="114300" distR="114300" simplePos="0" relativeHeight="251660288" behindDoc="1" locked="0" layoutInCell="1" allowOverlap="1" wp14:anchorId="3C5435B5" wp14:editId="3F0C83EC">
                  <wp:simplePos x="0" y="0"/>
                  <wp:positionH relativeFrom="column">
                    <wp:posOffset>4745990</wp:posOffset>
                  </wp:positionH>
                  <wp:positionV relativeFrom="paragraph">
                    <wp:posOffset>47625</wp:posOffset>
                  </wp:positionV>
                  <wp:extent cx="1485265" cy="1727200"/>
                  <wp:effectExtent l="0" t="0" r="635" b="6350"/>
                  <wp:wrapTight wrapText="bothSides">
                    <wp:wrapPolygon edited="0">
                      <wp:start x="0" y="0"/>
                      <wp:lineTo x="0" y="21441"/>
                      <wp:lineTo x="21332" y="21441"/>
                      <wp:lineTo x="21332" y="0"/>
                      <wp:lineTo x="0" y="0"/>
                    </wp:wrapPolygon>
                  </wp:wrapTight>
                  <wp:docPr id="77" name="Picture 77" descr="Paveikslėlis, kuriame yra žemė, pilkas, betonas, Simetr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Paveikslėlis, kuriame yra žemė, pilkas, betonas, Simetrij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C5A" w:rsidRPr="00534B65">
              <w:rPr>
                <w:rFonts w:ascii="Times New Roman" w:hAnsi="Times New Roman" w:cs="Times New Roman"/>
                <w:sz w:val="24"/>
                <w:szCs w:val="24"/>
              </w:rPr>
              <w:drawing>
                <wp:anchor distT="0" distB="0" distL="114300" distR="114300" simplePos="0" relativeHeight="251659264" behindDoc="1" locked="0" layoutInCell="1" allowOverlap="1" wp14:anchorId="793FE905" wp14:editId="426D2FF9">
                  <wp:simplePos x="0" y="0"/>
                  <wp:positionH relativeFrom="column">
                    <wp:posOffset>4069183</wp:posOffset>
                  </wp:positionH>
                  <wp:positionV relativeFrom="paragraph">
                    <wp:posOffset>56773</wp:posOffset>
                  </wp:positionV>
                  <wp:extent cx="771525" cy="1219200"/>
                  <wp:effectExtent l="0" t="0" r="9525" b="0"/>
                  <wp:wrapTight wrapText="bothSides">
                    <wp:wrapPolygon edited="0">
                      <wp:start x="0" y="0"/>
                      <wp:lineTo x="0" y="21263"/>
                      <wp:lineTo x="21333" y="21263"/>
                      <wp:lineTo x="21333" y="0"/>
                      <wp:lineTo x="0" y="0"/>
                    </wp:wrapPolygon>
                  </wp:wrapTight>
                  <wp:docPr id="80" name="Picture 80" descr="Paveikslėlis, kuriame yra apskritimas, šviestuvas, ventiliatoriu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Paveikslėlis, kuriame yra apskritimas, šviestuvas, ventiliatorius, dizai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C5A" w:rsidRPr="00534B65">
              <w:rPr>
                <w:rFonts w:ascii="Times New Roman" w:hAnsi="Times New Roman" w:cs="Times New Roman"/>
                <w:sz w:val="24"/>
                <w:szCs w:val="24"/>
                <w:lang w:val="lt-LT"/>
              </w:rPr>
              <w:t>Kauburėlių skersmuo 20–25 mm, aukštis 4–5 mm, atstumai tarp centrų 60 mm;</w:t>
            </w:r>
          </w:p>
          <w:p w14:paraId="44A368FF" w14:textId="77777777" w:rsidR="00827C5A" w:rsidRPr="00534B65" w:rsidRDefault="00827C5A" w:rsidP="00063718">
            <w:pPr>
              <w:pStyle w:val="LO-normal"/>
              <w:jc w:val="both"/>
              <w:rPr>
                <w:rFonts w:ascii="Times New Roman" w:hAnsi="Times New Roman" w:cs="Times New Roman"/>
                <w:b/>
                <w:sz w:val="24"/>
                <w:szCs w:val="24"/>
                <w:lang w:val="lt-LT"/>
              </w:rPr>
            </w:pPr>
            <w:r w:rsidRPr="00534B65">
              <w:rPr>
                <w:rFonts w:ascii="Times New Roman" w:hAnsi="Times New Roman" w:cs="Times New Roman"/>
                <w:sz w:val="24"/>
                <w:szCs w:val="24"/>
                <w:lang w:val="lt-LT"/>
              </w:rPr>
              <w:t>Įspėjamosios juostos plotis: 0,6 m</w:t>
            </w:r>
          </w:p>
          <w:p w14:paraId="4BFFE7D6" w14:textId="16CFB352" w:rsidR="00827C5A" w:rsidRPr="00534B65" w:rsidRDefault="00827C5A" w:rsidP="00063718">
            <w:pPr>
              <w:pStyle w:val="LO-normal"/>
              <w:jc w:val="both"/>
              <w:rPr>
                <w:rFonts w:ascii="Times New Roman" w:hAnsi="Times New Roman" w:cs="Times New Roman"/>
                <w:b/>
                <w:sz w:val="24"/>
                <w:szCs w:val="24"/>
                <w:lang w:val="lt-LT"/>
              </w:rPr>
            </w:pPr>
            <w:r w:rsidRPr="00534B65">
              <w:rPr>
                <w:rFonts w:ascii="Times New Roman" w:hAnsi="Times New Roman" w:cs="Times New Roman"/>
                <w:sz w:val="24"/>
                <w:szCs w:val="24"/>
                <w:lang w:val="lt-LT"/>
              </w:rPr>
              <w:t>Medžiaga: nerūdijantis plienas 316</w:t>
            </w:r>
          </w:p>
          <w:p w14:paraId="336DD77B" w14:textId="77777777" w:rsidR="00827C5A" w:rsidRPr="00534B65" w:rsidRDefault="00827C5A" w:rsidP="00063718">
            <w:pPr>
              <w:pStyle w:val="LO-normal"/>
              <w:jc w:val="both"/>
              <w:rPr>
                <w:rFonts w:ascii="Times New Roman" w:hAnsi="Times New Roman" w:cs="Times New Roman"/>
                <w:b/>
                <w:sz w:val="24"/>
                <w:szCs w:val="24"/>
                <w:lang w:val="lt-LT"/>
              </w:rPr>
            </w:pPr>
            <w:r w:rsidRPr="00534B65">
              <w:rPr>
                <w:rFonts w:ascii="Times New Roman" w:hAnsi="Times New Roman" w:cs="Times New Roman"/>
                <w:sz w:val="24"/>
                <w:szCs w:val="24"/>
                <w:lang w:val="lt-LT"/>
              </w:rPr>
              <w:t>Spalva: natūrali</w:t>
            </w:r>
          </w:p>
          <w:p w14:paraId="17F06240" w14:textId="4CD1B7EE" w:rsidR="00827C5A" w:rsidRPr="00534B65" w:rsidRDefault="00827C5A" w:rsidP="00063718">
            <w:pPr>
              <w:pStyle w:val="LO-normal"/>
              <w:jc w:val="both"/>
              <w:rPr>
                <w:rFonts w:ascii="Times New Roman" w:hAnsi="Times New Roman" w:cs="Times New Roman"/>
                <w:b/>
                <w:sz w:val="24"/>
                <w:szCs w:val="24"/>
                <w:lang w:val="lt-LT"/>
              </w:rPr>
            </w:pPr>
            <w:r w:rsidRPr="00534B65">
              <w:rPr>
                <w:rFonts w:ascii="Times New Roman" w:hAnsi="Times New Roman" w:cs="Times New Roman"/>
                <w:sz w:val="24"/>
                <w:szCs w:val="24"/>
                <w:lang w:val="lt-LT"/>
              </w:rPr>
              <w:t>Pastaba: indikatoriai turi būti būtinai tvirtinami tik varžtais, negali būti klijuojami.</w:t>
            </w:r>
          </w:p>
          <w:p w14:paraId="7BF5FF8C" w14:textId="77777777" w:rsidR="00827C5A" w:rsidRPr="00534B65" w:rsidRDefault="00827C5A" w:rsidP="00063718">
            <w:pPr>
              <w:jc w:val="both"/>
              <w:rPr>
                <w:rFonts w:ascii="Times New Roman" w:hAnsi="Times New Roman"/>
                <w:sz w:val="24"/>
                <w:szCs w:val="24"/>
                <w:lang w:val="lt-LT" w:eastAsia="zh-CN"/>
              </w:rPr>
            </w:pPr>
          </w:p>
          <w:p w14:paraId="275996F2" w14:textId="77777777" w:rsidR="00827C5A" w:rsidRPr="00534B65" w:rsidRDefault="00827C5A" w:rsidP="00063718">
            <w:pPr>
              <w:jc w:val="both"/>
              <w:rPr>
                <w:rFonts w:ascii="Times New Roman" w:hAnsi="Times New Roman"/>
                <w:sz w:val="24"/>
                <w:szCs w:val="24"/>
                <w:lang w:val="lt-LT" w:eastAsia="zh-CN"/>
              </w:rPr>
            </w:pPr>
          </w:p>
          <w:p w14:paraId="330089C5" w14:textId="77777777" w:rsidR="00827C5A" w:rsidRPr="00534B65" w:rsidRDefault="00827C5A" w:rsidP="00063718">
            <w:pPr>
              <w:jc w:val="both"/>
              <w:rPr>
                <w:rFonts w:ascii="Times New Roman" w:hAnsi="Times New Roman"/>
                <w:sz w:val="24"/>
                <w:szCs w:val="24"/>
                <w:lang w:val="lt-LT" w:eastAsia="zh-CN"/>
              </w:rPr>
            </w:pPr>
          </w:p>
          <w:p w14:paraId="36B22BD3" w14:textId="77777777" w:rsidR="00827C5A" w:rsidRPr="00827C5A" w:rsidRDefault="00827C5A" w:rsidP="00063718">
            <w:pPr>
              <w:pStyle w:val="LO-normal"/>
              <w:jc w:val="both"/>
              <w:rPr>
                <w:lang w:val="lt-LT"/>
              </w:rPr>
            </w:pPr>
          </w:p>
        </w:tc>
      </w:tr>
    </w:tbl>
    <w:p w14:paraId="051884E0" w14:textId="77777777" w:rsidR="00CC7D28" w:rsidRDefault="00CC7D28" w:rsidP="00063718">
      <w:pPr>
        <w:pStyle w:val="Sraopastraipa"/>
        <w:jc w:val="both"/>
        <w:rPr>
          <w:rFonts w:ascii="TimesNewRomanPSMT" w:eastAsia="Times New Roman" w:hAnsi="TimesNewRomanPSMT" w:cs="Times New Roman"/>
          <w:color w:val="000000"/>
          <w:kern w:val="0"/>
          <w:sz w:val="24"/>
          <w:szCs w:val="24"/>
          <w:lang w:eastAsia="lt-LT"/>
          <w14:ligatures w14:val="none"/>
        </w:rPr>
      </w:pPr>
    </w:p>
    <w:p w14:paraId="40B93672" w14:textId="4B3BDA9F" w:rsidR="002868E0" w:rsidRPr="00CC7D28" w:rsidRDefault="00CC7D28" w:rsidP="00063718">
      <w:pPr>
        <w:pStyle w:val="Sraopastraipa"/>
        <w:ind w:left="0"/>
        <w:jc w:val="both"/>
        <w:rPr>
          <w:rFonts w:ascii="TimesNewRomanPSMT" w:eastAsia="Times New Roman" w:hAnsi="TimesNewRomanPSMT" w:cs="Times New Roman"/>
          <w:color w:val="000000"/>
          <w:kern w:val="0"/>
          <w:sz w:val="24"/>
          <w:szCs w:val="24"/>
          <w:lang w:eastAsia="lt-LT"/>
          <w14:ligatures w14:val="none"/>
        </w:rPr>
      </w:pPr>
      <w:r>
        <w:rPr>
          <w:rFonts w:ascii="TimesNewRomanPSMT" w:eastAsia="Times New Roman" w:hAnsi="TimesNewRomanPSMT" w:cs="Times New Roman"/>
          <w:color w:val="000000"/>
          <w:kern w:val="0"/>
          <w:sz w:val="24"/>
          <w:szCs w:val="24"/>
          <w:lang w:eastAsia="lt-LT"/>
          <w14:ligatures w14:val="none"/>
        </w:rPr>
        <w:t>1</w:t>
      </w:r>
      <w:r w:rsidR="00F816CC">
        <w:rPr>
          <w:rFonts w:ascii="TimesNewRomanPSMT" w:eastAsia="Times New Roman" w:hAnsi="TimesNewRomanPSMT" w:cs="Times New Roman"/>
          <w:color w:val="000000"/>
          <w:kern w:val="0"/>
          <w:sz w:val="24"/>
          <w:szCs w:val="24"/>
          <w:lang w:eastAsia="lt-LT"/>
          <w14:ligatures w14:val="none"/>
        </w:rPr>
        <w:t>8</w:t>
      </w:r>
      <w:r>
        <w:rPr>
          <w:rFonts w:ascii="TimesNewRomanPSMT" w:eastAsia="Times New Roman" w:hAnsi="TimesNewRomanPSMT" w:cs="Times New Roman"/>
          <w:color w:val="000000"/>
          <w:kern w:val="0"/>
          <w:sz w:val="24"/>
          <w:szCs w:val="24"/>
          <w:lang w:eastAsia="lt-LT"/>
          <w14:ligatures w14:val="none"/>
        </w:rPr>
        <w:t>.</w:t>
      </w:r>
      <w:r w:rsidR="002868E0" w:rsidRPr="00CC7D28">
        <w:rPr>
          <w:rFonts w:ascii="TimesNewRomanPSMT" w:eastAsia="Times New Roman" w:hAnsi="TimesNewRomanPSMT" w:cs="Times New Roman"/>
          <w:color w:val="000000"/>
          <w:kern w:val="0"/>
          <w:sz w:val="24"/>
          <w:szCs w:val="24"/>
          <w:lang w:eastAsia="lt-LT"/>
          <w14:ligatures w14:val="none"/>
        </w:rPr>
        <w:t xml:space="preserve">Projektas nenumato esamų vidaus laiptų dangos remonto tik laiptinių sienų perdažymą. Atlikus pastato apžiūrą buvo pastebėta, kad vidinių laiptinių laiptų paviršių danga yra prastos būklės, susidėvėjusi, matomi betoniniai paviršiai su </w:t>
      </w:r>
      <w:proofErr w:type="spellStart"/>
      <w:r w:rsidR="002868E0" w:rsidRPr="00CC7D28">
        <w:rPr>
          <w:rFonts w:ascii="TimesNewRomanPSMT" w:eastAsia="Times New Roman" w:hAnsi="TimesNewRomanPSMT" w:cs="Times New Roman"/>
          <w:color w:val="000000"/>
          <w:kern w:val="0"/>
          <w:sz w:val="24"/>
          <w:szCs w:val="24"/>
          <w:lang w:eastAsia="lt-LT"/>
          <w14:ligatures w14:val="none"/>
        </w:rPr>
        <w:t>išmušomis</w:t>
      </w:r>
      <w:proofErr w:type="spellEnd"/>
      <w:r w:rsidR="002868E0" w:rsidRPr="00CC7D28">
        <w:rPr>
          <w:rFonts w:ascii="TimesNewRomanPSMT" w:eastAsia="Times New Roman" w:hAnsi="TimesNewRomanPSMT" w:cs="Times New Roman"/>
          <w:color w:val="000000"/>
          <w:kern w:val="0"/>
          <w:sz w:val="24"/>
          <w:szCs w:val="24"/>
          <w:lang w:eastAsia="lt-LT"/>
          <w14:ligatures w14:val="none"/>
        </w:rPr>
        <w:t>, dangas laikančios metalinės juostos atšokinėję:</w:t>
      </w:r>
    </w:p>
    <w:p w14:paraId="1C6A9460" w14:textId="77777777" w:rsidR="002868E0" w:rsidRPr="00B8134D" w:rsidRDefault="002868E0" w:rsidP="00063718">
      <w:pPr>
        <w:pStyle w:val="Sraopastraipa"/>
        <w:jc w:val="both"/>
        <w:rPr>
          <w:rFonts w:ascii="TimesNewRomanPSMT" w:eastAsia="Times New Roman" w:hAnsi="TimesNewRomanPSMT" w:cs="Times New Roman"/>
          <w:color w:val="000000"/>
          <w:kern w:val="0"/>
          <w:sz w:val="24"/>
          <w:szCs w:val="24"/>
          <w:lang w:eastAsia="lt-LT"/>
          <w14:ligatures w14:val="none"/>
        </w:rPr>
      </w:pPr>
    </w:p>
    <w:p w14:paraId="3FCADC00" w14:textId="77777777" w:rsidR="002868E0" w:rsidRPr="00174899" w:rsidRDefault="002868E0" w:rsidP="00063718">
      <w:pPr>
        <w:pStyle w:val="Sraopastraipa"/>
        <w:jc w:val="both"/>
        <w:rPr>
          <w:rFonts w:ascii="TimesNewRomanPSMT" w:eastAsia="Times New Roman" w:hAnsi="TimesNewRomanPSMT" w:cs="Times New Roman"/>
          <w:color w:val="000000"/>
          <w:kern w:val="0"/>
          <w:sz w:val="24"/>
          <w:szCs w:val="24"/>
          <w:lang w:eastAsia="lt-LT"/>
          <w14:ligatures w14:val="none"/>
        </w:rPr>
      </w:pPr>
      <w:r>
        <w:rPr>
          <w:rFonts w:ascii="TimesNewRomanPSMT" w:eastAsia="Times New Roman" w:hAnsi="TimesNewRomanPSMT" w:cs="Times New Roman"/>
          <w:noProof/>
          <w:color w:val="000000"/>
          <w:kern w:val="0"/>
          <w:sz w:val="24"/>
          <w:szCs w:val="24"/>
          <w:lang w:val="en-US"/>
          <w14:ligatures w14:val="none"/>
        </w:rPr>
        <w:lastRenderedPageBreak/>
        <w:drawing>
          <wp:inline distT="0" distB="0" distL="0" distR="0" wp14:anchorId="6077F244" wp14:editId="63EE9A2A">
            <wp:extent cx="2256584" cy="1693256"/>
            <wp:effectExtent l="0" t="4127" r="6667" b="6668"/>
            <wp:docPr id="768452004" name="Paveikslėlis 1" descr="Paveikslėlis, kuriame yra siena, vidaus, rudas, įdeg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52004" name="Paveikslėlis 1" descr="Paveikslėlis, kuriame yra siena, vidaus, rudas, įdegis&#10;&#10;Dirbtinio intelekto sugeneruotas turinys gali būti neteising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flipV="1">
                      <a:off x="0" y="0"/>
                      <a:ext cx="2271660" cy="1704568"/>
                    </a:xfrm>
                    <a:prstGeom prst="rect">
                      <a:avLst/>
                    </a:prstGeom>
                    <a:noFill/>
                    <a:ln>
                      <a:noFill/>
                    </a:ln>
                  </pic:spPr>
                </pic:pic>
              </a:graphicData>
            </a:graphic>
          </wp:inline>
        </w:drawing>
      </w:r>
      <w:r>
        <w:rPr>
          <w:rFonts w:ascii="TimesNewRomanPSMT" w:eastAsia="Times New Roman" w:hAnsi="TimesNewRomanPSMT" w:cs="Times New Roman"/>
          <w:noProof/>
          <w:color w:val="000000"/>
          <w:kern w:val="0"/>
          <w:sz w:val="24"/>
          <w:szCs w:val="24"/>
          <w:lang w:val="en-US"/>
          <w14:ligatures w14:val="none"/>
        </w:rPr>
        <w:drawing>
          <wp:inline distT="0" distB="0" distL="0" distR="0" wp14:anchorId="394EB919" wp14:editId="539D37B1">
            <wp:extent cx="2226503" cy="1670685"/>
            <wp:effectExtent l="0" t="7938" r="0" b="0"/>
            <wp:docPr id="79821805" name="Paveikslėlis 2" descr="Paveikslėlis, kuriame yra siena, vidaus, interjero dizainas, lo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1805" name="Paveikslėlis 2" descr="Paveikslėlis, kuriame yra siena, vidaus, interjero dizainas, lova&#10;&#10;Dirbtinio intelekto sugeneruotas turinys gali būti neteising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2240180" cy="1680948"/>
                    </a:xfrm>
                    <a:prstGeom prst="rect">
                      <a:avLst/>
                    </a:prstGeom>
                    <a:noFill/>
                    <a:ln>
                      <a:noFill/>
                    </a:ln>
                  </pic:spPr>
                </pic:pic>
              </a:graphicData>
            </a:graphic>
          </wp:inline>
        </w:drawing>
      </w:r>
      <w:r>
        <w:rPr>
          <w:rFonts w:ascii="TimesNewRomanPSMT" w:eastAsia="Times New Roman" w:hAnsi="TimesNewRomanPSMT" w:cs="Times New Roman"/>
          <w:color w:val="000000"/>
          <w:kern w:val="0"/>
          <w:sz w:val="24"/>
          <w:szCs w:val="24"/>
          <w:lang w:eastAsia="lt-LT"/>
          <w14:ligatures w14:val="none"/>
        </w:rPr>
        <w:t xml:space="preserve"> </w:t>
      </w:r>
      <w:r>
        <w:rPr>
          <w:rFonts w:ascii="TimesNewRomanPSMT" w:eastAsia="Times New Roman" w:hAnsi="TimesNewRomanPSMT" w:cs="Times New Roman"/>
          <w:noProof/>
          <w:color w:val="000000"/>
          <w:kern w:val="0"/>
          <w:sz w:val="24"/>
          <w:szCs w:val="24"/>
          <w:lang w:val="en-US"/>
          <w14:ligatures w14:val="none"/>
        </w:rPr>
        <w:drawing>
          <wp:inline distT="0" distB="0" distL="0" distR="0" wp14:anchorId="0A17B4D3" wp14:editId="4E27B243">
            <wp:extent cx="2225541" cy="1669964"/>
            <wp:effectExtent l="0" t="7938" r="0" b="0"/>
            <wp:docPr id="1888312678" name="Paveikslėlis 3" descr="Paveikslėlis, kuriame yra knyga, įdegis, siena,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12678" name="Paveikslėlis 3" descr="Paveikslėlis, kuriame yra knyga, įdegis, siena, vidaus&#10;&#10;Dirbtinio intelekto sugeneruotas turinys gali būti neteisinga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2236109" cy="1677894"/>
                    </a:xfrm>
                    <a:prstGeom prst="rect">
                      <a:avLst/>
                    </a:prstGeom>
                    <a:noFill/>
                    <a:ln>
                      <a:noFill/>
                    </a:ln>
                  </pic:spPr>
                </pic:pic>
              </a:graphicData>
            </a:graphic>
          </wp:inline>
        </w:drawing>
      </w:r>
    </w:p>
    <w:p w14:paraId="6466BD85" w14:textId="77777777" w:rsidR="002868E0" w:rsidRDefault="002868E0" w:rsidP="00063718">
      <w:pPr>
        <w:jc w:val="both"/>
        <w:rPr>
          <w:rFonts w:ascii="Times New Roman" w:hAnsi="Times New Roman" w:cs="Times New Roman"/>
          <w:b/>
          <w:bCs/>
        </w:rPr>
      </w:pPr>
    </w:p>
    <w:p w14:paraId="612FB70B" w14:textId="77777777" w:rsidR="00603F3F" w:rsidRPr="00FA5A0D" w:rsidRDefault="002868E0" w:rsidP="00063718">
      <w:pPr>
        <w:jc w:val="both"/>
        <w:rPr>
          <w:rFonts w:ascii="Times New Roman" w:hAnsi="Times New Roman" w:cs="Times New Roman"/>
          <w:sz w:val="24"/>
          <w:szCs w:val="24"/>
        </w:rPr>
      </w:pPr>
      <w:r w:rsidRPr="00FA5A0D">
        <w:rPr>
          <w:rFonts w:ascii="Times New Roman" w:hAnsi="Times New Roman" w:cs="Times New Roman"/>
          <w:sz w:val="24"/>
          <w:szCs w:val="24"/>
        </w:rPr>
        <w:t>Prašome perkančiosios organizacijos patvirtinti, kad šiuo pirkimu yra neperkamas vidaus laiptų paviršių remontas (kaip tai numatyta projekte). Kitu atveju, prašome pateikti vidaus laiptų dangų remonto sprendinius, projektinius šių darbų kiekius ir darbams atlikti numatomų medžiagų technines specifikacijas.</w:t>
      </w:r>
    </w:p>
    <w:p w14:paraId="291E8454" w14:textId="77777777" w:rsidR="00FA5A0D" w:rsidRPr="00FA5A0D" w:rsidRDefault="00DB4B38" w:rsidP="00063718">
      <w:pPr>
        <w:jc w:val="both"/>
        <w:rPr>
          <w:rFonts w:ascii="Times New Roman" w:hAnsi="Times New Roman" w:cs="Times New Roman"/>
          <w:color w:val="EE0000"/>
          <w:sz w:val="24"/>
          <w:szCs w:val="24"/>
        </w:rPr>
      </w:pPr>
      <w:r w:rsidRPr="00FA5A0D">
        <w:rPr>
          <w:rFonts w:ascii="Times New Roman" w:hAnsi="Times New Roman" w:cs="Times New Roman"/>
          <w:color w:val="EE0000"/>
          <w:sz w:val="24"/>
          <w:szCs w:val="24"/>
        </w:rPr>
        <w:t xml:space="preserve">- </w:t>
      </w:r>
      <w:r w:rsidR="002868E0" w:rsidRPr="00FA5A0D">
        <w:rPr>
          <w:rFonts w:ascii="Times New Roman" w:hAnsi="Times New Roman" w:cs="Times New Roman"/>
          <w:color w:val="EE0000"/>
          <w:sz w:val="24"/>
          <w:szCs w:val="24"/>
        </w:rPr>
        <w:t xml:space="preserve">Esamos laiptinių ir aikštelių dangos keičiamos. Esamos dangos su pasluoksniu išardymas – 150 m2. Naujų akmens masės plytelių skirtu laiptinės įrengimas (neslidžios ir skirtos laiptų pakopoms) – 150 m2. </w:t>
      </w:r>
    </w:p>
    <w:p w14:paraId="34191735" w14:textId="77777777" w:rsidR="00FA5A0D" w:rsidRPr="00FA5A0D" w:rsidRDefault="00FA5A0D" w:rsidP="00063718">
      <w:pPr>
        <w:jc w:val="both"/>
        <w:rPr>
          <w:rFonts w:ascii="Times New Roman" w:hAnsi="Times New Roman" w:cs="Times New Roman"/>
          <w:color w:val="EE0000"/>
          <w:sz w:val="24"/>
          <w:szCs w:val="24"/>
        </w:rPr>
      </w:pPr>
    </w:p>
    <w:p w14:paraId="55294DD8" w14:textId="4EBF0384" w:rsidR="00F12A21" w:rsidRDefault="00FA5A0D" w:rsidP="00063718">
      <w:pPr>
        <w:jc w:val="both"/>
        <w:rPr>
          <w:rFonts w:ascii="Times New Roman" w:hAnsi="Times New Roman" w:cs="Times New Roman"/>
          <w:sz w:val="24"/>
          <w:szCs w:val="24"/>
        </w:rPr>
      </w:pPr>
      <w:r w:rsidRPr="00FA5A0D">
        <w:rPr>
          <w:rFonts w:ascii="Times New Roman" w:hAnsi="Times New Roman" w:cs="Times New Roman"/>
          <w:sz w:val="24"/>
          <w:szCs w:val="24"/>
        </w:rPr>
        <w:t>1</w:t>
      </w:r>
      <w:r w:rsidR="00F816CC">
        <w:rPr>
          <w:rFonts w:ascii="Times New Roman" w:hAnsi="Times New Roman" w:cs="Times New Roman"/>
          <w:sz w:val="24"/>
          <w:szCs w:val="24"/>
        </w:rPr>
        <w:t>9</w:t>
      </w:r>
      <w:r w:rsidRPr="00FA5A0D">
        <w:rPr>
          <w:rFonts w:ascii="Times New Roman" w:hAnsi="Times New Roman" w:cs="Times New Roman"/>
          <w:sz w:val="24"/>
          <w:szCs w:val="24"/>
        </w:rPr>
        <w:t xml:space="preserve">. </w:t>
      </w:r>
      <w:r w:rsidR="00962254" w:rsidRPr="00FA5A0D">
        <w:rPr>
          <w:rFonts w:ascii="Times New Roman" w:hAnsi="Times New Roman" w:cs="Times New Roman"/>
          <w:sz w:val="24"/>
          <w:szCs w:val="24"/>
        </w:rPr>
        <w:t>Pastato apžiūros metu, perkančiosios organizacijos atstovas žodžiu informavo, kad maisto gaminimo patalpose remonto darbai nebus atliekami. Tačiau tai prieštarauja projekto sprendiniams pateiktiems SA (</w:t>
      </w:r>
      <w:proofErr w:type="spellStart"/>
      <w:r w:rsidR="00962254" w:rsidRPr="00FA5A0D">
        <w:rPr>
          <w:rFonts w:ascii="Times New Roman" w:hAnsi="Times New Roman" w:cs="Times New Roman"/>
          <w:sz w:val="24"/>
          <w:szCs w:val="24"/>
        </w:rPr>
        <w:t>žiūr</w:t>
      </w:r>
      <w:proofErr w:type="spellEnd"/>
      <w:r w:rsidR="00962254" w:rsidRPr="00FA5A0D">
        <w:rPr>
          <w:rFonts w:ascii="Times New Roman" w:hAnsi="Times New Roman" w:cs="Times New Roman"/>
          <w:sz w:val="24"/>
          <w:szCs w:val="24"/>
        </w:rPr>
        <w:t>. PLP-24-015-TDP-SA.PAL Lapas 3 iš lapų 3 ir brėžinį PLP-24-015-TDP-SA.B05), SK (</w:t>
      </w:r>
      <w:proofErr w:type="spellStart"/>
      <w:r w:rsidR="00962254" w:rsidRPr="00FA5A0D">
        <w:rPr>
          <w:rFonts w:ascii="Times New Roman" w:hAnsi="Times New Roman" w:cs="Times New Roman"/>
          <w:sz w:val="24"/>
          <w:szCs w:val="24"/>
        </w:rPr>
        <w:t>žiūr</w:t>
      </w:r>
      <w:proofErr w:type="spellEnd"/>
      <w:r w:rsidR="00962254" w:rsidRPr="00FA5A0D">
        <w:rPr>
          <w:rFonts w:ascii="Times New Roman" w:hAnsi="Times New Roman" w:cs="Times New Roman"/>
          <w:sz w:val="24"/>
          <w:szCs w:val="24"/>
        </w:rPr>
        <w:t>. grindų detalę GRDR-1 brėžinyje PLP-24-015-TDP-SK.BR-27) ir Interjero projekto (atnaujinto) (</w:t>
      </w:r>
      <w:proofErr w:type="spellStart"/>
      <w:r w:rsidR="00962254" w:rsidRPr="00FA5A0D">
        <w:rPr>
          <w:rFonts w:ascii="Times New Roman" w:hAnsi="Times New Roman" w:cs="Times New Roman"/>
          <w:sz w:val="24"/>
          <w:szCs w:val="24"/>
        </w:rPr>
        <w:t>žiūr</w:t>
      </w:r>
      <w:proofErr w:type="spellEnd"/>
      <w:r w:rsidR="00962254" w:rsidRPr="00FA5A0D">
        <w:rPr>
          <w:rFonts w:ascii="Times New Roman" w:hAnsi="Times New Roman" w:cs="Times New Roman"/>
          <w:sz w:val="24"/>
          <w:szCs w:val="24"/>
        </w:rPr>
        <w:t>. brėžinį PLP-24-015-TDP-I.B01) dalyse. Prašome atsakyti, ar bus atliekami remonto darbai maisto ruošimo patalpose?</w:t>
      </w:r>
    </w:p>
    <w:p w14:paraId="6D9969BE" w14:textId="77777777" w:rsidR="00F12A21" w:rsidRPr="00AA31B7" w:rsidRDefault="00F12A2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xml:space="preserve">- </w:t>
      </w:r>
      <w:r w:rsidR="00680111" w:rsidRPr="00AA31B7">
        <w:rPr>
          <w:rFonts w:ascii="Times New Roman" w:hAnsi="Times New Roman" w:cs="Times New Roman"/>
          <w:color w:val="EE0000"/>
          <w:sz w:val="24"/>
          <w:szCs w:val="24"/>
        </w:rPr>
        <w:t>Informuojame, kad patikslinta techninė specifikacija ir, kad patalpose, Nr. 15; 16; 51-59 vykdomi ne visi rangos darbai.</w:t>
      </w:r>
    </w:p>
    <w:p w14:paraId="7B9B24B7"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Vykdomi darbai:</w:t>
      </w:r>
    </w:p>
    <w:p w14:paraId="13785C24"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-Stogo, fasadų, cokolio šiltinimas</w:t>
      </w:r>
    </w:p>
    <w:p w14:paraId="0D1CFF64"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xml:space="preserve">-Pamatų </w:t>
      </w:r>
      <w:proofErr w:type="spellStart"/>
      <w:r w:rsidRPr="00AA31B7">
        <w:rPr>
          <w:rFonts w:ascii="Times New Roman" w:hAnsi="Times New Roman" w:cs="Times New Roman"/>
          <w:color w:val="EE0000"/>
          <w:sz w:val="24"/>
          <w:szCs w:val="24"/>
        </w:rPr>
        <w:t>hidroizoliavimas</w:t>
      </w:r>
      <w:proofErr w:type="spellEnd"/>
    </w:p>
    <w:p w14:paraId="1C032D94"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-Pamatų drenažo įrengimas</w:t>
      </w:r>
    </w:p>
    <w:p w14:paraId="75E4B1E2"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Langų, durų keitimas</w:t>
      </w:r>
    </w:p>
    <w:p w14:paraId="11BDC449"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Nuogrindos įrengimas</w:t>
      </w:r>
    </w:p>
    <w:p w14:paraId="273E6483"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Laiptų remontas</w:t>
      </w:r>
    </w:p>
    <w:p w14:paraId="5DF0DC8C"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Apšvietimo ant stogo įrengimas</w:t>
      </w:r>
    </w:p>
    <w:p w14:paraId="52210076"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-Apsauginių tvorelių įrengimas</w:t>
      </w:r>
    </w:p>
    <w:p w14:paraId="4C756934"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lastRenderedPageBreak/>
        <w:t>-Šildymo sistemos įrengimas</w:t>
      </w:r>
    </w:p>
    <w:p w14:paraId="01A79AD9"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xml:space="preserve">-Vėdinimo įrengimas </w:t>
      </w:r>
    </w:p>
    <w:p w14:paraId="799C1EAF"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-Elektros instaliacijos įrengimas</w:t>
      </w:r>
    </w:p>
    <w:p w14:paraId="6F98ED9B"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Įvadinio vandentiekio tiesimas</w:t>
      </w:r>
    </w:p>
    <w:p w14:paraId="744A98DF"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Naujų palangių įrengimas</w:t>
      </w:r>
    </w:p>
    <w:p w14:paraId="3A81C0A4"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Gaisrinės signalizacijos įrengimas</w:t>
      </w:r>
    </w:p>
    <w:p w14:paraId="11A33ED9"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Apsauginės signalizacijos įrengimas</w:t>
      </w:r>
    </w:p>
    <w:p w14:paraId="5CECE81B"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Apdailos darbai atliekami tik tinklų keitimo vietoje</w:t>
      </w:r>
    </w:p>
    <w:p w14:paraId="7124FDD5"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Įrengiamos priešgaisrinės durys</w:t>
      </w:r>
    </w:p>
    <w:p w14:paraId="410346A0"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Nevykdomi darbai:</w:t>
      </w:r>
    </w:p>
    <w:p w14:paraId="05CE8D9A"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xml:space="preserve">-  Apdailos darbai </w:t>
      </w:r>
    </w:p>
    <w:p w14:paraId="14050F79"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Vidaus durys</w:t>
      </w:r>
    </w:p>
    <w:p w14:paraId="6FB71750" w14:textId="77777777" w:rsidR="00AA31B7" w:rsidRP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xml:space="preserve">- Vandentiekis ir nuotekos </w:t>
      </w:r>
    </w:p>
    <w:p w14:paraId="074AB049" w14:textId="77777777" w:rsidR="00AA31B7" w:rsidRDefault="00680111" w:rsidP="00063718">
      <w:pPr>
        <w:jc w:val="both"/>
        <w:rPr>
          <w:rFonts w:ascii="Times New Roman" w:hAnsi="Times New Roman" w:cs="Times New Roman"/>
          <w:color w:val="EE0000"/>
          <w:sz w:val="24"/>
          <w:szCs w:val="24"/>
        </w:rPr>
      </w:pPr>
      <w:r w:rsidRPr="00AA31B7">
        <w:rPr>
          <w:rFonts w:ascii="Times New Roman" w:hAnsi="Times New Roman" w:cs="Times New Roman"/>
          <w:color w:val="EE0000"/>
          <w:sz w:val="24"/>
          <w:szCs w:val="24"/>
        </w:rPr>
        <w:t>- Scenos įrengimas</w:t>
      </w:r>
    </w:p>
    <w:p w14:paraId="7367EC0B" w14:textId="53276008" w:rsidR="00962254" w:rsidRPr="00AA31B7" w:rsidRDefault="003C558C" w:rsidP="00063718">
      <w:pPr>
        <w:jc w:val="both"/>
        <w:rPr>
          <w:rFonts w:ascii="Times New Roman" w:hAnsi="Times New Roman" w:cs="Times New Roman"/>
          <w:sz w:val="24"/>
          <w:szCs w:val="24"/>
        </w:rPr>
      </w:pPr>
      <w:r>
        <w:rPr>
          <w:rFonts w:ascii="Times New Roman" w:hAnsi="Times New Roman" w:cs="Times New Roman"/>
          <w:sz w:val="24"/>
          <w:szCs w:val="24"/>
        </w:rPr>
        <w:t>20</w:t>
      </w:r>
      <w:r w:rsidR="00AA31B7" w:rsidRPr="00AA31B7">
        <w:rPr>
          <w:rFonts w:ascii="Times New Roman" w:hAnsi="Times New Roman" w:cs="Times New Roman"/>
          <w:sz w:val="24"/>
          <w:szCs w:val="24"/>
        </w:rPr>
        <w:t xml:space="preserve">. </w:t>
      </w:r>
      <w:r w:rsidR="00962254" w:rsidRPr="00AA31B7">
        <w:rPr>
          <w:rFonts w:ascii="Times New Roman" w:hAnsi="Times New Roman" w:cs="Times New Roman"/>
          <w:sz w:val="24"/>
          <w:szCs w:val="24"/>
        </w:rPr>
        <w:t>Atnaujintoje projekto Interjero dalyje iš apdailos įrengimo kiekių ir sprendinių yra išmestos rūsio po maisto ruošimo patalpomis ir katilinės patalpos. Atnaujintame interjero projekte pateikiami bendri grindų, sienų ir lubų apdailos kiekiai skiriasi nuo projekto SA ir Interjero projektas dalyse pateiktų apdailos įrengimo kiekių. Atsakykite, ar tiekėjas turi įsivertinti apdailos įrengimą rūsio ir katilinės patalpose? Perkančiajai organizacijai atsakius teigimai, prašome papildyti Atnaujintą interjero projektą Rūsio ir katilinės patalpų sprendiniais ir kiekiais.</w:t>
      </w:r>
    </w:p>
    <w:p w14:paraId="74D7547C" w14:textId="7FF87290" w:rsidR="00962254" w:rsidRPr="00AA31B7" w:rsidRDefault="00AA31B7" w:rsidP="00063718">
      <w:pPr>
        <w:jc w:val="both"/>
        <w:rPr>
          <w:rFonts w:ascii="Times New Roman" w:hAnsi="Times New Roman" w:cs="Times New Roman"/>
          <w:bCs/>
          <w:iCs/>
          <w:color w:val="EE0000"/>
          <w:sz w:val="24"/>
          <w:szCs w:val="24"/>
        </w:rPr>
      </w:pPr>
      <w:r>
        <w:rPr>
          <w:rFonts w:ascii="Times New Roman" w:hAnsi="Times New Roman" w:cs="Times New Roman"/>
          <w:bCs/>
          <w:iCs/>
          <w:color w:val="EE0000"/>
          <w:sz w:val="24"/>
          <w:szCs w:val="24"/>
        </w:rPr>
        <w:t>-</w:t>
      </w:r>
      <w:r w:rsidR="00962254" w:rsidRPr="00AA31B7">
        <w:rPr>
          <w:rFonts w:ascii="Times New Roman" w:hAnsi="Times New Roman" w:cs="Times New Roman"/>
          <w:bCs/>
          <w:iCs/>
          <w:color w:val="EE0000"/>
          <w:sz w:val="24"/>
          <w:szCs w:val="24"/>
        </w:rPr>
        <w:t>Rūsio ir šilumos punkto patalpų remonto kiekiai:</w:t>
      </w:r>
    </w:p>
    <w:p w14:paraId="03D107DF" w14:textId="77777777" w:rsidR="00962254" w:rsidRPr="00AA31B7" w:rsidRDefault="00962254" w:rsidP="00063718">
      <w:pPr>
        <w:pStyle w:val="Sraopastraipa"/>
        <w:numPr>
          <w:ilvl w:val="0"/>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Grindys:</w:t>
      </w:r>
    </w:p>
    <w:p w14:paraId="05279C01" w14:textId="77777777" w:rsidR="00962254" w:rsidRPr="00AA31B7" w:rsidRDefault="00962254" w:rsidP="00063718">
      <w:pPr>
        <w:pStyle w:val="Sraopastraipa"/>
        <w:numPr>
          <w:ilvl w:val="1"/>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Esamų grindų dangos su pagrindu demontavimas – 125 m2;</w:t>
      </w:r>
    </w:p>
    <w:p w14:paraId="5B98895C" w14:textId="77777777" w:rsidR="00962254" w:rsidRPr="00AA31B7" w:rsidRDefault="00962254" w:rsidP="00063718">
      <w:pPr>
        <w:pStyle w:val="Sraopastraipa"/>
        <w:numPr>
          <w:ilvl w:val="1"/>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Grindų betoninio pagrindo ir hidroizoliacijos įrengimas – 125 m2;</w:t>
      </w:r>
    </w:p>
    <w:p w14:paraId="05DA74B4" w14:textId="77777777" w:rsidR="00962254" w:rsidRPr="00AA31B7" w:rsidRDefault="00962254" w:rsidP="00063718">
      <w:pPr>
        <w:pStyle w:val="Sraopastraipa"/>
        <w:numPr>
          <w:ilvl w:val="1"/>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 xml:space="preserve">Grindų šiltinimas 150 mm storio </w:t>
      </w:r>
      <w:proofErr w:type="spellStart"/>
      <w:r w:rsidRPr="00AA31B7">
        <w:rPr>
          <w:rFonts w:ascii="Times New Roman" w:hAnsi="Times New Roman" w:cs="Times New Roman"/>
          <w:bCs/>
          <w:iCs/>
          <w:color w:val="EE0000"/>
          <w:sz w:val="24"/>
          <w:szCs w:val="24"/>
        </w:rPr>
        <w:t>ekstrudiniu</w:t>
      </w:r>
      <w:proofErr w:type="spellEnd"/>
      <w:r w:rsidRPr="00AA31B7">
        <w:rPr>
          <w:rFonts w:ascii="Times New Roman" w:hAnsi="Times New Roman" w:cs="Times New Roman"/>
          <w:bCs/>
          <w:iCs/>
          <w:color w:val="EE0000"/>
          <w:sz w:val="24"/>
          <w:szCs w:val="24"/>
        </w:rPr>
        <w:t xml:space="preserve"> polistirolu – 125 m2;</w:t>
      </w:r>
    </w:p>
    <w:p w14:paraId="47EF8A54" w14:textId="77777777" w:rsidR="00962254" w:rsidRPr="00AA31B7" w:rsidRDefault="00962254" w:rsidP="00063718">
      <w:pPr>
        <w:pStyle w:val="Sraopastraipa"/>
        <w:numPr>
          <w:ilvl w:val="0"/>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Lubos:</w:t>
      </w:r>
    </w:p>
    <w:p w14:paraId="4B9A9E91" w14:textId="77777777" w:rsidR="00962254" w:rsidRPr="00AA31B7" w:rsidRDefault="00962254" w:rsidP="00063718">
      <w:pPr>
        <w:pStyle w:val="Sraopastraipa"/>
        <w:numPr>
          <w:ilvl w:val="1"/>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Esamo pavirčiau nuvalymas, glaistymas, šlifavimas,</w:t>
      </w:r>
      <w:r w:rsidRPr="00AA31B7">
        <w:rPr>
          <w:rFonts w:ascii="Arial Narrow" w:hAnsi="Arial Narrow"/>
          <w:bCs/>
          <w:iCs/>
          <w:color w:val="EE0000"/>
          <w:sz w:val="24"/>
          <w:szCs w:val="24"/>
          <w:shd w:val="clear" w:color="auto" w:fill="FFFFFF"/>
        </w:rPr>
        <w:t xml:space="preserve"> </w:t>
      </w:r>
      <w:r w:rsidRPr="00AA31B7">
        <w:rPr>
          <w:rFonts w:ascii="Times New Roman" w:hAnsi="Times New Roman" w:cs="Times New Roman"/>
          <w:bCs/>
          <w:iCs/>
          <w:color w:val="EE0000"/>
          <w:sz w:val="24"/>
          <w:szCs w:val="24"/>
        </w:rPr>
        <w:t>gruntavimas, dažymas lateksiniais dažais 2k. – 125m2.</w:t>
      </w:r>
    </w:p>
    <w:p w14:paraId="05C209A7" w14:textId="77777777" w:rsidR="00962254" w:rsidRPr="00AA31B7" w:rsidRDefault="00962254" w:rsidP="00063718">
      <w:pPr>
        <w:pStyle w:val="Sraopastraipa"/>
        <w:numPr>
          <w:ilvl w:val="0"/>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Sienos:</w:t>
      </w:r>
    </w:p>
    <w:p w14:paraId="7FF9117F" w14:textId="77777777" w:rsidR="00962254" w:rsidRPr="00AA31B7" w:rsidRDefault="00962254" w:rsidP="00063718">
      <w:pPr>
        <w:pStyle w:val="Sraopastraipa"/>
        <w:numPr>
          <w:ilvl w:val="1"/>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Esamo pavirčiau nuvalymas, glaistymas, šlifavimas, gruntavimas, dažymas lateksiniais dažais 2k. – 305 m2.</w:t>
      </w:r>
    </w:p>
    <w:p w14:paraId="39EDE339" w14:textId="77777777" w:rsidR="00AA31B7" w:rsidRDefault="00962254" w:rsidP="00063718">
      <w:pPr>
        <w:pStyle w:val="Sraopastraipa"/>
        <w:numPr>
          <w:ilvl w:val="1"/>
          <w:numId w:val="12"/>
        </w:numPr>
        <w:jc w:val="both"/>
        <w:rPr>
          <w:rFonts w:ascii="Times New Roman" w:hAnsi="Times New Roman" w:cs="Times New Roman"/>
          <w:bCs/>
          <w:iCs/>
          <w:color w:val="EE0000"/>
          <w:sz w:val="24"/>
          <w:szCs w:val="24"/>
        </w:rPr>
      </w:pPr>
      <w:r w:rsidRPr="00AA31B7">
        <w:rPr>
          <w:rFonts w:ascii="Times New Roman" w:hAnsi="Times New Roman" w:cs="Times New Roman"/>
          <w:bCs/>
          <w:iCs/>
          <w:color w:val="EE0000"/>
          <w:sz w:val="24"/>
          <w:szCs w:val="24"/>
        </w:rPr>
        <w:t>Pažeisto tinko atstatymas – 200 m2.</w:t>
      </w:r>
    </w:p>
    <w:p w14:paraId="57C3C789" w14:textId="77777777" w:rsidR="00AA31B7" w:rsidRDefault="00AA31B7" w:rsidP="00063718">
      <w:pPr>
        <w:pStyle w:val="Sraopastraipa"/>
        <w:ind w:left="1140"/>
        <w:jc w:val="both"/>
        <w:rPr>
          <w:rFonts w:ascii="Times New Roman" w:hAnsi="Times New Roman" w:cs="Times New Roman"/>
          <w:bCs/>
          <w:iCs/>
          <w:color w:val="EE0000"/>
          <w:sz w:val="24"/>
          <w:szCs w:val="24"/>
        </w:rPr>
      </w:pPr>
    </w:p>
    <w:p w14:paraId="2A8FD976" w14:textId="03A4CCBB" w:rsidR="00AA31B7" w:rsidRDefault="00AA31B7" w:rsidP="00063718">
      <w:pPr>
        <w:pStyle w:val="Sraopastraipa"/>
        <w:ind w:left="0"/>
        <w:jc w:val="both"/>
        <w:rPr>
          <w:rFonts w:ascii="Times New Roman" w:hAnsi="Times New Roman" w:cs="Times New Roman"/>
          <w:bCs/>
          <w:iCs/>
          <w:color w:val="EE0000"/>
          <w:sz w:val="24"/>
          <w:szCs w:val="24"/>
        </w:rPr>
      </w:pPr>
      <w:r w:rsidRPr="00AA31B7">
        <w:rPr>
          <w:rFonts w:ascii="Times New Roman" w:hAnsi="Times New Roman" w:cs="Times New Roman"/>
          <w:bCs/>
          <w:iCs/>
          <w:sz w:val="24"/>
          <w:szCs w:val="24"/>
        </w:rPr>
        <w:t>2</w:t>
      </w:r>
      <w:r w:rsidR="003C558C">
        <w:rPr>
          <w:rFonts w:ascii="Times New Roman" w:hAnsi="Times New Roman" w:cs="Times New Roman"/>
          <w:bCs/>
          <w:iCs/>
          <w:sz w:val="24"/>
          <w:szCs w:val="24"/>
        </w:rPr>
        <w:t>1</w:t>
      </w:r>
      <w:r w:rsidRPr="00AA31B7">
        <w:rPr>
          <w:rFonts w:ascii="Times New Roman" w:hAnsi="Times New Roman" w:cs="Times New Roman"/>
          <w:bCs/>
          <w:iCs/>
          <w:sz w:val="24"/>
          <w:szCs w:val="24"/>
        </w:rPr>
        <w:t>.</w:t>
      </w:r>
      <w:r w:rsidR="001C20E3" w:rsidRPr="00AA31B7">
        <w:rPr>
          <w:rFonts w:ascii="Times New Roman" w:hAnsi="Times New Roman" w:cs="Times New Roman"/>
        </w:rPr>
        <w:t xml:space="preserve">Prašome pateikti technines specifikacijas tinklo skirto sporto salės langų apsaugai. </w:t>
      </w:r>
    </w:p>
    <w:p w14:paraId="2971AFD8" w14:textId="239AAD56" w:rsidR="00AA31B7" w:rsidRDefault="00AA31B7" w:rsidP="00063718">
      <w:pPr>
        <w:pStyle w:val="Sraopastraipa"/>
        <w:ind w:left="0"/>
        <w:jc w:val="both"/>
        <w:rPr>
          <w:rFonts w:ascii="Times New Roman" w:hAnsi="Times New Roman" w:cs="Times New Roman"/>
          <w:bCs/>
          <w:iCs/>
          <w:color w:val="EE0000"/>
          <w:sz w:val="24"/>
          <w:szCs w:val="24"/>
        </w:rPr>
      </w:pPr>
      <w:r>
        <w:rPr>
          <w:rFonts w:ascii="Times New Roman" w:hAnsi="Times New Roman" w:cs="Times New Roman"/>
          <w:bCs/>
          <w:iCs/>
          <w:color w:val="EE0000"/>
          <w:sz w:val="24"/>
          <w:szCs w:val="24"/>
        </w:rPr>
        <w:t>-</w:t>
      </w:r>
      <w:r w:rsidR="001C20E3" w:rsidRPr="00AA31B7">
        <w:rPr>
          <w:rFonts w:ascii="Times New Roman" w:hAnsi="Times New Roman" w:cs="Times New Roman"/>
          <w:bCs/>
          <w:iCs/>
          <w:color w:val="EE0000"/>
          <w:sz w:val="24"/>
          <w:szCs w:val="24"/>
        </w:rPr>
        <w:t>Pridedamas aprašymas:</w:t>
      </w:r>
    </w:p>
    <w:p w14:paraId="0EED889C" w14:textId="77777777" w:rsidR="00AA31B7" w:rsidRDefault="001C20E3" w:rsidP="00063718">
      <w:pPr>
        <w:pStyle w:val="Sraopastraipa"/>
        <w:numPr>
          <w:ilvl w:val="0"/>
          <w:numId w:val="31"/>
        </w:numPr>
        <w:jc w:val="both"/>
        <w:rPr>
          <w:rFonts w:ascii="Times New Roman" w:hAnsi="Times New Roman" w:cs="Times New Roman"/>
          <w:bCs/>
          <w:iCs/>
          <w:color w:val="EE0000"/>
          <w:kern w:val="0"/>
          <w:sz w:val="24"/>
          <w:szCs w:val="24"/>
        </w:rPr>
      </w:pPr>
      <w:proofErr w:type="spellStart"/>
      <w:r w:rsidRPr="00AA31B7">
        <w:rPr>
          <w:rFonts w:ascii="Times New Roman" w:hAnsi="Times New Roman" w:cs="Times New Roman"/>
          <w:bCs/>
          <w:iCs/>
          <w:color w:val="EE0000"/>
          <w:kern w:val="0"/>
          <w:sz w:val="24"/>
          <w:szCs w:val="24"/>
        </w:rPr>
        <w:t>Bemazgis</w:t>
      </w:r>
      <w:proofErr w:type="spellEnd"/>
      <w:r w:rsidRPr="00AA31B7">
        <w:rPr>
          <w:rFonts w:ascii="Times New Roman" w:hAnsi="Times New Roman" w:cs="Times New Roman"/>
          <w:bCs/>
          <w:iCs/>
          <w:color w:val="EE0000"/>
          <w:kern w:val="0"/>
          <w:sz w:val="24"/>
          <w:szCs w:val="24"/>
        </w:rPr>
        <w:t xml:space="preserve"> pasiuvimas</w:t>
      </w:r>
    </w:p>
    <w:p w14:paraId="7292A5F4" w14:textId="77777777" w:rsidR="00AA31B7" w:rsidRDefault="001C20E3" w:rsidP="00063718">
      <w:pPr>
        <w:pStyle w:val="Sraopastraipa"/>
        <w:numPr>
          <w:ilvl w:val="0"/>
          <w:numId w:val="31"/>
        </w:numPr>
        <w:jc w:val="both"/>
        <w:rPr>
          <w:rFonts w:ascii="Times New Roman" w:hAnsi="Times New Roman" w:cs="Times New Roman"/>
          <w:bCs/>
          <w:iCs/>
          <w:color w:val="EE0000"/>
          <w:kern w:val="0"/>
          <w:sz w:val="24"/>
          <w:szCs w:val="24"/>
        </w:rPr>
      </w:pPr>
      <w:r w:rsidRPr="00AA31B7">
        <w:rPr>
          <w:rFonts w:ascii="Times New Roman" w:hAnsi="Times New Roman" w:cs="Times New Roman"/>
          <w:bCs/>
          <w:iCs/>
          <w:color w:val="EE0000"/>
          <w:kern w:val="0"/>
          <w:sz w:val="24"/>
          <w:szCs w:val="24"/>
        </w:rPr>
        <w:t>Atsparus UV spinduliams</w:t>
      </w:r>
    </w:p>
    <w:p w14:paraId="56B94925" w14:textId="77777777" w:rsidR="00AA31B7" w:rsidRDefault="001C20E3" w:rsidP="00063718">
      <w:pPr>
        <w:pStyle w:val="Sraopastraipa"/>
        <w:numPr>
          <w:ilvl w:val="0"/>
          <w:numId w:val="31"/>
        </w:numPr>
        <w:jc w:val="both"/>
        <w:rPr>
          <w:rFonts w:ascii="Times New Roman" w:hAnsi="Times New Roman" w:cs="Times New Roman"/>
          <w:bCs/>
          <w:iCs/>
          <w:color w:val="EE0000"/>
          <w:kern w:val="0"/>
          <w:sz w:val="24"/>
          <w:szCs w:val="24"/>
        </w:rPr>
      </w:pPr>
      <w:r w:rsidRPr="00AA31B7">
        <w:rPr>
          <w:rFonts w:ascii="Times New Roman" w:hAnsi="Times New Roman" w:cs="Times New Roman"/>
          <w:bCs/>
          <w:iCs/>
          <w:color w:val="EE0000"/>
          <w:kern w:val="0"/>
          <w:sz w:val="24"/>
          <w:szCs w:val="24"/>
        </w:rPr>
        <w:t>Visos kraštinės apsiūtos pastiprinta virve</w:t>
      </w:r>
    </w:p>
    <w:p w14:paraId="04499DE9" w14:textId="77777777" w:rsidR="00AA31B7" w:rsidRDefault="001C20E3" w:rsidP="00063718">
      <w:pPr>
        <w:pStyle w:val="Sraopastraipa"/>
        <w:numPr>
          <w:ilvl w:val="0"/>
          <w:numId w:val="31"/>
        </w:numPr>
        <w:jc w:val="both"/>
        <w:rPr>
          <w:rFonts w:ascii="Times New Roman" w:hAnsi="Times New Roman" w:cs="Times New Roman"/>
          <w:bCs/>
          <w:iCs/>
          <w:color w:val="EE0000"/>
          <w:kern w:val="0"/>
          <w:sz w:val="24"/>
          <w:szCs w:val="24"/>
        </w:rPr>
      </w:pPr>
      <w:r w:rsidRPr="00AA31B7">
        <w:rPr>
          <w:rFonts w:ascii="Times New Roman" w:hAnsi="Times New Roman" w:cs="Times New Roman"/>
          <w:bCs/>
          <w:iCs/>
          <w:color w:val="EE0000"/>
          <w:kern w:val="0"/>
          <w:sz w:val="24"/>
          <w:szCs w:val="24"/>
        </w:rPr>
        <w:lastRenderedPageBreak/>
        <w:t>Atsparus atmosferos poveikiams</w:t>
      </w:r>
    </w:p>
    <w:p w14:paraId="65A9CBE4" w14:textId="77777777" w:rsidR="00AA31B7" w:rsidRDefault="00AA31B7" w:rsidP="00063718">
      <w:pPr>
        <w:pStyle w:val="Sraopastraipa"/>
        <w:ind w:left="0"/>
        <w:jc w:val="both"/>
        <w:rPr>
          <w:rFonts w:ascii="Times New Roman" w:hAnsi="Times New Roman" w:cs="Times New Roman"/>
          <w:bCs/>
          <w:iCs/>
          <w:color w:val="EE0000"/>
          <w:kern w:val="0"/>
          <w:sz w:val="24"/>
          <w:szCs w:val="24"/>
        </w:rPr>
      </w:pPr>
    </w:p>
    <w:p w14:paraId="6A4CBE74" w14:textId="77777777" w:rsidR="00AA31B7" w:rsidRDefault="001C20E3" w:rsidP="00063718">
      <w:pPr>
        <w:pStyle w:val="Sraopastraipa"/>
        <w:ind w:left="0"/>
        <w:jc w:val="both"/>
        <w:rPr>
          <w:rFonts w:ascii="Times New Roman" w:hAnsi="Times New Roman" w:cs="Times New Roman"/>
          <w:bCs/>
          <w:iCs/>
          <w:color w:val="EE0000"/>
          <w:kern w:val="0"/>
          <w:sz w:val="24"/>
          <w:szCs w:val="24"/>
        </w:rPr>
      </w:pPr>
      <w:r w:rsidRPr="00AA31B7">
        <w:rPr>
          <w:rFonts w:ascii="Times New Roman" w:hAnsi="Times New Roman" w:cs="Times New Roman"/>
          <w:bCs/>
          <w:iCs/>
          <w:color w:val="EE0000"/>
          <w:kern w:val="0"/>
          <w:sz w:val="24"/>
          <w:szCs w:val="24"/>
        </w:rPr>
        <w:t>Krepšinio ir futbolo kamuolių gaudyklėms 10x10cm akies tinklas.</w:t>
      </w:r>
    </w:p>
    <w:p w14:paraId="360D31D1" w14:textId="5DA050E8" w:rsidR="001C20E3" w:rsidRPr="00AA31B7" w:rsidRDefault="001C20E3" w:rsidP="00063718">
      <w:pPr>
        <w:pStyle w:val="Sraopastraipa"/>
        <w:ind w:left="0"/>
        <w:jc w:val="both"/>
        <w:rPr>
          <w:rFonts w:ascii="Times New Roman" w:hAnsi="Times New Roman" w:cs="Times New Roman"/>
          <w:bCs/>
          <w:iCs/>
          <w:color w:val="EE0000"/>
          <w:kern w:val="0"/>
          <w:sz w:val="24"/>
          <w:szCs w:val="24"/>
        </w:rPr>
      </w:pPr>
      <w:r w:rsidRPr="00AA31B7">
        <w:rPr>
          <w:rFonts w:ascii="Times New Roman" w:hAnsi="Times New Roman" w:cs="Times New Roman"/>
          <w:bCs/>
          <w:iCs/>
          <w:color w:val="EE0000"/>
          <w:kern w:val="0"/>
          <w:sz w:val="24"/>
          <w:szCs w:val="24"/>
        </w:rPr>
        <w:t>Tinklas  siuvamas iš Polipropileno (PP)</w:t>
      </w:r>
    </w:p>
    <w:p w14:paraId="02BFA1F3" w14:textId="77777777" w:rsidR="00AA31B7" w:rsidRDefault="001C20E3" w:rsidP="00063718">
      <w:pPr>
        <w:pStyle w:val="Sraopastraipa"/>
        <w:ind w:left="349"/>
        <w:jc w:val="both"/>
        <w:rPr>
          <w:rFonts w:ascii="Times New Roman" w:hAnsi="Times New Roman" w:cs="Times New Roman"/>
          <w:lang w:val="en-US"/>
        </w:rPr>
      </w:pPr>
      <w:r>
        <w:rPr>
          <w:rFonts w:ascii="Times New Roman" w:hAnsi="Times New Roman" w:cs="Times New Roman"/>
          <w:noProof/>
          <w:lang w:val="en-US"/>
        </w:rPr>
        <w:drawing>
          <wp:inline distT="0" distB="0" distL="0" distR="0" wp14:anchorId="4628BCFA" wp14:editId="592FB75C">
            <wp:extent cx="2489982" cy="3112478"/>
            <wp:effectExtent l="0" t="0" r="0" b="0"/>
            <wp:docPr id="744872758" name="Picture 1" descr="Paveikslėlis, kuriame yra langas, pastatas, Dienos šviesa, „shoj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72758" name="Picture 1" descr="Paveikslėlis, kuriame yra langas, pastatas, Dienos šviesa, „shoji“&#10;&#10;Dirbtinio intelekto sugeneruotas turinys gali būti neteisingas."/>
                    <pic:cNvPicPr/>
                  </pic:nvPicPr>
                  <pic:blipFill>
                    <a:blip r:embed="rId18">
                      <a:extLst>
                        <a:ext uri="{28A0092B-C50C-407E-A947-70E740481C1C}">
                          <a14:useLocalDpi xmlns:a14="http://schemas.microsoft.com/office/drawing/2010/main" val="0"/>
                        </a:ext>
                      </a:extLst>
                    </a:blip>
                    <a:stretch>
                      <a:fillRect/>
                    </a:stretch>
                  </pic:blipFill>
                  <pic:spPr>
                    <a:xfrm>
                      <a:off x="0" y="0"/>
                      <a:ext cx="2503478" cy="3129348"/>
                    </a:xfrm>
                    <a:prstGeom prst="rect">
                      <a:avLst/>
                    </a:prstGeom>
                  </pic:spPr>
                </pic:pic>
              </a:graphicData>
            </a:graphic>
          </wp:inline>
        </w:drawing>
      </w:r>
      <w:bookmarkStart w:id="2" w:name="_Hlk210634812"/>
    </w:p>
    <w:p w14:paraId="3555BA09" w14:textId="77777777" w:rsidR="00AA31B7" w:rsidRDefault="00AA31B7" w:rsidP="00063718">
      <w:pPr>
        <w:pStyle w:val="Sraopastraipa"/>
        <w:ind w:left="349"/>
        <w:jc w:val="both"/>
        <w:rPr>
          <w:rFonts w:ascii="Times New Roman" w:hAnsi="Times New Roman" w:cs="Times New Roman"/>
          <w:lang w:val="en-US"/>
        </w:rPr>
      </w:pPr>
    </w:p>
    <w:p w14:paraId="39F258B3" w14:textId="77777777" w:rsidR="006C4B69" w:rsidRDefault="006C4B69" w:rsidP="00063718">
      <w:pPr>
        <w:pStyle w:val="Sraopastraipa"/>
        <w:ind w:left="349"/>
        <w:jc w:val="both"/>
        <w:rPr>
          <w:rFonts w:ascii="Times New Roman" w:hAnsi="Times New Roman" w:cs="Times New Roman"/>
          <w:lang w:val="en-US"/>
        </w:rPr>
      </w:pPr>
    </w:p>
    <w:p w14:paraId="6C8F117F" w14:textId="5C53C1E1" w:rsidR="008E27AE" w:rsidRPr="00AA31B7" w:rsidRDefault="00AA31B7" w:rsidP="00063718">
      <w:pPr>
        <w:pStyle w:val="Sraopastraipa"/>
        <w:ind w:left="0"/>
        <w:jc w:val="both"/>
        <w:rPr>
          <w:rFonts w:ascii="Times New Roman" w:hAnsi="Times New Roman" w:cs="Times New Roman"/>
          <w:sz w:val="24"/>
          <w:szCs w:val="24"/>
        </w:rPr>
      </w:pPr>
      <w:r w:rsidRPr="00AA31B7">
        <w:rPr>
          <w:rFonts w:ascii="Times New Roman" w:hAnsi="Times New Roman" w:cs="Times New Roman"/>
          <w:sz w:val="24"/>
          <w:szCs w:val="24"/>
          <w:lang w:val="en-US"/>
        </w:rPr>
        <w:t>2</w:t>
      </w:r>
      <w:r w:rsidR="003C558C">
        <w:rPr>
          <w:rFonts w:ascii="Times New Roman" w:hAnsi="Times New Roman" w:cs="Times New Roman"/>
          <w:sz w:val="24"/>
          <w:szCs w:val="24"/>
          <w:lang w:val="en-US"/>
        </w:rPr>
        <w:t>2</w:t>
      </w:r>
      <w:r w:rsidRPr="00AA31B7">
        <w:rPr>
          <w:rFonts w:ascii="Times New Roman" w:hAnsi="Times New Roman" w:cs="Times New Roman"/>
          <w:sz w:val="24"/>
          <w:szCs w:val="24"/>
          <w:lang w:val="en-US"/>
        </w:rPr>
        <w:t>.</w:t>
      </w:r>
      <w:r w:rsidR="003C558C">
        <w:rPr>
          <w:rFonts w:ascii="Times New Roman" w:hAnsi="Times New Roman" w:cs="Times New Roman"/>
          <w:sz w:val="24"/>
          <w:szCs w:val="24"/>
          <w:lang w:val="en-US"/>
        </w:rPr>
        <w:t xml:space="preserve"> </w:t>
      </w:r>
      <w:r w:rsidR="008E27AE" w:rsidRPr="00AA31B7">
        <w:rPr>
          <w:rFonts w:ascii="Times New Roman" w:hAnsi="Times New Roman" w:cs="Times New Roman"/>
          <w:sz w:val="24"/>
          <w:szCs w:val="24"/>
        </w:rPr>
        <w:t>Projekto Atnaujintoje interjero projekto dalyje pateiktas žaliuzių/</w:t>
      </w:r>
      <w:proofErr w:type="spellStart"/>
      <w:r w:rsidR="008E27AE" w:rsidRPr="00AA31B7">
        <w:rPr>
          <w:rFonts w:ascii="Times New Roman" w:hAnsi="Times New Roman" w:cs="Times New Roman"/>
          <w:sz w:val="24"/>
          <w:szCs w:val="24"/>
        </w:rPr>
        <w:t>roletų</w:t>
      </w:r>
      <w:proofErr w:type="spellEnd"/>
      <w:r w:rsidR="008E27AE" w:rsidRPr="00AA31B7">
        <w:rPr>
          <w:rFonts w:ascii="Times New Roman" w:hAnsi="Times New Roman" w:cs="Times New Roman"/>
          <w:sz w:val="24"/>
          <w:szCs w:val="24"/>
        </w:rPr>
        <w:t xml:space="preserve"> aprašymas (</w:t>
      </w:r>
      <w:proofErr w:type="spellStart"/>
      <w:r w:rsidR="008E27AE" w:rsidRPr="00AA31B7">
        <w:rPr>
          <w:rFonts w:ascii="Times New Roman" w:hAnsi="Times New Roman" w:cs="Times New Roman"/>
          <w:sz w:val="24"/>
          <w:szCs w:val="24"/>
        </w:rPr>
        <w:t>žiūr</w:t>
      </w:r>
      <w:proofErr w:type="spellEnd"/>
      <w:r w:rsidR="008E27AE" w:rsidRPr="00AA31B7">
        <w:rPr>
          <w:rFonts w:ascii="Times New Roman" w:hAnsi="Times New Roman" w:cs="Times New Roman"/>
          <w:sz w:val="24"/>
          <w:szCs w:val="24"/>
        </w:rPr>
        <w:t xml:space="preserve">. </w:t>
      </w:r>
      <w:r w:rsidR="008E27AE" w:rsidRPr="00AA31B7">
        <w:rPr>
          <w:rFonts w:ascii="Times New Roman" w:eastAsia="Times New Roman" w:hAnsi="Times New Roman" w:cs="Times New Roman"/>
          <w:color w:val="000000"/>
          <w:kern w:val="0"/>
          <w:sz w:val="24"/>
          <w:szCs w:val="24"/>
          <w:lang w:eastAsia="lt-LT"/>
          <w14:ligatures w14:val="none"/>
        </w:rPr>
        <w:t>PLP-24-015-TDP-I.BSŽ</w:t>
      </w:r>
      <w:r w:rsidR="008E27AE" w:rsidRPr="00AA31B7">
        <w:rPr>
          <w:rFonts w:ascii="Times New Roman" w:eastAsia="Times New Roman" w:hAnsi="Times New Roman" w:cs="Times New Roman"/>
          <w:kern w:val="0"/>
          <w:sz w:val="24"/>
          <w:szCs w:val="24"/>
          <w:lang w:eastAsia="lt-LT"/>
          <w14:ligatures w14:val="none"/>
        </w:rPr>
        <w:t>, 32  iš 37 lapų.</w:t>
      </w:r>
      <w:r w:rsidR="008E27AE" w:rsidRPr="00AA31B7">
        <w:rPr>
          <w:rFonts w:ascii="Times New Roman" w:hAnsi="Times New Roman" w:cs="Times New Roman"/>
          <w:sz w:val="24"/>
          <w:szCs w:val="24"/>
        </w:rPr>
        <w:t>) neatitinka SA projekto dalies žaliuzėms keliamų reikalavimų (</w:t>
      </w:r>
      <w:proofErr w:type="spellStart"/>
      <w:r w:rsidR="008E27AE" w:rsidRPr="00AA31B7">
        <w:rPr>
          <w:rFonts w:ascii="Times New Roman" w:hAnsi="Times New Roman" w:cs="Times New Roman"/>
          <w:sz w:val="24"/>
          <w:szCs w:val="24"/>
        </w:rPr>
        <w:t>žiūr</w:t>
      </w:r>
      <w:proofErr w:type="spellEnd"/>
      <w:r w:rsidR="008E27AE" w:rsidRPr="00AA31B7">
        <w:rPr>
          <w:rFonts w:ascii="Times New Roman" w:hAnsi="Times New Roman" w:cs="Times New Roman"/>
          <w:sz w:val="24"/>
          <w:szCs w:val="24"/>
        </w:rPr>
        <w:t xml:space="preserve">. TS-24 Žaliuzės) kur rašoma „Apsauginės metalinės žaliuzės (RAL9002) iš vidinės pusės. Saugumo klasė privalo atitikti saugumo standartą DIN V ENV 1627- 1630 WK2.“.  Interjero projekto dalyje numatoma 2 tipų apsaugos nuo saulės </w:t>
      </w:r>
      <w:proofErr w:type="spellStart"/>
      <w:r w:rsidR="008E27AE" w:rsidRPr="00AA31B7">
        <w:rPr>
          <w:rFonts w:ascii="Times New Roman" w:hAnsi="Times New Roman" w:cs="Times New Roman"/>
          <w:sz w:val="24"/>
          <w:szCs w:val="24"/>
        </w:rPr>
        <w:t>roletus</w:t>
      </w:r>
      <w:proofErr w:type="spellEnd"/>
      <w:r w:rsidR="008E27AE" w:rsidRPr="00AA31B7">
        <w:rPr>
          <w:rFonts w:ascii="Times New Roman" w:hAnsi="Times New Roman" w:cs="Times New Roman"/>
          <w:sz w:val="24"/>
          <w:szCs w:val="24"/>
        </w:rPr>
        <w:t xml:space="preserve"> įrengti ant 1,5 m aukščio langų, viso 74 vnt. </w:t>
      </w:r>
      <w:proofErr w:type="spellStart"/>
      <w:r w:rsidR="008E27AE" w:rsidRPr="00AA31B7">
        <w:rPr>
          <w:rFonts w:ascii="Times New Roman" w:hAnsi="Times New Roman" w:cs="Times New Roman"/>
          <w:sz w:val="24"/>
          <w:szCs w:val="24"/>
        </w:rPr>
        <w:t>roletų</w:t>
      </w:r>
      <w:proofErr w:type="spellEnd"/>
      <w:r w:rsidR="008E27AE" w:rsidRPr="00AA31B7">
        <w:rPr>
          <w:rFonts w:ascii="Times New Roman" w:hAnsi="Times New Roman" w:cs="Times New Roman"/>
          <w:sz w:val="24"/>
          <w:szCs w:val="24"/>
        </w:rPr>
        <w:t>. Bet projekto SA dalies langų specifikacijoje (</w:t>
      </w:r>
      <w:proofErr w:type="spellStart"/>
      <w:r w:rsidR="008E27AE" w:rsidRPr="00AA31B7">
        <w:rPr>
          <w:rFonts w:ascii="Times New Roman" w:hAnsi="Times New Roman" w:cs="Times New Roman"/>
          <w:sz w:val="24"/>
          <w:szCs w:val="24"/>
        </w:rPr>
        <w:t>žiūr</w:t>
      </w:r>
      <w:proofErr w:type="spellEnd"/>
      <w:r w:rsidR="008E27AE" w:rsidRPr="00AA31B7">
        <w:rPr>
          <w:rFonts w:ascii="Times New Roman" w:hAnsi="Times New Roman" w:cs="Times New Roman"/>
          <w:sz w:val="24"/>
          <w:szCs w:val="24"/>
        </w:rPr>
        <w:t>. PLP-24-015-TDP-SA.B15) yra tik 51 vnt. langų kurių aukštis 1,5 m. Prašome atsakyti:</w:t>
      </w:r>
    </w:p>
    <w:p w14:paraId="479F3078" w14:textId="77777777" w:rsidR="008E27AE" w:rsidRPr="00AA31B7" w:rsidRDefault="008E27AE" w:rsidP="00063718">
      <w:pPr>
        <w:pStyle w:val="Sraopastraipa"/>
        <w:ind w:left="0"/>
        <w:jc w:val="both"/>
        <w:rPr>
          <w:rFonts w:ascii="Times New Roman" w:hAnsi="Times New Roman" w:cs="Times New Roman"/>
          <w:sz w:val="24"/>
          <w:szCs w:val="24"/>
        </w:rPr>
      </w:pPr>
    </w:p>
    <w:p w14:paraId="411344D5" w14:textId="77777777" w:rsidR="008E27AE" w:rsidRPr="00AA31B7" w:rsidRDefault="008E27AE" w:rsidP="00063718">
      <w:pPr>
        <w:pStyle w:val="Sraopastraipa"/>
        <w:numPr>
          <w:ilvl w:val="0"/>
          <w:numId w:val="6"/>
        </w:numPr>
        <w:ind w:left="0"/>
        <w:jc w:val="both"/>
        <w:rPr>
          <w:rFonts w:ascii="Times New Roman" w:eastAsia="Times New Roman" w:hAnsi="Times New Roman" w:cs="Times New Roman"/>
          <w:kern w:val="0"/>
          <w:sz w:val="24"/>
          <w:szCs w:val="24"/>
          <w:lang w:eastAsia="lt-LT"/>
          <w14:ligatures w14:val="none"/>
        </w:rPr>
      </w:pPr>
      <w:r w:rsidRPr="00AA31B7">
        <w:rPr>
          <w:rFonts w:ascii="Times New Roman" w:hAnsi="Times New Roman" w:cs="Times New Roman"/>
          <w:sz w:val="24"/>
          <w:szCs w:val="24"/>
        </w:rPr>
        <w:t xml:space="preserve">Ar pastate bus įrengiamos, bent vienos apsauginės žaliuzės pagal SA dalyje pateikiamas technines specifikacijas? Jeigu taip, prašome įvardinti atitinkamus langus pagal SA dalyje pateiktą langų išklotinę „Langų specifikacija“. Jeigu ne, prašome pateikti tikslias planuojamų įrengti </w:t>
      </w:r>
      <w:proofErr w:type="spellStart"/>
      <w:r w:rsidRPr="00AA31B7">
        <w:rPr>
          <w:rFonts w:ascii="Times New Roman" w:hAnsi="Times New Roman" w:cs="Times New Roman"/>
          <w:sz w:val="24"/>
          <w:szCs w:val="24"/>
        </w:rPr>
        <w:t>roletų</w:t>
      </w:r>
      <w:proofErr w:type="spellEnd"/>
      <w:r w:rsidRPr="00AA31B7">
        <w:rPr>
          <w:rFonts w:ascii="Times New Roman" w:hAnsi="Times New Roman" w:cs="Times New Roman"/>
          <w:sz w:val="24"/>
          <w:szCs w:val="24"/>
        </w:rPr>
        <w:t xml:space="preserve"> / </w:t>
      </w:r>
      <w:proofErr w:type="spellStart"/>
      <w:r w:rsidRPr="00AA31B7">
        <w:rPr>
          <w:rFonts w:ascii="Times New Roman" w:hAnsi="Times New Roman" w:cs="Times New Roman"/>
          <w:sz w:val="24"/>
          <w:szCs w:val="24"/>
        </w:rPr>
        <w:t>žalizių</w:t>
      </w:r>
      <w:proofErr w:type="spellEnd"/>
      <w:r w:rsidRPr="00AA31B7">
        <w:rPr>
          <w:rFonts w:ascii="Times New Roman" w:hAnsi="Times New Roman" w:cs="Times New Roman"/>
          <w:sz w:val="24"/>
          <w:szCs w:val="24"/>
        </w:rPr>
        <w:t xml:space="preserve"> technines specifikacijas.</w:t>
      </w:r>
    </w:p>
    <w:p w14:paraId="1B448609" w14:textId="77777777" w:rsidR="008E27AE" w:rsidRPr="00AA31B7" w:rsidRDefault="008E27AE" w:rsidP="00063718">
      <w:pPr>
        <w:pStyle w:val="Sraopastraipa"/>
        <w:ind w:left="0"/>
        <w:jc w:val="both"/>
        <w:rPr>
          <w:rFonts w:ascii="Times New Roman" w:eastAsia="Times New Roman" w:hAnsi="Times New Roman" w:cs="Times New Roman"/>
          <w:kern w:val="0"/>
          <w:sz w:val="24"/>
          <w:szCs w:val="24"/>
          <w:lang w:eastAsia="lt-LT"/>
          <w14:ligatures w14:val="none"/>
        </w:rPr>
      </w:pPr>
      <w:r w:rsidRPr="00AA31B7">
        <w:rPr>
          <w:rFonts w:ascii="Times New Roman" w:hAnsi="Times New Roman" w:cs="Times New Roman"/>
          <w:sz w:val="24"/>
          <w:szCs w:val="24"/>
        </w:rPr>
        <w:t xml:space="preserve"> </w:t>
      </w:r>
    </w:p>
    <w:p w14:paraId="4292BF79" w14:textId="77777777" w:rsidR="00AA31B7" w:rsidRPr="00AA31B7" w:rsidRDefault="008E27AE" w:rsidP="00063718">
      <w:pPr>
        <w:pStyle w:val="Sraopastraipa"/>
        <w:numPr>
          <w:ilvl w:val="0"/>
          <w:numId w:val="6"/>
        </w:numPr>
        <w:ind w:left="0"/>
        <w:jc w:val="both"/>
        <w:rPr>
          <w:rFonts w:ascii="Times New Roman" w:eastAsia="Times New Roman" w:hAnsi="Times New Roman" w:cs="Times New Roman"/>
          <w:kern w:val="0"/>
          <w:sz w:val="24"/>
          <w:szCs w:val="24"/>
          <w:lang w:eastAsia="lt-LT"/>
          <w14:ligatures w14:val="none"/>
        </w:rPr>
      </w:pPr>
      <w:r w:rsidRPr="00AA31B7">
        <w:rPr>
          <w:rFonts w:ascii="Times New Roman" w:hAnsi="Times New Roman" w:cs="Times New Roman"/>
          <w:sz w:val="24"/>
          <w:szCs w:val="24"/>
        </w:rPr>
        <w:t xml:space="preserve">Prašome tiksliai įvardinti, pagal SA dalyje pateiktą langų išklotinę „Langų specifikacija“, prie kurių langų ir kokio  tipo </w:t>
      </w:r>
      <w:proofErr w:type="spellStart"/>
      <w:r w:rsidRPr="00AA31B7">
        <w:rPr>
          <w:rFonts w:ascii="Times New Roman" w:hAnsi="Times New Roman" w:cs="Times New Roman"/>
          <w:sz w:val="24"/>
          <w:szCs w:val="24"/>
        </w:rPr>
        <w:t>roletai</w:t>
      </w:r>
      <w:proofErr w:type="spellEnd"/>
      <w:r w:rsidRPr="00AA31B7">
        <w:rPr>
          <w:rFonts w:ascii="Times New Roman" w:hAnsi="Times New Roman" w:cs="Times New Roman"/>
          <w:sz w:val="24"/>
          <w:szCs w:val="24"/>
        </w:rPr>
        <w:t xml:space="preserve"> / žaliuzės turi montuotis, montavimo būdą (apsauga nuo saulės montuojama per visą lango aukštį ar tik apatinei lango daliai, kai langas su </w:t>
      </w:r>
      <w:proofErr w:type="spellStart"/>
      <w:r w:rsidRPr="00AA31B7">
        <w:rPr>
          <w:rFonts w:ascii="Times New Roman" w:hAnsi="Times New Roman" w:cs="Times New Roman"/>
          <w:sz w:val="24"/>
          <w:szCs w:val="24"/>
        </w:rPr>
        <w:t>viršlangiais</w:t>
      </w:r>
      <w:proofErr w:type="spellEnd"/>
      <w:r w:rsidRPr="00AA31B7">
        <w:rPr>
          <w:rFonts w:ascii="Times New Roman" w:hAnsi="Times New Roman" w:cs="Times New Roman"/>
          <w:sz w:val="24"/>
          <w:szCs w:val="24"/>
        </w:rPr>
        <w:t>).</w:t>
      </w:r>
      <w:bookmarkEnd w:id="2"/>
    </w:p>
    <w:p w14:paraId="12C8512A" w14:textId="77777777" w:rsidR="00AA31B7" w:rsidRPr="00AA31B7" w:rsidRDefault="00AA31B7" w:rsidP="00063718">
      <w:pPr>
        <w:pStyle w:val="Sraopastraipa"/>
        <w:jc w:val="both"/>
        <w:rPr>
          <w:rFonts w:ascii="Times New Roman" w:eastAsia="Times New Roman" w:hAnsi="Times New Roman" w:cs="Times New Roman"/>
          <w:b/>
          <w:i/>
          <w:color w:val="EE0000"/>
          <w:kern w:val="0"/>
          <w:sz w:val="24"/>
          <w:szCs w:val="24"/>
          <w:lang w:eastAsia="lt-LT"/>
          <w14:ligatures w14:val="none"/>
        </w:rPr>
      </w:pPr>
    </w:p>
    <w:p w14:paraId="2A47F5A7" w14:textId="77777777" w:rsidR="00AA31B7" w:rsidRP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r w:rsidRPr="00AA31B7">
        <w:rPr>
          <w:rFonts w:ascii="Times New Roman" w:eastAsia="Times New Roman" w:hAnsi="Times New Roman" w:cs="Times New Roman"/>
          <w:bCs/>
          <w:iCs/>
          <w:color w:val="EE0000"/>
          <w:kern w:val="0"/>
          <w:sz w:val="24"/>
          <w:szCs w:val="24"/>
          <w:lang w:eastAsia="lt-LT"/>
          <w14:ligatures w14:val="none"/>
        </w:rPr>
        <w:t>-</w:t>
      </w:r>
      <w:proofErr w:type="spellStart"/>
      <w:r w:rsidR="003D3825" w:rsidRPr="00AA31B7">
        <w:rPr>
          <w:rFonts w:ascii="Times New Roman" w:eastAsia="Times New Roman" w:hAnsi="Times New Roman" w:cs="Times New Roman"/>
          <w:bCs/>
          <w:iCs/>
          <w:color w:val="EE0000"/>
          <w:kern w:val="0"/>
          <w:sz w:val="24"/>
          <w:szCs w:val="24"/>
          <w:lang w:eastAsia="lt-LT"/>
          <w14:ligatures w14:val="none"/>
        </w:rPr>
        <w:t>Roletų</w:t>
      </w:r>
      <w:proofErr w:type="spellEnd"/>
      <w:r w:rsidR="003D3825" w:rsidRPr="00AA31B7">
        <w:rPr>
          <w:rFonts w:ascii="Times New Roman" w:eastAsia="Times New Roman" w:hAnsi="Times New Roman" w:cs="Times New Roman"/>
          <w:bCs/>
          <w:iCs/>
          <w:color w:val="EE0000"/>
          <w:kern w:val="0"/>
          <w:sz w:val="24"/>
          <w:szCs w:val="24"/>
          <w:lang w:eastAsia="lt-LT"/>
          <w14:ligatures w14:val="none"/>
        </w:rPr>
        <w:t xml:space="preserve"> įrengimo sprendiniai nurodyti specialiųjų sąlygų 4 priede „Techninės specifikacijos baldams ir įrangai su vizualizacijomis (interjero sprendiniai).“   </w:t>
      </w:r>
    </w:p>
    <w:p w14:paraId="308F376C" w14:textId="77777777" w:rsidR="00AA31B7" w:rsidRP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p>
    <w:p w14:paraId="703DDE0E" w14:textId="739ACBB5" w:rsidR="00AA31B7" w:rsidRP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r w:rsidRPr="00AA31B7">
        <w:rPr>
          <w:rFonts w:ascii="Times New Roman" w:hAnsi="Times New Roman" w:cs="Times New Roman"/>
          <w:sz w:val="24"/>
          <w:szCs w:val="24"/>
        </w:rPr>
        <w:t>2</w:t>
      </w:r>
      <w:r w:rsidR="003C558C">
        <w:rPr>
          <w:rFonts w:ascii="Times New Roman" w:hAnsi="Times New Roman" w:cs="Times New Roman"/>
          <w:sz w:val="24"/>
          <w:szCs w:val="24"/>
        </w:rPr>
        <w:t>3</w:t>
      </w:r>
      <w:r w:rsidRPr="00AA31B7">
        <w:rPr>
          <w:rFonts w:ascii="Times New Roman" w:hAnsi="Times New Roman" w:cs="Times New Roman"/>
          <w:sz w:val="24"/>
          <w:szCs w:val="24"/>
        </w:rPr>
        <w:t xml:space="preserve">. </w:t>
      </w:r>
      <w:r w:rsidR="001F2EBD" w:rsidRPr="00AA31B7">
        <w:rPr>
          <w:rFonts w:ascii="Times New Roman" w:hAnsi="Times New Roman" w:cs="Times New Roman"/>
          <w:sz w:val="24"/>
          <w:szCs w:val="24"/>
        </w:rPr>
        <w:t xml:space="preserve">Kuria projekto dalimi turi vadovautis tiekėjas vertindamasis pastato vidaus apdailos darbus, nes projekto SA, Interjero projekte ir atnaujintame Interjero projekte pateikiami skirtingi kiekiai ir sprendiniai. </w:t>
      </w:r>
    </w:p>
    <w:p w14:paraId="1ADAA19E" w14:textId="77777777" w:rsidR="00AA31B7" w:rsidRP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p>
    <w:p w14:paraId="5F12A180" w14:textId="77777777" w:rsid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r w:rsidRPr="00AA31B7">
        <w:rPr>
          <w:rFonts w:ascii="Times New Roman" w:eastAsia="Times New Roman" w:hAnsi="Times New Roman" w:cs="Times New Roman"/>
          <w:bCs/>
          <w:iCs/>
          <w:kern w:val="0"/>
          <w:sz w:val="24"/>
          <w:szCs w:val="24"/>
          <w:lang w:eastAsia="lt-LT"/>
          <w14:ligatures w14:val="none"/>
        </w:rPr>
        <w:lastRenderedPageBreak/>
        <w:t>-</w:t>
      </w:r>
      <w:r w:rsidR="009306B5" w:rsidRPr="00AA31B7">
        <w:rPr>
          <w:rFonts w:ascii="Times New Roman" w:eastAsia="Times New Roman" w:hAnsi="Times New Roman" w:cs="Times New Roman"/>
          <w:color w:val="EE0000"/>
          <w:kern w:val="0"/>
          <w:sz w:val="24"/>
          <w:szCs w:val="24"/>
          <w:lang w:eastAsia="lt-LT"/>
          <w14:ligatures w14:val="none"/>
        </w:rPr>
        <w:t>Vertindamas pastato vidaus apdailos darbus</w:t>
      </w:r>
      <w:r w:rsidR="00FF6028" w:rsidRPr="00AA31B7">
        <w:rPr>
          <w:rFonts w:ascii="Times New Roman" w:eastAsia="Times New Roman" w:hAnsi="Times New Roman" w:cs="Times New Roman"/>
          <w:color w:val="EE0000"/>
          <w:kern w:val="0"/>
          <w:sz w:val="24"/>
          <w:szCs w:val="24"/>
          <w:lang w:eastAsia="lt-LT"/>
          <w14:ligatures w14:val="none"/>
        </w:rPr>
        <w:t xml:space="preserve"> </w:t>
      </w:r>
      <w:r w:rsidR="0055003A" w:rsidRPr="00AA31B7">
        <w:rPr>
          <w:rFonts w:ascii="Times New Roman" w:eastAsia="Times New Roman" w:hAnsi="Times New Roman" w:cs="Times New Roman"/>
          <w:color w:val="EE0000"/>
          <w:kern w:val="0"/>
          <w:sz w:val="24"/>
          <w:szCs w:val="24"/>
          <w:lang w:eastAsia="lt-LT"/>
          <w14:ligatures w14:val="none"/>
        </w:rPr>
        <w:t xml:space="preserve">vadovautis </w:t>
      </w:r>
      <w:r w:rsidR="004C7B21" w:rsidRPr="00AA31B7">
        <w:rPr>
          <w:rFonts w:ascii="Times New Roman" w:eastAsia="Times New Roman" w:hAnsi="Times New Roman" w:cs="Times New Roman"/>
          <w:color w:val="EE0000"/>
          <w:kern w:val="0"/>
          <w:sz w:val="24"/>
          <w:szCs w:val="24"/>
          <w:lang w:eastAsia="lt-LT"/>
          <w14:ligatures w14:val="none"/>
        </w:rPr>
        <w:t xml:space="preserve">specialiųjų </w:t>
      </w:r>
      <w:r w:rsidR="003D3825" w:rsidRPr="00AA31B7">
        <w:rPr>
          <w:rFonts w:ascii="Times New Roman" w:eastAsia="Times New Roman" w:hAnsi="Times New Roman" w:cs="Times New Roman"/>
          <w:color w:val="EE0000"/>
          <w:kern w:val="0"/>
          <w:sz w:val="24"/>
          <w:szCs w:val="24"/>
          <w:lang w:eastAsia="lt-LT"/>
          <w14:ligatures w14:val="none"/>
        </w:rPr>
        <w:t xml:space="preserve">sąlygų 4 priede „Techninės specifikacijos baldams ir įrangai su vizualizacijomis (interjero sprendiniai).“   </w:t>
      </w:r>
    </w:p>
    <w:p w14:paraId="3E167902" w14:textId="77777777" w:rsid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p>
    <w:p w14:paraId="4D1DE153" w14:textId="0A3CFA6B" w:rsidR="00AA31B7" w:rsidRPr="00AA31B7" w:rsidRDefault="003C558C" w:rsidP="00063718">
      <w:pPr>
        <w:pStyle w:val="Sraopastraipa"/>
        <w:ind w:left="0"/>
        <w:jc w:val="both"/>
        <w:rPr>
          <w:rFonts w:ascii="Times New Roman" w:eastAsia="Times New Roman" w:hAnsi="Times New Roman" w:cs="Times New Roman"/>
          <w:bCs/>
          <w:iCs/>
          <w:kern w:val="0"/>
          <w:sz w:val="24"/>
          <w:szCs w:val="24"/>
          <w:lang w:eastAsia="lt-LT"/>
          <w14:ligatures w14:val="none"/>
        </w:rPr>
      </w:pPr>
      <w:r>
        <w:rPr>
          <w:rFonts w:ascii="Times New Roman" w:eastAsia="Times New Roman" w:hAnsi="Times New Roman" w:cs="Times New Roman"/>
          <w:bCs/>
          <w:iCs/>
          <w:kern w:val="0"/>
          <w:sz w:val="24"/>
          <w:szCs w:val="24"/>
          <w:lang w:eastAsia="lt-LT"/>
          <w14:ligatures w14:val="none"/>
        </w:rPr>
        <w:t>24</w:t>
      </w:r>
      <w:r w:rsidR="00AA31B7" w:rsidRPr="00AA31B7">
        <w:rPr>
          <w:rFonts w:ascii="Times New Roman" w:eastAsia="Times New Roman" w:hAnsi="Times New Roman" w:cs="Times New Roman"/>
          <w:bCs/>
          <w:iCs/>
          <w:kern w:val="0"/>
          <w:sz w:val="24"/>
          <w:szCs w:val="24"/>
          <w:lang w:eastAsia="lt-LT"/>
          <w14:ligatures w14:val="none"/>
        </w:rPr>
        <w:t xml:space="preserve">. </w:t>
      </w:r>
      <w:r w:rsidR="00F64D67" w:rsidRPr="00AA31B7">
        <w:rPr>
          <w:rFonts w:ascii="Times New Roman" w:hAnsi="Times New Roman" w:cs="Times New Roman"/>
          <w:sz w:val="24"/>
          <w:szCs w:val="24"/>
        </w:rPr>
        <w:t>Kas bus atsakingas už pastate esančios įrangos išmontavimą, iškraustymą, saugojimą ir sumontavimą atgal į vietą po darbų užbaigimo?</w:t>
      </w:r>
    </w:p>
    <w:p w14:paraId="310FB5D3" w14:textId="77777777" w:rsidR="00AA31B7" w:rsidRP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p>
    <w:p w14:paraId="18BCD513" w14:textId="77777777" w:rsidR="00AA31B7" w:rsidRDefault="00AA31B7" w:rsidP="00063718">
      <w:pPr>
        <w:pStyle w:val="Sraopastraipa"/>
        <w:ind w:left="0"/>
        <w:jc w:val="both"/>
        <w:rPr>
          <w:rFonts w:ascii="Times New Roman" w:eastAsia="Times New Roman" w:hAnsi="Times New Roman" w:cs="Times New Roman"/>
          <w:bCs/>
          <w:iCs/>
          <w:color w:val="EE0000"/>
          <w:kern w:val="0"/>
          <w:sz w:val="24"/>
          <w:szCs w:val="24"/>
          <w:lang w:eastAsia="lt-LT"/>
          <w14:ligatures w14:val="none"/>
        </w:rPr>
      </w:pPr>
      <w:r w:rsidRPr="00AA31B7">
        <w:rPr>
          <w:rFonts w:ascii="Times New Roman" w:eastAsia="Times New Roman" w:hAnsi="Times New Roman" w:cs="Times New Roman"/>
          <w:bCs/>
          <w:iCs/>
          <w:color w:val="EE0000"/>
          <w:kern w:val="0"/>
          <w:sz w:val="24"/>
          <w:szCs w:val="24"/>
          <w:lang w:eastAsia="lt-LT"/>
          <w14:ligatures w14:val="none"/>
        </w:rPr>
        <w:t>-</w:t>
      </w:r>
      <w:r w:rsidR="0069468D" w:rsidRPr="00AA31B7">
        <w:rPr>
          <w:rFonts w:ascii="Times New Roman" w:hAnsi="Times New Roman" w:cs="Times New Roman"/>
          <w:color w:val="EE0000"/>
          <w:sz w:val="24"/>
          <w:szCs w:val="24"/>
        </w:rPr>
        <w:t xml:space="preserve">Už </w:t>
      </w:r>
      <w:r w:rsidR="005D64BC" w:rsidRPr="00AA31B7">
        <w:rPr>
          <w:rFonts w:ascii="Times New Roman" w:hAnsi="Times New Roman" w:cs="Times New Roman"/>
          <w:color w:val="EE0000"/>
          <w:sz w:val="24"/>
          <w:szCs w:val="24"/>
        </w:rPr>
        <w:t>įrangos išmontavimą</w:t>
      </w:r>
      <w:r w:rsidR="003D3825" w:rsidRPr="00AA31B7">
        <w:rPr>
          <w:rFonts w:ascii="Times New Roman" w:hAnsi="Times New Roman" w:cs="Times New Roman"/>
          <w:color w:val="EE0000"/>
          <w:sz w:val="24"/>
          <w:szCs w:val="24"/>
        </w:rPr>
        <w:t xml:space="preserve"> ir patalpų iškraustymą atsakinga Simno gimnazija. </w:t>
      </w:r>
    </w:p>
    <w:p w14:paraId="00A8816C" w14:textId="77777777" w:rsidR="00AA31B7" w:rsidRDefault="00AA31B7" w:rsidP="00063718">
      <w:pPr>
        <w:pStyle w:val="Sraopastraipa"/>
        <w:ind w:left="0"/>
        <w:jc w:val="both"/>
        <w:rPr>
          <w:rFonts w:ascii="Times New Roman" w:eastAsia="Times New Roman" w:hAnsi="Times New Roman" w:cs="Times New Roman"/>
          <w:bCs/>
          <w:iCs/>
          <w:color w:val="EE0000"/>
          <w:kern w:val="0"/>
          <w:sz w:val="24"/>
          <w:szCs w:val="24"/>
          <w:lang w:eastAsia="lt-LT"/>
          <w14:ligatures w14:val="none"/>
        </w:rPr>
      </w:pPr>
    </w:p>
    <w:p w14:paraId="341EED95" w14:textId="4A9A5863" w:rsidR="00AA31B7" w:rsidRPr="00AA31B7" w:rsidRDefault="00AA31B7" w:rsidP="00063718">
      <w:pPr>
        <w:pStyle w:val="Sraopastraipa"/>
        <w:ind w:left="0"/>
        <w:jc w:val="both"/>
        <w:rPr>
          <w:rFonts w:ascii="Times New Roman" w:eastAsia="Times New Roman" w:hAnsi="Times New Roman" w:cs="Times New Roman"/>
          <w:bCs/>
          <w:iCs/>
          <w:kern w:val="0"/>
          <w:sz w:val="24"/>
          <w:szCs w:val="24"/>
          <w:lang w:eastAsia="lt-LT"/>
          <w14:ligatures w14:val="none"/>
        </w:rPr>
      </w:pPr>
      <w:r w:rsidRPr="00AA31B7">
        <w:rPr>
          <w:rFonts w:ascii="Times New Roman" w:eastAsia="Times New Roman" w:hAnsi="Times New Roman" w:cs="Times New Roman"/>
          <w:bCs/>
          <w:iCs/>
          <w:kern w:val="0"/>
          <w:sz w:val="24"/>
          <w:szCs w:val="24"/>
          <w:lang w:eastAsia="lt-LT"/>
          <w14:ligatures w14:val="none"/>
        </w:rPr>
        <w:t>2</w:t>
      </w:r>
      <w:r w:rsidR="003C558C">
        <w:rPr>
          <w:rFonts w:ascii="Times New Roman" w:eastAsia="Times New Roman" w:hAnsi="Times New Roman" w:cs="Times New Roman"/>
          <w:bCs/>
          <w:iCs/>
          <w:kern w:val="0"/>
          <w:sz w:val="24"/>
          <w:szCs w:val="24"/>
          <w:lang w:eastAsia="lt-LT"/>
          <w14:ligatures w14:val="none"/>
        </w:rPr>
        <w:t>5</w:t>
      </w:r>
      <w:r w:rsidRPr="00AA31B7">
        <w:rPr>
          <w:rFonts w:ascii="Times New Roman" w:eastAsia="Times New Roman" w:hAnsi="Times New Roman" w:cs="Times New Roman"/>
          <w:bCs/>
          <w:iCs/>
          <w:kern w:val="0"/>
          <w:sz w:val="24"/>
          <w:szCs w:val="24"/>
          <w:lang w:eastAsia="lt-LT"/>
          <w14:ligatures w14:val="none"/>
        </w:rPr>
        <w:t xml:space="preserve">. </w:t>
      </w:r>
      <w:r w:rsidR="00C205BA" w:rsidRPr="00AA31B7">
        <w:rPr>
          <w:rFonts w:ascii="Times New Roman" w:hAnsi="Times New Roman" w:cs="Times New Roman"/>
          <w:sz w:val="24"/>
          <w:szCs w:val="24"/>
        </w:rPr>
        <w:t xml:space="preserve">Projekto SK dalies detalėje „Pamato apšiltinimo detalė - 1“ pavaizduotas drenažinio vamzdžio įrengimas.  Patvirtinkite, kad teikdamas kainos pasiūlymą tiekėjas turi įsivertinti tik projekto LVN dalyje pateiktą drenažo tinklo įrengimo kiekį (66 m) Valgyklos – aktų salės pastato perimetru iš trijų pusių. </w:t>
      </w:r>
    </w:p>
    <w:p w14:paraId="44896286" w14:textId="77777777" w:rsidR="00AA31B7" w:rsidRPr="00AA31B7" w:rsidRDefault="00AA31B7" w:rsidP="00063718">
      <w:pPr>
        <w:pStyle w:val="Sraopastraipa"/>
        <w:ind w:left="0"/>
        <w:jc w:val="both"/>
        <w:rPr>
          <w:rFonts w:ascii="Times New Roman" w:eastAsia="Times New Roman" w:hAnsi="Times New Roman" w:cs="Times New Roman"/>
          <w:bCs/>
          <w:iCs/>
          <w:color w:val="EE0000"/>
          <w:kern w:val="0"/>
          <w:sz w:val="24"/>
          <w:szCs w:val="24"/>
          <w:lang w:eastAsia="lt-LT"/>
          <w14:ligatures w14:val="none"/>
        </w:rPr>
      </w:pPr>
    </w:p>
    <w:p w14:paraId="199B59EC" w14:textId="682B7DE7" w:rsidR="006C4B69" w:rsidRPr="006C4B69" w:rsidRDefault="00AA31B7" w:rsidP="00063718">
      <w:pPr>
        <w:pStyle w:val="Sraopastraipa"/>
        <w:ind w:left="0"/>
        <w:jc w:val="both"/>
        <w:rPr>
          <w:rFonts w:ascii="Times New Roman" w:hAnsi="Times New Roman" w:cs="Times New Roman"/>
          <w:bCs/>
          <w:iCs/>
          <w:color w:val="EE0000"/>
          <w:sz w:val="24"/>
          <w:szCs w:val="24"/>
        </w:rPr>
      </w:pPr>
      <w:r w:rsidRPr="00AA31B7">
        <w:rPr>
          <w:rFonts w:ascii="Times New Roman" w:eastAsia="Times New Roman" w:hAnsi="Times New Roman" w:cs="Times New Roman"/>
          <w:bCs/>
          <w:iCs/>
          <w:color w:val="EE0000"/>
          <w:kern w:val="0"/>
          <w:sz w:val="24"/>
          <w:szCs w:val="24"/>
          <w:lang w:eastAsia="lt-LT"/>
          <w14:ligatures w14:val="none"/>
        </w:rPr>
        <w:t>-</w:t>
      </w:r>
      <w:r w:rsidR="00C205BA" w:rsidRPr="00AA31B7">
        <w:rPr>
          <w:rFonts w:ascii="Times New Roman" w:hAnsi="Times New Roman" w:cs="Times New Roman"/>
          <w:bCs/>
          <w:iCs/>
          <w:color w:val="EE0000"/>
          <w:sz w:val="24"/>
          <w:szCs w:val="24"/>
        </w:rPr>
        <w:t>Vadovautis projekto LVN dalies sprendiniais.</w:t>
      </w:r>
    </w:p>
    <w:p w14:paraId="07F6D9CF" w14:textId="77777777" w:rsidR="001565C4" w:rsidRDefault="001565C4" w:rsidP="00063718">
      <w:pPr>
        <w:pStyle w:val="Sraopastraipa"/>
        <w:ind w:left="0"/>
        <w:jc w:val="both"/>
        <w:rPr>
          <w:rFonts w:ascii="Times New Roman" w:eastAsia="Times New Roman" w:hAnsi="Times New Roman" w:cs="Times New Roman"/>
          <w:bCs/>
          <w:iCs/>
          <w:color w:val="EE0000"/>
          <w:kern w:val="0"/>
          <w:sz w:val="24"/>
          <w:szCs w:val="24"/>
          <w:lang w:eastAsia="lt-LT"/>
          <w14:ligatures w14:val="none"/>
        </w:rPr>
      </w:pPr>
    </w:p>
    <w:p w14:paraId="23BFCB25" w14:textId="3DCBA1F9" w:rsidR="001565C4" w:rsidRDefault="001565C4" w:rsidP="00063718">
      <w:pPr>
        <w:pStyle w:val="Sraopastraipa"/>
        <w:ind w:left="0"/>
        <w:jc w:val="both"/>
        <w:rPr>
          <w:rFonts w:ascii="Times New Roman" w:eastAsia="Times New Roman" w:hAnsi="Times New Roman" w:cs="Times New Roman"/>
          <w:bCs/>
          <w:iCs/>
          <w:kern w:val="0"/>
          <w:sz w:val="24"/>
          <w:szCs w:val="24"/>
          <w:lang w:eastAsia="lt-LT"/>
          <w14:ligatures w14:val="none"/>
        </w:rPr>
      </w:pPr>
      <w:r w:rsidRPr="001565C4">
        <w:rPr>
          <w:rFonts w:ascii="Times New Roman" w:eastAsia="Times New Roman" w:hAnsi="Times New Roman" w:cs="Times New Roman"/>
          <w:bCs/>
          <w:iCs/>
          <w:kern w:val="0"/>
          <w:sz w:val="24"/>
          <w:szCs w:val="24"/>
          <w:lang w:eastAsia="lt-LT"/>
          <w14:ligatures w14:val="none"/>
        </w:rPr>
        <w:t>2</w:t>
      </w:r>
      <w:r w:rsidR="003C558C">
        <w:rPr>
          <w:rFonts w:ascii="Times New Roman" w:eastAsia="Times New Roman" w:hAnsi="Times New Roman" w:cs="Times New Roman"/>
          <w:bCs/>
          <w:iCs/>
          <w:kern w:val="0"/>
          <w:sz w:val="24"/>
          <w:szCs w:val="24"/>
          <w:lang w:eastAsia="lt-LT"/>
          <w14:ligatures w14:val="none"/>
        </w:rPr>
        <w:t>6</w:t>
      </w:r>
      <w:r w:rsidRPr="001565C4">
        <w:rPr>
          <w:rFonts w:ascii="Times New Roman" w:eastAsia="Times New Roman" w:hAnsi="Times New Roman" w:cs="Times New Roman"/>
          <w:bCs/>
          <w:iCs/>
          <w:kern w:val="0"/>
          <w:sz w:val="24"/>
          <w:szCs w:val="24"/>
          <w:lang w:eastAsia="lt-LT"/>
          <w14:ligatures w14:val="none"/>
        </w:rPr>
        <w:t xml:space="preserve">. </w:t>
      </w:r>
      <w:r w:rsidR="00156DB3" w:rsidRPr="001565C4">
        <w:rPr>
          <w:rFonts w:ascii="Times New Roman" w:hAnsi="Times New Roman" w:cs="Times New Roman"/>
        </w:rPr>
        <w:t xml:space="preserve">Projekto SK dalies kiekių žiniaraštis numato 14,5 m3 monolitinių perdangų įrengimo, tačiau SK projekto dalies brėžinyje „G/B </w:t>
      </w:r>
      <w:proofErr w:type="spellStart"/>
      <w:r w:rsidR="00156DB3" w:rsidRPr="001565C4">
        <w:rPr>
          <w:rFonts w:ascii="Times New Roman" w:hAnsi="Times New Roman" w:cs="Times New Roman"/>
        </w:rPr>
        <w:t>Monotitinės</w:t>
      </w:r>
      <w:proofErr w:type="spellEnd"/>
      <w:r w:rsidR="00156DB3" w:rsidRPr="001565C4">
        <w:rPr>
          <w:rFonts w:ascii="Times New Roman" w:hAnsi="Times New Roman" w:cs="Times New Roman"/>
        </w:rPr>
        <w:t xml:space="preserve"> plokštės MP-1.1, MP-2.1 medžiagų žiniaraštis“ (</w:t>
      </w:r>
      <w:proofErr w:type="spellStart"/>
      <w:r w:rsidR="00156DB3" w:rsidRPr="001565C4">
        <w:rPr>
          <w:rFonts w:ascii="Times New Roman" w:hAnsi="Times New Roman" w:cs="Times New Roman"/>
        </w:rPr>
        <w:t>žiūr</w:t>
      </w:r>
      <w:proofErr w:type="spellEnd"/>
      <w:r w:rsidR="00156DB3" w:rsidRPr="001565C4">
        <w:rPr>
          <w:rFonts w:ascii="Times New Roman" w:hAnsi="Times New Roman" w:cs="Times New Roman"/>
        </w:rPr>
        <w:t xml:space="preserve">. </w:t>
      </w:r>
      <w:proofErr w:type="spellStart"/>
      <w:r w:rsidR="00156DB3" w:rsidRPr="001565C4">
        <w:rPr>
          <w:rFonts w:ascii="Times New Roman" w:hAnsi="Times New Roman" w:cs="Times New Roman"/>
        </w:rPr>
        <w:t>brėž</w:t>
      </w:r>
      <w:proofErr w:type="spellEnd"/>
      <w:r w:rsidR="00156DB3" w:rsidRPr="001565C4">
        <w:rPr>
          <w:rFonts w:ascii="Times New Roman" w:hAnsi="Times New Roman" w:cs="Times New Roman"/>
        </w:rPr>
        <w:t xml:space="preserve"> PLP-24-015-TDP-SK.BR-10) nurodomas perdangų betonavimo kiekis 3,5 m3. Kuriuo, iš projekto SK dalyje pateiktų, monolitinės perdangos įrengimo kiekių turi vadovauti tiekėjas teikdamas konkursinį darbų atlikimo kainos pasiūlymą?</w:t>
      </w:r>
    </w:p>
    <w:p w14:paraId="47EC95DA" w14:textId="77777777" w:rsidR="001565C4" w:rsidRDefault="001565C4" w:rsidP="00063718">
      <w:pPr>
        <w:pStyle w:val="Sraopastraipa"/>
        <w:ind w:left="0"/>
        <w:jc w:val="both"/>
        <w:rPr>
          <w:rFonts w:ascii="Times New Roman" w:eastAsia="Times New Roman" w:hAnsi="Times New Roman" w:cs="Times New Roman"/>
          <w:bCs/>
          <w:iCs/>
          <w:kern w:val="0"/>
          <w:sz w:val="24"/>
          <w:szCs w:val="24"/>
          <w:lang w:eastAsia="lt-LT"/>
          <w14:ligatures w14:val="none"/>
        </w:rPr>
      </w:pPr>
    </w:p>
    <w:p w14:paraId="2F871914" w14:textId="77777777" w:rsidR="001565C4" w:rsidRDefault="001565C4" w:rsidP="00063718">
      <w:pPr>
        <w:pStyle w:val="Sraopastraipa"/>
        <w:ind w:left="0"/>
        <w:jc w:val="both"/>
        <w:rPr>
          <w:rFonts w:ascii="Times New Roman" w:eastAsia="Times New Roman" w:hAnsi="Times New Roman" w:cs="Times New Roman"/>
          <w:bCs/>
          <w:iCs/>
          <w:color w:val="EE0000"/>
          <w:kern w:val="0"/>
          <w:sz w:val="24"/>
          <w:szCs w:val="24"/>
          <w:lang w:eastAsia="lt-LT"/>
          <w14:ligatures w14:val="none"/>
        </w:rPr>
      </w:pPr>
      <w:r w:rsidRPr="001565C4">
        <w:rPr>
          <w:rFonts w:ascii="Times New Roman" w:eastAsia="Times New Roman" w:hAnsi="Times New Roman" w:cs="Times New Roman"/>
          <w:bCs/>
          <w:iCs/>
          <w:color w:val="EE0000"/>
          <w:kern w:val="0"/>
          <w:sz w:val="24"/>
          <w:szCs w:val="24"/>
          <w:lang w:eastAsia="lt-LT"/>
          <w14:ligatures w14:val="none"/>
        </w:rPr>
        <w:t>-</w:t>
      </w:r>
      <w:r w:rsidR="00156DB3" w:rsidRPr="001565C4">
        <w:rPr>
          <w:rFonts w:ascii="Times New Roman" w:hAnsi="Times New Roman" w:cs="Times New Roman"/>
          <w:bCs/>
          <w:iCs/>
          <w:color w:val="EE0000"/>
          <w:sz w:val="24"/>
          <w:szCs w:val="24"/>
        </w:rPr>
        <w:t xml:space="preserve">Vadovautis SK dalies kiekių žiniaraščiu. </w:t>
      </w:r>
    </w:p>
    <w:p w14:paraId="7D0F5051" w14:textId="77777777" w:rsidR="001565C4" w:rsidRPr="001565C4" w:rsidRDefault="001565C4" w:rsidP="00063718">
      <w:pPr>
        <w:pStyle w:val="Sraopastraipa"/>
        <w:ind w:left="0"/>
        <w:jc w:val="both"/>
        <w:rPr>
          <w:rFonts w:ascii="Times New Roman" w:eastAsia="Times New Roman" w:hAnsi="Times New Roman" w:cs="Times New Roman"/>
          <w:bCs/>
          <w:iCs/>
          <w:kern w:val="0"/>
          <w:sz w:val="24"/>
          <w:szCs w:val="24"/>
          <w:lang w:eastAsia="lt-LT"/>
          <w14:ligatures w14:val="none"/>
        </w:rPr>
      </w:pPr>
    </w:p>
    <w:p w14:paraId="24A19DC0" w14:textId="6A5CC87C" w:rsidR="001565C4" w:rsidRDefault="001565C4" w:rsidP="00063718">
      <w:pPr>
        <w:pStyle w:val="Sraopastraipa"/>
        <w:ind w:left="0"/>
        <w:jc w:val="both"/>
        <w:rPr>
          <w:rFonts w:ascii="Times New Roman" w:hAnsi="Times New Roman" w:cs="Times New Roman"/>
        </w:rPr>
      </w:pPr>
      <w:r w:rsidRPr="001565C4">
        <w:rPr>
          <w:rFonts w:ascii="Times New Roman" w:eastAsia="Times New Roman" w:hAnsi="Times New Roman" w:cs="Times New Roman"/>
          <w:bCs/>
          <w:iCs/>
          <w:kern w:val="0"/>
          <w:sz w:val="24"/>
          <w:szCs w:val="24"/>
          <w:lang w:eastAsia="lt-LT"/>
          <w14:ligatures w14:val="none"/>
        </w:rPr>
        <w:t>2</w:t>
      </w:r>
      <w:r w:rsidR="003C558C">
        <w:rPr>
          <w:rFonts w:ascii="Times New Roman" w:eastAsia="Times New Roman" w:hAnsi="Times New Roman" w:cs="Times New Roman"/>
          <w:bCs/>
          <w:iCs/>
          <w:kern w:val="0"/>
          <w:sz w:val="24"/>
          <w:szCs w:val="24"/>
          <w:lang w:eastAsia="lt-LT"/>
          <w14:ligatures w14:val="none"/>
        </w:rPr>
        <w:t>7</w:t>
      </w:r>
      <w:r w:rsidRPr="001565C4">
        <w:rPr>
          <w:rFonts w:ascii="Times New Roman" w:eastAsia="Times New Roman" w:hAnsi="Times New Roman" w:cs="Times New Roman"/>
          <w:bCs/>
          <w:iCs/>
          <w:kern w:val="0"/>
          <w:sz w:val="24"/>
          <w:szCs w:val="24"/>
          <w:lang w:eastAsia="lt-LT"/>
          <w14:ligatures w14:val="none"/>
        </w:rPr>
        <w:t xml:space="preserve">. </w:t>
      </w:r>
      <w:r w:rsidR="003D24B7" w:rsidRPr="001565C4">
        <w:rPr>
          <w:rFonts w:ascii="Times New Roman" w:hAnsi="Times New Roman" w:cs="Times New Roman"/>
        </w:rPr>
        <w:t xml:space="preserve">Projekto SA ir SK dalyse skiriasi susijusių darbų kiekiai (pvz. fasado apdailos ir šiltinimo kiekiai). Kuriais kiekiais turi vadovautis tiekėjas rengdamasis konkursinį kainos pasiūlymą?  </w:t>
      </w:r>
    </w:p>
    <w:p w14:paraId="59DDE63D" w14:textId="77777777" w:rsidR="001565C4" w:rsidRDefault="001565C4" w:rsidP="00063718">
      <w:pPr>
        <w:pStyle w:val="Sraopastraipa"/>
        <w:ind w:left="0"/>
        <w:jc w:val="both"/>
        <w:rPr>
          <w:rFonts w:ascii="Times New Roman" w:hAnsi="Times New Roman" w:cs="Times New Roman"/>
        </w:rPr>
      </w:pPr>
    </w:p>
    <w:p w14:paraId="149097F0" w14:textId="77777777" w:rsidR="001565C4" w:rsidRPr="001565C4" w:rsidRDefault="001565C4" w:rsidP="00063718">
      <w:pPr>
        <w:pStyle w:val="Sraopastraipa"/>
        <w:ind w:left="0"/>
        <w:jc w:val="both"/>
        <w:rPr>
          <w:rFonts w:ascii="Times New Roman" w:hAnsi="Times New Roman" w:cs="Times New Roman"/>
          <w:sz w:val="24"/>
          <w:szCs w:val="24"/>
        </w:rPr>
      </w:pPr>
      <w:r w:rsidRPr="001565C4">
        <w:rPr>
          <w:rFonts w:ascii="Times New Roman" w:hAnsi="Times New Roman" w:cs="Times New Roman"/>
          <w:sz w:val="24"/>
          <w:szCs w:val="24"/>
        </w:rPr>
        <w:t>-</w:t>
      </w:r>
      <w:r w:rsidR="003D24B7" w:rsidRPr="001565C4">
        <w:rPr>
          <w:rFonts w:ascii="Times New Roman" w:hAnsi="Times New Roman" w:cs="Times New Roman"/>
          <w:color w:val="EE0000"/>
          <w:sz w:val="24"/>
          <w:szCs w:val="24"/>
        </w:rPr>
        <w:t>SA dalyje numatytas fasadinių plokščių kiekis, apšiltinimo kiekis numatytas SK dalyje.</w:t>
      </w:r>
    </w:p>
    <w:p w14:paraId="6E0BA448" w14:textId="5BB68564" w:rsidR="005D64BC" w:rsidRPr="001565C4" w:rsidRDefault="001565C4" w:rsidP="00063718">
      <w:pPr>
        <w:pStyle w:val="Sraopastraipa"/>
        <w:ind w:left="0"/>
        <w:jc w:val="both"/>
        <w:rPr>
          <w:rFonts w:ascii="Times New Roman" w:hAnsi="Times New Roman" w:cs="Times New Roman"/>
          <w:sz w:val="24"/>
          <w:szCs w:val="24"/>
        </w:rPr>
      </w:pPr>
      <w:r w:rsidRPr="001565C4">
        <w:rPr>
          <w:rFonts w:ascii="Times New Roman" w:hAnsi="Times New Roman" w:cs="Times New Roman"/>
          <w:sz w:val="24"/>
          <w:szCs w:val="24"/>
        </w:rPr>
        <w:t>2</w:t>
      </w:r>
      <w:r w:rsidR="003C558C">
        <w:rPr>
          <w:rFonts w:ascii="Times New Roman" w:hAnsi="Times New Roman" w:cs="Times New Roman"/>
          <w:sz w:val="24"/>
          <w:szCs w:val="24"/>
        </w:rPr>
        <w:t>8</w:t>
      </w:r>
      <w:r w:rsidRPr="001565C4">
        <w:rPr>
          <w:rFonts w:ascii="Times New Roman" w:hAnsi="Times New Roman" w:cs="Times New Roman"/>
          <w:sz w:val="24"/>
          <w:szCs w:val="24"/>
        </w:rPr>
        <w:t xml:space="preserve">. </w:t>
      </w:r>
      <w:r w:rsidR="00496D7B" w:rsidRPr="001565C4">
        <w:rPr>
          <w:rFonts w:ascii="Times New Roman" w:hAnsi="Times New Roman" w:cs="Times New Roman"/>
          <w:sz w:val="24"/>
          <w:szCs w:val="24"/>
        </w:rPr>
        <w:t xml:space="preserve">Ar darbų atlikimo metu, pastate bus vykdoma vaikų ugdymo veikla (remonto darbai vyks veikiančioje įmonėje)?  Manome, kad dėl projekte numatytų specifinių darbų (ypatingai dėl patalpų kapitalinio remonto darbų) įstaiga remonto atlikimo metu negalės vykdyti veiklos. </w:t>
      </w:r>
    </w:p>
    <w:p w14:paraId="5827EB4E" w14:textId="65830B35" w:rsidR="001565C4" w:rsidRDefault="0069468D" w:rsidP="00063718">
      <w:pPr>
        <w:jc w:val="both"/>
        <w:rPr>
          <w:rFonts w:ascii="Times New Roman" w:hAnsi="Times New Roman" w:cs="Times New Roman"/>
          <w:color w:val="EE0000"/>
          <w:sz w:val="24"/>
          <w:szCs w:val="24"/>
        </w:rPr>
      </w:pPr>
      <w:r w:rsidRPr="001565C4">
        <w:rPr>
          <w:rFonts w:ascii="Times New Roman" w:hAnsi="Times New Roman" w:cs="Times New Roman"/>
          <w:color w:val="EE0000"/>
          <w:sz w:val="24"/>
          <w:szCs w:val="24"/>
        </w:rPr>
        <w:t xml:space="preserve">- Patikslinome techninę specifikaciją, rangos darbų vykdymo metu, mokymosi procesas nevyks. </w:t>
      </w:r>
    </w:p>
    <w:p w14:paraId="34AAF3E0" w14:textId="77777777" w:rsidR="001565C4" w:rsidRPr="001565C4" w:rsidRDefault="001565C4" w:rsidP="00063718">
      <w:pPr>
        <w:jc w:val="both"/>
        <w:rPr>
          <w:rFonts w:ascii="Times New Roman" w:hAnsi="Times New Roman" w:cs="Times New Roman"/>
          <w:color w:val="EE0000"/>
          <w:sz w:val="24"/>
          <w:szCs w:val="24"/>
        </w:rPr>
      </w:pPr>
    </w:p>
    <w:p w14:paraId="34146FFF" w14:textId="17B7BD27" w:rsidR="001565C4" w:rsidRPr="001565C4" w:rsidRDefault="001565C4" w:rsidP="00063718">
      <w:pPr>
        <w:jc w:val="both"/>
        <w:rPr>
          <w:rFonts w:ascii="Times New Roman" w:hAnsi="Times New Roman" w:cs="Times New Roman"/>
          <w:sz w:val="24"/>
          <w:szCs w:val="24"/>
        </w:rPr>
      </w:pPr>
      <w:r w:rsidRPr="001565C4">
        <w:rPr>
          <w:rFonts w:ascii="Times New Roman" w:hAnsi="Times New Roman" w:cs="Times New Roman"/>
          <w:sz w:val="24"/>
          <w:szCs w:val="24"/>
        </w:rPr>
        <w:t>2</w:t>
      </w:r>
      <w:r w:rsidR="003C558C">
        <w:rPr>
          <w:rFonts w:ascii="Times New Roman" w:hAnsi="Times New Roman" w:cs="Times New Roman"/>
          <w:sz w:val="24"/>
          <w:szCs w:val="24"/>
        </w:rPr>
        <w:t>9</w:t>
      </w:r>
      <w:r w:rsidRPr="001565C4">
        <w:rPr>
          <w:rFonts w:ascii="Times New Roman" w:hAnsi="Times New Roman" w:cs="Times New Roman"/>
          <w:sz w:val="24"/>
          <w:szCs w:val="24"/>
        </w:rPr>
        <w:t xml:space="preserve">. </w:t>
      </w:r>
      <w:r w:rsidR="00496D7B" w:rsidRPr="001565C4">
        <w:rPr>
          <w:rFonts w:ascii="Times New Roman" w:hAnsi="Times New Roman" w:cs="Times New Roman"/>
          <w:sz w:val="24"/>
          <w:szCs w:val="24"/>
        </w:rPr>
        <w:t>Pirkimo dokumentuose numatyta, kad tiekėjas kaip sutarties įvykdymo užtikrinimą privalo pateikti banko ar kredito unijos garantiją arba pervesti užstatą į Užsakovo sąskaitą. Atsakykite, ar tiekėjas kaip sutarties įvykdymo užtikrinimą gali vietoje banko ar kredito unijos garantijos pateikti draudimo įmonės laidavimo raštą?</w:t>
      </w:r>
    </w:p>
    <w:p w14:paraId="1EF546CB" w14:textId="711FAEAE" w:rsidR="00F959DC" w:rsidRDefault="00EF1749" w:rsidP="00063718">
      <w:pPr>
        <w:jc w:val="both"/>
        <w:rPr>
          <w:rFonts w:ascii="Times New Roman" w:hAnsi="Times New Roman" w:cs="Times New Roman"/>
          <w:color w:val="EE0000"/>
          <w:sz w:val="24"/>
          <w:szCs w:val="24"/>
        </w:rPr>
      </w:pPr>
      <w:r w:rsidRPr="001565C4">
        <w:rPr>
          <w:rFonts w:ascii="Times New Roman" w:hAnsi="Times New Roman" w:cs="Times New Roman"/>
          <w:color w:val="EE0000"/>
          <w:sz w:val="24"/>
          <w:szCs w:val="24"/>
        </w:rPr>
        <w:t>Tiekėjas kaip s</w:t>
      </w:r>
      <w:r w:rsidR="00781CA9" w:rsidRPr="001565C4">
        <w:rPr>
          <w:rFonts w:ascii="Times New Roman" w:hAnsi="Times New Roman" w:cs="Times New Roman"/>
          <w:color w:val="EE0000"/>
          <w:sz w:val="24"/>
          <w:szCs w:val="24"/>
        </w:rPr>
        <w:t xml:space="preserve">utarties įvykdymo užtikrinimą privalo pateikti </w:t>
      </w:r>
      <w:r w:rsidR="00A3270E">
        <w:rPr>
          <w:rFonts w:ascii="Times New Roman" w:hAnsi="Times New Roman" w:cs="Times New Roman"/>
          <w:color w:val="EE0000"/>
          <w:sz w:val="24"/>
          <w:szCs w:val="24"/>
        </w:rPr>
        <w:t xml:space="preserve">tais </w:t>
      </w:r>
      <w:r w:rsidR="00CC2828">
        <w:rPr>
          <w:rFonts w:ascii="Times New Roman" w:hAnsi="Times New Roman" w:cs="Times New Roman"/>
          <w:color w:val="EE0000"/>
          <w:sz w:val="24"/>
          <w:szCs w:val="24"/>
        </w:rPr>
        <w:t xml:space="preserve">užtikrinimo būdais, kurie yra nurodyti </w:t>
      </w:r>
      <w:r w:rsidR="0066523F">
        <w:rPr>
          <w:rFonts w:ascii="Times New Roman" w:hAnsi="Times New Roman" w:cs="Times New Roman"/>
          <w:color w:val="EE0000"/>
          <w:sz w:val="24"/>
          <w:szCs w:val="24"/>
        </w:rPr>
        <w:t>Pirkimo sąlygų 8 priedo</w:t>
      </w:r>
      <w:r w:rsidR="009512E2">
        <w:rPr>
          <w:rFonts w:ascii="Times New Roman" w:hAnsi="Times New Roman" w:cs="Times New Roman"/>
          <w:color w:val="EE0000"/>
          <w:sz w:val="24"/>
          <w:szCs w:val="24"/>
        </w:rPr>
        <w:t xml:space="preserve"> 9 skyriuje</w:t>
      </w:r>
      <w:r w:rsidR="005B55E8">
        <w:rPr>
          <w:rFonts w:ascii="Times New Roman" w:hAnsi="Times New Roman" w:cs="Times New Roman"/>
          <w:color w:val="EE0000"/>
          <w:sz w:val="24"/>
          <w:szCs w:val="24"/>
        </w:rPr>
        <w:t xml:space="preserve">, </w:t>
      </w:r>
      <w:proofErr w:type="spellStart"/>
      <w:r w:rsidR="005B55E8">
        <w:rPr>
          <w:rFonts w:ascii="Times New Roman" w:hAnsi="Times New Roman" w:cs="Times New Roman"/>
          <w:color w:val="EE0000"/>
          <w:sz w:val="24"/>
          <w:szCs w:val="24"/>
        </w:rPr>
        <w:t>t.y</w:t>
      </w:r>
      <w:proofErr w:type="spellEnd"/>
      <w:r w:rsidR="005B55E8">
        <w:rPr>
          <w:rFonts w:ascii="Times New Roman" w:hAnsi="Times New Roman" w:cs="Times New Roman"/>
          <w:color w:val="EE0000"/>
          <w:sz w:val="24"/>
          <w:szCs w:val="24"/>
        </w:rPr>
        <w:t xml:space="preserve">. </w:t>
      </w:r>
      <w:r w:rsidR="0066523F">
        <w:rPr>
          <w:rFonts w:ascii="Times New Roman" w:hAnsi="Times New Roman" w:cs="Times New Roman"/>
          <w:color w:val="EE0000"/>
          <w:sz w:val="24"/>
          <w:szCs w:val="24"/>
        </w:rPr>
        <w:t xml:space="preserve"> </w:t>
      </w:r>
      <w:r w:rsidR="00781CA9" w:rsidRPr="001565C4">
        <w:rPr>
          <w:rFonts w:ascii="Times New Roman" w:hAnsi="Times New Roman" w:cs="Times New Roman"/>
          <w:color w:val="EE0000"/>
          <w:sz w:val="24"/>
          <w:szCs w:val="24"/>
        </w:rPr>
        <w:t>banko ar kredito unijos garantiją arba pervesti užstatą į Užsakovo sąskaitą.</w:t>
      </w:r>
      <w:r w:rsidR="005B55E8">
        <w:rPr>
          <w:rFonts w:ascii="Times New Roman" w:hAnsi="Times New Roman" w:cs="Times New Roman"/>
          <w:color w:val="EE0000"/>
          <w:sz w:val="24"/>
          <w:szCs w:val="24"/>
        </w:rPr>
        <w:t xml:space="preserve"> Pateikti draudimo bendrovės laidavimo raštą</w:t>
      </w:r>
      <w:r w:rsidR="00630837">
        <w:rPr>
          <w:rFonts w:ascii="Times New Roman" w:hAnsi="Times New Roman" w:cs="Times New Roman"/>
          <w:color w:val="EE0000"/>
          <w:sz w:val="24"/>
          <w:szCs w:val="24"/>
        </w:rPr>
        <w:t xml:space="preserve"> nėra galimybės.</w:t>
      </w:r>
    </w:p>
    <w:p w14:paraId="7DF4B15E" w14:textId="77777777" w:rsidR="00F959DC" w:rsidRPr="003C558C" w:rsidRDefault="00F959DC" w:rsidP="00063718">
      <w:pPr>
        <w:jc w:val="both"/>
        <w:rPr>
          <w:rFonts w:ascii="Times New Roman" w:hAnsi="Times New Roman" w:cs="Times New Roman"/>
          <w:color w:val="EE0000"/>
          <w:sz w:val="24"/>
          <w:szCs w:val="24"/>
        </w:rPr>
      </w:pPr>
    </w:p>
    <w:p w14:paraId="0B825C8A" w14:textId="3C8A0E84" w:rsidR="006B2FD1" w:rsidRPr="003C558C" w:rsidRDefault="003C558C" w:rsidP="00063718">
      <w:pPr>
        <w:jc w:val="both"/>
        <w:rPr>
          <w:rFonts w:ascii="Times New Roman" w:hAnsi="Times New Roman" w:cs="Times New Roman"/>
          <w:sz w:val="24"/>
          <w:szCs w:val="24"/>
        </w:rPr>
      </w:pPr>
      <w:r>
        <w:rPr>
          <w:rFonts w:ascii="Times New Roman" w:hAnsi="Times New Roman" w:cs="Times New Roman"/>
          <w:sz w:val="24"/>
          <w:szCs w:val="24"/>
        </w:rPr>
        <w:t xml:space="preserve">30. </w:t>
      </w:r>
      <w:r w:rsidR="00496D7B" w:rsidRPr="003C558C">
        <w:rPr>
          <w:rFonts w:ascii="Times New Roman" w:hAnsi="Times New Roman" w:cs="Times New Roman"/>
          <w:sz w:val="24"/>
          <w:szCs w:val="24"/>
        </w:rPr>
        <w:t>Prašome perkančiosios organizacijos, protingu terminu, atidėti pirkimo procedūras. To prašome, nes po apžiūros liko tik viena diena klausimų pateikimui, o pirkimo (projekto) dokumentuose yra didelis kiekis sprendinių nesutapimų ir priešpriešų.</w:t>
      </w:r>
    </w:p>
    <w:p w14:paraId="6B6DEBA1" w14:textId="6C66A887" w:rsidR="006B2FD1" w:rsidRDefault="006B2FD1" w:rsidP="00063718">
      <w:pPr>
        <w:jc w:val="both"/>
        <w:rPr>
          <w:rFonts w:ascii="Times New Roman" w:hAnsi="Times New Roman" w:cs="Times New Roman"/>
        </w:rPr>
      </w:pPr>
      <w:r w:rsidRPr="00DB5E41">
        <w:rPr>
          <w:rFonts w:ascii="Times New Roman" w:hAnsi="Times New Roman" w:cs="Times New Roman"/>
          <w:color w:val="EE0000"/>
          <w:sz w:val="24"/>
          <w:szCs w:val="24"/>
        </w:rPr>
        <w:lastRenderedPageBreak/>
        <w:t>-</w:t>
      </w:r>
      <w:r w:rsidR="00DC362C">
        <w:rPr>
          <w:rFonts w:ascii="Times New Roman" w:hAnsi="Times New Roman" w:cs="Times New Roman"/>
          <w:color w:val="EE0000"/>
          <w:sz w:val="24"/>
          <w:szCs w:val="24"/>
        </w:rPr>
        <w:t>Informuojame, kad Perkančioji organizacija</w:t>
      </w:r>
      <w:r w:rsidR="00517102">
        <w:rPr>
          <w:rFonts w:ascii="Times New Roman" w:hAnsi="Times New Roman" w:cs="Times New Roman"/>
          <w:color w:val="EE0000"/>
          <w:sz w:val="24"/>
          <w:szCs w:val="24"/>
        </w:rPr>
        <w:t>,</w:t>
      </w:r>
      <w:r w:rsidR="00DC362C">
        <w:rPr>
          <w:rFonts w:ascii="Times New Roman" w:hAnsi="Times New Roman" w:cs="Times New Roman"/>
          <w:color w:val="EE0000"/>
          <w:sz w:val="24"/>
          <w:szCs w:val="24"/>
        </w:rPr>
        <w:t xml:space="preserve"> atsižvelgdama į </w:t>
      </w:r>
      <w:r w:rsidR="00BC6A6C">
        <w:rPr>
          <w:rFonts w:ascii="Times New Roman" w:hAnsi="Times New Roman" w:cs="Times New Roman"/>
          <w:color w:val="EE0000"/>
          <w:sz w:val="24"/>
          <w:szCs w:val="24"/>
        </w:rPr>
        <w:t>pakeitimus pirkimo dokumentuose</w:t>
      </w:r>
      <w:r w:rsidR="00517102">
        <w:rPr>
          <w:rFonts w:ascii="Times New Roman" w:hAnsi="Times New Roman" w:cs="Times New Roman"/>
          <w:color w:val="EE0000"/>
          <w:sz w:val="24"/>
          <w:szCs w:val="24"/>
        </w:rPr>
        <w:t>, p</w:t>
      </w:r>
      <w:r w:rsidRPr="00DB5E41">
        <w:rPr>
          <w:rFonts w:ascii="Times New Roman" w:hAnsi="Times New Roman" w:cs="Times New Roman"/>
          <w:color w:val="EE0000"/>
          <w:sz w:val="24"/>
          <w:szCs w:val="24"/>
        </w:rPr>
        <w:t>asiūlym</w:t>
      </w:r>
      <w:r w:rsidR="00517102">
        <w:rPr>
          <w:rFonts w:ascii="Times New Roman" w:hAnsi="Times New Roman" w:cs="Times New Roman"/>
          <w:color w:val="EE0000"/>
          <w:sz w:val="24"/>
          <w:szCs w:val="24"/>
        </w:rPr>
        <w:t>ų pateikimo</w:t>
      </w:r>
      <w:r w:rsidRPr="00DB5E41">
        <w:rPr>
          <w:rFonts w:ascii="Times New Roman" w:hAnsi="Times New Roman" w:cs="Times New Roman"/>
          <w:color w:val="EE0000"/>
          <w:sz w:val="24"/>
          <w:szCs w:val="24"/>
        </w:rPr>
        <w:t xml:space="preserve"> termin</w:t>
      </w:r>
      <w:r w:rsidR="00517102">
        <w:rPr>
          <w:rFonts w:ascii="Times New Roman" w:hAnsi="Times New Roman" w:cs="Times New Roman"/>
          <w:color w:val="EE0000"/>
          <w:sz w:val="24"/>
          <w:szCs w:val="24"/>
        </w:rPr>
        <w:t>ą</w:t>
      </w:r>
      <w:r w:rsidRPr="00DB5E41">
        <w:rPr>
          <w:rFonts w:ascii="Times New Roman" w:hAnsi="Times New Roman" w:cs="Times New Roman"/>
          <w:color w:val="EE0000"/>
          <w:sz w:val="24"/>
          <w:szCs w:val="24"/>
        </w:rPr>
        <w:t xml:space="preserve"> </w:t>
      </w:r>
      <w:r w:rsidR="00517102">
        <w:rPr>
          <w:rFonts w:ascii="Times New Roman" w:hAnsi="Times New Roman" w:cs="Times New Roman"/>
          <w:color w:val="EE0000"/>
          <w:sz w:val="24"/>
          <w:szCs w:val="24"/>
        </w:rPr>
        <w:t>nukelia</w:t>
      </w:r>
      <w:r w:rsidRPr="00DB5E41">
        <w:rPr>
          <w:rFonts w:ascii="Times New Roman" w:hAnsi="Times New Roman" w:cs="Times New Roman"/>
          <w:color w:val="EE0000"/>
          <w:sz w:val="24"/>
          <w:szCs w:val="24"/>
        </w:rPr>
        <w:t xml:space="preserve"> iki spalio 28d.</w:t>
      </w:r>
    </w:p>
    <w:p w14:paraId="3D95D0D2" w14:textId="0ED8CD55" w:rsidR="006B2FD1" w:rsidRPr="00DE5AE2" w:rsidRDefault="003C558C" w:rsidP="00063718">
      <w:pPr>
        <w:jc w:val="both"/>
        <w:rPr>
          <w:rFonts w:ascii="Times New Roman" w:hAnsi="Times New Roman" w:cs="Times New Roman"/>
        </w:rPr>
      </w:pPr>
      <w:r w:rsidRPr="003C558C">
        <w:rPr>
          <w:rFonts w:ascii="Times New Roman" w:hAnsi="Times New Roman" w:cs="Times New Roman"/>
          <w:sz w:val="24"/>
          <w:szCs w:val="24"/>
        </w:rPr>
        <w:t>31</w:t>
      </w:r>
      <w:r w:rsidR="006B2FD1" w:rsidRPr="003C558C">
        <w:rPr>
          <w:rFonts w:ascii="Times New Roman" w:hAnsi="Times New Roman" w:cs="Times New Roman"/>
          <w:sz w:val="24"/>
          <w:szCs w:val="24"/>
        </w:rPr>
        <w:t xml:space="preserve">. </w:t>
      </w:r>
      <w:r w:rsidR="002445BC" w:rsidRPr="003C558C">
        <w:rPr>
          <w:rFonts w:ascii="Times New Roman" w:hAnsi="Times New Roman"/>
          <w:sz w:val="24"/>
          <w:szCs w:val="24"/>
        </w:rPr>
        <w:t>TS nurodyta, kad „</w:t>
      </w:r>
      <w:r w:rsidR="002445BC" w:rsidRPr="003C558C">
        <w:rPr>
          <w:rFonts w:ascii="Times New Roman" w:eastAsia="Aptos" w:hAnsi="Times New Roman"/>
          <w:b/>
          <w:bCs/>
          <w:i/>
          <w:sz w:val="24"/>
          <w:szCs w:val="24"/>
        </w:rPr>
        <w:t xml:space="preserve">Šiuo pirkimu baldai ir įranga nėra perkami, tačiau sienų dekoras, dušai, praustuvai, </w:t>
      </w:r>
      <w:r w:rsidR="002445BC" w:rsidRPr="00DE5AE2">
        <w:rPr>
          <w:rFonts w:ascii="Times New Roman" w:eastAsia="Aptos" w:hAnsi="Times New Roman"/>
          <w:b/>
          <w:bCs/>
          <w:i/>
          <w:sz w:val="24"/>
          <w:szCs w:val="24"/>
        </w:rPr>
        <w:t>unitazai, jungikliai, grindų danga, lubos bei kitos apdailos detalės turi būti įrengiamos taip, kaip numatyta Interjero sprendiniuose, dėl jų kiekių ir specifikacijų vadovautis Interjero sprendiniais“.</w:t>
      </w:r>
      <w:r w:rsidR="002445BC" w:rsidRPr="00DE5AE2">
        <w:rPr>
          <w:rFonts w:ascii="Times New Roman" w:eastAsia="Aptos" w:hAnsi="Times New Roman"/>
          <w:b/>
          <w:bCs/>
          <w:sz w:val="24"/>
          <w:szCs w:val="24"/>
        </w:rPr>
        <w:t xml:space="preserve"> </w:t>
      </w:r>
      <w:r w:rsidR="00AD2667" w:rsidRPr="00DE5AE2">
        <w:rPr>
          <w:rFonts w:ascii="Times New Roman" w:eastAsia="Aptos" w:hAnsi="Times New Roman"/>
          <w:b/>
          <w:bCs/>
          <w:sz w:val="24"/>
          <w:szCs w:val="24"/>
        </w:rPr>
        <w:t xml:space="preserve"> </w:t>
      </w:r>
      <w:r w:rsidR="006B2FD1" w:rsidRPr="00DE5AE2">
        <w:rPr>
          <w:rFonts w:ascii="Times New Roman" w:eastAsia="Aptos" w:hAnsi="Times New Roman"/>
          <w:b/>
          <w:bCs/>
          <w:sz w:val="24"/>
          <w:szCs w:val="24"/>
        </w:rPr>
        <w:t>–</w:t>
      </w:r>
      <w:r w:rsidR="00AD2667" w:rsidRPr="00DE5AE2">
        <w:rPr>
          <w:rFonts w:ascii="Times New Roman" w:eastAsia="Aptos" w:hAnsi="Times New Roman"/>
          <w:b/>
          <w:bCs/>
          <w:sz w:val="24"/>
          <w:szCs w:val="24"/>
        </w:rPr>
        <w:t xml:space="preserve"> </w:t>
      </w:r>
    </w:p>
    <w:p w14:paraId="27FF40AD" w14:textId="77777777" w:rsidR="006B2FD1" w:rsidRDefault="002445BC" w:rsidP="00063718">
      <w:pPr>
        <w:jc w:val="both"/>
        <w:rPr>
          <w:rFonts w:ascii="Times New Roman" w:hAnsi="Times New Roman"/>
          <w:sz w:val="24"/>
          <w:szCs w:val="24"/>
        </w:rPr>
      </w:pPr>
      <w:r w:rsidRPr="00DE5AE2">
        <w:rPr>
          <w:rFonts w:ascii="Times New Roman" w:eastAsia="Aptos" w:hAnsi="Times New Roman"/>
          <w:b/>
          <w:bCs/>
          <w:sz w:val="24"/>
          <w:szCs w:val="24"/>
        </w:rPr>
        <w:t xml:space="preserve">Tačiau yra neaišku - </w:t>
      </w:r>
      <w:r w:rsidRPr="00DE5AE2">
        <w:rPr>
          <w:rFonts w:ascii="Times New Roman" w:hAnsi="Times New Roman"/>
          <w:sz w:val="24"/>
          <w:szCs w:val="24"/>
        </w:rPr>
        <w:t>Ar reikia vertinti technologinius virtuvės sanitarinius prietaisus? VN projekto žiniaraštyje virtuvės technologiniai prietaisai neįtraukti.</w:t>
      </w:r>
    </w:p>
    <w:p w14:paraId="4FFBAE5C" w14:textId="0D4EFA50" w:rsidR="00DE5AE2" w:rsidRDefault="003D3825" w:rsidP="00063718">
      <w:pPr>
        <w:jc w:val="both"/>
        <w:rPr>
          <w:rFonts w:ascii="Times New Roman" w:hAnsi="Times New Roman"/>
          <w:color w:val="EE0000"/>
          <w:sz w:val="24"/>
          <w:szCs w:val="24"/>
        </w:rPr>
      </w:pPr>
      <w:r w:rsidRPr="00630837">
        <w:rPr>
          <w:rFonts w:ascii="Times New Roman" w:hAnsi="Times New Roman" w:cs="Times New Roman"/>
          <w:color w:val="EE0000"/>
          <w:sz w:val="24"/>
          <w:szCs w:val="24"/>
        </w:rPr>
        <w:t xml:space="preserve">-Rangovui nereikia vertinti </w:t>
      </w:r>
      <w:r w:rsidRPr="00630837">
        <w:rPr>
          <w:rFonts w:ascii="Times New Roman" w:hAnsi="Times New Roman"/>
          <w:color w:val="EE0000"/>
          <w:sz w:val="24"/>
          <w:szCs w:val="24"/>
        </w:rPr>
        <w:t>virtuvės technologinių prietaisų.</w:t>
      </w:r>
    </w:p>
    <w:p w14:paraId="5814A77A" w14:textId="0CED686F" w:rsidR="00DE5AE2" w:rsidRDefault="00DE5AE2" w:rsidP="00063718">
      <w:pPr>
        <w:jc w:val="both"/>
        <w:rPr>
          <w:rFonts w:ascii="Times New Roman" w:hAnsi="Times New Roman"/>
          <w:sz w:val="24"/>
          <w:szCs w:val="24"/>
        </w:rPr>
      </w:pPr>
      <w:r w:rsidRPr="00DE5AE2">
        <w:rPr>
          <w:rFonts w:ascii="Times New Roman" w:hAnsi="Times New Roman"/>
          <w:sz w:val="24"/>
          <w:szCs w:val="24"/>
        </w:rPr>
        <w:t>3</w:t>
      </w:r>
      <w:r w:rsidR="003C558C">
        <w:rPr>
          <w:rFonts w:ascii="Times New Roman" w:hAnsi="Times New Roman"/>
          <w:sz w:val="24"/>
          <w:szCs w:val="24"/>
        </w:rPr>
        <w:t>2</w:t>
      </w:r>
      <w:r w:rsidRPr="00DE5AE2">
        <w:rPr>
          <w:rFonts w:ascii="Times New Roman" w:hAnsi="Times New Roman"/>
          <w:sz w:val="24"/>
          <w:szCs w:val="24"/>
        </w:rPr>
        <w:t>.</w:t>
      </w:r>
      <w:r w:rsidR="002445BC" w:rsidRPr="00DE5AE2">
        <w:rPr>
          <w:rFonts w:ascii="Times New Roman" w:hAnsi="Times New Roman"/>
          <w:sz w:val="24"/>
          <w:szCs w:val="24"/>
        </w:rPr>
        <w:t>Vėdinimo ir vėsinimo įranga projekte yra numatyta montuoti ant pastato stogo. Nei projekto ŠVOK dalyje nei SK dalyje nenumatytos metalo konstrukcijos-rėmai įrangai sumontuoti. Taip pat neaišku ar yra įvertintos papildomos apkrovos esamai stogo konstrukcijai. Prašome patikslinti ir pateikti metalo konstrukcijų kiekius.</w:t>
      </w:r>
    </w:p>
    <w:p w14:paraId="6AEAB1A1" w14:textId="77777777" w:rsidR="00DE5AE2" w:rsidRPr="00DE5AE2" w:rsidRDefault="00DE5AE2" w:rsidP="00063718">
      <w:pPr>
        <w:jc w:val="both"/>
        <w:rPr>
          <w:rFonts w:ascii="Times New Roman" w:hAnsi="Times New Roman" w:cs="Times New Roman"/>
          <w:color w:val="EE0000"/>
          <w:sz w:val="24"/>
          <w:szCs w:val="24"/>
        </w:rPr>
      </w:pPr>
      <w:r w:rsidRPr="00DE5AE2">
        <w:rPr>
          <w:rFonts w:ascii="Times New Roman" w:hAnsi="Times New Roman"/>
          <w:color w:val="EE0000"/>
          <w:sz w:val="24"/>
          <w:szCs w:val="24"/>
        </w:rPr>
        <w:t xml:space="preserve">- </w:t>
      </w:r>
      <w:r w:rsidR="00F31041" w:rsidRPr="00DE5AE2">
        <w:rPr>
          <w:rFonts w:ascii="Times New Roman" w:hAnsi="Times New Roman" w:cs="Times New Roman"/>
          <w:color w:val="EE0000"/>
          <w:sz w:val="24"/>
          <w:szCs w:val="24"/>
        </w:rPr>
        <w:t xml:space="preserve">Projekte numatyta, kad vėdinimo įranga komplektuojasi kartu su tai įrangai skirtiems montavimo rėmais. </w:t>
      </w:r>
    </w:p>
    <w:p w14:paraId="1AC3D238" w14:textId="77777777" w:rsidR="00DE5AE2" w:rsidRPr="00DE5AE2" w:rsidRDefault="00F31041" w:rsidP="00063718">
      <w:pPr>
        <w:jc w:val="both"/>
        <w:rPr>
          <w:rFonts w:ascii="Times New Roman" w:hAnsi="Times New Roman" w:cs="Times New Roman"/>
          <w:color w:val="EE0000"/>
          <w:sz w:val="24"/>
          <w:szCs w:val="24"/>
        </w:rPr>
      </w:pPr>
      <w:r w:rsidRPr="00DE5AE2">
        <w:rPr>
          <w:rFonts w:ascii="Times New Roman" w:hAnsi="Times New Roman" w:cs="Times New Roman"/>
          <w:color w:val="EE0000"/>
          <w:sz w:val="24"/>
          <w:szCs w:val="24"/>
        </w:rPr>
        <w:t xml:space="preserve">Jeigu gaminti atskirai, tai visiems rėmams reikalinga 2000 kg metalo,  padengtų pagal C3 aplinkos klasę. Montuojasi su cheminiais inkariniais varžtais. Įrengiamos sandarinimo detalės iš EPDM aplink kolonas. Vidus vamzdžių užpildomas </w:t>
      </w:r>
      <w:proofErr w:type="spellStart"/>
      <w:r w:rsidRPr="00DE5AE2">
        <w:rPr>
          <w:rFonts w:ascii="Times New Roman" w:hAnsi="Times New Roman" w:cs="Times New Roman"/>
          <w:color w:val="EE0000"/>
          <w:sz w:val="24"/>
          <w:szCs w:val="24"/>
        </w:rPr>
        <w:t>poliritano</w:t>
      </w:r>
      <w:proofErr w:type="spellEnd"/>
      <w:r w:rsidRPr="00DE5AE2">
        <w:rPr>
          <w:rFonts w:ascii="Times New Roman" w:hAnsi="Times New Roman" w:cs="Times New Roman"/>
          <w:color w:val="EE0000"/>
          <w:sz w:val="24"/>
          <w:szCs w:val="24"/>
        </w:rPr>
        <w:t xml:space="preserve"> apšiltinimu. </w:t>
      </w:r>
    </w:p>
    <w:p w14:paraId="4281C68E" w14:textId="22D14AC8" w:rsidR="00EB42D4" w:rsidRDefault="00F31041" w:rsidP="00063718">
      <w:pPr>
        <w:jc w:val="both"/>
        <w:rPr>
          <w:rFonts w:ascii="Times New Roman" w:hAnsi="Times New Roman"/>
          <w:color w:val="EE0000"/>
          <w:sz w:val="24"/>
          <w:szCs w:val="24"/>
        </w:rPr>
      </w:pPr>
      <w:r w:rsidRPr="00DE5AE2">
        <w:rPr>
          <w:rFonts w:ascii="Times New Roman" w:hAnsi="Times New Roman" w:cs="Times New Roman"/>
          <w:color w:val="EE0000"/>
          <w:sz w:val="24"/>
          <w:szCs w:val="24"/>
        </w:rPr>
        <w:t xml:space="preserve">Perdangų stiprinimui reikalingas 3000 kg metalo. </w:t>
      </w:r>
      <w:proofErr w:type="spellStart"/>
      <w:r w:rsidRPr="00DE5AE2">
        <w:rPr>
          <w:rFonts w:ascii="Times New Roman" w:hAnsi="Times New Roman" w:cs="Times New Roman"/>
          <w:color w:val="EE0000"/>
          <w:sz w:val="24"/>
          <w:szCs w:val="24"/>
          <w:shd w:val="clear" w:color="auto" w:fill="FFFFFF"/>
        </w:rPr>
        <w:t>Dvitėjas</w:t>
      </w:r>
      <w:proofErr w:type="spellEnd"/>
      <w:r w:rsidRPr="00DE5AE2">
        <w:rPr>
          <w:rFonts w:ascii="Times New Roman" w:hAnsi="Times New Roman" w:cs="Times New Roman"/>
          <w:color w:val="EE0000"/>
          <w:sz w:val="24"/>
          <w:szCs w:val="24"/>
          <w:shd w:val="clear" w:color="auto" w:fill="FFFFFF"/>
        </w:rPr>
        <w:t xml:space="preserve">  montuojasi į perdangų tuštumas</w:t>
      </w:r>
      <w:r w:rsidRPr="00DE5AE2">
        <w:rPr>
          <w:rFonts w:ascii="Arial" w:hAnsi="Arial" w:cs="Arial"/>
          <w:color w:val="EE0000"/>
          <w:shd w:val="clear" w:color="auto" w:fill="FFFFFF"/>
        </w:rPr>
        <w:t>.</w:t>
      </w:r>
    </w:p>
    <w:p w14:paraId="00A69D54" w14:textId="7496D329" w:rsidR="000612C9" w:rsidRDefault="00EB42D4" w:rsidP="00063718">
      <w:pPr>
        <w:jc w:val="both"/>
        <w:rPr>
          <w:rFonts w:ascii="Times New Roman" w:hAnsi="Times New Roman"/>
          <w:b/>
          <w:sz w:val="24"/>
          <w:szCs w:val="24"/>
        </w:rPr>
      </w:pPr>
      <w:r w:rsidRPr="00EB42D4">
        <w:rPr>
          <w:rFonts w:ascii="Times New Roman" w:hAnsi="Times New Roman"/>
          <w:sz w:val="24"/>
          <w:szCs w:val="24"/>
        </w:rPr>
        <w:t>3</w:t>
      </w:r>
      <w:r w:rsidR="003C558C">
        <w:rPr>
          <w:rFonts w:ascii="Times New Roman" w:hAnsi="Times New Roman"/>
          <w:sz w:val="24"/>
          <w:szCs w:val="24"/>
        </w:rPr>
        <w:t xml:space="preserve">3. </w:t>
      </w:r>
      <w:r w:rsidR="00EB7BB9" w:rsidRPr="00EB42D4">
        <w:rPr>
          <w:rFonts w:ascii="Times New Roman" w:hAnsi="Times New Roman"/>
          <w:sz w:val="24"/>
          <w:szCs w:val="24"/>
        </w:rPr>
        <w:t xml:space="preserve">Prašome patvirtinti, kad dokumentus patvirtinančius pašalinimo pagrindų nebuvimą, kvalifikaciją patvirtinančius dokumentus (kvalifikacinių reikalavimų punktai 1, 2, 3, 4) ir aplinkos apsaugos vadybos sertifikatą </w:t>
      </w:r>
      <w:r w:rsidR="00EB7BB9" w:rsidRPr="00EB42D4">
        <w:rPr>
          <w:rFonts w:ascii="Times New Roman" w:hAnsi="Times New Roman"/>
          <w:b/>
          <w:sz w:val="24"/>
          <w:szCs w:val="24"/>
        </w:rPr>
        <w:t>pateikti turės tik ekonomiškai naudingiausią pasiūlymą pateikęs Tiekėjas</w:t>
      </w:r>
      <w:r w:rsidR="00EB7BB9" w:rsidRPr="00EB42D4">
        <w:rPr>
          <w:rFonts w:ascii="Times New Roman" w:hAnsi="Times New Roman"/>
          <w:sz w:val="24"/>
          <w:szCs w:val="24"/>
        </w:rPr>
        <w:t xml:space="preserve">. </w:t>
      </w:r>
      <w:r w:rsidR="00EB7BB9" w:rsidRPr="00EB42D4">
        <w:rPr>
          <w:rFonts w:ascii="Times New Roman" w:hAnsi="Times New Roman"/>
          <w:b/>
          <w:sz w:val="24"/>
          <w:szCs w:val="24"/>
        </w:rPr>
        <w:t>Šių dokumentų su pasiūlymu pateikti nereikia.</w:t>
      </w:r>
    </w:p>
    <w:p w14:paraId="1F8A94D1" w14:textId="307F1C8A" w:rsidR="008211A8" w:rsidRPr="008A432B" w:rsidRDefault="008A432B" w:rsidP="00063718">
      <w:pPr>
        <w:jc w:val="both"/>
        <w:rPr>
          <w:rFonts w:ascii="Times New Roman" w:hAnsi="Times New Roman"/>
          <w:bCs/>
          <w:color w:val="EE0000"/>
          <w:sz w:val="24"/>
          <w:szCs w:val="24"/>
        </w:rPr>
      </w:pPr>
      <w:r>
        <w:rPr>
          <w:rFonts w:ascii="Times New Roman" w:hAnsi="Times New Roman"/>
          <w:bCs/>
          <w:color w:val="EE0000"/>
          <w:sz w:val="24"/>
          <w:szCs w:val="24"/>
        </w:rPr>
        <w:t>Patvirtiname, kad</w:t>
      </w:r>
      <w:r w:rsidRPr="008A432B">
        <w:rPr>
          <w:rFonts w:ascii="Times New Roman" w:hAnsi="Times New Roman"/>
          <w:bCs/>
          <w:color w:val="EE0000"/>
          <w:sz w:val="24"/>
          <w:szCs w:val="24"/>
        </w:rPr>
        <w:t xml:space="preserve"> </w:t>
      </w:r>
      <w:r w:rsidRPr="008A432B">
        <w:rPr>
          <w:rFonts w:ascii="Times New Roman" w:hAnsi="Times New Roman"/>
          <w:color w:val="EE0000"/>
          <w:sz w:val="24"/>
          <w:szCs w:val="24"/>
        </w:rPr>
        <w:t xml:space="preserve">dokumentus patvirtinančius pašalinimo pagrindų nebuvimą, kvalifikaciją patvirtinančius dokumentus (kvalifikacinių reikalavimų punktai 1, 2, 3, 4) ir aplinkos apsaugos vadybos sertifikatą </w:t>
      </w:r>
      <w:r w:rsidRPr="008A432B">
        <w:rPr>
          <w:rFonts w:ascii="Times New Roman" w:hAnsi="Times New Roman"/>
          <w:b/>
          <w:color w:val="EE0000"/>
          <w:sz w:val="24"/>
          <w:szCs w:val="24"/>
        </w:rPr>
        <w:t>pateikti turės tik ekonomiškai naudingiausią pasiūlymą pateikęs Tiekėjas</w:t>
      </w:r>
      <w:r w:rsidRPr="008A432B">
        <w:rPr>
          <w:rFonts w:ascii="Times New Roman" w:hAnsi="Times New Roman"/>
          <w:color w:val="EE0000"/>
          <w:sz w:val="24"/>
          <w:szCs w:val="24"/>
        </w:rPr>
        <w:t>.</w:t>
      </w:r>
    </w:p>
    <w:p w14:paraId="36D51432" w14:textId="3EDE5C47" w:rsidR="00EB7BB9" w:rsidRDefault="003C558C" w:rsidP="00063718">
      <w:pPr>
        <w:jc w:val="both"/>
        <w:rPr>
          <w:rFonts w:ascii="Times New Roman" w:hAnsi="Times New Roman"/>
          <w:sz w:val="24"/>
          <w:szCs w:val="24"/>
        </w:rPr>
      </w:pPr>
      <w:r>
        <w:rPr>
          <w:rFonts w:ascii="Times New Roman" w:hAnsi="Times New Roman"/>
          <w:sz w:val="24"/>
          <w:szCs w:val="24"/>
        </w:rPr>
        <w:t xml:space="preserve">34. </w:t>
      </w:r>
      <w:r w:rsidR="00EB7BB9">
        <w:rPr>
          <w:rFonts w:ascii="Times New Roman" w:hAnsi="Times New Roman"/>
          <w:sz w:val="24"/>
          <w:szCs w:val="24"/>
        </w:rPr>
        <w:t>Nustatytas kvalifikacinis reikalavimas: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3"/>
        <w:gridCol w:w="5954"/>
      </w:tblGrid>
      <w:tr w:rsidR="00EB7BB9" w:rsidRPr="003F6EA9" w14:paraId="22A1D590" w14:textId="77777777" w:rsidTr="000E3FB6">
        <w:trPr>
          <w:trHeight w:val="555"/>
        </w:trPr>
        <w:tc>
          <w:tcPr>
            <w:tcW w:w="426" w:type="dxa"/>
            <w:tcBorders>
              <w:top w:val="single" w:sz="4" w:space="0" w:color="auto"/>
              <w:left w:val="single" w:sz="4" w:space="0" w:color="auto"/>
              <w:bottom w:val="single" w:sz="4" w:space="0" w:color="auto"/>
              <w:right w:val="single" w:sz="4" w:space="0" w:color="auto"/>
            </w:tcBorders>
          </w:tcPr>
          <w:p w14:paraId="277491E4" w14:textId="77777777" w:rsidR="00EB7BB9" w:rsidRPr="005B5083" w:rsidRDefault="00EB7BB9" w:rsidP="00063718">
            <w:pPr>
              <w:spacing w:after="0" w:line="256" w:lineRule="auto"/>
              <w:jc w:val="both"/>
              <w:rPr>
                <w:rFonts w:ascii="Times New Roman" w:hAnsi="Times New Roman"/>
              </w:rPr>
            </w:pPr>
            <w:r w:rsidRPr="005B5083">
              <w:rPr>
                <w:rFonts w:ascii="Times New Roman" w:hAnsi="Times New Roman"/>
              </w:rPr>
              <w:t>4.</w:t>
            </w:r>
          </w:p>
        </w:tc>
        <w:tc>
          <w:tcPr>
            <w:tcW w:w="3543" w:type="dxa"/>
            <w:tcBorders>
              <w:top w:val="single" w:sz="4" w:space="0" w:color="auto"/>
              <w:left w:val="single" w:sz="4" w:space="0" w:color="auto"/>
              <w:bottom w:val="single" w:sz="4" w:space="0" w:color="auto"/>
              <w:right w:val="single" w:sz="4" w:space="0" w:color="auto"/>
            </w:tcBorders>
          </w:tcPr>
          <w:p w14:paraId="3E0D957F" w14:textId="77777777" w:rsidR="00EB7BB9" w:rsidRPr="005B5083" w:rsidRDefault="00EB7BB9" w:rsidP="00063718">
            <w:pPr>
              <w:autoSpaceDE w:val="0"/>
              <w:adjustRightInd w:val="0"/>
              <w:spacing w:after="0"/>
              <w:jc w:val="both"/>
              <w:rPr>
                <w:rFonts w:ascii="Times New Roman" w:hAnsi="Times New Roman"/>
              </w:rPr>
            </w:pPr>
            <w:r w:rsidRPr="005B5083">
              <w:rPr>
                <w:rFonts w:ascii="Times New Roman" w:hAnsi="Times New Roman"/>
              </w:rPr>
              <w:t xml:space="preserve">Tiekėjo </w:t>
            </w:r>
            <w:r w:rsidRPr="005B5083">
              <w:rPr>
                <w:rFonts w:ascii="Times New Roman" w:hAnsi="Times New Roman"/>
                <w:highlight w:val="yellow"/>
              </w:rPr>
              <w:t xml:space="preserve">vidutinės metinės veiklos pajamos </w:t>
            </w:r>
            <w:r w:rsidRPr="00565770">
              <w:rPr>
                <w:rFonts w:ascii="Times New Roman" w:hAnsi="Times New Roman"/>
              </w:rPr>
              <w:t>per paskutinius 3 finansinius metus,</w:t>
            </w:r>
            <w:r w:rsidRPr="005B5083">
              <w:rPr>
                <w:rFonts w:ascii="Times New Roman" w:hAnsi="Times New Roman"/>
              </w:rPr>
              <w:t xml:space="preserve"> o jeigu tiekėjas įregistruotas vėliau ar veiklą pradėjo vėliau – nuo jo įregistravimo ar veiklos pradžios, turi būti ne mažesnės kaip </w:t>
            </w:r>
            <w:r w:rsidRPr="005B5083">
              <w:rPr>
                <w:rFonts w:ascii="Times New Roman" w:hAnsi="Times New Roman"/>
                <w:highlight w:val="yellow"/>
              </w:rPr>
              <w:t>3.000.000,00 Eur be PVM</w:t>
            </w:r>
            <w:r w:rsidRPr="005B5083">
              <w:rPr>
                <w:rFonts w:ascii="Times New Roman" w:hAnsi="Times New Roman"/>
              </w:rPr>
              <w:t>.</w:t>
            </w:r>
          </w:p>
        </w:tc>
        <w:tc>
          <w:tcPr>
            <w:tcW w:w="5954" w:type="dxa"/>
            <w:tcBorders>
              <w:top w:val="single" w:sz="4" w:space="0" w:color="auto"/>
              <w:left w:val="single" w:sz="4" w:space="0" w:color="auto"/>
              <w:bottom w:val="single" w:sz="4" w:space="0" w:color="auto"/>
              <w:right w:val="single" w:sz="4" w:space="0" w:color="auto"/>
            </w:tcBorders>
          </w:tcPr>
          <w:p w14:paraId="2A2CEF6C" w14:textId="77777777" w:rsidR="00EB7BB9" w:rsidRDefault="00EB7BB9" w:rsidP="00063718">
            <w:pPr>
              <w:pStyle w:val="Sraopastraipa"/>
              <w:spacing w:after="0" w:line="240" w:lineRule="auto"/>
              <w:ind w:left="0"/>
              <w:jc w:val="both"/>
              <w:rPr>
                <w:rFonts w:ascii="Times New Roman" w:eastAsia="Times New Roman" w:hAnsi="Times New Roman" w:cs="Times New Roman"/>
              </w:rPr>
            </w:pPr>
            <w:r w:rsidRPr="005B5083">
              <w:rPr>
                <w:rFonts w:ascii="Times New Roman" w:eastAsia="Times New Roman" w:hAnsi="Times New Roman" w:cs="Times New Roman"/>
              </w:rPr>
              <w:t xml:space="preserve">1) Ūkio subjekto vadovo ir ūkio subjekto vyriausiojo buhalterio (buhalterio) arba kito asmens, galinčio tvarkyti ūkio subjekto buhalterinę apskaitą pagal teisės aktus pasirašyta deklaracija, apie paskutiniais 3 finansiniais metais,  o jeigu ūkio subjektas įregistruotas vėliau ar veiklą pradėjo vėliau – nuo jo įregistravimo ar veiklos pradžios, gautas </w:t>
            </w:r>
            <w:r w:rsidRPr="007763EE">
              <w:rPr>
                <w:rFonts w:ascii="Times New Roman" w:eastAsia="Times New Roman" w:hAnsi="Times New Roman" w:cs="Times New Roman"/>
                <w:highlight w:val="yellow"/>
              </w:rPr>
              <w:t>metines pajamas iš statybos veiklos</w:t>
            </w:r>
            <w:r w:rsidRPr="005B5083">
              <w:rPr>
                <w:rFonts w:ascii="Times New Roman" w:eastAsia="Times New Roman" w:hAnsi="Times New Roman" w:cs="Times New Roman"/>
              </w:rPr>
              <w:t>.</w:t>
            </w:r>
          </w:p>
          <w:p w14:paraId="18E9C440" w14:textId="77777777" w:rsidR="00EB7BB9" w:rsidRPr="005B5083" w:rsidRDefault="00EB7BB9" w:rsidP="00063718">
            <w:pPr>
              <w:pStyle w:val="Sraopastraipa"/>
              <w:spacing w:before="120" w:after="0" w:line="240" w:lineRule="auto"/>
              <w:ind w:left="0"/>
              <w:contextualSpacing w:val="0"/>
              <w:jc w:val="both"/>
              <w:rPr>
                <w:rFonts w:ascii="Times New Roman" w:eastAsia="Times New Roman" w:hAnsi="Times New Roman" w:cs="Times New Roman"/>
              </w:rPr>
            </w:pPr>
            <w:r w:rsidRPr="005B5083">
              <w:rPr>
                <w:rFonts w:ascii="Times New Roman" w:eastAsia="Times New Roman" w:hAnsi="Times New Roman" w:cs="Times New Roman"/>
                <w:color w:val="FF0000"/>
              </w:rPr>
              <w:t>2)  atitinkamos banko pažymos</w:t>
            </w:r>
          </w:p>
          <w:p w14:paraId="5B1A7FB3" w14:textId="77777777" w:rsidR="00EB7BB9" w:rsidRPr="005B5083" w:rsidRDefault="00EB7BB9" w:rsidP="00063718">
            <w:pPr>
              <w:spacing w:after="0"/>
              <w:jc w:val="both"/>
              <w:rPr>
                <w:rFonts w:ascii="Times New Roman" w:eastAsia="Times New Roman" w:hAnsi="Times New Roman"/>
              </w:rPr>
            </w:pPr>
          </w:p>
        </w:tc>
      </w:tr>
    </w:tbl>
    <w:p w14:paraId="358ABF7E" w14:textId="77777777" w:rsidR="00EB7BB9" w:rsidRDefault="00EB7BB9" w:rsidP="00063718">
      <w:pPr>
        <w:spacing w:before="120" w:after="0"/>
        <w:ind w:firstLine="720"/>
        <w:jc w:val="both"/>
        <w:rPr>
          <w:rFonts w:ascii="Times New Roman" w:hAnsi="Times New Roman"/>
          <w:sz w:val="24"/>
          <w:szCs w:val="24"/>
        </w:rPr>
      </w:pPr>
      <w:r>
        <w:rPr>
          <w:rFonts w:ascii="Times New Roman" w:hAnsi="Times New Roman"/>
          <w:sz w:val="24"/>
          <w:szCs w:val="24"/>
        </w:rPr>
        <w:t>Prašome paaiškinti ir patikslinti:</w:t>
      </w:r>
    </w:p>
    <w:p w14:paraId="26E117DF" w14:textId="77777777" w:rsidR="00EB7BB9" w:rsidRDefault="00EB7BB9" w:rsidP="00063718">
      <w:pPr>
        <w:pStyle w:val="Sraopastraipa"/>
        <w:numPr>
          <w:ilvl w:val="0"/>
          <w:numId w:val="7"/>
        </w:numPr>
        <w:spacing w:before="120" w:after="0"/>
        <w:jc w:val="both"/>
        <w:rPr>
          <w:rFonts w:ascii="Times New Roman" w:hAnsi="Times New Roman"/>
          <w:sz w:val="24"/>
          <w:szCs w:val="24"/>
        </w:rPr>
      </w:pPr>
      <w:r>
        <w:rPr>
          <w:rFonts w:ascii="Times New Roman" w:hAnsi="Times New Roman"/>
          <w:sz w:val="24"/>
          <w:szCs w:val="24"/>
        </w:rPr>
        <w:t>Yra prieštaravimas tarp kvalifikacinio reikalavimo (metinės VISOS veiklos pajamos) ir reikalaujamo pateikti dokumento (deklaracija apie pajamas iš STATYBOS veiklos). Prašome patikslinti kam nustatytas 3 mln. pajamų reikalavimas – visai veiklai ar tik statybos.</w:t>
      </w:r>
    </w:p>
    <w:p w14:paraId="245D8A59" w14:textId="77777777" w:rsidR="00EB7BB9" w:rsidRDefault="00EB7BB9" w:rsidP="00063718">
      <w:pPr>
        <w:pStyle w:val="Sraopastraipa"/>
        <w:numPr>
          <w:ilvl w:val="0"/>
          <w:numId w:val="7"/>
        </w:numPr>
        <w:spacing w:before="120" w:after="0"/>
        <w:jc w:val="both"/>
        <w:rPr>
          <w:rFonts w:ascii="Times New Roman" w:hAnsi="Times New Roman"/>
          <w:sz w:val="24"/>
          <w:szCs w:val="24"/>
        </w:rPr>
      </w:pPr>
      <w:r>
        <w:rPr>
          <w:rFonts w:ascii="Times New Roman" w:hAnsi="Times New Roman"/>
          <w:sz w:val="24"/>
          <w:szCs w:val="24"/>
        </w:rPr>
        <w:lastRenderedPageBreak/>
        <w:t xml:space="preserve"> </w:t>
      </w:r>
      <w:r w:rsidRPr="00943121">
        <w:rPr>
          <w:rFonts w:ascii="Times New Roman" w:hAnsi="Times New Roman"/>
          <w:sz w:val="24"/>
          <w:szCs w:val="24"/>
        </w:rPr>
        <w:t xml:space="preserve">Bankai nereguliuoja įmonių veiklos ir </w:t>
      </w:r>
      <w:r w:rsidRPr="00943121">
        <w:rPr>
          <w:rFonts w:ascii="Times New Roman" w:hAnsi="Times New Roman"/>
          <w:b/>
          <w:sz w:val="24"/>
          <w:szCs w:val="24"/>
        </w:rPr>
        <w:t>neišduota jokių pažymų apie įmonių metines veiklos pajamas</w:t>
      </w:r>
      <w:r w:rsidRPr="00943121">
        <w:rPr>
          <w:rFonts w:ascii="Times New Roman" w:hAnsi="Times New Roman"/>
          <w:sz w:val="24"/>
          <w:szCs w:val="24"/>
        </w:rPr>
        <w:t>.</w:t>
      </w:r>
      <w:r>
        <w:rPr>
          <w:rFonts w:ascii="Times New Roman" w:hAnsi="Times New Roman"/>
          <w:sz w:val="24"/>
          <w:szCs w:val="24"/>
        </w:rPr>
        <w:t xml:space="preserve"> </w:t>
      </w:r>
      <w:r w:rsidRPr="00943121">
        <w:rPr>
          <w:rFonts w:ascii="Times New Roman" w:hAnsi="Times New Roman"/>
          <w:sz w:val="24"/>
          <w:szCs w:val="24"/>
        </w:rPr>
        <w:t>Todėl reikalaujamų pateikti dokumentų 2 papunktis turi būti panaikintas.</w:t>
      </w:r>
    </w:p>
    <w:p w14:paraId="339144FC" w14:textId="77777777" w:rsidR="00EB7BB9" w:rsidRDefault="00EB7BB9" w:rsidP="00063718">
      <w:pPr>
        <w:pStyle w:val="Sraopastraipa"/>
        <w:numPr>
          <w:ilvl w:val="0"/>
          <w:numId w:val="7"/>
        </w:numPr>
        <w:spacing w:before="120" w:after="0"/>
        <w:jc w:val="both"/>
        <w:rPr>
          <w:rFonts w:ascii="Times New Roman" w:hAnsi="Times New Roman"/>
          <w:sz w:val="24"/>
          <w:szCs w:val="24"/>
        </w:rPr>
      </w:pPr>
      <w:r w:rsidRPr="00943121">
        <w:rPr>
          <w:rFonts w:ascii="Times New Roman" w:hAnsi="Times New Roman"/>
          <w:sz w:val="24"/>
          <w:szCs w:val="24"/>
          <w:u w:val="single"/>
        </w:rPr>
        <w:t>Jeigu yra nepakankama</w:t>
      </w:r>
      <w:r w:rsidRPr="00943121">
        <w:rPr>
          <w:rFonts w:ascii="Times New Roman" w:hAnsi="Times New Roman"/>
          <w:sz w:val="24"/>
          <w:szCs w:val="24"/>
        </w:rPr>
        <w:t xml:space="preserve"> ūkio vadovo ir vyriausiojo buhalterio pasirašyta deklaracija apie paskutiniais 3 finansiniais metais gautas metines pajamas</w:t>
      </w:r>
      <w:r>
        <w:rPr>
          <w:rFonts w:ascii="Times New Roman" w:hAnsi="Times New Roman"/>
          <w:sz w:val="24"/>
          <w:szCs w:val="24"/>
        </w:rPr>
        <w:t>, galite paprašyti pateikti:</w:t>
      </w:r>
    </w:p>
    <w:p w14:paraId="67104A6A" w14:textId="77777777" w:rsidR="00EB7BB9" w:rsidRDefault="00EB7BB9" w:rsidP="00063718">
      <w:pPr>
        <w:pStyle w:val="Sraopastraipa"/>
        <w:numPr>
          <w:ilvl w:val="0"/>
          <w:numId w:val="8"/>
        </w:numPr>
        <w:spacing w:before="120" w:after="0"/>
        <w:jc w:val="both"/>
        <w:rPr>
          <w:rFonts w:ascii="Times New Roman" w:hAnsi="Times New Roman"/>
          <w:sz w:val="24"/>
          <w:szCs w:val="24"/>
        </w:rPr>
      </w:pPr>
      <w:r>
        <w:rPr>
          <w:rFonts w:ascii="Times New Roman" w:hAnsi="Times New Roman"/>
          <w:sz w:val="24"/>
          <w:szCs w:val="24"/>
        </w:rPr>
        <w:t>Pelno (nuostolio) ataskaitas (jose yra duomenys apie visas veikos pajamas)</w:t>
      </w:r>
    </w:p>
    <w:p w14:paraId="7703C0A9" w14:textId="77777777" w:rsidR="00EB7BB9" w:rsidRPr="00943121" w:rsidRDefault="00EB7BB9" w:rsidP="00063718">
      <w:pPr>
        <w:pStyle w:val="Sraopastraipa"/>
        <w:spacing w:before="120" w:after="0"/>
        <w:ind w:left="1800"/>
        <w:jc w:val="both"/>
        <w:rPr>
          <w:rFonts w:ascii="Times New Roman" w:hAnsi="Times New Roman"/>
          <w:i/>
          <w:sz w:val="24"/>
          <w:szCs w:val="24"/>
        </w:rPr>
      </w:pPr>
      <w:r w:rsidRPr="00943121">
        <w:rPr>
          <w:rFonts w:ascii="Times New Roman" w:hAnsi="Times New Roman"/>
          <w:i/>
          <w:sz w:val="24"/>
          <w:szCs w:val="24"/>
        </w:rPr>
        <w:t>arba</w:t>
      </w:r>
    </w:p>
    <w:p w14:paraId="660312C5" w14:textId="77777777" w:rsidR="00EB7BB9" w:rsidRPr="00943121" w:rsidRDefault="00EB7BB9" w:rsidP="00063718">
      <w:pPr>
        <w:pStyle w:val="Sraopastraipa"/>
        <w:numPr>
          <w:ilvl w:val="0"/>
          <w:numId w:val="8"/>
        </w:numPr>
        <w:spacing w:before="120" w:after="0"/>
        <w:jc w:val="both"/>
        <w:rPr>
          <w:rFonts w:ascii="Times New Roman" w:hAnsi="Times New Roman"/>
          <w:sz w:val="24"/>
          <w:szCs w:val="24"/>
        </w:rPr>
      </w:pPr>
      <w:r>
        <w:rPr>
          <w:rFonts w:ascii="Times New Roman" w:hAnsi="Times New Roman"/>
          <w:sz w:val="24"/>
          <w:szCs w:val="24"/>
        </w:rPr>
        <w:t>KS-01 ataskaitas (jose yra duomenys apie statybos veiklos pajamas)</w:t>
      </w:r>
    </w:p>
    <w:p w14:paraId="678D8FC8" w14:textId="2E810EDF" w:rsidR="000612C9" w:rsidRDefault="00EF1749" w:rsidP="00063718">
      <w:pPr>
        <w:ind w:firstLine="720"/>
        <w:jc w:val="both"/>
        <w:rPr>
          <w:rFonts w:ascii="Times New Roman" w:hAnsi="Times New Roman"/>
          <w:color w:val="EE0000"/>
          <w:sz w:val="24"/>
          <w:szCs w:val="24"/>
        </w:rPr>
      </w:pPr>
      <w:r w:rsidRPr="004D4383">
        <w:rPr>
          <w:rFonts w:ascii="Times New Roman" w:hAnsi="Times New Roman"/>
          <w:color w:val="EE0000"/>
          <w:sz w:val="24"/>
          <w:szCs w:val="24"/>
        </w:rPr>
        <w:t xml:space="preserve">- </w:t>
      </w:r>
      <w:r w:rsidR="00517102">
        <w:rPr>
          <w:rFonts w:ascii="Times New Roman" w:hAnsi="Times New Roman"/>
          <w:color w:val="EE0000"/>
          <w:sz w:val="24"/>
          <w:szCs w:val="24"/>
        </w:rPr>
        <w:t xml:space="preserve">Atnaujiname </w:t>
      </w:r>
      <w:r w:rsidR="00A81CEF">
        <w:rPr>
          <w:rFonts w:ascii="Times New Roman" w:hAnsi="Times New Roman"/>
          <w:color w:val="EE0000"/>
          <w:sz w:val="24"/>
          <w:szCs w:val="24"/>
        </w:rPr>
        <w:t xml:space="preserve">kvalifikacinių reikalavimų lentelę </w:t>
      </w:r>
      <w:r w:rsidR="00517102">
        <w:rPr>
          <w:rFonts w:ascii="Times New Roman" w:hAnsi="Times New Roman"/>
          <w:color w:val="EE0000"/>
          <w:sz w:val="24"/>
          <w:szCs w:val="24"/>
        </w:rPr>
        <w:t>ir įkeliame prie pirkimo dokumentų</w:t>
      </w:r>
      <w:r w:rsidR="00A81CEF">
        <w:rPr>
          <w:rFonts w:ascii="Times New Roman" w:hAnsi="Times New Roman"/>
          <w:color w:val="EE0000"/>
          <w:sz w:val="24"/>
          <w:szCs w:val="24"/>
        </w:rPr>
        <w:t>, pakeistas vietas pažymime geltonai.</w:t>
      </w:r>
    </w:p>
    <w:p w14:paraId="7FC74AAF" w14:textId="77777777" w:rsidR="000612C9" w:rsidRDefault="000612C9" w:rsidP="00063718">
      <w:pPr>
        <w:jc w:val="both"/>
        <w:rPr>
          <w:rFonts w:ascii="Times New Roman" w:hAnsi="Times New Roman"/>
          <w:color w:val="EE0000"/>
          <w:sz w:val="24"/>
          <w:szCs w:val="24"/>
        </w:rPr>
      </w:pPr>
    </w:p>
    <w:p w14:paraId="6ADF2C04" w14:textId="17E9329B" w:rsidR="000612C9" w:rsidRDefault="000612C9" w:rsidP="00063718">
      <w:pPr>
        <w:jc w:val="both"/>
        <w:rPr>
          <w:rFonts w:ascii="Times New Roman" w:hAnsi="Times New Roman"/>
          <w:color w:val="EE0000"/>
          <w:sz w:val="24"/>
          <w:szCs w:val="24"/>
        </w:rPr>
      </w:pPr>
      <w:r>
        <w:rPr>
          <w:rFonts w:ascii="Times New Roman" w:hAnsi="Times New Roman"/>
          <w:sz w:val="24"/>
          <w:szCs w:val="24"/>
        </w:rPr>
        <w:t>3</w:t>
      </w:r>
      <w:r w:rsidR="003C558C">
        <w:rPr>
          <w:rFonts w:ascii="Times New Roman" w:hAnsi="Times New Roman"/>
          <w:sz w:val="24"/>
          <w:szCs w:val="24"/>
        </w:rPr>
        <w:t>5</w:t>
      </w:r>
      <w:r>
        <w:rPr>
          <w:rFonts w:ascii="Times New Roman" w:hAnsi="Times New Roman"/>
          <w:sz w:val="24"/>
          <w:szCs w:val="24"/>
        </w:rPr>
        <w:t xml:space="preserve">. </w:t>
      </w:r>
      <w:r w:rsidR="00EB7BB9">
        <w:rPr>
          <w:rFonts w:ascii="Times New Roman" w:hAnsi="Times New Roman"/>
          <w:sz w:val="24"/>
          <w:szCs w:val="24"/>
        </w:rPr>
        <w:t>Sąlygose nustatyta, kad reikia pateikti darbų grafiką.</w:t>
      </w:r>
    </w:p>
    <w:p w14:paraId="74709C8C" w14:textId="3622A9F7" w:rsidR="00EB7BB9" w:rsidRPr="000612C9" w:rsidRDefault="00EB7BB9" w:rsidP="00063718">
      <w:pPr>
        <w:jc w:val="both"/>
        <w:rPr>
          <w:rFonts w:ascii="Times New Roman" w:hAnsi="Times New Roman"/>
          <w:color w:val="EE0000"/>
          <w:sz w:val="24"/>
          <w:szCs w:val="24"/>
        </w:rPr>
      </w:pPr>
      <w:r>
        <w:rPr>
          <w:rFonts w:ascii="Times New Roman" w:hAnsi="Times New Roman"/>
          <w:sz w:val="24"/>
          <w:szCs w:val="24"/>
        </w:rPr>
        <w:t>Prašome paaiškinti, kokio detalumo turi būti stulpelis „</w:t>
      </w:r>
      <w:r w:rsidRPr="00610EC4">
        <w:rPr>
          <w:rFonts w:ascii="Times New Roman" w:hAnsi="Times New Roman"/>
          <w:b/>
          <w:i/>
          <w:sz w:val="24"/>
          <w:szCs w:val="24"/>
        </w:rPr>
        <w:t>Darbų gupių pavadinimai</w:t>
      </w:r>
      <w:r>
        <w:rPr>
          <w:rFonts w:ascii="Times New Roman" w:hAnsi="Times New Roman"/>
          <w:sz w:val="24"/>
          <w:szCs w:val="24"/>
        </w:rPr>
        <w:t>“:</w:t>
      </w:r>
    </w:p>
    <w:p w14:paraId="1F3295AE" w14:textId="77777777" w:rsidR="00EB7BB9" w:rsidRDefault="00EB7BB9" w:rsidP="00063718">
      <w:pPr>
        <w:pStyle w:val="Sraopastraipa"/>
        <w:numPr>
          <w:ilvl w:val="0"/>
          <w:numId w:val="8"/>
        </w:numPr>
        <w:ind w:left="1276" w:hanging="283"/>
        <w:jc w:val="both"/>
        <w:rPr>
          <w:rFonts w:ascii="Times New Roman" w:hAnsi="Times New Roman"/>
          <w:sz w:val="24"/>
          <w:szCs w:val="24"/>
        </w:rPr>
      </w:pPr>
      <w:r>
        <w:rPr>
          <w:rFonts w:ascii="Times New Roman" w:hAnsi="Times New Roman"/>
          <w:sz w:val="24"/>
          <w:szCs w:val="24"/>
        </w:rPr>
        <w:t>Laikytis Sutarties projekto priede „Veiklų sąrašas“ nurodytų darbų grupių pavadinimų</w:t>
      </w:r>
    </w:p>
    <w:p w14:paraId="72A5008F" w14:textId="77777777" w:rsidR="00EB7BB9" w:rsidRPr="0009095F" w:rsidRDefault="00EB7BB9" w:rsidP="00063718">
      <w:pPr>
        <w:pStyle w:val="Sraopastraipa"/>
        <w:ind w:left="1276"/>
        <w:jc w:val="both"/>
        <w:rPr>
          <w:rFonts w:ascii="Times New Roman" w:hAnsi="Times New Roman"/>
          <w:i/>
          <w:sz w:val="24"/>
          <w:szCs w:val="24"/>
        </w:rPr>
      </w:pPr>
      <w:r w:rsidRPr="0009095F">
        <w:rPr>
          <w:rFonts w:ascii="Times New Roman" w:hAnsi="Times New Roman"/>
          <w:i/>
          <w:sz w:val="24"/>
          <w:szCs w:val="24"/>
        </w:rPr>
        <w:t>arba</w:t>
      </w:r>
    </w:p>
    <w:p w14:paraId="4714CBDB" w14:textId="385A07C4" w:rsidR="00EB7BB9" w:rsidRDefault="00EB7BB9" w:rsidP="00063718">
      <w:pPr>
        <w:pStyle w:val="Sraopastraipa"/>
        <w:numPr>
          <w:ilvl w:val="0"/>
          <w:numId w:val="8"/>
        </w:numPr>
        <w:ind w:left="1276" w:hanging="283"/>
        <w:jc w:val="both"/>
        <w:rPr>
          <w:rFonts w:ascii="Times New Roman" w:hAnsi="Times New Roman"/>
          <w:sz w:val="24"/>
          <w:szCs w:val="24"/>
        </w:rPr>
      </w:pPr>
      <w:r>
        <w:rPr>
          <w:rFonts w:ascii="Times New Roman" w:hAnsi="Times New Roman"/>
          <w:sz w:val="24"/>
          <w:szCs w:val="24"/>
        </w:rPr>
        <w:t>Darbų grupes galima sustambinti (nurodyti tik - sklypo planas, lauko inžineriniai tinklai, bendra</w:t>
      </w:r>
      <w:r w:rsidR="005422DF">
        <w:rPr>
          <w:rFonts w:ascii="Times New Roman" w:hAnsi="Times New Roman"/>
          <w:sz w:val="24"/>
          <w:szCs w:val="24"/>
        </w:rPr>
        <w:t xml:space="preserve"> </w:t>
      </w:r>
      <w:r>
        <w:rPr>
          <w:rFonts w:ascii="Times New Roman" w:hAnsi="Times New Roman"/>
          <w:sz w:val="24"/>
          <w:szCs w:val="24"/>
        </w:rPr>
        <w:t>statybiniai darbai, mechanikos darbai, elektrotechnikos darbai)</w:t>
      </w:r>
    </w:p>
    <w:p w14:paraId="1A7D397A" w14:textId="77777777" w:rsidR="005422DF" w:rsidRDefault="005422DF" w:rsidP="00063718">
      <w:pPr>
        <w:pStyle w:val="Sraopastraipa"/>
        <w:ind w:left="1276"/>
        <w:jc w:val="both"/>
        <w:rPr>
          <w:rFonts w:ascii="Times New Roman" w:hAnsi="Times New Roman"/>
          <w:sz w:val="24"/>
          <w:szCs w:val="24"/>
        </w:rPr>
      </w:pPr>
    </w:p>
    <w:p w14:paraId="06BD1EF9" w14:textId="77777777" w:rsidR="00FC7622" w:rsidRDefault="00496320" w:rsidP="00063718">
      <w:pPr>
        <w:pStyle w:val="Sraopastraipa"/>
        <w:ind w:left="0"/>
        <w:jc w:val="both"/>
        <w:rPr>
          <w:rFonts w:ascii="Times New Roman" w:hAnsi="Times New Roman" w:cs="Times New Roman"/>
          <w:color w:val="EE0000"/>
          <w:sz w:val="24"/>
          <w:szCs w:val="24"/>
        </w:rPr>
      </w:pPr>
      <w:r w:rsidRPr="000612C9">
        <w:rPr>
          <w:rFonts w:ascii="Times New Roman" w:hAnsi="Times New Roman" w:cs="Times New Roman"/>
          <w:color w:val="EE0000"/>
          <w:sz w:val="24"/>
          <w:szCs w:val="24"/>
        </w:rPr>
        <w:t xml:space="preserve">- </w:t>
      </w:r>
      <w:r w:rsidR="00271FB8" w:rsidRPr="000612C9">
        <w:rPr>
          <w:rFonts w:ascii="Times New Roman" w:hAnsi="Times New Roman" w:cs="Times New Roman"/>
          <w:color w:val="EE0000"/>
          <w:sz w:val="24"/>
          <w:szCs w:val="24"/>
        </w:rPr>
        <w:t xml:space="preserve">Tiekėjai darbų grupes turi užpildyti taip kaip numatyta pirkimo sąlygų 8 priedo „Sutarties projektas“ 1 priede „Veiklų sąrašas“ . Prie pirkimo dokumentų pridedamas patikslintas veiklų sąrašas.  </w:t>
      </w:r>
    </w:p>
    <w:p w14:paraId="34C3A3BF" w14:textId="77777777" w:rsidR="00FC7622" w:rsidRPr="00FC7622" w:rsidRDefault="00FC7622" w:rsidP="00063718">
      <w:pPr>
        <w:pStyle w:val="Sraopastraipa"/>
        <w:ind w:left="0"/>
        <w:jc w:val="both"/>
        <w:rPr>
          <w:rFonts w:ascii="Times New Roman" w:hAnsi="Times New Roman" w:cs="Times New Roman"/>
          <w:sz w:val="24"/>
          <w:szCs w:val="24"/>
        </w:rPr>
      </w:pPr>
    </w:p>
    <w:p w14:paraId="555167AC" w14:textId="0D482A96" w:rsidR="00EB7BB9" w:rsidRDefault="00FC7622" w:rsidP="00063718">
      <w:pPr>
        <w:pStyle w:val="Sraopastraipa"/>
        <w:ind w:left="0"/>
        <w:jc w:val="both"/>
        <w:rPr>
          <w:rFonts w:ascii="Times New Roman" w:hAnsi="Times New Roman"/>
          <w:b/>
          <w:sz w:val="24"/>
          <w:szCs w:val="24"/>
        </w:rPr>
      </w:pPr>
      <w:r w:rsidRPr="00FC7622">
        <w:rPr>
          <w:rFonts w:ascii="Times New Roman" w:hAnsi="Times New Roman" w:cs="Times New Roman"/>
          <w:sz w:val="24"/>
          <w:szCs w:val="24"/>
        </w:rPr>
        <w:t>3</w:t>
      </w:r>
      <w:r w:rsidR="003C558C">
        <w:rPr>
          <w:rFonts w:ascii="Times New Roman" w:hAnsi="Times New Roman" w:cs="Times New Roman"/>
          <w:sz w:val="24"/>
          <w:szCs w:val="24"/>
        </w:rPr>
        <w:t>6</w:t>
      </w:r>
      <w:r w:rsidRPr="00FC7622">
        <w:rPr>
          <w:rFonts w:ascii="Times New Roman" w:hAnsi="Times New Roman" w:cs="Times New Roman"/>
          <w:sz w:val="24"/>
          <w:szCs w:val="24"/>
        </w:rPr>
        <w:t xml:space="preserve">. </w:t>
      </w:r>
      <w:r w:rsidR="00EB7BB9" w:rsidRPr="00FC7622">
        <w:rPr>
          <w:rFonts w:ascii="Times New Roman" w:hAnsi="Times New Roman"/>
          <w:sz w:val="24"/>
          <w:szCs w:val="24"/>
        </w:rPr>
        <w:t xml:space="preserve">Dėl neaiškumų projektinėje dokumentacijoje (nesutapimų tarp brėžinių ir kiekių žiniaraščių), didelės darbų apimties, neaiškių kvalifikacinių reikalavimų prašome atidėti pasiūlymų pateikimo terminą iki </w:t>
      </w:r>
      <w:r w:rsidR="00EB7BB9" w:rsidRPr="00FC7622">
        <w:rPr>
          <w:rFonts w:ascii="Times New Roman" w:hAnsi="Times New Roman"/>
          <w:b/>
          <w:sz w:val="24"/>
          <w:szCs w:val="24"/>
        </w:rPr>
        <w:t>2025 m. spalio 15 dienos.</w:t>
      </w:r>
    </w:p>
    <w:p w14:paraId="31878DDC" w14:textId="064319FB" w:rsidR="005422DF" w:rsidRPr="00FE6418" w:rsidRDefault="00FC7622" w:rsidP="00063718">
      <w:pPr>
        <w:jc w:val="both"/>
        <w:rPr>
          <w:rFonts w:ascii="Times New Roman" w:hAnsi="Times New Roman" w:cs="Times New Roman"/>
        </w:rPr>
      </w:pPr>
      <w:r w:rsidRPr="00FC7622">
        <w:rPr>
          <w:rFonts w:ascii="Times New Roman" w:hAnsi="Times New Roman"/>
          <w:b/>
          <w:color w:val="EE0000"/>
          <w:sz w:val="24"/>
          <w:szCs w:val="24"/>
        </w:rPr>
        <w:t xml:space="preserve">- </w:t>
      </w:r>
      <w:r w:rsidR="00FE6418" w:rsidRPr="00DB5E41">
        <w:rPr>
          <w:rFonts w:ascii="Times New Roman" w:hAnsi="Times New Roman" w:cs="Times New Roman"/>
          <w:color w:val="EE0000"/>
          <w:sz w:val="24"/>
          <w:szCs w:val="24"/>
        </w:rPr>
        <w:t>-</w:t>
      </w:r>
      <w:r w:rsidR="00FE6418">
        <w:rPr>
          <w:rFonts w:ascii="Times New Roman" w:hAnsi="Times New Roman" w:cs="Times New Roman"/>
          <w:color w:val="EE0000"/>
          <w:sz w:val="24"/>
          <w:szCs w:val="24"/>
        </w:rPr>
        <w:t>Informuojame, kad Perkančioji organizacija, atsižvelgdama į pakeitimus pirkimo dokumentuose, p</w:t>
      </w:r>
      <w:r w:rsidR="00FE6418" w:rsidRPr="00DB5E41">
        <w:rPr>
          <w:rFonts w:ascii="Times New Roman" w:hAnsi="Times New Roman" w:cs="Times New Roman"/>
          <w:color w:val="EE0000"/>
          <w:sz w:val="24"/>
          <w:szCs w:val="24"/>
        </w:rPr>
        <w:t>asiūlym</w:t>
      </w:r>
      <w:r w:rsidR="00FE6418">
        <w:rPr>
          <w:rFonts w:ascii="Times New Roman" w:hAnsi="Times New Roman" w:cs="Times New Roman"/>
          <w:color w:val="EE0000"/>
          <w:sz w:val="24"/>
          <w:szCs w:val="24"/>
        </w:rPr>
        <w:t>ų pateikimo</w:t>
      </w:r>
      <w:r w:rsidR="00FE6418" w:rsidRPr="00DB5E41">
        <w:rPr>
          <w:rFonts w:ascii="Times New Roman" w:hAnsi="Times New Roman" w:cs="Times New Roman"/>
          <w:color w:val="EE0000"/>
          <w:sz w:val="24"/>
          <w:szCs w:val="24"/>
        </w:rPr>
        <w:t xml:space="preserve"> termin</w:t>
      </w:r>
      <w:r w:rsidR="00FE6418">
        <w:rPr>
          <w:rFonts w:ascii="Times New Roman" w:hAnsi="Times New Roman" w:cs="Times New Roman"/>
          <w:color w:val="EE0000"/>
          <w:sz w:val="24"/>
          <w:szCs w:val="24"/>
        </w:rPr>
        <w:t>ą</w:t>
      </w:r>
      <w:r w:rsidR="00FE6418" w:rsidRPr="00DB5E41">
        <w:rPr>
          <w:rFonts w:ascii="Times New Roman" w:hAnsi="Times New Roman" w:cs="Times New Roman"/>
          <w:color w:val="EE0000"/>
          <w:sz w:val="24"/>
          <w:szCs w:val="24"/>
        </w:rPr>
        <w:t xml:space="preserve"> </w:t>
      </w:r>
      <w:r w:rsidR="00FE6418">
        <w:rPr>
          <w:rFonts w:ascii="Times New Roman" w:hAnsi="Times New Roman" w:cs="Times New Roman"/>
          <w:color w:val="EE0000"/>
          <w:sz w:val="24"/>
          <w:szCs w:val="24"/>
        </w:rPr>
        <w:t>nukelia</w:t>
      </w:r>
      <w:r w:rsidR="00FE6418" w:rsidRPr="00DB5E41">
        <w:rPr>
          <w:rFonts w:ascii="Times New Roman" w:hAnsi="Times New Roman" w:cs="Times New Roman"/>
          <w:color w:val="EE0000"/>
          <w:sz w:val="24"/>
          <w:szCs w:val="24"/>
        </w:rPr>
        <w:t xml:space="preserve"> iki spalio 28d.</w:t>
      </w:r>
    </w:p>
    <w:p w14:paraId="146D5A89" w14:textId="77777777" w:rsidR="00FC7622" w:rsidRPr="00FC7622" w:rsidRDefault="00FC7622" w:rsidP="00063718">
      <w:pPr>
        <w:jc w:val="both"/>
        <w:rPr>
          <w:rFonts w:ascii="Times New Roman" w:hAnsi="Times New Roman" w:cs="Times New Roman"/>
          <w:color w:val="EE0000"/>
        </w:rPr>
      </w:pPr>
    </w:p>
    <w:p w14:paraId="7AFAB3E4" w14:textId="3D20EE6F" w:rsidR="00E32F78" w:rsidRPr="003C558C" w:rsidRDefault="00FC7622" w:rsidP="00063718">
      <w:pPr>
        <w:jc w:val="both"/>
        <w:rPr>
          <w:rFonts w:ascii="Times New Roman" w:hAnsi="Times New Roman" w:cs="Times New Roman"/>
          <w:sz w:val="24"/>
          <w:szCs w:val="24"/>
        </w:rPr>
      </w:pPr>
      <w:r w:rsidRPr="003C558C">
        <w:rPr>
          <w:rFonts w:ascii="Times New Roman" w:hAnsi="Times New Roman" w:cs="Times New Roman"/>
          <w:sz w:val="24"/>
          <w:szCs w:val="24"/>
        </w:rPr>
        <w:t>3</w:t>
      </w:r>
      <w:r w:rsidR="003C558C" w:rsidRPr="003C558C">
        <w:rPr>
          <w:rFonts w:ascii="Times New Roman" w:hAnsi="Times New Roman" w:cs="Times New Roman"/>
          <w:sz w:val="24"/>
          <w:szCs w:val="24"/>
        </w:rPr>
        <w:t>7</w:t>
      </w:r>
      <w:r w:rsidRPr="003C558C">
        <w:rPr>
          <w:rFonts w:ascii="Times New Roman" w:hAnsi="Times New Roman" w:cs="Times New Roman"/>
          <w:sz w:val="24"/>
          <w:szCs w:val="24"/>
        </w:rPr>
        <w:t xml:space="preserve">. </w:t>
      </w:r>
      <w:r w:rsidR="00E32F78" w:rsidRPr="003C558C">
        <w:rPr>
          <w:rFonts w:ascii="Times New Roman" w:hAnsi="Times New Roman" w:cs="Times New Roman"/>
          <w:sz w:val="24"/>
          <w:szCs w:val="24"/>
        </w:rPr>
        <w:t>Pateikiame dalį projekto sprendinių nesutapimų / neaiškumų.</w:t>
      </w:r>
    </w:p>
    <w:p w14:paraId="7ED41E8C" w14:textId="3A44D26B" w:rsidR="00E32F78" w:rsidRPr="000926A6" w:rsidRDefault="00452DFA" w:rsidP="00063718">
      <w:pPr>
        <w:jc w:val="both"/>
        <w:rPr>
          <w:b/>
          <w:color w:val="FF0000"/>
        </w:rPr>
      </w:pPr>
      <w:r>
        <w:rPr>
          <w:b/>
          <w:color w:val="FF0000"/>
        </w:rPr>
        <w:t xml:space="preserve"> </w:t>
      </w:r>
      <w:r w:rsidR="00E32F78" w:rsidRPr="000926A6">
        <w:rPr>
          <w:b/>
          <w:color w:val="FF0000"/>
        </w:rPr>
        <w:t xml:space="preserve"> ŠALIGATVIO DANGA</w:t>
      </w:r>
    </w:p>
    <w:p w14:paraId="2AA4D048" w14:textId="77777777" w:rsidR="00E32F78" w:rsidRDefault="00E32F78" w:rsidP="00063718">
      <w:pPr>
        <w:jc w:val="both"/>
      </w:pPr>
      <w:r>
        <w:rPr>
          <w:noProof/>
          <w:lang w:eastAsia="lt-LT"/>
        </w:rPr>
        <w:drawing>
          <wp:inline distT="0" distB="0" distL="0" distR="0" wp14:anchorId="4AA3596B" wp14:editId="4D37B3FE">
            <wp:extent cx="6296025" cy="933450"/>
            <wp:effectExtent l="0" t="0" r="9525" b="0"/>
            <wp:docPr id="1"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ekrano kopija, Šriftas, skaičius&#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933450"/>
                    </a:xfrm>
                    <a:prstGeom prst="rect">
                      <a:avLst/>
                    </a:prstGeom>
                    <a:noFill/>
                    <a:ln>
                      <a:noFill/>
                    </a:ln>
                  </pic:spPr>
                </pic:pic>
              </a:graphicData>
            </a:graphic>
          </wp:inline>
        </w:drawing>
      </w:r>
    </w:p>
    <w:p w14:paraId="0FD71188" w14:textId="77777777" w:rsidR="00E32F78" w:rsidRDefault="00E32F78" w:rsidP="00063718">
      <w:pPr>
        <w:jc w:val="both"/>
      </w:pPr>
      <w:r>
        <w:rPr>
          <w:noProof/>
          <w:lang w:eastAsia="lt-LT"/>
        </w:rPr>
        <w:lastRenderedPageBreak/>
        <w:drawing>
          <wp:inline distT="0" distB="0" distL="0" distR="0" wp14:anchorId="57170A8A" wp14:editId="6D00E486">
            <wp:extent cx="5572125" cy="2916725"/>
            <wp:effectExtent l="0" t="0" r="0" b="0"/>
            <wp:docPr id="3" name="Paveikslėlis 3" descr="Paveikslėlis, kuriame yra tekstas, diagrama, ekrano kopij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tekstas, diagrama, ekrano kopija, Paralelė&#10;&#10;Dirbtinio intelekto sugeneruotas turinys gali būti neteising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1908" cy="2927081"/>
                    </a:xfrm>
                    <a:prstGeom prst="rect">
                      <a:avLst/>
                    </a:prstGeom>
                    <a:noFill/>
                    <a:ln>
                      <a:noFill/>
                    </a:ln>
                  </pic:spPr>
                </pic:pic>
              </a:graphicData>
            </a:graphic>
          </wp:inline>
        </w:drawing>
      </w:r>
    </w:p>
    <w:p w14:paraId="48C84ACC" w14:textId="77777777" w:rsidR="00E32F78" w:rsidRDefault="00E32F78" w:rsidP="00063718">
      <w:pPr>
        <w:jc w:val="both"/>
      </w:pPr>
    </w:p>
    <w:p w14:paraId="46EA5D62" w14:textId="77777777" w:rsidR="00E32F78" w:rsidRDefault="00E32F78" w:rsidP="00063718">
      <w:pPr>
        <w:jc w:val="both"/>
      </w:pPr>
      <w:r>
        <w:rPr>
          <w:noProof/>
          <w:lang w:eastAsia="lt-LT"/>
        </w:rPr>
        <w:drawing>
          <wp:inline distT="0" distB="0" distL="0" distR="0" wp14:anchorId="49CC082A" wp14:editId="2F8D89C4">
            <wp:extent cx="3533775" cy="3411030"/>
            <wp:effectExtent l="0" t="0" r="0" b="0"/>
            <wp:docPr id="4" name="Paveikslėlis 4"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tekstas, ekrano kopija, diagrama, linija&#10;&#10;Dirbtinio intelekto sugeneruotas turinys gali būti neteising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2684" cy="3429282"/>
                    </a:xfrm>
                    <a:prstGeom prst="rect">
                      <a:avLst/>
                    </a:prstGeom>
                    <a:noFill/>
                    <a:ln>
                      <a:noFill/>
                    </a:ln>
                  </pic:spPr>
                </pic:pic>
              </a:graphicData>
            </a:graphic>
          </wp:inline>
        </w:drawing>
      </w:r>
    </w:p>
    <w:p w14:paraId="280D5A4F" w14:textId="77777777" w:rsidR="00E32F78" w:rsidRDefault="00E32F78" w:rsidP="00063718">
      <w:pPr>
        <w:jc w:val="both"/>
      </w:pPr>
    </w:p>
    <w:p w14:paraId="234E5D25" w14:textId="77777777" w:rsidR="00E32F78" w:rsidRPr="00FC7622" w:rsidRDefault="00E32F78" w:rsidP="00063718">
      <w:pPr>
        <w:spacing w:after="0"/>
        <w:jc w:val="both"/>
        <w:rPr>
          <w:b/>
          <w:sz w:val="24"/>
          <w:szCs w:val="24"/>
        </w:rPr>
      </w:pPr>
      <w:r w:rsidRPr="00FC7622">
        <w:rPr>
          <w:sz w:val="24"/>
          <w:szCs w:val="24"/>
        </w:rPr>
        <w:t xml:space="preserve">Kiekių žiniaraštyje skalda – </w:t>
      </w:r>
      <w:r w:rsidRPr="00FC7622">
        <w:rPr>
          <w:b/>
          <w:sz w:val="24"/>
          <w:szCs w:val="24"/>
        </w:rPr>
        <w:t>15 cm</w:t>
      </w:r>
    </w:p>
    <w:p w14:paraId="1058231F" w14:textId="77777777" w:rsidR="00E32F78" w:rsidRPr="00FC7622" w:rsidRDefault="00E32F78" w:rsidP="00063718">
      <w:pPr>
        <w:spacing w:after="0"/>
        <w:jc w:val="both"/>
        <w:rPr>
          <w:sz w:val="24"/>
          <w:szCs w:val="24"/>
        </w:rPr>
      </w:pPr>
      <w:r w:rsidRPr="00FC7622">
        <w:rPr>
          <w:sz w:val="24"/>
          <w:szCs w:val="24"/>
        </w:rPr>
        <w:t xml:space="preserve">Detalėse (brėžiniuose) skalda – </w:t>
      </w:r>
      <w:r w:rsidRPr="00FC7622">
        <w:rPr>
          <w:b/>
          <w:sz w:val="24"/>
          <w:szCs w:val="24"/>
        </w:rPr>
        <w:t>19 cm</w:t>
      </w:r>
      <w:r w:rsidRPr="00FC7622">
        <w:rPr>
          <w:sz w:val="24"/>
          <w:szCs w:val="24"/>
        </w:rPr>
        <w:t xml:space="preserve"> </w:t>
      </w:r>
    </w:p>
    <w:p w14:paraId="223E6395" w14:textId="5E941F49" w:rsidR="00FC7622" w:rsidRDefault="00FE6418" w:rsidP="00063718">
      <w:pPr>
        <w:spacing w:after="0"/>
        <w:jc w:val="both"/>
        <w:rPr>
          <w:b/>
          <w:sz w:val="24"/>
          <w:szCs w:val="24"/>
        </w:rPr>
      </w:pPr>
      <w:r w:rsidRPr="00FE6418">
        <w:rPr>
          <w:bCs/>
          <w:sz w:val="24"/>
          <w:szCs w:val="24"/>
        </w:rPr>
        <w:t>37.1</w:t>
      </w:r>
      <w:r>
        <w:rPr>
          <w:b/>
          <w:sz w:val="24"/>
          <w:szCs w:val="24"/>
        </w:rPr>
        <w:t xml:space="preserve">. </w:t>
      </w:r>
      <w:r w:rsidR="00E32F78" w:rsidRPr="00FC5D1D">
        <w:rPr>
          <w:b/>
          <w:sz w:val="24"/>
          <w:szCs w:val="24"/>
        </w:rPr>
        <w:t>Koks storis teisingas?</w:t>
      </w:r>
    </w:p>
    <w:p w14:paraId="7B72B587" w14:textId="77777777" w:rsidR="00FC7622" w:rsidRDefault="00FC7622" w:rsidP="00063718">
      <w:pPr>
        <w:spacing w:after="0"/>
        <w:jc w:val="both"/>
        <w:rPr>
          <w:b/>
          <w:sz w:val="24"/>
          <w:szCs w:val="24"/>
        </w:rPr>
      </w:pPr>
    </w:p>
    <w:p w14:paraId="05F869B3" w14:textId="7AAAE384" w:rsidR="00E32F78" w:rsidRPr="00FC7622" w:rsidRDefault="00FC7622" w:rsidP="00063718">
      <w:pPr>
        <w:spacing w:after="0"/>
        <w:jc w:val="both"/>
        <w:rPr>
          <w:rFonts w:ascii="Times New Roman" w:hAnsi="Times New Roman" w:cs="Times New Roman"/>
          <w:bCs/>
          <w:color w:val="EE0000"/>
          <w:sz w:val="24"/>
          <w:szCs w:val="24"/>
        </w:rPr>
      </w:pPr>
      <w:r w:rsidRPr="00FC7622">
        <w:rPr>
          <w:rFonts w:ascii="Times New Roman" w:hAnsi="Times New Roman" w:cs="Times New Roman"/>
          <w:bCs/>
          <w:color w:val="EE0000"/>
          <w:sz w:val="24"/>
          <w:szCs w:val="24"/>
        </w:rPr>
        <w:t>-</w:t>
      </w:r>
      <w:r w:rsidR="00BD79CE" w:rsidRPr="00FC7622">
        <w:rPr>
          <w:rFonts w:ascii="Times New Roman" w:hAnsi="Times New Roman" w:cs="Times New Roman"/>
          <w:bCs/>
          <w:color w:val="EE0000"/>
          <w:sz w:val="24"/>
          <w:szCs w:val="24"/>
        </w:rPr>
        <w:t>Teisingas yra 19 cm storio.</w:t>
      </w:r>
    </w:p>
    <w:p w14:paraId="48C30596" w14:textId="77777777" w:rsidR="005C28DB" w:rsidRPr="00BD79CE" w:rsidRDefault="005C28DB" w:rsidP="00063718">
      <w:pPr>
        <w:jc w:val="both"/>
        <w:rPr>
          <w:b/>
          <w:bCs/>
          <w:i/>
          <w:iCs/>
        </w:rPr>
      </w:pPr>
    </w:p>
    <w:p w14:paraId="25FBB4CC" w14:textId="451B09DF" w:rsidR="00E32F78" w:rsidRPr="00FE6418" w:rsidRDefault="00FE6418" w:rsidP="00063718">
      <w:pPr>
        <w:jc w:val="both"/>
        <w:rPr>
          <w:bCs/>
          <w:sz w:val="24"/>
          <w:szCs w:val="24"/>
        </w:rPr>
      </w:pPr>
      <w:r w:rsidRPr="00FE6418">
        <w:rPr>
          <w:bCs/>
          <w:sz w:val="24"/>
          <w:szCs w:val="24"/>
        </w:rPr>
        <w:t>38</w:t>
      </w:r>
      <w:r w:rsidR="00E32F78" w:rsidRPr="00FE6418">
        <w:rPr>
          <w:bCs/>
          <w:sz w:val="24"/>
          <w:szCs w:val="24"/>
        </w:rPr>
        <w:t>. KITI DARBAI</w:t>
      </w:r>
    </w:p>
    <w:p w14:paraId="5A66BC9A" w14:textId="20DBD305" w:rsidR="00E32F78" w:rsidRDefault="00E32F78" w:rsidP="00063718">
      <w:pPr>
        <w:jc w:val="both"/>
      </w:pPr>
      <w:r>
        <w:rPr>
          <w:noProof/>
          <w:lang w:eastAsia="lt-LT"/>
        </w:rPr>
        <w:lastRenderedPageBreak/>
        <w:drawing>
          <wp:inline distT="0" distB="0" distL="0" distR="0" wp14:anchorId="52BD13D7" wp14:editId="63EAF62C">
            <wp:extent cx="6296025" cy="1657350"/>
            <wp:effectExtent l="0" t="0" r="9525" b="0"/>
            <wp:docPr id="5" name="Paveikslėlis 5"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Paveikslėlis, kuriame yra tekstas, ekrano kopija, Šriftas, skaičius&#10;&#10;Dirbtinio intelekto sugeneruotas turinys gali būti neteising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96025" cy="1657350"/>
                    </a:xfrm>
                    <a:prstGeom prst="rect">
                      <a:avLst/>
                    </a:prstGeom>
                    <a:noFill/>
                    <a:ln>
                      <a:noFill/>
                    </a:ln>
                  </pic:spPr>
                </pic:pic>
              </a:graphicData>
            </a:graphic>
          </wp:inline>
        </w:drawing>
      </w:r>
    </w:p>
    <w:p w14:paraId="77B0A443" w14:textId="77777777" w:rsidR="00FC7622" w:rsidRDefault="00FC7622" w:rsidP="00063718">
      <w:pPr>
        <w:jc w:val="both"/>
      </w:pPr>
    </w:p>
    <w:p w14:paraId="32F59863" w14:textId="77777777" w:rsidR="005C28DB" w:rsidRPr="00FC7622" w:rsidRDefault="005C28DB" w:rsidP="00063718">
      <w:pPr>
        <w:jc w:val="both"/>
        <w:rPr>
          <w:rFonts w:ascii="Times New Roman" w:hAnsi="Times New Roman" w:cs="Times New Roman"/>
          <w:sz w:val="24"/>
          <w:szCs w:val="24"/>
        </w:rPr>
      </w:pPr>
      <w:r w:rsidRPr="00FC7622">
        <w:rPr>
          <w:rFonts w:ascii="Times New Roman" w:hAnsi="Times New Roman" w:cs="Times New Roman"/>
          <w:sz w:val="24"/>
          <w:szCs w:val="24"/>
        </w:rPr>
        <w:t>Klausimai:</w:t>
      </w:r>
    </w:p>
    <w:p w14:paraId="12E3DBE5" w14:textId="20F11C8B" w:rsidR="005C28DB" w:rsidRPr="00FC7622" w:rsidRDefault="00FE6418" w:rsidP="00063718">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38.1. </w:t>
      </w:r>
      <w:r w:rsidR="005C28DB" w:rsidRPr="00FC7622">
        <w:rPr>
          <w:rFonts w:ascii="Times New Roman" w:hAnsi="Times New Roman" w:cs="Times New Roman"/>
          <w:sz w:val="24"/>
          <w:szCs w:val="24"/>
        </w:rPr>
        <w:t>Ar nesidubliuoja 4.1 ir 4.7 punktai? Kokį takų ardymo kiekį vertinti – 190 ar 380 m</w:t>
      </w:r>
      <w:r w:rsidR="005C28DB" w:rsidRPr="00FC7622">
        <w:rPr>
          <w:rFonts w:ascii="Times New Roman" w:hAnsi="Times New Roman" w:cs="Times New Roman"/>
          <w:sz w:val="24"/>
          <w:szCs w:val="24"/>
          <w:vertAlign w:val="superscript"/>
        </w:rPr>
        <w:t>2</w:t>
      </w:r>
    </w:p>
    <w:p w14:paraId="4A779012" w14:textId="465350CD" w:rsidR="005C28DB" w:rsidRPr="00FC7622" w:rsidRDefault="00FC7622" w:rsidP="00063718">
      <w:pPr>
        <w:jc w:val="both"/>
        <w:rPr>
          <w:rFonts w:ascii="Times New Roman" w:hAnsi="Times New Roman" w:cs="Times New Roman"/>
          <w:iCs/>
          <w:color w:val="EE0000"/>
          <w:sz w:val="24"/>
          <w:szCs w:val="24"/>
        </w:rPr>
      </w:pPr>
      <w:r w:rsidRPr="00FC7622">
        <w:rPr>
          <w:rFonts w:ascii="Times New Roman" w:hAnsi="Times New Roman" w:cs="Times New Roman"/>
          <w:iCs/>
          <w:color w:val="EE0000"/>
          <w:sz w:val="24"/>
          <w:szCs w:val="24"/>
        </w:rPr>
        <w:t>-</w:t>
      </w:r>
      <w:r w:rsidR="005C28DB" w:rsidRPr="00FC7622">
        <w:rPr>
          <w:rFonts w:ascii="Times New Roman" w:hAnsi="Times New Roman" w:cs="Times New Roman"/>
          <w:iCs/>
          <w:color w:val="EE0000"/>
          <w:sz w:val="24"/>
          <w:szCs w:val="24"/>
        </w:rPr>
        <w:t>Dubliuojasi, ardymo kiekis – 190 m2.</w:t>
      </w:r>
    </w:p>
    <w:p w14:paraId="2D2127D0" w14:textId="77777777" w:rsidR="00FC7622" w:rsidRPr="00FC7622" w:rsidRDefault="00FC7622" w:rsidP="00063718">
      <w:pPr>
        <w:jc w:val="both"/>
        <w:rPr>
          <w:rFonts w:ascii="Times New Roman" w:hAnsi="Times New Roman" w:cs="Times New Roman"/>
          <w:sz w:val="24"/>
          <w:szCs w:val="24"/>
        </w:rPr>
      </w:pPr>
    </w:p>
    <w:p w14:paraId="67DEDF00" w14:textId="0D9821FC" w:rsidR="005C28DB" w:rsidRPr="00FC7622" w:rsidRDefault="00FE6418" w:rsidP="00063718">
      <w:pPr>
        <w:jc w:val="both"/>
        <w:rPr>
          <w:rFonts w:ascii="Times New Roman" w:hAnsi="Times New Roman" w:cs="Times New Roman"/>
          <w:sz w:val="24"/>
          <w:szCs w:val="24"/>
        </w:rPr>
      </w:pPr>
      <w:r>
        <w:rPr>
          <w:rFonts w:ascii="Times New Roman" w:hAnsi="Times New Roman" w:cs="Times New Roman"/>
          <w:sz w:val="24"/>
          <w:szCs w:val="24"/>
        </w:rPr>
        <w:t xml:space="preserve">38.2. </w:t>
      </w:r>
      <w:r w:rsidR="005C28DB" w:rsidRPr="00FC7622">
        <w:rPr>
          <w:rFonts w:ascii="Times New Roman" w:hAnsi="Times New Roman" w:cs="Times New Roman"/>
          <w:sz w:val="24"/>
          <w:szCs w:val="24"/>
        </w:rPr>
        <w:t>Kokia ardomų takų konstrukcija – koks dangos storis, koks ardomo pagrindo (skaldos, žvyro) storis?</w:t>
      </w:r>
    </w:p>
    <w:p w14:paraId="019CD445" w14:textId="62AF9E4C" w:rsidR="00FC7622" w:rsidRDefault="00FC7622" w:rsidP="00063718">
      <w:pPr>
        <w:jc w:val="both"/>
        <w:rPr>
          <w:rFonts w:ascii="Times New Roman" w:hAnsi="Times New Roman" w:cs="Times New Roman"/>
          <w:bCs/>
          <w:iCs/>
          <w:color w:val="EE0000"/>
          <w:sz w:val="24"/>
          <w:szCs w:val="24"/>
        </w:rPr>
      </w:pPr>
      <w:r>
        <w:rPr>
          <w:rFonts w:ascii="Times New Roman" w:hAnsi="Times New Roman" w:cs="Times New Roman"/>
          <w:bCs/>
          <w:iCs/>
          <w:color w:val="EE0000"/>
          <w:sz w:val="24"/>
          <w:szCs w:val="24"/>
        </w:rPr>
        <w:t>-</w:t>
      </w:r>
      <w:r w:rsidR="005C28DB" w:rsidRPr="00FC7622">
        <w:rPr>
          <w:rFonts w:ascii="Times New Roman" w:hAnsi="Times New Roman" w:cs="Times New Roman"/>
          <w:bCs/>
          <w:iCs/>
          <w:color w:val="EE0000"/>
          <w:sz w:val="24"/>
          <w:szCs w:val="24"/>
        </w:rPr>
        <w:t xml:space="preserve">Išardomas pagrindo storis atitinka naujai įrengiamai konstrukcijai.  </w:t>
      </w:r>
    </w:p>
    <w:p w14:paraId="12860FD1" w14:textId="77777777" w:rsidR="00FC7622" w:rsidRPr="00FC7622" w:rsidRDefault="00FC7622" w:rsidP="00063718">
      <w:pPr>
        <w:jc w:val="both"/>
        <w:rPr>
          <w:rFonts w:ascii="Times New Roman" w:hAnsi="Times New Roman" w:cs="Times New Roman"/>
          <w:bCs/>
          <w:iCs/>
          <w:color w:val="EE0000"/>
          <w:sz w:val="24"/>
          <w:szCs w:val="24"/>
        </w:rPr>
      </w:pPr>
    </w:p>
    <w:p w14:paraId="3286F19F" w14:textId="1A8388E3" w:rsidR="00FC7622" w:rsidRDefault="00FE6418" w:rsidP="00063718">
      <w:pPr>
        <w:jc w:val="both"/>
        <w:rPr>
          <w:rFonts w:ascii="Times New Roman" w:hAnsi="Times New Roman" w:cs="Times New Roman"/>
          <w:sz w:val="24"/>
          <w:szCs w:val="24"/>
        </w:rPr>
      </w:pPr>
      <w:r>
        <w:rPr>
          <w:rFonts w:ascii="Times New Roman" w:hAnsi="Times New Roman" w:cs="Times New Roman"/>
          <w:sz w:val="24"/>
          <w:szCs w:val="24"/>
        </w:rPr>
        <w:t xml:space="preserve">38.3. </w:t>
      </w:r>
      <w:r w:rsidR="005C28DB" w:rsidRPr="00FC7622">
        <w:rPr>
          <w:rFonts w:ascii="Times New Roman" w:hAnsi="Times New Roman" w:cs="Times New Roman"/>
          <w:sz w:val="24"/>
          <w:szCs w:val="24"/>
        </w:rPr>
        <w:t>Koks ardomo asfalto ir žvyro pagrindo storis (</w:t>
      </w:r>
      <w:proofErr w:type="spellStart"/>
      <w:r w:rsidR="005C28DB" w:rsidRPr="00FC7622">
        <w:rPr>
          <w:rFonts w:ascii="Times New Roman" w:hAnsi="Times New Roman" w:cs="Times New Roman"/>
          <w:sz w:val="24"/>
          <w:szCs w:val="24"/>
        </w:rPr>
        <w:t>poz</w:t>
      </w:r>
      <w:proofErr w:type="spellEnd"/>
      <w:r w:rsidR="005C28DB" w:rsidRPr="00FC7622">
        <w:rPr>
          <w:rFonts w:ascii="Times New Roman" w:hAnsi="Times New Roman" w:cs="Times New Roman"/>
          <w:sz w:val="24"/>
          <w:szCs w:val="24"/>
        </w:rPr>
        <w:t>. 4.2)?</w:t>
      </w:r>
    </w:p>
    <w:p w14:paraId="1D154898" w14:textId="7DF028C4" w:rsidR="005C28DB" w:rsidRPr="00FC7622" w:rsidRDefault="00FC7622" w:rsidP="00063718">
      <w:pPr>
        <w:jc w:val="both"/>
        <w:rPr>
          <w:rFonts w:ascii="Times New Roman" w:hAnsi="Times New Roman" w:cs="Times New Roman"/>
          <w:sz w:val="24"/>
          <w:szCs w:val="24"/>
        </w:rPr>
      </w:pPr>
      <w:r>
        <w:rPr>
          <w:rFonts w:ascii="Times New Roman" w:hAnsi="Times New Roman" w:cs="Times New Roman"/>
          <w:sz w:val="24"/>
          <w:szCs w:val="24"/>
        </w:rPr>
        <w:t>-</w:t>
      </w:r>
      <w:r w:rsidR="005C28DB" w:rsidRPr="00FC7622">
        <w:rPr>
          <w:rFonts w:ascii="Times New Roman" w:hAnsi="Times New Roman" w:cs="Times New Roman"/>
          <w:bCs/>
          <w:iCs/>
          <w:color w:val="EE0000"/>
          <w:sz w:val="24"/>
          <w:szCs w:val="24"/>
        </w:rPr>
        <w:t xml:space="preserve">Išardomas pagrindo storis atitinka naujai įrengiamai konstrukcijai.  </w:t>
      </w:r>
    </w:p>
    <w:p w14:paraId="38A87388" w14:textId="77777777" w:rsidR="00FC7622" w:rsidRPr="00FC7622" w:rsidRDefault="00FC7622" w:rsidP="00063718">
      <w:pPr>
        <w:jc w:val="both"/>
        <w:rPr>
          <w:rFonts w:ascii="Times New Roman" w:hAnsi="Times New Roman" w:cs="Times New Roman"/>
          <w:b/>
          <w:i/>
          <w:sz w:val="24"/>
          <w:szCs w:val="24"/>
        </w:rPr>
      </w:pPr>
    </w:p>
    <w:p w14:paraId="548EB2CE" w14:textId="21D9F41D" w:rsidR="005C28DB" w:rsidRPr="00FC7622" w:rsidRDefault="008E1B84" w:rsidP="00063718">
      <w:pPr>
        <w:jc w:val="both"/>
        <w:rPr>
          <w:rFonts w:ascii="Times New Roman" w:hAnsi="Times New Roman" w:cs="Times New Roman"/>
          <w:sz w:val="24"/>
          <w:szCs w:val="24"/>
        </w:rPr>
      </w:pPr>
      <w:r>
        <w:rPr>
          <w:rFonts w:ascii="Times New Roman" w:hAnsi="Times New Roman" w:cs="Times New Roman"/>
          <w:sz w:val="24"/>
          <w:szCs w:val="24"/>
        </w:rPr>
        <w:t>38.4</w:t>
      </w:r>
      <w:r w:rsidR="005C28DB" w:rsidRPr="00FC7622">
        <w:rPr>
          <w:rFonts w:ascii="Times New Roman" w:hAnsi="Times New Roman" w:cs="Times New Roman"/>
          <w:sz w:val="24"/>
          <w:szCs w:val="24"/>
        </w:rPr>
        <w:t>. Ar tikrai  ardomų takų, asfalto, žvyro atliekų kiekis tik 2 tonos?</w:t>
      </w:r>
    </w:p>
    <w:p w14:paraId="35DEC77C" w14:textId="08F1D287" w:rsidR="00E32F78" w:rsidRPr="00FC7622" w:rsidRDefault="00FC7622" w:rsidP="00063718">
      <w:pPr>
        <w:jc w:val="both"/>
        <w:rPr>
          <w:rFonts w:ascii="Times New Roman" w:hAnsi="Times New Roman" w:cs="Times New Roman"/>
          <w:bCs/>
          <w:iCs/>
          <w:color w:val="EE0000"/>
          <w:sz w:val="24"/>
          <w:szCs w:val="24"/>
        </w:rPr>
      </w:pPr>
      <w:r>
        <w:rPr>
          <w:rFonts w:ascii="Times New Roman" w:hAnsi="Times New Roman" w:cs="Times New Roman"/>
          <w:bCs/>
          <w:iCs/>
          <w:color w:val="EE0000"/>
          <w:sz w:val="24"/>
          <w:szCs w:val="24"/>
        </w:rPr>
        <w:t>-</w:t>
      </w:r>
      <w:r w:rsidR="005C28DB" w:rsidRPr="00FC7622">
        <w:rPr>
          <w:rFonts w:ascii="Times New Roman" w:hAnsi="Times New Roman" w:cs="Times New Roman"/>
          <w:bCs/>
          <w:iCs/>
          <w:color w:val="EE0000"/>
          <w:sz w:val="24"/>
          <w:szCs w:val="24"/>
        </w:rPr>
        <w:t>Išvežama atliekų kiekis – 300 t.</w:t>
      </w:r>
    </w:p>
    <w:p w14:paraId="7702F10D" w14:textId="77777777" w:rsidR="00BB7CB5" w:rsidRPr="00BB7CB5" w:rsidRDefault="00BB7CB5" w:rsidP="00063718">
      <w:pPr>
        <w:jc w:val="both"/>
        <w:rPr>
          <w:b/>
          <w:i/>
          <w:sz w:val="24"/>
          <w:szCs w:val="24"/>
        </w:rPr>
      </w:pPr>
    </w:p>
    <w:p w14:paraId="3E97B59E" w14:textId="175EF445" w:rsidR="00E32F78" w:rsidRPr="008E1B84" w:rsidRDefault="008E1B84" w:rsidP="00063718">
      <w:pPr>
        <w:jc w:val="both"/>
        <w:rPr>
          <w:rFonts w:ascii="Times New Roman" w:hAnsi="Times New Roman" w:cs="Times New Roman"/>
          <w:b/>
          <w:sz w:val="24"/>
          <w:szCs w:val="24"/>
        </w:rPr>
      </w:pPr>
      <w:r w:rsidRPr="008E1B84">
        <w:rPr>
          <w:rFonts w:ascii="Times New Roman" w:hAnsi="Times New Roman" w:cs="Times New Roman"/>
          <w:b/>
          <w:sz w:val="24"/>
          <w:szCs w:val="24"/>
        </w:rPr>
        <w:t xml:space="preserve">39. </w:t>
      </w:r>
      <w:r w:rsidR="00E32F78" w:rsidRPr="008E1B84">
        <w:rPr>
          <w:rFonts w:ascii="Times New Roman" w:hAnsi="Times New Roman" w:cs="Times New Roman"/>
          <w:b/>
          <w:sz w:val="24"/>
          <w:szCs w:val="24"/>
        </w:rPr>
        <w:t>DĖL ĮKROVIMO STOTELĖS</w:t>
      </w:r>
    </w:p>
    <w:p w14:paraId="5D1F3282" w14:textId="77777777" w:rsidR="00E32F78" w:rsidRPr="00FC7E04" w:rsidRDefault="00E32F78" w:rsidP="00063718">
      <w:pPr>
        <w:jc w:val="both"/>
        <w:rPr>
          <w:rFonts w:ascii="Times New Roman" w:hAnsi="Times New Roman" w:cs="Times New Roman"/>
          <w:b/>
          <w:sz w:val="24"/>
          <w:szCs w:val="24"/>
        </w:rPr>
      </w:pPr>
      <w:r w:rsidRPr="00FC7E04">
        <w:rPr>
          <w:rFonts w:ascii="Times New Roman" w:hAnsi="Times New Roman" w:cs="Times New Roman"/>
          <w:b/>
          <w:sz w:val="24"/>
          <w:szCs w:val="24"/>
        </w:rPr>
        <w:t>KITI DARBAI – Sklypo planas</w:t>
      </w:r>
    </w:p>
    <w:p w14:paraId="10E18357" w14:textId="77777777" w:rsidR="00E32F78" w:rsidRPr="00FC7E04" w:rsidRDefault="00E32F78" w:rsidP="00063718">
      <w:pPr>
        <w:jc w:val="both"/>
        <w:rPr>
          <w:rFonts w:ascii="Times New Roman" w:hAnsi="Times New Roman" w:cs="Times New Roman"/>
          <w:sz w:val="24"/>
          <w:szCs w:val="24"/>
        </w:rPr>
      </w:pPr>
      <w:r w:rsidRPr="00FC7E04">
        <w:rPr>
          <w:rFonts w:ascii="Times New Roman" w:hAnsi="Times New Roman" w:cs="Times New Roman"/>
          <w:noProof/>
          <w:sz w:val="24"/>
          <w:szCs w:val="24"/>
          <w:lang w:eastAsia="lt-LT"/>
        </w:rPr>
        <w:drawing>
          <wp:inline distT="0" distB="0" distL="0" distR="0" wp14:anchorId="67AD9545" wp14:editId="09447054">
            <wp:extent cx="6296025" cy="314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6025" cy="314325"/>
                    </a:xfrm>
                    <a:prstGeom prst="rect">
                      <a:avLst/>
                    </a:prstGeom>
                    <a:noFill/>
                    <a:ln>
                      <a:noFill/>
                    </a:ln>
                  </pic:spPr>
                </pic:pic>
              </a:graphicData>
            </a:graphic>
          </wp:inline>
        </w:drawing>
      </w:r>
    </w:p>
    <w:p w14:paraId="3678597A" w14:textId="77777777" w:rsidR="00E32F78" w:rsidRPr="00FC7E04" w:rsidRDefault="00E32F78" w:rsidP="00063718">
      <w:pPr>
        <w:jc w:val="both"/>
        <w:rPr>
          <w:rFonts w:ascii="Times New Roman" w:hAnsi="Times New Roman" w:cs="Times New Roman"/>
          <w:b/>
          <w:sz w:val="24"/>
          <w:szCs w:val="24"/>
        </w:rPr>
      </w:pPr>
      <w:r w:rsidRPr="00FC7E04">
        <w:rPr>
          <w:rFonts w:ascii="Times New Roman" w:hAnsi="Times New Roman" w:cs="Times New Roman"/>
          <w:b/>
          <w:sz w:val="24"/>
          <w:szCs w:val="24"/>
        </w:rPr>
        <w:t>ELEKTROTECHNIKA</w:t>
      </w:r>
    </w:p>
    <w:p w14:paraId="18DADA7E" w14:textId="1B66B109" w:rsidR="00E32F78" w:rsidRPr="00FC7E04" w:rsidRDefault="00E32F78" w:rsidP="00063718">
      <w:pPr>
        <w:jc w:val="both"/>
        <w:rPr>
          <w:rFonts w:ascii="Times New Roman" w:hAnsi="Times New Roman" w:cs="Times New Roman"/>
          <w:sz w:val="24"/>
          <w:szCs w:val="24"/>
        </w:rPr>
      </w:pPr>
      <w:r w:rsidRPr="00FC7E04">
        <w:rPr>
          <w:rFonts w:ascii="Times New Roman" w:hAnsi="Times New Roman" w:cs="Times New Roman"/>
          <w:noProof/>
          <w:sz w:val="24"/>
          <w:szCs w:val="24"/>
          <w:lang w:eastAsia="lt-LT"/>
        </w:rPr>
        <w:drawing>
          <wp:inline distT="0" distB="0" distL="0" distR="0" wp14:anchorId="21960E73" wp14:editId="47F2EB3F">
            <wp:extent cx="6181725" cy="975485"/>
            <wp:effectExtent l="0" t="0" r="0" b="0"/>
            <wp:docPr id="9" name="Paveikslėlis 9" descr="Paveikslėlis, kuriame yra tekstas, ekrano kopija, Šrift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descr="Paveikslėlis, kuriame yra tekstas, ekrano kopija, Šriftas, linija&#10;&#10;Dirbtinio intelekto sugeneruotas turinys gali būti neteising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5685" cy="993468"/>
                    </a:xfrm>
                    <a:prstGeom prst="rect">
                      <a:avLst/>
                    </a:prstGeom>
                    <a:noFill/>
                    <a:ln>
                      <a:noFill/>
                    </a:ln>
                  </pic:spPr>
                </pic:pic>
              </a:graphicData>
            </a:graphic>
          </wp:inline>
        </w:drawing>
      </w:r>
    </w:p>
    <w:p w14:paraId="1EFCD69D" w14:textId="72CDEF62" w:rsidR="00E32F78" w:rsidRPr="00FC7E04" w:rsidRDefault="008E1B84" w:rsidP="00063718">
      <w:pPr>
        <w:jc w:val="both"/>
        <w:rPr>
          <w:rFonts w:ascii="Times New Roman" w:hAnsi="Times New Roman" w:cs="Times New Roman"/>
          <w:sz w:val="24"/>
          <w:szCs w:val="24"/>
        </w:rPr>
      </w:pPr>
      <w:r>
        <w:rPr>
          <w:rFonts w:ascii="Times New Roman" w:hAnsi="Times New Roman" w:cs="Times New Roman"/>
          <w:sz w:val="24"/>
          <w:szCs w:val="24"/>
        </w:rPr>
        <w:t xml:space="preserve">39.1. </w:t>
      </w:r>
      <w:r w:rsidR="00E32F78" w:rsidRPr="00FC7E04">
        <w:rPr>
          <w:rFonts w:ascii="Times New Roman" w:hAnsi="Times New Roman" w:cs="Times New Roman"/>
          <w:sz w:val="24"/>
          <w:szCs w:val="24"/>
        </w:rPr>
        <w:t>Klausimas – kur vertinti elektromobilių įkrovimo stotelę – E ar SP dalyje?</w:t>
      </w:r>
    </w:p>
    <w:p w14:paraId="465EFD88" w14:textId="15C05314" w:rsidR="009D4D92" w:rsidRPr="00FC7E04" w:rsidRDefault="009D4D92" w:rsidP="00063718">
      <w:pPr>
        <w:jc w:val="both"/>
        <w:rPr>
          <w:rFonts w:ascii="Times New Roman" w:hAnsi="Times New Roman" w:cs="Times New Roman"/>
          <w:color w:val="EE0000"/>
          <w:sz w:val="24"/>
          <w:szCs w:val="24"/>
        </w:rPr>
      </w:pPr>
      <w:r w:rsidRPr="00FC7E04">
        <w:rPr>
          <w:rFonts w:ascii="Times New Roman" w:hAnsi="Times New Roman" w:cs="Times New Roman"/>
          <w:color w:val="EE0000"/>
          <w:sz w:val="24"/>
          <w:szCs w:val="24"/>
        </w:rPr>
        <w:lastRenderedPageBreak/>
        <w:t>-Vertinti tik elektrotechninėje dalyje</w:t>
      </w:r>
    </w:p>
    <w:p w14:paraId="64C1F968" w14:textId="77777777" w:rsidR="00E32F78" w:rsidRPr="00FC7622" w:rsidRDefault="00E32F78" w:rsidP="00063718">
      <w:pPr>
        <w:jc w:val="both"/>
        <w:rPr>
          <w:color w:val="EE0000"/>
          <w:sz w:val="24"/>
          <w:szCs w:val="24"/>
        </w:rPr>
      </w:pPr>
    </w:p>
    <w:p w14:paraId="6C9F47E6" w14:textId="38E3D0D3" w:rsidR="009E5B34" w:rsidRDefault="008E1B84" w:rsidP="00063718">
      <w:pPr>
        <w:jc w:val="both"/>
        <w:rPr>
          <w:rFonts w:ascii="Times New Roman" w:hAnsi="Times New Roman"/>
          <w:b/>
          <w:sz w:val="24"/>
          <w:szCs w:val="24"/>
        </w:rPr>
      </w:pPr>
      <w:r>
        <w:rPr>
          <w:rFonts w:ascii="Times New Roman" w:hAnsi="Times New Roman"/>
          <w:b/>
          <w:sz w:val="24"/>
          <w:szCs w:val="24"/>
        </w:rPr>
        <w:t xml:space="preserve">40. </w:t>
      </w:r>
      <w:r w:rsidR="00E32F78" w:rsidRPr="00ED41A3">
        <w:rPr>
          <w:rFonts w:ascii="Times New Roman" w:hAnsi="Times New Roman"/>
          <w:b/>
          <w:sz w:val="24"/>
          <w:szCs w:val="24"/>
        </w:rPr>
        <w:t>Šie ir kiti projekto sprendinių nesutapimai reikalauja detalesnio projektinės dokumentacijos nagrinėjimo ir ilgesnio termino pasiūlymui parengti</w:t>
      </w:r>
      <w:r w:rsidR="00E50AA7">
        <w:rPr>
          <w:rFonts w:ascii="Times New Roman" w:hAnsi="Times New Roman"/>
          <w:b/>
          <w:sz w:val="24"/>
          <w:szCs w:val="24"/>
        </w:rPr>
        <w:t>.</w:t>
      </w:r>
    </w:p>
    <w:p w14:paraId="336DC749" w14:textId="5FEE7212" w:rsidR="00630837" w:rsidRDefault="00FC7622" w:rsidP="00063718">
      <w:pPr>
        <w:jc w:val="both"/>
        <w:rPr>
          <w:rFonts w:ascii="Times New Roman" w:hAnsi="Times New Roman" w:cs="Times New Roman"/>
        </w:rPr>
      </w:pPr>
      <w:r w:rsidRPr="00DB5E41">
        <w:rPr>
          <w:rFonts w:ascii="Times New Roman" w:hAnsi="Times New Roman" w:cs="Times New Roman"/>
          <w:color w:val="EE0000"/>
          <w:sz w:val="24"/>
          <w:szCs w:val="24"/>
        </w:rPr>
        <w:t>-</w:t>
      </w:r>
      <w:r w:rsidR="00630837" w:rsidRPr="00630837">
        <w:rPr>
          <w:rFonts w:ascii="Times New Roman" w:hAnsi="Times New Roman" w:cs="Times New Roman"/>
          <w:color w:val="EE0000"/>
          <w:sz w:val="24"/>
          <w:szCs w:val="24"/>
        </w:rPr>
        <w:t xml:space="preserve"> </w:t>
      </w:r>
      <w:r w:rsidR="00630837">
        <w:rPr>
          <w:rFonts w:ascii="Times New Roman" w:hAnsi="Times New Roman" w:cs="Times New Roman"/>
          <w:color w:val="EE0000"/>
          <w:sz w:val="24"/>
          <w:szCs w:val="24"/>
        </w:rPr>
        <w:t>Informuojame, kad Perkančioji organizacija, atsižvelgdama į pakeitimus pirkimo dokumentuose, p</w:t>
      </w:r>
      <w:r w:rsidR="00630837" w:rsidRPr="00DB5E41">
        <w:rPr>
          <w:rFonts w:ascii="Times New Roman" w:hAnsi="Times New Roman" w:cs="Times New Roman"/>
          <w:color w:val="EE0000"/>
          <w:sz w:val="24"/>
          <w:szCs w:val="24"/>
        </w:rPr>
        <w:t>asiūlym</w:t>
      </w:r>
      <w:r w:rsidR="00630837">
        <w:rPr>
          <w:rFonts w:ascii="Times New Roman" w:hAnsi="Times New Roman" w:cs="Times New Roman"/>
          <w:color w:val="EE0000"/>
          <w:sz w:val="24"/>
          <w:szCs w:val="24"/>
        </w:rPr>
        <w:t>ų pateikimo</w:t>
      </w:r>
      <w:r w:rsidR="00630837" w:rsidRPr="00DB5E41">
        <w:rPr>
          <w:rFonts w:ascii="Times New Roman" w:hAnsi="Times New Roman" w:cs="Times New Roman"/>
          <w:color w:val="EE0000"/>
          <w:sz w:val="24"/>
          <w:szCs w:val="24"/>
        </w:rPr>
        <w:t xml:space="preserve"> termin</w:t>
      </w:r>
      <w:r w:rsidR="00630837">
        <w:rPr>
          <w:rFonts w:ascii="Times New Roman" w:hAnsi="Times New Roman" w:cs="Times New Roman"/>
          <w:color w:val="EE0000"/>
          <w:sz w:val="24"/>
          <w:szCs w:val="24"/>
        </w:rPr>
        <w:t>ą</w:t>
      </w:r>
      <w:r w:rsidR="00630837" w:rsidRPr="00DB5E41">
        <w:rPr>
          <w:rFonts w:ascii="Times New Roman" w:hAnsi="Times New Roman" w:cs="Times New Roman"/>
          <w:color w:val="EE0000"/>
          <w:sz w:val="24"/>
          <w:szCs w:val="24"/>
        </w:rPr>
        <w:t xml:space="preserve"> </w:t>
      </w:r>
      <w:r w:rsidR="00630837">
        <w:rPr>
          <w:rFonts w:ascii="Times New Roman" w:hAnsi="Times New Roman" w:cs="Times New Roman"/>
          <w:color w:val="EE0000"/>
          <w:sz w:val="24"/>
          <w:szCs w:val="24"/>
        </w:rPr>
        <w:t>nukelia</w:t>
      </w:r>
      <w:r w:rsidR="00630837" w:rsidRPr="00DB5E41">
        <w:rPr>
          <w:rFonts w:ascii="Times New Roman" w:hAnsi="Times New Roman" w:cs="Times New Roman"/>
          <w:color w:val="EE0000"/>
          <w:sz w:val="24"/>
          <w:szCs w:val="24"/>
        </w:rPr>
        <w:t xml:space="preserve"> iki spalio 28d.</w:t>
      </w:r>
    </w:p>
    <w:p w14:paraId="0F3BA1BC" w14:textId="15830F4B" w:rsidR="00FC7622" w:rsidRDefault="00FC7622" w:rsidP="00063718">
      <w:pPr>
        <w:jc w:val="both"/>
        <w:rPr>
          <w:u w:val="single"/>
        </w:rPr>
      </w:pPr>
    </w:p>
    <w:p w14:paraId="028A6047" w14:textId="2FABCEC3" w:rsidR="00E65CBD" w:rsidRPr="00FC7622" w:rsidRDefault="003B18A4" w:rsidP="00063718">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41. </w:t>
      </w:r>
      <w:r w:rsidR="00FC7E04" w:rsidRPr="00FC7E04">
        <w:rPr>
          <w:rFonts w:ascii="Times New Roman" w:hAnsi="Times New Roman" w:cs="Times New Roman"/>
          <w:sz w:val="24"/>
          <w:szCs w:val="24"/>
          <w:u w:val="single"/>
        </w:rPr>
        <w:t>ST</w:t>
      </w:r>
      <w:r w:rsidR="00E65CBD" w:rsidRPr="00FC7E04">
        <w:rPr>
          <w:rFonts w:ascii="Times New Roman" w:hAnsi="Times New Roman" w:cs="Times New Roman"/>
          <w:sz w:val="24"/>
          <w:szCs w:val="24"/>
          <w:u w:val="single"/>
        </w:rPr>
        <w:t>ATYB</w:t>
      </w:r>
      <w:r w:rsidR="00E65CBD" w:rsidRPr="00FC7622">
        <w:rPr>
          <w:rFonts w:ascii="Times New Roman" w:hAnsi="Times New Roman" w:cs="Times New Roman"/>
          <w:sz w:val="24"/>
          <w:szCs w:val="24"/>
          <w:u w:val="single"/>
        </w:rPr>
        <w:t>OS ĮSTATYMAS:</w:t>
      </w:r>
    </w:p>
    <w:p w14:paraId="119C3C5E" w14:textId="77777777" w:rsidR="00E65CBD" w:rsidRPr="00FC7622" w:rsidRDefault="00E65CBD" w:rsidP="00063718">
      <w:pPr>
        <w:tabs>
          <w:tab w:val="left" w:pos="1418"/>
        </w:tabs>
        <w:ind w:left="2127" w:hanging="1407"/>
        <w:jc w:val="both"/>
        <w:rPr>
          <w:rFonts w:ascii="Times New Roman" w:hAnsi="Times New Roman" w:cs="Times New Roman"/>
          <w:b/>
          <w:sz w:val="24"/>
          <w:szCs w:val="24"/>
        </w:rPr>
      </w:pPr>
      <w:r w:rsidRPr="00FC7622">
        <w:rPr>
          <w:rFonts w:ascii="Times New Roman" w:hAnsi="Times New Roman" w:cs="Times New Roman"/>
          <w:b/>
          <w:sz w:val="24"/>
          <w:szCs w:val="24"/>
        </w:rPr>
        <w:t>41 straipsnis. Statinio garantinis terminas. Statinio projektuotojo, statinio projekto ekspertizės rangovo, rangovo, statytojo (užsakovo), statinio statybos techninio prižiūrėtojo ir nekilnojamojo turto vystytojo prievolės per garantinį terminą</w:t>
      </w:r>
    </w:p>
    <w:p w14:paraId="31C49AF3" w14:textId="77777777" w:rsidR="00E65CBD" w:rsidRPr="00FC7622" w:rsidRDefault="00E65CBD" w:rsidP="00063718">
      <w:pPr>
        <w:tabs>
          <w:tab w:val="left" w:pos="1418"/>
        </w:tabs>
        <w:ind w:firstLine="720"/>
        <w:jc w:val="both"/>
        <w:rPr>
          <w:rFonts w:ascii="Times New Roman" w:hAnsi="Times New Roman" w:cs="Times New Roman"/>
          <w:sz w:val="24"/>
          <w:szCs w:val="24"/>
        </w:rPr>
      </w:pPr>
      <w:r w:rsidRPr="00FC7622">
        <w:rPr>
          <w:rFonts w:ascii="Times New Roman" w:hAnsi="Times New Roman" w:cs="Times New Roman"/>
          <w:sz w:val="24"/>
          <w:szCs w:val="24"/>
        </w:rPr>
        <w:t>1. Statinio garantinis terminas negali būti trumpesnis už Lietuvos Respublikos civilinio kodekso 6.698 straipsnyje nustatytą terminą. Statinio projektavimo, rangos ir statinio statybos techninės priežiūros sutartyse statinio garantinis terminas gali būti nustatomas ilgesnis už Lietuvos Respublikos civilinio kodekso 6.698 straipsnyje nurodytą terminą.</w:t>
      </w:r>
    </w:p>
    <w:p w14:paraId="5E791A9E" w14:textId="77777777" w:rsidR="00E65CBD" w:rsidRPr="00FC7622" w:rsidRDefault="00E65CBD" w:rsidP="00063718">
      <w:pPr>
        <w:tabs>
          <w:tab w:val="left" w:pos="1418"/>
        </w:tabs>
        <w:spacing w:after="0"/>
        <w:ind w:firstLine="720"/>
        <w:jc w:val="both"/>
        <w:rPr>
          <w:rFonts w:ascii="Times New Roman" w:hAnsi="Times New Roman" w:cs="Times New Roman"/>
          <w:sz w:val="24"/>
          <w:szCs w:val="24"/>
        </w:rPr>
      </w:pPr>
      <w:r w:rsidRPr="00FC7622">
        <w:rPr>
          <w:rFonts w:ascii="Times New Roman" w:hAnsi="Times New Roman" w:cs="Times New Roman"/>
          <w:bCs/>
          <w:sz w:val="24"/>
          <w:szCs w:val="24"/>
        </w:rPr>
        <w:t xml:space="preserve">2. </w:t>
      </w:r>
      <w:r w:rsidRPr="00FC7622">
        <w:rPr>
          <w:rFonts w:ascii="Times New Roman" w:hAnsi="Times New Roman" w:cs="Times New Roman"/>
          <w:sz w:val="24"/>
          <w:szCs w:val="24"/>
        </w:rPr>
        <w:t xml:space="preserve">Rangovas kartu su rangovo atliktų statybos darbų perdavimo statytojui (užsakovui) aktu turi pateikti dokumentą, kuriuo </w:t>
      </w:r>
      <w:r w:rsidRPr="00FC7622">
        <w:rPr>
          <w:rFonts w:ascii="Times New Roman" w:hAnsi="Times New Roman" w:cs="Times New Roman"/>
          <w:bCs/>
          <w:sz w:val="24"/>
          <w:szCs w:val="24"/>
        </w:rPr>
        <w:t xml:space="preserve">užtikrinamas garantinio laikotarpio prievolių įvykdymas pagal pasirašytą rangos sutartį. Šis dokumentas </w:t>
      </w:r>
      <w:r w:rsidRPr="00FC7622">
        <w:rPr>
          <w:rFonts w:ascii="Times New Roman" w:hAnsi="Times New Roman" w:cs="Times New Roman"/>
          <w:sz w:val="24"/>
          <w:szCs w:val="24"/>
        </w:rPr>
        <w:t xml:space="preserve">rangovo nemokumo ar bankroto atveju turi užtikrinti </w:t>
      </w:r>
      <w:r w:rsidRPr="00FC7622">
        <w:rPr>
          <w:rFonts w:ascii="Times New Roman" w:hAnsi="Times New Roman" w:cs="Times New Roman"/>
          <w:bCs/>
          <w:sz w:val="24"/>
          <w:szCs w:val="24"/>
        </w:rPr>
        <w:t>dėl rangovų kaltės atsiradusių</w:t>
      </w:r>
      <w:r w:rsidRPr="00FC7622">
        <w:rPr>
          <w:rFonts w:ascii="Times New Roman" w:hAnsi="Times New Roman" w:cs="Times New Roman"/>
          <w:sz w:val="24"/>
          <w:szCs w:val="24"/>
        </w:rPr>
        <w:t xml:space="preserve"> defektų, nustatytų per pirmuosius 3 statinio garantinio termino metus, šalinimo išlaidų apmokėjimą statytojui (užsakovui). </w:t>
      </w:r>
      <w:r w:rsidRPr="00FC7622">
        <w:rPr>
          <w:rFonts w:ascii="Times New Roman" w:hAnsi="Times New Roman" w:cs="Times New Roman"/>
          <w:b/>
          <w:sz w:val="24"/>
          <w:szCs w:val="24"/>
        </w:rPr>
        <w:t>Defektų šalinimo užtikrinimo suma statinio garantiniu 3 metų laikotarpiu turi būti ne mažesnė kaip 5 procentai statinio statybos kainos.</w:t>
      </w:r>
      <w:r w:rsidRPr="00FC7622">
        <w:rPr>
          <w:rFonts w:ascii="Times New Roman" w:hAnsi="Times New Roman" w:cs="Times New Roman"/>
          <w:sz w:val="24"/>
          <w:szCs w:val="24"/>
        </w:rPr>
        <w:t xml:space="preserve"> </w:t>
      </w:r>
    </w:p>
    <w:p w14:paraId="66FEFE08" w14:textId="77777777" w:rsidR="00E65CBD" w:rsidRPr="00FC7622" w:rsidRDefault="00E65CBD" w:rsidP="00063718">
      <w:pPr>
        <w:tabs>
          <w:tab w:val="left" w:pos="1418"/>
        </w:tabs>
        <w:spacing w:after="0"/>
        <w:ind w:firstLine="720"/>
        <w:jc w:val="both"/>
        <w:rPr>
          <w:rFonts w:ascii="Times New Roman" w:hAnsi="Times New Roman" w:cs="Times New Roman"/>
          <w:sz w:val="24"/>
          <w:szCs w:val="24"/>
        </w:rPr>
      </w:pPr>
      <w:r w:rsidRPr="00FC7622">
        <w:rPr>
          <w:rFonts w:ascii="Times New Roman" w:hAnsi="Times New Roman" w:cs="Times New Roman"/>
          <w:sz w:val="24"/>
          <w:szCs w:val="24"/>
        </w:rPr>
        <w:t xml:space="preserve">Šis reikalavimas netaikomas griaunant statinius ir statant nesudėtinguosius statinius. </w:t>
      </w:r>
    </w:p>
    <w:p w14:paraId="5F64628E" w14:textId="77777777" w:rsidR="00E65CBD" w:rsidRPr="00FC7622" w:rsidRDefault="00E65CBD" w:rsidP="00063718">
      <w:pPr>
        <w:tabs>
          <w:tab w:val="left" w:pos="1418"/>
        </w:tabs>
        <w:spacing w:after="0"/>
        <w:ind w:firstLine="720"/>
        <w:jc w:val="both"/>
        <w:rPr>
          <w:rFonts w:ascii="Times New Roman" w:hAnsi="Times New Roman" w:cs="Times New Roman"/>
          <w:bCs/>
          <w:sz w:val="24"/>
          <w:szCs w:val="24"/>
        </w:rPr>
      </w:pPr>
      <w:r w:rsidRPr="00FC7622">
        <w:rPr>
          <w:rFonts w:ascii="Times New Roman" w:hAnsi="Times New Roman" w:cs="Times New Roman"/>
          <w:bCs/>
          <w:sz w:val="24"/>
          <w:szCs w:val="24"/>
        </w:rPr>
        <w:t>Dokumentas, užtikrinantis garantinio laikotarpio prievolių įvykdymą pagal pasirašytą rangos sutartį, taip pat turi būti privalomai pateikiamas, kai norima gauti statybos užbaigimo aktą ar deklaracijos apie statybos užbaigimą patvirtinimą.</w:t>
      </w:r>
    </w:p>
    <w:p w14:paraId="2925BFC6" w14:textId="77777777" w:rsidR="00E65CBD" w:rsidRPr="00FC7622" w:rsidRDefault="00E65CBD" w:rsidP="00063718">
      <w:pPr>
        <w:tabs>
          <w:tab w:val="left" w:pos="1418"/>
        </w:tabs>
        <w:spacing w:after="0"/>
        <w:ind w:firstLine="720"/>
        <w:jc w:val="both"/>
        <w:rPr>
          <w:rFonts w:ascii="Times New Roman" w:hAnsi="Times New Roman" w:cs="Times New Roman"/>
          <w:sz w:val="24"/>
          <w:szCs w:val="24"/>
        </w:rPr>
      </w:pPr>
    </w:p>
    <w:p w14:paraId="283ACEC5" w14:textId="77777777" w:rsidR="00E65CBD" w:rsidRPr="00FC7622" w:rsidRDefault="00E65CBD" w:rsidP="00063718">
      <w:pPr>
        <w:jc w:val="both"/>
        <w:rPr>
          <w:rFonts w:ascii="Times New Roman" w:hAnsi="Times New Roman" w:cs="Times New Roman"/>
          <w:sz w:val="24"/>
          <w:szCs w:val="24"/>
          <w:u w:val="single"/>
        </w:rPr>
      </w:pPr>
      <w:r w:rsidRPr="00FC7622">
        <w:rPr>
          <w:rFonts w:ascii="Times New Roman" w:hAnsi="Times New Roman" w:cs="Times New Roman"/>
          <w:sz w:val="24"/>
          <w:szCs w:val="24"/>
          <w:u w:val="single"/>
        </w:rPr>
        <w:t>KONKURSO SĄLYGOS – SUTARTIES PROJEKTAS:</w:t>
      </w:r>
    </w:p>
    <w:p w14:paraId="731B2C1D" w14:textId="77777777" w:rsidR="00E65CBD" w:rsidRPr="00FC7622" w:rsidRDefault="00E65CBD" w:rsidP="00063718">
      <w:pPr>
        <w:widowControl w:val="0"/>
        <w:autoSpaceDE w:val="0"/>
        <w:adjustRightInd w:val="0"/>
        <w:spacing w:after="0"/>
        <w:ind w:firstLine="709"/>
        <w:jc w:val="both"/>
        <w:rPr>
          <w:rFonts w:ascii="Times New Roman" w:eastAsia="Times New Roman" w:hAnsi="Times New Roman" w:cs="Times New Roman"/>
          <w:sz w:val="24"/>
          <w:szCs w:val="24"/>
          <w:lang w:eastAsia="lt-LT"/>
        </w:rPr>
      </w:pPr>
      <w:r w:rsidRPr="00FC7622">
        <w:rPr>
          <w:rFonts w:ascii="Times New Roman" w:eastAsia="Times New Roman" w:hAnsi="Times New Roman" w:cs="Times New Roman"/>
          <w:sz w:val="24"/>
          <w:szCs w:val="24"/>
          <w:lang w:eastAsia="lt-LT"/>
        </w:rPr>
        <w:t xml:space="preserve">9.10. </w:t>
      </w:r>
      <w:r w:rsidRPr="00FC7622">
        <w:rPr>
          <w:rFonts w:ascii="Times New Roman" w:eastAsia="Times New Roman" w:hAnsi="Times New Roman" w:cs="Times New Roman"/>
          <w:b/>
          <w:sz w:val="24"/>
          <w:szCs w:val="24"/>
          <w:lang w:eastAsia="lt-LT"/>
        </w:rPr>
        <w:t xml:space="preserve">Objekto defektų šalinimo garantiniu laikotarpiu įsipareigojimų įvykdymo užtikrinimo garantija: </w:t>
      </w:r>
      <w:r w:rsidRPr="00FC7622">
        <w:rPr>
          <w:rFonts w:ascii="Times New Roman" w:eastAsia="Times New Roman" w:hAnsi="Times New Roman" w:cs="Times New Roman"/>
          <w:sz w:val="24"/>
          <w:szCs w:val="24"/>
          <w:lang w:eastAsia="lt-LT"/>
        </w:rPr>
        <w:t xml:space="preserve">Rangovas kartu su Rangovo atliktų darbų perdavimo Užsakovui aktu privalo pateikti Lietuvoje ar užsienio šalyje registruoto banko arba draudimo bendrovės išduotą ir su Užsakovu raštu suderintą </w:t>
      </w:r>
      <w:r w:rsidRPr="00FC7622">
        <w:rPr>
          <w:rFonts w:ascii="Times New Roman" w:eastAsia="Times New Roman" w:hAnsi="Times New Roman" w:cs="Times New Roman"/>
          <w:b/>
          <w:sz w:val="24"/>
          <w:szCs w:val="24"/>
          <w:lang w:eastAsia="lt-LT"/>
        </w:rPr>
        <w:t xml:space="preserve">objekto defektų šalinimo garantiniu laikotarpiu įsipareigojimų įvykdymo užtikrinimo garantiją </w:t>
      </w:r>
      <w:r w:rsidRPr="00FC7622">
        <w:rPr>
          <w:rFonts w:ascii="Times New Roman" w:eastAsia="Times New Roman" w:hAnsi="Times New Roman" w:cs="Times New Roman"/>
          <w:sz w:val="24"/>
          <w:szCs w:val="24"/>
          <w:lang w:eastAsia="lt-LT"/>
        </w:rPr>
        <w:t xml:space="preserve">– </w:t>
      </w:r>
      <w:r w:rsidRPr="00FC7622">
        <w:rPr>
          <w:rFonts w:ascii="Times New Roman" w:eastAsia="Times New Roman" w:hAnsi="Times New Roman" w:cs="Times New Roman"/>
          <w:b/>
          <w:sz w:val="24"/>
          <w:szCs w:val="24"/>
          <w:lang w:eastAsia="lt-LT"/>
        </w:rPr>
        <w:t>10 procentų statybos darbų kainos su PVM.</w:t>
      </w:r>
      <w:r w:rsidRPr="00FC7622">
        <w:rPr>
          <w:rFonts w:ascii="Times New Roman" w:eastAsia="Times New Roman" w:hAnsi="Times New Roman" w:cs="Times New Roman"/>
          <w:sz w:val="24"/>
          <w:szCs w:val="24"/>
          <w:lang w:eastAsia="lt-LT"/>
        </w:rPr>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7478387D" w14:textId="77777777" w:rsidR="00E65CBD" w:rsidRPr="00FC7622" w:rsidRDefault="00E65CBD" w:rsidP="00063718">
      <w:pPr>
        <w:widowControl w:val="0"/>
        <w:autoSpaceDE w:val="0"/>
        <w:adjustRightInd w:val="0"/>
        <w:spacing w:after="0"/>
        <w:ind w:firstLine="709"/>
        <w:jc w:val="both"/>
        <w:rPr>
          <w:rFonts w:ascii="Times New Roman" w:eastAsia="Times New Roman" w:hAnsi="Times New Roman" w:cs="Times New Roman"/>
          <w:sz w:val="24"/>
          <w:szCs w:val="24"/>
          <w:lang w:eastAsia="lt-LT"/>
        </w:rPr>
      </w:pPr>
      <w:r w:rsidRPr="00FC7622">
        <w:rPr>
          <w:rFonts w:ascii="Times New Roman" w:eastAsia="Times New Roman" w:hAnsi="Times New Roman" w:cs="Times New Roman"/>
          <w:sz w:val="24"/>
          <w:szCs w:val="24"/>
          <w:lang w:eastAsia="lt-LT"/>
        </w:rPr>
        <w:t xml:space="preserve">Šis Rangovo pateiktas objekto </w:t>
      </w:r>
      <w:r w:rsidRPr="00FC7622">
        <w:rPr>
          <w:rFonts w:ascii="Times New Roman" w:eastAsia="Times New Roman" w:hAnsi="Times New Roman" w:cs="Times New Roman"/>
          <w:b/>
          <w:sz w:val="24"/>
          <w:szCs w:val="24"/>
          <w:lang w:eastAsia="lt-LT"/>
        </w:rPr>
        <w:t>defektų šalinimo garantiniu laikotarpiu įsipareigojimų įvykdymo užtikrinimo garantinis arba laidavimo draudimo raštas turi galioti ne trumpiau nei 12 mėnesių</w:t>
      </w:r>
      <w:r w:rsidRPr="00FC7622">
        <w:rPr>
          <w:rFonts w:ascii="Times New Roman" w:eastAsia="Times New Roman" w:hAnsi="Times New Roman" w:cs="Times New Roman"/>
          <w:sz w:val="24"/>
          <w:szCs w:val="24"/>
          <w:lang w:eastAsia="lt-LT"/>
        </w:rPr>
        <w:t>.</w:t>
      </w:r>
    </w:p>
    <w:p w14:paraId="431BF93D" w14:textId="77777777" w:rsidR="00E65CBD" w:rsidRPr="00FC7622" w:rsidRDefault="00E65CBD" w:rsidP="00063718">
      <w:pPr>
        <w:jc w:val="both"/>
        <w:rPr>
          <w:rFonts w:ascii="Times New Roman" w:hAnsi="Times New Roman" w:cs="Times New Roman"/>
          <w:sz w:val="24"/>
          <w:szCs w:val="24"/>
        </w:rPr>
      </w:pPr>
    </w:p>
    <w:p w14:paraId="23356D4F" w14:textId="77777777" w:rsidR="00E65CBD" w:rsidRPr="00FC7622" w:rsidRDefault="00E65CBD" w:rsidP="00063718">
      <w:pPr>
        <w:jc w:val="both"/>
        <w:rPr>
          <w:rFonts w:ascii="Times New Roman" w:hAnsi="Times New Roman" w:cs="Times New Roman"/>
          <w:b/>
          <w:sz w:val="24"/>
          <w:szCs w:val="24"/>
        </w:rPr>
      </w:pPr>
      <w:r w:rsidRPr="00FC7622">
        <w:rPr>
          <w:rFonts w:ascii="Times New Roman" w:hAnsi="Times New Roman" w:cs="Times New Roman"/>
          <w:b/>
          <w:sz w:val="24"/>
          <w:szCs w:val="24"/>
        </w:rPr>
        <w:t>Prašome paaiškinti:</w:t>
      </w:r>
    </w:p>
    <w:p w14:paraId="53AF2280" w14:textId="0A856207" w:rsidR="00E65CBD" w:rsidRPr="00FC7622" w:rsidRDefault="003B18A4" w:rsidP="0006371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41.</w:t>
      </w:r>
      <w:r w:rsidR="00E65CBD" w:rsidRPr="00FC7622">
        <w:rPr>
          <w:rFonts w:ascii="Times New Roman" w:hAnsi="Times New Roman" w:cs="Times New Roman"/>
          <w:sz w:val="24"/>
          <w:szCs w:val="24"/>
        </w:rPr>
        <w:t>1. Defektų šalinimo užtikrinimo suma:</w:t>
      </w:r>
    </w:p>
    <w:p w14:paraId="00CB6830" w14:textId="77777777" w:rsidR="00E65CBD" w:rsidRPr="00FC7622" w:rsidRDefault="00E65CBD" w:rsidP="00063718">
      <w:pPr>
        <w:pStyle w:val="Sraopastraipa"/>
        <w:numPr>
          <w:ilvl w:val="0"/>
          <w:numId w:val="20"/>
        </w:numPr>
        <w:spacing w:after="0" w:line="240" w:lineRule="auto"/>
        <w:jc w:val="both"/>
        <w:rPr>
          <w:rFonts w:ascii="Times New Roman" w:hAnsi="Times New Roman" w:cs="Times New Roman"/>
          <w:b/>
          <w:sz w:val="24"/>
          <w:szCs w:val="24"/>
        </w:rPr>
      </w:pPr>
      <w:r w:rsidRPr="00FC7622">
        <w:rPr>
          <w:rFonts w:ascii="Times New Roman" w:hAnsi="Times New Roman" w:cs="Times New Roman"/>
          <w:b/>
          <w:sz w:val="24"/>
          <w:szCs w:val="24"/>
        </w:rPr>
        <w:t>Pagal įstatymą</w:t>
      </w:r>
      <w:r w:rsidRPr="00FC7622">
        <w:rPr>
          <w:rFonts w:ascii="Times New Roman" w:hAnsi="Times New Roman" w:cs="Times New Roman"/>
          <w:sz w:val="24"/>
          <w:szCs w:val="24"/>
        </w:rPr>
        <w:t xml:space="preserve"> ne mažesnė kaip </w:t>
      </w:r>
      <w:r w:rsidRPr="00FC7622">
        <w:rPr>
          <w:rFonts w:ascii="Times New Roman" w:hAnsi="Times New Roman" w:cs="Times New Roman"/>
          <w:b/>
          <w:sz w:val="24"/>
          <w:szCs w:val="24"/>
        </w:rPr>
        <w:t>5 procentai statinio statybos kainos su PVM</w:t>
      </w:r>
    </w:p>
    <w:p w14:paraId="1668AB31" w14:textId="77777777" w:rsidR="00E65CBD" w:rsidRPr="00FC7622" w:rsidRDefault="00E65CBD" w:rsidP="00063718">
      <w:pPr>
        <w:pStyle w:val="Sraopastraipa"/>
        <w:numPr>
          <w:ilvl w:val="0"/>
          <w:numId w:val="20"/>
        </w:numPr>
        <w:spacing w:after="0" w:line="240" w:lineRule="auto"/>
        <w:jc w:val="both"/>
        <w:rPr>
          <w:rFonts w:ascii="Times New Roman" w:hAnsi="Times New Roman" w:cs="Times New Roman"/>
          <w:b/>
          <w:sz w:val="24"/>
          <w:szCs w:val="24"/>
        </w:rPr>
      </w:pPr>
      <w:r w:rsidRPr="00FC7622">
        <w:rPr>
          <w:rFonts w:ascii="Times New Roman" w:hAnsi="Times New Roman" w:cs="Times New Roman"/>
          <w:b/>
          <w:sz w:val="24"/>
          <w:szCs w:val="24"/>
        </w:rPr>
        <w:t>Pagal konkurso sąlygas - 10 procentų statybos darbų kainos su PVM.</w:t>
      </w:r>
    </w:p>
    <w:p w14:paraId="03B66311" w14:textId="77777777" w:rsidR="00FC7622" w:rsidRPr="00FC7622" w:rsidRDefault="00FC7622" w:rsidP="00063718">
      <w:pPr>
        <w:pStyle w:val="Sraopastraipa"/>
        <w:spacing w:after="0" w:line="240" w:lineRule="auto"/>
        <w:ind w:left="765"/>
        <w:jc w:val="both"/>
        <w:rPr>
          <w:rFonts w:ascii="Times New Roman" w:hAnsi="Times New Roman" w:cs="Times New Roman"/>
          <w:b/>
          <w:sz w:val="24"/>
          <w:szCs w:val="24"/>
        </w:rPr>
      </w:pPr>
    </w:p>
    <w:p w14:paraId="6E496EEC" w14:textId="3A9E643A" w:rsidR="00FC7622" w:rsidRPr="00F90148" w:rsidRDefault="00F90148" w:rsidP="00063718">
      <w:pPr>
        <w:tabs>
          <w:tab w:val="left" w:pos="851"/>
        </w:tabs>
        <w:spacing w:after="0"/>
        <w:ind w:firstLine="426"/>
        <w:jc w:val="both"/>
        <w:rPr>
          <w:rFonts w:ascii="Times New Roman" w:hAnsi="Times New Roman" w:cs="Times New Roman"/>
          <w:bCs/>
          <w:color w:val="EE0000"/>
          <w:sz w:val="24"/>
          <w:szCs w:val="24"/>
        </w:rPr>
      </w:pPr>
      <w:r>
        <w:rPr>
          <w:rFonts w:ascii="Times New Roman" w:hAnsi="Times New Roman" w:cs="Times New Roman"/>
          <w:bCs/>
          <w:color w:val="EE0000"/>
          <w:sz w:val="24"/>
          <w:szCs w:val="24"/>
        </w:rPr>
        <w:t xml:space="preserve">Patiksliname, kad </w:t>
      </w:r>
      <w:r w:rsidRPr="00F90148">
        <w:rPr>
          <w:rFonts w:ascii="Times New Roman" w:hAnsi="Times New Roman" w:cs="Times New Roman"/>
          <w:b/>
          <w:color w:val="EE0000"/>
          <w:sz w:val="24"/>
        </w:rPr>
        <w:t xml:space="preserve">objekto defektų šalinimo garantiniu laikotarpiu įsipareigojimų įvykdymo užtikrinimo garantiją </w:t>
      </w:r>
      <w:r w:rsidRPr="00F90148">
        <w:rPr>
          <w:rFonts w:ascii="Times New Roman" w:hAnsi="Times New Roman" w:cs="Times New Roman"/>
          <w:color w:val="EE0000"/>
          <w:sz w:val="24"/>
        </w:rPr>
        <w:t xml:space="preserve">– </w:t>
      </w:r>
      <w:r w:rsidRPr="00F90148">
        <w:rPr>
          <w:rFonts w:ascii="Times New Roman" w:hAnsi="Times New Roman" w:cs="Times New Roman"/>
          <w:b/>
          <w:color w:val="EE0000"/>
          <w:sz w:val="24"/>
        </w:rPr>
        <w:t>5 procentų statybos darbų kainos su PVM.</w:t>
      </w:r>
      <w:r>
        <w:rPr>
          <w:rFonts w:ascii="Times New Roman" w:hAnsi="Times New Roman" w:cs="Times New Roman"/>
          <w:b/>
          <w:color w:val="EE0000"/>
          <w:sz w:val="24"/>
        </w:rPr>
        <w:t xml:space="preserve"> </w:t>
      </w:r>
      <w:r>
        <w:rPr>
          <w:rFonts w:ascii="Times New Roman" w:hAnsi="Times New Roman" w:cs="Times New Roman"/>
          <w:bCs/>
          <w:color w:val="EE0000"/>
          <w:sz w:val="24"/>
          <w:szCs w:val="24"/>
        </w:rPr>
        <w:t>Pridedame atnaujintą Pirkimo sąlygų 8 priedą.</w:t>
      </w:r>
    </w:p>
    <w:p w14:paraId="714AA699" w14:textId="77777777" w:rsidR="00FC7622" w:rsidRPr="00FC7622" w:rsidRDefault="00FC7622" w:rsidP="00063718">
      <w:pPr>
        <w:pStyle w:val="Sraopastraipa"/>
        <w:spacing w:after="0" w:line="240" w:lineRule="auto"/>
        <w:ind w:left="765"/>
        <w:jc w:val="both"/>
        <w:rPr>
          <w:rFonts w:ascii="Times New Roman" w:hAnsi="Times New Roman" w:cs="Times New Roman"/>
          <w:bCs/>
          <w:color w:val="EE0000"/>
          <w:sz w:val="24"/>
          <w:szCs w:val="24"/>
        </w:rPr>
      </w:pPr>
    </w:p>
    <w:p w14:paraId="61EF9A9D" w14:textId="2E1DE1DC" w:rsidR="00E65CBD" w:rsidRPr="00FC7622" w:rsidRDefault="003B18A4" w:rsidP="00063718">
      <w:pPr>
        <w:spacing w:after="0"/>
        <w:jc w:val="both"/>
        <w:rPr>
          <w:rFonts w:ascii="Times New Roman" w:hAnsi="Times New Roman" w:cs="Times New Roman"/>
          <w:sz w:val="24"/>
          <w:szCs w:val="24"/>
        </w:rPr>
      </w:pPr>
      <w:r>
        <w:rPr>
          <w:rFonts w:ascii="Times New Roman" w:hAnsi="Times New Roman" w:cs="Times New Roman"/>
          <w:sz w:val="24"/>
          <w:szCs w:val="24"/>
        </w:rPr>
        <w:t>41.</w:t>
      </w:r>
      <w:r w:rsidR="00E65CBD" w:rsidRPr="00FC7622">
        <w:rPr>
          <w:rFonts w:ascii="Times New Roman" w:hAnsi="Times New Roman" w:cs="Times New Roman"/>
          <w:sz w:val="24"/>
          <w:szCs w:val="24"/>
        </w:rPr>
        <w:t xml:space="preserve">2 </w:t>
      </w:r>
      <w:r w:rsidR="00063718">
        <w:rPr>
          <w:rFonts w:ascii="Times New Roman" w:hAnsi="Times New Roman" w:cs="Times New Roman"/>
          <w:sz w:val="24"/>
          <w:szCs w:val="24"/>
        </w:rPr>
        <w:t>.</w:t>
      </w:r>
      <w:r w:rsidR="00E65CBD" w:rsidRPr="00FC7622">
        <w:rPr>
          <w:rFonts w:ascii="Times New Roman" w:hAnsi="Times New Roman" w:cs="Times New Roman"/>
          <w:sz w:val="24"/>
          <w:szCs w:val="24"/>
        </w:rPr>
        <w:t xml:space="preserve"> Defektų šalinimo užtikrinimo galiojimo terminas:</w:t>
      </w:r>
    </w:p>
    <w:p w14:paraId="400B739E" w14:textId="77777777" w:rsidR="00E65CBD" w:rsidRPr="00FC7622" w:rsidRDefault="00E65CBD" w:rsidP="00063718">
      <w:pPr>
        <w:tabs>
          <w:tab w:val="left" w:pos="851"/>
        </w:tabs>
        <w:spacing w:after="0"/>
        <w:ind w:firstLine="426"/>
        <w:jc w:val="both"/>
        <w:rPr>
          <w:rFonts w:ascii="Times New Roman" w:hAnsi="Times New Roman" w:cs="Times New Roman"/>
          <w:b/>
          <w:sz w:val="24"/>
          <w:szCs w:val="24"/>
        </w:rPr>
      </w:pPr>
      <w:r w:rsidRPr="00FC7622">
        <w:rPr>
          <w:rFonts w:ascii="Times New Roman" w:hAnsi="Times New Roman" w:cs="Times New Roman"/>
          <w:b/>
          <w:sz w:val="24"/>
          <w:szCs w:val="24"/>
        </w:rPr>
        <w:t>•</w:t>
      </w:r>
      <w:r w:rsidRPr="00FC7622">
        <w:rPr>
          <w:rFonts w:ascii="Times New Roman" w:hAnsi="Times New Roman" w:cs="Times New Roman"/>
          <w:b/>
          <w:sz w:val="24"/>
          <w:szCs w:val="24"/>
        </w:rPr>
        <w:tab/>
        <w:t>Pagal įstatymą – 3 metai</w:t>
      </w:r>
    </w:p>
    <w:p w14:paraId="125F5489" w14:textId="77777777" w:rsidR="00E65CBD" w:rsidRPr="00FC7622" w:rsidRDefault="00E65CBD" w:rsidP="00063718">
      <w:pPr>
        <w:tabs>
          <w:tab w:val="left" w:pos="851"/>
        </w:tabs>
        <w:spacing w:after="0"/>
        <w:ind w:firstLine="426"/>
        <w:jc w:val="both"/>
        <w:rPr>
          <w:rFonts w:ascii="Times New Roman" w:hAnsi="Times New Roman" w:cs="Times New Roman"/>
          <w:b/>
          <w:sz w:val="24"/>
          <w:szCs w:val="24"/>
        </w:rPr>
      </w:pPr>
      <w:r w:rsidRPr="00FC7622">
        <w:rPr>
          <w:rFonts w:ascii="Times New Roman" w:hAnsi="Times New Roman" w:cs="Times New Roman"/>
          <w:b/>
          <w:sz w:val="24"/>
          <w:szCs w:val="24"/>
        </w:rPr>
        <w:t>•</w:t>
      </w:r>
      <w:r w:rsidRPr="00FC7622">
        <w:rPr>
          <w:rFonts w:ascii="Times New Roman" w:hAnsi="Times New Roman" w:cs="Times New Roman"/>
          <w:b/>
          <w:sz w:val="24"/>
          <w:szCs w:val="24"/>
        </w:rPr>
        <w:tab/>
        <w:t>Pagal konkurso sąlygas – 12 mėnesių.</w:t>
      </w:r>
    </w:p>
    <w:p w14:paraId="4229BE0E" w14:textId="77777777" w:rsidR="00B87ABC" w:rsidRDefault="00B87ABC" w:rsidP="00063718">
      <w:pPr>
        <w:tabs>
          <w:tab w:val="left" w:pos="851"/>
        </w:tabs>
        <w:spacing w:after="0"/>
        <w:ind w:firstLine="426"/>
        <w:jc w:val="both"/>
        <w:rPr>
          <w:rFonts w:ascii="Times New Roman" w:hAnsi="Times New Roman" w:cs="Times New Roman"/>
          <w:bCs/>
          <w:color w:val="EE0000"/>
          <w:sz w:val="24"/>
          <w:szCs w:val="24"/>
        </w:rPr>
      </w:pPr>
    </w:p>
    <w:p w14:paraId="2BBB7320" w14:textId="72133DA5" w:rsidR="00FC7622" w:rsidRDefault="00E65BB2" w:rsidP="00063718">
      <w:pPr>
        <w:tabs>
          <w:tab w:val="left" w:pos="851"/>
        </w:tabs>
        <w:spacing w:after="0"/>
        <w:ind w:firstLine="426"/>
        <w:jc w:val="both"/>
        <w:rPr>
          <w:rFonts w:ascii="Times New Roman" w:hAnsi="Times New Roman" w:cs="Times New Roman"/>
          <w:bCs/>
          <w:color w:val="EE0000"/>
          <w:sz w:val="24"/>
          <w:szCs w:val="24"/>
        </w:rPr>
      </w:pPr>
      <w:r>
        <w:rPr>
          <w:rFonts w:ascii="Times New Roman" w:hAnsi="Times New Roman" w:cs="Times New Roman"/>
          <w:bCs/>
          <w:color w:val="EE0000"/>
          <w:sz w:val="24"/>
          <w:szCs w:val="24"/>
        </w:rPr>
        <w:t xml:space="preserve">Patiksliname, kad defektų šalinimo užtikrinimo </w:t>
      </w:r>
      <w:r w:rsidR="00870B95">
        <w:rPr>
          <w:rFonts w:ascii="Times New Roman" w:hAnsi="Times New Roman" w:cs="Times New Roman"/>
          <w:bCs/>
          <w:color w:val="EE0000"/>
          <w:sz w:val="24"/>
          <w:szCs w:val="24"/>
        </w:rPr>
        <w:t>galiojimo terminas – 3 metai. Pridedame atnaujintą Pirkimo sąlygų</w:t>
      </w:r>
      <w:r w:rsidR="008C6855">
        <w:rPr>
          <w:rFonts w:ascii="Times New Roman" w:hAnsi="Times New Roman" w:cs="Times New Roman"/>
          <w:bCs/>
          <w:color w:val="EE0000"/>
          <w:sz w:val="24"/>
          <w:szCs w:val="24"/>
        </w:rPr>
        <w:t xml:space="preserve"> 8 priedą.</w:t>
      </w:r>
    </w:p>
    <w:p w14:paraId="07505738" w14:textId="77777777" w:rsidR="00FC7E04" w:rsidRPr="00FC7622" w:rsidRDefault="00FC7E04" w:rsidP="00063718">
      <w:pPr>
        <w:tabs>
          <w:tab w:val="left" w:pos="851"/>
        </w:tabs>
        <w:spacing w:after="0"/>
        <w:ind w:firstLine="426"/>
        <w:jc w:val="both"/>
        <w:rPr>
          <w:rFonts w:ascii="Times New Roman" w:hAnsi="Times New Roman" w:cs="Times New Roman"/>
          <w:bCs/>
          <w:color w:val="EE0000"/>
          <w:sz w:val="24"/>
          <w:szCs w:val="24"/>
        </w:rPr>
      </w:pPr>
    </w:p>
    <w:p w14:paraId="16256263" w14:textId="77777777" w:rsidR="00FC7622" w:rsidRPr="00FC7622" w:rsidRDefault="00FC7622" w:rsidP="00063718">
      <w:pPr>
        <w:tabs>
          <w:tab w:val="left" w:pos="851"/>
        </w:tabs>
        <w:spacing w:after="0"/>
        <w:ind w:firstLine="426"/>
        <w:jc w:val="both"/>
        <w:rPr>
          <w:rFonts w:ascii="Times New Roman" w:hAnsi="Times New Roman" w:cs="Times New Roman"/>
          <w:b/>
          <w:color w:val="EE0000"/>
          <w:sz w:val="24"/>
          <w:szCs w:val="24"/>
        </w:rPr>
      </w:pPr>
    </w:p>
    <w:p w14:paraId="285E92BD" w14:textId="77777777" w:rsidR="00FC7622" w:rsidRPr="00FC7622" w:rsidRDefault="00FC7622" w:rsidP="00063718">
      <w:pPr>
        <w:tabs>
          <w:tab w:val="left" w:pos="851"/>
        </w:tabs>
        <w:spacing w:after="0"/>
        <w:ind w:firstLine="426"/>
        <w:jc w:val="both"/>
        <w:rPr>
          <w:rFonts w:ascii="Times New Roman" w:hAnsi="Times New Roman" w:cs="Times New Roman"/>
          <w:b/>
          <w:color w:val="EE0000"/>
          <w:sz w:val="24"/>
          <w:szCs w:val="24"/>
        </w:rPr>
      </w:pPr>
    </w:p>
    <w:p w14:paraId="147ABBE7" w14:textId="1F421148" w:rsidR="00E65CBD" w:rsidRPr="00063718" w:rsidRDefault="00E65CBD" w:rsidP="00063718">
      <w:pPr>
        <w:pStyle w:val="Sraopastraipa"/>
        <w:numPr>
          <w:ilvl w:val="0"/>
          <w:numId w:val="35"/>
        </w:numPr>
        <w:tabs>
          <w:tab w:val="left" w:pos="851"/>
        </w:tabs>
        <w:spacing w:after="0"/>
        <w:ind w:left="0" w:firstLine="0"/>
        <w:jc w:val="both"/>
        <w:rPr>
          <w:rFonts w:ascii="Times New Roman" w:hAnsi="Times New Roman" w:cs="Times New Roman"/>
          <w:b/>
          <w:sz w:val="24"/>
          <w:szCs w:val="24"/>
        </w:rPr>
      </w:pPr>
      <w:r w:rsidRPr="00063718">
        <w:rPr>
          <w:rFonts w:ascii="Times New Roman" w:hAnsi="Times New Roman" w:cs="Times New Roman"/>
          <w:sz w:val="24"/>
          <w:szCs w:val="24"/>
        </w:rPr>
        <w:t xml:space="preserve">Kadangi įstatymas nustato, kad draudimo suma turi būti </w:t>
      </w:r>
      <w:r w:rsidRPr="00063718">
        <w:rPr>
          <w:rFonts w:ascii="Times New Roman" w:hAnsi="Times New Roman" w:cs="Times New Roman"/>
          <w:sz w:val="24"/>
          <w:szCs w:val="24"/>
          <w:u w:val="single"/>
        </w:rPr>
        <w:t>ne mažesnė</w:t>
      </w:r>
      <w:r w:rsidRPr="00063718">
        <w:rPr>
          <w:rFonts w:ascii="Times New Roman" w:hAnsi="Times New Roman" w:cs="Times New Roman"/>
          <w:sz w:val="24"/>
          <w:szCs w:val="24"/>
        </w:rPr>
        <w:t xml:space="preserve"> kaip 5 procentai statinio statybos kainos su PVM, perkančioji organizacija gali nustatyti ir didesnę draudimo sumą. </w:t>
      </w:r>
      <w:r w:rsidRPr="00063718">
        <w:rPr>
          <w:rFonts w:ascii="Times New Roman" w:hAnsi="Times New Roman" w:cs="Times New Roman"/>
          <w:b/>
          <w:sz w:val="24"/>
          <w:szCs w:val="24"/>
        </w:rPr>
        <w:t>Ar draudimo suma nebus nustatyta pagal įstatymo reikalavimus (5 proc.)?</w:t>
      </w:r>
    </w:p>
    <w:p w14:paraId="72A08669" w14:textId="77777777" w:rsidR="00FC7622" w:rsidRDefault="00FC7622" w:rsidP="00063718">
      <w:pPr>
        <w:pStyle w:val="Sraopastraipa"/>
        <w:tabs>
          <w:tab w:val="left" w:pos="851"/>
        </w:tabs>
        <w:spacing w:after="0"/>
        <w:jc w:val="both"/>
        <w:rPr>
          <w:rFonts w:ascii="Times New Roman" w:hAnsi="Times New Roman" w:cs="Times New Roman"/>
          <w:b/>
          <w:sz w:val="24"/>
          <w:szCs w:val="24"/>
        </w:rPr>
      </w:pPr>
    </w:p>
    <w:p w14:paraId="3781C2D1" w14:textId="77777777" w:rsidR="00F90148" w:rsidRDefault="00103454" w:rsidP="00063718">
      <w:pPr>
        <w:tabs>
          <w:tab w:val="left" w:pos="851"/>
        </w:tabs>
        <w:spacing w:after="0"/>
        <w:ind w:firstLine="426"/>
        <w:jc w:val="both"/>
        <w:rPr>
          <w:rFonts w:ascii="Times New Roman" w:hAnsi="Times New Roman" w:cs="Times New Roman"/>
          <w:bCs/>
          <w:color w:val="EE0000"/>
          <w:sz w:val="24"/>
          <w:szCs w:val="24"/>
        </w:rPr>
      </w:pPr>
      <w:r>
        <w:rPr>
          <w:rFonts w:ascii="Times New Roman" w:hAnsi="Times New Roman" w:cs="Times New Roman"/>
          <w:bCs/>
          <w:color w:val="EE0000"/>
          <w:sz w:val="24"/>
          <w:szCs w:val="24"/>
        </w:rPr>
        <w:t xml:space="preserve">Patiksliname, kad </w:t>
      </w:r>
      <w:r w:rsidRPr="00F90148">
        <w:rPr>
          <w:rFonts w:ascii="Times New Roman" w:hAnsi="Times New Roman" w:cs="Times New Roman"/>
          <w:b/>
          <w:color w:val="EE0000"/>
          <w:sz w:val="24"/>
        </w:rPr>
        <w:t xml:space="preserve">objekto defektų šalinimo garantiniu laikotarpiu įsipareigojimų įvykdymo užtikrinimo garantiją </w:t>
      </w:r>
      <w:r w:rsidRPr="00F90148">
        <w:rPr>
          <w:rFonts w:ascii="Times New Roman" w:hAnsi="Times New Roman" w:cs="Times New Roman"/>
          <w:color w:val="EE0000"/>
          <w:sz w:val="24"/>
        </w:rPr>
        <w:t xml:space="preserve">– </w:t>
      </w:r>
      <w:r w:rsidRPr="00F90148">
        <w:rPr>
          <w:rFonts w:ascii="Times New Roman" w:hAnsi="Times New Roman" w:cs="Times New Roman"/>
          <w:b/>
          <w:color w:val="EE0000"/>
          <w:sz w:val="24"/>
        </w:rPr>
        <w:t>5 procentų statybos darbų kainos su PVM.</w:t>
      </w:r>
      <w:r w:rsidR="00F90148">
        <w:rPr>
          <w:rFonts w:ascii="Times New Roman" w:hAnsi="Times New Roman" w:cs="Times New Roman"/>
          <w:b/>
          <w:color w:val="EE0000"/>
          <w:sz w:val="24"/>
        </w:rPr>
        <w:t xml:space="preserve"> </w:t>
      </w:r>
      <w:r w:rsidR="00F90148">
        <w:rPr>
          <w:rFonts w:ascii="Times New Roman" w:hAnsi="Times New Roman" w:cs="Times New Roman"/>
          <w:bCs/>
          <w:color w:val="EE0000"/>
          <w:sz w:val="24"/>
          <w:szCs w:val="24"/>
        </w:rPr>
        <w:t>Pridedame atnaujintą Pirkimo sąlygų 8 priedą.</w:t>
      </w:r>
    </w:p>
    <w:p w14:paraId="3B8B8D65" w14:textId="081BA8D7" w:rsidR="00FC7622" w:rsidRPr="00F90148" w:rsidRDefault="00FC7622" w:rsidP="00063718">
      <w:pPr>
        <w:pStyle w:val="Sraopastraipa"/>
        <w:spacing w:after="0" w:line="240" w:lineRule="auto"/>
        <w:ind w:left="765"/>
        <w:jc w:val="both"/>
        <w:rPr>
          <w:rFonts w:ascii="Times New Roman" w:hAnsi="Times New Roman" w:cs="Times New Roman"/>
          <w:bCs/>
          <w:color w:val="EE0000"/>
          <w:sz w:val="24"/>
          <w:szCs w:val="24"/>
        </w:rPr>
      </w:pPr>
    </w:p>
    <w:p w14:paraId="353E8BF2" w14:textId="77777777" w:rsidR="00FC7622" w:rsidRPr="00FC7622" w:rsidRDefault="00FC7622" w:rsidP="00063718">
      <w:pPr>
        <w:pStyle w:val="Sraopastraipa"/>
        <w:tabs>
          <w:tab w:val="left" w:pos="851"/>
        </w:tabs>
        <w:spacing w:after="0"/>
        <w:jc w:val="both"/>
        <w:rPr>
          <w:rFonts w:ascii="Times New Roman" w:hAnsi="Times New Roman" w:cs="Times New Roman"/>
          <w:b/>
          <w:sz w:val="24"/>
          <w:szCs w:val="24"/>
        </w:rPr>
      </w:pPr>
    </w:p>
    <w:p w14:paraId="4387445D" w14:textId="0CF40B1C" w:rsidR="00E65CBD" w:rsidRPr="00063718" w:rsidRDefault="00E65CBD" w:rsidP="00063718">
      <w:pPr>
        <w:pStyle w:val="Sraopastraipa"/>
        <w:numPr>
          <w:ilvl w:val="0"/>
          <w:numId w:val="35"/>
        </w:numPr>
        <w:tabs>
          <w:tab w:val="left" w:pos="851"/>
        </w:tabs>
        <w:spacing w:before="120" w:after="0"/>
        <w:ind w:left="0" w:firstLine="0"/>
        <w:jc w:val="both"/>
        <w:rPr>
          <w:rFonts w:ascii="Times New Roman" w:hAnsi="Times New Roman" w:cs="Times New Roman"/>
          <w:b/>
          <w:sz w:val="24"/>
          <w:szCs w:val="24"/>
        </w:rPr>
      </w:pPr>
      <w:r w:rsidRPr="00063718">
        <w:rPr>
          <w:rFonts w:ascii="Times New Roman" w:hAnsi="Times New Roman" w:cs="Times New Roman"/>
          <w:b/>
          <w:sz w:val="24"/>
          <w:szCs w:val="24"/>
        </w:rPr>
        <w:t>Ar galima nustatyti trumpesnį, negu įstatyme, defektų šalinimo užtikrinimo galiojimo terminą?</w:t>
      </w:r>
    </w:p>
    <w:p w14:paraId="2A8A532F" w14:textId="77777777" w:rsidR="00421229" w:rsidRPr="00421229" w:rsidRDefault="00421229" w:rsidP="00063718">
      <w:pPr>
        <w:tabs>
          <w:tab w:val="left" w:pos="851"/>
        </w:tabs>
        <w:spacing w:before="120" w:after="0"/>
        <w:jc w:val="both"/>
        <w:rPr>
          <w:rFonts w:ascii="Times New Roman" w:hAnsi="Times New Roman" w:cs="Times New Roman"/>
          <w:b/>
          <w:sz w:val="24"/>
          <w:szCs w:val="24"/>
        </w:rPr>
      </w:pPr>
    </w:p>
    <w:p w14:paraId="72A43008" w14:textId="77777777" w:rsidR="00421229" w:rsidRPr="00421229" w:rsidRDefault="00421229" w:rsidP="00063718">
      <w:pPr>
        <w:tabs>
          <w:tab w:val="left" w:pos="851"/>
        </w:tabs>
        <w:spacing w:after="0"/>
        <w:jc w:val="both"/>
        <w:rPr>
          <w:rFonts w:ascii="Times New Roman" w:hAnsi="Times New Roman" w:cs="Times New Roman"/>
          <w:bCs/>
          <w:color w:val="EE0000"/>
          <w:sz w:val="24"/>
          <w:szCs w:val="24"/>
        </w:rPr>
      </w:pPr>
      <w:r w:rsidRPr="00421229">
        <w:rPr>
          <w:rFonts w:ascii="Times New Roman" w:hAnsi="Times New Roman" w:cs="Times New Roman"/>
          <w:bCs/>
          <w:color w:val="EE0000"/>
          <w:sz w:val="24"/>
          <w:szCs w:val="24"/>
        </w:rPr>
        <w:t>Patiksliname, kad defektų šalinimo užtikrinimo galiojimo terminas – 3 metai. Pridedame atnaujintą Pirkimo sąlygų 8 priedą.</w:t>
      </w:r>
    </w:p>
    <w:p w14:paraId="17043BDD" w14:textId="77777777" w:rsidR="00FC7622" w:rsidRPr="00FC7622" w:rsidRDefault="00FC7622" w:rsidP="00063718">
      <w:pPr>
        <w:jc w:val="both"/>
        <w:rPr>
          <w:rFonts w:ascii="Times New Roman" w:hAnsi="Times New Roman" w:cs="Times New Roman"/>
          <w:b/>
          <w:sz w:val="24"/>
          <w:szCs w:val="24"/>
        </w:rPr>
      </w:pPr>
    </w:p>
    <w:p w14:paraId="02CCAE34" w14:textId="4034D014" w:rsidR="00FC7622" w:rsidRDefault="00063718" w:rsidP="00063718">
      <w:pPr>
        <w:jc w:val="both"/>
        <w:rPr>
          <w:rFonts w:ascii="Times New Roman" w:hAnsi="Times New Roman" w:cs="Times New Roman"/>
          <w:bCs/>
          <w:sz w:val="24"/>
          <w:szCs w:val="24"/>
        </w:rPr>
      </w:pPr>
      <w:r>
        <w:rPr>
          <w:rFonts w:ascii="Times New Roman" w:hAnsi="Times New Roman" w:cs="Times New Roman"/>
          <w:bCs/>
          <w:sz w:val="24"/>
          <w:szCs w:val="24"/>
        </w:rPr>
        <w:t xml:space="preserve">44. </w:t>
      </w:r>
      <w:r w:rsidR="00FC7622">
        <w:rPr>
          <w:rFonts w:ascii="Times New Roman" w:hAnsi="Times New Roman" w:cs="Times New Roman"/>
          <w:bCs/>
          <w:sz w:val="24"/>
          <w:szCs w:val="24"/>
        </w:rPr>
        <w:t>P</w:t>
      </w:r>
      <w:r w:rsidR="00860F09" w:rsidRPr="00FC7622">
        <w:rPr>
          <w:rFonts w:ascii="Times New Roman" w:hAnsi="Times New Roman" w:cs="Times New Roman"/>
          <w:bCs/>
          <w:sz w:val="24"/>
          <w:szCs w:val="24"/>
        </w:rPr>
        <w:t>rašome patikslinti ar stogai ardosi visi?</w:t>
      </w:r>
    </w:p>
    <w:p w14:paraId="5CEE46AF" w14:textId="0143B711" w:rsidR="00860F09" w:rsidRDefault="00FC7622" w:rsidP="00063718">
      <w:pPr>
        <w:jc w:val="both"/>
        <w:rPr>
          <w:rFonts w:ascii="Times New Roman" w:hAnsi="Times New Roman" w:cs="Times New Roman"/>
          <w:bCs/>
          <w:color w:val="EE0000"/>
          <w:sz w:val="24"/>
          <w:szCs w:val="24"/>
        </w:rPr>
      </w:pPr>
      <w:r w:rsidRPr="00FC7622">
        <w:rPr>
          <w:rFonts w:ascii="Times New Roman" w:hAnsi="Times New Roman" w:cs="Times New Roman"/>
          <w:bCs/>
          <w:color w:val="EE0000"/>
          <w:sz w:val="24"/>
          <w:szCs w:val="24"/>
        </w:rPr>
        <w:t>-</w:t>
      </w:r>
      <w:r w:rsidR="005F1565" w:rsidRPr="00FC7622">
        <w:rPr>
          <w:rFonts w:ascii="Times New Roman" w:hAnsi="Times New Roman" w:cs="Times New Roman"/>
          <w:bCs/>
          <w:color w:val="EE0000"/>
          <w:sz w:val="24"/>
          <w:szCs w:val="24"/>
        </w:rPr>
        <w:t>Atliekant st</w:t>
      </w:r>
      <w:r w:rsidR="00D322DD" w:rsidRPr="00FC7622">
        <w:rPr>
          <w:rFonts w:ascii="Times New Roman" w:hAnsi="Times New Roman" w:cs="Times New Roman"/>
          <w:bCs/>
          <w:color w:val="EE0000"/>
          <w:sz w:val="24"/>
          <w:szCs w:val="24"/>
        </w:rPr>
        <w:t>ogo</w:t>
      </w:r>
      <w:r w:rsidR="005F1565" w:rsidRPr="00FC7622">
        <w:rPr>
          <w:rFonts w:ascii="Times New Roman" w:hAnsi="Times New Roman" w:cs="Times New Roman"/>
          <w:bCs/>
          <w:color w:val="EE0000"/>
          <w:sz w:val="24"/>
          <w:szCs w:val="24"/>
        </w:rPr>
        <w:t xml:space="preserve"> darbus vadovautis techninio darbo projektu. </w:t>
      </w:r>
    </w:p>
    <w:p w14:paraId="399B6898" w14:textId="04A75FB6" w:rsidR="002D0C65" w:rsidRDefault="00063718" w:rsidP="00063718">
      <w:pPr>
        <w:jc w:val="both"/>
        <w:rPr>
          <w:rFonts w:ascii="Times New Roman" w:hAnsi="Times New Roman" w:cs="Times New Roman"/>
          <w:bCs/>
          <w:sz w:val="24"/>
          <w:szCs w:val="24"/>
        </w:rPr>
      </w:pPr>
      <w:r>
        <w:rPr>
          <w:rFonts w:ascii="Times New Roman" w:hAnsi="Times New Roman" w:cs="Times New Roman"/>
          <w:bCs/>
          <w:sz w:val="24"/>
          <w:szCs w:val="24"/>
        </w:rPr>
        <w:t xml:space="preserve">45. </w:t>
      </w:r>
      <w:r w:rsidR="002D0C65" w:rsidRPr="002D0C65">
        <w:rPr>
          <w:rFonts w:ascii="Times New Roman" w:hAnsi="Times New Roman" w:cs="Times New Roman"/>
          <w:bCs/>
          <w:sz w:val="24"/>
          <w:szCs w:val="24"/>
        </w:rPr>
        <w:t xml:space="preserve">Pirkimo sąlygų 11 priede "Pasiūlymų vertinimo kriterijai ir sąlygos" nurodyta, kad "Tiekėjai turi pateikti tik darbo užmokesčio medianą (neatskaičius mokesčių). Skirtumą tarp tiekėjo pasiūlyme nurodytos darbo užmokesčio medianos (neatskaičius mokesčių) ir LR patvirtinto minimalaus darbo užmokesčio, pagal nurodytą formulę, apskaičiuoja perkančioji organizacija.", tačiau pasiūlymo formoje nurodyta įrašyti "Ketvirtas kriterijus: Tiekėjo pasiūlyta darbo užmokesčio mėnesio mediana, viršijanti minimalų darbo užmokestį (D)". Prašome patikslinti tai nurodyti reikia ar mokamo darbo užmokesčio medianą ar darbo užmokesčio medianą, </w:t>
      </w:r>
      <w:proofErr w:type="spellStart"/>
      <w:r w:rsidR="002D0C65" w:rsidRPr="002D0C65">
        <w:rPr>
          <w:rFonts w:ascii="Times New Roman" w:hAnsi="Times New Roman" w:cs="Times New Roman"/>
          <w:bCs/>
          <w:sz w:val="24"/>
          <w:szCs w:val="24"/>
        </w:rPr>
        <w:t>višijančią</w:t>
      </w:r>
      <w:proofErr w:type="spellEnd"/>
      <w:r w:rsidR="002D0C65" w:rsidRPr="002D0C65">
        <w:rPr>
          <w:rFonts w:ascii="Times New Roman" w:hAnsi="Times New Roman" w:cs="Times New Roman"/>
          <w:bCs/>
          <w:sz w:val="24"/>
          <w:szCs w:val="24"/>
        </w:rPr>
        <w:t xml:space="preserve"> minimalų darbo užmokestį </w:t>
      </w:r>
      <w:proofErr w:type="spellStart"/>
      <w:r w:rsidR="002D0C65" w:rsidRPr="002D0C65">
        <w:rPr>
          <w:rFonts w:ascii="Times New Roman" w:hAnsi="Times New Roman" w:cs="Times New Roman"/>
          <w:bCs/>
          <w:sz w:val="24"/>
          <w:szCs w:val="24"/>
        </w:rPr>
        <w:t>t.y</w:t>
      </w:r>
      <w:proofErr w:type="spellEnd"/>
      <w:r w:rsidR="002D0C65" w:rsidRPr="002D0C65">
        <w:rPr>
          <w:rFonts w:ascii="Times New Roman" w:hAnsi="Times New Roman" w:cs="Times New Roman"/>
          <w:bCs/>
          <w:sz w:val="24"/>
          <w:szCs w:val="24"/>
        </w:rPr>
        <w:t>. skirtumą tarp mokamo atlygio ir minimalaus darbo užmokesčio?</w:t>
      </w:r>
    </w:p>
    <w:p w14:paraId="7753467A" w14:textId="77777777" w:rsidR="004B0F85" w:rsidRDefault="004B0F85" w:rsidP="00063718">
      <w:pPr>
        <w:shd w:val="clear" w:color="auto" w:fill="FFFFFF"/>
        <w:tabs>
          <w:tab w:val="left" w:pos="1276"/>
          <w:tab w:val="left" w:pos="1418"/>
          <w:tab w:val="left" w:pos="1701"/>
          <w:tab w:val="left" w:pos="1843"/>
        </w:tabs>
        <w:spacing w:after="0" w:line="240" w:lineRule="auto"/>
        <w:jc w:val="both"/>
      </w:pPr>
    </w:p>
    <w:p w14:paraId="3CA1A554" w14:textId="60689967" w:rsidR="004B0F85" w:rsidRPr="00E536A1" w:rsidRDefault="004B0F85" w:rsidP="00063718">
      <w:pPr>
        <w:shd w:val="clear" w:color="auto" w:fill="FFFFFF"/>
        <w:tabs>
          <w:tab w:val="left" w:pos="1276"/>
          <w:tab w:val="left" w:pos="1418"/>
          <w:tab w:val="left" w:pos="1701"/>
          <w:tab w:val="left" w:pos="1843"/>
        </w:tabs>
        <w:spacing w:after="0" w:line="240" w:lineRule="auto"/>
        <w:jc w:val="both"/>
        <w:rPr>
          <w:color w:val="EE0000"/>
        </w:rPr>
      </w:pPr>
      <w:r w:rsidRPr="00E536A1">
        <w:rPr>
          <w:rFonts w:ascii="Times New Roman" w:hAnsi="Times New Roman" w:cs="Times New Roman"/>
          <w:bCs/>
          <w:color w:val="EE0000"/>
          <w:sz w:val="24"/>
          <w:szCs w:val="24"/>
        </w:rPr>
        <w:t>Pirkimo sąlygų 11 priede "Pasiūlymų vertinimo kriterijai ir sąlygos"</w:t>
      </w:r>
      <w:r w:rsidR="00F12697" w:rsidRPr="00E536A1">
        <w:rPr>
          <w:rFonts w:ascii="Times New Roman" w:hAnsi="Times New Roman" w:cs="Times New Roman"/>
          <w:bCs/>
          <w:color w:val="EE0000"/>
          <w:sz w:val="24"/>
          <w:szCs w:val="24"/>
        </w:rPr>
        <w:t xml:space="preserve"> 8.3. p. nurodyta:</w:t>
      </w:r>
    </w:p>
    <w:p w14:paraId="6766FA76" w14:textId="72A94D98" w:rsidR="007140BC" w:rsidRPr="00E536A1" w:rsidRDefault="00F12697" w:rsidP="00063718">
      <w:pPr>
        <w:shd w:val="clear" w:color="auto" w:fill="FFFFFF"/>
        <w:tabs>
          <w:tab w:val="left" w:pos="1276"/>
          <w:tab w:val="left" w:pos="1418"/>
          <w:tab w:val="left" w:pos="1701"/>
          <w:tab w:val="left" w:pos="1843"/>
        </w:tabs>
        <w:spacing w:after="0" w:line="240" w:lineRule="auto"/>
        <w:jc w:val="both"/>
        <w:rPr>
          <w:rFonts w:ascii="Times New Roman" w:hAnsi="Times New Roman" w:cs="Times New Roman"/>
          <w:color w:val="EE0000"/>
          <w:sz w:val="24"/>
          <w:szCs w:val="24"/>
        </w:rPr>
      </w:pPr>
      <w:r w:rsidRPr="00E536A1">
        <w:rPr>
          <w:rFonts w:ascii="Times New Roman" w:hAnsi="Times New Roman" w:cs="Times New Roman"/>
          <w:color w:val="EE0000"/>
          <w:sz w:val="24"/>
          <w:szCs w:val="24"/>
        </w:rPr>
        <w:lastRenderedPageBreak/>
        <w:t xml:space="preserve">„8.3. </w:t>
      </w:r>
      <w:r w:rsidR="007140BC" w:rsidRPr="00E536A1">
        <w:rPr>
          <w:rFonts w:ascii="Times New Roman" w:hAnsi="Times New Roman" w:cs="Times New Roman"/>
          <w:color w:val="EE0000"/>
          <w:sz w:val="24"/>
          <w:szCs w:val="24"/>
        </w:rPr>
        <w:t>Darbo užmokesčio mediana yra skaičių eilės (nuo mažiausio iki didžiausio) vidurinis elementas. Jei skaičių sekos elementų suma yra lyginė, mediana yra dviejų vidurinių skaičių vidurkis.</w:t>
      </w:r>
    </w:p>
    <w:p w14:paraId="74A365FB" w14:textId="04BA4F7F" w:rsidR="007140BC" w:rsidRDefault="007140BC" w:rsidP="00063718">
      <w:pPr>
        <w:shd w:val="clear" w:color="auto" w:fill="FFFFFF"/>
        <w:tabs>
          <w:tab w:val="left" w:pos="709"/>
          <w:tab w:val="left" w:pos="1276"/>
          <w:tab w:val="left" w:pos="1843"/>
        </w:tabs>
        <w:jc w:val="both"/>
        <w:rPr>
          <w:rFonts w:ascii="Times New Roman" w:hAnsi="Times New Roman" w:cs="Times New Roman"/>
          <w:color w:val="EE0000"/>
          <w:sz w:val="24"/>
          <w:szCs w:val="24"/>
        </w:rPr>
      </w:pPr>
      <w:r w:rsidRPr="00E536A1">
        <w:rPr>
          <w:rFonts w:ascii="Times New Roman" w:hAnsi="Times New Roman" w:cs="Times New Roman"/>
          <w:b/>
          <w:bCs/>
          <w:color w:val="EE0000"/>
          <w:sz w:val="24"/>
          <w:szCs w:val="24"/>
        </w:rPr>
        <w:t>Mediana</w:t>
      </w:r>
      <w:r w:rsidRPr="00E536A1">
        <w:rPr>
          <w:rFonts w:ascii="Times New Roman" w:hAnsi="Times New Roman" w:cs="Times New Roman"/>
          <w:color w:val="EE0000"/>
          <w:sz w:val="24"/>
          <w:szCs w:val="24"/>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E536A1">
        <w:rPr>
          <w:rFonts w:ascii="Times New Roman" w:hAnsi="Times New Roman" w:cs="Times New Roman"/>
          <w:b/>
          <w:bCs/>
          <w:color w:val="EE0000"/>
          <w:sz w:val="24"/>
          <w:szCs w:val="24"/>
        </w:rPr>
        <w:t>Tiekėjai turi pateikti tik darbo užmokesčio medianą (neatskaičius mokesčių)</w:t>
      </w:r>
      <w:r w:rsidRPr="00E536A1">
        <w:rPr>
          <w:rFonts w:ascii="Times New Roman" w:hAnsi="Times New Roman" w:cs="Times New Roman"/>
          <w:color w:val="EE0000"/>
          <w:sz w:val="24"/>
          <w:szCs w:val="24"/>
        </w:rPr>
        <w:t>. Skirtumą tarp tiekėjo pasiūlyme nurodytos darbo užmokesčio medianos (neatskaičius mokesčių) ir LR patvirtinto minimalaus darbo užmokesčio, pagal nurodytą formulę, apskaičiuoja perkančioji organizacija.</w:t>
      </w:r>
      <w:r w:rsidR="00E536A1" w:rsidRPr="00E536A1">
        <w:rPr>
          <w:rFonts w:ascii="Times New Roman" w:hAnsi="Times New Roman" w:cs="Times New Roman"/>
          <w:color w:val="EE0000"/>
          <w:sz w:val="24"/>
          <w:szCs w:val="24"/>
        </w:rPr>
        <w:t>“</w:t>
      </w:r>
    </w:p>
    <w:p w14:paraId="0287753F" w14:textId="77777777" w:rsidR="00063718" w:rsidRPr="00E536A1" w:rsidRDefault="00063718" w:rsidP="00063718">
      <w:pPr>
        <w:shd w:val="clear" w:color="auto" w:fill="FFFFFF"/>
        <w:tabs>
          <w:tab w:val="left" w:pos="709"/>
          <w:tab w:val="left" w:pos="1276"/>
          <w:tab w:val="left" w:pos="1843"/>
        </w:tabs>
        <w:jc w:val="both"/>
        <w:rPr>
          <w:rFonts w:ascii="Times New Roman" w:hAnsi="Times New Roman" w:cs="Times New Roman"/>
          <w:color w:val="EE0000"/>
          <w:sz w:val="24"/>
          <w:szCs w:val="24"/>
        </w:rPr>
      </w:pPr>
    </w:p>
    <w:p w14:paraId="1B6352BE" w14:textId="224A05B4" w:rsidR="0087685A" w:rsidRDefault="00063718" w:rsidP="00063718">
      <w:pPr>
        <w:jc w:val="both"/>
        <w:rPr>
          <w:u w:val="single"/>
        </w:rPr>
      </w:pPr>
      <w:r>
        <w:rPr>
          <w:u w:val="single"/>
        </w:rPr>
        <w:t xml:space="preserve">46. </w:t>
      </w:r>
      <w:r w:rsidR="0087685A">
        <w:rPr>
          <w:u w:val="single"/>
        </w:rPr>
        <w:t>Skelbimas:</w:t>
      </w:r>
    </w:p>
    <w:tbl>
      <w:tblPr>
        <w:tblW w:w="9923" w:type="dxa"/>
        <w:shd w:val="clear" w:color="auto" w:fill="FFFFFF"/>
        <w:tblCellMar>
          <w:top w:w="15" w:type="dxa"/>
          <w:left w:w="15" w:type="dxa"/>
          <w:bottom w:w="15" w:type="dxa"/>
          <w:right w:w="15" w:type="dxa"/>
        </w:tblCellMar>
        <w:tblLook w:val="04A0" w:firstRow="1" w:lastRow="0" w:firstColumn="1" w:lastColumn="0" w:noHBand="0" w:noVBand="1"/>
      </w:tblPr>
      <w:tblGrid>
        <w:gridCol w:w="567"/>
        <w:gridCol w:w="4820"/>
        <w:gridCol w:w="3260"/>
        <w:gridCol w:w="1276"/>
      </w:tblGrid>
      <w:tr w:rsidR="0087685A" w:rsidRPr="00AF349A" w14:paraId="34466B6A" w14:textId="77777777" w:rsidTr="00912817">
        <w:tc>
          <w:tcPr>
            <w:tcW w:w="567" w:type="dxa"/>
            <w:tcBorders>
              <w:top w:val="single" w:sz="6" w:space="0" w:color="D9E6E0"/>
              <w:left w:val="nil"/>
              <w:bottom w:val="nil"/>
              <w:right w:val="nil"/>
            </w:tcBorders>
            <w:shd w:val="clear" w:color="auto" w:fill="FFFFFF"/>
            <w:hideMark/>
          </w:tcPr>
          <w:p w14:paraId="4C6A04F6" w14:textId="77777777" w:rsidR="0087685A" w:rsidRPr="00AF349A" w:rsidRDefault="0087685A" w:rsidP="00063718">
            <w:pPr>
              <w:spacing w:before="30" w:after="0"/>
              <w:jc w:val="both"/>
              <w:rPr>
                <w:rFonts w:ascii="Verdana" w:eastAsia="Times New Roman" w:hAnsi="Verdana"/>
                <w:color w:val="00241A"/>
                <w:sz w:val="21"/>
                <w:szCs w:val="21"/>
                <w:lang w:eastAsia="lt-LT"/>
              </w:rPr>
            </w:pPr>
            <w:r w:rsidRPr="00AF349A">
              <w:rPr>
                <w:rFonts w:ascii="Verdana" w:eastAsia="Times New Roman" w:hAnsi="Verdana"/>
                <w:color w:val="00241A"/>
                <w:sz w:val="21"/>
                <w:szCs w:val="21"/>
                <w:lang w:eastAsia="lt-LT"/>
              </w:rPr>
              <w:t>10</w:t>
            </w:r>
          </w:p>
        </w:tc>
        <w:tc>
          <w:tcPr>
            <w:tcW w:w="4820" w:type="dxa"/>
            <w:tcBorders>
              <w:top w:val="single" w:sz="6" w:space="0" w:color="D9E6E0"/>
              <w:left w:val="nil"/>
              <w:bottom w:val="nil"/>
              <w:right w:val="nil"/>
            </w:tcBorders>
            <w:shd w:val="clear" w:color="auto" w:fill="FFFFFF"/>
            <w:hideMark/>
          </w:tcPr>
          <w:p w14:paraId="1A4D2537" w14:textId="77777777" w:rsidR="0087685A" w:rsidRPr="00AF349A" w:rsidRDefault="0087685A" w:rsidP="00063718">
            <w:pPr>
              <w:spacing w:before="30" w:after="0"/>
              <w:jc w:val="both"/>
              <w:rPr>
                <w:rFonts w:ascii="Verdana" w:eastAsia="Times New Roman" w:hAnsi="Verdana"/>
                <w:color w:val="00241A"/>
                <w:sz w:val="21"/>
                <w:szCs w:val="21"/>
                <w:lang w:eastAsia="lt-LT"/>
              </w:rPr>
            </w:pPr>
            <w:hyperlink r:id="rId25" w:history="1">
              <w:r w:rsidRPr="00AF349A">
                <w:rPr>
                  <w:rFonts w:ascii="Verdana" w:eastAsia="Times New Roman" w:hAnsi="Verdana"/>
                  <w:color w:val="3C9DFF"/>
                  <w:sz w:val="21"/>
                  <w:szCs w:val="21"/>
                  <w:u w:val="single"/>
                  <w:lang w:eastAsia="lt-LT"/>
                </w:rPr>
                <w:t>Mokslo paskirties pastato dalies patalpų paskirties keitimo į gyvenamąją, mokslo paskirties pastato su priestatu, maitinimo paskirties pastato kapitalinio remonto darbai</w:t>
              </w:r>
            </w:hyperlink>
          </w:p>
        </w:tc>
        <w:tc>
          <w:tcPr>
            <w:tcW w:w="3260" w:type="dxa"/>
            <w:tcBorders>
              <w:top w:val="single" w:sz="6" w:space="0" w:color="D9E6E0"/>
              <w:left w:val="nil"/>
              <w:bottom w:val="nil"/>
              <w:right w:val="nil"/>
            </w:tcBorders>
            <w:shd w:val="clear" w:color="auto" w:fill="FFFFFF"/>
            <w:hideMark/>
          </w:tcPr>
          <w:p w14:paraId="1C996C46" w14:textId="77777777" w:rsidR="0087685A" w:rsidRPr="00AF349A" w:rsidRDefault="0087685A" w:rsidP="00063718">
            <w:pPr>
              <w:spacing w:before="30" w:after="0"/>
              <w:jc w:val="both"/>
              <w:rPr>
                <w:rFonts w:ascii="Verdana" w:eastAsia="Times New Roman" w:hAnsi="Verdana"/>
                <w:color w:val="00241A"/>
                <w:sz w:val="21"/>
                <w:szCs w:val="21"/>
                <w:lang w:eastAsia="lt-LT"/>
              </w:rPr>
            </w:pPr>
            <w:r w:rsidRPr="00AF349A">
              <w:rPr>
                <w:rFonts w:ascii="Verdana" w:eastAsia="Times New Roman" w:hAnsi="Verdana"/>
                <w:color w:val="00241A"/>
                <w:sz w:val="21"/>
                <w:szCs w:val="21"/>
                <w:lang w:eastAsia="lt-LT"/>
              </w:rPr>
              <w:t>Alytaus rajono savivaldybės administracija</w:t>
            </w:r>
          </w:p>
        </w:tc>
        <w:tc>
          <w:tcPr>
            <w:tcW w:w="1276" w:type="dxa"/>
            <w:tcBorders>
              <w:top w:val="single" w:sz="6" w:space="0" w:color="D9E6E0"/>
              <w:left w:val="nil"/>
              <w:bottom w:val="nil"/>
              <w:right w:val="nil"/>
            </w:tcBorders>
            <w:shd w:val="clear" w:color="auto" w:fill="FFFFFF"/>
            <w:hideMark/>
          </w:tcPr>
          <w:p w14:paraId="44DB833C" w14:textId="77777777" w:rsidR="0087685A" w:rsidRPr="00AF349A" w:rsidRDefault="0087685A" w:rsidP="00063718">
            <w:pPr>
              <w:spacing w:before="30" w:after="0"/>
              <w:jc w:val="both"/>
              <w:rPr>
                <w:rFonts w:ascii="Verdana" w:eastAsia="Times New Roman" w:hAnsi="Verdana"/>
                <w:color w:val="00241A"/>
                <w:sz w:val="21"/>
                <w:szCs w:val="21"/>
                <w:lang w:eastAsia="lt-LT"/>
              </w:rPr>
            </w:pPr>
            <w:r w:rsidRPr="00AF349A">
              <w:rPr>
                <w:rFonts w:ascii="Verdana" w:eastAsia="Times New Roman" w:hAnsi="Verdana"/>
                <w:color w:val="00241A"/>
                <w:sz w:val="21"/>
                <w:szCs w:val="21"/>
                <w:highlight w:val="yellow"/>
                <w:lang w:eastAsia="lt-LT"/>
              </w:rPr>
              <w:t>4045296</w:t>
            </w:r>
          </w:p>
        </w:tc>
      </w:tr>
    </w:tbl>
    <w:p w14:paraId="0C939A73" w14:textId="77777777" w:rsidR="0087685A" w:rsidRDefault="0087685A" w:rsidP="00063718">
      <w:pPr>
        <w:jc w:val="both"/>
        <w:rPr>
          <w:u w:val="single"/>
        </w:rPr>
      </w:pPr>
    </w:p>
    <w:p w14:paraId="1598F88F" w14:textId="77777777" w:rsidR="0087685A" w:rsidRDefault="0087685A" w:rsidP="00063718">
      <w:pPr>
        <w:jc w:val="both"/>
        <w:rPr>
          <w:u w:val="single"/>
        </w:rPr>
      </w:pPr>
      <w:r>
        <w:rPr>
          <w:u w:val="single"/>
        </w:rPr>
        <w:t>EBVPD pildymui:</w:t>
      </w:r>
    </w:p>
    <w:p w14:paraId="28844411" w14:textId="77777777" w:rsidR="0087685A" w:rsidRDefault="0087685A" w:rsidP="00063718">
      <w:pPr>
        <w:autoSpaceDE w:val="0"/>
        <w:adjustRightInd w:val="0"/>
        <w:spacing w:after="0"/>
        <w:jc w:val="both"/>
        <w:rPr>
          <w:rFonts w:ascii="DejaVuSans-Bold" w:hAnsi="DejaVuSans-Bold" w:cs="DejaVuSans-Bold"/>
          <w:b/>
          <w:bCs/>
          <w:color w:val="000000"/>
          <w:sz w:val="24"/>
          <w:szCs w:val="24"/>
        </w:rPr>
      </w:pPr>
      <w:r>
        <w:rPr>
          <w:rFonts w:ascii="DejaVuSans-Bold" w:hAnsi="DejaVuSans-Bold" w:cs="DejaVuSans-Bold"/>
          <w:b/>
          <w:bCs/>
          <w:color w:val="000000"/>
          <w:sz w:val="24"/>
          <w:szCs w:val="24"/>
        </w:rPr>
        <w:t>Skelbimo numeris CVP IS (kur rasti?)</w:t>
      </w:r>
    </w:p>
    <w:p w14:paraId="753409E7" w14:textId="77777777" w:rsidR="0087685A" w:rsidRDefault="0087685A" w:rsidP="00063718">
      <w:pPr>
        <w:autoSpaceDE w:val="0"/>
        <w:adjustRightInd w:val="0"/>
        <w:spacing w:after="0"/>
        <w:jc w:val="both"/>
        <w:rPr>
          <w:rFonts w:ascii="DejaVuSans" w:hAnsi="DejaVuSans" w:cs="DejaVuSans"/>
          <w:color w:val="000000"/>
          <w:sz w:val="24"/>
          <w:szCs w:val="24"/>
        </w:rPr>
      </w:pPr>
      <w:r w:rsidRPr="00AF349A">
        <w:rPr>
          <w:rFonts w:ascii="DejaVuSans" w:hAnsi="DejaVuSans" w:cs="DejaVuSans"/>
          <w:color w:val="000000"/>
          <w:sz w:val="24"/>
          <w:szCs w:val="24"/>
          <w:highlight w:val="yellow"/>
        </w:rPr>
        <w:t>3573293</w:t>
      </w:r>
    </w:p>
    <w:p w14:paraId="686CD8EE" w14:textId="77777777" w:rsidR="0087685A" w:rsidRDefault="0087685A" w:rsidP="00063718">
      <w:pPr>
        <w:autoSpaceDE w:val="0"/>
        <w:adjustRightInd w:val="0"/>
        <w:spacing w:after="0"/>
        <w:jc w:val="both"/>
        <w:rPr>
          <w:rFonts w:ascii="DejaVuSans-Bold" w:hAnsi="DejaVuSans-Bold" w:cs="DejaVuSans-Bold"/>
          <w:b/>
          <w:bCs/>
          <w:color w:val="FFFFFF"/>
          <w:sz w:val="24"/>
          <w:szCs w:val="24"/>
        </w:rPr>
      </w:pPr>
      <w:r>
        <w:rPr>
          <w:rFonts w:ascii="DejaVuSans-Bold" w:hAnsi="DejaVuSans-Bold" w:cs="DejaVuSans-Bold"/>
          <w:b/>
          <w:bCs/>
          <w:color w:val="FFFFFF"/>
          <w:sz w:val="24"/>
          <w:szCs w:val="24"/>
        </w:rPr>
        <w:t>Perkančiosios organizacijos / Perkančiojo subjekto tapatybė</w:t>
      </w:r>
    </w:p>
    <w:p w14:paraId="32CAFF99" w14:textId="77777777" w:rsidR="0087685A" w:rsidRDefault="0087685A" w:rsidP="00063718">
      <w:pPr>
        <w:autoSpaceDE w:val="0"/>
        <w:adjustRightInd w:val="0"/>
        <w:spacing w:after="0"/>
        <w:jc w:val="both"/>
        <w:rPr>
          <w:rFonts w:ascii="DejaVuSans-Bold" w:hAnsi="DejaVuSans-Bold" w:cs="DejaVuSans-Bold"/>
          <w:b/>
          <w:bCs/>
          <w:color w:val="000000"/>
          <w:sz w:val="24"/>
          <w:szCs w:val="24"/>
        </w:rPr>
      </w:pPr>
      <w:r>
        <w:rPr>
          <w:rFonts w:ascii="DejaVuSans-Bold" w:hAnsi="DejaVuSans-Bold" w:cs="DejaVuSans-Bold"/>
          <w:b/>
          <w:bCs/>
          <w:color w:val="000000"/>
          <w:sz w:val="24"/>
          <w:szCs w:val="24"/>
        </w:rPr>
        <w:t>Oficialus pavadinimas:</w:t>
      </w:r>
    </w:p>
    <w:p w14:paraId="30BC61F5" w14:textId="77777777" w:rsidR="0087685A" w:rsidRDefault="0087685A" w:rsidP="00063718">
      <w:pPr>
        <w:autoSpaceDE w:val="0"/>
        <w:adjustRightInd w:val="0"/>
        <w:spacing w:after="0"/>
        <w:jc w:val="both"/>
        <w:rPr>
          <w:rFonts w:ascii="DejaVuSans" w:hAnsi="DejaVuSans" w:cs="DejaVuSans"/>
          <w:color w:val="000000"/>
          <w:sz w:val="24"/>
          <w:szCs w:val="24"/>
        </w:rPr>
      </w:pPr>
      <w:r>
        <w:rPr>
          <w:rFonts w:ascii="DejaVuSans" w:hAnsi="DejaVuSans" w:cs="DejaVuSans"/>
          <w:color w:val="000000"/>
          <w:sz w:val="24"/>
          <w:szCs w:val="24"/>
        </w:rPr>
        <w:t>Alytaus rajono savivaldybės administracija</w:t>
      </w:r>
    </w:p>
    <w:p w14:paraId="4606B185" w14:textId="77777777" w:rsidR="0087685A" w:rsidRDefault="0087685A" w:rsidP="00063718">
      <w:pPr>
        <w:autoSpaceDE w:val="0"/>
        <w:adjustRightInd w:val="0"/>
        <w:spacing w:after="0"/>
        <w:jc w:val="both"/>
        <w:rPr>
          <w:rFonts w:ascii="DejaVuSans-Bold" w:hAnsi="DejaVuSans-Bold" w:cs="DejaVuSans-Bold"/>
          <w:b/>
          <w:bCs/>
          <w:color w:val="000000"/>
          <w:sz w:val="24"/>
          <w:szCs w:val="24"/>
        </w:rPr>
      </w:pPr>
      <w:r>
        <w:rPr>
          <w:rFonts w:ascii="DejaVuSans-Bold" w:hAnsi="DejaVuSans-Bold" w:cs="DejaVuSans-Bold"/>
          <w:b/>
          <w:bCs/>
          <w:color w:val="000000"/>
          <w:sz w:val="24"/>
          <w:szCs w:val="24"/>
        </w:rPr>
        <w:t>Šalis:</w:t>
      </w:r>
    </w:p>
    <w:p w14:paraId="09D51A08" w14:textId="77777777" w:rsidR="0087685A" w:rsidRDefault="0087685A" w:rsidP="00063718">
      <w:pPr>
        <w:autoSpaceDE w:val="0"/>
        <w:adjustRightInd w:val="0"/>
        <w:spacing w:after="0"/>
        <w:jc w:val="both"/>
        <w:rPr>
          <w:rFonts w:ascii="DejaVuSans" w:hAnsi="DejaVuSans" w:cs="DejaVuSans"/>
          <w:color w:val="000000"/>
          <w:sz w:val="24"/>
          <w:szCs w:val="24"/>
        </w:rPr>
      </w:pPr>
      <w:r>
        <w:rPr>
          <w:rFonts w:ascii="DejaVuSans" w:hAnsi="DejaVuSans" w:cs="DejaVuSans"/>
          <w:color w:val="000000"/>
          <w:sz w:val="24"/>
          <w:szCs w:val="24"/>
        </w:rPr>
        <w:t>Lietuva</w:t>
      </w:r>
    </w:p>
    <w:p w14:paraId="4F5448CC" w14:textId="77777777" w:rsidR="0087685A" w:rsidRDefault="0087685A" w:rsidP="00063718">
      <w:pPr>
        <w:autoSpaceDE w:val="0"/>
        <w:adjustRightInd w:val="0"/>
        <w:spacing w:after="0"/>
        <w:jc w:val="both"/>
        <w:rPr>
          <w:rFonts w:ascii="DejaVuSans-Bold" w:hAnsi="DejaVuSans-Bold" w:cs="DejaVuSans-Bold"/>
          <w:b/>
          <w:bCs/>
          <w:color w:val="FFFFFF"/>
          <w:sz w:val="24"/>
          <w:szCs w:val="24"/>
        </w:rPr>
      </w:pPr>
      <w:r>
        <w:rPr>
          <w:rFonts w:ascii="DejaVuSans-Bold" w:hAnsi="DejaVuSans-Bold" w:cs="DejaVuSans-Bold"/>
          <w:b/>
          <w:bCs/>
          <w:color w:val="FFFFFF"/>
          <w:sz w:val="24"/>
          <w:szCs w:val="24"/>
        </w:rPr>
        <w:t>Informacija apie pirkimo procedūrą</w:t>
      </w:r>
    </w:p>
    <w:p w14:paraId="6F79942C" w14:textId="77777777" w:rsidR="0087685A" w:rsidRDefault="0087685A" w:rsidP="00063718">
      <w:pPr>
        <w:autoSpaceDE w:val="0"/>
        <w:adjustRightInd w:val="0"/>
        <w:spacing w:after="0"/>
        <w:jc w:val="both"/>
        <w:rPr>
          <w:rFonts w:ascii="DejaVuSans-Bold" w:hAnsi="DejaVuSans-Bold" w:cs="DejaVuSans-Bold"/>
          <w:b/>
          <w:bCs/>
          <w:color w:val="000000"/>
          <w:sz w:val="24"/>
          <w:szCs w:val="24"/>
        </w:rPr>
      </w:pPr>
      <w:r>
        <w:rPr>
          <w:rFonts w:ascii="DejaVuSans-Bold" w:hAnsi="DejaVuSans-Bold" w:cs="DejaVuSans-Bold"/>
          <w:b/>
          <w:bCs/>
          <w:color w:val="000000"/>
          <w:sz w:val="24"/>
          <w:szCs w:val="24"/>
        </w:rPr>
        <w:t>Procedūros tipas</w:t>
      </w:r>
    </w:p>
    <w:p w14:paraId="26364290" w14:textId="77777777" w:rsidR="0087685A" w:rsidRDefault="0087685A" w:rsidP="00063718">
      <w:pPr>
        <w:autoSpaceDE w:val="0"/>
        <w:adjustRightInd w:val="0"/>
        <w:spacing w:after="0"/>
        <w:jc w:val="both"/>
        <w:rPr>
          <w:rFonts w:ascii="DejaVuSans" w:hAnsi="DejaVuSans" w:cs="DejaVuSans"/>
          <w:color w:val="000000"/>
          <w:sz w:val="24"/>
          <w:szCs w:val="24"/>
        </w:rPr>
      </w:pPr>
      <w:r>
        <w:rPr>
          <w:rFonts w:ascii="DejaVuSans" w:hAnsi="DejaVuSans" w:cs="DejaVuSans"/>
          <w:color w:val="000000"/>
          <w:sz w:val="24"/>
          <w:szCs w:val="24"/>
        </w:rPr>
        <w:t>Atvira</w:t>
      </w:r>
    </w:p>
    <w:p w14:paraId="0AA45B6B" w14:textId="77777777" w:rsidR="0087685A" w:rsidRDefault="0087685A" w:rsidP="00063718">
      <w:pPr>
        <w:autoSpaceDE w:val="0"/>
        <w:adjustRightInd w:val="0"/>
        <w:spacing w:after="0"/>
        <w:jc w:val="both"/>
        <w:rPr>
          <w:rFonts w:ascii="DejaVuSans" w:hAnsi="DejaVuSans" w:cs="DejaVuSans"/>
          <w:color w:val="000000"/>
          <w:sz w:val="24"/>
          <w:szCs w:val="24"/>
        </w:rPr>
      </w:pPr>
    </w:p>
    <w:p w14:paraId="5E53C7D3" w14:textId="77777777" w:rsidR="0087685A" w:rsidRDefault="0087685A" w:rsidP="00063718">
      <w:pPr>
        <w:autoSpaceDE w:val="0"/>
        <w:adjustRightInd w:val="0"/>
        <w:spacing w:after="0"/>
        <w:jc w:val="both"/>
        <w:rPr>
          <w:rFonts w:ascii="DejaVuSans-Bold" w:hAnsi="DejaVuSans-Bold" w:cs="DejaVuSans-Bold"/>
          <w:b/>
          <w:bCs/>
          <w:color w:val="000000"/>
          <w:sz w:val="24"/>
          <w:szCs w:val="24"/>
        </w:rPr>
      </w:pPr>
      <w:r>
        <w:rPr>
          <w:rFonts w:ascii="DejaVuSans-Bold" w:hAnsi="DejaVuSans-Bold" w:cs="DejaVuSans-Bold"/>
          <w:b/>
          <w:bCs/>
          <w:color w:val="000000"/>
          <w:sz w:val="24"/>
          <w:szCs w:val="24"/>
        </w:rPr>
        <w:t>Pavadinimas:</w:t>
      </w:r>
    </w:p>
    <w:p w14:paraId="4F25CD15" w14:textId="77777777" w:rsidR="0087685A" w:rsidRPr="00AF349A" w:rsidRDefault="0087685A" w:rsidP="00063718">
      <w:pPr>
        <w:autoSpaceDE w:val="0"/>
        <w:adjustRightInd w:val="0"/>
        <w:spacing w:after="0"/>
        <w:jc w:val="both"/>
        <w:rPr>
          <w:rFonts w:ascii="DejaVuSans" w:hAnsi="DejaVuSans" w:cs="DejaVuSans"/>
          <w:color w:val="000000"/>
          <w:sz w:val="24"/>
          <w:szCs w:val="24"/>
          <w:highlight w:val="yellow"/>
        </w:rPr>
      </w:pPr>
      <w:r w:rsidRPr="00AF349A">
        <w:rPr>
          <w:rFonts w:ascii="DejaVuSans" w:hAnsi="DejaVuSans" w:cs="DejaVuSans"/>
          <w:color w:val="000000"/>
          <w:sz w:val="24"/>
          <w:szCs w:val="24"/>
          <w:highlight w:val="yellow"/>
        </w:rPr>
        <w:t>Gyvenamosios paskirties pastato (įvairioms socialinėms grupė</w:t>
      </w:r>
      <w:r>
        <w:rPr>
          <w:rFonts w:ascii="DejaVuSans" w:hAnsi="DejaVuSans" w:cs="DejaVuSans"/>
          <w:color w:val="000000"/>
          <w:sz w:val="24"/>
          <w:szCs w:val="24"/>
          <w:highlight w:val="yellow"/>
        </w:rPr>
        <w:t xml:space="preserve">ms) Ateities g. 6, </w:t>
      </w:r>
      <w:r w:rsidRPr="00AF349A">
        <w:rPr>
          <w:rFonts w:ascii="DejaVuSans" w:hAnsi="DejaVuSans" w:cs="DejaVuSans"/>
          <w:color w:val="000000"/>
          <w:sz w:val="24"/>
          <w:szCs w:val="24"/>
          <w:highlight w:val="yellow"/>
        </w:rPr>
        <w:t>Simnas, Alytaus r. sav. kapitalinio remonto darbai (projektas "Socialinio bū</w:t>
      </w:r>
      <w:r>
        <w:rPr>
          <w:rFonts w:ascii="DejaVuSans" w:hAnsi="DejaVuSans" w:cs="DejaVuSans"/>
          <w:color w:val="000000"/>
          <w:sz w:val="24"/>
          <w:szCs w:val="24"/>
          <w:highlight w:val="yellow"/>
        </w:rPr>
        <w:t xml:space="preserve">sto </w:t>
      </w:r>
      <w:r w:rsidRPr="00AF349A">
        <w:rPr>
          <w:rFonts w:ascii="DejaVuSans" w:hAnsi="DejaVuSans" w:cs="DejaVuSans"/>
          <w:color w:val="000000"/>
          <w:sz w:val="24"/>
          <w:szCs w:val="24"/>
          <w:highlight w:val="yellow"/>
        </w:rPr>
        <w:t>plėtra Alytaus rajone" Nr. 21-401-P-0001)</w:t>
      </w:r>
    </w:p>
    <w:p w14:paraId="500602CF" w14:textId="77777777" w:rsidR="0087685A" w:rsidRDefault="0087685A" w:rsidP="00063718">
      <w:pPr>
        <w:jc w:val="both"/>
        <w:rPr>
          <w:u w:val="single"/>
        </w:rPr>
      </w:pPr>
    </w:p>
    <w:p w14:paraId="11A69718" w14:textId="77777777" w:rsidR="0087685A" w:rsidRPr="00AF349A" w:rsidRDefault="0087685A" w:rsidP="00063718">
      <w:pPr>
        <w:jc w:val="both"/>
        <w:rPr>
          <w:rFonts w:ascii="Times New Roman" w:hAnsi="Times New Roman"/>
          <w:b/>
          <w:sz w:val="24"/>
          <w:szCs w:val="24"/>
        </w:rPr>
      </w:pPr>
      <w:r w:rsidRPr="00AF349A">
        <w:rPr>
          <w:rFonts w:ascii="Times New Roman" w:hAnsi="Times New Roman"/>
          <w:b/>
          <w:sz w:val="24"/>
          <w:szCs w:val="24"/>
        </w:rPr>
        <w:t>EBVPD forma pildymui pateikta kito objekto / kito pirkimo. Prašome patikslinti.</w:t>
      </w:r>
    </w:p>
    <w:p w14:paraId="5E8994E3" w14:textId="3056891A" w:rsidR="00A81D4E" w:rsidRPr="0087685A" w:rsidRDefault="0087685A" w:rsidP="00063718">
      <w:pPr>
        <w:jc w:val="both"/>
        <w:rPr>
          <w:rFonts w:ascii="Times New Roman" w:hAnsi="Times New Roman" w:cs="Times New Roman"/>
          <w:bCs/>
          <w:color w:val="EE0000"/>
          <w:sz w:val="24"/>
          <w:szCs w:val="24"/>
        </w:rPr>
      </w:pPr>
      <w:r>
        <w:rPr>
          <w:rFonts w:ascii="Times New Roman" w:hAnsi="Times New Roman" w:cs="Times New Roman"/>
          <w:bCs/>
          <w:color w:val="EE0000"/>
          <w:sz w:val="24"/>
          <w:szCs w:val="24"/>
        </w:rPr>
        <w:t>Įkeliame atnaujintą EBVPD formą</w:t>
      </w:r>
      <w:r w:rsidR="00847CE5">
        <w:rPr>
          <w:rFonts w:ascii="Times New Roman" w:hAnsi="Times New Roman" w:cs="Times New Roman"/>
          <w:bCs/>
          <w:color w:val="EE0000"/>
          <w:sz w:val="24"/>
          <w:szCs w:val="24"/>
        </w:rPr>
        <w:t>.</w:t>
      </w:r>
    </w:p>
    <w:sectPr w:rsidR="00A81D4E" w:rsidRPr="008768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default"/>
    <w:sig w:usb0="00000003" w:usb1="00000000" w:usb2="00000000" w:usb3="00000000" w:csb0="00000003"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jaVuSans-Bold">
    <w:altName w:val="Calibri"/>
    <w:panose1 w:val="00000000000000000000"/>
    <w:charset w:val="BA"/>
    <w:family w:val="auto"/>
    <w:notTrueType/>
    <w:pitch w:val="default"/>
    <w:sig w:usb0="00000005" w:usb1="00000000" w:usb2="00000000" w:usb3="00000000" w:csb0="00000080" w:csb1="00000000"/>
  </w:font>
  <w:font w:name="DejaVuSans">
    <w:altName w:val="Calibri"/>
    <w:panose1 w:val="00000000000000000000"/>
    <w:charset w:val="BA"/>
    <w:family w:val="auto"/>
    <w:notTrueType/>
    <w:pitch w:val="default"/>
    <w:sig w:usb0="00000005" w:usb1="00000000" w:usb2="00000000" w:usb3="00000000" w:csb0="0000008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43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E1561"/>
    <w:multiLevelType w:val="hybridMultilevel"/>
    <w:tmpl w:val="5F44513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B6E34"/>
    <w:multiLevelType w:val="hybridMultilevel"/>
    <w:tmpl w:val="10329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A52202"/>
    <w:multiLevelType w:val="hybridMultilevel"/>
    <w:tmpl w:val="BE8CB4B4"/>
    <w:lvl w:ilvl="0" w:tplc="FC5C1E0A">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E21370"/>
    <w:multiLevelType w:val="hybridMultilevel"/>
    <w:tmpl w:val="36B88DE8"/>
    <w:lvl w:ilvl="0" w:tplc="33CA5D4A">
      <w:start w:val="3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C6053B"/>
    <w:multiLevelType w:val="multilevel"/>
    <w:tmpl w:val="8D4C39B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3B3D71"/>
    <w:multiLevelType w:val="hybridMultilevel"/>
    <w:tmpl w:val="952899EE"/>
    <w:lvl w:ilvl="0" w:tplc="2A380274">
      <w:start w:val="16"/>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1D1D166E"/>
    <w:multiLevelType w:val="hybridMultilevel"/>
    <w:tmpl w:val="CE2C0DC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2264AC5"/>
    <w:multiLevelType w:val="hybridMultilevel"/>
    <w:tmpl w:val="C61C9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92554C"/>
    <w:multiLevelType w:val="hybridMultilevel"/>
    <w:tmpl w:val="E376E348"/>
    <w:lvl w:ilvl="0" w:tplc="E91218CC">
      <w:start w:val="1"/>
      <w:numFmt w:val="decimal"/>
      <w:pStyle w:val="Heading215"/>
      <w:lvlText w:val="2.%1."/>
      <w:lvlJc w:val="left"/>
      <w:pPr>
        <w:ind w:left="1440" w:hanging="360"/>
      </w:pPr>
      <w:rPr>
        <w:color w:val="EE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9469A6"/>
    <w:multiLevelType w:val="hybridMultilevel"/>
    <w:tmpl w:val="8E78F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B30128"/>
    <w:multiLevelType w:val="multilevel"/>
    <w:tmpl w:val="4FD860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5B2F99"/>
    <w:multiLevelType w:val="hybridMultilevel"/>
    <w:tmpl w:val="19C02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5F5372"/>
    <w:multiLevelType w:val="multilevel"/>
    <w:tmpl w:val="12908E3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94D766D"/>
    <w:multiLevelType w:val="hybridMultilevel"/>
    <w:tmpl w:val="5F44513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D6194A"/>
    <w:multiLevelType w:val="hybridMultilevel"/>
    <w:tmpl w:val="D09C9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1F2FA2"/>
    <w:multiLevelType w:val="multilevel"/>
    <w:tmpl w:val="8FF67002"/>
    <w:lvl w:ilvl="0">
      <w:start w:val="1"/>
      <w:numFmt w:val="decimal"/>
      <w:lvlText w:val="%1."/>
      <w:lvlJc w:val="left"/>
      <w:pPr>
        <w:ind w:left="7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7" w15:restartNumberingAfterBreak="0">
    <w:nsid w:val="44A8357E"/>
    <w:multiLevelType w:val="hybridMultilevel"/>
    <w:tmpl w:val="BB5C5A46"/>
    <w:lvl w:ilvl="0" w:tplc="3B5EDD26">
      <w:start w:val="10"/>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49934C75"/>
    <w:multiLevelType w:val="hybridMultilevel"/>
    <w:tmpl w:val="5352CDF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CA1E55"/>
    <w:multiLevelType w:val="hybridMultilevel"/>
    <w:tmpl w:val="6F3CD92C"/>
    <w:lvl w:ilvl="0" w:tplc="F5962FC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9137E5"/>
    <w:multiLevelType w:val="hybridMultilevel"/>
    <w:tmpl w:val="F1E4687E"/>
    <w:lvl w:ilvl="0" w:tplc="0427000F">
      <w:start w:val="4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685A46"/>
    <w:multiLevelType w:val="hybridMultilevel"/>
    <w:tmpl w:val="2F4CF754"/>
    <w:lvl w:ilvl="0" w:tplc="A96AB592">
      <w:start w:val="1"/>
      <w:numFmt w:val="lowerLetter"/>
      <w:lvlText w:val="%1)"/>
      <w:lvlJc w:val="left"/>
      <w:pPr>
        <w:ind w:left="720" w:hanging="360"/>
      </w:pPr>
      <w:rPr>
        <w:rFonts w:eastAsia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242E63"/>
    <w:multiLevelType w:val="hybridMultilevel"/>
    <w:tmpl w:val="D564DB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587E2F81"/>
    <w:multiLevelType w:val="hybridMultilevel"/>
    <w:tmpl w:val="D9C8767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4330A6"/>
    <w:multiLevelType w:val="hybridMultilevel"/>
    <w:tmpl w:val="7A686E06"/>
    <w:lvl w:ilvl="0" w:tplc="6B8C5A5C">
      <w:start w:val="7"/>
      <w:numFmt w:val="decimal"/>
      <w:lvlText w:val="%1."/>
      <w:lvlJc w:val="left"/>
      <w:pPr>
        <w:ind w:left="644" w:hanging="360"/>
      </w:pPr>
      <w:rPr>
        <w:rFonts w:hint="default"/>
        <w:b w:val="0"/>
        <w:bCs/>
        <w:sz w:val="22"/>
        <w:szCs w:val="22"/>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DA25C56"/>
    <w:multiLevelType w:val="multilevel"/>
    <w:tmpl w:val="29E6DD4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E62238"/>
    <w:multiLevelType w:val="hybridMultilevel"/>
    <w:tmpl w:val="81FAD0E2"/>
    <w:lvl w:ilvl="0" w:tplc="7124FEB8">
      <w:start w:val="1"/>
      <w:numFmt w:val="decimal"/>
      <w:lvlText w:val="%1."/>
      <w:lvlJc w:val="left"/>
      <w:pPr>
        <w:ind w:left="1047" w:hanging="42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7" w15:restartNumberingAfterBreak="0">
    <w:nsid w:val="652B725C"/>
    <w:multiLevelType w:val="hybridMultilevel"/>
    <w:tmpl w:val="6F3CD92C"/>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7E07DE"/>
    <w:multiLevelType w:val="hybridMultilevel"/>
    <w:tmpl w:val="1400B92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9" w15:restartNumberingAfterBreak="0">
    <w:nsid w:val="6EA87A8C"/>
    <w:multiLevelType w:val="hybridMultilevel"/>
    <w:tmpl w:val="8C204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E3504F"/>
    <w:multiLevelType w:val="multilevel"/>
    <w:tmpl w:val="36C810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4617DF"/>
    <w:multiLevelType w:val="hybridMultilevel"/>
    <w:tmpl w:val="EB220DB8"/>
    <w:lvl w:ilvl="0" w:tplc="338284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17033E"/>
    <w:multiLevelType w:val="hybridMultilevel"/>
    <w:tmpl w:val="35BCCD66"/>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F422ED"/>
    <w:multiLevelType w:val="hybridMultilevel"/>
    <w:tmpl w:val="D8D8984A"/>
    <w:lvl w:ilvl="0" w:tplc="B3F2CAA0">
      <w:start w:val="7"/>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F594DC1"/>
    <w:multiLevelType w:val="hybridMultilevel"/>
    <w:tmpl w:val="439660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2098552222">
    <w:abstractNumId w:val="11"/>
  </w:num>
  <w:num w:numId="2" w16cid:durableId="784883001">
    <w:abstractNumId w:val="12"/>
  </w:num>
  <w:num w:numId="3" w16cid:durableId="1366634390">
    <w:abstractNumId w:val="22"/>
  </w:num>
  <w:num w:numId="4" w16cid:durableId="424768408">
    <w:abstractNumId w:val="8"/>
  </w:num>
  <w:num w:numId="5" w16cid:durableId="290718953">
    <w:abstractNumId w:val="19"/>
  </w:num>
  <w:num w:numId="6" w16cid:durableId="153957318">
    <w:abstractNumId w:val="21"/>
  </w:num>
  <w:num w:numId="7" w16cid:durableId="346372464">
    <w:abstractNumId w:val="34"/>
  </w:num>
  <w:num w:numId="8" w16cid:durableId="738676185">
    <w:abstractNumId w:val="7"/>
  </w:num>
  <w:num w:numId="9" w16cid:durableId="2010716176">
    <w:abstractNumId w:val="33"/>
  </w:num>
  <w:num w:numId="10" w16cid:durableId="1297181580">
    <w:abstractNumId w:val="9"/>
  </w:num>
  <w:num w:numId="11" w16cid:durableId="89545368">
    <w:abstractNumId w:val="27"/>
  </w:num>
  <w:num w:numId="12" w16cid:durableId="1137646351">
    <w:abstractNumId w:val="16"/>
  </w:num>
  <w:num w:numId="13" w16cid:durableId="870149729">
    <w:abstractNumId w:val="0"/>
  </w:num>
  <w:num w:numId="14" w16cid:durableId="1767537982">
    <w:abstractNumId w:val="14"/>
  </w:num>
  <w:num w:numId="15" w16cid:durableId="1679968980">
    <w:abstractNumId w:val="1"/>
  </w:num>
  <w:num w:numId="16" w16cid:durableId="84426604">
    <w:abstractNumId w:val="5"/>
  </w:num>
  <w:num w:numId="17" w16cid:durableId="1174879589">
    <w:abstractNumId w:val="13"/>
  </w:num>
  <w:num w:numId="18" w16cid:durableId="32773357">
    <w:abstractNumId w:val="24"/>
  </w:num>
  <w:num w:numId="19" w16cid:durableId="1059670321">
    <w:abstractNumId w:val="31"/>
  </w:num>
  <w:num w:numId="20" w16cid:durableId="432364243">
    <w:abstractNumId w:val="28"/>
  </w:num>
  <w:num w:numId="21" w16cid:durableId="1139879787">
    <w:abstractNumId w:val="2"/>
  </w:num>
  <w:num w:numId="22" w16cid:durableId="404760089">
    <w:abstractNumId w:val="29"/>
  </w:num>
  <w:num w:numId="23" w16cid:durableId="1528328811">
    <w:abstractNumId w:val="26"/>
  </w:num>
  <w:num w:numId="24" w16cid:durableId="163592828">
    <w:abstractNumId w:val="15"/>
  </w:num>
  <w:num w:numId="25" w16cid:durableId="1228421763">
    <w:abstractNumId w:val="3"/>
  </w:num>
  <w:num w:numId="26" w16cid:durableId="1333332034">
    <w:abstractNumId w:val="23"/>
  </w:num>
  <w:num w:numId="27" w16cid:durableId="1113750229">
    <w:abstractNumId w:val="17"/>
  </w:num>
  <w:num w:numId="28" w16cid:durableId="1787381331">
    <w:abstractNumId w:val="6"/>
  </w:num>
  <w:num w:numId="29" w16cid:durableId="923025669">
    <w:abstractNumId w:val="18"/>
  </w:num>
  <w:num w:numId="30" w16cid:durableId="1813057747">
    <w:abstractNumId w:val="32"/>
  </w:num>
  <w:num w:numId="31" w16cid:durableId="1890264911">
    <w:abstractNumId w:val="10"/>
  </w:num>
  <w:num w:numId="32" w16cid:durableId="6641136">
    <w:abstractNumId w:val="4"/>
  </w:num>
  <w:num w:numId="33" w16cid:durableId="1431076861">
    <w:abstractNumId w:val="30"/>
  </w:num>
  <w:num w:numId="34" w16cid:durableId="37434352">
    <w:abstractNumId w:val="25"/>
  </w:num>
  <w:num w:numId="35" w16cid:durableId="2786800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12"/>
    <w:rsid w:val="000124BB"/>
    <w:rsid w:val="0002194E"/>
    <w:rsid w:val="000612C9"/>
    <w:rsid w:val="00063718"/>
    <w:rsid w:val="00094EF3"/>
    <w:rsid w:val="000C5003"/>
    <w:rsid w:val="000E66B5"/>
    <w:rsid w:val="000F2976"/>
    <w:rsid w:val="000F5537"/>
    <w:rsid w:val="000F570A"/>
    <w:rsid w:val="00103454"/>
    <w:rsid w:val="00112D36"/>
    <w:rsid w:val="00116728"/>
    <w:rsid w:val="001361E1"/>
    <w:rsid w:val="00137B96"/>
    <w:rsid w:val="001565C4"/>
    <w:rsid w:val="001568C9"/>
    <w:rsid w:val="00156DB3"/>
    <w:rsid w:val="001571A1"/>
    <w:rsid w:val="00194A11"/>
    <w:rsid w:val="001A09C9"/>
    <w:rsid w:val="001B62AA"/>
    <w:rsid w:val="001C207A"/>
    <w:rsid w:val="001C20E3"/>
    <w:rsid w:val="001D62C4"/>
    <w:rsid w:val="001F03C7"/>
    <w:rsid w:val="001F2EBD"/>
    <w:rsid w:val="00212D6C"/>
    <w:rsid w:val="00224037"/>
    <w:rsid w:val="002445BC"/>
    <w:rsid w:val="0026600C"/>
    <w:rsid w:val="00271FB8"/>
    <w:rsid w:val="002725EB"/>
    <w:rsid w:val="00272C0F"/>
    <w:rsid w:val="002868E0"/>
    <w:rsid w:val="002A158F"/>
    <w:rsid w:val="002A1909"/>
    <w:rsid w:val="002A246A"/>
    <w:rsid w:val="002A2953"/>
    <w:rsid w:val="002B42DE"/>
    <w:rsid w:val="002D0C65"/>
    <w:rsid w:val="002E089B"/>
    <w:rsid w:val="002F20DE"/>
    <w:rsid w:val="0030128F"/>
    <w:rsid w:val="00305DED"/>
    <w:rsid w:val="00306A19"/>
    <w:rsid w:val="0032417D"/>
    <w:rsid w:val="00330E3C"/>
    <w:rsid w:val="00345BED"/>
    <w:rsid w:val="00346052"/>
    <w:rsid w:val="00377A5F"/>
    <w:rsid w:val="0039223E"/>
    <w:rsid w:val="003A5812"/>
    <w:rsid w:val="003B18A4"/>
    <w:rsid w:val="003B402F"/>
    <w:rsid w:val="003C558C"/>
    <w:rsid w:val="003C7595"/>
    <w:rsid w:val="003C7B7C"/>
    <w:rsid w:val="003D24B7"/>
    <w:rsid w:val="003D3825"/>
    <w:rsid w:val="003D41D5"/>
    <w:rsid w:val="003D4404"/>
    <w:rsid w:val="003E4521"/>
    <w:rsid w:val="003F10C2"/>
    <w:rsid w:val="00401725"/>
    <w:rsid w:val="00405B95"/>
    <w:rsid w:val="00421229"/>
    <w:rsid w:val="00443BA6"/>
    <w:rsid w:val="00445AA8"/>
    <w:rsid w:val="00452DFA"/>
    <w:rsid w:val="00464AB4"/>
    <w:rsid w:val="0047471E"/>
    <w:rsid w:val="00496320"/>
    <w:rsid w:val="00496D7B"/>
    <w:rsid w:val="004A449F"/>
    <w:rsid w:val="004A72E8"/>
    <w:rsid w:val="004B0F85"/>
    <w:rsid w:val="004B2809"/>
    <w:rsid w:val="004C4CCB"/>
    <w:rsid w:val="004C6D54"/>
    <w:rsid w:val="004C7B21"/>
    <w:rsid w:val="004D4383"/>
    <w:rsid w:val="00502BC7"/>
    <w:rsid w:val="005118D1"/>
    <w:rsid w:val="00514D95"/>
    <w:rsid w:val="00517102"/>
    <w:rsid w:val="00534B65"/>
    <w:rsid w:val="00541EB2"/>
    <w:rsid w:val="005422DF"/>
    <w:rsid w:val="0055003A"/>
    <w:rsid w:val="00551F19"/>
    <w:rsid w:val="00571E3B"/>
    <w:rsid w:val="00572E40"/>
    <w:rsid w:val="005766A5"/>
    <w:rsid w:val="005949D0"/>
    <w:rsid w:val="005A03A1"/>
    <w:rsid w:val="005B55E8"/>
    <w:rsid w:val="005C110E"/>
    <w:rsid w:val="005C28DB"/>
    <w:rsid w:val="005C353D"/>
    <w:rsid w:val="005C5A4F"/>
    <w:rsid w:val="005C7123"/>
    <w:rsid w:val="005D1FFB"/>
    <w:rsid w:val="005D64BC"/>
    <w:rsid w:val="005D65AD"/>
    <w:rsid w:val="005E4F14"/>
    <w:rsid w:val="005F1565"/>
    <w:rsid w:val="005F234B"/>
    <w:rsid w:val="005F6149"/>
    <w:rsid w:val="00603F3F"/>
    <w:rsid w:val="00606DA7"/>
    <w:rsid w:val="006126C9"/>
    <w:rsid w:val="0061623E"/>
    <w:rsid w:val="00627F44"/>
    <w:rsid w:val="00630837"/>
    <w:rsid w:val="00632FBE"/>
    <w:rsid w:val="0063791F"/>
    <w:rsid w:val="006438B8"/>
    <w:rsid w:val="00653CC9"/>
    <w:rsid w:val="0066175B"/>
    <w:rsid w:val="0066523F"/>
    <w:rsid w:val="006743BF"/>
    <w:rsid w:val="00680111"/>
    <w:rsid w:val="0069468D"/>
    <w:rsid w:val="00694CA4"/>
    <w:rsid w:val="006A468A"/>
    <w:rsid w:val="006B2FD1"/>
    <w:rsid w:val="006C4B69"/>
    <w:rsid w:val="006D2EF8"/>
    <w:rsid w:val="006D7953"/>
    <w:rsid w:val="006D7B45"/>
    <w:rsid w:val="007140BC"/>
    <w:rsid w:val="00726DEC"/>
    <w:rsid w:val="0073282E"/>
    <w:rsid w:val="007340E7"/>
    <w:rsid w:val="00746AE8"/>
    <w:rsid w:val="00757B41"/>
    <w:rsid w:val="0076389E"/>
    <w:rsid w:val="007763F0"/>
    <w:rsid w:val="00781635"/>
    <w:rsid w:val="00781CA9"/>
    <w:rsid w:val="00790D78"/>
    <w:rsid w:val="007A088B"/>
    <w:rsid w:val="007A2C24"/>
    <w:rsid w:val="007A64A3"/>
    <w:rsid w:val="007C0A7A"/>
    <w:rsid w:val="007C28E5"/>
    <w:rsid w:val="007C70EE"/>
    <w:rsid w:val="007D2B45"/>
    <w:rsid w:val="007E0F81"/>
    <w:rsid w:val="007E4236"/>
    <w:rsid w:val="007F36C5"/>
    <w:rsid w:val="00812FE5"/>
    <w:rsid w:val="008211A8"/>
    <w:rsid w:val="00821C99"/>
    <w:rsid w:val="00827C5A"/>
    <w:rsid w:val="00835EB3"/>
    <w:rsid w:val="00840780"/>
    <w:rsid w:val="008437A5"/>
    <w:rsid w:val="00843FA3"/>
    <w:rsid w:val="00844102"/>
    <w:rsid w:val="00847CE5"/>
    <w:rsid w:val="00860F09"/>
    <w:rsid w:val="00861F4F"/>
    <w:rsid w:val="00870B95"/>
    <w:rsid w:val="0087685A"/>
    <w:rsid w:val="00886ACD"/>
    <w:rsid w:val="008A432B"/>
    <w:rsid w:val="008A745E"/>
    <w:rsid w:val="008C6855"/>
    <w:rsid w:val="008D5529"/>
    <w:rsid w:val="008E1B84"/>
    <w:rsid w:val="008E27AE"/>
    <w:rsid w:val="008F4331"/>
    <w:rsid w:val="008F5DBB"/>
    <w:rsid w:val="0091311F"/>
    <w:rsid w:val="00920763"/>
    <w:rsid w:val="009306B5"/>
    <w:rsid w:val="009512E2"/>
    <w:rsid w:val="009519DA"/>
    <w:rsid w:val="00962254"/>
    <w:rsid w:val="009662BB"/>
    <w:rsid w:val="009737BD"/>
    <w:rsid w:val="00974184"/>
    <w:rsid w:val="0098007B"/>
    <w:rsid w:val="009856C9"/>
    <w:rsid w:val="0099362B"/>
    <w:rsid w:val="00994E12"/>
    <w:rsid w:val="009A1406"/>
    <w:rsid w:val="009B7D45"/>
    <w:rsid w:val="009D0C64"/>
    <w:rsid w:val="009D49FF"/>
    <w:rsid w:val="009D4D92"/>
    <w:rsid w:val="009E0AF8"/>
    <w:rsid w:val="009E38B0"/>
    <w:rsid w:val="009E4FC5"/>
    <w:rsid w:val="009E5B34"/>
    <w:rsid w:val="009F363D"/>
    <w:rsid w:val="009F5677"/>
    <w:rsid w:val="00A0021D"/>
    <w:rsid w:val="00A005EF"/>
    <w:rsid w:val="00A10A57"/>
    <w:rsid w:val="00A220D8"/>
    <w:rsid w:val="00A31FE9"/>
    <w:rsid w:val="00A3270E"/>
    <w:rsid w:val="00A37120"/>
    <w:rsid w:val="00A45A0A"/>
    <w:rsid w:val="00A46223"/>
    <w:rsid w:val="00A57F60"/>
    <w:rsid w:val="00A81CEF"/>
    <w:rsid w:val="00A81D4E"/>
    <w:rsid w:val="00A86123"/>
    <w:rsid w:val="00AA31B7"/>
    <w:rsid w:val="00AB13FF"/>
    <w:rsid w:val="00AC3732"/>
    <w:rsid w:val="00AD0C0A"/>
    <w:rsid w:val="00AD17A5"/>
    <w:rsid w:val="00AD2667"/>
    <w:rsid w:val="00B0021F"/>
    <w:rsid w:val="00B037B5"/>
    <w:rsid w:val="00B11A59"/>
    <w:rsid w:val="00B374D9"/>
    <w:rsid w:val="00B453F4"/>
    <w:rsid w:val="00B62413"/>
    <w:rsid w:val="00B65667"/>
    <w:rsid w:val="00B87ABC"/>
    <w:rsid w:val="00BB7CB5"/>
    <w:rsid w:val="00BC4F99"/>
    <w:rsid w:val="00BC618F"/>
    <w:rsid w:val="00BC6A6C"/>
    <w:rsid w:val="00BD79CE"/>
    <w:rsid w:val="00BE0453"/>
    <w:rsid w:val="00BE7304"/>
    <w:rsid w:val="00BF7073"/>
    <w:rsid w:val="00C205BA"/>
    <w:rsid w:val="00C32025"/>
    <w:rsid w:val="00C33C82"/>
    <w:rsid w:val="00C34D0B"/>
    <w:rsid w:val="00C47A78"/>
    <w:rsid w:val="00C5550C"/>
    <w:rsid w:val="00C5636C"/>
    <w:rsid w:val="00C71537"/>
    <w:rsid w:val="00C9440A"/>
    <w:rsid w:val="00CA2D35"/>
    <w:rsid w:val="00CA67A9"/>
    <w:rsid w:val="00CC2828"/>
    <w:rsid w:val="00CC588D"/>
    <w:rsid w:val="00CC7D28"/>
    <w:rsid w:val="00CE6D37"/>
    <w:rsid w:val="00D16ECA"/>
    <w:rsid w:val="00D30A79"/>
    <w:rsid w:val="00D322DD"/>
    <w:rsid w:val="00D3236D"/>
    <w:rsid w:val="00D37179"/>
    <w:rsid w:val="00D512B0"/>
    <w:rsid w:val="00D51E13"/>
    <w:rsid w:val="00D8185F"/>
    <w:rsid w:val="00D91F7F"/>
    <w:rsid w:val="00DA2866"/>
    <w:rsid w:val="00DB24E9"/>
    <w:rsid w:val="00DB2EFA"/>
    <w:rsid w:val="00DB4B38"/>
    <w:rsid w:val="00DB5E41"/>
    <w:rsid w:val="00DC362C"/>
    <w:rsid w:val="00DC5086"/>
    <w:rsid w:val="00DE363F"/>
    <w:rsid w:val="00DE5AE2"/>
    <w:rsid w:val="00E01E0D"/>
    <w:rsid w:val="00E154DC"/>
    <w:rsid w:val="00E262F3"/>
    <w:rsid w:val="00E32F78"/>
    <w:rsid w:val="00E342B5"/>
    <w:rsid w:val="00E34844"/>
    <w:rsid w:val="00E4289F"/>
    <w:rsid w:val="00E50AA7"/>
    <w:rsid w:val="00E536A1"/>
    <w:rsid w:val="00E563F5"/>
    <w:rsid w:val="00E65BB2"/>
    <w:rsid w:val="00E65CBD"/>
    <w:rsid w:val="00E711FF"/>
    <w:rsid w:val="00E75490"/>
    <w:rsid w:val="00E76C07"/>
    <w:rsid w:val="00E7744D"/>
    <w:rsid w:val="00E823F0"/>
    <w:rsid w:val="00E94381"/>
    <w:rsid w:val="00EA4E33"/>
    <w:rsid w:val="00EB42D4"/>
    <w:rsid w:val="00EB7BB9"/>
    <w:rsid w:val="00EC2BDC"/>
    <w:rsid w:val="00EF1749"/>
    <w:rsid w:val="00EF5E67"/>
    <w:rsid w:val="00F12697"/>
    <w:rsid w:val="00F12A21"/>
    <w:rsid w:val="00F1320E"/>
    <w:rsid w:val="00F24FE2"/>
    <w:rsid w:val="00F30648"/>
    <w:rsid w:val="00F31041"/>
    <w:rsid w:val="00F3322D"/>
    <w:rsid w:val="00F64D67"/>
    <w:rsid w:val="00F816CC"/>
    <w:rsid w:val="00F90148"/>
    <w:rsid w:val="00F959DC"/>
    <w:rsid w:val="00F96405"/>
    <w:rsid w:val="00FA1273"/>
    <w:rsid w:val="00FA5A0D"/>
    <w:rsid w:val="00FA6273"/>
    <w:rsid w:val="00FC1273"/>
    <w:rsid w:val="00FC7622"/>
    <w:rsid w:val="00FC7A74"/>
    <w:rsid w:val="00FC7E04"/>
    <w:rsid w:val="00FE6418"/>
    <w:rsid w:val="00FF0B3B"/>
    <w:rsid w:val="00FF6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CA87"/>
  <w15:chartTrackingRefBased/>
  <w15:docId w15:val="{99C72AEE-659C-4267-BAE3-2E1E4B45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58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58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58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58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58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58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58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58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58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58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58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581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581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581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58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58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58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58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58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58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58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58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581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A5812"/>
    <w:pPr>
      <w:ind w:left="720"/>
      <w:contextualSpacing/>
    </w:pPr>
  </w:style>
  <w:style w:type="character" w:styleId="Rykuspabraukimas">
    <w:name w:val="Intense Emphasis"/>
    <w:basedOn w:val="Numatytasispastraiposriftas"/>
    <w:uiPriority w:val="21"/>
    <w:qFormat/>
    <w:rsid w:val="003A5812"/>
    <w:rPr>
      <w:i/>
      <w:iCs/>
      <w:color w:val="2F5496" w:themeColor="accent1" w:themeShade="BF"/>
    </w:rPr>
  </w:style>
  <w:style w:type="paragraph" w:styleId="Iskirtacitata">
    <w:name w:val="Intense Quote"/>
    <w:basedOn w:val="prastasis"/>
    <w:next w:val="prastasis"/>
    <w:link w:val="IskirtacitataDiagrama"/>
    <w:uiPriority w:val="30"/>
    <w:qFormat/>
    <w:rsid w:val="003A5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5812"/>
    <w:rPr>
      <w:i/>
      <w:iCs/>
      <w:color w:val="2F5496" w:themeColor="accent1" w:themeShade="BF"/>
    </w:rPr>
  </w:style>
  <w:style w:type="character" w:styleId="Rykinuoroda">
    <w:name w:val="Intense Reference"/>
    <w:basedOn w:val="Numatytasispastraiposriftas"/>
    <w:uiPriority w:val="32"/>
    <w:qFormat/>
    <w:rsid w:val="003A5812"/>
    <w:rPr>
      <w:b/>
      <w:bCs/>
      <w:smallCaps/>
      <w:color w:val="2F5496" w:themeColor="accent1" w:themeShade="BF"/>
      <w:spacing w:val="5"/>
    </w:rPr>
  </w:style>
  <w:style w:type="character" w:customStyle="1" w:styleId="fontstyle01">
    <w:name w:val="fontstyle01"/>
    <w:basedOn w:val="Numatytasispastraiposriftas"/>
    <w:rsid w:val="00224037"/>
    <w:rPr>
      <w:rFonts w:ascii="Verdana" w:hAnsi="Verdana" w:hint="default"/>
      <w:b w:val="0"/>
      <w:bCs w:val="0"/>
      <w:i w:val="0"/>
      <w:iCs w:val="0"/>
      <w:color w:val="000000"/>
      <w:sz w:val="20"/>
      <w:szCs w:val="20"/>
    </w:rPr>
  </w:style>
  <w:style w:type="character" w:styleId="Komentaronuoroda">
    <w:name w:val="annotation reference"/>
    <w:basedOn w:val="Numatytasispastraiposriftas"/>
    <w:uiPriority w:val="99"/>
    <w:semiHidden/>
    <w:unhideWhenUsed/>
    <w:rsid w:val="007C70EE"/>
    <w:rPr>
      <w:sz w:val="16"/>
      <w:szCs w:val="16"/>
    </w:rPr>
  </w:style>
  <w:style w:type="paragraph" w:styleId="Komentarotekstas">
    <w:name w:val="annotation text"/>
    <w:basedOn w:val="prastasis"/>
    <w:link w:val="KomentarotekstasDiagrama"/>
    <w:uiPriority w:val="99"/>
    <w:unhideWhenUsed/>
    <w:rsid w:val="007C70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C70EE"/>
    <w:rPr>
      <w:sz w:val="20"/>
      <w:szCs w:val="20"/>
    </w:rPr>
  </w:style>
  <w:style w:type="paragraph" w:styleId="Komentarotema">
    <w:name w:val="annotation subject"/>
    <w:basedOn w:val="Komentarotekstas"/>
    <w:next w:val="Komentarotekstas"/>
    <w:link w:val="KomentarotemaDiagrama"/>
    <w:uiPriority w:val="99"/>
    <w:semiHidden/>
    <w:unhideWhenUsed/>
    <w:rsid w:val="007C70EE"/>
    <w:rPr>
      <w:b/>
      <w:bCs/>
    </w:rPr>
  </w:style>
  <w:style w:type="character" w:customStyle="1" w:styleId="KomentarotemaDiagrama">
    <w:name w:val="Komentaro tema Diagrama"/>
    <w:basedOn w:val="KomentarotekstasDiagrama"/>
    <w:link w:val="Komentarotema"/>
    <w:uiPriority w:val="99"/>
    <w:semiHidden/>
    <w:rsid w:val="007C70EE"/>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EB7BB9"/>
  </w:style>
  <w:style w:type="table" w:styleId="Lentelstinklelis">
    <w:name w:val="Table Grid"/>
    <w:basedOn w:val="prastojilentel"/>
    <w:uiPriority w:val="39"/>
    <w:rsid w:val="00827C5A"/>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O-normal">
    <w:name w:val="LO-normal"/>
    <w:link w:val="LO-normalChar"/>
    <w:autoRedefine/>
    <w:qFormat/>
    <w:rsid w:val="00827C5A"/>
    <w:pPr>
      <w:widowControl w:val="0"/>
      <w:spacing w:after="0" w:line="240" w:lineRule="auto"/>
    </w:pPr>
    <w:rPr>
      <w:rFonts w:ascii="Arial" w:eastAsia="Times New Roman" w:hAnsi="Arial" w:cs="Arial"/>
      <w:bCs/>
      <w:noProof/>
      <w:color w:val="000000" w:themeColor="text1"/>
      <w:kern w:val="0"/>
      <w:shd w:val="clear" w:color="auto" w:fill="FFFFFF"/>
      <w:lang w:val="en-US"/>
      <w14:ligatures w14:val="none"/>
    </w:rPr>
  </w:style>
  <w:style w:type="paragraph" w:customStyle="1" w:styleId="Heading215">
    <w:name w:val="Heading 215"/>
    <w:basedOn w:val="Antrat2"/>
    <w:next w:val="prastasis"/>
    <w:link w:val="Heading215Char"/>
    <w:qFormat/>
    <w:rsid w:val="00827C5A"/>
    <w:pPr>
      <w:keepLines w:val="0"/>
      <w:widowControl w:val="0"/>
      <w:numPr>
        <w:numId w:val="10"/>
      </w:numPr>
      <w:suppressAutoHyphens/>
      <w:autoSpaceDN w:val="0"/>
      <w:spacing w:before="60" w:after="60" w:line="240" w:lineRule="auto"/>
      <w:textAlignment w:val="baseline"/>
    </w:pPr>
    <w:rPr>
      <w:rFonts w:ascii="Arial" w:eastAsia="ArialMT" w:hAnsi="Arial" w:cs="Arial"/>
      <w:b/>
      <w:bCs/>
      <w:noProof/>
      <w:kern w:val="0"/>
      <w:lang w:val="en-GB" w:eastAsia="x-none"/>
      <w14:ligatures w14:val="none"/>
    </w:rPr>
  </w:style>
  <w:style w:type="character" w:customStyle="1" w:styleId="Heading215Char">
    <w:name w:val="Heading 215 Char"/>
    <w:basedOn w:val="Antrat2Diagrama"/>
    <w:link w:val="Heading215"/>
    <w:rsid w:val="00827C5A"/>
    <w:rPr>
      <w:rFonts w:ascii="Arial" w:eastAsia="ArialMT" w:hAnsi="Arial" w:cs="Arial"/>
      <w:b/>
      <w:bCs/>
      <w:noProof/>
      <w:color w:val="2F5496" w:themeColor="accent1" w:themeShade="BF"/>
      <w:kern w:val="0"/>
      <w:sz w:val="32"/>
      <w:szCs w:val="32"/>
      <w:lang w:val="en-GB" w:eastAsia="x-none"/>
      <w14:ligatures w14:val="none"/>
    </w:rPr>
  </w:style>
  <w:style w:type="character" w:customStyle="1" w:styleId="LO-normalChar">
    <w:name w:val="LO-normal Char"/>
    <w:basedOn w:val="Numatytasispastraiposriftas"/>
    <w:link w:val="LO-normal"/>
    <w:rsid w:val="00827C5A"/>
    <w:rPr>
      <w:rFonts w:ascii="Arial" w:eastAsia="Times New Roman" w:hAnsi="Arial" w:cs="Arial"/>
      <w:bCs/>
      <w:noProof/>
      <w:color w:val="000000" w:themeColor="text1"/>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image" Target="cid:image002.jpg@01DC2E2D.3BE79130"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viesiejipirkimai.lt/epps/cft/prepareViewCfTWS.do?resourceId=4045296"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cid:image003.jpg@01DC2E2D.3BE79130"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2CA1-95AA-4551-B38C-04BCABD4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20500</Words>
  <Characters>11685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Dambrauskas</dc:creator>
  <cp:keywords/>
  <dc:description/>
  <cp:lastModifiedBy>Eremita Salickienė</cp:lastModifiedBy>
  <cp:revision>49</cp:revision>
  <dcterms:created xsi:type="dcterms:W3CDTF">2025-10-15T05:38:00Z</dcterms:created>
  <dcterms:modified xsi:type="dcterms:W3CDTF">2025-10-15T14:01:00Z</dcterms:modified>
</cp:coreProperties>
</file>