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5263836"/>
          <w:bookmarkStart w:id="44" w:name="_Toc195263936"/>
          <w:bookmarkStart w:id="45" w:name="_Toc195278226"/>
          <w:bookmarkStart w:id="46" w:name="_Toc195616698"/>
          <w:bookmarkStart w:id="47" w:name="_Toc198717335"/>
          <w:bookmarkStart w:id="48" w:name="_Toc198717675"/>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213AEC57" w:rsidR="00D223F8" w:rsidRPr="006458BA" w:rsidRDefault="00D223F8" w:rsidP="001A2C5A">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w:t>
          </w:r>
          <w:r w:rsidR="00632DC8">
            <w:rPr>
              <w:rFonts w:ascii="Times New Roman" w:hAnsi="Times New Roman" w:cs="Times New Roman"/>
              <w:sz w:val="24"/>
              <w:szCs w:val="24"/>
            </w:rPr>
            <w:t>irektorius</w:t>
          </w:r>
          <w:r w:rsidR="0071085E">
            <w:rPr>
              <w:rFonts w:ascii="Times New Roman" w:hAnsi="Times New Roman" w:cs="Times New Roman"/>
              <w:sz w:val="24"/>
              <w:szCs w:val="24"/>
            </w:rPr>
            <w:t>,</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2D91B6CD"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632DC8">
            <w:rPr>
              <w:rFonts w:ascii="Times New Roman" w:hAnsi="Times New Roman" w:cs="Times New Roman"/>
              <w:sz w:val="24"/>
              <w:szCs w:val="24"/>
            </w:rPr>
            <w:t>Andrius Jurkus</w:t>
          </w:r>
        </w:p>
        <w:p w14:paraId="15CB0A90" w14:textId="19B7C16C"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1A2C5A">
            <w:rPr>
              <w:rFonts w:ascii="Times New Roman" w:hAnsi="Times New Roman" w:cs="Times New Roman"/>
              <w:sz w:val="24"/>
              <w:szCs w:val="24"/>
            </w:rPr>
            <w:t xml:space="preserve"> </w:t>
          </w:r>
          <w:r w:rsidR="00632DC8">
            <w:rPr>
              <w:rFonts w:ascii="Times New Roman" w:hAnsi="Times New Roman" w:cs="Times New Roman"/>
              <w:sz w:val="24"/>
              <w:szCs w:val="24"/>
            </w:rPr>
            <w:t>10</w:t>
          </w:r>
          <w:r w:rsidR="001A2C5A">
            <w:rPr>
              <w:rFonts w:ascii="Times New Roman" w:hAnsi="Times New Roman" w:cs="Times New Roman"/>
              <w:sz w:val="24"/>
              <w:szCs w:val="24"/>
            </w:rPr>
            <w:t xml:space="preserve"> </w:t>
          </w:r>
          <w:r w:rsidRPr="006458BA">
            <w:rPr>
              <w:rFonts w:ascii="Times New Roman" w:hAnsi="Times New Roman" w:cs="Times New Roman"/>
              <w:sz w:val="24"/>
              <w:szCs w:val="24"/>
            </w:rPr>
            <w:t>-</w:t>
          </w:r>
        </w:p>
        <w:p w14:paraId="0C74AC29" w14:textId="6BFAC60C" w:rsidR="0065155D"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29E37747" w14:textId="77777777" w:rsidR="00632DC8" w:rsidRDefault="00632DC8" w:rsidP="009F1180">
          <w:pPr>
            <w:tabs>
              <w:tab w:val="right" w:leader="underscore" w:pos="8640"/>
            </w:tabs>
            <w:spacing w:after="0" w:line="23" w:lineRule="atLeast"/>
            <w:ind w:left="5670" w:hanging="198"/>
            <w:rPr>
              <w:rFonts w:ascii="Times New Roman" w:hAnsi="Times New Roman" w:cs="Times New Roman"/>
              <w:sz w:val="24"/>
              <w:szCs w:val="24"/>
            </w:rPr>
          </w:pPr>
        </w:p>
        <w:p w14:paraId="0A2216DD" w14:textId="77777777" w:rsidR="00632DC8" w:rsidRPr="006458BA" w:rsidRDefault="00632DC8" w:rsidP="009F1180">
          <w:pPr>
            <w:tabs>
              <w:tab w:val="right" w:leader="underscore" w:pos="8640"/>
            </w:tabs>
            <w:spacing w:after="0" w:line="23" w:lineRule="atLeast"/>
            <w:ind w:left="5670" w:hanging="198"/>
            <w:rPr>
              <w:rFonts w:ascii="Times New Roman" w:hAnsi="Times New Roman" w:cs="Times New Roman"/>
              <w:sz w:val="24"/>
              <w:szCs w:val="24"/>
            </w:rPr>
          </w:pPr>
        </w:p>
        <w:p w14:paraId="77F8E767" w14:textId="64B316DC" w:rsidR="00632DC8" w:rsidRPr="002B0D09" w:rsidRDefault="00632DC8" w:rsidP="00632DC8">
          <w:pPr>
            <w:spacing w:after="120" w:line="20" w:lineRule="atLeast"/>
            <w:contextualSpacing/>
            <w:jc w:val="center"/>
            <w:rPr>
              <w:rFonts w:ascii="Times New Roman" w:hAnsi="Times New Roman" w:cs="Times New Roman"/>
              <w:b/>
              <w:bCs/>
              <w:sz w:val="24"/>
              <w:szCs w:val="24"/>
            </w:rPr>
          </w:pPr>
          <w:bookmarkStart w:id="49" w:name="_Toc187831777"/>
          <w:bookmarkStart w:id="50" w:name="_Toc187831954"/>
          <w:bookmarkStart w:id="51" w:name="_Toc187832245"/>
          <w:bookmarkStart w:id="52" w:name="_Toc187833003"/>
          <w:bookmarkStart w:id="53" w:name="_Toc187846604"/>
          <w:bookmarkStart w:id="54" w:name="_Toc187851519"/>
          <w:r w:rsidRPr="002B0D09">
            <w:rPr>
              <w:rFonts w:ascii="Times New Roman" w:hAnsi="Times New Roman" w:cs="Times New Roman"/>
              <w:b/>
              <w:bCs/>
              <w:sz w:val="24"/>
              <w:szCs w:val="24"/>
            </w:rPr>
            <w:t>SUPAPRASTINTO ATVIRO KONKURSO SPECIALIOSIOS SĄLYGOS,</w:t>
          </w:r>
          <w:bookmarkEnd w:id="49"/>
          <w:bookmarkEnd w:id="50"/>
          <w:bookmarkEnd w:id="51"/>
          <w:bookmarkEnd w:id="52"/>
          <w:bookmarkEnd w:id="53"/>
          <w:bookmarkEnd w:id="54"/>
          <w:r w:rsidRPr="002B0D09">
            <w:rPr>
              <w:rFonts w:ascii="Times New Roman" w:hAnsi="Times New Roman" w:cs="Times New Roman"/>
              <w:b/>
              <w:bCs/>
              <w:sz w:val="24"/>
              <w:szCs w:val="24"/>
            </w:rPr>
            <w:t xml:space="preserve"> </w:t>
          </w:r>
        </w:p>
        <w:p w14:paraId="22D250CF" w14:textId="77777777" w:rsidR="00632DC8" w:rsidRPr="002B0D09" w:rsidRDefault="00632DC8" w:rsidP="00632DC8">
          <w:pPr>
            <w:spacing w:after="120" w:line="20" w:lineRule="atLeast"/>
            <w:contextualSpacing/>
            <w:jc w:val="center"/>
            <w:rPr>
              <w:rFonts w:ascii="Times New Roman" w:hAnsi="Times New Roman" w:cs="Times New Roman"/>
              <w:b/>
              <w:bCs/>
              <w:sz w:val="24"/>
              <w:szCs w:val="24"/>
            </w:rPr>
          </w:pPr>
          <w:bookmarkStart w:id="55" w:name="_Toc187831778"/>
          <w:bookmarkStart w:id="56" w:name="_Toc187831955"/>
          <w:bookmarkStart w:id="57" w:name="_Toc187832246"/>
          <w:bookmarkStart w:id="58" w:name="_Toc187833004"/>
          <w:bookmarkStart w:id="59" w:name="_Toc187846605"/>
          <w:bookmarkStart w:id="60" w:name="_Toc187851520"/>
          <w:r w:rsidRPr="002B0D09">
            <w:rPr>
              <w:rFonts w:ascii="Times New Roman" w:hAnsi="Times New Roman" w:cs="Times New Roman"/>
              <w:b/>
              <w:bCs/>
              <w:sz w:val="24"/>
              <w:szCs w:val="24"/>
            </w:rPr>
            <w:t>VYKDANT PIRKIMĄ CVP IS PRIEMONĖMIS</w:t>
          </w:r>
          <w:bookmarkEnd w:id="55"/>
          <w:bookmarkEnd w:id="56"/>
          <w:bookmarkEnd w:id="57"/>
          <w:bookmarkEnd w:id="58"/>
          <w:bookmarkEnd w:id="59"/>
          <w:bookmarkEnd w:id="60"/>
          <w:r w:rsidRPr="002B0D09">
            <w:rPr>
              <w:rFonts w:ascii="Times New Roman" w:hAnsi="Times New Roman" w:cs="Times New Roman"/>
              <w:b/>
              <w:bCs/>
              <w:sz w:val="24"/>
              <w:szCs w:val="24"/>
            </w:rPr>
            <w:t xml:space="preserve"> </w:t>
          </w:r>
        </w:p>
        <w:p w14:paraId="7972C85F" w14:textId="77777777" w:rsidR="00632DC8" w:rsidRPr="002B0D09" w:rsidRDefault="00632DC8" w:rsidP="00632DC8">
          <w:pPr>
            <w:spacing w:after="120" w:line="20" w:lineRule="atLeast"/>
            <w:contextualSpacing/>
            <w:jc w:val="center"/>
            <w:rPr>
              <w:rFonts w:ascii="Times New Roman" w:hAnsi="Times New Roman" w:cs="Times New Roman"/>
              <w:b/>
              <w:bCs/>
              <w:sz w:val="24"/>
              <w:szCs w:val="24"/>
            </w:rPr>
          </w:pPr>
        </w:p>
        <w:p w14:paraId="7350A7E2" w14:textId="1C8735E0" w:rsidR="00D526C8" w:rsidRDefault="00632DC8" w:rsidP="00632DC8">
          <w:pPr>
            <w:spacing w:after="120" w:line="23" w:lineRule="atLeast"/>
            <w:contextualSpacing/>
            <w:jc w:val="center"/>
            <w:rPr>
              <w:rFonts w:ascii="Times New Roman" w:hAnsi="Times New Roman" w:cs="Times New Roman"/>
              <w:sz w:val="24"/>
              <w:szCs w:val="24"/>
            </w:rPr>
          </w:pPr>
          <w:r>
            <w:rPr>
              <w:rFonts w:ascii="Times New Roman" w:hAnsi="Times New Roman" w:cs="Times New Roman"/>
              <w:b/>
              <w:bCs/>
              <w:sz w:val="24"/>
              <w:szCs w:val="24"/>
            </w:rPr>
            <w:t>TELESKOPINIŲ TRIBŪBŲ IR KĖDŽIŲ, TVIRTINAMŲ PRIE SIENOS</w:t>
          </w:r>
          <w:r w:rsidR="001C1BA8">
            <w:rPr>
              <w:rFonts w:ascii="Times New Roman" w:hAnsi="Times New Roman" w:cs="Times New Roman"/>
              <w:b/>
              <w:bCs/>
              <w:sz w:val="24"/>
              <w:szCs w:val="24"/>
            </w:rPr>
            <w:t>,</w:t>
          </w:r>
          <w:r>
            <w:rPr>
              <w:rFonts w:ascii="Times New Roman" w:hAnsi="Times New Roman" w:cs="Times New Roman"/>
              <w:b/>
              <w:bCs/>
              <w:sz w:val="24"/>
              <w:szCs w:val="24"/>
            </w:rPr>
            <w:t xml:space="preserve"> PIRKIMAS</w:t>
          </w:r>
        </w:p>
        <w:p w14:paraId="5CFB5417" w14:textId="77777777" w:rsidR="000D1E0F" w:rsidRPr="006458BA" w:rsidRDefault="000D1E0F" w:rsidP="009F1180">
          <w:pPr>
            <w:spacing w:after="120" w:line="23" w:lineRule="atLeast"/>
            <w:contextualSpacing/>
            <w:jc w:val="center"/>
            <w:rPr>
              <w:rFonts w:ascii="Times New Roman" w:hAnsi="Times New Roman" w:cs="Times New Roman"/>
              <w:sz w:val="24"/>
              <w:szCs w:val="24"/>
            </w:rPr>
          </w:pP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00E4FC6F"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1029F"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21029F">
                <w:rPr>
                  <w:rFonts w:ascii="Times New Roman" w:hAnsi="Times New Roman" w:cs="Times New Roman"/>
                  <w:sz w:val="24"/>
                  <w:szCs w:val="24"/>
                </w:rPr>
                <w:t>TURINYS</w:t>
              </w:r>
            </w:p>
            <w:p w14:paraId="094C62C5" w14:textId="2980F066" w:rsidR="0021029F" w:rsidRPr="0021029F" w:rsidRDefault="001C24BC">
              <w:pPr>
                <w:pStyle w:val="Turinys1"/>
                <w:rPr>
                  <w:rFonts w:ascii="Times New Roman" w:hAnsi="Times New Roman" w:cs="Times New Roman"/>
                  <w:noProof/>
                  <w:kern w:val="2"/>
                  <w:sz w:val="24"/>
                  <w:szCs w:val="24"/>
                  <w14:ligatures w14:val="standardContextual"/>
                </w:rPr>
              </w:pPr>
              <w:r w:rsidRPr="0021029F">
                <w:rPr>
                  <w:rFonts w:ascii="Times New Roman" w:hAnsi="Times New Roman" w:cs="Times New Roman"/>
                  <w:color w:val="2B579A"/>
                  <w:sz w:val="24"/>
                  <w:szCs w:val="24"/>
                  <w:shd w:val="clear" w:color="auto" w:fill="E6E6E6"/>
                </w:rPr>
                <w:fldChar w:fldCharType="begin"/>
              </w:r>
              <w:r w:rsidRPr="0021029F">
                <w:rPr>
                  <w:rFonts w:ascii="Times New Roman" w:hAnsi="Times New Roman" w:cs="Times New Roman"/>
                  <w:sz w:val="24"/>
                  <w:szCs w:val="24"/>
                </w:rPr>
                <w:instrText xml:space="preserve"> TOC \o "1-3" \h \z \u </w:instrText>
              </w:r>
              <w:r w:rsidRPr="0021029F">
                <w:rPr>
                  <w:rFonts w:ascii="Times New Roman" w:hAnsi="Times New Roman" w:cs="Times New Roman"/>
                  <w:color w:val="2B579A"/>
                  <w:sz w:val="24"/>
                  <w:szCs w:val="24"/>
                  <w:shd w:val="clear" w:color="auto" w:fill="E6E6E6"/>
                </w:rPr>
                <w:fldChar w:fldCharType="separate"/>
              </w:r>
            </w:p>
            <w:p w14:paraId="5275E673" w14:textId="6731EE3A" w:rsidR="0021029F" w:rsidRPr="0021029F" w:rsidRDefault="0021029F">
              <w:pPr>
                <w:pStyle w:val="Turinys1"/>
                <w:tabs>
                  <w:tab w:val="left" w:pos="720"/>
                </w:tabs>
                <w:rPr>
                  <w:rFonts w:ascii="Times New Roman" w:hAnsi="Times New Roman" w:cs="Times New Roman"/>
                  <w:noProof/>
                  <w:kern w:val="2"/>
                  <w:sz w:val="24"/>
                  <w:szCs w:val="24"/>
                  <w14:ligatures w14:val="standardContextual"/>
                </w:rPr>
              </w:pPr>
              <w:hyperlink w:anchor="_Toc198717676" w:history="1">
                <w:r w:rsidRPr="0021029F">
                  <w:rPr>
                    <w:rStyle w:val="Hipersaitas"/>
                    <w:rFonts w:ascii="Times New Roman" w:hAnsi="Times New Roman" w:cs="Times New Roman"/>
                    <w:noProof/>
                    <w:sz w:val="24"/>
                    <w:szCs w:val="24"/>
                  </w:rPr>
                  <w:t>1.</w:t>
                </w:r>
                <w:r w:rsidRPr="0021029F">
                  <w:rPr>
                    <w:rFonts w:ascii="Times New Roman" w:hAnsi="Times New Roman" w:cs="Times New Roman"/>
                    <w:noProof/>
                    <w:kern w:val="2"/>
                    <w:sz w:val="24"/>
                    <w:szCs w:val="24"/>
                    <w14:ligatures w14:val="standardContextual"/>
                  </w:rPr>
                  <w:tab/>
                </w:r>
                <w:r w:rsidRPr="0021029F">
                  <w:rPr>
                    <w:rStyle w:val="Hipersaitas"/>
                    <w:rFonts w:ascii="Times New Roman" w:hAnsi="Times New Roman" w:cs="Times New Roman"/>
                    <w:noProof/>
                    <w:sz w:val="24"/>
                    <w:szCs w:val="24"/>
                  </w:rPr>
                  <w:t>Bendra informacija</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_Toc198717676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3</w:t>
                </w:r>
                <w:r w:rsidRPr="0021029F">
                  <w:rPr>
                    <w:rFonts w:ascii="Times New Roman" w:hAnsi="Times New Roman" w:cs="Times New Roman"/>
                    <w:noProof/>
                    <w:webHidden/>
                    <w:sz w:val="24"/>
                    <w:szCs w:val="24"/>
                  </w:rPr>
                  <w:fldChar w:fldCharType="end"/>
                </w:r>
              </w:hyperlink>
            </w:p>
            <w:p w14:paraId="10169D2D" w14:textId="34298DCB" w:rsidR="0021029F" w:rsidRPr="0021029F" w:rsidRDefault="0021029F">
              <w:pPr>
                <w:pStyle w:val="Turinys1"/>
                <w:rPr>
                  <w:rFonts w:ascii="Times New Roman" w:hAnsi="Times New Roman" w:cs="Times New Roman"/>
                  <w:noProof/>
                  <w:kern w:val="2"/>
                  <w:sz w:val="24"/>
                  <w:szCs w:val="24"/>
                  <w14:ligatures w14:val="standardContextual"/>
                </w:rPr>
              </w:pPr>
              <w:hyperlink w:anchor="_Toc198717677" w:history="1">
                <w:r w:rsidRPr="0021029F">
                  <w:rPr>
                    <w:rStyle w:val="Hipersaitas"/>
                    <w:rFonts w:ascii="Times New Roman" w:hAnsi="Times New Roman" w:cs="Times New Roman"/>
                    <w:noProof/>
                    <w:sz w:val="24"/>
                    <w:szCs w:val="24"/>
                  </w:rPr>
                  <w:t>2. Pirkimo objektas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_Toc198717677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3</w:t>
                </w:r>
                <w:r w:rsidRPr="0021029F">
                  <w:rPr>
                    <w:rFonts w:ascii="Times New Roman" w:hAnsi="Times New Roman" w:cs="Times New Roman"/>
                    <w:noProof/>
                    <w:webHidden/>
                    <w:sz w:val="24"/>
                    <w:szCs w:val="24"/>
                  </w:rPr>
                  <w:fldChar w:fldCharType="end"/>
                </w:r>
              </w:hyperlink>
            </w:p>
            <w:p w14:paraId="4E988131" w14:textId="394E1AA0" w:rsidR="0021029F" w:rsidRPr="0021029F" w:rsidRDefault="0021029F">
              <w:pPr>
                <w:pStyle w:val="Turinys1"/>
                <w:rPr>
                  <w:rFonts w:ascii="Times New Roman" w:hAnsi="Times New Roman" w:cs="Times New Roman"/>
                  <w:noProof/>
                  <w:kern w:val="2"/>
                  <w:sz w:val="24"/>
                  <w:szCs w:val="24"/>
                  <w14:ligatures w14:val="standardContextual"/>
                </w:rPr>
              </w:pPr>
              <w:hyperlink w:anchor="_Toc198717678" w:history="1">
                <w:r w:rsidRPr="0021029F">
                  <w:rPr>
                    <w:rStyle w:val="Hipersaitas"/>
                    <w:rFonts w:ascii="Times New Roman" w:hAnsi="Times New Roman" w:cs="Times New Roman"/>
                    <w:noProof/>
                    <w:sz w:val="24"/>
                    <w:szCs w:val="24"/>
                  </w:rPr>
                  <w:t>3. Susitikimai su tiekėjais ir objekto apžiūra</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_Toc198717678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4</w:t>
                </w:r>
                <w:r w:rsidRPr="0021029F">
                  <w:rPr>
                    <w:rFonts w:ascii="Times New Roman" w:hAnsi="Times New Roman" w:cs="Times New Roman"/>
                    <w:noProof/>
                    <w:webHidden/>
                    <w:sz w:val="24"/>
                    <w:szCs w:val="24"/>
                  </w:rPr>
                  <w:fldChar w:fldCharType="end"/>
                </w:r>
              </w:hyperlink>
            </w:p>
            <w:p w14:paraId="4BA11755" w14:textId="7DDE9596" w:rsidR="0021029F" w:rsidRPr="0021029F" w:rsidRDefault="0021029F">
              <w:pPr>
                <w:pStyle w:val="Turinys1"/>
                <w:rPr>
                  <w:rFonts w:ascii="Times New Roman" w:hAnsi="Times New Roman" w:cs="Times New Roman"/>
                  <w:noProof/>
                  <w:kern w:val="2"/>
                  <w:sz w:val="24"/>
                  <w:szCs w:val="24"/>
                  <w14:ligatures w14:val="standardContextual"/>
                </w:rPr>
              </w:pPr>
              <w:hyperlink w:anchor="_Toc198717679" w:history="1">
                <w:r w:rsidRPr="0021029F">
                  <w:rPr>
                    <w:rStyle w:val="Hipersaitas"/>
                    <w:rFonts w:ascii="Times New Roman" w:hAnsi="Times New Roman" w:cs="Times New Roman"/>
                    <w:noProof/>
                    <w:sz w:val="24"/>
                    <w:szCs w:val="24"/>
                  </w:rPr>
                  <w:t>4. Tiekėjų pašalinimo pagrindai ir kvalifikacijos reikalavimai</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_Toc198717679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4</w:t>
                </w:r>
                <w:r w:rsidRPr="0021029F">
                  <w:rPr>
                    <w:rFonts w:ascii="Times New Roman" w:hAnsi="Times New Roman" w:cs="Times New Roman"/>
                    <w:noProof/>
                    <w:webHidden/>
                    <w:sz w:val="24"/>
                    <w:szCs w:val="24"/>
                  </w:rPr>
                  <w:fldChar w:fldCharType="end"/>
                </w:r>
              </w:hyperlink>
            </w:p>
            <w:p w14:paraId="7E08EC3F" w14:textId="0E0D4BDD" w:rsidR="0021029F" w:rsidRPr="0021029F" w:rsidRDefault="0021029F">
              <w:pPr>
                <w:pStyle w:val="Turinys1"/>
                <w:rPr>
                  <w:rFonts w:ascii="Times New Roman" w:hAnsi="Times New Roman" w:cs="Times New Roman"/>
                  <w:noProof/>
                  <w:kern w:val="2"/>
                  <w:sz w:val="24"/>
                  <w:szCs w:val="24"/>
                  <w14:ligatures w14:val="standardContextual"/>
                </w:rPr>
              </w:pPr>
              <w:hyperlink w:anchor="_Toc198717680" w:history="1">
                <w:r w:rsidRPr="0021029F">
                  <w:rPr>
                    <w:rStyle w:val="Hipersaitas"/>
                    <w:rFonts w:ascii="Times New Roman" w:hAnsi="Times New Roman" w:cs="Times New Roman"/>
                    <w:noProof/>
                    <w:sz w:val="24"/>
                    <w:szCs w:val="24"/>
                  </w:rPr>
                  <w:t>5. Reikalavimai, susiję su nacionaliniu saugumu</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_Toc198717680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4</w:t>
                </w:r>
                <w:r w:rsidRPr="0021029F">
                  <w:rPr>
                    <w:rFonts w:ascii="Times New Roman" w:hAnsi="Times New Roman" w:cs="Times New Roman"/>
                    <w:noProof/>
                    <w:webHidden/>
                    <w:sz w:val="24"/>
                    <w:szCs w:val="24"/>
                  </w:rPr>
                  <w:fldChar w:fldCharType="end"/>
                </w:r>
              </w:hyperlink>
            </w:p>
            <w:p w14:paraId="375C1AF5" w14:textId="14F48267" w:rsidR="0021029F" w:rsidRPr="0021029F" w:rsidRDefault="0021029F">
              <w:pPr>
                <w:pStyle w:val="Turinys1"/>
                <w:rPr>
                  <w:rFonts w:ascii="Times New Roman" w:hAnsi="Times New Roman" w:cs="Times New Roman"/>
                  <w:noProof/>
                  <w:kern w:val="2"/>
                  <w:sz w:val="24"/>
                  <w:szCs w:val="24"/>
                  <w14:ligatures w14:val="standardContextual"/>
                </w:rPr>
              </w:pPr>
              <w:hyperlink w:anchor="_Toc198717681" w:history="1">
                <w:r w:rsidRPr="0021029F">
                  <w:rPr>
                    <w:rStyle w:val="Hipersaitas"/>
                    <w:rFonts w:ascii="Times New Roman" w:hAnsi="Times New Roman" w:cs="Times New Roman"/>
                    <w:noProof/>
                    <w:sz w:val="24"/>
                    <w:szCs w:val="24"/>
                  </w:rPr>
                  <w:t>6. Specialieji reikalavimai pasiūlymų rengimui ir pateikimui</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_Toc198717681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4</w:t>
                </w:r>
                <w:r w:rsidRPr="0021029F">
                  <w:rPr>
                    <w:rFonts w:ascii="Times New Roman" w:hAnsi="Times New Roman" w:cs="Times New Roman"/>
                    <w:noProof/>
                    <w:webHidden/>
                    <w:sz w:val="24"/>
                    <w:szCs w:val="24"/>
                  </w:rPr>
                  <w:fldChar w:fldCharType="end"/>
                </w:r>
              </w:hyperlink>
            </w:p>
            <w:p w14:paraId="6382FC66" w14:textId="1A83CB0B" w:rsidR="0021029F" w:rsidRPr="0021029F" w:rsidRDefault="0021029F">
              <w:pPr>
                <w:pStyle w:val="Turinys1"/>
                <w:tabs>
                  <w:tab w:val="left" w:pos="720"/>
                </w:tabs>
                <w:rPr>
                  <w:rFonts w:ascii="Times New Roman" w:hAnsi="Times New Roman" w:cs="Times New Roman"/>
                  <w:noProof/>
                  <w:kern w:val="2"/>
                  <w:sz w:val="24"/>
                  <w:szCs w:val="24"/>
                  <w14:ligatures w14:val="standardContextual"/>
                </w:rPr>
              </w:pPr>
              <w:hyperlink w:anchor="_Toc198717682" w:history="1">
                <w:r w:rsidRPr="0021029F">
                  <w:rPr>
                    <w:rStyle w:val="Hipersaitas"/>
                    <w:rFonts w:ascii="Times New Roman" w:eastAsia="Calibri" w:hAnsi="Times New Roman" w:cs="Times New Roman"/>
                    <w:noProof/>
                    <w:sz w:val="24"/>
                    <w:szCs w:val="24"/>
                  </w:rPr>
                  <w:t>7.</w:t>
                </w:r>
                <w:r w:rsidRPr="0021029F">
                  <w:rPr>
                    <w:rFonts w:ascii="Times New Roman" w:hAnsi="Times New Roman" w:cs="Times New Roman"/>
                    <w:noProof/>
                    <w:kern w:val="2"/>
                    <w:sz w:val="24"/>
                    <w:szCs w:val="24"/>
                    <w14:ligatures w14:val="standardContextual"/>
                  </w:rPr>
                  <w:tab/>
                </w:r>
                <w:r w:rsidRPr="0021029F">
                  <w:rPr>
                    <w:rStyle w:val="Hipersaitas"/>
                    <w:rFonts w:ascii="Times New Roman" w:hAnsi="Times New Roman" w:cs="Times New Roman"/>
                    <w:noProof/>
                    <w:sz w:val="24"/>
                    <w:szCs w:val="24"/>
                  </w:rPr>
                  <w:t>Pasiūlymo galiojimo užtikrinimas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_Toc198717682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5</w:t>
                </w:r>
                <w:r w:rsidRPr="0021029F">
                  <w:rPr>
                    <w:rFonts w:ascii="Times New Roman" w:hAnsi="Times New Roman" w:cs="Times New Roman"/>
                    <w:noProof/>
                    <w:webHidden/>
                    <w:sz w:val="24"/>
                    <w:szCs w:val="24"/>
                  </w:rPr>
                  <w:fldChar w:fldCharType="end"/>
                </w:r>
              </w:hyperlink>
            </w:p>
            <w:p w14:paraId="3319B544" w14:textId="253AD33E" w:rsidR="0021029F" w:rsidRPr="0021029F" w:rsidRDefault="0021029F">
              <w:pPr>
                <w:pStyle w:val="Turinys1"/>
                <w:tabs>
                  <w:tab w:val="left" w:pos="720"/>
                </w:tabs>
                <w:rPr>
                  <w:rFonts w:ascii="Times New Roman" w:hAnsi="Times New Roman" w:cs="Times New Roman"/>
                  <w:noProof/>
                  <w:kern w:val="2"/>
                  <w:sz w:val="24"/>
                  <w:szCs w:val="24"/>
                  <w14:ligatures w14:val="standardContextual"/>
                </w:rPr>
              </w:pPr>
              <w:hyperlink w:anchor="_Toc198717683" w:history="1">
                <w:r w:rsidRPr="0021029F">
                  <w:rPr>
                    <w:rStyle w:val="Hipersaitas"/>
                    <w:rFonts w:ascii="Times New Roman" w:eastAsia="Calibri" w:hAnsi="Times New Roman" w:cs="Times New Roman"/>
                    <w:noProof/>
                    <w:sz w:val="24"/>
                    <w:szCs w:val="24"/>
                  </w:rPr>
                  <w:t>8.</w:t>
                </w:r>
                <w:r w:rsidRPr="0021029F">
                  <w:rPr>
                    <w:rFonts w:ascii="Times New Roman" w:hAnsi="Times New Roman" w:cs="Times New Roman"/>
                    <w:noProof/>
                    <w:kern w:val="2"/>
                    <w:sz w:val="24"/>
                    <w:szCs w:val="24"/>
                    <w14:ligatures w14:val="standardContextual"/>
                  </w:rPr>
                  <w:tab/>
                </w:r>
                <w:r w:rsidRPr="0021029F">
                  <w:rPr>
                    <w:rStyle w:val="Hipersaitas"/>
                    <w:rFonts w:ascii="Times New Roman" w:hAnsi="Times New Roman" w:cs="Times New Roman"/>
                    <w:noProof/>
                    <w:sz w:val="24"/>
                    <w:szCs w:val="24"/>
                  </w:rPr>
                  <w:t>Elektroninis aukcionas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_Toc198717683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6</w:t>
                </w:r>
                <w:r w:rsidRPr="0021029F">
                  <w:rPr>
                    <w:rFonts w:ascii="Times New Roman" w:hAnsi="Times New Roman" w:cs="Times New Roman"/>
                    <w:noProof/>
                    <w:webHidden/>
                    <w:sz w:val="24"/>
                    <w:szCs w:val="24"/>
                  </w:rPr>
                  <w:fldChar w:fldCharType="end"/>
                </w:r>
              </w:hyperlink>
            </w:p>
            <w:p w14:paraId="7C4BADDE" w14:textId="51468287" w:rsidR="0021029F" w:rsidRPr="0021029F" w:rsidRDefault="0021029F">
              <w:pPr>
                <w:pStyle w:val="Turinys1"/>
                <w:tabs>
                  <w:tab w:val="left" w:pos="720"/>
                </w:tabs>
                <w:rPr>
                  <w:rFonts w:ascii="Times New Roman" w:hAnsi="Times New Roman" w:cs="Times New Roman"/>
                  <w:noProof/>
                  <w:kern w:val="2"/>
                  <w:sz w:val="24"/>
                  <w:szCs w:val="24"/>
                  <w14:ligatures w14:val="standardContextual"/>
                </w:rPr>
              </w:pPr>
              <w:hyperlink w:anchor="_Toc198717684" w:history="1">
                <w:r w:rsidRPr="0021029F">
                  <w:rPr>
                    <w:rStyle w:val="Hipersaitas"/>
                    <w:rFonts w:ascii="Times New Roman" w:eastAsia="Calibri" w:hAnsi="Times New Roman" w:cs="Times New Roman"/>
                    <w:noProof/>
                    <w:sz w:val="24"/>
                    <w:szCs w:val="24"/>
                  </w:rPr>
                  <w:t>9.</w:t>
                </w:r>
                <w:r w:rsidRPr="0021029F">
                  <w:rPr>
                    <w:rFonts w:ascii="Times New Roman" w:hAnsi="Times New Roman" w:cs="Times New Roman"/>
                    <w:noProof/>
                    <w:kern w:val="2"/>
                    <w:sz w:val="24"/>
                    <w:szCs w:val="24"/>
                    <w14:ligatures w14:val="standardContextual"/>
                  </w:rPr>
                  <w:tab/>
                </w:r>
                <w:r w:rsidRPr="0021029F">
                  <w:rPr>
                    <w:rStyle w:val="Hipersaitas"/>
                    <w:rFonts w:ascii="Times New Roman" w:hAnsi="Times New Roman" w:cs="Times New Roman"/>
                    <w:noProof/>
                    <w:sz w:val="24"/>
                    <w:szCs w:val="24"/>
                  </w:rPr>
                  <w:t>Pasiūlymų vertinimas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_Toc198717684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6</w:t>
                </w:r>
                <w:r w:rsidRPr="0021029F">
                  <w:rPr>
                    <w:rFonts w:ascii="Times New Roman" w:hAnsi="Times New Roman" w:cs="Times New Roman"/>
                    <w:noProof/>
                    <w:webHidden/>
                    <w:sz w:val="24"/>
                    <w:szCs w:val="24"/>
                  </w:rPr>
                  <w:fldChar w:fldCharType="end"/>
                </w:r>
              </w:hyperlink>
            </w:p>
            <w:p w14:paraId="7E5A1861" w14:textId="39D1D92C" w:rsidR="0021029F" w:rsidRPr="0021029F" w:rsidRDefault="0021029F">
              <w:pPr>
                <w:pStyle w:val="Turinys1"/>
                <w:tabs>
                  <w:tab w:val="left" w:pos="720"/>
                </w:tabs>
                <w:rPr>
                  <w:rFonts w:ascii="Times New Roman" w:hAnsi="Times New Roman" w:cs="Times New Roman"/>
                  <w:noProof/>
                  <w:kern w:val="2"/>
                  <w:sz w:val="24"/>
                  <w:szCs w:val="24"/>
                  <w14:ligatures w14:val="standardContextual"/>
                </w:rPr>
              </w:pPr>
              <w:hyperlink w:anchor="_Toc198717685" w:history="1">
                <w:r w:rsidRPr="0021029F">
                  <w:rPr>
                    <w:rStyle w:val="Hipersaitas"/>
                    <w:rFonts w:ascii="Times New Roman" w:eastAsia="Calibri" w:hAnsi="Times New Roman" w:cs="Times New Roman"/>
                    <w:noProof/>
                    <w:sz w:val="24"/>
                    <w:szCs w:val="24"/>
                  </w:rPr>
                  <w:t>10.</w:t>
                </w:r>
                <w:r w:rsidRPr="0021029F">
                  <w:rPr>
                    <w:rFonts w:ascii="Times New Roman" w:hAnsi="Times New Roman" w:cs="Times New Roman"/>
                    <w:noProof/>
                    <w:kern w:val="2"/>
                    <w:sz w:val="24"/>
                    <w:szCs w:val="24"/>
                    <w14:ligatures w14:val="standardContextual"/>
                  </w:rPr>
                  <w:tab/>
                </w:r>
                <w:r w:rsidRPr="0021029F">
                  <w:rPr>
                    <w:rStyle w:val="Hipersaitas"/>
                    <w:rFonts w:ascii="Times New Roman" w:hAnsi="Times New Roman" w:cs="Times New Roman"/>
                    <w:noProof/>
                    <w:sz w:val="24"/>
                    <w:szCs w:val="24"/>
                  </w:rPr>
                  <w:t>Sutarties sudarymas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_Toc198717685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6</w:t>
                </w:r>
                <w:r w:rsidRPr="0021029F">
                  <w:rPr>
                    <w:rFonts w:ascii="Times New Roman" w:hAnsi="Times New Roman" w:cs="Times New Roman"/>
                    <w:noProof/>
                    <w:webHidden/>
                    <w:sz w:val="24"/>
                    <w:szCs w:val="24"/>
                  </w:rPr>
                  <w:fldChar w:fldCharType="end"/>
                </w:r>
              </w:hyperlink>
            </w:p>
            <w:p w14:paraId="61662F75" w14:textId="0E90579A" w:rsidR="0021029F" w:rsidRPr="0021029F" w:rsidRDefault="0021029F">
              <w:pPr>
                <w:pStyle w:val="Turinys1"/>
                <w:rPr>
                  <w:rFonts w:ascii="Times New Roman" w:hAnsi="Times New Roman" w:cs="Times New Roman"/>
                  <w:noProof/>
                  <w:kern w:val="2"/>
                  <w:sz w:val="24"/>
                  <w:szCs w:val="24"/>
                  <w14:ligatures w14:val="standardContextual"/>
                </w:rPr>
              </w:pPr>
              <w:hyperlink w:anchor="_Toc198717686" w:history="1">
                <w:r w:rsidRPr="0021029F">
                  <w:rPr>
                    <w:rStyle w:val="Hipersaitas"/>
                    <w:rFonts w:ascii="Times New Roman" w:hAnsi="Times New Roman" w:cs="Times New Roman"/>
                    <w:noProof/>
                    <w:sz w:val="24"/>
                    <w:szCs w:val="24"/>
                  </w:rPr>
                  <w:t>Specialiųjų pirkimo sąlygų 1 priedas „Terminai“</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_Toc198717686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7</w:t>
                </w:r>
                <w:r w:rsidRPr="0021029F">
                  <w:rPr>
                    <w:rFonts w:ascii="Times New Roman" w:hAnsi="Times New Roman" w:cs="Times New Roman"/>
                    <w:noProof/>
                    <w:webHidden/>
                    <w:sz w:val="24"/>
                    <w:szCs w:val="24"/>
                  </w:rPr>
                  <w:fldChar w:fldCharType="end"/>
                </w:r>
              </w:hyperlink>
            </w:p>
            <w:p w14:paraId="28377CD6" w14:textId="3185C044" w:rsidR="0021029F" w:rsidRPr="0021029F" w:rsidRDefault="0021029F">
              <w:pPr>
                <w:pStyle w:val="Turinys2"/>
                <w:rPr>
                  <w:rFonts w:ascii="Times New Roman" w:hAnsi="Times New Roman" w:cs="Times New Roman"/>
                  <w:noProof/>
                  <w:kern w:val="2"/>
                  <w:sz w:val="24"/>
                  <w:szCs w:val="24"/>
                  <w14:ligatures w14:val="standardContextual"/>
                </w:rPr>
              </w:pPr>
              <w:hyperlink w:anchor="_Toc198717687" w:history="1">
                <w:r w:rsidRPr="0021029F">
                  <w:rPr>
                    <w:rStyle w:val="Hipersaitas"/>
                    <w:rFonts w:ascii="Times New Roman" w:eastAsia="Calibri" w:hAnsi="Times New Roman" w:cs="Times New Roman"/>
                    <w:noProof/>
                    <w:sz w:val="24"/>
                    <w:szCs w:val="24"/>
                  </w:rPr>
                  <w:t>Specialiųjų pirkimo sąlygų 2 priedas „Techninė specifikacija“</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_Toc198717687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11</w:t>
                </w:r>
                <w:r w:rsidRPr="0021029F">
                  <w:rPr>
                    <w:rFonts w:ascii="Times New Roman" w:hAnsi="Times New Roman" w:cs="Times New Roman"/>
                    <w:noProof/>
                    <w:webHidden/>
                    <w:sz w:val="24"/>
                    <w:szCs w:val="24"/>
                  </w:rPr>
                  <w:fldChar w:fldCharType="end"/>
                </w:r>
              </w:hyperlink>
            </w:p>
            <w:p w14:paraId="73BCF5B5" w14:textId="3DF1117B" w:rsidR="0021029F" w:rsidRPr="0021029F" w:rsidRDefault="0021029F">
              <w:pPr>
                <w:pStyle w:val="Turinys2"/>
                <w:rPr>
                  <w:rFonts w:ascii="Times New Roman" w:hAnsi="Times New Roman" w:cs="Times New Roman"/>
                  <w:noProof/>
                  <w:kern w:val="2"/>
                  <w:sz w:val="24"/>
                  <w:szCs w:val="24"/>
                  <w14:ligatures w14:val="standardContextual"/>
                </w:rPr>
              </w:pPr>
              <w:hyperlink w:anchor="_Toc198717688" w:history="1">
                <w:r w:rsidRPr="0021029F">
                  <w:rPr>
                    <w:rStyle w:val="Hipersaitas"/>
                    <w:rFonts w:ascii="Times New Roman" w:eastAsia="Calibri" w:hAnsi="Times New Roman" w:cs="Times New Roman"/>
                    <w:noProof/>
                    <w:sz w:val="24"/>
                    <w:szCs w:val="24"/>
                  </w:rPr>
                  <w:t>Specialiųjų pirkimo sąlygų 3 priedas „Tiekėjų pašalinimo pagrindai“</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_Toc198717688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12</w:t>
                </w:r>
                <w:r w:rsidRPr="0021029F">
                  <w:rPr>
                    <w:rFonts w:ascii="Times New Roman" w:hAnsi="Times New Roman" w:cs="Times New Roman"/>
                    <w:noProof/>
                    <w:webHidden/>
                    <w:sz w:val="24"/>
                    <w:szCs w:val="24"/>
                  </w:rPr>
                  <w:fldChar w:fldCharType="end"/>
                </w:r>
              </w:hyperlink>
            </w:p>
            <w:p w14:paraId="332B0409" w14:textId="636EF975" w:rsidR="0021029F" w:rsidRPr="0021029F" w:rsidRDefault="0021029F">
              <w:pPr>
                <w:pStyle w:val="Turinys2"/>
                <w:rPr>
                  <w:rFonts w:ascii="Times New Roman" w:hAnsi="Times New Roman" w:cs="Times New Roman"/>
                  <w:noProof/>
                  <w:kern w:val="2"/>
                  <w:sz w:val="24"/>
                  <w:szCs w:val="24"/>
                  <w14:ligatures w14:val="standardContextual"/>
                </w:rPr>
              </w:pPr>
              <w:hyperlink w:anchor="_Toc198717689" w:history="1">
                <w:r w:rsidRPr="0021029F">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_Toc198717689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26</w:t>
                </w:r>
                <w:r w:rsidRPr="0021029F">
                  <w:rPr>
                    <w:rFonts w:ascii="Times New Roman" w:hAnsi="Times New Roman" w:cs="Times New Roman"/>
                    <w:noProof/>
                    <w:webHidden/>
                    <w:sz w:val="24"/>
                    <w:szCs w:val="24"/>
                  </w:rPr>
                  <w:fldChar w:fldCharType="end"/>
                </w:r>
              </w:hyperlink>
            </w:p>
            <w:p w14:paraId="14469AAC" w14:textId="3ECE5AD5" w:rsidR="0021029F" w:rsidRPr="0021029F" w:rsidRDefault="0021029F">
              <w:pPr>
                <w:pStyle w:val="Turinys2"/>
                <w:rPr>
                  <w:rFonts w:ascii="Times New Roman" w:hAnsi="Times New Roman" w:cs="Times New Roman"/>
                  <w:noProof/>
                  <w:kern w:val="2"/>
                  <w:sz w:val="24"/>
                  <w:szCs w:val="24"/>
                  <w14:ligatures w14:val="standardContextual"/>
                </w:rPr>
              </w:pPr>
              <w:hyperlink w:anchor="_Toc198717690" w:history="1">
                <w:r w:rsidRPr="0021029F">
                  <w:rPr>
                    <w:rStyle w:val="Hipersaitas"/>
                    <w:rFonts w:ascii="Times New Roman" w:eastAsia="Calibri" w:hAnsi="Times New Roman" w:cs="Times New Roman"/>
                    <w:noProof/>
                    <w:sz w:val="24"/>
                    <w:szCs w:val="24"/>
                  </w:rPr>
                  <w:t xml:space="preserve">Specialiųjų pirkimo sąlygų 5 priedas „EBVPD“ </w:t>
                </w:r>
                <w:r w:rsidRPr="0021029F">
                  <w:rPr>
                    <w:rStyle w:val="Hipersaitas"/>
                    <w:rFonts w:ascii="Times New Roman" w:hAnsi="Times New Roman" w:cs="Times New Roman"/>
                    <w:noProof/>
                    <w:sz w:val="24"/>
                    <w:szCs w:val="24"/>
                  </w:rPr>
                  <w:t>(XML arba PDF formatu)</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_Toc198717690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28</w:t>
                </w:r>
                <w:r w:rsidRPr="0021029F">
                  <w:rPr>
                    <w:rFonts w:ascii="Times New Roman" w:hAnsi="Times New Roman" w:cs="Times New Roman"/>
                    <w:noProof/>
                    <w:webHidden/>
                    <w:sz w:val="24"/>
                    <w:szCs w:val="24"/>
                  </w:rPr>
                  <w:fldChar w:fldCharType="end"/>
                </w:r>
              </w:hyperlink>
            </w:p>
            <w:p w14:paraId="73A8844F" w14:textId="6B169328" w:rsidR="0021029F" w:rsidRPr="0021029F" w:rsidRDefault="0021029F">
              <w:pPr>
                <w:pStyle w:val="Turinys2"/>
                <w:rPr>
                  <w:rFonts w:ascii="Times New Roman" w:hAnsi="Times New Roman" w:cs="Times New Roman"/>
                  <w:noProof/>
                  <w:kern w:val="2"/>
                  <w:sz w:val="24"/>
                  <w:szCs w:val="24"/>
                  <w14:ligatures w14:val="standardContextual"/>
                </w:rPr>
              </w:pPr>
              <w:hyperlink w:anchor="_Toc198717691" w:history="1">
                <w:r w:rsidRPr="0021029F">
                  <w:rPr>
                    <w:rStyle w:val="Hipersaitas"/>
                    <w:rFonts w:ascii="Times New Roman" w:eastAsia="Calibri" w:hAnsi="Times New Roman" w:cs="Times New Roman"/>
                    <w:noProof/>
                    <w:sz w:val="24"/>
                    <w:szCs w:val="24"/>
                  </w:rPr>
                  <w:t>Specialiųjų pirkimo sąlygų 6 priedas „Pasiūlymo forma“</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_Toc198717691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29</w:t>
                </w:r>
                <w:r w:rsidRPr="0021029F">
                  <w:rPr>
                    <w:rFonts w:ascii="Times New Roman" w:hAnsi="Times New Roman" w:cs="Times New Roman"/>
                    <w:noProof/>
                    <w:webHidden/>
                    <w:sz w:val="24"/>
                    <w:szCs w:val="24"/>
                  </w:rPr>
                  <w:fldChar w:fldCharType="end"/>
                </w:r>
              </w:hyperlink>
            </w:p>
            <w:p w14:paraId="22E8C403" w14:textId="2B439A3D" w:rsidR="0021029F" w:rsidRPr="0021029F" w:rsidRDefault="0021029F">
              <w:pPr>
                <w:pStyle w:val="Turinys2"/>
                <w:rPr>
                  <w:rFonts w:ascii="Times New Roman" w:hAnsi="Times New Roman" w:cs="Times New Roman"/>
                  <w:noProof/>
                  <w:kern w:val="2"/>
                  <w:sz w:val="24"/>
                  <w:szCs w:val="24"/>
                  <w14:ligatures w14:val="standardContextual"/>
                </w:rPr>
              </w:pPr>
              <w:hyperlink w:anchor="_Toc198717692" w:history="1">
                <w:r w:rsidRPr="0021029F">
                  <w:rPr>
                    <w:rStyle w:val="Hipersaitas"/>
                    <w:rFonts w:ascii="Times New Roman" w:eastAsia="Calibri" w:hAnsi="Times New Roman" w:cs="Times New Roman"/>
                    <w:noProof/>
                    <w:sz w:val="24"/>
                    <w:szCs w:val="24"/>
                  </w:rPr>
                  <w:t>Specialiųjų pirkimo sąlygų 7 priedas „Pasiūlymų vertinimo kriterijai ir sąlygos“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_Toc198717692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32</w:t>
                </w:r>
                <w:r w:rsidRPr="0021029F">
                  <w:rPr>
                    <w:rFonts w:ascii="Times New Roman" w:hAnsi="Times New Roman" w:cs="Times New Roman"/>
                    <w:noProof/>
                    <w:webHidden/>
                    <w:sz w:val="24"/>
                    <w:szCs w:val="24"/>
                  </w:rPr>
                  <w:fldChar w:fldCharType="end"/>
                </w:r>
              </w:hyperlink>
            </w:p>
            <w:p w14:paraId="56B45D90" w14:textId="7CCBDE6F" w:rsidR="0021029F" w:rsidRPr="0021029F" w:rsidRDefault="0021029F">
              <w:pPr>
                <w:pStyle w:val="Turinys2"/>
                <w:rPr>
                  <w:rFonts w:ascii="Times New Roman" w:hAnsi="Times New Roman" w:cs="Times New Roman"/>
                  <w:noProof/>
                  <w:kern w:val="2"/>
                  <w:sz w:val="24"/>
                  <w:szCs w:val="24"/>
                  <w14:ligatures w14:val="standardContextual"/>
                </w:rPr>
              </w:pPr>
              <w:hyperlink w:anchor="_Toc198717693" w:history="1">
                <w:r w:rsidRPr="0021029F">
                  <w:rPr>
                    <w:rStyle w:val="Hipersaitas"/>
                    <w:rFonts w:ascii="Times New Roman" w:hAnsi="Times New Roman" w:cs="Times New Roman"/>
                    <w:noProof/>
                    <w:sz w:val="24"/>
                    <w:szCs w:val="24"/>
                  </w:rPr>
                  <w:t>Specialiųjų pirkimo sąlygų 8 priedas „Sutarties projektas“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_Toc198717693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CA6A34">
                  <w:rPr>
                    <w:rFonts w:ascii="Times New Roman" w:hAnsi="Times New Roman" w:cs="Times New Roman"/>
                    <w:noProof/>
                    <w:webHidden/>
                    <w:sz w:val="24"/>
                    <w:szCs w:val="24"/>
                  </w:rPr>
                  <w:t>37</w:t>
                </w:r>
                <w:r w:rsidRPr="0021029F">
                  <w:rPr>
                    <w:rFonts w:ascii="Times New Roman" w:hAnsi="Times New Roman" w:cs="Times New Roman"/>
                    <w:noProof/>
                    <w:webHidden/>
                    <w:sz w:val="24"/>
                    <w:szCs w:val="24"/>
                  </w:rPr>
                  <w:fldChar w:fldCharType="end"/>
                </w:r>
              </w:hyperlink>
            </w:p>
            <w:p w14:paraId="0DDC40AE" w14:textId="6076392C" w:rsidR="001C24BC" w:rsidRPr="0021029F" w:rsidRDefault="001C24BC" w:rsidP="009F1180">
              <w:pPr>
                <w:spacing w:after="120" w:line="23" w:lineRule="atLeast"/>
                <w:contextualSpacing/>
                <w:rPr>
                  <w:rFonts w:ascii="Times New Roman" w:hAnsi="Times New Roman" w:cs="Times New Roman"/>
                  <w:sz w:val="24"/>
                  <w:szCs w:val="24"/>
                </w:rPr>
              </w:pPr>
              <w:r w:rsidRPr="0021029F">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F402D7">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61" w:name="_Toc198717676"/>
      <w:bookmarkStart w:id="62" w:name="_Toc335201954"/>
      <w:bookmarkStart w:id="63" w:name="_Toc147739116"/>
      <w:r w:rsidRPr="006458BA">
        <w:rPr>
          <w:rFonts w:ascii="Times New Roman" w:hAnsi="Times New Roman" w:cs="Times New Roman"/>
          <w:sz w:val="32"/>
          <w:szCs w:val="32"/>
        </w:rPr>
        <w:lastRenderedPageBreak/>
        <w:t>Bendra informacija</w:t>
      </w:r>
      <w:bookmarkEnd w:id="61"/>
    </w:p>
    <w:p w14:paraId="389B1187" w14:textId="462241F7" w:rsidR="004858D6" w:rsidRPr="006458BA" w:rsidRDefault="008272CE" w:rsidP="001C1BA8">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1C1BA8">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351B8FC0" w:rsidR="004858D6" w:rsidRPr="006458BA" w:rsidRDefault="007D6857" w:rsidP="001C1BA8">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 xml:space="preserve">, nes </w:t>
      </w:r>
      <w:r w:rsidR="004858D6" w:rsidRPr="006458BA">
        <w:rPr>
          <w:rFonts w:ascii="Times New Roman" w:hAnsi="Times New Roman" w:cs="Times New Roman"/>
          <w:sz w:val="24"/>
          <w:szCs w:val="24"/>
        </w:rPr>
        <w:t>kataloge</w:t>
      </w:r>
      <w:r w:rsidR="00D17700">
        <w:rPr>
          <w:rFonts w:ascii="Times New Roman" w:hAnsi="Times New Roman" w:cs="Times New Roman"/>
          <w:sz w:val="24"/>
          <w:szCs w:val="24"/>
        </w:rPr>
        <w:t xml:space="preserve"> nėra galimybės įsigyti perkamų prekių</w:t>
      </w:r>
      <w:r w:rsidR="008C5F5E" w:rsidRPr="006458BA">
        <w:rPr>
          <w:rFonts w:ascii="Times New Roman" w:hAnsi="Times New Roman" w:cs="Times New Roman"/>
          <w:sz w:val="24"/>
          <w:szCs w:val="24"/>
        </w:rPr>
        <w:t>.</w:t>
      </w:r>
    </w:p>
    <w:p w14:paraId="415034D1" w14:textId="77777777" w:rsidR="004858D6" w:rsidRPr="006458BA" w:rsidRDefault="00AA23FB" w:rsidP="001C1BA8">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1C1BA8">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0205C496" w:rsidR="004858D6" w:rsidRPr="008A3500" w:rsidRDefault="003A502A" w:rsidP="001C1BA8">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Atliekamas žaliasis pirkimas. Pirkimas vykdomas vadovaujantis </w:t>
      </w:r>
      <w:r w:rsidR="00E12272" w:rsidRPr="00E12272">
        <w:rPr>
          <w:rFonts w:ascii="Times New Roman" w:eastAsia="Calibri" w:hAnsi="Times New Roman" w:cs="Times New Roman"/>
          <w:bCs/>
          <w:sz w:val="24"/>
          <w:szCs w:val="24"/>
          <w:lang w:eastAsia="en-US"/>
        </w:rPr>
        <w:t>Lietuvos Respublikos aplinkos ministro 2011 m. birželio 28 d. įsakymu Nr. D1-508 patvirtinto tvarkos aprašo 4.4.4.4. p. „Prekė yra tvirta, ilgaamžė, funkcionali, ji ar jos sudedamosios dalys tinka naudoti daug kartų ir (ar) lengvai pataisomos, ir (ar) pakeičiamos“</w:t>
      </w:r>
      <w:r w:rsidR="0072645F" w:rsidRPr="008A3500">
        <w:rPr>
          <w:rFonts w:ascii="Times New Roman" w:hAnsi="Times New Roman" w:cs="Times New Roman"/>
          <w:sz w:val="24"/>
          <w:szCs w:val="24"/>
        </w:rPr>
        <w:t>.</w:t>
      </w:r>
      <w:r w:rsidR="000D1E0F" w:rsidRPr="008A3500">
        <w:rPr>
          <w:rFonts w:ascii="Times New Roman" w:hAnsi="Times New Roman" w:cs="Times New Roman"/>
          <w:sz w:val="24"/>
          <w:szCs w:val="24"/>
        </w:rPr>
        <w:t xml:space="preserve"> Aplinkos apaugos kriterijai nustatyti </w:t>
      </w:r>
      <w:r w:rsidR="009F6F66" w:rsidRPr="008A3500">
        <w:rPr>
          <w:rFonts w:ascii="Times New Roman" w:hAnsi="Times New Roman" w:cs="Times New Roman"/>
          <w:sz w:val="24"/>
          <w:szCs w:val="24"/>
        </w:rPr>
        <w:t xml:space="preserve">specialiųjų pirkimo sąlygų </w:t>
      </w:r>
      <w:r w:rsidR="001C1BA8">
        <w:rPr>
          <w:rFonts w:ascii="Times New Roman" w:hAnsi="Times New Roman" w:cs="Times New Roman"/>
          <w:sz w:val="24"/>
          <w:szCs w:val="24"/>
        </w:rPr>
        <w:t>8</w:t>
      </w:r>
      <w:r w:rsidR="001C1BA8" w:rsidRPr="008A3500">
        <w:rPr>
          <w:rFonts w:ascii="Times New Roman" w:hAnsi="Times New Roman" w:cs="Times New Roman"/>
          <w:sz w:val="24"/>
          <w:szCs w:val="24"/>
        </w:rPr>
        <w:t xml:space="preserve"> </w:t>
      </w:r>
      <w:r w:rsidR="009F6F66" w:rsidRPr="008A3500">
        <w:rPr>
          <w:rFonts w:ascii="Times New Roman" w:hAnsi="Times New Roman" w:cs="Times New Roman"/>
          <w:sz w:val="24"/>
          <w:szCs w:val="24"/>
        </w:rPr>
        <w:t>priede „</w:t>
      </w:r>
      <w:r w:rsidR="001C1BA8">
        <w:rPr>
          <w:rFonts w:ascii="Times New Roman" w:hAnsi="Times New Roman" w:cs="Times New Roman"/>
          <w:sz w:val="24"/>
          <w:szCs w:val="24"/>
        </w:rPr>
        <w:t>Sutarties projektas</w:t>
      </w:r>
      <w:r w:rsidR="0009797A" w:rsidRPr="008A3500">
        <w:rPr>
          <w:rFonts w:ascii="Times New Roman" w:hAnsi="Times New Roman" w:cs="Times New Roman"/>
          <w:sz w:val="24"/>
          <w:szCs w:val="24"/>
        </w:rPr>
        <w:t>“</w:t>
      </w:r>
      <w:r w:rsidR="00E12272">
        <w:rPr>
          <w:rFonts w:ascii="Times New Roman" w:hAnsi="Times New Roman" w:cs="Times New Roman"/>
          <w:sz w:val="24"/>
          <w:szCs w:val="24"/>
        </w:rPr>
        <w:t>.</w:t>
      </w:r>
    </w:p>
    <w:p w14:paraId="3A74AEA6" w14:textId="2D7EC423" w:rsidR="004858D6" w:rsidRPr="006458BA" w:rsidRDefault="00E32C8E" w:rsidP="001C1BA8">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1C1BA8">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r w:rsidR="00E32C8E" w:rsidRPr="006458BA">
        <w:rPr>
          <w:rFonts w:ascii="Times New Roman" w:hAnsi="Times New Roman" w:cs="Times New Roman"/>
          <w:i/>
          <w:iCs/>
          <w:sz w:val="24"/>
          <w:szCs w:val="24"/>
          <w:lang w:eastAsia="en-US"/>
        </w:rPr>
        <w:t>ex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1C1BA8">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271A3E1C" w14:textId="54740030" w:rsidR="00BC4C21" w:rsidRPr="00CA6A34" w:rsidRDefault="00E32C8E" w:rsidP="00CA6A34">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64" w:name="_Ref39426332"/>
      <w:bookmarkStart w:id="65" w:name="_Ref39426338"/>
      <w:bookmarkStart w:id="66" w:name="_Toc198717677"/>
      <w:bookmarkEnd w:id="62"/>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64"/>
      <w:bookmarkEnd w:id="65"/>
      <w:bookmarkEnd w:id="66"/>
    </w:p>
    <w:p w14:paraId="33FD65E7" w14:textId="6237AE88" w:rsidR="00C951C8" w:rsidRPr="008E2CE0" w:rsidRDefault="00B41C66" w:rsidP="001C1BA8">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Perkančioji organizacija numato įsigyti</w:t>
      </w:r>
      <w:r w:rsidR="009C11EF">
        <w:rPr>
          <w:rFonts w:ascii="Times New Roman" w:eastAsia="Calibri" w:hAnsi="Times New Roman" w:cs="Times New Roman"/>
          <w:color w:val="000000" w:themeColor="text1"/>
          <w:sz w:val="24"/>
          <w:szCs w:val="24"/>
        </w:rPr>
        <w:t xml:space="preserve"> </w:t>
      </w:r>
      <w:r w:rsidR="008E2CE0" w:rsidRPr="001C1BA8">
        <w:rPr>
          <w:rFonts w:ascii="Times New Roman" w:eastAsia="Calibri" w:hAnsi="Times New Roman" w:cs="Times New Roman"/>
          <w:b/>
          <w:bCs/>
          <w:color w:val="000000" w:themeColor="text1"/>
          <w:sz w:val="24"/>
          <w:szCs w:val="24"/>
        </w:rPr>
        <w:t>teleskopines tribūnas ir kėdes, tvirtinamas prie sienos</w:t>
      </w:r>
      <w:r w:rsidR="008E2CE0">
        <w:rPr>
          <w:rFonts w:ascii="Times New Roman" w:eastAsia="Calibri" w:hAnsi="Times New Roman" w:cs="Times New Roman"/>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A315A5" w:rsidRPr="006458BA">
        <w:rPr>
          <w:rFonts w:ascii="Times New Roman" w:eastAsia="Calibri" w:hAnsi="Times New Roman" w:cs="Times New Roman"/>
          <w:b/>
          <w:bCs/>
          <w:color w:val="000000" w:themeColor="text1"/>
          <w:sz w:val="24"/>
          <w:szCs w:val="24"/>
        </w:rPr>
        <w:t>P</w:t>
      </w:r>
      <w:r w:rsidR="008D5A60">
        <w:rPr>
          <w:rFonts w:ascii="Times New Roman" w:eastAsia="Calibri" w:hAnsi="Times New Roman" w:cs="Times New Roman"/>
          <w:b/>
          <w:bCs/>
          <w:color w:val="000000" w:themeColor="text1"/>
          <w:sz w:val="24"/>
          <w:szCs w:val="24"/>
        </w:rPr>
        <w:t>rekės</w:t>
      </w:r>
      <w:r w:rsidR="00A315A5" w:rsidRPr="006458BA">
        <w:rPr>
          <w:rFonts w:ascii="Times New Roman" w:eastAsia="Calibri" w:hAnsi="Times New Roman" w:cs="Times New Roman"/>
          <w:color w:val="000000" w:themeColor="text1"/>
          <w:sz w:val="24"/>
          <w:szCs w:val="24"/>
        </w:rPr>
        <w:t>).</w:t>
      </w:r>
    </w:p>
    <w:p w14:paraId="6804D814" w14:textId="19E8C985" w:rsidR="008E2CE0" w:rsidRPr="00C951C8" w:rsidRDefault="008E2CE0" w:rsidP="001C1BA8">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2B0D09">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r>
        <w:rPr>
          <w:rFonts w:ascii="Times New Roman" w:hAnsi="Times New Roman" w:cs="Times New Roman"/>
          <w:sz w:val="24"/>
          <w:szCs w:val="24"/>
        </w:rPr>
        <w:t>.</w:t>
      </w:r>
    </w:p>
    <w:p w14:paraId="294F162E" w14:textId="788AB5E2" w:rsidR="00A315A5" w:rsidRPr="006458BA" w:rsidRDefault="00D2646F" w:rsidP="009F1180">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C3031B2" w14:textId="7EE44319" w:rsidR="00DC26A8" w:rsidRPr="009972A6" w:rsidRDefault="008D5A60" w:rsidP="009972A6">
      <w:pPr>
        <w:pStyle w:val="Sraopastraipa"/>
        <w:spacing w:after="0" w:line="240" w:lineRule="auto"/>
        <w:ind w:left="0" w:firstLine="709"/>
        <w:jc w:val="both"/>
        <w:rPr>
          <w:rFonts w:ascii="Times New Roman" w:hAnsi="Times New Roman" w:cs="Times New Roman"/>
          <w:color w:val="000000" w:themeColor="text1"/>
          <w:sz w:val="24"/>
          <w:szCs w:val="24"/>
        </w:rPr>
      </w:pPr>
      <w:r w:rsidRPr="003A61A1">
        <w:rPr>
          <w:rFonts w:ascii="Times New Roman" w:hAnsi="Times New Roman" w:cs="Times New Roman"/>
          <w:color w:val="000000" w:themeColor="text1"/>
          <w:sz w:val="24"/>
          <w:szCs w:val="24"/>
        </w:rPr>
        <w:t xml:space="preserve">2.4. </w:t>
      </w:r>
      <w:r w:rsidR="008E2CE0" w:rsidRPr="002B0D09">
        <w:rPr>
          <w:rFonts w:ascii="Times New Roman" w:hAnsi="Times New Roman" w:cs="Times New Roman"/>
          <w:sz w:val="24"/>
          <w:szCs w:val="24"/>
        </w:rPr>
        <w:t xml:space="preserve">Prekių pristatymo terminas – </w:t>
      </w:r>
      <w:r w:rsidR="008E2CE0">
        <w:rPr>
          <w:rFonts w:ascii="Times New Roman" w:hAnsi="Times New Roman" w:cs="Times New Roman"/>
          <w:b/>
          <w:bCs/>
          <w:sz w:val="24"/>
          <w:szCs w:val="24"/>
        </w:rPr>
        <w:t>1 (vienas)</w:t>
      </w:r>
      <w:r w:rsidR="008E2CE0" w:rsidRPr="002B0D09">
        <w:rPr>
          <w:rFonts w:ascii="Times New Roman" w:hAnsi="Times New Roman" w:cs="Times New Roman"/>
          <w:b/>
          <w:bCs/>
          <w:sz w:val="24"/>
          <w:szCs w:val="24"/>
        </w:rPr>
        <w:t xml:space="preserve"> mėn</w:t>
      </w:r>
      <w:r w:rsidR="001C1BA8">
        <w:rPr>
          <w:rFonts w:ascii="Times New Roman" w:hAnsi="Times New Roman" w:cs="Times New Roman"/>
          <w:b/>
          <w:bCs/>
          <w:sz w:val="24"/>
          <w:szCs w:val="24"/>
        </w:rPr>
        <w:t>uo</w:t>
      </w:r>
      <w:r w:rsidR="008E2CE0" w:rsidRPr="002B0D09">
        <w:rPr>
          <w:rFonts w:ascii="Times New Roman" w:hAnsi="Times New Roman" w:cs="Times New Roman"/>
          <w:b/>
          <w:bCs/>
          <w:sz w:val="24"/>
          <w:szCs w:val="24"/>
        </w:rPr>
        <w:t xml:space="preserve"> nuo sutarties pasirašymo</w:t>
      </w:r>
      <w:r w:rsidR="008E2CE0">
        <w:rPr>
          <w:rFonts w:ascii="Times New Roman" w:hAnsi="Times New Roman" w:cs="Times New Roman"/>
          <w:b/>
          <w:bCs/>
          <w:sz w:val="24"/>
          <w:szCs w:val="24"/>
        </w:rPr>
        <w:t xml:space="preserve"> dienos</w:t>
      </w:r>
      <w:r w:rsidR="001C1BA8">
        <w:rPr>
          <w:rFonts w:ascii="Times New Roman" w:hAnsi="Times New Roman" w:cs="Times New Roman"/>
          <w:b/>
          <w:bCs/>
          <w:sz w:val="24"/>
          <w:szCs w:val="24"/>
        </w:rPr>
        <w:t>.</w:t>
      </w:r>
    </w:p>
    <w:p w14:paraId="40BBAF44" w14:textId="31D33F76" w:rsidR="009972A6" w:rsidRDefault="00FA7724" w:rsidP="00FA7724">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w:t>
      </w:r>
      <w:r w:rsidR="008D5A60">
        <w:rPr>
          <w:rFonts w:ascii="Times New Roman" w:hAnsi="Times New Roman" w:cs="Times New Roman"/>
          <w:sz w:val="24"/>
          <w:szCs w:val="24"/>
        </w:rPr>
        <w:t>5</w:t>
      </w:r>
      <w:r w:rsidRPr="00FA7724">
        <w:rPr>
          <w:rFonts w:ascii="Times New Roman" w:hAnsi="Times New Roman" w:cs="Times New Roman"/>
          <w:sz w:val="24"/>
          <w:szCs w:val="24"/>
        </w:rPr>
        <w:t>.</w:t>
      </w:r>
      <w:r w:rsidR="008D5A60">
        <w:rPr>
          <w:rFonts w:ascii="Times New Roman" w:hAnsi="Times New Roman" w:cs="Times New Roman"/>
          <w:sz w:val="24"/>
          <w:szCs w:val="24"/>
        </w:rPr>
        <w:t xml:space="preserve"> Prekių pristatymo </w:t>
      </w:r>
      <w:r w:rsidRPr="00FA7724">
        <w:rPr>
          <w:rFonts w:ascii="Times New Roman" w:hAnsi="Times New Roman" w:cs="Times New Roman"/>
          <w:sz w:val="24"/>
          <w:szCs w:val="24"/>
        </w:rPr>
        <w:t>vieta</w:t>
      </w:r>
      <w:r w:rsidR="001C1BA8">
        <w:rPr>
          <w:rFonts w:ascii="Times New Roman" w:hAnsi="Times New Roman" w:cs="Times New Roman"/>
          <w:sz w:val="24"/>
          <w:szCs w:val="24"/>
        </w:rPr>
        <w:t xml:space="preserve"> – </w:t>
      </w:r>
      <w:r w:rsidR="008E2CE0">
        <w:rPr>
          <w:rFonts w:ascii="Times New Roman" w:hAnsi="Times New Roman" w:cs="Times New Roman"/>
          <w:sz w:val="24"/>
          <w:szCs w:val="24"/>
        </w:rPr>
        <w:t>Gluosnių g. 13 B, Šilutės m., Šilutės r. sav.</w:t>
      </w:r>
    </w:p>
    <w:p w14:paraId="5B4EE1C0" w14:textId="793C23E9" w:rsidR="00D2646F" w:rsidRPr="000075D7" w:rsidRDefault="00D2646F" w:rsidP="000075D7">
      <w:pPr>
        <w:pStyle w:val="Sraopastraipa"/>
        <w:tabs>
          <w:tab w:val="left" w:pos="851"/>
        </w:tabs>
        <w:spacing w:after="0" w:line="240" w:lineRule="auto"/>
        <w:ind w:left="0" w:firstLine="567"/>
        <w:jc w:val="both"/>
        <w:rPr>
          <w:rFonts w:ascii="Times New Roman" w:hAnsi="Times New Roman" w:cs="Times New Roman"/>
          <w:iCs/>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6</w:t>
      </w:r>
      <w:r w:rsidRPr="006458BA">
        <w:rPr>
          <w:rFonts w:ascii="Times New Roman" w:hAnsi="Times New Roman" w:cs="Times New Roman"/>
          <w:sz w:val="24"/>
          <w:szCs w:val="24"/>
        </w:rPr>
        <w:t>. Finansavimo šaltinis –</w:t>
      </w:r>
      <w:bookmarkStart w:id="67" w:name="_Hlk184896013"/>
      <w:r w:rsidR="009A2EC6">
        <w:rPr>
          <w:rFonts w:ascii="Times New Roman" w:hAnsi="Times New Roman" w:cs="Times New Roman"/>
          <w:sz w:val="24"/>
          <w:szCs w:val="24"/>
        </w:rPr>
        <w:t xml:space="preserve"> </w:t>
      </w:r>
      <w:bookmarkEnd w:id="67"/>
      <w:r w:rsidR="000075D7">
        <w:rPr>
          <w:rFonts w:ascii="Times New Roman" w:hAnsi="Times New Roman" w:cs="Times New Roman"/>
          <w:iCs/>
          <w:sz w:val="24"/>
          <w:szCs w:val="24"/>
        </w:rPr>
        <w:t xml:space="preserve">Šilutės rajono savivaldybės biudžeto ir sporto rėmimo fondo lėšos (Valstybės biudžeto). </w:t>
      </w:r>
    </w:p>
    <w:p w14:paraId="0CA81FB8" w14:textId="3C5C3B6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7</w:t>
      </w:r>
      <w:r w:rsidRPr="006458BA">
        <w:rPr>
          <w:rFonts w:ascii="Times New Roman" w:hAnsi="Times New Roman" w:cs="Times New Roman"/>
          <w:sz w:val="24"/>
          <w:szCs w:val="24"/>
        </w:rPr>
        <w:t>.</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14A8AE6B"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8</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6C351A" w:rsidRPr="006458BA">
        <w:rPr>
          <w:rFonts w:ascii="Times New Roman" w:hAnsi="Times New Roman" w:cs="Times New Roman"/>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68" w:name="_Toc198717678"/>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69" w:name="_Ref39427921"/>
      <w:bookmarkStart w:id="70" w:name="_Ref39427927"/>
      <w:bookmarkStart w:id="71" w:name="_Ref39740354"/>
      <w:r w:rsidR="00D22226" w:rsidRPr="006458BA">
        <w:rPr>
          <w:rFonts w:ascii="Times New Roman" w:hAnsi="Times New Roman" w:cs="Times New Roman"/>
          <w:sz w:val="32"/>
          <w:szCs w:val="32"/>
        </w:rPr>
        <w:t>Susitikimai su tiekėjais</w:t>
      </w:r>
      <w:bookmarkEnd w:id="69"/>
      <w:bookmarkEnd w:id="70"/>
      <w:r w:rsidR="003B6924" w:rsidRPr="006458BA">
        <w:rPr>
          <w:rFonts w:ascii="Times New Roman" w:hAnsi="Times New Roman" w:cs="Times New Roman"/>
          <w:sz w:val="32"/>
          <w:szCs w:val="32"/>
        </w:rPr>
        <w:t xml:space="preserve"> ir objekto apžiūra</w:t>
      </w:r>
      <w:bookmarkEnd w:id="68"/>
      <w:bookmarkEnd w:id="71"/>
    </w:p>
    <w:p w14:paraId="3A422005" w14:textId="0832C9DA" w:rsidR="00B176FD" w:rsidRPr="0021029F" w:rsidRDefault="00862DB8" w:rsidP="009F1180">
      <w:pPr>
        <w:pStyle w:val="Sraopastraipa"/>
        <w:spacing w:after="0"/>
        <w:ind w:left="0" w:firstLine="567"/>
        <w:jc w:val="both"/>
        <w:rPr>
          <w:rFonts w:ascii="Times New Roman" w:hAnsi="Times New Roman" w:cs="Times New Roman"/>
          <w:sz w:val="24"/>
          <w:szCs w:val="24"/>
        </w:rPr>
      </w:pPr>
      <w:r w:rsidRPr="0021029F">
        <w:rPr>
          <w:rFonts w:ascii="Times New Roman" w:hAnsi="Times New Roman" w:cs="Times New Roman"/>
          <w:iCs/>
          <w:sz w:val="24"/>
          <w:szCs w:val="24"/>
        </w:rPr>
        <w:t>3.1.</w:t>
      </w:r>
      <w:r w:rsidRPr="0021029F">
        <w:rPr>
          <w:rFonts w:ascii="Times New Roman" w:hAnsi="Times New Roman" w:cs="Times New Roman"/>
          <w:i/>
          <w:color w:val="FF0000"/>
          <w:sz w:val="24"/>
          <w:szCs w:val="24"/>
        </w:rPr>
        <w:t xml:space="preserve"> </w:t>
      </w:r>
      <w:r w:rsidR="00B176FD" w:rsidRPr="0021029F">
        <w:rPr>
          <w:rFonts w:ascii="Times New Roman" w:hAnsi="Times New Roman" w:cs="Times New Roman"/>
          <w:sz w:val="24"/>
          <w:szCs w:val="24"/>
        </w:rPr>
        <w:t xml:space="preserve">Perkančioji organizacija nerengs susitikimo su tiekėjais dėl pirkimo </w:t>
      </w:r>
      <w:r w:rsidR="004257A5" w:rsidRPr="0021029F">
        <w:rPr>
          <w:rFonts w:ascii="Times New Roman" w:hAnsi="Times New Roman" w:cs="Times New Roman"/>
          <w:sz w:val="24"/>
          <w:szCs w:val="24"/>
        </w:rPr>
        <w:t>sąlyg</w:t>
      </w:r>
      <w:r w:rsidR="00B176FD" w:rsidRPr="0021029F">
        <w:rPr>
          <w:rFonts w:ascii="Times New Roman" w:hAnsi="Times New Roman" w:cs="Times New Roman"/>
          <w:sz w:val="24"/>
          <w:szCs w:val="24"/>
        </w:rPr>
        <w:t>ų</w:t>
      </w:r>
      <w:r w:rsidR="00946722" w:rsidRPr="0021029F">
        <w:rPr>
          <w:rFonts w:ascii="Times New Roman" w:hAnsi="Times New Roman" w:cs="Times New Roman"/>
          <w:sz w:val="24"/>
          <w:szCs w:val="24"/>
        </w:rPr>
        <w:t xml:space="preserve"> paaiškinimo</w:t>
      </w:r>
      <w:r w:rsidR="00B176FD" w:rsidRPr="0021029F">
        <w:rPr>
          <w:rFonts w:ascii="Times New Roman" w:hAnsi="Times New Roman" w:cs="Times New Roman"/>
          <w:sz w:val="24"/>
          <w:szCs w:val="24"/>
        </w:rPr>
        <w:t>.</w:t>
      </w:r>
    </w:p>
    <w:p w14:paraId="24A7FE06" w14:textId="2E633281" w:rsidR="00BE0587" w:rsidRPr="0021029F" w:rsidRDefault="00BE0587" w:rsidP="009F1180">
      <w:pPr>
        <w:pStyle w:val="Body2"/>
        <w:numPr>
          <w:ilvl w:val="1"/>
          <w:numId w:val="11"/>
        </w:numPr>
        <w:tabs>
          <w:tab w:val="left" w:pos="993"/>
        </w:tabs>
        <w:spacing w:after="0"/>
        <w:ind w:left="0" w:firstLine="567"/>
        <w:rPr>
          <w:rFonts w:eastAsiaTheme="minorHAnsi" w:cs="Times New Roman"/>
          <w:sz w:val="24"/>
          <w:szCs w:val="24"/>
          <w:lang w:val="lt-LT"/>
        </w:rPr>
      </w:pPr>
      <w:r w:rsidRPr="0021029F">
        <w:rPr>
          <w:rFonts w:eastAsiaTheme="minorHAnsi" w:cs="Times New Roman"/>
          <w:sz w:val="24"/>
          <w:szCs w:val="24"/>
          <w:lang w:val="lt-LT"/>
        </w:rPr>
        <w:t>P</w:t>
      </w:r>
      <w:r w:rsidRPr="0021029F">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72" w:name="_Ref39473754"/>
      <w:bookmarkStart w:id="73" w:name="_Ref39473761"/>
      <w:bookmarkStart w:id="74" w:name="_Ref39474188"/>
      <w:bookmarkStart w:id="75" w:name="_Toc198717679"/>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72"/>
      <w:bookmarkEnd w:id="73"/>
      <w:bookmarkEnd w:id="74"/>
      <w:r w:rsidR="00975F1F" w:rsidRPr="006458BA">
        <w:rPr>
          <w:rFonts w:ascii="Times New Roman" w:hAnsi="Times New Roman" w:cs="Times New Roman"/>
          <w:sz w:val="32"/>
          <w:szCs w:val="32"/>
        </w:rPr>
        <w:t xml:space="preserve"> ir kvalifikacijos reikalavimai</w:t>
      </w:r>
      <w:bookmarkEnd w:id="75"/>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76"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76"/>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 xml:space="preserve">Tiekėjams nustatomi kvalifikacijos reikalavimai ir jų atitiktį patvirtinantys dokumentai nurodyti specialiųjų pirkimo </w:t>
      </w:r>
      <w:r w:rsidR="00E863D6" w:rsidRPr="008A3500">
        <w:rPr>
          <w:rFonts w:ascii="Times New Roman" w:hAnsi="Times New Roman" w:cs="Times New Roman"/>
          <w:sz w:val="24"/>
          <w:szCs w:val="24"/>
        </w:rPr>
        <w:t>sąlygų 4 priede</w:t>
      </w:r>
      <w:r w:rsidR="006C351A" w:rsidRPr="008A3500">
        <w:rPr>
          <w:rFonts w:ascii="Times New Roman" w:hAnsi="Times New Roman" w:cs="Times New Roman"/>
          <w:sz w:val="24"/>
          <w:szCs w:val="24"/>
        </w:rPr>
        <w:t xml:space="preserve"> „</w:t>
      </w:r>
      <w:r w:rsidR="00E863D6" w:rsidRPr="008A3500">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77" w:name="_Toc198717680"/>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77"/>
      <w:r w:rsidR="009743D3" w:rsidRPr="006458BA">
        <w:rPr>
          <w:rFonts w:ascii="Times New Roman" w:hAnsi="Times New Roman" w:cs="Times New Roman"/>
          <w:sz w:val="32"/>
          <w:szCs w:val="32"/>
        </w:rPr>
        <w:t xml:space="preserve"> </w:t>
      </w:r>
    </w:p>
    <w:p w14:paraId="01AC0505" w14:textId="5B0DFB87" w:rsidR="006C351A" w:rsidRPr="006458BA" w:rsidRDefault="00FA7724" w:rsidP="00BD1E0D">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 xml:space="preserve">5.1. </w:t>
      </w:r>
      <w:r w:rsidR="00BD1E0D" w:rsidRPr="00BD1E0D">
        <w:rPr>
          <w:rFonts w:ascii="Times New Roman" w:hAnsi="Times New Roman" w:cs="Times New Roman"/>
          <w:sz w:val="24"/>
          <w:szCs w:val="24"/>
        </w:rPr>
        <w:t>Reikalavimai, susiję su nacionaliniu saugumu nėra taikomi</w:t>
      </w:r>
      <w:r w:rsidRPr="00FA7724">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78" w:name="_Ref39666794"/>
      <w:bookmarkStart w:id="79" w:name="_Ref39666796"/>
      <w:bookmarkStart w:id="80" w:name="_Toc198717681"/>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78"/>
      <w:bookmarkEnd w:id="79"/>
      <w:bookmarkEnd w:id="80"/>
    </w:p>
    <w:p w14:paraId="21BA8EC7" w14:textId="77777777" w:rsidR="00232D80" w:rsidRPr="002B0D09" w:rsidRDefault="00232D80" w:rsidP="00232D80">
      <w:pPr>
        <w:spacing w:after="0" w:line="20" w:lineRule="atLeast"/>
        <w:ind w:firstLine="567"/>
        <w:jc w:val="both"/>
        <w:rPr>
          <w:rFonts w:ascii="Times New Roman" w:hAnsi="Times New Roman" w:cs="Times New Roman"/>
          <w:i/>
          <w:iCs/>
          <w:color w:val="7030A0"/>
          <w:sz w:val="24"/>
          <w:szCs w:val="24"/>
        </w:rPr>
      </w:pPr>
      <w:r w:rsidRPr="002B0D09">
        <w:rPr>
          <w:rFonts w:ascii="Times New Roman" w:hAnsi="Times New Roman" w:cs="Times New Roman"/>
          <w:sz w:val="24"/>
          <w:szCs w:val="24"/>
        </w:rPr>
        <w:t>6.1. Tiekėjo pasiūlymą sudaro CVP IS pateikiamų ir žemiau nurodytų dokumentų visuma:</w:t>
      </w:r>
    </w:p>
    <w:p w14:paraId="0D041BFF" w14:textId="1E30A807" w:rsidR="00232D80" w:rsidRPr="002B0D09" w:rsidRDefault="00232D80" w:rsidP="00232D8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tiekėjo pasirašytas pasiūlymas, parengtas pagal specialiųjų pirkimo sąlygų </w:t>
      </w:r>
      <w:r w:rsidR="004D747E">
        <w:rPr>
          <w:rFonts w:ascii="Times New Roman" w:hAnsi="Times New Roman" w:cs="Times New Roman"/>
          <w:sz w:val="24"/>
          <w:szCs w:val="24"/>
          <w:shd w:val="clear" w:color="auto" w:fill="FFFFFF"/>
        </w:rPr>
        <w:t>6</w:t>
      </w:r>
      <w:r w:rsidR="004D747E" w:rsidRPr="002B0D09">
        <w:rPr>
          <w:rFonts w:ascii="Times New Roman" w:hAnsi="Times New Roman" w:cs="Times New Roman"/>
          <w:sz w:val="24"/>
          <w:szCs w:val="24"/>
          <w:shd w:val="clear" w:color="auto" w:fill="FFFFFF"/>
        </w:rPr>
        <w:t xml:space="preserve"> </w:t>
      </w:r>
      <w:r w:rsidRPr="002B0D09">
        <w:rPr>
          <w:rFonts w:ascii="Times New Roman" w:hAnsi="Times New Roman" w:cs="Times New Roman"/>
          <w:sz w:val="24"/>
          <w:szCs w:val="24"/>
        </w:rPr>
        <w:t>priede pateiktą pasiūlymo formą</w:t>
      </w:r>
      <w:r w:rsidR="004D747E">
        <w:rPr>
          <w:rFonts w:ascii="Times New Roman" w:hAnsi="Times New Roman" w:cs="Times New Roman"/>
          <w:sz w:val="24"/>
          <w:szCs w:val="24"/>
        </w:rPr>
        <w:t xml:space="preserve"> ir 6 priedo tęsinys</w:t>
      </w:r>
      <w:r>
        <w:rPr>
          <w:rFonts w:ascii="Times New Roman" w:hAnsi="Times New Roman" w:cs="Times New Roman"/>
          <w:sz w:val="24"/>
          <w:szCs w:val="24"/>
        </w:rPr>
        <w:t>;</w:t>
      </w:r>
    </w:p>
    <w:p w14:paraId="71B2C5D9" w14:textId="4BAADC66" w:rsidR="00232D80" w:rsidRPr="002B0D09" w:rsidRDefault="00232D80" w:rsidP="00232D8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užpildytas EBVPD (specialiųjų pirkimo sąlygų </w:t>
      </w:r>
      <w:r w:rsidR="004D747E">
        <w:rPr>
          <w:rFonts w:ascii="Times New Roman" w:hAnsi="Times New Roman" w:cs="Times New Roman"/>
          <w:sz w:val="24"/>
          <w:szCs w:val="24"/>
        </w:rPr>
        <w:t>5</w:t>
      </w:r>
      <w:r w:rsidR="004D747E" w:rsidRPr="002B0D09">
        <w:rPr>
          <w:rFonts w:ascii="Times New Roman" w:hAnsi="Times New Roman" w:cs="Times New Roman"/>
          <w:sz w:val="24"/>
          <w:szCs w:val="24"/>
        </w:rPr>
        <w:t xml:space="preserve"> </w:t>
      </w:r>
      <w:r w:rsidRPr="002B0D09">
        <w:rPr>
          <w:rFonts w:ascii="Times New Roman" w:hAnsi="Times New Roman" w:cs="Times New Roman"/>
          <w:sz w:val="24"/>
          <w:szCs w:val="24"/>
        </w:rPr>
        <w:t>priedas). Pasirašydamas pasiūlymą, tiekėjas patvirtina ir EBVPD tikrumą;</w:t>
      </w:r>
    </w:p>
    <w:p w14:paraId="725D0938" w14:textId="77777777" w:rsidR="00232D80" w:rsidRPr="002B0D09" w:rsidRDefault="00232D80" w:rsidP="00232D8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jungtinės veiklos sutarties kopija (jeigu pirkime dalyvauja ūkio subjektų grupė jungtinės veiklos sutarties pagrindu);</w:t>
      </w:r>
    </w:p>
    <w:p w14:paraId="76379F0E" w14:textId="77777777" w:rsidR="00232D80" w:rsidRPr="002B0D09" w:rsidRDefault="00232D80" w:rsidP="00232D8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dokumentas, patvirtinantis, kad asmuo, kuris pasirašė pasiūlymą (jei jis ne tiekėjo vadovas), turėjo teisę jį pasirašyti;</w:t>
      </w:r>
    </w:p>
    <w:p w14:paraId="4EDDC3B6" w14:textId="415E55BD" w:rsidR="00232D80" w:rsidRPr="002B0D09" w:rsidRDefault="00232D80" w:rsidP="00232D80">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pasiūlymo galiojimą užtikrinantis </w:t>
      </w:r>
      <w:r w:rsidR="001C1BA8">
        <w:rPr>
          <w:rFonts w:ascii="Times New Roman" w:hAnsi="Times New Roman" w:cs="Times New Roman"/>
          <w:sz w:val="24"/>
          <w:szCs w:val="24"/>
        </w:rPr>
        <w:t xml:space="preserve"> / pavedimo atlikimą patvirtinantis </w:t>
      </w:r>
      <w:r w:rsidRPr="002B0D09">
        <w:rPr>
          <w:rFonts w:ascii="Times New Roman" w:hAnsi="Times New Roman" w:cs="Times New Roman"/>
          <w:sz w:val="24"/>
          <w:szCs w:val="24"/>
        </w:rPr>
        <w:t>dokumentas</w:t>
      </w:r>
      <w:r w:rsidR="001C1BA8">
        <w:rPr>
          <w:rFonts w:ascii="Times New Roman" w:hAnsi="Times New Roman" w:cs="Times New Roman"/>
          <w:sz w:val="24"/>
          <w:szCs w:val="24"/>
        </w:rPr>
        <w:t>;</w:t>
      </w:r>
    </w:p>
    <w:p w14:paraId="2CA9FF0D" w14:textId="77777777" w:rsidR="00232D80" w:rsidRPr="002B0D09" w:rsidRDefault="00232D80" w:rsidP="00232D8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0AA58B6" w14:textId="77777777" w:rsidR="00232D80" w:rsidRPr="002B0D09" w:rsidRDefault="00232D80" w:rsidP="00232D8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21A006D" w14:textId="77777777" w:rsidR="00232D80" w:rsidRPr="002B0D09" w:rsidRDefault="00232D80" w:rsidP="00232D8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B0D09">
        <w:rPr>
          <w:rFonts w:ascii="Times New Roman" w:hAnsi="Times New Roman" w:cs="Times New Roman"/>
          <w:i/>
          <w:iCs/>
          <w:color w:val="FF0000"/>
          <w:sz w:val="24"/>
          <w:szCs w:val="24"/>
        </w:rPr>
        <w:t xml:space="preserve"> </w:t>
      </w:r>
    </w:p>
    <w:p w14:paraId="6A8F4C48" w14:textId="77777777" w:rsidR="00232D80" w:rsidRPr="002B0D09" w:rsidRDefault="00232D80" w:rsidP="00232D80">
      <w:pPr>
        <w:tabs>
          <w:tab w:val="left" w:pos="993"/>
        </w:tabs>
        <w:spacing w:after="0" w:line="240" w:lineRule="auto"/>
        <w:ind w:firstLine="567"/>
        <w:jc w:val="both"/>
        <w:rPr>
          <w:rFonts w:ascii="Times New Roman" w:hAnsi="Times New Roman" w:cs="Times New Roman"/>
          <w:sz w:val="24"/>
          <w:szCs w:val="24"/>
        </w:rPr>
      </w:pPr>
      <w:r w:rsidRPr="002B0D09">
        <w:rPr>
          <w:rFonts w:ascii="Times New Roman" w:hAnsi="Times New Roman" w:cs="Times New Roman"/>
          <w:sz w:val="24"/>
          <w:szCs w:val="24"/>
        </w:rPr>
        <w:t>6.2.</w:t>
      </w:r>
      <w:r w:rsidRPr="002B0D09">
        <w:rPr>
          <w:rFonts w:ascii="Times New Roman" w:hAnsi="Times New Roman" w:cs="Times New Roman"/>
          <w:sz w:val="24"/>
          <w:szCs w:val="24"/>
        </w:rPr>
        <w:tab/>
      </w:r>
      <w:r w:rsidRPr="002B0D0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2B0D09">
        <w:rPr>
          <w:rFonts w:ascii="Times New Roman" w:eastAsia="Calibri" w:hAnsi="Times New Roman" w:cs="Times New Roman"/>
          <w:sz w:val="24"/>
          <w:szCs w:val="24"/>
        </w:rPr>
        <w:lastRenderedPageBreak/>
        <w:t xml:space="preserve">VPĮ 22 straipsnio 11 dalies 2 ir 3 punktuose nustatytus reikalavimus. </w:t>
      </w:r>
      <w:r w:rsidRPr="002B0D09">
        <w:rPr>
          <w:rFonts w:ascii="Times New Roman" w:hAnsi="Times New Roman" w:cs="Times New Roman"/>
          <w:sz w:val="24"/>
          <w:szCs w:val="24"/>
        </w:rPr>
        <w:t>Perkančiajai organizacijai kilus abejonių dėl dokumentų tikrumo, ji turi teisę reikalauti pateikti dokumentų originalus.</w:t>
      </w:r>
      <w:r w:rsidRPr="002B0D09">
        <w:rPr>
          <w:rFonts w:ascii="Times New Roman" w:eastAsia="Calibri" w:hAnsi="Times New Roman" w:cs="Times New Roman"/>
          <w:sz w:val="24"/>
          <w:szCs w:val="24"/>
        </w:rPr>
        <w:t xml:space="preserve"> Gali būti:</w:t>
      </w:r>
    </w:p>
    <w:p w14:paraId="166E5B92" w14:textId="77777777" w:rsidR="00232D80" w:rsidRPr="002B0D09" w:rsidRDefault="00232D80" w:rsidP="00232D80">
      <w:pPr>
        <w:pStyle w:val="Sraopastraipa"/>
        <w:spacing w:after="0" w:line="240" w:lineRule="auto"/>
        <w:ind w:left="0" w:firstLine="851"/>
        <w:jc w:val="both"/>
        <w:rPr>
          <w:rFonts w:ascii="Times New Roman" w:hAnsi="Times New Roman" w:cs="Times New Roman"/>
          <w:bCs/>
          <w:iCs/>
          <w:sz w:val="24"/>
          <w:szCs w:val="24"/>
          <w:u w:val="single"/>
        </w:rPr>
      </w:pPr>
      <w:r w:rsidRPr="002B0D09">
        <w:rPr>
          <w:rFonts w:ascii="Times New Roman" w:eastAsia="Calibri" w:hAnsi="Times New Roman" w:cs="Times New Roman"/>
          <w:bCs/>
          <w:iCs/>
          <w:sz w:val="24"/>
          <w:szCs w:val="24"/>
        </w:rPr>
        <w:t>6.2.1 pateikiami kvalifikuotu elektroniniu parašu pasirašyti elektroninėmis priemonėmis suformuoti dokumentai;</w:t>
      </w:r>
    </w:p>
    <w:p w14:paraId="22BBBBB8" w14:textId="77777777" w:rsidR="00232D80" w:rsidRPr="002B0D09" w:rsidRDefault="00232D80" w:rsidP="00232D80">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B0D09">
        <w:rPr>
          <w:rFonts w:ascii="Times New Roman" w:eastAsia="Calibri" w:hAnsi="Times New Roman" w:cs="Times New Roman"/>
          <w:bCs/>
          <w:iCs/>
          <w:sz w:val="24"/>
          <w:szCs w:val="24"/>
        </w:rPr>
        <w:t>skaitmeninės dokumentų kopijos (</w:t>
      </w:r>
      <w:r w:rsidRPr="002B0D09">
        <w:rPr>
          <w:rFonts w:ascii="Times New Roman" w:eastAsia="Calibri" w:hAnsi="Times New Roman" w:cs="Times New Roman"/>
          <w:iCs/>
          <w:sz w:val="24"/>
          <w:szCs w:val="24"/>
        </w:rPr>
        <w:t>fiziniu parašu tvirtinami dokumentai turi būti pateikiami pasirašyti ir nuskenuoti)</w:t>
      </w:r>
      <w:r w:rsidRPr="002B0D09">
        <w:rPr>
          <w:rFonts w:ascii="Times New Roman" w:eastAsia="Calibri" w:hAnsi="Times New Roman" w:cs="Times New Roman"/>
          <w:bCs/>
          <w:iCs/>
          <w:sz w:val="24"/>
          <w:szCs w:val="24"/>
        </w:rPr>
        <w:t>.</w:t>
      </w:r>
    </w:p>
    <w:p w14:paraId="171D46DB" w14:textId="77777777" w:rsidR="00232D80" w:rsidRPr="002B0D09" w:rsidRDefault="00232D80" w:rsidP="00232D80">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B0D09">
        <w:rPr>
          <w:rFonts w:ascii="Times New Roman" w:eastAsia="Calibri" w:hAnsi="Times New Roman" w:cs="Times New Roman"/>
          <w:bCs/>
          <w:iCs/>
          <w:sz w:val="24"/>
          <w:szCs w:val="24"/>
        </w:rPr>
        <w:t>skaitmeninės dokumentų kopijos (</w:t>
      </w:r>
      <w:r w:rsidRPr="002B0D09">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B0D09">
        <w:rPr>
          <w:rFonts w:ascii="Times New Roman" w:eastAsia="Calibri" w:hAnsi="Times New Roman" w:cs="Times New Roman"/>
          <w:bCs/>
          <w:iCs/>
          <w:sz w:val="24"/>
          <w:szCs w:val="24"/>
        </w:rPr>
        <w:t>.</w:t>
      </w:r>
    </w:p>
    <w:p w14:paraId="5933FE33" w14:textId="674F6619" w:rsidR="00232D80" w:rsidRPr="00232D80" w:rsidRDefault="00232D80" w:rsidP="001C1BA8">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Pr="00232D80">
        <w:rPr>
          <w:rFonts w:ascii="Times New Roman" w:hAnsi="Times New Roman" w:cs="Times New Roman"/>
          <w:sz w:val="24"/>
          <w:szCs w:val="24"/>
        </w:rPr>
        <w:t>Pasiūlymas turi būti parengtas, lietuvių arba anglų kalba</w:t>
      </w:r>
      <w:r w:rsidRPr="00232D80">
        <w:rPr>
          <w:rFonts w:ascii="Times New Roman" w:hAnsi="Times New Roman" w:cs="Times New Roman"/>
          <w:color w:val="00B050"/>
          <w:sz w:val="24"/>
          <w:szCs w:val="24"/>
        </w:rPr>
        <w:t xml:space="preserve">. </w:t>
      </w:r>
      <w:r w:rsidRPr="00232D8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32D8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AABBEAC" w14:textId="6C0CAD36" w:rsidR="00232D80" w:rsidRPr="00232D80" w:rsidRDefault="00232D80" w:rsidP="001C1BA8">
      <w:pPr>
        <w:tabs>
          <w:tab w:val="left" w:pos="993"/>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Pr="00232D8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BEA5A6" w14:textId="3D5DF28B" w:rsidR="00232D80" w:rsidRPr="00232D80" w:rsidRDefault="00232D80" w:rsidP="001C1BA8">
      <w:pPr>
        <w:tabs>
          <w:tab w:val="left" w:pos="993"/>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32D80">
        <w:rPr>
          <w:rFonts w:ascii="Times New Roman" w:eastAsia="Arial" w:hAnsi="Times New Roman" w:cs="Times New Roman"/>
          <w:sz w:val="24"/>
          <w:szCs w:val="24"/>
        </w:rPr>
        <w:t xml:space="preserve">Tiekėjų pasiūlymuose nurodytos kainos bus vertinamos </w:t>
      </w:r>
      <w:r w:rsidRPr="00232D80">
        <w:rPr>
          <w:rFonts w:ascii="Times New Roman" w:hAnsi="Times New Roman" w:cs="Times New Roman"/>
          <w:sz w:val="24"/>
          <w:szCs w:val="24"/>
        </w:rPr>
        <w:t xml:space="preserve">ir lyginamos su visais mokesčiais, įskaitant PVM. </w:t>
      </w:r>
    </w:p>
    <w:p w14:paraId="7A15AE0A" w14:textId="70E9AA9F" w:rsidR="00EE1C85" w:rsidRPr="006458BA" w:rsidRDefault="00EE1C85" w:rsidP="00232D80">
      <w:pPr>
        <w:pStyle w:val="Antrat1"/>
        <w:numPr>
          <w:ilvl w:val="0"/>
          <w:numId w:val="40"/>
        </w:numPr>
        <w:tabs>
          <w:tab w:val="left" w:pos="709"/>
        </w:tabs>
        <w:rPr>
          <w:rFonts w:ascii="Times New Roman" w:hAnsi="Times New Roman" w:cs="Times New Roman"/>
          <w:sz w:val="32"/>
          <w:szCs w:val="32"/>
        </w:rPr>
      </w:pPr>
      <w:bookmarkStart w:id="81" w:name="_Toc91497102"/>
      <w:bookmarkStart w:id="82" w:name="_Toc91497103"/>
      <w:bookmarkStart w:id="83" w:name="_Toc91497104"/>
      <w:bookmarkStart w:id="84" w:name="_Toc91497105"/>
      <w:bookmarkStart w:id="85" w:name="_Toc91497106"/>
      <w:bookmarkStart w:id="86" w:name="_Ref39430768"/>
      <w:bookmarkStart w:id="87" w:name="_Ref39430779"/>
      <w:bookmarkStart w:id="88" w:name="_Toc198717682"/>
      <w:bookmarkEnd w:id="81"/>
      <w:bookmarkEnd w:id="82"/>
      <w:bookmarkEnd w:id="83"/>
      <w:bookmarkEnd w:id="84"/>
      <w:bookmarkEnd w:id="85"/>
      <w:r w:rsidRPr="006458BA">
        <w:rPr>
          <w:rFonts w:ascii="Times New Roman" w:hAnsi="Times New Roman" w:cs="Times New Roman"/>
          <w:sz w:val="32"/>
          <w:szCs w:val="32"/>
        </w:rPr>
        <w:t>Pasiūlymo galiojimo užtikrinimas</w:t>
      </w:r>
      <w:bookmarkEnd w:id="86"/>
      <w:bookmarkEnd w:id="87"/>
      <w:bookmarkEnd w:id="88"/>
    </w:p>
    <w:p w14:paraId="010A739E" w14:textId="569E5E5E" w:rsidR="001C1BA8" w:rsidRPr="00FB283A" w:rsidRDefault="00655F17" w:rsidP="001C1BA8">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6458BA">
        <w:rPr>
          <w:rFonts w:ascii="Times New Roman" w:hAnsi="Times New Roman" w:cs="Times New Roman"/>
          <w:sz w:val="24"/>
          <w:szCs w:val="24"/>
        </w:rPr>
        <w:t xml:space="preserve">7.1. </w:t>
      </w:r>
      <w:r w:rsidR="001C1BA8" w:rsidRPr="00FB283A">
        <w:rPr>
          <w:rFonts w:ascii="Times New Roman" w:hAnsi="Times New Roman" w:cs="Times New Roman"/>
          <w:sz w:val="24"/>
          <w:szCs w:val="24"/>
        </w:rPr>
        <w:t>Tiekėjo pateikiamo pasiūlymo galiojimas turi būti užtikrintas.</w:t>
      </w:r>
      <w:r w:rsidR="001C1BA8" w:rsidRPr="00FB283A">
        <w:rPr>
          <w:rFonts w:ascii="Times New Roman" w:eastAsia="Times New Roman" w:hAnsi="Times New Roman" w:cs="Times New Roman"/>
          <w:sz w:val="24"/>
          <w:szCs w:val="24"/>
          <w:lang w:eastAsia="ar-SA"/>
        </w:rPr>
        <w:t xml:space="preserve"> Užtikrinimo vertė </w:t>
      </w:r>
      <w:r w:rsidR="001C1BA8">
        <w:rPr>
          <w:rFonts w:ascii="Times New Roman" w:eastAsia="Times New Roman" w:hAnsi="Times New Roman" w:cs="Times New Roman"/>
          <w:b/>
          <w:sz w:val="24"/>
          <w:szCs w:val="24"/>
          <w:lang w:eastAsia="ar-SA"/>
        </w:rPr>
        <w:t>2</w:t>
      </w:r>
      <w:r w:rsidR="001C1BA8" w:rsidRPr="00FB283A">
        <w:rPr>
          <w:rFonts w:ascii="Times New Roman" w:eastAsia="Times New Roman" w:hAnsi="Times New Roman" w:cs="Times New Roman"/>
          <w:b/>
          <w:sz w:val="24"/>
          <w:szCs w:val="24"/>
          <w:lang w:eastAsia="ar-SA"/>
        </w:rPr>
        <w:t xml:space="preserve"> </w:t>
      </w:r>
      <w:r w:rsidR="001C1BA8">
        <w:rPr>
          <w:rFonts w:ascii="Times New Roman" w:eastAsia="Times New Roman" w:hAnsi="Times New Roman" w:cs="Times New Roman"/>
          <w:b/>
          <w:sz w:val="24"/>
          <w:szCs w:val="24"/>
          <w:lang w:eastAsia="ar-SA"/>
        </w:rPr>
        <w:t>0</w:t>
      </w:r>
      <w:r w:rsidR="001C1BA8" w:rsidRPr="00FB283A">
        <w:rPr>
          <w:rFonts w:ascii="Times New Roman" w:eastAsia="Times New Roman" w:hAnsi="Times New Roman" w:cs="Times New Roman"/>
          <w:b/>
          <w:sz w:val="24"/>
          <w:szCs w:val="24"/>
          <w:lang w:eastAsia="ar-SA"/>
        </w:rPr>
        <w:t>00,00 Eur</w:t>
      </w:r>
      <w:r w:rsidR="001C1BA8" w:rsidRPr="00466A5C">
        <w:rPr>
          <w:rFonts w:ascii="Times New Roman" w:eastAsia="Times New Roman" w:hAnsi="Times New Roman" w:cs="Times New Roman"/>
          <w:b/>
          <w:bCs/>
          <w:sz w:val="24"/>
          <w:szCs w:val="24"/>
          <w:lang w:eastAsia="ar-SA"/>
        </w:rPr>
        <w:t>.</w:t>
      </w:r>
    </w:p>
    <w:p w14:paraId="4E02B60F" w14:textId="7E396A91" w:rsidR="001C1BA8" w:rsidRPr="001C1BA8" w:rsidRDefault="001C1BA8" w:rsidP="001C1BA8">
      <w:pPr>
        <w:pStyle w:val="Sraopastraipa"/>
        <w:numPr>
          <w:ilvl w:val="1"/>
          <w:numId w:val="45"/>
        </w:numPr>
        <w:tabs>
          <w:tab w:val="left" w:pos="993"/>
        </w:tabs>
        <w:spacing w:after="0" w:line="240" w:lineRule="auto"/>
        <w:ind w:left="0" w:firstLine="567"/>
        <w:jc w:val="both"/>
        <w:rPr>
          <w:rFonts w:ascii="Times New Roman" w:hAnsi="Times New Roman" w:cs="Times New Roman"/>
          <w:sz w:val="24"/>
          <w:szCs w:val="24"/>
        </w:rPr>
      </w:pPr>
      <w:r w:rsidRPr="001C1BA8">
        <w:rPr>
          <w:rFonts w:ascii="Times New Roman" w:hAnsi="Times New Roman" w:cs="Times New Roman"/>
          <w:sz w:val="24"/>
          <w:szCs w:val="24"/>
        </w:rPr>
        <w:t xml:space="preserve">Tiekėjas, užtikrindamas pasiūlymo galiojimą, pasiūlymo galiojimo laikotarpiui privalo pateikti pasiūlymo galiojimą užtikrinantį dokumentą – Lietuvos Respublikoje ar užsienyje registruoto banko garantiją ar kredito unijos garantiją, ar draudimo bendrovės laidavimo draudimą nurodytai sumai arba iki pasiūlymų pateikimo termino pabaigos pervesti į Šilutės rajono savivaldybės administracijos (kodas 188723322) sąskaitą LT 137300010113194651 Swedbank, AB užstatą </w:t>
      </w:r>
      <w:r>
        <w:rPr>
          <w:rFonts w:ascii="Times New Roman" w:hAnsi="Times New Roman" w:cs="Times New Roman"/>
          <w:sz w:val="24"/>
          <w:szCs w:val="24"/>
        </w:rPr>
        <w:t>7</w:t>
      </w:r>
      <w:r w:rsidRPr="001C1BA8">
        <w:rPr>
          <w:rFonts w:ascii="Times New Roman" w:hAnsi="Times New Roman" w:cs="Times New Roman"/>
          <w:sz w:val="24"/>
          <w:szCs w:val="24"/>
        </w:rPr>
        <w:t>.1 punkte nurodytai sumai (</w:t>
      </w:r>
      <w:r w:rsidRPr="001C1BA8">
        <w:rPr>
          <w:rFonts w:ascii="Times New Roman" w:hAnsi="Times New Roman" w:cs="Times New Roman"/>
          <w:i/>
          <w:iCs/>
          <w:sz w:val="24"/>
          <w:szCs w:val="24"/>
        </w:rPr>
        <w:t>pavedimo paskirtyje nurodyti vykdomo pirkimo pavadinimą</w:t>
      </w:r>
      <w:r w:rsidRPr="001C1BA8">
        <w:rPr>
          <w:rFonts w:ascii="Times New Roman" w:hAnsi="Times New Roman" w:cs="Times New Roman"/>
          <w:sz w:val="24"/>
          <w:szCs w:val="24"/>
        </w:rPr>
        <w:t>)</w:t>
      </w:r>
      <w:r w:rsidRPr="001C1BA8">
        <w:rPr>
          <w:rFonts w:ascii="Times New Roman" w:eastAsia="Calibri" w:hAnsi="Times New Roman" w:cs="Times New Roman"/>
          <w:i/>
          <w:iCs/>
          <w:color w:val="7030A0"/>
          <w:sz w:val="24"/>
          <w:szCs w:val="24"/>
        </w:rPr>
        <w:t>.</w:t>
      </w:r>
    </w:p>
    <w:p w14:paraId="31D7B886" w14:textId="315CC5EE" w:rsidR="001C1BA8" w:rsidRPr="001C1BA8" w:rsidRDefault="001C1BA8" w:rsidP="001C1BA8">
      <w:pPr>
        <w:pStyle w:val="Sraopastraipa"/>
        <w:numPr>
          <w:ilvl w:val="1"/>
          <w:numId w:val="4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C1BA8">
        <w:rPr>
          <w:rFonts w:ascii="Times New Roman" w:hAnsi="Times New Roman" w:cs="Times New Roman"/>
          <w:sz w:val="24"/>
          <w:szCs w:val="24"/>
        </w:rPr>
        <w:t>Dalyvis netenka pasiūlymo galiojimo užtikrinimo esant bent vienai šių sąlygų:</w:t>
      </w:r>
    </w:p>
    <w:p w14:paraId="3BCEC61B" w14:textId="648E9A4F" w:rsidR="001C1BA8" w:rsidRPr="001C1BA8" w:rsidRDefault="001C1BA8" w:rsidP="001C1BA8">
      <w:pPr>
        <w:pStyle w:val="Sraopastraipa"/>
        <w:numPr>
          <w:ilvl w:val="2"/>
          <w:numId w:val="45"/>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1C1BA8">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0692DEB4" w14:textId="77777777" w:rsidR="001C1BA8" w:rsidRPr="00304A2B" w:rsidRDefault="001C1BA8" w:rsidP="001C1BA8">
      <w:pPr>
        <w:pStyle w:val="Sraopastraipa"/>
        <w:numPr>
          <w:ilvl w:val="2"/>
          <w:numId w:val="45"/>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304A2B">
        <w:rPr>
          <w:rFonts w:ascii="Times New Roman" w:hAnsi="Times New Roman" w:cs="Times New Roman"/>
          <w:kern w:val="2"/>
          <w:sz w:val="24"/>
          <w:szCs w:val="24"/>
          <w:bdr w:val="none" w:sz="0" w:space="0" w:color="auto" w:frame="1"/>
        </w:rPr>
        <w:t>jeigu tiekėją pripažinus pirkimo laimėtoju, tiekėjas iki pirkimo vykdytojo nurodyto laiko neatvyksta sudaryti pirkimo sutarties arba atsisako ją sudaryti;</w:t>
      </w:r>
    </w:p>
    <w:p w14:paraId="4B7655F0" w14:textId="77777777" w:rsidR="001C1BA8" w:rsidRPr="00304A2B" w:rsidRDefault="001C1BA8" w:rsidP="001C1BA8">
      <w:pPr>
        <w:pStyle w:val="Sraopastraipa"/>
        <w:numPr>
          <w:ilvl w:val="2"/>
          <w:numId w:val="45"/>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304A2B">
        <w:rPr>
          <w:rFonts w:ascii="Times New Roman" w:hAnsi="Times New Roman" w:cs="Times New Roman"/>
          <w:kern w:val="2"/>
          <w:sz w:val="24"/>
          <w:szCs w:val="24"/>
          <w:bdr w:val="none" w:sz="0" w:space="0" w:color="auto" w:frame="1"/>
        </w:rPr>
        <w:t>jeigu tiekėją pripažinus pirkimo laimėtoju tiekėjas nepateikia pirkimo dokumentuose nustatyto sutarties įvykdymo užtikrinimo (jei reikalaujamas).</w:t>
      </w:r>
    </w:p>
    <w:p w14:paraId="15CBBB05" w14:textId="77777777" w:rsidR="001C1BA8" w:rsidRPr="00304A2B" w:rsidRDefault="001C1BA8" w:rsidP="001C1BA8">
      <w:pPr>
        <w:pStyle w:val="Sraopastraipa"/>
        <w:numPr>
          <w:ilvl w:val="1"/>
          <w:numId w:val="45"/>
        </w:numPr>
        <w:tabs>
          <w:tab w:val="left" w:pos="993"/>
        </w:tabs>
        <w:spacing w:after="120" w:line="20" w:lineRule="atLeast"/>
        <w:ind w:left="0" w:firstLine="567"/>
        <w:jc w:val="both"/>
        <w:rPr>
          <w:rFonts w:ascii="Times New Roman" w:hAnsi="Times New Roman" w:cs="Times New Roman"/>
          <w:sz w:val="24"/>
          <w:szCs w:val="24"/>
        </w:rPr>
      </w:pPr>
      <w:r w:rsidRPr="00304A2B">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w:t>
      </w:r>
      <w:r w:rsidRPr="00304A2B">
        <w:rPr>
          <w:rFonts w:ascii="Times New Roman" w:hAnsi="Times New Roman" w:cs="Times New Roman"/>
          <w:color w:val="7030A0"/>
          <w:sz w:val="24"/>
          <w:szCs w:val="24"/>
        </w:rPr>
        <w:t xml:space="preserve"> </w:t>
      </w:r>
      <w:r w:rsidRPr="00304A2B">
        <w:rPr>
          <w:rFonts w:ascii="Times New Roman" w:hAnsi="Times New Roman" w:cs="Times New Roman"/>
          <w:sz w:val="24"/>
          <w:szCs w:val="24"/>
        </w:rPr>
        <w:t>perkančiajai organizacijai  arba kitiems ūkio subjektams, ar netinkamai juos vykdė.</w:t>
      </w:r>
    </w:p>
    <w:p w14:paraId="43D278B2" w14:textId="77777777" w:rsidR="001C1BA8" w:rsidRPr="00FB283A" w:rsidRDefault="001C1BA8" w:rsidP="001C1BA8">
      <w:pPr>
        <w:pStyle w:val="Sraopastraipa"/>
        <w:numPr>
          <w:ilvl w:val="1"/>
          <w:numId w:val="45"/>
        </w:numPr>
        <w:tabs>
          <w:tab w:val="left" w:pos="993"/>
          <w:tab w:val="left" w:pos="1134"/>
        </w:tabs>
        <w:spacing w:after="120" w:line="20" w:lineRule="atLeast"/>
        <w:ind w:left="0" w:firstLine="567"/>
        <w:jc w:val="both"/>
        <w:rPr>
          <w:rFonts w:ascii="Times New Roman" w:hAnsi="Times New Roman" w:cs="Times New Roman"/>
          <w:sz w:val="24"/>
          <w:szCs w:val="24"/>
        </w:rPr>
      </w:pPr>
      <w:r w:rsidRPr="00FB283A">
        <w:rPr>
          <w:rFonts w:ascii="Times New Roman" w:hAnsi="Times New Roman" w:cs="Times New Roman"/>
          <w:color w:val="7030A0"/>
          <w:sz w:val="24"/>
          <w:szCs w:val="24"/>
        </w:rPr>
        <w:t xml:space="preserve"> </w:t>
      </w:r>
      <w:r w:rsidRPr="00FB283A">
        <w:rPr>
          <w:rFonts w:ascii="Times New Roman" w:hAnsi="Times New Roman" w:cs="Times New Roman"/>
          <w:sz w:val="24"/>
          <w:szCs w:val="24"/>
        </w:rPr>
        <w:t>Perkančioji organizacija gali prašyti dalyvius pratęsti pasiūlymo galiojimo užtikrinimo laiką iki konkrečiai nurodytos datos.</w:t>
      </w:r>
    </w:p>
    <w:p w14:paraId="7C6D223F" w14:textId="77777777" w:rsidR="001C1BA8" w:rsidRPr="00FB283A" w:rsidRDefault="001C1BA8" w:rsidP="001C1BA8">
      <w:pPr>
        <w:pStyle w:val="Sraopastraipa"/>
        <w:numPr>
          <w:ilvl w:val="1"/>
          <w:numId w:val="45"/>
        </w:numPr>
        <w:tabs>
          <w:tab w:val="left" w:pos="993"/>
          <w:tab w:val="left" w:pos="1134"/>
        </w:tabs>
        <w:spacing w:after="120" w:line="20" w:lineRule="atLeast"/>
        <w:ind w:left="0"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lastRenderedPageBreak/>
        <w:t xml:space="preserve">Pasiūlymo galiojimo užtikrinimas dalyviui grąžinamas (arba atsisakoma teisių į jį) </w:t>
      </w:r>
      <w:r w:rsidRPr="00FB283A">
        <w:rPr>
          <w:rFonts w:ascii="Times New Roman" w:hAnsi="Times New Roman" w:cs="Times New Roman"/>
          <w:sz w:val="24"/>
          <w:szCs w:val="24"/>
        </w:rPr>
        <w:t>per specialiųjų p</w:t>
      </w:r>
      <w:r w:rsidRPr="00FB283A">
        <w:rPr>
          <w:rFonts w:ascii="Times New Roman" w:hAnsi="Times New Roman" w:cs="Times New Roman"/>
          <w:color w:val="000000"/>
          <w:sz w:val="24"/>
          <w:szCs w:val="24"/>
          <w:shd w:val="clear" w:color="auto" w:fill="FFFFFF"/>
        </w:rPr>
        <w:t>irkimo sąlygų 1 priede</w:t>
      </w:r>
      <w:r w:rsidRPr="00FB283A">
        <w:rPr>
          <w:rFonts w:ascii="Times New Roman" w:hAnsi="Times New Roman" w:cs="Times New Roman"/>
          <w:color w:val="00B050"/>
          <w:sz w:val="24"/>
          <w:szCs w:val="24"/>
          <w:shd w:val="clear" w:color="auto" w:fill="FFFFFF"/>
        </w:rPr>
        <w:t xml:space="preserve"> </w:t>
      </w:r>
      <w:r w:rsidRPr="00FB283A">
        <w:rPr>
          <w:rFonts w:ascii="Times New Roman" w:hAnsi="Times New Roman" w:cs="Times New Roman"/>
          <w:sz w:val="24"/>
          <w:szCs w:val="24"/>
        </w:rPr>
        <w:t xml:space="preserve">nustatytą terminą </w:t>
      </w:r>
      <w:r w:rsidRPr="00FB283A">
        <w:rPr>
          <w:rFonts w:ascii="Times New Roman" w:hAnsi="Times New Roman" w:cs="Times New Roman"/>
          <w:color w:val="000000" w:themeColor="text1"/>
          <w:sz w:val="24"/>
          <w:szCs w:val="24"/>
        </w:rPr>
        <w:t>įvykus bent vienai iš šių sąlygų:</w:t>
      </w:r>
    </w:p>
    <w:p w14:paraId="01C7C613" w14:textId="77777777" w:rsidR="001C1BA8" w:rsidRPr="00FB283A" w:rsidRDefault="001C1BA8" w:rsidP="001C1BA8">
      <w:pPr>
        <w:pStyle w:val="Sraopastraipa"/>
        <w:numPr>
          <w:ilvl w:val="2"/>
          <w:numId w:val="45"/>
        </w:numPr>
        <w:tabs>
          <w:tab w:val="left" w:pos="1134"/>
          <w:tab w:val="left" w:pos="1276"/>
        </w:tabs>
        <w:spacing w:after="120" w:line="20" w:lineRule="atLeast"/>
        <w:ind w:left="0" w:firstLine="709"/>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 xml:space="preserve"> pasibaigia pasiūlymų užtikrinimo galiojimo laikas ir dalyvis jo nepratęsia ir (ar) ne</w:t>
      </w:r>
      <w:r w:rsidRPr="00FB283A">
        <w:rPr>
          <w:rFonts w:ascii="Times New Roman" w:hAnsi="Times New Roman" w:cs="Times New Roman"/>
          <w:sz w:val="24"/>
          <w:szCs w:val="24"/>
        </w:rPr>
        <w:t>pateikia naujo pasiūlymo galiojimo užtikrinimą patvirtinančio dokumento (jeigu jo reikalaujama)</w:t>
      </w:r>
      <w:r w:rsidRPr="00FB283A">
        <w:rPr>
          <w:rFonts w:ascii="Times New Roman" w:hAnsi="Times New Roman" w:cs="Times New Roman"/>
          <w:color w:val="000000" w:themeColor="text1"/>
          <w:sz w:val="24"/>
          <w:szCs w:val="24"/>
        </w:rPr>
        <w:t>;</w:t>
      </w:r>
    </w:p>
    <w:p w14:paraId="68066BB1" w14:textId="77777777" w:rsidR="001C1BA8" w:rsidRPr="00FB283A" w:rsidRDefault="001C1BA8" w:rsidP="001C1BA8">
      <w:pPr>
        <w:pStyle w:val="Sraopastraipa"/>
        <w:numPr>
          <w:ilvl w:val="2"/>
          <w:numId w:val="45"/>
        </w:numPr>
        <w:tabs>
          <w:tab w:val="left" w:pos="1134"/>
          <w:tab w:val="left" w:pos="1276"/>
        </w:tabs>
        <w:spacing w:after="120" w:line="20" w:lineRule="atLeast"/>
        <w:ind w:left="0" w:firstLine="709"/>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 xml:space="preserve"> įsigalioja pasirašyta sutartis;</w:t>
      </w:r>
    </w:p>
    <w:p w14:paraId="595E4642" w14:textId="77777777" w:rsidR="001C1BA8" w:rsidRPr="00304A2B" w:rsidRDefault="001C1BA8" w:rsidP="001C1BA8">
      <w:pPr>
        <w:pStyle w:val="Sraopastraipa"/>
        <w:numPr>
          <w:ilvl w:val="2"/>
          <w:numId w:val="45"/>
        </w:numPr>
        <w:tabs>
          <w:tab w:val="left" w:pos="1134"/>
          <w:tab w:val="left" w:pos="1276"/>
        </w:tabs>
        <w:spacing w:after="120" w:line="20" w:lineRule="atLeast"/>
        <w:ind w:left="0" w:firstLine="709"/>
        <w:jc w:val="both"/>
        <w:rPr>
          <w:rFonts w:ascii="Times New Roman" w:hAnsi="Times New Roman" w:cs="Times New Roman"/>
          <w:sz w:val="24"/>
          <w:szCs w:val="24"/>
        </w:rPr>
      </w:pPr>
      <w:r w:rsidRPr="00FB283A">
        <w:rPr>
          <w:rFonts w:ascii="Times New Roman" w:hAnsi="Times New Roman" w:cs="Times New Roman"/>
          <w:color w:val="000000" w:themeColor="text1"/>
          <w:sz w:val="24"/>
          <w:szCs w:val="24"/>
        </w:rPr>
        <w:t xml:space="preserve"> nutraukiamos pirkimo procedūros.</w:t>
      </w:r>
    </w:p>
    <w:p w14:paraId="7136C94B" w14:textId="6E03C3FE" w:rsidR="00040C0F" w:rsidRPr="006458BA" w:rsidRDefault="00040C0F" w:rsidP="001C1BA8">
      <w:pPr>
        <w:pStyle w:val="Antrat1"/>
        <w:numPr>
          <w:ilvl w:val="0"/>
          <w:numId w:val="45"/>
        </w:numPr>
        <w:tabs>
          <w:tab w:val="left" w:pos="709"/>
        </w:tabs>
        <w:spacing w:line="20" w:lineRule="atLeast"/>
        <w:contextualSpacing/>
        <w:rPr>
          <w:rFonts w:ascii="Times New Roman" w:hAnsi="Times New Roman" w:cs="Times New Roman"/>
          <w:sz w:val="32"/>
          <w:szCs w:val="32"/>
        </w:rPr>
      </w:pPr>
      <w:bookmarkStart w:id="89" w:name="_Ref39658218"/>
      <w:bookmarkStart w:id="90" w:name="_Ref39658226"/>
      <w:bookmarkStart w:id="91" w:name="_Ref39658248"/>
      <w:bookmarkStart w:id="92" w:name="_Ref39658251"/>
      <w:bookmarkStart w:id="93" w:name="_Toc198717683"/>
      <w:bookmarkStart w:id="94" w:name="_Ref39485250"/>
      <w:bookmarkStart w:id="95" w:name="_Ref39485258"/>
      <w:r w:rsidRPr="006458BA">
        <w:rPr>
          <w:rFonts w:ascii="Times New Roman" w:hAnsi="Times New Roman" w:cs="Times New Roman"/>
          <w:sz w:val="32"/>
          <w:szCs w:val="32"/>
        </w:rPr>
        <w:t>Elektroninis aukcionas</w:t>
      </w:r>
      <w:bookmarkEnd w:id="89"/>
      <w:bookmarkEnd w:id="90"/>
      <w:bookmarkEnd w:id="91"/>
      <w:bookmarkEnd w:id="92"/>
      <w:bookmarkEnd w:id="93"/>
    </w:p>
    <w:p w14:paraId="0BFDB7B0" w14:textId="0C9B7B24" w:rsidR="00040C0F" w:rsidRPr="006458BA" w:rsidRDefault="002827E4" w:rsidP="001C1BA8">
      <w:pPr>
        <w:spacing w:after="0" w:line="240" w:lineRule="auto"/>
        <w:ind w:firstLine="567"/>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1C1BA8">
      <w:pPr>
        <w:pStyle w:val="Antrat1"/>
        <w:numPr>
          <w:ilvl w:val="0"/>
          <w:numId w:val="45"/>
        </w:numPr>
        <w:tabs>
          <w:tab w:val="left" w:pos="709"/>
        </w:tabs>
        <w:spacing w:line="20" w:lineRule="atLeast"/>
        <w:contextualSpacing/>
        <w:rPr>
          <w:rFonts w:ascii="Times New Roman" w:hAnsi="Times New Roman" w:cs="Times New Roman"/>
          <w:sz w:val="32"/>
          <w:szCs w:val="32"/>
        </w:rPr>
      </w:pPr>
      <w:bookmarkStart w:id="96" w:name="_Ref39667303"/>
      <w:bookmarkStart w:id="97" w:name="_Ref39667308"/>
      <w:bookmarkStart w:id="98" w:name="_Toc198717684"/>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94"/>
      <w:bookmarkEnd w:id="95"/>
      <w:bookmarkEnd w:id="96"/>
      <w:bookmarkEnd w:id="97"/>
      <w:bookmarkEnd w:id="98"/>
    </w:p>
    <w:p w14:paraId="0AA69FFE" w14:textId="58F45CAD" w:rsidR="00A96A68" w:rsidRPr="006458BA" w:rsidRDefault="00A96A68" w:rsidP="001C1BA8">
      <w:pPr>
        <w:tabs>
          <w:tab w:val="left" w:pos="993"/>
        </w:tabs>
        <w:spacing w:after="0" w:line="240" w:lineRule="auto"/>
        <w:ind w:firstLine="567"/>
        <w:jc w:val="both"/>
        <w:rPr>
          <w:rFonts w:ascii="Times New Roman" w:hAnsi="Times New Roman" w:cs="Times New Roman"/>
          <w:sz w:val="24"/>
          <w:szCs w:val="24"/>
        </w:rPr>
      </w:pPr>
      <w:r w:rsidRPr="006458BA">
        <w:rPr>
          <w:rFonts w:ascii="Times New Roman" w:hAnsi="Times New Roman" w:cs="Times New Roman"/>
          <w:sz w:val="24"/>
          <w:szCs w:val="24"/>
        </w:rPr>
        <w:t>9.1.</w:t>
      </w:r>
      <w:r w:rsidR="001C1BA8">
        <w:rPr>
          <w:rFonts w:ascii="Times New Roman" w:hAnsi="Times New Roman" w:cs="Times New Roman"/>
          <w:sz w:val="24"/>
          <w:szCs w:val="24"/>
        </w:rPr>
        <w:t xml:space="preserve">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6E0A81AD" w:rsidR="00132541" w:rsidRPr="006458BA" w:rsidRDefault="00D17700" w:rsidP="001C1BA8">
      <w:pPr>
        <w:pStyle w:val="Sraopastraipa"/>
        <w:numPr>
          <w:ilvl w:val="1"/>
          <w:numId w:val="45"/>
        </w:numPr>
        <w:tabs>
          <w:tab w:val="left" w:pos="993"/>
          <w:tab w:val="left" w:pos="1276"/>
        </w:tabs>
        <w:spacing w:after="0" w:line="20" w:lineRule="atLeast"/>
        <w:ind w:left="0" w:firstLine="567"/>
        <w:jc w:val="both"/>
        <w:rPr>
          <w:rFonts w:ascii="Times New Roman" w:eastAsiaTheme="minorHAnsi" w:hAnsi="Times New Roman" w:cs="Times New Roman"/>
          <w:bCs/>
          <w:iCs/>
          <w:sz w:val="24"/>
          <w:szCs w:val="24"/>
        </w:rPr>
      </w:pPr>
      <w:r w:rsidRPr="00D17700">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color w:val="000000" w:themeColor="text1"/>
          <w:sz w:val="24"/>
          <w:szCs w:val="24"/>
        </w:rPr>
        <w:t xml:space="preserve">, </w:t>
      </w:r>
      <w:r w:rsidRPr="00D17700">
        <w:rPr>
          <w:rFonts w:ascii="Times New Roman" w:hAnsi="Times New Roman" w:cs="Times New Roman"/>
          <w:color w:val="000000" w:themeColor="text1"/>
          <w:sz w:val="24"/>
          <w:szCs w:val="24"/>
        </w:rPr>
        <w:t>vadovaujantis specialiųjų pirkimo sąlygų 7 pried</w:t>
      </w:r>
      <w:r>
        <w:rPr>
          <w:rFonts w:ascii="Times New Roman" w:hAnsi="Times New Roman" w:cs="Times New Roman"/>
          <w:color w:val="000000" w:themeColor="text1"/>
          <w:sz w:val="24"/>
          <w:szCs w:val="24"/>
        </w:rPr>
        <w:t>e</w:t>
      </w:r>
      <w:r w:rsidRPr="00D17700">
        <w:rPr>
          <w:rFonts w:ascii="Times New Roman" w:hAnsi="Times New Roman" w:cs="Times New Roman"/>
          <w:color w:val="000000" w:themeColor="text1"/>
          <w:sz w:val="24"/>
          <w:szCs w:val="24"/>
        </w:rPr>
        <w:t xml:space="preserve"> „Pasiūlymų vertinimo kriterijai ir sąlygos“</w:t>
      </w:r>
      <w:r>
        <w:rPr>
          <w:rFonts w:ascii="Times New Roman" w:hAnsi="Times New Roman" w:cs="Times New Roman"/>
          <w:color w:val="000000" w:themeColor="text1"/>
          <w:sz w:val="24"/>
          <w:szCs w:val="24"/>
        </w:rPr>
        <w:t xml:space="preserve"> </w:t>
      </w:r>
      <w:r w:rsidRPr="00D17700">
        <w:rPr>
          <w:rFonts w:ascii="Times New Roman" w:hAnsi="Times New Roman" w:cs="Times New Roman"/>
          <w:color w:val="000000" w:themeColor="text1"/>
          <w:sz w:val="24"/>
          <w:szCs w:val="24"/>
        </w:rPr>
        <w:t>nustatytomis taisyklėmis.</w:t>
      </w:r>
    </w:p>
    <w:p w14:paraId="60FEBC05" w14:textId="597CB165" w:rsidR="001A25FD" w:rsidRPr="006458BA" w:rsidRDefault="00A96A68" w:rsidP="001C1BA8">
      <w:pPr>
        <w:pStyle w:val="Sraopastraipa"/>
        <w:numPr>
          <w:ilvl w:val="1"/>
          <w:numId w:val="45"/>
        </w:numPr>
        <w:tabs>
          <w:tab w:val="left" w:pos="993"/>
          <w:tab w:val="left" w:pos="1276"/>
        </w:tabs>
        <w:spacing w:after="0" w:line="20" w:lineRule="atLeast"/>
        <w:ind w:left="0" w:firstLine="567"/>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4D747E" w:rsidRPr="004D747E">
        <w:rPr>
          <w:rStyle w:val="cf01"/>
          <w:rFonts w:ascii="Times New Roman" w:hAnsi="Times New Roman" w:cs="Times New Roman"/>
          <w:b/>
          <w:bCs/>
          <w:sz w:val="24"/>
          <w:szCs w:val="24"/>
        </w:rPr>
        <w:t xml:space="preserve">užpildytas 6 priedo tęsinys, </w:t>
      </w:r>
      <w:r w:rsidR="001C1BA8" w:rsidRPr="004D747E">
        <w:rPr>
          <w:rFonts w:ascii="Times New Roman" w:hAnsi="Times New Roman" w:cs="Times New Roman"/>
          <w:b/>
          <w:bCs/>
          <w:sz w:val="24"/>
          <w:szCs w:val="24"/>
        </w:rPr>
        <w:t>pasiūlymo galiojimą užtikrinantis dokumentas</w:t>
      </w:r>
      <w:r w:rsidR="00113240" w:rsidRPr="006458BA">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6458BA" w:rsidRDefault="00FE7908" w:rsidP="001C1BA8">
      <w:pPr>
        <w:pStyle w:val="Antrat1"/>
        <w:numPr>
          <w:ilvl w:val="0"/>
          <w:numId w:val="45"/>
        </w:numPr>
        <w:tabs>
          <w:tab w:val="left" w:pos="567"/>
        </w:tabs>
        <w:spacing w:line="20" w:lineRule="atLeast"/>
        <w:contextualSpacing/>
        <w:rPr>
          <w:rFonts w:ascii="Times New Roman" w:hAnsi="Times New Roman" w:cs="Times New Roman"/>
          <w:sz w:val="32"/>
          <w:szCs w:val="32"/>
        </w:rPr>
      </w:pPr>
      <w:bookmarkStart w:id="99" w:name="_Ref39425999"/>
      <w:bookmarkStart w:id="100" w:name="_Ref39426005"/>
      <w:bookmarkStart w:id="101" w:name="_Toc198717685"/>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99"/>
      <w:bookmarkEnd w:id="100"/>
      <w:bookmarkEnd w:id="101"/>
    </w:p>
    <w:p w14:paraId="32B881D7" w14:textId="5E740F2F" w:rsidR="003041D6" w:rsidRPr="00D17700" w:rsidRDefault="00D17700" w:rsidP="001C1BA8">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D17700">
        <w:rPr>
          <w:rFonts w:ascii="Times New Roman" w:hAnsi="Times New Roman" w:cs="Times New Roman"/>
          <w:sz w:val="24"/>
          <w:szCs w:val="24"/>
        </w:rPr>
        <w:t xml:space="preserve">Ši pirkimo procedūra atliekama siekiant sudaryti sutartis su tiekėjais, kurių pasiūlymai bus pripažinti laimėję. Sutarties sąlygos pateikiamos </w:t>
      </w:r>
      <w:r w:rsidR="00E25781" w:rsidRPr="00D17700">
        <w:rPr>
          <w:rFonts w:ascii="Times New Roman" w:hAnsi="Times New Roman" w:cs="Times New Roman"/>
          <w:sz w:val="24"/>
          <w:szCs w:val="24"/>
        </w:rPr>
        <w:t>specialiųjų p</w:t>
      </w:r>
      <w:r w:rsidR="00551FA7" w:rsidRPr="00D17700">
        <w:rPr>
          <w:rFonts w:ascii="Times New Roman" w:hAnsi="Times New Roman" w:cs="Times New Roman"/>
          <w:sz w:val="24"/>
          <w:szCs w:val="24"/>
        </w:rPr>
        <w:t xml:space="preserve">irkimo </w:t>
      </w:r>
      <w:r w:rsidR="00D86901" w:rsidRPr="00D17700">
        <w:rPr>
          <w:rFonts w:ascii="Times New Roman" w:hAnsi="Times New Roman" w:cs="Times New Roman"/>
          <w:sz w:val="24"/>
          <w:szCs w:val="24"/>
        </w:rPr>
        <w:t xml:space="preserve">sąlygų </w:t>
      </w:r>
      <w:r w:rsidR="00E25781" w:rsidRPr="00D17700">
        <w:rPr>
          <w:rFonts w:ascii="Times New Roman" w:hAnsi="Times New Roman" w:cs="Times New Roman"/>
          <w:sz w:val="24"/>
          <w:szCs w:val="24"/>
        </w:rPr>
        <w:t xml:space="preserve">8 </w:t>
      </w:r>
      <w:r w:rsidR="00D86901" w:rsidRPr="00D17700">
        <w:rPr>
          <w:rFonts w:ascii="Times New Roman" w:hAnsi="Times New Roman" w:cs="Times New Roman"/>
          <w:sz w:val="24"/>
          <w:szCs w:val="24"/>
        </w:rPr>
        <w:t>priede „Sutarties projektas“</w:t>
      </w:r>
      <w:r w:rsidR="004B2DE4" w:rsidRPr="00D17700">
        <w:rPr>
          <w:rFonts w:ascii="Times New Roman" w:hAnsi="Times New Roman" w:cs="Times New Roman"/>
          <w:sz w:val="24"/>
          <w:szCs w:val="24"/>
        </w:rPr>
        <w:t>.</w:t>
      </w:r>
    </w:p>
    <w:bookmarkEnd w:id="63"/>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2"/>
          <w:footerReference w:type="default" r:id="rId13"/>
          <w:footerReference w:type="first" r:id="rId14"/>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102" w:name="_Hlk171954839"/>
      <w:bookmarkStart w:id="103" w:name="_Toc198717686"/>
      <w:r w:rsidRPr="006458BA">
        <w:rPr>
          <w:rFonts w:ascii="Times New Roman" w:hAnsi="Times New Roman" w:cs="Times New Roman"/>
          <w:color w:val="auto"/>
          <w:sz w:val="24"/>
          <w:szCs w:val="24"/>
        </w:rPr>
        <w:lastRenderedPageBreak/>
        <w:t xml:space="preserve">Specialiųjų </w:t>
      </w:r>
      <w:bookmarkEnd w:id="102"/>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103"/>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923E56" w:rsidRPr="00923E56" w14:paraId="590888F7" w14:textId="77777777" w:rsidTr="009F4D4A">
        <w:trPr>
          <w:trHeight w:val="20"/>
        </w:trPr>
        <w:tc>
          <w:tcPr>
            <w:tcW w:w="726" w:type="dxa"/>
            <w:shd w:val="clear" w:color="auto" w:fill="D9D9D9" w:themeFill="background1" w:themeFillShade="D9"/>
            <w:tcMar>
              <w:top w:w="0" w:type="dxa"/>
              <w:left w:w="108" w:type="dxa"/>
              <w:bottom w:w="0" w:type="dxa"/>
              <w:right w:w="108" w:type="dxa"/>
            </w:tcMar>
          </w:tcPr>
          <w:p w14:paraId="1FD45B5A" w14:textId="77777777" w:rsidR="00923E56" w:rsidRPr="00923E56" w:rsidRDefault="00923E56" w:rsidP="009F4D4A">
            <w:pPr>
              <w:spacing w:line="23" w:lineRule="atLeast"/>
              <w:rPr>
                <w:rFonts w:ascii="Times New Roman" w:hAnsi="Times New Roman" w:cs="Times New Roman"/>
                <w:b/>
                <w:bCs/>
                <w:sz w:val="24"/>
                <w:szCs w:val="24"/>
              </w:rPr>
            </w:pPr>
            <w:r w:rsidRPr="00923E56">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30C150B5" w14:textId="77777777" w:rsidR="00923E56" w:rsidRPr="00923E56" w:rsidRDefault="00923E56" w:rsidP="009F4D4A">
            <w:pPr>
              <w:spacing w:line="23" w:lineRule="atLeast"/>
              <w:rPr>
                <w:rFonts w:ascii="Times New Roman" w:hAnsi="Times New Roman" w:cs="Times New Roman"/>
                <w:b/>
                <w:bCs/>
                <w:sz w:val="24"/>
                <w:szCs w:val="24"/>
              </w:rPr>
            </w:pPr>
            <w:r w:rsidRPr="00923E5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341EE66" w14:textId="77777777" w:rsidR="00923E56" w:rsidRPr="00923E56" w:rsidRDefault="00923E56" w:rsidP="009F4D4A">
            <w:pPr>
              <w:spacing w:after="0" w:line="23" w:lineRule="atLeast"/>
              <w:rPr>
                <w:rFonts w:ascii="Times New Roman" w:hAnsi="Times New Roman" w:cs="Times New Roman"/>
                <w:b/>
                <w:sz w:val="24"/>
                <w:szCs w:val="24"/>
              </w:rPr>
            </w:pPr>
            <w:r w:rsidRPr="00923E56">
              <w:rPr>
                <w:rFonts w:ascii="Times New Roman" w:hAnsi="Times New Roman" w:cs="Times New Roman"/>
                <w:b/>
                <w:sz w:val="24"/>
                <w:szCs w:val="24"/>
              </w:rPr>
              <w:t>DATA/DIENŲ SKAIČIUS/ LAIKAS</w:t>
            </w:r>
          </w:p>
          <w:p w14:paraId="13636CD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85326E8" w14:textId="77777777" w:rsidR="00923E56" w:rsidRPr="00923E56" w:rsidRDefault="00923E56" w:rsidP="009F4D4A">
            <w:pPr>
              <w:spacing w:line="23" w:lineRule="atLeast"/>
              <w:rPr>
                <w:rFonts w:ascii="Times New Roman" w:hAnsi="Times New Roman" w:cs="Times New Roman"/>
                <w:b/>
                <w:sz w:val="24"/>
                <w:szCs w:val="24"/>
              </w:rPr>
            </w:pPr>
            <w:r w:rsidRPr="00923E56">
              <w:rPr>
                <w:rFonts w:ascii="Times New Roman" w:hAnsi="Times New Roman" w:cs="Times New Roman"/>
                <w:b/>
                <w:sz w:val="24"/>
                <w:szCs w:val="24"/>
              </w:rPr>
              <w:t>PASTABOS</w:t>
            </w:r>
          </w:p>
        </w:tc>
      </w:tr>
      <w:tr w:rsidR="00923E56" w:rsidRPr="00923E56" w14:paraId="376B70AF" w14:textId="77777777" w:rsidTr="009F4D4A">
        <w:trPr>
          <w:trHeight w:val="20"/>
        </w:trPr>
        <w:tc>
          <w:tcPr>
            <w:tcW w:w="726" w:type="dxa"/>
            <w:tcMar>
              <w:top w:w="0" w:type="dxa"/>
              <w:left w:w="108" w:type="dxa"/>
              <w:bottom w:w="0" w:type="dxa"/>
              <w:right w:w="108" w:type="dxa"/>
            </w:tcMar>
          </w:tcPr>
          <w:p w14:paraId="377B6125"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1.</w:t>
            </w:r>
          </w:p>
        </w:tc>
        <w:tc>
          <w:tcPr>
            <w:tcW w:w="2531" w:type="dxa"/>
            <w:tcMar>
              <w:top w:w="0" w:type="dxa"/>
              <w:left w:w="108" w:type="dxa"/>
              <w:bottom w:w="0" w:type="dxa"/>
              <w:right w:w="108" w:type="dxa"/>
            </w:tcMar>
          </w:tcPr>
          <w:p w14:paraId="134A941F" w14:textId="77777777" w:rsidR="00923E56" w:rsidRPr="00923E56" w:rsidRDefault="00923E56" w:rsidP="009F4D4A">
            <w:pPr>
              <w:keepNext/>
              <w:spacing w:after="0" w:line="23" w:lineRule="atLeast"/>
              <w:rPr>
                <w:rFonts w:ascii="Times New Roman" w:hAnsi="Times New Roman" w:cs="Times New Roman"/>
                <w:sz w:val="24"/>
                <w:szCs w:val="24"/>
              </w:rPr>
            </w:pPr>
            <w:r w:rsidRPr="00923E5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2F212E46"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26F8F212" w14:textId="77777777" w:rsidR="00923E56" w:rsidRPr="00923E56" w:rsidRDefault="00923E56" w:rsidP="009F4D4A">
            <w:pPr>
              <w:spacing w:after="0" w:line="23" w:lineRule="atLeast"/>
              <w:rPr>
                <w:rFonts w:ascii="Times New Roman" w:hAnsi="Times New Roman" w:cs="Times New Roman"/>
                <w:iCs/>
                <w:sz w:val="24"/>
                <w:szCs w:val="24"/>
              </w:rPr>
            </w:pPr>
            <w:r w:rsidRPr="00923E56">
              <w:rPr>
                <w:rFonts w:ascii="Times New Roman" w:hAnsi="Times New Roman" w:cs="Times New Roman"/>
                <w:sz w:val="24"/>
                <w:szCs w:val="24"/>
              </w:rPr>
              <w:t>Perkančioji organizacija turi teisę pratęsti pasiūlymų pateikimo terminą.</w:t>
            </w:r>
          </w:p>
        </w:tc>
      </w:tr>
      <w:tr w:rsidR="00923E56" w:rsidRPr="00923E56" w14:paraId="27BC72FC" w14:textId="77777777" w:rsidTr="009F4D4A">
        <w:trPr>
          <w:trHeight w:val="20"/>
        </w:trPr>
        <w:tc>
          <w:tcPr>
            <w:tcW w:w="726" w:type="dxa"/>
            <w:tcMar>
              <w:top w:w="0" w:type="dxa"/>
              <w:left w:w="108" w:type="dxa"/>
              <w:bottom w:w="0" w:type="dxa"/>
              <w:right w:w="108" w:type="dxa"/>
            </w:tcMar>
          </w:tcPr>
          <w:p w14:paraId="2FCEC2BD"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2.</w:t>
            </w:r>
          </w:p>
        </w:tc>
        <w:tc>
          <w:tcPr>
            <w:tcW w:w="2531" w:type="dxa"/>
            <w:tcMar>
              <w:top w:w="0" w:type="dxa"/>
              <w:left w:w="108" w:type="dxa"/>
              <w:bottom w:w="0" w:type="dxa"/>
              <w:right w:w="108" w:type="dxa"/>
            </w:tcMar>
          </w:tcPr>
          <w:p w14:paraId="2A11AC58" w14:textId="77777777" w:rsidR="00923E56" w:rsidRPr="00923E56" w:rsidRDefault="00923E56" w:rsidP="009F4D4A">
            <w:pPr>
              <w:keepNext/>
              <w:spacing w:after="0" w:line="23" w:lineRule="atLeast"/>
              <w:rPr>
                <w:rFonts w:ascii="Times New Roman" w:hAnsi="Times New Roman" w:cs="Times New Roman"/>
                <w:sz w:val="24"/>
                <w:szCs w:val="24"/>
              </w:rPr>
            </w:pPr>
            <w:r w:rsidRPr="00923E5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030D841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Pradedamas ne anksčiau nei po 30 minučių po pasiūlymų pateikimo termino pabaigos</w:t>
            </w:r>
          </w:p>
        </w:tc>
        <w:tc>
          <w:tcPr>
            <w:tcW w:w="2954" w:type="dxa"/>
            <w:tcMar>
              <w:top w:w="0" w:type="dxa"/>
              <w:left w:w="108" w:type="dxa"/>
              <w:bottom w:w="0" w:type="dxa"/>
              <w:right w:w="108" w:type="dxa"/>
            </w:tcMar>
          </w:tcPr>
          <w:p w14:paraId="38910AD9" w14:textId="77777777" w:rsidR="00923E56" w:rsidRPr="00923E56" w:rsidRDefault="00923E56" w:rsidP="009F4D4A">
            <w:pPr>
              <w:spacing w:after="0" w:line="23" w:lineRule="atLeast"/>
              <w:rPr>
                <w:rFonts w:ascii="Times New Roman" w:hAnsi="Times New Roman" w:cs="Times New Roman"/>
                <w:iCs/>
                <w:sz w:val="24"/>
                <w:szCs w:val="24"/>
              </w:rPr>
            </w:pPr>
          </w:p>
          <w:p w14:paraId="2F59EBEB" w14:textId="77777777" w:rsidR="00923E56" w:rsidRPr="00923E56" w:rsidRDefault="00923E56" w:rsidP="009F4D4A">
            <w:pPr>
              <w:spacing w:after="0" w:line="23" w:lineRule="atLeast"/>
              <w:rPr>
                <w:rFonts w:ascii="Times New Roman" w:hAnsi="Times New Roman" w:cs="Times New Roman"/>
                <w:iCs/>
                <w:sz w:val="24"/>
                <w:szCs w:val="24"/>
              </w:rPr>
            </w:pPr>
          </w:p>
        </w:tc>
      </w:tr>
      <w:tr w:rsidR="00923E56" w:rsidRPr="00923E56" w14:paraId="7AB32A88" w14:textId="77777777" w:rsidTr="009F4D4A">
        <w:trPr>
          <w:trHeight w:val="20"/>
        </w:trPr>
        <w:tc>
          <w:tcPr>
            <w:tcW w:w="726" w:type="dxa"/>
            <w:tcMar>
              <w:top w:w="0" w:type="dxa"/>
              <w:left w:w="108" w:type="dxa"/>
              <w:bottom w:w="0" w:type="dxa"/>
              <w:right w:w="108" w:type="dxa"/>
            </w:tcMar>
          </w:tcPr>
          <w:p w14:paraId="0393F482"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3.</w:t>
            </w:r>
          </w:p>
        </w:tc>
        <w:tc>
          <w:tcPr>
            <w:tcW w:w="2531" w:type="dxa"/>
            <w:tcMar>
              <w:top w:w="0" w:type="dxa"/>
              <w:left w:w="108" w:type="dxa"/>
              <w:bottom w:w="0" w:type="dxa"/>
              <w:right w:w="108" w:type="dxa"/>
            </w:tcMar>
          </w:tcPr>
          <w:p w14:paraId="5E17D33A"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530F3428"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6 (šešios) dienų iki pasiūlymų pateikimo termino dienos</w:t>
            </w:r>
          </w:p>
        </w:tc>
        <w:tc>
          <w:tcPr>
            <w:tcW w:w="2954" w:type="dxa"/>
            <w:tcMar>
              <w:top w:w="0" w:type="dxa"/>
              <w:left w:w="108" w:type="dxa"/>
              <w:bottom w:w="0" w:type="dxa"/>
              <w:right w:w="108" w:type="dxa"/>
            </w:tcMar>
          </w:tcPr>
          <w:p w14:paraId="0950C571" w14:textId="77777777" w:rsidR="00923E56" w:rsidRPr="00923E56" w:rsidRDefault="00923E56" w:rsidP="009F4D4A">
            <w:pPr>
              <w:spacing w:after="0" w:line="23" w:lineRule="atLeast"/>
              <w:rPr>
                <w:rFonts w:ascii="Times New Roman" w:hAnsi="Times New Roman" w:cs="Times New Roman"/>
                <w:iCs/>
                <w:color w:val="7030A0"/>
                <w:sz w:val="24"/>
                <w:szCs w:val="24"/>
              </w:rPr>
            </w:pPr>
          </w:p>
        </w:tc>
      </w:tr>
      <w:tr w:rsidR="00923E56" w:rsidRPr="00923E56" w14:paraId="728510B1" w14:textId="77777777" w:rsidTr="009F4D4A">
        <w:trPr>
          <w:trHeight w:val="20"/>
        </w:trPr>
        <w:tc>
          <w:tcPr>
            <w:tcW w:w="726" w:type="dxa"/>
            <w:tcMar>
              <w:top w:w="0" w:type="dxa"/>
              <w:left w:w="108" w:type="dxa"/>
              <w:bottom w:w="0" w:type="dxa"/>
              <w:right w:w="108" w:type="dxa"/>
            </w:tcMar>
          </w:tcPr>
          <w:p w14:paraId="4673A33C"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5D4A0A24"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7C73DCA5"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4 (keturios) dienos iki pasiūlymų pateikimo termino dienos</w:t>
            </w:r>
          </w:p>
        </w:tc>
        <w:tc>
          <w:tcPr>
            <w:tcW w:w="2954" w:type="dxa"/>
            <w:tcMar>
              <w:top w:w="0" w:type="dxa"/>
              <w:left w:w="108" w:type="dxa"/>
              <w:bottom w:w="0" w:type="dxa"/>
              <w:right w:w="108" w:type="dxa"/>
            </w:tcMar>
          </w:tcPr>
          <w:p w14:paraId="03E4906B"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6A8951DC" w14:textId="77777777" w:rsidTr="009F4D4A">
        <w:trPr>
          <w:trHeight w:val="20"/>
        </w:trPr>
        <w:tc>
          <w:tcPr>
            <w:tcW w:w="726" w:type="dxa"/>
            <w:tcMar>
              <w:top w:w="0" w:type="dxa"/>
              <w:left w:w="108" w:type="dxa"/>
              <w:bottom w:w="0" w:type="dxa"/>
              <w:right w:w="108" w:type="dxa"/>
            </w:tcMar>
          </w:tcPr>
          <w:p w14:paraId="75DE3C80"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69C3F169"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1D112D2D" w14:textId="77777777" w:rsidR="00923E56" w:rsidRPr="00923E56" w:rsidRDefault="00923E56" w:rsidP="009F4D4A">
            <w:pPr>
              <w:spacing w:after="0" w:line="23" w:lineRule="atLeast"/>
              <w:rPr>
                <w:rFonts w:ascii="Times New Roman" w:hAnsi="Times New Roman" w:cs="Times New Roman"/>
                <w:iCs/>
                <w:color w:val="FF0000"/>
                <w:sz w:val="24"/>
                <w:szCs w:val="24"/>
              </w:rPr>
            </w:pPr>
            <w:r w:rsidRPr="00923E5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36FEDDA2"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4077AD9F" w14:textId="77777777" w:rsidTr="009F4D4A">
        <w:trPr>
          <w:trHeight w:val="20"/>
        </w:trPr>
        <w:tc>
          <w:tcPr>
            <w:tcW w:w="726" w:type="dxa"/>
            <w:tcMar>
              <w:top w:w="0" w:type="dxa"/>
              <w:left w:w="108" w:type="dxa"/>
              <w:bottom w:w="0" w:type="dxa"/>
              <w:right w:w="108" w:type="dxa"/>
            </w:tcMar>
          </w:tcPr>
          <w:p w14:paraId="31166619"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357AC9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1585F395" w14:textId="77777777" w:rsidR="00923E56" w:rsidRPr="00923E56" w:rsidRDefault="00923E56" w:rsidP="009F4D4A">
            <w:pPr>
              <w:spacing w:after="0" w:line="23" w:lineRule="atLeast"/>
              <w:rPr>
                <w:rFonts w:ascii="Times New Roman" w:hAnsi="Times New Roman" w:cs="Times New Roman"/>
                <w:iCs/>
                <w:sz w:val="24"/>
                <w:szCs w:val="24"/>
              </w:rPr>
            </w:pPr>
            <w:r w:rsidRPr="00923E5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4EDE47DC"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14A4F75B" w14:textId="77777777" w:rsidTr="009F4D4A">
        <w:trPr>
          <w:trHeight w:val="20"/>
        </w:trPr>
        <w:tc>
          <w:tcPr>
            <w:tcW w:w="726" w:type="dxa"/>
            <w:tcMar>
              <w:top w:w="0" w:type="dxa"/>
              <w:left w:w="108" w:type="dxa"/>
              <w:bottom w:w="0" w:type="dxa"/>
              <w:right w:w="108" w:type="dxa"/>
            </w:tcMar>
          </w:tcPr>
          <w:p w14:paraId="4A4C796A"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72DAAA60"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49C72108" w14:textId="77777777" w:rsidR="00923E56" w:rsidRPr="00923E56" w:rsidRDefault="00923E56" w:rsidP="009F4D4A">
            <w:pPr>
              <w:spacing w:after="0" w:line="23" w:lineRule="atLeast"/>
              <w:rPr>
                <w:rFonts w:ascii="Times New Roman" w:hAnsi="Times New Roman" w:cs="Times New Roman"/>
                <w:iCs/>
                <w:color w:val="00B050"/>
                <w:sz w:val="24"/>
                <w:szCs w:val="24"/>
              </w:rPr>
            </w:pPr>
            <w:r w:rsidRPr="00923E5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74B08FE"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3F7DAA5B" w14:textId="77777777" w:rsidTr="009F4D4A">
        <w:trPr>
          <w:trHeight w:val="20"/>
        </w:trPr>
        <w:tc>
          <w:tcPr>
            <w:tcW w:w="726" w:type="dxa"/>
            <w:tcMar>
              <w:top w:w="0" w:type="dxa"/>
              <w:left w:w="108" w:type="dxa"/>
              <w:bottom w:w="0" w:type="dxa"/>
              <w:right w:w="108" w:type="dxa"/>
            </w:tcMar>
          </w:tcPr>
          <w:p w14:paraId="17B213EF"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25B3824E"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729AB2F0" w14:textId="77777777" w:rsidR="00923E56" w:rsidRPr="00923E56" w:rsidRDefault="00923E56" w:rsidP="009F4D4A">
            <w:pPr>
              <w:spacing w:after="0" w:line="23" w:lineRule="atLeast"/>
              <w:rPr>
                <w:rFonts w:ascii="Times New Roman" w:hAnsi="Times New Roman" w:cs="Times New Roman"/>
                <w:iCs/>
                <w:sz w:val="24"/>
                <w:szCs w:val="24"/>
              </w:rPr>
            </w:pPr>
            <w:r w:rsidRPr="00923E56">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33CFA1C4"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5E96CBC8" w14:textId="77777777" w:rsidTr="009F4D4A">
        <w:trPr>
          <w:trHeight w:val="20"/>
        </w:trPr>
        <w:tc>
          <w:tcPr>
            <w:tcW w:w="726" w:type="dxa"/>
            <w:tcMar>
              <w:top w:w="0" w:type="dxa"/>
              <w:left w:w="108" w:type="dxa"/>
              <w:bottom w:w="0" w:type="dxa"/>
              <w:right w:w="108" w:type="dxa"/>
            </w:tcMar>
          </w:tcPr>
          <w:p w14:paraId="52FD29D8"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553B1391"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3E56">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566A822F" w14:textId="77777777" w:rsidR="00923E56" w:rsidRPr="00923E56" w:rsidRDefault="00923E56" w:rsidP="009F4D4A">
            <w:pPr>
              <w:spacing w:after="0" w:line="23" w:lineRule="atLeast"/>
              <w:rPr>
                <w:rFonts w:ascii="Times New Roman" w:hAnsi="Times New Roman" w:cs="Times New Roman"/>
                <w:iCs/>
                <w:sz w:val="24"/>
                <w:szCs w:val="24"/>
              </w:rPr>
            </w:pPr>
            <w:r w:rsidRPr="00923E56">
              <w:rPr>
                <w:rFonts w:ascii="Times New Roman" w:hAnsi="Times New Roman" w:cs="Times New Roman"/>
                <w:iCs/>
                <w:sz w:val="24"/>
                <w:szCs w:val="24"/>
              </w:rPr>
              <w:lastRenderedPageBreak/>
              <w:t>NETAIKOMA</w:t>
            </w:r>
          </w:p>
        </w:tc>
        <w:tc>
          <w:tcPr>
            <w:tcW w:w="2954" w:type="dxa"/>
            <w:tcMar>
              <w:top w:w="0" w:type="dxa"/>
              <w:left w:w="108" w:type="dxa"/>
              <w:bottom w:w="0" w:type="dxa"/>
              <w:right w:w="108" w:type="dxa"/>
            </w:tcMar>
          </w:tcPr>
          <w:p w14:paraId="4F111D1D"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4B3D2964" w14:textId="77777777" w:rsidTr="009F4D4A">
        <w:trPr>
          <w:trHeight w:val="20"/>
        </w:trPr>
        <w:tc>
          <w:tcPr>
            <w:tcW w:w="726" w:type="dxa"/>
            <w:tcMar>
              <w:top w:w="0" w:type="dxa"/>
              <w:left w:w="108" w:type="dxa"/>
              <w:bottom w:w="0" w:type="dxa"/>
              <w:right w:w="108" w:type="dxa"/>
            </w:tcMar>
          </w:tcPr>
          <w:p w14:paraId="5A14A739"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6560214D"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33EA80E2" w14:textId="77777777" w:rsidR="00923E56" w:rsidRPr="00923E56" w:rsidRDefault="00923E56" w:rsidP="009F4D4A">
            <w:pPr>
              <w:spacing w:after="0" w:line="23" w:lineRule="atLeast"/>
              <w:rPr>
                <w:rFonts w:ascii="Times New Roman" w:hAnsi="Times New Roman" w:cs="Times New Roman"/>
                <w:color w:val="000000" w:themeColor="text1"/>
                <w:sz w:val="24"/>
                <w:szCs w:val="24"/>
              </w:rPr>
            </w:pPr>
            <w:r w:rsidRPr="00923E56">
              <w:rPr>
                <w:rFonts w:ascii="Times New Roman" w:hAnsi="Times New Roman" w:cs="Times New Roman"/>
                <w:sz w:val="24"/>
                <w:szCs w:val="24"/>
              </w:rPr>
              <w:t xml:space="preserve">NETAIKOMA </w:t>
            </w:r>
          </w:p>
        </w:tc>
        <w:tc>
          <w:tcPr>
            <w:tcW w:w="2954" w:type="dxa"/>
            <w:tcMar>
              <w:top w:w="0" w:type="dxa"/>
              <w:left w:w="108" w:type="dxa"/>
              <w:bottom w:w="0" w:type="dxa"/>
              <w:right w:w="108" w:type="dxa"/>
            </w:tcMar>
          </w:tcPr>
          <w:p w14:paraId="465F25E2"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263F698F" w14:textId="77777777" w:rsidTr="009F4D4A">
        <w:trPr>
          <w:trHeight w:val="20"/>
        </w:trPr>
        <w:tc>
          <w:tcPr>
            <w:tcW w:w="726" w:type="dxa"/>
            <w:tcMar>
              <w:top w:w="0" w:type="dxa"/>
              <w:left w:w="108" w:type="dxa"/>
              <w:bottom w:w="0" w:type="dxa"/>
              <w:right w:w="108" w:type="dxa"/>
            </w:tcMar>
          </w:tcPr>
          <w:p w14:paraId="0469B673"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66891A70"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4C83186"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F20BEAA" w14:textId="77777777" w:rsidR="00923E56" w:rsidRPr="00923E56" w:rsidRDefault="00923E56" w:rsidP="009F4D4A">
            <w:pPr>
              <w:spacing w:after="0" w:line="23" w:lineRule="atLeast"/>
              <w:rPr>
                <w:rFonts w:ascii="Times New Roman" w:hAnsi="Times New Roman" w:cs="Times New Roman"/>
                <w:bCs/>
                <w:sz w:val="24"/>
                <w:szCs w:val="24"/>
              </w:rPr>
            </w:pPr>
          </w:p>
        </w:tc>
      </w:tr>
      <w:tr w:rsidR="00923E56" w:rsidRPr="00923E56" w14:paraId="47E1EEB9" w14:textId="77777777" w:rsidTr="009F4D4A">
        <w:trPr>
          <w:trHeight w:val="20"/>
        </w:trPr>
        <w:tc>
          <w:tcPr>
            <w:tcW w:w="726" w:type="dxa"/>
            <w:tcMar>
              <w:top w:w="0" w:type="dxa"/>
              <w:left w:w="108" w:type="dxa"/>
              <w:bottom w:w="0" w:type="dxa"/>
              <w:right w:w="108" w:type="dxa"/>
            </w:tcMar>
          </w:tcPr>
          <w:p w14:paraId="69C158B5"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3974F5B7"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Perkančioji organizacija pirkimo dalyviams praneša apie priimtą sprendimą nustatyti laimėjusį pasiūlymą, </w:t>
            </w:r>
            <w:r w:rsidRPr="00923E56">
              <w:rPr>
                <w:rFonts w:ascii="Times New Roman" w:hAnsi="Times New Roman" w:cs="Times New Roman"/>
                <w:sz w:val="24"/>
                <w:szCs w:val="24"/>
              </w:rPr>
              <w:t>dėl kurio bus sudaroma</w:t>
            </w:r>
            <w:r w:rsidRPr="00923E5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57033EC7"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328C3535"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5E3C53E6" w14:textId="77777777" w:rsidTr="009F4D4A">
        <w:trPr>
          <w:trHeight w:val="20"/>
        </w:trPr>
        <w:tc>
          <w:tcPr>
            <w:tcW w:w="726" w:type="dxa"/>
            <w:tcMar>
              <w:top w:w="0" w:type="dxa"/>
              <w:left w:w="108" w:type="dxa"/>
              <w:bottom w:w="0" w:type="dxa"/>
              <w:right w:w="108" w:type="dxa"/>
            </w:tcMar>
          </w:tcPr>
          <w:p w14:paraId="418FF916"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B539E94"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1F76895"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6B740DA5" w14:textId="77777777" w:rsidR="00923E56" w:rsidRPr="00923E56" w:rsidRDefault="00923E56" w:rsidP="009F4D4A">
            <w:pPr>
              <w:pStyle w:val="tajtip"/>
              <w:shd w:val="clear" w:color="auto" w:fill="FFFFFF"/>
              <w:spacing w:before="0" w:beforeAutospacing="0" w:after="0" w:afterAutospacing="0" w:line="23" w:lineRule="atLeast"/>
              <w:ind w:firstLine="313"/>
            </w:pPr>
          </w:p>
        </w:tc>
      </w:tr>
      <w:tr w:rsidR="00923E56" w:rsidRPr="00923E56" w14:paraId="23814637" w14:textId="77777777" w:rsidTr="009F4D4A">
        <w:trPr>
          <w:trHeight w:val="20"/>
        </w:trPr>
        <w:tc>
          <w:tcPr>
            <w:tcW w:w="726" w:type="dxa"/>
            <w:tcMar>
              <w:top w:w="0" w:type="dxa"/>
              <w:left w:w="108" w:type="dxa"/>
              <w:bottom w:w="0" w:type="dxa"/>
              <w:right w:w="108" w:type="dxa"/>
            </w:tcMar>
          </w:tcPr>
          <w:p w14:paraId="4B6B7A31"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753B8942"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3E5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080D928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5 (penkias) darbo dienas</w:t>
            </w:r>
          </w:p>
          <w:p w14:paraId="0BBC0285" w14:textId="77777777" w:rsidR="00923E56" w:rsidRPr="00923E56" w:rsidRDefault="00923E56" w:rsidP="009F4D4A">
            <w:pPr>
              <w:spacing w:after="0" w:line="23" w:lineRule="atLeast"/>
              <w:rPr>
                <w:rFonts w:ascii="Times New Roman" w:hAnsi="Times New Roman" w:cs="Times New Roman"/>
                <w:sz w:val="24"/>
                <w:szCs w:val="24"/>
              </w:rPr>
            </w:pPr>
          </w:p>
          <w:p w14:paraId="46B94CE2"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nuo </w:t>
            </w:r>
            <w:r w:rsidRPr="00923E56">
              <w:rPr>
                <w:rFonts w:ascii="Times New Roman" w:eastAsia="Arial" w:hAnsi="Times New Roman" w:cs="Times New Roman"/>
                <w:sz w:val="24"/>
                <w:szCs w:val="24"/>
              </w:rPr>
              <w:t>perkančiosios organizacijos</w:t>
            </w:r>
            <w:r w:rsidRPr="00923E56">
              <w:rPr>
                <w:rFonts w:ascii="Times New Roman" w:hAnsi="Times New Roman" w:cs="Times New Roman"/>
                <w:sz w:val="24"/>
                <w:szCs w:val="24"/>
              </w:rPr>
              <w:t xml:space="preserve"> pranešimo raštu apie jos priimtą sprendimą išsiuntimo tiekėjams dienos arba nuo paskelbimo apie </w:t>
            </w:r>
            <w:r w:rsidRPr="00923E56">
              <w:rPr>
                <w:rFonts w:ascii="Times New Roman" w:eastAsia="Arial" w:hAnsi="Times New Roman" w:cs="Times New Roman"/>
                <w:sz w:val="24"/>
                <w:szCs w:val="24"/>
              </w:rPr>
              <w:t>perkančiosios organizacijos</w:t>
            </w:r>
            <w:r w:rsidRPr="00923E56">
              <w:rPr>
                <w:rFonts w:ascii="Times New Roman" w:hAnsi="Times New Roman" w:cs="Times New Roman"/>
                <w:sz w:val="24"/>
                <w:szCs w:val="24"/>
              </w:rPr>
              <w:t xml:space="preserve"> priimtus sprendimus dienos, jei VPĮ nenumato reikalavimo raštu informuoti tiekėjus apie </w:t>
            </w:r>
            <w:r w:rsidRPr="00923E56">
              <w:rPr>
                <w:rFonts w:ascii="Times New Roman" w:eastAsia="Arial" w:hAnsi="Times New Roman" w:cs="Times New Roman"/>
                <w:sz w:val="24"/>
                <w:szCs w:val="24"/>
              </w:rPr>
              <w:t xml:space="preserve"> perkančiosios organizacijos</w:t>
            </w:r>
            <w:r w:rsidRPr="00923E56">
              <w:rPr>
                <w:rFonts w:ascii="Times New Roman" w:hAnsi="Times New Roman" w:cs="Times New Roman"/>
                <w:sz w:val="24"/>
                <w:szCs w:val="24"/>
              </w:rPr>
              <w:t xml:space="preserve"> priimtus sprendimus;</w:t>
            </w:r>
          </w:p>
          <w:p w14:paraId="4DC7462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0DB2E04" w14:textId="77777777" w:rsidR="00923E56" w:rsidRPr="00923E56" w:rsidRDefault="00923E56" w:rsidP="009F4D4A">
            <w:pPr>
              <w:spacing w:after="0" w:line="23" w:lineRule="atLeast"/>
              <w:rPr>
                <w:rFonts w:ascii="Times New Roman" w:hAnsi="Times New Roman" w:cs="Times New Roman"/>
                <w:bCs/>
                <w:sz w:val="24"/>
                <w:szCs w:val="24"/>
              </w:rPr>
            </w:pPr>
          </w:p>
        </w:tc>
      </w:tr>
      <w:tr w:rsidR="00923E56" w:rsidRPr="00923E56" w14:paraId="630DFCB1" w14:textId="77777777" w:rsidTr="009F4D4A">
        <w:trPr>
          <w:trHeight w:val="20"/>
        </w:trPr>
        <w:tc>
          <w:tcPr>
            <w:tcW w:w="726" w:type="dxa"/>
            <w:tcMar>
              <w:top w:w="0" w:type="dxa"/>
              <w:left w:w="108" w:type="dxa"/>
              <w:bottom w:w="0" w:type="dxa"/>
              <w:right w:w="108" w:type="dxa"/>
            </w:tcMar>
          </w:tcPr>
          <w:p w14:paraId="316F8213"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1DDDE16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41DFA39"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6D153E90"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6E4323AE" w14:textId="77777777" w:rsidTr="009F4D4A">
        <w:trPr>
          <w:trHeight w:val="20"/>
        </w:trPr>
        <w:tc>
          <w:tcPr>
            <w:tcW w:w="726" w:type="dxa"/>
            <w:tcMar>
              <w:top w:w="0" w:type="dxa"/>
              <w:left w:w="108" w:type="dxa"/>
              <w:bottom w:w="0" w:type="dxa"/>
              <w:right w:w="108" w:type="dxa"/>
            </w:tcMar>
          </w:tcPr>
          <w:p w14:paraId="2AA3FF2C"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708111E6"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3E5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2298995F"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3408BE1"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2B5FF35E" w14:textId="77777777" w:rsidTr="009F4D4A">
        <w:trPr>
          <w:trHeight w:val="20"/>
        </w:trPr>
        <w:tc>
          <w:tcPr>
            <w:tcW w:w="726" w:type="dxa"/>
            <w:tcMar>
              <w:top w:w="0" w:type="dxa"/>
              <w:left w:w="108" w:type="dxa"/>
              <w:bottom w:w="0" w:type="dxa"/>
              <w:right w:w="108" w:type="dxa"/>
            </w:tcMar>
          </w:tcPr>
          <w:p w14:paraId="20BCCE76"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06494F46"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4572F211"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bCs/>
                <w:sz w:val="24"/>
                <w:szCs w:val="24"/>
              </w:rPr>
              <w:t>5 (penkių) darbo dienų,</w:t>
            </w:r>
            <w:r w:rsidRPr="00923E5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5BD5482"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5BD58132" w14:textId="77777777" w:rsidTr="009F4D4A">
        <w:trPr>
          <w:trHeight w:val="20"/>
        </w:trPr>
        <w:tc>
          <w:tcPr>
            <w:tcW w:w="726" w:type="dxa"/>
            <w:tcMar>
              <w:top w:w="0" w:type="dxa"/>
              <w:left w:w="108" w:type="dxa"/>
              <w:bottom w:w="0" w:type="dxa"/>
              <w:right w:w="108" w:type="dxa"/>
            </w:tcMar>
          </w:tcPr>
          <w:p w14:paraId="1B082575"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2291B7D9"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Jeigu </w:t>
            </w:r>
            <w:r w:rsidRPr="00923E5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4B46B81A"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923E56">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7311A717" w14:textId="77777777" w:rsidR="00923E56" w:rsidRPr="00923E56" w:rsidRDefault="00923E56" w:rsidP="009F4D4A">
            <w:pPr>
              <w:spacing w:after="0" w:line="23" w:lineRule="atLeast"/>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074421E8" w14:textId="77777777" w:rsidR="00923E56" w:rsidRPr="00923E56" w:rsidRDefault="00923E56" w:rsidP="009F4D4A">
            <w:pPr>
              <w:spacing w:after="0" w:line="23" w:lineRule="atLeast"/>
              <w:rPr>
                <w:rFonts w:ascii="Times New Roman" w:hAnsi="Times New Roman" w:cs="Times New Roman"/>
                <w:sz w:val="24"/>
                <w:szCs w:val="24"/>
              </w:rPr>
            </w:pPr>
          </w:p>
        </w:tc>
      </w:tr>
    </w:tbl>
    <w:p w14:paraId="28CA32AF" w14:textId="77777777" w:rsidR="00923E56" w:rsidRPr="00E25781" w:rsidRDefault="00923E56" w:rsidP="00923E56">
      <w:pPr>
        <w:tabs>
          <w:tab w:val="left" w:pos="2977"/>
        </w:tabs>
        <w:spacing w:after="120" w:line="20" w:lineRule="atLeast"/>
        <w:jc w:val="center"/>
        <w:rPr>
          <w:rFonts w:ascii="Times New Roman" w:eastAsia="Calibri" w:hAnsi="Times New Roman" w:cs="Times New Roman"/>
          <w:sz w:val="24"/>
          <w:szCs w:val="24"/>
        </w:rPr>
      </w:pPr>
    </w:p>
    <w:p w14:paraId="04178FA8" w14:textId="77777777" w:rsidR="002F46DA" w:rsidRDefault="002F46DA" w:rsidP="002F46DA">
      <w:pPr>
        <w:tabs>
          <w:tab w:val="left" w:pos="2977"/>
        </w:tabs>
        <w:spacing w:after="120" w:line="20" w:lineRule="atLeast"/>
        <w:jc w:val="center"/>
        <w:rPr>
          <w:rFonts w:eastAsia="Calibri" w:cstheme="minorHAnsi"/>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2650EDFD"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4" w:name="_Ref38539939"/>
      <w:bookmarkStart w:id="105" w:name="_Ref38541068"/>
      <w:bookmarkStart w:id="106" w:name="_Ref38885053"/>
      <w:bookmarkStart w:id="107" w:name="_Ref38899023"/>
      <w:bookmarkStart w:id="108" w:name="_Toc198717687"/>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104"/>
      <w:bookmarkEnd w:id="105"/>
      <w:bookmarkEnd w:id="106"/>
      <w:bookmarkEnd w:id="107"/>
      <w:bookmarkEnd w:id="108"/>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7FF99EE0"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w:t>
      </w:r>
    </w:p>
    <w:p w14:paraId="064FFE72" w14:textId="743CB100"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w:t>
      </w:r>
      <w:r w:rsidR="00084312">
        <w:rPr>
          <w:rFonts w:ascii="Times New Roman" w:hAnsi="Times New Roman" w:cs="Times New Roman"/>
          <w:sz w:val="24"/>
          <w:szCs w:val="24"/>
        </w:rPr>
        <w:t>ais</w:t>
      </w:r>
      <w:r w:rsidRPr="006458BA">
        <w:rPr>
          <w:rFonts w:ascii="Times New Roman" w:hAnsi="Times New Roman" w:cs="Times New Roman"/>
          <w:sz w:val="24"/>
          <w:szCs w:val="24"/>
        </w:rPr>
        <w:t xml:space="preserve"> fail</w:t>
      </w:r>
      <w:r w:rsidR="00084312">
        <w:rPr>
          <w:rFonts w:ascii="Times New Roman" w:hAnsi="Times New Roman" w:cs="Times New Roman"/>
          <w:sz w:val="24"/>
          <w:szCs w:val="24"/>
        </w:rPr>
        <w:t>ais</w:t>
      </w:r>
      <w:r w:rsidRPr="006458BA">
        <w:rPr>
          <w:rFonts w:ascii="Times New Roman" w:hAnsi="Times New Roman" w:cs="Times New Roman"/>
          <w:sz w:val="24"/>
          <w:szCs w:val="24"/>
        </w:rPr>
        <w:t>)</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9" w:name="_Ref38285444"/>
      <w:bookmarkStart w:id="110" w:name="_Ref38291496"/>
      <w:bookmarkStart w:id="111" w:name="_Toc198717688"/>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109"/>
      <w:bookmarkEnd w:id="110"/>
      <w:bookmarkEnd w:id="111"/>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23CB2F2B"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DD4E33"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90DE299" w14:textId="77777777" w:rsidR="00923E56" w:rsidRPr="00923E56" w:rsidRDefault="00923E56" w:rsidP="00923E56">
      <w:pPr>
        <w:numPr>
          <w:ilvl w:val="0"/>
          <w:numId w:val="17"/>
        </w:numPr>
        <w:spacing w:after="0" w:line="23" w:lineRule="atLeast"/>
        <w:ind w:left="0" w:firstLine="851"/>
        <w:jc w:val="both"/>
        <w:rPr>
          <w:rFonts w:ascii="Times New Roman" w:eastAsia="Verdana" w:hAnsi="Times New Roman" w:cs="Times New Roman"/>
          <w:sz w:val="24"/>
          <w:szCs w:val="24"/>
        </w:rPr>
      </w:pPr>
      <w:r w:rsidRPr="00923E5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23E5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4BB1340" w14:textId="77777777" w:rsidR="00923E56" w:rsidRPr="00923E56" w:rsidRDefault="00923E56" w:rsidP="00923E56">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923E5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DE47E8"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23E5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923E56">
          <w:rPr>
            <w:rFonts w:ascii="Times New Roman" w:eastAsia="Calibri" w:hAnsi="Times New Roman" w:cs="Times New Roman"/>
            <w:sz w:val="24"/>
            <w:szCs w:val="24"/>
          </w:rPr>
          <w:t>https://ec.europa.eu/tools/ecertis/</w:t>
        </w:r>
      </w:hyperlink>
      <w:r w:rsidRPr="00923E56">
        <w:rPr>
          <w:rFonts w:ascii="Times New Roman" w:hAnsi="Times New Roman" w:cs="Times New Roman"/>
          <w:sz w:val="24"/>
          <w:szCs w:val="24"/>
        </w:rPr>
        <w:t xml:space="preserve">. </w:t>
      </w:r>
    </w:p>
    <w:p w14:paraId="657957F6"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30598C"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E84041" w14:textId="77777777" w:rsidR="00923E56" w:rsidRPr="00923E56" w:rsidRDefault="00923E56" w:rsidP="00923E56">
      <w:pPr>
        <w:numPr>
          <w:ilvl w:val="1"/>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priesaikos deklaracija;</w:t>
      </w:r>
    </w:p>
    <w:p w14:paraId="50F5C2C5" w14:textId="77777777" w:rsidR="00923E56" w:rsidRPr="00923E56" w:rsidRDefault="00923E56" w:rsidP="00923E56">
      <w:pPr>
        <w:spacing w:after="0" w:line="23" w:lineRule="atLeast"/>
        <w:ind w:firstLine="851"/>
        <w:jc w:val="both"/>
        <w:rPr>
          <w:rFonts w:ascii="Times New Roman" w:hAnsi="Times New Roman" w:cs="Times New Roman"/>
          <w:sz w:val="24"/>
          <w:szCs w:val="24"/>
        </w:rPr>
      </w:pPr>
      <w:r w:rsidRPr="00923E5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3DF281" w14:textId="77777777" w:rsidR="00923E56" w:rsidRPr="00FE2E39" w:rsidRDefault="00923E56" w:rsidP="00923E56">
      <w:pPr>
        <w:spacing w:after="0" w:line="23" w:lineRule="atLeast"/>
        <w:ind w:firstLine="851"/>
        <w:jc w:val="both"/>
        <w:rPr>
          <w:rFonts w:cstheme="minorHAnsi"/>
          <w:sz w:val="24"/>
          <w:szCs w:val="24"/>
        </w:rPr>
      </w:pPr>
    </w:p>
    <w:tbl>
      <w:tblPr>
        <w:tblW w:w="5000" w:type="pct"/>
        <w:tblCellMar>
          <w:left w:w="10" w:type="dxa"/>
          <w:right w:w="10" w:type="dxa"/>
        </w:tblCellMar>
        <w:tblLook w:val="04A0" w:firstRow="1" w:lastRow="0" w:firstColumn="1" w:lastColumn="0" w:noHBand="0" w:noVBand="1"/>
      </w:tblPr>
      <w:tblGrid>
        <w:gridCol w:w="1275"/>
        <w:gridCol w:w="2230"/>
        <w:gridCol w:w="1288"/>
        <w:gridCol w:w="5169"/>
      </w:tblGrid>
      <w:tr w:rsidR="00923E56" w:rsidRPr="00923E56" w14:paraId="03147826"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8D3122" w14:textId="77777777" w:rsidR="00923E56" w:rsidRPr="00923E56" w:rsidRDefault="00923E56" w:rsidP="009F4D4A">
            <w:pPr>
              <w:spacing w:after="0" w:line="240" w:lineRule="auto"/>
              <w:ind w:left="32"/>
              <w:jc w:val="center"/>
              <w:rPr>
                <w:rFonts w:ascii="Times New Roman" w:hAnsi="Times New Roman" w:cs="Times New Roman"/>
                <w:b/>
                <w:bCs/>
                <w:sz w:val="24"/>
                <w:szCs w:val="24"/>
              </w:rPr>
            </w:pPr>
            <w:r w:rsidRPr="00923E56">
              <w:rPr>
                <w:rFonts w:ascii="Times New Roman" w:hAnsi="Times New Roman" w:cs="Times New Roman"/>
                <w:b/>
                <w:bCs/>
                <w:sz w:val="24"/>
                <w:szCs w:val="24"/>
              </w:rPr>
              <w:lastRenderedPageBreak/>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A298F9" w14:textId="77777777" w:rsidR="00923E56" w:rsidRPr="00923E56" w:rsidRDefault="00923E56" w:rsidP="009F4D4A">
            <w:pPr>
              <w:spacing w:after="0" w:line="240" w:lineRule="auto"/>
              <w:jc w:val="center"/>
              <w:rPr>
                <w:rFonts w:ascii="Times New Roman" w:hAnsi="Times New Roman" w:cs="Times New Roman"/>
                <w:bCs/>
                <w:sz w:val="24"/>
                <w:szCs w:val="24"/>
                <w:lang w:eastAsia="en-US"/>
              </w:rPr>
            </w:pPr>
            <w:r w:rsidRPr="00923E56">
              <w:rPr>
                <w:rFonts w:ascii="Times New Roman" w:hAnsi="Times New Roman" w:cs="Times New Roman"/>
                <w:b/>
                <w:sz w:val="24"/>
                <w:szCs w:val="24"/>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38E6F" w14:textId="77777777" w:rsidR="00923E56" w:rsidRPr="00923E56" w:rsidRDefault="00923E56" w:rsidP="009F4D4A">
            <w:pPr>
              <w:spacing w:after="0" w:line="240" w:lineRule="auto"/>
              <w:jc w:val="center"/>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 xml:space="preserve">VPĮ straipsnis,  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0BE31C" w14:textId="77777777" w:rsidR="00923E56" w:rsidRPr="00923E56" w:rsidRDefault="00923E56" w:rsidP="009F4D4A">
            <w:pPr>
              <w:spacing w:after="0" w:line="240" w:lineRule="auto"/>
              <w:jc w:val="center"/>
              <w:rPr>
                <w:rFonts w:ascii="Times New Roman" w:hAnsi="Times New Roman" w:cs="Times New Roman"/>
                <w:bCs/>
                <w:iCs/>
                <w:sz w:val="24"/>
                <w:szCs w:val="24"/>
                <w:lang w:eastAsia="en-US"/>
              </w:rPr>
            </w:pPr>
            <w:r w:rsidRPr="00923E56">
              <w:rPr>
                <w:rFonts w:ascii="Times New Roman" w:hAnsi="Times New Roman" w:cs="Times New Roman"/>
                <w:b/>
                <w:sz w:val="24"/>
                <w:szCs w:val="24"/>
              </w:rPr>
              <w:t>Pašalinimo pagrindų nebuvimą įrodantys dokumentai</w:t>
            </w:r>
          </w:p>
        </w:tc>
      </w:tr>
      <w:tr w:rsidR="00923E56" w:rsidRPr="00923E56" w14:paraId="63FAC8F8"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20E84"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3A716"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sz w:val="24"/>
                <w:szCs w:val="24"/>
                <w:lang w:eastAsia="en-US"/>
              </w:rPr>
              <w:t>Tiekėjas arba jo atsakingas asmuo, nurodytas VPĮ 46 straipsnio 2 dalies 2 punkte, nuteistas už šią nusikalstamą veiką:</w:t>
            </w:r>
          </w:p>
          <w:p w14:paraId="2D2DCC43"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1) dalyvavimą nusikalstamame susivienijime, jo organizavimą ar vadovavimą jam;</w:t>
            </w:r>
          </w:p>
          <w:p w14:paraId="5101F4F0"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2) kyšininkavimą, prekybą poveikiu, papirkimą;</w:t>
            </w:r>
          </w:p>
          <w:p w14:paraId="531E89C8"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923E56">
              <w:rPr>
                <w:rFonts w:ascii="Times New Roman"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989B64"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4) nusikalstamą bankrotą;</w:t>
            </w:r>
          </w:p>
          <w:p w14:paraId="5A8E2E15"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5) teroristinį ir su teroristine veikla susijusį nusikaltimą;</w:t>
            </w:r>
          </w:p>
          <w:p w14:paraId="1B8AC4E8"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6) nusikalstamu būdu gauto turto legalizavimą;</w:t>
            </w:r>
          </w:p>
          <w:p w14:paraId="35B0B3A0"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7) prekybą žmonėmis, vaiko pirkimą arba pardavimą;</w:t>
            </w:r>
          </w:p>
          <w:p w14:paraId="56E7D591"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6F910B7" w14:textId="77777777" w:rsidR="00923E56" w:rsidRPr="00923E56" w:rsidRDefault="00923E56" w:rsidP="009F4D4A">
            <w:pPr>
              <w:spacing w:after="0" w:line="23" w:lineRule="atLeast"/>
              <w:rPr>
                <w:rFonts w:ascii="Times New Roman" w:hAnsi="Times New Roman" w:cs="Times New Roman"/>
                <w:b/>
                <w:bCs/>
                <w:sz w:val="24"/>
                <w:szCs w:val="24"/>
                <w:lang w:eastAsia="en-US"/>
              </w:rPr>
            </w:pPr>
          </w:p>
          <w:p w14:paraId="6C030BAD"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Laikoma, kad tiekėjas arba jo atsakingas asmuo nuteistas už aukščiau nurodytą nusikalstamą veiką, kai dėl:</w:t>
            </w:r>
          </w:p>
          <w:p w14:paraId="4BE3EBD3" w14:textId="77777777" w:rsidR="00923E56" w:rsidRPr="00923E56" w:rsidRDefault="00923E56" w:rsidP="009F4D4A">
            <w:pPr>
              <w:spacing w:after="0" w:line="23" w:lineRule="atLeast"/>
              <w:rPr>
                <w:rFonts w:ascii="Times New Roman" w:hAnsi="Times New Roman" w:cs="Times New Roman"/>
                <w:bCs/>
                <w:sz w:val="24"/>
                <w:szCs w:val="24"/>
                <w:lang w:eastAsia="en-US"/>
              </w:rPr>
            </w:pPr>
            <w:r w:rsidRPr="00923E5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1DAE0C9"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 xml:space="preserve">2) tiekėjo, kuris yra juridinis asmuo, kita organizacija ar jos </w:t>
            </w:r>
            <w:r w:rsidRPr="00923E56">
              <w:rPr>
                <w:rFonts w:ascii="Times New Roman" w:hAnsi="Times New Roman" w:cs="Times New Roman"/>
                <w:b/>
                <w:bCs/>
                <w:sz w:val="24"/>
                <w:szCs w:val="24"/>
                <w:lang w:eastAsia="en-US"/>
              </w:rPr>
              <w:t>struktūrinis</w:t>
            </w:r>
            <w:r w:rsidRPr="00923E5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EE3E69"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3) tiekėjo, kuris yra juridinis asmuo, kita organizacija ar jos </w:t>
            </w:r>
            <w:r w:rsidRPr="00923E56">
              <w:rPr>
                <w:rFonts w:ascii="Times New Roman" w:hAnsi="Times New Roman" w:cs="Times New Roman"/>
                <w:b/>
                <w:sz w:val="24"/>
                <w:szCs w:val="24"/>
                <w:lang w:eastAsia="en-US"/>
              </w:rPr>
              <w:t>struktūrinis</w:t>
            </w:r>
            <w:r w:rsidRPr="00923E56">
              <w:rPr>
                <w:rFonts w:ascii="Times New Roman" w:hAnsi="Times New Roman" w:cs="Times New Roman"/>
                <w:bCs/>
                <w:sz w:val="24"/>
                <w:szCs w:val="24"/>
                <w:lang w:eastAsia="en-US"/>
              </w:rPr>
              <w:t xml:space="preserve"> padalinys, per pastaruosius 5 metus buvo priimtas ir įsiteisėjęs </w:t>
            </w:r>
            <w:r w:rsidRPr="00923E56">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D0F41" w14:textId="77777777" w:rsidR="00923E56" w:rsidRPr="00923E56" w:rsidRDefault="00923E56" w:rsidP="009F4D4A">
            <w:pPr>
              <w:spacing w:after="0" w:line="23" w:lineRule="atLeast"/>
              <w:rPr>
                <w:rFonts w:ascii="Times New Roman" w:eastAsia="Yu Mincho" w:hAnsi="Times New Roman" w:cs="Times New Roman"/>
                <w:b/>
                <w:bCs/>
                <w:sz w:val="24"/>
                <w:szCs w:val="24"/>
                <w:lang w:eastAsia="en-US"/>
              </w:rPr>
            </w:pPr>
            <w:r w:rsidRPr="00923E56">
              <w:rPr>
                <w:rFonts w:ascii="Times New Roman" w:eastAsia="Yu Mincho" w:hAnsi="Times New Roman" w:cs="Times New Roman"/>
                <w:b/>
                <w:bCs/>
                <w:sz w:val="24"/>
                <w:szCs w:val="24"/>
                <w:lang w:eastAsia="en-US"/>
              </w:rPr>
              <w:lastRenderedPageBreak/>
              <w:t>VPĮ 46 straipsnio 1 dalis</w:t>
            </w:r>
          </w:p>
          <w:p w14:paraId="759ED134"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68CCB89E"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lang w:eastAsia="en-US"/>
              </w:rPr>
              <w:t>EBVPD III dalies A1-A6 punktai</w:t>
            </w:r>
          </w:p>
          <w:p w14:paraId="10D37891"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1BC50D1F"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52BCF"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Lietuvoje įsteigtų subjektų reikalaujama:</w:t>
            </w:r>
          </w:p>
          <w:p w14:paraId="02BEA455"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išrašo iš teismo sprendimo arba</w:t>
            </w:r>
          </w:p>
          <w:p w14:paraId="66B2F55E"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Informatikos ir ryšių departamento prie Vidaus reikalų ministerijos pažymos, arba</w:t>
            </w:r>
          </w:p>
          <w:p w14:paraId="7A7C0298"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27C8433" w14:textId="77777777" w:rsidR="00923E56" w:rsidRPr="00923E56" w:rsidRDefault="00923E56" w:rsidP="009F4D4A">
            <w:pPr>
              <w:spacing w:after="0" w:line="23" w:lineRule="atLeast"/>
              <w:rPr>
                <w:rFonts w:ascii="Times New Roman" w:hAnsi="Times New Roman" w:cs="Times New Roman"/>
                <w:sz w:val="24"/>
                <w:szCs w:val="24"/>
                <w:lang w:eastAsia="en-US"/>
              </w:rPr>
            </w:pPr>
          </w:p>
          <w:p w14:paraId="7DE8391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ne Lietuvoje įsteigtų subjektų reikalaujama:</w:t>
            </w:r>
          </w:p>
          <w:p w14:paraId="50E434A0"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atitinkamos užsienio šalies institucijos dokumento</w:t>
            </w:r>
            <w:r w:rsidRPr="00923E56">
              <w:rPr>
                <w:rFonts w:ascii="Times New Roman" w:hAnsi="Times New Roman" w:cs="Times New Roman"/>
                <w:sz w:val="24"/>
                <w:szCs w:val="24"/>
                <w:vertAlign w:val="superscript"/>
              </w:rPr>
              <w:footnoteReference w:id="2"/>
            </w:r>
            <w:r w:rsidRPr="00923E56">
              <w:rPr>
                <w:rFonts w:ascii="Times New Roman" w:hAnsi="Times New Roman" w:cs="Times New Roman"/>
                <w:sz w:val="24"/>
                <w:szCs w:val="24"/>
              </w:rPr>
              <w:t>.</w:t>
            </w:r>
          </w:p>
          <w:p w14:paraId="5DC3D14A" w14:textId="77777777" w:rsidR="00923E56" w:rsidRPr="00923E56" w:rsidRDefault="00923E56" w:rsidP="009F4D4A">
            <w:pPr>
              <w:spacing w:after="0" w:line="23" w:lineRule="atLeast"/>
              <w:rPr>
                <w:rFonts w:ascii="Times New Roman" w:hAnsi="Times New Roman" w:cs="Times New Roman"/>
                <w:sz w:val="24"/>
                <w:szCs w:val="24"/>
              </w:rPr>
            </w:pPr>
          </w:p>
          <w:p w14:paraId="3C40E4B1" w14:textId="77777777" w:rsidR="00923E56" w:rsidRPr="00923E56" w:rsidRDefault="00923E56" w:rsidP="009F4D4A">
            <w:pPr>
              <w:spacing w:after="0" w:line="23" w:lineRule="atLeast"/>
              <w:rPr>
                <w:rFonts w:ascii="Times New Roman" w:hAnsi="Times New Roman" w:cs="Times New Roman"/>
                <w:color w:val="7030A0"/>
                <w:sz w:val="24"/>
                <w:szCs w:val="24"/>
              </w:rPr>
            </w:pPr>
            <w:r w:rsidRPr="00923E56">
              <w:rPr>
                <w:rFonts w:ascii="Times New Roman" w:hAnsi="Times New Roman" w:cs="Times New Roman"/>
                <w:sz w:val="24"/>
                <w:szCs w:val="24"/>
              </w:rPr>
              <w:t xml:space="preserve">Nurodyti dokumentai turi būti išduoti ne anksčiau kaip 180 dienų iki </w:t>
            </w:r>
            <w:r w:rsidRPr="00923E5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23E56">
              <w:rPr>
                <w:rFonts w:ascii="Times New Roman" w:eastAsia="Times New Roman" w:hAnsi="Times New Roman" w:cs="Times New Roman"/>
                <w:sz w:val="24"/>
                <w:szCs w:val="24"/>
              </w:rPr>
              <w:t>umentus</w:t>
            </w:r>
            <w:r w:rsidRPr="00923E56">
              <w:rPr>
                <w:rFonts w:ascii="Times New Roman" w:hAnsi="Times New Roman" w:cs="Times New Roman"/>
                <w:sz w:val="24"/>
                <w:szCs w:val="24"/>
              </w:rPr>
              <w:t xml:space="preserve">. </w:t>
            </w:r>
            <w:r w:rsidRPr="00923E56">
              <w:rPr>
                <w:rFonts w:ascii="Times New Roman" w:hAnsi="Times New Roman" w:cs="Times New Roman"/>
                <w:b/>
                <w:bCs/>
                <w:i/>
                <w:iCs/>
                <w:color w:val="000000" w:themeColor="text1"/>
                <w:sz w:val="24"/>
                <w:szCs w:val="24"/>
              </w:rPr>
              <w:t>Pavyzdys</w:t>
            </w:r>
            <w:r w:rsidRPr="00923E5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09227DB" w14:textId="77777777" w:rsidR="00923E56" w:rsidRPr="00923E56" w:rsidRDefault="00923E56" w:rsidP="009F4D4A">
            <w:pPr>
              <w:spacing w:after="0" w:line="23" w:lineRule="atLeast"/>
              <w:rPr>
                <w:rFonts w:ascii="Times New Roman" w:hAnsi="Times New Roman" w:cs="Times New Roman"/>
                <w:b/>
                <w:bCs/>
                <w:sz w:val="24"/>
                <w:szCs w:val="24"/>
              </w:rPr>
            </w:pPr>
          </w:p>
          <w:p w14:paraId="220FAFF6"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923E56">
              <w:rPr>
                <w:rFonts w:ascii="Times New Roman" w:hAnsi="Times New Roman" w:cs="Times New Roman"/>
                <w:bCs/>
                <w:sz w:val="24"/>
                <w:szCs w:val="24"/>
              </w:rPr>
              <w:lastRenderedPageBreak/>
              <w:t>terminas, toks dokumentas jo galiojimo laikotarpiu yra priimtinas.</w:t>
            </w:r>
          </w:p>
          <w:p w14:paraId="4EDE3B12" w14:textId="77777777" w:rsidR="00923E56" w:rsidRPr="00923E56" w:rsidRDefault="00923E56" w:rsidP="009F4D4A">
            <w:pPr>
              <w:spacing w:after="0" w:line="23" w:lineRule="atLeast"/>
              <w:rPr>
                <w:rFonts w:ascii="Times New Roman" w:hAnsi="Times New Roman" w:cs="Times New Roman"/>
                <w:bCs/>
                <w:sz w:val="24"/>
                <w:szCs w:val="24"/>
              </w:rPr>
            </w:pPr>
          </w:p>
          <w:p w14:paraId="3E8CFF0D" w14:textId="77777777" w:rsidR="00923E56" w:rsidRPr="00923E56" w:rsidRDefault="00923E56" w:rsidP="009F4D4A">
            <w:pPr>
              <w:spacing w:after="0" w:line="23" w:lineRule="atLeast"/>
              <w:rPr>
                <w:rFonts w:ascii="Times New Roman" w:hAnsi="Times New Roman" w:cs="Times New Roman"/>
                <w:b/>
                <w:bCs/>
                <w:i/>
                <w:iCs/>
                <w:sz w:val="24"/>
                <w:szCs w:val="24"/>
              </w:rPr>
            </w:pPr>
            <w:r w:rsidRPr="00923E56">
              <w:rPr>
                <w:rFonts w:ascii="Times New Roman" w:hAnsi="Times New Roman" w:cs="Times New Roman"/>
                <w:b/>
                <w:bCs/>
                <w:i/>
                <w:iCs/>
                <w:sz w:val="24"/>
                <w:szCs w:val="24"/>
              </w:rPr>
              <w:t>PASTABA</w:t>
            </w:r>
          </w:p>
          <w:p w14:paraId="42216393"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5F5CDAE" w14:textId="77777777" w:rsidR="00923E56" w:rsidRPr="00923E56" w:rsidRDefault="00923E56" w:rsidP="009F4D4A">
            <w:pPr>
              <w:spacing w:after="0" w:line="23" w:lineRule="atLeast"/>
              <w:rPr>
                <w:rFonts w:ascii="Times New Roman" w:hAnsi="Times New Roman" w:cs="Times New Roman"/>
                <w:b/>
                <w:bCs/>
                <w:sz w:val="24"/>
                <w:szCs w:val="24"/>
              </w:rPr>
            </w:pPr>
          </w:p>
          <w:p w14:paraId="11E0466F" w14:textId="77777777" w:rsidR="00923E56" w:rsidRPr="00923E56" w:rsidRDefault="00923E56" w:rsidP="009F4D4A">
            <w:pPr>
              <w:spacing w:after="0" w:line="23" w:lineRule="atLeast"/>
              <w:rPr>
                <w:rFonts w:ascii="Times New Roman" w:hAnsi="Times New Roman" w:cs="Times New Roman"/>
                <w:b/>
                <w:bCs/>
                <w:sz w:val="24"/>
                <w:szCs w:val="24"/>
              </w:rPr>
            </w:pPr>
          </w:p>
        </w:tc>
      </w:tr>
      <w:tr w:rsidR="00923E56" w:rsidRPr="00923E56" w14:paraId="66A81BEA"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B839"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42C49"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D499" w14:textId="77777777" w:rsidR="00923E56" w:rsidRPr="00923E56" w:rsidRDefault="00923E56" w:rsidP="009F4D4A">
            <w:pPr>
              <w:spacing w:after="0" w:line="240" w:lineRule="auto"/>
              <w:jc w:val="both"/>
              <w:rPr>
                <w:rFonts w:ascii="Times New Roman" w:eastAsia="Yu Mincho" w:hAnsi="Times New Roman" w:cs="Times New Roman"/>
                <w:b/>
                <w:bCs/>
                <w:sz w:val="24"/>
                <w:szCs w:val="24"/>
                <w:lang w:eastAsia="en-US"/>
              </w:rPr>
            </w:pPr>
            <w:r w:rsidRPr="00923E56">
              <w:rPr>
                <w:rFonts w:ascii="Times New Roman" w:eastAsia="Yu Mincho" w:hAnsi="Times New Roman" w:cs="Times New Roman"/>
                <w:b/>
                <w:bCs/>
                <w:sz w:val="24"/>
                <w:szCs w:val="24"/>
                <w:lang w:eastAsia="en-US"/>
              </w:rPr>
              <w:t>VPĮ 46 straipsnio 2¹ dalis</w:t>
            </w:r>
          </w:p>
          <w:p w14:paraId="064FB087" w14:textId="77777777" w:rsidR="00923E56" w:rsidRPr="00923E56" w:rsidRDefault="00923E56" w:rsidP="009F4D4A">
            <w:pPr>
              <w:spacing w:after="0" w:line="240" w:lineRule="auto"/>
              <w:jc w:val="both"/>
              <w:rPr>
                <w:rFonts w:ascii="Times New Roman" w:eastAsia="Yu Mincho" w:hAnsi="Times New Roman" w:cs="Times New Roman"/>
                <w:b/>
                <w:bCs/>
                <w:sz w:val="24"/>
                <w:szCs w:val="24"/>
              </w:rPr>
            </w:pPr>
          </w:p>
          <w:p w14:paraId="3A33CE56"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sz w:val="24"/>
                <w:szCs w:val="24"/>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F81EC"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Iš Lietuvoje įsteigtų subjektų įrodančių dokumentų nereikalaujama. Užtenka pateikto EBVPD.</w:t>
            </w:r>
          </w:p>
        </w:tc>
      </w:tr>
      <w:tr w:rsidR="00923E56" w:rsidRPr="00923E56" w14:paraId="7BD26784"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3D079"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bookmarkStart w:id="112"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1A472"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923E56">
              <w:rPr>
                <w:rFonts w:ascii="Times New Roman" w:hAnsi="Times New Roman" w:cs="Times New Roman"/>
                <w:sz w:val="24"/>
                <w:szCs w:val="24"/>
                <w:lang w:eastAsia="en-US"/>
              </w:rPr>
              <w:lastRenderedPageBreak/>
              <w:t xml:space="preserve">perkančioji organizacija turi kitų įrodymų apie šių įsipareigojimų nevykdymą. </w:t>
            </w:r>
          </w:p>
          <w:p w14:paraId="322E983C" w14:textId="77777777" w:rsidR="00923E56" w:rsidRPr="00923E56" w:rsidRDefault="00923E56" w:rsidP="009F4D4A">
            <w:pPr>
              <w:spacing w:after="0" w:line="23" w:lineRule="atLeast"/>
              <w:rPr>
                <w:rFonts w:ascii="Times New Roman" w:hAnsi="Times New Roman" w:cs="Times New Roman"/>
                <w:b/>
                <w:bCs/>
                <w:sz w:val="24"/>
                <w:szCs w:val="24"/>
                <w:lang w:eastAsia="en-US"/>
              </w:rPr>
            </w:pPr>
          </w:p>
          <w:p w14:paraId="40930226"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Laikoma, kad tiekėjas nuteistas už aukščiau nurodytą nusikalstamą veiką, kai dėl:</w:t>
            </w:r>
          </w:p>
          <w:p w14:paraId="62C6492A" w14:textId="77777777" w:rsidR="00923E56" w:rsidRPr="00923E56" w:rsidRDefault="00923E56" w:rsidP="009F4D4A">
            <w:pPr>
              <w:spacing w:after="0" w:line="23" w:lineRule="atLeast"/>
              <w:rPr>
                <w:rFonts w:ascii="Times New Roman" w:hAnsi="Times New Roman" w:cs="Times New Roman"/>
                <w:bCs/>
                <w:sz w:val="24"/>
                <w:szCs w:val="24"/>
                <w:lang w:eastAsia="en-US"/>
              </w:rPr>
            </w:pPr>
            <w:r w:rsidRPr="00923E5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BF1B688"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2) tiekėjo, kuris yra juridinis asmuo, kita organizacija ar jos </w:t>
            </w:r>
            <w:r w:rsidRPr="00923E56">
              <w:rPr>
                <w:rFonts w:ascii="Times New Roman" w:hAnsi="Times New Roman" w:cs="Times New Roman"/>
                <w:b/>
                <w:sz w:val="24"/>
                <w:szCs w:val="24"/>
                <w:lang w:eastAsia="en-US"/>
              </w:rPr>
              <w:t>struktūrinis</w:t>
            </w:r>
            <w:r w:rsidRPr="00923E5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F47D49"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lastRenderedPageBreak/>
              <w:t>Tačiau ši nuostata netaikoma, jeigu:</w:t>
            </w:r>
          </w:p>
          <w:p w14:paraId="6877395A"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0E017BF"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2) įsiskolinimo suma neviršija 50 Eur (penkiasdešimt eurų);</w:t>
            </w:r>
          </w:p>
          <w:p w14:paraId="6FFBE35C"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923E56">
              <w:rPr>
                <w:rFonts w:ascii="Times New Roman" w:hAnsi="Times New Roman" w:cs="Times New Roman"/>
                <w:bCs/>
                <w:sz w:val="24"/>
                <w:szCs w:val="24"/>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E2C9F"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3 dalis</w:t>
            </w:r>
          </w:p>
          <w:p w14:paraId="2B128E54" w14:textId="77777777" w:rsidR="00923E56" w:rsidRPr="00923E56" w:rsidRDefault="00923E56" w:rsidP="009F4D4A">
            <w:pPr>
              <w:spacing w:after="0" w:line="23" w:lineRule="atLeast"/>
              <w:rPr>
                <w:rFonts w:ascii="Times New Roman" w:eastAsia="Arial" w:hAnsi="Times New Roman" w:cs="Times New Roman"/>
                <w:sz w:val="24"/>
                <w:szCs w:val="24"/>
              </w:rPr>
            </w:pPr>
          </w:p>
          <w:p w14:paraId="01EAF9B2"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Arial" w:hAnsi="Times New Roman" w:cs="Times New Roman"/>
                <w:sz w:val="24"/>
                <w:szCs w:val="24"/>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9D897"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1) Dėl įsipareigojimų, susijusių su mokesčių mokėjimu, įvykdymo i</w:t>
            </w:r>
            <w:r w:rsidRPr="00923E56">
              <w:rPr>
                <w:rFonts w:ascii="Times New Roman" w:hAnsi="Times New Roman" w:cs="Times New Roman"/>
                <w:sz w:val="24"/>
                <w:szCs w:val="24"/>
                <w:lang w:eastAsia="en-US"/>
              </w:rPr>
              <w:t xml:space="preserve">š Lietuvoje įsteigtų subjektų </w:t>
            </w:r>
            <w:r w:rsidRPr="00923E56">
              <w:rPr>
                <w:rFonts w:ascii="Times New Roman" w:hAnsi="Times New Roman" w:cs="Times New Roman"/>
                <w:sz w:val="24"/>
                <w:szCs w:val="24"/>
              </w:rPr>
              <w:t>prašoma:</w:t>
            </w:r>
          </w:p>
          <w:p w14:paraId="1376D1CE" w14:textId="77777777" w:rsidR="00923E56" w:rsidRPr="00923E56" w:rsidRDefault="00923E56" w:rsidP="009F4D4A">
            <w:pPr>
              <w:spacing w:after="0" w:line="23" w:lineRule="atLeast"/>
              <w:rPr>
                <w:rFonts w:ascii="Times New Roman" w:hAnsi="Times New Roman" w:cs="Times New Roman"/>
                <w:b/>
                <w:bCs/>
                <w:sz w:val="24"/>
                <w:szCs w:val="24"/>
              </w:rPr>
            </w:pPr>
          </w:p>
          <w:p w14:paraId="505B981D" w14:textId="77777777" w:rsidR="00923E56" w:rsidRPr="00923E56" w:rsidRDefault="00923E56" w:rsidP="009F4D4A">
            <w:pPr>
              <w:numPr>
                <w:ilvl w:val="0"/>
                <w:numId w:val="20"/>
              </w:num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4E766ED" w14:textId="77777777" w:rsidR="00923E56" w:rsidRPr="00923E56" w:rsidRDefault="00923E56" w:rsidP="009F4D4A">
            <w:pPr>
              <w:numPr>
                <w:ilvl w:val="0"/>
                <w:numId w:val="19"/>
              </w:num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C647C80" w14:textId="77777777" w:rsidR="00923E56" w:rsidRPr="00923E56" w:rsidRDefault="00923E56" w:rsidP="009F4D4A">
            <w:pPr>
              <w:spacing w:after="0" w:line="23" w:lineRule="atLeast"/>
              <w:rPr>
                <w:rFonts w:ascii="Times New Roman" w:hAnsi="Times New Roman" w:cs="Times New Roman"/>
                <w:sz w:val="24"/>
                <w:szCs w:val="24"/>
              </w:rPr>
            </w:pPr>
          </w:p>
          <w:p w14:paraId="5608EB4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ne Lietuvoje įsteigtų subjektų reikalaujama:</w:t>
            </w:r>
          </w:p>
          <w:p w14:paraId="2F36E626"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atitinkamos užsienio šalies institucijos dokumento</w:t>
            </w:r>
            <w:r w:rsidRPr="00923E56">
              <w:rPr>
                <w:rFonts w:ascii="Times New Roman" w:hAnsi="Times New Roman" w:cs="Times New Roman"/>
                <w:sz w:val="24"/>
                <w:szCs w:val="24"/>
                <w:vertAlign w:val="superscript"/>
              </w:rPr>
              <w:footnoteReference w:id="3"/>
            </w:r>
            <w:r w:rsidRPr="00923E56">
              <w:rPr>
                <w:rFonts w:ascii="Times New Roman" w:hAnsi="Times New Roman" w:cs="Times New Roman"/>
                <w:sz w:val="24"/>
                <w:szCs w:val="24"/>
              </w:rPr>
              <w:t>.</w:t>
            </w:r>
          </w:p>
          <w:p w14:paraId="68281419" w14:textId="77777777" w:rsidR="00923E56" w:rsidRPr="00923E56" w:rsidRDefault="00923E56" w:rsidP="009F4D4A">
            <w:pPr>
              <w:spacing w:after="0" w:line="23" w:lineRule="atLeast"/>
              <w:rPr>
                <w:rFonts w:ascii="Times New Roman" w:eastAsia="Yu Mincho" w:hAnsi="Times New Roman" w:cs="Times New Roman"/>
                <w:sz w:val="24"/>
                <w:szCs w:val="24"/>
              </w:rPr>
            </w:pPr>
          </w:p>
          <w:p w14:paraId="6497EA2E" w14:textId="77777777" w:rsidR="00923E56" w:rsidRPr="00923E56" w:rsidRDefault="00923E56" w:rsidP="009F4D4A">
            <w:pPr>
              <w:spacing w:after="0" w:line="23" w:lineRule="atLeast"/>
              <w:rPr>
                <w:rFonts w:ascii="Times New Roman" w:hAnsi="Times New Roman" w:cs="Times New Roman"/>
                <w:i/>
                <w:iCs/>
                <w:color w:val="000000" w:themeColor="text1"/>
                <w:sz w:val="24"/>
                <w:szCs w:val="24"/>
              </w:rPr>
            </w:pPr>
            <w:r w:rsidRPr="00923E56">
              <w:rPr>
                <w:rFonts w:ascii="Times New Roman" w:hAnsi="Times New Roman" w:cs="Times New Roman"/>
                <w:sz w:val="24"/>
                <w:szCs w:val="24"/>
              </w:rPr>
              <w:t xml:space="preserve">Nurodyti dokumentai turi būti  išduoti ne anksčiau kaip 120 dienų iki </w:t>
            </w:r>
            <w:r w:rsidRPr="00923E5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23E56">
              <w:rPr>
                <w:rFonts w:ascii="Times New Roman" w:eastAsia="Times New Roman" w:hAnsi="Times New Roman" w:cs="Times New Roman"/>
                <w:sz w:val="24"/>
                <w:szCs w:val="24"/>
              </w:rPr>
              <w:t>umentus</w:t>
            </w:r>
            <w:r w:rsidRPr="00923E56">
              <w:rPr>
                <w:rFonts w:ascii="Times New Roman" w:hAnsi="Times New Roman" w:cs="Times New Roman"/>
                <w:sz w:val="24"/>
                <w:szCs w:val="24"/>
              </w:rPr>
              <w:t xml:space="preserve">. </w:t>
            </w:r>
            <w:r w:rsidRPr="00923E56">
              <w:rPr>
                <w:rFonts w:ascii="Times New Roman" w:hAnsi="Times New Roman" w:cs="Times New Roman"/>
                <w:b/>
                <w:bCs/>
                <w:i/>
                <w:iCs/>
                <w:color w:val="000000" w:themeColor="text1"/>
                <w:sz w:val="24"/>
                <w:szCs w:val="24"/>
              </w:rPr>
              <w:t>Pavyzdys</w:t>
            </w:r>
            <w:r w:rsidRPr="00923E5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2FFE484" w14:textId="77777777" w:rsidR="00923E56" w:rsidRPr="00923E56" w:rsidRDefault="00923E56" w:rsidP="009F4D4A">
            <w:pPr>
              <w:spacing w:after="0" w:line="23" w:lineRule="atLeast"/>
              <w:rPr>
                <w:rFonts w:ascii="Times New Roman" w:hAnsi="Times New Roman" w:cs="Times New Roman"/>
                <w:i/>
                <w:iCs/>
                <w:color w:val="7030A0"/>
                <w:sz w:val="24"/>
                <w:szCs w:val="24"/>
              </w:rPr>
            </w:pPr>
          </w:p>
          <w:p w14:paraId="1DEE74D2"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046019" w14:textId="77777777" w:rsidR="00923E56" w:rsidRPr="00923E56" w:rsidRDefault="00923E56" w:rsidP="009F4D4A">
            <w:pPr>
              <w:spacing w:after="0" w:line="23" w:lineRule="atLeast"/>
              <w:rPr>
                <w:rFonts w:ascii="Times New Roman" w:hAnsi="Times New Roman" w:cs="Times New Roman"/>
                <w:b/>
                <w:bCs/>
                <w:sz w:val="24"/>
                <w:szCs w:val="24"/>
              </w:rPr>
            </w:pPr>
          </w:p>
          <w:p w14:paraId="22E787AF"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Cs/>
                <w:sz w:val="24"/>
                <w:szCs w:val="24"/>
              </w:rPr>
              <w:t>2) Dėl įsipareigojimų, susijusių su socialinio draudimo įmokų mokėjimu, įvykdymo i</w:t>
            </w:r>
            <w:r w:rsidRPr="00923E56">
              <w:rPr>
                <w:rFonts w:ascii="Times New Roman" w:hAnsi="Times New Roman" w:cs="Times New Roman"/>
                <w:sz w:val="24"/>
                <w:szCs w:val="24"/>
                <w:lang w:eastAsia="en-US"/>
              </w:rPr>
              <w:t xml:space="preserve">š Lietuvoje įsteigtų subjektų </w:t>
            </w:r>
            <w:r w:rsidRPr="00923E56">
              <w:rPr>
                <w:rFonts w:ascii="Times New Roman" w:hAnsi="Times New Roman" w:cs="Times New Roman"/>
                <w:bCs/>
                <w:sz w:val="24"/>
                <w:szCs w:val="24"/>
              </w:rPr>
              <w:t>prašoma:</w:t>
            </w:r>
          </w:p>
          <w:p w14:paraId="274D0DEE"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23E56">
                <w:rPr>
                  <w:rFonts w:ascii="Times New Roman" w:hAnsi="Times New Roman" w:cs="Times New Roman"/>
                  <w:bCs/>
                  <w:sz w:val="24"/>
                  <w:szCs w:val="24"/>
                  <w:u w:val="single"/>
                </w:rPr>
                <w:t>http://draudejai.sodra.lt/draudeju_viesi_duomenys/</w:t>
              </w:r>
            </w:hyperlink>
            <w:r w:rsidRPr="00923E56">
              <w:rPr>
                <w:rFonts w:ascii="Times New Roman" w:hAnsi="Times New Roman" w:cs="Times New Roman"/>
                <w:bCs/>
                <w:sz w:val="24"/>
                <w:szCs w:val="24"/>
              </w:rPr>
              <w:t>.</w:t>
            </w:r>
          </w:p>
          <w:p w14:paraId="521C36A1" w14:textId="77777777" w:rsidR="00923E56" w:rsidRPr="00923E56" w:rsidRDefault="00923E56" w:rsidP="009F4D4A">
            <w:pPr>
              <w:spacing w:after="0" w:line="23" w:lineRule="atLeast"/>
              <w:rPr>
                <w:rFonts w:ascii="Times New Roman" w:hAnsi="Times New Roman" w:cs="Times New Roman"/>
                <w:b/>
                <w:bCs/>
                <w:sz w:val="24"/>
                <w:szCs w:val="24"/>
              </w:rPr>
            </w:pPr>
          </w:p>
          <w:p w14:paraId="1F68B028"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3AB711" w14:textId="77777777" w:rsidR="00923E56" w:rsidRPr="00923E56" w:rsidRDefault="00923E56" w:rsidP="009F4D4A">
            <w:pPr>
              <w:spacing w:after="0" w:line="23" w:lineRule="atLeast"/>
              <w:rPr>
                <w:rFonts w:ascii="Times New Roman" w:hAnsi="Times New Roman" w:cs="Times New Roman"/>
                <w:b/>
                <w:bCs/>
                <w:sz w:val="24"/>
                <w:szCs w:val="24"/>
              </w:rPr>
            </w:pPr>
          </w:p>
          <w:p w14:paraId="7D8DB40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4175B9" w14:textId="77777777" w:rsidR="00923E56" w:rsidRPr="00923E56" w:rsidRDefault="00923E56" w:rsidP="009F4D4A">
            <w:pPr>
              <w:spacing w:after="0" w:line="23" w:lineRule="atLeast"/>
              <w:rPr>
                <w:rFonts w:ascii="Times New Roman" w:hAnsi="Times New Roman" w:cs="Times New Roman"/>
                <w:b/>
                <w:bCs/>
                <w:sz w:val="24"/>
                <w:szCs w:val="24"/>
              </w:rPr>
            </w:pPr>
          </w:p>
          <w:p w14:paraId="2A4DFEC5"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ne Lietuvoje įsteigtų subjektų reikalaujama:</w:t>
            </w:r>
          </w:p>
          <w:p w14:paraId="0D3386C3"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atitinkamos užsienio šalies kompetentingos institucijos dokumento</w:t>
            </w:r>
            <w:r w:rsidRPr="00923E56">
              <w:rPr>
                <w:rFonts w:ascii="Times New Roman" w:hAnsi="Times New Roman" w:cs="Times New Roman"/>
                <w:sz w:val="24"/>
                <w:szCs w:val="24"/>
                <w:vertAlign w:val="superscript"/>
              </w:rPr>
              <w:footnoteReference w:id="4"/>
            </w:r>
            <w:r w:rsidRPr="00923E56">
              <w:rPr>
                <w:rFonts w:ascii="Times New Roman" w:hAnsi="Times New Roman" w:cs="Times New Roman"/>
                <w:sz w:val="24"/>
                <w:szCs w:val="24"/>
              </w:rPr>
              <w:t>.</w:t>
            </w:r>
          </w:p>
          <w:p w14:paraId="0CC5AD5A" w14:textId="77777777" w:rsidR="00923E56" w:rsidRPr="00923E56" w:rsidRDefault="00923E56" w:rsidP="009F4D4A">
            <w:pPr>
              <w:spacing w:after="0" w:line="23" w:lineRule="atLeast"/>
              <w:rPr>
                <w:rFonts w:ascii="Times New Roman" w:hAnsi="Times New Roman" w:cs="Times New Roman"/>
                <w:b/>
                <w:bCs/>
                <w:sz w:val="24"/>
                <w:szCs w:val="24"/>
              </w:rPr>
            </w:pPr>
          </w:p>
          <w:p w14:paraId="16980640" w14:textId="77777777" w:rsidR="00923E56" w:rsidRPr="00923E56" w:rsidRDefault="00923E56" w:rsidP="009F4D4A">
            <w:pPr>
              <w:spacing w:after="0" w:line="23" w:lineRule="atLeast"/>
              <w:rPr>
                <w:rFonts w:ascii="Times New Roman" w:hAnsi="Times New Roman" w:cs="Times New Roman"/>
                <w:i/>
                <w:iCs/>
                <w:color w:val="7030A0"/>
                <w:sz w:val="24"/>
                <w:szCs w:val="24"/>
              </w:rPr>
            </w:pPr>
            <w:r w:rsidRPr="00923E56">
              <w:rPr>
                <w:rFonts w:ascii="Times New Roman" w:hAnsi="Times New Roman" w:cs="Times New Roman"/>
                <w:sz w:val="24"/>
                <w:szCs w:val="24"/>
              </w:rPr>
              <w:t xml:space="preserve">Nurodyti dokumentai turi būti  išduoti ne anksčiau kaip 120 dienų iki </w:t>
            </w:r>
            <w:r w:rsidRPr="00923E5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23E56">
              <w:rPr>
                <w:rFonts w:ascii="Times New Roman" w:eastAsia="Times New Roman" w:hAnsi="Times New Roman" w:cs="Times New Roman"/>
                <w:sz w:val="24"/>
                <w:szCs w:val="24"/>
              </w:rPr>
              <w:t>umentus</w:t>
            </w:r>
            <w:r w:rsidRPr="00923E56">
              <w:rPr>
                <w:rFonts w:ascii="Times New Roman" w:hAnsi="Times New Roman" w:cs="Times New Roman"/>
                <w:sz w:val="24"/>
                <w:szCs w:val="24"/>
              </w:rPr>
              <w:t xml:space="preserve">. </w:t>
            </w:r>
            <w:r w:rsidRPr="00923E56">
              <w:rPr>
                <w:rFonts w:ascii="Times New Roman" w:hAnsi="Times New Roman" w:cs="Times New Roman"/>
                <w:b/>
                <w:bCs/>
                <w:i/>
                <w:iCs/>
                <w:color w:val="000000" w:themeColor="text1"/>
                <w:sz w:val="24"/>
                <w:szCs w:val="24"/>
              </w:rPr>
              <w:t>Pavyzdys</w:t>
            </w:r>
            <w:r w:rsidRPr="00923E5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13493B3" w14:textId="77777777" w:rsidR="00923E56" w:rsidRPr="00923E56" w:rsidRDefault="00923E56" w:rsidP="009F4D4A">
            <w:pPr>
              <w:spacing w:after="0" w:line="23" w:lineRule="atLeast"/>
              <w:rPr>
                <w:rFonts w:ascii="Times New Roman" w:hAnsi="Times New Roman" w:cs="Times New Roman"/>
                <w:b/>
                <w:bCs/>
                <w:sz w:val="24"/>
                <w:szCs w:val="24"/>
              </w:rPr>
            </w:pPr>
          </w:p>
          <w:p w14:paraId="39131AB0"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F3918E" w14:textId="77777777" w:rsidR="00923E56" w:rsidRPr="00923E56" w:rsidRDefault="00923E56" w:rsidP="009F4D4A">
            <w:pPr>
              <w:spacing w:after="0" w:line="23" w:lineRule="atLeast"/>
              <w:rPr>
                <w:rFonts w:ascii="Times New Roman" w:hAnsi="Times New Roman" w:cs="Times New Roman"/>
                <w:b/>
                <w:bCs/>
                <w:i/>
                <w:iCs/>
                <w:sz w:val="24"/>
                <w:szCs w:val="24"/>
              </w:rPr>
            </w:pPr>
            <w:r w:rsidRPr="00923E56">
              <w:rPr>
                <w:rFonts w:ascii="Times New Roman" w:hAnsi="Times New Roman" w:cs="Times New Roman"/>
                <w:b/>
                <w:bCs/>
                <w:i/>
                <w:iCs/>
                <w:sz w:val="24"/>
                <w:szCs w:val="24"/>
              </w:rPr>
              <w:t>PASTABA</w:t>
            </w:r>
          </w:p>
          <w:p w14:paraId="1723B03B"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F2C9163" w14:textId="77777777" w:rsidR="00923E56" w:rsidRPr="00923E56" w:rsidRDefault="00923E56" w:rsidP="009F4D4A">
            <w:pPr>
              <w:spacing w:after="0" w:line="23" w:lineRule="atLeast"/>
              <w:rPr>
                <w:rFonts w:ascii="Times New Roman" w:hAnsi="Times New Roman" w:cs="Times New Roman"/>
                <w:b/>
                <w:bCs/>
                <w:sz w:val="24"/>
                <w:szCs w:val="24"/>
              </w:rPr>
            </w:pPr>
          </w:p>
        </w:tc>
      </w:tr>
      <w:bookmarkEnd w:id="112"/>
      <w:tr w:rsidR="00923E56" w:rsidRPr="00923E56" w14:paraId="5320DA2B"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A2A03"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AA70E"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7A87E"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1 punktas</w:t>
            </w:r>
          </w:p>
          <w:p w14:paraId="4D47AC89" w14:textId="77777777" w:rsidR="00923E56" w:rsidRPr="00923E56" w:rsidRDefault="00923E56" w:rsidP="009F4D4A">
            <w:pPr>
              <w:spacing w:after="0" w:line="23" w:lineRule="atLeast"/>
              <w:rPr>
                <w:rFonts w:ascii="Times New Roman" w:eastAsia="Yu Mincho" w:hAnsi="Times New Roman" w:cs="Times New Roman"/>
                <w:sz w:val="24"/>
                <w:szCs w:val="24"/>
              </w:rPr>
            </w:pPr>
          </w:p>
          <w:p w14:paraId="51B2D78A"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3A5D1"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07FD3738"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183C0F3A"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1531315E"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E8302"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49FF7"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A09C86E"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923E56">
              <w:rPr>
                <w:rFonts w:ascii="Times New Roman" w:hAnsi="Times New Roman" w:cs="Times New Roman"/>
                <w:sz w:val="24"/>
                <w:szCs w:val="24"/>
              </w:rPr>
              <w:lastRenderedPageBreak/>
              <w:t>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B0DFB"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2 punktas</w:t>
            </w:r>
          </w:p>
          <w:p w14:paraId="64345735" w14:textId="77777777" w:rsidR="00923E56" w:rsidRPr="00923E56" w:rsidRDefault="00923E56" w:rsidP="009F4D4A">
            <w:pPr>
              <w:spacing w:after="0" w:line="23" w:lineRule="atLeast"/>
              <w:rPr>
                <w:rFonts w:ascii="Times New Roman" w:eastAsia="Yu Mincho" w:hAnsi="Times New Roman" w:cs="Times New Roman"/>
                <w:sz w:val="24"/>
                <w:szCs w:val="24"/>
              </w:rPr>
            </w:pPr>
          </w:p>
          <w:p w14:paraId="4702845D"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CC425"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071D898D"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13328BFD"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0F7451DD"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FAF6E"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9BEFD"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0DA4F"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3 punktas</w:t>
            </w:r>
          </w:p>
          <w:p w14:paraId="75A3DFD6" w14:textId="77777777" w:rsidR="00923E56" w:rsidRPr="00923E56" w:rsidRDefault="00923E56" w:rsidP="009F4D4A">
            <w:pPr>
              <w:spacing w:after="0" w:line="23" w:lineRule="atLeast"/>
              <w:rPr>
                <w:rFonts w:ascii="Times New Roman" w:eastAsia="Yu Mincho" w:hAnsi="Times New Roman" w:cs="Times New Roman"/>
                <w:sz w:val="24"/>
                <w:szCs w:val="24"/>
              </w:rPr>
            </w:pPr>
          </w:p>
          <w:p w14:paraId="2ACF1E76"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C13 punktas</w:t>
            </w:r>
            <w:r w:rsidRPr="00923E56">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0694F"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6464F0BC"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142821AA"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53E88"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CF0E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E28D61"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923E56">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56BCAC"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923E56">
              <w:rPr>
                <w:rFonts w:ascii="Times New Roman" w:hAnsi="Times New Roman" w:cs="Times New Roman"/>
                <w:bCs/>
                <w:sz w:val="24"/>
                <w:szCs w:val="24"/>
              </w:rPr>
              <w:lastRenderedPageBreak/>
              <w:t>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E4D5"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4 punktas</w:t>
            </w:r>
          </w:p>
          <w:p w14:paraId="05A78AC3" w14:textId="77777777" w:rsidR="00923E56" w:rsidRPr="00923E56" w:rsidRDefault="00923E56" w:rsidP="009F4D4A">
            <w:pPr>
              <w:spacing w:after="0" w:line="23" w:lineRule="atLeast"/>
              <w:rPr>
                <w:rFonts w:ascii="Times New Roman" w:eastAsia="Yu Mincho" w:hAnsi="Times New Roman" w:cs="Times New Roman"/>
                <w:sz w:val="24"/>
                <w:szCs w:val="24"/>
              </w:rPr>
            </w:pPr>
          </w:p>
          <w:p w14:paraId="078303FB"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C15 punktas</w:t>
            </w:r>
            <w:r w:rsidRPr="00923E56">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5CF2"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4EC6828F"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308B8F34"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75017CE7"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521A0E7" w14:textId="77777777" w:rsidR="00923E56" w:rsidRPr="00923E56" w:rsidRDefault="00923E56" w:rsidP="009F4D4A">
            <w:pPr>
              <w:spacing w:after="0" w:line="23" w:lineRule="atLeast"/>
              <w:rPr>
                <w:rFonts w:ascii="Times New Roman" w:hAnsi="Times New Roman" w:cs="Times New Roman"/>
                <w:b/>
                <w:bCs/>
                <w:sz w:val="24"/>
                <w:szCs w:val="24"/>
              </w:rPr>
            </w:pPr>
            <w:hyperlink r:id="rId17" w:history="1">
              <w:r w:rsidRPr="00923E56">
                <w:rPr>
                  <w:rFonts w:ascii="Times New Roman" w:hAnsi="Times New Roman" w:cs="Times New Roman"/>
                  <w:color w:val="0000FF"/>
                  <w:sz w:val="24"/>
                  <w:szCs w:val="24"/>
                  <w:u w:val="single"/>
                </w:rPr>
                <w:t>Melagingą informaciją pateikusių tiekėjų sąrašas - Viešųjų pirkimų tarnyba</w:t>
              </w:r>
            </w:hyperlink>
          </w:p>
          <w:p w14:paraId="0626A8D8" w14:textId="77777777" w:rsidR="00923E56" w:rsidRPr="00923E56" w:rsidRDefault="00923E56" w:rsidP="009F4D4A">
            <w:pPr>
              <w:spacing w:after="0" w:line="23" w:lineRule="atLeast"/>
              <w:rPr>
                <w:rFonts w:ascii="Times New Roman" w:hAnsi="Times New Roman" w:cs="Times New Roman"/>
                <w:b/>
                <w:bCs/>
                <w:sz w:val="24"/>
                <w:szCs w:val="24"/>
              </w:rPr>
            </w:pPr>
          </w:p>
        </w:tc>
      </w:tr>
      <w:tr w:rsidR="00923E56" w:rsidRPr="00923E56" w14:paraId="5D0F74BA"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03D43"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B309F"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51237"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5 punktas</w:t>
            </w:r>
          </w:p>
          <w:p w14:paraId="49788246" w14:textId="77777777" w:rsidR="00923E56" w:rsidRPr="00923E56" w:rsidRDefault="00923E56" w:rsidP="009F4D4A">
            <w:pPr>
              <w:spacing w:after="0" w:line="23" w:lineRule="atLeast"/>
              <w:rPr>
                <w:rFonts w:ascii="Times New Roman" w:eastAsia="Yu Mincho" w:hAnsi="Times New Roman" w:cs="Times New Roman"/>
                <w:sz w:val="24"/>
                <w:szCs w:val="24"/>
              </w:rPr>
            </w:pPr>
          </w:p>
          <w:p w14:paraId="2F2A9D69"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t>EBVPD</w:t>
            </w:r>
            <w:r w:rsidRPr="00923E56">
              <w:rPr>
                <w:rFonts w:ascii="Times New Roman" w:eastAsia="Arial" w:hAnsi="Times New Roman" w:cs="Times New Roman"/>
                <w:sz w:val="24"/>
                <w:szCs w:val="24"/>
              </w:rPr>
              <w:t xml:space="preserve"> III dalies C15 punktas</w:t>
            </w:r>
          </w:p>
          <w:p w14:paraId="10E580CA"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4F8A8F56"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9BACD"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376FF4CF"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49F0558F"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DE102"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D09D"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923E56">
              <w:rPr>
                <w:rFonts w:ascii="Times New Roman" w:hAnsi="Times New Roman" w:cs="Times New Roman"/>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923E56">
              <w:rPr>
                <w:rFonts w:ascii="Times New Roman" w:hAnsi="Times New Roman" w:cs="Times New Roman"/>
                <w:sz w:val="24"/>
                <w:szCs w:val="24"/>
              </w:rPr>
              <w:lastRenderedPageBreak/>
              <w:t xml:space="preserve">sutartyje nustatyta sankcija. </w:t>
            </w:r>
          </w:p>
          <w:p w14:paraId="4928C411"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6A062"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6 punktas</w:t>
            </w:r>
          </w:p>
          <w:p w14:paraId="7F73B221" w14:textId="77777777" w:rsidR="00923E56" w:rsidRPr="00923E56" w:rsidRDefault="00923E56" w:rsidP="009F4D4A">
            <w:pPr>
              <w:spacing w:after="0" w:line="23" w:lineRule="atLeast"/>
              <w:rPr>
                <w:rFonts w:ascii="Times New Roman" w:eastAsia="Yu Mincho" w:hAnsi="Times New Roman" w:cs="Times New Roman"/>
                <w:sz w:val="24"/>
                <w:szCs w:val="24"/>
              </w:rPr>
            </w:pPr>
          </w:p>
          <w:p w14:paraId="148596B9"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t>EBVPD</w:t>
            </w:r>
            <w:r w:rsidRPr="00923E56">
              <w:rPr>
                <w:rFonts w:ascii="Times New Roman" w:eastAsia="Arial" w:hAnsi="Times New Roman" w:cs="Times New Roman"/>
                <w:sz w:val="24"/>
                <w:szCs w:val="24"/>
              </w:rPr>
              <w:t xml:space="preserve"> III dalies C14 punktas</w:t>
            </w:r>
          </w:p>
          <w:p w14:paraId="63F3FF10"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228CEA12"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C858A"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7C9BC02B"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7E2824EF"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51DD3A4" w14:textId="77777777" w:rsidR="00923E56" w:rsidRPr="00923E56" w:rsidRDefault="00923E56" w:rsidP="009F4D4A">
            <w:pPr>
              <w:spacing w:after="0" w:line="23" w:lineRule="atLeast"/>
              <w:rPr>
                <w:rFonts w:ascii="Times New Roman" w:hAnsi="Times New Roman" w:cs="Times New Roman"/>
                <w:sz w:val="24"/>
                <w:szCs w:val="24"/>
              </w:rPr>
            </w:pPr>
          </w:p>
          <w:p w14:paraId="444D2D4B" w14:textId="77777777" w:rsidR="00923E56" w:rsidRPr="00923E56" w:rsidRDefault="00923E56" w:rsidP="009F4D4A">
            <w:pPr>
              <w:spacing w:after="0" w:line="23" w:lineRule="atLeast"/>
              <w:rPr>
                <w:rFonts w:ascii="Times New Roman" w:hAnsi="Times New Roman" w:cs="Times New Roman"/>
                <w:sz w:val="24"/>
                <w:szCs w:val="24"/>
              </w:rPr>
            </w:pPr>
            <w:hyperlink r:id="rId18" w:history="1">
              <w:r w:rsidRPr="00923E56">
                <w:rPr>
                  <w:rFonts w:ascii="Times New Roman" w:hAnsi="Times New Roman" w:cs="Times New Roman"/>
                  <w:color w:val="0000FF"/>
                  <w:sz w:val="24"/>
                  <w:szCs w:val="24"/>
                  <w:u w:val="single"/>
                </w:rPr>
                <w:t>Nepatikimi tiekėjai - Viešųjų pirkimų tarnyba</w:t>
              </w:r>
            </w:hyperlink>
          </w:p>
          <w:p w14:paraId="5FCF739B" w14:textId="77777777" w:rsidR="00923E56" w:rsidRPr="00923E56" w:rsidRDefault="00923E56" w:rsidP="009F4D4A">
            <w:pPr>
              <w:spacing w:after="0" w:line="23" w:lineRule="atLeast"/>
              <w:rPr>
                <w:rFonts w:ascii="Times New Roman" w:hAnsi="Times New Roman" w:cs="Times New Roman"/>
                <w:sz w:val="24"/>
                <w:szCs w:val="24"/>
              </w:rPr>
            </w:pPr>
            <w:hyperlink r:id="rId19" w:history="1">
              <w:r w:rsidRPr="00923E56">
                <w:rPr>
                  <w:rFonts w:ascii="Times New Roman" w:hAnsi="Times New Roman" w:cs="Times New Roman"/>
                  <w:sz w:val="24"/>
                  <w:szCs w:val="24"/>
                </w:rPr>
                <w:t>https://vpt.lrv.lt/lt/pasalinimo-pagrindai-1/nepatikimu-koncesininku-sarasas-1/nepatikimu-koncesininku-sarasas</w:t>
              </w:r>
            </w:hyperlink>
          </w:p>
          <w:p w14:paraId="3492E796" w14:textId="77777777" w:rsidR="00923E56" w:rsidRPr="00923E56" w:rsidRDefault="00923E56" w:rsidP="009F4D4A">
            <w:pPr>
              <w:spacing w:after="0" w:line="23" w:lineRule="atLeast"/>
              <w:rPr>
                <w:rFonts w:ascii="Times New Roman" w:hAnsi="Times New Roman" w:cs="Times New Roman"/>
                <w:bCs/>
                <w:sz w:val="24"/>
                <w:szCs w:val="24"/>
              </w:rPr>
            </w:pPr>
          </w:p>
          <w:p w14:paraId="02CB3D03" w14:textId="77777777" w:rsidR="00923E56" w:rsidRPr="00923E56" w:rsidRDefault="00923E56" w:rsidP="009F4D4A">
            <w:pPr>
              <w:spacing w:after="0" w:line="23" w:lineRule="atLeast"/>
              <w:rPr>
                <w:rFonts w:ascii="Times New Roman" w:hAnsi="Times New Roman" w:cs="Times New Roman"/>
                <w:b/>
                <w:bCs/>
                <w:sz w:val="24"/>
                <w:szCs w:val="24"/>
              </w:rPr>
            </w:pPr>
          </w:p>
        </w:tc>
      </w:tr>
      <w:tr w:rsidR="00923E56" w:rsidRPr="00923E56" w14:paraId="42ADECF1"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F3502" w14:textId="77777777" w:rsidR="00923E56" w:rsidRPr="00923E56" w:rsidRDefault="00923E56" w:rsidP="009F4D4A">
            <w:pPr>
              <w:numPr>
                <w:ilvl w:val="0"/>
                <w:numId w:val="18"/>
              </w:numPr>
              <w:spacing w:after="0" w:line="240" w:lineRule="auto"/>
              <w:ind w:left="0" w:firstLine="0"/>
              <w:rPr>
                <w:rFonts w:ascii="Times New Roman" w:hAnsi="Times New Roman" w:cs="Times New Roman"/>
                <w:sz w:val="24"/>
                <w:szCs w:val="24"/>
              </w:rPr>
            </w:pPr>
          </w:p>
          <w:p w14:paraId="767140F9" w14:textId="77777777" w:rsidR="00923E56" w:rsidRPr="00923E56" w:rsidRDefault="00923E56" w:rsidP="009F4D4A">
            <w:pPr>
              <w:spacing w:after="0" w:line="240" w:lineRule="auto"/>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99F3"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Tiekėjas yra padaręs rimtą profesinį pažeidimą, dėl kurio perkančioji organizacija abejoja tiekėjo sąžiningumu, kai jis</w:t>
            </w:r>
            <w:bookmarkStart w:id="113" w:name="part_030e6c6c64ba4f96a23474e439d1b80c"/>
            <w:bookmarkEnd w:id="113"/>
            <w:r w:rsidRPr="00923E5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DCE51B" w14:textId="77777777" w:rsidR="00923E56" w:rsidRPr="00923E56" w:rsidRDefault="00923E56" w:rsidP="009F4D4A">
            <w:pPr>
              <w:spacing w:after="0" w:line="23" w:lineRule="atLeast"/>
              <w:rPr>
                <w:rFonts w:ascii="Times New Roman" w:hAnsi="Times New Roman" w:cs="Times New Roman"/>
                <w:b/>
                <w:sz w:val="24"/>
                <w:szCs w:val="24"/>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E10F4"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7 punkto a papunktis</w:t>
            </w:r>
          </w:p>
          <w:p w14:paraId="5EED39CE" w14:textId="77777777" w:rsidR="00923E56" w:rsidRPr="00923E56" w:rsidRDefault="00923E56" w:rsidP="009F4D4A">
            <w:pPr>
              <w:spacing w:after="0" w:line="23" w:lineRule="atLeast"/>
              <w:rPr>
                <w:rFonts w:ascii="Times New Roman" w:eastAsia="Yu Mincho" w:hAnsi="Times New Roman" w:cs="Times New Roman"/>
                <w:sz w:val="24"/>
                <w:szCs w:val="24"/>
              </w:rPr>
            </w:pPr>
          </w:p>
          <w:p w14:paraId="4DCF7385"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F8D6F"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 xml:space="preserve">Iš Lietuvoje įsteigtų subjektų įrodančių dokumentų nereikalaujama. Užtenka pateikto EBVPD. </w:t>
            </w:r>
            <w:r w:rsidRPr="00923E56">
              <w:rPr>
                <w:rFonts w:ascii="Times New Roman" w:hAnsi="Times New Roman" w:cs="Times New Roman"/>
                <w:sz w:val="24"/>
                <w:szCs w:val="24"/>
              </w:rPr>
              <w:t>Priimant sprendimus dėl tiekėjo pašalinimo iš pirkimo procedūros šiame punkte nurodytu pašalinimo pagrindu, be kita ko, atsižvelgiama į</w:t>
            </w:r>
            <w:r w:rsidRPr="00923E56">
              <w:rPr>
                <w:rFonts w:ascii="Times New Roman" w:hAnsi="Times New Roman" w:cs="Times New Roman"/>
                <w:b/>
                <w:bCs/>
                <w:sz w:val="24"/>
                <w:szCs w:val="24"/>
              </w:rPr>
              <w:t xml:space="preserve"> </w:t>
            </w:r>
            <w:r w:rsidRPr="00923E56">
              <w:rPr>
                <w:rFonts w:ascii="Times New Roman" w:hAnsi="Times New Roman" w:cs="Times New Roman"/>
                <w:sz w:val="24"/>
                <w:szCs w:val="24"/>
              </w:rPr>
              <w:t xml:space="preserve">nacionalinėje duomenų bazėje adresu: </w:t>
            </w:r>
            <w:hyperlink r:id="rId20" w:history="1">
              <w:r w:rsidRPr="00923E56">
                <w:rPr>
                  <w:rFonts w:ascii="Times New Roman" w:hAnsi="Times New Roman" w:cs="Times New Roman"/>
                  <w:sz w:val="24"/>
                  <w:szCs w:val="24"/>
                  <w:u w:val="single"/>
                </w:rPr>
                <w:t>https://www.registrucentras.lt/jar/p/index.php</w:t>
              </w:r>
            </w:hyperlink>
          </w:p>
          <w:p w14:paraId="6031A62D"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paskelbtą informaciją, taip pat į šiame informaciniame pranešime pateiktą informaciją:</w:t>
            </w:r>
          </w:p>
          <w:p w14:paraId="6BC0F7CB" w14:textId="77777777" w:rsidR="00923E56" w:rsidRPr="00923E56" w:rsidRDefault="00923E56" w:rsidP="009F4D4A">
            <w:pPr>
              <w:spacing w:after="0" w:line="23" w:lineRule="atLeast"/>
              <w:rPr>
                <w:rFonts w:ascii="Times New Roman" w:hAnsi="Times New Roman" w:cs="Times New Roman"/>
                <w:sz w:val="24"/>
                <w:szCs w:val="24"/>
                <w:lang w:eastAsia="en-US"/>
              </w:rPr>
            </w:pPr>
            <w:hyperlink r:id="rId21" w:history="1">
              <w:r w:rsidRPr="00923E56">
                <w:rPr>
                  <w:rFonts w:ascii="Times New Roman" w:hAnsi="Times New Roman" w:cs="Times New Roman"/>
                  <w:sz w:val="24"/>
                  <w:szCs w:val="24"/>
                </w:rPr>
                <w:t>https://vpt.lrv.lt/lt/naujienos/finansiniu-ataskaitu-nepateikimas-gali-tapti-kliutimi-dalyvauti-viesuosiuose-pirkimuose</w:t>
              </w:r>
            </w:hyperlink>
          </w:p>
          <w:p w14:paraId="64EF12B7" w14:textId="77777777" w:rsidR="00923E56" w:rsidRPr="00923E56" w:rsidRDefault="00923E56" w:rsidP="009F4D4A">
            <w:pPr>
              <w:spacing w:after="0" w:line="23" w:lineRule="atLeast"/>
              <w:rPr>
                <w:rFonts w:ascii="Times New Roman" w:hAnsi="Times New Roman" w:cs="Times New Roman"/>
                <w:b/>
                <w:bCs/>
                <w:iCs/>
                <w:sz w:val="24"/>
                <w:szCs w:val="24"/>
              </w:rPr>
            </w:pPr>
          </w:p>
        </w:tc>
      </w:tr>
      <w:tr w:rsidR="00923E56" w:rsidRPr="00923E56" w14:paraId="65AEDA52"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7BA0F" w14:textId="77777777" w:rsidR="00923E56" w:rsidRPr="00923E56" w:rsidRDefault="00923E56" w:rsidP="009F4D4A">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9A97E"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Tiekėjas yra padaręs rimtą profesinį pažeidimą, dėl kurio perkančioji organizacija abejoja tiekėjo sąžiningumu, </w:t>
            </w:r>
            <w:r w:rsidRPr="00923E5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23E56">
              <w:rPr>
                <w:rFonts w:ascii="Times New Roman" w:eastAsia="Times New Roman" w:hAnsi="Times New Roman" w:cs="Times New Roman"/>
                <w:sz w:val="24"/>
                <w:szCs w:val="24"/>
                <w:vertAlign w:val="superscript"/>
              </w:rPr>
              <w:t>1</w:t>
            </w:r>
            <w:r w:rsidRPr="00923E56">
              <w:rPr>
                <w:rFonts w:ascii="Times New Roman" w:eastAsia="Times New Roman" w:hAnsi="Times New Roman" w:cs="Times New Roman"/>
                <w:sz w:val="24"/>
                <w:szCs w:val="24"/>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80AA8"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7 punkto b papunktis</w:t>
            </w:r>
          </w:p>
          <w:p w14:paraId="464DBE99" w14:textId="77777777" w:rsidR="00923E56" w:rsidRPr="00923E56" w:rsidRDefault="00923E56" w:rsidP="009F4D4A">
            <w:pPr>
              <w:spacing w:after="0" w:line="23" w:lineRule="atLeast"/>
              <w:rPr>
                <w:rFonts w:ascii="Times New Roman" w:eastAsia="Yu Mincho" w:hAnsi="Times New Roman" w:cs="Times New Roman"/>
                <w:sz w:val="24"/>
                <w:szCs w:val="24"/>
              </w:rPr>
            </w:pPr>
          </w:p>
          <w:p w14:paraId="2F95DF2E"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FBB42"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41DF9AC2"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p w14:paraId="3A40DEC4"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Priimant sprendimus dėl tiekėjo pašalinimo iš pirkimo procedūros šiame punkte nurodytu pašalinimo pagrindu, be kita ko, atsižvelgiama į</w:t>
            </w:r>
            <w:r w:rsidRPr="00923E56">
              <w:rPr>
                <w:rFonts w:ascii="Times New Roman" w:hAnsi="Times New Roman" w:cs="Times New Roman"/>
                <w:b/>
                <w:bCs/>
                <w:sz w:val="24"/>
                <w:szCs w:val="24"/>
              </w:rPr>
              <w:t xml:space="preserve"> </w:t>
            </w:r>
            <w:r w:rsidRPr="00923E56">
              <w:rPr>
                <w:rFonts w:ascii="Times New Roman" w:hAnsi="Times New Roman" w:cs="Times New Roman"/>
                <w:sz w:val="24"/>
                <w:szCs w:val="24"/>
              </w:rPr>
              <w:t xml:space="preserve">nacionalinėje duomenų bazėje adresu </w:t>
            </w:r>
            <w:hyperlink r:id="rId22">
              <w:r w:rsidRPr="00923E56">
                <w:rPr>
                  <w:rFonts w:ascii="Times New Roman" w:hAnsi="Times New Roman" w:cs="Times New Roman"/>
                  <w:sz w:val="24"/>
                  <w:szCs w:val="24"/>
                  <w:u w:val="single"/>
                </w:rPr>
                <w:t>https://www.vmi.lt/evmi/mokesciu-moketoju-informacija</w:t>
              </w:r>
            </w:hyperlink>
            <w:r w:rsidRPr="00923E56">
              <w:rPr>
                <w:rFonts w:ascii="Times New Roman" w:hAnsi="Times New Roman" w:cs="Times New Roman"/>
                <w:sz w:val="24"/>
                <w:szCs w:val="24"/>
              </w:rPr>
              <w:t xml:space="preserve"> skelbiamą informaciją.</w:t>
            </w:r>
          </w:p>
        </w:tc>
      </w:tr>
      <w:tr w:rsidR="00923E56" w:rsidRPr="00923E56" w14:paraId="5BE52F9E"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A62D0" w14:textId="77777777" w:rsidR="00923E56" w:rsidRPr="00923E56" w:rsidRDefault="00923E56" w:rsidP="009F4D4A">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DBC66"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Tiekėjas yra padaręs rimtą profesinį pažeidimą, dėl kurio perkančioji organizacija abejoja tiekėjo sąžiningumu,</w:t>
            </w:r>
            <w:r w:rsidRPr="00923E56">
              <w:rPr>
                <w:rFonts w:ascii="Times New Roman" w:eastAsia="Times New Roman" w:hAnsi="Times New Roman" w:cs="Times New Roman"/>
                <w:sz w:val="24"/>
                <w:szCs w:val="24"/>
              </w:rPr>
              <w:t xml:space="preserve"> kai jis </w:t>
            </w:r>
            <w:r w:rsidRPr="00923E5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17230"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7 punkto c papunktis</w:t>
            </w:r>
          </w:p>
          <w:p w14:paraId="4D26932C" w14:textId="77777777" w:rsidR="00923E56" w:rsidRPr="00923E56" w:rsidRDefault="00923E56" w:rsidP="009F4D4A">
            <w:pPr>
              <w:spacing w:after="0" w:line="23" w:lineRule="atLeast"/>
              <w:rPr>
                <w:rFonts w:ascii="Times New Roman" w:eastAsia="Yu Mincho" w:hAnsi="Times New Roman" w:cs="Times New Roman"/>
                <w:sz w:val="24"/>
                <w:szCs w:val="24"/>
              </w:rPr>
            </w:pPr>
          </w:p>
          <w:p w14:paraId="5BE8E303"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9D6BD"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618FD2AC"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6591EB4C" w14:textId="77777777" w:rsidR="00923E56" w:rsidRPr="00923E56" w:rsidRDefault="00923E56" w:rsidP="009F4D4A">
            <w:pPr>
              <w:spacing w:line="23" w:lineRule="atLeast"/>
              <w:rPr>
                <w:rFonts w:ascii="Times New Roman" w:hAnsi="Times New Roman" w:cs="Times New Roman"/>
                <w:b/>
                <w:bCs/>
                <w:sz w:val="24"/>
                <w:szCs w:val="24"/>
              </w:rPr>
            </w:pPr>
            <w:r w:rsidRPr="00923E5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FCA225" w14:textId="77777777" w:rsidR="00923E56" w:rsidRPr="00923E56" w:rsidRDefault="00923E56" w:rsidP="009F4D4A">
            <w:pPr>
              <w:spacing w:line="23" w:lineRule="atLeast"/>
              <w:rPr>
                <w:rFonts w:ascii="Times New Roman" w:hAnsi="Times New Roman" w:cs="Times New Roman"/>
                <w:bCs/>
                <w:iCs/>
                <w:sz w:val="24"/>
                <w:szCs w:val="24"/>
                <w:lang w:eastAsia="en-US"/>
              </w:rPr>
            </w:pPr>
            <w:hyperlink r:id="rId23" w:history="1">
              <w:r w:rsidRPr="00923E56">
                <w:rPr>
                  <w:rFonts w:ascii="Times New Roman" w:hAnsi="Times New Roman" w:cs="Times New Roman"/>
                  <w:sz w:val="24"/>
                  <w:szCs w:val="24"/>
                  <w:u w:val="single"/>
                </w:rPr>
                <w:t>https://kt.gov.lt/lt/atviri-duomenys/diskvalifikavimas-is-viesuju-pirkimu</w:t>
              </w:r>
            </w:hyperlink>
            <w:r w:rsidRPr="00923E56">
              <w:rPr>
                <w:rFonts w:ascii="Times New Roman" w:hAnsi="Times New Roman" w:cs="Times New Roman"/>
                <w:sz w:val="24"/>
                <w:szCs w:val="24"/>
              </w:rPr>
              <w:t xml:space="preserve"> skelbiamą informaciją. </w:t>
            </w:r>
          </w:p>
        </w:tc>
      </w:tr>
    </w:tbl>
    <w:p w14:paraId="12F38893" w14:textId="77777777" w:rsidR="00923E56" w:rsidRPr="00923E56" w:rsidRDefault="00923E56" w:rsidP="00C6497D">
      <w:pPr>
        <w:jc w:val="center"/>
        <w:rPr>
          <w:rFonts w:ascii="Times New Roman" w:hAnsi="Times New Roman" w:cs="Times New Roman"/>
          <w:smallCaps/>
          <w:sz w:val="24"/>
          <w:szCs w:val="24"/>
        </w:rPr>
      </w:pPr>
    </w:p>
    <w:p w14:paraId="327B1AA3" w14:textId="17B196D1" w:rsidR="00A4599F" w:rsidRPr="00923E56" w:rsidRDefault="003F1531" w:rsidP="00C6497D">
      <w:pPr>
        <w:jc w:val="center"/>
        <w:rPr>
          <w:rFonts w:ascii="Times New Roman" w:hAnsi="Times New Roman" w:cs="Times New Roman"/>
          <w:b/>
          <w:bCs/>
          <w:smallCaps/>
          <w:sz w:val="24"/>
          <w:szCs w:val="24"/>
        </w:rPr>
      </w:pPr>
      <w:r w:rsidRPr="00923E56">
        <w:rPr>
          <w:rFonts w:ascii="Times New Roman" w:hAnsi="Times New Roman" w:cs="Times New Roman"/>
          <w:smallCaps/>
          <w:sz w:val="24"/>
          <w:szCs w:val="24"/>
        </w:rPr>
        <w:t>__________</w:t>
      </w:r>
      <w:r w:rsidR="00A4599F" w:rsidRPr="00923E56">
        <w:rPr>
          <w:rFonts w:ascii="Times New Roman" w:hAnsi="Times New Roman" w:cs="Times New Roman"/>
          <w:b/>
          <w:bCs/>
          <w:smallCaps/>
          <w:sz w:val="24"/>
          <w:szCs w:val="24"/>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14" w:name="_Ref38291223"/>
      <w:bookmarkStart w:id="115" w:name="_Ref38291334"/>
      <w:bookmarkStart w:id="116" w:name="_Ref38533412"/>
      <w:bookmarkStart w:id="117" w:name="_Toc198717689"/>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14"/>
      <w:bookmarkEnd w:id="115"/>
      <w:bookmarkEnd w:id="116"/>
      <w:bookmarkEnd w:id="117"/>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930" w:type="pct"/>
        <w:tblLook w:val="04A0" w:firstRow="1" w:lastRow="0" w:firstColumn="1" w:lastColumn="0" w:noHBand="0" w:noVBand="1"/>
      </w:tblPr>
      <w:tblGrid>
        <w:gridCol w:w="936"/>
        <w:gridCol w:w="2475"/>
        <w:gridCol w:w="4096"/>
        <w:gridCol w:w="2316"/>
      </w:tblGrid>
      <w:tr w:rsidR="00FF2F74" w:rsidRPr="006458BA" w14:paraId="2483E1F3" w14:textId="77777777" w:rsidTr="006458BA">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D05DE7">
        <w:trPr>
          <w:tblHeader/>
        </w:trPr>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CD3728">
            <w:pPr>
              <w:numPr>
                <w:ilvl w:val="1"/>
                <w:numId w:val="10"/>
              </w:numPr>
              <w:ind w:left="357" w:firstLine="0"/>
              <w:contextualSpacing/>
              <w:rPr>
                <w:rFonts w:eastAsiaTheme="minorHAnsi"/>
                <w:sz w:val="24"/>
                <w:szCs w:val="24"/>
              </w:rPr>
            </w:pP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6458BA" w:rsidRDefault="00FF2F74" w:rsidP="00B5479C">
            <w:pPr>
              <w:autoSpaceDE w:val="0"/>
              <w:autoSpaceDN w:val="0"/>
              <w:adjustRightInd w:val="0"/>
              <w:rPr>
                <w:rFonts w:eastAsiaTheme="minorEastAsia"/>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4C7F3E4B"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D05DE7" w:rsidRDefault="00FF2F74" w:rsidP="00B5479C">
            <w:pPr>
              <w:autoSpaceDE w:val="0"/>
              <w:autoSpaceDN w:val="0"/>
              <w:adjustRightInd w:val="0"/>
              <w:rPr>
                <w:rFonts w:eastAsiaTheme="minorEastAsia"/>
                <w:b/>
                <w:bCs/>
                <w:color w:val="000000"/>
                <w:sz w:val="24"/>
                <w:szCs w:val="24"/>
              </w:rPr>
            </w:pPr>
            <w:r w:rsidRPr="00D05DE7">
              <w:rPr>
                <w:b/>
                <w:bCs/>
                <w:color w:val="000000"/>
                <w:sz w:val="24"/>
                <w:szCs w:val="24"/>
              </w:rPr>
              <w:t>Techninis ir profesinis pajėgumas</w:t>
            </w:r>
          </w:p>
        </w:tc>
      </w:tr>
      <w:tr w:rsidR="00394E31" w:rsidRPr="006458BA" w14:paraId="244CD0E6"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0B6E5ED7" w:rsidR="00394E31" w:rsidRPr="006458BA" w:rsidRDefault="006E0296" w:rsidP="006E0296">
            <w:pPr>
              <w:ind w:left="360"/>
              <w:contextualSpacing/>
              <w:rPr>
                <w:rFonts w:eastAsiaTheme="minorHAnsi"/>
                <w:sz w:val="24"/>
                <w:szCs w:val="24"/>
              </w:rPr>
            </w:pPr>
            <w:r>
              <w:rPr>
                <w:rFonts w:eastAsiaTheme="minorHAnsi"/>
                <w:sz w:val="24"/>
                <w:szCs w:val="24"/>
              </w:rPr>
              <w:t>3.1.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7E3B0549" w14:textId="473C5093" w:rsidR="00F402D7" w:rsidRPr="005B155C" w:rsidRDefault="00E12272" w:rsidP="0096013D">
            <w:pPr>
              <w:autoSpaceDE w:val="0"/>
              <w:autoSpaceDN w:val="0"/>
              <w:adjustRightInd w:val="0"/>
              <w:jc w:val="both"/>
              <w:rPr>
                <w:i/>
                <w:iCs/>
                <w:sz w:val="24"/>
                <w:szCs w:val="24"/>
              </w:rPr>
            </w:pPr>
            <w:r w:rsidRPr="00E12272">
              <w:rPr>
                <w:rFonts w:eastAsia="Calibri"/>
                <w:bCs/>
                <w:sz w:val="24"/>
                <w:szCs w:val="24"/>
                <w:lang w:eastAsia="en-US"/>
              </w:rPr>
              <w:t>Tiekėjas per paskutinius 3 metus iki pasiūlymų pateikimo termino pabaigos pagal vieną ar daugiau sutarčių yra įvykdęs žiūrovų teleskopinių tribūnų pristatymo ir montavimo sutarčių, kurių bendra vertė turi būti ne mažesnė kaip 19 250,00 Eurų be PVM</w:t>
            </w:r>
            <w:r>
              <w:rPr>
                <w:rFonts w:eastAsia="Calibri"/>
                <w:bCs/>
                <w:sz w:val="24"/>
                <w:szCs w:val="24"/>
                <w:lang w:eastAsia="en-US"/>
              </w:rPr>
              <w:t>.</w:t>
            </w:r>
          </w:p>
          <w:p w14:paraId="6570D29C" w14:textId="77777777" w:rsidR="00C63945" w:rsidRDefault="00C63945" w:rsidP="00D90F52">
            <w:pPr>
              <w:autoSpaceDE w:val="0"/>
              <w:autoSpaceDN w:val="0"/>
              <w:adjustRightInd w:val="0"/>
              <w:jc w:val="both"/>
              <w:rPr>
                <w:rFonts w:eastAsia="Arial Unicode MS"/>
                <w:i/>
                <w:sz w:val="22"/>
                <w:szCs w:val="22"/>
              </w:rPr>
            </w:pPr>
          </w:p>
          <w:p w14:paraId="2EC3617D" w14:textId="537C5FB7" w:rsidR="007C4514" w:rsidRPr="005B155C" w:rsidRDefault="00C63945" w:rsidP="00D90F52">
            <w:pPr>
              <w:autoSpaceDE w:val="0"/>
              <w:autoSpaceDN w:val="0"/>
              <w:adjustRightInd w:val="0"/>
              <w:jc w:val="both"/>
              <w:rPr>
                <w:i/>
                <w:iCs/>
                <w:sz w:val="24"/>
                <w:szCs w:val="24"/>
              </w:rPr>
            </w:pPr>
            <w:r w:rsidRPr="00C63945">
              <w:rPr>
                <w:rFonts w:eastAsia="Arial Unicode MS"/>
                <w:i/>
                <w:sz w:val="22"/>
                <w:szCs w:val="22"/>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96013D">
            <w:pPr>
              <w:autoSpaceDE w:val="0"/>
              <w:autoSpaceDN w:val="0"/>
              <w:adjustRightInd w:val="0"/>
              <w:jc w:val="both"/>
              <w:rPr>
                <w:b/>
                <w:bCs/>
                <w:i/>
                <w:iCs/>
                <w:color w:val="000000"/>
                <w:sz w:val="24"/>
                <w:szCs w:val="24"/>
              </w:rPr>
            </w:pPr>
            <w:r w:rsidRPr="006458BA">
              <w:rPr>
                <w:b/>
                <w:bCs/>
                <w:i/>
                <w:iCs/>
                <w:color w:val="000000"/>
                <w:sz w:val="24"/>
                <w:szCs w:val="24"/>
              </w:rPr>
              <w:t>Dokumentai, kuriuos turės pateikti galimas laimėtojas:</w:t>
            </w:r>
          </w:p>
          <w:p w14:paraId="5F521320" w14:textId="1F64D4A8" w:rsidR="00004033" w:rsidRDefault="00004033" w:rsidP="0096013D">
            <w:pPr>
              <w:pStyle w:val="Sraopastraipa"/>
              <w:numPr>
                <w:ilvl w:val="0"/>
                <w:numId w:val="36"/>
              </w:numPr>
              <w:autoSpaceDE w:val="0"/>
              <w:autoSpaceDN w:val="0"/>
              <w:adjustRightInd w:val="0"/>
              <w:ind w:left="0" w:firstLine="180"/>
              <w:jc w:val="both"/>
              <w:rPr>
                <w:color w:val="000000"/>
                <w:sz w:val="24"/>
                <w:szCs w:val="24"/>
              </w:rPr>
            </w:pPr>
            <w:r>
              <w:rPr>
                <w:color w:val="000000"/>
                <w:sz w:val="24"/>
                <w:szCs w:val="24"/>
              </w:rPr>
              <w:t>p</w:t>
            </w:r>
            <w:r w:rsidR="00815CD8" w:rsidRPr="00004033">
              <w:rPr>
                <w:color w:val="000000"/>
                <w:sz w:val="24"/>
                <w:szCs w:val="24"/>
              </w:rPr>
              <w:t xml:space="preserve">agrindinių per pastaruosius 3 metus </w:t>
            </w:r>
            <w:r>
              <w:rPr>
                <w:color w:val="000000"/>
                <w:sz w:val="24"/>
                <w:szCs w:val="24"/>
              </w:rPr>
              <w:t>pristatytų prekių</w:t>
            </w:r>
            <w:r w:rsidR="00815CD8" w:rsidRPr="00004033">
              <w:rPr>
                <w:color w:val="000000"/>
                <w:sz w:val="24"/>
                <w:szCs w:val="24"/>
              </w:rPr>
              <w:t xml:space="preserve"> sąrašas, kuriame nurodytos </w:t>
            </w:r>
            <w:r>
              <w:rPr>
                <w:color w:val="000000"/>
                <w:sz w:val="24"/>
                <w:szCs w:val="24"/>
              </w:rPr>
              <w:t>prekių</w:t>
            </w:r>
            <w:r w:rsidR="00815CD8" w:rsidRPr="00004033">
              <w:rPr>
                <w:color w:val="000000"/>
                <w:sz w:val="24"/>
                <w:szCs w:val="24"/>
              </w:rPr>
              <w:t xml:space="preserve"> bendros sumos, sutarties pradžios ir sutarties pabaigos datos ir </w:t>
            </w:r>
            <w:r>
              <w:rPr>
                <w:color w:val="000000"/>
                <w:sz w:val="24"/>
                <w:szCs w:val="24"/>
              </w:rPr>
              <w:t>prekių</w:t>
            </w:r>
            <w:r w:rsidR="00815CD8" w:rsidRPr="00004033">
              <w:rPr>
                <w:color w:val="000000"/>
                <w:sz w:val="24"/>
                <w:szCs w:val="24"/>
              </w:rPr>
              <w:t xml:space="preserve"> gavėjai</w:t>
            </w:r>
            <w:r w:rsidR="001A50F3" w:rsidRPr="00004033">
              <w:rPr>
                <w:color w:val="000000"/>
                <w:sz w:val="24"/>
                <w:szCs w:val="24"/>
              </w:rPr>
              <w:t>;</w:t>
            </w:r>
          </w:p>
          <w:p w14:paraId="52728D52" w14:textId="2875CA22" w:rsidR="00EF233F" w:rsidRPr="00004033" w:rsidRDefault="00004033" w:rsidP="0096013D">
            <w:pPr>
              <w:pStyle w:val="Sraopastraipa"/>
              <w:numPr>
                <w:ilvl w:val="0"/>
                <w:numId w:val="36"/>
              </w:numPr>
              <w:autoSpaceDE w:val="0"/>
              <w:autoSpaceDN w:val="0"/>
              <w:adjustRightInd w:val="0"/>
              <w:ind w:left="0" w:firstLine="180"/>
              <w:jc w:val="both"/>
              <w:rPr>
                <w:color w:val="000000"/>
                <w:sz w:val="24"/>
                <w:szCs w:val="24"/>
              </w:rPr>
            </w:pPr>
            <w:r w:rsidRPr="00004033">
              <w:rPr>
                <w:sz w:val="24"/>
                <w:szCs w:val="24"/>
              </w:rPr>
              <w:t>užsakovų pažymos, kuriose būtų nurodytos prekių bendros sumos, datos ir vieta, prekių gavėjai, ar prekės buvo pristatytos</w:t>
            </w:r>
            <w:r w:rsidR="000D57AD">
              <w:rPr>
                <w:sz w:val="24"/>
                <w:szCs w:val="24"/>
              </w:rPr>
              <w:t xml:space="preserve"> ir sumontuotos</w:t>
            </w:r>
            <w:r w:rsidRPr="00004033">
              <w:rPr>
                <w:sz w:val="24"/>
                <w:szCs w:val="24"/>
              </w:rPr>
              <w:t xml:space="preserve"> tinkamai.</w:t>
            </w:r>
          </w:p>
          <w:p w14:paraId="2E7CC9EE" w14:textId="77777777" w:rsidR="00EF233F" w:rsidRPr="006458BA" w:rsidRDefault="00EF233F" w:rsidP="0096013D">
            <w:pPr>
              <w:jc w:val="both"/>
              <w:rPr>
                <w:sz w:val="24"/>
                <w:szCs w:val="24"/>
              </w:rPr>
            </w:pPr>
          </w:p>
          <w:p w14:paraId="3D4F3579" w14:textId="17F1B94A" w:rsidR="001A50F3" w:rsidRPr="00F402D7" w:rsidRDefault="001A50F3" w:rsidP="0096013D">
            <w:pPr>
              <w:jc w:val="both"/>
              <w:rPr>
                <w:b/>
                <w:bCs/>
                <w:i/>
                <w:iCs/>
                <w:sz w:val="24"/>
                <w:szCs w:val="24"/>
              </w:rPr>
            </w:pPr>
            <w:r w:rsidRPr="006458BA">
              <w:rPr>
                <w:b/>
                <w:bCs/>
                <w:i/>
                <w:iCs/>
                <w:sz w:val="24"/>
                <w:szCs w:val="24"/>
              </w:rPr>
              <w:t>Pastaba</w:t>
            </w:r>
            <w:r w:rsidR="00F402D7">
              <w:rPr>
                <w:b/>
                <w:bCs/>
                <w:i/>
                <w:iCs/>
                <w:sz w:val="24"/>
                <w:szCs w:val="24"/>
              </w:rPr>
              <w:t xml:space="preserve">. </w:t>
            </w:r>
            <w:r w:rsidRPr="006458BA">
              <w:rPr>
                <w:i/>
                <w:iCs/>
                <w:sz w:val="24"/>
                <w:szCs w:val="24"/>
              </w:rPr>
              <w:t xml:space="preserve">Tiekėjui nedraudžiama remtis sutartimi, kurią tiekėjas vykdė ne vienas, bet kartu su kitais ūkio subjektais. Tačiau tokiu atveju vertinami būtent konkretaus tiekėjo, dalyvaujančio viešajame pirkime, </w:t>
            </w:r>
            <w:r w:rsidR="00DF4EA0" w:rsidRPr="00DF4EA0">
              <w:rPr>
                <w:i/>
                <w:iCs/>
                <w:sz w:val="24"/>
                <w:szCs w:val="24"/>
              </w:rPr>
              <w:t>pristatytos (ir sumontuotos) prekės</w:t>
            </w:r>
            <w:r w:rsidRPr="006458BA">
              <w:rPr>
                <w:i/>
                <w:iCs/>
                <w:sz w:val="24"/>
                <w:szCs w:val="24"/>
              </w:rPr>
              <w:t xml:space="preserve">, jų apimtis, vertė, o ne visas vykdytos sutarties objektas ir turi būti pateikiami dokumentai, pagrindžiantys tiekėjo ar tiekėjų grupės partnerio dalyvavimo panašioje (panašiose) sutartyje (sutartyse) dalį, tai yra </w:t>
            </w:r>
            <w:r w:rsidR="00004033">
              <w:rPr>
                <w:i/>
                <w:iCs/>
                <w:sz w:val="24"/>
                <w:szCs w:val="24"/>
              </w:rPr>
              <w:t>prekių</w:t>
            </w:r>
            <w:r w:rsidRPr="006458BA">
              <w:rPr>
                <w:i/>
                <w:iCs/>
                <w:sz w:val="24"/>
                <w:szCs w:val="24"/>
              </w:rPr>
              <w:t xml:space="preserve">, kurias tiekėjas, tiekėjų </w:t>
            </w:r>
            <w:r w:rsidRPr="006458BA">
              <w:rPr>
                <w:i/>
                <w:iCs/>
                <w:sz w:val="24"/>
                <w:szCs w:val="24"/>
              </w:rPr>
              <w:lastRenderedPageBreak/>
              <w:t xml:space="preserve">grupės partneris savo jėgomis </w:t>
            </w:r>
            <w:r w:rsidR="00004033">
              <w:rPr>
                <w:i/>
                <w:iCs/>
                <w:sz w:val="24"/>
                <w:szCs w:val="24"/>
              </w:rPr>
              <w:t>pristatė</w:t>
            </w:r>
            <w:r w:rsidRPr="006458BA">
              <w:rPr>
                <w:i/>
                <w:iCs/>
                <w:sz w:val="24"/>
                <w:szCs w:val="24"/>
              </w:rPr>
              <w:t xml:space="preserve"> kaip tiekėjas, tiekėjų grupės partneris arba subtiekėjas, vertę.</w:t>
            </w:r>
          </w:p>
          <w:p w14:paraId="187FBF38" w14:textId="105CA9CF" w:rsidR="001A50F3" w:rsidRPr="006458BA" w:rsidRDefault="001A50F3" w:rsidP="0096013D">
            <w:pPr>
              <w:jc w:val="both"/>
              <w:rPr>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sumuojama), atsižvelgiant į jų 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B5479C">
            <w:pPr>
              <w:numPr>
                <w:ilvl w:val="1"/>
                <w:numId w:val="10"/>
              </w:numPr>
              <w:ind w:left="357" w:firstLine="0"/>
              <w:contextualSpacing/>
              <w:jc w:val="right"/>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6458BA" w:rsidRDefault="00FF2F74" w:rsidP="00B5479C">
            <w:pPr>
              <w:jc w:val="right"/>
              <w:rPr>
                <w:rFonts w:eastAsiaTheme="minorHAnsi"/>
                <w:sz w:val="24"/>
                <w:szCs w:val="24"/>
              </w:rPr>
            </w:pPr>
            <w:r w:rsidRPr="006458BA">
              <w:rPr>
                <w:rFonts w:eastAsiaTheme="minorHAnsi"/>
                <w:sz w:val="24"/>
                <w:szCs w:val="24"/>
              </w:rPr>
              <w:t>3.2.1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384F5A">
      <w:pPr>
        <w:spacing w:after="0" w:line="240" w:lineRule="auto"/>
        <w:jc w:val="center"/>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22CA9397" w:rsidR="006C5B21" w:rsidRPr="00125629" w:rsidRDefault="006C5B21" w:rsidP="00125629">
      <w:pPr>
        <w:pStyle w:val="Sraopastraipa"/>
        <w:numPr>
          <w:ilvl w:val="0"/>
          <w:numId w:val="35"/>
        </w:numPr>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w:t>
      </w:r>
      <w:r w:rsidR="00D17700">
        <w:rPr>
          <w:rFonts w:ascii="Times New Roman" w:eastAsia="Calibri" w:hAnsi="Times New Roman" w:cs="Times New Roman"/>
          <w:sz w:val="24"/>
          <w:szCs w:val="24"/>
          <w:lang w:eastAsia="en-US"/>
        </w:rPr>
        <w:t>ms nėra</w:t>
      </w:r>
      <w:r w:rsidRPr="00125629">
        <w:rPr>
          <w:rFonts w:ascii="Times New Roman" w:eastAsia="Calibri" w:hAnsi="Times New Roman" w:cs="Times New Roman"/>
          <w:sz w:val="24"/>
          <w:szCs w:val="24"/>
          <w:lang w:eastAsia="en-US"/>
        </w:rPr>
        <w:t xml:space="preserve"> </w:t>
      </w:r>
      <w:r w:rsidR="00D17700" w:rsidRPr="00D17700">
        <w:rPr>
          <w:rFonts w:ascii="Times New Roman" w:eastAsia="Calibri" w:hAnsi="Times New Roman" w:cs="Times New Roman"/>
          <w:sz w:val="24"/>
          <w:szCs w:val="24"/>
          <w:lang w:eastAsia="en-US"/>
        </w:rPr>
        <w:t>keliami reikalavimai dėl kokybės vadybos sistemos ir (ar) aplinkos apsaugos vadybos sistemos standartų</w:t>
      </w:r>
      <w:r w:rsidRPr="00125629">
        <w:rPr>
          <w:rFonts w:ascii="Times New Roman" w:eastAsiaTheme="minorHAnsi" w:hAnsi="Times New Roman" w:cs="Times New Roman"/>
          <w:sz w:val="24"/>
          <w:szCs w:val="24"/>
          <w:lang w:eastAsia="en-US"/>
        </w:rPr>
        <w:t>.</w:t>
      </w:r>
    </w:p>
    <w:p w14:paraId="42B8673C" w14:textId="77777777" w:rsidR="006C5B21" w:rsidRPr="006C5B21" w:rsidRDefault="006C5B21" w:rsidP="006C5B21">
      <w:pPr>
        <w:tabs>
          <w:tab w:val="left" w:pos="709"/>
        </w:tabs>
        <w:spacing w:after="0" w:line="240" w:lineRule="auto"/>
        <w:ind w:firstLine="567"/>
        <w:jc w:val="center"/>
        <w:rPr>
          <w:rFonts w:ascii="Times New Roman" w:eastAsiaTheme="minorHAnsi" w:hAnsi="Times New Roman" w:cs="Times New Roman"/>
          <w:sz w:val="24"/>
          <w:szCs w:val="24"/>
          <w:lang w:eastAsia="en-US"/>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18" w:name="_Ref38291379"/>
      <w:bookmarkStart w:id="119" w:name="_Ref38291394"/>
      <w:bookmarkStart w:id="120" w:name="_Ref38898251"/>
      <w:bookmarkStart w:id="121" w:name="_Toc198717690"/>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18"/>
      <w:bookmarkEnd w:id="119"/>
      <w:bookmarkEnd w:id="120"/>
      <w:bookmarkEnd w:id="121"/>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 xml:space="preserve">„Europos bendrasis viešųjų pirkimų dokumentas (EBVPD)“ pateikiamas .xml </w:t>
      </w:r>
      <w:r w:rsidR="00535021" w:rsidRPr="006458BA">
        <w:rPr>
          <w:rFonts w:ascii="Times New Roman" w:hAnsi="Times New Roman" w:cs="Times New Roman"/>
          <w:sz w:val="24"/>
          <w:szCs w:val="24"/>
        </w:rPr>
        <w:t xml:space="preserve">arba .pdf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22" w:name="_Ref38540913"/>
      <w:bookmarkStart w:id="123" w:name="_Ref38898051"/>
      <w:bookmarkStart w:id="124" w:name="_Ref38901392"/>
      <w:bookmarkStart w:id="125" w:name="_Toc19871769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22"/>
      <w:bookmarkEnd w:id="123"/>
      <w:bookmarkEnd w:id="124"/>
      <w:bookmarkEnd w:id="125"/>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Default="001C7C78" w:rsidP="009F1180">
      <w:pPr>
        <w:keepNext/>
        <w:keepLines/>
        <w:tabs>
          <w:tab w:val="center" w:pos="2520"/>
        </w:tabs>
        <w:spacing w:line="23" w:lineRule="atLeast"/>
        <w:rPr>
          <w:rFonts w:ascii="Times New Roman" w:eastAsia="Times New Roman" w:hAnsi="Times New Roman" w:cs="Times New Roman"/>
          <w:sz w:val="22"/>
          <w:szCs w:val="22"/>
          <w:lang w:eastAsia="en-US"/>
        </w:rPr>
      </w:pPr>
      <w:r w:rsidRPr="006458BA">
        <w:rPr>
          <w:rFonts w:ascii="Times New Roman" w:eastAsia="Times New Roman" w:hAnsi="Times New Roman" w:cs="Times New Roman"/>
          <w:sz w:val="22"/>
          <w:szCs w:val="22"/>
          <w:lang w:eastAsia="en-US"/>
        </w:rPr>
        <w:t>(Adresatas (Pirkimo vykdytoja))</w:t>
      </w:r>
    </w:p>
    <w:p w14:paraId="505DAEA0" w14:textId="77777777" w:rsidR="00C63945" w:rsidRPr="002B0D09" w:rsidRDefault="00C63945" w:rsidP="00C63945">
      <w:pPr>
        <w:spacing w:after="0"/>
        <w:jc w:val="center"/>
        <w:rPr>
          <w:rFonts w:ascii="Times New Roman" w:hAnsi="Times New Roman" w:cs="Times New Roman"/>
          <w:b/>
          <w:bCs/>
          <w:sz w:val="24"/>
          <w:szCs w:val="24"/>
        </w:rPr>
      </w:pPr>
      <w:r w:rsidRPr="002B0D09">
        <w:rPr>
          <w:rFonts w:ascii="Times New Roman" w:hAnsi="Times New Roman" w:cs="Times New Roman"/>
          <w:b/>
          <w:bCs/>
          <w:sz w:val="24"/>
          <w:szCs w:val="24"/>
        </w:rPr>
        <w:t>PASIŪLYMAS</w:t>
      </w:r>
    </w:p>
    <w:p w14:paraId="3500FE20" w14:textId="6FEC01F3" w:rsidR="00C63945" w:rsidRPr="002B0D09" w:rsidRDefault="00C63945" w:rsidP="00C63945">
      <w:pPr>
        <w:spacing w:after="0"/>
        <w:jc w:val="center"/>
        <w:rPr>
          <w:rFonts w:ascii="Times New Roman" w:hAnsi="Times New Roman" w:cs="Times New Roman"/>
          <w:b/>
          <w:iCs/>
          <w:sz w:val="24"/>
          <w:szCs w:val="24"/>
        </w:rPr>
      </w:pPr>
      <w:r w:rsidRPr="002B0D09">
        <w:rPr>
          <w:rFonts w:ascii="Times New Roman" w:hAnsi="Times New Roman" w:cs="Times New Roman"/>
          <w:b/>
          <w:iCs/>
          <w:sz w:val="24"/>
          <w:szCs w:val="24"/>
        </w:rPr>
        <w:t xml:space="preserve">DĖL </w:t>
      </w:r>
      <w:r>
        <w:rPr>
          <w:rFonts w:ascii="Times New Roman" w:hAnsi="Times New Roman" w:cs="Times New Roman"/>
          <w:b/>
          <w:iCs/>
          <w:sz w:val="24"/>
          <w:szCs w:val="24"/>
        </w:rPr>
        <w:t>TELESKOPINIŲ TRIBŪNŲ IR KĖDŽIŲ</w:t>
      </w:r>
      <w:r w:rsidR="001C1BA8">
        <w:rPr>
          <w:rFonts w:ascii="Times New Roman" w:hAnsi="Times New Roman" w:cs="Times New Roman"/>
          <w:b/>
          <w:iCs/>
          <w:sz w:val="24"/>
          <w:szCs w:val="24"/>
        </w:rPr>
        <w:t>,</w:t>
      </w:r>
      <w:r>
        <w:rPr>
          <w:rFonts w:ascii="Times New Roman" w:hAnsi="Times New Roman" w:cs="Times New Roman"/>
          <w:b/>
          <w:iCs/>
          <w:sz w:val="24"/>
          <w:szCs w:val="24"/>
        </w:rPr>
        <w:t xml:space="preserve"> TVIRTINAMŲ PRIE SIENOS</w:t>
      </w:r>
      <w:r w:rsidR="001C1BA8">
        <w:rPr>
          <w:rFonts w:ascii="Times New Roman" w:hAnsi="Times New Roman" w:cs="Times New Roman"/>
          <w:b/>
          <w:iCs/>
          <w:sz w:val="24"/>
          <w:szCs w:val="24"/>
        </w:rPr>
        <w:t>,</w:t>
      </w:r>
      <w:r>
        <w:rPr>
          <w:rFonts w:ascii="Times New Roman" w:hAnsi="Times New Roman" w:cs="Times New Roman"/>
          <w:b/>
          <w:iCs/>
          <w:sz w:val="24"/>
          <w:szCs w:val="24"/>
        </w:rPr>
        <w:t xml:space="preserve"> </w:t>
      </w:r>
      <w:r w:rsidRPr="002B0D09">
        <w:rPr>
          <w:rFonts w:ascii="Times New Roman" w:hAnsi="Times New Roman" w:cs="Times New Roman"/>
          <w:b/>
          <w:iCs/>
          <w:sz w:val="24"/>
          <w:szCs w:val="24"/>
        </w:rPr>
        <w:t>PIRKIMO</w:t>
      </w:r>
    </w:p>
    <w:p w14:paraId="0221EED7" w14:textId="77777777" w:rsidR="00C63945" w:rsidRPr="002B0D09" w:rsidRDefault="00C63945" w:rsidP="00C63945">
      <w:pPr>
        <w:spacing w:after="0"/>
        <w:jc w:val="center"/>
        <w:rPr>
          <w:rFonts w:ascii="Times New Roman" w:hAnsi="Times New Roman" w:cs="Times New Roman"/>
          <w:b/>
          <w:bCs/>
          <w:sz w:val="22"/>
          <w:szCs w:val="22"/>
        </w:rPr>
      </w:pPr>
    </w:p>
    <w:p w14:paraId="6AD46015" w14:textId="77777777" w:rsidR="00C63945" w:rsidRPr="002B0D09" w:rsidRDefault="00C63945" w:rsidP="00C63945">
      <w:pPr>
        <w:spacing w:after="0"/>
        <w:jc w:val="center"/>
        <w:rPr>
          <w:rFonts w:ascii="Times New Roman" w:hAnsi="Times New Roman" w:cs="Times New Roman"/>
          <w:b/>
          <w:bCs/>
          <w:sz w:val="22"/>
          <w:szCs w:val="22"/>
        </w:rPr>
      </w:pPr>
      <w:r w:rsidRPr="002B0D09">
        <w:rPr>
          <w:rFonts w:ascii="Times New Roman" w:hAnsi="Times New Roman" w:cs="Times New Roman"/>
          <w:sz w:val="22"/>
          <w:szCs w:val="22"/>
        </w:rPr>
        <w:t>____________</w:t>
      </w:r>
      <w:r w:rsidRPr="002B0D09">
        <w:rPr>
          <w:rFonts w:ascii="Times New Roman" w:hAnsi="Times New Roman" w:cs="Times New Roman"/>
          <w:b/>
          <w:bCs/>
          <w:sz w:val="22"/>
          <w:szCs w:val="22"/>
        </w:rPr>
        <w:t xml:space="preserve"> </w:t>
      </w:r>
      <w:r w:rsidRPr="002B0D09">
        <w:rPr>
          <w:rFonts w:ascii="Times New Roman" w:hAnsi="Times New Roman" w:cs="Times New Roman"/>
          <w:sz w:val="22"/>
          <w:szCs w:val="22"/>
        </w:rPr>
        <w:t>Nr.______</w:t>
      </w:r>
    </w:p>
    <w:p w14:paraId="7076E563" w14:textId="77777777" w:rsidR="00C63945" w:rsidRPr="00573203" w:rsidRDefault="00C63945" w:rsidP="00C63945">
      <w:pPr>
        <w:spacing w:after="0"/>
        <w:jc w:val="center"/>
        <w:rPr>
          <w:rFonts w:ascii="Times New Roman" w:hAnsi="Times New Roman" w:cs="Times New Roman"/>
          <w:sz w:val="20"/>
          <w:szCs w:val="20"/>
        </w:rPr>
      </w:pPr>
      <w:r w:rsidRPr="00573203">
        <w:rPr>
          <w:rFonts w:ascii="Times New Roman" w:hAnsi="Times New Roman" w:cs="Times New Roman"/>
          <w:sz w:val="20"/>
          <w:szCs w:val="20"/>
        </w:rPr>
        <w:t>(Data)</w:t>
      </w:r>
    </w:p>
    <w:p w14:paraId="1C4AFD21" w14:textId="77777777" w:rsidR="00C63945" w:rsidRPr="00573203" w:rsidRDefault="00C63945" w:rsidP="00C63945">
      <w:pPr>
        <w:spacing w:after="0"/>
        <w:jc w:val="center"/>
        <w:rPr>
          <w:rFonts w:ascii="Times New Roman" w:hAnsi="Times New Roman" w:cs="Times New Roman"/>
          <w:sz w:val="20"/>
          <w:szCs w:val="20"/>
        </w:rPr>
      </w:pPr>
      <w:r w:rsidRPr="00573203">
        <w:rPr>
          <w:rFonts w:ascii="Times New Roman" w:hAnsi="Times New Roman" w:cs="Times New Roman"/>
          <w:sz w:val="20"/>
          <w:szCs w:val="20"/>
        </w:rPr>
        <w:t>_____________</w:t>
      </w:r>
    </w:p>
    <w:p w14:paraId="03DD9FB4" w14:textId="77777777" w:rsidR="00C63945" w:rsidRPr="00573203" w:rsidRDefault="00C63945" w:rsidP="00C63945">
      <w:pPr>
        <w:spacing w:after="0"/>
        <w:jc w:val="center"/>
        <w:rPr>
          <w:rFonts w:ascii="Times New Roman" w:hAnsi="Times New Roman" w:cs="Times New Roman"/>
          <w:sz w:val="20"/>
          <w:szCs w:val="20"/>
        </w:rPr>
      </w:pPr>
      <w:r w:rsidRPr="00573203">
        <w:rPr>
          <w:rFonts w:ascii="Times New Roman" w:hAnsi="Times New Roman" w:cs="Times New Roman"/>
          <w:sz w:val="20"/>
          <w:szCs w:val="20"/>
        </w:rPr>
        <w:t>(Sudarymo vieta)</w:t>
      </w:r>
    </w:p>
    <w:p w14:paraId="68445F28" w14:textId="77777777" w:rsidR="00C63945" w:rsidRPr="002B0D09" w:rsidRDefault="00C63945" w:rsidP="00C63945">
      <w:pPr>
        <w:spacing w:after="0"/>
        <w:jc w:val="both"/>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C63945" w:rsidRPr="002B0D09" w14:paraId="3DDA59BB" w14:textId="77777777" w:rsidTr="00CE6DE5">
        <w:tc>
          <w:tcPr>
            <w:tcW w:w="5240" w:type="dxa"/>
            <w:tcBorders>
              <w:top w:val="single" w:sz="4" w:space="0" w:color="000000"/>
              <w:left w:val="single" w:sz="4" w:space="0" w:color="000000"/>
              <w:bottom w:val="single" w:sz="4" w:space="0" w:color="000000"/>
              <w:right w:val="single" w:sz="4" w:space="0" w:color="000000"/>
            </w:tcBorders>
            <w:hideMark/>
          </w:tcPr>
          <w:p w14:paraId="22036629" w14:textId="77777777" w:rsidR="00C63945" w:rsidRPr="002B0D09" w:rsidRDefault="00C63945" w:rsidP="00CE6DE5">
            <w:pPr>
              <w:spacing w:line="276" w:lineRule="auto"/>
              <w:jc w:val="both"/>
              <w:rPr>
                <w:rFonts w:hAnsi="Times New Roman" w:cs="Times New Roman"/>
                <w:sz w:val="22"/>
                <w:szCs w:val="22"/>
              </w:rPr>
            </w:pPr>
            <w:r w:rsidRPr="002B0D09">
              <w:rPr>
                <w:rFonts w:hAnsi="Times New Roman" w:cs="Times New Roman"/>
                <w:sz w:val="22"/>
                <w:szCs w:val="22"/>
              </w:rPr>
              <w:t>Dalyvio pavadinimas ir kodas</w:t>
            </w:r>
          </w:p>
          <w:p w14:paraId="77730A8F" w14:textId="77777777" w:rsidR="00C63945" w:rsidRPr="002B0D09" w:rsidRDefault="00C63945" w:rsidP="00CE6DE5">
            <w:pPr>
              <w:spacing w:line="276" w:lineRule="auto"/>
              <w:jc w:val="both"/>
              <w:rPr>
                <w:rFonts w:hAnsi="Times New Roman" w:cs="Times New Roman"/>
                <w:sz w:val="22"/>
                <w:szCs w:val="22"/>
              </w:rPr>
            </w:pPr>
            <w:r w:rsidRPr="002B0D09">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1368FDB9" w14:textId="77777777" w:rsidR="00C63945" w:rsidRPr="002B0D09" w:rsidRDefault="00C63945" w:rsidP="00CE6DE5">
            <w:pPr>
              <w:spacing w:line="276" w:lineRule="auto"/>
              <w:jc w:val="both"/>
              <w:rPr>
                <w:rFonts w:hAnsi="Times New Roman" w:cs="Times New Roman"/>
                <w:sz w:val="22"/>
                <w:szCs w:val="22"/>
              </w:rPr>
            </w:pPr>
          </w:p>
        </w:tc>
      </w:tr>
      <w:tr w:rsidR="00C63945" w:rsidRPr="002B0D09" w14:paraId="535DF95D" w14:textId="77777777" w:rsidTr="00CE6DE5">
        <w:tc>
          <w:tcPr>
            <w:tcW w:w="5240" w:type="dxa"/>
            <w:tcBorders>
              <w:top w:val="single" w:sz="4" w:space="0" w:color="000000"/>
              <w:left w:val="single" w:sz="4" w:space="0" w:color="000000"/>
              <w:bottom w:val="single" w:sz="4" w:space="0" w:color="000000"/>
              <w:right w:val="single" w:sz="4" w:space="0" w:color="000000"/>
            </w:tcBorders>
            <w:hideMark/>
          </w:tcPr>
          <w:p w14:paraId="7CB12542" w14:textId="77777777" w:rsidR="00C63945" w:rsidRPr="002B0D09" w:rsidRDefault="00C63945" w:rsidP="00CE6DE5">
            <w:pPr>
              <w:spacing w:line="276" w:lineRule="auto"/>
              <w:jc w:val="both"/>
              <w:rPr>
                <w:rFonts w:hAnsi="Times New Roman" w:cs="Times New Roman"/>
                <w:sz w:val="22"/>
                <w:szCs w:val="22"/>
              </w:rPr>
            </w:pPr>
            <w:r w:rsidRPr="002B0D09">
              <w:rPr>
                <w:rFonts w:hAnsi="Times New Roman" w:cs="Times New Roman"/>
                <w:sz w:val="22"/>
                <w:szCs w:val="22"/>
              </w:rPr>
              <w:t>Dalyvio adresas</w:t>
            </w:r>
          </w:p>
          <w:p w14:paraId="32EF5C60" w14:textId="77777777" w:rsidR="00C63945" w:rsidRPr="002B0D09" w:rsidRDefault="00C63945" w:rsidP="00CE6DE5">
            <w:pPr>
              <w:spacing w:line="276" w:lineRule="auto"/>
              <w:jc w:val="both"/>
              <w:rPr>
                <w:rFonts w:hAnsi="Times New Roman" w:cs="Times New Roman"/>
                <w:sz w:val="22"/>
                <w:szCs w:val="22"/>
              </w:rPr>
            </w:pPr>
            <w:r w:rsidRPr="002B0D09">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23B78B0B" w14:textId="77777777" w:rsidR="00C63945" w:rsidRPr="002B0D09" w:rsidRDefault="00C63945" w:rsidP="00CE6DE5">
            <w:pPr>
              <w:spacing w:line="276" w:lineRule="auto"/>
              <w:jc w:val="both"/>
              <w:rPr>
                <w:rFonts w:hAnsi="Times New Roman" w:cs="Times New Roman"/>
                <w:sz w:val="22"/>
                <w:szCs w:val="22"/>
              </w:rPr>
            </w:pPr>
          </w:p>
        </w:tc>
      </w:tr>
      <w:tr w:rsidR="00C63945" w:rsidRPr="002B0D09" w14:paraId="07B986FB" w14:textId="77777777" w:rsidTr="00CE6DE5">
        <w:tc>
          <w:tcPr>
            <w:tcW w:w="5240" w:type="dxa"/>
            <w:tcBorders>
              <w:top w:val="single" w:sz="4" w:space="0" w:color="000000"/>
              <w:left w:val="single" w:sz="4" w:space="0" w:color="000000"/>
              <w:bottom w:val="single" w:sz="4" w:space="0" w:color="000000"/>
              <w:right w:val="single" w:sz="4" w:space="0" w:color="000000"/>
            </w:tcBorders>
            <w:hideMark/>
          </w:tcPr>
          <w:p w14:paraId="573452DB" w14:textId="77777777" w:rsidR="00C63945" w:rsidRPr="002B0D09" w:rsidRDefault="00C63945" w:rsidP="00CE6DE5">
            <w:pPr>
              <w:spacing w:line="276" w:lineRule="auto"/>
              <w:jc w:val="both"/>
              <w:rPr>
                <w:rFonts w:hAnsi="Times New Roman" w:cs="Times New Roman"/>
                <w:sz w:val="22"/>
                <w:szCs w:val="22"/>
              </w:rPr>
            </w:pPr>
            <w:r w:rsidRPr="002B0D09">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0D5B6EE2" w14:textId="77777777" w:rsidR="00C63945" w:rsidRPr="002B0D09" w:rsidRDefault="00C63945" w:rsidP="00CE6DE5">
            <w:pPr>
              <w:spacing w:line="276" w:lineRule="auto"/>
              <w:jc w:val="both"/>
              <w:rPr>
                <w:rFonts w:hAnsi="Times New Roman" w:cs="Times New Roman"/>
                <w:sz w:val="22"/>
                <w:szCs w:val="22"/>
              </w:rPr>
            </w:pPr>
          </w:p>
        </w:tc>
      </w:tr>
      <w:tr w:rsidR="00C63945" w:rsidRPr="002B0D09" w14:paraId="0351FFF3" w14:textId="77777777" w:rsidTr="00CE6DE5">
        <w:tc>
          <w:tcPr>
            <w:tcW w:w="5240" w:type="dxa"/>
            <w:tcBorders>
              <w:top w:val="single" w:sz="4" w:space="0" w:color="000000"/>
              <w:left w:val="single" w:sz="4" w:space="0" w:color="000000"/>
              <w:bottom w:val="single" w:sz="4" w:space="0" w:color="000000"/>
              <w:right w:val="single" w:sz="4" w:space="0" w:color="000000"/>
            </w:tcBorders>
            <w:hideMark/>
          </w:tcPr>
          <w:p w14:paraId="737C0B78" w14:textId="77777777" w:rsidR="00C63945" w:rsidRPr="002B0D09" w:rsidRDefault="00C63945" w:rsidP="00CE6DE5">
            <w:pPr>
              <w:spacing w:line="276" w:lineRule="auto"/>
              <w:jc w:val="both"/>
              <w:rPr>
                <w:rFonts w:hAnsi="Times New Roman" w:cs="Times New Roman"/>
                <w:sz w:val="22"/>
                <w:szCs w:val="22"/>
              </w:rPr>
            </w:pPr>
            <w:r w:rsidRPr="002B0D09">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78D0F4F3" w14:textId="77777777" w:rsidR="00C63945" w:rsidRPr="002B0D09" w:rsidRDefault="00C63945" w:rsidP="00CE6DE5">
            <w:pPr>
              <w:spacing w:line="276" w:lineRule="auto"/>
              <w:jc w:val="both"/>
              <w:rPr>
                <w:rFonts w:hAnsi="Times New Roman" w:cs="Times New Roman"/>
                <w:sz w:val="22"/>
                <w:szCs w:val="22"/>
              </w:rPr>
            </w:pPr>
          </w:p>
        </w:tc>
      </w:tr>
      <w:tr w:rsidR="00C63945" w:rsidRPr="002B0D09" w14:paraId="23EA55A3" w14:textId="77777777" w:rsidTr="00CE6DE5">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7BD4AF84" w14:textId="77777777" w:rsidR="00C63945" w:rsidRPr="002B0D09" w:rsidRDefault="00C63945" w:rsidP="00CE6DE5">
            <w:pPr>
              <w:spacing w:line="276" w:lineRule="auto"/>
              <w:jc w:val="both"/>
              <w:rPr>
                <w:rFonts w:hAnsi="Times New Roman" w:cs="Times New Roman"/>
                <w:sz w:val="22"/>
                <w:szCs w:val="22"/>
              </w:rPr>
            </w:pPr>
            <w:r w:rsidRPr="002B0D09">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295E5B89" w14:textId="77777777" w:rsidR="00C63945" w:rsidRPr="002B0D09" w:rsidRDefault="00C63945" w:rsidP="00CE6DE5">
            <w:pPr>
              <w:spacing w:line="276" w:lineRule="auto"/>
              <w:jc w:val="both"/>
              <w:rPr>
                <w:rFonts w:hAnsi="Times New Roman" w:cs="Times New Roman"/>
                <w:sz w:val="22"/>
                <w:szCs w:val="22"/>
              </w:rPr>
            </w:pPr>
          </w:p>
        </w:tc>
      </w:tr>
    </w:tbl>
    <w:p w14:paraId="6FE410E6" w14:textId="77777777" w:rsidR="00C63945" w:rsidRPr="002B0D09" w:rsidRDefault="00C63945" w:rsidP="00C63945">
      <w:pPr>
        <w:spacing w:after="0"/>
        <w:jc w:val="both"/>
        <w:rPr>
          <w:rFonts w:ascii="Times New Roman" w:hAnsi="Times New Roman" w:cs="Times New Roman"/>
          <w:sz w:val="22"/>
          <w:szCs w:val="22"/>
        </w:rPr>
      </w:pPr>
    </w:p>
    <w:p w14:paraId="1B693AB9" w14:textId="77777777" w:rsidR="00C63945" w:rsidRPr="002B0D09" w:rsidRDefault="00C63945" w:rsidP="00C63945">
      <w:pPr>
        <w:spacing w:after="0"/>
        <w:jc w:val="both"/>
        <w:rPr>
          <w:rFonts w:ascii="Times New Roman" w:hAnsi="Times New Roman" w:cs="Times New Roman"/>
          <w:sz w:val="22"/>
          <w:szCs w:val="22"/>
        </w:rPr>
      </w:pPr>
      <w:r w:rsidRPr="002B0D09">
        <w:rPr>
          <w:rFonts w:ascii="Times New Roman" w:hAnsi="Times New Roman" w:cs="Times New Roman"/>
          <w:sz w:val="22"/>
          <w:szCs w:val="22"/>
        </w:rPr>
        <w:t>1. Šiuo pasiūlymu pažymime, kad sutinkame su visomis pirkimo sąlygomis, nustatytomis:</w:t>
      </w:r>
    </w:p>
    <w:p w14:paraId="2EFE85BA" w14:textId="77777777" w:rsidR="00C63945" w:rsidRPr="002B0D09" w:rsidRDefault="00C63945" w:rsidP="00C63945">
      <w:pPr>
        <w:spacing w:after="0"/>
        <w:jc w:val="both"/>
        <w:rPr>
          <w:rFonts w:ascii="Times New Roman" w:hAnsi="Times New Roman" w:cs="Times New Roman"/>
          <w:sz w:val="22"/>
          <w:szCs w:val="22"/>
        </w:rPr>
      </w:pPr>
      <w:r w:rsidRPr="002B0D09">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755D0516" w14:textId="77777777" w:rsidR="00C63945" w:rsidRPr="002B0D09" w:rsidRDefault="00C63945" w:rsidP="00C63945">
      <w:pPr>
        <w:spacing w:after="0"/>
        <w:jc w:val="both"/>
        <w:rPr>
          <w:rFonts w:ascii="Times New Roman" w:hAnsi="Times New Roman" w:cs="Times New Roman"/>
          <w:sz w:val="22"/>
          <w:szCs w:val="22"/>
        </w:rPr>
      </w:pPr>
      <w:r w:rsidRPr="002B0D09">
        <w:rPr>
          <w:rFonts w:ascii="Times New Roman" w:hAnsi="Times New Roman" w:cs="Times New Roman"/>
          <w:sz w:val="22"/>
          <w:szCs w:val="22"/>
        </w:rPr>
        <w:t>2) sutinkame su pirkimo dokumentuose nustatytomis sąlygomis ir procedūromis;</w:t>
      </w:r>
    </w:p>
    <w:p w14:paraId="0C991901" w14:textId="77777777" w:rsidR="00C63945" w:rsidRPr="002B0D09" w:rsidRDefault="00C63945" w:rsidP="00C63945">
      <w:pPr>
        <w:spacing w:after="0"/>
        <w:jc w:val="both"/>
        <w:rPr>
          <w:rFonts w:ascii="Times New Roman" w:hAnsi="Times New Roman" w:cs="Times New Roman"/>
          <w:sz w:val="22"/>
          <w:szCs w:val="22"/>
        </w:rPr>
      </w:pPr>
      <w:r w:rsidRPr="002B0D09">
        <w:rPr>
          <w:rFonts w:ascii="Times New Roman" w:hAnsi="Times New Roman" w:cs="Times New Roman"/>
          <w:sz w:val="22"/>
          <w:szCs w:val="22"/>
        </w:rPr>
        <w:t xml:space="preserve">3) tuo atveju, jei mūsų pasiūlymas laimės šį viešąjį pirkimą, įsipareigojame pirkimo sutartyje numatytas prekes pristatyti </w:t>
      </w:r>
      <w:r w:rsidRPr="002B0D09">
        <w:rPr>
          <w:rFonts w:ascii="Times New Roman" w:hAnsi="Times New Roman" w:cs="Times New Roman"/>
          <w:b/>
          <w:sz w:val="22"/>
          <w:szCs w:val="22"/>
        </w:rPr>
        <w:t>per šiose konkurso sąlygose nurodytą terminą</w:t>
      </w:r>
      <w:r w:rsidRPr="002B0D09">
        <w:rPr>
          <w:rFonts w:ascii="Times New Roman" w:hAnsi="Times New Roman" w:cs="Times New Roman"/>
          <w:sz w:val="22"/>
          <w:szCs w:val="22"/>
        </w:rPr>
        <w:t>;</w:t>
      </w:r>
    </w:p>
    <w:p w14:paraId="6860E027" w14:textId="77777777" w:rsidR="00C63945" w:rsidRPr="002B0D09" w:rsidRDefault="00C63945" w:rsidP="00C63945">
      <w:pPr>
        <w:spacing w:after="0"/>
        <w:jc w:val="both"/>
        <w:rPr>
          <w:rFonts w:ascii="Times New Roman" w:hAnsi="Times New Roman" w:cs="Times New Roman"/>
          <w:sz w:val="22"/>
          <w:szCs w:val="22"/>
        </w:rPr>
      </w:pPr>
      <w:r w:rsidRPr="002B0D09">
        <w:rPr>
          <w:rFonts w:ascii="Times New Roman" w:hAnsi="Times New Roman" w:cs="Times New Roman"/>
          <w:sz w:val="22"/>
          <w:szCs w:val="22"/>
        </w:rPr>
        <w:t>4) pasiūlymo dokumentuose pateikti duomenys ir informacija yra teisinga ir apima viską, ko reikia tinkamam sutarties įvykdymui;</w:t>
      </w:r>
    </w:p>
    <w:p w14:paraId="2DCCB2BA" w14:textId="5FC59539" w:rsidR="00163597" w:rsidRDefault="00C63945" w:rsidP="00C63945">
      <w:pPr>
        <w:spacing w:after="0"/>
        <w:jc w:val="both"/>
        <w:rPr>
          <w:rFonts w:ascii="Times New Roman" w:hAnsi="Times New Roman" w:cs="Times New Roman"/>
          <w:sz w:val="22"/>
          <w:szCs w:val="22"/>
        </w:rPr>
      </w:pPr>
      <w:r w:rsidRPr="002B0D09">
        <w:rPr>
          <w:rFonts w:ascii="Times New Roman" w:hAnsi="Times New Roman" w:cs="Times New Roman"/>
          <w:sz w:val="22"/>
          <w:szCs w:val="22"/>
        </w:rPr>
        <w:lastRenderedPageBreak/>
        <w:t>5) jeigu kvalifikacija dėl teisės verstis atitinkama veikla nebuvo tikrinama arba tikrinama ne visa apimtimi, įsipareigojame Pirkimo vykdytojai, kad pirkimo sutartį vykdys tik tokią teisę turintys asmenys;</w:t>
      </w:r>
    </w:p>
    <w:p w14:paraId="51C4BC1D" w14:textId="5A60D1BC" w:rsidR="00C63945" w:rsidRPr="002B0D09" w:rsidRDefault="00163597" w:rsidP="00C63945">
      <w:pPr>
        <w:spacing w:after="0"/>
        <w:jc w:val="both"/>
        <w:rPr>
          <w:rFonts w:ascii="Times New Roman" w:hAnsi="Times New Roman" w:cs="Times New Roman"/>
          <w:sz w:val="22"/>
          <w:szCs w:val="22"/>
        </w:rPr>
      </w:pPr>
      <w:r>
        <w:rPr>
          <w:rFonts w:ascii="Times New Roman" w:hAnsi="Times New Roman" w:cs="Times New Roman"/>
          <w:sz w:val="22"/>
          <w:szCs w:val="22"/>
        </w:rPr>
        <w:t xml:space="preserve">6) </w:t>
      </w:r>
      <w:r w:rsidR="00C63945" w:rsidRPr="002B0D09">
        <w:rPr>
          <w:rFonts w:ascii="Times New Roman" w:hAnsi="Times New Roman" w:cs="Times New Roman"/>
          <w:sz w:val="22"/>
          <w:szCs w:val="22"/>
        </w:rPr>
        <w:t>pasiūlymas galioja iki pirkimo dokumentuose nurodyto termino pabaigos.</w:t>
      </w:r>
    </w:p>
    <w:p w14:paraId="05BC809C" w14:textId="77777777" w:rsidR="00163597" w:rsidRDefault="00163597" w:rsidP="00C63945">
      <w:pPr>
        <w:spacing w:after="0"/>
        <w:jc w:val="both"/>
        <w:rPr>
          <w:rFonts w:ascii="Times New Roman" w:hAnsi="Times New Roman" w:cs="Times New Roman"/>
          <w:sz w:val="22"/>
          <w:szCs w:val="22"/>
        </w:rPr>
      </w:pPr>
    </w:p>
    <w:p w14:paraId="32CAE8E7" w14:textId="20BDF783" w:rsidR="00C63945" w:rsidRPr="00163597" w:rsidRDefault="00163597" w:rsidP="00163597">
      <w:pPr>
        <w:spacing w:after="0"/>
        <w:jc w:val="both"/>
        <w:rPr>
          <w:rFonts w:ascii="Times New Roman" w:hAnsi="Times New Roman" w:cs="Times New Roman"/>
          <w:sz w:val="22"/>
          <w:szCs w:val="22"/>
        </w:rPr>
      </w:pPr>
      <w:r>
        <w:rPr>
          <w:rFonts w:ascii="Times New Roman" w:hAnsi="Times New Roman" w:cs="Times New Roman"/>
          <w:sz w:val="22"/>
          <w:szCs w:val="22"/>
        </w:rPr>
        <w:t xml:space="preserve">2. </w:t>
      </w:r>
      <w:r w:rsidR="00C63945" w:rsidRPr="002B0D09">
        <w:rPr>
          <w:rFonts w:ascii="Times New Roman" w:hAnsi="Times New Roman" w:cs="Times New Roman"/>
          <w:sz w:val="22"/>
          <w:szCs w:val="22"/>
        </w:rPr>
        <w:t>Mes siūlome šias prekes:</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
        <w:gridCol w:w="3941"/>
        <w:gridCol w:w="991"/>
        <w:gridCol w:w="1021"/>
        <w:gridCol w:w="1537"/>
        <w:gridCol w:w="14"/>
        <w:gridCol w:w="1549"/>
        <w:gridCol w:w="10"/>
      </w:tblGrid>
      <w:tr w:rsidR="00C63945" w:rsidRPr="00C6478C" w14:paraId="7381A060" w14:textId="77777777" w:rsidTr="00CE6DE5">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2D55BC63"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Eil.</w:t>
            </w:r>
          </w:p>
          <w:p w14:paraId="4D28ECF8"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Nr.</w:t>
            </w:r>
          </w:p>
        </w:tc>
        <w:tc>
          <w:tcPr>
            <w:tcW w:w="1984" w:type="pct"/>
            <w:tcBorders>
              <w:top w:val="single" w:sz="4" w:space="0" w:color="auto"/>
              <w:left w:val="single" w:sz="4" w:space="0" w:color="auto"/>
              <w:bottom w:val="single" w:sz="4" w:space="0" w:color="auto"/>
              <w:right w:val="single" w:sz="4" w:space="0" w:color="auto"/>
            </w:tcBorders>
          </w:tcPr>
          <w:p w14:paraId="3617B91D"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Prekių  pavadinimas</w:t>
            </w:r>
          </w:p>
          <w:p w14:paraId="47257144" w14:textId="77777777" w:rsidR="00C63945" w:rsidRPr="00163597" w:rsidRDefault="00C63945" w:rsidP="00CE6DE5">
            <w:pPr>
              <w:spacing w:after="0" w:line="240" w:lineRule="auto"/>
              <w:jc w:val="center"/>
              <w:rPr>
                <w:rFonts w:ascii="Times New Roman" w:eastAsia="Calibri" w:hAnsi="Times New Roman" w:cs="Times New Roman"/>
                <w:sz w:val="22"/>
                <w:szCs w:val="22"/>
              </w:rPr>
            </w:pPr>
          </w:p>
        </w:tc>
        <w:tc>
          <w:tcPr>
            <w:tcW w:w="499" w:type="pct"/>
            <w:tcBorders>
              <w:top w:val="single" w:sz="4" w:space="0" w:color="auto"/>
              <w:left w:val="single" w:sz="4" w:space="0" w:color="auto"/>
              <w:bottom w:val="single" w:sz="4" w:space="0" w:color="auto"/>
              <w:right w:val="single" w:sz="4" w:space="0" w:color="auto"/>
            </w:tcBorders>
          </w:tcPr>
          <w:p w14:paraId="02770E7B"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Kiekis*</w:t>
            </w:r>
          </w:p>
        </w:tc>
        <w:tc>
          <w:tcPr>
            <w:tcW w:w="514" w:type="pct"/>
            <w:tcBorders>
              <w:top w:val="single" w:sz="4" w:space="0" w:color="auto"/>
              <w:left w:val="single" w:sz="4" w:space="0" w:color="auto"/>
              <w:bottom w:val="single" w:sz="4" w:space="0" w:color="auto"/>
              <w:right w:val="single" w:sz="4" w:space="0" w:color="auto"/>
            </w:tcBorders>
          </w:tcPr>
          <w:p w14:paraId="2C7330D1"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Mato vnt.</w:t>
            </w:r>
          </w:p>
        </w:tc>
        <w:tc>
          <w:tcPr>
            <w:tcW w:w="774" w:type="pct"/>
            <w:tcBorders>
              <w:top w:val="single" w:sz="4" w:space="0" w:color="auto"/>
              <w:left w:val="single" w:sz="4" w:space="0" w:color="auto"/>
              <w:bottom w:val="single" w:sz="4" w:space="0" w:color="auto"/>
              <w:right w:val="single" w:sz="4" w:space="0" w:color="auto"/>
            </w:tcBorders>
          </w:tcPr>
          <w:p w14:paraId="5A249B3E"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Vieneto kaina (įkainis)**</w:t>
            </w:r>
          </w:p>
          <w:p w14:paraId="496477C8"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(be PVM), Eur</w:t>
            </w:r>
          </w:p>
        </w:tc>
        <w:tc>
          <w:tcPr>
            <w:tcW w:w="787" w:type="pct"/>
            <w:gridSpan w:val="2"/>
            <w:tcBorders>
              <w:top w:val="single" w:sz="4" w:space="0" w:color="auto"/>
              <w:left w:val="single" w:sz="4" w:space="0" w:color="auto"/>
              <w:bottom w:val="single" w:sz="4" w:space="0" w:color="auto"/>
              <w:right w:val="single" w:sz="4" w:space="0" w:color="auto"/>
            </w:tcBorders>
          </w:tcPr>
          <w:p w14:paraId="2E5420D4" w14:textId="77777777" w:rsidR="00C63945" w:rsidRPr="00C6478C" w:rsidRDefault="00C63945" w:rsidP="00CE6DE5">
            <w:pPr>
              <w:spacing w:after="0" w:line="240" w:lineRule="auto"/>
              <w:ind w:right="-18"/>
              <w:jc w:val="center"/>
              <w:rPr>
                <w:rFonts w:ascii="Times New Roman" w:eastAsia="Calibri" w:hAnsi="Times New Roman" w:cs="Times New Roman"/>
                <w:sz w:val="22"/>
                <w:szCs w:val="22"/>
              </w:rPr>
            </w:pPr>
            <w:r w:rsidRPr="00C6478C">
              <w:rPr>
                <w:rFonts w:ascii="Times New Roman" w:eastAsia="Calibri" w:hAnsi="Times New Roman" w:cs="Times New Roman"/>
                <w:sz w:val="22"/>
                <w:szCs w:val="22"/>
              </w:rPr>
              <w:t>Suma (be PVM), Eur</w:t>
            </w:r>
          </w:p>
          <w:p w14:paraId="6C7C3171" w14:textId="77777777" w:rsidR="00C63945" w:rsidRPr="00C6478C" w:rsidRDefault="00C63945" w:rsidP="00CE6DE5">
            <w:pPr>
              <w:spacing w:after="0" w:line="240" w:lineRule="auto"/>
              <w:ind w:right="-18"/>
              <w:jc w:val="center"/>
              <w:rPr>
                <w:rFonts w:ascii="Times New Roman" w:eastAsia="Calibri" w:hAnsi="Times New Roman" w:cs="Times New Roman"/>
                <w:sz w:val="22"/>
                <w:szCs w:val="22"/>
              </w:rPr>
            </w:pPr>
            <w:r w:rsidRPr="00C6478C">
              <w:rPr>
                <w:rFonts w:ascii="Times New Roman" w:eastAsia="Calibri" w:hAnsi="Times New Roman" w:cs="Times New Roman"/>
                <w:sz w:val="22"/>
                <w:szCs w:val="22"/>
              </w:rPr>
              <w:t>(3*5)</w:t>
            </w:r>
          </w:p>
        </w:tc>
      </w:tr>
      <w:tr w:rsidR="00C63945" w:rsidRPr="00C6478C" w14:paraId="16E06968" w14:textId="77777777" w:rsidTr="00CE6DE5">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4EF28B78" w14:textId="77777777" w:rsidR="00C63945" w:rsidRPr="00163597" w:rsidRDefault="00C63945" w:rsidP="00CE6DE5">
            <w:pPr>
              <w:spacing w:after="0" w:line="240" w:lineRule="auto"/>
              <w:jc w:val="center"/>
              <w:rPr>
                <w:rFonts w:ascii="Times New Roman" w:eastAsia="Calibri" w:hAnsi="Times New Roman" w:cs="Times New Roman"/>
                <w:i/>
                <w:iCs/>
                <w:sz w:val="22"/>
                <w:szCs w:val="22"/>
              </w:rPr>
            </w:pPr>
            <w:r w:rsidRPr="00163597">
              <w:rPr>
                <w:rFonts w:ascii="Times New Roman" w:eastAsia="Calibri" w:hAnsi="Times New Roman" w:cs="Times New Roman"/>
                <w:i/>
                <w:iCs/>
                <w:sz w:val="22"/>
                <w:szCs w:val="22"/>
              </w:rPr>
              <w:t>1</w:t>
            </w:r>
          </w:p>
        </w:tc>
        <w:tc>
          <w:tcPr>
            <w:tcW w:w="1984" w:type="pct"/>
            <w:tcBorders>
              <w:top w:val="single" w:sz="4" w:space="0" w:color="auto"/>
              <w:left w:val="single" w:sz="4" w:space="0" w:color="auto"/>
              <w:bottom w:val="single" w:sz="4" w:space="0" w:color="auto"/>
              <w:right w:val="single" w:sz="4" w:space="0" w:color="auto"/>
            </w:tcBorders>
          </w:tcPr>
          <w:p w14:paraId="49DD5987" w14:textId="77777777" w:rsidR="00C63945" w:rsidRPr="00163597" w:rsidRDefault="00C63945" w:rsidP="00CE6DE5">
            <w:pPr>
              <w:spacing w:after="0" w:line="240" w:lineRule="auto"/>
              <w:jc w:val="center"/>
              <w:rPr>
                <w:rFonts w:ascii="Times New Roman" w:eastAsia="Calibri" w:hAnsi="Times New Roman" w:cs="Times New Roman"/>
                <w:i/>
                <w:iCs/>
                <w:sz w:val="22"/>
                <w:szCs w:val="22"/>
              </w:rPr>
            </w:pPr>
            <w:r w:rsidRPr="00163597">
              <w:rPr>
                <w:rFonts w:ascii="Times New Roman" w:eastAsia="Calibri" w:hAnsi="Times New Roman" w:cs="Times New Roman"/>
                <w:i/>
                <w:iCs/>
                <w:sz w:val="22"/>
                <w:szCs w:val="22"/>
              </w:rPr>
              <w:t>2</w:t>
            </w:r>
          </w:p>
        </w:tc>
        <w:tc>
          <w:tcPr>
            <w:tcW w:w="499" w:type="pct"/>
            <w:tcBorders>
              <w:top w:val="single" w:sz="4" w:space="0" w:color="auto"/>
              <w:left w:val="single" w:sz="4" w:space="0" w:color="auto"/>
              <w:bottom w:val="single" w:sz="4" w:space="0" w:color="auto"/>
              <w:right w:val="single" w:sz="4" w:space="0" w:color="auto"/>
            </w:tcBorders>
          </w:tcPr>
          <w:p w14:paraId="4BC06F34" w14:textId="77777777" w:rsidR="00C63945" w:rsidRPr="00163597" w:rsidRDefault="00C63945" w:rsidP="00CE6DE5">
            <w:pPr>
              <w:spacing w:after="0" w:line="240" w:lineRule="auto"/>
              <w:jc w:val="center"/>
              <w:rPr>
                <w:rFonts w:ascii="Times New Roman" w:eastAsia="Calibri" w:hAnsi="Times New Roman" w:cs="Times New Roman"/>
                <w:i/>
                <w:iCs/>
                <w:sz w:val="22"/>
                <w:szCs w:val="22"/>
              </w:rPr>
            </w:pPr>
            <w:r w:rsidRPr="00163597">
              <w:rPr>
                <w:rFonts w:ascii="Times New Roman" w:eastAsia="Calibri" w:hAnsi="Times New Roman" w:cs="Times New Roman"/>
                <w:i/>
                <w:iCs/>
                <w:sz w:val="22"/>
                <w:szCs w:val="22"/>
              </w:rPr>
              <w:t>3</w:t>
            </w:r>
          </w:p>
        </w:tc>
        <w:tc>
          <w:tcPr>
            <w:tcW w:w="514" w:type="pct"/>
            <w:tcBorders>
              <w:top w:val="single" w:sz="4" w:space="0" w:color="auto"/>
              <w:left w:val="single" w:sz="4" w:space="0" w:color="auto"/>
              <w:bottom w:val="single" w:sz="4" w:space="0" w:color="auto"/>
              <w:right w:val="single" w:sz="4" w:space="0" w:color="auto"/>
            </w:tcBorders>
          </w:tcPr>
          <w:p w14:paraId="3076EB98" w14:textId="77777777" w:rsidR="00C63945" w:rsidRPr="00163597" w:rsidRDefault="00C63945" w:rsidP="00CE6DE5">
            <w:pPr>
              <w:spacing w:after="0" w:line="240" w:lineRule="auto"/>
              <w:jc w:val="center"/>
              <w:rPr>
                <w:rFonts w:ascii="Times New Roman" w:eastAsia="Calibri" w:hAnsi="Times New Roman" w:cs="Times New Roman"/>
                <w:i/>
                <w:iCs/>
                <w:sz w:val="22"/>
                <w:szCs w:val="22"/>
              </w:rPr>
            </w:pPr>
            <w:r w:rsidRPr="00163597">
              <w:rPr>
                <w:rFonts w:ascii="Times New Roman" w:eastAsia="Calibri" w:hAnsi="Times New Roman" w:cs="Times New Roman"/>
                <w:i/>
                <w:iCs/>
                <w:sz w:val="22"/>
                <w:szCs w:val="22"/>
              </w:rPr>
              <w:t>4</w:t>
            </w:r>
          </w:p>
        </w:tc>
        <w:tc>
          <w:tcPr>
            <w:tcW w:w="774" w:type="pct"/>
            <w:tcBorders>
              <w:top w:val="single" w:sz="4" w:space="0" w:color="auto"/>
              <w:left w:val="single" w:sz="4" w:space="0" w:color="auto"/>
              <w:bottom w:val="single" w:sz="4" w:space="0" w:color="auto"/>
              <w:right w:val="single" w:sz="4" w:space="0" w:color="auto"/>
            </w:tcBorders>
          </w:tcPr>
          <w:p w14:paraId="5D38E78E" w14:textId="77777777" w:rsidR="00C63945" w:rsidRPr="00163597" w:rsidRDefault="00C63945" w:rsidP="00CE6DE5">
            <w:pPr>
              <w:spacing w:after="0" w:line="240" w:lineRule="auto"/>
              <w:jc w:val="center"/>
              <w:rPr>
                <w:rFonts w:ascii="Times New Roman" w:eastAsia="Calibri" w:hAnsi="Times New Roman" w:cs="Times New Roman"/>
                <w:i/>
                <w:iCs/>
                <w:sz w:val="22"/>
                <w:szCs w:val="22"/>
              </w:rPr>
            </w:pPr>
            <w:r w:rsidRPr="00163597">
              <w:rPr>
                <w:rFonts w:ascii="Times New Roman" w:eastAsia="Calibri" w:hAnsi="Times New Roman" w:cs="Times New Roman"/>
                <w:i/>
                <w:iCs/>
                <w:sz w:val="22"/>
                <w:szCs w:val="22"/>
              </w:rPr>
              <w:t>5</w:t>
            </w:r>
          </w:p>
        </w:tc>
        <w:tc>
          <w:tcPr>
            <w:tcW w:w="787" w:type="pct"/>
            <w:gridSpan w:val="2"/>
            <w:tcBorders>
              <w:top w:val="single" w:sz="4" w:space="0" w:color="auto"/>
              <w:left w:val="single" w:sz="4" w:space="0" w:color="auto"/>
              <w:bottom w:val="single" w:sz="4" w:space="0" w:color="auto"/>
              <w:right w:val="single" w:sz="4" w:space="0" w:color="auto"/>
            </w:tcBorders>
          </w:tcPr>
          <w:p w14:paraId="6B181B69" w14:textId="77777777" w:rsidR="00C63945" w:rsidRPr="00C6478C" w:rsidRDefault="00C63945" w:rsidP="00CE6DE5">
            <w:pPr>
              <w:spacing w:after="0" w:line="240" w:lineRule="auto"/>
              <w:jc w:val="center"/>
              <w:rPr>
                <w:rFonts w:ascii="Times New Roman" w:eastAsia="Calibri" w:hAnsi="Times New Roman" w:cs="Times New Roman"/>
                <w:i/>
                <w:iCs/>
                <w:sz w:val="24"/>
              </w:rPr>
            </w:pPr>
            <w:r w:rsidRPr="00C6478C">
              <w:rPr>
                <w:rFonts w:ascii="Times New Roman" w:eastAsia="Calibri" w:hAnsi="Times New Roman" w:cs="Times New Roman"/>
                <w:i/>
                <w:iCs/>
                <w:sz w:val="24"/>
              </w:rPr>
              <w:t>6</w:t>
            </w:r>
          </w:p>
        </w:tc>
      </w:tr>
      <w:tr w:rsidR="00C63945" w:rsidRPr="00C6478C" w14:paraId="24D60A07" w14:textId="77777777" w:rsidTr="00CE6DE5">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3A3881BD" w14:textId="77777777" w:rsidR="00C63945" w:rsidRPr="00163597" w:rsidRDefault="00C63945" w:rsidP="00CE6DE5">
            <w:pPr>
              <w:spacing w:after="0" w:line="240" w:lineRule="auto"/>
              <w:rPr>
                <w:rFonts w:ascii="Times New Roman" w:eastAsia="Calibri" w:hAnsi="Times New Roman" w:cs="Times New Roman"/>
                <w:b/>
                <w:bCs/>
                <w:sz w:val="22"/>
                <w:szCs w:val="22"/>
              </w:rPr>
            </w:pPr>
            <w:r w:rsidRPr="00163597">
              <w:rPr>
                <w:rFonts w:ascii="Times New Roman" w:eastAsia="Calibri" w:hAnsi="Times New Roman" w:cs="Times New Roman"/>
                <w:b/>
                <w:bCs/>
                <w:sz w:val="22"/>
                <w:szCs w:val="22"/>
              </w:rPr>
              <w:t>Teleskopinės tribūnos ir jų komponentai</w:t>
            </w:r>
          </w:p>
        </w:tc>
      </w:tr>
      <w:tr w:rsidR="00C63945" w:rsidRPr="00C6478C" w14:paraId="39DE0F3D" w14:textId="77777777" w:rsidTr="00CE6DE5">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424B6444" w14:textId="77777777" w:rsidR="00C63945" w:rsidRPr="00163597" w:rsidRDefault="00C63945" w:rsidP="00CE6DE5">
            <w:pPr>
              <w:spacing w:after="0" w:line="240" w:lineRule="auto"/>
              <w:jc w:val="both"/>
              <w:rPr>
                <w:rFonts w:ascii="Times New Roman" w:eastAsia="Calibri" w:hAnsi="Times New Roman" w:cs="Times New Roman"/>
                <w:sz w:val="22"/>
                <w:szCs w:val="22"/>
              </w:rPr>
            </w:pPr>
            <w:r w:rsidRPr="00163597">
              <w:rPr>
                <w:rFonts w:ascii="Times New Roman" w:eastAsia="Calibri" w:hAnsi="Times New Roman" w:cs="Times New Roman"/>
                <w:sz w:val="22"/>
                <w:szCs w:val="22"/>
              </w:rPr>
              <w:t>1.</w:t>
            </w:r>
          </w:p>
        </w:tc>
        <w:tc>
          <w:tcPr>
            <w:tcW w:w="1984" w:type="pct"/>
            <w:tcBorders>
              <w:top w:val="single" w:sz="4" w:space="0" w:color="auto"/>
              <w:left w:val="single" w:sz="4" w:space="0" w:color="auto"/>
              <w:bottom w:val="single" w:sz="4" w:space="0" w:color="auto"/>
              <w:right w:val="single" w:sz="4" w:space="0" w:color="auto"/>
            </w:tcBorders>
          </w:tcPr>
          <w:p w14:paraId="6152679B" w14:textId="77777777" w:rsidR="00C63945" w:rsidRPr="00163597" w:rsidRDefault="00C63945" w:rsidP="00CE6DE5">
            <w:pPr>
              <w:spacing w:after="0" w:line="240" w:lineRule="auto"/>
              <w:rPr>
                <w:rFonts w:ascii="Times New Roman" w:eastAsia="Calibri" w:hAnsi="Times New Roman" w:cs="Times New Roman"/>
                <w:sz w:val="22"/>
                <w:szCs w:val="22"/>
              </w:rPr>
            </w:pPr>
            <w:r w:rsidRPr="00163597">
              <w:rPr>
                <w:rFonts w:ascii="Times New Roman" w:eastAsia="Calibri" w:hAnsi="Times New Roman" w:cs="Times New Roman"/>
                <w:sz w:val="22"/>
                <w:szCs w:val="22"/>
              </w:rPr>
              <w:t>Teleskopinė tribūna</w:t>
            </w:r>
          </w:p>
        </w:tc>
        <w:tc>
          <w:tcPr>
            <w:tcW w:w="499" w:type="pct"/>
            <w:tcBorders>
              <w:top w:val="single" w:sz="4" w:space="0" w:color="auto"/>
              <w:left w:val="single" w:sz="4" w:space="0" w:color="auto"/>
              <w:bottom w:val="single" w:sz="4" w:space="0" w:color="auto"/>
              <w:right w:val="single" w:sz="4" w:space="0" w:color="auto"/>
            </w:tcBorders>
          </w:tcPr>
          <w:p w14:paraId="315D9C85"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4</w:t>
            </w:r>
          </w:p>
        </w:tc>
        <w:tc>
          <w:tcPr>
            <w:tcW w:w="514" w:type="pct"/>
            <w:tcBorders>
              <w:top w:val="single" w:sz="4" w:space="0" w:color="auto"/>
              <w:left w:val="single" w:sz="4" w:space="0" w:color="auto"/>
              <w:bottom w:val="single" w:sz="4" w:space="0" w:color="auto"/>
              <w:right w:val="single" w:sz="4" w:space="0" w:color="auto"/>
            </w:tcBorders>
          </w:tcPr>
          <w:p w14:paraId="6F4A73C7"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164894DA" w14:textId="77777777" w:rsidR="00C63945" w:rsidRPr="00163597" w:rsidRDefault="00C63945" w:rsidP="00CE6DE5">
            <w:pPr>
              <w:spacing w:after="0" w:line="240" w:lineRule="auto"/>
              <w:jc w:val="both"/>
              <w:rPr>
                <w:rFonts w:ascii="Times New Roman" w:eastAsia="Calibri" w:hAnsi="Times New Roman" w:cs="Times New Roman"/>
                <w:sz w:val="22"/>
                <w:szCs w:val="22"/>
              </w:rPr>
            </w:pPr>
          </w:p>
        </w:tc>
        <w:tc>
          <w:tcPr>
            <w:tcW w:w="787" w:type="pct"/>
            <w:gridSpan w:val="2"/>
            <w:tcBorders>
              <w:top w:val="single" w:sz="4" w:space="0" w:color="auto"/>
              <w:left w:val="single" w:sz="4" w:space="0" w:color="auto"/>
              <w:bottom w:val="single" w:sz="4" w:space="0" w:color="auto"/>
              <w:right w:val="single" w:sz="4" w:space="0" w:color="auto"/>
            </w:tcBorders>
          </w:tcPr>
          <w:p w14:paraId="798336E6" w14:textId="77777777" w:rsidR="00C63945" w:rsidRPr="00C6478C" w:rsidRDefault="00C63945" w:rsidP="00CE6DE5">
            <w:pPr>
              <w:spacing w:after="0" w:line="240" w:lineRule="auto"/>
              <w:jc w:val="both"/>
              <w:rPr>
                <w:rFonts w:ascii="Times New Roman" w:eastAsia="Calibri" w:hAnsi="Times New Roman" w:cs="Times New Roman"/>
                <w:sz w:val="24"/>
              </w:rPr>
            </w:pPr>
          </w:p>
        </w:tc>
      </w:tr>
      <w:tr w:rsidR="00C63945" w:rsidRPr="00C6478C" w14:paraId="128B102A" w14:textId="77777777" w:rsidTr="00CE6DE5">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16FB7067" w14:textId="77777777" w:rsidR="00C63945" w:rsidRPr="00163597" w:rsidRDefault="00C63945" w:rsidP="00CE6DE5">
            <w:pPr>
              <w:spacing w:after="0" w:line="240" w:lineRule="auto"/>
              <w:jc w:val="both"/>
              <w:rPr>
                <w:rFonts w:ascii="Times New Roman" w:eastAsia="Calibri" w:hAnsi="Times New Roman" w:cs="Times New Roman"/>
                <w:sz w:val="22"/>
                <w:szCs w:val="22"/>
              </w:rPr>
            </w:pPr>
            <w:r w:rsidRPr="00163597">
              <w:rPr>
                <w:rFonts w:ascii="Times New Roman" w:eastAsia="Calibri" w:hAnsi="Times New Roman" w:cs="Times New Roman"/>
                <w:sz w:val="22"/>
                <w:szCs w:val="22"/>
              </w:rPr>
              <w:t>2.</w:t>
            </w:r>
          </w:p>
        </w:tc>
        <w:tc>
          <w:tcPr>
            <w:tcW w:w="1984" w:type="pct"/>
            <w:tcBorders>
              <w:top w:val="single" w:sz="4" w:space="0" w:color="auto"/>
              <w:left w:val="single" w:sz="4" w:space="0" w:color="auto"/>
              <w:bottom w:val="single" w:sz="4" w:space="0" w:color="auto"/>
              <w:right w:val="single" w:sz="4" w:space="0" w:color="auto"/>
            </w:tcBorders>
          </w:tcPr>
          <w:p w14:paraId="4713DFB5" w14:textId="77777777" w:rsidR="00C63945" w:rsidRPr="00163597" w:rsidRDefault="00C63945" w:rsidP="00CE6DE5">
            <w:pPr>
              <w:spacing w:after="0" w:line="240" w:lineRule="auto"/>
              <w:rPr>
                <w:rFonts w:ascii="Times New Roman" w:eastAsia="Calibri" w:hAnsi="Times New Roman" w:cs="Times New Roman"/>
                <w:sz w:val="22"/>
                <w:szCs w:val="22"/>
              </w:rPr>
            </w:pPr>
            <w:r w:rsidRPr="00163597">
              <w:rPr>
                <w:rFonts w:ascii="Times New Roman" w:eastAsia="Calibri" w:hAnsi="Times New Roman" w:cs="Times New Roman"/>
                <w:sz w:val="22"/>
                <w:szCs w:val="22"/>
              </w:rPr>
              <w:t>Teleskopinės tribūnos kėdės</w:t>
            </w:r>
          </w:p>
        </w:tc>
        <w:tc>
          <w:tcPr>
            <w:tcW w:w="499" w:type="pct"/>
            <w:tcBorders>
              <w:top w:val="single" w:sz="4" w:space="0" w:color="auto"/>
              <w:left w:val="single" w:sz="4" w:space="0" w:color="auto"/>
              <w:bottom w:val="single" w:sz="4" w:space="0" w:color="auto"/>
              <w:right w:val="single" w:sz="4" w:space="0" w:color="auto"/>
            </w:tcBorders>
          </w:tcPr>
          <w:p w14:paraId="6079F6BF"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151</w:t>
            </w:r>
          </w:p>
        </w:tc>
        <w:tc>
          <w:tcPr>
            <w:tcW w:w="514" w:type="pct"/>
            <w:tcBorders>
              <w:top w:val="single" w:sz="4" w:space="0" w:color="auto"/>
              <w:left w:val="single" w:sz="4" w:space="0" w:color="auto"/>
              <w:bottom w:val="single" w:sz="4" w:space="0" w:color="auto"/>
              <w:right w:val="single" w:sz="4" w:space="0" w:color="auto"/>
            </w:tcBorders>
          </w:tcPr>
          <w:p w14:paraId="41FBEEFA"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790BD4BE" w14:textId="77777777" w:rsidR="00C63945" w:rsidRPr="00163597" w:rsidRDefault="00C63945" w:rsidP="00CE6DE5">
            <w:pPr>
              <w:spacing w:after="0" w:line="240" w:lineRule="auto"/>
              <w:jc w:val="both"/>
              <w:rPr>
                <w:rFonts w:ascii="Times New Roman" w:eastAsia="Calibri" w:hAnsi="Times New Roman" w:cs="Times New Roman"/>
                <w:sz w:val="22"/>
                <w:szCs w:val="22"/>
              </w:rPr>
            </w:pPr>
          </w:p>
        </w:tc>
        <w:tc>
          <w:tcPr>
            <w:tcW w:w="787" w:type="pct"/>
            <w:gridSpan w:val="2"/>
            <w:tcBorders>
              <w:top w:val="single" w:sz="4" w:space="0" w:color="auto"/>
              <w:left w:val="single" w:sz="4" w:space="0" w:color="auto"/>
              <w:bottom w:val="single" w:sz="4" w:space="0" w:color="auto"/>
              <w:right w:val="single" w:sz="4" w:space="0" w:color="auto"/>
            </w:tcBorders>
          </w:tcPr>
          <w:p w14:paraId="55ED7AC1" w14:textId="77777777" w:rsidR="00C63945" w:rsidRPr="00C6478C" w:rsidRDefault="00C63945" w:rsidP="00CE6DE5">
            <w:pPr>
              <w:spacing w:after="0" w:line="240" w:lineRule="auto"/>
              <w:jc w:val="both"/>
              <w:rPr>
                <w:rFonts w:ascii="Times New Roman" w:eastAsia="Calibri" w:hAnsi="Times New Roman" w:cs="Times New Roman"/>
                <w:sz w:val="24"/>
              </w:rPr>
            </w:pPr>
          </w:p>
        </w:tc>
      </w:tr>
      <w:tr w:rsidR="00C63945" w:rsidRPr="00C6478C" w14:paraId="654C5810" w14:textId="77777777" w:rsidTr="00CE6DE5">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7BF7CAC2" w14:textId="77777777" w:rsidR="00C63945" w:rsidRPr="00163597" w:rsidRDefault="00C63945" w:rsidP="00CE6DE5">
            <w:pPr>
              <w:spacing w:after="0" w:line="240" w:lineRule="auto"/>
              <w:jc w:val="both"/>
              <w:rPr>
                <w:rFonts w:ascii="Times New Roman" w:eastAsia="Calibri" w:hAnsi="Times New Roman" w:cs="Times New Roman"/>
                <w:sz w:val="22"/>
                <w:szCs w:val="22"/>
              </w:rPr>
            </w:pPr>
          </w:p>
        </w:tc>
        <w:tc>
          <w:tcPr>
            <w:tcW w:w="1984" w:type="pct"/>
            <w:tcBorders>
              <w:top w:val="single" w:sz="4" w:space="0" w:color="auto"/>
              <w:left w:val="single" w:sz="4" w:space="0" w:color="auto"/>
              <w:bottom w:val="single" w:sz="4" w:space="0" w:color="auto"/>
              <w:right w:val="single" w:sz="4" w:space="0" w:color="auto"/>
            </w:tcBorders>
          </w:tcPr>
          <w:p w14:paraId="6C2A7AD2" w14:textId="77777777" w:rsidR="00C63945" w:rsidRPr="00163597" w:rsidRDefault="00C63945" w:rsidP="00CE6DE5">
            <w:pPr>
              <w:spacing w:after="0" w:line="240" w:lineRule="auto"/>
              <w:rPr>
                <w:rFonts w:ascii="Times New Roman" w:eastAsia="Calibri" w:hAnsi="Times New Roman" w:cs="Times New Roman"/>
                <w:sz w:val="22"/>
                <w:szCs w:val="22"/>
              </w:rPr>
            </w:pPr>
          </w:p>
        </w:tc>
        <w:tc>
          <w:tcPr>
            <w:tcW w:w="499" w:type="pct"/>
            <w:tcBorders>
              <w:top w:val="single" w:sz="4" w:space="0" w:color="auto"/>
              <w:left w:val="single" w:sz="4" w:space="0" w:color="auto"/>
              <w:bottom w:val="single" w:sz="4" w:space="0" w:color="auto"/>
              <w:right w:val="single" w:sz="4" w:space="0" w:color="auto"/>
            </w:tcBorders>
          </w:tcPr>
          <w:p w14:paraId="34B6BE5B" w14:textId="77777777" w:rsidR="00C63945" w:rsidRPr="00163597" w:rsidRDefault="00C63945" w:rsidP="00CE6DE5">
            <w:pPr>
              <w:spacing w:after="0" w:line="240" w:lineRule="auto"/>
              <w:jc w:val="center"/>
              <w:rPr>
                <w:rFonts w:ascii="Times New Roman" w:eastAsia="Calibri" w:hAnsi="Times New Roman" w:cs="Times New Roman"/>
                <w:sz w:val="22"/>
                <w:szCs w:val="22"/>
              </w:rPr>
            </w:pPr>
          </w:p>
        </w:tc>
        <w:tc>
          <w:tcPr>
            <w:tcW w:w="514" w:type="pct"/>
            <w:tcBorders>
              <w:top w:val="single" w:sz="4" w:space="0" w:color="auto"/>
              <w:left w:val="single" w:sz="4" w:space="0" w:color="auto"/>
              <w:bottom w:val="single" w:sz="4" w:space="0" w:color="auto"/>
              <w:right w:val="single" w:sz="4" w:space="0" w:color="auto"/>
            </w:tcBorders>
          </w:tcPr>
          <w:p w14:paraId="61B16A78" w14:textId="77777777" w:rsidR="00C63945" w:rsidRPr="00163597" w:rsidRDefault="00C63945" w:rsidP="00CE6DE5">
            <w:pPr>
              <w:spacing w:after="0" w:line="240" w:lineRule="auto"/>
              <w:jc w:val="center"/>
              <w:rPr>
                <w:rFonts w:ascii="Times New Roman" w:eastAsia="Calibri" w:hAnsi="Times New Roman" w:cs="Times New Roman"/>
                <w:sz w:val="22"/>
                <w:szCs w:val="22"/>
              </w:rPr>
            </w:pPr>
          </w:p>
        </w:tc>
        <w:tc>
          <w:tcPr>
            <w:tcW w:w="774" w:type="pct"/>
            <w:tcBorders>
              <w:top w:val="single" w:sz="4" w:space="0" w:color="auto"/>
              <w:left w:val="single" w:sz="4" w:space="0" w:color="auto"/>
              <w:bottom w:val="single" w:sz="4" w:space="0" w:color="auto"/>
              <w:right w:val="single" w:sz="4" w:space="0" w:color="auto"/>
            </w:tcBorders>
          </w:tcPr>
          <w:p w14:paraId="6E4E6D62" w14:textId="77777777" w:rsidR="00C63945" w:rsidRPr="00163597" w:rsidRDefault="00C63945" w:rsidP="00CE6DE5">
            <w:pPr>
              <w:spacing w:after="0" w:line="240" w:lineRule="auto"/>
              <w:jc w:val="both"/>
              <w:rPr>
                <w:rFonts w:ascii="Times New Roman" w:eastAsia="Calibri" w:hAnsi="Times New Roman" w:cs="Times New Roman"/>
                <w:sz w:val="22"/>
                <w:szCs w:val="22"/>
              </w:rPr>
            </w:pPr>
          </w:p>
        </w:tc>
        <w:tc>
          <w:tcPr>
            <w:tcW w:w="787" w:type="pct"/>
            <w:gridSpan w:val="2"/>
            <w:tcBorders>
              <w:top w:val="single" w:sz="4" w:space="0" w:color="auto"/>
              <w:left w:val="single" w:sz="4" w:space="0" w:color="auto"/>
              <w:bottom w:val="single" w:sz="4" w:space="0" w:color="auto"/>
              <w:right w:val="single" w:sz="4" w:space="0" w:color="auto"/>
            </w:tcBorders>
          </w:tcPr>
          <w:p w14:paraId="51C7491A" w14:textId="77777777" w:rsidR="00C63945" w:rsidRPr="00C6478C" w:rsidRDefault="00C63945" w:rsidP="00CE6DE5">
            <w:pPr>
              <w:spacing w:after="0" w:line="240" w:lineRule="auto"/>
              <w:jc w:val="both"/>
              <w:rPr>
                <w:rFonts w:ascii="Times New Roman" w:eastAsia="Calibri" w:hAnsi="Times New Roman" w:cs="Times New Roman"/>
                <w:sz w:val="24"/>
              </w:rPr>
            </w:pPr>
          </w:p>
        </w:tc>
      </w:tr>
      <w:tr w:rsidR="00C63945" w:rsidRPr="00163597" w14:paraId="45344253" w14:textId="77777777" w:rsidTr="00CE6DE5">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3CDB540D" w14:textId="5D869D6B" w:rsidR="00C63945" w:rsidRPr="00163597" w:rsidRDefault="00C63945" w:rsidP="00CE6DE5">
            <w:pPr>
              <w:spacing w:after="0" w:line="240" w:lineRule="auto"/>
              <w:rPr>
                <w:rFonts w:ascii="Times New Roman" w:eastAsia="Calibri" w:hAnsi="Times New Roman" w:cs="Times New Roman"/>
                <w:b/>
                <w:bCs/>
                <w:sz w:val="22"/>
                <w:szCs w:val="22"/>
              </w:rPr>
            </w:pPr>
            <w:r w:rsidRPr="00163597">
              <w:rPr>
                <w:rFonts w:ascii="Times New Roman" w:eastAsia="Calibri" w:hAnsi="Times New Roman" w:cs="Times New Roman"/>
                <w:b/>
                <w:bCs/>
                <w:sz w:val="22"/>
                <w:szCs w:val="22"/>
              </w:rPr>
              <w:t>Kėdės</w:t>
            </w:r>
            <w:r w:rsidR="001C1BA8" w:rsidRPr="00163597">
              <w:rPr>
                <w:rFonts w:ascii="Times New Roman" w:eastAsia="Calibri" w:hAnsi="Times New Roman" w:cs="Times New Roman"/>
                <w:b/>
                <w:bCs/>
                <w:sz w:val="22"/>
                <w:szCs w:val="22"/>
              </w:rPr>
              <w:t>,</w:t>
            </w:r>
            <w:r w:rsidRPr="00163597">
              <w:rPr>
                <w:rFonts w:ascii="Times New Roman" w:eastAsia="Calibri" w:hAnsi="Times New Roman" w:cs="Times New Roman"/>
                <w:b/>
                <w:bCs/>
                <w:sz w:val="22"/>
                <w:szCs w:val="22"/>
              </w:rPr>
              <w:t xml:space="preserve"> tvirtinamos prie sienos</w:t>
            </w:r>
          </w:p>
        </w:tc>
      </w:tr>
      <w:tr w:rsidR="00C63945" w:rsidRPr="00163597" w14:paraId="4710D0DA" w14:textId="77777777" w:rsidTr="00CE6DE5">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00E14E8F" w14:textId="77777777" w:rsidR="00C63945" w:rsidRPr="00163597" w:rsidRDefault="00C63945" w:rsidP="00CE6DE5">
            <w:pPr>
              <w:spacing w:after="0" w:line="240" w:lineRule="auto"/>
              <w:jc w:val="both"/>
              <w:rPr>
                <w:rFonts w:ascii="Times New Roman" w:eastAsia="Calibri" w:hAnsi="Times New Roman" w:cs="Times New Roman"/>
                <w:sz w:val="22"/>
                <w:szCs w:val="22"/>
              </w:rPr>
            </w:pPr>
            <w:r w:rsidRPr="00163597">
              <w:rPr>
                <w:rFonts w:ascii="Times New Roman" w:eastAsia="Calibri" w:hAnsi="Times New Roman" w:cs="Times New Roman"/>
                <w:sz w:val="22"/>
                <w:szCs w:val="22"/>
              </w:rPr>
              <w:t>3.</w:t>
            </w:r>
          </w:p>
        </w:tc>
        <w:tc>
          <w:tcPr>
            <w:tcW w:w="1984" w:type="pct"/>
            <w:tcBorders>
              <w:top w:val="single" w:sz="4" w:space="0" w:color="auto"/>
              <w:left w:val="single" w:sz="4" w:space="0" w:color="auto"/>
              <w:bottom w:val="single" w:sz="4" w:space="0" w:color="auto"/>
              <w:right w:val="single" w:sz="4" w:space="0" w:color="auto"/>
            </w:tcBorders>
          </w:tcPr>
          <w:p w14:paraId="5E8F86B5" w14:textId="77777777" w:rsidR="00C63945" w:rsidRPr="00163597" w:rsidRDefault="00C63945" w:rsidP="00CE6DE5">
            <w:pPr>
              <w:spacing w:after="0" w:line="240" w:lineRule="auto"/>
              <w:jc w:val="both"/>
              <w:rPr>
                <w:rFonts w:ascii="Times New Roman" w:eastAsia="Calibri" w:hAnsi="Times New Roman" w:cs="Times New Roman"/>
                <w:sz w:val="22"/>
                <w:szCs w:val="22"/>
              </w:rPr>
            </w:pPr>
            <w:r w:rsidRPr="00163597">
              <w:rPr>
                <w:rFonts w:ascii="Times New Roman" w:eastAsia="Calibri" w:hAnsi="Times New Roman" w:cs="Times New Roman"/>
                <w:sz w:val="22"/>
                <w:szCs w:val="22"/>
              </w:rPr>
              <w:t>Kėdės tvirtinamos prie sienos</w:t>
            </w:r>
          </w:p>
        </w:tc>
        <w:tc>
          <w:tcPr>
            <w:tcW w:w="499" w:type="pct"/>
            <w:tcBorders>
              <w:top w:val="single" w:sz="4" w:space="0" w:color="auto"/>
              <w:left w:val="single" w:sz="4" w:space="0" w:color="auto"/>
              <w:bottom w:val="single" w:sz="4" w:space="0" w:color="auto"/>
              <w:right w:val="single" w:sz="4" w:space="0" w:color="auto"/>
            </w:tcBorders>
          </w:tcPr>
          <w:p w14:paraId="432FC7E3"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105</w:t>
            </w:r>
          </w:p>
        </w:tc>
        <w:tc>
          <w:tcPr>
            <w:tcW w:w="514" w:type="pct"/>
            <w:tcBorders>
              <w:top w:val="single" w:sz="4" w:space="0" w:color="auto"/>
              <w:left w:val="single" w:sz="4" w:space="0" w:color="auto"/>
              <w:bottom w:val="single" w:sz="4" w:space="0" w:color="auto"/>
              <w:right w:val="single" w:sz="4" w:space="0" w:color="auto"/>
            </w:tcBorders>
          </w:tcPr>
          <w:p w14:paraId="1B14379E" w14:textId="77777777" w:rsidR="00C63945" w:rsidRPr="00163597" w:rsidRDefault="00C63945" w:rsidP="00CE6DE5">
            <w:pPr>
              <w:spacing w:after="0" w:line="240" w:lineRule="auto"/>
              <w:jc w:val="center"/>
              <w:rPr>
                <w:rFonts w:ascii="Times New Roman" w:eastAsia="Calibri" w:hAnsi="Times New Roman" w:cs="Times New Roman"/>
                <w:sz w:val="22"/>
                <w:szCs w:val="22"/>
              </w:rPr>
            </w:pPr>
            <w:r w:rsidRPr="00163597">
              <w:rPr>
                <w:rFonts w:ascii="Times New Roman" w:eastAsia="Calibri"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71A66E4E" w14:textId="77777777" w:rsidR="00C63945" w:rsidRPr="00163597" w:rsidRDefault="00C63945" w:rsidP="00CE6DE5">
            <w:pPr>
              <w:spacing w:after="0" w:line="240" w:lineRule="auto"/>
              <w:jc w:val="both"/>
              <w:rPr>
                <w:rFonts w:ascii="Times New Roman" w:eastAsia="Calibri" w:hAnsi="Times New Roman" w:cs="Times New Roman"/>
                <w:sz w:val="22"/>
                <w:szCs w:val="22"/>
              </w:rPr>
            </w:pPr>
          </w:p>
        </w:tc>
        <w:tc>
          <w:tcPr>
            <w:tcW w:w="787" w:type="pct"/>
            <w:gridSpan w:val="2"/>
            <w:tcBorders>
              <w:top w:val="single" w:sz="4" w:space="0" w:color="auto"/>
              <w:left w:val="single" w:sz="4" w:space="0" w:color="auto"/>
              <w:bottom w:val="single" w:sz="4" w:space="0" w:color="auto"/>
              <w:right w:val="single" w:sz="4" w:space="0" w:color="auto"/>
            </w:tcBorders>
          </w:tcPr>
          <w:p w14:paraId="18E2923C" w14:textId="77777777" w:rsidR="00C63945" w:rsidRPr="00163597" w:rsidRDefault="00C63945" w:rsidP="00CE6DE5">
            <w:pPr>
              <w:spacing w:after="0" w:line="240" w:lineRule="auto"/>
              <w:jc w:val="both"/>
              <w:rPr>
                <w:rFonts w:ascii="Times New Roman" w:eastAsia="Calibri" w:hAnsi="Times New Roman" w:cs="Times New Roman"/>
                <w:sz w:val="22"/>
                <w:szCs w:val="22"/>
              </w:rPr>
            </w:pPr>
          </w:p>
        </w:tc>
      </w:tr>
      <w:tr w:rsidR="00C63945" w:rsidRPr="00163597" w14:paraId="245BCE71" w14:textId="77777777" w:rsidTr="00CE6DE5">
        <w:tc>
          <w:tcPr>
            <w:tcW w:w="4215" w:type="pct"/>
            <w:gridSpan w:val="6"/>
            <w:tcBorders>
              <w:top w:val="single" w:sz="4" w:space="0" w:color="auto"/>
              <w:left w:val="single" w:sz="4" w:space="0" w:color="auto"/>
              <w:bottom w:val="single" w:sz="4" w:space="0" w:color="auto"/>
              <w:right w:val="single" w:sz="4" w:space="0" w:color="auto"/>
            </w:tcBorders>
          </w:tcPr>
          <w:p w14:paraId="6B2918DA" w14:textId="77777777" w:rsidR="00C63945" w:rsidRPr="00163597" w:rsidRDefault="00C63945" w:rsidP="00CE6DE5">
            <w:pPr>
              <w:spacing w:after="0" w:line="240" w:lineRule="auto"/>
              <w:jc w:val="right"/>
              <w:rPr>
                <w:rFonts w:ascii="Times New Roman" w:eastAsia="Calibri" w:hAnsi="Times New Roman" w:cs="Times New Roman"/>
                <w:sz w:val="22"/>
                <w:szCs w:val="22"/>
              </w:rPr>
            </w:pPr>
            <w:r w:rsidRPr="00163597">
              <w:rPr>
                <w:rFonts w:ascii="Times New Roman" w:eastAsia="Calibri" w:hAnsi="Times New Roman" w:cs="Times New Roman"/>
                <w:sz w:val="22"/>
                <w:szCs w:val="22"/>
              </w:rPr>
              <w:t>Bendra suma (be PVM)</w:t>
            </w:r>
          </w:p>
        </w:tc>
        <w:tc>
          <w:tcPr>
            <w:tcW w:w="785" w:type="pct"/>
            <w:gridSpan w:val="2"/>
            <w:tcBorders>
              <w:top w:val="single" w:sz="4" w:space="0" w:color="auto"/>
              <w:left w:val="single" w:sz="4" w:space="0" w:color="auto"/>
              <w:bottom w:val="single" w:sz="4" w:space="0" w:color="auto"/>
              <w:right w:val="single" w:sz="4" w:space="0" w:color="auto"/>
            </w:tcBorders>
          </w:tcPr>
          <w:p w14:paraId="22AB6559" w14:textId="77777777" w:rsidR="00C63945" w:rsidRPr="00163597" w:rsidRDefault="00C63945" w:rsidP="00CE6DE5">
            <w:pPr>
              <w:spacing w:after="0" w:line="240" w:lineRule="auto"/>
              <w:jc w:val="both"/>
              <w:rPr>
                <w:rFonts w:ascii="Times New Roman" w:eastAsia="Calibri" w:hAnsi="Times New Roman" w:cs="Times New Roman"/>
                <w:sz w:val="22"/>
                <w:szCs w:val="22"/>
              </w:rPr>
            </w:pPr>
          </w:p>
        </w:tc>
      </w:tr>
      <w:tr w:rsidR="00C63945" w:rsidRPr="00163597" w14:paraId="42A0AED8" w14:textId="77777777" w:rsidTr="00CE6DE5">
        <w:tc>
          <w:tcPr>
            <w:tcW w:w="4215" w:type="pct"/>
            <w:gridSpan w:val="6"/>
            <w:tcBorders>
              <w:top w:val="single" w:sz="4" w:space="0" w:color="auto"/>
              <w:left w:val="single" w:sz="4" w:space="0" w:color="auto"/>
              <w:bottom w:val="single" w:sz="4" w:space="0" w:color="auto"/>
              <w:right w:val="single" w:sz="4" w:space="0" w:color="auto"/>
            </w:tcBorders>
          </w:tcPr>
          <w:p w14:paraId="710B86FC" w14:textId="77777777" w:rsidR="00C63945" w:rsidRPr="00163597" w:rsidRDefault="00C63945" w:rsidP="00CE6DE5">
            <w:pPr>
              <w:spacing w:after="0" w:line="240" w:lineRule="auto"/>
              <w:jc w:val="right"/>
              <w:rPr>
                <w:rFonts w:ascii="Times New Roman" w:eastAsia="Calibri" w:hAnsi="Times New Roman" w:cs="Times New Roman"/>
                <w:sz w:val="22"/>
                <w:szCs w:val="22"/>
              </w:rPr>
            </w:pPr>
            <w:r w:rsidRPr="00163597">
              <w:rPr>
                <w:rFonts w:ascii="Times New Roman" w:eastAsia="Calibri" w:hAnsi="Times New Roman" w:cs="Times New Roman"/>
                <w:sz w:val="22"/>
                <w:szCs w:val="22"/>
              </w:rPr>
              <w:t>PVM:</w:t>
            </w:r>
          </w:p>
        </w:tc>
        <w:tc>
          <w:tcPr>
            <w:tcW w:w="785" w:type="pct"/>
            <w:gridSpan w:val="2"/>
            <w:tcBorders>
              <w:top w:val="single" w:sz="4" w:space="0" w:color="auto"/>
              <w:left w:val="single" w:sz="4" w:space="0" w:color="auto"/>
              <w:bottom w:val="single" w:sz="4" w:space="0" w:color="auto"/>
              <w:right w:val="single" w:sz="4" w:space="0" w:color="auto"/>
            </w:tcBorders>
          </w:tcPr>
          <w:p w14:paraId="62466BC1" w14:textId="77777777" w:rsidR="00C63945" w:rsidRPr="00163597" w:rsidRDefault="00C63945" w:rsidP="00CE6DE5">
            <w:pPr>
              <w:spacing w:after="0" w:line="240" w:lineRule="auto"/>
              <w:jc w:val="both"/>
              <w:rPr>
                <w:rFonts w:ascii="Times New Roman" w:eastAsia="Calibri" w:hAnsi="Times New Roman" w:cs="Times New Roman"/>
                <w:sz w:val="22"/>
                <w:szCs w:val="22"/>
              </w:rPr>
            </w:pPr>
          </w:p>
        </w:tc>
      </w:tr>
      <w:tr w:rsidR="00C63945" w:rsidRPr="00163597" w14:paraId="3CA46F22" w14:textId="77777777" w:rsidTr="00CE6DE5">
        <w:tc>
          <w:tcPr>
            <w:tcW w:w="4215" w:type="pct"/>
            <w:gridSpan w:val="6"/>
            <w:tcBorders>
              <w:top w:val="single" w:sz="4" w:space="0" w:color="auto"/>
              <w:left w:val="single" w:sz="4" w:space="0" w:color="auto"/>
              <w:bottom w:val="single" w:sz="4" w:space="0" w:color="auto"/>
              <w:right w:val="single" w:sz="4" w:space="0" w:color="auto"/>
            </w:tcBorders>
          </w:tcPr>
          <w:p w14:paraId="2960653E" w14:textId="77777777" w:rsidR="00C63945" w:rsidRPr="00163597" w:rsidRDefault="00C63945" w:rsidP="00CE6DE5">
            <w:pPr>
              <w:spacing w:after="0" w:line="240" w:lineRule="auto"/>
              <w:jc w:val="right"/>
              <w:rPr>
                <w:rFonts w:ascii="Times New Roman" w:eastAsia="Calibri" w:hAnsi="Times New Roman" w:cs="Times New Roman"/>
                <w:sz w:val="22"/>
                <w:szCs w:val="22"/>
              </w:rPr>
            </w:pPr>
            <w:r w:rsidRPr="00163597">
              <w:rPr>
                <w:rFonts w:ascii="Times New Roman" w:eastAsia="Calibri" w:hAnsi="Times New Roman" w:cs="Times New Roman"/>
                <w:sz w:val="22"/>
                <w:szCs w:val="22"/>
              </w:rPr>
              <w:t>Bendra pasiūlymo kaina (su PVM)</w:t>
            </w:r>
          </w:p>
        </w:tc>
        <w:tc>
          <w:tcPr>
            <w:tcW w:w="785" w:type="pct"/>
            <w:gridSpan w:val="2"/>
            <w:tcBorders>
              <w:top w:val="single" w:sz="4" w:space="0" w:color="auto"/>
              <w:left w:val="single" w:sz="4" w:space="0" w:color="auto"/>
              <w:bottom w:val="single" w:sz="4" w:space="0" w:color="auto"/>
              <w:right w:val="single" w:sz="4" w:space="0" w:color="auto"/>
            </w:tcBorders>
          </w:tcPr>
          <w:p w14:paraId="7218CE04" w14:textId="77777777" w:rsidR="00C63945" w:rsidRPr="00163597" w:rsidRDefault="00C63945" w:rsidP="00CE6DE5">
            <w:pPr>
              <w:spacing w:after="0" w:line="240" w:lineRule="auto"/>
              <w:jc w:val="both"/>
              <w:rPr>
                <w:rFonts w:ascii="Times New Roman" w:eastAsia="Calibri" w:hAnsi="Times New Roman" w:cs="Times New Roman"/>
                <w:sz w:val="22"/>
                <w:szCs w:val="22"/>
              </w:rPr>
            </w:pPr>
          </w:p>
        </w:tc>
      </w:tr>
    </w:tbl>
    <w:p w14:paraId="6BCA5A8B" w14:textId="77777777" w:rsidR="00C63945" w:rsidRPr="00163597" w:rsidRDefault="00C63945" w:rsidP="001635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sz w:val="22"/>
          <w:szCs w:val="22"/>
          <w:lang w:eastAsia="en-US"/>
        </w:rPr>
      </w:pPr>
    </w:p>
    <w:tbl>
      <w:tblPr>
        <w:tblW w:w="9918" w:type="dxa"/>
        <w:tblLayout w:type="fixed"/>
        <w:tblLook w:val="0000" w:firstRow="0" w:lastRow="0" w:firstColumn="0" w:lastColumn="0" w:noHBand="0" w:noVBand="0"/>
      </w:tblPr>
      <w:tblGrid>
        <w:gridCol w:w="4428"/>
        <w:gridCol w:w="5490"/>
      </w:tblGrid>
      <w:tr w:rsidR="00C63945" w:rsidRPr="00163597" w14:paraId="54FDBF0F" w14:textId="77777777" w:rsidTr="00CE6DE5">
        <w:trPr>
          <w:trHeight w:val="339"/>
        </w:trPr>
        <w:tc>
          <w:tcPr>
            <w:tcW w:w="4428" w:type="dxa"/>
            <w:tcBorders>
              <w:top w:val="single" w:sz="4" w:space="0" w:color="auto"/>
              <w:left w:val="single" w:sz="4" w:space="0" w:color="auto"/>
              <w:bottom w:val="single" w:sz="4" w:space="0" w:color="auto"/>
              <w:right w:val="single" w:sz="4" w:space="0" w:color="auto"/>
            </w:tcBorders>
          </w:tcPr>
          <w:p w14:paraId="4D007876" w14:textId="77777777" w:rsidR="00C63945" w:rsidRPr="00163597" w:rsidRDefault="00C63945" w:rsidP="00CE6DE5">
            <w:pPr>
              <w:spacing w:after="0" w:line="240" w:lineRule="auto"/>
              <w:jc w:val="both"/>
              <w:rPr>
                <w:rFonts w:ascii="Times New Roman" w:eastAsia="Calibri" w:hAnsi="Times New Roman" w:cs="Arial"/>
                <w:sz w:val="22"/>
                <w:szCs w:val="22"/>
              </w:rPr>
            </w:pPr>
            <w:r w:rsidRPr="00163597">
              <w:rPr>
                <w:rFonts w:ascii="Times New Roman" w:eastAsia="Calibri" w:hAnsi="Times New Roman" w:cs="Arial"/>
                <w:sz w:val="22"/>
                <w:szCs w:val="22"/>
              </w:rPr>
              <w:t>Bendra pasiūlymo kaina be PVM –</w:t>
            </w:r>
          </w:p>
        </w:tc>
        <w:tc>
          <w:tcPr>
            <w:tcW w:w="5490" w:type="dxa"/>
            <w:tcBorders>
              <w:top w:val="single" w:sz="4" w:space="0" w:color="auto"/>
              <w:left w:val="single" w:sz="4" w:space="0" w:color="auto"/>
              <w:bottom w:val="single" w:sz="4" w:space="0" w:color="auto"/>
              <w:right w:val="single" w:sz="4" w:space="0" w:color="auto"/>
            </w:tcBorders>
          </w:tcPr>
          <w:p w14:paraId="261A2B59" w14:textId="77777777" w:rsidR="00C63945" w:rsidRPr="00163597" w:rsidRDefault="00C63945" w:rsidP="00CE6DE5">
            <w:pPr>
              <w:spacing w:after="0" w:line="240" w:lineRule="auto"/>
              <w:jc w:val="both"/>
              <w:rPr>
                <w:rFonts w:ascii="Times New Roman" w:eastAsia="Calibri" w:hAnsi="Times New Roman" w:cs="Arial"/>
                <w:sz w:val="22"/>
                <w:szCs w:val="22"/>
              </w:rPr>
            </w:pPr>
            <w:r w:rsidRPr="00163597">
              <w:rPr>
                <w:rFonts w:ascii="Times New Roman" w:eastAsia="Calibri" w:hAnsi="Times New Roman" w:cs="Arial"/>
                <w:sz w:val="22"/>
                <w:szCs w:val="22"/>
              </w:rPr>
              <w:t xml:space="preserve">          Kaina žodžiais:                                                   </w:t>
            </w:r>
          </w:p>
        </w:tc>
      </w:tr>
    </w:tbl>
    <w:p w14:paraId="25979877" w14:textId="77777777" w:rsidR="00C63945" w:rsidRPr="00163597" w:rsidRDefault="00C63945" w:rsidP="00C63945">
      <w:pPr>
        <w:spacing w:after="0" w:line="240" w:lineRule="auto"/>
        <w:jc w:val="right"/>
        <w:rPr>
          <w:rFonts w:ascii="Times New Roman" w:eastAsia="Calibri" w:hAnsi="Times New Roman" w:cs="Arial"/>
          <w:sz w:val="22"/>
          <w:szCs w:val="22"/>
        </w:rPr>
      </w:pPr>
    </w:p>
    <w:tbl>
      <w:tblPr>
        <w:tblW w:w="9918" w:type="dxa"/>
        <w:tblLayout w:type="fixed"/>
        <w:tblLook w:val="0000" w:firstRow="0" w:lastRow="0" w:firstColumn="0" w:lastColumn="0" w:noHBand="0" w:noVBand="0"/>
      </w:tblPr>
      <w:tblGrid>
        <w:gridCol w:w="4428"/>
        <w:gridCol w:w="5490"/>
      </w:tblGrid>
      <w:tr w:rsidR="00C63945" w:rsidRPr="00163597" w14:paraId="2C50454A" w14:textId="77777777" w:rsidTr="00CE6DE5">
        <w:trPr>
          <w:trHeight w:val="339"/>
        </w:trPr>
        <w:tc>
          <w:tcPr>
            <w:tcW w:w="4428" w:type="dxa"/>
            <w:tcBorders>
              <w:top w:val="single" w:sz="4" w:space="0" w:color="auto"/>
              <w:left w:val="single" w:sz="4" w:space="0" w:color="auto"/>
              <w:bottom w:val="single" w:sz="4" w:space="0" w:color="auto"/>
              <w:right w:val="single" w:sz="4" w:space="0" w:color="auto"/>
            </w:tcBorders>
          </w:tcPr>
          <w:p w14:paraId="43C0C3EE" w14:textId="77777777" w:rsidR="00C63945" w:rsidRPr="00163597" w:rsidRDefault="00C63945" w:rsidP="00CE6DE5">
            <w:pPr>
              <w:spacing w:after="0" w:line="240" w:lineRule="auto"/>
              <w:jc w:val="both"/>
              <w:rPr>
                <w:rFonts w:ascii="Times New Roman" w:eastAsia="Calibri" w:hAnsi="Times New Roman" w:cs="Arial"/>
                <w:sz w:val="22"/>
                <w:szCs w:val="22"/>
              </w:rPr>
            </w:pPr>
            <w:r w:rsidRPr="00163597">
              <w:rPr>
                <w:rFonts w:ascii="Times New Roman" w:eastAsia="Calibri" w:hAnsi="Times New Roman" w:cs="Arial"/>
                <w:sz w:val="22"/>
                <w:szCs w:val="22"/>
              </w:rPr>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55294BDD" w14:textId="77777777" w:rsidR="00C63945" w:rsidRPr="00163597" w:rsidRDefault="00C63945" w:rsidP="00CE6DE5">
            <w:pPr>
              <w:spacing w:after="0" w:line="240" w:lineRule="auto"/>
              <w:jc w:val="both"/>
              <w:rPr>
                <w:rFonts w:ascii="Times New Roman" w:eastAsia="Calibri" w:hAnsi="Times New Roman" w:cs="Arial"/>
                <w:sz w:val="22"/>
                <w:szCs w:val="22"/>
              </w:rPr>
            </w:pPr>
            <w:r w:rsidRPr="00163597">
              <w:rPr>
                <w:rFonts w:ascii="Times New Roman" w:eastAsia="Calibri" w:hAnsi="Times New Roman" w:cs="Arial"/>
                <w:sz w:val="22"/>
                <w:szCs w:val="22"/>
              </w:rPr>
              <w:t xml:space="preserve">          Kaina žodžiais:                                                   </w:t>
            </w:r>
          </w:p>
        </w:tc>
      </w:tr>
    </w:tbl>
    <w:p w14:paraId="1E7EDFDB" w14:textId="77777777" w:rsidR="00C63945" w:rsidRPr="00163597" w:rsidRDefault="00C63945" w:rsidP="00C63945">
      <w:pPr>
        <w:keepNext/>
        <w:spacing w:after="0" w:line="240" w:lineRule="auto"/>
        <w:jc w:val="both"/>
        <w:rPr>
          <w:rFonts w:ascii="Times New Roman" w:eastAsia="Calibri" w:hAnsi="Times New Roman" w:cs="Arial"/>
          <w:sz w:val="22"/>
          <w:szCs w:val="22"/>
        </w:rPr>
      </w:pPr>
    </w:p>
    <w:p w14:paraId="045EA257" w14:textId="77777777" w:rsidR="00C63945" w:rsidRPr="00163597" w:rsidRDefault="00C63945" w:rsidP="00C63945">
      <w:pPr>
        <w:keepNext/>
        <w:spacing w:after="0" w:line="240" w:lineRule="auto"/>
        <w:jc w:val="both"/>
        <w:rPr>
          <w:rFonts w:ascii="Times New Roman" w:eastAsia="Calibri" w:hAnsi="Times New Roman" w:cs="Arial"/>
          <w:sz w:val="22"/>
          <w:szCs w:val="22"/>
        </w:rPr>
      </w:pPr>
      <w:r w:rsidRPr="00163597">
        <w:rPr>
          <w:rFonts w:ascii="Times New Roman" w:eastAsia="Calibri" w:hAnsi="Times New Roman" w:cs="Arial"/>
          <w:sz w:val="22"/>
          <w:szCs w:val="22"/>
        </w:rPr>
        <w:t xml:space="preserve">Jei suma skaičiais neatitinka sumos žodžiais, teisinga laikoma suma žodžiais. </w:t>
      </w:r>
    </w:p>
    <w:p w14:paraId="3D86858C" w14:textId="77777777" w:rsidR="00C63945" w:rsidRPr="00163597" w:rsidRDefault="00C63945" w:rsidP="00C63945">
      <w:pPr>
        <w:spacing w:after="0" w:line="240" w:lineRule="auto"/>
        <w:jc w:val="both"/>
        <w:rPr>
          <w:rFonts w:ascii="Times New Roman" w:eastAsia="Calibri" w:hAnsi="Times New Roman" w:cs="Arial"/>
          <w:sz w:val="22"/>
          <w:szCs w:val="22"/>
        </w:rPr>
      </w:pPr>
      <w:r w:rsidRPr="00163597">
        <w:rPr>
          <w:rFonts w:ascii="Times New Roman" w:eastAsia="Calibri" w:hAnsi="Times New Roman" w:cs="Arial"/>
          <w:sz w:val="22"/>
          <w:szCs w:val="22"/>
        </w:rPr>
        <w:t>Į šią sumą įeina visos išlaidos ir visi mokesčiai.</w:t>
      </w:r>
    </w:p>
    <w:p w14:paraId="6CBE3090" w14:textId="77777777" w:rsidR="00C63945" w:rsidRPr="00C6478C" w:rsidRDefault="00C63945" w:rsidP="00C63945">
      <w:pPr>
        <w:spacing w:after="0" w:line="240" w:lineRule="auto"/>
        <w:rPr>
          <w:rFonts w:ascii="Times New Roman" w:eastAsia="Calibri" w:hAnsi="Times New Roman" w:cs="Arial"/>
          <w:i/>
          <w:sz w:val="24"/>
        </w:rPr>
      </w:pPr>
    </w:p>
    <w:p w14:paraId="5759E2F2" w14:textId="77777777" w:rsidR="00C63945" w:rsidRPr="00163597" w:rsidRDefault="00C63945" w:rsidP="00C63945">
      <w:pPr>
        <w:spacing w:after="0" w:line="240" w:lineRule="auto"/>
        <w:jc w:val="both"/>
        <w:rPr>
          <w:rFonts w:ascii="Times New Roman" w:eastAsia="Calibri" w:hAnsi="Times New Roman" w:cs="Arial"/>
          <w:b/>
          <w:i/>
          <w:sz w:val="22"/>
          <w:szCs w:val="22"/>
        </w:rPr>
      </w:pPr>
      <w:r w:rsidRPr="00163597">
        <w:rPr>
          <w:rFonts w:ascii="Times New Roman" w:eastAsia="Calibri" w:hAnsi="Times New Roman" w:cs="Arial"/>
          <w:b/>
          <w:i/>
          <w:sz w:val="22"/>
          <w:szCs w:val="22"/>
        </w:rPr>
        <w:t xml:space="preserve">Pastabos: </w:t>
      </w:r>
    </w:p>
    <w:p w14:paraId="581D1D5E" w14:textId="29C7FA3F" w:rsidR="00C63945" w:rsidRPr="00C6478C" w:rsidRDefault="00163597" w:rsidP="00C63945">
      <w:pPr>
        <w:spacing w:after="0" w:line="240" w:lineRule="auto"/>
        <w:jc w:val="both"/>
        <w:rPr>
          <w:rFonts w:ascii="Times New Roman" w:eastAsia="Calibri" w:hAnsi="Times New Roman" w:cs="Arial"/>
          <w:i/>
          <w:sz w:val="22"/>
          <w:szCs w:val="22"/>
        </w:rPr>
      </w:pPr>
      <w:r>
        <w:rPr>
          <w:rFonts w:ascii="Times New Roman" w:eastAsia="Calibri" w:hAnsi="Times New Roman" w:cs="Arial"/>
          <w:i/>
          <w:sz w:val="22"/>
          <w:szCs w:val="22"/>
        </w:rPr>
        <w:t>1</w:t>
      </w:r>
      <w:r w:rsidR="00C63945" w:rsidRPr="00C6478C">
        <w:rPr>
          <w:rFonts w:ascii="Times New Roman" w:eastAsia="Calibri" w:hAnsi="Times New Roman" w:cs="Arial"/>
          <w:i/>
          <w:sz w:val="22"/>
          <w:szCs w:val="22"/>
        </w:rPr>
        <w:t>)**kainos pasiūlyme nurodomos suapvalintos, paliekant du skaitmenis po kablelio;</w:t>
      </w:r>
    </w:p>
    <w:p w14:paraId="6FFC813A" w14:textId="77D81EE5" w:rsidR="00C63945" w:rsidRPr="00C6478C" w:rsidRDefault="00163597" w:rsidP="00C63945">
      <w:pPr>
        <w:spacing w:after="0" w:line="240" w:lineRule="auto"/>
        <w:jc w:val="both"/>
        <w:rPr>
          <w:rFonts w:ascii="Times New Roman" w:eastAsia="Calibri" w:hAnsi="Times New Roman" w:cs="Arial"/>
          <w:bCs/>
          <w:i/>
          <w:sz w:val="22"/>
          <w:szCs w:val="22"/>
        </w:rPr>
      </w:pPr>
      <w:r>
        <w:rPr>
          <w:rFonts w:ascii="Times New Roman" w:eastAsia="Calibri" w:hAnsi="Times New Roman" w:cs="Arial"/>
          <w:i/>
          <w:sz w:val="22"/>
          <w:szCs w:val="22"/>
        </w:rPr>
        <w:t>2</w:t>
      </w:r>
      <w:r w:rsidR="00C63945" w:rsidRPr="00C6478C">
        <w:rPr>
          <w:rFonts w:ascii="Times New Roman" w:eastAsia="Calibri" w:hAnsi="Times New Roman" w:cs="Arial"/>
          <w:i/>
          <w:sz w:val="22"/>
          <w:szCs w:val="22"/>
        </w:rPr>
        <w:t>)***tais atvejais, kai pagal galiojančius teisės aktus tiekėjui nereikia mokėti PVM, tiekėjas atitinkamų skilčių nepildo ir nurodo priežastis, dėl kurių PVM nemoka.</w:t>
      </w:r>
    </w:p>
    <w:p w14:paraId="44F6855B" w14:textId="77777777" w:rsidR="00C63945" w:rsidRDefault="00C63945" w:rsidP="001635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sz w:val="24"/>
          <w:szCs w:val="24"/>
          <w:lang w:eastAsia="en-US"/>
        </w:rPr>
      </w:pPr>
    </w:p>
    <w:p w14:paraId="6B592C88" w14:textId="18648F35" w:rsidR="00163597" w:rsidRDefault="00163597" w:rsidP="001635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w:t>
      </w:r>
      <w:r w:rsidRPr="0037386B">
        <w:rPr>
          <w:rFonts w:ascii="Times New Roman" w:eastAsia="Times New Roman" w:hAnsi="Times New Roman" w:cs="Times New Roman"/>
          <w:sz w:val="22"/>
          <w:szCs w:val="22"/>
          <w:lang w:eastAsia="en-US"/>
        </w:rPr>
        <w:t>atvirtiname, kad siūlomos prekės visiškai atitinka pirkimo dokumentuose nurodytus reikalavimus</w:t>
      </w:r>
      <w:r w:rsidR="004D747E">
        <w:rPr>
          <w:rFonts w:ascii="Times New Roman" w:eastAsia="Times New Roman" w:hAnsi="Times New Roman" w:cs="Times New Roman"/>
          <w:sz w:val="22"/>
          <w:szCs w:val="22"/>
          <w:lang w:eastAsia="en-US"/>
        </w:rPr>
        <w:t>, jų savybės nurodytos 6 priedo tęsinyje.</w:t>
      </w:r>
    </w:p>
    <w:p w14:paraId="61531F71" w14:textId="77777777" w:rsidR="00163597" w:rsidRDefault="00163597" w:rsidP="004D747E">
      <w:pPr>
        <w:spacing w:after="0"/>
        <w:rPr>
          <w:rFonts w:ascii="Times New Roman" w:eastAsia="Arial Unicode MS" w:hAnsi="Times New Roman" w:cs="Times New Roman"/>
          <w:bCs/>
          <w:sz w:val="22"/>
          <w:szCs w:val="22"/>
          <w:lang w:eastAsia="en-US"/>
        </w:rPr>
      </w:pPr>
    </w:p>
    <w:p w14:paraId="03B8199F" w14:textId="3434D166" w:rsidR="00C63945" w:rsidRPr="00163597" w:rsidRDefault="00163597" w:rsidP="00163597">
      <w:pPr>
        <w:spacing w:after="0" w:line="240" w:lineRule="auto"/>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3</w:t>
      </w:r>
      <w:r w:rsidR="00C63945" w:rsidRPr="00163597">
        <w:rPr>
          <w:rFonts w:ascii="Times New Roman" w:eastAsia="Arial Unicode MS" w:hAnsi="Times New Roman" w:cs="Times New Roman"/>
          <w:sz w:val="22"/>
          <w:szCs w:val="22"/>
          <w:lang w:eastAsia="en-US"/>
        </w:rPr>
        <w:t>.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63945" w:rsidRPr="00163597" w14:paraId="7DCE0987" w14:textId="77777777" w:rsidTr="00CE6DE5">
        <w:tc>
          <w:tcPr>
            <w:tcW w:w="656" w:type="dxa"/>
            <w:vMerge w:val="restart"/>
            <w:vAlign w:val="center"/>
          </w:tcPr>
          <w:p w14:paraId="48BB927F"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Eil. Nr.</w:t>
            </w:r>
          </w:p>
        </w:tc>
        <w:tc>
          <w:tcPr>
            <w:tcW w:w="2262" w:type="dxa"/>
            <w:vMerge w:val="restart"/>
            <w:vAlign w:val="center"/>
          </w:tcPr>
          <w:p w14:paraId="5EEFF2A5"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Partnerio pavadinimas</w:t>
            </w:r>
          </w:p>
        </w:tc>
        <w:tc>
          <w:tcPr>
            <w:tcW w:w="2951" w:type="dxa"/>
            <w:vMerge w:val="restart"/>
            <w:vAlign w:val="center"/>
          </w:tcPr>
          <w:p w14:paraId="363C7BFC"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 xml:space="preserve">Numatomi atlikti darbai </w:t>
            </w:r>
          </w:p>
        </w:tc>
        <w:tc>
          <w:tcPr>
            <w:tcW w:w="3624" w:type="dxa"/>
            <w:gridSpan w:val="2"/>
            <w:vAlign w:val="center"/>
          </w:tcPr>
          <w:p w14:paraId="496D366F"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Partnerio darbų dalies vertė pasiūlymo kainoje</w:t>
            </w:r>
          </w:p>
        </w:tc>
      </w:tr>
      <w:tr w:rsidR="00C63945" w:rsidRPr="00163597" w14:paraId="1A98C7B6" w14:textId="77777777" w:rsidTr="00CE6DE5">
        <w:tc>
          <w:tcPr>
            <w:tcW w:w="656" w:type="dxa"/>
            <w:vMerge/>
          </w:tcPr>
          <w:p w14:paraId="64506BA3"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2262" w:type="dxa"/>
            <w:vMerge/>
          </w:tcPr>
          <w:p w14:paraId="7C3E461F"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2951" w:type="dxa"/>
            <w:vMerge/>
          </w:tcPr>
          <w:p w14:paraId="7C150167"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1597" w:type="dxa"/>
          </w:tcPr>
          <w:p w14:paraId="4CE3CD38"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Eur su PVM</w:t>
            </w:r>
          </w:p>
        </w:tc>
        <w:tc>
          <w:tcPr>
            <w:tcW w:w="2027" w:type="dxa"/>
          </w:tcPr>
          <w:p w14:paraId="5A44C079"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Proc.</w:t>
            </w:r>
          </w:p>
        </w:tc>
      </w:tr>
      <w:tr w:rsidR="00C63945" w:rsidRPr="00163597" w14:paraId="703277B9" w14:textId="77777777" w:rsidTr="00CE6DE5">
        <w:tc>
          <w:tcPr>
            <w:tcW w:w="656" w:type="dxa"/>
          </w:tcPr>
          <w:p w14:paraId="72325E37"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2262" w:type="dxa"/>
          </w:tcPr>
          <w:p w14:paraId="115560AA"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2951" w:type="dxa"/>
          </w:tcPr>
          <w:p w14:paraId="136A16D4"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1597" w:type="dxa"/>
          </w:tcPr>
          <w:p w14:paraId="67FA77EA"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2027" w:type="dxa"/>
          </w:tcPr>
          <w:p w14:paraId="0ED72EFE" w14:textId="77777777" w:rsidR="00C63945" w:rsidRPr="00163597" w:rsidRDefault="00C63945" w:rsidP="00CE6DE5">
            <w:pPr>
              <w:spacing w:after="0" w:line="240" w:lineRule="auto"/>
              <w:rPr>
                <w:rFonts w:ascii="Times New Roman" w:eastAsia="Arial Unicode MS" w:hAnsi="Times New Roman" w:cs="Times New Roman"/>
                <w:sz w:val="22"/>
                <w:szCs w:val="22"/>
              </w:rPr>
            </w:pPr>
          </w:p>
        </w:tc>
      </w:tr>
      <w:tr w:rsidR="00C63945" w:rsidRPr="00163597" w14:paraId="6FE05F10" w14:textId="77777777" w:rsidTr="00CE6DE5">
        <w:tc>
          <w:tcPr>
            <w:tcW w:w="656" w:type="dxa"/>
          </w:tcPr>
          <w:p w14:paraId="5B27EFEA"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2262" w:type="dxa"/>
          </w:tcPr>
          <w:p w14:paraId="262BB9A7"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2951" w:type="dxa"/>
          </w:tcPr>
          <w:p w14:paraId="767E06BE"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1597" w:type="dxa"/>
          </w:tcPr>
          <w:p w14:paraId="5BD5A760"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2027" w:type="dxa"/>
          </w:tcPr>
          <w:p w14:paraId="2E82ED8F" w14:textId="77777777" w:rsidR="00C63945" w:rsidRPr="00163597" w:rsidRDefault="00C63945" w:rsidP="00CE6DE5">
            <w:pPr>
              <w:spacing w:after="0" w:line="240" w:lineRule="auto"/>
              <w:rPr>
                <w:rFonts w:ascii="Times New Roman" w:eastAsia="Arial Unicode MS" w:hAnsi="Times New Roman" w:cs="Times New Roman"/>
                <w:sz w:val="22"/>
                <w:szCs w:val="22"/>
              </w:rPr>
            </w:pPr>
          </w:p>
        </w:tc>
      </w:tr>
      <w:tr w:rsidR="00C63945" w:rsidRPr="00163597" w14:paraId="0187AA05" w14:textId="77777777" w:rsidTr="00CE6DE5">
        <w:tc>
          <w:tcPr>
            <w:tcW w:w="5869" w:type="dxa"/>
            <w:gridSpan w:val="3"/>
          </w:tcPr>
          <w:p w14:paraId="0DABDA08" w14:textId="77777777" w:rsidR="00C63945" w:rsidRPr="00163597" w:rsidRDefault="00C63945" w:rsidP="00CE6DE5">
            <w:pPr>
              <w:spacing w:after="200"/>
              <w:jc w:val="right"/>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Viso:</w:t>
            </w:r>
          </w:p>
        </w:tc>
        <w:tc>
          <w:tcPr>
            <w:tcW w:w="1597" w:type="dxa"/>
          </w:tcPr>
          <w:p w14:paraId="14D82A11" w14:textId="77777777" w:rsidR="00C63945" w:rsidRPr="00163597" w:rsidRDefault="00C63945" w:rsidP="00CE6DE5">
            <w:pPr>
              <w:spacing w:after="200"/>
              <w:rPr>
                <w:rFonts w:ascii="Times New Roman" w:eastAsia="Arial Unicode MS" w:hAnsi="Times New Roman" w:cs="Times New Roman"/>
                <w:sz w:val="22"/>
                <w:szCs w:val="22"/>
              </w:rPr>
            </w:pPr>
          </w:p>
        </w:tc>
        <w:tc>
          <w:tcPr>
            <w:tcW w:w="2027" w:type="dxa"/>
          </w:tcPr>
          <w:p w14:paraId="43D29AC1" w14:textId="77777777" w:rsidR="00C63945" w:rsidRPr="00163597" w:rsidRDefault="00C63945" w:rsidP="00CE6DE5">
            <w:pPr>
              <w:spacing w:after="200"/>
              <w:rPr>
                <w:rFonts w:ascii="Times New Roman" w:eastAsia="Arial Unicode MS" w:hAnsi="Times New Roman" w:cs="Times New Roman"/>
                <w:sz w:val="22"/>
                <w:szCs w:val="22"/>
              </w:rPr>
            </w:pPr>
          </w:p>
        </w:tc>
      </w:tr>
    </w:tbl>
    <w:p w14:paraId="4C92355E" w14:textId="77777777" w:rsidR="00C63945" w:rsidRPr="00163597" w:rsidRDefault="00C63945" w:rsidP="00C63945">
      <w:pPr>
        <w:spacing w:after="0" w:line="240" w:lineRule="auto"/>
        <w:ind w:firstLine="567"/>
        <w:rPr>
          <w:rFonts w:ascii="Times New Roman" w:eastAsia="Arial Unicode MS" w:hAnsi="Times New Roman" w:cs="Times New Roman"/>
          <w:sz w:val="22"/>
          <w:szCs w:val="22"/>
          <w:lang w:eastAsia="en-US"/>
        </w:rPr>
      </w:pPr>
    </w:p>
    <w:p w14:paraId="20162FCB" w14:textId="0CCE0F24" w:rsidR="00C63945" w:rsidRPr="00163597" w:rsidRDefault="00163597" w:rsidP="00163597">
      <w:pPr>
        <w:spacing w:after="0" w:line="240" w:lineRule="auto"/>
        <w:jc w:val="both"/>
        <w:rPr>
          <w:rFonts w:ascii="Times New Roman" w:eastAsia="Arial Unicode MS" w:hAnsi="Times New Roman" w:cs="Times New Roman"/>
          <w:sz w:val="22"/>
          <w:szCs w:val="22"/>
          <w:lang w:eastAsia="en-US"/>
        </w:rPr>
      </w:pPr>
      <w:r w:rsidRPr="00163597">
        <w:rPr>
          <w:rFonts w:ascii="Times New Roman" w:eastAsia="Arial Unicode MS" w:hAnsi="Times New Roman" w:cs="Times New Roman"/>
          <w:sz w:val="22"/>
          <w:szCs w:val="22"/>
          <w:lang w:eastAsia="en-US"/>
        </w:rPr>
        <w:t>4</w:t>
      </w:r>
      <w:r w:rsidR="00C63945" w:rsidRPr="00163597">
        <w:rPr>
          <w:rFonts w:ascii="Times New Roman" w:eastAsia="Arial Unicode MS" w:hAnsi="Times New Roman" w:cs="Times New Roman"/>
          <w:sz w:val="22"/>
          <w:szCs w:val="22"/>
          <w:lang w:eastAsia="en-US"/>
        </w:rPr>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63945" w:rsidRPr="00163597" w14:paraId="56DA0815" w14:textId="77777777" w:rsidTr="00CE6DE5">
        <w:trPr>
          <w:gridAfter w:val="1"/>
          <w:wAfter w:w="17" w:type="dxa"/>
          <w:trHeight w:val="872"/>
        </w:trPr>
        <w:tc>
          <w:tcPr>
            <w:tcW w:w="571" w:type="dxa"/>
            <w:vAlign w:val="center"/>
          </w:tcPr>
          <w:p w14:paraId="0E34391E"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lastRenderedPageBreak/>
              <w:t>Eil. Nr.</w:t>
            </w:r>
          </w:p>
        </w:tc>
        <w:tc>
          <w:tcPr>
            <w:tcW w:w="2118" w:type="dxa"/>
            <w:vAlign w:val="center"/>
          </w:tcPr>
          <w:p w14:paraId="047FFA7C"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Trečiojo asmens (subtiekėjo ar ūkio subjekto) pavadinimas, kodas ir adresas</w:t>
            </w:r>
          </w:p>
        </w:tc>
        <w:tc>
          <w:tcPr>
            <w:tcW w:w="1559" w:type="dxa"/>
            <w:vAlign w:val="center"/>
          </w:tcPr>
          <w:p w14:paraId="3CB91E92"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lang w:eastAsia="en-US"/>
              </w:rPr>
              <w:t>Subtiekėjas</w:t>
            </w:r>
            <w:r w:rsidRPr="00163597">
              <w:rPr>
                <w:rFonts w:ascii="Times New Roman" w:eastAsia="Arial Unicode MS" w:hAnsi="Times New Roman" w:cs="Times New Roman"/>
                <w:b/>
                <w:sz w:val="22"/>
                <w:szCs w:val="22"/>
                <w:vertAlign w:val="superscript"/>
                <w:lang w:eastAsia="en-US"/>
              </w:rPr>
              <w:t>*</w:t>
            </w:r>
            <w:r w:rsidRPr="00163597">
              <w:rPr>
                <w:rFonts w:ascii="Times New Roman" w:eastAsia="Arial Unicode MS" w:hAnsi="Times New Roman" w:cs="Times New Roman"/>
                <w:b/>
                <w:sz w:val="22"/>
                <w:szCs w:val="22"/>
                <w:lang w:eastAsia="en-US"/>
              </w:rPr>
              <w:t xml:space="preserve"> (</w:t>
            </w:r>
            <w:r w:rsidRPr="00163597">
              <w:rPr>
                <w:rFonts w:ascii="Times New Roman" w:eastAsia="Arial Unicode MS" w:hAnsi="Times New Roman" w:cs="Times New Roman"/>
                <w:b/>
                <w:i/>
                <w:iCs/>
                <w:sz w:val="22"/>
                <w:szCs w:val="22"/>
                <w:lang w:eastAsia="en-US"/>
              </w:rPr>
              <w:t>pažymėti X, jei taikoma</w:t>
            </w:r>
            <w:r w:rsidRPr="00163597">
              <w:rPr>
                <w:rFonts w:ascii="Times New Roman" w:eastAsia="Arial Unicode MS" w:hAnsi="Times New Roman" w:cs="Times New Roman"/>
                <w:b/>
                <w:sz w:val="22"/>
                <w:szCs w:val="22"/>
                <w:lang w:eastAsia="en-US"/>
              </w:rPr>
              <w:t>)</w:t>
            </w:r>
          </w:p>
        </w:tc>
        <w:tc>
          <w:tcPr>
            <w:tcW w:w="1559" w:type="dxa"/>
            <w:vAlign w:val="center"/>
          </w:tcPr>
          <w:p w14:paraId="24D6915F" w14:textId="77777777" w:rsidR="00C63945" w:rsidRPr="00163597" w:rsidRDefault="00C63945" w:rsidP="00CE6DE5">
            <w:pPr>
              <w:spacing w:after="0" w:line="240" w:lineRule="auto"/>
              <w:jc w:val="center"/>
              <w:rPr>
                <w:rFonts w:ascii="Times New Roman" w:eastAsia="Arial Unicode MS" w:hAnsi="Times New Roman" w:cs="Times New Roman"/>
                <w:b/>
                <w:sz w:val="22"/>
                <w:szCs w:val="22"/>
                <w:lang w:eastAsia="en-US"/>
              </w:rPr>
            </w:pPr>
            <w:r w:rsidRPr="00163597">
              <w:rPr>
                <w:rFonts w:ascii="Times New Roman" w:eastAsia="Arial Unicode MS" w:hAnsi="Times New Roman" w:cs="Times New Roman"/>
                <w:b/>
                <w:sz w:val="22"/>
                <w:szCs w:val="22"/>
                <w:lang w:eastAsia="en-US"/>
              </w:rPr>
              <w:t>Ūkio subjektas</w:t>
            </w:r>
            <w:r w:rsidRPr="00163597">
              <w:rPr>
                <w:rFonts w:ascii="Times New Roman" w:eastAsia="Arial Unicode MS" w:hAnsi="Times New Roman" w:cs="Times New Roman"/>
                <w:b/>
                <w:sz w:val="22"/>
                <w:szCs w:val="22"/>
                <w:vertAlign w:val="superscript"/>
                <w:lang w:eastAsia="en-US"/>
              </w:rPr>
              <w:t>**</w:t>
            </w:r>
          </w:p>
          <w:p w14:paraId="5693A42E"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lang w:eastAsia="en-US"/>
              </w:rPr>
              <w:t>(</w:t>
            </w:r>
            <w:r w:rsidRPr="00163597">
              <w:rPr>
                <w:rFonts w:ascii="Times New Roman" w:eastAsia="Arial Unicode MS" w:hAnsi="Times New Roman" w:cs="Times New Roman"/>
                <w:b/>
                <w:i/>
                <w:iCs/>
                <w:sz w:val="22"/>
                <w:szCs w:val="22"/>
                <w:lang w:eastAsia="en-US"/>
              </w:rPr>
              <w:t>pažymėti X,  jei taikoma</w:t>
            </w:r>
            <w:r w:rsidRPr="00163597">
              <w:rPr>
                <w:rFonts w:ascii="Times New Roman" w:eastAsia="Arial Unicode MS" w:hAnsi="Times New Roman" w:cs="Times New Roman"/>
                <w:b/>
                <w:sz w:val="22"/>
                <w:szCs w:val="22"/>
                <w:lang w:eastAsia="en-US"/>
              </w:rPr>
              <w:t>)</w:t>
            </w:r>
          </w:p>
        </w:tc>
        <w:tc>
          <w:tcPr>
            <w:tcW w:w="1958" w:type="dxa"/>
            <w:vAlign w:val="center"/>
          </w:tcPr>
          <w:p w14:paraId="790E5B2A"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 xml:space="preserve">Numatomi atlikti darbai </w:t>
            </w:r>
          </w:p>
        </w:tc>
        <w:tc>
          <w:tcPr>
            <w:tcW w:w="1845" w:type="dxa"/>
            <w:gridSpan w:val="2"/>
            <w:vAlign w:val="center"/>
          </w:tcPr>
          <w:p w14:paraId="36CC4E06"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Pirkimo sutarties dalis (procentais) pasiūlymo kainoje, kuriai ketinama pasitelkti trečiuosius asmenis</w:t>
            </w:r>
          </w:p>
        </w:tc>
      </w:tr>
      <w:tr w:rsidR="00C63945" w:rsidRPr="00163597" w14:paraId="13548387" w14:textId="77777777" w:rsidTr="00CE6DE5">
        <w:trPr>
          <w:gridAfter w:val="1"/>
          <w:wAfter w:w="17" w:type="dxa"/>
        </w:trPr>
        <w:tc>
          <w:tcPr>
            <w:tcW w:w="571" w:type="dxa"/>
          </w:tcPr>
          <w:p w14:paraId="0574E78C"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2118" w:type="dxa"/>
          </w:tcPr>
          <w:p w14:paraId="70E39822"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1559" w:type="dxa"/>
          </w:tcPr>
          <w:p w14:paraId="66504BFB"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1559" w:type="dxa"/>
          </w:tcPr>
          <w:p w14:paraId="317FD14C"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1958" w:type="dxa"/>
          </w:tcPr>
          <w:p w14:paraId="0F8D26C8"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1845" w:type="dxa"/>
            <w:gridSpan w:val="2"/>
          </w:tcPr>
          <w:p w14:paraId="351575CA" w14:textId="77777777" w:rsidR="00C63945" w:rsidRPr="00163597" w:rsidRDefault="00C63945" w:rsidP="00CE6DE5">
            <w:pPr>
              <w:spacing w:after="0" w:line="240" w:lineRule="auto"/>
              <w:rPr>
                <w:rFonts w:ascii="Times New Roman" w:eastAsia="Arial Unicode MS" w:hAnsi="Times New Roman" w:cs="Times New Roman"/>
                <w:sz w:val="22"/>
                <w:szCs w:val="22"/>
              </w:rPr>
            </w:pPr>
          </w:p>
        </w:tc>
      </w:tr>
      <w:tr w:rsidR="00C63945" w:rsidRPr="00163597" w14:paraId="7E5F33AE" w14:textId="77777777" w:rsidTr="00CE6DE5">
        <w:trPr>
          <w:gridAfter w:val="1"/>
          <w:wAfter w:w="17" w:type="dxa"/>
        </w:trPr>
        <w:tc>
          <w:tcPr>
            <w:tcW w:w="571" w:type="dxa"/>
          </w:tcPr>
          <w:p w14:paraId="2C468DEA"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2118" w:type="dxa"/>
          </w:tcPr>
          <w:p w14:paraId="29BF0281"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1559" w:type="dxa"/>
          </w:tcPr>
          <w:p w14:paraId="1FCFE70E"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1559" w:type="dxa"/>
          </w:tcPr>
          <w:p w14:paraId="05DFD5E9"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1958" w:type="dxa"/>
          </w:tcPr>
          <w:p w14:paraId="771E0C9B"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1845" w:type="dxa"/>
            <w:gridSpan w:val="2"/>
          </w:tcPr>
          <w:p w14:paraId="56D682A7" w14:textId="77777777" w:rsidR="00C63945" w:rsidRPr="00163597" w:rsidRDefault="00C63945" w:rsidP="00CE6DE5">
            <w:pPr>
              <w:spacing w:after="0" w:line="240" w:lineRule="auto"/>
              <w:rPr>
                <w:rFonts w:ascii="Times New Roman" w:eastAsia="Arial Unicode MS" w:hAnsi="Times New Roman" w:cs="Times New Roman"/>
                <w:sz w:val="22"/>
                <w:szCs w:val="22"/>
              </w:rPr>
            </w:pPr>
          </w:p>
        </w:tc>
      </w:tr>
      <w:tr w:rsidR="00C63945" w:rsidRPr="00163597" w14:paraId="608AC098" w14:textId="77777777" w:rsidTr="00CE6DE5">
        <w:tc>
          <w:tcPr>
            <w:tcW w:w="571" w:type="dxa"/>
          </w:tcPr>
          <w:p w14:paraId="254E9372" w14:textId="77777777" w:rsidR="00C63945" w:rsidRPr="00163597" w:rsidRDefault="00C63945" w:rsidP="00CE6DE5">
            <w:pPr>
              <w:spacing w:after="0" w:line="240" w:lineRule="auto"/>
              <w:jc w:val="right"/>
              <w:rPr>
                <w:rFonts w:ascii="Times New Roman" w:eastAsia="Arial Unicode MS" w:hAnsi="Times New Roman" w:cs="Times New Roman"/>
                <w:b/>
                <w:sz w:val="22"/>
                <w:szCs w:val="22"/>
              </w:rPr>
            </w:pPr>
          </w:p>
        </w:tc>
        <w:tc>
          <w:tcPr>
            <w:tcW w:w="7211" w:type="dxa"/>
            <w:gridSpan w:val="5"/>
          </w:tcPr>
          <w:p w14:paraId="527B525B" w14:textId="77777777" w:rsidR="00C63945" w:rsidRPr="00163597" w:rsidRDefault="00C63945" w:rsidP="00CE6DE5">
            <w:pPr>
              <w:spacing w:after="0" w:line="240" w:lineRule="auto"/>
              <w:jc w:val="right"/>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Viso:</w:t>
            </w:r>
          </w:p>
        </w:tc>
        <w:tc>
          <w:tcPr>
            <w:tcW w:w="1845" w:type="dxa"/>
            <w:gridSpan w:val="2"/>
          </w:tcPr>
          <w:p w14:paraId="60135402" w14:textId="77777777" w:rsidR="00C63945" w:rsidRPr="00163597" w:rsidRDefault="00C63945" w:rsidP="00CE6DE5">
            <w:pPr>
              <w:spacing w:after="0" w:line="240" w:lineRule="auto"/>
              <w:rPr>
                <w:rFonts w:ascii="Times New Roman" w:eastAsia="Arial Unicode MS" w:hAnsi="Times New Roman" w:cs="Times New Roman"/>
                <w:sz w:val="22"/>
                <w:szCs w:val="22"/>
              </w:rPr>
            </w:pPr>
          </w:p>
        </w:tc>
      </w:tr>
    </w:tbl>
    <w:p w14:paraId="460B6853" w14:textId="77777777" w:rsidR="00C63945" w:rsidRPr="00163597" w:rsidRDefault="00C63945" w:rsidP="00163597">
      <w:pPr>
        <w:spacing w:after="0" w:line="240" w:lineRule="auto"/>
        <w:rPr>
          <w:rFonts w:ascii="Times New Roman" w:eastAsia="Arial Unicode MS" w:hAnsi="Times New Roman" w:cs="Times New Roman"/>
          <w:sz w:val="20"/>
          <w:szCs w:val="20"/>
          <w:lang w:eastAsia="en-US"/>
        </w:rPr>
      </w:pPr>
      <w:r w:rsidRPr="00163597">
        <w:rPr>
          <w:rFonts w:ascii="Times New Roman" w:eastAsia="Arial Unicode MS" w:hAnsi="Times New Roman" w:cs="Times New Roman"/>
          <w:sz w:val="20"/>
          <w:szCs w:val="20"/>
          <w:lang w:eastAsia="en-US"/>
        </w:rPr>
        <w:t>Pastabos:</w:t>
      </w:r>
    </w:p>
    <w:p w14:paraId="3EAE2194" w14:textId="77777777" w:rsidR="00C63945" w:rsidRPr="00163597" w:rsidRDefault="00C63945" w:rsidP="00163597">
      <w:pPr>
        <w:spacing w:after="0" w:line="240" w:lineRule="auto"/>
        <w:jc w:val="both"/>
        <w:rPr>
          <w:rFonts w:ascii="Times New Roman" w:eastAsia="Arial Unicode MS" w:hAnsi="Times New Roman" w:cs="Times New Roman"/>
          <w:sz w:val="20"/>
          <w:szCs w:val="20"/>
          <w:lang w:eastAsia="en-US"/>
        </w:rPr>
      </w:pPr>
      <w:r w:rsidRPr="00163597">
        <w:rPr>
          <w:rFonts w:ascii="Times New Roman" w:eastAsia="Arial Unicode MS" w:hAnsi="Times New Roman" w:cs="Times New Roman"/>
          <w:b/>
          <w:bCs/>
          <w:sz w:val="20"/>
          <w:szCs w:val="20"/>
          <w:lang w:eastAsia="en-US"/>
        </w:rPr>
        <w:t>*</w:t>
      </w:r>
      <w:r w:rsidRPr="00163597">
        <w:rPr>
          <w:rFonts w:ascii="Times New Roman" w:eastAsia="Arial Unicode MS" w:hAnsi="Times New Roman" w:cs="Times New Roman"/>
          <w:sz w:val="20"/>
          <w:szCs w:val="20"/>
          <w:lang w:eastAsia="en-US"/>
        </w:rPr>
        <w:t xml:space="preserve"> </w:t>
      </w:r>
      <w:r w:rsidRPr="00163597">
        <w:rPr>
          <w:rFonts w:ascii="Times New Roman" w:eastAsia="Arial Unicode MS" w:hAnsi="Times New Roman" w:cs="Times New Roman"/>
          <w:b/>
          <w:bCs/>
          <w:sz w:val="20"/>
          <w:szCs w:val="20"/>
          <w:lang w:eastAsia="en-US"/>
        </w:rPr>
        <w:t>Subtiekėjas,</w:t>
      </w:r>
      <w:r w:rsidRPr="00163597">
        <w:rPr>
          <w:rFonts w:ascii="Times New Roman" w:eastAsia="Arial Unicode MS" w:hAnsi="Times New Roman" w:cs="Times New Roman"/>
          <w:sz w:val="20"/>
          <w:szCs w:val="20"/>
          <w:lang w:eastAsia="en-US"/>
        </w:rPr>
        <w:t xml:space="preserve"> kurio pajėgumais tiekėjas nesiremia – tiekėjo pirkimo sutarties vykdymui pasitelkiamas trečiasis asmuo, kurio kvalifikacija tiekėjas nesiremia, kad atitiktų kvalifikacijos reikalavimus.</w:t>
      </w:r>
    </w:p>
    <w:p w14:paraId="394AF40C" w14:textId="77777777" w:rsidR="00C63945" w:rsidRPr="00163597" w:rsidRDefault="00C63945" w:rsidP="00163597">
      <w:pPr>
        <w:spacing w:after="200" w:line="240" w:lineRule="auto"/>
        <w:jc w:val="both"/>
        <w:rPr>
          <w:rFonts w:ascii="Times New Roman" w:eastAsia="Arial Unicode MS" w:hAnsi="Times New Roman" w:cs="Times New Roman"/>
          <w:sz w:val="20"/>
          <w:szCs w:val="20"/>
          <w:lang w:eastAsia="en-US"/>
        </w:rPr>
      </w:pPr>
      <w:r w:rsidRPr="00163597">
        <w:rPr>
          <w:rFonts w:ascii="Times New Roman" w:eastAsia="Arial Unicode MS" w:hAnsi="Times New Roman" w:cs="Times New Roman"/>
          <w:b/>
          <w:bCs/>
          <w:sz w:val="20"/>
          <w:szCs w:val="20"/>
          <w:lang w:eastAsia="en-US"/>
        </w:rPr>
        <w:t>**</w:t>
      </w:r>
      <w:r w:rsidRPr="00163597">
        <w:rPr>
          <w:rFonts w:ascii="Times New Roman" w:eastAsia="Arial Unicode MS" w:hAnsi="Times New Roman" w:cs="Times New Roman"/>
          <w:sz w:val="20"/>
          <w:szCs w:val="20"/>
          <w:lang w:eastAsia="en-US"/>
        </w:rPr>
        <w:t xml:space="preserve"> </w:t>
      </w:r>
      <w:r w:rsidRPr="00163597">
        <w:rPr>
          <w:rFonts w:ascii="Times New Roman" w:eastAsia="Arial Unicode MS" w:hAnsi="Times New Roman" w:cs="Times New Roman"/>
          <w:b/>
          <w:bCs/>
          <w:sz w:val="20"/>
          <w:szCs w:val="20"/>
          <w:lang w:eastAsia="en-US"/>
        </w:rPr>
        <w:t>Ūkio subjektas</w:t>
      </w:r>
      <w:r w:rsidRPr="00163597">
        <w:rPr>
          <w:rFonts w:ascii="Times New Roman" w:eastAsia="Arial Unicode MS" w:hAnsi="Times New Roman" w:cs="Times New Roman"/>
          <w:sz w:val="20"/>
          <w:szCs w:val="20"/>
          <w:lang w:eastAsia="en-US"/>
        </w:rPr>
        <w:t>, kurio pajėgumais remiamasi – tiekėjo pirkimo sutarties vykdymui pasitelkiamas trečiasis asmuo, kurio kvalifikacija tiekėjas remiasi, kad atitiktų kvalifikacijos reikalavimus</w:t>
      </w:r>
    </w:p>
    <w:p w14:paraId="0B813C91" w14:textId="1024CFBA" w:rsidR="00C63945" w:rsidRPr="00163597" w:rsidRDefault="00163597" w:rsidP="00163597">
      <w:pPr>
        <w:spacing w:after="0" w:line="240" w:lineRule="auto"/>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5</w:t>
      </w:r>
      <w:r w:rsidR="00C63945" w:rsidRPr="00163597">
        <w:rPr>
          <w:rFonts w:ascii="Times New Roman" w:eastAsia="Arial Unicode MS" w:hAnsi="Times New Roman" w:cs="Times New Roman"/>
          <w:sz w:val="22"/>
          <w:szCs w:val="22"/>
          <w:lang w:eastAsia="en-US"/>
        </w:rPr>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63945" w:rsidRPr="00163597" w14:paraId="7B462A0B" w14:textId="77777777" w:rsidTr="00CE6DE5">
        <w:tc>
          <w:tcPr>
            <w:tcW w:w="651" w:type="dxa"/>
          </w:tcPr>
          <w:p w14:paraId="77FD2FBC"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Eil. Nr.</w:t>
            </w:r>
          </w:p>
        </w:tc>
        <w:tc>
          <w:tcPr>
            <w:tcW w:w="4306" w:type="dxa"/>
          </w:tcPr>
          <w:p w14:paraId="471D2DD1"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Vardas ir pavardė</w:t>
            </w:r>
          </w:p>
        </w:tc>
        <w:tc>
          <w:tcPr>
            <w:tcW w:w="4677" w:type="dxa"/>
          </w:tcPr>
          <w:p w14:paraId="457381C5" w14:textId="77777777" w:rsidR="00C63945" w:rsidRPr="00163597" w:rsidRDefault="00C63945" w:rsidP="00CE6DE5">
            <w:pPr>
              <w:spacing w:after="0" w:line="240" w:lineRule="auto"/>
              <w:jc w:val="center"/>
              <w:rPr>
                <w:rFonts w:ascii="Times New Roman" w:eastAsia="Arial Unicode MS" w:hAnsi="Times New Roman" w:cs="Times New Roman"/>
                <w:b/>
                <w:sz w:val="22"/>
                <w:szCs w:val="22"/>
              </w:rPr>
            </w:pPr>
            <w:r w:rsidRPr="00163597">
              <w:rPr>
                <w:rFonts w:ascii="Times New Roman" w:eastAsia="Arial Unicode MS" w:hAnsi="Times New Roman" w:cs="Times New Roman"/>
                <w:b/>
                <w:sz w:val="22"/>
                <w:szCs w:val="22"/>
              </w:rPr>
              <w:t>Specialisto dabartinė darbovietė</w:t>
            </w:r>
          </w:p>
        </w:tc>
      </w:tr>
      <w:tr w:rsidR="00C63945" w:rsidRPr="00163597" w14:paraId="1E51C418" w14:textId="77777777" w:rsidTr="00CE6DE5">
        <w:tc>
          <w:tcPr>
            <w:tcW w:w="651" w:type="dxa"/>
          </w:tcPr>
          <w:p w14:paraId="4DC7F323"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4306" w:type="dxa"/>
          </w:tcPr>
          <w:p w14:paraId="0AC76B65"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4677" w:type="dxa"/>
          </w:tcPr>
          <w:p w14:paraId="1F6FC7D4" w14:textId="77777777" w:rsidR="00C63945" w:rsidRPr="00163597" w:rsidRDefault="00C63945" w:rsidP="00CE6DE5">
            <w:pPr>
              <w:spacing w:after="0" w:line="240" w:lineRule="auto"/>
              <w:rPr>
                <w:rFonts w:ascii="Times New Roman" w:eastAsia="Arial Unicode MS" w:hAnsi="Times New Roman" w:cs="Times New Roman"/>
                <w:sz w:val="22"/>
                <w:szCs w:val="22"/>
              </w:rPr>
            </w:pPr>
          </w:p>
        </w:tc>
      </w:tr>
      <w:tr w:rsidR="00C63945" w:rsidRPr="00163597" w14:paraId="7A835584" w14:textId="77777777" w:rsidTr="00CE6DE5">
        <w:tc>
          <w:tcPr>
            <w:tcW w:w="651" w:type="dxa"/>
          </w:tcPr>
          <w:p w14:paraId="41DC8969"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4306" w:type="dxa"/>
          </w:tcPr>
          <w:p w14:paraId="44905FEE" w14:textId="77777777" w:rsidR="00C63945" w:rsidRPr="00163597" w:rsidRDefault="00C63945" w:rsidP="00CE6DE5">
            <w:pPr>
              <w:spacing w:after="0" w:line="240" w:lineRule="auto"/>
              <w:rPr>
                <w:rFonts w:ascii="Times New Roman" w:eastAsia="Arial Unicode MS" w:hAnsi="Times New Roman" w:cs="Times New Roman"/>
                <w:sz w:val="22"/>
                <w:szCs w:val="22"/>
              </w:rPr>
            </w:pPr>
          </w:p>
        </w:tc>
        <w:tc>
          <w:tcPr>
            <w:tcW w:w="4677" w:type="dxa"/>
          </w:tcPr>
          <w:p w14:paraId="71BCFEAE" w14:textId="77777777" w:rsidR="00C63945" w:rsidRPr="00163597" w:rsidRDefault="00C63945" w:rsidP="00CE6DE5">
            <w:pPr>
              <w:spacing w:after="0" w:line="240" w:lineRule="auto"/>
              <w:rPr>
                <w:rFonts w:ascii="Times New Roman" w:eastAsia="Arial Unicode MS" w:hAnsi="Times New Roman" w:cs="Times New Roman"/>
                <w:sz w:val="22"/>
                <w:szCs w:val="22"/>
              </w:rPr>
            </w:pPr>
          </w:p>
        </w:tc>
      </w:tr>
    </w:tbl>
    <w:p w14:paraId="1B748FFB" w14:textId="77777777" w:rsidR="00C63945" w:rsidRPr="00163597" w:rsidRDefault="00C63945" w:rsidP="00163597">
      <w:pPr>
        <w:spacing w:after="200" w:line="240" w:lineRule="auto"/>
        <w:rPr>
          <w:rFonts w:ascii="Times New Roman" w:eastAsia="Arial Unicode MS" w:hAnsi="Times New Roman" w:cs="Times New Roman"/>
          <w:sz w:val="20"/>
          <w:szCs w:val="20"/>
          <w:lang w:eastAsia="en-US"/>
        </w:rPr>
      </w:pPr>
      <w:r w:rsidRPr="00163597">
        <w:rPr>
          <w:rFonts w:ascii="Times New Roman" w:eastAsia="Arial Unicode MS" w:hAnsi="Times New Roman" w:cs="Times New Roman"/>
          <w:b/>
          <w:bCs/>
          <w:sz w:val="20"/>
          <w:szCs w:val="20"/>
          <w:lang w:eastAsia="en-US"/>
        </w:rPr>
        <w:t>*** Kvazisubtiekėjas</w:t>
      </w:r>
      <w:r w:rsidRPr="00163597">
        <w:rPr>
          <w:rFonts w:ascii="Times New Roman" w:eastAsia="Arial Unicode MS" w:hAnsi="Times New Roman" w:cs="Times New Roman"/>
          <w:sz w:val="20"/>
          <w:szCs w:val="20"/>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1C460BB" w14:textId="58202D95" w:rsidR="00C63945" w:rsidRPr="00163597" w:rsidRDefault="00163597" w:rsidP="001635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6</w:t>
      </w:r>
      <w:r w:rsidR="00C63945" w:rsidRPr="00163597">
        <w:rPr>
          <w:rFonts w:ascii="Times New Roman" w:eastAsia="Arial Unicode MS" w:hAnsi="Times New Roman" w:cs="Times New Roman"/>
          <w:sz w:val="22"/>
          <w:szCs w:val="22"/>
          <w:lang w:eastAsia="en-US"/>
        </w:rPr>
        <w:t xml:space="preserve">. </w:t>
      </w:r>
      <w:r w:rsidR="00C63945" w:rsidRPr="00163597">
        <w:rPr>
          <w:rFonts w:ascii="Times New Roman" w:eastAsia="Arial Unicode MS" w:hAnsi="Times New Roman" w:cs="Times New Roman"/>
          <w:b/>
          <w:sz w:val="22"/>
          <w:szCs w:val="22"/>
          <w:lang w:eastAsia="en-US"/>
        </w:rPr>
        <w:t>Šiame pasiūlyme yra pateikta ir konfidenciali informacija</w:t>
      </w:r>
      <w:r w:rsidR="00C63945" w:rsidRPr="00163597">
        <w:rPr>
          <w:rFonts w:ascii="Times New Roman" w:eastAsia="Arial Unicode MS" w:hAnsi="Times New Roman" w:cs="Times New Roman"/>
          <w:sz w:val="22"/>
          <w:szCs w:val="22"/>
          <w:lang w:eastAsia="en-US"/>
        </w:rPr>
        <w:t xml:space="preserve"> (dokumentai su konfidencialia informacija įsegti atskirai) ***</w:t>
      </w:r>
      <w:r>
        <w:rPr>
          <w:rFonts w:ascii="Times New Roman" w:eastAsia="Arial Unicode MS" w:hAnsi="Times New Roman" w:cs="Times New Roman"/>
          <w:sz w:val="22"/>
          <w:szCs w:val="22"/>
          <w:lang w:eastAsia="en-US"/>
        </w:rPr>
        <w:t>*</w:t>
      </w:r>
      <w:r w:rsidR="00C63945" w:rsidRPr="00163597">
        <w:rPr>
          <w:rFonts w:ascii="Times New Roman" w:eastAsia="Arial Unicode MS" w:hAnsi="Times New Roman" w:cs="Times New Roman"/>
          <w:sz w:val="22"/>
          <w:szCs w:val="22"/>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63945" w:rsidRPr="00163597" w14:paraId="162EF5D8" w14:textId="77777777" w:rsidTr="00163597">
        <w:tc>
          <w:tcPr>
            <w:tcW w:w="948" w:type="dxa"/>
            <w:tcBorders>
              <w:top w:val="single" w:sz="4" w:space="0" w:color="auto"/>
              <w:left w:val="single" w:sz="4" w:space="0" w:color="auto"/>
              <w:bottom w:val="single" w:sz="4" w:space="0" w:color="auto"/>
              <w:right w:val="single" w:sz="4" w:space="0" w:color="auto"/>
            </w:tcBorders>
          </w:tcPr>
          <w:p w14:paraId="45BFC9E3"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r w:rsidRPr="00163597">
              <w:rPr>
                <w:rFonts w:ascii="Times New Roman" w:eastAsia="Arial Unicode MS" w:hAnsi="Times New Roman" w:cs="Times New Roman"/>
                <w:sz w:val="22"/>
                <w:szCs w:val="22"/>
                <w:lang w:eastAsia="en-US"/>
              </w:rPr>
              <w:t>Eil. Nr.</w:t>
            </w:r>
          </w:p>
        </w:tc>
        <w:tc>
          <w:tcPr>
            <w:tcW w:w="3480" w:type="dxa"/>
            <w:tcBorders>
              <w:top w:val="single" w:sz="4" w:space="0" w:color="auto"/>
              <w:left w:val="single" w:sz="4" w:space="0" w:color="auto"/>
              <w:bottom w:val="single" w:sz="4" w:space="0" w:color="auto"/>
              <w:right w:val="single" w:sz="4" w:space="0" w:color="auto"/>
            </w:tcBorders>
          </w:tcPr>
          <w:p w14:paraId="69B0EF24"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r w:rsidRPr="00163597">
              <w:rPr>
                <w:rFonts w:ascii="Times New Roman" w:eastAsia="Arial Unicode MS" w:hAnsi="Times New Roman" w:cs="Times New Roman"/>
                <w:sz w:val="22"/>
                <w:szCs w:val="22"/>
                <w:lang w:eastAsia="en-US"/>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43D32493" w14:textId="77777777" w:rsidR="00C63945" w:rsidRPr="00163597" w:rsidRDefault="00C63945" w:rsidP="00CE6DE5">
            <w:pPr>
              <w:spacing w:after="0" w:line="240" w:lineRule="auto"/>
              <w:rPr>
                <w:rFonts w:ascii="Times New Roman" w:eastAsia="Arial Unicode MS" w:hAnsi="Times New Roman" w:cs="Times New Roman"/>
                <w:sz w:val="22"/>
                <w:szCs w:val="22"/>
                <w:lang w:eastAsia="en-US"/>
              </w:rPr>
            </w:pPr>
            <w:r w:rsidRPr="00163597">
              <w:rPr>
                <w:rFonts w:ascii="Times New Roman" w:eastAsia="Arial Unicode MS" w:hAnsi="Times New Roman" w:cs="Times New Roman"/>
                <w:sz w:val="22"/>
                <w:szCs w:val="22"/>
                <w:lang w:eastAsia="en-US"/>
              </w:rPr>
              <w:t>Dokumentas yra įkeltas šioje CVP IS pasiūlymo lango eilutėje „Prisegti dokumentai“</w:t>
            </w:r>
          </w:p>
        </w:tc>
      </w:tr>
      <w:tr w:rsidR="00C63945" w:rsidRPr="00163597" w14:paraId="6D1D3344" w14:textId="77777777" w:rsidTr="00163597">
        <w:tc>
          <w:tcPr>
            <w:tcW w:w="948" w:type="dxa"/>
            <w:tcBorders>
              <w:top w:val="single" w:sz="4" w:space="0" w:color="auto"/>
              <w:left w:val="single" w:sz="4" w:space="0" w:color="auto"/>
              <w:bottom w:val="single" w:sz="4" w:space="0" w:color="auto"/>
              <w:right w:val="single" w:sz="4" w:space="0" w:color="auto"/>
            </w:tcBorders>
          </w:tcPr>
          <w:p w14:paraId="229A1C2A"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c>
          <w:tcPr>
            <w:tcW w:w="3480" w:type="dxa"/>
            <w:tcBorders>
              <w:top w:val="single" w:sz="4" w:space="0" w:color="auto"/>
              <w:left w:val="single" w:sz="4" w:space="0" w:color="auto"/>
              <w:bottom w:val="single" w:sz="4" w:space="0" w:color="auto"/>
              <w:right w:val="single" w:sz="4" w:space="0" w:color="auto"/>
            </w:tcBorders>
          </w:tcPr>
          <w:p w14:paraId="0D372FAF"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c>
          <w:tcPr>
            <w:tcW w:w="5353" w:type="dxa"/>
            <w:tcBorders>
              <w:top w:val="single" w:sz="4" w:space="0" w:color="auto"/>
              <w:left w:val="single" w:sz="4" w:space="0" w:color="auto"/>
              <w:bottom w:val="single" w:sz="4" w:space="0" w:color="auto"/>
              <w:right w:val="single" w:sz="4" w:space="0" w:color="auto"/>
            </w:tcBorders>
          </w:tcPr>
          <w:p w14:paraId="192CF770"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r>
      <w:tr w:rsidR="00C63945" w:rsidRPr="00163597" w14:paraId="64815294" w14:textId="77777777" w:rsidTr="00163597">
        <w:tc>
          <w:tcPr>
            <w:tcW w:w="948" w:type="dxa"/>
            <w:tcBorders>
              <w:top w:val="single" w:sz="4" w:space="0" w:color="auto"/>
              <w:left w:val="single" w:sz="4" w:space="0" w:color="auto"/>
              <w:bottom w:val="single" w:sz="4" w:space="0" w:color="auto"/>
              <w:right w:val="single" w:sz="4" w:space="0" w:color="auto"/>
            </w:tcBorders>
          </w:tcPr>
          <w:p w14:paraId="14449EA8"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c>
          <w:tcPr>
            <w:tcW w:w="3480" w:type="dxa"/>
            <w:tcBorders>
              <w:top w:val="single" w:sz="4" w:space="0" w:color="auto"/>
              <w:left w:val="single" w:sz="4" w:space="0" w:color="auto"/>
              <w:bottom w:val="single" w:sz="4" w:space="0" w:color="auto"/>
              <w:right w:val="single" w:sz="4" w:space="0" w:color="auto"/>
            </w:tcBorders>
          </w:tcPr>
          <w:p w14:paraId="27875CB0" w14:textId="77777777" w:rsidR="00C63945" w:rsidRPr="00163597" w:rsidRDefault="00C63945" w:rsidP="00CE6DE5">
            <w:pPr>
              <w:tabs>
                <w:tab w:val="left" w:pos="1296"/>
                <w:tab w:val="center" w:pos="4513"/>
                <w:tab w:val="right" w:pos="9026"/>
              </w:tabs>
              <w:spacing w:after="0"/>
              <w:rPr>
                <w:rFonts w:ascii="Times New Roman" w:eastAsia="Arial Unicode MS" w:hAnsi="Times New Roman" w:cs="Times New Roman"/>
                <w:sz w:val="22"/>
                <w:szCs w:val="22"/>
                <w:lang w:eastAsia="en-US"/>
              </w:rPr>
            </w:pPr>
          </w:p>
        </w:tc>
        <w:tc>
          <w:tcPr>
            <w:tcW w:w="5353" w:type="dxa"/>
            <w:tcBorders>
              <w:top w:val="single" w:sz="4" w:space="0" w:color="auto"/>
              <w:left w:val="single" w:sz="4" w:space="0" w:color="auto"/>
              <w:bottom w:val="single" w:sz="4" w:space="0" w:color="auto"/>
              <w:right w:val="single" w:sz="4" w:space="0" w:color="auto"/>
            </w:tcBorders>
          </w:tcPr>
          <w:p w14:paraId="0EFB949F"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r>
    </w:tbl>
    <w:p w14:paraId="5049E828" w14:textId="34C1EE2A" w:rsidR="00C63945" w:rsidRPr="00163597" w:rsidRDefault="00C63945" w:rsidP="001635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Cs/>
          <w:sz w:val="20"/>
          <w:szCs w:val="20"/>
          <w:lang w:eastAsia="en-US"/>
        </w:rPr>
      </w:pPr>
      <w:r w:rsidRPr="00163597">
        <w:rPr>
          <w:rFonts w:ascii="Times New Roman" w:eastAsia="Arial Unicode MS" w:hAnsi="Times New Roman" w:cs="Times New Roman"/>
          <w:bCs/>
          <w:sz w:val="20"/>
          <w:szCs w:val="20"/>
          <w:lang w:eastAsia="en-US"/>
        </w:rPr>
        <w:t>**</w:t>
      </w:r>
      <w:r w:rsidR="00163597" w:rsidRPr="00163597">
        <w:rPr>
          <w:rFonts w:ascii="Times New Roman" w:eastAsia="Arial Unicode MS" w:hAnsi="Times New Roman" w:cs="Times New Roman"/>
          <w:bCs/>
          <w:sz w:val="20"/>
          <w:szCs w:val="20"/>
          <w:lang w:eastAsia="en-US"/>
        </w:rPr>
        <w:t>**</w:t>
      </w:r>
      <w:r w:rsidRPr="00163597">
        <w:rPr>
          <w:rFonts w:ascii="Times New Roman" w:eastAsia="Arial Unicode MS" w:hAnsi="Times New Roman" w:cs="Times New Roman"/>
          <w:bCs/>
          <w:sz w:val="20"/>
          <w:szCs w:val="20"/>
          <w:lang w:eastAsia="en-US"/>
        </w:rPr>
        <w:t xml:space="preserve">Pildyti tuomet, jei bus pateikta konfidenciali informacija. Tiekėjas negali nurodyti, kad konfidenciali yra pasiūlymo kaina arba, kad visas pasiūlymas yra konfidencialus. </w:t>
      </w:r>
    </w:p>
    <w:p w14:paraId="3E5C320E" w14:textId="77777777" w:rsidR="00C63945" w:rsidRPr="00163597" w:rsidRDefault="00C63945" w:rsidP="00C639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bCs/>
          <w:sz w:val="22"/>
          <w:szCs w:val="22"/>
          <w:lang w:eastAsia="en-US"/>
        </w:rPr>
      </w:pPr>
    </w:p>
    <w:p w14:paraId="71F90FA9" w14:textId="716BF78C" w:rsidR="00C63945" w:rsidRPr="00163597" w:rsidRDefault="00163597" w:rsidP="001635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7</w:t>
      </w:r>
      <w:r w:rsidR="00C63945" w:rsidRPr="00163597">
        <w:rPr>
          <w:rFonts w:ascii="Times New Roman" w:eastAsia="Arial Unicode MS" w:hAnsi="Times New Roman" w:cs="Times New Roman"/>
          <w:sz w:val="22"/>
          <w:szCs w:val="22"/>
          <w:lang w:eastAsia="en-US"/>
        </w:rPr>
        <w:t xml:space="preserve">. </w:t>
      </w:r>
      <w:r w:rsidR="00C63945" w:rsidRPr="00163597">
        <w:rPr>
          <w:rFonts w:ascii="Times New Roman" w:eastAsia="Arial Unicode MS" w:hAnsi="Times New Roman" w:cs="Times New Roman"/>
          <w:b/>
          <w:sz w:val="22"/>
          <w:szCs w:val="22"/>
          <w:lang w:eastAsia="en-US"/>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63945" w:rsidRPr="00163597" w14:paraId="0C8CA8A3" w14:textId="77777777" w:rsidTr="00CE6DE5">
        <w:tc>
          <w:tcPr>
            <w:tcW w:w="948" w:type="dxa"/>
            <w:tcBorders>
              <w:top w:val="single" w:sz="4" w:space="0" w:color="auto"/>
              <w:left w:val="single" w:sz="4" w:space="0" w:color="auto"/>
              <w:bottom w:val="single" w:sz="4" w:space="0" w:color="auto"/>
              <w:right w:val="single" w:sz="4" w:space="0" w:color="auto"/>
            </w:tcBorders>
          </w:tcPr>
          <w:p w14:paraId="7ADAB8A8"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r w:rsidRPr="00163597">
              <w:rPr>
                <w:rFonts w:ascii="Times New Roman" w:eastAsia="Arial Unicode MS" w:hAnsi="Times New Roman" w:cs="Times New Roman"/>
                <w:sz w:val="22"/>
                <w:szCs w:val="22"/>
                <w:lang w:eastAsia="en-US"/>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33EB0562"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r w:rsidRPr="00163597">
              <w:rPr>
                <w:rFonts w:ascii="Times New Roman" w:eastAsia="Arial Unicode MS" w:hAnsi="Times New Roman" w:cs="Times New Roman"/>
                <w:sz w:val="22"/>
                <w:szCs w:val="22"/>
                <w:lang w:eastAsia="en-US"/>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5A3A6049" w14:textId="77777777" w:rsidR="00C63945" w:rsidRPr="00163597" w:rsidRDefault="00C63945" w:rsidP="00CE6DE5">
            <w:pPr>
              <w:spacing w:after="0" w:line="240" w:lineRule="auto"/>
              <w:rPr>
                <w:rFonts w:ascii="Times New Roman" w:eastAsia="Arial Unicode MS" w:hAnsi="Times New Roman" w:cs="Times New Roman"/>
                <w:sz w:val="22"/>
                <w:szCs w:val="22"/>
                <w:lang w:eastAsia="en-US"/>
              </w:rPr>
            </w:pPr>
            <w:r w:rsidRPr="00163597">
              <w:rPr>
                <w:rFonts w:ascii="Times New Roman" w:eastAsia="Arial Unicode MS" w:hAnsi="Times New Roman" w:cs="Times New Roman"/>
                <w:sz w:val="22"/>
                <w:szCs w:val="22"/>
                <w:lang w:eastAsia="en-US"/>
              </w:rPr>
              <w:t>Dokumento puslapių skaičius</w:t>
            </w:r>
          </w:p>
        </w:tc>
      </w:tr>
      <w:tr w:rsidR="00C63945" w:rsidRPr="00163597" w14:paraId="78C30E51" w14:textId="77777777" w:rsidTr="00CE6DE5">
        <w:tc>
          <w:tcPr>
            <w:tcW w:w="948" w:type="dxa"/>
            <w:tcBorders>
              <w:top w:val="single" w:sz="4" w:space="0" w:color="auto"/>
              <w:left w:val="single" w:sz="4" w:space="0" w:color="auto"/>
              <w:bottom w:val="single" w:sz="4" w:space="0" w:color="auto"/>
              <w:right w:val="single" w:sz="4" w:space="0" w:color="auto"/>
            </w:tcBorders>
          </w:tcPr>
          <w:p w14:paraId="0B2E4012"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c>
          <w:tcPr>
            <w:tcW w:w="5573" w:type="dxa"/>
            <w:gridSpan w:val="4"/>
            <w:tcBorders>
              <w:top w:val="single" w:sz="4" w:space="0" w:color="auto"/>
              <w:left w:val="single" w:sz="4" w:space="0" w:color="auto"/>
              <w:bottom w:val="single" w:sz="4" w:space="0" w:color="auto"/>
              <w:right w:val="single" w:sz="4" w:space="0" w:color="auto"/>
            </w:tcBorders>
          </w:tcPr>
          <w:p w14:paraId="085CB7A0"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c>
          <w:tcPr>
            <w:tcW w:w="3160" w:type="dxa"/>
            <w:gridSpan w:val="3"/>
            <w:tcBorders>
              <w:top w:val="single" w:sz="4" w:space="0" w:color="auto"/>
              <w:left w:val="single" w:sz="4" w:space="0" w:color="auto"/>
              <w:bottom w:val="single" w:sz="4" w:space="0" w:color="auto"/>
              <w:right w:val="single" w:sz="4" w:space="0" w:color="auto"/>
            </w:tcBorders>
          </w:tcPr>
          <w:p w14:paraId="67FD3ABB"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r>
      <w:tr w:rsidR="00C63945" w:rsidRPr="00163597" w14:paraId="1E2C2CC6" w14:textId="77777777" w:rsidTr="00CE6DE5">
        <w:tc>
          <w:tcPr>
            <w:tcW w:w="948" w:type="dxa"/>
            <w:tcBorders>
              <w:top w:val="single" w:sz="4" w:space="0" w:color="auto"/>
              <w:left w:val="single" w:sz="4" w:space="0" w:color="auto"/>
              <w:bottom w:val="single" w:sz="4" w:space="0" w:color="auto"/>
              <w:right w:val="single" w:sz="4" w:space="0" w:color="auto"/>
            </w:tcBorders>
          </w:tcPr>
          <w:p w14:paraId="6E093953"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c>
          <w:tcPr>
            <w:tcW w:w="5573" w:type="dxa"/>
            <w:gridSpan w:val="4"/>
            <w:tcBorders>
              <w:top w:val="single" w:sz="4" w:space="0" w:color="auto"/>
              <w:left w:val="single" w:sz="4" w:space="0" w:color="auto"/>
              <w:bottom w:val="single" w:sz="4" w:space="0" w:color="auto"/>
              <w:right w:val="single" w:sz="4" w:space="0" w:color="auto"/>
            </w:tcBorders>
          </w:tcPr>
          <w:p w14:paraId="72E927C0" w14:textId="77777777" w:rsidR="00C63945" w:rsidRPr="00163597" w:rsidRDefault="00C63945" w:rsidP="00CE6DE5">
            <w:pPr>
              <w:tabs>
                <w:tab w:val="left" w:pos="1296"/>
                <w:tab w:val="center" w:pos="4513"/>
                <w:tab w:val="right" w:pos="9026"/>
              </w:tabs>
              <w:spacing w:after="0"/>
              <w:rPr>
                <w:rFonts w:ascii="Times New Roman" w:eastAsia="Arial Unicode MS" w:hAnsi="Times New Roman" w:cs="Times New Roman"/>
                <w:sz w:val="22"/>
                <w:szCs w:val="22"/>
                <w:lang w:eastAsia="en-US"/>
              </w:rPr>
            </w:pPr>
          </w:p>
        </w:tc>
        <w:tc>
          <w:tcPr>
            <w:tcW w:w="3160" w:type="dxa"/>
            <w:gridSpan w:val="3"/>
            <w:tcBorders>
              <w:top w:val="single" w:sz="4" w:space="0" w:color="auto"/>
              <w:left w:val="single" w:sz="4" w:space="0" w:color="auto"/>
              <w:bottom w:val="single" w:sz="4" w:space="0" w:color="auto"/>
              <w:right w:val="single" w:sz="4" w:space="0" w:color="auto"/>
            </w:tcBorders>
          </w:tcPr>
          <w:p w14:paraId="75A6E1AA"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r>
      <w:tr w:rsidR="00C63945" w:rsidRPr="00163597" w14:paraId="05FA7440" w14:textId="77777777" w:rsidTr="00CE6DE5">
        <w:trPr>
          <w:trHeight w:val="239"/>
        </w:trPr>
        <w:tc>
          <w:tcPr>
            <w:tcW w:w="9681" w:type="dxa"/>
            <w:gridSpan w:val="8"/>
            <w:tcBorders>
              <w:top w:val="nil"/>
              <w:left w:val="nil"/>
              <w:bottom w:val="nil"/>
              <w:right w:val="nil"/>
            </w:tcBorders>
          </w:tcPr>
          <w:p w14:paraId="1FBE5EB4"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p w14:paraId="6543F0C3" w14:textId="77777777" w:rsidR="00C63945" w:rsidRPr="00163597" w:rsidRDefault="00C63945" w:rsidP="00CE6DE5">
            <w:pPr>
              <w:spacing w:after="0" w:line="240" w:lineRule="auto"/>
              <w:jc w:val="both"/>
              <w:rPr>
                <w:rFonts w:ascii="Times New Roman" w:eastAsia="Arial Unicode MS" w:hAnsi="Times New Roman" w:cs="Times New Roman"/>
                <w:b/>
                <w:sz w:val="22"/>
                <w:szCs w:val="22"/>
                <w:lang w:eastAsia="en-US"/>
              </w:rPr>
            </w:pPr>
          </w:p>
          <w:p w14:paraId="7A784CB7" w14:textId="77777777" w:rsidR="00C63945" w:rsidRPr="00163597" w:rsidRDefault="00C63945" w:rsidP="00CE6DE5">
            <w:pPr>
              <w:spacing w:after="0" w:line="240" w:lineRule="auto"/>
              <w:jc w:val="both"/>
              <w:rPr>
                <w:rFonts w:ascii="Times New Roman" w:eastAsia="Arial Unicode MS" w:hAnsi="Times New Roman" w:cs="Times New Roman"/>
                <w:b/>
                <w:sz w:val="22"/>
                <w:szCs w:val="22"/>
                <w:lang w:eastAsia="en-US"/>
              </w:rPr>
            </w:pPr>
            <w:r w:rsidRPr="00163597">
              <w:rPr>
                <w:rFonts w:ascii="Times New Roman" w:eastAsia="Arial Unicode MS" w:hAnsi="Times New Roman" w:cs="Times New Roman"/>
                <w:b/>
                <w:sz w:val="22"/>
                <w:szCs w:val="22"/>
                <w:lang w:eastAsia="en-US"/>
              </w:rPr>
              <w:t>Pasiūlymas galioja iki termino, nustatyto pirkimo dokumentuose.</w:t>
            </w:r>
          </w:p>
          <w:p w14:paraId="74240D8D" w14:textId="77777777" w:rsidR="00C63945" w:rsidRPr="00163597" w:rsidRDefault="00C63945" w:rsidP="00CE6DE5">
            <w:pPr>
              <w:spacing w:after="0" w:line="240" w:lineRule="auto"/>
              <w:jc w:val="both"/>
              <w:rPr>
                <w:rFonts w:ascii="Times New Roman" w:eastAsia="Arial Unicode MS" w:hAnsi="Times New Roman" w:cs="Times New Roman"/>
                <w:b/>
                <w:sz w:val="22"/>
                <w:szCs w:val="22"/>
                <w:lang w:eastAsia="en-US"/>
              </w:rPr>
            </w:pPr>
          </w:p>
          <w:p w14:paraId="2628CAD7"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r>
      <w:tr w:rsidR="00C63945" w:rsidRPr="00163597" w14:paraId="0F22E952" w14:textId="77777777" w:rsidTr="00CE6DE5">
        <w:trPr>
          <w:trHeight w:val="285"/>
        </w:trPr>
        <w:tc>
          <w:tcPr>
            <w:tcW w:w="3557" w:type="dxa"/>
            <w:gridSpan w:val="2"/>
            <w:tcBorders>
              <w:top w:val="nil"/>
              <w:left w:val="nil"/>
              <w:bottom w:val="single" w:sz="4" w:space="0" w:color="auto"/>
              <w:right w:val="nil"/>
            </w:tcBorders>
          </w:tcPr>
          <w:p w14:paraId="744A5C11"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c>
          <w:tcPr>
            <w:tcW w:w="604" w:type="dxa"/>
            <w:tcBorders>
              <w:top w:val="nil"/>
              <w:left w:val="nil"/>
              <w:bottom w:val="nil"/>
              <w:right w:val="nil"/>
            </w:tcBorders>
          </w:tcPr>
          <w:p w14:paraId="63BAE771"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c>
          <w:tcPr>
            <w:tcW w:w="1980" w:type="dxa"/>
            <w:tcBorders>
              <w:top w:val="nil"/>
              <w:left w:val="nil"/>
              <w:bottom w:val="single" w:sz="4" w:space="0" w:color="auto"/>
              <w:right w:val="nil"/>
            </w:tcBorders>
          </w:tcPr>
          <w:p w14:paraId="144DD037"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c>
          <w:tcPr>
            <w:tcW w:w="701" w:type="dxa"/>
            <w:gridSpan w:val="2"/>
            <w:tcBorders>
              <w:top w:val="nil"/>
              <w:left w:val="nil"/>
              <w:bottom w:val="nil"/>
              <w:right w:val="nil"/>
            </w:tcBorders>
          </w:tcPr>
          <w:p w14:paraId="0839929E"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c>
          <w:tcPr>
            <w:tcW w:w="1949" w:type="dxa"/>
            <w:tcBorders>
              <w:top w:val="nil"/>
              <w:left w:val="nil"/>
              <w:bottom w:val="single" w:sz="4" w:space="0" w:color="auto"/>
              <w:right w:val="nil"/>
            </w:tcBorders>
          </w:tcPr>
          <w:p w14:paraId="23BA7990"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c>
          <w:tcPr>
            <w:tcW w:w="890" w:type="dxa"/>
            <w:tcBorders>
              <w:top w:val="nil"/>
              <w:left w:val="nil"/>
              <w:bottom w:val="nil"/>
              <w:right w:val="nil"/>
            </w:tcBorders>
          </w:tcPr>
          <w:p w14:paraId="43D64BB3" w14:textId="77777777" w:rsidR="00C63945" w:rsidRPr="00163597" w:rsidRDefault="00C63945" w:rsidP="00CE6DE5">
            <w:pPr>
              <w:spacing w:after="0" w:line="240" w:lineRule="auto"/>
              <w:jc w:val="both"/>
              <w:rPr>
                <w:rFonts w:ascii="Times New Roman" w:eastAsia="Arial Unicode MS" w:hAnsi="Times New Roman" w:cs="Times New Roman"/>
                <w:sz w:val="22"/>
                <w:szCs w:val="22"/>
                <w:lang w:eastAsia="en-US"/>
              </w:rPr>
            </w:pPr>
          </w:p>
        </w:tc>
      </w:tr>
      <w:tr w:rsidR="00C63945" w:rsidRPr="00163597" w14:paraId="6382113B" w14:textId="77777777" w:rsidTr="00CE6DE5">
        <w:trPr>
          <w:trHeight w:val="186"/>
        </w:trPr>
        <w:tc>
          <w:tcPr>
            <w:tcW w:w="3557" w:type="dxa"/>
            <w:gridSpan w:val="2"/>
            <w:tcBorders>
              <w:top w:val="single" w:sz="4" w:space="0" w:color="auto"/>
              <w:left w:val="nil"/>
              <w:bottom w:val="nil"/>
              <w:right w:val="nil"/>
            </w:tcBorders>
          </w:tcPr>
          <w:p w14:paraId="495DB9B8" w14:textId="77777777" w:rsidR="00C63945" w:rsidRPr="00163597" w:rsidRDefault="00C63945" w:rsidP="00163597">
            <w:pPr>
              <w:suppressAutoHyphens/>
              <w:snapToGrid w:val="0"/>
              <w:spacing w:after="0" w:line="240" w:lineRule="auto"/>
              <w:rPr>
                <w:rFonts w:ascii="Times New Roman" w:eastAsia="Arial" w:hAnsi="Times New Roman" w:cs="Times New Roman"/>
                <w:kern w:val="1"/>
                <w:position w:val="6"/>
                <w:sz w:val="22"/>
                <w:szCs w:val="22"/>
                <w:lang w:eastAsia="ar-SA"/>
              </w:rPr>
            </w:pPr>
            <w:r w:rsidRPr="00163597">
              <w:rPr>
                <w:rFonts w:ascii="Times New Roman" w:eastAsia="Arial" w:hAnsi="Times New Roman" w:cs="Times New Roman"/>
                <w:kern w:val="1"/>
                <w:position w:val="6"/>
                <w:sz w:val="22"/>
                <w:szCs w:val="22"/>
                <w:lang w:eastAsia="ar-SA"/>
              </w:rPr>
              <w:t>(Tiekėjo arba jo įgalioto asmens pareigų pavadinimas)</w:t>
            </w:r>
          </w:p>
        </w:tc>
        <w:tc>
          <w:tcPr>
            <w:tcW w:w="604" w:type="dxa"/>
            <w:tcBorders>
              <w:top w:val="nil"/>
              <w:left w:val="nil"/>
              <w:bottom w:val="nil"/>
              <w:right w:val="nil"/>
            </w:tcBorders>
          </w:tcPr>
          <w:p w14:paraId="2BAA93E6" w14:textId="77777777" w:rsidR="00C63945" w:rsidRPr="00163597" w:rsidRDefault="00C63945" w:rsidP="00CE6DE5">
            <w:pPr>
              <w:spacing w:after="0" w:line="240" w:lineRule="auto"/>
              <w:jc w:val="center"/>
              <w:rPr>
                <w:rFonts w:ascii="Times New Roman" w:eastAsia="Arial Unicode MS" w:hAnsi="Times New Roman" w:cs="Times New Roman"/>
                <w:sz w:val="22"/>
                <w:szCs w:val="22"/>
                <w:lang w:eastAsia="en-US"/>
              </w:rPr>
            </w:pPr>
          </w:p>
        </w:tc>
        <w:tc>
          <w:tcPr>
            <w:tcW w:w="1980" w:type="dxa"/>
            <w:tcBorders>
              <w:top w:val="single" w:sz="4" w:space="0" w:color="auto"/>
              <w:left w:val="nil"/>
              <w:bottom w:val="nil"/>
              <w:right w:val="nil"/>
            </w:tcBorders>
          </w:tcPr>
          <w:p w14:paraId="49F8A00B" w14:textId="77777777" w:rsidR="00C63945" w:rsidRPr="00163597" w:rsidRDefault="00C63945" w:rsidP="00CE6DE5">
            <w:pPr>
              <w:spacing w:after="0" w:line="240" w:lineRule="auto"/>
              <w:jc w:val="center"/>
              <w:rPr>
                <w:rFonts w:ascii="Times New Roman" w:eastAsia="Arial Unicode MS" w:hAnsi="Times New Roman" w:cs="Times New Roman"/>
                <w:sz w:val="22"/>
                <w:szCs w:val="22"/>
                <w:lang w:eastAsia="en-US"/>
              </w:rPr>
            </w:pPr>
            <w:r w:rsidRPr="00163597">
              <w:rPr>
                <w:rFonts w:ascii="Times New Roman" w:eastAsia="Arial Unicode MS" w:hAnsi="Times New Roman" w:cs="Times New Roman"/>
                <w:position w:val="6"/>
                <w:sz w:val="22"/>
                <w:szCs w:val="22"/>
                <w:lang w:eastAsia="en-US"/>
              </w:rPr>
              <w:t>(Parašas)</w:t>
            </w:r>
          </w:p>
        </w:tc>
        <w:tc>
          <w:tcPr>
            <w:tcW w:w="701" w:type="dxa"/>
            <w:gridSpan w:val="2"/>
            <w:tcBorders>
              <w:top w:val="nil"/>
              <w:left w:val="nil"/>
              <w:bottom w:val="nil"/>
              <w:right w:val="nil"/>
            </w:tcBorders>
          </w:tcPr>
          <w:p w14:paraId="62209664" w14:textId="77777777" w:rsidR="00C63945" w:rsidRPr="00163597" w:rsidRDefault="00C63945" w:rsidP="00CE6DE5">
            <w:pPr>
              <w:spacing w:after="0" w:line="240" w:lineRule="auto"/>
              <w:jc w:val="center"/>
              <w:rPr>
                <w:rFonts w:ascii="Times New Roman" w:eastAsia="Arial Unicode MS" w:hAnsi="Times New Roman" w:cs="Times New Roman"/>
                <w:sz w:val="22"/>
                <w:szCs w:val="22"/>
                <w:lang w:eastAsia="en-US"/>
              </w:rPr>
            </w:pPr>
          </w:p>
        </w:tc>
        <w:tc>
          <w:tcPr>
            <w:tcW w:w="1949" w:type="dxa"/>
            <w:tcBorders>
              <w:top w:val="single" w:sz="4" w:space="0" w:color="auto"/>
              <w:left w:val="nil"/>
              <w:bottom w:val="nil"/>
              <w:right w:val="nil"/>
            </w:tcBorders>
          </w:tcPr>
          <w:p w14:paraId="173676B6" w14:textId="77777777" w:rsidR="00C63945" w:rsidRPr="00163597" w:rsidRDefault="00C63945" w:rsidP="00CE6DE5">
            <w:pPr>
              <w:spacing w:after="0" w:line="240" w:lineRule="auto"/>
              <w:jc w:val="center"/>
              <w:rPr>
                <w:rFonts w:ascii="Times New Roman" w:eastAsia="Arial Unicode MS" w:hAnsi="Times New Roman" w:cs="Times New Roman"/>
                <w:sz w:val="22"/>
                <w:szCs w:val="22"/>
                <w:lang w:eastAsia="en-US"/>
              </w:rPr>
            </w:pPr>
            <w:r w:rsidRPr="00163597">
              <w:rPr>
                <w:rFonts w:ascii="Times New Roman" w:eastAsia="Arial Unicode MS" w:hAnsi="Times New Roman" w:cs="Times New Roman"/>
                <w:position w:val="6"/>
                <w:sz w:val="22"/>
                <w:szCs w:val="22"/>
                <w:lang w:eastAsia="en-US"/>
              </w:rPr>
              <w:t>(Vardas ir pavardė)</w:t>
            </w:r>
          </w:p>
        </w:tc>
        <w:tc>
          <w:tcPr>
            <w:tcW w:w="890" w:type="dxa"/>
            <w:tcBorders>
              <w:top w:val="nil"/>
              <w:left w:val="nil"/>
              <w:bottom w:val="nil"/>
              <w:right w:val="nil"/>
            </w:tcBorders>
          </w:tcPr>
          <w:p w14:paraId="1F74EBAD" w14:textId="77777777" w:rsidR="00C63945" w:rsidRPr="00163597" w:rsidRDefault="00C63945" w:rsidP="00CE6DE5">
            <w:pPr>
              <w:spacing w:after="0" w:line="240" w:lineRule="auto"/>
              <w:jc w:val="center"/>
              <w:rPr>
                <w:rFonts w:ascii="Times New Roman" w:eastAsia="Arial Unicode MS" w:hAnsi="Times New Roman" w:cs="Times New Roman"/>
                <w:sz w:val="22"/>
                <w:szCs w:val="22"/>
                <w:lang w:eastAsia="en-US"/>
              </w:rPr>
            </w:pPr>
          </w:p>
        </w:tc>
      </w:tr>
    </w:tbl>
    <w:p w14:paraId="31CD1EB3" w14:textId="77777777" w:rsidR="00C63945" w:rsidRPr="006458BA" w:rsidRDefault="00C63945" w:rsidP="009F1180">
      <w:pPr>
        <w:keepNext/>
        <w:keepLines/>
        <w:tabs>
          <w:tab w:val="center" w:pos="2520"/>
        </w:tabs>
        <w:spacing w:line="23" w:lineRule="atLeast"/>
        <w:rPr>
          <w:rFonts w:ascii="Times New Roman" w:hAnsi="Times New Roman" w:cs="Times New Roman"/>
          <w:sz w:val="22"/>
          <w:szCs w:val="22"/>
        </w:rPr>
      </w:pPr>
    </w:p>
    <w:p w14:paraId="71BD5D76" w14:textId="77777777" w:rsidR="00786B46" w:rsidRDefault="00786B46" w:rsidP="009F1180">
      <w:pPr>
        <w:pStyle w:val="Antrat2"/>
        <w:spacing w:line="23" w:lineRule="atLeast"/>
        <w:ind w:left="5103"/>
        <w:rPr>
          <w:rFonts w:ascii="Times New Roman" w:eastAsia="Calibri" w:hAnsi="Times New Roman" w:cs="Times New Roman"/>
          <w:color w:val="auto"/>
          <w:sz w:val="24"/>
          <w:szCs w:val="24"/>
        </w:rPr>
      </w:pPr>
      <w:bookmarkStart w:id="126" w:name="_Ref39484039"/>
      <w:bookmarkStart w:id="127" w:name="_Ref40278562"/>
      <w:bookmarkStart w:id="128" w:name="_Toc198717692"/>
    </w:p>
    <w:p w14:paraId="35350ACE" w14:textId="77777777" w:rsidR="00786B46" w:rsidRPr="00786B46" w:rsidRDefault="00786B46" w:rsidP="00786B46">
      <w:pPr>
        <w:spacing w:after="200"/>
        <w:ind w:left="5940"/>
        <w:jc w:val="center"/>
        <w:outlineLvl w:val="1"/>
        <w:rPr>
          <w:rFonts w:ascii="Times New Roman" w:eastAsia="Arial Unicode MS" w:hAnsi="Times New Roman" w:cs="Times New Roman"/>
          <w:sz w:val="24"/>
          <w:szCs w:val="24"/>
        </w:rPr>
      </w:pPr>
      <w:bookmarkStart w:id="129" w:name="_Toc173332640"/>
      <w:r w:rsidRPr="00786B46">
        <w:rPr>
          <w:rFonts w:ascii="Times New Roman" w:eastAsia="Calibri" w:hAnsi="Times New Roman" w:cs="Times New Roman"/>
          <w:color w:val="0070C0"/>
        </w:rPr>
        <w:t>Pirkimo sąlygų 6 priedo tęsinys</w:t>
      </w:r>
      <w:bookmarkEnd w:id="129"/>
    </w:p>
    <w:p w14:paraId="12F5528F" w14:textId="364B5DDD" w:rsidR="00786B46" w:rsidRDefault="00786B46" w:rsidP="00786B46">
      <w:pPr>
        <w:spacing w:line="259" w:lineRule="auto"/>
        <w:jc w:val="center"/>
        <w:rPr>
          <w:rFonts w:ascii="Times New Roman" w:eastAsia="Calibri" w:hAnsi="Times New Roman" w:cs="Times New Roman"/>
          <w:b/>
          <w:sz w:val="24"/>
          <w:szCs w:val="24"/>
          <w:lang w:eastAsia="en-US"/>
        </w:rPr>
      </w:pPr>
      <w:r>
        <w:rPr>
          <w:rFonts w:ascii="Times New Roman" w:hAnsi="Times New Roman" w:cs="Times New Roman"/>
          <w:b/>
          <w:iCs/>
          <w:sz w:val="24"/>
          <w:szCs w:val="24"/>
        </w:rPr>
        <w:t>TELESKOPINIŲ TRIBŪNŲ IR KĖDŽIŲ, TVIRTINAMŲ PRIE SIENOS</w:t>
      </w:r>
    </w:p>
    <w:p w14:paraId="5A7C863F" w14:textId="460A4491" w:rsidR="00786B46" w:rsidRPr="00786B46" w:rsidRDefault="00786B46" w:rsidP="00786B46">
      <w:pPr>
        <w:spacing w:line="259" w:lineRule="auto"/>
        <w:jc w:val="center"/>
        <w:rPr>
          <w:rFonts w:ascii="Times New Roman" w:eastAsia="Calibri" w:hAnsi="Times New Roman" w:cs="Times New Roman"/>
          <w:b/>
          <w:sz w:val="24"/>
          <w:szCs w:val="24"/>
          <w:lang w:eastAsia="en-US"/>
        </w:rPr>
      </w:pPr>
      <w:r w:rsidRPr="00786B46">
        <w:rPr>
          <w:rFonts w:ascii="Times New Roman" w:eastAsia="Calibri" w:hAnsi="Times New Roman" w:cs="Times New Roman"/>
          <w:b/>
          <w:sz w:val="24"/>
          <w:szCs w:val="24"/>
          <w:lang w:eastAsia="en-US"/>
        </w:rPr>
        <w:t>TECHNINIŲ CHARAKTERISTIKŲ LENTELĖ</w:t>
      </w:r>
    </w:p>
    <w:p w14:paraId="7636FA12" w14:textId="77777777" w:rsidR="00786B46" w:rsidRPr="00786B46" w:rsidRDefault="00786B46" w:rsidP="00786B46">
      <w:pPr>
        <w:spacing w:after="0" w:line="240" w:lineRule="auto"/>
        <w:ind w:firstLine="720"/>
        <w:jc w:val="both"/>
        <w:rPr>
          <w:rFonts w:ascii="Times New Roman" w:eastAsia="Calibri" w:hAnsi="Times New Roman" w:cs="Times New Roman"/>
          <w:b/>
          <w:sz w:val="24"/>
          <w:szCs w:val="24"/>
        </w:rPr>
      </w:pPr>
      <w:r w:rsidRPr="00786B46">
        <w:rPr>
          <w:rFonts w:ascii="Times New Roman" w:eastAsia="Calibri" w:hAnsi="Times New Roman" w:cs="Times New Roman"/>
          <w:sz w:val="24"/>
          <w:szCs w:val="24"/>
        </w:rPr>
        <w:t xml:space="preserve">Siūlomos prekės visiškai atitinka pirkimo dokumentuose nustatytus reikalavimus ir jų savybės tokios </w:t>
      </w:r>
      <w:r w:rsidRPr="00786B46">
        <w:rPr>
          <w:rFonts w:ascii="Times New Roman" w:eastAsia="Calibri" w:hAnsi="Times New Roman" w:cs="Times New Roman"/>
          <w:b/>
          <w:sz w:val="24"/>
          <w:szCs w:val="24"/>
        </w:rPr>
        <w:t>(tiekėjas, teikdamas pasiūlymą, užpildo žemiau pateiktą lentelę, nurodydamas siūlomų Prekių charakteristikas):</w:t>
      </w:r>
    </w:p>
    <w:p w14:paraId="362486EA" w14:textId="77777777" w:rsidR="00786B46" w:rsidRPr="00786B46" w:rsidRDefault="00786B46" w:rsidP="00786B46">
      <w:pPr>
        <w:spacing w:after="0" w:line="240" w:lineRule="auto"/>
        <w:ind w:firstLine="720"/>
        <w:jc w:val="both"/>
        <w:rPr>
          <w:rFonts w:ascii="Times New Roman" w:eastAsia="Calibri" w:hAnsi="Times New Roman" w:cs="Times New Roman"/>
          <w:sz w:val="24"/>
          <w:szCs w:val="24"/>
        </w:rPr>
      </w:pPr>
    </w:p>
    <w:p w14:paraId="32589AF2" w14:textId="77777777" w:rsidR="00786B46" w:rsidRPr="00786B46" w:rsidRDefault="00786B46" w:rsidP="00786B46">
      <w:pPr>
        <w:spacing w:after="0" w:line="240" w:lineRule="auto"/>
        <w:ind w:firstLine="720"/>
        <w:jc w:val="both"/>
        <w:rPr>
          <w:rFonts w:ascii="Times New Roman" w:eastAsia="Calibri" w:hAnsi="Times New Roman" w:cs="Times New Roman"/>
          <w:b/>
          <w:sz w:val="24"/>
          <w:szCs w:val="24"/>
        </w:rPr>
      </w:pPr>
    </w:p>
    <w:tbl>
      <w:tblPr>
        <w:tblStyle w:val="Lentelstinklelis4"/>
        <w:tblW w:w="0" w:type="auto"/>
        <w:tblInd w:w="-113" w:type="dxa"/>
        <w:tblLook w:val="04A0" w:firstRow="1" w:lastRow="0" w:firstColumn="1" w:lastColumn="0" w:noHBand="0" w:noVBand="1"/>
      </w:tblPr>
      <w:tblGrid>
        <w:gridCol w:w="699"/>
        <w:gridCol w:w="1824"/>
        <w:gridCol w:w="3260"/>
        <w:gridCol w:w="3346"/>
      </w:tblGrid>
      <w:tr w:rsidR="00786B46" w:rsidRPr="00786B46" w14:paraId="5DAC49E9" w14:textId="77777777" w:rsidTr="003B5DB8">
        <w:tc>
          <w:tcPr>
            <w:tcW w:w="699" w:type="dxa"/>
          </w:tcPr>
          <w:p w14:paraId="0C3D0AE3" w14:textId="77777777" w:rsidR="00786B46" w:rsidRPr="00786B46" w:rsidRDefault="00786B46" w:rsidP="00786B46">
            <w:pPr>
              <w:jc w:val="center"/>
              <w:rPr>
                <w:rFonts w:eastAsia="Calibri"/>
                <w:b/>
                <w:bCs/>
              </w:rPr>
            </w:pPr>
            <w:r w:rsidRPr="00786B46">
              <w:rPr>
                <w:rFonts w:eastAsia="Calibri"/>
                <w:b/>
                <w:bCs/>
              </w:rPr>
              <w:t>Eil. Nr.</w:t>
            </w:r>
          </w:p>
        </w:tc>
        <w:tc>
          <w:tcPr>
            <w:tcW w:w="1824" w:type="dxa"/>
          </w:tcPr>
          <w:p w14:paraId="28778E1D" w14:textId="77777777" w:rsidR="00786B46" w:rsidRDefault="00786B46" w:rsidP="00786B46">
            <w:pPr>
              <w:jc w:val="center"/>
              <w:rPr>
                <w:rFonts w:eastAsia="Calibri"/>
                <w:b/>
                <w:bCs/>
              </w:rPr>
            </w:pPr>
          </w:p>
          <w:p w14:paraId="78C5C4B1" w14:textId="77777777" w:rsidR="00786B46" w:rsidRDefault="00786B46" w:rsidP="00786B46">
            <w:pPr>
              <w:jc w:val="center"/>
              <w:rPr>
                <w:rFonts w:eastAsia="Calibri"/>
                <w:b/>
                <w:bCs/>
              </w:rPr>
            </w:pPr>
          </w:p>
          <w:p w14:paraId="65F368D9" w14:textId="77777777" w:rsidR="00786B46" w:rsidRDefault="00786B46" w:rsidP="00786B46">
            <w:pPr>
              <w:jc w:val="center"/>
              <w:rPr>
                <w:rFonts w:eastAsia="Calibri"/>
                <w:b/>
                <w:bCs/>
              </w:rPr>
            </w:pPr>
          </w:p>
          <w:p w14:paraId="1CD75932" w14:textId="5617B123" w:rsidR="00786B46" w:rsidRPr="00786B46" w:rsidRDefault="00786B46" w:rsidP="00786B46">
            <w:pPr>
              <w:jc w:val="center"/>
              <w:rPr>
                <w:rFonts w:eastAsia="Calibri"/>
                <w:b/>
                <w:bCs/>
              </w:rPr>
            </w:pPr>
            <w:r>
              <w:rPr>
                <w:rFonts w:eastAsia="Calibri"/>
                <w:b/>
                <w:bCs/>
              </w:rPr>
              <w:t>Reikalavimas</w:t>
            </w:r>
          </w:p>
        </w:tc>
        <w:tc>
          <w:tcPr>
            <w:tcW w:w="3260" w:type="dxa"/>
            <w:vAlign w:val="center"/>
          </w:tcPr>
          <w:p w14:paraId="0C858585" w14:textId="77777777" w:rsidR="00786B46" w:rsidRPr="00786B46" w:rsidRDefault="00786B46" w:rsidP="00786B46">
            <w:pPr>
              <w:jc w:val="center"/>
              <w:rPr>
                <w:rFonts w:eastAsia="Calibri"/>
                <w:b/>
                <w:bCs/>
              </w:rPr>
            </w:pPr>
            <w:r w:rsidRPr="00786B46">
              <w:rPr>
                <w:rFonts w:eastAsia="Calibri"/>
                <w:b/>
                <w:color w:val="000000"/>
              </w:rPr>
              <w:t>Reikalaujamos charakteristikos</w:t>
            </w:r>
          </w:p>
        </w:tc>
        <w:tc>
          <w:tcPr>
            <w:tcW w:w="3346" w:type="dxa"/>
            <w:vAlign w:val="center"/>
          </w:tcPr>
          <w:p w14:paraId="795FF530" w14:textId="347256B0" w:rsidR="00786B46" w:rsidRPr="00786B46" w:rsidRDefault="00786B46" w:rsidP="00786B46">
            <w:pPr>
              <w:jc w:val="center"/>
              <w:rPr>
                <w:rFonts w:eastAsia="Calibri"/>
                <w:b/>
                <w:bCs/>
                <w:lang w:eastAsia="en-US"/>
              </w:rPr>
            </w:pPr>
            <w:r w:rsidRPr="00786B46">
              <w:rPr>
                <w:rFonts w:eastAsia="Calibri"/>
                <w:b/>
                <w:bCs/>
                <w:lang w:eastAsia="en-US"/>
              </w:rPr>
              <w:t xml:space="preserve">Siūlomos prekės charakteristikos - </w:t>
            </w:r>
            <w:r w:rsidRPr="00786B46">
              <w:rPr>
                <w:rFonts w:eastAsia="Calibri"/>
                <w:lang w:eastAsia="en-US"/>
              </w:rPr>
              <w:t>a</w:t>
            </w:r>
            <w:r w:rsidRPr="00786B46">
              <w:rPr>
                <w:rFonts w:eastAsia="Calibri"/>
                <w:color w:val="000000"/>
                <w:lang w:eastAsia="en-US"/>
              </w:rPr>
              <w:t xml:space="preserve">titikimas reikalavimams (užpildyti išsamiai, nurodant </w:t>
            </w:r>
            <w:r w:rsidRPr="00786B46">
              <w:rPr>
                <w:rFonts w:eastAsia="Calibri"/>
                <w:b/>
                <w:bCs/>
                <w:color w:val="000000"/>
                <w:lang w:eastAsia="en-US"/>
              </w:rPr>
              <w:t xml:space="preserve">konkrečias </w:t>
            </w:r>
            <w:r w:rsidRPr="00786B46">
              <w:rPr>
                <w:rFonts w:eastAsia="Calibri"/>
                <w:color w:val="000000"/>
                <w:lang w:eastAsia="en-US"/>
              </w:rPr>
              <w:t xml:space="preserve">siūlomos prekės charakteristikas pagal </w:t>
            </w:r>
            <w:r w:rsidR="00544755">
              <w:rPr>
                <w:rFonts w:eastAsia="Calibri"/>
                <w:color w:val="000000"/>
                <w:lang w:eastAsia="en-US"/>
              </w:rPr>
              <w:t>2</w:t>
            </w:r>
            <w:r w:rsidRPr="00786B46">
              <w:rPr>
                <w:rFonts w:eastAsia="Calibri"/>
                <w:color w:val="000000"/>
                <w:lang w:eastAsia="en-US"/>
              </w:rPr>
              <w:t xml:space="preserve"> stulpelio reikalavimus)*</w:t>
            </w:r>
          </w:p>
          <w:p w14:paraId="714E2347" w14:textId="77777777" w:rsidR="00786B46" w:rsidRPr="00786B46" w:rsidRDefault="00786B46" w:rsidP="00786B46">
            <w:pPr>
              <w:jc w:val="center"/>
              <w:rPr>
                <w:rFonts w:eastAsia="Calibri"/>
              </w:rPr>
            </w:pPr>
            <w:r w:rsidRPr="00786B46">
              <w:rPr>
                <w:rFonts w:eastAsia="Calibri"/>
                <w:color w:val="000000"/>
                <w:lang w:eastAsia="en-US"/>
              </w:rPr>
              <w:t>(pildo tiekėjas)</w:t>
            </w:r>
          </w:p>
        </w:tc>
      </w:tr>
      <w:tr w:rsidR="00786B46" w:rsidRPr="00786B46" w14:paraId="49E3D2E3" w14:textId="77777777" w:rsidTr="003B5DB8">
        <w:tc>
          <w:tcPr>
            <w:tcW w:w="9129" w:type="dxa"/>
            <w:gridSpan w:val="4"/>
          </w:tcPr>
          <w:p w14:paraId="359C57DF" w14:textId="15772968" w:rsidR="00786B46" w:rsidRPr="00786B46" w:rsidRDefault="00786B46" w:rsidP="00786B46">
            <w:pPr>
              <w:rPr>
                <w:rFonts w:eastAsia="Calibri"/>
                <w:b/>
                <w:bCs/>
              </w:rPr>
            </w:pPr>
            <w:r>
              <w:rPr>
                <w:rFonts w:eastAsia="Calibri"/>
                <w:b/>
                <w:bCs/>
              </w:rPr>
              <w:t>Teleskopinių tribūnų ir jos komponentų specifikacija</w:t>
            </w:r>
          </w:p>
        </w:tc>
      </w:tr>
      <w:tr w:rsidR="00891206" w:rsidRPr="00786B46" w14:paraId="43A6F82F" w14:textId="77777777" w:rsidTr="00441DD3">
        <w:trPr>
          <w:trHeight w:val="492"/>
        </w:trPr>
        <w:tc>
          <w:tcPr>
            <w:tcW w:w="699" w:type="dxa"/>
          </w:tcPr>
          <w:p w14:paraId="441E363E" w14:textId="77777777" w:rsidR="00891206" w:rsidRPr="00786B46" w:rsidRDefault="00891206" w:rsidP="00891206">
            <w:pPr>
              <w:rPr>
                <w:rFonts w:eastAsia="Calibri"/>
              </w:rPr>
            </w:pPr>
            <w:r w:rsidRPr="00786B46">
              <w:rPr>
                <w:rFonts w:eastAsia="Calibri"/>
              </w:rPr>
              <w:t>1.</w:t>
            </w:r>
          </w:p>
        </w:tc>
        <w:tc>
          <w:tcPr>
            <w:tcW w:w="1824" w:type="dxa"/>
            <w:tcBorders>
              <w:top w:val="single" w:sz="4" w:space="0" w:color="000000"/>
              <w:left w:val="single" w:sz="4" w:space="0" w:color="000000"/>
              <w:bottom w:val="single" w:sz="4" w:space="0" w:color="000000"/>
              <w:right w:val="single" w:sz="4" w:space="0" w:color="000000"/>
            </w:tcBorders>
          </w:tcPr>
          <w:p w14:paraId="5613B1F4" w14:textId="7158BF2F" w:rsidR="00891206" w:rsidRPr="00786B46" w:rsidRDefault="00891206" w:rsidP="00891206">
            <w:pPr>
              <w:rPr>
                <w:rFonts w:eastAsia="Calibri"/>
              </w:rPr>
            </w:pPr>
            <w:r>
              <w:rPr>
                <w:color w:val="000000"/>
              </w:rPr>
              <w:t>Kėdės plotis tarp kėdžių centrų</w:t>
            </w:r>
          </w:p>
        </w:tc>
        <w:tc>
          <w:tcPr>
            <w:tcW w:w="3260" w:type="dxa"/>
            <w:tcBorders>
              <w:top w:val="single" w:sz="4" w:space="0" w:color="000000"/>
              <w:left w:val="single" w:sz="4" w:space="0" w:color="000000"/>
              <w:bottom w:val="single" w:sz="4" w:space="0" w:color="000000"/>
              <w:right w:val="single" w:sz="4" w:space="0" w:color="000000"/>
            </w:tcBorders>
          </w:tcPr>
          <w:p w14:paraId="37CB5E3C" w14:textId="74AB509A" w:rsidR="00891206" w:rsidRPr="00786B46" w:rsidRDefault="00891206" w:rsidP="00891206">
            <w:pPr>
              <w:rPr>
                <w:rFonts w:eastAsia="Calibri"/>
              </w:rPr>
            </w:pPr>
            <w:r>
              <w:rPr>
                <w:color w:val="000000"/>
              </w:rPr>
              <w:t>500 ± 5 mm;</w:t>
            </w:r>
          </w:p>
        </w:tc>
        <w:tc>
          <w:tcPr>
            <w:tcW w:w="3346" w:type="dxa"/>
          </w:tcPr>
          <w:p w14:paraId="0FEAF433" w14:textId="77777777" w:rsidR="00891206" w:rsidRPr="00786B46" w:rsidRDefault="00891206" w:rsidP="00891206">
            <w:pPr>
              <w:rPr>
                <w:rFonts w:eastAsia="Calibri"/>
              </w:rPr>
            </w:pPr>
          </w:p>
        </w:tc>
      </w:tr>
      <w:tr w:rsidR="00891206" w:rsidRPr="00786B46" w14:paraId="31D9340B" w14:textId="77777777" w:rsidTr="00441DD3">
        <w:tc>
          <w:tcPr>
            <w:tcW w:w="699" w:type="dxa"/>
          </w:tcPr>
          <w:p w14:paraId="778BEAA1" w14:textId="77777777" w:rsidR="00891206" w:rsidRPr="00786B46" w:rsidRDefault="00891206" w:rsidP="00891206">
            <w:pPr>
              <w:rPr>
                <w:rFonts w:eastAsia="Calibri"/>
              </w:rPr>
            </w:pPr>
            <w:r w:rsidRPr="00786B46">
              <w:rPr>
                <w:rFonts w:eastAsia="Calibri"/>
              </w:rPr>
              <w:t>2.</w:t>
            </w:r>
          </w:p>
        </w:tc>
        <w:tc>
          <w:tcPr>
            <w:tcW w:w="1824" w:type="dxa"/>
            <w:tcBorders>
              <w:top w:val="single" w:sz="4" w:space="0" w:color="000000"/>
              <w:left w:val="single" w:sz="4" w:space="0" w:color="000000"/>
              <w:bottom w:val="single" w:sz="4" w:space="0" w:color="000000"/>
              <w:right w:val="single" w:sz="4" w:space="0" w:color="000000"/>
            </w:tcBorders>
          </w:tcPr>
          <w:p w14:paraId="4DB50E3C" w14:textId="6B401EC0" w:rsidR="00891206" w:rsidRPr="00786B46" w:rsidRDefault="00891206" w:rsidP="00891206">
            <w:pPr>
              <w:rPr>
                <w:rFonts w:eastAsia="Calibri"/>
              </w:rPr>
            </w:pPr>
            <w:r>
              <w:rPr>
                <w:color w:val="000000"/>
              </w:rPr>
              <w:t>Bendras kėdės aukštis</w:t>
            </w:r>
          </w:p>
        </w:tc>
        <w:tc>
          <w:tcPr>
            <w:tcW w:w="3260" w:type="dxa"/>
            <w:tcBorders>
              <w:top w:val="single" w:sz="4" w:space="0" w:color="000000"/>
              <w:left w:val="single" w:sz="4" w:space="0" w:color="000000"/>
              <w:bottom w:val="single" w:sz="4" w:space="0" w:color="000000"/>
              <w:right w:val="single" w:sz="4" w:space="0" w:color="000000"/>
            </w:tcBorders>
          </w:tcPr>
          <w:p w14:paraId="024A1DE9" w14:textId="15E8A0DE" w:rsidR="00891206" w:rsidRPr="00786B46" w:rsidRDefault="00891206" w:rsidP="00891206">
            <w:pPr>
              <w:rPr>
                <w:rFonts w:eastAsia="Calibri"/>
              </w:rPr>
            </w:pPr>
            <w:r>
              <w:rPr>
                <w:color w:val="000000"/>
              </w:rPr>
              <w:t>380 ±10 mm;</w:t>
            </w:r>
          </w:p>
        </w:tc>
        <w:tc>
          <w:tcPr>
            <w:tcW w:w="3346" w:type="dxa"/>
          </w:tcPr>
          <w:p w14:paraId="706A1CA1" w14:textId="77777777" w:rsidR="00891206" w:rsidRPr="00786B46" w:rsidRDefault="00891206" w:rsidP="00891206">
            <w:pPr>
              <w:rPr>
                <w:rFonts w:eastAsia="Calibri"/>
              </w:rPr>
            </w:pPr>
          </w:p>
        </w:tc>
      </w:tr>
      <w:tr w:rsidR="00891206" w:rsidRPr="00786B46" w14:paraId="363BC5AC" w14:textId="77777777" w:rsidTr="00441DD3">
        <w:tc>
          <w:tcPr>
            <w:tcW w:w="699" w:type="dxa"/>
          </w:tcPr>
          <w:p w14:paraId="5F90928E" w14:textId="60775A68" w:rsidR="00891206" w:rsidRPr="00786B46" w:rsidRDefault="00891206" w:rsidP="00891206">
            <w:pPr>
              <w:rPr>
                <w:rFonts w:eastAsia="Calibri"/>
              </w:rPr>
            </w:pPr>
            <w:r>
              <w:rPr>
                <w:rFonts w:eastAsia="Calibri"/>
              </w:rPr>
              <w:t>3.</w:t>
            </w:r>
          </w:p>
        </w:tc>
        <w:tc>
          <w:tcPr>
            <w:tcW w:w="1824" w:type="dxa"/>
            <w:tcBorders>
              <w:top w:val="single" w:sz="4" w:space="0" w:color="000000"/>
              <w:left w:val="single" w:sz="4" w:space="0" w:color="000000"/>
              <w:bottom w:val="single" w:sz="4" w:space="0" w:color="000000"/>
              <w:right w:val="single" w:sz="4" w:space="0" w:color="000000"/>
            </w:tcBorders>
          </w:tcPr>
          <w:p w14:paraId="485334A4" w14:textId="18701488" w:rsidR="00891206" w:rsidRPr="00786B46" w:rsidRDefault="00891206" w:rsidP="00891206">
            <w:pPr>
              <w:rPr>
                <w:rFonts w:eastAsia="Calibri"/>
              </w:rPr>
            </w:pPr>
            <w:r>
              <w:rPr>
                <w:color w:val="000000"/>
              </w:rPr>
              <w:t>Kėdės sėdimosios dalies aukštis nuo grindų</w:t>
            </w:r>
          </w:p>
        </w:tc>
        <w:tc>
          <w:tcPr>
            <w:tcW w:w="3260" w:type="dxa"/>
            <w:tcBorders>
              <w:top w:val="single" w:sz="4" w:space="0" w:color="000000"/>
              <w:left w:val="single" w:sz="4" w:space="0" w:color="000000"/>
              <w:bottom w:val="single" w:sz="4" w:space="0" w:color="000000"/>
              <w:right w:val="single" w:sz="4" w:space="0" w:color="000000"/>
            </w:tcBorders>
          </w:tcPr>
          <w:p w14:paraId="3B17565D" w14:textId="1ED05B82" w:rsidR="00891206" w:rsidRPr="00786B46" w:rsidRDefault="00891206" w:rsidP="00891206">
            <w:pPr>
              <w:rPr>
                <w:rFonts w:eastAsia="Calibri"/>
              </w:rPr>
            </w:pPr>
            <w:r>
              <w:rPr>
                <w:color w:val="000000"/>
              </w:rPr>
              <w:t>435 ±10mm;</w:t>
            </w:r>
          </w:p>
        </w:tc>
        <w:tc>
          <w:tcPr>
            <w:tcW w:w="3346" w:type="dxa"/>
          </w:tcPr>
          <w:p w14:paraId="0958FF03" w14:textId="77777777" w:rsidR="00891206" w:rsidRPr="00786B46" w:rsidRDefault="00891206" w:rsidP="00891206">
            <w:pPr>
              <w:rPr>
                <w:rFonts w:eastAsia="Calibri"/>
              </w:rPr>
            </w:pPr>
          </w:p>
        </w:tc>
      </w:tr>
      <w:tr w:rsidR="00891206" w:rsidRPr="00786B46" w14:paraId="3936BF13" w14:textId="77777777" w:rsidTr="00441DD3">
        <w:tc>
          <w:tcPr>
            <w:tcW w:w="699" w:type="dxa"/>
          </w:tcPr>
          <w:p w14:paraId="7CD1D044" w14:textId="2F3175E4" w:rsidR="00891206" w:rsidRPr="00786B46" w:rsidRDefault="00891206" w:rsidP="00891206">
            <w:pPr>
              <w:rPr>
                <w:rFonts w:eastAsia="Calibri"/>
              </w:rPr>
            </w:pPr>
            <w:r>
              <w:rPr>
                <w:rFonts w:eastAsia="Calibri"/>
              </w:rPr>
              <w:t>4.</w:t>
            </w:r>
          </w:p>
        </w:tc>
        <w:tc>
          <w:tcPr>
            <w:tcW w:w="1824" w:type="dxa"/>
            <w:tcBorders>
              <w:top w:val="single" w:sz="4" w:space="0" w:color="000000"/>
              <w:left w:val="single" w:sz="4" w:space="0" w:color="000000"/>
              <w:bottom w:val="single" w:sz="4" w:space="0" w:color="000000"/>
              <w:right w:val="single" w:sz="4" w:space="0" w:color="000000"/>
            </w:tcBorders>
          </w:tcPr>
          <w:p w14:paraId="182FBCDD" w14:textId="3A53433F" w:rsidR="00891206" w:rsidRPr="00786B46" w:rsidRDefault="00891206" w:rsidP="00891206">
            <w:pPr>
              <w:rPr>
                <w:rFonts w:eastAsia="Calibri"/>
              </w:rPr>
            </w:pPr>
            <w:r>
              <w:rPr>
                <w:color w:val="000000"/>
              </w:rPr>
              <w:t>Kėdės aukštis, kai nugarinė dalis uždaryta</w:t>
            </w:r>
          </w:p>
        </w:tc>
        <w:tc>
          <w:tcPr>
            <w:tcW w:w="3260" w:type="dxa"/>
            <w:tcBorders>
              <w:top w:val="single" w:sz="4" w:space="0" w:color="000000"/>
              <w:left w:val="single" w:sz="4" w:space="0" w:color="000000"/>
              <w:bottom w:val="single" w:sz="4" w:space="0" w:color="000000"/>
              <w:right w:val="single" w:sz="4" w:space="0" w:color="000000"/>
            </w:tcBorders>
          </w:tcPr>
          <w:p w14:paraId="7A6D1D02" w14:textId="2747AA7F" w:rsidR="00891206" w:rsidRPr="00786B46" w:rsidRDefault="00891206" w:rsidP="00891206">
            <w:pPr>
              <w:rPr>
                <w:rFonts w:eastAsia="Calibri"/>
              </w:rPr>
            </w:pPr>
            <w:r>
              <w:rPr>
                <w:color w:val="000000"/>
              </w:rPr>
              <w:t>245± 10 mm;</w:t>
            </w:r>
          </w:p>
        </w:tc>
        <w:tc>
          <w:tcPr>
            <w:tcW w:w="3346" w:type="dxa"/>
          </w:tcPr>
          <w:p w14:paraId="46FED4CE" w14:textId="77777777" w:rsidR="00891206" w:rsidRPr="00786B46" w:rsidRDefault="00891206" w:rsidP="00891206">
            <w:pPr>
              <w:rPr>
                <w:rFonts w:eastAsia="Calibri"/>
              </w:rPr>
            </w:pPr>
          </w:p>
        </w:tc>
      </w:tr>
      <w:tr w:rsidR="00891206" w:rsidRPr="00786B46" w14:paraId="62134932" w14:textId="77777777" w:rsidTr="00441DD3">
        <w:tc>
          <w:tcPr>
            <w:tcW w:w="699" w:type="dxa"/>
          </w:tcPr>
          <w:p w14:paraId="357EE778" w14:textId="481F6BFB" w:rsidR="00891206" w:rsidRDefault="00891206" w:rsidP="00891206">
            <w:pPr>
              <w:jc w:val="both"/>
              <w:rPr>
                <w:rFonts w:eastAsia="Calibri"/>
              </w:rPr>
            </w:pPr>
            <w:r>
              <w:rPr>
                <w:rFonts w:eastAsia="Calibri"/>
              </w:rPr>
              <w:t>5.</w:t>
            </w:r>
          </w:p>
        </w:tc>
        <w:tc>
          <w:tcPr>
            <w:tcW w:w="1824" w:type="dxa"/>
            <w:tcBorders>
              <w:top w:val="single" w:sz="4" w:space="0" w:color="000000"/>
              <w:left w:val="single" w:sz="4" w:space="0" w:color="000000"/>
              <w:bottom w:val="single" w:sz="4" w:space="0" w:color="000000"/>
              <w:right w:val="single" w:sz="4" w:space="0" w:color="000000"/>
            </w:tcBorders>
          </w:tcPr>
          <w:p w14:paraId="6082BBC9" w14:textId="787E54AC" w:rsidR="00891206" w:rsidRDefault="00891206" w:rsidP="00891206">
            <w:pPr>
              <w:rPr>
                <w:color w:val="000000"/>
              </w:rPr>
            </w:pPr>
            <w:r>
              <w:rPr>
                <w:color w:val="000000"/>
              </w:rPr>
              <w:t>Atitikimas LST EN 13200-1:2019 arba lygiaverčiam standartui</w:t>
            </w:r>
          </w:p>
        </w:tc>
        <w:tc>
          <w:tcPr>
            <w:tcW w:w="3260" w:type="dxa"/>
            <w:tcBorders>
              <w:top w:val="single" w:sz="4" w:space="0" w:color="000000"/>
              <w:left w:val="single" w:sz="4" w:space="0" w:color="000000"/>
              <w:bottom w:val="single" w:sz="4" w:space="0" w:color="000000"/>
              <w:right w:val="single" w:sz="4" w:space="0" w:color="000000"/>
            </w:tcBorders>
          </w:tcPr>
          <w:p w14:paraId="126AFC04" w14:textId="2183382E" w:rsidR="00891206" w:rsidRDefault="00891206" w:rsidP="00891206">
            <w:pPr>
              <w:rPr>
                <w:color w:val="000000"/>
              </w:rPr>
            </w:pPr>
            <w:r>
              <w:rPr>
                <w:color w:val="000000"/>
              </w:rPr>
              <w:t>atitinka</w:t>
            </w:r>
          </w:p>
        </w:tc>
        <w:tc>
          <w:tcPr>
            <w:tcW w:w="3346" w:type="dxa"/>
          </w:tcPr>
          <w:p w14:paraId="2D52F1CE" w14:textId="77777777" w:rsidR="00891206" w:rsidRPr="00786B46" w:rsidRDefault="00891206" w:rsidP="00891206">
            <w:pPr>
              <w:rPr>
                <w:rFonts w:eastAsia="Calibri"/>
              </w:rPr>
            </w:pPr>
          </w:p>
        </w:tc>
      </w:tr>
      <w:tr w:rsidR="00891206" w:rsidRPr="00786B46" w14:paraId="6DFD9B6E" w14:textId="77777777" w:rsidTr="00441DD3">
        <w:tc>
          <w:tcPr>
            <w:tcW w:w="699" w:type="dxa"/>
          </w:tcPr>
          <w:p w14:paraId="63BACAEA" w14:textId="18614C3F" w:rsidR="00891206" w:rsidRDefault="00891206" w:rsidP="00891206">
            <w:pPr>
              <w:jc w:val="both"/>
              <w:rPr>
                <w:rFonts w:eastAsia="Calibri"/>
              </w:rPr>
            </w:pPr>
            <w:r>
              <w:rPr>
                <w:rFonts w:eastAsia="Calibri"/>
              </w:rPr>
              <w:t>6.</w:t>
            </w:r>
          </w:p>
        </w:tc>
        <w:tc>
          <w:tcPr>
            <w:tcW w:w="1824" w:type="dxa"/>
            <w:tcBorders>
              <w:top w:val="single" w:sz="4" w:space="0" w:color="000000"/>
              <w:left w:val="single" w:sz="4" w:space="0" w:color="000000"/>
              <w:bottom w:val="single" w:sz="4" w:space="0" w:color="000000"/>
              <w:right w:val="single" w:sz="4" w:space="0" w:color="000000"/>
            </w:tcBorders>
          </w:tcPr>
          <w:p w14:paraId="10076D38" w14:textId="733BDC17" w:rsidR="00891206" w:rsidRDefault="00891206" w:rsidP="00891206">
            <w:pPr>
              <w:rPr>
                <w:color w:val="000000"/>
              </w:rPr>
            </w:pPr>
            <w:r>
              <w:rPr>
                <w:color w:val="000000"/>
              </w:rPr>
              <w:t>Tribūnų skaičius</w:t>
            </w:r>
          </w:p>
        </w:tc>
        <w:tc>
          <w:tcPr>
            <w:tcW w:w="3260" w:type="dxa"/>
            <w:tcBorders>
              <w:top w:val="single" w:sz="4" w:space="0" w:color="000000"/>
              <w:left w:val="single" w:sz="4" w:space="0" w:color="000000"/>
              <w:bottom w:val="single" w:sz="4" w:space="0" w:color="000000"/>
              <w:right w:val="single" w:sz="4" w:space="0" w:color="000000"/>
            </w:tcBorders>
          </w:tcPr>
          <w:p w14:paraId="07F5BAA4" w14:textId="5A77435C" w:rsidR="00891206" w:rsidRDefault="00891206" w:rsidP="00891206">
            <w:pPr>
              <w:rPr>
                <w:color w:val="000000"/>
              </w:rPr>
            </w:pPr>
            <w:r>
              <w:t xml:space="preserve">4 vnt. </w:t>
            </w:r>
          </w:p>
        </w:tc>
        <w:tc>
          <w:tcPr>
            <w:tcW w:w="3346" w:type="dxa"/>
          </w:tcPr>
          <w:p w14:paraId="7905C904" w14:textId="77777777" w:rsidR="00891206" w:rsidRPr="00786B46" w:rsidRDefault="00891206" w:rsidP="00891206">
            <w:pPr>
              <w:rPr>
                <w:rFonts w:eastAsia="Calibri"/>
              </w:rPr>
            </w:pPr>
          </w:p>
        </w:tc>
      </w:tr>
      <w:tr w:rsidR="00891206" w:rsidRPr="00786B46" w14:paraId="4F9C4F5F" w14:textId="77777777" w:rsidTr="00441DD3">
        <w:tc>
          <w:tcPr>
            <w:tcW w:w="699" w:type="dxa"/>
          </w:tcPr>
          <w:p w14:paraId="655E4EC8" w14:textId="6ABEED48" w:rsidR="00891206" w:rsidRDefault="00891206" w:rsidP="00891206">
            <w:pPr>
              <w:jc w:val="both"/>
              <w:rPr>
                <w:rFonts w:eastAsia="Calibri"/>
              </w:rPr>
            </w:pPr>
            <w:r>
              <w:rPr>
                <w:rFonts w:eastAsia="Calibri"/>
              </w:rPr>
              <w:t>7.</w:t>
            </w:r>
          </w:p>
        </w:tc>
        <w:tc>
          <w:tcPr>
            <w:tcW w:w="1824" w:type="dxa"/>
            <w:tcBorders>
              <w:top w:val="single" w:sz="4" w:space="0" w:color="000000"/>
              <w:left w:val="single" w:sz="4" w:space="0" w:color="000000"/>
              <w:bottom w:val="single" w:sz="4" w:space="0" w:color="000000"/>
              <w:right w:val="single" w:sz="4" w:space="0" w:color="000000"/>
            </w:tcBorders>
          </w:tcPr>
          <w:p w14:paraId="6E012904" w14:textId="2C5FF491" w:rsidR="00891206" w:rsidRDefault="00891206" w:rsidP="00891206">
            <w:pPr>
              <w:rPr>
                <w:color w:val="000000"/>
              </w:rPr>
            </w:pPr>
            <w:r>
              <w:rPr>
                <w:color w:val="000000"/>
              </w:rPr>
              <w:t>Kėdžių skaičius</w:t>
            </w:r>
          </w:p>
        </w:tc>
        <w:tc>
          <w:tcPr>
            <w:tcW w:w="3260" w:type="dxa"/>
            <w:tcBorders>
              <w:top w:val="single" w:sz="4" w:space="0" w:color="000000"/>
              <w:left w:val="single" w:sz="4" w:space="0" w:color="000000"/>
              <w:bottom w:val="single" w:sz="4" w:space="0" w:color="000000"/>
              <w:right w:val="single" w:sz="4" w:space="0" w:color="000000"/>
            </w:tcBorders>
          </w:tcPr>
          <w:p w14:paraId="3D8F80E7" w14:textId="783637D6" w:rsidR="00891206" w:rsidRDefault="00891206" w:rsidP="00891206">
            <w:pPr>
              <w:rPr>
                <w:color w:val="000000"/>
              </w:rPr>
            </w:pPr>
            <w:r>
              <w:rPr>
                <w:color w:val="000000"/>
              </w:rPr>
              <w:t>44 pirmoje (A), 44 antroje (B), 38 trečioje (C), 25 ketvirtoje (D) tribūnoje.</w:t>
            </w:r>
            <w:r>
              <w:t xml:space="preserve"> </w:t>
            </w:r>
            <w:r>
              <w:rPr>
                <w:color w:val="000000"/>
              </w:rPr>
              <w:t>Iš viso 151 vnt. kėdžių.</w:t>
            </w:r>
          </w:p>
        </w:tc>
        <w:tc>
          <w:tcPr>
            <w:tcW w:w="3346" w:type="dxa"/>
          </w:tcPr>
          <w:p w14:paraId="455100E6" w14:textId="77777777" w:rsidR="00891206" w:rsidRPr="00786B46" w:rsidRDefault="00891206" w:rsidP="00891206">
            <w:pPr>
              <w:rPr>
                <w:rFonts w:eastAsia="Calibri"/>
              </w:rPr>
            </w:pPr>
          </w:p>
        </w:tc>
      </w:tr>
      <w:tr w:rsidR="00891206" w:rsidRPr="00786B46" w14:paraId="0454AB4E" w14:textId="77777777" w:rsidTr="00441DD3">
        <w:tc>
          <w:tcPr>
            <w:tcW w:w="699" w:type="dxa"/>
          </w:tcPr>
          <w:p w14:paraId="22E2DFAB" w14:textId="11571C83" w:rsidR="00891206" w:rsidRDefault="00891206" w:rsidP="00891206">
            <w:pPr>
              <w:jc w:val="both"/>
              <w:rPr>
                <w:rFonts w:eastAsia="Calibri"/>
              </w:rPr>
            </w:pPr>
            <w:r>
              <w:rPr>
                <w:rFonts w:eastAsia="Calibri"/>
              </w:rPr>
              <w:t>8.</w:t>
            </w:r>
          </w:p>
        </w:tc>
        <w:tc>
          <w:tcPr>
            <w:tcW w:w="1824" w:type="dxa"/>
            <w:tcBorders>
              <w:top w:val="single" w:sz="4" w:space="0" w:color="000000"/>
              <w:left w:val="single" w:sz="4" w:space="0" w:color="000000"/>
              <w:bottom w:val="single" w:sz="4" w:space="0" w:color="000000"/>
              <w:right w:val="single" w:sz="4" w:space="0" w:color="000000"/>
            </w:tcBorders>
          </w:tcPr>
          <w:p w14:paraId="74AB70BE" w14:textId="530912CA" w:rsidR="00891206" w:rsidRDefault="00891206" w:rsidP="00891206">
            <w:pPr>
              <w:rPr>
                <w:color w:val="000000"/>
              </w:rPr>
            </w:pPr>
            <w:r>
              <w:rPr>
                <w:color w:val="000000"/>
              </w:rPr>
              <w:t>Modelis, tipas</w:t>
            </w:r>
          </w:p>
        </w:tc>
        <w:tc>
          <w:tcPr>
            <w:tcW w:w="3260" w:type="dxa"/>
            <w:tcBorders>
              <w:top w:val="single" w:sz="4" w:space="0" w:color="000000"/>
              <w:left w:val="single" w:sz="4" w:space="0" w:color="000000"/>
              <w:bottom w:val="single" w:sz="4" w:space="0" w:color="000000"/>
              <w:right w:val="single" w:sz="4" w:space="0" w:color="000000"/>
            </w:tcBorders>
          </w:tcPr>
          <w:p w14:paraId="7011301E" w14:textId="1E22A793" w:rsidR="00891206" w:rsidRDefault="00891206" w:rsidP="00891206">
            <w:pPr>
              <w:rPr>
                <w:color w:val="000000"/>
              </w:rPr>
            </w:pPr>
            <w:r>
              <w:rPr>
                <w:color w:val="000000"/>
              </w:rPr>
              <w:t>Fiksuojama prie grindų.</w:t>
            </w:r>
          </w:p>
        </w:tc>
        <w:tc>
          <w:tcPr>
            <w:tcW w:w="3346" w:type="dxa"/>
          </w:tcPr>
          <w:p w14:paraId="5E6FDBEB" w14:textId="77777777" w:rsidR="00891206" w:rsidRPr="00786B46" w:rsidRDefault="00891206" w:rsidP="00891206">
            <w:pPr>
              <w:rPr>
                <w:rFonts w:eastAsia="Calibri"/>
              </w:rPr>
            </w:pPr>
          </w:p>
        </w:tc>
      </w:tr>
      <w:tr w:rsidR="00891206" w:rsidRPr="00786B46" w14:paraId="127880FF" w14:textId="77777777" w:rsidTr="00441DD3">
        <w:tc>
          <w:tcPr>
            <w:tcW w:w="699" w:type="dxa"/>
          </w:tcPr>
          <w:p w14:paraId="69B87EF9" w14:textId="1258080B" w:rsidR="00891206" w:rsidRDefault="00891206" w:rsidP="00891206">
            <w:pPr>
              <w:jc w:val="both"/>
              <w:rPr>
                <w:rFonts w:eastAsia="Calibri"/>
              </w:rPr>
            </w:pPr>
            <w:r>
              <w:rPr>
                <w:rFonts w:eastAsia="Calibri"/>
              </w:rPr>
              <w:t>9.</w:t>
            </w:r>
          </w:p>
        </w:tc>
        <w:tc>
          <w:tcPr>
            <w:tcW w:w="1824" w:type="dxa"/>
            <w:tcBorders>
              <w:top w:val="single" w:sz="4" w:space="0" w:color="000000"/>
              <w:left w:val="single" w:sz="4" w:space="0" w:color="000000"/>
              <w:bottom w:val="single" w:sz="4" w:space="0" w:color="000000"/>
              <w:right w:val="single" w:sz="4" w:space="0" w:color="000000"/>
            </w:tcBorders>
          </w:tcPr>
          <w:p w14:paraId="65EC037A" w14:textId="3283843A" w:rsidR="00891206" w:rsidRDefault="00891206" w:rsidP="00891206">
            <w:pPr>
              <w:rPr>
                <w:color w:val="000000"/>
              </w:rPr>
            </w:pPr>
            <w:r>
              <w:rPr>
                <w:color w:val="000000"/>
              </w:rPr>
              <w:t>Eilių skaičius</w:t>
            </w:r>
          </w:p>
        </w:tc>
        <w:tc>
          <w:tcPr>
            <w:tcW w:w="3260" w:type="dxa"/>
            <w:tcBorders>
              <w:top w:val="single" w:sz="4" w:space="0" w:color="000000"/>
              <w:left w:val="single" w:sz="4" w:space="0" w:color="000000"/>
              <w:bottom w:val="single" w:sz="4" w:space="0" w:color="000000"/>
              <w:right w:val="single" w:sz="4" w:space="0" w:color="000000"/>
            </w:tcBorders>
          </w:tcPr>
          <w:p w14:paraId="2A4E442D" w14:textId="7A746608" w:rsidR="00891206" w:rsidRDefault="00891206" w:rsidP="00891206">
            <w:pPr>
              <w:rPr>
                <w:color w:val="000000"/>
              </w:rPr>
            </w:pPr>
            <w:r>
              <w:rPr>
                <w:color w:val="000000"/>
              </w:rPr>
              <w:t>Po 3 eiles tribūnose.</w:t>
            </w:r>
          </w:p>
        </w:tc>
        <w:tc>
          <w:tcPr>
            <w:tcW w:w="3346" w:type="dxa"/>
          </w:tcPr>
          <w:p w14:paraId="179A388F" w14:textId="77777777" w:rsidR="00891206" w:rsidRPr="00786B46" w:rsidRDefault="00891206" w:rsidP="00891206">
            <w:pPr>
              <w:rPr>
                <w:rFonts w:eastAsia="Calibri"/>
              </w:rPr>
            </w:pPr>
          </w:p>
        </w:tc>
      </w:tr>
      <w:tr w:rsidR="00891206" w:rsidRPr="00786B46" w14:paraId="58CC45D0" w14:textId="77777777" w:rsidTr="00441DD3">
        <w:tc>
          <w:tcPr>
            <w:tcW w:w="699" w:type="dxa"/>
          </w:tcPr>
          <w:p w14:paraId="118368B2" w14:textId="74B2B4F0" w:rsidR="00891206" w:rsidRDefault="00891206" w:rsidP="00891206">
            <w:pPr>
              <w:jc w:val="both"/>
              <w:rPr>
                <w:rFonts w:eastAsia="Calibri"/>
              </w:rPr>
            </w:pPr>
            <w:r>
              <w:rPr>
                <w:rFonts w:eastAsia="Calibri"/>
              </w:rPr>
              <w:t>10.</w:t>
            </w:r>
          </w:p>
        </w:tc>
        <w:tc>
          <w:tcPr>
            <w:tcW w:w="1824" w:type="dxa"/>
            <w:tcBorders>
              <w:top w:val="single" w:sz="4" w:space="0" w:color="000000"/>
              <w:left w:val="single" w:sz="4" w:space="0" w:color="000000"/>
              <w:bottom w:val="single" w:sz="4" w:space="0" w:color="000000"/>
              <w:right w:val="single" w:sz="4" w:space="0" w:color="000000"/>
            </w:tcBorders>
          </w:tcPr>
          <w:p w14:paraId="79542EA8" w14:textId="5E7B2D40" w:rsidR="00891206" w:rsidRDefault="00891206" w:rsidP="00891206">
            <w:pPr>
              <w:rPr>
                <w:color w:val="000000"/>
              </w:rPr>
            </w:pPr>
            <w:r>
              <w:rPr>
                <w:color w:val="000000"/>
              </w:rPr>
              <w:t>Pakopos aukštis</w:t>
            </w:r>
          </w:p>
        </w:tc>
        <w:tc>
          <w:tcPr>
            <w:tcW w:w="3260" w:type="dxa"/>
            <w:tcBorders>
              <w:top w:val="single" w:sz="4" w:space="0" w:color="000000"/>
              <w:left w:val="single" w:sz="4" w:space="0" w:color="000000"/>
              <w:bottom w:val="single" w:sz="4" w:space="0" w:color="000000"/>
              <w:right w:val="single" w:sz="4" w:space="0" w:color="000000"/>
            </w:tcBorders>
          </w:tcPr>
          <w:p w14:paraId="2D8ED380" w14:textId="3683E344" w:rsidR="00891206" w:rsidRDefault="00891206" w:rsidP="00891206">
            <w:pPr>
              <w:rPr>
                <w:color w:val="000000"/>
              </w:rPr>
            </w:pPr>
            <w:r>
              <w:rPr>
                <w:color w:val="000000"/>
              </w:rPr>
              <w:t>300 mm ± 5 mm</w:t>
            </w:r>
          </w:p>
        </w:tc>
        <w:tc>
          <w:tcPr>
            <w:tcW w:w="3346" w:type="dxa"/>
          </w:tcPr>
          <w:p w14:paraId="5B54A1B3" w14:textId="77777777" w:rsidR="00891206" w:rsidRPr="00786B46" w:rsidRDefault="00891206" w:rsidP="00891206">
            <w:pPr>
              <w:rPr>
                <w:rFonts w:eastAsia="Calibri"/>
              </w:rPr>
            </w:pPr>
          </w:p>
        </w:tc>
      </w:tr>
      <w:tr w:rsidR="00891206" w:rsidRPr="00786B46" w14:paraId="073F7DF0" w14:textId="77777777" w:rsidTr="00441DD3">
        <w:tc>
          <w:tcPr>
            <w:tcW w:w="699" w:type="dxa"/>
          </w:tcPr>
          <w:p w14:paraId="50A3F294" w14:textId="78CA6667" w:rsidR="00891206" w:rsidRDefault="00891206" w:rsidP="00891206">
            <w:pPr>
              <w:jc w:val="both"/>
              <w:rPr>
                <w:rFonts w:eastAsia="Calibri"/>
              </w:rPr>
            </w:pPr>
            <w:r>
              <w:rPr>
                <w:rFonts w:eastAsia="Calibri"/>
              </w:rPr>
              <w:t>11.</w:t>
            </w:r>
          </w:p>
        </w:tc>
        <w:tc>
          <w:tcPr>
            <w:tcW w:w="1824" w:type="dxa"/>
            <w:tcBorders>
              <w:top w:val="single" w:sz="4" w:space="0" w:color="000000"/>
              <w:left w:val="single" w:sz="4" w:space="0" w:color="000000"/>
              <w:bottom w:val="single" w:sz="4" w:space="0" w:color="000000"/>
              <w:right w:val="single" w:sz="4" w:space="0" w:color="000000"/>
            </w:tcBorders>
          </w:tcPr>
          <w:p w14:paraId="3C9E0A1B" w14:textId="7CB27A92" w:rsidR="00891206" w:rsidRDefault="00891206" w:rsidP="00891206">
            <w:pPr>
              <w:rPr>
                <w:color w:val="000000"/>
              </w:rPr>
            </w:pPr>
            <w:r>
              <w:rPr>
                <w:color w:val="000000"/>
              </w:rPr>
              <w:t>Eilės gylis</w:t>
            </w:r>
          </w:p>
        </w:tc>
        <w:tc>
          <w:tcPr>
            <w:tcW w:w="3260" w:type="dxa"/>
            <w:tcBorders>
              <w:top w:val="single" w:sz="4" w:space="0" w:color="000000"/>
              <w:left w:val="single" w:sz="4" w:space="0" w:color="000000"/>
              <w:bottom w:val="single" w:sz="4" w:space="0" w:color="000000"/>
              <w:right w:val="single" w:sz="4" w:space="0" w:color="000000"/>
            </w:tcBorders>
          </w:tcPr>
          <w:p w14:paraId="15F68EB2" w14:textId="66152F31" w:rsidR="00891206" w:rsidRDefault="00891206" w:rsidP="00891206">
            <w:pPr>
              <w:rPr>
                <w:color w:val="000000"/>
              </w:rPr>
            </w:pPr>
            <w:r>
              <w:rPr>
                <w:color w:val="000000"/>
              </w:rPr>
              <w:t>900 mm ± 10 mm</w:t>
            </w:r>
          </w:p>
        </w:tc>
        <w:tc>
          <w:tcPr>
            <w:tcW w:w="3346" w:type="dxa"/>
          </w:tcPr>
          <w:p w14:paraId="2ECCF0D2" w14:textId="77777777" w:rsidR="00891206" w:rsidRPr="00786B46" w:rsidRDefault="00891206" w:rsidP="00891206">
            <w:pPr>
              <w:rPr>
                <w:rFonts w:eastAsia="Calibri"/>
              </w:rPr>
            </w:pPr>
          </w:p>
        </w:tc>
      </w:tr>
      <w:tr w:rsidR="00571776" w:rsidRPr="00786B46" w14:paraId="4BF24F9B" w14:textId="77777777" w:rsidTr="00441DD3">
        <w:tc>
          <w:tcPr>
            <w:tcW w:w="699" w:type="dxa"/>
          </w:tcPr>
          <w:p w14:paraId="0A95D1FD" w14:textId="1202600D" w:rsidR="00571776" w:rsidRDefault="00571776" w:rsidP="00571776">
            <w:pPr>
              <w:jc w:val="both"/>
              <w:rPr>
                <w:rFonts w:eastAsia="Calibri"/>
              </w:rPr>
            </w:pPr>
            <w:r>
              <w:rPr>
                <w:rFonts w:eastAsia="Calibri"/>
              </w:rPr>
              <w:t>12.</w:t>
            </w:r>
          </w:p>
        </w:tc>
        <w:tc>
          <w:tcPr>
            <w:tcW w:w="1824" w:type="dxa"/>
            <w:tcBorders>
              <w:top w:val="single" w:sz="4" w:space="0" w:color="000000"/>
              <w:left w:val="single" w:sz="4" w:space="0" w:color="000000"/>
              <w:bottom w:val="single" w:sz="4" w:space="0" w:color="000000"/>
              <w:right w:val="single" w:sz="4" w:space="0" w:color="000000"/>
            </w:tcBorders>
          </w:tcPr>
          <w:p w14:paraId="30A5818C" w14:textId="56F50C2A" w:rsidR="00571776" w:rsidRDefault="00571776" w:rsidP="00571776">
            <w:pPr>
              <w:rPr>
                <w:color w:val="000000"/>
              </w:rPr>
            </w:pPr>
            <w:r>
              <w:rPr>
                <w:color w:val="000000"/>
              </w:rPr>
              <w:t>Išskleistos A tribūnos plotis</w:t>
            </w:r>
          </w:p>
        </w:tc>
        <w:tc>
          <w:tcPr>
            <w:tcW w:w="3260" w:type="dxa"/>
            <w:tcBorders>
              <w:top w:val="single" w:sz="4" w:space="0" w:color="000000"/>
              <w:left w:val="single" w:sz="4" w:space="0" w:color="000000"/>
              <w:bottom w:val="single" w:sz="4" w:space="0" w:color="000000"/>
              <w:right w:val="single" w:sz="4" w:space="0" w:color="000000"/>
            </w:tcBorders>
          </w:tcPr>
          <w:p w14:paraId="586798E5" w14:textId="11E09063" w:rsidR="00571776" w:rsidRDefault="00571776" w:rsidP="00571776">
            <w:pPr>
              <w:rPr>
                <w:color w:val="000000"/>
              </w:rPr>
            </w:pPr>
            <w:r>
              <w:rPr>
                <w:color w:val="000000"/>
              </w:rPr>
              <w:t>8000 mm ± 50 mm;</w:t>
            </w:r>
          </w:p>
        </w:tc>
        <w:tc>
          <w:tcPr>
            <w:tcW w:w="3346" w:type="dxa"/>
          </w:tcPr>
          <w:p w14:paraId="19617C82" w14:textId="77777777" w:rsidR="00571776" w:rsidRPr="00786B46" w:rsidRDefault="00571776" w:rsidP="00571776">
            <w:pPr>
              <w:rPr>
                <w:rFonts w:eastAsia="Calibri"/>
              </w:rPr>
            </w:pPr>
          </w:p>
        </w:tc>
      </w:tr>
      <w:tr w:rsidR="00571776" w:rsidRPr="00786B46" w14:paraId="22F58368" w14:textId="77777777" w:rsidTr="00441DD3">
        <w:tc>
          <w:tcPr>
            <w:tcW w:w="699" w:type="dxa"/>
          </w:tcPr>
          <w:p w14:paraId="51013BA1" w14:textId="298D1A17" w:rsidR="00571776" w:rsidRDefault="00571776" w:rsidP="00571776">
            <w:pPr>
              <w:jc w:val="both"/>
              <w:rPr>
                <w:rFonts w:eastAsia="Calibri"/>
              </w:rPr>
            </w:pPr>
            <w:r>
              <w:rPr>
                <w:rFonts w:eastAsia="Calibri"/>
              </w:rPr>
              <w:t>13.</w:t>
            </w:r>
          </w:p>
        </w:tc>
        <w:tc>
          <w:tcPr>
            <w:tcW w:w="1824" w:type="dxa"/>
            <w:tcBorders>
              <w:top w:val="single" w:sz="4" w:space="0" w:color="000000"/>
              <w:left w:val="single" w:sz="4" w:space="0" w:color="000000"/>
              <w:bottom w:val="single" w:sz="4" w:space="0" w:color="000000"/>
              <w:right w:val="single" w:sz="4" w:space="0" w:color="000000"/>
            </w:tcBorders>
          </w:tcPr>
          <w:p w14:paraId="3759788A" w14:textId="6F0FD35E" w:rsidR="00571776" w:rsidRDefault="00571776" w:rsidP="00571776">
            <w:pPr>
              <w:rPr>
                <w:color w:val="000000"/>
              </w:rPr>
            </w:pPr>
            <w:r>
              <w:rPr>
                <w:color w:val="000000"/>
              </w:rPr>
              <w:t>Išskleistos B tribūnos plotis</w:t>
            </w:r>
          </w:p>
        </w:tc>
        <w:tc>
          <w:tcPr>
            <w:tcW w:w="3260" w:type="dxa"/>
            <w:tcBorders>
              <w:top w:val="single" w:sz="4" w:space="0" w:color="000000"/>
              <w:left w:val="single" w:sz="4" w:space="0" w:color="000000"/>
              <w:bottom w:val="single" w:sz="4" w:space="0" w:color="000000"/>
              <w:right w:val="single" w:sz="4" w:space="0" w:color="000000"/>
            </w:tcBorders>
          </w:tcPr>
          <w:p w14:paraId="7E7212EE" w14:textId="4D2CC033" w:rsidR="00571776" w:rsidRDefault="00571776" w:rsidP="00571776">
            <w:pPr>
              <w:rPr>
                <w:color w:val="000000"/>
              </w:rPr>
            </w:pPr>
            <w:r>
              <w:rPr>
                <w:color w:val="000000"/>
              </w:rPr>
              <w:t>8000 mm ± 50 mm;</w:t>
            </w:r>
          </w:p>
        </w:tc>
        <w:tc>
          <w:tcPr>
            <w:tcW w:w="3346" w:type="dxa"/>
          </w:tcPr>
          <w:p w14:paraId="794D3BA1" w14:textId="77777777" w:rsidR="00571776" w:rsidRPr="00786B46" w:rsidRDefault="00571776" w:rsidP="00571776">
            <w:pPr>
              <w:rPr>
                <w:rFonts w:eastAsia="Calibri"/>
              </w:rPr>
            </w:pPr>
          </w:p>
        </w:tc>
      </w:tr>
      <w:tr w:rsidR="00571776" w:rsidRPr="00786B46" w14:paraId="1DAE7A29" w14:textId="77777777" w:rsidTr="00441DD3">
        <w:tc>
          <w:tcPr>
            <w:tcW w:w="699" w:type="dxa"/>
          </w:tcPr>
          <w:p w14:paraId="31B66D09" w14:textId="0D87C2EE" w:rsidR="00571776" w:rsidRDefault="00571776" w:rsidP="00571776">
            <w:pPr>
              <w:jc w:val="both"/>
              <w:rPr>
                <w:rFonts w:eastAsia="Calibri"/>
              </w:rPr>
            </w:pPr>
            <w:r>
              <w:rPr>
                <w:rFonts w:eastAsia="Calibri"/>
              </w:rPr>
              <w:t>14.</w:t>
            </w:r>
          </w:p>
        </w:tc>
        <w:tc>
          <w:tcPr>
            <w:tcW w:w="1824" w:type="dxa"/>
            <w:tcBorders>
              <w:top w:val="single" w:sz="4" w:space="0" w:color="000000"/>
              <w:left w:val="single" w:sz="4" w:space="0" w:color="000000"/>
              <w:bottom w:val="single" w:sz="4" w:space="0" w:color="000000"/>
              <w:right w:val="single" w:sz="4" w:space="0" w:color="000000"/>
            </w:tcBorders>
          </w:tcPr>
          <w:p w14:paraId="3E81C6F0" w14:textId="48D63287" w:rsidR="00571776" w:rsidRDefault="00571776" w:rsidP="00571776">
            <w:pPr>
              <w:rPr>
                <w:color w:val="000000"/>
              </w:rPr>
            </w:pPr>
            <w:r>
              <w:rPr>
                <w:color w:val="000000"/>
              </w:rPr>
              <w:t>Išskleistos C tribūnos plotis</w:t>
            </w:r>
          </w:p>
        </w:tc>
        <w:tc>
          <w:tcPr>
            <w:tcW w:w="3260" w:type="dxa"/>
            <w:tcBorders>
              <w:top w:val="single" w:sz="4" w:space="0" w:color="000000"/>
              <w:left w:val="single" w:sz="4" w:space="0" w:color="000000"/>
              <w:bottom w:val="single" w:sz="4" w:space="0" w:color="000000"/>
              <w:right w:val="single" w:sz="4" w:space="0" w:color="000000"/>
            </w:tcBorders>
          </w:tcPr>
          <w:p w14:paraId="13B9C8C5" w14:textId="5C5D4241" w:rsidR="00571776" w:rsidRDefault="00571776" w:rsidP="00571776">
            <w:pPr>
              <w:rPr>
                <w:color w:val="000000"/>
              </w:rPr>
            </w:pPr>
            <w:r>
              <w:rPr>
                <w:color w:val="000000"/>
              </w:rPr>
              <w:t>7000 mm ± 50 mm;</w:t>
            </w:r>
          </w:p>
        </w:tc>
        <w:tc>
          <w:tcPr>
            <w:tcW w:w="3346" w:type="dxa"/>
          </w:tcPr>
          <w:p w14:paraId="5957F067" w14:textId="77777777" w:rsidR="00571776" w:rsidRPr="00786B46" w:rsidRDefault="00571776" w:rsidP="00571776">
            <w:pPr>
              <w:rPr>
                <w:rFonts w:eastAsia="Calibri"/>
              </w:rPr>
            </w:pPr>
          </w:p>
        </w:tc>
      </w:tr>
      <w:tr w:rsidR="00571776" w:rsidRPr="00786B46" w14:paraId="7584E12F" w14:textId="77777777" w:rsidTr="00441DD3">
        <w:tc>
          <w:tcPr>
            <w:tcW w:w="699" w:type="dxa"/>
          </w:tcPr>
          <w:p w14:paraId="49FA49C3" w14:textId="0A52E557" w:rsidR="00571776" w:rsidRDefault="00571776" w:rsidP="00571776">
            <w:pPr>
              <w:jc w:val="both"/>
              <w:rPr>
                <w:rFonts w:eastAsia="Calibri"/>
              </w:rPr>
            </w:pPr>
            <w:r>
              <w:rPr>
                <w:rFonts w:eastAsia="Calibri"/>
              </w:rPr>
              <w:lastRenderedPageBreak/>
              <w:t>15.</w:t>
            </w:r>
          </w:p>
        </w:tc>
        <w:tc>
          <w:tcPr>
            <w:tcW w:w="1824" w:type="dxa"/>
            <w:tcBorders>
              <w:top w:val="single" w:sz="4" w:space="0" w:color="000000"/>
              <w:left w:val="single" w:sz="4" w:space="0" w:color="000000"/>
              <w:bottom w:val="single" w:sz="4" w:space="0" w:color="000000"/>
              <w:right w:val="single" w:sz="4" w:space="0" w:color="000000"/>
            </w:tcBorders>
          </w:tcPr>
          <w:p w14:paraId="21EC9762" w14:textId="00C38FF5" w:rsidR="00571776" w:rsidRDefault="00571776" w:rsidP="00571776">
            <w:pPr>
              <w:rPr>
                <w:color w:val="000000"/>
              </w:rPr>
            </w:pPr>
            <w:r>
              <w:rPr>
                <w:color w:val="000000"/>
              </w:rPr>
              <w:t>Išskleistos D tribūnos plotis</w:t>
            </w:r>
          </w:p>
        </w:tc>
        <w:tc>
          <w:tcPr>
            <w:tcW w:w="3260" w:type="dxa"/>
            <w:tcBorders>
              <w:top w:val="single" w:sz="4" w:space="0" w:color="000000"/>
              <w:left w:val="single" w:sz="4" w:space="0" w:color="000000"/>
              <w:bottom w:val="single" w:sz="4" w:space="0" w:color="000000"/>
              <w:right w:val="single" w:sz="4" w:space="0" w:color="000000"/>
            </w:tcBorders>
          </w:tcPr>
          <w:p w14:paraId="0C784067" w14:textId="69766366" w:rsidR="00571776" w:rsidRDefault="00571776" w:rsidP="00571776">
            <w:pPr>
              <w:rPr>
                <w:color w:val="000000"/>
              </w:rPr>
            </w:pPr>
            <w:r>
              <w:rPr>
                <w:color w:val="000000"/>
              </w:rPr>
              <w:t>4500 mm ± 50 mm;</w:t>
            </w:r>
          </w:p>
        </w:tc>
        <w:tc>
          <w:tcPr>
            <w:tcW w:w="3346" w:type="dxa"/>
          </w:tcPr>
          <w:p w14:paraId="7C4B72ED" w14:textId="77777777" w:rsidR="00571776" w:rsidRPr="00786B46" w:rsidRDefault="00571776" w:rsidP="00571776">
            <w:pPr>
              <w:rPr>
                <w:rFonts w:eastAsia="Calibri"/>
              </w:rPr>
            </w:pPr>
          </w:p>
        </w:tc>
      </w:tr>
      <w:tr w:rsidR="00571776" w:rsidRPr="00786B46" w14:paraId="1479FB20" w14:textId="77777777" w:rsidTr="00441DD3">
        <w:tc>
          <w:tcPr>
            <w:tcW w:w="699" w:type="dxa"/>
          </w:tcPr>
          <w:p w14:paraId="5EC08864" w14:textId="32FC6066" w:rsidR="00571776" w:rsidRDefault="00571776" w:rsidP="00571776">
            <w:pPr>
              <w:jc w:val="both"/>
              <w:rPr>
                <w:rFonts w:eastAsia="Calibri"/>
              </w:rPr>
            </w:pPr>
            <w:r>
              <w:rPr>
                <w:rFonts w:eastAsia="Calibri"/>
              </w:rPr>
              <w:t>16.</w:t>
            </w:r>
          </w:p>
        </w:tc>
        <w:tc>
          <w:tcPr>
            <w:tcW w:w="1824" w:type="dxa"/>
            <w:tcBorders>
              <w:top w:val="single" w:sz="4" w:space="0" w:color="000000"/>
              <w:left w:val="single" w:sz="4" w:space="0" w:color="000000"/>
              <w:bottom w:val="single" w:sz="4" w:space="0" w:color="000000"/>
              <w:right w:val="single" w:sz="4" w:space="0" w:color="000000"/>
            </w:tcBorders>
          </w:tcPr>
          <w:p w14:paraId="1B3D5612" w14:textId="7DD01F23" w:rsidR="00571776" w:rsidRDefault="00571776" w:rsidP="00571776">
            <w:pPr>
              <w:rPr>
                <w:color w:val="000000"/>
              </w:rPr>
            </w:pPr>
            <w:r>
              <w:rPr>
                <w:color w:val="000000"/>
              </w:rPr>
              <w:t>Tribūnų A, B, C ir D aukštis iki viršutinės pakopos  </w:t>
            </w:r>
          </w:p>
        </w:tc>
        <w:tc>
          <w:tcPr>
            <w:tcW w:w="3260" w:type="dxa"/>
            <w:tcBorders>
              <w:top w:val="single" w:sz="4" w:space="0" w:color="000000"/>
              <w:left w:val="single" w:sz="4" w:space="0" w:color="000000"/>
              <w:bottom w:val="single" w:sz="4" w:space="0" w:color="000000"/>
              <w:right w:val="single" w:sz="4" w:space="0" w:color="000000"/>
            </w:tcBorders>
          </w:tcPr>
          <w:p w14:paraId="1B1BC00A" w14:textId="34477A47" w:rsidR="00571776" w:rsidRDefault="00571776" w:rsidP="00571776">
            <w:pPr>
              <w:rPr>
                <w:color w:val="000000"/>
              </w:rPr>
            </w:pPr>
            <w:r>
              <w:rPr>
                <w:color w:val="000000"/>
              </w:rPr>
              <w:t>720 mm ± 10 mm;</w:t>
            </w:r>
          </w:p>
        </w:tc>
        <w:tc>
          <w:tcPr>
            <w:tcW w:w="3346" w:type="dxa"/>
          </w:tcPr>
          <w:p w14:paraId="12A30EC3" w14:textId="77777777" w:rsidR="00571776" w:rsidRPr="00786B46" w:rsidRDefault="00571776" w:rsidP="00571776">
            <w:pPr>
              <w:rPr>
                <w:rFonts w:eastAsia="Calibri"/>
              </w:rPr>
            </w:pPr>
          </w:p>
        </w:tc>
      </w:tr>
      <w:tr w:rsidR="00571776" w:rsidRPr="00786B46" w14:paraId="44BB3F4B" w14:textId="77777777" w:rsidTr="00441DD3">
        <w:tc>
          <w:tcPr>
            <w:tcW w:w="699" w:type="dxa"/>
          </w:tcPr>
          <w:p w14:paraId="7B2E9D26" w14:textId="42125CAD" w:rsidR="00571776" w:rsidRDefault="00571776" w:rsidP="00571776">
            <w:pPr>
              <w:jc w:val="both"/>
              <w:rPr>
                <w:rFonts w:eastAsia="Calibri"/>
              </w:rPr>
            </w:pPr>
            <w:r>
              <w:rPr>
                <w:rFonts w:eastAsia="Calibri"/>
              </w:rPr>
              <w:t>17.</w:t>
            </w:r>
          </w:p>
        </w:tc>
        <w:tc>
          <w:tcPr>
            <w:tcW w:w="1824" w:type="dxa"/>
            <w:tcBorders>
              <w:top w:val="single" w:sz="4" w:space="0" w:color="000000"/>
              <w:left w:val="single" w:sz="4" w:space="0" w:color="000000"/>
              <w:bottom w:val="single" w:sz="4" w:space="0" w:color="000000"/>
              <w:right w:val="single" w:sz="4" w:space="0" w:color="000000"/>
            </w:tcBorders>
          </w:tcPr>
          <w:p w14:paraId="464FA461" w14:textId="352AB34F" w:rsidR="00571776" w:rsidRDefault="00571776" w:rsidP="00571776">
            <w:pPr>
              <w:rPr>
                <w:color w:val="000000"/>
              </w:rPr>
            </w:pPr>
            <w:r>
              <w:rPr>
                <w:color w:val="000000"/>
              </w:rPr>
              <w:t>Tribūnos aukštis su kėdėmis ir apsauginiais turėklais.</w:t>
            </w:r>
          </w:p>
        </w:tc>
        <w:tc>
          <w:tcPr>
            <w:tcW w:w="3260" w:type="dxa"/>
            <w:tcBorders>
              <w:top w:val="single" w:sz="4" w:space="0" w:color="000000"/>
              <w:left w:val="single" w:sz="4" w:space="0" w:color="000000"/>
              <w:bottom w:val="single" w:sz="4" w:space="0" w:color="000000"/>
              <w:right w:val="single" w:sz="4" w:space="0" w:color="000000"/>
            </w:tcBorders>
          </w:tcPr>
          <w:p w14:paraId="7861F487" w14:textId="422DBC69" w:rsidR="00571776" w:rsidRDefault="00571776" w:rsidP="00571776">
            <w:pPr>
              <w:rPr>
                <w:color w:val="000000"/>
              </w:rPr>
            </w:pPr>
            <w:r>
              <w:rPr>
                <w:color w:val="000000"/>
              </w:rPr>
              <w:t>1750 mm ± 10 mm;</w:t>
            </w:r>
          </w:p>
        </w:tc>
        <w:tc>
          <w:tcPr>
            <w:tcW w:w="3346" w:type="dxa"/>
          </w:tcPr>
          <w:p w14:paraId="60EED055" w14:textId="77777777" w:rsidR="00571776" w:rsidRPr="00786B46" w:rsidRDefault="00571776" w:rsidP="00571776">
            <w:pPr>
              <w:rPr>
                <w:rFonts w:eastAsia="Calibri"/>
              </w:rPr>
            </w:pPr>
          </w:p>
        </w:tc>
      </w:tr>
      <w:tr w:rsidR="00571776" w:rsidRPr="00786B46" w14:paraId="3B87BC5D" w14:textId="77777777" w:rsidTr="00441DD3">
        <w:tc>
          <w:tcPr>
            <w:tcW w:w="699" w:type="dxa"/>
          </w:tcPr>
          <w:p w14:paraId="3EF60A2C" w14:textId="7EE48904" w:rsidR="00571776" w:rsidRPr="00891206" w:rsidRDefault="00571776" w:rsidP="00571776">
            <w:pPr>
              <w:jc w:val="both"/>
              <w:rPr>
                <w:rFonts w:eastAsia="Calibri"/>
              </w:rPr>
            </w:pPr>
            <w:r>
              <w:rPr>
                <w:rFonts w:eastAsia="Calibri"/>
              </w:rPr>
              <w:t>18.</w:t>
            </w:r>
          </w:p>
        </w:tc>
        <w:tc>
          <w:tcPr>
            <w:tcW w:w="1824" w:type="dxa"/>
            <w:tcBorders>
              <w:top w:val="single" w:sz="4" w:space="0" w:color="000000"/>
              <w:left w:val="single" w:sz="4" w:space="0" w:color="000000"/>
              <w:bottom w:val="single" w:sz="4" w:space="0" w:color="000000"/>
              <w:right w:val="single" w:sz="4" w:space="0" w:color="000000"/>
            </w:tcBorders>
          </w:tcPr>
          <w:p w14:paraId="7FF10A14" w14:textId="6FA1D265" w:rsidR="00571776" w:rsidRPr="00786B46" w:rsidRDefault="00571776" w:rsidP="00571776">
            <w:pPr>
              <w:rPr>
                <w:rFonts w:eastAsia="Calibri"/>
              </w:rPr>
            </w:pPr>
            <w:r>
              <w:rPr>
                <w:color w:val="000000"/>
              </w:rPr>
              <w:t>Išskleistų tribūnų ilgis be papildomo laiptelio</w:t>
            </w:r>
          </w:p>
        </w:tc>
        <w:tc>
          <w:tcPr>
            <w:tcW w:w="3260" w:type="dxa"/>
            <w:tcBorders>
              <w:top w:val="single" w:sz="4" w:space="0" w:color="000000"/>
              <w:left w:val="single" w:sz="4" w:space="0" w:color="000000"/>
              <w:bottom w:val="single" w:sz="4" w:space="0" w:color="000000"/>
              <w:right w:val="single" w:sz="4" w:space="0" w:color="000000"/>
            </w:tcBorders>
          </w:tcPr>
          <w:p w14:paraId="5D1CA823" w14:textId="2E116D1F" w:rsidR="00571776" w:rsidRPr="00786B46" w:rsidRDefault="00571776" w:rsidP="00571776">
            <w:pPr>
              <w:rPr>
                <w:rFonts w:eastAsia="Calibri"/>
              </w:rPr>
            </w:pPr>
            <w:r>
              <w:rPr>
                <w:color w:val="000000"/>
              </w:rPr>
              <w:t>2275 mm ± 10 mm;</w:t>
            </w:r>
          </w:p>
        </w:tc>
        <w:tc>
          <w:tcPr>
            <w:tcW w:w="3346" w:type="dxa"/>
          </w:tcPr>
          <w:p w14:paraId="2F6B1EC2" w14:textId="77777777" w:rsidR="00571776" w:rsidRPr="00786B46" w:rsidRDefault="00571776" w:rsidP="00571776">
            <w:pPr>
              <w:rPr>
                <w:rFonts w:eastAsia="Calibri"/>
              </w:rPr>
            </w:pPr>
          </w:p>
        </w:tc>
      </w:tr>
      <w:tr w:rsidR="00571776" w:rsidRPr="00786B46" w14:paraId="5C6A60F7" w14:textId="77777777" w:rsidTr="00D36AE3">
        <w:tc>
          <w:tcPr>
            <w:tcW w:w="699" w:type="dxa"/>
          </w:tcPr>
          <w:p w14:paraId="04DD56AD" w14:textId="745A191F" w:rsidR="00571776" w:rsidRPr="00786B46" w:rsidRDefault="00571776" w:rsidP="00571776">
            <w:pPr>
              <w:rPr>
                <w:rFonts w:eastAsia="Calibri"/>
              </w:rPr>
            </w:pPr>
            <w:r>
              <w:rPr>
                <w:rFonts w:eastAsia="Calibri"/>
              </w:rPr>
              <w:t>19.</w:t>
            </w:r>
          </w:p>
        </w:tc>
        <w:tc>
          <w:tcPr>
            <w:tcW w:w="1824" w:type="dxa"/>
            <w:tcBorders>
              <w:top w:val="single" w:sz="4" w:space="0" w:color="000000"/>
              <w:left w:val="single" w:sz="4" w:space="0" w:color="000000"/>
              <w:bottom w:val="single" w:sz="4" w:space="0" w:color="000000"/>
              <w:right w:val="single" w:sz="4" w:space="0" w:color="000000"/>
            </w:tcBorders>
          </w:tcPr>
          <w:p w14:paraId="3A52D841" w14:textId="6D93FE9F" w:rsidR="00571776" w:rsidRPr="00786B46" w:rsidRDefault="00571776" w:rsidP="00571776">
            <w:pPr>
              <w:rPr>
                <w:rFonts w:eastAsia="Calibri"/>
              </w:rPr>
            </w:pPr>
            <w:r>
              <w:rPr>
                <w:color w:val="000000"/>
              </w:rPr>
              <w:t>Išskleistų tribūnų ilgis su papildomu laipteliu</w:t>
            </w:r>
          </w:p>
        </w:tc>
        <w:tc>
          <w:tcPr>
            <w:tcW w:w="3260" w:type="dxa"/>
            <w:tcBorders>
              <w:top w:val="single" w:sz="4" w:space="0" w:color="000000"/>
              <w:left w:val="single" w:sz="4" w:space="0" w:color="000000"/>
              <w:bottom w:val="single" w:sz="4" w:space="0" w:color="000000"/>
              <w:right w:val="single" w:sz="4" w:space="0" w:color="000000"/>
            </w:tcBorders>
          </w:tcPr>
          <w:p w14:paraId="2BAAF3A6" w14:textId="619C1B16" w:rsidR="00571776" w:rsidRPr="00786B46" w:rsidRDefault="00571776" w:rsidP="00571776">
            <w:pPr>
              <w:rPr>
                <w:rFonts w:eastAsia="Calibri"/>
              </w:rPr>
            </w:pPr>
            <w:r>
              <w:rPr>
                <w:color w:val="000000"/>
              </w:rPr>
              <w:t>2575 mm ± 10 mm;</w:t>
            </w:r>
          </w:p>
        </w:tc>
        <w:tc>
          <w:tcPr>
            <w:tcW w:w="3346" w:type="dxa"/>
          </w:tcPr>
          <w:p w14:paraId="5851FD2C" w14:textId="77777777" w:rsidR="00571776" w:rsidRPr="00786B46" w:rsidRDefault="00571776" w:rsidP="00571776">
            <w:pPr>
              <w:rPr>
                <w:rFonts w:eastAsia="Calibri"/>
              </w:rPr>
            </w:pPr>
          </w:p>
        </w:tc>
      </w:tr>
      <w:tr w:rsidR="00571776" w:rsidRPr="00786B46" w14:paraId="5D94FB52" w14:textId="77777777" w:rsidTr="00D36AE3">
        <w:tc>
          <w:tcPr>
            <w:tcW w:w="699" w:type="dxa"/>
          </w:tcPr>
          <w:p w14:paraId="7816D7B7" w14:textId="729B9D0A" w:rsidR="00571776" w:rsidRPr="00786B46" w:rsidRDefault="00571776" w:rsidP="00571776">
            <w:pPr>
              <w:rPr>
                <w:rFonts w:eastAsia="Calibri"/>
              </w:rPr>
            </w:pPr>
            <w:r>
              <w:rPr>
                <w:rFonts w:eastAsia="Calibri"/>
              </w:rPr>
              <w:t>20.</w:t>
            </w:r>
          </w:p>
        </w:tc>
        <w:tc>
          <w:tcPr>
            <w:tcW w:w="1824" w:type="dxa"/>
            <w:tcBorders>
              <w:top w:val="single" w:sz="4" w:space="0" w:color="000000"/>
              <w:left w:val="single" w:sz="4" w:space="0" w:color="000000"/>
              <w:bottom w:val="single" w:sz="4" w:space="0" w:color="000000"/>
              <w:right w:val="single" w:sz="4" w:space="0" w:color="000000"/>
            </w:tcBorders>
          </w:tcPr>
          <w:p w14:paraId="1F5E8E94" w14:textId="3CC8089D" w:rsidR="00571776" w:rsidRPr="00786B46" w:rsidRDefault="00571776" w:rsidP="00571776">
            <w:pPr>
              <w:rPr>
                <w:rFonts w:eastAsia="Calibri"/>
              </w:rPr>
            </w:pPr>
            <w:r>
              <w:rPr>
                <w:color w:val="000000"/>
              </w:rPr>
              <w:t>Uždarytų tribūnų gylis</w:t>
            </w:r>
          </w:p>
        </w:tc>
        <w:tc>
          <w:tcPr>
            <w:tcW w:w="3260" w:type="dxa"/>
            <w:tcBorders>
              <w:top w:val="single" w:sz="4" w:space="0" w:color="000000"/>
              <w:left w:val="single" w:sz="4" w:space="0" w:color="000000"/>
              <w:bottom w:val="single" w:sz="4" w:space="0" w:color="000000"/>
              <w:right w:val="single" w:sz="4" w:space="0" w:color="000000"/>
            </w:tcBorders>
          </w:tcPr>
          <w:p w14:paraId="3DF483A2" w14:textId="60FF3EE8" w:rsidR="00571776" w:rsidRPr="00786B46" w:rsidRDefault="00571776" w:rsidP="00571776">
            <w:pPr>
              <w:rPr>
                <w:rFonts w:eastAsia="Aptos"/>
                <w:kern w:val="2"/>
                <w:lang w:val="fr-FR"/>
                <w14:ligatures w14:val="standardContextual"/>
              </w:rPr>
            </w:pPr>
            <w:r>
              <w:rPr>
                <w:color w:val="000000"/>
              </w:rPr>
              <w:t>1410 mm ± 50 mm;</w:t>
            </w:r>
          </w:p>
        </w:tc>
        <w:tc>
          <w:tcPr>
            <w:tcW w:w="3346" w:type="dxa"/>
          </w:tcPr>
          <w:p w14:paraId="686AA050" w14:textId="77777777" w:rsidR="00571776" w:rsidRPr="00786B46" w:rsidRDefault="00571776" w:rsidP="00571776">
            <w:pPr>
              <w:rPr>
                <w:rFonts w:eastAsia="Calibri"/>
              </w:rPr>
            </w:pPr>
          </w:p>
        </w:tc>
      </w:tr>
      <w:tr w:rsidR="00571776" w:rsidRPr="00786B46" w14:paraId="14A94EDF" w14:textId="77777777" w:rsidTr="00D36AE3">
        <w:tc>
          <w:tcPr>
            <w:tcW w:w="699" w:type="dxa"/>
          </w:tcPr>
          <w:p w14:paraId="21F60214" w14:textId="2B597721" w:rsidR="00571776" w:rsidRPr="00786B46" w:rsidRDefault="00571776" w:rsidP="00571776">
            <w:pPr>
              <w:rPr>
                <w:rFonts w:eastAsia="Calibri"/>
              </w:rPr>
            </w:pPr>
            <w:r>
              <w:rPr>
                <w:rFonts w:eastAsia="Calibri"/>
              </w:rPr>
              <w:t>21.</w:t>
            </w:r>
          </w:p>
        </w:tc>
        <w:tc>
          <w:tcPr>
            <w:tcW w:w="1824" w:type="dxa"/>
            <w:tcBorders>
              <w:top w:val="single" w:sz="4" w:space="0" w:color="000000"/>
              <w:left w:val="single" w:sz="4" w:space="0" w:color="000000"/>
              <w:bottom w:val="single" w:sz="4" w:space="0" w:color="000000"/>
              <w:right w:val="single" w:sz="4" w:space="0" w:color="000000"/>
            </w:tcBorders>
          </w:tcPr>
          <w:p w14:paraId="75BA7521" w14:textId="3B1D3C3F" w:rsidR="00571776" w:rsidRPr="00786B46" w:rsidRDefault="00571776" w:rsidP="00571776">
            <w:pPr>
              <w:rPr>
                <w:rFonts w:eastAsia="Calibri"/>
              </w:rPr>
            </w:pPr>
            <w:r>
              <w:rPr>
                <w:color w:val="000000"/>
              </w:rPr>
              <w:t>Laiptų plotis</w:t>
            </w:r>
          </w:p>
        </w:tc>
        <w:tc>
          <w:tcPr>
            <w:tcW w:w="3260" w:type="dxa"/>
            <w:tcBorders>
              <w:top w:val="single" w:sz="4" w:space="0" w:color="000000"/>
              <w:left w:val="single" w:sz="4" w:space="0" w:color="000000"/>
              <w:bottom w:val="single" w:sz="4" w:space="0" w:color="000000"/>
              <w:right w:val="single" w:sz="4" w:space="0" w:color="000000"/>
            </w:tcBorders>
          </w:tcPr>
          <w:p w14:paraId="01954B26" w14:textId="6B9D214A" w:rsidR="00571776" w:rsidRPr="00786B46" w:rsidRDefault="00571776" w:rsidP="00571776">
            <w:pPr>
              <w:rPr>
                <w:rFonts w:eastAsia="Calibri"/>
              </w:rPr>
            </w:pPr>
            <w:r>
              <w:rPr>
                <w:color w:val="000000"/>
              </w:rPr>
              <w:t>Ne mažiau 500 mm ± 10 mm;</w:t>
            </w:r>
          </w:p>
        </w:tc>
        <w:tc>
          <w:tcPr>
            <w:tcW w:w="3346" w:type="dxa"/>
          </w:tcPr>
          <w:p w14:paraId="5770924C" w14:textId="77777777" w:rsidR="00571776" w:rsidRPr="00786B46" w:rsidRDefault="00571776" w:rsidP="00571776">
            <w:pPr>
              <w:rPr>
                <w:rFonts w:eastAsia="Calibri"/>
              </w:rPr>
            </w:pPr>
          </w:p>
        </w:tc>
      </w:tr>
      <w:tr w:rsidR="00571776" w:rsidRPr="00786B46" w14:paraId="145ED5CD" w14:textId="77777777" w:rsidTr="00D36AE3">
        <w:tc>
          <w:tcPr>
            <w:tcW w:w="699" w:type="dxa"/>
          </w:tcPr>
          <w:p w14:paraId="3E43771C" w14:textId="313CBC07" w:rsidR="00571776" w:rsidRPr="00786B46" w:rsidRDefault="00571776" w:rsidP="00571776">
            <w:pPr>
              <w:rPr>
                <w:rFonts w:eastAsia="Calibri"/>
              </w:rPr>
            </w:pPr>
            <w:r>
              <w:rPr>
                <w:rFonts w:eastAsia="Calibri"/>
              </w:rPr>
              <w:t>22.</w:t>
            </w:r>
          </w:p>
        </w:tc>
        <w:tc>
          <w:tcPr>
            <w:tcW w:w="1824" w:type="dxa"/>
            <w:tcBorders>
              <w:top w:val="single" w:sz="4" w:space="0" w:color="000000"/>
              <w:left w:val="single" w:sz="4" w:space="0" w:color="000000"/>
              <w:bottom w:val="single" w:sz="4" w:space="0" w:color="000000"/>
              <w:right w:val="single" w:sz="4" w:space="0" w:color="000000"/>
            </w:tcBorders>
          </w:tcPr>
          <w:p w14:paraId="3D3D4C8E" w14:textId="0612FD03" w:rsidR="00571776" w:rsidRPr="00786B46" w:rsidRDefault="00571776" w:rsidP="00571776">
            <w:pPr>
              <w:rPr>
                <w:rFonts w:eastAsia="Calibri"/>
              </w:rPr>
            </w:pPr>
            <w:r>
              <w:rPr>
                <w:color w:val="000000"/>
              </w:rPr>
              <w:t>Valdymas</w:t>
            </w:r>
          </w:p>
        </w:tc>
        <w:tc>
          <w:tcPr>
            <w:tcW w:w="3260" w:type="dxa"/>
            <w:tcBorders>
              <w:top w:val="single" w:sz="4" w:space="0" w:color="000000"/>
              <w:left w:val="single" w:sz="4" w:space="0" w:color="000000"/>
              <w:bottom w:val="single" w:sz="4" w:space="0" w:color="000000"/>
              <w:right w:val="single" w:sz="4" w:space="0" w:color="000000"/>
            </w:tcBorders>
          </w:tcPr>
          <w:p w14:paraId="6D38B424" w14:textId="21810993" w:rsidR="00571776" w:rsidRPr="00786B46" w:rsidRDefault="00571776" w:rsidP="00571776">
            <w:pPr>
              <w:rPr>
                <w:rFonts w:eastAsia="Aptos"/>
                <w:kern w:val="2"/>
                <w:lang w:val="fr-FR"/>
                <w14:ligatures w14:val="standardContextual"/>
              </w:rPr>
            </w:pPr>
            <w:r>
              <w:rPr>
                <w:color w:val="000000"/>
              </w:rPr>
              <w:t>Tribūna uždaroma ir atidaroma rankiniu būdu specialių rankenų pagalba.</w:t>
            </w:r>
          </w:p>
        </w:tc>
        <w:tc>
          <w:tcPr>
            <w:tcW w:w="3346" w:type="dxa"/>
          </w:tcPr>
          <w:p w14:paraId="3363BD38" w14:textId="77777777" w:rsidR="00571776" w:rsidRPr="00786B46" w:rsidRDefault="00571776" w:rsidP="00571776">
            <w:pPr>
              <w:rPr>
                <w:rFonts w:eastAsia="Calibri"/>
              </w:rPr>
            </w:pPr>
          </w:p>
        </w:tc>
      </w:tr>
      <w:tr w:rsidR="00571776" w:rsidRPr="00786B46" w14:paraId="6A1775BB" w14:textId="77777777" w:rsidTr="00D36AE3">
        <w:tc>
          <w:tcPr>
            <w:tcW w:w="699" w:type="dxa"/>
          </w:tcPr>
          <w:p w14:paraId="2338C87A" w14:textId="6B27A291" w:rsidR="00571776" w:rsidRPr="00786B46" w:rsidRDefault="00571776" w:rsidP="00571776">
            <w:pPr>
              <w:rPr>
                <w:rFonts w:eastAsia="Calibri"/>
              </w:rPr>
            </w:pPr>
            <w:r>
              <w:rPr>
                <w:rFonts w:eastAsia="Calibri"/>
              </w:rPr>
              <w:t>23.</w:t>
            </w:r>
          </w:p>
        </w:tc>
        <w:tc>
          <w:tcPr>
            <w:tcW w:w="1824" w:type="dxa"/>
            <w:tcBorders>
              <w:top w:val="single" w:sz="4" w:space="0" w:color="000000"/>
              <w:left w:val="single" w:sz="4" w:space="0" w:color="000000"/>
              <w:bottom w:val="single" w:sz="4" w:space="0" w:color="000000"/>
              <w:right w:val="single" w:sz="4" w:space="0" w:color="000000"/>
            </w:tcBorders>
          </w:tcPr>
          <w:p w14:paraId="546FC776" w14:textId="6E5909B1" w:rsidR="00571776" w:rsidRPr="00786B46" w:rsidRDefault="00571776" w:rsidP="00571776">
            <w:pPr>
              <w:rPr>
                <w:rFonts w:eastAsia="Calibri"/>
              </w:rPr>
            </w:pPr>
            <w:r>
              <w:rPr>
                <w:color w:val="000000"/>
              </w:rPr>
              <w:t>Tribūnos karkasas</w:t>
            </w:r>
          </w:p>
        </w:tc>
        <w:tc>
          <w:tcPr>
            <w:tcW w:w="3260" w:type="dxa"/>
            <w:tcBorders>
              <w:top w:val="single" w:sz="4" w:space="0" w:color="000000"/>
              <w:left w:val="single" w:sz="4" w:space="0" w:color="000000"/>
              <w:bottom w:val="single" w:sz="4" w:space="0" w:color="000000"/>
              <w:right w:val="single" w:sz="4" w:space="0" w:color="000000"/>
            </w:tcBorders>
          </w:tcPr>
          <w:p w14:paraId="7388A2CD" w14:textId="68D5BB77" w:rsidR="00571776" w:rsidRPr="00786B46" w:rsidRDefault="00571776" w:rsidP="00571776">
            <w:pPr>
              <w:rPr>
                <w:rFonts w:eastAsia="Calibri"/>
              </w:rPr>
            </w:pPr>
            <w:r>
              <w:rPr>
                <w:color w:val="000000"/>
              </w:rPr>
              <w:t>Turi būti nudažytas milteliniu būdu juoda matine spalva RAL 9005. Sijos, kurios palaiko kiekvienos platformos galinę dalį, cinkuotos.</w:t>
            </w:r>
          </w:p>
        </w:tc>
        <w:tc>
          <w:tcPr>
            <w:tcW w:w="3346" w:type="dxa"/>
          </w:tcPr>
          <w:p w14:paraId="5BDA8B1B" w14:textId="77777777" w:rsidR="00571776" w:rsidRPr="00786B46" w:rsidRDefault="00571776" w:rsidP="00571776">
            <w:pPr>
              <w:rPr>
                <w:rFonts w:eastAsia="Calibri"/>
              </w:rPr>
            </w:pPr>
          </w:p>
        </w:tc>
      </w:tr>
      <w:tr w:rsidR="00571776" w:rsidRPr="00786B46" w14:paraId="50F3B0C7" w14:textId="77777777" w:rsidTr="00D36AE3">
        <w:tc>
          <w:tcPr>
            <w:tcW w:w="699" w:type="dxa"/>
          </w:tcPr>
          <w:p w14:paraId="210C687E" w14:textId="3E28290F" w:rsidR="00571776" w:rsidRPr="00786B46" w:rsidRDefault="00571776" w:rsidP="00571776">
            <w:r>
              <w:t>24.</w:t>
            </w:r>
          </w:p>
        </w:tc>
        <w:tc>
          <w:tcPr>
            <w:tcW w:w="1824" w:type="dxa"/>
            <w:tcBorders>
              <w:top w:val="single" w:sz="4" w:space="0" w:color="000000"/>
              <w:left w:val="single" w:sz="4" w:space="0" w:color="000000"/>
              <w:bottom w:val="single" w:sz="4" w:space="0" w:color="000000"/>
              <w:right w:val="single" w:sz="4" w:space="0" w:color="000000"/>
            </w:tcBorders>
          </w:tcPr>
          <w:p w14:paraId="74117047" w14:textId="6A85C149" w:rsidR="00571776" w:rsidRPr="00786B46" w:rsidRDefault="00571776" w:rsidP="00571776">
            <w:pPr>
              <w:rPr>
                <w:rFonts w:eastAsia="Calibri"/>
              </w:rPr>
            </w:pPr>
            <w:r>
              <w:rPr>
                <w:color w:val="000000"/>
              </w:rPr>
              <w:t>Platformos pagrindas</w:t>
            </w:r>
          </w:p>
        </w:tc>
        <w:tc>
          <w:tcPr>
            <w:tcW w:w="3260" w:type="dxa"/>
            <w:tcBorders>
              <w:top w:val="single" w:sz="4" w:space="0" w:color="000000"/>
              <w:left w:val="single" w:sz="4" w:space="0" w:color="000000"/>
              <w:bottom w:val="single" w:sz="4" w:space="0" w:color="000000"/>
              <w:right w:val="single" w:sz="4" w:space="0" w:color="000000"/>
            </w:tcBorders>
          </w:tcPr>
          <w:p w14:paraId="763899A5" w14:textId="2854ED6E" w:rsidR="00571776" w:rsidRPr="00786B46" w:rsidRDefault="00571776" w:rsidP="00571776">
            <w:pPr>
              <w:rPr>
                <w:rFonts w:eastAsia="Calibri"/>
              </w:rPr>
            </w:pPr>
            <w:r>
              <w:rPr>
                <w:color w:val="000000"/>
              </w:rPr>
              <w:t>Turi būti pagamintas iš ne mažiau 12 mm neslidžios jachtinės faneros.</w:t>
            </w:r>
          </w:p>
        </w:tc>
        <w:tc>
          <w:tcPr>
            <w:tcW w:w="3346" w:type="dxa"/>
          </w:tcPr>
          <w:p w14:paraId="746B3C42" w14:textId="77777777" w:rsidR="00571776" w:rsidRPr="00786B46" w:rsidRDefault="00571776" w:rsidP="00571776">
            <w:pPr>
              <w:rPr>
                <w:rFonts w:eastAsia="Calibri"/>
              </w:rPr>
            </w:pPr>
          </w:p>
        </w:tc>
      </w:tr>
      <w:tr w:rsidR="00571776" w:rsidRPr="00786B46" w14:paraId="649D4534" w14:textId="77777777" w:rsidTr="00D36AE3">
        <w:tc>
          <w:tcPr>
            <w:tcW w:w="699" w:type="dxa"/>
          </w:tcPr>
          <w:p w14:paraId="2FD1A56D" w14:textId="2A464069" w:rsidR="00571776" w:rsidRPr="00786B46" w:rsidRDefault="00571776" w:rsidP="00571776">
            <w:r>
              <w:t>25.</w:t>
            </w:r>
          </w:p>
        </w:tc>
        <w:tc>
          <w:tcPr>
            <w:tcW w:w="1824" w:type="dxa"/>
            <w:tcBorders>
              <w:top w:val="single" w:sz="4" w:space="0" w:color="000000"/>
              <w:left w:val="single" w:sz="4" w:space="0" w:color="000000"/>
              <w:bottom w:val="single" w:sz="4" w:space="0" w:color="000000"/>
              <w:right w:val="single" w:sz="4" w:space="0" w:color="000000"/>
            </w:tcBorders>
          </w:tcPr>
          <w:p w14:paraId="18C405FD" w14:textId="5D255B9E" w:rsidR="00571776" w:rsidRPr="00786B46" w:rsidRDefault="00571776" w:rsidP="00571776">
            <w:pPr>
              <w:rPr>
                <w:rFonts w:eastAsia="Calibri"/>
              </w:rPr>
            </w:pPr>
            <w:r>
              <w:rPr>
                <w:color w:val="000000"/>
              </w:rPr>
              <w:t>Papildomas laiptelis ir pakopos apdaila</w:t>
            </w:r>
          </w:p>
        </w:tc>
        <w:tc>
          <w:tcPr>
            <w:tcW w:w="3260" w:type="dxa"/>
            <w:tcBorders>
              <w:top w:val="single" w:sz="4" w:space="0" w:color="000000"/>
              <w:left w:val="single" w:sz="4" w:space="0" w:color="000000"/>
              <w:bottom w:val="single" w:sz="4" w:space="0" w:color="000000"/>
              <w:right w:val="single" w:sz="4" w:space="0" w:color="000000"/>
            </w:tcBorders>
          </w:tcPr>
          <w:p w14:paraId="7D38A140" w14:textId="77777777" w:rsidR="00571776" w:rsidRDefault="00571776" w:rsidP="00571776">
            <w:r>
              <w:rPr>
                <w:color w:val="000000"/>
              </w:rPr>
              <w:t>Papildomas laiptelis turi būti pritvirtintas prie pirmos eilės. Jis turi būti nuimamas.</w:t>
            </w:r>
          </w:p>
          <w:p w14:paraId="0F53107C" w14:textId="008F00D3" w:rsidR="00571776" w:rsidRPr="00786B46" w:rsidRDefault="00571776" w:rsidP="00571776">
            <w:pPr>
              <w:rPr>
                <w:rFonts w:eastAsia="Calibri"/>
              </w:rPr>
            </w:pPr>
            <w:r>
              <w:rPr>
                <w:color w:val="000000"/>
              </w:rPr>
              <w:t>Laiptelio kraštai padengti rifliuoto aliuminio apvadais.</w:t>
            </w:r>
          </w:p>
        </w:tc>
        <w:tc>
          <w:tcPr>
            <w:tcW w:w="3346" w:type="dxa"/>
          </w:tcPr>
          <w:p w14:paraId="00AC148E" w14:textId="77777777" w:rsidR="00571776" w:rsidRPr="00786B46" w:rsidRDefault="00571776" w:rsidP="00571776">
            <w:pPr>
              <w:rPr>
                <w:rFonts w:eastAsia="Calibri"/>
              </w:rPr>
            </w:pPr>
          </w:p>
        </w:tc>
      </w:tr>
      <w:tr w:rsidR="00571776" w:rsidRPr="00786B46" w14:paraId="266DC14D" w14:textId="77777777" w:rsidTr="00D36AE3">
        <w:trPr>
          <w:trHeight w:val="492"/>
        </w:trPr>
        <w:tc>
          <w:tcPr>
            <w:tcW w:w="699" w:type="dxa"/>
          </w:tcPr>
          <w:p w14:paraId="70DD73C0" w14:textId="5CC3CD38" w:rsidR="00571776" w:rsidRPr="00786B46" w:rsidRDefault="00571776" w:rsidP="00571776">
            <w:pPr>
              <w:rPr>
                <w:rFonts w:eastAsia="Calibri"/>
              </w:rPr>
            </w:pPr>
            <w:r>
              <w:rPr>
                <w:rFonts w:eastAsia="Calibri"/>
              </w:rPr>
              <w:t>26.</w:t>
            </w:r>
          </w:p>
        </w:tc>
        <w:tc>
          <w:tcPr>
            <w:tcW w:w="1824" w:type="dxa"/>
            <w:tcBorders>
              <w:top w:val="single" w:sz="4" w:space="0" w:color="000000"/>
              <w:left w:val="single" w:sz="4" w:space="0" w:color="000000"/>
              <w:bottom w:val="single" w:sz="4" w:space="0" w:color="000000"/>
              <w:right w:val="single" w:sz="4" w:space="0" w:color="000000"/>
            </w:tcBorders>
          </w:tcPr>
          <w:p w14:paraId="7AAE8BCA" w14:textId="091F59C6" w:rsidR="00571776" w:rsidRPr="00786B46" w:rsidRDefault="00571776" w:rsidP="00571776">
            <w:pPr>
              <w:rPr>
                <w:rFonts w:eastAsia="Calibri"/>
              </w:rPr>
            </w:pPr>
            <w:r>
              <w:rPr>
                <w:color w:val="000000"/>
              </w:rPr>
              <w:t>Šoniniai turėklai</w:t>
            </w:r>
          </w:p>
        </w:tc>
        <w:tc>
          <w:tcPr>
            <w:tcW w:w="3260" w:type="dxa"/>
            <w:tcBorders>
              <w:top w:val="single" w:sz="4" w:space="0" w:color="000000"/>
              <w:left w:val="single" w:sz="4" w:space="0" w:color="000000"/>
              <w:bottom w:val="single" w:sz="4" w:space="0" w:color="000000"/>
              <w:right w:val="single" w:sz="4" w:space="0" w:color="000000"/>
            </w:tcBorders>
          </w:tcPr>
          <w:p w14:paraId="4DFBE243" w14:textId="12C3C079" w:rsidR="00571776" w:rsidRPr="00786B46" w:rsidRDefault="00571776" w:rsidP="00571776">
            <w:pPr>
              <w:rPr>
                <w:rFonts w:eastAsia="Aptos"/>
                <w:kern w:val="2"/>
                <w:lang w:val="fr-FR"/>
                <w14:ligatures w14:val="standardContextual"/>
              </w:rPr>
            </w:pPr>
            <w:r>
              <w:rPr>
                <w:color w:val="000000"/>
              </w:rPr>
              <w:t xml:space="preserve">Šoniniai saugos turėklai pagaminti iš metalinio rėmo su vertikaliomis sijomis. </w:t>
            </w:r>
            <w:bookmarkStart w:id="130" w:name="_Hlk209516896"/>
            <w:r>
              <w:rPr>
                <w:color w:val="000000"/>
              </w:rPr>
              <w:t>Nudažyti milteliniu būdu juoda RAL 9005 spalva.</w:t>
            </w:r>
            <w:bookmarkEnd w:id="130"/>
          </w:p>
        </w:tc>
        <w:tc>
          <w:tcPr>
            <w:tcW w:w="3346" w:type="dxa"/>
          </w:tcPr>
          <w:p w14:paraId="5323FB55" w14:textId="77777777" w:rsidR="00571776" w:rsidRPr="00786B46" w:rsidRDefault="00571776" w:rsidP="00571776">
            <w:pPr>
              <w:rPr>
                <w:rFonts w:eastAsia="Calibri"/>
              </w:rPr>
            </w:pPr>
          </w:p>
        </w:tc>
      </w:tr>
      <w:tr w:rsidR="00571776" w:rsidRPr="00786B46" w14:paraId="40370D11" w14:textId="77777777" w:rsidTr="00D36AE3">
        <w:trPr>
          <w:trHeight w:val="492"/>
        </w:trPr>
        <w:tc>
          <w:tcPr>
            <w:tcW w:w="699" w:type="dxa"/>
          </w:tcPr>
          <w:p w14:paraId="5B9D5D25" w14:textId="4144E3A1" w:rsidR="00571776" w:rsidRPr="00786B46" w:rsidRDefault="00571776" w:rsidP="00571776">
            <w:pPr>
              <w:rPr>
                <w:rFonts w:eastAsia="Calibri"/>
              </w:rPr>
            </w:pPr>
            <w:r>
              <w:rPr>
                <w:rFonts w:eastAsia="Calibri"/>
              </w:rPr>
              <w:t>27.</w:t>
            </w:r>
          </w:p>
        </w:tc>
        <w:tc>
          <w:tcPr>
            <w:tcW w:w="1824" w:type="dxa"/>
            <w:tcBorders>
              <w:top w:val="single" w:sz="4" w:space="0" w:color="000000"/>
              <w:left w:val="single" w:sz="4" w:space="0" w:color="000000"/>
              <w:bottom w:val="single" w:sz="4" w:space="0" w:color="000000"/>
              <w:right w:val="single" w:sz="4" w:space="0" w:color="000000"/>
            </w:tcBorders>
          </w:tcPr>
          <w:p w14:paraId="3F0B3ACB" w14:textId="7ABBA221" w:rsidR="00571776" w:rsidRPr="00786B46" w:rsidRDefault="00571776" w:rsidP="00571776">
            <w:pPr>
              <w:rPr>
                <w:rFonts w:eastAsia="Aptos"/>
                <w:lang w:val="fr-FR"/>
              </w:rPr>
            </w:pPr>
            <w:r>
              <w:rPr>
                <w:color w:val="000000"/>
              </w:rPr>
              <w:t>Vertikalios kolonos ir jų apkrova</w:t>
            </w:r>
          </w:p>
        </w:tc>
        <w:tc>
          <w:tcPr>
            <w:tcW w:w="3260" w:type="dxa"/>
            <w:tcBorders>
              <w:top w:val="single" w:sz="4" w:space="0" w:color="000000"/>
              <w:left w:val="single" w:sz="4" w:space="0" w:color="000000"/>
              <w:bottom w:val="single" w:sz="4" w:space="0" w:color="000000"/>
              <w:right w:val="single" w:sz="4" w:space="0" w:color="000000"/>
            </w:tcBorders>
          </w:tcPr>
          <w:p w14:paraId="7444C3AC" w14:textId="0B47CF14" w:rsidR="00571776" w:rsidRPr="00786B46" w:rsidRDefault="00571776" w:rsidP="00571776">
            <w:pPr>
              <w:spacing w:after="200"/>
              <w:rPr>
                <w:rFonts w:eastAsia="Aptos"/>
                <w:lang w:val="fr-FR"/>
              </w:rPr>
            </w:pPr>
            <w:r>
              <w:rPr>
                <w:color w:val="000000"/>
              </w:rPr>
              <w:t>Minimalus kolonos atramos dydis turi būti ne mažiau kaip 100 mm x 50 mm. Atrama valcuota. Dengiama milteliniais dažais. Nešančių tribūnos kolonų atramų ratukų atstumas tarp ašių (takas) ne mažiau 60 mm. Apkrova nuo 5kN/m</w:t>
            </w:r>
            <w:r>
              <w:rPr>
                <w:color w:val="000000"/>
                <w:sz w:val="14"/>
                <w:szCs w:val="14"/>
                <w:vertAlign w:val="superscript"/>
              </w:rPr>
              <w:t>2</w:t>
            </w:r>
            <w:r>
              <w:rPr>
                <w:color w:val="000000"/>
              </w:rPr>
              <w:t>.</w:t>
            </w:r>
          </w:p>
        </w:tc>
        <w:tc>
          <w:tcPr>
            <w:tcW w:w="3346" w:type="dxa"/>
          </w:tcPr>
          <w:p w14:paraId="0D13808B" w14:textId="77777777" w:rsidR="00571776" w:rsidRPr="00786B46" w:rsidRDefault="00571776" w:rsidP="00571776">
            <w:pPr>
              <w:rPr>
                <w:rFonts w:eastAsia="Calibri"/>
              </w:rPr>
            </w:pPr>
          </w:p>
        </w:tc>
      </w:tr>
      <w:tr w:rsidR="00571776" w:rsidRPr="00786B46" w14:paraId="032F2A5C" w14:textId="77777777" w:rsidTr="00D36AE3">
        <w:trPr>
          <w:trHeight w:val="492"/>
        </w:trPr>
        <w:tc>
          <w:tcPr>
            <w:tcW w:w="699" w:type="dxa"/>
          </w:tcPr>
          <w:p w14:paraId="710FD170" w14:textId="21DE67EB" w:rsidR="00571776" w:rsidRDefault="00571776" w:rsidP="00571776">
            <w:pPr>
              <w:rPr>
                <w:rFonts w:eastAsia="Calibri"/>
              </w:rPr>
            </w:pPr>
            <w:r>
              <w:rPr>
                <w:rFonts w:eastAsia="Calibri"/>
              </w:rPr>
              <w:lastRenderedPageBreak/>
              <w:t>28.</w:t>
            </w:r>
          </w:p>
        </w:tc>
        <w:tc>
          <w:tcPr>
            <w:tcW w:w="1824" w:type="dxa"/>
            <w:tcBorders>
              <w:top w:val="single" w:sz="4" w:space="0" w:color="000000"/>
              <w:left w:val="single" w:sz="4" w:space="0" w:color="000000"/>
              <w:bottom w:val="single" w:sz="4" w:space="0" w:color="000000"/>
              <w:right w:val="single" w:sz="4" w:space="0" w:color="000000"/>
            </w:tcBorders>
          </w:tcPr>
          <w:p w14:paraId="06E29B12" w14:textId="5CDFF088" w:rsidR="00571776" w:rsidRPr="00786B46" w:rsidRDefault="00571776" w:rsidP="00571776">
            <w:pPr>
              <w:rPr>
                <w:rFonts w:eastAsia="Aptos"/>
                <w:lang w:val="fr-FR"/>
              </w:rPr>
            </w:pPr>
            <w:r>
              <w:rPr>
                <w:color w:val="000000"/>
              </w:rPr>
              <w:t>Kolonų ratukai</w:t>
            </w:r>
          </w:p>
        </w:tc>
        <w:tc>
          <w:tcPr>
            <w:tcW w:w="3260" w:type="dxa"/>
            <w:tcBorders>
              <w:top w:val="single" w:sz="4" w:space="0" w:color="000000"/>
              <w:left w:val="single" w:sz="4" w:space="0" w:color="000000"/>
              <w:bottom w:val="single" w:sz="4" w:space="0" w:color="000000"/>
              <w:right w:val="single" w:sz="4" w:space="0" w:color="000000"/>
            </w:tcBorders>
          </w:tcPr>
          <w:p w14:paraId="3E63ABE0" w14:textId="161B6913" w:rsidR="00571776" w:rsidRPr="00786B46" w:rsidRDefault="00571776" w:rsidP="00571776">
            <w:pPr>
              <w:spacing w:after="200"/>
              <w:rPr>
                <w:rFonts w:eastAsia="Aptos"/>
                <w:lang w:val="fr-FR"/>
              </w:rPr>
            </w:pPr>
            <w:r>
              <w:rPr>
                <w:color w:val="000000"/>
              </w:rPr>
              <w:t>Padengti žymių nepaliekančia nailonine danga su atraminiais guoliais. Ratuko plotis ne mažiau kaip 40 mm. Ratuko skersmuo ne mažiau kaip 100 mm.</w:t>
            </w:r>
          </w:p>
        </w:tc>
        <w:tc>
          <w:tcPr>
            <w:tcW w:w="3346" w:type="dxa"/>
          </w:tcPr>
          <w:p w14:paraId="10C57BE8" w14:textId="77777777" w:rsidR="00571776" w:rsidRPr="00786B46" w:rsidRDefault="00571776" w:rsidP="00571776">
            <w:pPr>
              <w:rPr>
                <w:rFonts w:eastAsia="Calibri"/>
              </w:rPr>
            </w:pPr>
          </w:p>
        </w:tc>
      </w:tr>
      <w:tr w:rsidR="00571776" w:rsidRPr="00786B46" w14:paraId="01DC6A2C" w14:textId="77777777" w:rsidTr="00D36AE3">
        <w:trPr>
          <w:trHeight w:val="492"/>
        </w:trPr>
        <w:tc>
          <w:tcPr>
            <w:tcW w:w="699" w:type="dxa"/>
          </w:tcPr>
          <w:p w14:paraId="6296868D" w14:textId="32C8A822" w:rsidR="00571776" w:rsidRDefault="00571776" w:rsidP="00571776">
            <w:pPr>
              <w:rPr>
                <w:rFonts w:eastAsia="Calibri"/>
              </w:rPr>
            </w:pPr>
            <w:r>
              <w:rPr>
                <w:rFonts w:eastAsia="Calibri"/>
              </w:rPr>
              <w:t>29.</w:t>
            </w:r>
          </w:p>
        </w:tc>
        <w:tc>
          <w:tcPr>
            <w:tcW w:w="1824" w:type="dxa"/>
            <w:tcBorders>
              <w:top w:val="single" w:sz="4" w:space="0" w:color="000000"/>
              <w:left w:val="single" w:sz="4" w:space="0" w:color="000000"/>
              <w:bottom w:val="single" w:sz="4" w:space="0" w:color="000000"/>
              <w:right w:val="single" w:sz="4" w:space="0" w:color="000000"/>
            </w:tcBorders>
          </w:tcPr>
          <w:p w14:paraId="43B4B55A" w14:textId="349AC54F" w:rsidR="00571776" w:rsidRPr="00786B46" w:rsidRDefault="00571776" w:rsidP="00571776">
            <w:pPr>
              <w:rPr>
                <w:rFonts w:eastAsia="Aptos"/>
                <w:lang w:val="fr-FR"/>
              </w:rPr>
            </w:pPr>
            <w:r>
              <w:rPr>
                <w:color w:val="000000"/>
              </w:rPr>
              <w:t>Nuo siūbavimo apsaugantys sutvirtinimai</w:t>
            </w:r>
          </w:p>
        </w:tc>
        <w:tc>
          <w:tcPr>
            <w:tcW w:w="3260" w:type="dxa"/>
            <w:tcBorders>
              <w:top w:val="single" w:sz="4" w:space="0" w:color="000000"/>
              <w:left w:val="single" w:sz="4" w:space="0" w:color="000000"/>
              <w:bottom w:val="single" w:sz="4" w:space="0" w:color="000000"/>
              <w:right w:val="single" w:sz="4" w:space="0" w:color="000000"/>
            </w:tcBorders>
          </w:tcPr>
          <w:p w14:paraId="30904583" w14:textId="77777777" w:rsidR="00571776" w:rsidRDefault="00571776" w:rsidP="00571776">
            <w:r>
              <w:rPr>
                <w:color w:val="000000"/>
              </w:rPr>
              <w:t>Minimalus sutvirtinimo elemento skerspjūvis turi būti ne mažiau 30 mm x 30 mm, plieninis kanalas arba valcuota tuščiavidurė sekcija apačioje varžtais (atspariais korozijai) prisukta prie kolonos atramos galo. Viršuje prijungta prie centrinės eilės atramų.</w:t>
            </w:r>
          </w:p>
          <w:p w14:paraId="069E0747" w14:textId="29C775F4" w:rsidR="00571776" w:rsidRPr="00786B46" w:rsidRDefault="00571776" w:rsidP="00571776">
            <w:pPr>
              <w:spacing w:after="200"/>
              <w:rPr>
                <w:rFonts w:eastAsia="Aptos"/>
                <w:lang w:val="fr-FR"/>
              </w:rPr>
            </w:pPr>
            <w:r>
              <w:rPr>
                <w:color w:val="000000"/>
              </w:rPr>
              <w:t>Kampu tvirtinami sutvirtinimai, tvirtinami prie antros ir aukštesnių eilių. Plokščios skerspjūvio atramos nerekomenduojamos ir gali padidinti triukšmą.</w:t>
            </w:r>
          </w:p>
        </w:tc>
        <w:tc>
          <w:tcPr>
            <w:tcW w:w="3346" w:type="dxa"/>
          </w:tcPr>
          <w:p w14:paraId="7789F081" w14:textId="77777777" w:rsidR="00571776" w:rsidRPr="00786B46" w:rsidRDefault="00571776" w:rsidP="00571776">
            <w:pPr>
              <w:rPr>
                <w:rFonts w:eastAsia="Calibri"/>
              </w:rPr>
            </w:pPr>
          </w:p>
        </w:tc>
      </w:tr>
      <w:tr w:rsidR="00571776" w:rsidRPr="00786B46" w14:paraId="05E62FCB" w14:textId="77777777" w:rsidTr="00D36AE3">
        <w:trPr>
          <w:trHeight w:val="492"/>
        </w:trPr>
        <w:tc>
          <w:tcPr>
            <w:tcW w:w="699" w:type="dxa"/>
          </w:tcPr>
          <w:p w14:paraId="701934A7" w14:textId="49E86F19" w:rsidR="00571776" w:rsidRDefault="00571776" w:rsidP="00571776">
            <w:pPr>
              <w:rPr>
                <w:rFonts w:eastAsia="Calibri"/>
              </w:rPr>
            </w:pPr>
            <w:r>
              <w:rPr>
                <w:rFonts w:eastAsia="Calibri"/>
              </w:rPr>
              <w:t>30.</w:t>
            </w:r>
          </w:p>
        </w:tc>
        <w:tc>
          <w:tcPr>
            <w:tcW w:w="1824" w:type="dxa"/>
            <w:tcBorders>
              <w:top w:val="single" w:sz="4" w:space="0" w:color="000000"/>
              <w:left w:val="single" w:sz="4" w:space="0" w:color="000000"/>
              <w:bottom w:val="single" w:sz="4" w:space="0" w:color="000000"/>
              <w:right w:val="single" w:sz="4" w:space="0" w:color="000000"/>
            </w:tcBorders>
          </w:tcPr>
          <w:p w14:paraId="1205E960" w14:textId="6404D06E" w:rsidR="00571776" w:rsidRPr="00786B46" w:rsidRDefault="00571776" w:rsidP="00571776">
            <w:pPr>
              <w:rPr>
                <w:rFonts w:eastAsia="Aptos"/>
                <w:lang w:val="fr-FR"/>
              </w:rPr>
            </w:pPr>
            <w:r>
              <w:rPr>
                <w:color w:val="000000"/>
              </w:rPr>
              <w:t>Gamintojo garantija</w:t>
            </w:r>
          </w:p>
        </w:tc>
        <w:tc>
          <w:tcPr>
            <w:tcW w:w="3260" w:type="dxa"/>
            <w:tcBorders>
              <w:top w:val="single" w:sz="4" w:space="0" w:color="000000"/>
              <w:left w:val="single" w:sz="4" w:space="0" w:color="000000"/>
              <w:bottom w:val="single" w:sz="4" w:space="0" w:color="000000"/>
              <w:right w:val="single" w:sz="4" w:space="0" w:color="000000"/>
            </w:tcBorders>
          </w:tcPr>
          <w:p w14:paraId="07D6C159" w14:textId="27BCEE0B" w:rsidR="00571776" w:rsidRPr="00786B46" w:rsidRDefault="00571776" w:rsidP="00571776">
            <w:pPr>
              <w:spacing w:after="200"/>
              <w:rPr>
                <w:rFonts w:eastAsia="Aptos"/>
                <w:lang w:val="fr-FR"/>
              </w:rPr>
            </w:pPr>
            <w:r>
              <w:rPr>
                <w:color w:val="000000"/>
              </w:rPr>
              <w:t>Ne mažiau kaip 5 metų garantija.</w:t>
            </w:r>
          </w:p>
        </w:tc>
        <w:tc>
          <w:tcPr>
            <w:tcW w:w="3346" w:type="dxa"/>
          </w:tcPr>
          <w:p w14:paraId="54C43305" w14:textId="77777777" w:rsidR="00571776" w:rsidRPr="00786B46" w:rsidRDefault="00571776" w:rsidP="00571776">
            <w:pPr>
              <w:rPr>
                <w:rFonts w:eastAsia="Calibri"/>
              </w:rPr>
            </w:pPr>
          </w:p>
        </w:tc>
      </w:tr>
      <w:tr w:rsidR="00571776" w:rsidRPr="00786B46" w14:paraId="7C67C4F1" w14:textId="77777777" w:rsidTr="00571776">
        <w:trPr>
          <w:trHeight w:val="421"/>
        </w:trPr>
        <w:tc>
          <w:tcPr>
            <w:tcW w:w="9129" w:type="dxa"/>
            <w:gridSpan w:val="4"/>
          </w:tcPr>
          <w:p w14:paraId="1AFD2456" w14:textId="1D874F97" w:rsidR="00571776" w:rsidRPr="00786B46" w:rsidRDefault="00571776" w:rsidP="00571776">
            <w:pPr>
              <w:spacing w:after="240"/>
              <w:rPr>
                <w:rFonts w:eastAsia="Times New Roman"/>
                <w:sz w:val="24"/>
                <w:szCs w:val="24"/>
              </w:rPr>
            </w:pPr>
            <w:r w:rsidRPr="00891206">
              <w:rPr>
                <w:rFonts w:eastAsia="Times New Roman"/>
                <w:b/>
                <w:bCs/>
                <w:color w:val="000000"/>
                <w:sz w:val="24"/>
                <w:szCs w:val="24"/>
              </w:rPr>
              <w:t>Kėdės tvirtinamos prie sienos specifikacija (žymėjimas plane „SK“)</w:t>
            </w:r>
          </w:p>
        </w:tc>
      </w:tr>
      <w:tr w:rsidR="00571776" w:rsidRPr="00786B46" w14:paraId="79B5390F" w14:textId="77777777" w:rsidTr="0040232C">
        <w:trPr>
          <w:trHeight w:val="492"/>
        </w:trPr>
        <w:tc>
          <w:tcPr>
            <w:tcW w:w="699" w:type="dxa"/>
          </w:tcPr>
          <w:p w14:paraId="33FB3941" w14:textId="2A679A42" w:rsidR="00571776" w:rsidRPr="00786B46" w:rsidRDefault="00571776" w:rsidP="00571776">
            <w:pPr>
              <w:rPr>
                <w:rFonts w:eastAsia="Calibri"/>
              </w:rPr>
            </w:pPr>
            <w:r>
              <w:rPr>
                <w:rFonts w:eastAsia="Calibri"/>
              </w:rPr>
              <w:t xml:space="preserve">1. </w:t>
            </w:r>
          </w:p>
        </w:tc>
        <w:tc>
          <w:tcPr>
            <w:tcW w:w="1824" w:type="dxa"/>
            <w:tcBorders>
              <w:top w:val="single" w:sz="4" w:space="0" w:color="000000"/>
              <w:left w:val="single" w:sz="4" w:space="0" w:color="000000"/>
              <w:bottom w:val="single" w:sz="4" w:space="0" w:color="000000"/>
              <w:right w:val="single" w:sz="4" w:space="0" w:color="000000"/>
            </w:tcBorders>
          </w:tcPr>
          <w:p w14:paraId="47D03513" w14:textId="061B3B65" w:rsidR="00571776" w:rsidRPr="00786B46" w:rsidRDefault="00571776" w:rsidP="00571776">
            <w:pPr>
              <w:rPr>
                <w:rFonts w:eastAsia="Calibri"/>
              </w:rPr>
            </w:pPr>
            <w:r>
              <w:rPr>
                <w:color w:val="000000"/>
              </w:rPr>
              <w:t>Tipas</w:t>
            </w:r>
          </w:p>
        </w:tc>
        <w:tc>
          <w:tcPr>
            <w:tcW w:w="3260" w:type="dxa"/>
            <w:tcBorders>
              <w:top w:val="single" w:sz="4" w:space="0" w:color="000000"/>
              <w:left w:val="single" w:sz="4" w:space="0" w:color="000000"/>
              <w:bottom w:val="single" w:sz="4" w:space="0" w:color="000000"/>
              <w:right w:val="single" w:sz="4" w:space="0" w:color="000000"/>
            </w:tcBorders>
          </w:tcPr>
          <w:p w14:paraId="41DC0870" w14:textId="5DC235CE" w:rsidR="00571776" w:rsidRPr="00786B46" w:rsidRDefault="00571776" w:rsidP="00571776">
            <w:pPr>
              <w:spacing w:after="200"/>
              <w:rPr>
                <w:rFonts w:eastAsia="Calibri"/>
              </w:rPr>
            </w:pPr>
            <w:r>
              <w:rPr>
                <w:color w:val="000000"/>
              </w:rPr>
              <w:t>Kėdės tvirtinamos prie sienos su savaime užsilenkiančiomis sėdynėmis.</w:t>
            </w:r>
          </w:p>
        </w:tc>
        <w:tc>
          <w:tcPr>
            <w:tcW w:w="3346" w:type="dxa"/>
          </w:tcPr>
          <w:p w14:paraId="313C8489" w14:textId="77777777" w:rsidR="00571776" w:rsidRPr="00786B46" w:rsidRDefault="00571776" w:rsidP="00571776">
            <w:pPr>
              <w:rPr>
                <w:rFonts w:eastAsia="Calibri"/>
              </w:rPr>
            </w:pPr>
          </w:p>
        </w:tc>
      </w:tr>
      <w:tr w:rsidR="00571776" w:rsidRPr="00786B46" w14:paraId="0421E537" w14:textId="77777777" w:rsidTr="0040232C">
        <w:trPr>
          <w:trHeight w:val="492"/>
        </w:trPr>
        <w:tc>
          <w:tcPr>
            <w:tcW w:w="699" w:type="dxa"/>
          </w:tcPr>
          <w:p w14:paraId="4957FDFE" w14:textId="23267C9B" w:rsidR="00571776" w:rsidRDefault="00571776" w:rsidP="00571776">
            <w:pPr>
              <w:rPr>
                <w:rFonts w:eastAsia="Calibri"/>
              </w:rPr>
            </w:pPr>
            <w:r>
              <w:rPr>
                <w:rFonts w:eastAsia="Calibri"/>
              </w:rPr>
              <w:t>2.</w:t>
            </w:r>
          </w:p>
        </w:tc>
        <w:tc>
          <w:tcPr>
            <w:tcW w:w="1824" w:type="dxa"/>
            <w:tcBorders>
              <w:top w:val="single" w:sz="4" w:space="0" w:color="000000"/>
              <w:left w:val="single" w:sz="4" w:space="0" w:color="000000"/>
              <w:bottom w:val="single" w:sz="4" w:space="0" w:color="000000"/>
              <w:right w:val="single" w:sz="4" w:space="0" w:color="000000"/>
            </w:tcBorders>
          </w:tcPr>
          <w:p w14:paraId="4FB7D9C8" w14:textId="0766C6CA" w:rsidR="00571776" w:rsidRDefault="00571776" w:rsidP="00571776">
            <w:pPr>
              <w:rPr>
                <w:color w:val="000000"/>
              </w:rPr>
            </w:pPr>
            <w:r>
              <w:rPr>
                <w:color w:val="000000"/>
              </w:rPr>
              <w:t>Medžiaga</w:t>
            </w:r>
          </w:p>
        </w:tc>
        <w:tc>
          <w:tcPr>
            <w:tcW w:w="3260" w:type="dxa"/>
            <w:tcBorders>
              <w:top w:val="single" w:sz="4" w:space="0" w:color="000000"/>
              <w:left w:val="single" w:sz="4" w:space="0" w:color="000000"/>
              <w:bottom w:val="single" w:sz="4" w:space="0" w:color="000000"/>
              <w:right w:val="single" w:sz="4" w:space="0" w:color="000000"/>
            </w:tcBorders>
          </w:tcPr>
          <w:p w14:paraId="5B2AA5B2" w14:textId="0CE4F9E5" w:rsidR="00571776" w:rsidRDefault="00571776" w:rsidP="00571776">
            <w:pPr>
              <w:spacing w:after="200"/>
              <w:rPr>
                <w:color w:val="000000"/>
              </w:rPr>
            </w:pPr>
            <w:r>
              <w:rPr>
                <w:color w:val="000000"/>
              </w:rPr>
              <w:t>Plastikas (pagamintos iš liejimo būdu, UV spinduliams atsparaus, didelio tankio nedegaus polipropileno</w:t>
            </w:r>
            <w:r>
              <w:rPr>
                <w:rStyle w:val="Komentaronuoroda"/>
              </w:rPr>
              <w:t xml:space="preserve"> )</w:t>
            </w:r>
            <w:r>
              <w:rPr>
                <w:color w:val="000000"/>
              </w:rPr>
              <w:t xml:space="preserve"> .</w:t>
            </w:r>
          </w:p>
        </w:tc>
        <w:tc>
          <w:tcPr>
            <w:tcW w:w="3346" w:type="dxa"/>
          </w:tcPr>
          <w:p w14:paraId="0E2387EA" w14:textId="77777777" w:rsidR="00571776" w:rsidRPr="00786B46" w:rsidRDefault="00571776" w:rsidP="00571776">
            <w:pPr>
              <w:rPr>
                <w:rFonts w:eastAsia="Calibri"/>
              </w:rPr>
            </w:pPr>
          </w:p>
        </w:tc>
      </w:tr>
      <w:tr w:rsidR="00571776" w:rsidRPr="00786B46" w14:paraId="0823E618" w14:textId="77777777" w:rsidTr="0040232C">
        <w:trPr>
          <w:trHeight w:val="492"/>
        </w:trPr>
        <w:tc>
          <w:tcPr>
            <w:tcW w:w="699" w:type="dxa"/>
          </w:tcPr>
          <w:p w14:paraId="0B27E5AC" w14:textId="585969F1" w:rsidR="00571776" w:rsidRDefault="00571776" w:rsidP="00571776">
            <w:pPr>
              <w:rPr>
                <w:rFonts w:eastAsia="Calibri"/>
              </w:rPr>
            </w:pPr>
            <w:r>
              <w:rPr>
                <w:rFonts w:eastAsia="Calibri"/>
              </w:rPr>
              <w:t>3.</w:t>
            </w:r>
          </w:p>
        </w:tc>
        <w:tc>
          <w:tcPr>
            <w:tcW w:w="1824" w:type="dxa"/>
            <w:tcBorders>
              <w:top w:val="single" w:sz="4" w:space="0" w:color="000000"/>
              <w:left w:val="single" w:sz="4" w:space="0" w:color="000000"/>
              <w:bottom w:val="single" w:sz="4" w:space="0" w:color="000000"/>
              <w:right w:val="single" w:sz="4" w:space="0" w:color="000000"/>
            </w:tcBorders>
          </w:tcPr>
          <w:p w14:paraId="14A2B827" w14:textId="475376BF" w:rsidR="00571776" w:rsidRDefault="00571776" w:rsidP="00571776">
            <w:pPr>
              <w:rPr>
                <w:color w:val="000000"/>
              </w:rPr>
            </w:pPr>
            <w:r>
              <w:rPr>
                <w:color w:val="000000"/>
              </w:rPr>
              <w:t>Tvirtinimas</w:t>
            </w:r>
          </w:p>
        </w:tc>
        <w:tc>
          <w:tcPr>
            <w:tcW w:w="3260" w:type="dxa"/>
            <w:tcBorders>
              <w:top w:val="single" w:sz="4" w:space="0" w:color="000000"/>
              <w:left w:val="single" w:sz="4" w:space="0" w:color="000000"/>
              <w:bottom w:val="single" w:sz="4" w:space="0" w:color="000000"/>
              <w:right w:val="single" w:sz="4" w:space="0" w:color="000000"/>
            </w:tcBorders>
          </w:tcPr>
          <w:p w14:paraId="417F5A47" w14:textId="67FF4BD6" w:rsidR="00571776" w:rsidRDefault="00571776" w:rsidP="00571776">
            <w:pPr>
              <w:spacing w:after="200"/>
              <w:rPr>
                <w:color w:val="000000"/>
              </w:rPr>
            </w:pPr>
            <w:r>
              <w:rPr>
                <w:color w:val="000000"/>
              </w:rPr>
              <w:t>Tvirtinama prie sienos (nišose tarp kolonų).</w:t>
            </w:r>
          </w:p>
        </w:tc>
        <w:tc>
          <w:tcPr>
            <w:tcW w:w="3346" w:type="dxa"/>
          </w:tcPr>
          <w:p w14:paraId="4DB732C7" w14:textId="77777777" w:rsidR="00571776" w:rsidRPr="00786B46" w:rsidRDefault="00571776" w:rsidP="00571776">
            <w:pPr>
              <w:rPr>
                <w:rFonts w:eastAsia="Calibri"/>
              </w:rPr>
            </w:pPr>
          </w:p>
        </w:tc>
      </w:tr>
      <w:tr w:rsidR="00571776" w:rsidRPr="00786B46" w14:paraId="4F38EDD6" w14:textId="77777777" w:rsidTr="0040232C">
        <w:trPr>
          <w:trHeight w:val="492"/>
        </w:trPr>
        <w:tc>
          <w:tcPr>
            <w:tcW w:w="699" w:type="dxa"/>
          </w:tcPr>
          <w:p w14:paraId="0EF43C67" w14:textId="7A58E233" w:rsidR="00571776" w:rsidRDefault="00571776" w:rsidP="00571776">
            <w:pPr>
              <w:rPr>
                <w:rFonts w:eastAsia="Calibri"/>
              </w:rPr>
            </w:pPr>
            <w:r>
              <w:rPr>
                <w:rFonts w:eastAsia="Calibri"/>
              </w:rPr>
              <w:t>4.</w:t>
            </w:r>
          </w:p>
        </w:tc>
        <w:tc>
          <w:tcPr>
            <w:tcW w:w="1824" w:type="dxa"/>
            <w:tcBorders>
              <w:top w:val="single" w:sz="4" w:space="0" w:color="000000"/>
              <w:left w:val="single" w:sz="4" w:space="0" w:color="000000"/>
              <w:bottom w:val="single" w:sz="4" w:space="0" w:color="000000"/>
              <w:right w:val="single" w:sz="4" w:space="0" w:color="000000"/>
            </w:tcBorders>
          </w:tcPr>
          <w:p w14:paraId="4ABDF4AA" w14:textId="480D3166" w:rsidR="00571776" w:rsidRDefault="00571776" w:rsidP="00571776">
            <w:pPr>
              <w:rPr>
                <w:color w:val="000000"/>
              </w:rPr>
            </w:pPr>
            <w:r>
              <w:t>Mechanizmas</w:t>
            </w:r>
          </w:p>
        </w:tc>
        <w:tc>
          <w:tcPr>
            <w:tcW w:w="3260" w:type="dxa"/>
            <w:tcBorders>
              <w:top w:val="single" w:sz="4" w:space="0" w:color="000000"/>
              <w:left w:val="single" w:sz="4" w:space="0" w:color="000000"/>
              <w:bottom w:val="single" w:sz="4" w:space="0" w:color="000000"/>
              <w:right w:val="single" w:sz="4" w:space="0" w:color="000000"/>
            </w:tcBorders>
          </w:tcPr>
          <w:p w14:paraId="745FEEE7" w14:textId="3D2CFC08" w:rsidR="00571776" w:rsidRDefault="00571776" w:rsidP="00571776">
            <w:pPr>
              <w:spacing w:after="200"/>
              <w:rPr>
                <w:color w:val="000000"/>
              </w:rPr>
            </w:pPr>
            <w:r>
              <w:rPr>
                <w:color w:val="000000"/>
              </w:rPr>
              <w:t>Pasikelianti sėdynė.</w:t>
            </w:r>
          </w:p>
        </w:tc>
        <w:tc>
          <w:tcPr>
            <w:tcW w:w="3346" w:type="dxa"/>
          </w:tcPr>
          <w:p w14:paraId="1F5D0942" w14:textId="77777777" w:rsidR="00571776" w:rsidRPr="00786B46" w:rsidRDefault="00571776" w:rsidP="00571776">
            <w:pPr>
              <w:rPr>
                <w:rFonts w:eastAsia="Calibri"/>
              </w:rPr>
            </w:pPr>
          </w:p>
        </w:tc>
      </w:tr>
      <w:tr w:rsidR="00571776" w:rsidRPr="00786B46" w14:paraId="2399348B" w14:textId="77777777" w:rsidTr="0040232C">
        <w:trPr>
          <w:trHeight w:val="492"/>
        </w:trPr>
        <w:tc>
          <w:tcPr>
            <w:tcW w:w="699" w:type="dxa"/>
          </w:tcPr>
          <w:p w14:paraId="21FBD58E" w14:textId="4FF14EAE" w:rsidR="00571776" w:rsidRDefault="00571776" w:rsidP="00571776">
            <w:pPr>
              <w:rPr>
                <w:rFonts w:eastAsia="Calibri"/>
              </w:rPr>
            </w:pPr>
            <w:r>
              <w:rPr>
                <w:rFonts w:eastAsia="Calibri"/>
              </w:rPr>
              <w:t>5.</w:t>
            </w:r>
          </w:p>
        </w:tc>
        <w:tc>
          <w:tcPr>
            <w:tcW w:w="1824" w:type="dxa"/>
            <w:tcBorders>
              <w:top w:val="single" w:sz="4" w:space="0" w:color="000000"/>
              <w:left w:val="single" w:sz="4" w:space="0" w:color="000000"/>
              <w:bottom w:val="single" w:sz="4" w:space="0" w:color="000000"/>
              <w:right w:val="single" w:sz="4" w:space="0" w:color="000000"/>
            </w:tcBorders>
          </w:tcPr>
          <w:p w14:paraId="553C7277" w14:textId="01CDA0EB" w:rsidR="00571776" w:rsidRDefault="00571776" w:rsidP="00571776">
            <w:pPr>
              <w:rPr>
                <w:color w:val="000000"/>
              </w:rPr>
            </w:pPr>
            <w:r>
              <w:rPr>
                <w:color w:val="000000"/>
              </w:rPr>
              <w:t>Kėdės metalinė konstrukcija</w:t>
            </w:r>
          </w:p>
        </w:tc>
        <w:tc>
          <w:tcPr>
            <w:tcW w:w="3260" w:type="dxa"/>
            <w:tcBorders>
              <w:top w:val="single" w:sz="4" w:space="0" w:color="000000"/>
              <w:left w:val="single" w:sz="4" w:space="0" w:color="000000"/>
              <w:bottom w:val="single" w:sz="4" w:space="0" w:color="000000"/>
              <w:right w:val="single" w:sz="4" w:space="0" w:color="000000"/>
            </w:tcBorders>
          </w:tcPr>
          <w:p w14:paraId="0B001CD2" w14:textId="48A2FAF6" w:rsidR="00571776" w:rsidRDefault="00571776" w:rsidP="00571776">
            <w:pPr>
              <w:spacing w:after="200"/>
              <w:rPr>
                <w:color w:val="000000"/>
              </w:rPr>
            </w:pPr>
            <w:r>
              <w:rPr>
                <w:color w:val="000000"/>
              </w:rPr>
              <w:t>Pagaminta iš ne mažiau kaip 5 mm storio plieno lakšto (apsaugoto nuo korozijos).</w:t>
            </w:r>
          </w:p>
        </w:tc>
        <w:tc>
          <w:tcPr>
            <w:tcW w:w="3346" w:type="dxa"/>
          </w:tcPr>
          <w:p w14:paraId="1E5E52BF" w14:textId="77777777" w:rsidR="00571776" w:rsidRPr="00786B46" w:rsidRDefault="00571776" w:rsidP="00571776">
            <w:pPr>
              <w:rPr>
                <w:rFonts w:eastAsia="Calibri"/>
              </w:rPr>
            </w:pPr>
          </w:p>
        </w:tc>
      </w:tr>
      <w:tr w:rsidR="00571776" w:rsidRPr="00786B46" w14:paraId="4B8DB8E2" w14:textId="77777777" w:rsidTr="0040232C">
        <w:trPr>
          <w:trHeight w:val="492"/>
        </w:trPr>
        <w:tc>
          <w:tcPr>
            <w:tcW w:w="699" w:type="dxa"/>
          </w:tcPr>
          <w:p w14:paraId="5099927B" w14:textId="5AC0CEAA" w:rsidR="00571776" w:rsidRDefault="00571776" w:rsidP="00571776">
            <w:pPr>
              <w:rPr>
                <w:rFonts w:eastAsia="Calibri"/>
              </w:rPr>
            </w:pPr>
            <w:r>
              <w:rPr>
                <w:rFonts w:eastAsia="Calibri"/>
              </w:rPr>
              <w:t>6.</w:t>
            </w:r>
          </w:p>
        </w:tc>
        <w:tc>
          <w:tcPr>
            <w:tcW w:w="1824" w:type="dxa"/>
            <w:tcBorders>
              <w:top w:val="single" w:sz="4" w:space="0" w:color="000000"/>
              <w:left w:val="single" w:sz="4" w:space="0" w:color="000000"/>
              <w:bottom w:val="single" w:sz="4" w:space="0" w:color="000000"/>
              <w:right w:val="single" w:sz="4" w:space="0" w:color="000000"/>
            </w:tcBorders>
          </w:tcPr>
          <w:p w14:paraId="2E956482" w14:textId="2F8293ED" w:rsidR="00571776" w:rsidRDefault="00571776" w:rsidP="00571776">
            <w:pPr>
              <w:rPr>
                <w:color w:val="000000"/>
              </w:rPr>
            </w:pPr>
            <w:r>
              <w:rPr>
                <w:color w:val="000000"/>
              </w:rPr>
              <w:t>Konstrukcijų dažymas</w:t>
            </w:r>
          </w:p>
        </w:tc>
        <w:tc>
          <w:tcPr>
            <w:tcW w:w="3260" w:type="dxa"/>
            <w:tcBorders>
              <w:top w:val="single" w:sz="4" w:space="0" w:color="000000"/>
              <w:left w:val="single" w:sz="4" w:space="0" w:color="000000"/>
              <w:bottom w:val="single" w:sz="4" w:space="0" w:color="000000"/>
              <w:right w:val="single" w:sz="4" w:space="0" w:color="000000"/>
            </w:tcBorders>
          </w:tcPr>
          <w:p w14:paraId="343D9150" w14:textId="3F71AC6F" w:rsidR="00571776" w:rsidRDefault="00571776" w:rsidP="00571776">
            <w:pPr>
              <w:spacing w:after="200"/>
              <w:rPr>
                <w:color w:val="000000"/>
              </w:rPr>
            </w:pPr>
            <w:r>
              <w:rPr>
                <w:color w:val="000000"/>
              </w:rPr>
              <w:t>Padengta gruntu ir nudažyta milteliniu būdu (RAL 9005)</w:t>
            </w:r>
          </w:p>
        </w:tc>
        <w:tc>
          <w:tcPr>
            <w:tcW w:w="3346" w:type="dxa"/>
          </w:tcPr>
          <w:p w14:paraId="38FC8BD8" w14:textId="77777777" w:rsidR="00571776" w:rsidRPr="00786B46" w:rsidRDefault="00571776" w:rsidP="00571776">
            <w:pPr>
              <w:rPr>
                <w:rFonts w:eastAsia="Calibri"/>
              </w:rPr>
            </w:pPr>
          </w:p>
        </w:tc>
      </w:tr>
      <w:tr w:rsidR="00571776" w:rsidRPr="00786B46" w14:paraId="4994FEFB" w14:textId="77777777" w:rsidTr="0040232C">
        <w:trPr>
          <w:trHeight w:val="492"/>
        </w:trPr>
        <w:tc>
          <w:tcPr>
            <w:tcW w:w="699" w:type="dxa"/>
          </w:tcPr>
          <w:p w14:paraId="5E69DEC3" w14:textId="22F25739" w:rsidR="00571776" w:rsidRDefault="00571776" w:rsidP="00571776">
            <w:pPr>
              <w:rPr>
                <w:rFonts w:eastAsia="Calibri"/>
              </w:rPr>
            </w:pPr>
            <w:r>
              <w:rPr>
                <w:rFonts w:eastAsia="Calibri"/>
              </w:rPr>
              <w:t xml:space="preserve">7. </w:t>
            </w:r>
          </w:p>
        </w:tc>
        <w:tc>
          <w:tcPr>
            <w:tcW w:w="1824" w:type="dxa"/>
            <w:tcBorders>
              <w:top w:val="single" w:sz="4" w:space="0" w:color="000000"/>
              <w:left w:val="single" w:sz="4" w:space="0" w:color="000000"/>
              <w:bottom w:val="single" w:sz="4" w:space="0" w:color="000000"/>
              <w:right w:val="single" w:sz="4" w:space="0" w:color="000000"/>
            </w:tcBorders>
          </w:tcPr>
          <w:p w14:paraId="1E93D348" w14:textId="06F10727" w:rsidR="00571776" w:rsidRDefault="00571776" w:rsidP="00571776">
            <w:pPr>
              <w:rPr>
                <w:color w:val="000000"/>
              </w:rPr>
            </w:pPr>
            <w:r>
              <w:rPr>
                <w:color w:val="000000"/>
              </w:rPr>
              <w:t>Aukštis</w:t>
            </w:r>
          </w:p>
        </w:tc>
        <w:tc>
          <w:tcPr>
            <w:tcW w:w="3260" w:type="dxa"/>
            <w:tcBorders>
              <w:top w:val="single" w:sz="4" w:space="0" w:color="000000"/>
              <w:left w:val="single" w:sz="4" w:space="0" w:color="000000"/>
              <w:bottom w:val="single" w:sz="4" w:space="0" w:color="000000"/>
              <w:right w:val="single" w:sz="4" w:space="0" w:color="000000"/>
            </w:tcBorders>
          </w:tcPr>
          <w:p w14:paraId="281D2EF9" w14:textId="67AC1B10" w:rsidR="00571776" w:rsidRDefault="00571776" w:rsidP="00571776">
            <w:pPr>
              <w:spacing w:after="200"/>
              <w:rPr>
                <w:color w:val="000000"/>
              </w:rPr>
            </w:pPr>
            <w:r>
              <w:rPr>
                <w:color w:val="000000"/>
              </w:rPr>
              <w:t>Kėdės aukštis ne mažesnis nei 675 mm</w:t>
            </w:r>
          </w:p>
        </w:tc>
        <w:tc>
          <w:tcPr>
            <w:tcW w:w="3346" w:type="dxa"/>
          </w:tcPr>
          <w:p w14:paraId="029FDAAE" w14:textId="77777777" w:rsidR="00571776" w:rsidRPr="00786B46" w:rsidRDefault="00571776" w:rsidP="00571776">
            <w:pPr>
              <w:rPr>
                <w:rFonts w:eastAsia="Calibri"/>
              </w:rPr>
            </w:pPr>
          </w:p>
        </w:tc>
      </w:tr>
      <w:tr w:rsidR="00571776" w:rsidRPr="00786B46" w14:paraId="54940AD1" w14:textId="77777777" w:rsidTr="0040232C">
        <w:trPr>
          <w:trHeight w:val="492"/>
        </w:trPr>
        <w:tc>
          <w:tcPr>
            <w:tcW w:w="699" w:type="dxa"/>
          </w:tcPr>
          <w:p w14:paraId="5CBE9009" w14:textId="23D5BD6A" w:rsidR="00571776" w:rsidRDefault="00571776" w:rsidP="00571776">
            <w:pPr>
              <w:rPr>
                <w:rFonts w:eastAsia="Calibri"/>
              </w:rPr>
            </w:pPr>
            <w:r>
              <w:rPr>
                <w:rFonts w:eastAsia="Calibri"/>
              </w:rPr>
              <w:t>8.</w:t>
            </w:r>
          </w:p>
        </w:tc>
        <w:tc>
          <w:tcPr>
            <w:tcW w:w="1824" w:type="dxa"/>
            <w:tcBorders>
              <w:top w:val="single" w:sz="4" w:space="0" w:color="000000"/>
              <w:left w:val="single" w:sz="4" w:space="0" w:color="000000"/>
              <w:bottom w:val="single" w:sz="4" w:space="0" w:color="000000"/>
              <w:right w:val="single" w:sz="4" w:space="0" w:color="000000"/>
            </w:tcBorders>
          </w:tcPr>
          <w:p w14:paraId="15A89AA4" w14:textId="509721FB" w:rsidR="00571776" w:rsidRDefault="00571776" w:rsidP="00571776">
            <w:pPr>
              <w:rPr>
                <w:color w:val="000000"/>
              </w:rPr>
            </w:pPr>
            <w:r>
              <w:rPr>
                <w:color w:val="000000"/>
              </w:rPr>
              <w:t>Atstumai tarp sėdynių centrų</w:t>
            </w:r>
          </w:p>
        </w:tc>
        <w:tc>
          <w:tcPr>
            <w:tcW w:w="3260" w:type="dxa"/>
            <w:tcBorders>
              <w:top w:val="single" w:sz="4" w:space="0" w:color="000000"/>
              <w:left w:val="single" w:sz="4" w:space="0" w:color="000000"/>
              <w:bottom w:val="single" w:sz="4" w:space="0" w:color="000000"/>
              <w:right w:val="single" w:sz="4" w:space="0" w:color="000000"/>
            </w:tcBorders>
          </w:tcPr>
          <w:p w14:paraId="0041323D" w14:textId="50FF8CF9" w:rsidR="00571776" w:rsidRDefault="00571776" w:rsidP="00571776">
            <w:pPr>
              <w:spacing w:after="200"/>
              <w:rPr>
                <w:color w:val="000000"/>
              </w:rPr>
            </w:pPr>
            <w:r>
              <w:rPr>
                <w:color w:val="000000"/>
              </w:rPr>
              <w:t>500 ± 10 mm</w:t>
            </w:r>
          </w:p>
        </w:tc>
        <w:tc>
          <w:tcPr>
            <w:tcW w:w="3346" w:type="dxa"/>
          </w:tcPr>
          <w:p w14:paraId="60310B86" w14:textId="77777777" w:rsidR="00571776" w:rsidRPr="00786B46" w:rsidRDefault="00571776" w:rsidP="00571776">
            <w:pPr>
              <w:rPr>
                <w:rFonts w:eastAsia="Calibri"/>
              </w:rPr>
            </w:pPr>
          </w:p>
        </w:tc>
      </w:tr>
      <w:tr w:rsidR="00571776" w:rsidRPr="00786B46" w14:paraId="2AE98772" w14:textId="77777777" w:rsidTr="0040232C">
        <w:trPr>
          <w:trHeight w:val="492"/>
        </w:trPr>
        <w:tc>
          <w:tcPr>
            <w:tcW w:w="699" w:type="dxa"/>
          </w:tcPr>
          <w:p w14:paraId="7FD9EE50" w14:textId="2FF10F6F" w:rsidR="00571776" w:rsidRDefault="00571776" w:rsidP="00571776">
            <w:pPr>
              <w:rPr>
                <w:rFonts w:eastAsia="Calibri"/>
              </w:rPr>
            </w:pPr>
            <w:r>
              <w:rPr>
                <w:rFonts w:eastAsia="Calibri"/>
              </w:rPr>
              <w:lastRenderedPageBreak/>
              <w:t>9.</w:t>
            </w:r>
          </w:p>
        </w:tc>
        <w:tc>
          <w:tcPr>
            <w:tcW w:w="1824" w:type="dxa"/>
            <w:tcBorders>
              <w:top w:val="single" w:sz="4" w:space="0" w:color="000000"/>
              <w:left w:val="single" w:sz="4" w:space="0" w:color="000000"/>
              <w:bottom w:val="single" w:sz="4" w:space="0" w:color="000000"/>
              <w:right w:val="single" w:sz="4" w:space="0" w:color="000000"/>
            </w:tcBorders>
          </w:tcPr>
          <w:p w14:paraId="669873DD" w14:textId="76D010C8" w:rsidR="00571776" w:rsidRDefault="00571776" w:rsidP="00571776">
            <w:pPr>
              <w:rPr>
                <w:color w:val="000000"/>
              </w:rPr>
            </w:pPr>
            <w:r>
              <w:rPr>
                <w:color w:val="000000"/>
              </w:rPr>
              <w:t>Naudojimas</w:t>
            </w:r>
          </w:p>
        </w:tc>
        <w:tc>
          <w:tcPr>
            <w:tcW w:w="3260" w:type="dxa"/>
            <w:tcBorders>
              <w:top w:val="single" w:sz="4" w:space="0" w:color="000000"/>
              <w:left w:val="single" w:sz="4" w:space="0" w:color="000000"/>
              <w:bottom w:val="single" w:sz="4" w:space="0" w:color="000000"/>
              <w:right w:val="single" w:sz="4" w:space="0" w:color="000000"/>
            </w:tcBorders>
          </w:tcPr>
          <w:p w14:paraId="01A1C86B" w14:textId="2720D12D" w:rsidR="00571776" w:rsidRDefault="00571776" w:rsidP="00571776">
            <w:pPr>
              <w:spacing w:after="200"/>
              <w:rPr>
                <w:color w:val="000000"/>
              </w:rPr>
            </w:pPr>
            <w:r>
              <w:rPr>
                <w:color w:val="000000"/>
              </w:rPr>
              <w:t>Turi būti patogios naudoti, atsistojus turi automatiškai užsilenkti sėdimoji dalis.</w:t>
            </w:r>
          </w:p>
        </w:tc>
        <w:tc>
          <w:tcPr>
            <w:tcW w:w="3346" w:type="dxa"/>
          </w:tcPr>
          <w:p w14:paraId="36927043" w14:textId="77777777" w:rsidR="00571776" w:rsidRPr="00786B46" w:rsidRDefault="00571776" w:rsidP="00571776">
            <w:pPr>
              <w:rPr>
                <w:rFonts w:eastAsia="Calibri"/>
              </w:rPr>
            </w:pPr>
          </w:p>
        </w:tc>
      </w:tr>
      <w:tr w:rsidR="00571776" w:rsidRPr="00786B46" w14:paraId="1F56D01A" w14:textId="77777777" w:rsidTr="0040232C">
        <w:trPr>
          <w:trHeight w:val="492"/>
        </w:trPr>
        <w:tc>
          <w:tcPr>
            <w:tcW w:w="699" w:type="dxa"/>
          </w:tcPr>
          <w:p w14:paraId="09442A8A" w14:textId="380B752F" w:rsidR="00571776" w:rsidRDefault="00571776" w:rsidP="00571776">
            <w:pPr>
              <w:rPr>
                <w:rFonts w:eastAsia="Calibri"/>
              </w:rPr>
            </w:pPr>
            <w:r>
              <w:rPr>
                <w:rFonts w:eastAsia="Calibri"/>
              </w:rPr>
              <w:t>10.</w:t>
            </w:r>
          </w:p>
        </w:tc>
        <w:tc>
          <w:tcPr>
            <w:tcW w:w="1824" w:type="dxa"/>
            <w:tcBorders>
              <w:top w:val="single" w:sz="4" w:space="0" w:color="000000"/>
              <w:left w:val="single" w:sz="4" w:space="0" w:color="000000"/>
              <w:bottom w:val="single" w:sz="4" w:space="0" w:color="000000"/>
              <w:right w:val="single" w:sz="4" w:space="0" w:color="000000"/>
            </w:tcBorders>
          </w:tcPr>
          <w:p w14:paraId="1720AA6E" w14:textId="31058364" w:rsidR="00571776" w:rsidRDefault="00571776" w:rsidP="00571776">
            <w:pPr>
              <w:rPr>
                <w:color w:val="000000"/>
              </w:rPr>
            </w:pPr>
            <w:r>
              <w:rPr>
                <w:color w:val="000000"/>
              </w:rPr>
              <w:t>Atsparumas</w:t>
            </w:r>
          </w:p>
        </w:tc>
        <w:tc>
          <w:tcPr>
            <w:tcW w:w="3260" w:type="dxa"/>
            <w:tcBorders>
              <w:top w:val="single" w:sz="4" w:space="0" w:color="000000"/>
              <w:left w:val="single" w:sz="4" w:space="0" w:color="000000"/>
              <w:bottom w:val="single" w:sz="4" w:space="0" w:color="000000"/>
              <w:right w:val="single" w:sz="4" w:space="0" w:color="000000"/>
            </w:tcBorders>
          </w:tcPr>
          <w:p w14:paraId="5B36FD93" w14:textId="3B8E5737" w:rsidR="00571776" w:rsidRDefault="00571776" w:rsidP="00571776">
            <w:pPr>
              <w:spacing w:after="200"/>
              <w:rPr>
                <w:color w:val="000000"/>
              </w:rPr>
            </w:pPr>
            <w:r>
              <w:rPr>
                <w:color w:val="000000"/>
              </w:rPr>
              <w:t>Atspari UV poveikiui, intensyviam naudojimui.</w:t>
            </w:r>
          </w:p>
        </w:tc>
        <w:tc>
          <w:tcPr>
            <w:tcW w:w="3346" w:type="dxa"/>
          </w:tcPr>
          <w:p w14:paraId="67AAD268" w14:textId="77777777" w:rsidR="00571776" w:rsidRPr="00786B46" w:rsidRDefault="00571776" w:rsidP="00571776">
            <w:pPr>
              <w:rPr>
                <w:rFonts w:eastAsia="Calibri"/>
              </w:rPr>
            </w:pPr>
          </w:p>
        </w:tc>
      </w:tr>
      <w:tr w:rsidR="00571776" w:rsidRPr="00786B46" w14:paraId="63416326" w14:textId="77777777" w:rsidTr="0040232C">
        <w:trPr>
          <w:trHeight w:val="492"/>
        </w:trPr>
        <w:tc>
          <w:tcPr>
            <w:tcW w:w="699" w:type="dxa"/>
          </w:tcPr>
          <w:p w14:paraId="0E837A02" w14:textId="35AF2644" w:rsidR="00571776" w:rsidRDefault="00571776" w:rsidP="00571776">
            <w:pPr>
              <w:rPr>
                <w:rFonts w:eastAsia="Calibri"/>
              </w:rPr>
            </w:pPr>
            <w:r>
              <w:rPr>
                <w:rFonts w:eastAsia="Calibri"/>
              </w:rPr>
              <w:t>11.</w:t>
            </w:r>
          </w:p>
        </w:tc>
        <w:tc>
          <w:tcPr>
            <w:tcW w:w="1824" w:type="dxa"/>
            <w:tcBorders>
              <w:top w:val="single" w:sz="4" w:space="0" w:color="000000"/>
              <w:left w:val="single" w:sz="4" w:space="0" w:color="000000"/>
              <w:bottom w:val="single" w:sz="4" w:space="0" w:color="000000"/>
              <w:right w:val="single" w:sz="4" w:space="0" w:color="000000"/>
            </w:tcBorders>
          </w:tcPr>
          <w:p w14:paraId="64EC4B02" w14:textId="5EB4A22F" w:rsidR="00571776" w:rsidRDefault="00571776" w:rsidP="00571776">
            <w:pPr>
              <w:rPr>
                <w:color w:val="000000"/>
              </w:rPr>
            </w:pPr>
            <w:r>
              <w:rPr>
                <w:color w:val="000000"/>
              </w:rPr>
              <w:t>Kėdžių spalva</w:t>
            </w:r>
          </w:p>
        </w:tc>
        <w:tc>
          <w:tcPr>
            <w:tcW w:w="3260" w:type="dxa"/>
            <w:tcBorders>
              <w:top w:val="single" w:sz="4" w:space="0" w:color="000000"/>
              <w:left w:val="single" w:sz="4" w:space="0" w:color="000000"/>
              <w:bottom w:val="single" w:sz="4" w:space="0" w:color="000000"/>
              <w:right w:val="single" w:sz="4" w:space="0" w:color="000000"/>
            </w:tcBorders>
          </w:tcPr>
          <w:p w14:paraId="580672FA" w14:textId="52BED0AC" w:rsidR="00571776" w:rsidRDefault="00571776" w:rsidP="00571776">
            <w:pPr>
              <w:spacing w:after="200"/>
              <w:rPr>
                <w:color w:val="000000"/>
              </w:rPr>
            </w:pPr>
            <w:r>
              <w:rPr>
                <w:color w:val="000000"/>
              </w:rPr>
              <w:t>Derinama prie teleskopinių tribūnų spalvos (renkasi užsakovas prieš užsakant).</w:t>
            </w:r>
          </w:p>
        </w:tc>
        <w:tc>
          <w:tcPr>
            <w:tcW w:w="3346" w:type="dxa"/>
          </w:tcPr>
          <w:p w14:paraId="0A75C634" w14:textId="77777777" w:rsidR="00571776" w:rsidRPr="00786B46" w:rsidRDefault="00571776" w:rsidP="00571776">
            <w:pPr>
              <w:rPr>
                <w:rFonts w:eastAsia="Calibri"/>
              </w:rPr>
            </w:pPr>
          </w:p>
        </w:tc>
      </w:tr>
      <w:tr w:rsidR="00571776" w:rsidRPr="00786B46" w14:paraId="2586AD28" w14:textId="77777777" w:rsidTr="0040232C">
        <w:trPr>
          <w:trHeight w:val="492"/>
        </w:trPr>
        <w:tc>
          <w:tcPr>
            <w:tcW w:w="699" w:type="dxa"/>
          </w:tcPr>
          <w:p w14:paraId="0114150B" w14:textId="299DC152" w:rsidR="00571776" w:rsidRDefault="00571776" w:rsidP="00571776">
            <w:pPr>
              <w:rPr>
                <w:rFonts w:eastAsia="Calibri"/>
              </w:rPr>
            </w:pPr>
            <w:r>
              <w:rPr>
                <w:rFonts w:eastAsia="Calibri"/>
              </w:rPr>
              <w:t>12.</w:t>
            </w:r>
          </w:p>
        </w:tc>
        <w:tc>
          <w:tcPr>
            <w:tcW w:w="1824" w:type="dxa"/>
            <w:tcBorders>
              <w:top w:val="single" w:sz="4" w:space="0" w:color="000000"/>
              <w:left w:val="single" w:sz="4" w:space="0" w:color="000000"/>
              <w:bottom w:val="single" w:sz="4" w:space="0" w:color="000000"/>
              <w:right w:val="single" w:sz="4" w:space="0" w:color="000000"/>
            </w:tcBorders>
          </w:tcPr>
          <w:p w14:paraId="7A77F7EC" w14:textId="7D582A07" w:rsidR="00571776" w:rsidRDefault="00571776" w:rsidP="00571776">
            <w:pPr>
              <w:rPr>
                <w:color w:val="000000"/>
              </w:rPr>
            </w:pPr>
            <w:r>
              <w:rPr>
                <w:color w:val="000000"/>
              </w:rPr>
              <w:t>Principinis vaizdas (užlenktos sėdimos dalies)</w:t>
            </w:r>
          </w:p>
        </w:tc>
        <w:tc>
          <w:tcPr>
            <w:tcW w:w="3260" w:type="dxa"/>
            <w:tcBorders>
              <w:top w:val="single" w:sz="4" w:space="0" w:color="000000"/>
              <w:left w:val="single" w:sz="4" w:space="0" w:color="000000"/>
              <w:bottom w:val="single" w:sz="4" w:space="0" w:color="000000"/>
              <w:right w:val="single" w:sz="4" w:space="0" w:color="000000"/>
            </w:tcBorders>
          </w:tcPr>
          <w:p w14:paraId="676F0A06" w14:textId="59920660" w:rsidR="00571776" w:rsidRDefault="00000000" w:rsidP="00571776">
            <w:pPr>
              <w:spacing w:after="200"/>
              <w:rPr>
                <w:color w:val="000000"/>
              </w:rPr>
            </w:pPr>
            <w:r>
              <w:rPr>
                <w:rFonts w:asciiTheme="minorHAnsi" w:eastAsiaTheme="minorEastAsia" w:hAnsiTheme="minorHAnsi" w:cstheme="minorBidi"/>
                <w:b/>
                <w:caps/>
                <w:noProof/>
                <w:sz w:val="21"/>
                <w:szCs w:val="21"/>
              </w:rPr>
              <w:pict w14:anchorId="3A513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i1025" type="#_x0000_t75" style="width:106.5pt;height:159pt;visibility:visible;mso-wrap-style:square">
                  <v:imagedata r:id="rId24" o:title=""/>
                </v:shape>
              </w:pict>
            </w:r>
          </w:p>
        </w:tc>
        <w:tc>
          <w:tcPr>
            <w:tcW w:w="3346" w:type="dxa"/>
          </w:tcPr>
          <w:p w14:paraId="29E08623" w14:textId="77777777" w:rsidR="00571776" w:rsidRPr="00786B46" w:rsidRDefault="00571776" w:rsidP="00571776">
            <w:pPr>
              <w:rPr>
                <w:rFonts w:eastAsia="Calibri"/>
              </w:rPr>
            </w:pPr>
          </w:p>
        </w:tc>
      </w:tr>
      <w:tr w:rsidR="00571776" w:rsidRPr="00786B46" w14:paraId="059C67D5" w14:textId="77777777" w:rsidTr="0040232C">
        <w:trPr>
          <w:trHeight w:val="492"/>
        </w:trPr>
        <w:tc>
          <w:tcPr>
            <w:tcW w:w="699" w:type="dxa"/>
          </w:tcPr>
          <w:p w14:paraId="71DEF922" w14:textId="1F87A4CD" w:rsidR="00571776" w:rsidRDefault="00571776" w:rsidP="00571776">
            <w:pPr>
              <w:rPr>
                <w:rFonts w:eastAsia="Calibri"/>
              </w:rPr>
            </w:pPr>
            <w:r>
              <w:rPr>
                <w:rFonts w:eastAsia="Calibri"/>
              </w:rPr>
              <w:t>13.</w:t>
            </w:r>
          </w:p>
        </w:tc>
        <w:tc>
          <w:tcPr>
            <w:tcW w:w="1824" w:type="dxa"/>
            <w:tcBorders>
              <w:top w:val="single" w:sz="4" w:space="0" w:color="000000"/>
              <w:left w:val="single" w:sz="4" w:space="0" w:color="000000"/>
              <w:bottom w:val="single" w:sz="4" w:space="0" w:color="000000"/>
              <w:right w:val="single" w:sz="4" w:space="0" w:color="000000"/>
            </w:tcBorders>
          </w:tcPr>
          <w:p w14:paraId="1208871D" w14:textId="4ADBAEDA" w:rsidR="00571776" w:rsidRDefault="00571776" w:rsidP="00571776">
            <w:pPr>
              <w:rPr>
                <w:color w:val="000000"/>
              </w:rPr>
            </w:pPr>
            <w:r>
              <w:rPr>
                <w:color w:val="000000"/>
              </w:rPr>
              <w:t>Principinis vaizdas (atlenktos sėdimos dalies)</w:t>
            </w:r>
          </w:p>
        </w:tc>
        <w:tc>
          <w:tcPr>
            <w:tcW w:w="3260" w:type="dxa"/>
            <w:tcBorders>
              <w:top w:val="single" w:sz="4" w:space="0" w:color="000000"/>
              <w:left w:val="single" w:sz="4" w:space="0" w:color="000000"/>
              <w:bottom w:val="single" w:sz="4" w:space="0" w:color="000000"/>
              <w:right w:val="single" w:sz="4" w:space="0" w:color="000000"/>
            </w:tcBorders>
          </w:tcPr>
          <w:p w14:paraId="6C341D74" w14:textId="06D67C75" w:rsidR="00571776" w:rsidRDefault="00000000" w:rsidP="00571776">
            <w:pPr>
              <w:spacing w:after="200"/>
              <w:rPr>
                <w:color w:val="000000"/>
              </w:rPr>
            </w:pPr>
            <w:r>
              <w:rPr>
                <w:rFonts w:asciiTheme="minorHAnsi" w:eastAsiaTheme="minorEastAsia" w:hAnsiTheme="minorHAnsi" w:cstheme="minorBidi"/>
                <w:b/>
                <w:caps/>
                <w:noProof/>
                <w:sz w:val="21"/>
                <w:szCs w:val="21"/>
              </w:rPr>
              <w:pict w14:anchorId="68CFCC1E">
                <v:shape id="Paveikslėlis 3" o:spid="_x0000_i1026" type="#_x0000_t75" style="width:105pt;height:146.25pt;visibility:visible;mso-wrap-style:square">
                  <v:imagedata r:id="rId25" o:title=""/>
                </v:shape>
              </w:pict>
            </w:r>
          </w:p>
        </w:tc>
        <w:tc>
          <w:tcPr>
            <w:tcW w:w="3346" w:type="dxa"/>
          </w:tcPr>
          <w:p w14:paraId="265AD4A4" w14:textId="77777777" w:rsidR="00571776" w:rsidRPr="00786B46" w:rsidRDefault="00571776" w:rsidP="00571776">
            <w:pPr>
              <w:rPr>
                <w:rFonts w:eastAsia="Calibri"/>
              </w:rPr>
            </w:pPr>
          </w:p>
        </w:tc>
      </w:tr>
    </w:tbl>
    <w:p w14:paraId="49E0FA0C" w14:textId="77777777" w:rsidR="004D747E" w:rsidRDefault="004D747E" w:rsidP="00786B46">
      <w:pPr>
        <w:spacing w:after="0" w:line="240" w:lineRule="auto"/>
        <w:ind w:firstLine="567"/>
        <w:jc w:val="both"/>
        <w:rPr>
          <w:rFonts w:ascii="Times New Roman" w:eastAsia="Times New Roman" w:hAnsi="Times New Roman" w:cs="Times New Roman"/>
          <w:i/>
          <w:iCs/>
          <w:sz w:val="20"/>
          <w:szCs w:val="20"/>
          <w:lang w:eastAsia="en-US"/>
        </w:rPr>
      </w:pPr>
    </w:p>
    <w:p w14:paraId="385AE49E" w14:textId="372963A8" w:rsidR="00786B46" w:rsidRPr="004D747E" w:rsidRDefault="00786B46" w:rsidP="00786B46">
      <w:pPr>
        <w:spacing w:after="0" w:line="240" w:lineRule="auto"/>
        <w:ind w:firstLine="567"/>
        <w:jc w:val="both"/>
        <w:rPr>
          <w:rFonts w:ascii="Times New Roman" w:eastAsia="Times New Roman" w:hAnsi="Times New Roman" w:cs="Times New Roman"/>
          <w:i/>
          <w:iCs/>
          <w:sz w:val="20"/>
          <w:szCs w:val="20"/>
          <w:lang w:eastAsia="en-US"/>
        </w:rPr>
      </w:pPr>
      <w:r w:rsidRPr="004D747E">
        <w:rPr>
          <w:rFonts w:ascii="Times New Roman" w:eastAsia="Times New Roman" w:hAnsi="Times New Roman" w:cs="Times New Roman"/>
          <w:i/>
          <w:iCs/>
          <w:sz w:val="20"/>
          <w:szCs w:val="20"/>
          <w:lang w:eastAsia="en-US"/>
        </w:rPr>
        <w:t>Pastabos:</w:t>
      </w:r>
    </w:p>
    <w:p w14:paraId="12015818" w14:textId="77777777" w:rsidR="00786B46" w:rsidRPr="004D747E" w:rsidRDefault="00786B46" w:rsidP="00786B46">
      <w:pPr>
        <w:spacing w:after="0" w:line="240" w:lineRule="auto"/>
        <w:ind w:firstLine="567"/>
        <w:jc w:val="both"/>
        <w:rPr>
          <w:rFonts w:ascii="Times New Roman" w:eastAsia="Times New Roman" w:hAnsi="Times New Roman" w:cs="Times New Roman"/>
          <w:i/>
          <w:iCs/>
          <w:sz w:val="20"/>
          <w:szCs w:val="20"/>
          <w:lang w:eastAsia="en-US"/>
        </w:rPr>
      </w:pPr>
      <w:r w:rsidRPr="004D747E">
        <w:rPr>
          <w:rFonts w:ascii="Times New Roman" w:eastAsia="Times New Roman" w:hAnsi="Times New Roman" w:cs="Times New Roman"/>
          <w:i/>
          <w:iCs/>
          <w:sz w:val="20"/>
          <w:szCs w:val="20"/>
          <w:lang w:eastAsia="en-US"/>
        </w:rPr>
        <w:t>* Nurodomi tikslūs parametrai / charakteristikos. Įrašai „Taip“ ar „Atitinka“, ar „Tenkina“, ar „+“, ar pan., yra neleistini.</w:t>
      </w:r>
    </w:p>
    <w:p w14:paraId="589D4A43" w14:textId="77777777" w:rsidR="00786B46" w:rsidRPr="00786B46" w:rsidRDefault="00786B46" w:rsidP="00786B46">
      <w:pPr>
        <w:spacing w:after="200"/>
        <w:rPr>
          <w:rFonts w:ascii="Times New Roman" w:eastAsia="Arial Unicode MS" w:hAnsi="Times New Roman" w:cs="Times New Roman"/>
          <w:sz w:val="22"/>
          <w:szCs w:val="22"/>
          <w:lang w:eastAsia="en-US"/>
        </w:rPr>
      </w:pPr>
    </w:p>
    <w:p w14:paraId="2536D95D" w14:textId="77777777" w:rsidR="00786B46" w:rsidRPr="00786B46" w:rsidRDefault="00786B46" w:rsidP="00786B46">
      <w:pPr>
        <w:spacing w:after="200"/>
        <w:rPr>
          <w:rFonts w:ascii="Times New Roman" w:eastAsia="Arial Unicode MS" w:hAnsi="Times New Roman" w:cs="Times New Roman"/>
          <w:sz w:val="22"/>
          <w:szCs w:val="22"/>
        </w:rPr>
      </w:pPr>
    </w:p>
    <w:p w14:paraId="443D8347" w14:textId="77777777" w:rsidR="00786B46" w:rsidRPr="00786B46" w:rsidRDefault="00786B46" w:rsidP="00786B46">
      <w:pPr>
        <w:spacing w:after="200"/>
        <w:rPr>
          <w:rFonts w:ascii="Times New Roman" w:eastAsia="Arial Unicode MS" w:hAnsi="Times New Roman" w:cs="Times New Roman"/>
          <w:sz w:val="22"/>
          <w:szCs w:val="22"/>
        </w:rPr>
      </w:pPr>
    </w:p>
    <w:p w14:paraId="06E20101" w14:textId="77777777" w:rsidR="00786B46" w:rsidRPr="00786B46" w:rsidRDefault="00786B46" w:rsidP="00786B46">
      <w:pPr>
        <w:spacing w:after="200"/>
        <w:rPr>
          <w:rFonts w:ascii="Times New Roman" w:eastAsia="Arial Unicode MS" w:hAnsi="Times New Roman" w:cs="Times New Roman"/>
          <w:sz w:val="22"/>
          <w:szCs w:val="22"/>
        </w:rPr>
      </w:pPr>
    </w:p>
    <w:p w14:paraId="3EE1DA09" w14:textId="77777777" w:rsidR="00786B46" w:rsidRDefault="00786B46" w:rsidP="007A45CC">
      <w:pPr>
        <w:pStyle w:val="Antrat2"/>
        <w:spacing w:line="23" w:lineRule="atLeast"/>
        <w:rPr>
          <w:rFonts w:ascii="Times New Roman" w:eastAsia="Calibri" w:hAnsi="Times New Roman" w:cs="Times New Roman"/>
          <w:color w:val="auto"/>
          <w:sz w:val="24"/>
          <w:szCs w:val="24"/>
        </w:rPr>
      </w:pPr>
    </w:p>
    <w:p w14:paraId="4E5C717B" w14:textId="77777777" w:rsidR="00786B46" w:rsidRDefault="00786B46" w:rsidP="009F1180">
      <w:pPr>
        <w:pStyle w:val="Antrat2"/>
        <w:spacing w:line="23" w:lineRule="atLeast"/>
        <w:ind w:left="5103"/>
        <w:rPr>
          <w:rFonts w:ascii="Times New Roman" w:eastAsia="Calibri" w:hAnsi="Times New Roman" w:cs="Times New Roman"/>
          <w:color w:val="auto"/>
          <w:sz w:val="24"/>
          <w:szCs w:val="24"/>
        </w:rPr>
      </w:pPr>
    </w:p>
    <w:p w14:paraId="3D8CCDF3" w14:textId="7976670E"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r w:rsidRPr="006458BA">
        <w:rPr>
          <w:rFonts w:ascii="Times New Roman" w:eastAsia="Calibri" w:hAnsi="Times New Roman" w:cs="Times New Roman"/>
          <w:color w:val="auto"/>
          <w:sz w:val="24"/>
          <w:szCs w:val="24"/>
        </w:rPr>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26"/>
      <w:bookmarkEnd w:id="127"/>
      <w:bookmarkEnd w:id="128"/>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987717"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987717">
        <w:rPr>
          <w:color w:val="000000" w:themeColor="text1"/>
          <w:sz w:val="24"/>
          <w:szCs w:val="24"/>
        </w:rPr>
        <w:t>pasiūlymų pateikimo termino dieną.</w:t>
      </w:r>
    </w:p>
    <w:p w14:paraId="2926D4B6" w14:textId="01CEAE2E" w:rsidR="00987717" w:rsidRPr="006458BA" w:rsidRDefault="00987717" w:rsidP="004B1C91">
      <w:pPr>
        <w:pStyle w:val="paragrafesrasas2lygis"/>
        <w:spacing w:after="0"/>
        <w:ind w:firstLine="709"/>
        <w:rPr>
          <w:color w:val="000000" w:themeColor="text1"/>
          <w:sz w:val="24"/>
          <w:szCs w:val="24"/>
        </w:rPr>
      </w:pPr>
      <w:r w:rsidRPr="00CD16DF">
        <w:rPr>
          <w:color w:val="000000" w:themeColor="text1"/>
          <w:sz w:val="24"/>
          <w:szCs w:val="24"/>
        </w:rPr>
        <w:t>3. Pasiūlyme nurodyta prekių</w:t>
      </w:r>
      <w:r w:rsidR="00B42A79" w:rsidRPr="00CD16DF">
        <w:rPr>
          <w:color w:val="000000" w:themeColor="text1"/>
          <w:sz w:val="24"/>
          <w:szCs w:val="24"/>
        </w:rPr>
        <w:t xml:space="preserve"> </w:t>
      </w:r>
      <w:r w:rsidRPr="00CD16DF">
        <w:rPr>
          <w:color w:val="000000" w:themeColor="text1"/>
          <w:sz w:val="24"/>
          <w:szCs w:val="24"/>
        </w:rPr>
        <w:t>kaina visais atvejais laikom</w:t>
      </w:r>
      <w:r w:rsidR="00B42A79" w:rsidRPr="00CD16DF">
        <w:rPr>
          <w:color w:val="000000" w:themeColor="text1"/>
          <w:sz w:val="24"/>
          <w:szCs w:val="24"/>
        </w:rPr>
        <w:t>a</w:t>
      </w:r>
      <w:r w:rsidRPr="00CD16DF">
        <w:rPr>
          <w:color w:val="000000" w:themeColor="text1"/>
          <w:sz w:val="24"/>
          <w:szCs w:val="24"/>
        </w:rPr>
        <w:t xml:space="preserve"> neįprastai maž</w:t>
      </w:r>
      <w:r w:rsidR="00B42A79" w:rsidRPr="00CD16DF">
        <w:rPr>
          <w:color w:val="000000" w:themeColor="text1"/>
          <w:sz w:val="24"/>
          <w:szCs w:val="24"/>
        </w:rPr>
        <w:t>a</w:t>
      </w:r>
      <w:r w:rsidRPr="00CD16DF">
        <w:rPr>
          <w:color w:val="000000" w:themeColor="text1"/>
          <w:sz w:val="24"/>
          <w:szCs w:val="24"/>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Perkančioji organizacija nustačiusi, kad ekonomiškai naudingiausią pasiūlymą pateikusio tiekėjo pasiūlyme nurodyta kaina yra neįprastai maž</w:t>
      </w:r>
      <w:r w:rsidR="00B42A79" w:rsidRPr="00CD16DF">
        <w:rPr>
          <w:color w:val="000000" w:themeColor="text1"/>
          <w:sz w:val="24"/>
          <w:szCs w:val="24"/>
        </w:rPr>
        <w:t>a</w:t>
      </w:r>
      <w:r w:rsidRPr="00CD16DF">
        <w:rPr>
          <w:color w:val="000000" w:themeColor="text1"/>
          <w:sz w:val="24"/>
          <w:szCs w:val="24"/>
        </w:rPr>
        <w:t>, reikalauja (bendrųjų pirkimo sąlygų 17.3.6. punktas) tiekėjo pagrįsti pasiūlyme nurodytą prekių ar jų sudedamųjų dalių</w:t>
      </w:r>
      <w:r w:rsidRPr="00987717">
        <w:rPr>
          <w:color w:val="000000" w:themeColor="text1"/>
          <w:sz w:val="24"/>
          <w:szCs w:val="24"/>
        </w:rPr>
        <w:t xml:space="preserve"> kainą arba sąnaudas Viešųjų pirkimų įstatymo 57 straipsnio 2, 3 dalyse nustatyta tvarka.</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31" w:name="_Ref39586171"/>
      <w:bookmarkStart w:id="132" w:name="_Ref39673580"/>
      <w:bookmarkStart w:id="133" w:name="_Ref39674283"/>
      <w:bookmarkStart w:id="134" w:name="_Toc198717693"/>
      <w:bookmarkStart w:id="135"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31"/>
      <w:bookmarkEnd w:id="132"/>
      <w:bookmarkEnd w:id="133"/>
      <w:bookmarkEnd w:id="134"/>
    </w:p>
    <w:bookmarkEnd w:id="135"/>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3A74E567" w14:textId="551EB411" w:rsidR="00C951C8" w:rsidRPr="0052534F" w:rsidRDefault="00535021" w:rsidP="000C2BED">
      <w:pPr>
        <w:numPr>
          <w:ilvl w:val="1"/>
          <w:numId w:val="0"/>
        </w:numPr>
        <w:spacing w:after="240" w:line="23" w:lineRule="atLeast"/>
        <w:jc w:val="center"/>
        <w:rPr>
          <w:rFonts w:ascii="Times New Roman" w:hAnsi="Times New Roman" w:cs="Times New Roman"/>
          <w:sz w:val="24"/>
          <w:szCs w:val="24"/>
          <w:shd w:val="clear" w:color="auto" w:fill="FFFFFF"/>
        </w:rPr>
      </w:pPr>
      <w:r w:rsidRPr="006458BA">
        <w:rPr>
          <w:rFonts w:ascii="Times New Roman" w:hAnsi="Times New Roman" w:cs="Times New Roman"/>
          <w:caps/>
          <w:spacing w:val="20"/>
          <w:sz w:val="28"/>
          <w:szCs w:val="28"/>
        </w:rPr>
        <w:t>SUTARTIES PROJEKTA</w:t>
      </w:r>
      <w:r w:rsidR="007F4FB0">
        <w:rPr>
          <w:rFonts w:ascii="Times New Roman" w:hAnsi="Times New Roman" w:cs="Times New Roman"/>
          <w:caps/>
          <w:spacing w:val="20"/>
          <w:sz w:val="28"/>
          <w:szCs w:val="28"/>
        </w:rPr>
        <w:t>s</w:t>
      </w:r>
    </w:p>
    <w:sectPr w:rsidR="00C951C8" w:rsidRPr="0052534F" w:rsidSect="007F328B">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458E" w14:textId="77777777" w:rsidR="008C5AEE" w:rsidRDefault="008C5AEE" w:rsidP="00D05666">
      <w:r>
        <w:separator/>
      </w:r>
    </w:p>
  </w:endnote>
  <w:endnote w:type="continuationSeparator" w:id="0">
    <w:p w14:paraId="1DAD397A" w14:textId="77777777" w:rsidR="008C5AEE" w:rsidRDefault="008C5AEE" w:rsidP="00D05666">
      <w:r>
        <w:continuationSeparator/>
      </w:r>
    </w:p>
  </w:endnote>
  <w:endnote w:type="continuationNotice" w:id="1">
    <w:p w14:paraId="470D050A" w14:textId="77777777" w:rsidR="008C5AEE" w:rsidRDefault="008C5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17CD" w14:textId="77777777" w:rsidR="008C5AEE" w:rsidRDefault="008C5AEE" w:rsidP="00D05666">
      <w:r>
        <w:separator/>
      </w:r>
    </w:p>
  </w:footnote>
  <w:footnote w:type="continuationSeparator" w:id="0">
    <w:p w14:paraId="2D59E179" w14:textId="77777777" w:rsidR="008C5AEE" w:rsidRDefault="008C5AEE" w:rsidP="00D05666">
      <w:r>
        <w:continuationSeparator/>
      </w:r>
    </w:p>
  </w:footnote>
  <w:footnote w:type="continuationNotice" w:id="1">
    <w:p w14:paraId="60B705CF" w14:textId="77777777" w:rsidR="008C5AEE" w:rsidRDefault="008C5AEE">
      <w:pPr>
        <w:spacing w:after="0" w:line="240" w:lineRule="auto"/>
      </w:pPr>
    </w:p>
  </w:footnote>
  <w:footnote w:id="2">
    <w:p w14:paraId="53C6F141" w14:textId="77777777" w:rsidR="00923E56" w:rsidRPr="00923E56" w:rsidRDefault="00923E56" w:rsidP="00923E56">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23E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223DA2" w14:textId="77777777" w:rsidR="00923E56" w:rsidRPr="00923E56" w:rsidRDefault="00923E56" w:rsidP="00923E56">
      <w:pPr>
        <w:pStyle w:val="Puslapioinaostekstas"/>
        <w:numPr>
          <w:ilvl w:val="0"/>
          <w:numId w:val="22"/>
        </w:numPr>
        <w:spacing w:after="0" w:line="240" w:lineRule="auto"/>
        <w:jc w:val="both"/>
        <w:rPr>
          <w:rFonts w:ascii="Times New Roman" w:eastAsia="Yu Mincho" w:hAnsi="Times New Roman" w:cs="Times New Roman"/>
          <w:i/>
          <w:iCs/>
        </w:rPr>
      </w:pPr>
      <w:r w:rsidRPr="00923E56">
        <w:rPr>
          <w:rFonts w:ascii="Times New Roman" w:eastAsia="Yu Mincho" w:hAnsi="Times New Roman" w:cs="Times New Roman"/>
          <w:i/>
          <w:iCs/>
        </w:rPr>
        <w:t xml:space="preserve">priesaikos deklaracija; </w:t>
      </w:r>
    </w:p>
    <w:p w14:paraId="46A3335D" w14:textId="77777777" w:rsidR="00923E56" w:rsidRPr="00923E56" w:rsidRDefault="00923E56" w:rsidP="00923E56">
      <w:pPr>
        <w:pStyle w:val="Puslapioinaostekstas"/>
        <w:numPr>
          <w:ilvl w:val="0"/>
          <w:numId w:val="22"/>
        </w:numPr>
        <w:spacing w:after="0" w:line="240" w:lineRule="auto"/>
        <w:jc w:val="both"/>
        <w:rPr>
          <w:rFonts w:ascii="Times New Roman" w:eastAsia="Yu Mincho" w:hAnsi="Times New Roman" w:cs="Times New Roman"/>
        </w:rPr>
      </w:pPr>
      <w:r w:rsidRPr="00923E5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DF64382" w14:textId="77777777" w:rsidR="00923E56" w:rsidRPr="00923E56" w:rsidRDefault="00923E56" w:rsidP="00923E56">
      <w:pPr>
        <w:pStyle w:val="Puslapioinaostekstas"/>
        <w:jc w:val="both"/>
        <w:rPr>
          <w:rFonts w:ascii="Times New Roman" w:hAnsi="Times New Roman" w:cs="Times New Roman"/>
          <w:i/>
          <w:iCs/>
        </w:rPr>
      </w:pPr>
      <w:r w:rsidRPr="00923E56">
        <w:rPr>
          <w:rStyle w:val="Puslapioinaosnuoroda"/>
          <w:rFonts w:ascii="Times New Roman" w:eastAsia="Yu Mincho" w:hAnsi="Times New Roman" w:cs="Times New Roman"/>
        </w:rPr>
        <w:footnoteRef/>
      </w:r>
      <w:r w:rsidRPr="00923E56">
        <w:rPr>
          <w:rFonts w:ascii="Times New Roman" w:eastAsia="Yu Mincho" w:hAnsi="Times New Roman" w:cs="Times New Roman"/>
        </w:rPr>
        <w:t xml:space="preserve"> </w:t>
      </w:r>
      <w:r w:rsidRPr="00923E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88D26D" w14:textId="77777777" w:rsidR="00923E56" w:rsidRPr="00923E56" w:rsidRDefault="00923E56" w:rsidP="00923E56">
      <w:pPr>
        <w:pStyle w:val="Puslapioinaostekstas"/>
        <w:numPr>
          <w:ilvl w:val="0"/>
          <w:numId w:val="23"/>
        </w:numPr>
        <w:spacing w:after="0" w:line="240" w:lineRule="auto"/>
        <w:jc w:val="both"/>
        <w:rPr>
          <w:rFonts w:ascii="Times New Roman" w:eastAsia="Yu Mincho" w:hAnsi="Times New Roman" w:cs="Times New Roman"/>
          <w:i/>
          <w:iCs/>
        </w:rPr>
      </w:pPr>
      <w:r w:rsidRPr="00923E56">
        <w:rPr>
          <w:rFonts w:ascii="Times New Roman" w:eastAsia="Yu Mincho" w:hAnsi="Times New Roman" w:cs="Times New Roman"/>
          <w:i/>
          <w:iCs/>
        </w:rPr>
        <w:t xml:space="preserve">priesaikos deklaracija; </w:t>
      </w:r>
    </w:p>
    <w:p w14:paraId="7AFD97B4" w14:textId="77777777" w:rsidR="00923E56" w:rsidRDefault="00923E56" w:rsidP="00923E56">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B1DB2F" w14:textId="77777777" w:rsidR="00923E56" w:rsidRPr="00923E56" w:rsidRDefault="00923E56" w:rsidP="00923E56">
      <w:pPr>
        <w:pStyle w:val="Puslapioinaostekstas"/>
        <w:jc w:val="both"/>
        <w:rPr>
          <w:rFonts w:ascii="Times New Roman" w:hAnsi="Times New Roman" w:cs="Times New Roman"/>
          <w:i/>
          <w:iCs/>
        </w:rPr>
      </w:pPr>
      <w:r w:rsidRPr="00923E56">
        <w:rPr>
          <w:rStyle w:val="Puslapioinaosnuoroda"/>
          <w:rFonts w:ascii="Times New Roman" w:eastAsia="Yu Mincho" w:hAnsi="Times New Roman" w:cs="Times New Roman"/>
        </w:rPr>
        <w:footnoteRef/>
      </w:r>
      <w:r w:rsidRPr="00923E56">
        <w:rPr>
          <w:rFonts w:ascii="Times New Roman" w:eastAsia="Yu Mincho" w:hAnsi="Times New Roman" w:cs="Times New Roman"/>
        </w:rPr>
        <w:t xml:space="preserve"> </w:t>
      </w:r>
      <w:r w:rsidRPr="00923E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329195" w14:textId="77777777" w:rsidR="00923E56" w:rsidRPr="00923E56" w:rsidRDefault="00923E56" w:rsidP="00923E56">
      <w:pPr>
        <w:pStyle w:val="Puslapioinaostekstas"/>
        <w:numPr>
          <w:ilvl w:val="0"/>
          <w:numId w:val="24"/>
        </w:numPr>
        <w:spacing w:after="0" w:line="240" w:lineRule="auto"/>
        <w:jc w:val="both"/>
        <w:rPr>
          <w:rFonts w:ascii="Times New Roman" w:eastAsia="Yu Mincho" w:hAnsi="Times New Roman" w:cs="Times New Roman"/>
          <w:i/>
          <w:iCs/>
        </w:rPr>
      </w:pPr>
      <w:r w:rsidRPr="00923E56">
        <w:rPr>
          <w:rFonts w:ascii="Times New Roman" w:eastAsia="Yu Mincho" w:hAnsi="Times New Roman" w:cs="Times New Roman"/>
          <w:i/>
          <w:iCs/>
        </w:rPr>
        <w:t xml:space="preserve">priesaikos deklaracija; </w:t>
      </w:r>
    </w:p>
    <w:p w14:paraId="3E07F68B" w14:textId="77777777" w:rsidR="00923E56" w:rsidRDefault="00923E56" w:rsidP="00923E56">
      <w:pPr>
        <w:pStyle w:val="Puslapioinaostekstas"/>
        <w:numPr>
          <w:ilvl w:val="0"/>
          <w:numId w:val="24"/>
        </w:numPr>
        <w:spacing w:after="0" w:line="240" w:lineRule="auto"/>
        <w:jc w:val="both"/>
        <w:rPr>
          <w:rFonts w:ascii="Calibri" w:eastAsia="Yu Mincho" w:hAnsi="Calibri" w:cs="Arial"/>
        </w:rPr>
      </w:pPr>
      <w:r w:rsidRPr="00923E5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9"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8303E"/>
    <w:multiLevelType w:val="hybridMultilevel"/>
    <w:tmpl w:val="E3363C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9F0985"/>
    <w:multiLevelType w:val="multilevel"/>
    <w:tmpl w:val="B8065B74"/>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3125E69"/>
    <w:multiLevelType w:val="multilevel"/>
    <w:tmpl w:val="59906F22"/>
    <w:lvl w:ilvl="0">
      <w:start w:val="6"/>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3"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4" w15:restartNumberingAfterBreak="0">
    <w:nsid w:val="5E61778B"/>
    <w:multiLevelType w:val="hybridMultilevel"/>
    <w:tmpl w:val="14901CEE"/>
    <w:lvl w:ilvl="0" w:tplc="D50A7132">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0E20CB"/>
    <w:multiLevelType w:val="multilevel"/>
    <w:tmpl w:val="92E4CDF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1"/>
  </w:num>
  <w:num w:numId="2" w16cid:durableId="207184103">
    <w:abstractNumId w:val="3"/>
  </w:num>
  <w:num w:numId="3" w16cid:durableId="1528367431">
    <w:abstractNumId w:val="26"/>
  </w:num>
  <w:num w:numId="4" w16cid:durableId="1484615006">
    <w:abstractNumId w:val="31"/>
  </w:num>
  <w:num w:numId="5" w16cid:durableId="607934237">
    <w:abstractNumId w:val="21"/>
  </w:num>
  <w:num w:numId="6" w16cid:durableId="408162091">
    <w:abstractNumId w:val="43"/>
  </w:num>
  <w:num w:numId="7" w16cid:durableId="12269543">
    <w:abstractNumId w:val="40"/>
  </w:num>
  <w:num w:numId="8" w16cid:durableId="749809940">
    <w:abstractNumId w:val="1"/>
  </w:num>
  <w:num w:numId="9" w16cid:durableId="412043720">
    <w:abstractNumId w:val="41"/>
  </w:num>
  <w:num w:numId="10" w16cid:durableId="1996449446">
    <w:abstractNumId w:val="38"/>
  </w:num>
  <w:num w:numId="11" w16cid:durableId="1482305889">
    <w:abstractNumId w:val="30"/>
  </w:num>
  <w:num w:numId="12" w16cid:durableId="32313854">
    <w:abstractNumId w:val="16"/>
  </w:num>
  <w:num w:numId="13" w16cid:durableId="1318921492">
    <w:abstractNumId w:val="20"/>
  </w:num>
  <w:num w:numId="14" w16cid:durableId="1864435576">
    <w:abstractNumId w:val="34"/>
  </w:num>
  <w:num w:numId="15" w16cid:durableId="1941065713">
    <w:abstractNumId w:val="6"/>
  </w:num>
  <w:num w:numId="16" w16cid:durableId="19859238">
    <w:abstractNumId w:val="10"/>
  </w:num>
  <w:num w:numId="17" w16cid:durableId="1884630571">
    <w:abstractNumId w:val="18"/>
  </w:num>
  <w:num w:numId="18" w16cid:durableId="1865055254">
    <w:abstractNumId w:val="35"/>
  </w:num>
  <w:num w:numId="19" w16cid:durableId="1516917841">
    <w:abstractNumId w:val="14"/>
  </w:num>
  <w:num w:numId="20" w16cid:durableId="2105684055">
    <w:abstractNumId w:val="29"/>
  </w:num>
  <w:num w:numId="21" w16cid:durableId="371005059">
    <w:abstractNumId w:val="25"/>
  </w:num>
  <w:num w:numId="22" w16cid:durableId="494614562">
    <w:abstractNumId w:val="28"/>
  </w:num>
  <w:num w:numId="23" w16cid:durableId="1473055655">
    <w:abstractNumId w:val="32"/>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36"/>
  </w:num>
  <w:num w:numId="29" w16cid:durableId="1947538813">
    <w:abstractNumId w:val="44"/>
  </w:num>
  <w:num w:numId="30" w16cid:durableId="523136160">
    <w:abstractNumId w:val="23"/>
  </w:num>
  <w:num w:numId="31" w16cid:durableId="1930041424">
    <w:abstractNumId w:val="22"/>
  </w:num>
  <w:num w:numId="32" w16cid:durableId="811139075">
    <w:abstractNumId w:val="8"/>
  </w:num>
  <w:num w:numId="33" w16cid:durableId="658728202">
    <w:abstractNumId w:val="37"/>
  </w:num>
  <w:num w:numId="34" w16cid:durableId="1540314837">
    <w:abstractNumId w:val="42"/>
  </w:num>
  <w:num w:numId="35" w16cid:durableId="1555503193">
    <w:abstractNumId w:val="9"/>
  </w:num>
  <w:num w:numId="36" w16cid:durableId="236981594">
    <w:abstractNumId w:val="24"/>
  </w:num>
  <w:num w:numId="37" w16cid:durableId="1391150953">
    <w:abstractNumId w:val="12"/>
  </w:num>
  <w:num w:numId="38" w16cid:durableId="960306896">
    <w:abstractNumId w:val="27"/>
  </w:num>
  <w:num w:numId="39" w16cid:durableId="2063096164">
    <w:abstractNumId w:val="33"/>
  </w:num>
  <w:num w:numId="40" w16cid:durableId="2074809679">
    <w:abstractNumId w:val="17"/>
  </w:num>
  <w:num w:numId="41" w16cid:durableId="1556159580">
    <w:abstractNumId w:val="7"/>
  </w:num>
  <w:num w:numId="42" w16cid:durableId="660474781">
    <w:abstractNumId w:val="19"/>
  </w:num>
  <w:num w:numId="43" w16cid:durableId="1228228614">
    <w:abstractNumId w:val="13"/>
  </w:num>
  <w:num w:numId="44" w16cid:durableId="69667607">
    <w:abstractNumId w:val="15"/>
  </w:num>
  <w:num w:numId="45" w16cid:durableId="137387154">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C4"/>
    <w:rsid w:val="00000B56"/>
    <w:rsid w:val="00000F53"/>
    <w:rsid w:val="00001073"/>
    <w:rsid w:val="00001160"/>
    <w:rsid w:val="00001455"/>
    <w:rsid w:val="00001CCF"/>
    <w:rsid w:val="00003568"/>
    <w:rsid w:val="000035DA"/>
    <w:rsid w:val="00003A28"/>
    <w:rsid w:val="00003A3F"/>
    <w:rsid w:val="00004033"/>
    <w:rsid w:val="000044FA"/>
    <w:rsid w:val="00004521"/>
    <w:rsid w:val="00004A08"/>
    <w:rsid w:val="00005F36"/>
    <w:rsid w:val="000060AC"/>
    <w:rsid w:val="00006991"/>
    <w:rsid w:val="000074A0"/>
    <w:rsid w:val="000075D7"/>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B7F"/>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6A"/>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17CC"/>
    <w:rsid w:val="00081CBF"/>
    <w:rsid w:val="0008241E"/>
    <w:rsid w:val="00082F6A"/>
    <w:rsid w:val="0008369A"/>
    <w:rsid w:val="0008376D"/>
    <w:rsid w:val="00084312"/>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97A"/>
    <w:rsid w:val="00097B22"/>
    <w:rsid w:val="00097B80"/>
    <w:rsid w:val="000A0572"/>
    <w:rsid w:val="000A05FB"/>
    <w:rsid w:val="000A0943"/>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BED"/>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7AD"/>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AED"/>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1A6"/>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42B"/>
    <w:rsid w:val="001578F5"/>
    <w:rsid w:val="001607EC"/>
    <w:rsid w:val="001609D9"/>
    <w:rsid w:val="00160A4A"/>
    <w:rsid w:val="001633FA"/>
    <w:rsid w:val="00163597"/>
    <w:rsid w:val="001640AF"/>
    <w:rsid w:val="00164443"/>
    <w:rsid w:val="001647AE"/>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0B"/>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C5A"/>
    <w:rsid w:val="001A2E70"/>
    <w:rsid w:val="001A39B5"/>
    <w:rsid w:val="001A49EA"/>
    <w:rsid w:val="001A4D6C"/>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BA8"/>
    <w:rsid w:val="001C1CC5"/>
    <w:rsid w:val="001C24BC"/>
    <w:rsid w:val="001C305A"/>
    <w:rsid w:val="001C37BD"/>
    <w:rsid w:val="001C40FB"/>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424"/>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29F"/>
    <w:rsid w:val="00210594"/>
    <w:rsid w:val="00210870"/>
    <w:rsid w:val="002115A1"/>
    <w:rsid w:val="00212C25"/>
    <w:rsid w:val="00212F68"/>
    <w:rsid w:val="002135C6"/>
    <w:rsid w:val="002140C5"/>
    <w:rsid w:val="00214B9D"/>
    <w:rsid w:val="00214D4B"/>
    <w:rsid w:val="00215B09"/>
    <w:rsid w:val="00215ED4"/>
    <w:rsid w:val="00215FB5"/>
    <w:rsid w:val="002163DC"/>
    <w:rsid w:val="00216766"/>
    <w:rsid w:val="00216820"/>
    <w:rsid w:val="00217893"/>
    <w:rsid w:val="00220588"/>
    <w:rsid w:val="00220829"/>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0F0E"/>
    <w:rsid w:val="00231166"/>
    <w:rsid w:val="0023232F"/>
    <w:rsid w:val="00232D80"/>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D1"/>
    <w:rsid w:val="00242FE5"/>
    <w:rsid w:val="002430AE"/>
    <w:rsid w:val="00244688"/>
    <w:rsid w:val="00244F7A"/>
    <w:rsid w:val="00245550"/>
    <w:rsid w:val="00245655"/>
    <w:rsid w:val="00245DD5"/>
    <w:rsid w:val="00245E8F"/>
    <w:rsid w:val="0024735B"/>
    <w:rsid w:val="002476D5"/>
    <w:rsid w:val="002510C4"/>
    <w:rsid w:val="0025176F"/>
    <w:rsid w:val="00251C8C"/>
    <w:rsid w:val="00251D4A"/>
    <w:rsid w:val="00251D4C"/>
    <w:rsid w:val="00252A35"/>
    <w:rsid w:val="00252D78"/>
    <w:rsid w:val="00253090"/>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5CE9"/>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0190"/>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2F66"/>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098"/>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165"/>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6E00"/>
    <w:rsid w:val="00366F99"/>
    <w:rsid w:val="003671C3"/>
    <w:rsid w:val="00370489"/>
    <w:rsid w:val="00370682"/>
    <w:rsid w:val="003713E4"/>
    <w:rsid w:val="00371433"/>
    <w:rsid w:val="00371D82"/>
    <w:rsid w:val="00371DA5"/>
    <w:rsid w:val="00372B2F"/>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1A1"/>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82"/>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AD5"/>
    <w:rsid w:val="00424B94"/>
    <w:rsid w:val="00424C4C"/>
    <w:rsid w:val="00425065"/>
    <w:rsid w:val="004252AF"/>
    <w:rsid w:val="0042578B"/>
    <w:rsid w:val="004257A5"/>
    <w:rsid w:val="00425CFB"/>
    <w:rsid w:val="0042788E"/>
    <w:rsid w:val="00427CCC"/>
    <w:rsid w:val="00431619"/>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5E47"/>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CF9"/>
    <w:rsid w:val="00483066"/>
    <w:rsid w:val="00483462"/>
    <w:rsid w:val="00483E10"/>
    <w:rsid w:val="004847DE"/>
    <w:rsid w:val="00484906"/>
    <w:rsid w:val="00484E76"/>
    <w:rsid w:val="0048518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1EA"/>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47E"/>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0BC4"/>
    <w:rsid w:val="005212AF"/>
    <w:rsid w:val="00521991"/>
    <w:rsid w:val="00522200"/>
    <w:rsid w:val="00522B6B"/>
    <w:rsid w:val="00522C57"/>
    <w:rsid w:val="00522CA5"/>
    <w:rsid w:val="00522E11"/>
    <w:rsid w:val="005233E1"/>
    <w:rsid w:val="0052352E"/>
    <w:rsid w:val="00523DED"/>
    <w:rsid w:val="0052470F"/>
    <w:rsid w:val="00524AB3"/>
    <w:rsid w:val="0052534F"/>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0E"/>
    <w:rsid w:val="00537A4A"/>
    <w:rsid w:val="00540094"/>
    <w:rsid w:val="005404A6"/>
    <w:rsid w:val="00540743"/>
    <w:rsid w:val="00540C9A"/>
    <w:rsid w:val="0054132A"/>
    <w:rsid w:val="005415E4"/>
    <w:rsid w:val="00541BC4"/>
    <w:rsid w:val="005420ED"/>
    <w:rsid w:val="00542A74"/>
    <w:rsid w:val="00543AE0"/>
    <w:rsid w:val="00544755"/>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52B"/>
    <w:rsid w:val="00567800"/>
    <w:rsid w:val="00567A52"/>
    <w:rsid w:val="00567D50"/>
    <w:rsid w:val="00570722"/>
    <w:rsid w:val="0057158C"/>
    <w:rsid w:val="00571776"/>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B"/>
    <w:rsid w:val="00593F3E"/>
    <w:rsid w:val="00594FA6"/>
    <w:rsid w:val="005950D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55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A8"/>
    <w:rsid w:val="005C0258"/>
    <w:rsid w:val="005C0B37"/>
    <w:rsid w:val="005C17C2"/>
    <w:rsid w:val="005C1E12"/>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6A"/>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E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670"/>
    <w:rsid w:val="00632B0E"/>
    <w:rsid w:val="00632DC8"/>
    <w:rsid w:val="00632F7B"/>
    <w:rsid w:val="00633526"/>
    <w:rsid w:val="00633A99"/>
    <w:rsid w:val="00633F89"/>
    <w:rsid w:val="00634903"/>
    <w:rsid w:val="0063491E"/>
    <w:rsid w:val="006349FB"/>
    <w:rsid w:val="00634E47"/>
    <w:rsid w:val="00635013"/>
    <w:rsid w:val="0063557A"/>
    <w:rsid w:val="00635DDB"/>
    <w:rsid w:val="00636208"/>
    <w:rsid w:val="00637333"/>
    <w:rsid w:val="006375BD"/>
    <w:rsid w:val="00637F68"/>
    <w:rsid w:val="00640086"/>
    <w:rsid w:val="00640399"/>
    <w:rsid w:val="00640DBD"/>
    <w:rsid w:val="00641541"/>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47950"/>
    <w:rsid w:val="00650DFA"/>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4884"/>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983"/>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4C"/>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9CE"/>
    <w:rsid w:val="006A5FCC"/>
    <w:rsid w:val="006A6750"/>
    <w:rsid w:val="006A675A"/>
    <w:rsid w:val="006A737F"/>
    <w:rsid w:val="006A7476"/>
    <w:rsid w:val="006A7664"/>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CC"/>
    <w:rsid w:val="006C1CEA"/>
    <w:rsid w:val="006C2ED7"/>
    <w:rsid w:val="006C351A"/>
    <w:rsid w:val="006C3B38"/>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296"/>
    <w:rsid w:val="006E04DD"/>
    <w:rsid w:val="006E0DEA"/>
    <w:rsid w:val="006E1496"/>
    <w:rsid w:val="006E1942"/>
    <w:rsid w:val="006E1CFB"/>
    <w:rsid w:val="006E202E"/>
    <w:rsid w:val="006E28D7"/>
    <w:rsid w:val="006E2957"/>
    <w:rsid w:val="006E2F05"/>
    <w:rsid w:val="006E3394"/>
    <w:rsid w:val="006E5188"/>
    <w:rsid w:val="006E533D"/>
    <w:rsid w:val="006E6883"/>
    <w:rsid w:val="006E75C7"/>
    <w:rsid w:val="006E7679"/>
    <w:rsid w:val="006E7C68"/>
    <w:rsid w:val="006F2478"/>
    <w:rsid w:val="006F2F71"/>
    <w:rsid w:val="006F4380"/>
    <w:rsid w:val="006F506C"/>
    <w:rsid w:val="006F5B33"/>
    <w:rsid w:val="006F609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85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EA"/>
    <w:rsid w:val="00745110"/>
    <w:rsid w:val="00746011"/>
    <w:rsid w:val="007461B1"/>
    <w:rsid w:val="007466F8"/>
    <w:rsid w:val="00747175"/>
    <w:rsid w:val="007472AA"/>
    <w:rsid w:val="007473DE"/>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86"/>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2C41"/>
    <w:rsid w:val="007731F0"/>
    <w:rsid w:val="007740AD"/>
    <w:rsid w:val="007746F0"/>
    <w:rsid w:val="00774AA5"/>
    <w:rsid w:val="0077554C"/>
    <w:rsid w:val="00775B59"/>
    <w:rsid w:val="00775FC3"/>
    <w:rsid w:val="007763E1"/>
    <w:rsid w:val="00777670"/>
    <w:rsid w:val="0077797F"/>
    <w:rsid w:val="00777DC5"/>
    <w:rsid w:val="00780F8E"/>
    <w:rsid w:val="007810FB"/>
    <w:rsid w:val="00781E9C"/>
    <w:rsid w:val="00782B3B"/>
    <w:rsid w:val="00782BF8"/>
    <w:rsid w:val="00782DCD"/>
    <w:rsid w:val="007834AA"/>
    <w:rsid w:val="00783536"/>
    <w:rsid w:val="00783C19"/>
    <w:rsid w:val="0078453C"/>
    <w:rsid w:val="007850C6"/>
    <w:rsid w:val="00785115"/>
    <w:rsid w:val="00785F17"/>
    <w:rsid w:val="007860B6"/>
    <w:rsid w:val="007869D1"/>
    <w:rsid w:val="00786B46"/>
    <w:rsid w:val="00786D50"/>
    <w:rsid w:val="007872CB"/>
    <w:rsid w:val="007872CE"/>
    <w:rsid w:val="00787DC2"/>
    <w:rsid w:val="00787EB6"/>
    <w:rsid w:val="0079007C"/>
    <w:rsid w:val="007909D9"/>
    <w:rsid w:val="00790D67"/>
    <w:rsid w:val="00790FAD"/>
    <w:rsid w:val="00791021"/>
    <w:rsid w:val="007912DE"/>
    <w:rsid w:val="00791639"/>
    <w:rsid w:val="00791E5B"/>
    <w:rsid w:val="00791FC9"/>
    <w:rsid w:val="007924C4"/>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45CC"/>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514"/>
    <w:rsid w:val="007C4A8E"/>
    <w:rsid w:val="007C4EA7"/>
    <w:rsid w:val="007C4F49"/>
    <w:rsid w:val="007C4FA1"/>
    <w:rsid w:val="007C50E5"/>
    <w:rsid w:val="007C5376"/>
    <w:rsid w:val="007C65CC"/>
    <w:rsid w:val="007C7A8A"/>
    <w:rsid w:val="007C7D60"/>
    <w:rsid w:val="007D0225"/>
    <w:rsid w:val="007D0F6B"/>
    <w:rsid w:val="007D1221"/>
    <w:rsid w:val="007D1BAE"/>
    <w:rsid w:val="007D23E9"/>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C2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29D9"/>
    <w:rsid w:val="007F328B"/>
    <w:rsid w:val="007F34C7"/>
    <w:rsid w:val="007F366E"/>
    <w:rsid w:val="007F46C0"/>
    <w:rsid w:val="007F47E7"/>
    <w:rsid w:val="007F4F75"/>
    <w:rsid w:val="007F4FB0"/>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421"/>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77EF8"/>
    <w:rsid w:val="008802B8"/>
    <w:rsid w:val="00881064"/>
    <w:rsid w:val="00881B1D"/>
    <w:rsid w:val="0088228F"/>
    <w:rsid w:val="00882826"/>
    <w:rsid w:val="00882956"/>
    <w:rsid w:val="008834C6"/>
    <w:rsid w:val="00883DBE"/>
    <w:rsid w:val="00884B13"/>
    <w:rsid w:val="00884D1B"/>
    <w:rsid w:val="0088536D"/>
    <w:rsid w:val="008877C1"/>
    <w:rsid w:val="00887B5D"/>
    <w:rsid w:val="00891206"/>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500"/>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4CE7"/>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AEE"/>
    <w:rsid w:val="008C5F5E"/>
    <w:rsid w:val="008C6767"/>
    <w:rsid w:val="008C6D50"/>
    <w:rsid w:val="008C6D60"/>
    <w:rsid w:val="008C6FC9"/>
    <w:rsid w:val="008C7A2E"/>
    <w:rsid w:val="008C7B15"/>
    <w:rsid w:val="008C7C8C"/>
    <w:rsid w:val="008D03B2"/>
    <w:rsid w:val="008D07EC"/>
    <w:rsid w:val="008D0A7E"/>
    <w:rsid w:val="008D10F7"/>
    <w:rsid w:val="008D114E"/>
    <w:rsid w:val="008D14AC"/>
    <w:rsid w:val="008D1798"/>
    <w:rsid w:val="008D181A"/>
    <w:rsid w:val="008D2C3D"/>
    <w:rsid w:val="008D2D3D"/>
    <w:rsid w:val="008D2D94"/>
    <w:rsid w:val="008D3187"/>
    <w:rsid w:val="008D3752"/>
    <w:rsid w:val="008D3AE8"/>
    <w:rsid w:val="008D454C"/>
    <w:rsid w:val="008D5A60"/>
    <w:rsid w:val="008D6DD2"/>
    <w:rsid w:val="008D6F67"/>
    <w:rsid w:val="008D6FCC"/>
    <w:rsid w:val="008D704D"/>
    <w:rsid w:val="008D70DB"/>
    <w:rsid w:val="008E02DE"/>
    <w:rsid w:val="008E1835"/>
    <w:rsid w:val="008E1BD3"/>
    <w:rsid w:val="008E2035"/>
    <w:rsid w:val="008E2CE0"/>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A44"/>
    <w:rsid w:val="008F7BC1"/>
    <w:rsid w:val="008F7F9A"/>
    <w:rsid w:val="009003B1"/>
    <w:rsid w:val="00900D5D"/>
    <w:rsid w:val="00901552"/>
    <w:rsid w:val="00901FB3"/>
    <w:rsid w:val="009025EC"/>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3E56"/>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47293"/>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BD7"/>
    <w:rsid w:val="00980D34"/>
    <w:rsid w:val="00980D68"/>
    <w:rsid w:val="00981244"/>
    <w:rsid w:val="0098179C"/>
    <w:rsid w:val="009827EC"/>
    <w:rsid w:val="00982EE8"/>
    <w:rsid w:val="009838F9"/>
    <w:rsid w:val="00983A43"/>
    <w:rsid w:val="009841CD"/>
    <w:rsid w:val="00984B02"/>
    <w:rsid w:val="009855D4"/>
    <w:rsid w:val="00985A84"/>
    <w:rsid w:val="00985F55"/>
    <w:rsid w:val="00986CE1"/>
    <w:rsid w:val="00986FE3"/>
    <w:rsid w:val="00987717"/>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A6"/>
    <w:rsid w:val="0099736C"/>
    <w:rsid w:val="00997429"/>
    <w:rsid w:val="009978CF"/>
    <w:rsid w:val="009A0886"/>
    <w:rsid w:val="009A118D"/>
    <w:rsid w:val="009A180D"/>
    <w:rsid w:val="009A201E"/>
    <w:rsid w:val="009A2EC6"/>
    <w:rsid w:val="009A3252"/>
    <w:rsid w:val="009A3A73"/>
    <w:rsid w:val="009A43BF"/>
    <w:rsid w:val="009A50B5"/>
    <w:rsid w:val="009A61DC"/>
    <w:rsid w:val="009A6678"/>
    <w:rsid w:val="009A7D11"/>
    <w:rsid w:val="009B1258"/>
    <w:rsid w:val="009B20AA"/>
    <w:rsid w:val="009B2302"/>
    <w:rsid w:val="009B2D7A"/>
    <w:rsid w:val="009B3266"/>
    <w:rsid w:val="009B338B"/>
    <w:rsid w:val="009B33B2"/>
    <w:rsid w:val="009B3AF8"/>
    <w:rsid w:val="009B3D97"/>
    <w:rsid w:val="009B3F3E"/>
    <w:rsid w:val="009B3FDD"/>
    <w:rsid w:val="009B490F"/>
    <w:rsid w:val="009B4B66"/>
    <w:rsid w:val="009B62AA"/>
    <w:rsid w:val="009B654D"/>
    <w:rsid w:val="009B6595"/>
    <w:rsid w:val="009B6E32"/>
    <w:rsid w:val="009B6F95"/>
    <w:rsid w:val="009B711D"/>
    <w:rsid w:val="009C00DC"/>
    <w:rsid w:val="009C06DA"/>
    <w:rsid w:val="009C0C56"/>
    <w:rsid w:val="009C1155"/>
    <w:rsid w:val="009C11EF"/>
    <w:rsid w:val="009C1771"/>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BCA"/>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B9"/>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87A"/>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7DA"/>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31D"/>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D9E"/>
    <w:rsid w:val="00AE422D"/>
    <w:rsid w:val="00AE46C3"/>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2E00"/>
    <w:rsid w:val="00B03CE0"/>
    <w:rsid w:val="00B05A03"/>
    <w:rsid w:val="00B06A47"/>
    <w:rsid w:val="00B06EA0"/>
    <w:rsid w:val="00B07665"/>
    <w:rsid w:val="00B1096B"/>
    <w:rsid w:val="00B1123C"/>
    <w:rsid w:val="00B11A38"/>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918"/>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2A79"/>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7788F"/>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4B8"/>
    <w:rsid w:val="00B946B2"/>
    <w:rsid w:val="00B95A24"/>
    <w:rsid w:val="00B95F08"/>
    <w:rsid w:val="00B9652B"/>
    <w:rsid w:val="00B9672B"/>
    <w:rsid w:val="00B96756"/>
    <w:rsid w:val="00B96A6C"/>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1F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1E0D"/>
    <w:rsid w:val="00BD22D9"/>
    <w:rsid w:val="00BD357E"/>
    <w:rsid w:val="00BD3C64"/>
    <w:rsid w:val="00BD41D7"/>
    <w:rsid w:val="00BD4544"/>
    <w:rsid w:val="00BD4FC2"/>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F7"/>
    <w:rsid w:val="00BE7C72"/>
    <w:rsid w:val="00BF073D"/>
    <w:rsid w:val="00BF129F"/>
    <w:rsid w:val="00BF1959"/>
    <w:rsid w:val="00BF1D3B"/>
    <w:rsid w:val="00BF22F5"/>
    <w:rsid w:val="00BF262E"/>
    <w:rsid w:val="00BF2B58"/>
    <w:rsid w:val="00BF386F"/>
    <w:rsid w:val="00BF4095"/>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826"/>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B07"/>
    <w:rsid w:val="00C13D69"/>
    <w:rsid w:val="00C13F9C"/>
    <w:rsid w:val="00C1441F"/>
    <w:rsid w:val="00C14462"/>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22E"/>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5F47"/>
    <w:rsid w:val="00C56765"/>
    <w:rsid w:val="00C56FD3"/>
    <w:rsid w:val="00C5753C"/>
    <w:rsid w:val="00C57816"/>
    <w:rsid w:val="00C60017"/>
    <w:rsid w:val="00C605A8"/>
    <w:rsid w:val="00C61071"/>
    <w:rsid w:val="00C611D3"/>
    <w:rsid w:val="00C612F6"/>
    <w:rsid w:val="00C61989"/>
    <w:rsid w:val="00C619A2"/>
    <w:rsid w:val="00C62047"/>
    <w:rsid w:val="00C62355"/>
    <w:rsid w:val="00C62374"/>
    <w:rsid w:val="00C62D98"/>
    <w:rsid w:val="00C632A3"/>
    <w:rsid w:val="00C63945"/>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1F47"/>
    <w:rsid w:val="00CA237E"/>
    <w:rsid w:val="00CA4139"/>
    <w:rsid w:val="00CA42C1"/>
    <w:rsid w:val="00CA47CB"/>
    <w:rsid w:val="00CA5166"/>
    <w:rsid w:val="00CA64E1"/>
    <w:rsid w:val="00CA69FA"/>
    <w:rsid w:val="00CA6A34"/>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AF3"/>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6DF"/>
    <w:rsid w:val="00CD1769"/>
    <w:rsid w:val="00CD1CA0"/>
    <w:rsid w:val="00CD2536"/>
    <w:rsid w:val="00CD27D5"/>
    <w:rsid w:val="00CD28BB"/>
    <w:rsid w:val="00CD2D93"/>
    <w:rsid w:val="00CD338F"/>
    <w:rsid w:val="00CD3728"/>
    <w:rsid w:val="00CD4029"/>
    <w:rsid w:val="00CD41CC"/>
    <w:rsid w:val="00CD46EA"/>
    <w:rsid w:val="00CD483E"/>
    <w:rsid w:val="00CD4A66"/>
    <w:rsid w:val="00CD5A4E"/>
    <w:rsid w:val="00CD5F1C"/>
    <w:rsid w:val="00CD6F81"/>
    <w:rsid w:val="00CD7285"/>
    <w:rsid w:val="00CD73FF"/>
    <w:rsid w:val="00CD7C26"/>
    <w:rsid w:val="00CD7EC3"/>
    <w:rsid w:val="00CE07F5"/>
    <w:rsid w:val="00CE0A3E"/>
    <w:rsid w:val="00CE0AD5"/>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2B9A"/>
    <w:rsid w:val="00D037B0"/>
    <w:rsid w:val="00D03CCF"/>
    <w:rsid w:val="00D03F7E"/>
    <w:rsid w:val="00D04642"/>
    <w:rsid w:val="00D05014"/>
    <w:rsid w:val="00D05666"/>
    <w:rsid w:val="00D05742"/>
    <w:rsid w:val="00D05DE7"/>
    <w:rsid w:val="00D06478"/>
    <w:rsid w:val="00D068C1"/>
    <w:rsid w:val="00D075E5"/>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879"/>
    <w:rsid w:val="00D159D2"/>
    <w:rsid w:val="00D1609F"/>
    <w:rsid w:val="00D17700"/>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AD"/>
    <w:rsid w:val="00D65C16"/>
    <w:rsid w:val="00D6652F"/>
    <w:rsid w:val="00D6654D"/>
    <w:rsid w:val="00D66697"/>
    <w:rsid w:val="00D668C3"/>
    <w:rsid w:val="00D66A43"/>
    <w:rsid w:val="00D66F4C"/>
    <w:rsid w:val="00D67710"/>
    <w:rsid w:val="00D67AE8"/>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56B"/>
    <w:rsid w:val="00D83945"/>
    <w:rsid w:val="00D840DA"/>
    <w:rsid w:val="00D84304"/>
    <w:rsid w:val="00D84542"/>
    <w:rsid w:val="00D8625D"/>
    <w:rsid w:val="00D86901"/>
    <w:rsid w:val="00D86A7B"/>
    <w:rsid w:val="00D8792F"/>
    <w:rsid w:val="00D8795A"/>
    <w:rsid w:val="00D90B3E"/>
    <w:rsid w:val="00D90C01"/>
    <w:rsid w:val="00D90F52"/>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0BC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2B"/>
    <w:rsid w:val="00DF0AF7"/>
    <w:rsid w:val="00DF0E43"/>
    <w:rsid w:val="00DF144A"/>
    <w:rsid w:val="00DF17DB"/>
    <w:rsid w:val="00DF1869"/>
    <w:rsid w:val="00DF27B3"/>
    <w:rsid w:val="00DF28BA"/>
    <w:rsid w:val="00DF3708"/>
    <w:rsid w:val="00DF3DDF"/>
    <w:rsid w:val="00DF4D30"/>
    <w:rsid w:val="00DF4EA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07706"/>
    <w:rsid w:val="00E101B8"/>
    <w:rsid w:val="00E10741"/>
    <w:rsid w:val="00E110DE"/>
    <w:rsid w:val="00E113C6"/>
    <w:rsid w:val="00E1204F"/>
    <w:rsid w:val="00E121DF"/>
    <w:rsid w:val="00E12272"/>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69E"/>
    <w:rsid w:val="00E668C5"/>
    <w:rsid w:val="00E66D62"/>
    <w:rsid w:val="00E670F8"/>
    <w:rsid w:val="00E67CF1"/>
    <w:rsid w:val="00E70410"/>
    <w:rsid w:val="00E7043E"/>
    <w:rsid w:val="00E729B9"/>
    <w:rsid w:val="00E7402A"/>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2E80"/>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3F"/>
    <w:rsid w:val="00EF2C7C"/>
    <w:rsid w:val="00EF393F"/>
    <w:rsid w:val="00EF5623"/>
    <w:rsid w:val="00EF577C"/>
    <w:rsid w:val="00EF5850"/>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8A"/>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495D"/>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77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D7"/>
    <w:rsid w:val="00F40A4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47A0E"/>
    <w:rsid w:val="00F500F9"/>
    <w:rsid w:val="00F50491"/>
    <w:rsid w:val="00F504C4"/>
    <w:rsid w:val="00F50C57"/>
    <w:rsid w:val="00F510FD"/>
    <w:rsid w:val="00F511B0"/>
    <w:rsid w:val="00F51433"/>
    <w:rsid w:val="00F5171B"/>
    <w:rsid w:val="00F51A87"/>
    <w:rsid w:val="00F51DDA"/>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BA3"/>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70E1"/>
    <w:rsid w:val="00FC7724"/>
    <w:rsid w:val="00FC7AD6"/>
    <w:rsid w:val="00FC7E20"/>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AAD"/>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7F4"/>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177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Punktas Char Char,Heading 2 (nevda)"/>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 w:type="numbering" w:customStyle="1" w:styleId="Sraonra1">
    <w:name w:val="Sąrašo nėra1"/>
    <w:next w:val="Sraonra"/>
    <w:uiPriority w:val="99"/>
    <w:semiHidden/>
    <w:unhideWhenUsed/>
    <w:rsid w:val="00877EF8"/>
  </w:style>
  <w:style w:type="numbering" w:customStyle="1" w:styleId="Sraonra2">
    <w:name w:val="Sąrašo nėra2"/>
    <w:next w:val="Sraonra"/>
    <w:uiPriority w:val="99"/>
    <w:semiHidden/>
    <w:unhideWhenUsed/>
    <w:rsid w:val="00D05DE7"/>
  </w:style>
  <w:style w:type="numbering" w:customStyle="1" w:styleId="Sraonra3">
    <w:name w:val="Sąrašo nėra3"/>
    <w:next w:val="Sraonra"/>
    <w:uiPriority w:val="99"/>
    <w:semiHidden/>
    <w:unhideWhenUsed/>
    <w:rsid w:val="00482CF9"/>
  </w:style>
  <w:style w:type="numbering" w:customStyle="1" w:styleId="Sraonra4">
    <w:name w:val="Sąrašo nėra4"/>
    <w:next w:val="Sraonra"/>
    <w:uiPriority w:val="99"/>
    <w:semiHidden/>
    <w:unhideWhenUsed/>
    <w:rsid w:val="00F31775"/>
  </w:style>
  <w:style w:type="table" w:customStyle="1" w:styleId="Lentelstinklelis4">
    <w:name w:val="Lentelės tinklelis4"/>
    <w:basedOn w:val="prastojilentel"/>
    <w:next w:val="Lentelstinklelis"/>
    <w:uiPriority w:val="39"/>
    <w:rsid w:val="00786B46"/>
    <w:pPr>
      <w:spacing w:after="0" w:line="240" w:lineRule="auto"/>
    </w:pPr>
    <w:rPr>
      <w:rFonts w:ascii="Times New Roman" w:eastAsia="Arial Unicode MS"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37</Pages>
  <Words>35165</Words>
  <Characters>20045</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55100</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VPS_DB</cp:lastModifiedBy>
  <cp:revision>5</cp:revision>
  <cp:lastPrinted>2025-10-15T07:50:00Z</cp:lastPrinted>
  <dcterms:created xsi:type="dcterms:W3CDTF">2025-10-15T07:49:00Z</dcterms:created>
  <dcterms:modified xsi:type="dcterms:W3CDTF">2025-10-16T07:12:00Z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