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8400" w14:textId="1679AD59" w:rsidR="00943EDF" w:rsidRDefault="00943EDF" w:rsidP="00943EDF">
      <w:pPr>
        <w:jc w:val="right"/>
        <w:rPr>
          <w:rFonts w:asciiTheme="majorBidi" w:hAnsiTheme="majorBidi" w:cstheme="majorBidi"/>
          <w:b/>
          <w:bCs/>
          <w:sz w:val="24"/>
          <w:szCs w:val="24"/>
        </w:rPr>
      </w:pPr>
      <w:r w:rsidRPr="00956FE0">
        <w:rPr>
          <w:rStyle w:val="ui-provider"/>
          <w:rFonts w:ascii="Times New Roman" w:hAnsi="Times New Roman" w:cs="Times New Roman"/>
          <w:bCs/>
          <w:i/>
          <w:iCs/>
          <w:sz w:val="24"/>
          <w:szCs w:val="24"/>
        </w:rPr>
        <w:t xml:space="preserve">Pirkimo </w:t>
      </w:r>
      <w:r w:rsidR="007936A0">
        <w:rPr>
          <w:rStyle w:val="ui-provider"/>
          <w:rFonts w:ascii="Times New Roman" w:hAnsi="Times New Roman" w:cs="Times New Roman"/>
          <w:bCs/>
          <w:i/>
          <w:iCs/>
          <w:sz w:val="24"/>
          <w:szCs w:val="24"/>
        </w:rPr>
        <w:t>dokumentų</w:t>
      </w:r>
      <w:r w:rsidRPr="00956FE0">
        <w:rPr>
          <w:rStyle w:val="ui-provider"/>
          <w:rFonts w:ascii="Times New Roman" w:hAnsi="Times New Roman" w:cs="Times New Roman"/>
          <w:bCs/>
          <w:i/>
          <w:iCs/>
          <w:sz w:val="24"/>
          <w:szCs w:val="24"/>
        </w:rPr>
        <w:t xml:space="preserve"> </w:t>
      </w:r>
      <w:r w:rsidR="00675E53">
        <w:rPr>
          <w:rStyle w:val="ui-provider"/>
          <w:rFonts w:ascii="Times New Roman" w:hAnsi="Times New Roman" w:cs="Times New Roman"/>
          <w:bCs/>
          <w:i/>
          <w:iCs/>
          <w:sz w:val="24"/>
          <w:szCs w:val="24"/>
        </w:rPr>
        <w:t>6 priedas</w:t>
      </w:r>
    </w:p>
    <w:p w14:paraId="00344498" w14:textId="77777777" w:rsidR="00943EDF" w:rsidRDefault="00943EDF" w:rsidP="00B870ED">
      <w:pPr>
        <w:jc w:val="center"/>
        <w:rPr>
          <w:rFonts w:asciiTheme="majorBidi" w:hAnsiTheme="majorBidi" w:cstheme="majorBidi"/>
          <w:b/>
          <w:bCs/>
          <w:sz w:val="24"/>
          <w:szCs w:val="24"/>
        </w:rPr>
      </w:pPr>
    </w:p>
    <w:p w14:paraId="1CBE30E4" w14:textId="3FA3C0D9" w:rsidR="0073114D" w:rsidRPr="00B870ED" w:rsidRDefault="00B870ED" w:rsidP="00B870ED">
      <w:pPr>
        <w:jc w:val="center"/>
        <w:rPr>
          <w:rFonts w:asciiTheme="majorBidi" w:hAnsiTheme="majorBidi" w:cstheme="majorBidi"/>
          <w:b/>
          <w:bCs/>
          <w:sz w:val="24"/>
          <w:szCs w:val="24"/>
        </w:rPr>
      </w:pPr>
      <w:r w:rsidRPr="00B870ED">
        <w:rPr>
          <w:rFonts w:asciiTheme="majorBidi" w:hAnsiTheme="majorBidi" w:cstheme="majorBidi"/>
          <w:b/>
          <w:bCs/>
          <w:sz w:val="24"/>
          <w:szCs w:val="24"/>
        </w:rPr>
        <w:t>KVALIFIKACI</w:t>
      </w:r>
      <w:r w:rsidR="0001068E">
        <w:rPr>
          <w:rFonts w:asciiTheme="majorBidi" w:hAnsiTheme="majorBidi" w:cstheme="majorBidi"/>
          <w:b/>
          <w:bCs/>
          <w:sz w:val="24"/>
          <w:szCs w:val="24"/>
        </w:rPr>
        <w:t>JOS</w:t>
      </w:r>
      <w:r w:rsidRPr="00B870ED">
        <w:rPr>
          <w:rFonts w:asciiTheme="majorBidi" w:hAnsiTheme="majorBidi" w:cstheme="majorBidi"/>
          <w:b/>
          <w:bCs/>
          <w:sz w:val="24"/>
          <w:szCs w:val="24"/>
        </w:rPr>
        <w:t xml:space="preserve">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B870ED" w:rsidRPr="00B870ED" w14:paraId="1578DD07" w14:textId="77777777">
        <w:tc>
          <w:tcPr>
            <w:tcW w:w="993" w:type="dxa"/>
            <w:tcBorders>
              <w:top w:val="single" w:sz="4" w:space="0" w:color="auto"/>
              <w:left w:val="single" w:sz="4" w:space="0" w:color="auto"/>
              <w:bottom w:val="single" w:sz="4" w:space="0" w:color="auto"/>
              <w:right w:val="single" w:sz="4" w:space="0" w:color="auto"/>
            </w:tcBorders>
          </w:tcPr>
          <w:p w14:paraId="5E8CC1D9" w14:textId="77777777" w:rsidR="00B870ED" w:rsidRPr="00B870ED" w:rsidRDefault="00B870ED">
            <w:pPr>
              <w:pStyle w:val="Tekstas"/>
              <w:jc w:val="center"/>
              <w:rPr>
                <w:rFonts w:asciiTheme="majorBidi" w:eastAsia="Calibri" w:hAnsiTheme="majorBidi" w:cstheme="majorBidi"/>
                <w:b/>
                <w:bCs/>
                <w:noProof/>
                <w:szCs w:val="24"/>
                <w:lang w:val="lt-LT" w:bidi="en-US"/>
              </w:rPr>
            </w:pPr>
            <w:r w:rsidRPr="00B870ED">
              <w:rPr>
                <w:rFonts w:asciiTheme="majorBidi" w:eastAsia="Calibri" w:hAnsiTheme="majorBidi" w:cstheme="majorBidi"/>
                <w:b/>
                <w:bCs/>
                <w:noProof/>
                <w:szCs w:val="24"/>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58F592E6" w14:textId="77777777" w:rsidR="00B870ED" w:rsidRPr="00B870ED" w:rsidRDefault="00B870ED">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60115F10" w14:textId="05266073" w:rsidR="00B870ED" w:rsidRPr="00B870ED" w:rsidRDefault="00B870ED">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reikalavimus įrodantys dokumentai</w:t>
            </w:r>
            <w:r w:rsidR="009B1E9B">
              <w:rPr>
                <w:rStyle w:val="Puslapioinaosnuoroda"/>
                <w:rFonts w:asciiTheme="majorBidi" w:eastAsiaTheme="minorHAnsi" w:hAnsiTheme="majorBidi" w:cstheme="majorBidi"/>
                <w:b/>
                <w:bCs/>
                <w:noProof/>
                <w:szCs w:val="24"/>
                <w:lang w:val="lt-LT"/>
              </w:rPr>
              <w:footnoteReference w:id="1"/>
            </w:r>
          </w:p>
        </w:tc>
      </w:tr>
      <w:tr w:rsidR="00B870ED" w:rsidRPr="00B870ED" w14:paraId="75570CE0" w14:textId="77777777">
        <w:tc>
          <w:tcPr>
            <w:tcW w:w="993" w:type="dxa"/>
            <w:tcBorders>
              <w:top w:val="single" w:sz="4" w:space="0" w:color="auto"/>
              <w:left w:val="single" w:sz="4" w:space="0" w:color="auto"/>
              <w:bottom w:val="single" w:sz="4" w:space="0" w:color="auto"/>
              <w:right w:val="single" w:sz="4" w:space="0" w:color="auto"/>
            </w:tcBorders>
          </w:tcPr>
          <w:p w14:paraId="26B2087F" w14:textId="69DB5891" w:rsidR="00B870ED" w:rsidRPr="00B870ED" w:rsidRDefault="001B6DCD">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1</w:t>
            </w:r>
            <w:r w:rsidR="00B870ED" w:rsidRPr="00B870ED">
              <w:rPr>
                <w:rFonts w:asciiTheme="majorBidi" w:eastAsia="Calibri" w:hAnsiTheme="majorBidi" w:cstheme="majorBidi"/>
                <w:noProof/>
                <w:sz w:val="24"/>
                <w:szCs w:val="24"/>
                <w:lang w:bidi="en-US"/>
              </w:rPr>
              <w:t>.</w:t>
            </w:r>
          </w:p>
        </w:tc>
        <w:tc>
          <w:tcPr>
            <w:tcW w:w="4056" w:type="dxa"/>
            <w:tcBorders>
              <w:top w:val="single" w:sz="4" w:space="0" w:color="auto"/>
              <w:left w:val="single" w:sz="4" w:space="0" w:color="auto"/>
              <w:bottom w:val="single" w:sz="4" w:space="0" w:color="auto"/>
              <w:right w:val="single" w:sz="4" w:space="0" w:color="auto"/>
            </w:tcBorders>
          </w:tcPr>
          <w:p w14:paraId="16FCBA2B" w14:textId="77777777" w:rsidR="00B870ED" w:rsidRPr="00B870ED" w:rsidRDefault="00B870ED">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Tiekėjas sutarties vykdymui privalo turėti (arba gali pasitelkti) kvalifikuotus specialistus, kurie atitiktų nurodytus minimalius reikalavimus. Tas pats asmuo gali vykdyti kelių specialistų funkcijas.</w:t>
            </w:r>
          </w:p>
          <w:p w14:paraId="787EC8C7" w14:textId="77777777" w:rsidR="00B870ED" w:rsidRPr="00B870ED" w:rsidRDefault="00B870ED">
            <w:pPr>
              <w:pStyle w:val="Tekstas"/>
              <w:jc w:val="both"/>
              <w:rPr>
                <w:rFonts w:asciiTheme="majorBidi" w:eastAsiaTheme="minorHAnsi" w:hAnsiTheme="majorBidi" w:cstheme="majorBidi"/>
                <w:noProof/>
                <w:szCs w:val="24"/>
                <w:lang w:val="lt-LT"/>
              </w:rPr>
            </w:pPr>
          </w:p>
          <w:p w14:paraId="32E96D3C" w14:textId="77777777" w:rsidR="00B870ED" w:rsidRPr="00B870ED" w:rsidRDefault="00B870ED">
            <w:pPr>
              <w:pStyle w:val="Tekstas"/>
              <w:jc w:val="both"/>
              <w:rPr>
                <w:rFonts w:asciiTheme="majorBidi" w:eastAsiaTheme="minorHAnsi" w:hAnsiTheme="majorBidi" w:cstheme="majorBidi"/>
                <w:noProof/>
                <w:szCs w:val="24"/>
                <w:lang w:val="lt-LT"/>
              </w:rPr>
            </w:pPr>
          </w:p>
          <w:p w14:paraId="401062D9" w14:textId="77777777" w:rsidR="00B870ED" w:rsidRPr="00B870ED" w:rsidRDefault="00B870ED">
            <w:pPr>
              <w:pStyle w:val="Tekstas"/>
              <w:jc w:val="both"/>
              <w:rPr>
                <w:rFonts w:asciiTheme="majorBidi" w:eastAsiaTheme="minorHAnsi" w:hAnsiTheme="majorBidi" w:cstheme="majorBidi"/>
                <w:noProof/>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4FAD06AF" w14:textId="77777777" w:rsidR="00B870ED" w:rsidRPr="00B870ED" w:rsidRDefault="00B870ED">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Pateikiama:</w:t>
            </w:r>
          </w:p>
          <w:p w14:paraId="7D640515" w14:textId="5DE1EFBD" w:rsidR="00723F9C" w:rsidRPr="00B870ED" w:rsidRDefault="00723F9C" w:rsidP="00723F9C">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1. Tiekėjo siūlomų specialistų</w:t>
            </w:r>
            <w:r>
              <w:rPr>
                <w:rFonts w:asciiTheme="majorBidi" w:eastAsiaTheme="minorHAnsi" w:hAnsiTheme="majorBidi" w:cstheme="majorBidi"/>
                <w:noProof/>
                <w:szCs w:val="24"/>
                <w:lang w:val="lt-LT"/>
              </w:rPr>
              <w:t xml:space="preserve"> </w:t>
            </w:r>
            <w:r w:rsidRPr="00B870ED">
              <w:rPr>
                <w:rFonts w:asciiTheme="majorBidi" w:eastAsiaTheme="minorHAnsi" w:hAnsiTheme="majorBidi" w:cstheme="majorBidi"/>
                <w:noProof/>
                <w:szCs w:val="24"/>
                <w:lang w:val="lt-LT"/>
              </w:rPr>
              <w:t>(</w:t>
            </w:r>
            <w:r w:rsidRPr="00B870ED">
              <w:rPr>
                <w:rFonts w:asciiTheme="majorBidi" w:eastAsiaTheme="minorHAnsi" w:hAnsiTheme="majorBidi" w:cstheme="majorBidi"/>
                <w:bCs/>
                <w:noProof/>
                <w:szCs w:val="24"/>
                <w:lang w:val="lt-LT"/>
              </w:rPr>
              <w:t>tiekėjo darbuotojų, subteikėjo darbuotojų arba kvazisubteikėjų, t. y. specialistų, kurie bus įdarbinami laimėjimo atveju, subteikėjų)</w:t>
            </w:r>
            <w:r w:rsidRPr="00B870ED">
              <w:rPr>
                <w:rFonts w:asciiTheme="majorBidi" w:eastAsiaTheme="minorHAnsi" w:hAnsiTheme="majorBidi" w:cstheme="majorBidi"/>
                <w:noProof/>
                <w:szCs w:val="24"/>
                <w:lang w:val="lt-LT"/>
              </w:rPr>
              <w:t>, kurie bus atsakingi už pirkimo sutarties vykdymą, sąrašas (</w:t>
            </w:r>
            <w:r w:rsidRPr="00B870ED">
              <w:rPr>
                <w:rFonts w:asciiTheme="majorBidi" w:hAnsiTheme="majorBidi" w:cstheme="majorBidi"/>
                <w:szCs w:val="24"/>
                <w:lang w:val="lt-LT"/>
              </w:rPr>
              <w:t>parengtas pagal pateiktą formą)</w:t>
            </w:r>
            <w:r w:rsidRPr="00B870ED">
              <w:rPr>
                <w:rFonts w:asciiTheme="majorBidi" w:eastAsiaTheme="minorHAnsi" w:hAnsiTheme="majorBidi" w:cstheme="majorBidi"/>
                <w:noProof/>
                <w:szCs w:val="24"/>
                <w:lang w:val="lt-LT"/>
              </w:rPr>
              <w:t>, kuriame turi būti nurodyti siūlomų specialistų (</w:t>
            </w:r>
            <w:r w:rsidRPr="00B870ED">
              <w:rPr>
                <w:rFonts w:asciiTheme="majorBidi" w:eastAsiaTheme="minorHAnsi" w:hAnsiTheme="majorBidi" w:cstheme="majorBidi"/>
                <w:bCs/>
                <w:noProof/>
                <w:szCs w:val="24"/>
                <w:lang w:val="lt-LT"/>
              </w:rPr>
              <w:t>tiekėjo darbuotojų, subteikėjo darbuotojų arba kvazisubteikėjų, t. y. specialistų, kurie bus įdarbinami laimėjimo atveju, subteikėjų)</w:t>
            </w:r>
            <w:r w:rsidRPr="00B870ED">
              <w:rPr>
                <w:rFonts w:asciiTheme="majorBidi" w:eastAsiaTheme="minorHAnsi" w:hAnsiTheme="majorBidi" w:cstheme="majorBidi"/>
                <w:noProof/>
                <w:szCs w:val="24"/>
                <w:lang w:val="lt-LT"/>
              </w:rPr>
              <w:t xml:space="preserve"> vardai, pavardės, jiems priskiriama (-os) pozicija (-jos) vykdant pirkimo sutartį</w:t>
            </w:r>
            <w:r>
              <w:rPr>
                <w:rFonts w:asciiTheme="majorBidi" w:eastAsiaTheme="minorHAnsi" w:hAnsiTheme="majorBidi" w:cstheme="majorBidi"/>
                <w:noProof/>
                <w:szCs w:val="24"/>
                <w:lang w:val="lt-LT"/>
              </w:rPr>
              <w:t>)</w:t>
            </w:r>
            <w:r w:rsidRPr="00B870ED">
              <w:rPr>
                <w:rFonts w:asciiTheme="majorBidi" w:eastAsiaTheme="minorHAnsi" w:hAnsiTheme="majorBidi" w:cstheme="majorBidi"/>
                <w:noProof/>
                <w:szCs w:val="24"/>
                <w:lang w:val="lt-LT"/>
              </w:rPr>
              <w:t>.</w:t>
            </w:r>
          </w:p>
          <w:p w14:paraId="09FE217A" w14:textId="77777777" w:rsidR="00B870ED" w:rsidRPr="00B870ED" w:rsidRDefault="00B870ED">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2. Tuo atveju, jei specialistas nėra tiekėjo ar jo subteikėjo darbuotojas, jis laikomas kvazisubteikėju (arba subteikėju) ir pateikiamas pasirašytas specialisto sutikimas, ketinimų protokolas, sutartis ar kitas dokumentas,  įrodantis, kad specialisto ištekliai tiekėjui bus prieinami.</w:t>
            </w:r>
          </w:p>
        </w:tc>
      </w:tr>
      <w:tr w:rsidR="00B870ED" w:rsidRPr="00B870ED" w14:paraId="734C598A" w14:textId="77777777">
        <w:tc>
          <w:tcPr>
            <w:tcW w:w="993" w:type="dxa"/>
            <w:tcBorders>
              <w:top w:val="single" w:sz="4" w:space="0" w:color="auto"/>
              <w:left w:val="single" w:sz="4" w:space="0" w:color="auto"/>
              <w:bottom w:val="single" w:sz="4" w:space="0" w:color="auto"/>
              <w:right w:val="single" w:sz="4" w:space="0" w:color="auto"/>
            </w:tcBorders>
          </w:tcPr>
          <w:p w14:paraId="2795D920" w14:textId="4EF7E8B1" w:rsidR="00B870ED" w:rsidRPr="00B870ED" w:rsidRDefault="001B6DCD">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2</w:t>
            </w:r>
            <w:r w:rsidR="00B870ED">
              <w:rPr>
                <w:rFonts w:asciiTheme="majorBidi" w:eastAsia="Calibri" w:hAnsiTheme="majorBidi" w:cstheme="majorBidi"/>
                <w:noProof/>
                <w:sz w:val="24"/>
                <w:szCs w:val="24"/>
                <w:lang w:bidi="en-US"/>
              </w:rPr>
              <w:t>.</w:t>
            </w:r>
          </w:p>
        </w:tc>
        <w:tc>
          <w:tcPr>
            <w:tcW w:w="4056" w:type="dxa"/>
            <w:tcBorders>
              <w:top w:val="single" w:sz="4" w:space="0" w:color="auto"/>
              <w:left w:val="single" w:sz="4" w:space="0" w:color="auto"/>
              <w:bottom w:val="single" w:sz="4" w:space="0" w:color="auto"/>
              <w:right w:val="single" w:sz="4" w:space="0" w:color="auto"/>
            </w:tcBorders>
          </w:tcPr>
          <w:p w14:paraId="3AB75BE5" w14:textId="39B58289" w:rsidR="00B870ED" w:rsidRPr="00B870ED" w:rsidRDefault="00F31DE4">
            <w:pPr>
              <w:pStyle w:val="Tekstas"/>
              <w:jc w:val="both"/>
              <w:rPr>
                <w:rFonts w:asciiTheme="majorBidi" w:eastAsiaTheme="minorHAnsi" w:hAnsiTheme="majorBidi" w:cstheme="majorBidi"/>
                <w:noProof/>
                <w:szCs w:val="24"/>
                <w:lang w:val="lt-LT"/>
              </w:rPr>
            </w:pPr>
            <w:r>
              <w:rPr>
                <w:rFonts w:asciiTheme="majorBidi" w:eastAsiaTheme="minorHAnsi" w:hAnsiTheme="majorBidi" w:cstheme="majorBidi"/>
                <w:noProof/>
                <w:szCs w:val="24"/>
                <w:lang w:val="lt-LT"/>
              </w:rPr>
              <w:t>K</w:t>
            </w:r>
            <w:r w:rsidR="00B870ED" w:rsidRPr="00B870ED">
              <w:rPr>
                <w:rFonts w:asciiTheme="majorBidi" w:eastAsiaTheme="minorHAnsi" w:hAnsiTheme="majorBidi" w:cstheme="majorBidi"/>
                <w:noProof/>
                <w:szCs w:val="24"/>
                <w:lang w:val="lt-LT"/>
              </w:rPr>
              <w:t>omutatorių</w:t>
            </w:r>
            <w:r w:rsidR="00772A84">
              <w:rPr>
                <w:rFonts w:asciiTheme="majorBidi" w:eastAsiaTheme="minorHAnsi" w:hAnsiTheme="majorBidi" w:cstheme="majorBidi"/>
                <w:noProof/>
                <w:szCs w:val="24"/>
                <w:lang w:val="lt-LT"/>
              </w:rPr>
              <w:t xml:space="preserve"> </w:t>
            </w:r>
            <w:r w:rsidR="00B870ED" w:rsidRPr="00B870ED">
              <w:rPr>
                <w:rFonts w:asciiTheme="majorBidi" w:eastAsiaTheme="minorHAnsi" w:hAnsiTheme="majorBidi" w:cstheme="majorBidi"/>
                <w:noProof/>
                <w:szCs w:val="24"/>
                <w:lang w:val="lt-LT"/>
              </w:rPr>
              <w:t>infrastruktūros specialistas (ne mažiau 1 specialisto):</w:t>
            </w:r>
          </w:p>
          <w:p w14:paraId="274D2DAB" w14:textId="2B2B9399" w:rsidR="00B870ED" w:rsidRPr="00B870ED" w:rsidRDefault="00B870ED" w:rsidP="00B870ED">
            <w:pPr>
              <w:pStyle w:val="Tekstas"/>
              <w:numPr>
                <w:ilvl w:val="0"/>
                <w:numId w:val="2"/>
              </w:numPr>
              <w:ind w:left="324" w:hanging="284"/>
              <w:jc w:val="both"/>
              <w:rPr>
                <w:rFonts w:asciiTheme="majorBidi" w:eastAsiaTheme="minorHAnsi" w:hAnsiTheme="majorBidi" w:cstheme="majorBidi"/>
                <w:noProof/>
                <w:szCs w:val="24"/>
                <w:lang w:val="lt-LT"/>
              </w:rPr>
            </w:pPr>
            <w:r w:rsidRPr="00B870ED">
              <w:rPr>
                <w:rFonts w:asciiTheme="majorBidi" w:hAnsiTheme="majorBidi" w:cstheme="majorBidi"/>
                <w:szCs w:val="24"/>
                <w:lang w:val="lt-LT"/>
              </w:rPr>
              <w:t xml:space="preserve">per pastaruosius 3 (trejus) metus (iki pasiūlymų pateikimo termino pabaigos) turi </w:t>
            </w:r>
            <w:r w:rsidRPr="00B870ED">
              <w:rPr>
                <w:rStyle w:val="cf01"/>
                <w:rFonts w:asciiTheme="majorBidi" w:hAnsiTheme="majorBidi" w:cstheme="majorBidi"/>
                <w:sz w:val="24"/>
                <w:szCs w:val="24"/>
                <w:lang w:val="lt-LT"/>
              </w:rPr>
              <w:t>būti dalyvavęs įgyvendinant ne mažiau kaip vieną užbaigtą projektą /sutartį</w:t>
            </w:r>
            <w:r w:rsidR="00664E49">
              <w:rPr>
                <w:rStyle w:val="cf01"/>
                <w:rFonts w:asciiTheme="majorBidi" w:hAnsiTheme="majorBidi" w:cstheme="majorBidi"/>
                <w:sz w:val="24"/>
                <w:szCs w:val="24"/>
                <w:lang w:val="lt-LT"/>
              </w:rPr>
              <w:t xml:space="preserve"> </w:t>
            </w:r>
            <w:r w:rsidRPr="00B870ED">
              <w:rPr>
                <w:rStyle w:val="cf01"/>
                <w:rFonts w:asciiTheme="majorBidi" w:hAnsiTheme="majorBidi" w:cstheme="majorBidi"/>
                <w:sz w:val="24"/>
                <w:szCs w:val="24"/>
                <w:lang w:val="lt-LT"/>
              </w:rPr>
              <w:t xml:space="preserve">ir diegęs </w:t>
            </w:r>
            <w:r w:rsidRPr="00B870ED">
              <w:rPr>
                <w:rFonts w:asciiTheme="majorBidi" w:hAnsiTheme="majorBidi" w:cstheme="majorBidi"/>
                <w:szCs w:val="24"/>
                <w:lang w:val="lt-LT"/>
              </w:rPr>
              <w:t xml:space="preserve"> komutatorių</w:t>
            </w:r>
            <w:r w:rsidR="00A72B96">
              <w:rPr>
                <w:rFonts w:asciiTheme="majorBidi" w:hAnsiTheme="majorBidi" w:cstheme="majorBidi"/>
                <w:szCs w:val="24"/>
                <w:lang w:val="lt-LT"/>
              </w:rPr>
              <w:t xml:space="preserve"> ir /arba </w:t>
            </w:r>
            <w:r w:rsidR="00A72B96" w:rsidRPr="00A72B96">
              <w:rPr>
                <w:rFonts w:asciiTheme="majorBidi" w:hAnsiTheme="majorBidi" w:cstheme="majorBidi"/>
                <w:szCs w:val="24"/>
                <w:lang w:val="lt-LT"/>
              </w:rPr>
              <w:t xml:space="preserve">vaizdo stebėjimo </w:t>
            </w:r>
            <w:r w:rsidR="00A72B96">
              <w:rPr>
                <w:rFonts w:asciiTheme="majorBidi" w:hAnsiTheme="majorBidi" w:cstheme="majorBidi"/>
                <w:szCs w:val="24"/>
                <w:lang w:val="lt-LT"/>
              </w:rPr>
              <w:t>ir įrašymo sistemų ir /arba įeigos kontrolės sistemų</w:t>
            </w:r>
            <w:r w:rsidRPr="00B870ED">
              <w:rPr>
                <w:rFonts w:asciiTheme="majorBidi" w:hAnsiTheme="majorBidi" w:cstheme="majorBidi"/>
                <w:szCs w:val="24"/>
                <w:lang w:val="lt-LT"/>
              </w:rPr>
              <w:t xml:space="preserve"> infrastruktūrą;</w:t>
            </w:r>
          </w:p>
          <w:p w14:paraId="56DDCBEA" w14:textId="77777777" w:rsidR="00B870ED" w:rsidRPr="00B870ED" w:rsidRDefault="00B870ED" w:rsidP="00B870ED">
            <w:pPr>
              <w:pStyle w:val="Sraopastraipa"/>
              <w:numPr>
                <w:ilvl w:val="0"/>
                <w:numId w:val="2"/>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tinklo inžinieriaus kvalifikaciją.</w:t>
            </w:r>
          </w:p>
          <w:p w14:paraId="046DEC4E" w14:textId="1165C90F" w:rsidR="00B870ED" w:rsidRPr="00B870ED" w:rsidRDefault="00B870ED">
            <w:pPr>
              <w:contextualSpacing/>
              <w:jc w:val="both"/>
              <w:rPr>
                <w:rFonts w:asciiTheme="majorBidi" w:hAnsiTheme="majorBidi" w:cstheme="majorBidi"/>
                <w:noProof/>
                <w:sz w:val="24"/>
                <w:szCs w:val="24"/>
              </w:rPr>
            </w:pPr>
          </w:p>
        </w:tc>
        <w:tc>
          <w:tcPr>
            <w:tcW w:w="4590" w:type="dxa"/>
            <w:tcBorders>
              <w:top w:val="single" w:sz="4" w:space="0" w:color="auto"/>
              <w:left w:val="single" w:sz="4" w:space="0" w:color="auto"/>
              <w:bottom w:val="single" w:sz="4" w:space="0" w:color="auto"/>
              <w:right w:val="single" w:sz="4" w:space="0" w:color="auto"/>
            </w:tcBorders>
          </w:tcPr>
          <w:p w14:paraId="01A9A5AB" w14:textId="155DF4CD" w:rsidR="0076387B" w:rsidRPr="004151EF" w:rsidRDefault="00723F9C" w:rsidP="00D44BAE">
            <w:pPr>
              <w:pStyle w:val="Sraopastraipa"/>
              <w:numPr>
                <w:ilvl w:val="1"/>
                <w:numId w:val="5"/>
              </w:numPr>
              <w:rPr>
                <w:rFonts w:asciiTheme="majorBidi" w:eastAsiaTheme="minorHAnsi" w:hAnsiTheme="majorBidi" w:cstheme="majorBidi"/>
                <w:b/>
                <w:bCs/>
                <w:noProof/>
                <w:szCs w:val="24"/>
                <w:lang w:eastAsia="lt-LT"/>
              </w:rPr>
            </w:pPr>
            <w:r w:rsidRPr="00D44BAE">
              <w:rPr>
                <w:rFonts w:asciiTheme="majorBidi" w:hAnsiTheme="majorBidi" w:cstheme="majorBidi"/>
                <w:noProof/>
                <w:szCs w:val="24"/>
                <w:lang w:eastAsia="lt-LT"/>
              </w:rPr>
              <w:t xml:space="preserve">Pažyma parengta pagal </w:t>
            </w:r>
            <w:r w:rsidR="0022679B" w:rsidRPr="004151EF">
              <w:rPr>
                <w:rFonts w:asciiTheme="majorBidi" w:hAnsiTheme="majorBidi" w:cstheme="majorBidi"/>
                <w:b/>
                <w:bCs/>
                <w:noProof/>
                <w:szCs w:val="24"/>
                <w:lang w:eastAsia="lt-LT"/>
              </w:rPr>
              <w:t>Pirkimo dokumentų</w:t>
            </w:r>
            <w:r w:rsidRPr="004151EF">
              <w:rPr>
                <w:rFonts w:asciiTheme="majorBidi" w:hAnsiTheme="majorBidi" w:cstheme="majorBidi"/>
                <w:b/>
                <w:bCs/>
                <w:noProof/>
                <w:szCs w:val="24"/>
                <w:lang w:eastAsia="lt-LT"/>
              </w:rPr>
              <w:t xml:space="preserve"> </w:t>
            </w:r>
            <w:r w:rsidR="00783DD6">
              <w:rPr>
                <w:rFonts w:asciiTheme="majorBidi" w:hAnsiTheme="majorBidi" w:cstheme="majorBidi"/>
                <w:b/>
                <w:bCs/>
                <w:noProof/>
                <w:szCs w:val="24"/>
                <w:lang w:eastAsia="lt-LT"/>
              </w:rPr>
              <w:t>13</w:t>
            </w:r>
            <w:r w:rsidRPr="004151EF">
              <w:rPr>
                <w:rFonts w:asciiTheme="majorBidi" w:hAnsiTheme="majorBidi" w:cstheme="majorBidi"/>
                <w:b/>
                <w:bCs/>
                <w:noProof/>
                <w:szCs w:val="24"/>
                <w:lang w:eastAsia="lt-LT"/>
              </w:rPr>
              <w:t xml:space="preserve"> priede pateiktą formą.</w:t>
            </w:r>
          </w:p>
          <w:p w14:paraId="45FF6ED9" w14:textId="730F2490" w:rsidR="00B870ED" w:rsidRPr="00B870ED" w:rsidRDefault="00B870ED" w:rsidP="00D44BAE">
            <w:pPr>
              <w:pStyle w:val="Sraopastraipa"/>
              <w:numPr>
                <w:ilvl w:val="1"/>
                <w:numId w:val="5"/>
              </w:numPr>
              <w:rPr>
                <w:rFonts w:eastAsiaTheme="minorHAnsi"/>
                <w:noProof/>
                <w:lang w:eastAsia="lt-LT"/>
              </w:rPr>
            </w:pPr>
            <w:r w:rsidRPr="00B870ED">
              <w:rPr>
                <w:rFonts w:eastAsiaTheme="minorHAnsi"/>
                <w:noProof/>
                <w:lang w:eastAsia="lt-LT"/>
              </w:rPr>
              <w:t>Tinklo inžinieriaus kvalifikaciją įrodantis sertifikatas (ar kitas lygiavertis dokumentas) Cisco CCIE arba Juniper JNCIE arba Fortinet NSE8 arba Aruba ACDX arba lygiavertis</w:t>
            </w:r>
            <w:r w:rsidR="00735B24">
              <w:rPr>
                <w:rFonts w:eastAsiaTheme="minorHAnsi"/>
                <w:noProof/>
                <w:lang w:eastAsia="lt-LT"/>
              </w:rPr>
              <w:t xml:space="preserve"> </w:t>
            </w:r>
            <w:r w:rsidR="00735B24" w:rsidRPr="00B870ED">
              <w:rPr>
                <w:rFonts w:eastAsiaTheme="minorHAnsi"/>
                <w:noProof/>
                <w:lang w:eastAsia="lt-LT"/>
              </w:rPr>
              <w:t>(sertifikato lygiavertiškumą turi įrodyti tiekėjas)</w:t>
            </w:r>
            <w:r w:rsidRPr="00B870ED">
              <w:rPr>
                <w:rFonts w:eastAsiaTheme="minorHAnsi"/>
                <w:noProof/>
                <w:lang w:eastAsia="lt-LT"/>
              </w:rPr>
              <w:t>.</w:t>
            </w:r>
          </w:p>
        </w:tc>
      </w:tr>
      <w:tr w:rsidR="00B870ED" w:rsidRPr="00B870ED" w14:paraId="61D7C894" w14:textId="77777777">
        <w:tc>
          <w:tcPr>
            <w:tcW w:w="993" w:type="dxa"/>
            <w:tcBorders>
              <w:top w:val="single" w:sz="4" w:space="0" w:color="auto"/>
              <w:left w:val="single" w:sz="4" w:space="0" w:color="auto"/>
              <w:bottom w:val="single" w:sz="4" w:space="0" w:color="auto"/>
              <w:right w:val="single" w:sz="4" w:space="0" w:color="auto"/>
            </w:tcBorders>
          </w:tcPr>
          <w:p w14:paraId="5313F3C0" w14:textId="175704C0" w:rsidR="00B870ED" w:rsidRPr="00B870ED" w:rsidRDefault="001B6DCD">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3</w:t>
            </w:r>
            <w:r w:rsidR="00B870ED">
              <w:rPr>
                <w:rFonts w:asciiTheme="majorBidi" w:eastAsia="Calibri" w:hAnsiTheme="majorBidi" w:cstheme="majorBidi"/>
                <w:noProof/>
                <w:sz w:val="24"/>
                <w:szCs w:val="24"/>
                <w:lang w:bidi="en-US"/>
              </w:rPr>
              <w:t>.</w:t>
            </w:r>
          </w:p>
        </w:tc>
        <w:tc>
          <w:tcPr>
            <w:tcW w:w="4056" w:type="dxa"/>
            <w:tcBorders>
              <w:top w:val="single" w:sz="4" w:space="0" w:color="auto"/>
              <w:left w:val="single" w:sz="4" w:space="0" w:color="auto"/>
              <w:bottom w:val="single" w:sz="4" w:space="0" w:color="auto"/>
              <w:right w:val="single" w:sz="4" w:space="0" w:color="auto"/>
            </w:tcBorders>
          </w:tcPr>
          <w:p w14:paraId="3F7AE6E4" w14:textId="77777777" w:rsidR="00B870ED" w:rsidRPr="00B870ED" w:rsidRDefault="00B870ED">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Projektų vadovas (ne mažiau 1 specialisto):</w:t>
            </w:r>
          </w:p>
          <w:p w14:paraId="68F88002" w14:textId="47DD48F5"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hAnsiTheme="majorBidi" w:cstheme="majorBidi"/>
                <w:szCs w:val="24"/>
              </w:rPr>
              <w:t xml:space="preserve">per pastaruosius 3 (tris) metus (iki pasiūlymų pateikimo termino </w:t>
            </w:r>
            <w:r w:rsidRPr="00B870ED">
              <w:rPr>
                <w:rFonts w:asciiTheme="majorBidi" w:hAnsiTheme="majorBidi" w:cstheme="majorBidi"/>
                <w:szCs w:val="24"/>
              </w:rPr>
              <w:lastRenderedPageBreak/>
              <w:t xml:space="preserve">pabaigos) turi būti įgyvendinęs </w:t>
            </w:r>
            <w:r w:rsidR="00366161">
              <w:rPr>
                <w:rFonts w:asciiTheme="majorBidi" w:hAnsiTheme="majorBidi" w:cstheme="majorBidi"/>
                <w:szCs w:val="24"/>
              </w:rPr>
              <w:t>(nuo pradžios iki pabaigos)</w:t>
            </w:r>
            <w:r w:rsidR="00366161">
              <w:rPr>
                <w:rFonts w:asciiTheme="majorBidi" w:hAnsiTheme="majorBidi" w:cstheme="majorBidi"/>
                <w:szCs w:val="24"/>
              </w:rPr>
              <w:t xml:space="preserve"> </w:t>
            </w:r>
            <w:r w:rsidRPr="00B870ED">
              <w:rPr>
                <w:rFonts w:asciiTheme="majorBidi" w:hAnsiTheme="majorBidi" w:cstheme="majorBidi"/>
                <w:szCs w:val="24"/>
              </w:rPr>
              <w:t>ne mažiau kaip vieną užbaigtą (įvykdytą) projektą / sutartį</w:t>
            </w:r>
            <w:r w:rsidRPr="00B870ED">
              <w:rPr>
                <w:rFonts w:asciiTheme="majorBidi" w:hAnsiTheme="majorBidi" w:cstheme="majorBidi"/>
                <w:szCs w:val="24"/>
                <w:shd w:val="clear" w:color="auto" w:fill="FFFFFF"/>
              </w:rPr>
              <w:t>, kurioje būtų vykdęs projekto vadovo funkcijas</w:t>
            </w:r>
            <w:r w:rsidR="00366161">
              <w:rPr>
                <w:rFonts w:asciiTheme="majorBidi" w:hAnsiTheme="majorBidi" w:cstheme="majorBidi"/>
                <w:szCs w:val="24"/>
                <w:shd w:val="clear" w:color="auto" w:fill="FFFFFF"/>
              </w:rPr>
              <w:t xml:space="preserve"> </w:t>
            </w:r>
            <w:r w:rsidRPr="00B870ED">
              <w:rPr>
                <w:rFonts w:asciiTheme="majorBidi" w:hAnsiTheme="majorBidi" w:cstheme="majorBidi"/>
                <w:i/>
                <w:iCs/>
                <w:szCs w:val="24"/>
                <w:shd w:val="clear" w:color="auto" w:fill="FFFFFF"/>
              </w:rPr>
              <w:t xml:space="preserve">(vadovavimas projekto komandai ir/arba  užduočių formulavimas ir paskirstymas ir/arba užduočių atlikimo kontrolė, tvarkaraščio kontrolė), </w:t>
            </w:r>
            <w:r w:rsidRPr="00B870ED">
              <w:rPr>
                <w:rFonts w:asciiTheme="majorBidi" w:hAnsiTheme="majorBidi" w:cstheme="majorBidi"/>
                <w:szCs w:val="24"/>
                <w:shd w:val="clear" w:color="auto" w:fill="FFFFFF"/>
              </w:rPr>
              <w:t xml:space="preserve">kurios metu buvo </w:t>
            </w:r>
            <w:r w:rsidRPr="00B870ED">
              <w:rPr>
                <w:rFonts w:asciiTheme="majorBidi" w:hAnsiTheme="majorBidi" w:cstheme="majorBidi"/>
                <w:szCs w:val="24"/>
              </w:rPr>
              <w:t>įdiegta komutatorių</w:t>
            </w:r>
            <w:r w:rsidR="00A72B96">
              <w:rPr>
                <w:rFonts w:asciiTheme="majorBidi" w:hAnsiTheme="majorBidi" w:cstheme="majorBidi"/>
                <w:szCs w:val="24"/>
              </w:rPr>
              <w:t xml:space="preserve"> ir /arba </w:t>
            </w:r>
            <w:r w:rsidR="00A72B96" w:rsidRPr="00A72B96">
              <w:rPr>
                <w:rFonts w:asciiTheme="majorBidi" w:hAnsiTheme="majorBidi" w:cstheme="majorBidi"/>
                <w:szCs w:val="24"/>
              </w:rPr>
              <w:t xml:space="preserve">vaizdo stebėjimo </w:t>
            </w:r>
            <w:r w:rsidR="00A72B96">
              <w:rPr>
                <w:rFonts w:asciiTheme="majorBidi" w:hAnsiTheme="majorBidi" w:cstheme="majorBidi"/>
                <w:szCs w:val="24"/>
              </w:rPr>
              <w:t>ir įrašymo sistemų ir /arba įeigos kontrolės sistemų</w:t>
            </w:r>
            <w:r w:rsidRPr="00B870ED">
              <w:rPr>
                <w:rFonts w:asciiTheme="majorBidi" w:hAnsiTheme="majorBidi" w:cstheme="majorBidi"/>
                <w:szCs w:val="24"/>
              </w:rPr>
              <w:t xml:space="preserve"> infrastruktūra</w:t>
            </w:r>
            <w:r w:rsidRPr="00B870ED">
              <w:rPr>
                <w:rFonts w:asciiTheme="majorBidi" w:eastAsiaTheme="minorHAnsi" w:hAnsiTheme="majorBidi" w:cstheme="majorBidi"/>
                <w:noProof/>
                <w:szCs w:val="24"/>
                <w:lang w:eastAsia="lt-LT"/>
              </w:rPr>
              <w:t xml:space="preserve">; </w:t>
            </w:r>
          </w:p>
          <w:p w14:paraId="2053BBFF" w14:textId="77777777" w:rsidR="00B870ED" w:rsidRPr="00B870ED" w:rsidRDefault="00B870ED" w:rsidP="00B870ED">
            <w:pPr>
              <w:pStyle w:val="Sraopastraipa"/>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projektų valdymo kvalifikaciją.</w:t>
            </w:r>
          </w:p>
        </w:tc>
        <w:tc>
          <w:tcPr>
            <w:tcW w:w="4590" w:type="dxa"/>
            <w:tcBorders>
              <w:top w:val="single" w:sz="4" w:space="0" w:color="auto"/>
              <w:left w:val="single" w:sz="4" w:space="0" w:color="auto"/>
              <w:bottom w:val="single" w:sz="4" w:space="0" w:color="auto"/>
              <w:right w:val="single" w:sz="4" w:space="0" w:color="auto"/>
            </w:tcBorders>
          </w:tcPr>
          <w:p w14:paraId="66436F00" w14:textId="174516B2" w:rsidR="006C2A43" w:rsidRPr="004151EF" w:rsidRDefault="006C2A43" w:rsidP="006C2A43">
            <w:pPr>
              <w:rPr>
                <w:rFonts w:ascii="Times New Roman" w:hAnsi="Times New Roman" w:cs="Times New Roman"/>
                <w:b/>
                <w:bCs/>
                <w:noProof/>
                <w:sz w:val="24"/>
                <w:szCs w:val="24"/>
                <w:lang w:eastAsia="lt-LT"/>
              </w:rPr>
            </w:pPr>
            <w:r w:rsidRPr="00E0252B">
              <w:rPr>
                <w:rFonts w:ascii="Times New Roman" w:hAnsi="Times New Roman" w:cs="Times New Roman"/>
                <w:noProof/>
                <w:sz w:val="24"/>
                <w:szCs w:val="24"/>
                <w:lang w:eastAsia="lt-LT"/>
              </w:rPr>
              <w:lastRenderedPageBreak/>
              <w:t xml:space="preserve">3.1. </w:t>
            </w:r>
            <w:r w:rsidR="00A72B96" w:rsidRPr="00E0252B">
              <w:rPr>
                <w:rFonts w:ascii="Times New Roman" w:hAnsi="Times New Roman" w:cs="Times New Roman"/>
                <w:noProof/>
                <w:sz w:val="24"/>
                <w:szCs w:val="24"/>
                <w:lang w:eastAsia="lt-LT"/>
              </w:rPr>
              <w:t xml:space="preserve">Pažyma </w:t>
            </w:r>
            <w:r w:rsidR="00A72B96" w:rsidRPr="0022679B">
              <w:rPr>
                <w:rFonts w:ascii="Times New Roman" w:hAnsi="Times New Roman" w:cs="Times New Roman"/>
                <w:noProof/>
                <w:sz w:val="24"/>
                <w:szCs w:val="24"/>
                <w:lang w:eastAsia="lt-LT"/>
              </w:rPr>
              <w:t xml:space="preserve">parengta pagal </w:t>
            </w:r>
            <w:r w:rsidR="007936A0" w:rsidRPr="004151EF">
              <w:rPr>
                <w:rFonts w:ascii="Times New Roman" w:hAnsi="Times New Roman" w:cs="Times New Roman"/>
                <w:b/>
                <w:bCs/>
                <w:noProof/>
                <w:sz w:val="24"/>
                <w:szCs w:val="24"/>
                <w:lang w:eastAsia="lt-LT"/>
              </w:rPr>
              <w:t>Pirkimo dokumentų</w:t>
            </w:r>
            <w:r w:rsidR="00A72B96" w:rsidRPr="004151EF">
              <w:rPr>
                <w:rFonts w:ascii="Times New Roman" w:hAnsi="Times New Roman" w:cs="Times New Roman"/>
                <w:b/>
                <w:bCs/>
                <w:noProof/>
                <w:sz w:val="24"/>
                <w:szCs w:val="24"/>
                <w:lang w:eastAsia="lt-LT"/>
              </w:rPr>
              <w:t xml:space="preserve"> </w:t>
            </w:r>
            <w:r w:rsidR="00783DD6">
              <w:rPr>
                <w:rFonts w:ascii="Times New Roman" w:hAnsi="Times New Roman" w:cs="Times New Roman"/>
                <w:b/>
                <w:bCs/>
                <w:noProof/>
                <w:sz w:val="24"/>
                <w:szCs w:val="24"/>
                <w:lang w:eastAsia="lt-LT"/>
              </w:rPr>
              <w:t>13</w:t>
            </w:r>
            <w:r w:rsidR="00A72B96" w:rsidRPr="004151EF">
              <w:rPr>
                <w:rFonts w:ascii="Times New Roman" w:hAnsi="Times New Roman" w:cs="Times New Roman"/>
                <w:b/>
                <w:bCs/>
                <w:noProof/>
                <w:sz w:val="24"/>
                <w:szCs w:val="24"/>
                <w:lang w:eastAsia="lt-LT"/>
              </w:rPr>
              <w:t xml:space="preserve"> priede pateiktą formą</w:t>
            </w:r>
            <w:r w:rsidR="00A72B96" w:rsidRPr="004151EF" w:rsidDel="00A72B96">
              <w:rPr>
                <w:rFonts w:ascii="Times New Roman" w:hAnsi="Times New Roman" w:cs="Times New Roman"/>
                <w:b/>
                <w:bCs/>
                <w:noProof/>
                <w:sz w:val="24"/>
                <w:szCs w:val="24"/>
                <w:lang w:eastAsia="lt-LT"/>
              </w:rPr>
              <w:t xml:space="preserve"> </w:t>
            </w:r>
          </w:p>
          <w:p w14:paraId="4754AE73" w14:textId="725FF03E" w:rsidR="00B870ED" w:rsidRPr="00E0252B" w:rsidRDefault="006C2A43" w:rsidP="00D44BAE">
            <w:pPr>
              <w:rPr>
                <w:rFonts w:ascii="Times New Roman" w:hAnsi="Times New Roman" w:cs="Times New Roman"/>
                <w:noProof/>
                <w:sz w:val="24"/>
                <w:szCs w:val="24"/>
                <w:lang w:eastAsia="lt-LT"/>
              </w:rPr>
            </w:pPr>
            <w:r w:rsidRPr="00E0252B">
              <w:rPr>
                <w:rFonts w:ascii="Times New Roman" w:hAnsi="Times New Roman" w:cs="Times New Roman"/>
                <w:noProof/>
                <w:sz w:val="24"/>
                <w:szCs w:val="24"/>
                <w:lang w:eastAsia="lt-LT"/>
              </w:rPr>
              <w:lastRenderedPageBreak/>
              <w:t>3</w:t>
            </w:r>
            <w:r w:rsidR="0076387B" w:rsidRPr="00E0252B">
              <w:rPr>
                <w:rFonts w:ascii="Times New Roman" w:hAnsi="Times New Roman" w:cs="Times New Roman"/>
                <w:noProof/>
                <w:sz w:val="24"/>
                <w:szCs w:val="24"/>
                <w:lang w:eastAsia="lt-LT"/>
              </w:rPr>
              <w:t xml:space="preserve">.2. </w:t>
            </w:r>
            <w:r w:rsidR="00B870ED" w:rsidRPr="00E0252B">
              <w:rPr>
                <w:rFonts w:ascii="Times New Roman" w:hAnsi="Times New Roman" w:cs="Times New Roman"/>
                <w:noProof/>
                <w:sz w:val="24"/>
                <w:szCs w:val="24"/>
                <w:lang w:eastAsia="lt-LT"/>
              </w:rPr>
              <w:t>Projektų valdymo kvalifikaciją įrodantis sertifikatas PMP arba CompTIA Project+ sertifikatas arba lygiavertis (sertifikato lygiavertiškumą turi įrodyti tiekėjas).</w:t>
            </w:r>
          </w:p>
          <w:p w14:paraId="16B55E6D" w14:textId="77777777" w:rsidR="00B870ED" w:rsidRPr="00B870ED" w:rsidRDefault="00B870ED">
            <w:pPr>
              <w:contextualSpacing/>
              <w:jc w:val="both"/>
              <w:rPr>
                <w:rFonts w:asciiTheme="majorBidi" w:hAnsiTheme="majorBidi" w:cstheme="majorBidi"/>
                <w:noProof/>
                <w:sz w:val="24"/>
                <w:szCs w:val="24"/>
              </w:rPr>
            </w:pPr>
          </w:p>
          <w:p w14:paraId="46F43D9C" w14:textId="77777777" w:rsidR="00B870ED" w:rsidRPr="00B870ED" w:rsidRDefault="00B870ED">
            <w:pPr>
              <w:contextualSpacing/>
              <w:jc w:val="both"/>
              <w:rPr>
                <w:rFonts w:asciiTheme="majorBidi" w:hAnsiTheme="majorBidi" w:cstheme="majorBidi"/>
                <w:noProof/>
                <w:sz w:val="24"/>
                <w:szCs w:val="24"/>
              </w:rPr>
            </w:pPr>
          </w:p>
          <w:p w14:paraId="22EC647D" w14:textId="77777777" w:rsidR="00B870ED" w:rsidRPr="00B870ED" w:rsidRDefault="00B870ED">
            <w:pPr>
              <w:pStyle w:val="Tekstas"/>
              <w:jc w:val="both"/>
              <w:rPr>
                <w:rFonts w:asciiTheme="majorBidi" w:eastAsiaTheme="minorHAnsi" w:hAnsiTheme="majorBidi" w:cstheme="majorBidi"/>
                <w:noProof/>
                <w:szCs w:val="24"/>
                <w:lang w:val="lt-LT"/>
              </w:rPr>
            </w:pPr>
          </w:p>
        </w:tc>
      </w:tr>
    </w:tbl>
    <w:p w14:paraId="02E7CE84" w14:textId="77777777" w:rsidR="00A72B96" w:rsidRPr="00A72B96" w:rsidRDefault="00A72B96" w:rsidP="00D44BAE">
      <w:pPr>
        <w:jc w:val="both"/>
        <w:rPr>
          <w:b/>
          <w:bCs/>
          <w:i/>
          <w:iCs/>
        </w:rPr>
      </w:pPr>
      <w:r w:rsidRPr="00A72B96">
        <w:rPr>
          <w:b/>
          <w:bCs/>
          <w:i/>
          <w:iCs/>
        </w:rPr>
        <w:lastRenderedPageBreak/>
        <w:t>Pastabos:</w:t>
      </w:r>
    </w:p>
    <w:p w14:paraId="11EA56D4" w14:textId="3483AD2E" w:rsidR="00A72B96" w:rsidRPr="00C130FF" w:rsidRDefault="00A72B96" w:rsidP="00D44BAE">
      <w:pPr>
        <w:jc w:val="both"/>
        <w:rPr>
          <w:rFonts w:ascii="Times New Roman" w:hAnsi="Times New Roman" w:cs="Times New Roman"/>
          <w:i/>
          <w:iCs/>
        </w:rPr>
      </w:pPr>
      <w:r w:rsidRPr="00A72B96">
        <w:rPr>
          <w:i/>
          <w:iCs/>
        </w:rPr>
        <w:t xml:space="preserve">1. </w:t>
      </w:r>
      <w:r w:rsidRPr="00C130FF">
        <w:rPr>
          <w:rFonts w:ascii="Times New Roman" w:hAnsi="Times New Roman" w:cs="Times New Roman"/>
          <w:i/>
          <w:iCs/>
        </w:rPr>
        <w:t xml:space="preserve">Kai tiekėjas teikia informaciją apie </w:t>
      </w:r>
      <w:r w:rsidR="00E7743B" w:rsidRPr="00C130FF">
        <w:rPr>
          <w:rFonts w:ascii="Times New Roman" w:hAnsi="Times New Roman" w:cs="Times New Roman"/>
          <w:i/>
          <w:iCs/>
        </w:rPr>
        <w:t xml:space="preserve">siūlomo specialisto dalyvavimą </w:t>
      </w:r>
      <w:r w:rsidRPr="00C130FF">
        <w:rPr>
          <w:rFonts w:ascii="Times New Roman" w:hAnsi="Times New Roman" w:cs="Times New Roman"/>
          <w:i/>
          <w:iCs/>
        </w:rPr>
        <w:t>užbaigt</w:t>
      </w:r>
      <w:r w:rsidR="00E7743B" w:rsidRPr="00C130FF">
        <w:rPr>
          <w:rFonts w:ascii="Times New Roman" w:hAnsi="Times New Roman" w:cs="Times New Roman"/>
          <w:i/>
          <w:iCs/>
        </w:rPr>
        <w:t>ame</w:t>
      </w:r>
      <w:r w:rsidRPr="00C130FF">
        <w:rPr>
          <w:rFonts w:ascii="Times New Roman" w:hAnsi="Times New Roman" w:cs="Times New Roman"/>
          <w:i/>
          <w:iCs/>
        </w:rPr>
        <w:t xml:space="preserve"> (įvykdyt</w:t>
      </w:r>
      <w:r w:rsidR="00E7743B" w:rsidRPr="00C130FF">
        <w:rPr>
          <w:rFonts w:ascii="Times New Roman" w:hAnsi="Times New Roman" w:cs="Times New Roman"/>
          <w:i/>
          <w:iCs/>
        </w:rPr>
        <w:t>ame</w:t>
      </w:r>
      <w:r w:rsidRPr="00C130FF">
        <w:rPr>
          <w:rFonts w:ascii="Times New Roman" w:hAnsi="Times New Roman" w:cs="Times New Roman"/>
          <w:i/>
          <w:iCs/>
        </w:rPr>
        <w:t>) projekt</w:t>
      </w:r>
      <w:r w:rsidR="00E7743B" w:rsidRPr="00C130FF">
        <w:rPr>
          <w:rFonts w:ascii="Times New Roman" w:hAnsi="Times New Roman" w:cs="Times New Roman"/>
          <w:i/>
          <w:iCs/>
        </w:rPr>
        <w:t>e</w:t>
      </w:r>
      <w:r w:rsidRPr="00C130FF">
        <w:rPr>
          <w:rFonts w:ascii="Times New Roman" w:hAnsi="Times New Roman" w:cs="Times New Roman"/>
          <w:i/>
          <w:iCs/>
        </w:rPr>
        <w:t xml:space="preserve"> / sutart</w:t>
      </w:r>
      <w:r w:rsidR="00E7743B" w:rsidRPr="00C130FF">
        <w:rPr>
          <w:rFonts w:ascii="Times New Roman" w:hAnsi="Times New Roman" w:cs="Times New Roman"/>
          <w:i/>
          <w:iCs/>
        </w:rPr>
        <w:t>yje</w:t>
      </w:r>
      <w:r w:rsidRPr="00C130FF">
        <w:rPr>
          <w:rFonts w:ascii="Times New Roman" w:hAnsi="Times New Roman" w:cs="Times New Roman"/>
          <w:i/>
          <w:iCs/>
        </w:rPr>
        <w:t xml:space="preserve">, kurioje siūlomas specialistas </w:t>
      </w:r>
      <w:r w:rsidR="00E7743B" w:rsidRPr="00C130FF">
        <w:rPr>
          <w:rFonts w:ascii="Times New Roman" w:hAnsi="Times New Roman" w:cs="Times New Roman"/>
          <w:i/>
          <w:iCs/>
        </w:rPr>
        <w:t xml:space="preserve">vykdė atitinkamas funkcijas </w:t>
      </w:r>
      <w:r w:rsidRPr="00C130FF">
        <w:rPr>
          <w:rFonts w:ascii="Times New Roman" w:hAnsi="Times New Roman" w:cs="Times New Roman"/>
          <w:i/>
          <w:iCs/>
        </w:rPr>
        <w:t xml:space="preserve"> </w:t>
      </w:r>
      <w:r w:rsidR="00E7743B" w:rsidRPr="00C130FF">
        <w:rPr>
          <w:rStyle w:val="cf01"/>
          <w:rFonts w:ascii="Times New Roman" w:hAnsi="Times New Roman" w:cs="Times New Roman"/>
          <w:i/>
          <w:iCs/>
          <w:sz w:val="22"/>
          <w:szCs w:val="22"/>
        </w:rPr>
        <w:t xml:space="preserve">diegiant </w:t>
      </w:r>
      <w:r w:rsidR="00E7743B" w:rsidRPr="00C130FF">
        <w:rPr>
          <w:rFonts w:ascii="Times New Roman" w:hAnsi="Times New Roman" w:cs="Times New Roman"/>
          <w:i/>
          <w:iCs/>
        </w:rPr>
        <w:t xml:space="preserve"> komutatorius ir /arba vaizdo stebėjimo ir įrašymo sistemas ir /arba įeigos kontrolės sistemų infrastruktūrą </w:t>
      </w:r>
      <w:r w:rsidRPr="00C130FF">
        <w:rPr>
          <w:rFonts w:ascii="Times New Roman" w:hAnsi="Times New Roman" w:cs="Times New Roman"/>
          <w:i/>
          <w:iCs/>
        </w:rPr>
        <w:t>– projektas / sutartis</w:t>
      </w:r>
      <w:r w:rsidR="007936A0" w:rsidRPr="00C130FF">
        <w:rPr>
          <w:rFonts w:ascii="Times New Roman" w:hAnsi="Times New Roman" w:cs="Times New Roman"/>
          <w:i/>
          <w:iCs/>
        </w:rPr>
        <w:t xml:space="preserve"> </w:t>
      </w:r>
      <w:r w:rsidRPr="00C130FF">
        <w:rPr>
          <w:rFonts w:ascii="Times New Roman" w:hAnsi="Times New Roman" w:cs="Times New Roman"/>
          <w:i/>
          <w:iCs/>
        </w:rPr>
        <w:t xml:space="preserve">gali būti pradėtas (-a) vykdyti anksčiau, nei prieš 3 metus, tačiau projekto / sutarties vykdymo pabaiga turi patekti į 3 metų laikotarpį iki pasiūlymų pateikimo termino dienos. </w:t>
      </w:r>
    </w:p>
    <w:p w14:paraId="4E5751B5" w14:textId="56DD56F9" w:rsidR="00B870ED" w:rsidRPr="00C130FF" w:rsidRDefault="00B870ED" w:rsidP="00673E93">
      <w:pPr>
        <w:rPr>
          <w:rFonts w:ascii="Times New Roman" w:hAnsi="Times New Roman" w:cs="Times New Roman"/>
        </w:rPr>
      </w:pPr>
    </w:p>
    <w:sectPr w:rsidR="00B870ED" w:rsidRPr="00C130F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A56F" w14:textId="77777777" w:rsidR="00FE0398" w:rsidRDefault="00FE0398" w:rsidP="00A72B96">
      <w:pPr>
        <w:spacing w:after="0" w:line="240" w:lineRule="auto"/>
      </w:pPr>
      <w:r>
        <w:separator/>
      </w:r>
    </w:p>
  </w:endnote>
  <w:endnote w:type="continuationSeparator" w:id="0">
    <w:p w14:paraId="7741F2EA" w14:textId="77777777" w:rsidR="00FE0398" w:rsidRDefault="00FE0398" w:rsidP="00A7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F1F5" w14:textId="77777777" w:rsidR="00FE0398" w:rsidRDefault="00FE0398" w:rsidP="00A72B96">
      <w:pPr>
        <w:spacing w:after="0" w:line="240" w:lineRule="auto"/>
      </w:pPr>
      <w:r>
        <w:separator/>
      </w:r>
    </w:p>
  </w:footnote>
  <w:footnote w:type="continuationSeparator" w:id="0">
    <w:p w14:paraId="7B84D62A" w14:textId="77777777" w:rsidR="00FE0398" w:rsidRDefault="00FE0398" w:rsidP="00A72B96">
      <w:pPr>
        <w:spacing w:after="0" w:line="240" w:lineRule="auto"/>
      </w:pPr>
      <w:r>
        <w:continuationSeparator/>
      </w:r>
    </w:p>
  </w:footnote>
  <w:footnote w:id="1">
    <w:p w14:paraId="2C4EC344" w14:textId="3D94AE9D" w:rsidR="009B1E9B" w:rsidRPr="009B1E9B" w:rsidRDefault="009B1E9B">
      <w:pPr>
        <w:pStyle w:val="Puslapioinaostekstas"/>
        <w:rPr>
          <w:rFonts w:ascii="Times New Roman" w:hAnsi="Times New Roman" w:cs="Times New Roman"/>
          <w:b/>
          <w:bCs/>
          <w:sz w:val="24"/>
          <w:szCs w:val="24"/>
        </w:rPr>
      </w:pPr>
      <w:r w:rsidRPr="009B1E9B">
        <w:rPr>
          <w:rStyle w:val="Puslapioinaosnuoroda"/>
          <w:rFonts w:ascii="Times New Roman" w:hAnsi="Times New Roman" w:cs="Times New Roman"/>
          <w:b/>
          <w:bCs/>
          <w:sz w:val="24"/>
          <w:szCs w:val="24"/>
        </w:rPr>
        <w:footnoteRef/>
      </w:r>
      <w:r w:rsidRPr="009B1E9B">
        <w:rPr>
          <w:rFonts w:ascii="Times New Roman" w:hAnsi="Times New Roman" w:cs="Times New Roman"/>
          <w:b/>
          <w:bCs/>
          <w:sz w:val="24"/>
          <w:szCs w:val="24"/>
        </w:rPr>
        <w:t xml:space="preserve"> Duomenys bus tikrinami ir/ar šiuos dokumentus bus prašoma pateikti tik iš to tiekėjo, kurio pasiūlymas pagal vertinimo rezultatus gali būti pripažintas laimėjusiu</w:t>
      </w:r>
      <w:r>
        <w:rPr>
          <w:rFonts w:ascii="Times New Roman" w:hAnsi="Times New Roman" w:cs="Times New Roman"/>
          <w:b/>
          <w:bCs/>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DC722C"/>
    <w:multiLevelType w:val="multilevel"/>
    <w:tmpl w:val="B26C4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58367106">
    <w:abstractNumId w:val="0"/>
  </w:num>
  <w:num w:numId="2" w16cid:durableId="2094937685">
    <w:abstractNumId w:val="1"/>
  </w:num>
  <w:num w:numId="3" w16cid:durableId="183401644">
    <w:abstractNumId w:val="4"/>
  </w:num>
  <w:num w:numId="4" w16cid:durableId="951479921">
    <w:abstractNumId w:val="2"/>
  </w:num>
  <w:num w:numId="5" w16cid:durableId="1975476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A8"/>
    <w:rsid w:val="0001068E"/>
    <w:rsid w:val="00016A6D"/>
    <w:rsid w:val="0002693F"/>
    <w:rsid w:val="000751B5"/>
    <w:rsid w:val="00092AA9"/>
    <w:rsid w:val="000B5F7E"/>
    <w:rsid w:val="000B63C4"/>
    <w:rsid w:val="000C77CC"/>
    <w:rsid w:val="000D7858"/>
    <w:rsid w:val="000F5B4C"/>
    <w:rsid w:val="00126AD2"/>
    <w:rsid w:val="00171390"/>
    <w:rsid w:val="001B6DCD"/>
    <w:rsid w:val="001E219A"/>
    <w:rsid w:val="001E47EC"/>
    <w:rsid w:val="00201738"/>
    <w:rsid w:val="0020794C"/>
    <w:rsid w:val="0022679B"/>
    <w:rsid w:val="00234A3D"/>
    <w:rsid w:val="00252FF9"/>
    <w:rsid w:val="0026675E"/>
    <w:rsid w:val="002B272A"/>
    <w:rsid w:val="003051E0"/>
    <w:rsid w:val="00312692"/>
    <w:rsid w:val="00333045"/>
    <w:rsid w:val="00342E37"/>
    <w:rsid w:val="003640A1"/>
    <w:rsid w:val="00366161"/>
    <w:rsid w:val="00380EF8"/>
    <w:rsid w:val="0038659C"/>
    <w:rsid w:val="003A2957"/>
    <w:rsid w:val="003A32C5"/>
    <w:rsid w:val="003A5399"/>
    <w:rsid w:val="003C343D"/>
    <w:rsid w:val="003E3D2C"/>
    <w:rsid w:val="0041311C"/>
    <w:rsid w:val="00413412"/>
    <w:rsid w:val="004151EF"/>
    <w:rsid w:val="004A5EB9"/>
    <w:rsid w:val="004E74AD"/>
    <w:rsid w:val="004F0F6D"/>
    <w:rsid w:val="00511A34"/>
    <w:rsid w:val="00515756"/>
    <w:rsid w:val="0052056F"/>
    <w:rsid w:val="00524079"/>
    <w:rsid w:val="005353D4"/>
    <w:rsid w:val="005505C7"/>
    <w:rsid w:val="00575C43"/>
    <w:rsid w:val="00583D77"/>
    <w:rsid w:val="00584ABF"/>
    <w:rsid w:val="005A4F41"/>
    <w:rsid w:val="005B7F1E"/>
    <w:rsid w:val="005D56EC"/>
    <w:rsid w:val="005F590C"/>
    <w:rsid w:val="005F7214"/>
    <w:rsid w:val="00602BA6"/>
    <w:rsid w:val="00603D94"/>
    <w:rsid w:val="00626A63"/>
    <w:rsid w:val="00640661"/>
    <w:rsid w:val="006446AB"/>
    <w:rsid w:val="00653CA8"/>
    <w:rsid w:val="00664E49"/>
    <w:rsid w:val="00673E93"/>
    <w:rsid w:val="00675E53"/>
    <w:rsid w:val="0068437B"/>
    <w:rsid w:val="006A5EF8"/>
    <w:rsid w:val="006C2A43"/>
    <w:rsid w:val="006E032D"/>
    <w:rsid w:val="006F4E6C"/>
    <w:rsid w:val="0070515D"/>
    <w:rsid w:val="00717230"/>
    <w:rsid w:val="00723A3D"/>
    <w:rsid w:val="00723F9C"/>
    <w:rsid w:val="0073114D"/>
    <w:rsid w:val="00735B24"/>
    <w:rsid w:val="0073671F"/>
    <w:rsid w:val="0075098D"/>
    <w:rsid w:val="00756015"/>
    <w:rsid w:val="0076387B"/>
    <w:rsid w:val="00766E03"/>
    <w:rsid w:val="00772A84"/>
    <w:rsid w:val="00783DD6"/>
    <w:rsid w:val="007936A0"/>
    <w:rsid w:val="00794E26"/>
    <w:rsid w:val="007A3C6E"/>
    <w:rsid w:val="007F58C0"/>
    <w:rsid w:val="00811050"/>
    <w:rsid w:val="0084273B"/>
    <w:rsid w:val="00844AA6"/>
    <w:rsid w:val="008555C9"/>
    <w:rsid w:val="00866F70"/>
    <w:rsid w:val="008A1F91"/>
    <w:rsid w:val="008B272D"/>
    <w:rsid w:val="008D00E3"/>
    <w:rsid w:val="00935794"/>
    <w:rsid w:val="00943EDF"/>
    <w:rsid w:val="0099005C"/>
    <w:rsid w:val="00992F2F"/>
    <w:rsid w:val="009944C5"/>
    <w:rsid w:val="009B1E9B"/>
    <w:rsid w:val="009B4008"/>
    <w:rsid w:val="009D6DCE"/>
    <w:rsid w:val="009E7F36"/>
    <w:rsid w:val="009F55AF"/>
    <w:rsid w:val="00A03BD7"/>
    <w:rsid w:val="00A7100A"/>
    <w:rsid w:val="00A72B96"/>
    <w:rsid w:val="00AB3638"/>
    <w:rsid w:val="00AE501A"/>
    <w:rsid w:val="00AF7766"/>
    <w:rsid w:val="00B22329"/>
    <w:rsid w:val="00B45426"/>
    <w:rsid w:val="00B53A3C"/>
    <w:rsid w:val="00B622C5"/>
    <w:rsid w:val="00B65F1F"/>
    <w:rsid w:val="00B870ED"/>
    <w:rsid w:val="00BA2DBF"/>
    <w:rsid w:val="00BC4126"/>
    <w:rsid w:val="00BC4738"/>
    <w:rsid w:val="00BD6659"/>
    <w:rsid w:val="00C009D4"/>
    <w:rsid w:val="00C053B1"/>
    <w:rsid w:val="00C130FF"/>
    <w:rsid w:val="00C32FEA"/>
    <w:rsid w:val="00C771DE"/>
    <w:rsid w:val="00CE5A8D"/>
    <w:rsid w:val="00D12889"/>
    <w:rsid w:val="00D44BAE"/>
    <w:rsid w:val="00D45CEF"/>
    <w:rsid w:val="00D5125E"/>
    <w:rsid w:val="00D57D7F"/>
    <w:rsid w:val="00D645BA"/>
    <w:rsid w:val="00D65C99"/>
    <w:rsid w:val="00D80D4D"/>
    <w:rsid w:val="00D84DCD"/>
    <w:rsid w:val="00D95FAB"/>
    <w:rsid w:val="00D96C12"/>
    <w:rsid w:val="00DA3B42"/>
    <w:rsid w:val="00DA5790"/>
    <w:rsid w:val="00DB69DC"/>
    <w:rsid w:val="00DC1E12"/>
    <w:rsid w:val="00DC3E7A"/>
    <w:rsid w:val="00DC6CC2"/>
    <w:rsid w:val="00DD0D37"/>
    <w:rsid w:val="00DD49B1"/>
    <w:rsid w:val="00E0252B"/>
    <w:rsid w:val="00E069BB"/>
    <w:rsid w:val="00E126EC"/>
    <w:rsid w:val="00E60619"/>
    <w:rsid w:val="00E7743B"/>
    <w:rsid w:val="00EA3C60"/>
    <w:rsid w:val="00EA77BE"/>
    <w:rsid w:val="00ED1F58"/>
    <w:rsid w:val="00EE6395"/>
    <w:rsid w:val="00F01D5F"/>
    <w:rsid w:val="00F11DF7"/>
    <w:rsid w:val="00F20CE6"/>
    <w:rsid w:val="00F23776"/>
    <w:rsid w:val="00F31DE4"/>
    <w:rsid w:val="00F41CEF"/>
    <w:rsid w:val="00F523D3"/>
    <w:rsid w:val="00F902A8"/>
    <w:rsid w:val="00F9288C"/>
    <w:rsid w:val="00F96C72"/>
    <w:rsid w:val="00FC01E5"/>
    <w:rsid w:val="00FE0398"/>
    <w:rsid w:val="00FF7B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E829"/>
  <w15:chartTrackingRefBased/>
  <w15:docId w15:val="{D98D593B-1730-40F0-811C-572238F9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B870ED"/>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KomentarotekstasDiagrama">
    <w:name w:val="Komentaro tekstas Diagrama"/>
    <w:basedOn w:val="Numatytasispastraiposriftas"/>
    <w:link w:val="Komentarotekstas"/>
    <w:uiPriority w:val="99"/>
    <w:rsid w:val="00B870ED"/>
    <w:rPr>
      <w:rFonts w:ascii="Times New Roman" w:eastAsia="Times New Roman" w:hAnsi="Times New Roman" w:cs="Times New Roman"/>
      <w:kern w:val="0"/>
      <w:sz w:val="20"/>
      <w:szCs w:val="20"/>
      <w:lang w:val="x-none" w:eastAsia="x-none"/>
      <w14:ligatures w14:val="none"/>
    </w:rPr>
  </w:style>
  <w:style w:type="character" w:styleId="Komentaronuoroda">
    <w:name w:val="annotation reference"/>
    <w:uiPriority w:val="99"/>
    <w:unhideWhenUsed/>
    <w:rsid w:val="00B870ED"/>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70ED"/>
    <w:pPr>
      <w:spacing w:after="0" w:line="240" w:lineRule="auto"/>
      <w:ind w:left="1296"/>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870ED"/>
    <w:rPr>
      <w:rFonts w:ascii="Times New Roman" w:eastAsia="Times New Roman" w:hAnsi="Times New Roman" w:cs="Times New Roman"/>
      <w:kern w:val="0"/>
      <w:sz w:val="24"/>
      <w:szCs w:val="20"/>
      <w14:ligatures w14:val="none"/>
    </w:rPr>
  </w:style>
  <w:style w:type="paragraph" w:customStyle="1" w:styleId="Tekstas">
    <w:name w:val="! Tekstas"/>
    <w:basedOn w:val="prastasis"/>
    <w:link w:val="TekstasDiagrama"/>
    <w:qFormat/>
    <w:rsid w:val="00B870ED"/>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B870ED"/>
    <w:rPr>
      <w:rFonts w:ascii="Times New Roman" w:eastAsia="Times New Roman" w:hAnsi="Times New Roman" w:cs="Times New Roman"/>
      <w:kern w:val="0"/>
      <w:sz w:val="24"/>
      <w:lang w:val="en-US" w:eastAsia="lt-LT"/>
      <w14:ligatures w14:val="none"/>
    </w:rPr>
  </w:style>
  <w:style w:type="character" w:customStyle="1" w:styleId="cf01">
    <w:name w:val="cf01"/>
    <w:basedOn w:val="Numatytasispastraiposriftas"/>
    <w:rsid w:val="00B870ED"/>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D65C99"/>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D65C99"/>
    <w:rPr>
      <w:rFonts w:ascii="Times New Roman" w:eastAsia="Times New Roman" w:hAnsi="Times New Roman" w:cs="Times New Roman"/>
      <w:b/>
      <w:bCs/>
      <w:kern w:val="0"/>
      <w:sz w:val="20"/>
      <w:szCs w:val="20"/>
      <w:lang w:val="x-none" w:eastAsia="x-none"/>
      <w14:ligatures w14:val="none"/>
    </w:rPr>
  </w:style>
  <w:style w:type="paragraph" w:styleId="Pataisymai">
    <w:name w:val="Revision"/>
    <w:hidden/>
    <w:uiPriority w:val="99"/>
    <w:semiHidden/>
    <w:rsid w:val="00992F2F"/>
    <w:pPr>
      <w:spacing w:after="0" w:line="240" w:lineRule="auto"/>
    </w:pPr>
  </w:style>
  <w:style w:type="character" w:customStyle="1" w:styleId="ui-provider">
    <w:name w:val="ui-provider"/>
    <w:basedOn w:val="Numatytasispastraiposriftas"/>
    <w:rsid w:val="00943EDF"/>
  </w:style>
  <w:style w:type="paragraph" w:styleId="Puslapioinaostekstas">
    <w:name w:val="footnote text"/>
    <w:basedOn w:val="prastasis"/>
    <w:link w:val="PuslapioinaostekstasDiagrama"/>
    <w:uiPriority w:val="99"/>
    <w:semiHidden/>
    <w:unhideWhenUsed/>
    <w:rsid w:val="00A72B96"/>
    <w:pPr>
      <w:spacing w:after="0" w:line="240" w:lineRule="auto"/>
    </w:pPr>
    <w:rPr>
      <w:rFonts w:ascii="Calibri" w:eastAsia="Calibri" w:hAnsi="Calibri" w:cs="Arial"/>
      <w:sz w:val="20"/>
      <w:szCs w:val="20"/>
    </w:rPr>
  </w:style>
  <w:style w:type="character" w:customStyle="1" w:styleId="PuslapioinaostekstasDiagrama">
    <w:name w:val="Puslapio išnašos tekstas Diagrama"/>
    <w:basedOn w:val="Numatytasispastraiposriftas"/>
    <w:link w:val="Puslapioinaostekstas"/>
    <w:uiPriority w:val="99"/>
    <w:semiHidden/>
    <w:rsid w:val="00A72B96"/>
    <w:rPr>
      <w:rFonts w:ascii="Calibri" w:eastAsia="Calibri" w:hAnsi="Calibri" w:cs="Arial"/>
      <w:sz w:val="20"/>
      <w:szCs w:val="20"/>
    </w:rPr>
  </w:style>
  <w:style w:type="character" w:styleId="Puslapioinaosnuoroda">
    <w:name w:val="footnote reference"/>
    <w:basedOn w:val="Numatytasispastraiposriftas"/>
    <w:uiPriority w:val="99"/>
    <w:semiHidden/>
    <w:unhideWhenUsed/>
    <w:rsid w:val="00A72B96"/>
    <w:rPr>
      <w:vertAlign w:val="superscript"/>
    </w:rPr>
  </w:style>
  <w:style w:type="paragraph" w:styleId="Antrats">
    <w:name w:val="header"/>
    <w:basedOn w:val="prastasis"/>
    <w:link w:val="AntratsDiagrama"/>
    <w:uiPriority w:val="99"/>
    <w:semiHidden/>
    <w:unhideWhenUsed/>
    <w:rsid w:val="008427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4273B"/>
  </w:style>
  <w:style w:type="paragraph" w:styleId="Porat">
    <w:name w:val="footer"/>
    <w:basedOn w:val="prastasis"/>
    <w:link w:val="PoratDiagrama"/>
    <w:uiPriority w:val="99"/>
    <w:semiHidden/>
    <w:unhideWhenUsed/>
    <w:rsid w:val="008427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4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BC00589-684C-4F23-9774-6C332C389831}">
  <ds:schemaRefs>
    <ds:schemaRef ds:uri="http://schemas.microsoft.com/sharepoint/v3/contenttype/forms"/>
  </ds:schemaRefs>
</ds:datastoreItem>
</file>

<file path=customXml/itemProps2.xml><?xml version="1.0" encoding="utf-8"?>
<ds:datastoreItem xmlns:ds="http://schemas.openxmlformats.org/officeDocument/2006/customXml" ds:itemID="{1F35180D-27F8-4599-9C42-F0A253AE48CC}">
  <ds:schemaRefs>
    <ds:schemaRef ds:uri="http://schemas.openxmlformats.org/officeDocument/2006/bibliography"/>
  </ds:schemaRefs>
</ds:datastoreItem>
</file>

<file path=customXml/itemProps3.xml><?xml version="1.0" encoding="utf-8"?>
<ds:datastoreItem xmlns:ds="http://schemas.openxmlformats.org/officeDocument/2006/customXml" ds:itemID="{B1C7791E-E630-40E3-8A26-090C6628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273CE-4156-4EF7-99FC-BCA84B66182F}">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2046</Words>
  <Characters>1167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Vilija Jakutienė</cp:lastModifiedBy>
  <cp:revision>33</cp:revision>
  <dcterms:created xsi:type="dcterms:W3CDTF">2025-10-08T10:26:00Z</dcterms:created>
  <dcterms:modified xsi:type="dcterms:W3CDTF">2025-10-14T13:17:00Z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