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8E49" w14:textId="5D13013B" w:rsidR="00CF6094" w:rsidRDefault="00CF6094" w:rsidP="005E48D9">
      <w:pPr>
        <w:spacing w:line="254" w:lineRule="auto"/>
        <w:jc w:val="center"/>
        <w:rPr>
          <w:rFonts w:ascii="Times New Roman" w:hAnsi="Times New Roman" w:cs="Times New Roman"/>
          <w:b/>
          <w:sz w:val="24"/>
          <w:szCs w:val="24"/>
        </w:rPr>
      </w:pPr>
      <w:r>
        <w:rPr>
          <w:rFonts w:ascii="Times New Roman" w:hAnsi="Times New Roman" w:cs="Times New Roman"/>
          <w:b/>
          <w:sz w:val="24"/>
          <w:szCs w:val="24"/>
        </w:rPr>
        <w:t>LIETUVOS KALĖJIMŲ TARNYBA</w:t>
      </w:r>
    </w:p>
    <w:p w14:paraId="383BD5BF" w14:textId="77777777" w:rsidR="00E417BB" w:rsidRDefault="00E417BB" w:rsidP="00E417BB">
      <w:pPr>
        <w:spacing w:after="0" w:line="240" w:lineRule="auto"/>
        <w:jc w:val="center"/>
        <w:rPr>
          <w:rFonts w:ascii="Times New Roman" w:hAnsi="Times New Roman"/>
          <w:sz w:val="18"/>
          <w:szCs w:val="18"/>
        </w:rPr>
      </w:pPr>
      <w:r w:rsidRPr="001832CC">
        <w:rPr>
          <w:rFonts w:ascii="Times New Roman" w:hAnsi="Times New Roman"/>
          <w:sz w:val="18"/>
          <w:szCs w:val="18"/>
        </w:rPr>
        <w:t xml:space="preserve">Biudžetinė įstaiga, L. Sapiegos g. 1, LT-10312 Vilnius, </w:t>
      </w:r>
    </w:p>
    <w:p w14:paraId="6A83DF3E" w14:textId="18322A0C" w:rsidR="00E417BB" w:rsidRPr="001832CC" w:rsidRDefault="00E417BB" w:rsidP="00E417BB">
      <w:pPr>
        <w:spacing w:after="0" w:line="240" w:lineRule="auto"/>
        <w:jc w:val="center"/>
        <w:rPr>
          <w:rFonts w:ascii="Times New Roman" w:hAnsi="Times New Roman"/>
          <w:sz w:val="18"/>
          <w:szCs w:val="18"/>
        </w:rPr>
      </w:pPr>
      <w:r w:rsidRPr="001832CC">
        <w:rPr>
          <w:rFonts w:ascii="Times New Roman" w:hAnsi="Times New Roman"/>
          <w:sz w:val="18"/>
          <w:szCs w:val="18"/>
        </w:rPr>
        <w:t xml:space="preserve">tel. </w:t>
      </w:r>
      <w:r>
        <w:rPr>
          <w:rFonts w:ascii="Times New Roman" w:hAnsi="Times New Roman"/>
          <w:sz w:val="18"/>
          <w:szCs w:val="18"/>
        </w:rPr>
        <w:t>+370 602 15704</w:t>
      </w:r>
      <w:r w:rsidRPr="001832CC">
        <w:rPr>
          <w:rFonts w:ascii="Times New Roman" w:hAnsi="Times New Roman"/>
          <w:sz w:val="18"/>
          <w:szCs w:val="18"/>
        </w:rPr>
        <w:t xml:space="preserve">, el. p. </w:t>
      </w:r>
      <w:r>
        <w:rPr>
          <w:rFonts w:ascii="Times New Roman" w:hAnsi="Times New Roman"/>
          <w:sz w:val="18"/>
          <w:szCs w:val="18"/>
        </w:rPr>
        <w:t>info</w:t>
      </w:r>
      <w:r w:rsidRPr="001832CC">
        <w:rPr>
          <w:rFonts w:ascii="Times New Roman" w:hAnsi="Times New Roman"/>
          <w:sz w:val="18"/>
          <w:szCs w:val="18"/>
        </w:rPr>
        <w:t>@kal</w:t>
      </w:r>
      <w:r>
        <w:rPr>
          <w:rFonts w:ascii="Times New Roman" w:hAnsi="Times New Roman"/>
          <w:sz w:val="18"/>
          <w:szCs w:val="18"/>
        </w:rPr>
        <w:t>ejimai</w:t>
      </w:r>
      <w:r w:rsidRPr="001832CC">
        <w:rPr>
          <w:rFonts w:ascii="Times New Roman" w:hAnsi="Times New Roman"/>
          <w:sz w:val="18"/>
          <w:szCs w:val="18"/>
        </w:rPr>
        <w:t>.lt</w:t>
      </w:r>
    </w:p>
    <w:p w14:paraId="60184C13" w14:textId="77777777" w:rsidR="00E417BB" w:rsidRPr="001832CC" w:rsidRDefault="00E417BB" w:rsidP="00E417BB">
      <w:pPr>
        <w:spacing w:after="0" w:line="240" w:lineRule="auto"/>
        <w:jc w:val="center"/>
        <w:rPr>
          <w:rFonts w:ascii="Times New Roman" w:hAnsi="Times New Roman"/>
          <w:sz w:val="18"/>
          <w:szCs w:val="18"/>
        </w:rPr>
      </w:pPr>
      <w:r w:rsidRPr="001832CC">
        <w:rPr>
          <w:rFonts w:ascii="Times New Roman" w:hAnsi="Times New Roman"/>
          <w:sz w:val="18"/>
          <w:szCs w:val="18"/>
        </w:rPr>
        <w:t>Duomenys kaupiami ir saugomi Juridinių asmenų registre, kodas 288697120</w:t>
      </w:r>
    </w:p>
    <w:p w14:paraId="00D0C4A7" w14:textId="77777777" w:rsidR="00E417BB" w:rsidRPr="005E48D9" w:rsidRDefault="00E417BB" w:rsidP="005E48D9">
      <w:pPr>
        <w:spacing w:line="254" w:lineRule="auto"/>
        <w:jc w:val="center"/>
        <w:rPr>
          <w:rFonts w:ascii="Times New Roman" w:hAnsi="Times New Roman" w:cs="Times New Roman"/>
          <w:b/>
          <w:sz w:val="24"/>
          <w:szCs w:val="24"/>
        </w:rPr>
      </w:pPr>
    </w:p>
    <w:p w14:paraId="30F35E08" w14:textId="3FADF625" w:rsidR="004C6755" w:rsidRPr="004C6755" w:rsidRDefault="004C6755" w:rsidP="008C3EEE">
      <w:pPr>
        <w:spacing w:after="0" w:line="240" w:lineRule="auto"/>
        <w:ind w:left="3807" w:firstLine="1296"/>
        <w:rPr>
          <w:rFonts w:ascii="Times New Roman" w:hAnsi="Times New Roman" w:cs="Times New Roman"/>
          <w:sz w:val="24"/>
          <w:szCs w:val="24"/>
        </w:rPr>
      </w:pPr>
      <w:r w:rsidRPr="004C6755">
        <w:rPr>
          <w:rFonts w:ascii="Times New Roman" w:hAnsi="Times New Roman" w:cs="Times New Roman"/>
          <w:sz w:val="24"/>
          <w:szCs w:val="24"/>
        </w:rPr>
        <w:t>PATVIRTINTA</w:t>
      </w:r>
    </w:p>
    <w:p w14:paraId="036B209E" w14:textId="267F52AC" w:rsidR="004C6755" w:rsidRPr="004C6755" w:rsidRDefault="004C6755" w:rsidP="008C3EEE">
      <w:pPr>
        <w:tabs>
          <w:tab w:val="right" w:leader="underscore" w:pos="8640"/>
        </w:tabs>
        <w:spacing w:after="0" w:line="240" w:lineRule="auto"/>
        <w:ind w:left="5103"/>
        <w:rPr>
          <w:rFonts w:ascii="Times New Roman" w:hAnsi="Times New Roman" w:cs="Times New Roman"/>
          <w:sz w:val="24"/>
          <w:szCs w:val="24"/>
        </w:rPr>
      </w:pPr>
      <w:r w:rsidRPr="004C6755">
        <w:rPr>
          <w:rFonts w:ascii="Times New Roman" w:hAnsi="Times New Roman" w:cs="Times New Roman"/>
          <w:sz w:val="24"/>
          <w:szCs w:val="24"/>
        </w:rPr>
        <w:t xml:space="preserve">Lietuvos </w:t>
      </w:r>
      <w:r w:rsidR="00F262D0">
        <w:rPr>
          <w:rFonts w:ascii="Times New Roman" w:hAnsi="Times New Roman" w:cs="Times New Roman"/>
          <w:sz w:val="24"/>
          <w:szCs w:val="24"/>
        </w:rPr>
        <w:t>k</w:t>
      </w:r>
      <w:r w:rsidRPr="004C6755">
        <w:rPr>
          <w:rFonts w:ascii="Times New Roman" w:hAnsi="Times New Roman" w:cs="Times New Roman"/>
          <w:sz w:val="24"/>
          <w:szCs w:val="24"/>
        </w:rPr>
        <w:t>alėjimų tarnybos</w:t>
      </w:r>
    </w:p>
    <w:p w14:paraId="3BB66DE3" w14:textId="7D9369F2" w:rsidR="00810B72" w:rsidRDefault="00C53A57" w:rsidP="008C3EEE">
      <w:pPr>
        <w:tabs>
          <w:tab w:val="right" w:leader="underscore" w:pos="8640"/>
        </w:tabs>
        <w:spacing w:after="0" w:line="240" w:lineRule="auto"/>
        <w:ind w:left="5103"/>
        <w:rPr>
          <w:rFonts w:ascii="Times New Roman" w:hAnsi="Times New Roman" w:cs="Times New Roman"/>
          <w:sz w:val="24"/>
          <w:szCs w:val="24"/>
        </w:rPr>
      </w:pPr>
      <w:r>
        <w:rPr>
          <w:rFonts w:ascii="Times New Roman" w:hAnsi="Times New Roman" w:cs="Times New Roman"/>
          <w:sz w:val="24"/>
          <w:szCs w:val="24"/>
        </w:rPr>
        <w:t>v</w:t>
      </w:r>
      <w:r w:rsidR="004C6755" w:rsidRPr="004C6755">
        <w:rPr>
          <w:rFonts w:ascii="Times New Roman" w:hAnsi="Times New Roman" w:cs="Times New Roman"/>
          <w:sz w:val="24"/>
          <w:szCs w:val="24"/>
        </w:rPr>
        <w:t>iešųjų pirkimų komisijos</w:t>
      </w:r>
    </w:p>
    <w:p w14:paraId="7B42D19F" w14:textId="77777777" w:rsidR="00E54C6D" w:rsidRDefault="004C6755" w:rsidP="008C3EEE">
      <w:pPr>
        <w:tabs>
          <w:tab w:val="right" w:leader="underscore" w:pos="8640"/>
        </w:tabs>
        <w:spacing w:after="0" w:line="240" w:lineRule="auto"/>
        <w:ind w:left="5103"/>
        <w:rPr>
          <w:rFonts w:ascii="Times New Roman" w:hAnsi="Times New Roman" w:cs="Times New Roman"/>
          <w:sz w:val="24"/>
          <w:szCs w:val="24"/>
        </w:rPr>
      </w:pPr>
      <w:r w:rsidRPr="004C6755">
        <w:rPr>
          <w:rFonts w:ascii="Times New Roman" w:hAnsi="Times New Roman" w:cs="Times New Roman"/>
          <w:sz w:val="24"/>
          <w:szCs w:val="24"/>
        </w:rPr>
        <w:t>202</w:t>
      </w:r>
      <w:r w:rsidR="00E417BB">
        <w:rPr>
          <w:rFonts w:ascii="Times New Roman" w:hAnsi="Times New Roman" w:cs="Times New Roman"/>
          <w:sz w:val="24"/>
          <w:szCs w:val="24"/>
        </w:rPr>
        <w:t>5</w:t>
      </w:r>
      <w:r w:rsidRPr="004C6755">
        <w:rPr>
          <w:rFonts w:ascii="Times New Roman" w:hAnsi="Times New Roman" w:cs="Times New Roman"/>
          <w:sz w:val="24"/>
          <w:szCs w:val="24"/>
        </w:rPr>
        <w:t xml:space="preserve"> m.</w:t>
      </w:r>
      <w:r w:rsidR="0043431D">
        <w:rPr>
          <w:rFonts w:ascii="Times New Roman" w:hAnsi="Times New Roman" w:cs="Times New Roman"/>
          <w:sz w:val="24"/>
          <w:szCs w:val="24"/>
        </w:rPr>
        <w:t xml:space="preserve"> </w:t>
      </w:r>
      <w:r w:rsidR="00C742ED">
        <w:rPr>
          <w:rFonts w:ascii="Times New Roman" w:hAnsi="Times New Roman" w:cs="Times New Roman"/>
          <w:sz w:val="24"/>
          <w:szCs w:val="24"/>
        </w:rPr>
        <w:t>spalio 15</w:t>
      </w:r>
      <w:r w:rsidRPr="004C6755">
        <w:rPr>
          <w:rFonts w:ascii="Times New Roman" w:hAnsi="Times New Roman" w:cs="Times New Roman"/>
          <w:sz w:val="24"/>
          <w:szCs w:val="24"/>
        </w:rPr>
        <w:t xml:space="preserve"> d. </w:t>
      </w:r>
    </w:p>
    <w:p w14:paraId="3FCEFA5B" w14:textId="7DBDB7B0" w:rsidR="004C6755" w:rsidRPr="004C6755" w:rsidRDefault="004C6755" w:rsidP="00E54C6D">
      <w:pPr>
        <w:tabs>
          <w:tab w:val="right" w:leader="underscore" w:pos="8640"/>
        </w:tabs>
        <w:spacing w:after="0" w:line="240" w:lineRule="auto"/>
        <w:ind w:left="5103"/>
        <w:rPr>
          <w:rFonts w:ascii="Times New Roman" w:hAnsi="Times New Roman" w:cs="Times New Roman"/>
          <w:sz w:val="24"/>
          <w:szCs w:val="24"/>
        </w:rPr>
      </w:pPr>
      <w:r w:rsidRPr="004C6755">
        <w:rPr>
          <w:rFonts w:ascii="Times New Roman" w:hAnsi="Times New Roman" w:cs="Times New Roman"/>
          <w:sz w:val="24"/>
          <w:szCs w:val="24"/>
        </w:rPr>
        <w:t xml:space="preserve">protokolu Nr. </w:t>
      </w:r>
      <w:r w:rsidR="00E54C6D" w:rsidRPr="00E54C6D">
        <w:rPr>
          <w:rFonts w:ascii="Times New Roman" w:hAnsi="Times New Roman" w:cs="Times New Roman"/>
          <w:sz w:val="24"/>
          <w:szCs w:val="24"/>
        </w:rPr>
        <w:t>LV-69030</w:t>
      </w:r>
    </w:p>
    <w:p w14:paraId="5033A043" w14:textId="1220C284" w:rsidR="004C6755" w:rsidRPr="008C3EEE" w:rsidRDefault="004C6755" w:rsidP="008C3EEE">
      <w:pPr>
        <w:tabs>
          <w:tab w:val="right" w:leader="underscore" w:pos="8640"/>
        </w:tabs>
        <w:ind w:left="5103"/>
        <w:rPr>
          <w:rFonts w:ascii="Times New Roman" w:hAnsi="Times New Roman" w:cs="Times New Roman"/>
          <w:sz w:val="24"/>
          <w:szCs w:val="24"/>
        </w:rPr>
      </w:pPr>
      <w:r w:rsidRPr="004C6755">
        <w:rPr>
          <w:rFonts w:ascii="Times New Roman" w:hAnsi="Times New Roman" w:cs="Times New Roman"/>
          <w:sz w:val="24"/>
          <w:szCs w:val="24"/>
        </w:rPr>
        <w:t xml:space="preserve">                                                                              </w:t>
      </w:r>
      <w:bookmarkStart w:id="0" w:name="_Hlk73619911"/>
    </w:p>
    <w:p w14:paraId="2EEEBC95" w14:textId="619A273E" w:rsidR="004C6755" w:rsidRPr="004C6755" w:rsidRDefault="00711DB7" w:rsidP="005E48D9">
      <w:pPr>
        <w:jc w:val="center"/>
        <w:rPr>
          <w:rFonts w:ascii="Times New Roman" w:hAnsi="Times New Roman" w:cs="Times New Roman"/>
          <w:b/>
          <w:bCs/>
          <w:sz w:val="24"/>
          <w:szCs w:val="24"/>
        </w:rPr>
      </w:pPr>
      <w:bookmarkStart w:id="1" w:name="_Hlk156997914"/>
      <w:bookmarkStart w:id="2" w:name="_Hlk159586218"/>
      <w:bookmarkEnd w:id="0"/>
      <w:r>
        <w:rPr>
          <w:rFonts w:ascii="Times New Roman" w:hAnsi="Times New Roman" w:cs="Times New Roman"/>
          <w:b/>
          <w:bCs/>
          <w:sz w:val="24"/>
          <w:szCs w:val="24"/>
        </w:rPr>
        <w:t>TARPTAUTINIO VIEŠOJO PIRKIMO „</w:t>
      </w:r>
      <w:bookmarkStart w:id="3" w:name="_Hlk211352969"/>
      <w:r w:rsidR="00E417BB" w:rsidRPr="00E417BB">
        <w:rPr>
          <w:rFonts w:ascii="Times New Roman" w:hAnsi="Times New Roman" w:cs="Times New Roman"/>
          <w:b/>
          <w:bCs/>
          <w:sz w:val="24"/>
          <w:szCs w:val="24"/>
        </w:rPr>
        <w:t>TAKTINĖS PIRŠTINĖS IR TAKTINIŲ LIEMENIŲ SU MOLLE SISTEMA KOMPLEKTAI</w:t>
      </w:r>
      <w:bookmarkEnd w:id="3"/>
      <w:r w:rsidR="00EF000E">
        <w:rPr>
          <w:rFonts w:ascii="Times New Roman" w:hAnsi="Times New Roman" w:cs="Times New Roman"/>
          <w:b/>
          <w:bCs/>
          <w:sz w:val="24"/>
          <w:szCs w:val="24"/>
        </w:rPr>
        <w:t>“</w:t>
      </w:r>
      <w:bookmarkEnd w:id="1"/>
      <w:r w:rsidR="004C6755" w:rsidRPr="002902CE">
        <w:rPr>
          <w:rFonts w:ascii="Times New Roman" w:hAnsi="Times New Roman" w:cs="Times New Roman"/>
          <w:b/>
          <w:bCs/>
          <w:sz w:val="24"/>
          <w:szCs w:val="24"/>
        </w:rPr>
        <w:t xml:space="preserve">, </w:t>
      </w:r>
      <w:r w:rsidR="00EF000E">
        <w:rPr>
          <w:rFonts w:ascii="Times New Roman" w:hAnsi="Times New Roman" w:cs="Times New Roman"/>
          <w:b/>
          <w:bCs/>
          <w:sz w:val="24"/>
          <w:szCs w:val="24"/>
        </w:rPr>
        <w:t>SIEKIANT SUKURTI</w:t>
      </w:r>
      <w:r w:rsidR="00EF000E" w:rsidRPr="002902CE">
        <w:rPr>
          <w:rFonts w:ascii="Times New Roman" w:hAnsi="Times New Roman" w:cs="Times New Roman"/>
          <w:b/>
          <w:bCs/>
          <w:sz w:val="24"/>
          <w:szCs w:val="24"/>
        </w:rPr>
        <w:t xml:space="preserve"> </w:t>
      </w:r>
      <w:r w:rsidR="004C6755" w:rsidRPr="002902CE">
        <w:rPr>
          <w:rFonts w:ascii="Times New Roman" w:hAnsi="Times New Roman" w:cs="Times New Roman"/>
          <w:b/>
          <w:bCs/>
          <w:sz w:val="24"/>
          <w:szCs w:val="24"/>
        </w:rPr>
        <w:t>DINAMINĘ PIRKIMO SISTEMĄ, SĄLYGOS</w:t>
      </w:r>
      <w:bookmarkEnd w:id="2"/>
    </w:p>
    <w:sdt>
      <w:sdtPr>
        <w:rPr>
          <w:rFonts w:ascii="Times New Roman" w:eastAsiaTheme="minorEastAsia" w:hAnsi="Times New Roman" w:cs="Times New Roman"/>
          <w:color w:val="auto"/>
          <w:sz w:val="24"/>
          <w:szCs w:val="24"/>
        </w:rPr>
        <w:id w:val="-51708093"/>
        <w:docPartObj>
          <w:docPartGallery w:val="Table of Contents"/>
          <w:docPartUnique/>
        </w:docPartObj>
      </w:sdtPr>
      <w:sdtEndPr>
        <w:rPr>
          <w:rFonts w:asciiTheme="minorHAnsi" w:hAnsiTheme="minorHAnsi" w:cstheme="minorBidi"/>
          <w:b/>
          <w:bCs/>
          <w:sz w:val="22"/>
          <w:szCs w:val="22"/>
        </w:rPr>
      </w:sdtEndPr>
      <w:sdtContent>
        <w:p w14:paraId="180C5832" w14:textId="7A63288D" w:rsidR="004C6485" w:rsidRPr="00433225" w:rsidRDefault="00FB40E4" w:rsidP="00FB40E4">
          <w:pPr>
            <w:pStyle w:val="Turinioantrat"/>
            <w:jc w:val="center"/>
            <w:rPr>
              <w:rFonts w:ascii="Times New Roman" w:hAnsi="Times New Roman" w:cs="Times New Roman"/>
              <w:b/>
              <w:bCs/>
              <w:color w:val="auto"/>
              <w:sz w:val="24"/>
              <w:szCs w:val="24"/>
            </w:rPr>
          </w:pPr>
          <w:r w:rsidRPr="00433225">
            <w:rPr>
              <w:rFonts w:ascii="Times New Roman" w:hAnsi="Times New Roman" w:cs="Times New Roman"/>
              <w:b/>
              <w:bCs/>
              <w:color w:val="auto"/>
              <w:sz w:val="24"/>
              <w:szCs w:val="24"/>
            </w:rPr>
            <w:t>TURINYS</w:t>
          </w:r>
        </w:p>
        <w:p w14:paraId="6CFD0505" w14:textId="04C67811" w:rsidR="00D4653D" w:rsidRPr="00D4653D" w:rsidRDefault="004C6485">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r w:rsidRPr="00433225">
            <w:rPr>
              <w:rFonts w:ascii="Times New Roman" w:hAnsi="Times New Roman" w:cs="Times New Roman"/>
              <w:sz w:val="24"/>
              <w:szCs w:val="24"/>
            </w:rPr>
            <w:fldChar w:fldCharType="begin"/>
          </w:r>
          <w:r w:rsidRPr="00433225">
            <w:rPr>
              <w:rFonts w:ascii="Times New Roman" w:hAnsi="Times New Roman" w:cs="Times New Roman"/>
              <w:sz w:val="24"/>
              <w:szCs w:val="24"/>
            </w:rPr>
            <w:instrText xml:space="preserve"> TOC \o "1-3" \h \z \u </w:instrText>
          </w:r>
          <w:r w:rsidRPr="00433225">
            <w:rPr>
              <w:rFonts w:ascii="Times New Roman" w:hAnsi="Times New Roman" w:cs="Times New Roman"/>
              <w:sz w:val="24"/>
              <w:szCs w:val="24"/>
            </w:rPr>
            <w:fldChar w:fldCharType="separate"/>
          </w:r>
          <w:hyperlink w:anchor="_Toc160456905" w:history="1">
            <w:r w:rsidR="00D4653D" w:rsidRPr="00D4653D">
              <w:rPr>
                <w:rStyle w:val="Hipersaitas"/>
                <w:rFonts w:ascii="Times New Roman" w:hAnsi="Times New Roman" w:cs="Times New Roman"/>
                <w:noProof/>
              </w:rPr>
              <w:t>1.</w:t>
            </w:r>
            <w:r w:rsidR="00D4653D" w:rsidRPr="00D4653D">
              <w:rPr>
                <w:rFonts w:ascii="Times New Roman" w:hAnsi="Times New Roman" w:cs="Times New Roman"/>
                <w:b w:val="0"/>
                <w:bCs w:val="0"/>
                <w:caps w:val="0"/>
                <w:noProof/>
                <w:kern w:val="2"/>
                <w:sz w:val="24"/>
                <w:szCs w:val="24"/>
                <w:lang w:eastAsia="lt-LT"/>
                <w14:ligatures w14:val="standardContextual"/>
              </w:rPr>
              <w:tab/>
            </w:r>
            <w:r w:rsidR="00D4653D" w:rsidRPr="00D4653D">
              <w:rPr>
                <w:rStyle w:val="Hipersaitas"/>
                <w:rFonts w:ascii="Times New Roman" w:hAnsi="Times New Roman" w:cs="Times New Roman"/>
                <w:noProof/>
              </w:rPr>
              <w:t>SĄVOKOS IR SUTRUMPINIMAI</w:t>
            </w:r>
            <w:r w:rsidR="00D4653D" w:rsidRPr="00D4653D">
              <w:rPr>
                <w:rFonts w:ascii="Times New Roman" w:hAnsi="Times New Roman" w:cs="Times New Roman"/>
                <w:noProof/>
                <w:webHidden/>
              </w:rPr>
              <w:tab/>
            </w:r>
            <w:r w:rsidR="00D4653D" w:rsidRPr="00D4653D">
              <w:rPr>
                <w:rFonts w:ascii="Times New Roman" w:hAnsi="Times New Roman" w:cs="Times New Roman"/>
                <w:noProof/>
                <w:webHidden/>
              </w:rPr>
              <w:fldChar w:fldCharType="begin"/>
            </w:r>
            <w:r w:rsidR="00D4653D" w:rsidRPr="00D4653D">
              <w:rPr>
                <w:rFonts w:ascii="Times New Roman" w:hAnsi="Times New Roman" w:cs="Times New Roman"/>
                <w:noProof/>
                <w:webHidden/>
              </w:rPr>
              <w:instrText xml:space="preserve"> PAGEREF _Toc160456905 \h </w:instrText>
            </w:r>
            <w:r w:rsidR="00D4653D" w:rsidRPr="00D4653D">
              <w:rPr>
                <w:rFonts w:ascii="Times New Roman" w:hAnsi="Times New Roman" w:cs="Times New Roman"/>
                <w:noProof/>
                <w:webHidden/>
              </w:rPr>
            </w:r>
            <w:r w:rsidR="00D4653D" w:rsidRPr="00D4653D">
              <w:rPr>
                <w:rFonts w:ascii="Times New Roman" w:hAnsi="Times New Roman" w:cs="Times New Roman"/>
                <w:noProof/>
                <w:webHidden/>
              </w:rPr>
              <w:fldChar w:fldCharType="separate"/>
            </w:r>
            <w:r w:rsidR="003F1FB2">
              <w:rPr>
                <w:rFonts w:ascii="Times New Roman" w:hAnsi="Times New Roman" w:cs="Times New Roman"/>
                <w:noProof/>
                <w:webHidden/>
              </w:rPr>
              <w:t>2</w:t>
            </w:r>
            <w:r w:rsidR="00D4653D" w:rsidRPr="00D4653D">
              <w:rPr>
                <w:rFonts w:ascii="Times New Roman" w:hAnsi="Times New Roman" w:cs="Times New Roman"/>
                <w:noProof/>
                <w:webHidden/>
              </w:rPr>
              <w:fldChar w:fldCharType="end"/>
            </w:r>
          </w:hyperlink>
        </w:p>
        <w:p w14:paraId="41B69537" w14:textId="00DD9A33"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06" w:history="1">
            <w:r w:rsidRPr="00D4653D">
              <w:rPr>
                <w:rStyle w:val="Hipersaitas"/>
                <w:rFonts w:ascii="Times New Roman" w:hAnsi="Times New Roman" w:cs="Times New Roman"/>
                <w:noProof/>
              </w:rPr>
              <w:t>2.</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BENDROSIOS NUOSTATOS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_Toc160456906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3</w:t>
            </w:r>
            <w:r w:rsidRPr="00D4653D">
              <w:rPr>
                <w:rFonts w:ascii="Times New Roman" w:hAnsi="Times New Roman" w:cs="Times New Roman"/>
                <w:noProof/>
                <w:webHidden/>
              </w:rPr>
              <w:fldChar w:fldCharType="end"/>
            </w:r>
          </w:hyperlink>
        </w:p>
        <w:p w14:paraId="14873753" w14:textId="235C4F1E"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07" w:history="1">
            <w:r w:rsidRPr="00D4653D">
              <w:rPr>
                <w:rStyle w:val="Hipersaitas"/>
                <w:rFonts w:ascii="Times New Roman" w:hAnsi="Times New Roman" w:cs="Times New Roman"/>
                <w:noProof/>
              </w:rPr>
              <w:t>3.</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PIRKIMO OBJEKTAS, JO APIMTIS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_Toc160456907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4</w:t>
            </w:r>
            <w:r w:rsidRPr="00D4653D">
              <w:rPr>
                <w:rFonts w:ascii="Times New Roman" w:hAnsi="Times New Roman" w:cs="Times New Roman"/>
                <w:noProof/>
                <w:webHidden/>
              </w:rPr>
              <w:fldChar w:fldCharType="end"/>
            </w:r>
          </w:hyperlink>
        </w:p>
        <w:p w14:paraId="2262248D" w14:textId="5D2830C8"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08" w:history="1">
            <w:r w:rsidRPr="00D4653D">
              <w:rPr>
                <w:rStyle w:val="Hipersaitas"/>
                <w:rFonts w:ascii="Times New Roman" w:hAnsi="Times New Roman" w:cs="Times New Roman"/>
                <w:noProof/>
              </w:rPr>
              <w:t>4.</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PIRKIMO DOKUMENTŲ PAAIŠKINIMAI IKI PIRMINIŲ PARAIŠKŲ PATEIKIMO TERMINO PABAIGOS IR DPS GALIOJIMO LAIKOTARPIU</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_Toc160456908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4</w:t>
            </w:r>
            <w:r w:rsidRPr="00D4653D">
              <w:rPr>
                <w:rFonts w:ascii="Times New Roman" w:hAnsi="Times New Roman" w:cs="Times New Roman"/>
                <w:noProof/>
                <w:webHidden/>
              </w:rPr>
              <w:fldChar w:fldCharType="end"/>
            </w:r>
          </w:hyperlink>
        </w:p>
        <w:p w14:paraId="2A20EDF2" w14:textId="75C38933"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09" w:history="1">
            <w:r w:rsidRPr="00D4653D">
              <w:rPr>
                <w:rStyle w:val="Hipersaitas"/>
                <w:rFonts w:ascii="Times New Roman" w:eastAsia="Arial" w:hAnsi="Times New Roman" w:cs="Times New Roman"/>
                <w:noProof/>
              </w:rPr>
              <w:t>5.</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PARAIŠKŲ TEIKIMAS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_Toc160456909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5</w:t>
            </w:r>
            <w:r w:rsidRPr="00D4653D">
              <w:rPr>
                <w:rFonts w:ascii="Times New Roman" w:hAnsi="Times New Roman" w:cs="Times New Roman"/>
                <w:noProof/>
                <w:webHidden/>
              </w:rPr>
              <w:fldChar w:fldCharType="end"/>
            </w:r>
          </w:hyperlink>
        </w:p>
        <w:p w14:paraId="4C5523A5" w14:textId="0CB470C9"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0" w:history="1">
            <w:r w:rsidRPr="00D4653D">
              <w:rPr>
                <w:rStyle w:val="Hipersaitas"/>
                <w:rFonts w:ascii="Times New Roman" w:hAnsi="Times New Roman" w:cs="Times New Roman"/>
                <w:noProof/>
              </w:rPr>
              <w:t>6.</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PARAIŠKŲ VERTINIMAS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_Toc160456910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6</w:t>
            </w:r>
            <w:r w:rsidRPr="00D4653D">
              <w:rPr>
                <w:rFonts w:ascii="Times New Roman" w:hAnsi="Times New Roman" w:cs="Times New Roman"/>
                <w:noProof/>
                <w:webHidden/>
              </w:rPr>
              <w:fldChar w:fldCharType="end"/>
            </w:r>
          </w:hyperlink>
        </w:p>
        <w:p w14:paraId="79455CC3" w14:textId="16DCA0CD"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1" w:history="1">
            <w:r w:rsidRPr="00D4653D">
              <w:rPr>
                <w:rStyle w:val="Hipersaitas"/>
                <w:rFonts w:ascii="Times New Roman" w:hAnsi="Times New Roman" w:cs="Times New Roman"/>
                <w:noProof/>
              </w:rPr>
              <w:t>7.</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PARAIŠKŲ ATMETIMAS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_Toc160456911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6</w:t>
            </w:r>
            <w:r w:rsidRPr="00D4653D">
              <w:rPr>
                <w:rFonts w:ascii="Times New Roman" w:hAnsi="Times New Roman" w:cs="Times New Roman"/>
                <w:noProof/>
                <w:webHidden/>
              </w:rPr>
              <w:fldChar w:fldCharType="end"/>
            </w:r>
          </w:hyperlink>
        </w:p>
        <w:p w14:paraId="75048D49" w14:textId="22551964"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2" w:history="1">
            <w:r w:rsidRPr="00D4653D">
              <w:rPr>
                <w:rStyle w:val="Hipersaitas"/>
                <w:rFonts w:ascii="Times New Roman" w:hAnsi="Times New Roman" w:cs="Times New Roman"/>
                <w:noProof/>
              </w:rPr>
              <w:t>8.</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REIKALAVIMAI, SUSIJĘ SU NACIONALINIU SAUGUMU</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_Toc160456912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7</w:t>
            </w:r>
            <w:r w:rsidRPr="00D4653D">
              <w:rPr>
                <w:rFonts w:ascii="Times New Roman" w:hAnsi="Times New Roman" w:cs="Times New Roman"/>
                <w:noProof/>
                <w:webHidden/>
              </w:rPr>
              <w:fldChar w:fldCharType="end"/>
            </w:r>
          </w:hyperlink>
        </w:p>
        <w:p w14:paraId="4AAD31D0" w14:textId="0277F20C" w:rsidR="00D4653D" w:rsidRPr="00D4653D" w:rsidRDefault="00D4653D">
          <w:pPr>
            <w:pStyle w:val="Turinys1"/>
            <w:tabs>
              <w:tab w:val="left" w:pos="44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3" w:history="1">
            <w:r w:rsidRPr="00D4653D">
              <w:rPr>
                <w:rStyle w:val="Hipersaitas"/>
                <w:rFonts w:ascii="Times New Roman" w:hAnsi="Times New Roman" w:cs="Times New Roman"/>
                <w:noProof/>
              </w:rPr>
              <w:t>9.</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TIEKĖJŲ PAŠALINIMO PAGRINDAI</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_Toc160456913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7</w:t>
            </w:r>
            <w:r w:rsidRPr="00D4653D">
              <w:rPr>
                <w:rFonts w:ascii="Times New Roman" w:hAnsi="Times New Roman" w:cs="Times New Roman"/>
                <w:noProof/>
                <w:webHidden/>
              </w:rPr>
              <w:fldChar w:fldCharType="end"/>
            </w:r>
          </w:hyperlink>
        </w:p>
        <w:p w14:paraId="715CE1FC" w14:textId="2155F19A"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4" w:history="1">
            <w:r w:rsidRPr="00D4653D">
              <w:rPr>
                <w:rStyle w:val="Hipersaitas"/>
                <w:rFonts w:ascii="Times New Roman" w:hAnsi="Times New Roman" w:cs="Times New Roman"/>
                <w:noProof/>
              </w:rPr>
              <w:t>10.</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TIEKĖJŲ KVALIFIKACIJOS REIKALAVIMAI</w:t>
            </w:r>
            <w:r w:rsidR="00CE0BA5" w:rsidRPr="00CE0BA5">
              <w:rPr>
                <w:noProof/>
              </w:rPr>
              <w:t xml:space="preserve"> </w:t>
            </w:r>
            <w:r w:rsidR="00CE0BA5" w:rsidRPr="00CE0BA5">
              <w:rPr>
                <w:rStyle w:val="Hipersaitas"/>
                <w:rFonts w:ascii="Times New Roman" w:hAnsi="Times New Roman" w:cs="Times New Roman"/>
                <w:noProof/>
              </w:rPr>
              <w:t>IR REIKALAUJAMI KOKYBĖS BEI APLINKOS APSAUGOS VADYBOS SISTEMŲ STANDARTAI</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_Toc160456914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7</w:t>
            </w:r>
            <w:r w:rsidRPr="00D4653D">
              <w:rPr>
                <w:rFonts w:ascii="Times New Roman" w:hAnsi="Times New Roman" w:cs="Times New Roman"/>
                <w:noProof/>
                <w:webHidden/>
              </w:rPr>
              <w:fldChar w:fldCharType="end"/>
            </w:r>
          </w:hyperlink>
        </w:p>
        <w:p w14:paraId="13567031" w14:textId="3649B6AE"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5" w:history="1">
            <w:r w:rsidRPr="00D4653D">
              <w:rPr>
                <w:rStyle w:val="Hipersaitas"/>
                <w:rFonts w:ascii="Times New Roman" w:hAnsi="Times New Roman" w:cs="Times New Roman"/>
                <w:noProof/>
              </w:rPr>
              <w:t>11.</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SUBTIEKĖJŲ PASITELKIMAS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_Toc160456915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7</w:t>
            </w:r>
            <w:r w:rsidRPr="00D4653D">
              <w:rPr>
                <w:rFonts w:ascii="Times New Roman" w:hAnsi="Times New Roman" w:cs="Times New Roman"/>
                <w:noProof/>
                <w:webHidden/>
              </w:rPr>
              <w:fldChar w:fldCharType="end"/>
            </w:r>
          </w:hyperlink>
        </w:p>
        <w:p w14:paraId="761AD426" w14:textId="159BB804"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6" w:history="1">
            <w:r w:rsidRPr="00D4653D">
              <w:rPr>
                <w:rStyle w:val="Hipersaitas"/>
                <w:rFonts w:ascii="Times New Roman" w:hAnsi="Times New Roman" w:cs="Times New Roman"/>
                <w:noProof/>
              </w:rPr>
              <w:t>12.</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TIEKĖJŲ GRUPĖS DALYVAVIMAS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_Toc160456916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8</w:t>
            </w:r>
            <w:r w:rsidRPr="00D4653D">
              <w:rPr>
                <w:rFonts w:ascii="Times New Roman" w:hAnsi="Times New Roman" w:cs="Times New Roman"/>
                <w:noProof/>
                <w:webHidden/>
              </w:rPr>
              <w:fldChar w:fldCharType="end"/>
            </w:r>
          </w:hyperlink>
        </w:p>
        <w:p w14:paraId="7E49B986" w14:textId="217C2CB3"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7" w:history="1">
            <w:r w:rsidRPr="00D4653D">
              <w:rPr>
                <w:rStyle w:val="Hipersaitas"/>
                <w:rFonts w:ascii="Times New Roman" w:hAnsi="Times New Roman" w:cs="Times New Roman"/>
                <w:noProof/>
              </w:rPr>
              <w:t>13.</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EBVPD  PATEIKIMO TVARKA IR EBVPD PATEIKIAMOS INFORMACIJOS PATVIRTINIMO PRIEMONĖS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_Toc160456917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8</w:t>
            </w:r>
            <w:r w:rsidRPr="00D4653D">
              <w:rPr>
                <w:rFonts w:ascii="Times New Roman" w:hAnsi="Times New Roman" w:cs="Times New Roman"/>
                <w:noProof/>
                <w:webHidden/>
              </w:rPr>
              <w:fldChar w:fldCharType="end"/>
            </w:r>
          </w:hyperlink>
        </w:p>
        <w:p w14:paraId="6D5F5678" w14:textId="248ABBCF"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8" w:history="1">
            <w:r w:rsidRPr="00D4653D">
              <w:rPr>
                <w:rStyle w:val="Hipersaitas"/>
                <w:rFonts w:ascii="Times New Roman" w:hAnsi="Times New Roman" w:cs="Times New Roman"/>
                <w:noProof/>
              </w:rPr>
              <w:t>14.</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PIRKIMO PROCEDŪROS, KURIA SIEKIAMA SUKURTI DPS, NUTRAUKIMAS IR DPS NUTRAUKIMAS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_Toc160456918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9</w:t>
            </w:r>
            <w:r w:rsidRPr="00D4653D">
              <w:rPr>
                <w:rFonts w:ascii="Times New Roman" w:hAnsi="Times New Roman" w:cs="Times New Roman"/>
                <w:noProof/>
                <w:webHidden/>
              </w:rPr>
              <w:fldChar w:fldCharType="end"/>
            </w:r>
          </w:hyperlink>
        </w:p>
        <w:p w14:paraId="7D851F1E" w14:textId="1C1789B5"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19" w:history="1">
            <w:r w:rsidRPr="00D4653D">
              <w:rPr>
                <w:rStyle w:val="Hipersaitas"/>
                <w:rFonts w:ascii="Times New Roman" w:hAnsi="Times New Roman" w:cs="Times New Roman"/>
                <w:noProof/>
              </w:rPr>
              <w:t>15.</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TIEKĖJŲ PASITRAUKIMAS IŠ DPS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_Toc160456919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9</w:t>
            </w:r>
            <w:r w:rsidRPr="00D4653D">
              <w:rPr>
                <w:rFonts w:ascii="Times New Roman" w:hAnsi="Times New Roman" w:cs="Times New Roman"/>
                <w:noProof/>
                <w:webHidden/>
              </w:rPr>
              <w:fldChar w:fldCharType="end"/>
            </w:r>
          </w:hyperlink>
        </w:p>
        <w:p w14:paraId="7707C6E5" w14:textId="0ABABBDD"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0" w:history="1">
            <w:r w:rsidRPr="00D4653D">
              <w:rPr>
                <w:rStyle w:val="Hipersaitas"/>
                <w:rFonts w:ascii="Times New Roman" w:hAnsi="Times New Roman" w:cs="Times New Roman"/>
                <w:noProof/>
              </w:rPr>
              <w:t>16.</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TIEKĖJŲ PAŠALINIMAS IŠ DPS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_Toc160456920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9</w:t>
            </w:r>
            <w:r w:rsidRPr="00D4653D">
              <w:rPr>
                <w:rFonts w:ascii="Times New Roman" w:hAnsi="Times New Roman" w:cs="Times New Roman"/>
                <w:noProof/>
                <w:webHidden/>
              </w:rPr>
              <w:fldChar w:fldCharType="end"/>
            </w:r>
          </w:hyperlink>
        </w:p>
        <w:p w14:paraId="006628EB" w14:textId="15CB8727"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1" w:history="1">
            <w:r w:rsidRPr="00D4653D">
              <w:rPr>
                <w:rStyle w:val="Hipersaitas"/>
                <w:rFonts w:ascii="Times New Roman" w:hAnsi="Times New Roman" w:cs="Times New Roman"/>
                <w:noProof/>
              </w:rPr>
              <w:t>17.</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TEISĖ GINČYTI PIRKIMO VYKDYTOJO VEIKSMUS AR PRIIMTUS SPRENDIMUS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_Toc160456921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10</w:t>
            </w:r>
            <w:r w:rsidRPr="00D4653D">
              <w:rPr>
                <w:rFonts w:ascii="Times New Roman" w:hAnsi="Times New Roman" w:cs="Times New Roman"/>
                <w:noProof/>
                <w:webHidden/>
              </w:rPr>
              <w:fldChar w:fldCharType="end"/>
            </w:r>
          </w:hyperlink>
        </w:p>
        <w:p w14:paraId="6A3C7E3C" w14:textId="4B1B7CAE" w:rsidR="00D4653D" w:rsidRPr="00D4653D" w:rsidRDefault="00D4653D">
          <w:pPr>
            <w:pStyle w:val="Turinys1"/>
            <w:tabs>
              <w:tab w:val="left" w:pos="660"/>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2" w:history="1">
            <w:r w:rsidRPr="00D4653D">
              <w:rPr>
                <w:rStyle w:val="Hipersaitas"/>
                <w:rFonts w:ascii="Times New Roman" w:hAnsi="Times New Roman" w:cs="Times New Roman"/>
                <w:noProof/>
              </w:rPr>
              <w:t>18.</w:t>
            </w:r>
            <w:r w:rsidRPr="00D4653D">
              <w:rPr>
                <w:rFonts w:ascii="Times New Roman" w:hAnsi="Times New Roman" w:cs="Times New Roman"/>
                <w:b w:val="0"/>
                <w:bCs w:val="0"/>
                <w:caps w:val="0"/>
                <w:noProof/>
                <w:kern w:val="2"/>
                <w:sz w:val="24"/>
                <w:szCs w:val="24"/>
                <w:lang w:eastAsia="lt-LT"/>
                <w14:ligatures w14:val="standardContextual"/>
              </w:rPr>
              <w:tab/>
            </w:r>
            <w:r w:rsidRPr="00D4653D">
              <w:rPr>
                <w:rStyle w:val="Hipersaitas"/>
                <w:rFonts w:ascii="Times New Roman" w:hAnsi="Times New Roman" w:cs="Times New Roman"/>
                <w:noProof/>
              </w:rPr>
              <w:t>INFORMAVIMAS APIE PIRKIMO VYKDYTOJO PRIIMTUS SPRENDIMUS IR PIRKIMO PROCEDŪROS PABAIGA</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_Toc160456922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10</w:t>
            </w:r>
            <w:r w:rsidRPr="00D4653D">
              <w:rPr>
                <w:rFonts w:ascii="Times New Roman" w:hAnsi="Times New Roman" w:cs="Times New Roman"/>
                <w:noProof/>
                <w:webHidden/>
              </w:rPr>
              <w:fldChar w:fldCharType="end"/>
            </w:r>
          </w:hyperlink>
        </w:p>
        <w:p w14:paraId="2DC3ACD9" w14:textId="07EB691A" w:rsidR="00D4653D" w:rsidRPr="00D4653D" w:rsidRDefault="00D4653D">
          <w:pPr>
            <w:pStyle w:val="Turinys1"/>
            <w:tabs>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3" w:history="1">
            <w:r w:rsidRPr="00D4653D">
              <w:rPr>
                <w:rStyle w:val="Hipersaitas"/>
                <w:rFonts w:ascii="Times New Roman" w:hAnsi="Times New Roman" w:cs="Times New Roman"/>
                <w:noProof/>
              </w:rPr>
              <w:t>1 priedas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_Toc160456923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11</w:t>
            </w:r>
            <w:r w:rsidRPr="00D4653D">
              <w:rPr>
                <w:rFonts w:ascii="Times New Roman" w:hAnsi="Times New Roman" w:cs="Times New Roman"/>
                <w:noProof/>
                <w:webHidden/>
              </w:rPr>
              <w:fldChar w:fldCharType="end"/>
            </w:r>
          </w:hyperlink>
        </w:p>
        <w:p w14:paraId="46CADC05" w14:textId="44BCBA67" w:rsidR="00D4653D" w:rsidRPr="00D4653D" w:rsidRDefault="00D4653D">
          <w:pPr>
            <w:pStyle w:val="Turinys1"/>
            <w:tabs>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4" w:history="1">
            <w:r w:rsidRPr="00D4653D">
              <w:rPr>
                <w:rStyle w:val="Hipersaitas"/>
                <w:rFonts w:ascii="Times New Roman" w:hAnsi="Times New Roman" w:cs="Times New Roman"/>
                <w:noProof/>
              </w:rPr>
              <w:t>2 priedas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_Toc160456924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20</w:t>
            </w:r>
            <w:r w:rsidRPr="00D4653D">
              <w:rPr>
                <w:rFonts w:ascii="Times New Roman" w:hAnsi="Times New Roman" w:cs="Times New Roman"/>
                <w:noProof/>
                <w:webHidden/>
              </w:rPr>
              <w:fldChar w:fldCharType="end"/>
            </w:r>
          </w:hyperlink>
        </w:p>
        <w:p w14:paraId="6F6787D3" w14:textId="3B1ABFFE" w:rsidR="00D4653D" w:rsidRPr="00D4653D" w:rsidRDefault="00D4653D">
          <w:pPr>
            <w:pStyle w:val="Turinys1"/>
            <w:tabs>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5" w:history="1">
            <w:r w:rsidRPr="00D4653D">
              <w:rPr>
                <w:rStyle w:val="Hipersaitas"/>
                <w:rFonts w:ascii="Times New Roman" w:hAnsi="Times New Roman" w:cs="Times New Roman"/>
                <w:noProof/>
              </w:rPr>
              <w:t>3 priedas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_Toc160456925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21</w:t>
            </w:r>
            <w:r w:rsidRPr="00D4653D">
              <w:rPr>
                <w:rFonts w:ascii="Times New Roman" w:hAnsi="Times New Roman" w:cs="Times New Roman"/>
                <w:noProof/>
                <w:webHidden/>
              </w:rPr>
              <w:fldChar w:fldCharType="end"/>
            </w:r>
          </w:hyperlink>
        </w:p>
        <w:p w14:paraId="71D2ABF3" w14:textId="34015B31" w:rsidR="00D4653D" w:rsidRPr="00D4653D" w:rsidRDefault="00D4653D">
          <w:pPr>
            <w:pStyle w:val="Turinys1"/>
            <w:tabs>
              <w:tab w:val="right" w:leader="dot" w:pos="9628"/>
            </w:tabs>
            <w:rPr>
              <w:rFonts w:ascii="Times New Roman" w:hAnsi="Times New Roman" w:cs="Times New Roman"/>
              <w:b w:val="0"/>
              <w:bCs w:val="0"/>
              <w:caps w:val="0"/>
              <w:noProof/>
              <w:kern w:val="2"/>
              <w:sz w:val="24"/>
              <w:szCs w:val="24"/>
              <w:lang w:eastAsia="lt-LT"/>
              <w14:ligatures w14:val="standardContextual"/>
            </w:rPr>
          </w:pPr>
          <w:hyperlink w:anchor="_Toc160456926" w:history="1">
            <w:r w:rsidRPr="00D4653D">
              <w:rPr>
                <w:rStyle w:val="Hipersaitas"/>
                <w:rFonts w:ascii="Times New Roman" w:hAnsi="Times New Roman" w:cs="Times New Roman"/>
                <w:noProof/>
              </w:rPr>
              <w:t>4 priedas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_Toc160456926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24</w:t>
            </w:r>
            <w:r w:rsidRPr="00D4653D">
              <w:rPr>
                <w:rFonts w:ascii="Times New Roman" w:hAnsi="Times New Roman" w:cs="Times New Roman"/>
                <w:noProof/>
                <w:webHidden/>
              </w:rPr>
              <w:fldChar w:fldCharType="end"/>
            </w:r>
          </w:hyperlink>
        </w:p>
        <w:p w14:paraId="3A1B84AF" w14:textId="2723D1BD" w:rsidR="00D4653D" w:rsidRDefault="00D4653D">
          <w:pPr>
            <w:pStyle w:val="Turinys1"/>
            <w:tabs>
              <w:tab w:val="right" w:leader="dot" w:pos="9628"/>
            </w:tabs>
            <w:rPr>
              <w:b w:val="0"/>
              <w:bCs w:val="0"/>
              <w:caps w:val="0"/>
              <w:noProof/>
              <w:kern w:val="2"/>
              <w:sz w:val="24"/>
              <w:szCs w:val="24"/>
              <w:lang w:eastAsia="lt-LT"/>
              <w14:ligatures w14:val="standardContextual"/>
            </w:rPr>
          </w:pPr>
          <w:hyperlink w:anchor="_Toc160456927" w:history="1">
            <w:r w:rsidRPr="00D4653D">
              <w:rPr>
                <w:rStyle w:val="Hipersaitas"/>
                <w:rFonts w:ascii="Times New Roman" w:hAnsi="Times New Roman" w:cs="Times New Roman"/>
                <w:noProof/>
              </w:rPr>
              <w:t>5 priedas</w:t>
            </w:r>
            <w:r w:rsidRPr="00D4653D">
              <w:rPr>
                <w:rFonts w:ascii="Times New Roman" w:hAnsi="Times New Roman" w:cs="Times New Roman"/>
                <w:noProof/>
                <w:webHidden/>
              </w:rPr>
              <w:tab/>
            </w:r>
            <w:r w:rsidRPr="00D4653D">
              <w:rPr>
                <w:rFonts w:ascii="Times New Roman" w:hAnsi="Times New Roman" w:cs="Times New Roman"/>
                <w:noProof/>
                <w:webHidden/>
              </w:rPr>
              <w:fldChar w:fldCharType="begin"/>
            </w:r>
            <w:r w:rsidRPr="00D4653D">
              <w:rPr>
                <w:rFonts w:ascii="Times New Roman" w:hAnsi="Times New Roman" w:cs="Times New Roman"/>
                <w:noProof/>
                <w:webHidden/>
              </w:rPr>
              <w:instrText xml:space="preserve"> PAGEREF _Toc160456927 \h </w:instrText>
            </w:r>
            <w:r w:rsidRPr="00D4653D">
              <w:rPr>
                <w:rFonts w:ascii="Times New Roman" w:hAnsi="Times New Roman" w:cs="Times New Roman"/>
                <w:noProof/>
                <w:webHidden/>
              </w:rPr>
            </w:r>
            <w:r w:rsidRPr="00D4653D">
              <w:rPr>
                <w:rFonts w:ascii="Times New Roman" w:hAnsi="Times New Roman" w:cs="Times New Roman"/>
                <w:noProof/>
                <w:webHidden/>
              </w:rPr>
              <w:fldChar w:fldCharType="separate"/>
            </w:r>
            <w:r w:rsidR="003F1FB2">
              <w:rPr>
                <w:rFonts w:ascii="Times New Roman" w:hAnsi="Times New Roman" w:cs="Times New Roman"/>
                <w:noProof/>
                <w:webHidden/>
              </w:rPr>
              <w:t>25</w:t>
            </w:r>
            <w:r w:rsidRPr="00D4653D">
              <w:rPr>
                <w:rFonts w:ascii="Times New Roman" w:hAnsi="Times New Roman" w:cs="Times New Roman"/>
                <w:noProof/>
                <w:webHidden/>
              </w:rPr>
              <w:fldChar w:fldCharType="end"/>
            </w:r>
          </w:hyperlink>
        </w:p>
        <w:p w14:paraId="2CA02D03" w14:textId="4CBE0DB5" w:rsidR="004C6485" w:rsidRDefault="004C6485">
          <w:r w:rsidRPr="00433225">
            <w:rPr>
              <w:rFonts w:ascii="Times New Roman" w:hAnsi="Times New Roman" w:cs="Times New Roman"/>
              <w:b/>
              <w:bCs/>
              <w:sz w:val="24"/>
              <w:szCs w:val="24"/>
            </w:rPr>
            <w:lastRenderedPageBreak/>
            <w:fldChar w:fldCharType="end"/>
          </w:r>
        </w:p>
      </w:sdtContent>
    </w:sdt>
    <w:p w14:paraId="47D794F2" w14:textId="6FF5079D" w:rsidR="00404A79" w:rsidRPr="008C3EEE" w:rsidRDefault="00404A79" w:rsidP="00D04D6A">
      <w:pPr>
        <w:pStyle w:val="Stilius3"/>
        <w:numPr>
          <w:ilvl w:val="0"/>
          <w:numId w:val="22"/>
        </w:numPr>
      </w:pPr>
      <w:bookmarkStart w:id="4" w:name="_Toc149121404"/>
      <w:bookmarkStart w:id="5" w:name="_Toc160456114"/>
      <w:bookmarkStart w:id="6" w:name="_Toc160456905"/>
      <w:r w:rsidRPr="008C3EEE">
        <w:t>SĄVOKOS IR SUTRUMPINIMAI</w:t>
      </w:r>
      <w:bookmarkEnd w:id="4"/>
      <w:bookmarkEnd w:id="5"/>
      <w:bookmarkEnd w:id="6"/>
    </w:p>
    <w:p w14:paraId="3479F41D" w14:textId="77777777" w:rsidR="00404A79" w:rsidRPr="008C3EEE" w:rsidRDefault="00404A79" w:rsidP="008C3EEE">
      <w:pPr>
        <w:pStyle w:val="Betarp"/>
        <w:jc w:val="both"/>
        <w:rPr>
          <w:rFonts w:ascii="Times New Roman" w:hAnsi="Times New Roman" w:cs="Times New Roman"/>
          <w:sz w:val="24"/>
          <w:szCs w:val="24"/>
        </w:rPr>
      </w:pPr>
    </w:p>
    <w:p w14:paraId="4596BB1A" w14:textId="019457E5" w:rsidR="00404A79" w:rsidRPr="008C3EEE" w:rsidRDefault="00404A79" w:rsidP="008C3EEE">
      <w:pPr>
        <w:pStyle w:val="Betarp"/>
        <w:numPr>
          <w:ilvl w:val="1"/>
          <w:numId w:val="17"/>
        </w:numPr>
        <w:tabs>
          <w:tab w:val="left" w:pos="1560"/>
        </w:tabs>
        <w:ind w:firstLine="1134"/>
        <w:jc w:val="both"/>
        <w:rPr>
          <w:rFonts w:ascii="Times New Roman" w:hAnsi="Times New Roman" w:cs="Times New Roman"/>
          <w:sz w:val="24"/>
          <w:szCs w:val="24"/>
        </w:rPr>
      </w:pPr>
      <w:r w:rsidRPr="008C3EEE">
        <w:rPr>
          <w:rFonts w:ascii="Times New Roman" w:hAnsi="Times New Roman" w:cs="Times New Roman"/>
          <w:b/>
          <w:bCs/>
          <w:sz w:val="24"/>
          <w:szCs w:val="24"/>
        </w:rPr>
        <w:t>CK</w:t>
      </w:r>
      <w:r w:rsidRPr="008C3EEE">
        <w:rPr>
          <w:rFonts w:ascii="Times New Roman" w:hAnsi="Times New Roman" w:cs="Times New Roman"/>
          <w:sz w:val="24"/>
          <w:szCs w:val="24"/>
        </w:rPr>
        <w:t xml:space="preserve"> – Lietuvos Respublikos civilinis kodeksas.</w:t>
      </w:r>
    </w:p>
    <w:p w14:paraId="4294A19F" w14:textId="44DBB4CD" w:rsidR="00404A79" w:rsidRPr="008C3EEE" w:rsidRDefault="00404A79" w:rsidP="008C3EEE">
      <w:pPr>
        <w:pStyle w:val="Betarp"/>
        <w:numPr>
          <w:ilvl w:val="1"/>
          <w:numId w:val="17"/>
        </w:numPr>
        <w:tabs>
          <w:tab w:val="left" w:pos="1560"/>
        </w:tabs>
        <w:ind w:firstLine="1134"/>
        <w:jc w:val="both"/>
        <w:rPr>
          <w:rFonts w:ascii="Times New Roman" w:hAnsi="Times New Roman" w:cs="Times New Roman"/>
          <w:sz w:val="24"/>
          <w:szCs w:val="24"/>
        </w:rPr>
      </w:pPr>
      <w:r w:rsidRPr="008C3EEE">
        <w:rPr>
          <w:rFonts w:ascii="Times New Roman" w:hAnsi="Times New Roman" w:cs="Times New Roman"/>
          <w:b/>
          <w:bCs/>
          <w:sz w:val="24"/>
          <w:szCs w:val="24"/>
        </w:rPr>
        <w:t>CVP IS</w:t>
      </w:r>
      <w:r w:rsidRPr="008C3EEE">
        <w:rPr>
          <w:rFonts w:ascii="Times New Roman" w:hAnsi="Times New Roman" w:cs="Times New Roman"/>
          <w:sz w:val="24"/>
          <w:szCs w:val="24"/>
        </w:rPr>
        <w:t xml:space="preserve"> – Centrinė viešųjų pirkimų informacinė sistema, prieinama adresu </w:t>
      </w:r>
      <w:hyperlink r:id="rId11" w:history="1">
        <w:r w:rsidR="00760889" w:rsidRPr="00A16CDC">
          <w:rPr>
            <w:rStyle w:val="Hipersaitas"/>
            <w:rFonts w:ascii="Times New Roman" w:hAnsi="Times New Roman" w:cs="Times New Roman"/>
            <w:sz w:val="24"/>
            <w:szCs w:val="24"/>
          </w:rPr>
          <w:t>https://viesiejipirkimai.lt</w:t>
        </w:r>
      </w:hyperlink>
      <w:r w:rsidR="00760889" w:rsidRPr="00760889">
        <w:rPr>
          <w:rFonts w:ascii="Times New Roman" w:hAnsi="Times New Roman" w:cs="Times New Roman"/>
          <w:sz w:val="24"/>
          <w:szCs w:val="24"/>
        </w:rPr>
        <w:t>.</w:t>
      </w:r>
      <w:r w:rsidR="00760889" w:rsidRPr="008C3EEE">
        <w:rPr>
          <w:rFonts w:ascii="Times New Roman" w:hAnsi="Times New Roman" w:cs="Times New Roman"/>
          <w:sz w:val="24"/>
          <w:szCs w:val="24"/>
        </w:rPr>
        <w:t xml:space="preserve"> </w:t>
      </w:r>
    </w:p>
    <w:p w14:paraId="5B092E0C" w14:textId="39D89985" w:rsidR="00404A79" w:rsidRPr="008C3EEE" w:rsidRDefault="00404A79" w:rsidP="008C3EEE">
      <w:pPr>
        <w:pStyle w:val="Betarp"/>
        <w:numPr>
          <w:ilvl w:val="1"/>
          <w:numId w:val="17"/>
        </w:numPr>
        <w:tabs>
          <w:tab w:val="left" w:pos="1560"/>
        </w:tabs>
        <w:ind w:firstLine="1134"/>
        <w:jc w:val="both"/>
        <w:rPr>
          <w:rFonts w:ascii="Times New Roman" w:hAnsi="Times New Roman" w:cs="Times New Roman"/>
          <w:sz w:val="24"/>
          <w:szCs w:val="24"/>
        </w:rPr>
      </w:pPr>
      <w:r w:rsidRPr="008C3EEE">
        <w:rPr>
          <w:rFonts w:ascii="Times New Roman" w:hAnsi="Times New Roman" w:cs="Times New Roman"/>
          <w:b/>
          <w:bCs/>
          <w:sz w:val="24"/>
          <w:szCs w:val="24"/>
        </w:rPr>
        <w:t>EBVPD</w:t>
      </w:r>
      <w:r w:rsidRPr="008C3EEE">
        <w:rPr>
          <w:rFonts w:ascii="Times New Roman" w:hAnsi="Times New Roman" w:cs="Times New Roman"/>
          <w:sz w:val="24"/>
          <w:szCs w:val="24"/>
        </w:rPr>
        <w:t xml:space="preserve"> – Europos bendrasis viešųjų pirkimų dokumentas, aktuali deklaracija, pakeičianti kompetentingų institucijų išduodamus dokumentus ir preliminariai patvirtinanti, kad tiekėjas </w:t>
      </w:r>
      <w:r w:rsidR="00975FF6" w:rsidRPr="008C3EEE">
        <w:rPr>
          <w:rFonts w:ascii="Times New Roman" w:hAnsi="Times New Roman" w:cs="Times New Roman"/>
          <w:sz w:val="24"/>
          <w:szCs w:val="24"/>
        </w:rPr>
        <w:t>atitinka pirkimo dokumentuose pagal VPĮ 46</w:t>
      </w:r>
      <w:r w:rsidR="006E558D" w:rsidRPr="008C3EEE">
        <w:rPr>
          <w:rFonts w:ascii="Times New Roman" w:hAnsi="Times New Roman" w:cs="Times New Roman"/>
          <w:sz w:val="24"/>
          <w:szCs w:val="24"/>
        </w:rPr>
        <w:t xml:space="preserve"> </w:t>
      </w:r>
      <w:r w:rsidR="00975FF6" w:rsidRPr="008C3EEE">
        <w:rPr>
          <w:rFonts w:ascii="Times New Roman" w:hAnsi="Times New Roman" w:cs="Times New Roman"/>
          <w:sz w:val="24"/>
          <w:szCs w:val="24"/>
        </w:rPr>
        <w:t>straipsn</w:t>
      </w:r>
      <w:r w:rsidR="006E558D" w:rsidRPr="008C3EEE">
        <w:rPr>
          <w:rFonts w:ascii="Times New Roman" w:hAnsi="Times New Roman" w:cs="Times New Roman"/>
          <w:sz w:val="24"/>
          <w:szCs w:val="24"/>
        </w:rPr>
        <w:t>į</w:t>
      </w:r>
      <w:r w:rsidR="00975FF6" w:rsidRPr="008C3EEE">
        <w:rPr>
          <w:rFonts w:ascii="Times New Roman" w:hAnsi="Times New Roman" w:cs="Times New Roman"/>
          <w:sz w:val="24"/>
          <w:szCs w:val="24"/>
        </w:rPr>
        <w:t xml:space="preserve"> nustatytus reikalavimus dėl pašalinimo pagrindų nebuvimo. EBVPD forma prieinama interneto svetainėje </w:t>
      </w:r>
      <w:hyperlink r:id="rId12">
        <w:r w:rsidR="00760889" w:rsidRPr="005B401D">
          <w:rPr>
            <w:rFonts w:ascii="Times New Roman" w:eastAsia="Arial" w:hAnsi="Times New Roman" w:cs="Times New Roman"/>
            <w:color w:val="0000FF"/>
            <w:sz w:val="24"/>
            <w:szCs w:val="24"/>
            <w:u w:val="single"/>
          </w:rPr>
          <w:t>http://ebvpd.eviesiejipirkimai.lt/espd-web/</w:t>
        </w:r>
      </w:hyperlink>
      <w:r w:rsidR="00760889">
        <w:t xml:space="preserve">. </w:t>
      </w:r>
    </w:p>
    <w:p w14:paraId="0A3861AC" w14:textId="53AB93F4" w:rsidR="00404A79" w:rsidRPr="008C3EEE" w:rsidRDefault="00404A79" w:rsidP="008C3EEE">
      <w:pPr>
        <w:pStyle w:val="Betarp"/>
        <w:numPr>
          <w:ilvl w:val="1"/>
          <w:numId w:val="17"/>
        </w:numPr>
        <w:tabs>
          <w:tab w:val="left" w:pos="1560"/>
        </w:tabs>
        <w:ind w:firstLine="1134"/>
        <w:jc w:val="both"/>
        <w:rPr>
          <w:rFonts w:ascii="Times New Roman" w:hAnsi="Times New Roman" w:cs="Times New Roman"/>
          <w:sz w:val="24"/>
          <w:szCs w:val="24"/>
        </w:rPr>
      </w:pPr>
      <w:r w:rsidRPr="008C3EEE">
        <w:rPr>
          <w:rFonts w:ascii="Times New Roman" w:hAnsi="Times New Roman" w:cs="Times New Roman"/>
          <w:b/>
          <w:bCs/>
          <w:sz w:val="24"/>
          <w:szCs w:val="24"/>
        </w:rPr>
        <w:t>DPS</w:t>
      </w:r>
      <w:r w:rsidRPr="008C3EEE">
        <w:rPr>
          <w:rFonts w:ascii="Times New Roman" w:hAnsi="Times New Roman" w:cs="Times New Roman"/>
          <w:sz w:val="24"/>
          <w:szCs w:val="24"/>
        </w:rPr>
        <w:t xml:space="preserve"> – dinaminė pirkimo sistema.</w:t>
      </w:r>
    </w:p>
    <w:p w14:paraId="31CAE6EC" w14:textId="77777777" w:rsidR="00760889" w:rsidRDefault="00404A79" w:rsidP="00760889">
      <w:pPr>
        <w:pStyle w:val="Betarp"/>
        <w:numPr>
          <w:ilvl w:val="1"/>
          <w:numId w:val="17"/>
        </w:numPr>
        <w:tabs>
          <w:tab w:val="left" w:pos="1560"/>
        </w:tabs>
        <w:ind w:firstLine="1134"/>
        <w:jc w:val="both"/>
        <w:rPr>
          <w:rFonts w:ascii="Times New Roman" w:hAnsi="Times New Roman" w:cs="Times New Roman"/>
          <w:sz w:val="24"/>
          <w:szCs w:val="24"/>
        </w:rPr>
      </w:pPr>
      <w:r w:rsidRPr="008C3EEE">
        <w:rPr>
          <w:rFonts w:ascii="Times New Roman" w:hAnsi="Times New Roman" w:cs="Times New Roman"/>
          <w:b/>
          <w:bCs/>
          <w:sz w:val="24"/>
          <w:szCs w:val="24"/>
        </w:rPr>
        <w:t>DPS sukūrimo data</w:t>
      </w:r>
      <w:r w:rsidRPr="008C3EEE">
        <w:rPr>
          <w:rFonts w:ascii="Times New Roman" w:hAnsi="Times New Roman" w:cs="Times New Roman"/>
          <w:sz w:val="24"/>
          <w:szCs w:val="24"/>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4221E86E" w14:textId="77777777" w:rsidR="00BA1B04" w:rsidRDefault="00404A79" w:rsidP="00BA1B04">
      <w:pPr>
        <w:pStyle w:val="Betarp"/>
        <w:numPr>
          <w:ilvl w:val="1"/>
          <w:numId w:val="17"/>
        </w:numPr>
        <w:tabs>
          <w:tab w:val="left" w:pos="1560"/>
        </w:tabs>
        <w:ind w:firstLine="1134"/>
        <w:jc w:val="both"/>
        <w:rPr>
          <w:rFonts w:ascii="Times New Roman" w:hAnsi="Times New Roman" w:cs="Times New Roman"/>
          <w:sz w:val="24"/>
          <w:szCs w:val="24"/>
        </w:rPr>
      </w:pPr>
      <w:r w:rsidRPr="00760889">
        <w:rPr>
          <w:rFonts w:ascii="Times New Roman" w:hAnsi="Times New Roman" w:cs="Times New Roman"/>
          <w:b/>
          <w:bCs/>
          <w:sz w:val="24"/>
          <w:szCs w:val="24"/>
        </w:rPr>
        <w:t>DPS sukūrimo sąlygos</w:t>
      </w:r>
      <w:r w:rsidRPr="00760889">
        <w:rPr>
          <w:rFonts w:ascii="Times New Roman" w:hAnsi="Times New Roman" w:cs="Times New Roman"/>
          <w:sz w:val="24"/>
          <w:szCs w:val="24"/>
        </w:rPr>
        <w:t xml:space="preserve"> – pirkimo sąlygos, kuriose aprašyta informacija apie DPS sąlygas ir procedūras, ir jų priedai.</w:t>
      </w:r>
    </w:p>
    <w:p w14:paraId="5916B5BF" w14:textId="6367E68D" w:rsidR="00BA1B04" w:rsidRPr="00BA1B04" w:rsidRDefault="00760889" w:rsidP="00BA1B04">
      <w:pPr>
        <w:pStyle w:val="Betarp"/>
        <w:numPr>
          <w:ilvl w:val="1"/>
          <w:numId w:val="17"/>
        </w:numPr>
        <w:tabs>
          <w:tab w:val="left" w:pos="1560"/>
        </w:tabs>
        <w:ind w:firstLine="1134"/>
        <w:jc w:val="both"/>
        <w:rPr>
          <w:rFonts w:ascii="Times New Roman" w:hAnsi="Times New Roman" w:cs="Times New Roman"/>
          <w:sz w:val="24"/>
          <w:szCs w:val="24"/>
        </w:rPr>
      </w:pPr>
      <w:r w:rsidRPr="00BA1B04">
        <w:rPr>
          <w:rFonts w:ascii="Times New Roman" w:eastAsia="Arial" w:hAnsi="Times New Roman" w:cs="Times New Roman"/>
          <w:b/>
          <w:sz w:val="24"/>
          <w:szCs w:val="24"/>
        </w:rPr>
        <w:t xml:space="preserve">Kategorija </w:t>
      </w:r>
      <w:r w:rsidRPr="00BA1B04">
        <w:rPr>
          <w:rFonts w:ascii="Times New Roman" w:eastAsia="Arial" w:hAnsi="Times New Roman" w:cs="Times New Roman"/>
          <w:sz w:val="24"/>
          <w:szCs w:val="24"/>
        </w:rPr>
        <w:t>– prekių</w:t>
      </w:r>
      <w:r w:rsidR="00CE74A5">
        <w:rPr>
          <w:rFonts w:ascii="Times New Roman" w:eastAsia="Arial" w:hAnsi="Times New Roman" w:cs="Times New Roman"/>
          <w:sz w:val="24"/>
          <w:szCs w:val="24"/>
        </w:rPr>
        <w:t xml:space="preserve"> </w:t>
      </w:r>
      <w:r w:rsidRPr="00BA1B04">
        <w:rPr>
          <w:rFonts w:ascii="Times New Roman" w:eastAsia="Arial" w:hAnsi="Times New Roman" w:cs="Times New Roman"/>
          <w:sz w:val="24"/>
          <w:szCs w:val="24"/>
        </w:rPr>
        <w:t>suskirstymas DPS, remiantis objektyviomis charakteristikomis (kriterijais).</w:t>
      </w:r>
    </w:p>
    <w:p w14:paraId="6C3BBF5C" w14:textId="77777777" w:rsidR="00B60E50" w:rsidRPr="00B60E50" w:rsidRDefault="00BA1B04" w:rsidP="00B60E50">
      <w:pPr>
        <w:pStyle w:val="Betarp"/>
        <w:numPr>
          <w:ilvl w:val="1"/>
          <w:numId w:val="17"/>
        </w:numPr>
        <w:tabs>
          <w:tab w:val="left" w:pos="1560"/>
        </w:tabs>
        <w:ind w:firstLine="1134"/>
        <w:jc w:val="both"/>
        <w:rPr>
          <w:rFonts w:ascii="Times New Roman" w:hAnsi="Times New Roman" w:cs="Times New Roman"/>
          <w:sz w:val="24"/>
          <w:szCs w:val="24"/>
        </w:rPr>
      </w:pPr>
      <w:r w:rsidRPr="00BA1B04">
        <w:rPr>
          <w:rFonts w:ascii="Times New Roman" w:eastAsia="Arial" w:hAnsi="Times New Roman" w:cs="Times New Roman"/>
          <w:b/>
          <w:sz w:val="24"/>
          <w:szCs w:val="24"/>
        </w:rPr>
        <w:t xml:space="preserve">Komisija </w:t>
      </w:r>
      <w:r w:rsidRPr="00BA1B04">
        <w:rPr>
          <w:rFonts w:ascii="Times New Roman" w:eastAsia="Arial" w:hAnsi="Times New Roman" w:cs="Times New Roman"/>
          <w:bCs/>
          <w:sz w:val="24"/>
          <w:szCs w:val="24"/>
        </w:rPr>
        <w:t>–</w:t>
      </w:r>
      <w:r w:rsidRPr="00BA1B04">
        <w:rPr>
          <w:rFonts w:ascii="Times New Roman" w:eastAsia="Arial" w:hAnsi="Times New Roman" w:cs="Times New Roman"/>
          <w:b/>
          <w:sz w:val="24"/>
          <w:szCs w:val="24"/>
        </w:rPr>
        <w:t xml:space="preserve"> </w:t>
      </w:r>
      <w:r w:rsidRPr="00BA1B04">
        <w:rPr>
          <w:rFonts w:ascii="Times New Roman" w:eastAsia="Arial" w:hAnsi="Times New Roman" w:cs="Times New Roman"/>
          <w:sz w:val="24"/>
          <w:szCs w:val="24"/>
        </w:rPr>
        <w:t>viešojo pirkimo komisija.</w:t>
      </w:r>
    </w:p>
    <w:p w14:paraId="74F158CF" w14:textId="77777777" w:rsidR="007474D1" w:rsidRDefault="00BA1B04" w:rsidP="007474D1">
      <w:pPr>
        <w:pStyle w:val="Betarp"/>
        <w:numPr>
          <w:ilvl w:val="1"/>
          <w:numId w:val="17"/>
        </w:numPr>
        <w:tabs>
          <w:tab w:val="left" w:pos="1560"/>
        </w:tabs>
        <w:ind w:firstLine="1134"/>
        <w:jc w:val="both"/>
        <w:rPr>
          <w:rFonts w:ascii="Times New Roman" w:hAnsi="Times New Roman" w:cs="Times New Roman"/>
          <w:sz w:val="24"/>
          <w:szCs w:val="24"/>
        </w:rPr>
      </w:pPr>
      <w:r w:rsidRPr="00B60E50">
        <w:rPr>
          <w:rFonts w:ascii="Times New Roman" w:eastAsia="Arial" w:hAnsi="Times New Roman" w:cs="Times New Roman"/>
          <w:b/>
          <w:sz w:val="24"/>
          <w:szCs w:val="24"/>
        </w:rPr>
        <w:t>Pasiūlymas</w:t>
      </w:r>
      <w:r w:rsidRPr="00B60E50">
        <w:rPr>
          <w:rFonts w:ascii="Times New Roman" w:eastAsia="Arial" w:hAnsi="Times New Roman" w:cs="Times New Roman"/>
          <w:sz w:val="24"/>
          <w:szCs w:val="24"/>
        </w:rPr>
        <w:t xml:space="preserve"> – pagal konkretaus pirkimo sąlygose numatytus reikalavimus konkrečiam pirkimo objektui tiekėjo pateiktas pasiūlymas.</w:t>
      </w:r>
    </w:p>
    <w:p w14:paraId="15637A68" w14:textId="78B5E3CE" w:rsidR="00B60E50" w:rsidRPr="007474D1" w:rsidRDefault="00BA1B04" w:rsidP="007474D1">
      <w:pPr>
        <w:pStyle w:val="Betarp"/>
        <w:numPr>
          <w:ilvl w:val="1"/>
          <w:numId w:val="17"/>
        </w:numPr>
        <w:tabs>
          <w:tab w:val="left" w:pos="1560"/>
        </w:tabs>
        <w:ind w:firstLine="1134"/>
        <w:jc w:val="both"/>
        <w:rPr>
          <w:rFonts w:ascii="Times New Roman" w:hAnsi="Times New Roman" w:cs="Times New Roman"/>
          <w:sz w:val="24"/>
          <w:szCs w:val="24"/>
        </w:rPr>
      </w:pPr>
      <w:r w:rsidRPr="007474D1">
        <w:rPr>
          <w:rFonts w:ascii="Times New Roman" w:eastAsia="Arial" w:hAnsi="Times New Roman" w:cs="Times New Roman"/>
          <w:b/>
          <w:color w:val="000000"/>
          <w:sz w:val="24"/>
          <w:szCs w:val="24"/>
        </w:rPr>
        <w:t xml:space="preserve">Konkretus pirkimas </w:t>
      </w:r>
      <w:r w:rsidRPr="007474D1">
        <w:rPr>
          <w:rFonts w:ascii="Times New Roman" w:eastAsia="Arial" w:hAnsi="Times New Roman" w:cs="Times New Roman"/>
          <w:bCs/>
          <w:color w:val="000000"/>
          <w:sz w:val="24"/>
          <w:szCs w:val="24"/>
        </w:rPr>
        <w:t xml:space="preserve">– </w:t>
      </w:r>
      <w:r w:rsidRPr="007474D1">
        <w:rPr>
          <w:rFonts w:ascii="Times New Roman" w:eastAsia="Arial" w:hAnsi="Times New Roman" w:cs="Times New Roman"/>
          <w:color w:val="000000"/>
          <w:sz w:val="24"/>
          <w:szCs w:val="24"/>
        </w:rPr>
        <w:t>pagal konkretaus pirkimo dokumentuose numatytas sąlygas bei reikalavimus pirkimo vykdytojo vykdomas pirkimas DPS pagrindu.</w:t>
      </w:r>
    </w:p>
    <w:p w14:paraId="48310D12" w14:textId="77777777" w:rsidR="00B60E50" w:rsidRPr="00B60E50" w:rsidRDefault="00BA1B04" w:rsidP="00B60E50">
      <w:pPr>
        <w:pStyle w:val="Betarp"/>
        <w:numPr>
          <w:ilvl w:val="1"/>
          <w:numId w:val="17"/>
        </w:numPr>
        <w:tabs>
          <w:tab w:val="left" w:pos="1560"/>
        </w:tabs>
        <w:ind w:firstLine="1134"/>
        <w:jc w:val="both"/>
        <w:rPr>
          <w:rFonts w:ascii="Times New Roman" w:hAnsi="Times New Roman" w:cs="Times New Roman"/>
          <w:sz w:val="24"/>
          <w:szCs w:val="24"/>
        </w:rPr>
      </w:pPr>
      <w:r w:rsidRPr="00B60E50">
        <w:rPr>
          <w:rFonts w:ascii="Times New Roman" w:eastAsia="Arial" w:hAnsi="Times New Roman" w:cs="Times New Roman"/>
          <w:b/>
          <w:color w:val="000000"/>
          <w:sz w:val="24"/>
          <w:szCs w:val="24"/>
        </w:rPr>
        <w:t>Konkretaus pirkimo sąlygos</w:t>
      </w:r>
      <w:r w:rsidRPr="00B60E50">
        <w:rPr>
          <w:rFonts w:ascii="Times New Roman" w:eastAsia="Arial" w:hAnsi="Times New Roman" w:cs="Times New Roman"/>
          <w:color w:val="000000"/>
          <w:sz w:val="24"/>
          <w:szCs w:val="24"/>
        </w:rPr>
        <w:t xml:space="preserve"> </w:t>
      </w:r>
      <w:r w:rsidRPr="00B60E50">
        <w:rPr>
          <w:rFonts w:ascii="Times New Roman" w:eastAsia="Arial" w:hAnsi="Times New Roman" w:cs="Times New Roman"/>
          <w:bCs/>
          <w:sz w:val="24"/>
          <w:szCs w:val="24"/>
        </w:rPr>
        <w:t xml:space="preserve">– </w:t>
      </w:r>
      <w:r w:rsidRPr="00B60E50">
        <w:rPr>
          <w:rFonts w:ascii="Times New Roman" w:eastAsia="Arial" w:hAnsi="Times New Roman" w:cs="Times New Roman"/>
          <w:color w:val="000000"/>
          <w:sz w:val="24"/>
          <w:szCs w:val="24"/>
        </w:rPr>
        <w:t>dokumentai, kuriuose numatyti reikalavimai tiekėjų dalyvavimui konkrečiame pirkime.</w:t>
      </w:r>
    </w:p>
    <w:p w14:paraId="10CAB40E" w14:textId="77777777" w:rsidR="00B60E50" w:rsidRDefault="00BA1B04" w:rsidP="00B60E50">
      <w:pPr>
        <w:pStyle w:val="Betarp"/>
        <w:numPr>
          <w:ilvl w:val="1"/>
          <w:numId w:val="17"/>
        </w:numPr>
        <w:tabs>
          <w:tab w:val="left" w:pos="1560"/>
        </w:tabs>
        <w:ind w:firstLine="1134"/>
        <w:jc w:val="both"/>
        <w:rPr>
          <w:rFonts w:ascii="Times New Roman" w:hAnsi="Times New Roman" w:cs="Times New Roman"/>
          <w:sz w:val="24"/>
          <w:szCs w:val="24"/>
        </w:rPr>
      </w:pPr>
      <w:r w:rsidRPr="00B60E50">
        <w:rPr>
          <w:rFonts w:ascii="Times New Roman" w:eastAsia="Arial" w:hAnsi="Times New Roman" w:cs="Times New Roman"/>
          <w:b/>
          <w:sz w:val="24"/>
          <w:szCs w:val="24"/>
        </w:rPr>
        <w:t>Kvietimas</w:t>
      </w:r>
      <w:r w:rsidRPr="00B60E50">
        <w:rPr>
          <w:rFonts w:ascii="Times New Roman" w:eastAsia="Arial" w:hAnsi="Times New Roman" w:cs="Times New Roman"/>
          <w:sz w:val="24"/>
          <w:szCs w:val="24"/>
        </w:rPr>
        <w:t xml:space="preserve"> – kvietimas pateikti konkretų pasiūlymą.</w:t>
      </w:r>
    </w:p>
    <w:p w14:paraId="59D6840F" w14:textId="77777777" w:rsidR="00B60E50" w:rsidRPr="00B60E50" w:rsidRDefault="00BA1B04" w:rsidP="00B60E50">
      <w:pPr>
        <w:pStyle w:val="Betarp"/>
        <w:numPr>
          <w:ilvl w:val="1"/>
          <w:numId w:val="17"/>
        </w:numPr>
        <w:tabs>
          <w:tab w:val="left" w:pos="1560"/>
        </w:tabs>
        <w:ind w:firstLine="1134"/>
        <w:jc w:val="both"/>
        <w:rPr>
          <w:rFonts w:ascii="Times New Roman" w:hAnsi="Times New Roman" w:cs="Times New Roman"/>
          <w:sz w:val="24"/>
          <w:szCs w:val="24"/>
        </w:rPr>
      </w:pPr>
      <w:r w:rsidRPr="00B60E50">
        <w:rPr>
          <w:rFonts w:ascii="Times New Roman" w:eastAsia="Arial" w:hAnsi="Times New Roman" w:cs="Times New Roman"/>
          <w:b/>
          <w:sz w:val="24"/>
          <w:szCs w:val="24"/>
        </w:rPr>
        <w:t xml:space="preserve">Paraiška </w:t>
      </w:r>
      <w:r w:rsidRPr="00B60E50">
        <w:rPr>
          <w:rFonts w:ascii="Times New Roman" w:eastAsia="Arial" w:hAnsi="Times New Roman" w:cs="Times New Roman"/>
          <w:bCs/>
          <w:sz w:val="24"/>
          <w:szCs w:val="24"/>
        </w:rPr>
        <w:t>–</w:t>
      </w:r>
      <w:r w:rsidRPr="00B60E50">
        <w:rPr>
          <w:rFonts w:ascii="Times New Roman" w:eastAsia="Arial" w:hAnsi="Times New Roman" w:cs="Times New Roman"/>
          <w:sz w:val="24"/>
          <w:szCs w:val="24"/>
        </w:rPr>
        <w:t xml:space="preserve"> </w:t>
      </w:r>
      <w:sdt>
        <w:sdtPr>
          <w:rPr>
            <w:rFonts w:eastAsia="Calibri"/>
            <w:color w:val="2B579A"/>
            <w:shd w:val="clear" w:color="auto" w:fill="E6E6E6"/>
          </w:rPr>
          <w:tag w:val="goog_rdk_35"/>
          <w:id w:val="-920637180"/>
        </w:sdtPr>
        <w:sdtEndPr>
          <w:rPr>
            <w:color w:val="auto"/>
            <w:shd w:val="clear" w:color="auto" w:fill="auto"/>
          </w:rPr>
        </w:sdtEndPr>
        <w:sdtContent/>
      </w:sdt>
      <w:r w:rsidRPr="00B60E50">
        <w:rPr>
          <w:rFonts w:ascii="Times New Roman" w:eastAsia="Arial" w:hAnsi="Times New Roman" w:cs="Times New Roman"/>
          <w:sz w:val="24"/>
          <w:szCs w:val="24"/>
        </w:rPr>
        <w:t>tiekėjo CVP IS priemonėmis pateikiamų dokumentų ir duomenų visuma, kuria reiškiamas pageidavimas dalyvauti DPS.</w:t>
      </w:r>
    </w:p>
    <w:p w14:paraId="581C5A3D" w14:textId="77777777" w:rsidR="00B60E50" w:rsidRPr="00B60E50" w:rsidRDefault="00BA1B04" w:rsidP="00B60E50">
      <w:pPr>
        <w:pStyle w:val="Betarp"/>
        <w:numPr>
          <w:ilvl w:val="1"/>
          <w:numId w:val="17"/>
        </w:numPr>
        <w:tabs>
          <w:tab w:val="left" w:pos="1560"/>
        </w:tabs>
        <w:ind w:firstLine="1134"/>
        <w:jc w:val="both"/>
        <w:rPr>
          <w:rFonts w:ascii="Times New Roman" w:hAnsi="Times New Roman" w:cs="Times New Roman"/>
          <w:sz w:val="24"/>
          <w:szCs w:val="24"/>
        </w:rPr>
      </w:pPr>
      <w:r w:rsidRPr="00B60E50">
        <w:rPr>
          <w:rFonts w:ascii="Times New Roman" w:eastAsia="Arial" w:hAnsi="Times New Roman" w:cs="Times New Roman"/>
          <w:b/>
          <w:bCs/>
          <w:sz w:val="24"/>
          <w:szCs w:val="24"/>
        </w:rPr>
        <w:t>Pirkimo vykdytojas</w:t>
      </w:r>
      <w:r w:rsidRPr="00B60E50">
        <w:rPr>
          <w:rFonts w:ascii="Times New Roman" w:eastAsia="Arial" w:hAnsi="Times New Roman" w:cs="Times New Roman"/>
          <w:sz w:val="24"/>
          <w:szCs w:val="24"/>
        </w:rPr>
        <w:t xml:space="preserve"> – perkančioji organizacija.</w:t>
      </w:r>
    </w:p>
    <w:p w14:paraId="2A48EE89" w14:textId="77777777" w:rsidR="007474D1" w:rsidRPr="007474D1" w:rsidRDefault="00BA1B04" w:rsidP="007474D1">
      <w:pPr>
        <w:pStyle w:val="Betarp"/>
        <w:numPr>
          <w:ilvl w:val="1"/>
          <w:numId w:val="17"/>
        </w:numPr>
        <w:tabs>
          <w:tab w:val="left" w:pos="1560"/>
        </w:tabs>
        <w:ind w:firstLine="1134"/>
        <w:jc w:val="both"/>
        <w:rPr>
          <w:rFonts w:ascii="Times New Roman" w:hAnsi="Times New Roman" w:cs="Times New Roman"/>
          <w:sz w:val="24"/>
          <w:szCs w:val="24"/>
        </w:rPr>
      </w:pPr>
      <w:r w:rsidRPr="00B60E50">
        <w:rPr>
          <w:rFonts w:ascii="Times New Roman" w:eastAsia="Arial" w:hAnsi="Times New Roman" w:cs="Times New Roman"/>
          <w:b/>
          <w:bCs/>
          <w:sz w:val="24"/>
          <w:szCs w:val="24"/>
        </w:rPr>
        <w:t>Pirminių paraiškų pateikimo terminas</w:t>
      </w:r>
      <w:r w:rsidRPr="00B60E50">
        <w:rPr>
          <w:rFonts w:ascii="Times New Roman" w:eastAsia="Arial" w:hAnsi="Times New Roman" w:cs="Times New Roman"/>
          <w:sz w:val="24"/>
          <w:szCs w:val="24"/>
        </w:rPr>
        <w:t xml:space="preserve"> – pirkimo dokumentuose ir CVP IS nurodyta konkreti data, iki kurios tiekėjai turi pateikti paraiškas pirkimo vykdytojui dar nesukūrus DPS.</w:t>
      </w:r>
    </w:p>
    <w:p w14:paraId="61F196D6" w14:textId="77777777" w:rsidR="007474D1" w:rsidRPr="007474D1" w:rsidRDefault="00BA1B04" w:rsidP="007474D1">
      <w:pPr>
        <w:pStyle w:val="Betarp"/>
        <w:numPr>
          <w:ilvl w:val="1"/>
          <w:numId w:val="17"/>
        </w:numPr>
        <w:tabs>
          <w:tab w:val="left" w:pos="1560"/>
        </w:tabs>
        <w:ind w:firstLine="1134"/>
        <w:jc w:val="both"/>
        <w:rPr>
          <w:rFonts w:ascii="Times New Roman" w:hAnsi="Times New Roman" w:cs="Times New Roman"/>
          <w:sz w:val="24"/>
          <w:szCs w:val="24"/>
        </w:rPr>
      </w:pPr>
      <w:r w:rsidRPr="007474D1">
        <w:rPr>
          <w:rFonts w:ascii="Times New Roman" w:eastAsia="Arial" w:hAnsi="Times New Roman" w:cs="Times New Roman"/>
          <w:b/>
          <w:sz w:val="24"/>
          <w:szCs w:val="24"/>
        </w:rPr>
        <w:t>PVM</w:t>
      </w:r>
      <w:r w:rsidRPr="007474D1">
        <w:rPr>
          <w:rFonts w:ascii="Times New Roman" w:eastAsia="Arial" w:hAnsi="Times New Roman" w:cs="Times New Roman"/>
          <w:sz w:val="24"/>
          <w:szCs w:val="24"/>
        </w:rPr>
        <w:t xml:space="preserve"> – pridėtinės vertės mokestis.</w:t>
      </w:r>
    </w:p>
    <w:p w14:paraId="3FAAC5C4" w14:textId="77777777" w:rsidR="007474D1" w:rsidRPr="007474D1" w:rsidRDefault="00BA1B04" w:rsidP="007474D1">
      <w:pPr>
        <w:pStyle w:val="Betarp"/>
        <w:numPr>
          <w:ilvl w:val="1"/>
          <w:numId w:val="17"/>
        </w:numPr>
        <w:tabs>
          <w:tab w:val="left" w:pos="1560"/>
        </w:tabs>
        <w:ind w:firstLine="1134"/>
        <w:jc w:val="both"/>
        <w:rPr>
          <w:rFonts w:ascii="Times New Roman" w:hAnsi="Times New Roman" w:cs="Times New Roman"/>
          <w:sz w:val="24"/>
          <w:szCs w:val="24"/>
        </w:rPr>
      </w:pPr>
      <w:r w:rsidRPr="007474D1">
        <w:rPr>
          <w:rFonts w:ascii="Times New Roman" w:eastAsia="Calibri" w:hAnsi="Times New Roman" w:cs="Times New Roman"/>
          <w:b/>
          <w:bCs/>
          <w:sz w:val="24"/>
          <w:szCs w:val="24"/>
        </w:rPr>
        <w:t xml:space="preserve">Reglamentas </w:t>
      </w:r>
      <w:r w:rsidRPr="007474D1">
        <w:rPr>
          <w:rFonts w:ascii="Times New Roman" w:eastAsia="Calibri"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58834733" w14:textId="77777777" w:rsidR="007474D1" w:rsidRPr="007474D1" w:rsidRDefault="00BA1B04" w:rsidP="007474D1">
      <w:pPr>
        <w:pStyle w:val="Betarp"/>
        <w:numPr>
          <w:ilvl w:val="1"/>
          <w:numId w:val="17"/>
        </w:numPr>
        <w:tabs>
          <w:tab w:val="left" w:pos="1560"/>
        </w:tabs>
        <w:ind w:firstLine="1134"/>
        <w:jc w:val="both"/>
        <w:rPr>
          <w:rFonts w:ascii="Times New Roman" w:hAnsi="Times New Roman" w:cs="Times New Roman"/>
          <w:sz w:val="24"/>
          <w:szCs w:val="24"/>
        </w:rPr>
      </w:pPr>
      <w:r w:rsidRPr="007474D1">
        <w:rPr>
          <w:rFonts w:ascii="Times New Roman" w:eastAsia="Arial" w:hAnsi="Times New Roman" w:cs="Times New Roman"/>
          <w:b/>
          <w:sz w:val="24"/>
          <w:szCs w:val="24"/>
        </w:rPr>
        <w:t>Subtiekėjas</w:t>
      </w:r>
      <w:r w:rsidRPr="007474D1">
        <w:rPr>
          <w:rFonts w:ascii="Times New Roman" w:eastAsia="Arial" w:hAnsi="Times New Roman" w:cs="Times New Roman"/>
          <w:sz w:val="24"/>
          <w:szCs w:val="24"/>
        </w:rPr>
        <w:t xml:space="preserve"> – </w:t>
      </w:r>
      <w:r w:rsidRPr="007474D1">
        <w:rPr>
          <w:rFonts w:ascii="Times New Roman" w:eastAsia="Calibri"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w:t>
      </w:r>
      <w:r w:rsidRPr="007474D1">
        <w:rPr>
          <w:rFonts w:ascii="Times New Roman" w:eastAsia="Calibri" w:hAnsi="Times New Roman" w:cs="Times New Roman"/>
          <w:color w:val="000000"/>
          <w:sz w:val="24"/>
          <w:szCs w:val="24"/>
        </w:rPr>
        <w:t>udaryti sutarties ar jos dalies.</w:t>
      </w:r>
    </w:p>
    <w:p w14:paraId="08467B3B" w14:textId="77777777" w:rsidR="007474D1" w:rsidRPr="007474D1" w:rsidRDefault="00BA1B04" w:rsidP="007474D1">
      <w:pPr>
        <w:pStyle w:val="Betarp"/>
        <w:numPr>
          <w:ilvl w:val="1"/>
          <w:numId w:val="17"/>
        </w:numPr>
        <w:tabs>
          <w:tab w:val="left" w:pos="1560"/>
        </w:tabs>
        <w:ind w:firstLine="1134"/>
        <w:jc w:val="both"/>
        <w:rPr>
          <w:rFonts w:ascii="Times New Roman" w:hAnsi="Times New Roman" w:cs="Times New Roman"/>
          <w:sz w:val="24"/>
          <w:szCs w:val="24"/>
        </w:rPr>
      </w:pPr>
      <w:r w:rsidRPr="007474D1">
        <w:rPr>
          <w:rFonts w:ascii="Times New Roman" w:eastAsia="Arial" w:hAnsi="Times New Roman" w:cs="Times New Roman"/>
          <w:b/>
          <w:sz w:val="24"/>
          <w:szCs w:val="24"/>
        </w:rPr>
        <w:t xml:space="preserve">Sutartis </w:t>
      </w:r>
      <w:r w:rsidRPr="007474D1">
        <w:rPr>
          <w:rFonts w:ascii="Times New Roman" w:eastAsia="Arial" w:hAnsi="Times New Roman" w:cs="Times New Roman"/>
          <w:bCs/>
          <w:sz w:val="24"/>
          <w:szCs w:val="24"/>
        </w:rPr>
        <w:t xml:space="preserve">– </w:t>
      </w:r>
      <w:r w:rsidRPr="007474D1">
        <w:rPr>
          <w:rFonts w:ascii="Times New Roman" w:eastAsia="Arial" w:hAnsi="Times New Roman" w:cs="Times New Roman"/>
          <w:sz w:val="24"/>
          <w:szCs w:val="24"/>
        </w:rPr>
        <w:t xml:space="preserve">viešojo pirkimo </w:t>
      </w:r>
      <w:r w:rsidRPr="007474D1">
        <w:rPr>
          <w:rFonts w:ascii="Times New Roman" w:eastAsia="Arial" w:hAnsi="Times New Roman" w:cs="Times New Roman"/>
          <w:bCs/>
          <w:sz w:val="24"/>
          <w:szCs w:val="24"/>
        </w:rPr>
        <w:t>–</w:t>
      </w:r>
      <w:r w:rsidRPr="007474D1">
        <w:rPr>
          <w:rFonts w:ascii="Times New Roman" w:eastAsia="Arial" w:hAnsi="Times New Roman" w:cs="Times New Roman"/>
          <w:sz w:val="24"/>
          <w:szCs w:val="24"/>
        </w:rPr>
        <w:t xml:space="preserve"> pardavimo sutartis arba pirkimo – pardavimo sutartis.</w:t>
      </w:r>
    </w:p>
    <w:p w14:paraId="78528614" w14:textId="77777777" w:rsidR="007474D1" w:rsidRDefault="00BA1B04" w:rsidP="007474D1">
      <w:pPr>
        <w:pStyle w:val="Betarp"/>
        <w:numPr>
          <w:ilvl w:val="1"/>
          <w:numId w:val="17"/>
        </w:numPr>
        <w:tabs>
          <w:tab w:val="left" w:pos="1560"/>
        </w:tabs>
        <w:ind w:firstLine="1134"/>
        <w:jc w:val="both"/>
        <w:rPr>
          <w:rFonts w:ascii="Times New Roman" w:hAnsi="Times New Roman" w:cs="Times New Roman"/>
          <w:sz w:val="24"/>
          <w:szCs w:val="24"/>
        </w:rPr>
      </w:pPr>
      <w:r w:rsidRPr="007474D1">
        <w:rPr>
          <w:rFonts w:ascii="Times New Roman" w:eastAsia="Arial" w:hAnsi="Times New Roman" w:cs="Times New Roman"/>
          <w:b/>
          <w:bCs/>
          <w:sz w:val="24"/>
          <w:szCs w:val="24"/>
        </w:rPr>
        <w:t>Tiekėjas</w:t>
      </w:r>
      <w:r w:rsidRPr="007474D1">
        <w:rPr>
          <w:rFonts w:ascii="Times New Roman" w:eastAsia="Arial" w:hAnsi="Times New Roman" w:cs="Times New Roman"/>
          <w:sz w:val="24"/>
          <w:szCs w:val="24"/>
        </w:rPr>
        <w:t xml:space="preserve"> – </w:t>
      </w:r>
      <w:r w:rsidRPr="007474D1">
        <w:rPr>
          <w:rFonts w:ascii="Times New Roman" w:eastAsia="Calibri"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 Pirkimo sąlygose ši sąvoka kartu reiškia ir kandidatą, ir dalyvį, priklausomai nuo įgyjamo tiekėjo statuso konkretaus pirkimo etape.</w:t>
      </w:r>
    </w:p>
    <w:p w14:paraId="39F070E0" w14:textId="77777777" w:rsidR="007474D1" w:rsidRPr="007474D1" w:rsidRDefault="00BA1B04" w:rsidP="007474D1">
      <w:pPr>
        <w:pStyle w:val="Betarp"/>
        <w:numPr>
          <w:ilvl w:val="1"/>
          <w:numId w:val="17"/>
        </w:numPr>
        <w:tabs>
          <w:tab w:val="left" w:pos="1560"/>
        </w:tabs>
        <w:ind w:firstLine="1134"/>
        <w:jc w:val="both"/>
        <w:rPr>
          <w:rFonts w:ascii="Times New Roman" w:hAnsi="Times New Roman" w:cs="Times New Roman"/>
          <w:sz w:val="24"/>
          <w:szCs w:val="24"/>
        </w:rPr>
      </w:pPr>
      <w:r w:rsidRPr="007474D1">
        <w:rPr>
          <w:rFonts w:ascii="Times New Roman" w:eastAsia="Arial" w:hAnsi="Times New Roman" w:cs="Times New Roman"/>
          <w:b/>
          <w:sz w:val="24"/>
          <w:szCs w:val="24"/>
        </w:rPr>
        <w:t xml:space="preserve">VPĮ </w:t>
      </w:r>
      <w:r w:rsidRPr="007474D1">
        <w:rPr>
          <w:rFonts w:ascii="Times New Roman" w:eastAsia="Arial" w:hAnsi="Times New Roman" w:cs="Times New Roman"/>
          <w:bCs/>
          <w:sz w:val="24"/>
          <w:szCs w:val="24"/>
        </w:rPr>
        <w:t>–</w:t>
      </w:r>
      <w:r w:rsidRPr="007474D1">
        <w:rPr>
          <w:rFonts w:ascii="Times New Roman" w:eastAsia="Arial" w:hAnsi="Times New Roman" w:cs="Times New Roman"/>
          <w:sz w:val="24"/>
          <w:szCs w:val="24"/>
        </w:rPr>
        <w:t xml:space="preserve"> Lietuvos Respublikos viešųjų pirkimų įstatymas.</w:t>
      </w:r>
    </w:p>
    <w:p w14:paraId="155EE275" w14:textId="0190A423" w:rsidR="00BA1B04" w:rsidRPr="007474D1" w:rsidRDefault="00BA1B04" w:rsidP="007474D1">
      <w:pPr>
        <w:pStyle w:val="Betarp"/>
        <w:numPr>
          <w:ilvl w:val="1"/>
          <w:numId w:val="17"/>
        </w:numPr>
        <w:tabs>
          <w:tab w:val="left" w:pos="1560"/>
        </w:tabs>
        <w:ind w:firstLine="1134"/>
        <w:jc w:val="both"/>
        <w:rPr>
          <w:rFonts w:ascii="Times New Roman" w:hAnsi="Times New Roman" w:cs="Times New Roman"/>
          <w:sz w:val="24"/>
          <w:szCs w:val="24"/>
        </w:rPr>
      </w:pPr>
      <w:r w:rsidRPr="007474D1">
        <w:rPr>
          <w:rFonts w:ascii="Times New Roman" w:eastAsia="Arial" w:hAnsi="Times New Roman" w:cs="Times New Roman"/>
          <w:sz w:val="24"/>
          <w:szCs w:val="24"/>
        </w:rPr>
        <w:t>Kitos pirkimo dokumentuose vartojamos sąvokos atitinka VPĮ vartojamas sąvokas.</w:t>
      </w:r>
    </w:p>
    <w:p w14:paraId="079EF97B" w14:textId="20AF626B" w:rsidR="00C2315D" w:rsidRPr="008C3EEE" w:rsidRDefault="00351BF6" w:rsidP="006143E9">
      <w:pPr>
        <w:pStyle w:val="Stilius3"/>
        <w:numPr>
          <w:ilvl w:val="0"/>
          <w:numId w:val="22"/>
        </w:numPr>
      </w:pPr>
      <w:bookmarkStart w:id="7" w:name="_Toc160456115"/>
      <w:bookmarkStart w:id="8" w:name="_Toc160456906"/>
      <w:r w:rsidRPr="008C3EEE">
        <w:lastRenderedPageBreak/>
        <w:t>BENDROSIOS NUOSTATOS</w:t>
      </w:r>
      <w:bookmarkEnd w:id="7"/>
      <w:bookmarkEnd w:id="8"/>
    </w:p>
    <w:p w14:paraId="3708FB11" w14:textId="77777777" w:rsidR="00C2315D" w:rsidRPr="008C3EEE" w:rsidRDefault="00C2315D" w:rsidP="008C3EEE">
      <w:pPr>
        <w:pStyle w:val="Betarp"/>
        <w:jc w:val="both"/>
        <w:rPr>
          <w:rFonts w:ascii="Times New Roman" w:hAnsi="Times New Roman" w:cs="Times New Roman"/>
          <w:sz w:val="24"/>
          <w:szCs w:val="24"/>
        </w:rPr>
      </w:pPr>
    </w:p>
    <w:p w14:paraId="0D4FF0E0" w14:textId="3720E1C4" w:rsidR="00C2315D" w:rsidRPr="008C3EEE" w:rsidRDefault="00C2315D"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 </w:t>
      </w:r>
      <w:r w:rsidR="0057378F" w:rsidRPr="0057378F">
        <w:rPr>
          <w:rFonts w:ascii="Times New Roman" w:hAnsi="Times New Roman" w:cs="Times New Roman"/>
          <w:sz w:val="24"/>
          <w:szCs w:val="24"/>
        </w:rPr>
        <w:t>Lietuvos kalėjimų tarnyba (toliau – pirkimo vykdytojas) atlieka tarptautinio pirkimo procedūras, kuriomis siekiama sukurti DPS</w:t>
      </w:r>
      <w:r w:rsidRPr="008C3EEE">
        <w:rPr>
          <w:rFonts w:ascii="Times New Roman" w:hAnsi="Times New Roman" w:cs="Times New Roman"/>
          <w:sz w:val="24"/>
          <w:szCs w:val="24"/>
        </w:rPr>
        <w:t>.</w:t>
      </w:r>
    </w:p>
    <w:p w14:paraId="3EEA8A61" w14:textId="7FDB70E6" w:rsidR="00C2315D" w:rsidRPr="008C3EEE" w:rsidRDefault="00C2315D" w:rsidP="00CC3DC2">
      <w:pPr>
        <w:pStyle w:val="Betarp"/>
        <w:numPr>
          <w:ilvl w:val="1"/>
          <w:numId w:val="22"/>
        </w:numPr>
        <w:tabs>
          <w:tab w:val="left" w:pos="567"/>
          <w:tab w:val="left" w:pos="1560"/>
        </w:tabs>
        <w:ind w:left="0" w:firstLine="1134"/>
        <w:jc w:val="both"/>
        <w:rPr>
          <w:rFonts w:ascii="Times New Roman" w:eastAsia="Arial" w:hAnsi="Times New Roman" w:cs="Times New Roman"/>
          <w:sz w:val="24"/>
          <w:szCs w:val="24"/>
        </w:rPr>
      </w:pPr>
      <w:r w:rsidRPr="008C3EEE">
        <w:rPr>
          <w:rFonts w:ascii="Times New Roman" w:hAnsi="Times New Roman" w:cs="Times New Roman"/>
          <w:sz w:val="24"/>
          <w:szCs w:val="24"/>
        </w:rPr>
        <w:t xml:space="preserve">Pirkimo vykdytojo sukurtos DPS pagrindu jos galiojimo laikotarpiu bus vykdomi konkretūs pirkimai. Konkrečius pirkimus DPS vykdys </w:t>
      </w:r>
      <w:r w:rsidR="00EF59B5" w:rsidRPr="008C3EEE">
        <w:rPr>
          <w:rFonts w:ascii="Times New Roman" w:hAnsi="Times New Roman" w:cs="Times New Roman"/>
          <w:sz w:val="24"/>
          <w:szCs w:val="24"/>
        </w:rPr>
        <w:t>p</w:t>
      </w:r>
      <w:r w:rsidRPr="008C3EEE">
        <w:rPr>
          <w:rFonts w:ascii="Times New Roman" w:hAnsi="Times New Roman" w:cs="Times New Roman"/>
          <w:sz w:val="24"/>
          <w:szCs w:val="24"/>
        </w:rPr>
        <w:t>irkimo vykdytojas.</w:t>
      </w:r>
    </w:p>
    <w:p w14:paraId="602D2AB2" w14:textId="577DF76C" w:rsidR="00C2315D" w:rsidRPr="008C3EEE" w:rsidRDefault="00C2315D"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DPS sukūrimui ir konkrečių pirkimų vykdymui naudojama CVP IS.</w:t>
      </w:r>
    </w:p>
    <w:p w14:paraId="3FCBCE59" w14:textId="697D6A30" w:rsidR="00C2315D" w:rsidRPr="008C3EEE" w:rsidRDefault="00C2315D"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Pirkimas vykdomas CVP IS priemonėmis, vadovaujantis VPĮ, CK, kitais pirkimus ir pirkimo sutarties vykdymą reglamentuojančiais teisės aktais, šio pirkimo dokumentais, laikantis lygiateisiškumo, nediskriminavimo, skaidrumo, abipusio pripažinimo, proporcingumo principų ir konfidencialumo bei nešališkumo reikalavimų. </w:t>
      </w:r>
      <w:r w:rsidR="00AE0424" w:rsidRPr="008C3EEE">
        <w:rPr>
          <w:rFonts w:ascii="Times New Roman" w:hAnsi="Times New Roman" w:cs="Times New Roman"/>
          <w:sz w:val="24"/>
          <w:szCs w:val="24"/>
        </w:rPr>
        <w:t>DPS p</w:t>
      </w:r>
      <w:r w:rsidRPr="008C3EEE">
        <w:rPr>
          <w:rFonts w:ascii="Times New Roman" w:hAnsi="Times New Roman" w:cs="Times New Roman"/>
          <w:sz w:val="24"/>
          <w:szCs w:val="24"/>
        </w:rPr>
        <w:t>irkimo dokumentuose neaptartiems klausimams tiesiogiai taikomos VPĮ nuostatos.</w:t>
      </w:r>
    </w:p>
    <w:p w14:paraId="08B80474" w14:textId="626B33E7" w:rsidR="00C2315D" w:rsidRPr="008C3EEE" w:rsidRDefault="00C2315D"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Paraiškas gali teikti tik CVP IS registruoti tiekėjai. Pirkimo dokumentų paaiškinimai, pranešimai, pirkimo vykdytojo ir tiekėjo susirašinėjimas bei kita informacija pateikiama tik CVP IS priemonėmis.</w:t>
      </w:r>
    </w:p>
    <w:p w14:paraId="2FCD1DA1" w14:textId="3DECEC20" w:rsidR="00AE0424" w:rsidRPr="008C3EEE" w:rsidRDefault="00C428BB"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C428BB">
        <w:rPr>
          <w:rFonts w:ascii="Times New Roman" w:eastAsia="Arial" w:hAnsi="Times New Roman" w:cs="Times New Roman"/>
          <w:sz w:val="24"/>
          <w:szCs w:val="24"/>
        </w:rPr>
        <w:t>Pirkimą atlieka pirkimo vykdytojo vadovo sudaryta komisija</w:t>
      </w:r>
      <w:r>
        <w:rPr>
          <w:rFonts w:ascii="Times New Roman" w:eastAsia="Arial" w:hAnsi="Times New Roman" w:cs="Times New Roman"/>
          <w:sz w:val="24"/>
          <w:szCs w:val="24"/>
        </w:rPr>
        <w:t>.</w:t>
      </w:r>
    </w:p>
    <w:p w14:paraId="16A189EA" w14:textId="7AC5DDA4" w:rsidR="004A24E9" w:rsidRPr="008C3EEE" w:rsidRDefault="008E3995" w:rsidP="00CC3DC2">
      <w:pPr>
        <w:pStyle w:val="Betarp"/>
        <w:numPr>
          <w:ilvl w:val="1"/>
          <w:numId w:val="22"/>
        </w:numPr>
        <w:tabs>
          <w:tab w:val="left" w:pos="567"/>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w:t>
      </w:r>
      <w:r w:rsidR="004A24E9" w:rsidRPr="008C3EEE">
        <w:rPr>
          <w:rFonts w:ascii="Times New Roman" w:hAnsi="Times New Roman" w:cs="Times New Roman"/>
          <w:sz w:val="24"/>
          <w:szCs w:val="24"/>
        </w:rPr>
        <w:t>irkimo dokumentus sudaro:</w:t>
      </w:r>
    </w:p>
    <w:p w14:paraId="37B010AE" w14:textId="77777777" w:rsidR="00C428BB" w:rsidRDefault="004A24E9" w:rsidP="00C428BB">
      <w:pPr>
        <w:pStyle w:val="Betarp"/>
        <w:numPr>
          <w:ilvl w:val="2"/>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skelbimas;</w:t>
      </w:r>
    </w:p>
    <w:p w14:paraId="7E130B33" w14:textId="77777777" w:rsidR="00C428BB" w:rsidRPr="00C428BB" w:rsidRDefault="00C428BB" w:rsidP="00C428BB">
      <w:pPr>
        <w:pStyle w:val="Betarp"/>
        <w:numPr>
          <w:ilvl w:val="2"/>
          <w:numId w:val="22"/>
        </w:numPr>
        <w:tabs>
          <w:tab w:val="left" w:pos="567"/>
          <w:tab w:val="left" w:pos="1560"/>
          <w:tab w:val="left" w:pos="1701"/>
        </w:tabs>
        <w:ind w:left="0" w:firstLine="1134"/>
        <w:jc w:val="both"/>
        <w:rPr>
          <w:rFonts w:ascii="Times New Roman" w:hAnsi="Times New Roman" w:cs="Times New Roman"/>
          <w:sz w:val="24"/>
          <w:szCs w:val="24"/>
        </w:rPr>
      </w:pPr>
      <w:r w:rsidRPr="00C428BB">
        <w:rPr>
          <w:rFonts w:ascii="Times New Roman" w:eastAsia="Arial" w:hAnsi="Times New Roman" w:cs="Times New Roman"/>
          <w:sz w:val="24"/>
          <w:szCs w:val="24"/>
        </w:rPr>
        <w:t>pirkimo sąlygos, kurias sudaro:</w:t>
      </w:r>
    </w:p>
    <w:p w14:paraId="178EA21C" w14:textId="77777777" w:rsidR="00717F6B" w:rsidRDefault="00C428BB" w:rsidP="00717F6B">
      <w:pPr>
        <w:pStyle w:val="Betarp"/>
        <w:tabs>
          <w:tab w:val="left" w:pos="567"/>
          <w:tab w:val="left" w:pos="1560"/>
          <w:tab w:val="left" w:pos="1701"/>
        </w:tabs>
        <w:ind w:left="1134"/>
        <w:jc w:val="both"/>
        <w:rPr>
          <w:rFonts w:ascii="Times New Roman" w:eastAsia="Arial" w:hAnsi="Times New Roman" w:cs="Times New Roman"/>
          <w:sz w:val="24"/>
          <w:szCs w:val="24"/>
        </w:rPr>
      </w:pPr>
      <w:r w:rsidRPr="00C428BB">
        <w:rPr>
          <w:rFonts w:ascii="Times New Roman" w:eastAsia="Arial" w:hAnsi="Times New Roman" w:cs="Times New Roman"/>
          <w:sz w:val="24"/>
          <w:szCs w:val="24"/>
        </w:rPr>
        <w:t>2.7.2.1. DPS sukūrimo sąlygos ir jų priedai;</w:t>
      </w:r>
    </w:p>
    <w:p w14:paraId="3A4A1056" w14:textId="45A64AC1" w:rsidR="00C428BB" w:rsidRPr="00717F6B" w:rsidRDefault="00C428BB" w:rsidP="00717F6B">
      <w:pPr>
        <w:pStyle w:val="Betarp"/>
        <w:tabs>
          <w:tab w:val="left" w:pos="567"/>
          <w:tab w:val="left" w:pos="1560"/>
          <w:tab w:val="left" w:pos="1701"/>
        </w:tabs>
        <w:ind w:left="1134"/>
        <w:jc w:val="both"/>
        <w:rPr>
          <w:rFonts w:ascii="Times New Roman" w:hAnsi="Times New Roman" w:cs="Times New Roman"/>
          <w:sz w:val="24"/>
          <w:szCs w:val="24"/>
        </w:rPr>
      </w:pPr>
      <w:r w:rsidRPr="005B401D">
        <w:rPr>
          <w:rFonts w:ascii="Times New Roman" w:eastAsia="Arial" w:hAnsi="Times New Roman" w:cs="Times New Roman"/>
          <w:sz w:val="24"/>
          <w:szCs w:val="24"/>
        </w:rPr>
        <w:t>2.7.2.2. konkretaus pirkimo sąlygos ir jų priedai;</w:t>
      </w:r>
    </w:p>
    <w:p w14:paraId="0A1C4DEA" w14:textId="673721E0" w:rsidR="005239C4" w:rsidRPr="008C3EEE" w:rsidRDefault="00982FEB" w:rsidP="00CC3DC2">
      <w:pPr>
        <w:pStyle w:val="Betarp"/>
        <w:numPr>
          <w:ilvl w:val="2"/>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dokumentų paaiškinimai (patikslinimai), taip pat atsakymai į tiekėjų klausimus (jeigu tokių bus);</w:t>
      </w:r>
    </w:p>
    <w:p w14:paraId="74D8449C" w14:textId="39D31C85" w:rsidR="00982FEB" w:rsidRPr="008C3EEE" w:rsidRDefault="00982FEB" w:rsidP="00CC3DC2">
      <w:pPr>
        <w:pStyle w:val="Betarp"/>
        <w:numPr>
          <w:ilvl w:val="2"/>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visa kita pirkimo vykdytojo CVP IS priemonėmis pateikta informacija.</w:t>
      </w:r>
    </w:p>
    <w:p w14:paraId="5EE74804" w14:textId="26428665"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Jei yra prieštaravimų, neatitikimų tarp skelbimo ir kitų pirkimo dokumentų</w:t>
      </w:r>
      <w:r w:rsidR="000C3639" w:rsidRPr="008C3EEE">
        <w:rPr>
          <w:rFonts w:ascii="Times New Roman" w:hAnsi="Times New Roman" w:cs="Times New Roman"/>
          <w:sz w:val="24"/>
          <w:szCs w:val="24"/>
        </w:rPr>
        <w:t>,</w:t>
      </w:r>
      <w:r w:rsidRPr="008C3EEE">
        <w:rPr>
          <w:rFonts w:ascii="Times New Roman" w:hAnsi="Times New Roman" w:cs="Times New Roman"/>
          <w:sz w:val="24"/>
          <w:szCs w:val="24"/>
        </w:rPr>
        <w:t xml:space="preserve"> teisinga laikoma informacija, nurodyta skelbime.</w:t>
      </w:r>
    </w:p>
    <w:p w14:paraId="69C2B24B" w14:textId="01093174"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Jeigu yra prieštaravimų, neatitikimų tarp </w:t>
      </w:r>
      <w:r w:rsidR="00486C8F" w:rsidRPr="008C3EEE">
        <w:rPr>
          <w:rFonts w:ascii="Times New Roman" w:hAnsi="Times New Roman" w:cs="Times New Roman"/>
          <w:sz w:val="24"/>
          <w:szCs w:val="24"/>
        </w:rPr>
        <w:t xml:space="preserve">DPS sukūrimo </w:t>
      </w:r>
      <w:r w:rsidRPr="008C3EEE">
        <w:rPr>
          <w:rFonts w:ascii="Times New Roman" w:hAnsi="Times New Roman" w:cs="Times New Roman"/>
          <w:sz w:val="24"/>
          <w:szCs w:val="24"/>
        </w:rPr>
        <w:t xml:space="preserve">sąlygų ir jų priedų, teisinga laikoma informacija, nurodyta </w:t>
      </w:r>
      <w:r w:rsidR="00486C8F" w:rsidRPr="008C3EEE">
        <w:rPr>
          <w:rFonts w:ascii="Times New Roman" w:hAnsi="Times New Roman" w:cs="Times New Roman"/>
          <w:sz w:val="24"/>
          <w:szCs w:val="24"/>
        </w:rPr>
        <w:t xml:space="preserve">DPS sukūrimo </w:t>
      </w:r>
      <w:r w:rsidRPr="008C3EEE">
        <w:rPr>
          <w:rFonts w:ascii="Times New Roman" w:hAnsi="Times New Roman" w:cs="Times New Roman"/>
          <w:sz w:val="24"/>
          <w:szCs w:val="24"/>
        </w:rPr>
        <w:t>sąlygose.</w:t>
      </w:r>
    </w:p>
    <w:p w14:paraId="14BA2760" w14:textId="758001C6"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Jeigu yra neatitikimų tarp </w:t>
      </w:r>
      <w:bookmarkStart w:id="9" w:name="_Hlk160196203"/>
      <w:r w:rsidRPr="008C3EEE">
        <w:rPr>
          <w:rFonts w:ascii="Times New Roman" w:hAnsi="Times New Roman" w:cs="Times New Roman"/>
          <w:sz w:val="24"/>
          <w:szCs w:val="24"/>
        </w:rPr>
        <w:t xml:space="preserve">DPS sukūrimo sąlygų </w:t>
      </w:r>
      <w:bookmarkEnd w:id="9"/>
      <w:r w:rsidRPr="008C3EEE">
        <w:rPr>
          <w:rFonts w:ascii="Times New Roman" w:hAnsi="Times New Roman" w:cs="Times New Roman"/>
          <w:sz w:val="24"/>
          <w:szCs w:val="24"/>
        </w:rPr>
        <w:t>bei jų priedų ir konkretaus pirkimo sąlygų bei jų priedų, teisinga laikoma informacija, nurodyta DPS sukūrimo sąlygose bei jų prieduose.</w:t>
      </w:r>
    </w:p>
    <w:p w14:paraId="3007DCF7" w14:textId="0A9B277E"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Jeigu pirkimo vykdytojas patikslina pirkimo dokumentus, naujesni pakeitimai turi pirmenybę prieš senesnius pakeitimus.</w:t>
      </w:r>
    </w:p>
    <w:p w14:paraId="411F6EF3" w14:textId="0B5F9213"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Pirkimo vykdytojas neatlygina tiekėjui jokių išlaidų, susijusių su </w:t>
      </w:r>
      <w:r w:rsidR="00447A51" w:rsidRPr="008C3EEE">
        <w:rPr>
          <w:rFonts w:ascii="Times New Roman" w:hAnsi="Times New Roman" w:cs="Times New Roman"/>
          <w:sz w:val="24"/>
          <w:szCs w:val="24"/>
        </w:rPr>
        <w:t xml:space="preserve">DPS sukūrimo </w:t>
      </w:r>
      <w:r w:rsidRPr="008C3EEE">
        <w:rPr>
          <w:rFonts w:ascii="Times New Roman" w:hAnsi="Times New Roman" w:cs="Times New Roman"/>
          <w:sz w:val="24"/>
          <w:szCs w:val="24"/>
        </w:rPr>
        <w:t>sąlygų gavimu, paraiškų rengimu ir pan., įskaitant ir išlaidas, patiriamas dėl to, kad vadovaudamasis VPĮ nuostatomis pirkimo vykdytojas nutraukė DPS.</w:t>
      </w:r>
    </w:p>
    <w:p w14:paraId="2E632082" w14:textId="77777777" w:rsidR="005E6105"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Atliekant konkrečius pirkimus DPS, pirkimo vykdytojas laikosi riboto konkurso taisyklių. Derybos bet kuriuo DPS galiojimo laikotarpiu yra draudžiamos. </w:t>
      </w:r>
    </w:p>
    <w:p w14:paraId="28FEB856" w14:textId="2E91E74C" w:rsidR="00982FEB"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Tiekėjų skaičius DPS neribojamas, paraiškas tiekėjai gali teikti visą DPS galiojimo laikotarpį.</w:t>
      </w:r>
    </w:p>
    <w:p w14:paraId="7B6B32A9" w14:textId="77777777" w:rsidR="005E6105" w:rsidRPr="008C3EEE" w:rsidRDefault="00982FEB"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 santykius, kylančius iš, ar susijusius su pirkimo procedūromis.</w:t>
      </w:r>
    </w:p>
    <w:p w14:paraId="453DC216" w14:textId="56230384" w:rsidR="009E1D9D" w:rsidRDefault="006554B6" w:rsidP="00CC3DC2">
      <w:pPr>
        <w:pStyle w:val="Betarp"/>
        <w:numPr>
          <w:ilvl w:val="1"/>
          <w:numId w:val="22"/>
        </w:numPr>
        <w:tabs>
          <w:tab w:val="left" w:pos="567"/>
          <w:tab w:val="left" w:pos="1560"/>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DPS sukūrimui netaikomi aplinkos apsaugos kriterijai. Konkretaus pirkimo sąlygose pirkimo vykdytojas nustatys aplinkos apsaugos kriterijus, vadovaujantis Lietuvos Respublikos aplinkos ministro 2011 m. birželio 28 d. įsakymu Nr. D1-508 „Dėl Aplinkos apsaugos kriterijų taikymo, vykdant žaliuosius pirkimus, tvarkos aprašo patvirtinimo“.</w:t>
      </w:r>
    </w:p>
    <w:p w14:paraId="640D2B1C" w14:textId="77777777" w:rsidR="005E48D9" w:rsidRDefault="005E48D9" w:rsidP="005E48D9">
      <w:pPr>
        <w:pStyle w:val="Betarp"/>
        <w:tabs>
          <w:tab w:val="left" w:pos="1560"/>
          <w:tab w:val="left" w:pos="1701"/>
        </w:tabs>
        <w:ind w:left="1134"/>
        <w:jc w:val="both"/>
        <w:rPr>
          <w:rFonts w:ascii="Times New Roman" w:hAnsi="Times New Roman" w:cs="Times New Roman"/>
          <w:sz w:val="24"/>
          <w:szCs w:val="24"/>
        </w:rPr>
      </w:pPr>
    </w:p>
    <w:p w14:paraId="1DE4E52E" w14:textId="77777777" w:rsidR="00921866" w:rsidRDefault="00921866" w:rsidP="005E48D9">
      <w:pPr>
        <w:pStyle w:val="Betarp"/>
        <w:tabs>
          <w:tab w:val="left" w:pos="1560"/>
          <w:tab w:val="left" w:pos="1701"/>
        </w:tabs>
        <w:ind w:left="1134"/>
        <w:jc w:val="both"/>
        <w:rPr>
          <w:rFonts w:ascii="Times New Roman" w:hAnsi="Times New Roman" w:cs="Times New Roman"/>
          <w:sz w:val="24"/>
          <w:szCs w:val="24"/>
        </w:rPr>
      </w:pPr>
    </w:p>
    <w:p w14:paraId="2F288158" w14:textId="77777777" w:rsidR="00921866" w:rsidRPr="008C3EEE" w:rsidRDefault="00921866" w:rsidP="005E48D9">
      <w:pPr>
        <w:pStyle w:val="Betarp"/>
        <w:tabs>
          <w:tab w:val="left" w:pos="1560"/>
          <w:tab w:val="left" w:pos="1701"/>
        </w:tabs>
        <w:ind w:left="1134"/>
        <w:jc w:val="both"/>
        <w:rPr>
          <w:rFonts w:ascii="Times New Roman" w:hAnsi="Times New Roman" w:cs="Times New Roman"/>
          <w:sz w:val="24"/>
          <w:szCs w:val="24"/>
        </w:rPr>
      </w:pPr>
    </w:p>
    <w:p w14:paraId="0A6DD0E4" w14:textId="7CE9F288" w:rsidR="004925E3" w:rsidRPr="00CC3DC2" w:rsidRDefault="004925E3" w:rsidP="00CC3DC2">
      <w:pPr>
        <w:pStyle w:val="Stilius3"/>
        <w:numPr>
          <w:ilvl w:val="0"/>
          <w:numId w:val="22"/>
        </w:numPr>
      </w:pPr>
      <w:bookmarkStart w:id="10" w:name="bookmark=id.30j0zll" w:colFirst="0" w:colLast="0"/>
      <w:bookmarkStart w:id="11" w:name="bookmark=id.1fob9te" w:colFirst="0" w:colLast="0"/>
      <w:bookmarkStart w:id="12" w:name="_Toc160456116"/>
      <w:bookmarkStart w:id="13" w:name="_Toc160456907"/>
      <w:bookmarkEnd w:id="10"/>
      <w:bookmarkEnd w:id="11"/>
      <w:r w:rsidRPr="00CC3DC2">
        <w:lastRenderedPageBreak/>
        <w:t>PIRKIMO OBJEKTAS, JO APIMTIS</w:t>
      </w:r>
      <w:bookmarkEnd w:id="12"/>
      <w:bookmarkEnd w:id="13"/>
    </w:p>
    <w:p w14:paraId="2A332D70" w14:textId="77777777" w:rsidR="008C3EEE" w:rsidRPr="008C3EEE" w:rsidRDefault="008C3EEE" w:rsidP="008C3EEE">
      <w:pPr>
        <w:pStyle w:val="Sraopastraipa"/>
        <w:spacing w:after="0" w:line="240" w:lineRule="auto"/>
        <w:ind w:left="420"/>
        <w:rPr>
          <w:rFonts w:ascii="Times New Roman" w:hAnsi="Times New Roman" w:cs="Times New Roman"/>
          <w:b/>
          <w:bCs/>
          <w:sz w:val="24"/>
          <w:szCs w:val="24"/>
        </w:rPr>
      </w:pPr>
    </w:p>
    <w:p w14:paraId="31F37580" w14:textId="1B0406E3" w:rsidR="004925E3" w:rsidRPr="008C3EEE" w:rsidRDefault="00105DEA" w:rsidP="007C7647">
      <w:pPr>
        <w:pStyle w:val="Betarp"/>
        <w:numPr>
          <w:ilvl w:val="1"/>
          <w:numId w:val="22"/>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Pirkimo vykdytojas numato įsigyti </w:t>
      </w:r>
      <w:r w:rsidR="00717F6B">
        <w:rPr>
          <w:rFonts w:ascii="Times New Roman" w:hAnsi="Times New Roman" w:cs="Times New Roman"/>
          <w:sz w:val="24"/>
          <w:szCs w:val="24"/>
        </w:rPr>
        <w:t>t</w:t>
      </w:r>
      <w:r w:rsidR="00717F6B" w:rsidRPr="00717F6B">
        <w:rPr>
          <w:rFonts w:ascii="Times New Roman" w:hAnsi="Times New Roman" w:cs="Times New Roman"/>
          <w:sz w:val="24"/>
          <w:szCs w:val="24"/>
        </w:rPr>
        <w:t>aktin</w:t>
      </w:r>
      <w:r w:rsidR="00717F6B">
        <w:rPr>
          <w:rFonts w:ascii="Times New Roman" w:hAnsi="Times New Roman" w:cs="Times New Roman"/>
          <w:sz w:val="24"/>
          <w:szCs w:val="24"/>
        </w:rPr>
        <w:t>e</w:t>
      </w:r>
      <w:r w:rsidR="00717F6B" w:rsidRPr="00717F6B">
        <w:rPr>
          <w:rFonts w:ascii="Times New Roman" w:hAnsi="Times New Roman" w:cs="Times New Roman"/>
          <w:sz w:val="24"/>
          <w:szCs w:val="24"/>
        </w:rPr>
        <w:t>s pirštin</w:t>
      </w:r>
      <w:r w:rsidR="00717F6B">
        <w:rPr>
          <w:rFonts w:ascii="Times New Roman" w:hAnsi="Times New Roman" w:cs="Times New Roman"/>
          <w:sz w:val="24"/>
          <w:szCs w:val="24"/>
        </w:rPr>
        <w:t>e</w:t>
      </w:r>
      <w:r w:rsidR="00717F6B" w:rsidRPr="00717F6B">
        <w:rPr>
          <w:rFonts w:ascii="Times New Roman" w:hAnsi="Times New Roman" w:cs="Times New Roman"/>
          <w:sz w:val="24"/>
          <w:szCs w:val="24"/>
        </w:rPr>
        <w:t xml:space="preserve">s ir </w:t>
      </w:r>
      <w:bookmarkStart w:id="14" w:name="_Hlk211348510"/>
      <w:r w:rsidR="00717F6B" w:rsidRPr="00717F6B">
        <w:rPr>
          <w:rFonts w:ascii="Times New Roman" w:hAnsi="Times New Roman" w:cs="Times New Roman"/>
          <w:sz w:val="24"/>
          <w:szCs w:val="24"/>
        </w:rPr>
        <w:t>taktinių liemenių su MOLLE sistema komplekt</w:t>
      </w:r>
      <w:r w:rsidR="00717F6B">
        <w:rPr>
          <w:rFonts w:ascii="Times New Roman" w:hAnsi="Times New Roman" w:cs="Times New Roman"/>
          <w:sz w:val="24"/>
          <w:szCs w:val="24"/>
        </w:rPr>
        <w:t>us</w:t>
      </w:r>
      <w:bookmarkEnd w:id="14"/>
      <w:r w:rsidRPr="008C3EEE">
        <w:rPr>
          <w:rFonts w:ascii="Times New Roman" w:hAnsi="Times New Roman" w:cs="Times New Roman"/>
          <w:sz w:val="24"/>
          <w:szCs w:val="24"/>
        </w:rPr>
        <w:t xml:space="preserve">. </w:t>
      </w:r>
    </w:p>
    <w:p w14:paraId="049859FD" w14:textId="77777777" w:rsidR="00717F6B" w:rsidRDefault="00A2143B" w:rsidP="001305B7">
      <w:pPr>
        <w:pStyle w:val="Betarp"/>
        <w:numPr>
          <w:ilvl w:val="1"/>
          <w:numId w:val="22"/>
        </w:numPr>
        <w:tabs>
          <w:tab w:val="left" w:pos="1560"/>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Atlikus šį pirkimą bus sukurta DPS. Tiekėjai, kuriems bus leista dalyvauti DPS, bus kviečiami teikti pasiūlymus konkretiems pirkimams šioje DPS. Vykdant konkretų pirkimą DPS, reikalavimai pirkimo objektui bus pateikiami konkretaus pirkimo sąlygose.</w:t>
      </w:r>
    </w:p>
    <w:p w14:paraId="6A629764" w14:textId="77777777" w:rsidR="00717F6B" w:rsidRDefault="00717F6B" w:rsidP="001305B7">
      <w:pPr>
        <w:pStyle w:val="Betarp"/>
        <w:numPr>
          <w:ilvl w:val="1"/>
          <w:numId w:val="22"/>
        </w:numPr>
        <w:tabs>
          <w:tab w:val="left" w:pos="1560"/>
        </w:tabs>
        <w:ind w:left="0" w:firstLine="1134"/>
        <w:jc w:val="both"/>
        <w:rPr>
          <w:rFonts w:ascii="Times New Roman" w:hAnsi="Times New Roman" w:cs="Times New Roman"/>
          <w:sz w:val="24"/>
          <w:szCs w:val="24"/>
        </w:rPr>
      </w:pPr>
      <w:r w:rsidRPr="00717F6B">
        <w:rPr>
          <w:rFonts w:ascii="Times New Roman" w:eastAsia="Arial" w:hAnsi="Times New Roman" w:cs="Times New Roman"/>
          <w:sz w:val="24"/>
          <w:szCs w:val="24"/>
        </w:rPr>
        <w:t xml:space="preserve">DPS skirstomas į </w:t>
      </w:r>
      <w:r>
        <w:rPr>
          <w:rFonts w:ascii="Times New Roman" w:eastAsia="Arial" w:hAnsi="Times New Roman" w:cs="Times New Roman"/>
          <w:sz w:val="24"/>
          <w:szCs w:val="24"/>
        </w:rPr>
        <w:t>2</w:t>
      </w:r>
      <w:r w:rsidRPr="00717F6B">
        <w:rPr>
          <w:rFonts w:ascii="Times New Roman" w:eastAsia="Arial" w:hAnsi="Times New Roman" w:cs="Times New Roman"/>
          <w:sz w:val="24"/>
          <w:szCs w:val="24"/>
        </w:rPr>
        <w:t xml:space="preserve"> (</w:t>
      </w:r>
      <w:r>
        <w:rPr>
          <w:rFonts w:ascii="Times New Roman" w:eastAsia="Arial" w:hAnsi="Times New Roman" w:cs="Times New Roman"/>
          <w:sz w:val="24"/>
          <w:szCs w:val="24"/>
        </w:rPr>
        <w:t>dvi</w:t>
      </w:r>
      <w:r w:rsidRPr="00717F6B">
        <w:rPr>
          <w:rFonts w:ascii="Times New Roman" w:eastAsia="Arial" w:hAnsi="Times New Roman" w:cs="Times New Roman"/>
          <w:sz w:val="24"/>
          <w:szCs w:val="24"/>
        </w:rPr>
        <w:t>) kategorijas:</w:t>
      </w:r>
    </w:p>
    <w:p w14:paraId="2A71D97F" w14:textId="60C11AE6" w:rsidR="00AC5D5D" w:rsidRPr="00AC5D5D" w:rsidRDefault="00AC5D5D" w:rsidP="001305B7">
      <w:pPr>
        <w:pStyle w:val="Body2"/>
        <w:spacing w:after="0"/>
        <w:ind w:firstLine="1134"/>
        <w:rPr>
          <w:sz w:val="24"/>
          <w:szCs w:val="24"/>
          <w:lang w:val="lt-LT"/>
        </w:rPr>
      </w:pPr>
      <w:r w:rsidRPr="00AC5D5D">
        <w:rPr>
          <w:sz w:val="24"/>
          <w:szCs w:val="24"/>
          <w:lang w:val="lt-LT"/>
        </w:rPr>
        <w:t xml:space="preserve">3.3.1. </w:t>
      </w:r>
      <w:r w:rsidRPr="00AC5D5D" w:rsidDel="00565E9F">
        <w:rPr>
          <w:sz w:val="24"/>
          <w:szCs w:val="24"/>
          <w:lang w:val="lt-LT"/>
        </w:rPr>
        <w:t xml:space="preserve">I pirkimo kategorija – </w:t>
      </w:r>
      <w:r w:rsidRPr="00AC5D5D">
        <w:rPr>
          <w:sz w:val="24"/>
          <w:szCs w:val="24"/>
          <w:lang w:val="lt-LT"/>
        </w:rPr>
        <w:t xml:space="preserve">taktinės pirštinės – maksimali numatoma apimtis </w:t>
      </w:r>
      <w:r>
        <w:rPr>
          <w:sz w:val="24"/>
          <w:szCs w:val="24"/>
          <w:lang w:val="lt-LT"/>
        </w:rPr>
        <w:t>99</w:t>
      </w:r>
      <w:r w:rsidRPr="00AC5D5D">
        <w:rPr>
          <w:sz w:val="24"/>
          <w:szCs w:val="24"/>
          <w:lang w:val="lt-LT"/>
        </w:rPr>
        <w:t xml:space="preserve"> </w:t>
      </w:r>
      <w:r>
        <w:rPr>
          <w:sz w:val="24"/>
          <w:szCs w:val="24"/>
          <w:lang w:val="lt-LT"/>
        </w:rPr>
        <w:t>173</w:t>
      </w:r>
      <w:r w:rsidRPr="00AC5D5D">
        <w:rPr>
          <w:sz w:val="24"/>
          <w:szCs w:val="24"/>
          <w:lang w:val="lt-LT"/>
        </w:rPr>
        <w:t>,</w:t>
      </w:r>
      <w:r>
        <w:rPr>
          <w:sz w:val="24"/>
          <w:szCs w:val="24"/>
          <w:lang w:val="lt-LT"/>
        </w:rPr>
        <w:t>55</w:t>
      </w:r>
      <w:r w:rsidRPr="00AC5D5D">
        <w:rPr>
          <w:sz w:val="24"/>
          <w:szCs w:val="24"/>
          <w:lang w:val="lt-LT"/>
        </w:rPr>
        <w:t xml:space="preserve"> Eur be PVM</w:t>
      </w:r>
      <w:r w:rsidRPr="00AC5D5D" w:rsidDel="00565E9F">
        <w:rPr>
          <w:sz w:val="24"/>
          <w:szCs w:val="24"/>
          <w:lang w:val="lt-LT"/>
        </w:rPr>
        <w:t>.</w:t>
      </w:r>
    </w:p>
    <w:p w14:paraId="26A1580B" w14:textId="6366E4D5" w:rsidR="00AC5D5D" w:rsidRPr="00AC5D5D" w:rsidRDefault="00AC5D5D" w:rsidP="001305B7">
      <w:pPr>
        <w:pStyle w:val="Body2"/>
        <w:spacing w:after="0"/>
        <w:ind w:firstLine="1134"/>
        <w:rPr>
          <w:sz w:val="24"/>
          <w:szCs w:val="24"/>
          <w:lang w:val="lt-LT"/>
        </w:rPr>
      </w:pPr>
      <w:r w:rsidRPr="00AC5D5D">
        <w:rPr>
          <w:sz w:val="24"/>
          <w:szCs w:val="24"/>
          <w:lang w:val="lt-LT"/>
        </w:rPr>
        <w:t xml:space="preserve">3.3.2. </w:t>
      </w:r>
      <w:r w:rsidRPr="00AC5D5D" w:rsidDel="00565E9F">
        <w:rPr>
          <w:sz w:val="24"/>
          <w:szCs w:val="24"/>
          <w:lang w:val="lt-LT"/>
        </w:rPr>
        <w:t xml:space="preserve">II pirkimo kategorija – </w:t>
      </w:r>
      <w:r w:rsidRPr="00AC5D5D">
        <w:rPr>
          <w:sz w:val="24"/>
          <w:szCs w:val="24"/>
          <w:lang w:val="lt-LT"/>
        </w:rPr>
        <w:t>taktinių liemenių su MOLLE sistema komplekt</w:t>
      </w:r>
      <w:r>
        <w:rPr>
          <w:sz w:val="24"/>
          <w:szCs w:val="24"/>
          <w:lang w:val="lt-LT"/>
        </w:rPr>
        <w:t>ai</w:t>
      </w:r>
      <w:r w:rsidRPr="00AC5D5D">
        <w:rPr>
          <w:sz w:val="24"/>
          <w:szCs w:val="24"/>
          <w:lang w:val="lt-LT"/>
        </w:rPr>
        <w:t xml:space="preserve"> – maksimali numatoma apimtis </w:t>
      </w:r>
      <w:r>
        <w:rPr>
          <w:sz w:val="24"/>
          <w:szCs w:val="24"/>
          <w:lang w:val="lt-LT"/>
        </w:rPr>
        <w:t>59</w:t>
      </w:r>
      <w:r w:rsidRPr="00AC5D5D">
        <w:rPr>
          <w:sz w:val="24"/>
          <w:szCs w:val="24"/>
          <w:lang w:val="lt-LT"/>
        </w:rPr>
        <w:t xml:space="preserve"> </w:t>
      </w:r>
      <w:r>
        <w:rPr>
          <w:sz w:val="24"/>
          <w:szCs w:val="24"/>
          <w:lang w:val="lt-LT"/>
        </w:rPr>
        <w:t>504</w:t>
      </w:r>
      <w:r w:rsidRPr="00AC5D5D">
        <w:rPr>
          <w:sz w:val="24"/>
          <w:szCs w:val="24"/>
          <w:lang w:val="lt-LT"/>
        </w:rPr>
        <w:t>,</w:t>
      </w:r>
      <w:r>
        <w:rPr>
          <w:sz w:val="24"/>
          <w:szCs w:val="24"/>
          <w:lang w:val="lt-LT"/>
        </w:rPr>
        <w:t>13</w:t>
      </w:r>
      <w:r w:rsidRPr="00AC5D5D">
        <w:rPr>
          <w:sz w:val="24"/>
          <w:szCs w:val="24"/>
          <w:lang w:val="lt-LT"/>
        </w:rPr>
        <w:t xml:space="preserve"> Eur be PVM</w:t>
      </w:r>
      <w:r w:rsidRPr="00AC5D5D" w:rsidDel="00565E9F">
        <w:rPr>
          <w:sz w:val="24"/>
          <w:szCs w:val="24"/>
          <w:lang w:val="lt-LT"/>
        </w:rPr>
        <w:t>.</w:t>
      </w:r>
    </w:p>
    <w:p w14:paraId="4CB3F029" w14:textId="1F906348" w:rsidR="00A34ACC" w:rsidRPr="00E80A38" w:rsidRDefault="00AC5D5D" w:rsidP="001305B7">
      <w:pPr>
        <w:pStyle w:val="Betarp"/>
        <w:numPr>
          <w:ilvl w:val="1"/>
          <w:numId w:val="22"/>
        </w:numPr>
        <w:tabs>
          <w:tab w:val="left" w:pos="1560"/>
        </w:tabs>
        <w:ind w:left="0" w:firstLine="1134"/>
        <w:jc w:val="both"/>
        <w:rPr>
          <w:rFonts w:ascii="Times New Roman" w:hAnsi="Times New Roman" w:cs="Times New Roman"/>
          <w:sz w:val="24"/>
          <w:szCs w:val="24"/>
        </w:rPr>
      </w:pPr>
      <w:r w:rsidRPr="00AC5D5D">
        <w:rPr>
          <w:rFonts w:ascii="Times New Roman" w:hAnsi="Times New Roman" w:cs="Times New Roman"/>
          <w:sz w:val="24"/>
          <w:szCs w:val="24"/>
        </w:rPr>
        <w:t>DPS galioja 72 (septyniasdešimt du) mėnesius nuo DPS sukūrimo datos. Skelbime nurodytas DPS galiojimo terminas gali būti sutrumpintas arba pratęstas, tačiau tik tuo atveju, jei neviršijama DPS maksimali numatoma apimtis kiekvienoje kategorijoje</w:t>
      </w:r>
      <w:r w:rsidR="00474D8E" w:rsidRPr="00AC5D5D">
        <w:rPr>
          <w:rFonts w:ascii="Times New Roman" w:hAnsi="Times New Roman" w:cs="Times New Roman"/>
          <w:sz w:val="24"/>
          <w:szCs w:val="24"/>
        </w:rPr>
        <w:t>.</w:t>
      </w:r>
    </w:p>
    <w:p w14:paraId="64D02D3E" w14:textId="7BE3AACD" w:rsidR="00A34ACC" w:rsidRPr="008C3EEE" w:rsidRDefault="00A34ACC" w:rsidP="007C7647">
      <w:pPr>
        <w:pStyle w:val="Stilius3"/>
        <w:numPr>
          <w:ilvl w:val="0"/>
          <w:numId w:val="22"/>
        </w:numPr>
      </w:pPr>
      <w:bookmarkStart w:id="15" w:name="_Toc160456117"/>
      <w:bookmarkStart w:id="16" w:name="_Toc160456908"/>
      <w:r w:rsidRPr="008C3EEE">
        <w:t>PIRKIMO DOKUMENTŲ PAAIŠKINIMAI IKI PIRMINIŲ PARAIŠKŲ PATEIKIMO TERMINO PABAIGOS IR DPS GALIOJIMO LAIKOTARPIU</w:t>
      </w:r>
      <w:bookmarkEnd w:id="15"/>
      <w:bookmarkEnd w:id="16"/>
    </w:p>
    <w:p w14:paraId="276FBA9D" w14:textId="77777777" w:rsidR="00E64DB2" w:rsidRPr="008C3EEE" w:rsidRDefault="00E64DB2" w:rsidP="008C3EEE">
      <w:pPr>
        <w:spacing w:after="0" w:line="240" w:lineRule="auto"/>
        <w:rPr>
          <w:rFonts w:ascii="Times New Roman" w:hAnsi="Times New Roman" w:cs="Times New Roman"/>
          <w:sz w:val="24"/>
          <w:szCs w:val="24"/>
        </w:rPr>
      </w:pPr>
    </w:p>
    <w:p w14:paraId="37D19F7E" w14:textId="6C73A630" w:rsidR="00A34ACC" w:rsidRPr="007C7647" w:rsidRDefault="00A34ACC" w:rsidP="007C7647">
      <w:pPr>
        <w:pStyle w:val="Sraopastraipa"/>
        <w:numPr>
          <w:ilvl w:val="1"/>
          <w:numId w:val="22"/>
        </w:numPr>
        <w:tabs>
          <w:tab w:val="left" w:pos="1560"/>
        </w:tabs>
        <w:spacing w:after="0" w:line="240" w:lineRule="auto"/>
        <w:ind w:left="0" w:firstLine="1134"/>
        <w:jc w:val="both"/>
        <w:rPr>
          <w:rFonts w:ascii="Times New Roman" w:hAnsi="Times New Roman" w:cs="Times New Roman"/>
          <w:sz w:val="24"/>
          <w:szCs w:val="24"/>
        </w:rPr>
      </w:pPr>
      <w:r w:rsidRPr="007C7647">
        <w:rPr>
          <w:rFonts w:ascii="Times New Roman" w:eastAsia="Arial" w:hAnsi="Times New Roman" w:cs="Times New Roman"/>
          <w:sz w:val="24"/>
          <w:szCs w:val="24"/>
        </w:rPr>
        <w:t xml:space="preserve">DPS pirkimo dokumentai gali būti paaiškinti, patikslinti tiekėjų iniciatyva, jiems CVP IS susirašinėjimo priemonėmis kreipiantis į pirkimo vykdytoją. Prašymai paaiškinti DPS pirkimo dokumentus turi būti pateikiami CVP IS susirašinėjimo priemonėmis ne vėliau kaip likus </w:t>
      </w:r>
      <w:r w:rsidRPr="007C7647">
        <w:rPr>
          <w:rFonts w:ascii="Times New Roman" w:hAnsi="Times New Roman" w:cs="Times New Roman"/>
          <w:sz w:val="24"/>
          <w:szCs w:val="24"/>
        </w:rPr>
        <w:t>10 (dešimt) dienų</w:t>
      </w:r>
      <w:r w:rsidRPr="007C7647">
        <w:rPr>
          <w:rFonts w:ascii="Times New Roman" w:eastAsia="Arial" w:hAnsi="Times New Roman" w:cs="Times New Roman"/>
          <w:sz w:val="24"/>
          <w:szCs w:val="24"/>
        </w:rPr>
        <w:t xml:space="preserve"> iki pirminių paraiškų (kurios teikiamos per pirkimo dokumentuose ir CVP IS nustatytą terminą) pateikimo termino pabaigos. Tiekėjai turėtų būti aktyvūs ir pateikti klausimus ar paprašyti paaiškinti DPS pirkimo dokumentus iš karto juos išanalizavę.</w:t>
      </w:r>
    </w:p>
    <w:p w14:paraId="22DD8FC6" w14:textId="238C4EDF" w:rsidR="00753EB1" w:rsidRPr="008C3EEE" w:rsidRDefault="00753EB1"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Nesibaigus pirminių paraiškų pateikimo terminui, pirkimo vykdytojas turi teisę savo iniciatyva paaiškinti, patikslinti pirkimo dokumentus, laikantis pirkimo dokumentuose nustatytų terminų.</w:t>
      </w:r>
    </w:p>
    <w:p w14:paraId="684EFFB4" w14:textId="77777777" w:rsidR="00E16B19" w:rsidRPr="008C3EEE" w:rsidRDefault="00753EB1"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6 (šešioms) 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14A238E8" w14:textId="0F815E2A" w:rsidR="006C5A63" w:rsidRPr="008C3EEE" w:rsidRDefault="00870C2D"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nei nurodyta šių sąlygų 4.3 punkte, perkelia paraiškų pateikimo terminą tokiam laikotarpiui, kad tiekėjai, kurie rengia paraiškas, galėtų susipažinti su šiais paaiškinimais (patikslinimais).</w:t>
      </w:r>
    </w:p>
    <w:p w14:paraId="2DE887E0" w14:textId="2A5CD7DF" w:rsidR="00870C2D" w:rsidRPr="008C3EEE" w:rsidRDefault="00870C2D"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5D53D8DD" w14:textId="4A39EA44" w:rsidR="00870C2D" w:rsidRPr="008C3EEE" w:rsidRDefault="00870C2D"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w:t>
      </w:r>
      <w:r w:rsidRPr="008C3EEE">
        <w:rPr>
          <w:rFonts w:ascii="Times New Roman" w:eastAsia="Arial" w:hAnsi="Times New Roman" w:cs="Times New Roman"/>
          <w:sz w:val="24"/>
          <w:szCs w:val="24"/>
        </w:rPr>
        <w:lastRenderedPageBreak/>
        <w:t>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w:t>
      </w:r>
    </w:p>
    <w:p w14:paraId="23E81C53" w14:textId="7EA02C13" w:rsidR="00DA004A" w:rsidRPr="008C3EEE" w:rsidRDefault="00870C2D" w:rsidP="007C7647">
      <w:pPr>
        <w:pStyle w:val="Sraopastraipa"/>
        <w:numPr>
          <w:ilvl w:val="1"/>
          <w:numId w:val="22"/>
        </w:numPr>
        <w:tabs>
          <w:tab w:val="left" w:pos="1134"/>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Kai vykdomi konkretūs pirkimai DPS pagrindu, konkretaus pirkimo sąlygų paaiškinimai, patikslinimai teikiami konkretaus pirkimo sąlygose nustatyta tvarka.</w:t>
      </w:r>
      <w:bookmarkStart w:id="17" w:name="_Toc110349072"/>
    </w:p>
    <w:p w14:paraId="6CF75F50" w14:textId="2F126865" w:rsidR="00A34148" w:rsidRPr="008C3EEE" w:rsidRDefault="00A34148" w:rsidP="007C7647">
      <w:pPr>
        <w:pStyle w:val="Stilius3"/>
        <w:numPr>
          <w:ilvl w:val="0"/>
          <w:numId w:val="22"/>
        </w:numPr>
        <w:rPr>
          <w:rFonts w:eastAsia="Arial"/>
        </w:rPr>
      </w:pPr>
      <w:bookmarkStart w:id="18" w:name="_Toc160456118"/>
      <w:bookmarkStart w:id="19" w:name="_Toc160456909"/>
      <w:r w:rsidRPr="008C3EEE">
        <w:t>PARAIŠKŲ TEIKIMAS</w:t>
      </w:r>
      <w:bookmarkEnd w:id="17"/>
      <w:bookmarkEnd w:id="18"/>
      <w:bookmarkEnd w:id="19"/>
    </w:p>
    <w:p w14:paraId="3B775A8D" w14:textId="77777777" w:rsidR="004D5A9B" w:rsidRPr="008C3EEE" w:rsidRDefault="004D5A9B" w:rsidP="008C3EEE">
      <w:pPr>
        <w:pStyle w:val="Sraopastraipa"/>
        <w:tabs>
          <w:tab w:val="left" w:pos="993"/>
          <w:tab w:val="left" w:pos="1276"/>
        </w:tabs>
        <w:spacing w:after="0" w:line="240" w:lineRule="auto"/>
        <w:ind w:left="420"/>
        <w:rPr>
          <w:rFonts w:ascii="Times New Roman" w:eastAsia="Arial" w:hAnsi="Times New Roman" w:cs="Times New Roman"/>
          <w:b/>
          <w:bCs/>
          <w:sz w:val="24"/>
          <w:szCs w:val="24"/>
        </w:rPr>
      </w:pPr>
    </w:p>
    <w:p w14:paraId="73FB7A2A" w14:textId="2347999E" w:rsidR="00312205" w:rsidRPr="008C3EEE" w:rsidRDefault="00A34148"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Tiekėjai, norintys dalyvauti DPS, teikia paraiškas.</w:t>
      </w:r>
    </w:p>
    <w:p w14:paraId="6C87838C" w14:textId="57067328" w:rsidR="00E80A38" w:rsidRDefault="00E80A38"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E80A38">
        <w:rPr>
          <w:rFonts w:ascii="Times New Roman" w:eastAsia="Arial" w:hAnsi="Times New Roman" w:cs="Times New Roman"/>
          <w:sz w:val="24"/>
          <w:szCs w:val="24"/>
        </w:rPr>
        <w:t xml:space="preserve">Tiekėjai gali pateikti paraiškas vienai ar </w:t>
      </w:r>
      <w:r w:rsidR="000464AF">
        <w:rPr>
          <w:rFonts w:ascii="Times New Roman" w:eastAsia="Arial" w:hAnsi="Times New Roman" w:cs="Times New Roman"/>
          <w:sz w:val="24"/>
          <w:szCs w:val="24"/>
        </w:rPr>
        <w:t>abiem</w:t>
      </w:r>
      <w:r w:rsidR="001B7FCF">
        <w:rPr>
          <w:rFonts w:ascii="Times New Roman" w:eastAsia="Arial" w:hAnsi="Times New Roman" w:cs="Times New Roman"/>
          <w:sz w:val="24"/>
          <w:szCs w:val="24"/>
        </w:rPr>
        <w:t xml:space="preserve"> </w:t>
      </w:r>
      <w:r w:rsidRPr="00E80A38">
        <w:rPr>
          <w:rFonts w:ascii="Times New Roman" w:eastAsia="Arial" w:hAnsi="Times New Roman" w:cs="Times New Roman"/>
          <w:sz w:val="24"/>
          <w:szCs w:val="24"/>
        </w:rPr>
        <w:t>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56522C0A" w14:textId="17DF4C87" w:rsidR="00240278" w:rsidRPr="008C3EEE" w:rsidRDefault="00240278"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Paraiškos teikiamos bei bet koks su tuo susijęs susirašinėjimas vykdomas tik CVP IS priemonėmis. Kitomis priemonėmis ar forma pateiktos paraiškos bus atmestos. </w:t>
      </w:r>
    </w:p>
    <w:p w14:paraId="74B84300" w14:textId="77777777" w:rsidR="00E80A38" w:rsidRDefault="00E80A38" w:rsidP="007C7647">
      <w:pPr>
        <w:pStyle w:val="Sraopastraipa"/>
        <w:numPr>
          <w:ilvl w:val="1"/>
          <w:numId w:val="22"/>
        </w:numPr>
        <w:tabs>
          <w:tab w:val="left" w:pos="1560"/>
          <w:tab w:val="left" w:pos="1985"/>
        </w:tabs>
        <w:spacing w:after="0" w:line="240" w:lineRule="auto"/>
        <w:ind w:left="0" w:firstLine="1134"/>
        <w:jc w:val="both"/>
        <w:rPr>
          <w:rFonts w:ascii="Times New Roman" w:eastAsia="Arial" w:hAnsi="Times New Roman" w:cs="Times New Roman"/>
          <w:sz w:val="24"/>
          <w:szCs w:val="24"/>
        </w:rPr>
      </w:pPr>
      <w:r w:rsidRPr="00E80A38">
        <w:rPr>
          <w:rFonts w:ascii="Times New Roman" w:eastAsia="Arial" w:hAnsi="Times New Roman" w:cs="Times New Roman"/>
          <w:sz w:val="24"/>
          <w:szCs w:val="24"/>
        </w:rPr>
        <w:t xml:space="preserve">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FA77631" w14:textId="606A9A8F" w:rsidR="00034BFA" w:rsidRPr="008C3EEE" w:rsidRDefault="00034BFA" w:rsidP="007C7647">
      <w:pPr>
        <w:pStyle w:val="Sraopastraipa"/>
        <w:numPr>
          <w:ilvl w:val="1"/>
          <w:numId w:val="22"/>
        </w:numPr>
        <w:tabs>
          <w:tab w:val="left" w:pos="1560"/>
          <w:tab w:val="left" w:pos="1985"/>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Paraišką sudaro šie dokumentai, kuriuos tiekėjas privalo pateikti:</w:t>
      </w:r>
    </w:p>
    <w:p w14:paraId="466DF185" w14:textId="0873B5DE" w:rsidR="00034BFA" w:rsidRPr="008C3EEE" w:rsidRDefault="00E80A38" w:rsidP="007C7647">
      <w:pPr>
        <w:pStyle w:val="Sraopastraipa"/>
        <w:numPr>
          <w:ilvl w:val="2"/>
          <w:numId w:val="22"/>
        </w:numPr>
        <w:tabs>
          <w:tab w:val="left" w:pos="1560"/>
          <w:tab w:val="left" w:pos="1701"/>
          <w:tab w:val="left" w:pos="2268"/>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w:t>
      </w:r>
      <w:r w:rsidR="00034BFA" w:rsidRPr="008C3EEE">
        <w:rPr>
          <w:rFonts w:ascii="Times New Roman" w:eastAsia="Arial" w:hAnsi="Times New Roman" w:cs="Times New Roman"/>
          <w:sz w:val="24"/>
          <w:szCs w:val="24"/>
        </w:rPr>
        <w:t>araišk</w:t>
      </w:r>
      <w:r>
        <w:rPr>
          <w:rFonts w:ascii="Times New Roman" w:eastAsia="Arial" w:hAnsi="Times New Roman" w:cs="Times New Roman"/>
          <w:sz w:val="24"/>
          <w:szCs w:val="24"/>
        </w:rPr>
        <w:t>os forma</w:t>
      </w:r>
      <w:r w:rsidR="00911797">
        <w:rPr>
          <w:rFonts w:ascii="Times New Roman" w:eastAsia="Arial" w:hAnsi="Times New Roman" w:cs="Times New Roman"/>
          <w:sz w:val="24"/>
          <w:szCs w:val="24"/>
        </w:rPr>
        <w:t xml:space="preserve"> (pirkimo </w:t>
      </w:r>
      <w:r w:rsidR="005A031D" w:rsidRPr="008C3EEE">
        <w:rPr>
          <w:rFonts w:ascii="Times New Roman" w:eastAsia="Arial" w:hAnsi="Times New Roman" w:cs="Times New Roman"/>
          <w:sz w:val="24"/>
          <w:szCs w:val="24"/>
        </w:rPr>
        <w:t xml:space="preserve">sąlygų </w:t>
      </w:r>
      <w:r w:rsidR="00686D16" w:rsidRPr="008C3EEE">
        <w:rPr>
          <w:rFonts w:ascii="Times New Roman" w:eastAsia="Arial" w:hAnsi="Times New Roman" w:cs="Times New Roman"/>
          <w:sz w:val="24"/>
          <w:szCs w:val="24"/>
        </w:rPr>
        <w:t xml:space="preserve">3 </w:t>
      </w:r>
      <w:r w:rsidR="005A031D" w:rsidRPr="008C3EEE">
        <w:rPr>
          <w:rFonts w:ascii="Times New Roman" w:eastAsia="Arial" w:hAnsi="Times New Roman" w:cs="Times New Roman"/>
          <w:sz w:val="24"/>
          <w:szCs w:val="24"/>
        </w:rPr>
        <w:t>pried</w:t>
      </w:r>
      <w:r w:rsidR="00911797">
        <w:rPr>
          <w:rFonts w:ascii="Times New Roman" w:eastAsia="Arial" w:hAnsi="Times New Roman" w:cs="Times New Roman"/>
          <w:sz w:val="24"/>
          <w:szCs w:val="24"/>
        </w:rPr>
        <w:t>as „Paraiškos forma“)</w:t>
      </w:r>
      <w:r w:rsidR="00034BFA" w:rsidRPr="008C3EEE">
        <w:rPr>
          <w:rFonts w:ascii="Times New Roman" w:eastAsia="Arial" w:hAnsi="Times New Roman" w:cs="Times New Roman"/>
          <w:sz w:val="24"/>
          <w:szCs w:val="24"/>
        </w:rPr>
        <w:t>;</w:t>
      </w:r>
    </w:p>
    <w:p w14:paraId="02D74C3E" w14:textId="00A1FBFD" w:rsidR="00034BFA" w:rsidRPr="008C3EEE" w:rsidRDefault="00034BFA" w:rsidP="007C7647">
      <w:pPr>
        <w:pStyle w:val="Sraopastraipa"/>
        <w:numPr>
          <w:ilvl w:val="2"/>
          <w:numId w:val="22"/>
        </w:numPr>
        <w:tabs>
          <w:tab w:val="left" w:pos="1560"/>
          <w:tab w:val="left" w:pos="1701"/>
          <w:tab w:val="left" w:pos="2268"/>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EBVPD (pirkimo sąlygų </w:t>
      </w:r>
      <w:r w:rsidR="00686D16" w:rsidRPr="008C3EEE">
        <w:rPr>
          <w:rFonts w:ascii="Times New Roman" w:eastAsia="Arial" w:hAnsi="Times New Roman" w:cs="Times New Roman"/>
          <w:sz w:val="24"/>
          <w:szCs w:val="24"/>
        </w:rPr>
        <w:t xml:space="preserve">2 </w:t>
      </w:r>
      <w:r w:rsidRPr="008C3EEE">
        <w:rPr>
          <w:rFonts w:ascii="Times New Roman" w:eastAsia="Arial" w:hAnsi="Times New Roman" w:cs="Times New Roman"/>
          <w:sz w:val="24"/>
          <w:szCs w:val="24"/>
        </w:rPr>
        <w:t>priedas</w:t>
      </w:r>
      <w:r w:rsidR="00911797">
        <w:rPr>
          <w:rFonts w:ascii="Times New Roman" w:eastAsia="Arial" w:hAnsi="Times New Roman" w:cs="Times New Roman"/>
          <w:sz w:val="24"/>
          <w:szCs w:val="24"/>
        </w:rPr>
        <w:t xml:space="preserve"> „EBVPD“</w:t>
      </w:r>
      <w:r w:rsidRPr="008C3EEE">
        <w:rPr>
          <w:rFonts w:ascii="Times New Roman" w:eastAsia="Arial" w:hAnsi="Times New Roman" w:cs="Times New Roman"/>
          <w:sz w:val="24"/>
          <w:szCs w:val="24"/>
        </w:rPr>
        <w:t>);</w:t>
      </w:r>
    </w:p>
    <w:p w14:paraId="1894A098" w14:textId="5823E723" w:rsidR="00034BFA" w:rsidRPr="008C3EEE" w:rsidRDefault="00034BFA" w:rsidP="007C7647">
      <w:pPr>
        <w:pStyle w:val="Sraopastraipa"/>
        <w:numPr>
          <w:ilvl w:val="2"/>
          <w:numId w:val="22"/>
        </w:numPr>
        <w:tabs>
          <w:tab w:val="left" w:pos="1560"/>
          <w:tab w:val="left" w:pos="1701"/>
          <w:tab w:val="left" w:pos="2268"/>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jungtinės veiklos sutarties kopija, pasirašyta visų jungtinės veiklos sutarties dalyvių, jei paraišką pateikia tiekėjų grupė;</w:t>
      </w:r>
    </w:p>
    <w:p w14:paraId="18E1B84C" w14:textId="1EAC25EF" w:rsidR="00034BFA" w:rsidRPr="008C3EEE" w:rsidRDefault="00034BFA" w:rsidP="007C7647">
      <w:pPr>
        <w:pStyle w:val="Sraopastraipa"/>
        <w:numPr>
          <w:ilvl w:val="2"/>
          <w:numId w:val="22"/>
        </w:numPr>
        <w:tabs>
          <w:tab w:val="left" w:pos="1560"/>
          <w:tab w:val="left" w:pos="1701"/>
          <w:tab w:val="left" w:pos="2268"/>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jei paraišką pasirašo tiekėjo vadovo įgaliotas asmuo, dokumentas, įrodantis to asmens teisę pasirašyti paraišką ir prisiimti visus su tuo susijusius įsipareigojimus;</w:t>
      </w:r>
    </w:p>
    <w:p w14:paraId="6280DF25" w14:textId="2BBB5DA0" w:rsidR="00240278" w:rsidRPr="008C3EEE" w:rsidRDefault="00034BFA" w:rsidP="007C7647">
      <w:pPr>
        <w:pStyle w:val="Sraopastraipa"/>
        <w:numPr>
          <w:ilvl w:val="2"/>
          <w:numId w:val="22"/>
        </w:numPr>
        <w:tabs>
          <w:tab w:val="left" w:pos="1560"/>
          <w:tab w:val="left" w:pos="1701"/>
          <w:tab w:val="left" w:pos="2268"/>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deklaracijos dėl atitikties nacionalinio saugumo reikalavimams, kaip numatyta šių sąlygų 8 skyriuje</w:t>
      </w:r>
      <w:r w:rsidR="001947AE">
        <w:rPr>
          <w:rFonts w:ascii="Times New Roman" w:eastAsia="Arial" w:hAnsi="Times New Roman" w:cs="Times New Roman"/>
          <w:sz w:val="24"/>
          <w:szCs w:val="24"/>
        </w:rPr>
        <w:t>.</w:t>
      </w:r>
    </w:p>
    <w:p w14:paraId="2BFBF615" w14:textId="36520357" w:rsidR="001A69B3" w:rsidRPr="008C3EEE" w:rsidRDefault="001A69B3" w:rsidP="007C7647">
      <w:pPr>
        <w:pStyle w:val="Sraopastraipa"/>
        <w:numPr>
          <w:ilvl w:val="1"/>
          <w:numId w:val="22"/>
        </w:numPr>
        <w:tabs>
          <w:tab w:val="left" w:pos="1560"/>
          <w:tab w:val="left" w:pos="2127"/>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Tiekėjui, teikiančiam paraišką savarankiškai ar kaip tiekėjų grupės nariui, nedraudžiama būti kito tiekėjo subtiekėju. </w:t>
      </w:r>
    </w:p>
    <w:p w14:paraId="7C1C41AB" w14:textId="5C85E659" w:rsidR="001A69B3" w:rsidRPr="008C3EEE" w:rsidRDefault="001A69B3" w:rsidP="007C7647">
      <w:pPr>
        <w:pStyle w:val="Sraopastraipa"/>
        <w:numPr>
          <w:ilvl w:val="1"/>
          <w:numId w:val="22"/>
        </w:numPr>
        <w:tabs>
          <w:tab w:val="left" w:pos="1560"/>
          <w:tab w:val="left" w:pos="2127"/>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Pirkimo vykdytojas nereikalauja kartu su paraiška pateikti EBVPD nurodytą informaciją patvirtinančių dokumentų. Pirkimo vykdytojas bet kuriuo DPS galiojimo laikotarpiu gali paprašyti kandidatų ar dalyvių pateikti visus ar dalį šių dokumentų, jeigu tai būtina siekiant užtikrinti tinkamą pirkimo procedūros atlikimą. </w:t>
      </w:r>
    </w:p>
    <w:p w14:paraId="6310263E" w14:textId="5A079887" w:rsidR="001A69B3" w:rsidRPr="008C3EEE" w:rsidRDefault="001A69B3" w:rsidP="007C7647">
      <w:pPr>
        <w:pStyle w:val="Sraopastraipa"/>
        <w:numPr>
          <w:ilvl w:val="1"/>
          <w:numId w:val="22"/>
        </w:numPr>
        <w:tabs>
          <w:tab w:val="left" w:pos="1560"/>
          <w:tab w:val="left" w:pos="2127"/>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Pateikdamas paraišką, tiekėjas sutinka su šiose sąlygose nustatytais reikalavimais ir patvirtina, kad jo paraiškoje pateikta informacija yra teisinga.</w:t>
      </w:r>
    </w:p>
    <w:p w14:paraId="2A166E3F" w14:textId="3902DFC2" w:rsidR="00D9636B" w:rsidRPr="008C3EEE" w:rsidRDefault="00A34148" w:rsidP="007C7647">
      <w:pPr>
        <w:pStyle w:val="Sraopastraipa"/>
        <w:numPr>
          <w:ilvl w:val="1"/>
          <w:numId w:val="22"/>
        </w:numPr>
        <w:tabs>
          <w:tab w:val="left" w:pos="1560"/>
          <w:tab w:val="left" w:pos="2127"/>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Visi dokumentai turi būti pateikiami elektronine forma, t. y. tiesiogiai suformuoti elektroninėmis priemonėmis (pvz. EBVPD</w:t>
      </w:r>
      <w:r w:rsidR="00066D3B" w:rsidRPr="008C3EEE">
        <w:rPr>
          <w:rFonts w:ascii="Times New Roman" w:hAnsi="Times New Roman" w:cs="Times New Roman"/>
          <w:sz w:val="24"/>
          <w:szCs w:val="24"/>
        </w:rPr>
        <w:t xml:space="preserve"> </w:t>
      </w:r>
      <w:r w:rsidR="00066D3B" w:rsidRPr="008C3EEE">
        <w:rPr>
          <w:rFonts w:ascii="Times New Roman" w:eastAsia="Arial" w:hAnsi="Times New Roman" w:cs="Times New Roman"/>
          <w:sz w:val="24"/>
          <w:szCs w:val="24"/>
        </w:rPr>
        <w:t>užpildytas XML formatu</w:t>
      </w:r>
      <w:r w:rsidRPr="008C3EEE">
        <w:rPr>
          <w:rFonts w:ascii="Times New Roman" w:eastAsia="Arial" w:hAnsi="Times New Roman" w:cs="Times New Roman"/>
          <w:sz w:val="24"/>
          <w:szCs w:val="24"/>
        </w:rPr>
        <w:t xml:space="preserve">) ar pateikiant skaitmenines dokumentų kopijas (pvz. skenuotas įgaliojimas PDF formatu). Visi pateikiami dokumentai ar skaitmeninės dokumentų kopijos turi būti prieinami naudojant nediskriminuojančius, visuotinai prieinamus duomenų failų formatus (pvz., doc, </w:t>
      </w:r>
      <w:r w:rsidRPr="008C3EEE">
        <w:rPr>
          <w:rFonts w:ascii="Times New Roman" w:eastAsia="Arial" w:hAnsi="Times New Roman" w:cs="Times New Roman"/>
          <w:color w:val="000000" w:themeColor="text1"/>
          <w:sz w:val="24"/>
          <w:szCs w:val="24"/>
        </w:rPr>
        <w:t xml:space="preserve">docx, pdf, xls, xlsx, jpg, xml ir kt.). </w:t>
      </w:r>
      <w:r w:rsidRPr="008C3EEE">
        <w:rPr>
          <w:rFonts w:ascii="Times New Roman" w:eastAsia="Arial" w:hAnsi="Times New Roman" w:cs="Times New Roman"/>
          <w:b/>
          <w:bCs/>
          <w:sz w:val="24"/>
          <w:szCs w:val="24"/>
        </w:rPr>
        <w:t>EBVPD turi būti pateiktas pdf formatu.</w:t>
      </w:r>
    </w:p>
    <w:p w14:paraId="3ADC1723" w14:textId="67B7A480" w:rsidR="003C4489" w:rsidRPr="008C3EEE" w:rsidRDefault="00245AE3" w:rsidP="007C7647">
      <w:pPr>
        <w:pStyle w:val="Sraopastraipa"/>
        <w:numPr>
          <w:ilvl w:val="1"/>
          <w:numId w:val="22"/>
        </w:numPr>
        <w:tabs>
          <w:tab w:val="left" w:pos="1560"/>
          <w:tab w:val="left" w:pos="1701"/>
        </w:tabs>
        <w:spacing w:after="0" w:line="240" w:lineRule="auto"/>
        <w:ind w:left="0" w:firstLine="1134"/>
        <w:jc w:val="both"/>
        <w:rPr>
          <w:rFonts w:ascii="Times New Roman" w:eastAsia="Arial" w:hAnsi="Times New Roman" w:cs="Times New Roman"/>
          <w:color w:val="000000" w:themeColor="text1"/>
          <w:sz w:val="24"/>
          <w:szCs w:val="24"/>
        </w:rPr>
      </w:pPr>
      <w:r w:rsidRPr="008C3EEE">
        <w:rPr>
          <w:rFonts w:ascii="Times New Roman" w:eastAsia="Arial" w:hAnsi="Times New Roman" w:cs="Times New Roman"/>
          <w:color w:val="000000" w:themeColor="text1"/>
          <w:sz w:val="24"/>
          <w:szCs w:val="24"/>
        </w:rPr>
        <w:t xml:space="preserve">Paraiška privalo būti pasirašyta </w:t>
      </w:r>
      <w:r w:rsidR="00911797" w:rsidRPr="00911797">
        <w:rPr>
          <w:rFonts w:ascii="Times New Roman" w:eastAsia="Arial" w:hAnsi="Times New Roman" w:cs="Times New Roman"/>
          <w:color w:val="000000" w:themeColor="text1"/>
          <w:sz w:val="24"/>
          <w:szCs w:val="24"/>
        </w:rPr>
        <w:t>kvalifikuotu elektroniniu parašu arba fiziniu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 pateikiami:</w:t>
      </w:r>
    </w:p>
    <w:p w14:paraId="28706638" w14:textId="1B80148F" w:rsidR="003C4489" w:rsidRPr="008C3EEE" w:rsidRDefault="00DF03AB" w:rsidP="007C7647">
      <w:pPr>
        <w:pStyle w:val="Sraopastraipa"/>
        <w:numPr>
          <w:ilvl w:val="2"/>
          <w:numId w:val="22"/>
        </w:numPr>
        <w:tabs>
          <w:tab w:val="left" w:pos="1560"/>
          <w:tab w:val="left" w:pos="1843"/>
        </w:tabs>
        <w:spacing w:after="0" w:line="240" w:lineRule="auto"/>
        <w:ind w:left="0" w:firstLine="1134"/>
        <w:jc w:val="both"/>
        <w:rPr>
          <w:rFonts w:ascii="Times New Roman" w:eastAsia="Arial" w:hAnsi="Times New Roman" w:cs="Times New Roman"/>
          <w:color w:val="000000" w:themeColor="text1"/>
          <w:sz w:val="24"/>
          <w:szCs w:val="24"/>
        </w:rPr>
      </w:pPr>
      <w:r w:rsidRPr="00DF03AB">
        <w:rPr>
          <w:rFonts w:ascii="Times New Roman" w:eastAsia="Arial" w:hAnsi="Times New Roman" w:cs="Times New Roman"/>
          <w:color w:val="000000" w:themeColor="text1"/>
          <w:sz w:val="24"/>
          <w:szCs w:val="24"/>
        </w:rPr>
        <w:t>kvalifikuotu elektroniniu parašu pasirašyti elektroninėmis priemonėmis suformuoti dokumentai</w:t>
      </w:r>
      <w:r w:rsidR="003C4489" w:rsidRPr="008C3EEE">
        <w:rPr>
          <w:rFonts w:ascii="Times New Roman" w:eastAsia="Arial" w:hAnsi="Times New Roman" w:cs="Times New Roman"/>
          <w:color w:val="000000" w:themeColor="text1"/>
          <w:sz w:val="24"/>
          <w:szCs w:val="24"/>
        </w:rPr>
        <w:t>;</w:t>
      </w:r>
    </w:p>
    <w:p w14:paraId="45247E3A" w14:textId="3C0C2619" w:rsidR="008C163F" w:rsidRPr="008C3EEE" w:rsidRDefault="00DF03AB" w:rsidP="007C7647">
      <w:pPr>
        <w:pStyle w:val="Sraopastraipa"/>
        <w:numPr>
          <w:ilvl w:val="2"/>
          <w:numId w:val="22"/>
        </w:numPr>
        <w:tabs>
          <w:tab w:val="left" w:pos="1560"/>
          <w:tab w:val="left" w:pos="1843"/>
        </w:tabs>
        <w:spacing w:after="0" w:line="240" w:lineRule="auto"/>
        <w:ind w:left="0" w:firstLine="1134"/>
        <w:jc w:val="both"/>
        <w:rPr>
          <w:rFonts w:ascii="Times New Roman" w:eastAsia="Arial" w:hAnsi="Times New Roman" w:cs="Times New Roman"/>
          <w:color w:val="000000" w:themeColor="text1"/>
          <w:sz w:val="24"/>
          <w:szCs w:val="24"/>
        </w:rPr>
      </w:pPr>
      <w:r w:rsidRPr="005B401D">
        <w:rPr>
          <w:rFonts w:ascii="Times New Roman" w:hAnsi="Times New Roman" w:cs="Times New Roman"/>
          <w:bCs/>
          <w:iCs/>
          <w:sz w:val="24"/>
          <w:szCs w:val="24"/>
        </w:rPr>
        <w:lastRenderedPageBreak/>
        <w:t>skaitmeninės dokumentų kopijos (fiziniu parašu tvirtinami dokumentai turi būti pateikiami pasirašyti ir nuskenuoti</w:t>
      </w:r>
      <w:r w:rsidR="008C163F" w:rsidRPr="008C3EEE">
        <w:rPr>
          <w:rFonts w:ascii="Times New Roman" w:eastAsia="Arial" w:hAnsi="Times New Roman" w:cs="Times New Roman"/>
          <w:color w:val="000000" w:themeColor="text1"/>
          <w:sz w:val="24"/>
          <w:szCs w:val="24"/>
        </w:rPr>
        <w:t>)</w:t>
      </w:r>
      <w:r>
        <w:rPr>
          <w:rFonts w:ascii="Times New Roman" w:eastAsia="Arial" w:hAnsi="Times New Roman" w:cs="Times New Roman"/>
          <w:color w:val="000000" w:themeColor="text1"/>
          <w:sz w:val="24"/>
          <w:szCs w:val="24"/>
        </w:rPr>
        <w:t>.</w:t>
      </w:r>
    </w:p>
    <w:p w14:paraId="110E8A61" w14:textId="4DFB7BE2" w:rsidR="003C4489" w:rsidRPr="008C3EEE" w:rsidRDefault="003C4489" w:rsidP="007C7647">
      <w:pPr>
        <w:pStyle w:val="Sraopastraipa"/>
        <w:numPr>
          <w:ilvl w:val="1"/>
          <w:numId w:val="22"/>
        </w:numPr>
        <w:tabs>
          <w:tab w:val="left" w:pos="1560"/>
          <w:tab w:val="left" w:pos="1701"/>
        </w:tabs>
        <w:spacing w:after="0" w:line="240" w:lineRule="auto"/>
        <w:ind w:left="0" w:firstLine="1134"/>
        <w:jc w:val="both"/>
        <w:rPr>
          <w:rFonts w:ascii="Times New Roman" w:eastAsia="Arial" w:hAnsi="Times New Roman" w:cs="Times New Roman"/>
          <w:color w:val="000000" w:themeColor="text1"/>
          <w:sz w:val="24"/>
          <w:szCs w:val="24"/>
        </w:rPr>
      </w:pPr>
      <w:r w:rsidRPr="008C3EEE">
        <w:rPr>
          <w:rFonts w:ascii="Times New Roman" w:eastAsia="Arial" w:hAnsi="Times New Roman" w:cs="Times New Roman"/>
          <w:color w:val="000000" w:themeColor="text1"/>
          <w:sz w:val="24"/>
          <w:szCs w:val="24"/>
        </w:rPr>
        <w:t xml:space="preserve">Pateiktą paraišką tiekėjas gali atsiimti bet kuriuo DPS galiojimo metu, neprarasdamas teisės vėliau ją pateikti pakartotinai. </w:t>
      </w:r>
    </w:p>
    <w:p w14:paraId="673578DC" w14:textId="6A7B30D0" w:rsidR="003C4489" w:rsidRPr="008C3EEE" w:rsidRDefault="003C4489" w:rsidP="007C7647">
      <w:pPr>
        <w:pStyle w:val="Sraopastraipa"/>
        <w:numPr>
          <w:ilvl w:val="1"/>
          <w:numId w:val="22"/>
        </w:numPr>
        <w:tabs>
          <w:tab w:val="left" w:pos="1560"/>
          <w:tab w:val="left" w:pos="1701"/>
        </w:tabs>
        <w:spacing w:after="0" w:line="240" w:lineRule="auto"/>
        <w:ind w:left="0" w:firstLine="1134"/>
        <w:jc w:val="both"/>
        <w:rPr>
          <w:rFonts w:ascii="Times New Roman" w:eastAsia="Arial" w:hAnsi="Times New Roman" w:cs="Times New Roman"/>
          <w:color w:val="000000" w:themeColor="text1"/>
          <w:sz w:val="24"/>
          <w:szCs w:val="24"/>
        </w:rPr>
      </w:pPr>
      <w:r w:rsidRPr="008C3EEE">
        <w:rPr>
          <w:rFonts w:ascii="Times New Roman" w:eastAsia="Arial" w:hAnsi="Times New Roman" w:cs="Times New Roman"/>
          <w:color w:val="000000" w:themeColor="text1"/>
          <w:sz w:val="24"/>
          <w:szCs w:val="24"/>
        </w:rPr>
        <w:t xml:space="preserve">Paraiška turi būti rengiama, susirašinėjimas tarp tiekėjo ir pirkimo vykdytojo vykdomas lietuvių kalba. Jei su paraiška pateikiami dokumentai negali būti pateikiami lietuvių kalba, šie dokumentai turi būti pateikti originalo kalba, pridedant jų vertimą į lietuvių kalbą </w:t>
      </w:r>
      <w:r w:rsidR="006F0DDC" w:rsidRPr="008C3EEE">
        <w:rPr>
          <w:rFonts w:ascii="Times New Roman" w:eastAsia="Arial" w:hAnsi="Times New Roman" w:cs="Times New Roman"/>
          <w:color w:val="000000" w:themeColor="text1"/>
          <w:sz w:val="24"/>
          <w:szCs w:val="24"/>
        </w:rPr>
        <w:t>(</w:t>
      </w:r>
      <w:r w:rsidR="00E80105" w:rsidRPr="008C3EEE">
        <w:rPr>
          <w:rFonts w:ascii="Times New Roman" w:eastAsia="Arial" w:hAnsi="Times New Roman" w:cs="Times New Roman"/>
          <w:color w:val="000000" w:themeColor="text1"/>
          <w:sz w:val="24"/>
          <w:szCs w:val="24"/>
        </w:rPr>
        <w:t>vertimas turi būti patvirtintas vertimą atlikusio asmens parašu</w:t>
      </w:r>
      <w:r w:rsidRPr="008C3EEE">
        <w:rPr>
          <w:rFonts w:ascii="Times New Roman" w:eastAsia="Arial" w:hAnsi="Times New Roman" w:cs="Times New Roman"/>
          <w:color w:val="000000" w:themeColor="text1"/>
          <w:sz w:val="24"/>
          <w:szCs w:val="24"/>
        </w:rPr>
        <w:t>).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4E0A85BF" w14:textId="0CAB2733" w:rsidR="00705FD0" w:rsidRPr="008C3EEE" w:rsidRDefault="00705FD0" w:rsidP="007C7647">
      <w:pPr>
        <w:pStyle w:val="Stilius3"/>
        <w:numPr>
          <w:ilvl w:val="0"/>
          <w:numId w:val="22"/>
        </w:numPr>
      </w:pPr>
      <w:bookmarkStart w:id="20" w:name="_Toc110349073"/>
      <w:bookmarkStart w:id="21" w:name="_Toc160456119"/>
      <w:bookmarkStart w:id="22" w:name="_Toc160456910"/>
      <w:r w:rsidRPr="008C3EEE">
        <w:t>PARAIŠKŲ VERTINIMAS</w:t>
      </w:r>
      <w:bookmarkEnd w:id="20"/>
      <w:bookmarkEnd w:id="21"/>
      <w:bookmarkEnd w:id="22"/>
    </w:p>
    <w:p w14:paraId="04B9DBC3" w14:textId="77777777" w:rsidR="00705FD0" w:rsidRPr="008C3EEE" w:rsidRDefault="00705FD0" w:rsidP="008C3EEE">
      <w:pPr>
        <w:spacing w:after="0" w:line="240" w:lineRule="auto"/>
        <w:ind w:left="7"/>
        <w:jc w:val="both"/>
        <w:rPr>
          <w:rFonts w:ascii="Times New Roman" w:eastAsia="Arial" w:hAnsi="Times New Roman" w:cs="Times New Roman"/>
          <w:sz w:val="24"/>
          <w:szCs w:val="24"/>
        </w:rPr>
      </w:pPr>
    </w:p>
    <w:p w14:paraId="7CBE1C43" w14:textId="06BF7251"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Su CVP IS priemonėmis pateiktomis tiekėjų paraiškomis susipažįsta vienas iš komisijos narių. </w:t>
      </w:r>
    </w:p>
    <w:p w14:paraId="244F2B28" w14:textId="5384A29F"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Tiekėjų paraiškas, EBVPD bei kitus su paraiškomis pateiktus dokumentus patikrina komisija. </w:t>
      </w:r>
    </w:p>
    <w:p w14:paraId="755378F3" w14:textId="03553A02"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Iki </w:t>
      </w:r>
      <w:r w:rsidR="00E41AAD" w:rsidRPr="008C3EEE">
        <w:rPr>
          <w:rFonts w:ascii="Times New Roman" w:eastAsia="Arial" w:hAnsi="Times New Roman" w:cs="Times New Roman"/>
          <w:sz w:val="24"/>
          <w:szCs w:val="24"/>
        </w:rPr>
        <w:t xml:space="preserve">DPS sukūrimo </w:t>
      </w:r>
      <w:r w:rsidRPr="008C3EEE">
        <w:rPr>
          <w:rFonts w:ascii="Times New Roman" w:eastAsia="Arial" w:hAnsi="Times New Roman" w:cs="Times New Roman"/>
          <w:sz w:val="24"/>
          <w:szCs w:val="24"/>
        </w:rPr>
        <w:t>sąlygose nustatyto pirminių paraiškų pateikimo termino gautas paraiškas komisija turi patikrinti per ne ilgesnį kaip 10 darbo dienų terminą nuo jų gavimo dienos.</w:t>
      </w:r>
    </w:p>
    <w:p w14:paraId="511C5833" w14:textId="138F494F"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Šių sąlygų 6.3 punkte nurodytas terminas gali būti pailgintas iki 15 darbo dienų, kai prireikia papildomų dokumentų.</w:t>
      </w:r>
    </w:p>
    <w:p w14:paraId="7242FC14" w14:textId="300BFB6A"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Paraiškos, pateiktos iki sprendimo dėl DPS sukūrimo priėmimo, tačiau jau pasibaigus pirminių paraiškų pateikimo terminui, vertinamos taip, kaip paraiškos, gautos DPS galiojimo metu.</w:t>
      </w:r>
    </w:p>
    <w:p w14:paraId="2E81B6E2" w14:textId="6E4BF248"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003C6520" w:rsidRPr="008C3EEE">
        <w:rPr>
          <w:rStyle w:val="Puslapioinaosnuoroda"/>
          <w:rFonts w:ascii="Times New Roman" w:eastAsia="Arial" w:hAnsi="Times New Roman" w:cs="Times New Roman"/>
          <w:sz w:val="24"/>
          <w:szCs w:val="24"/>
        </w:rPr>
        <w:footnoteReference w:id="2"/>
      </w:r>
      <w:r w:rsidRPr="008C3EEE">
        <w:rPr>
          <w:rFonts w:ascii="Times New Roman" w:eastAsia="Arial" w:hAnsi="Times New Roman" w:cs="Times New Roman"/>
          <w:sz w:val="24"/>
          <w:szCs w:val="24"/>
        </w:rPr>
        <w:t xml:space="preserve">. </w:t>
      </w:r>
    </w:p>
    <w:p w14:paraId="78433D15" w14:textId="1A7A8602" w:rsidR="00C911F4"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Komisija, išnagrinėjusi gautas paraiškas ir įvertinusi EBVPD pateiktą informaciją, priima sprendimą dėl kiekvieno paraišką pateikusio kandidato atitikties reikalavimams ir ne vėliau kaip per 3 darbo dienas CVP IS priemonėmis kiekvienam iš jų praneša apie šio patikrinimo rezultatus.</w:t>
      </w:r>
    </w:p>
    <w:p w14:paraId="54F5F992" w14:textId="0FDF49C2" w:rsidR="00E0751A" w:rsidRPr="008C3EEE" w:rsidRDefault="00C911F4"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Pirkimo vykdytojas negali išsiųsti pirmojo kvietimo teikti pasiūlymus dėl konkretaus pirkimo DPS pagrindu, kol nesibaigė šių sąlygų 6.3 punkte nustatytas arba vadovaujantis </w:t>
      </w:r>
      <w:r w:rsidR="009B258A" w:rsidRPr="008C3EEE">
        <w:rPr>
          <w:rFonts w:ascii="Times New Roman" w:eastAsia="Arial" w:hAnsi="Times New Roman" w:cs="Times New Roman"/>
          <w:sz w:val="24"/>
          <w:szCs w:val="24"/>
        </w:rPr>
        <w:t xml:space="preserve">šių sąlygų </w:t>
      </w:r>
      <w:r w:rsidRPr="008C3EEE">
        <w:rPr>
          <w:rFonts w:ascii="Times New Roman" w:eastAsia="Arial" w:hAnsi="Times New Roman" w:cs="Times New Roman"/>
          <w:sz w:val="24"/>
          <w:szCs w:val="24"/>
        </w:rPr>
        <w:t>6.4 punkto nuostatomis pailgintas tiekėjų paraiškų tikrinimo terminas.</w:t>
      </w:r>
    </w:p>
    <w:p w14:paraId="560BAA80" w14:textId="4E265633" w:rsidR="00B5587B" w:rsidRPr="008C3EEE" w:rsidRDefault="00B5587B" w:rsidP="007C7647">
      <w:pPr>
        <w:pStyle w:val="Stilius3"/>
        <w:numPr>
          <w:ilvl w:val="0"/>
          <w:numId w:val="22"/>
        </w:numPr>
      </w:pPr>
      <w:bookmarkStart w:id="23" w:name="_Toc160456120"/>
      <w:bookmarkStart w:id="24" w:name="_Toc160456911"/>
      <w:r w:rsidRPr="008C3EEE">
        <w:t>PARAIŠKŲ ATMETIMAS</w:t>
      </w:r>
      <w:bookmarkEnd w:id="23"/>
      <w:bookmarkEnd w:id="24"/>
    </w:p>
    <w:p w14:paraId="1898E53E" w14:textId="77777777" w:rsidR="00B5587B" w:rsidRPr="008C3EEE" w:rsidRDefault="00B5587B" w:rsidP="008C3EEE">
      <w:pPr>
        <w:pStyle w:val="Betarp"/>
        <w:rPr>
          <w:rFonts w:ascii="Times New Roman" w:hAnsi="Times New Roman" w:cs="Times New Roman"/>
          <w:sz w:val="24"/>
          <w:szCs w:val="24"/>
        </w:rPr>
      </w:pPr>
    </w:p>
    <w:p w14:paraId="2407E711" w14:textId="68ECA941" w:rsidR="0068389D" w:rsidRPr="008C3EEE" w:rsidRDefault="00D472C1" w:rsidP="007C7647">
      <w:pPr>
        <w:pStyle w:val="Sraopastraipa"/>
        <w:numPr>
          <w:ilvl w:val="1"/>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Tiekėjo paraiška atmetama ir jis neįtraukiamas į DPS, jeigu:</w:t>
      </w:r>
    </w:p>
    <w:p w14:paraId="313E2925" w14:textId="77777777" w:rsidR="006A2A6D" w:rsidRPr="008C3EEE" w:rsidRDefault="000F06AF" w:rsidP="007C7647">
      <w:pPr>
        <w:pStyle w:val="Sraopastraipa"/>
        <w:numPr>
          <w:ilvl w:val="2"/>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tiekėjas paraišką pateikė ne CVP IS priemonėmis;</w:t>
      </w:r>
    </w:p>
    <w:p w14:paraId="296E24D4" w14:textId="05D58811" w:rsidR="006A2A6D" w:rsidRPr="008C3EEE" w:rsidRDefault="00B5587B" w:rsidP="007C7647">
      <w:pPr>
        <w:pStyle w:val="Sraopastraipa"/>
        <w:numPr>
          <w:ilvl w:val="2"/>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color w:val="000000"/>
          <w:sz w:val="24"/>
          <w:szCs w:val="24"/>
        </w:rPr>
        <w:t>tiekėjas turi būti pašalintas dėl egzistuojančių pašalinimo pagrindų</w:t>
      </w:r>
      <w:r w:rsidR="00D47E27" w:rsidRPr="008C3EEE">
        <w:rPr>
          <w:rFonts w:ascii="Times New Roman" w:eastAsia="Arial" w:hAnsi="Times New Roman" w:cs="Times New Roman"/>
          <w:color w:val="000000"/>
          <w:sz w:val="24"/>
          <w:szCs w:val="24"/>
        </w:rPr>
        <w:t xml:space="preserve">. </w:t>
      </w:r>
      <w:r w:rsidRPr="008C3EEE">
        <w:rPr>
          <w:rFonts w:ascii="Times New Roman" w:eastAsia="Arial" w:hAnsi="Times New Roman" w:cs="Times New Roman"/>
          <w:color w:val="000000"/>
          <w:sz w:val="24"/>
          <w:szCs w:val="24"/>
        </w:rPr>
        <w:t>Tiekėjai nepašalinami, jeigu yra sąlygos, nustatytos VPĮ 46 straipsnio 3 ir 10 dalyse;</w:t>
      </w:r>
    </w:p>
    <w:p w14:paraId="064E6D13" w14:textId="77777777" w:rsidR="006A2A6D" w:rsidRPr="008C3EEE" w:rsidRDefault="00B2691C" w:rsidP="007C7647">
      <w:pPr>
        <w:pStyle w:val="Sraopastraipa"/>
        <w:numPr>
          <w:ilvl w:val="2"/>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per pirkimo vykdytojo nustatytą terminą nepatikslino, nepapildė, nepaaiškino pirkimo vykdytojo prašomos informacijos;</w:t>
      </w:r>
    </w:p>
    <w:p w14:paraId="0BA66C1E" w14:textId="77777777" w:rsidR="00947BD3" w:rsidRPr="008C3EEE" w:rsidRDefault="00B2691C" w:rsidP="007C7647">
      <w:pPr>
        <w:pStyle w:val="Sraopastraipa"/>
        <w:numPr>
          <w:ilvl w:val="2"/>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tiekėjas per pirkimo vykdytojo nustatytą terminą patikslino, papildė, paaiškino pirkimo vykdytojo prašomą informaciją nesilaikant Viešųjų pirkimų tarnybos nustatytų taisyklių</w:t>
      </w:r>
      <w:r w:rsidR="00060E2B" w:rsidRPr="008C3EEE">
        <w:rPr>
          <w:rStyle w:val="Puslapioinaosnuoroda"/>
          <w:rFonts w:ascii="Times New Roman" w:eastAsia="Arial" w:hAnsi="Times New Roman" w:cs="Times New Roman"/>
          <w:sz w:val="24"/>
          <w:szCs w:val="24"/>
        </w:rPr>
        <w:footnoteReference w:id="3"/>
      </w:r>
      <w:r w:rsidR="00947BD3" w:rsidRPr="008C3EEE">
        <w:rPr>
          <w:rFonts w:ascii="Times New Roman" w:eastAsia="Arial" w:hAnsi="Times New Roman" w:cs="Times New Roman"/>
          <w:sz w:val="24"/>
          <w:szCs w:val="24"/>
        </w:rPr>
        <w:t>;</w:t>
      </w:r>
    </w:p>
    <w:p w14:paraId="499229B4" w14:textId="78DB2EFC" w:rsidR="00B2691C" w:rsidRPr="008C3EEE" w:rsidRDefault="00B2691C" w:rsidP="007C7647">
      <w:pPr>
        <w:pStyle w:val="Sraopastraipa"/>
        <w:numPr>
          <w:ilvl w:val="2"/>
          <w:numId w:val="22"/>
        </w:numPr>
        <w:tabs>
          <w:tab w:val="left" w:pos="1560"/>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neatitinka šiose sąlygose nustatytų reikalavimų.</w:t>
      </w:r>
    </w:p>
    <w:p w14:paraId="45F2ACF3" w14:textId="77777777" w:rsidR="007B045A" w:rsidRPr="008C3EEE" w:rsidRDefault="007B045A" w:rsidP="008C3EEE">
      <w:pPr>
        <w:spacing w:after="0" w:line="240" w:lineRule="auto"/>
        <w:jc w:val="center"/>
        <w:rPr>
          <w:rFonts w:ascii="Times New Roman" w:eastAsia="Arial" w:hAnsi="Times New Roman" w:cs="Times New Roman"/>
          <w:sz w:val="24"/>
          <w:szCs w:val="24"/>
        </w:rPr>
      </w:pPr>
    </w:p>
    <w:p w14:paraId="6D0C8AE7" w14:textId="7CD810C4" w:rsidR="007B045A" w:rsidRPr="008C3EEE" w:rsidRDefault="007B045A" w:rsidP="0003327C">
      <w:pPr>
        <w:pStyle w:val="Stilius3"/>
        <w:numPr>
          <w:ilvl w:val="0"/>
          <w:numId w:val="22"/>
        </w:numPr>
      </w:pPr>
      <w:bookmarkStart w:id="25" w:name="_Toc160456121"/>
      <w:bookmarkStart w:id="26" w:name="_Toc160456912"/>
      <w:r w:rsidRPr="008C3EEE">
        <w:t>REIKALAVIMAI, SUSIJĘ SU NACIONALINIU SAUGUMU</w:t>
      </w:r>
      <w:bookmarkEnd w:id="25"/>
      <w:bookmarkEnd w:id="26"/>
    </w:p>
    <w:p w14:paraId="643B2ADD" w14:textId="77777777" w:rsidR="007925D4" w:rsidRPr="008C3EEE" w:rsidRDefault="007925D4" w:rsidP="008C3EEE">
      <w:pPr>
        <w:tabs>
          <w:tab w:val="left" w:pos="1560"/>
        </w:tabs>
        <w:spacing w:after="0" w:line="240" w:lineRule="auto"/>
        <w:ind w:firstLine="1134"/>
        <w:jc w:val="center"/>
        <w:rPr>
          <w:rFonts w:ascii="Times New Roman" w:eastAsia="Arial" w:hAnsi="Times New Roman" w:cs="Times New Roman"/>
          <w:b/>
          <w:bCs/>
          <w:sz w:val="24"/>
          <w:szCs w:val="24"/>
        </w:rPr>
      </w:pPr>
    </w:p>
    <w:p w14:paraId="0D8CF458" w14:textId="790D814E" w:rsidR="005567E0" w:rsidRPr="008C3EEE" w:rsidRDefault="007925D4" w:rsidP="007C7647">
      <w:pPr>
        <w:pStyle w:val="Sraopastraipa"/>
        <w:numPr>
          <w:ilvl w:val="1"/>
          <w:numId w:val="22"/>
        </w:numPr>
        <w:tabs>
          <w:tab w:val="left" w:pos="1560"/>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Šiame pirkime taikomos Reglamento nuostatos</w:t>
      </w:r>
      <w:r w:rsidR="00175D8F" w:rsidRPr="008C3EEE">
        <w:rPr>
          <w:rFonts w:ascii="Times New Roman" w:hAnsi="Times New Roman" w:cs="Times New Roman"/>
          <w:sz w:val="24"/>
          <w:szCs w:val="24"/>
        </w:rPr>
        <w:t xml:space="preserve">. </w:t>
      </w:r>
      <w:r w:rsidR="00842557" w:rsidRPr="008C3EEE">
        <w:rPr>
          <w:rFonts w:ascii="Times New Roman" w:hAnsi="Times New Roman" w:cs="Times New Roman"/>
          <w:sz w:val="24"/>
          <w:szCs w:val="24"/>
        </w:rPr>
        <w:t xml:space="preserve">Kartu su paraiška tiekėjas </w:t>
      </w:r>
      <w:r w:rsidR="001B7FCF" w:rsidRPr="001B7FCF">
        <w:rPr>
          <w:rFonts w:ascii="Times New Roman" w:hAnsi="Times New Roman" w:cs="Times New Roman"/>
          <w:sz w:val="24"/>
          <w:szCs w:val="24"/>
        </w:rPr>
        <w:t xml:space="preserve">ir jo subtiekėjas </w:t>
      </w:r>
      <w:r w:rsidR="00842557" w:rsidRPr="008C3EEE">
        <w:rPr>
          <w:rFonts w:ascii="Times New Roman" w:hAnsi="Times New Roman" w:cs="Times New Roman"/>
          <w:sz w:val="24"/>
          <w:szCs w:val="24"/>
        </w:rPr>
        <w:t xml:space="preserve">turės pateikti užpildytą deklaraciją dėl (ne)atitikties Reglamento nuostatoms, kurios forma pateikta šių sąlygų </w:t>
      </w:r>
      <w:r w:rsidR="00FD4849" w:rsidRPr="008C3EEE">
        <w:rPr>
          <w:rFonts w:ascii="Times New Roman" w:hAnsi="Times New Roman" w:cs="Times New Roman"/>
          <w:sz w:val="24"/>
          <w:szCs w:val="24"/>
        </w:rPr>
        <w:t>4</w:t>
      </w:r>
      <w:r w:rsidR="00C93908" w:rsidRPr="008C3EEE">
        <w:rPr>
          <w:rFonts w:ascii="Times New Roman" w:hAnsi="Times New Roman" w:cs="Times New Roman"/>
          <w:sz w:val="24"/>
          <w:szCs w:val="24"/>
        </w:rPr>
        <w:t xml:space="preserve">, </w:t>
      </w:r>
      <w:r w:rsidR="00FD4849" w:rsidRPr="008C3EEE">
        <w:rPr>
          <w:rFonts w:ascii="Times New Roman" w:hAnsi="Times New Roman" w:cs="Times New Roman"/>
          <w:sz w:val="24"/>
          <w:szCs w:val="24"/>
        </w:rPr>
        <w:t xml:space="preserve">5 </w:t>
      </w:r>
      <w:r w:rsidR="00842557" w:rsidRPr="008C3EEE">
        <w:rPr>
          <w:rFonts w:ascii="Times New Roman" w:hAnsi="Times New Roman" w:cs="Times New Roman"/>
          <w:sz w:val="24"/>
          <w:szCs w:val="24"/>
        </w:rPr>
        <w:t>pried</w:t>
      </w:r>
      <w:r w:rsidR="00C93908" w:rsidRPr="008C3EEE">
        <w:rPr>
          <w:rFonts w:ascii="Times New Roman" w:hAnsi="Times New Roman" w:cs="Times New Roman"/>
          <w:sz w:val="24"/>
          <w:szCs w:val="24"/>
        </w:rPr>
        <w:t>uos</w:t>
      </w:r>
      <w:r w:rsidR="00842557" w:rsidRPr="008C3EEE">
        <w:rPr>
          <w:rFonts w:ascii="Times New Roman" w:hAnsi="Times New Roman" w:cs="Times New Roman"/>
          <w:sz w:val="24"/>
          <w:szCs w:val="24"/>
        </w:rPr>
        <w:t>e</w:t>
      </w:r>
      <w:r w:rsidR="00B163E7" w:rsidRPr="008C3EEE">
        <w:rPr>
          <w:rFonts w:ascii="Times New Roman" w:hAnsi="Times New Roman" w:cs="Times New Roman"/>
          <w:sz w:val="24"/>
          <w:szCs w:val="24"/>
        </w:rPr>
        <w:t xml:space="preserve">. </w:t>
      </w:r>
      <w:r w:rsidR="001E0856" w:rsidRPr="008C3EEE">
        <w:rPr>
          <w:rFonts w:ascii="Times New Roman" w:hAnsi="Times New Roman" w:cs="Times New Roman"/>
          <w:sz w:val="24"/>
          <w:szCs w:val="24"/>
        </w:rPr>
        <w:t>Kilus abejonių dėl tiekėjo (ne)atitikties Reglamento nuostatoms, pirkimo vykdytojas iš galimo laimėtojo konkretaus pirkimo vykdymo metu prašys pateikti dokumentus, įrodančius deklaracijoje pateiktų duomenų teisingumą.</w:t>
      </w:r>
    </w:p>
    <w:p w14:paraId="66F3673F" w14:textId="66E5B45C" w:rsidR="001E0856" w:rsidRDefault="00AF4F77" w:rsidP="007C7647">
      <w:pPr>
        <w:pStyle w:val="Sraopastraipa"/>
        <w:numPr>
          <w:ilvl w:val="1"/>
          <w:numId w:val="22"/>
        </w:numPr>
        <w:tabs>
          <w:tab w:val="left" w:pos="1560"/>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nustatęs, kad tiekėjo pasitelktas subtiekėjas, tenkina Reglamento 5 k straipsnyje nustatytus ribojimus, reikalaus tiekėjo juos pakeisti kitais, pirkimo sąlygų reikalavimus atitinkančiais, subjektais.</w:t>
      </w:r>
    </w:p>
    <w:p w14:paraId="7BDFC83F" w14:textId="6F0281EA" w:rsidR="00B5587B" w:rsidRPr="008C3EEE" w:rsidRDefault="00B5587B" w:rsidP="0003327C">
      <w:pPr>
        <w:pStyle w:val="Stilius3"/>
        <w:numPr>
          <w:ilvl w:val="0"/>
          <w:numId w:val="22"/>
        </w:numPr>
      </w:pPr>
      <w:bookmarkStart w:id="27" w:name="_Toc110349075"/>
      <w:bookmarkStart w:id="28" w:name="_Toc160456122"/>
      <w:bookmarkStart w:id="29" w:name="_Toc160456913"/>
      <w:r w:rsidRPr="008C3EEE">
        <w:t>TIEKĖJŲ PAŠALINIMO PAGRINDAI</w:t>
      </w:r>
      <w:bookmarkEnd w:id="27"/>
      <w:bookmarkEnd w:id="28"/>
      <w:bookmarkEnd w:id="29"/>
    </w:p>
    <w:p w14:paraId="531221B4" w14:textId="77777777" w:rsidR="00B5587B" w:rsidRPr="008C3EEE" w:rsidRDefault="00B5587B" w:rsidP="008C3EEE">
      <w:pPr>
        <w:tabs>
          <w:tab w:val="left" w:pos="547"/>
        </w:tabs>
        <w:spacing w:after="0" w:line="240" w:lineRule="auto"/>
        <w:rPr>
          <w:rFonts w:ascii="Times New Roman" w:eastAsia="Arial" w:hAnsi="Times New Roman" w:cs="Times New Roman"/>
          <w:b/>
          <w:color w:val="44546A"/>
          <w:sz w:val="24"/>
          <w:szCs w:val="24"/>
        </w:rPr>
      </w:pPr>
    </w:p>
    <w:p w14:paraId="38E53E57" w14:textId="4E7472C1" w:rsidR="005516C7" w:rsidRPr="008C3EEE" w:rsidRDefault="00B5587B"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Content/>
      </w:sdt>
      <w:r w:rsidRPr="008C3EEE">
        <w:rPr>
          <w:rFonts w:ascii="Times New Roman" w:eastAsia="Arial" w:hAnsi="Times New Roman" w:cs="Times New Roman"/>
          <w:sz w:val="24"/>
          <w:szCs w:val="24"/>
        </w:rPr>
        <w:t>tiekėjo, ūkio subjektų grupės nario pašalinimo pagrindų nebuvimo bei jų nebuvimą patvirtinantys dokumentai nurodyti šių sąlygų 1 priede</w:t>
      </w:r>
      <w:r w:rsidR="00556295">
        <w:rPr>
          <w:rFonts w:ascii="Times New Roman" w:eastAsia="Arial" w:hAnsi="Times New Roman" w:cs="Times New Roman"/>
          <w:sz w:val="24"/>
          <w:szCs w:val="24"/>
        </w:rPr>
        <w:t xml:space="preserve"> „Tiekėjų pašalinimo pagrindai</w:t>
      </w:r>
      <w:r w:rsidRPr="008C3EEE">
        <w:rPr>
          <w:rFonts w:ascii="Times New Roman" w:eastAsia="Arial" w:hAnsi="Times New Roman" w:cs="Times New Roman"/>
          <w:sz w:val="24"/>
          <w:szCs w:val="24"/>
        </w:rPr>
        <w:t>.</w:t>
      </w:r>
    </w:p>
    <w:p w14:paraId="673ED081" w14:textId="6917299C" w:rsidR="005516C7" w:rsidRPr="008C3EEE" w:rsidRDefault="00923116"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Pirkimo vykdytojas tiekėją pašalina iš pirkimo procedūros, jeigu paaiškėja, kad dėl savo veiksmų ar neveikimo prieš tokią pirkimo procedūrą ar jos metu tiekėjas atitinka bent vieną iš šių sąlygų 1 priede nustatytų tiekėjo pašalinimo pagrindų.</w:t>
      </w:r>
    </w:p>
    <w:p w14:paraId="3912CCB0" w14:textId="08FEFF4E" w:rsidR="005516C7" w:rsidRPr="008C3EEE" w:rsidRDefault="00923116"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Pirkimo vykdytojas pašalina tiekėją iš pirkimo procedūros pagal VPĮ 46 straipsnio 4 daly</w:t>
      </w:r>
      <w:r w:rsidR="007E7E16" w:rsidRPr="008C3EEE">
        <w:rPr>
          <w:rFonts w:ascii="Times New Roman" w:eastAsia="Arial" w:hAnsi="Times New Roman" w:cs="Times New Roman"/>
          <w:sz w:val="24"/>
          <w:szCs w:val="24"/>
        </w:rPr>
        <w:t>j</w:t>
      </w:r>
      <w:r w:rsidRPr="008C3EEE">
        <w:rPr>
          <w:rFonts w:ascii="Times New Roman" w:eastAsia="Arial" w:hAnsi="Times New Roman" w:cs="Times New Roman"/>
          <w:sz w:val="24"/>
          <w:szCs w:val="24"/>
        </w:rPr>
        <w:t xml:space="preserve">e ir šių sąlygų 1 priede </w:t>
      </w:r>
      <w:r w:rsidR="002F723C" w:rsidRPr="008C3EEE">
        <w:rPr>
          <w:rFonts w:ascii="Times New Roman" w:eastAsia="Arial" w:hAnsi="Times New Roman" w:cs="Times New Roman"/>
          <w:sz w:val="24"/>
          <w:szCs w:val="24"/>
        </w:rPr>
        <w:t xml:space="preserve">nurodytus pašalinimo pagrindus </w:t>
      </w:r>
      <w:r w:rsidRPr="008C3EEE">
        <w:rPr>
          <w:rFonts w:ascii="Times New Roman" w:eastAsia="Arial" w:hAnsi="Times New Roman" w:cs="Times New Roman"/>
          <w:sz w:val="24"/>
          <w:szCs w:val="24"/>
        </w:rPr>
        <w:t>ir tuo atveju, kai jis turi įtikinamų duomenų, kad tiekėjas yra įsteigtas arba dalyvauja pirkime vietoj kito asmens, siekiant išvengti VPĮ 46 straipsnio 4 daly</w:t>
      </w:r>
      <w:r w:rsidR="006132A7" w:rsidRPr="008C3EEE">
        <w:rPr>
          <w:rFonts w:ascii="Times New Roman" w:eastAsia="Arial" w:hAnsi="Times New Roman" w:cs="Times New Roman"/>
          <w:sz w:val="24"/>
          <w:szCs w:val="24"/>
        </w:rPr>
        <w:t>j</w:t>
      </w:r>
      <w:r w:rsidRPr="008C3EEE">
        <w:rPr>
          <w:rFonts w:ascii="Times New Roman" w:eastAsia="Arial" w:hAnsi="Times New Roman" w:cs="Times New Roman"/>
          <w:sz w:val="24"/>
          <w:szCs w:val="24"/>
        </w:rPr>
        <w:t>e nurodytų pašalinimo pagrindų taikymo.</w:t>
      </w:r>
    </w:p>
    <w:p w14:paraId="5BC3EEE7" w14:textId="52112811" w:rsidR="00EA41D6" w:rsidRPr="008C3EEE" w:rsidRDefault="00923116" w:rsidP="007C7647">
      <w:pPr>
        <w:pStyle w:val="Sraopastraipa"/>
        <w:numPr>
          <w:ilvl w:val="1"/>
          <w:numId w:val="22"/>
        </w:numPr>
        <w:tabs>
          <w:tab w:val="left" w:pos="1560"/>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Nepaisant </w:t>
      </w:r>
      <w:r w:rsidR="007A727F" w:rsidRPr="008C3EEE">
        <w:rPr>
          <w:rFonts w:ascii="Times New Roman" w:eastAsia="Arial" w:hAnsi="Times New Roman" w:cs="Times New Roman"/>
          <w:sz w:val="24"/>
          <w:szCs w:val="24"/>
        </w:rPr>
        <w:t xml:space="preserve">šių sąlygų </w:t>
      </w:r>
      <w:r w:rsidRPr="008C3EEE">
        <w:rPr>
          <w:rFonts w:ascii="Times New Roman" w:eastAsia="Arial" w:hAnsi="Times New Roman" w:cs="Times New Roman"/>
          <w:sz w:val="24"/>
          <w:szCs w:val="24"/>
        </w:rPr>
        <w:t>9.2 ir 9.3 punktų nuostatų, tiekėjas iš pirkimo nepašalinamas VPĮ 46 straipsnio 3 ir 10  dalyse nustatytais atvejais (atsižvelgiant į VPĮ 46 straipsnio 11 ir 12 dalių nuostatas), taip pat jeigu pagal VPĮ 46 straipsnio 8 dalį vertindamas tiekėjo patikimumą pirkimo vykdytojas priėmė sprendimą, kad tiekėjo pašalinimas iš pirkimo procedūros būtų neproporcingas vertinamam tiekėjo elgesiui</w:t>
      </w:r>
      <w:r w:rsidR="00A340A6" w:rsidRPr="008C3EEE">
        <w:rPr>
          <w:rFonts w:ascii="Times New Roman" w:eastAsia="Arial" w:hAnsi="Times New Roman" w:cs="Times New Roman"/>
          <w:sz w:val="24"/>
          <w:szCs w:val="24"/>
        </w:rPr>
        <w:t xml:space="preserve">, </w:t>
      </w:r>
      <w:r w:rsidRPr="008C3EEE">
        <w:rPr>
          <w:rFonts w:ascii="Times New Roman" w:eastAsia="Arial" w:hAnsi="Times New Roman" w:cs="Times New Roman"/>
          <w:sz w:val="24"/>
          <w:szCs w:val="24"/>
        </w:rPr>
        <w:t xml:space="preserve"> pirkimo vykdytojas priėmė sprendimą, kad esant nustatytam pašalinimo pagrindui pagal VPĮ 46 straipsnio 4 dalies 7 punkto c papunktį būtų reikšmingai apribota konkurencija. Priimant sprendimus dėl tiekėjo pašalinimo iš pirkimo procedūros </w:t>
      </w:r>
      <w:r w:rsidR="007E63CD" w:rsidRPr="008C3EEE">
        <w:rPr>
          <w:rFonts w:ascii="Times New Roman" w:eastAsia="Arial" w:hAnsi="Times New Roman" w:cs="Times New Roman"/>
          <w:sz w:val="24"/>
          <w:szCs w:val="24"/>
        </w:rPr>
        <w:t xml:space="preserve">šių sąlygų </w:t>
      </w:r>
      <w:r w:rsidRPr="008C3EEE">
        <w:rPr>
          <w:rFonts w:ascii="Times New Roman" w:eastAsia="Arial" w:hAnsi="Times New Roman" w:cs="Times New Roman"/>
          <w:sz w:val="24"/>
          <w:szCs w:val="24"/>
        </w:rPr>
        <w:t>9.3 punkte nurodytais pašalinimo pagrindais gali būti atsižvelgiama į pagal VPĮ 52 ir 91 straipsnius skelbiamą informaciją.</w:t>
      </w:r>
    </w:p>
    <w:p w14:paraId="6D277818" w14:textId="550D08F5" w:rsidR="005516C7" w:rsidRPr="008C3EEE" w:rsidRDefault="005516C7" w:rsidP="0003327C">
      <w:pPr>
        <w:pStyle w:val="Stilius3"/>
        <w:numPr>
          <w:ilvl w:val="0"/>
          <w:numId w:val="22"/>
        </w:numPr>
      </w:pPr>
      <w:bookmarkStart w:id="30" w:name="_Toc160456123"/>
      <w:bookmarkStart w:id="31" w:name="_Toc160456914"/>
      <w:r w:rsidRPr="008C3EEE">
        <w:t>TIEKĖJŲ KVALIFIKACIJOS REIKALAVIMAI</w:t>
      </w:r>
      <w:bookmarkStart w:id="32" w:name="_Hlk158814969"/>
      <w:bookmarkEnd w:id="30"/>
      <w:bookmarkEnd w:id="31"/>
      <w:r w:rsidRPr="008C3EEE">
        <w:t xml:space="preserve"> </w:t>
      </w:r>
      <w:bookmarkEnd w:id="32"/>
      <w:r w:rsidR="00CE0BA5" w:rsidRPr="00CE0BA5">
        <w:t>IR REIKALAUJAMI KOKYBĖS BEI APLINKOS APSAUGOS VADYBOS SISTEMŲ STANDARTAI</w:t>
      </w:r>
    </w:p>
    <w:p w14:paraId="1E371799" w14:textId="77777777" w:rsidR="005516C7" w:rsidRPr="008C3EEE" w:rsidRDefault="005516C7" w:rsidP="008C3EEE">
      <w:pPr>
        <w:spacing w:after="0" w:line="240" w:lineRule="auto"/>
        <w:ind w:firstLine="567"/>
        <w:jc w:val="both"/>
        <w:rPr>
          <w:rFonts w:ascii="Times New Roman" w:eastAsia="Arial" w:hAnsi="Times New Roman" w:cs="Times New Roman"/>
          <w:sz w:val="24"/>
          <w:szCs w:val="24"/>
        </w:rPr>
      </w:pPr>
    </w:p>
    <w:p w14:paraId="334689BA" w14:textId="0DF3836D" w:rsidR="005516C7" w:rsidRPr="008C3EEE" w:rsidRDefault="005516C7" w:rsidP="007C7647">
      <w:pPr>
        <w:pStyle w:val="Sraopastraipa"/>
        <w:numPr>
          <w:ilvl w:val="1"/>
          <w:numId w:val="22"/>
        </w:numPr>
        <w:tabs>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Tiekėjams</w:t>
      </w:r>
      <w:r w:rsidR="00C14906" w:rsidRPr="008C3EEE">
        <w:rPr>
          <w:rFonts w:ascii="Times New Roman" w:eastAsia="Arial" w:hAnsi="Times New Roman" w:cs="Times New Roman"/>
          <w:sz w:val="24"/>
          <w:szCs w:val="24"/>
        </w:rPr>
        <w:t xml:space="preserve"> </w:t>
      </w:r>
      <w:r w:rsidRPr="008C3EEE">
        <w:rPr>
          <w:rFonts w:ascii="Times New Roman" w:eastAsia="Arial" w:hAnsi="Times New Roman" w:cs="Times New Roman"/>
          <w:sz w:val="24"/>
          <w:szCs w:val="24"/>
        </w:rPr>
        <w:t>kvalifikacijos reikalavimai</w:t>
      </w:r>
      <w:r w:rsidR="00CE0BA5" w:rsidRPr="00CE0BA5">
        <w:t xml:space="preserve"> </w:t>
      </w:r>
      <w:r w:rsidR="00CE0BA5" w:rsidRPr="00CE0BA5">
        <w:rPr>
          <w:rFonts w:ascii="Times New Roman" w:eastAsia="Arial" w:hAnsi="Times New Roman" w:cs="Times New Roman"/>
          <w:sz w:val="24"/>
          <w:szCs w:val="24"/>
        </w:rPr>
        <w:t>ir kokybės bei aplinkos apsaugos vadybos sistemų standartai</w:t>
      </w:r>
      <w:r w:rsidRPr="008C3EEE">
        <w:rPr>
          <w:rFonts w:ascii="Times New Roman" w:eastAsia="Arial" w:hAnsi="Times New Roman" w:cs="Times New Roman"/>
          <w:sz w:val="24"/>
          <w:szCs w:val="24"/>
        </w:rPr>
        <w:t xml:space="preserve"> </w:t>
      </w:r>
      <w:r w:rsidR="00C32F71" w:rsidRPr="008C3EEE">
        <w:rPr>
          <w:rFonts w:ascii="Times New Roman" w:eastAsia="Arial" w:hAnsi="Times New Roman" w:cs="Times New Roman"/>
          <w:sz w:val="24"/>
          <w:szCs w:val="24"/>
        </w:rPr>
        <w:t>nenustatomi</w:t>
      </w:r>
      <w:r w:rsidRPr="008C3EEE">
        <w:rPr>
          <w:rFonts w:ascii="Times New Roman" w:eastAsia="Arial" w:hAnsi="Times New Roman" w:cs="Times New Roman"/>
          <w:sz w:val="24"/>
          <w:szCs w:val="24"/>
        </w:rPr>
        <w:t>.</w:t>
      </w:r>
    </w:p>
    <w:p w14:paraId="51F3DDD9" w14:textId="7F01787A" w:rsidR="005516C7" w:rsidRPr="008C3EEE" w:rsidRDefault="005516C7" w:rsidP="007C7647">
      <w:pPr>
        <w:pStyle w:val="Sraopastraipa"/>
        <w:numPr>
          <w:ilvl w:val="1"/>
          <w:numId w:val="22"/>
        </w:numPr>
        <w:tabs>
          <w:tab w:val="left" w:pos="1701"/>
        </w:tabs>
        <w:spacing w:after="0" w:line="240" w:lineRule="auto"/>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Jeigu tiekėjo kvalifikacija dėl teisės verstis atitinkama veikla nebuvo tikrinama arba tikrinama ne visa apimtimi, tiekėjas pirkimo vykdytojui įsipareigoja, kad sutartį vykdys tik teisę verstis atitinkama veikla turintys asmenys.</w:t>
      </w:r>
    </w:p>
    <w:p w14:paraId="7F1CE1C9" w14:textId="03CB9845" w:rsidR="005516C7" w:rsidRPr="008C3EEE" w:rsidRDefault="00CB5265" w:rsidP="0003327C">
      <w:pPr>
        <w:pStyle w:val="Stilius3"/>
        <w:numPr>
          <w:ilvl w:val="0"/>
          <w:numId w:val="22"/>
        </w:numPr>
      </w:pPr>
      <w:bookmarkStart w:id="33" w:name="_Toc160456124"/>
      <w:bookmarkStart w:id="34" w:name="_Toc160456915"/>
      <w:bookmarkStart w:id="35" w:name="_Hlk158815171"/>
      <w:bookmarkStart w:id="36" w:name="_Toc110349077"/>
      <w:r w:rsidRPr="008C3EEE">
        <w:t>SUBTIEKĖJŲ PASITELKIMAS</w:t>
      </w:r>
      <w:bookmarkEnd w:id="33"/>
      <w:bookmarkEnd w:id="34"/>
    </w:p>
    <w:bookmarkEnd w:id="35"/>
    <w:p w14:paraId="38CDF066" w14:textId="77777777" w:rsidR="00A52391" w:rsidRPr="008C3EEE" w:rsidRDefault="00A52391" w:rsidP="008C3EEE">
      <w:pPr>
        <w:spacing w:after="0" w:line="240" w:lineRule="auto"/>
        <w:jc w:val="center"/>
        <w:rPr>
          <w:rFonts w:ascii="Times New Roman" w:hAnsi="Times New Roman" w:cs="Times New Roman"/>
          <w:b/>
          <w:bCs/>
          <w:color w:val="000000" w:themeColor="text1"/>
          <w:sz w:val="24"/>
          <w:szCs w:val="24"/>
        </w:rPr>
      </w:pPr>
    </w:p>
    <w:p w14:paraId="00F829C4" w14:textId="2BE98BB9" w:rsidR="00A52391" w:rsidRPr="008C3EEE" w:rsidRDefault="00A52391" w:rsidP="007C7647">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Tiekėjas paraiškoje privalo nurodyti, kokiai sutarties daliai ir kokius subtiekėjus, jeigu jie paraiškų teikimo metu yra žinomi, jis ketina pasitelkti. </w:t>
      </w:r>
    </w:p>
    <w:p w14:paraId="6FFF961F" w14:textId="4E93CC32" w:rsidR="00A52391" w:rsidRPr="008C3EEE" w:rsidRDefault="00A52391" w:rsidP="007C7647">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Skirtingi tiekėjai gali pasitelkti tuos pačius subtiekėjus, </w:t>
      </w:r>
      <w:bookmarkStart w:id="37" w:name="_Hlk151974076"/>
      <w:r w:rsidRPr="008C3EEE">
        <w:rPr>
          <w:rFonts w:ascii="Times New Roman" w:hAnsi="Times New Roman" w:cs="Times New Roman"/>
          <w:sz w:val="24"/>
          <w:szCs w:val="24"/>
        </w:rPr>
        <w:t>tačiau tai negali sąlygoti draudžiamų susitarimų</w:t>
      </w:r>
      <w:bookmarkEnd w:id="37"/>
      <w:r w:rsidRPr="008C3EEE">
        <w:rPr>
          <w:rFonts w:ascii="Times New Roman" w:hAnsi="Times New Roman" w:cs="Times New Roman"/>
          <w:sz w:val="24"/>
          <w:szCs w:val="24"/>
        </w:rPr>
        <w:t>.</w:t>
      </w:r>
    </w:p>
    <w:p w14:paraId="01647A7A" w14:textId="77777777" w:rsidR="00A52391" w:rsidRPr="008C3EEE" w:rsidRDefault="00A52391" w:rsidP="008C3EEE">
      <w:pPr>
        <w:spacing w:after="0" w:line="240" w:lineRule="auto"/>
        <w:jc w:val="both"/>
        <w:rPr>
          <w:rFonts w:ascii="Times New Roman" w:hAnsi="Times New Roman" w:cs="Times New Roman"/>
          <w:sz w:val="24"/>
          <w:szCs w:val="24"/>
        </w:rPr>
      </w:pPr>
    </w:p>
    <w:p w14:paraId="2DF88BE3" w14:textId="128BAC2F" w:rsidR="00A52391" w:rsidRPr="008C3EEE" w:rsidRDefault="00A52391" w:rsidP="0003327C">
      <w:pPr>
        <w:pStyle w:val="Stilius3"/>
        <w:numPr>
          <w:ilvl w:val="0"/>
          <w:numId w:val="22"/>
        </w:numPr>
      </w:pPr>
      <w:bookmarkStart w:id="38" w:name="_Toc160456125"/>
      <w:bookmarkStart w:id="39" w:name="_Toc160456916"/>
      <w:bookmarkStart w:id="40" w:name="_Hlk158815225"/>
      <w:r w:rsidRPr="008C3EEE">
        <w:lastRenderedPageBreak/>
        <w:t>TIEKĖJŲ GRUPĖS DALYVAVIMAS</w:t>
      </w:r>
      <w:bookmarkEnd w:id="38"/>
      <w:bookmarkEnd w:id="39"/>
    </w:p>
    <w:bookmarkEnd w:id="40"/>
    <w:p w14:paraId="6EF4A4CE" w14:textId="77777777" w:rsidR="00A52391" w:rsidRPr="008C3EEE" w:rsidRDefault="00A52391" w:rsidP="008C3EEE">
      <w:pPr>
        <w:spacing w:after="0" w:line="240" w:lineRule="auto"/>
        <w:rPr>
          <w:rFonts w:ascii="Times New Roman" w:hAnsi="Times New Roman" w:cs="Times New Roman"/>
          <w:sz w:val="24"/>
          <w:szCs w:val="24"/>
        </w:rPr>
      </w:pPr>
    </w:p>
    <w:p w14:paraId="32F5E100" w14:textId="06C23DDF" w:rsidR="00A52391" w:rsidRPr="008C3EEE" w:rsidRDefault="00A52391" w:rsidP="007C7647">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Paraišką gali pateikti tiekėjų grupė. Paraišką teikianti tiekėjų grupė kartu su paraiška turi pateikti jungtinės veiklos sutarties kopiją. Jungtinės veiklos sutartyje privalo būti nurodyta:</w:t>
      </w:r>
    </w:p>
    <w:p w14:paraId="17148135" w14:textId="2D8B8D4C" w:rsidR="00A52391" w:rsidRPr="008C3EEE" w:rsidRDefault="00A52391" w:rsidP="007C7647">
      <w:pPr>
        <w:pStyle w:val="Sraopastraipa"/>
        <w:numPr>
          <w:ilvl w:val="2"/>
          <w:numId w:val="22"/>
        </w:numPr>
        <w:tabs>
          <w:tab w:val="left" w:pos="1843"/>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62E6A752" w14:textId="675F268B" w:rsidR="00A52391" w:rsidRPr="008C3EEE" w:rsidRDefault="00A52391" w:rsidP="007C7647">
      <w:pPr>
        <w:pStyle w:val="Sraopastraipa"/>
        <w:numPr>
          <w:ilvl w:val="2"/>
          <w:numId w:val="22"/>
        </w:numPr>
        <w:tabs>
          <w:tab w:val="left" w:pos="1843"/>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solidari, kiekvieno jungtinės veiklos sutarties dalyvio atskirai ir visų kartu, atsakomybė už įsipareigojimų ir prievolių pirkimo vykdytojui nevykdymą (nepriklausomai nuo jų įnašo pagal jungtinės veiklos sutartį);</w:t>
      </w:r>
    </w:p>
    <w:p w14:paraId="11F99290" w14:textId="1F18991A" w:rsidR="00A52391" w:rsidRPr="008C3EEE" w:rsidRDefault="00A52391" w:rsidP="007C7647">
      <w:pPr>
        <w:pStyle w:val="Sraopastraipa"/>
        <w:numPr>
          <w:ilvl w:val="2"/>
          <w:numId w:val="22"/>
        </w:numPr>
        <w:tabs>
          <w:tab w:val="left" w:pos="1843"/>
        </w:tabs>
        <w:spacing w:after="0" w:line="240" w:lineRule="auto"/>
        <w:ind w:left="0" w:firstLine="1134"/>
        <w:jc w:val="both"/>
        <w:rPr>
          <w:rFonts w:ascii="Times New Roman" w:hAnsi="Times New Roman" w:cs="Times New Roman"/>
          <w:sz w:val="24"/>
          <w:szCs w:val="24"/>
        </w:rPr>
      </w:pPr>
      <w:r w:rsidRPr="008C3EEE">
        <w:rPr>
          <w:rFonts w:ascii="Times New Roman"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67F04FBE" w14:textId="5D0AA439" w:rsidR="00C56412" w:rsidRPr="008C3EEE" w:rsidRDefault="00C56412" w:rsidP="0003327C">
      <w:pPr>
        <w:pStyle w:val="Stilius3"/>
        <w:numPr>
          <w:ilvl w:val="0"/>
          <w:numId w:val="22"/>
        </w:numPr>
      </w:pPr>
      <w:bookmarkStart w:id="41" w:name="_Toc160456126"/>
      <w:bookmarkStart w:id="42" w:name="_Toc160456917"/>
      <w:bookmarkStart w:id="43" w:name="_Hlk158815276"/>
      <w:r w:rsidRPr="008C3EEE">
        <w:t>EBVPD  PATEIKIMO TVARKA IR EBVPD PATEIKIAMOS</w:t>
      </w:r>
      <w:r w:rsidR="003E678B" w:rsidRPr="008C3EEE">
        <w:t xml:space="preserve"> </w:t>
      </w:r>
      <w:r w:rsidRPr="008C3EEE">
        <w:t>INFORMACIJOS PATVIRTINIMO PRIEMONĖS</w:t>
      </w:r>
      <w:bookmarkEnd w:id="41"/>
      <w:bookmarkEnd w:id="42"/>
    </w:p>
    <w:bookmarkEnd w:id="43"/>
    <w:p w14:paraId="0E14E24B" w14:textId="77777777" w:rsidR="006A1C69" w:rsidRPr="008C3EEE" w:rsidRDefault="006A1C69" w:rsidP="008C3EEE">
      <w:pPr>
        <w:spacing w:after="0" w:line="240" w:lineRule="auto"/>
        <w:jc w:val="center"/>
        <w:rPr>
          <w:rFonts w:ascii="Times New Roman" w:hAnsi="Times New Roman" w:cs="Times New Roman"/>
          <w:b/>
          <w:bCs/>
          <w:sz w:val="24"/>
          <w:szCs w:val="24"/>
        </w:rPr>
      </w:pPr>
    </w:p>
    <w:p w14:paraId="5D38EE26" w14:textId="51DCB5A0" w:rsidR="006A1C69" w:rsidRPr="008C3EEE" w:rsidRDefault="006A1C69"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Atskirą EBVPD pildo:</w:t>
      </w:r>
    </w:p>
    <w:p w14:paraId="6C151772" w14:textId="1B309318" w:rsidR="006A1C69" w:rsidRPr="008C3EEE" w:rsidRDefault="006A1C69"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tiekėjas;</w:t>
      </w:r>
    </w:p>
    <w:p w14:paraId="003162FC" w14:textId="1CFEA12F" w:rsidR="006A1C69" w:rsidRPr="008C3EEE" w:rsidRDefault="006A1C69"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kiekvienas tiekėjų grupės narys (jeigu paraišką teikia tiekėjų  grupė)</w:t>
      </w:r>
      <w:r w:rsidR="00EE210C" w:rsidRPr="008C3EEE">
        <w:rPr>
          <w:rFonts w:ascii="Times New Roman" w:hAnsi="Times New Roman" w:cs="Times New Roman"/>
          <w:sz w:val="24"/>
          <w:szCs w:val="24"/>
        </w:rPr>
        <w:t>.</w:t>
      </w:r>
    </w:p>
    <w:p w14:paraId="454C60B2" w14:textId="79C8B6BE"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EBVPD pildomas jį įkėlus interneto svetainėje </w:t>
      </w:r>
      <w:hyperlink r:id="rId13" w:history="1">
        <w:r w:rsidR="00153D1D" w:rsidRPr="008C3EEE">
          <w:rPr>
            <w:rStyle w:val="Hipersaitas"/>
            <w:rFonts w:ascii="Times New Roman" w:hAnsi="Times New Roman" w:cs="Times New Roman"/>
            <w:sz w:val="24"/>
            <w:szCs w:val="24"/>
          </w:rPr>
          <w:t>http://ebvpd.eviesiejipirkimai.lt/espd-web/</w:t>
        </w:r>
      </w:hyperlink>
      <w:r w:rsidR="00153D1D" w:rsidRPr="008C3EEE">
        <w:rPr>
          <w:rFonts w:ascii="Times New Roman" w:hAnsi="Times New Roman" w:cs="Times New Roman"/>
          <w:sz w:val="24"/>
          <w:szCs w:val="24"/>
        </w:rPr>
        <w:t>.</w:t>
      </w:r>
      <w:r w:rsidRPr="008C3EEE">
        <w:rPr>
          <w:rFonts w:ascii="Times New Roman" w:hAnsi="Times New Roman" w:cs="Times New Roman"/>
          <w:sz w:val="24"/>
          <w:szCs w:val="24"/>
        </w:rPr>
        <w:t xml:space="preserve"> Tiekėjas, pildydamas EBVPD, laukelyje „Procedūros tipas“ turi pasirinkti „Ribota“. Teikdamas paraišką CVP IS priemonėmis šį užpildytą ir pasirašytą (išskyrus tuos atvejus, kai visą paraišką elektroniniu parašu pasirašo EBVPD turintis pasirašyti asmuo) EBVPD tiekėjas turi pateikti kartu su kitais paraiškos dokumentais. </w:t>
      </w:r>
    </w:p>
    <w:p w14:paraId="1E2654F9" w14:textId="0F6333CF"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EBVPD nurodytą informaciją pagrindžiantys dokumentai kartu su paraiška neteikiami (</w:t>
      </w:r>
      <w:r w:rsidR="00A93A9F" w:rsidRPr="008C3EEE">
        <w:rPr>
          <w:rFonts w:ascii="Times New Roman" w:hAnsi="Times New Roman" w:cs="Times New Roman"/>
          <w:sz w:val="24"/>
          <w:szCs w:val="24"/>
        </w:rPr>
        <w:t>p</w:t>
      </w:r>
      <w:r w:rsidRPr="008C3EEE">
        <w:rPr>
          <w:rFonts w:ascii="Times New Roman" w:hAnsi="Times New Roman" w:cs="Times New Roman"/>
          <w:sz w:val="24"/>
          <w:szCs w:val="24"/>
        </w:rPr>
        <w:t xml:space="preserve">irkimo vykdytojas EBVPD nurodytą informaciją pagrindžiančių dokumentų gali paprašyti bet kuriuo pirkimo procedūros metu, jei tai būtina siekiant užtikrinti tinkamą pirkimo procedūros atlikimą).  </w:t>
      </w:r>
    </w:p>
    <w:p w14:paraId="3F9692CC" w14:textId="25350046"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 xml:space="preserve">Prieš nustatydamas laimėjusį pasiūlymą (kiekvieno konkretaus pirkimo metu), pirkimo vykdytojas reikalaus, kad ekonomiškai naudingiausią pasiūlymą pateikęs tiekėjas pateiktų aktualius dokumentus, patvirtinančius jo atitiktį reikalavimams, t. y., kad konkretų pasiūlymą pateikęs tiekėjas  neatitinka nustatytų pašalinimo pagrindų. </w:t>
      </w:r>
    </w:p>
    <w:p w14:paraId="0E8A7ABF" w14:textId="7FE68094"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nereikalauja iš tiekėjo pateikti dokumentų kaip nustatyta VPĮ 50 straipsnio 4 ir 6 dalyse, jeigu jis:</w:t>
      </w:r>
    </w:p>
    <w:p w14:paraId="7193B4AB" w14:textId="48DF9B76" w:rsidR="008B228F" w:rsidRPr="008C3EEE" w:rsidRDefault="008B228F"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turi galimybę susipažinti su šiais dokumentais ar informacija tiesiogiai ir neatlygintinai prisijungęs prie nacionalinės duomenų bazės bet kurioje valstybėje narėje arba naudodamasis CVP IS priemonėmis;</w:t>
      </w:r>
    </w:p>
    <w:p w14:paraId="4A8708AB" w14:textId="455BD4B6" w:rsidR="008B228F" w:rsidRPr="008C3EEE" w:rsidRDefault="008B228F"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39646E66" w14:textId="3ED12854"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turi teisę reikalauti, kad užsienio valstybės tiekėjo valstybėje išduoti dokumentai būtų legalizuoti vadovaujantis Dokumentų legalizavimo ir tvirtinimo pažyma (Apostille) tvarkos aprašu, patvirtintu Lietuvos Respublikos Vyriausybės 2006 m. spalio 30 d. nutarimu Nr. 1079</w:t>
      </w:r>
      <w:r w:rsidR="001A471C" w:rsidRPr="008C3EEE">
        <w:rPr>
          <w:rFonts w:ascii="Times New Roman" w:hAnsi="Times New Roman" w:cs="Times New Roman"/>
          <w:sz w:val="24"/>
          <w:szCs w:val="24"/>
        </w:rPr>
        <w:t xml:space="preserve"> „</w:t>
      </w:r>
      <w:r w:rsidR="005B69F5" w:rsidRPr="008C3EEE">
        <w:rPr>
          <w:rFonts w:ascii="Times New Roman" w:hAnsi="Times New Roman" w:cs="Times New Roman"/>
          <w:sz w:val="24"/>
          <w:szCs w:val="24"/>
        </w:rPr>
        <w:t>Dėl Dokumentų legalizavimo ir tvirtinimo pažyma (apostille) tvarkos aprašo patvirtinimo“</w:t>
      </w:r>
      <w:r w:rsidRPr="008C3EEE">
        <w:rPr>
          <w:rFonts w:ascii="Times New Roman" w:hAnsi="Times New Roman" w:cs="Times New Roman"/>
          <w:sz w:val="24"/>
          <w:szCs w:val="24"/>
        </w:rPr>
        <w:t xml:space="preserve">, ir 1961 m. spalio 5 d. Hagos konvencija dėl užsienio valstybėse išduotų dokumentų legalizavimo panaikinimo, išskyrus atvejus, kai pagal Lietuvos Respublikos tarptautines sutartis ar </w:t>
      </w:r>
      <w:r w:rsidRPr="008C3EEE">
        <w:rPr>
          <w:rFonts w:ascii="Times New Roman" w:hAnsi="Times New Roman" w:cs="Times New Roman"/>
          <w:sz w:val="24"/>
          <w:szCs w:val="24"/>
        </w:rPr>
        <w:lastRenderedPageBreak/>
        <w:t>Europos Sąjungos teisės aktus dokumentas yra atleistas nuo legalizavimo ir (ar) tvirtinimo žymos (Apostille).</w:t>
      </w:r>
    </w:p>
    <w:p w14:paraId="5CEC1692" w14:textId="3DFBCF55" w:rsidR="008B228F"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Jeigu tiekėjas negali pateikti šiose pirkimo sąlygose pagal VPĮ 46 straipsnio 1 ir 3 dalį nustatytų pašalinimo pagrindų nebuvimą įrodančių dokumentų, nes valstybėje narėje ar atitinkamoje šalyje tokie dokumentai neišduodami arba toje šalyje išduodami dokumentai neapima visų keliamų klausimų, jie gali būti pakeisti:</w:t>
      </w:r>
    </w:p>
    <w:p w14:paraId="682ABEDF" w14:textId="33C0521A" w:rsidR="008B228F" w:rsidRPr="008C3EEE" w:rsidRDefault="008B228F"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priesaikos deklaracija;</w:t>
      </w:r>
    </w:p>
    <w:p w14:paraId="4AE95710" w14:textId="741A7593" w:rsidR="008B228F" w:rsidRPr="008C3EEE" w:rsidRDefault="008B228F" w:rsidP="007C7647">
      <w:pPr>
        <w:pStyle w:val="Betarp"/>
        <w:numPr>
          <w:ilvl w:val="2"/>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5784701" w14:textId="56A3985E" w:rsidR="00DA004A" w:rsidRPr="008C3EEE" w:rsidRDefault="008B228F" w:rsidP="007C7647">
      <w:pPr>
        <w:pStyle w:val="Betarp"/>
        <w:numPr>
          <w:ilvl w:val="1"/>
          <w:numId w:val="22"/>
        </w:numPr>
        <w:tabs>
          <w:tab w:val="left" w:pos="1843"/>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bet kuriuo DPS galiojimo metu gali paprašyti tiekėjų, kuriems leista dalyvauti DPS, pateikti atnaujintą ar patikslintą EBVPD. Duomenys turi būti atnaujinami, patikslinami per 5 darbo dienas nuo pirkimo vykdytojo kreipimosi. VPĮ 50 straipsnio 4, 5 ir 6 dalių nuostatos dėl tiekėjų pašalinimo pagrindų nebuvimą įrodančių dokumentų taikomos visą DPS galiojimo laikotarpį.</w:t>
      </w:r>
    </w:p>
    <w:p w14:paraId="756AAEF3" w14:textId="1100B18E" w:rsidR="002D2F9E" w:rsidRPr="008C3EEE" w:rsidRDefault="002D2F9E" w:rsidP="0003327C">
      <w:pPr>
        <w:pStyle w:val="Stilius3"/>
        <w:numPr>
          <w:ilvl w:val="0"/>
          <w:numId w:val="22"/>
        </w:numPr>
      </w:pPr>
      <w:bookmarkStart w:id="44" w:name="_Toc149121418"/>
      <w:bookmarkStart w:id="45" w:name="_Toc160456127"/>
      <w:bookmarkStart w:id="46" w:name="_Toc160456918"/>
      <w:bookmarkStart w:id="47" w:name="_Hlk158815372"/>
      <w:r w:rsidRPr="008C3EEE">
        <w:t>PIRKIMO PROCEDŪROS, KURIA SIEKIAMA SUKURTI DPS, NUTRAUKIMAS IR DPS NUTRAUKIMAS</w:t>
      </w:r>
      <w:bookmarkEnd w:id="44"/>
      <w:bookmarkEnd w:id="45"/>
      <w:bookmarkEnd w:id="46"/>
    </w:p>
    <w:bookmarkEnd w:id="47"/>
    <w:p w14:paraId="18C6A3DB" w14:textId="77777777" w:rsidR="002D2F9E" w:rsidRPr="008C3EEE" w:rsidRDefault="002D2F9E" w:rsidP="008C3EEE">
      <w:pPr>
        <w:pStyle w:val="Betarp"/>
        <w:jc w:val="both"/>
        <w:rPr>
          <w:rFonts w:ascii="Times New Roman" w:hAnsi="Times New Roman" w:cs="Times New Roman"/>
          <w:b/>
          <w:color w:val="44546A"/>
          <w:sz w:val="24"/>
          <w:szCs w:val="24"/>
        </w:rPr>
      </w:pPr>
    </w:p>
    <w:p w14:paraId="78D16F1F" w14:textId="4399D845" w:rsidR="00CD4C72" w:rsidRPr="008C3EEE" w:rsidRDefault="002D2F9E"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w:t>
      </w:r>
    </w:p>
    <w:p w14:paraId="450074C3" w14:textId="000AB8F2" w:rsidR="00CD4C72" w:rsidRPr="008C3EEE" w:rsidRDefault="002D2F9E"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Pirkimo vykdytojas, esant pagrįstoms priežastims, bet kuriuo DPS galiojimo laikotarpiu, gali priimti sprendimą nutraukti DPS.</w:t>
      </w:r>
    </w:p>
    <w:p w14:paraId="33AF7D8A" w14:textId="3665C247" w:rsidR="002D2F9E" w:rsidRPr="008C3EEE" w:rsidRDefault="002D2F9E"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Apie DPS nutraukimą pirkimo vykdytojas praneša Europos Komisijai užpildydamas skelbimo apie pirkimo sutarties sudarymą formą, CVP IS priemonėmis informuoja visus DPS dalyvaujančius tiekėjus bei apie tai paskelbia viešai.</w:t>
      </w:r>
    </w:p>
    <w:p w14:paraId="44F59D95" w14:textId="08BBDC6E" w:rsidR="00CD4C72" w:rsidRPr="008C3EEE" w:rsidRDefault="00CD4C72" w:rsidP="0003327C">
      <w:pPr>
        <w:pStyle w:val="Stilius3"/>
        <w:numPr>
          <w:ilvl w:val="0"/>
          <w:numId w:val="22"/>
        </w:numPr>
      </w:pPr>
      <w:bookmarkStart w:id="48" w:name="_Toc149121419"/>
      <w:bookmarkStart w:id="49" w:name="_Toc160456128"/>
      <w:bookmarkStart w:id="50" w:name="_Toc160456919"/>
      <w:bookmarkStart w:id="51" w:name="_Hlk158815479"/>
      <w:r w:rsidRPr="008C3EEE">
        <w:t>TIEKĖJŲ PASITRAUKIMAS IŠ DPS</w:t>
      </w:r>
      <w:bookmarkEnd w:id="48"/>
      <w:bookmarkEnd w:id="49"/>
      <w:bookmarkEnd w:id="50"/>
    </w:p>
    <w:bookmarkEnd w:id="51"/>
    <w:p w14:paraId="1DAB4385" w14:textId="77777777" w:rsidR="00CD4C72" w:rsidRPr="008C3EEE" w:rsidRDefault="00CD4C72" w:rsidP="008C3EEE">
      <w:pPr>
        <w:pStyle w:val="Betarp"/>
        <w:tabs>
          <w:tab w:val="left" w:pos="1701"/>
        </w:tabs>
        <w:ind w:firstLine="1134"/>
        <w:rPr>
          <w:rFonts w:ascii="Times New Roman" w:hAnsi="Times New Roman" w:cs="Times New Roman"/>
          <w:sz w:val="24"/>
          <w:szCs w:val="24"/>
        </w:rPr>
      </w:pPr>
    </w:p>
    <w:p w14:paraId="4E4A1424" w14:textId="03C7C776" w:rsidR="00CD4C72" w:rsidRPr="008C3EEE" w:rsidRDefault="00CD4C7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Tiekėjai, kuriems leista dalyvauti DPS, gali bet kuriuo metu, nenurodydami jokios priežasties, pasitraukti iš DPS. </w:t>
      </w:r>
      <w:r w:rsidR="004736D2" w:rsidRPr="004736D2">
        <w:rPr>
          <w:rFonts w:ascii="Times New Roman" w:eastAsia="Arial" w:hAnsi="Times New Roman" w:cs="Times New Roman"/>
          <w:sz w:val="24"/>
          <w:szCs w:val="24"/>
        </w:rPr>
        <w:t xml:space="preserve">Tiekėjai gali pasitraukti iš vienos, kelių arba visų DPS kategorijų, kuriose jiems buvo leista dalyvauti.   </w:t>
      </w:r>
    </w:p>
    <w:p w14:paraId="2E9ED57D" w14:textId="77777777" w:rsidR="004736D2" w:rsidRDefault="004736D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B70BD5A" w14:textId="00AAAC40" w:rsidR="00CD4C72" w:rsidRPr="008C3EEE" w:rsidRDefault="00CD4C7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Tiekėjas, pasitraukęs iš DPS, vėliau, bet kuriuo DPS galiojimo laikotarpiu gali pateikti naują paraišką  dalyvauti DPS.</w:t>
      </w:r>
    </w:p>
    <w:p w14:paraId="5C55CD29" w14:textId="6031A64F" w:rsidR="00555C17" w:rsidRPr="008C3EEE" w:rsidRDefault="00555C17" w:rsidP="0003327C">
      <w:pPr>
        <w:pStyle w:val="Stilius3"/>
        <w:numPr>
          <w:ilvl w:val="0"/>
          <w:numId w:val="22"/>
        </w:numPr>
      </w:pPr>
      <w:bookmarkStart w:id="52" w:name="_Toc149121420"/>
      <w:bookmarkStart w:id="53" w:name="_Toc160456129"/>
      <w:bookmarkStart w:id="54" w:name="_Toc160456920"/>
      <w:r w:rsidRPr="008C3EEE">
        <w:t>TIEKĖJŲ PAŠALINIMAS IŠ DPS</w:t>
      </w:r>
      <w:bookmarkEnd w:id="52"/>
      <w:bookmarkEnd w:id="53"/>
      <w:bookmarkEnd w:id="54"/>
    </w:p>
    <w:p w14:paraId="62AC94E1" w14:textId="77777777" w:rsidR="00555C17" w:rsidRPr="008C3EEE" w:rsidRDefault="00555C17" w:rsidP="008C3EEE">
      <w:pPr>
        <w:pStyle w:val="Betarp"/>
        <w:rPr>
          <w:rFonts w:ascii="Times New Roman" w:eastAsia="Arial" w:hAnsi="Times New Roman" w:cs="Times New Roman"/>
          <w:color w:val="44546A"/>
          <w:sz w:val="24"/>
          <w:szCs w:val="24"/>
        </w:rPr>
      </w:pPr>
    </w:p>
    <w:p w14:paraId="11D866AA" w14:textId="7D58565E" w:rsidR="00555C17" w:rsidRPr="008C3EEE" w:rsidRDefault="00555C17"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Jeigu DPS galiojimo laikotarpiu nustatoma, kad dėl tiekėjo veiksmų ar neveikimo jis atitinka bent vieną iš šiose sąlygose nustatytų pašalinimo pagrindų, ar nebetenkina reikalavimų, susijusių su nacionaliniu saugumu, kaip nustatyta šių sąlygų 8 skyriuje, pirkimo vykdytojas šį tiekėją pašalina iš DPS.</w:t>
      </w:r>
    </w:p>
    <w:p w14:paraId="35E742F4" w14:textId="380ABA09" w:rsidR="00555C17" w:rsidRPr="008C3EEE" w:rsidRDefault="00555C17"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lastRenderedPageBreak/>
        <w:t xml:space="preserve">Prieš pašalindamas tiekėją iš DPS, pirkimo vykdytojas turi suteikti galimybę tiekėjui pateikti paaiškinimus ar apsivalymo priemones, kaip tai nustatyta VPĮ 46 straipsnio 10 dalyje (tiekėjas negali pasinaudoti 46 straipsnio 10 dalyje numatyta galimybe VPĮ 46 straipsnio 11 ir 12 dalyse nustatytais atvejais) ar ištaisyti susidariusią situaciją, jei tai įmanoma. </w:t>
      </w:r>
    </w:p>
    <w:p w14:paraId="04005127" w14:textId="299A1914" w:rsidR="00555C17" w:rsidRPr="008C3EEE" w:rsidRDefault="00555C17" w:rsidP="007C7647">
      <w:pPr>
        <w:pStyle w:val="Betarp"/>
        <w:numPr>
          <w:ilvl w:val="1"/>
          <w:numId w:val="22"/>
        </w:numPr>
        <w:tabs>
          <w:tab w:val="left" w:pos="1701"/>
        </w:tabs>
        <w:ind w:left="0" w:firstLine="1134"/>
        <w:jc w:val="both"/>
        <w:rPr>
          <w:rFonts w:ascii="Times New Roman" w:hAnsi="Times New Roman" w:cs="Times New Roman"/>
          <w:sz w:val="24"/>
          <w:szCs w:val="24"/>
        </w:rPr>
      </w:pPr>
      <w:r w:rsidRPr="008C3EEE">
        <w:rPr>
          <w:rFonts w:ascii="Times New Roman" w:hAnsi="Times New Roman" w:cs="Times New Roman"/>
          <w:sz w:val="24"/>
          <w:szCs w:val="24"/>
        </w:rPr>
        <w:t>Iš DPS pašalintas tiekėjas, bet kuriuo DPS galiojimo metu gali pateikti naują paraišką  dalyvauti DPS, jeigu, netenkina pašalinimo pagrindų arba gali įrodyti savo patikimumą, kaip tai nustatyta VPĮ 46 straipsnio 10 dalyje (tiekėjas negali pasinaudoti 46 straipsnio 10 dalyje numatyta galimybe VPĮ 46 straipsnio 11 ir 12 dalyse nustatytais atvejais. Taip pat taikomos VPĮ 46 straipsnio 7 ir 8 dalių nuostatos).</w:t>
      </w:r>
    </w:p>
    <w:p w14:paraId="53BFD7C5" w14:textId="1D0480EC" w:rsidR="00DC0032" w:rsidRPr="008C3EEE" w:rsidRDefault="00DC0032" w:rsidP="0003327C">
      <w:pPr>
        <w:pStyle w:val="Stilius3"/>
        <w:numPr>
          <w:ilvl w:val="0"/>
          <w:numId w:val="22"/>
        </w:numPr>
      </w:pPr>
      <w:bookmarkStart w:id="55" w:name="_Toc149121421"/>
      <w:bookmarkStart w:id="56" w:name="_Toc160456130"/>
      <w:bookmarkStart w:id="57" w:name="_Toc160456921"/>
      <w:r w:rsidRPr="008C3EEE">
        <w:t>TEISĖ GINČYTI PIRKIMO VYKDYTOJO VEIKSMUS AR PRIIMTUS SPRENDIMUS</w:t>
      </w:r>
      <w:bookmarkEnd w:id="55"/>
      <w:bookmarkEnd w:id="56"/>
      <w:bookmarkEnd w:id="57"/>
    </w:p>
    <w:p w14:paraId="01C58413" w14:textId="77777777" w:rsidR="00DC0032" w:rsidRPr="008C3EEE" w:rsidRDefault="00DC0032" w:rsidP="008C3EEE">
      <w:pPr>
        <w:pStyle w:val="Betarp"/>
        <w:jc w:val="both"/>
        <w:rPr>
          <w:rFonts w:ascii="Times New Roman" w:hAnsi="Times New Roman" w:cs="Times New Roman"/>
          <w:b/>
          <w:bCs/>
          <w:sz w:val="24"/>
          <w:szCs w:val="24"/>
        </w:rPr>
      </w:pPr>
    </w:p>
    <w:p w14:paraId="116888C6" w14:textId="03D100C7" w:rsidR="00DC0032" w:rsidRPr="008C3EEE" w:rsidRDefault="00DC003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Tiekėjas, kuris mano, kad pirkimo vykdytojas nesilaikė VPĮ reikalavimų ir tuo pažeidė ar pažeis jo teisėtus interesus, VPĮ VII skyriuje nustatyta tvarka gali kreiptis į apygardos teismą, kaip pirmosios instancijos teismą. </w:t>
      </w:r>
    </w:p>
    <w:p w14:paraId="7253CC6D" w14:textId="0417937C" w:rsidR="00DC0032" w:rsidRPr="008C3EEE" w:rsidRDefault="00DC003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Tiekėjas, norėdamas teisme ginčyti pirkimo vykdytojo sprendimus ar veiksmus, pirmiausia turi pateikti pretenziją pirkimo vykdytojui. Pretenzijos teikiamos elektroninėmis priemonėmis.</w:t>
      </w:r>
    </w:p>
    <w:p w14:paraId="13D660CB" w14:textId="1781B093" w:rsidR="00DC0032" w:rsidRPr="008C3EEE" w:rsidRDefault="00DC0032" w:rsidP="007C7647">
      <w:pPr>
        <w:pStyle w:val="Betarp"/>
        <w:numPr>
          <w:ilvl w:val="1"/>
          <w:numId w:val="22"/>
        </w:numPr>
        <w:tabs>
          <w:tab w:val="left" w:pos="1701"/>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Pretenzijos pateikimo pirkimo vykdytojui, prašymo pateikimo ar ieškinio pareiškimo teismui terminai nustatyti VPĮ 102 straipsnyje.</w:t>
      </w:r>
    </w:p>
    <w:p w14:paraId="5BBB5AA6" w14:textId="2AF81C74" w:rsidR="00DC0032" w:rsidRPr="008C3EEE" w:rsidRDefault="00DC0032" w:rsidP="0003327C">
      <w:pPr>
        <w:pStyle w:val="Stilius3"/>
        <w:numPr>
          <w:ilvl w:val="0"/>
          <w:numId w:val="22"/>
        </w:numPr>
      </w:pPr>
      <w:bookmarkStart w:id="58" w:name="_Toc149121422"/>
      <w:bookmarkStart w:id="59" w:name="_Toc160456131"/>
      <w:bookmarkStart w:id="60" w:name="_Toc160456922"/>
      <w:bookmarkStart w:id="61" w:name="_Hlk158815619"/>
      <w:r w:rsidRPr="008C3EEE">
        <w:t>INFORMAVIMAS APIE PIRKIMO VYKDYTOJO PRIIMTUS SPRENDIMUS IR PIRKIMO PROCEDŪROS PABAIGA</w:t>
      </w:r>
      <w:bookmarkEnd w:id="58"/>
      <w:bookmarkEnd w:id="59"/>
      <w:bookmarkEnd w:id="60"/>
    </w:p>
    <w:bookmarkEnd w:id="61"/>
    <w:p w14:paraId="3D917E94" w14:textId="77777777" w:rsidR="00DC0032" w:rsidRPr="008C3EEE" w:rsidRDefault="00DC0032" w:rsidP="008C3EEE">
      <w:pPr>
        <w:pStyle w:val="Betarp"/>
        <w:jc w:val="center"/>
        <w:rPr>
          <w:rFonts w:ascii="Times New Roman" w:eastAsia="Arial" w:hAnsi="Times New Roman" w:cs="Times New Roman"/>
          <w:b/>
          <w:bCs/>
          <w:sz w:val="24"/>
          <w:szCs w:val="24"/>
        </w:rPr>
      </w:pPr>
    </w:p>
    <w:p w14:paraId="11B1B94D" w14:textId="5C2E39AE" w:rsidR="00DC0032" w:rsidRPr="008C3EEE" w:rsidRDefault="00DC0032" w:rsidP="007C7647">
      <w:pPr>
        <w:pStyle w:val="Betarp"/>
        <w:numPr>
          <w:ilvl w:val="1"/>
          <w:numId w:val="22"/>
        </w:numPr>
        <w:tabs>
          <w:tab w:val="left" w:pos="1843"/>
        </w:tabs>
        <w:ind w:left="0" w:firstLine="1134"/>
        <w:jc w:val="both"/>
        <w:rPr>
          <w:rFonts w:ascii="Times New Roman" w:eastAsia="Arial" w:hAnsi="Times New Roman" w:cs="Times New Roman"/>
          <w:sz w:val="24"/>
          <w:szCs w:val="24"/>
        </w:rPr>
      </w:pPr>
      <w:r w:rsidRPr="008C3EEE">
        <w:rPr>
          <w:rFonts w:ascii="Times New Roman" w:hAnsi="Times New Roman" w:cs="Times New Roman"/>
          <w:sz w:val="24"/>
          <w:szCs w:val="24"/>
        </w:rPr>
        <w:t>Kandidatai apie pirkimo vykdytojo priimtus sprendimus informuojami vadovaujantis VPĮ 58 straipsnio</w:t>
      </w:r>
      <w:r w:rsidR="00314859" w:rsidRPr="008C3EEE">
        <w:rPr>
          <w:rFonts w:ascii="Times New Roman" w:hAnsi="Times New Roman" w:cs="Times New Roman"/>
          <w:sz w:val="24"/>
          <w:szCs w:val="24"/>
        </w:rPr>
        <w:t xml:space="preserve"> nuostatomis</w:t>
      </w:r>
      <w:r w:rsidRPr="008C3EEE">
        <w:rPr>
          <w:rFonts w:ascii="Times New Roman" w:hAnsi="Times New Roman" w:cs="Times New Roman"/>
          <w:sz w:val="24"/>
          <w:szCs w:val="24"/>
        </w:rPr>
        <w:t xml:space="preserve">. </w:t>
      </w:r>
    </w:p>
    <w:p w14:paraId="6A1E8807" w14:textId="4EFC30B3" w:rsidR="00DC0032" w:rsidRPr="008C3EEE" w:rsidRDefault="00DC0032" w:rsidP="007C7647">
      <w:pPr>
        <w:pStyle w:val="Betarp"/>
        <w:numPr>
          <w:ilvl w:val="1"/>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Ne vėliau kaip per 15 kalendorinių dienų nuo šios pirkimo procedūros pabaigos pirkimo vykdytojas Viešųjų pirkimų tarnybai pateikia pirkimo procedūrų ataskaitą.  </w:t>
      </w:r>
    </w:p>
    <w:p w14:paraId="30555234" w14:textId="3BE5141A" w:rsidR="00DC0032" w:rsidRPr="008C3EEE" w:rsidRDefault="00DC0032" w:rsidP="007C7647">
      <w:pPr>
        <w:pStyle w:val="Betarp"/>
        <w:numPr>
          <w:ilvl w:val="1"/>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Pirkimo procedūros, kuriomis siekiama sukurti DPS, baigiasi kai:</w:t>
      </w:r>
    </w:p>
    <w:p w14:paraId="543F70AD" w14:textId="5E40F173" w:rsidR="00DC0032" w:rsidRPr="008C3EEE" w:rsidRDefault="00DC0032" w:rsidP="007C7647">
      <w:pPr>
        <w:pStyle w:val="Betarp"/>
        <w:numPr>
          <w:ilvl w:val="2"/>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sukuriama DPS;</w:t>
      </w:r>
    </w:p>
    <w:p w14:paraId="20D28A3F" w14:textId="7C7BB7F8" w:rsidR="00DC0032" w:rsidRPr="008C3EEE" w:rsidRDefault="00DC0032" w:rsidP="007C7647">
      <w:pPr>
        <w:pStyle w:val="Betarp"/>
        <w:numPr>
          <w:ilvl w:val="2"/>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 xml:space="preserve">per nustatytą terminą nepateikiama nė viena paraiška;  </w:t>
      </w:r>
    </w:p>
    <w:p w14:paraId="480E4DDB" w14:textId="314D9437" w:rsidR="00DC0032" w:rsidRPr="008C3EEE" w:rsidRDefault="00DC0032" w:rsidP="007C7647">
      <w:pPr>
        <w:pStyle w:val="Betarp"/>
        <w:numPr>
          <w:ilvl w:val="2"/>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atmetamos visos pateiktos paraiškos;</w:t>
      </w:r>
    </w:p>
    <w:p w14:paraId="67CDA286" w14:textId="083BC3D9" w:rsidR="00DC0032" w:rsidRDefault="00DC0032" w:rsidP="007C7647">
      <w:pPr>
        <w:pStyle w:val="Betarp"/>
        <w:numPr>
          <w:ilvl w:val="2"/>
          <w:numId w:val="22"/>
        </w:numPr>
        <w:tabs>
          <w:tab w:val="left" w:pos="1843"/>
        </w:tabs>
        <w:ind w:left="0" w:firstLine="1134"/>
        <w:jc w:val="both"/>
        <w:rPr>
          <w:rFonts w:ascii="Times New Roman" w:eastAsia="Arial" w:hAnsi="Times New Roman" w:cs="Times New Roman"/>
          <w:sz w:val="24"/>
          <w:szCs w:val="24"/>
        </w:rPr>
      </w:pPr>
      <w:r w:rsidRPr="008C3EEE">
        <w:rPr>
          <w:rFonts w:ascii="Times New Roman" w:eastAsia="Arial" w:hAnsi="Times New Roman" w:cs="Times New Roman"/>
          <w:sz w:val="24"/>
          <w:szCs w:val="24"/>
        </w:rPr>
        <w:t>nutraukiamos pirkimo, kuriuo siekiama sukurti DPS, procedūros.</w:t>
      </w:r>
    </w:p>
    <w:p w14:paraId="5AFDCD9F" w14:textId="77777777" w:rsidR="005E48D9" w:rsidRDefault="005E48D9" w:rsidP="00361258">
      <w:pPr>
        <w:spacing w:after="0" w:line="240" w:lineRule="auto"/>
        <w:ind w:left="5954"/>
        <w:jc w:val="both"/>
        <w:rPr>
          <w:rFonts w:ascii="Times New Roman" w:hAnsi="Times New Roman" w:cs="Times New Roman"/>
          <w:sz w:val="24"/>
          <w:szCs w:val="24"/>
        </w:rPr>
      </w:pPr>
      <w:bookmarkStart w:id="62" w:name="_Hlk159588216"/>
      <w:bookmarkEnd w:id="36"/>
    </w:p>
    <w:p w14:paraId="309AF2E6" w14:textId="5388B290" w:rsidR="005E48D9" w:rsidRDefault="007C02D2" w:rsidP="007C02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w:t>
      </w:r>
    </w:p>
    <w:p w14:paraId="1C8D8FE9" w14:textId="77777777" w:rsidR="005E48D9" w:rsidRDefault="005E48D9" w:rsidP="00361258">
      <w:pPr>
        <w:spacing w:after="0" w:line="240" w:lineRule="auto"/>
        <w:ind w:left="5954"/>
        <w:jc w:val="both"/>
        <w:rPr>
          <w:rFonts w:ascii="Times New Roman" w:hAnsi="Times New Roman" w:cs="Times New Roman"/>
          <w:sz w:val="24"/>
          <w:szCs w:val="24"/>
        </w:rPr>
      </w:pPr>
    </w:p>
    <w:p w14:paraId="2DE2E8E8" w14:textId="77777777" w:rsidR="005E48D9" w:rsidRDefault="005E48D9" w:rsidP="00361258">
      <w:pPr>
        <w:spacing w:after="0" w:line="240" w:lineRule="auto"/>
        <w:ind w:left="5954"/>
        <w:jc w:val="both"/>
        <w:rPr>
          <w:rFonts w:ascii="Times New Roman" w:hAnsi="Times New Roman" w:cs="Times New Roman"/>
          <w:sz w:val="24"/>
          <w:szCs w:val="24"/>
        </w:rPr>
      </w:pPr>
    </w:p>
    <w:p w14:paraId="0162E327" w14:textId="77777777" w:rsidR="0003327C" w:rsidRDefault="0003327C" w:rsidP="00361258">
      <w:pPr>
        <w:spacing w:after="0" w:line="240" w:lineRule="auto"/>
        <w:ind w:left="5954"/>
        <w:jc w:val="both"/>
        <w:rPr>
          <w:rFonts w:ascii="Times New Roman" w:hAnsi="Times New Roman" w:cs="Times New Roman"/>
          <w:sz w:val="24"/>
          <w:szCs w:val="24"/>
        </w:rPr>
      </w:pPr>
    </w:p>
    <w:p w14:paraId="26EA63AD" w14:textId="77777777" w:rsidR="0003327C" w:rsidRDefault="0003327C" w:rsidP="00361258">
      <w:pPr>
        <w:spacing w:after="0" w:line="240" w:lineRule="auto"/>
        <w:ind w:left="5954"/>
        <w:jc w:val="both"/>
        <w:rPr>
          <w:rFonts w:ascii="Times New Roman" w:hAnsi="Times New Roman" w:cs="Times New Roman"/>
          <w:sz w:val="24"/>
          <w:szCs w:val="24"/>
        </w:rPr>
      </w:pPr>
    </w:p>
    <w:p w14:paraId="2DE2B014" w14:textId="77777777" w:rsidR="0003327C" w:rsidRDefault="0003327C" w:rsidP="00361258">
      <w:pPr>
        <w:spacing w:after="0" w:line="240" w:lineRule="auto"/>
        <w:ind w:left="5954"/>
        <w:jc w:val="both"/>
        <w:rPr>
          <w:rFonts w:ascii="Times New Roman" w:hAnsi="Times New Roman" w:cs="Times New Roman"/>
          <w:sz w:val="24"/>
          <w:szCs w:val="24"/>
        </w:rPr>
      </w:pPr>
    </w:p>
    <w:p w14:paraId="3A1EA815" w14:textId="77777777" w:rsidR="0003327C" w:rsidRDefault="0003327C" w:rsidP="00921866">
      <w:pPr>
        <w:spacing w:after="0" w:line="240" w:lineRule="auto"/>
        <w:jc w:val="both"/>
        <w:rPr>
          <w:rFonts w:ascii="Times New Roman" w:hAnsi="Times New Roman" w:cs="Times New Roman"/>
          <w:sz w:val="24"/>
          <w:szCs w:val="24"/>
        </w:rPr>
      </w:pPr>
    </w:p>
    <w:p w14:paraId="45E91F95" w14:textId="77777777" w:rsidR="00921866" w:rsidRDefault="00921866" w:rsidP="00921866">
      <w:pPr>
        <w:spacing w:after="0" w:line="240" w:lineRule="auto"/>
        <w:jc w:val="both"/>
        <w:rPr>
          <w:rFonts w:ascii="Times New Roman" w:hAnsi="Times New Roman" w:cs="Times New Roman"/>
          <w:sz w:val="24"/>
          <w:szCs w:val="24"/>
        </w:rPr>
      </w:pPr>
    </w:p>
    <w:p w14:paraId="11E3DA03" w14:textId="77777777" w:rsidR="00443EC6" w:rsidRDefault="00443EC6" w:rsidP="00361258">
      <w:pPr>
        <w:spacing w:after="0" w:line="240" w:lineRule="auto"/>
        <w:ind w:left="5954"/>
        <w:jc w:val="both"/>
        <w:rPr>
          <w:rFonts w:ascii="Times New Roman" w:hAnsi="Times New Roman" w:cs="Times New Roman"/>
          <w:sz w:val="24"/>
          <w:szCs w:val="24"/>
        </w:rPr>
      </w:pPr>
    </w:p>
    <w:p w14:paraId="4DD293EC" w14:textId="77777777" w:rsidR="00443EC6" w:rsidRDefault="00443EC6" w:rsidP="00921866">
      <w:pPr>
        <w:spacing w:after="0" w:line="240" w:lineRule="auto"/>
        <w:jc w:val="both"/>
        <w:rPr>
          <w:rFonts w:ascii="Times New Roman" w:hAnsi="Times New Roman" w:cs="Times New Roman"/>
          <w:sz w:val="24"/>
          <w:szCs w:val="24"/>
        </w:rPr>
      </w:pPr>
    </w:p>
    <w:p w14:paraId="6B865C67" w14:textId="77777777" w:rsidR="0003327C" w:rsidRDefault="0003327C" w:rsidP="00361258">
      <w:pPr>
        <w:spacing w:after="0" w:line="240" w:lineRule="auto"/>
        <w:ind w:left="5954"/>
        <w:jc w:val="both"/>
        <w:rPr>
          <w:rFonts w:ascii="Times New Roman" w:hAnsi="Times New Roman" w:cs="Times New Roman"/>
          <w:sz w:val="24"/>
          <w:szCs w:val="24"/>
        </w:rPr>
      </w:pPr>
    </w:p>
    <w:p w14:paraId="756D79C2" w14:textId="77777777" w:rsidR="00414EC5" w:rsidRDefault="00414EC5" w:rsidP="00443EC6">
      <w:pPr>
        <w:spacing w:after="0" w:line="240" w:lineRule="auto"/>
        <w:ind w:left="7250" w:firstLine="526"/>
        <w:jc w:val="both"/>
        <w:rPr>
          <w:rFonts w:ascii="Times New Roman" w:hAnsi="Times New Roman" w:cs="Times New Roman"/>
          <w:sz w:val="24"/>
          <w:szCs w:val="24"/>
        </w:rPr>
      </w:pPr>
    </w:p>
    <w:p w14:paraId="01FD4BA3" w14:textId="77777777" w:rsidR="00414EC5" w:rsidRDefault="00414EC5" w:rsidP="00443EC6">
      <w:pPr>
        <w:spacing w:after="0" w:line="240" w:lineRule="auto"/>
        <w:ind w:left="7250" w:firstLine="526"/>
        <w:jc w:val="both"/>
        <w:rPr>
          <w:rFonts w:ascii="Times New Roman" w:hAnsi="Times New Roman" w:cs="Times New Roman"/>
          <w:sz w:val="24"/>
          <w:szCs w:val="24"/>
        </w:rPr>
      </w:pPr>
    </w:p>
    <w:p w14:paraId="008BB081" w14:textId="77777777" w:rsidR="00414EC5" w:rsidRDefault="00414EC5" w:rsidP="00443EC6">
      <w:pPr>
        <w:spacing w:after="0" w:line="240" w:lineRule="auto"/>
        <w:ind w:left="7250" w:firstLine="526"/>
        <w:jc w:val="both"/>
        <w:rPr>
          <w:rFonts w:ascii="Times New Roman" w:hAnsi="Times New Roman" w:cs="Times New Roman"/>
          <w:sz w:val="24"/>
          <w:szCs w:val="24"/>
        </w:rPr>
      </w:pPr>
    </w:p>
    <w:p w14:paraId="14E33AC8" w14:textId="77777777" w:rsidR="00414EC5" w:rsidRDefault="00414EC5" w:rsidP="00443EC6">
      <w:pPr>
        <w:spacing w:after="0" w:line="240" w:lineRule="auto"/>
        <w:ind w:left="7250" w:firstLine="526"/>
        <w:jc w:val="both"/>
        <w:rPr>
          <w:rFonts w:ascii="Times New Roman" w:hAnsi="Times New Roman" w:cs="Times New Roman"/>
          <w:sz w:val="24"/>
          <w:szCs w:val="24"/>
        </w:rPr>
      </w:pPr>
    </w:p>
    <w:p w14:paraId="40501DB0" w14:textId="77777777" w:rsidR="00414EC5" w:rsidRDefault="00414EC5" w:rsidP="00443EC6">
      <w:pPr>
        <w:spacing w:after="0" w:line="240" w:lineRule="auto"/>
        <w:ind w:left="7250" w:firstLine="526"/>
        <w:jc w:val="both"/>
        <w:rPr>
          <w:rFonts w:ascii="Times New Roman" w:hAnsi="Times New Roman" w:cs="Times New Roman"/>
          <w:sz w:val="24"/>
          <w:szCs w:val="24"/>
        </w:rPr>
      </w:pPr>
    </w:p>
    <w:p w14:paraId="1202200A" w14:textId="77777777" w:rsidR="00414EC5" w:rsidRDefault="00414EC5" w:rsidP="00443EC6">
      <w:pPr>
        <w:spacing w:after="0" w:line="240" w:lineRule="auto"/>
        <w:ind w:left="7250" w:firstLine="526"/>
        <w:jc w:val="both"/>
        <w:rPr>
          <w:rFonts w:ascii="Times New Roman" w:hAnsi="Times New Roman" w:cs="Times New Roman"/>
          <w:sz w:val="24"/>
          <w:szCs w:val="24"/>
        </w:rPr>
      </w:pPr>
    </w:p>
    <w:p w14:paraId="7B4F35D4" w14:textId="5C8FC194" w:rsidR="00443EC6" w:rsidRPr="00443EC6" w:rsidRDefault="00443EC6" w:rsidP="00443EC6">
      <w:pPr>
        <w:spacing w:after="0" w:line="240" w:lineRule="auto"/>
        <w:ind w:left="7250" w:firstLine="526"/>
        <w:jc w:val="both"/>
        <w:rPr>
          <w:rFonts w:ascii="Times New Roman" w:hAnsi="Times New Roman" w:cs="Times New Roman"/>
          <w:sz w:val="24"/>
          <w:szCs w:val="24"/>
        </w:rPr>
      </w:pPr>
      <w:r w:rsidRPr="00443EC6">
        <w:rPr>
          <w:rFonts w:ascii="Times New Roman" w:hAnsi="Times New Roman" w:cs="Times New Roman"/>
          <w:sz w:val="24"/>
          <w:szCs w:val="24"/>
        </w:rPr>
        <w:lastRenderedPageBreak/>
        <w:t>P</w:t>
      </w:r>
      <w:r w:rsidR="00C52812" w:rsidRPr="00443EC6">
        <w:rPr>
          <w:rFonts w:ascii="Times New Roman" w:hAnsi="Times New Roman" w:cs="Times New Roman"/>
          <w:sz w:val="24"/>
          <w:szCs w:val="24"/>
        </w:rPr>
        <w:t>irkimo sąlygų</w:t>
      </w:r>
      <w:bookmarkStart w:id="63" w:name="_Toc149121423"/>
      <w:bookmarkStart w:id="64" w:name="_Toc160456923"/>
      <w:bookmarkStart w:id="65" w:name="antraspriedas"/>
      <w:bookmarkStart w:id="66" w:name="pirmaspriedas"/>
      <w:bookmarkEnd w:id="62"/>
    </w:p>
    <w:p w14:paraId="2E2814A9" w14:textId="63ACE80D" w:rsidR="00B653E2" w:rsidRPr="00443EC6" w:rsidRDefault="00B653E2" w:rsidP="00443EC6">
      <w:pPr>
        <w:spacing w:after="0" w:line="240" w:lineRule="auto"/>
        <w:ind w:left="6724" w:firstLine="1052"/>
        <w:jc w:val="both"/>
        <w:rPr>
          <w:rFonts w:ascii="Times New Roman" w:hAnsi="Times New Roman" w:cs="Times New Roman"/>
          <w:sz w:val="24"/>
          <w:szCs w:val="24"/>
        </w:rPr>
      </w:pPr>
      <w:r w:rsidRPr="00443EC6">
        <w:rPr>
          <w:rFonts w:ascii="Times New Roman" w:hAnsi="Times New Roman" w:cs="Times New Roman"/>
          <w:bCs/>
          <w:sz w:val="24"/>
          <w:szCs w:val="24"/>
        </w:rPr>
        <w:t>1 priedas</w:t>
      </w:r>
      <w:bookmarkEnd w:id="63"/>
      <w:bookmarkEnd w:id="64"/>
    </w:p>
    <w:bookmarkEnd w:id="65"/>
    <w:bookmarkEnd w:id="66"/>
    <w:p w14:paraId="52AD6DC0" w14:textId="77777777" w:rsidR="00B653E2" w:rsidRPr="00B653E2" w:rsidRDefault="00B653E2" w:rsidP="00B653E2">
      <w:pPr>
        <w:pStyle w:val="Betarp"/>
        <w:rPr>
          <w:rFonts w:ascii="Times New Roman" w:eastAsia="Arial" w:hAnsi="Times New Roman" w:cs="Times New Roman"/>
          <w:sz w:val="24"/>
          <w:szCs w:val="24"/>
        </w:rPr>
      </w:pPr>
    </w:p>
    <w:p w14:paraId="63B1550D" w14:textId="23DA802B" w:rsidR="009305E8" w:rsidRPr="00D4653D" w:rsidRDefault="00B653E2" w:rsidP="00D4653D">
      <w:pPr>
        <w:jc w:val="center"/>
        <w:rPr>
          <w:rFonts w:ascii="Times New Roman" w:hAnsi="Times New Roman" w:cs="Times New Roman"/>
          <w:b/>
          <w:bCs/>
          <w:sz w:val="24"/>
          <w:szCs w:val="24"/>
        </w:rPr>
      </w:pPr>
      <w:bookmarkStart w:id="67" w:name="_Toc160456132"/>
      <w:r w:rsidRPr="00D4653D">
        <w:rPr>
          <w:rFonts w:ascii="Times New Roman" w:hAnsi="Times New Roman" w:cs="Times New Roman"/>
          <w:b/>
          <w:bCs/>
          <w:sz w:val="24"/>
          <w:szCs w:val="24"/>
        </w:rPr>
        <w:t>TIEKĖJŲ PAŠALINIMO PAGRINDAI</w:t>
      </w:r>
      <w:bookmarkEnd w:id="67"/>
    </w:p>
    <w:p w14:paraId="459F8133" w14:textId="77777777" w:rsidR="00443EC6" w:rsidRPr="005B401D" w:rsidRDefault="00443EC6" w:rsidP="00443EC6">
      <w:pPr>
        <w:ind w:firstLine="709"/>
        <w:jc w:val="both"/>
        <w:rPr>
          <w:rFonts w:ascii="Times New Roman" w:hAnsi="Times New Roman" w:cs="Times New Roman"/>
          <w:i/>
          <w:iCs/>
          <w:sz w:val="24"/>
          <w:szCs w:val="24"/>
        </w:rPr>
      </w:pPr>
      <w:r w:rsidRPr="00205D15">
        <w:rPr>
          <w:rFonts w:ascii="Times New Roman" w:eastAsia="Arial" w:hAnsi="Times New Roman" w:cs="Times New Roman"/>
          <w:iCs/>
          <w:sz w:val="24"/>
          <w:szCs w:val="24"/>
        </w:rPr>
        <w:t>Tiekėjų pašalinimo pagrindai taikomi visoms kategorijoms</w:t>
      </w:r>
      <w:r w:rsidRPr="005B401D">
        <w:rPr>
          <w:rFonts w:ascii="Times New Roman" w:eastAsia="Arial" w:hAnsi="Times New Roman" w:cs="Times New Roman"/>
          <w:iCs/>
          <w:sz w:val="24"/>
          <w:szCs w:val="24"/>
        </w:rPr>
        <w:t>.</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61"/>
        <w:gridCol w:w="1326"/>
        <w:gridCol w:w="3444"/>
      </w:tblGrid>
      <w:tr w:rsidR="00443EC6" w:rsidRPr="005B401D" w14:paraId="73F9E132" w14:textId="77777777" w:rsidTr="00414EC5">
        <w:tc>
          <w:tcPr>
            <w:tcW w:w="709" w:type="dxa"/>
          </w:tcPr>
          <w:p w14:paraId="32756525" w14:textId="77777777" w:rsidR="00443EC6" w:rsidRPr="005B401D" w:rsidRDefault="00443EC6" w:rsidP="00FB678F">
            <w:pPr>
              <w:widowControl w:val="0"/>
              <w:autoSpaceDE w:val="0"/>
              <w:autoSpaceDN w:val="0"/>
              <w:adjustRightInd w:val="0"/>
              <w:jc w:val="center"/>
              <w:rPr>
                <w:rFonts w:ascii="Times New Roman" w:hAnsi="Times New Roman" w:cs="Times New Roman"/>
                <w:b/>
                <w:bCs/>
                <w:noProof/>
                <w:sz w:val="24"/>
                <w:szCs w:val="24"/>
              </w:rPr>
            </w:pPr>
            <w:r w:rsidRPr="005B401D">
              <w:rPr>
                <w:rFonts w:ascii="Times New Roman" w:hAnsi="Times New Roman" w:cs="Times New Roman"/>
                <w:b/>
                <w:bCs/>
                <w:noProof/>
                <w:sz w:val="24"/>
                <w:szCs w:val="24"/>
              </w:rPr>
              <w:t>Eil. Nr.</w:t>
            </w:r>
          </w:p>
        </w:tc>
        <w:tc>
          <w:tcPr>
            <w:tcW w:w="4061" w:type="dxa"/>
          </w:tcPr>
          <w:p w14:paraId="5CB5FB01" w14:textId="77777777" w:rsidR="00443EC6" w:rsidRPr="005B401D" w:rsidRDefault="00443EC6" w:rsidP="00FB678F">
            <w:pPr>
              <w:widowControl w:val="0"/>
              <w:autoSpaceDE w:val="0"/>
              <w:autoSpaceDN w:val="0"/>
              <w:adjustRightInd w:val="0"/>
              <w:jc w:val="center"/>
              <w:rPr>
                <w:rFonts w:ascii="Times New Roman" w:hAnsi="Times New Roman" w:cs="Times New Roman"/>
                <w:b/>
                <w:bCs/>
                <w:noProof/>
                <w:sz w:val="24"/>
                <w:szCs w:val="24"/>
              </w:rPr>
            </w:pPr>
            <w:r w:rsidRPr="005B401D">
              <w:rPr>
                <w:rFonts w:ascii="Times New Roman" w:hAnsi="Times New Roman" w:cs="Times New Roman"/>
                <w:b/>
                <w:bCs/>
                <w:noProof/>
                <w:sz w:val="24"/>
                <w:szCs w:val="24"/>
              </w:rPr>
              <w:t>Tiekėjo pašalinimo pagrindai</w:t>
            </w:r>
          </w:p>
        </w:tc>
        <w:tc>
          <w:tcPr>
            <w:tcW w:w="1326" w:type="dxa"/>
          </w:tcPr>
          <w:p w14:paraId="4C6B48E7" w14:textId="77777777" w:rsidR="00443EC6" w:rsidRPr="005B401D" w:rsidRDefault="00443EC6" w:rsidP="00FB678F">
            <w:pPr>
              <w:widowControl w:val="0"/>
              <w:autoSpaceDE w:val="0"/>
              <w:autoSpaceDN w:val="0"/>
              <w:adjustRightInd w:val="0"/>
              <w:jc w:val="center"/>
              <w:rPr>
                <w:rFonts w:ascii="Times New Roman" w:hAnsi="Times New Roman" w:cs="Times New Roman"/>
                <w:b/>
                <w:bCs/>
                <w:noProof/>
                <w:sz w:val="24"/>
                <w:szCs w:val="24"/>
              </w:rPr>
            </w:pPr>
            <w:r w:rsidRPr="005B401D">
              <w:rPr>
                <w:rFonts w:ascii="Times New Roman" w:eastAsia="Yu Mincho" w:hAnsi="Times New Roman" w:cs="Times New Roman"/>
                <w:b/>
                <w:bCs/>
                <w:noProof/>
                <w:sz w:val="24"/>
                <w:szCs w:val="24"/>
              </w:rPr>
              <w:t>VPĮ straipsnis,  dalis, punktas bei EBVPD formos dalis pildymui</w:t>
            </w:r>
          </w:p>
        </w:tc>
        <w:tc>
          <w:tcPr>
            <w:tcW w:w="3444" w:type="dxa"/>
          </w:tcPr>
          <w:p w14:paraId="4AD8A334" w14:textId="77777777" w:rsidR="00443EC6" w:rsidRPr="005B401D" w:rsidRDefault="00443EC6" w:rsidP="00FB678F">
            <w:pPr>
              <w:widowControl w:val="0"/>
              <w:autoSpaceDE w:val="0"/>
              <w:autoSpaceDN w:val="0"/>
              <w:adjustRightInd w:val="0"/>
              <w:jc w:val="center"/>
              <w:rPr>
                <w:rFonts w:ascii="Times New Roman" w:hAnsi="Times New Roman" w:cs="Times New Roman"/>
                <w:b/>
                <w:bCs/>
                <w:noProof/>
                <w:sz w:val="24"/>
                <w:szCs w:val="24"/>
              </w:rPr>
            </w:pPr>
            <w:r w:rsidRPr="005B401D">
              <w:rPr>
                <w:rFonts w:ascii="Times New Roman" w:hAnsi="Times New Roman" w:cs="Times New Roman"/>
                <w:b/>
                <w:noProof/>
                <w:sz w:val="24"/>
                <w:szCs w:val="24"/>
              </w:rPr>
              <w:t>Pašalinimo pagrindų nebuvimą įrodantys dokumentai</w:t>
            </w:r>
            <w:r w:rsidRPr="005B401D">
              <w:rPr>
                <w:rFonts w:ascii="Times New Roman" w:hAnsi="Times New Roman" w:cs="Times New Roman"/>
                <w:b/>
                <w:bCs/>
                <w:noProof/>
                <w:sz w:val="24"/>
                <w:szCs w:val="24"/>
              </w:rPr>
              <w:t xml:space="preserve"> </w:t>
            </w:r>
          </w:p>
        </w:tc>
      </w:tr>
      <w:tr w:rsidR="00443EC6" w:rsidRPr="005B401D" w14:paraId="762C2D0E" w14:textId="77777777" w:rsidTr="00414EC5">
        <w:tc>
          <w:tcPr>
            <w:tcW w:w="709" w:type="dxa"/>
          </w:tcPr>
          <w:p w14:paraId="54413D2A" w14:textId="77777777" w:rsidR="00443EC6" w:rsidRPr="005B401D" w:rsidRDefault="00443EC6" w:rsidP="00FB678F">
            <w:pPr>
              <w:pStyle w:val="Betarp"/>
              <w:rPr>
                <w:rFonts w:ascii="Times New Roman" w:hAnsi="Times New Roman" w:cs="Times New Roman"/>
                <w:noProof/>
                <w:sz w:val="24"/>
                <w:szCs w:val="24"/>
              </w:rPr>
            </w:pPr>
          </w:p>
          <w:p w14:paraId="65D453CA" w14:textId="77777777" w:rsidR="00443EC6" w:rsidRPr="005B401D" w:rsidRDefault="00443EC6" w:rsidP="00FB678F">
            <w:pPr>
              <w:pStyle w:val="Betarp"/>
              <w:jc w:val="center"/>
              <w:rPr>
                <w:rFonts w:ascii="Times New Roman" w:hAnsi="Times New Roman" w:cs="Times New Roman"/>
                <w:noProof/>
                <w:sz w:val="24"/>
                <w:szCs w:val="24"/>
              </w:rPr>
            </w:pPr>
            <w:r w:rsidRPr="005B401D">
              <w:rPr>
                <w:rFonts w:ascii="Times New Roman" w:hAnsi="Times New Roman" w:cs="Times New Roman"/>
                <w:noProof/>
                <w:sz w:val="24"/>
                <w:szCs w:val="24"/>
              </w:rPr>
              <w:t>1.</w:t>
            </w:r>
          </w:p>
        </w:tc>
        <w:tc>
          <w:tcPr>
            <w:tcW w:w="4061" w:type="dxa"/>
          </w:tcPr>
          <w:p w14:paraId="05BCC332"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noProof/>
                <w:sz w:val="24"/>
                <w:szCs w:val="24"/>
              </w:rPr>
              <w:t>Tiekėjas arba jo atsakingas asmuo, nurodytas VPĮ 46 straipsnio 2 dalies 2 punkte, nuteistas už šią nusikalstamą veiką:</w:t>
            </w:r>
          </w:p>
          <w:p w14:paraId="35991980"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1) dalyvavimą nusikalstamame susivienijime, jo organizavimą ar vadovavimą jam;</w:t>
            </w:r>
          </w:p>
          <w:p w14:paraId="4D741027"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2) kyšininkavimą, prekybą poveikiu, papirkimą;</w:t>
            </w:r>
          </w:p>
          <w:p w14:paraId="789C7B09"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29046D"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4) nusikalstamą bankrotą;</w:t>
            </w:r>
          </w:p>
          <w:p w14:paraId="0E9BA2B1"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lastRenderedPageBreak/>
              <w:t>5) teroristinį ir su teroristine veikla susijusį nusikaltimą;</w:t>
            </w:r>
          </w:p>
          <w:p w14:paraId="03BD12A8"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6) nusikalstamu būdu gauto turto legalizavimą;</w:t>
            </w:r>
          </w:p>
          <w:p w14:paraId="07816CE9"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7) prekybą žmonėmis, vaiko pirkimą arba pardavimą;</w:t>
            </w:r>
          </w:p>
          <w:p w14:paraId="0B3BCAC3"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8) kitos valstybės tiekėjo atliktą nusikaltimą, apibrėžtą Direktyvos 2014/24/ES 57 straipsnio 1 dalyje išvardytus Europos Sąjungos teisės aktus įgyvendinančiuose kitų valstybių teisės aktuose.</w:t>
            </w:r>
          </w:p>
          <w:p w14:paraId="0FDE6373" w14:textId="77777777" w:rsidR="00443EC6" w:rsidRPr="005B401D" w:rsidRDefault="00443EC6" w:rsidP="00FB678F">
            <w:pPr>
              <w:pStyle w:val="Betarp"/>
              <w:jc w:val="both"/>
              <w:rPr>
                <w:rFonts w:ascii="Times New Roman" w:hAnsi="Times New Roman" w:cs="Times New Roman"/>
                <w:b/>
                <w:bCs/>
                <w:noProof/>
                <w:sz w:val="24"/>
                <w:szCs w:val="24"/>
              </w:rPr>
            </w:pPr>
          </w:p>
          <w:p w14:paraId="6199E6A0"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Laikoma, kad tiekėjas arba jo atsakingas asmuo nuteistas už aukščiau nurodytą nusikalstamą veiką, kai dėl:</w:t>
            </w:r>
          </w:p>
          <w:p w14:paraId="68317CA3"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1) tiekėjo, kuris yra fizinis asmuo, per pastaruosius 5 metus buvo priimtas ir įsiteisėjęs apkaltinamasis teismo nuosprendis ir šis asmuo turi neišnykusį ar nepanaikintą teistumą;</w:t>
            </w:r>
          </w:p>
          <w:p w14:paraId="4D87645D" w14:textId="77777777" w:rsidR="00443EC6" w:rsidRPr="005B401D" w:rsidRDefault="00443EC6" w:rsidP="00FB678F">
            <w:pPr>
              <w:pStyle w:val="Betarp"/>
              <w:jc w:val="both"/>
              <w:rPr>
                <w:rFonts w:ascii="Times New Roman" w:hAnsi="Times New Roman" w:cs="Times New Roman"/>
                <w:b/>
                <w:noProof/>
                <w:sz w:val="24"/>
                <w:szCs w:val="24"/>
              </w:rPr>
            </w:pPr>
            <w:r w:rsidRPr="005B401D">
              <w:rPr>
                <w:rFonts w:ascii="Times New Roman" w:hAnsi="Times New Roman" w:cs="Times New Roman"/>
                <w:noProof/>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2213E2" w14:textId="77777777" w:rsidR="00443EC6" w:rsidRPr="005B401D" w:rsidRDefault="00443EC6" w:rsidP="00FB678F">
            <w:pPr>
              <w:widowControl w:val="0"/>
              <w:autoSpaceDE w:val="0"/>
              <w:autoSpaceDN w:val="0"/>
              <w:adjustRightInd w:val="0"/>
              <w:jc w:val="both"/>
              <w:rPr>
                <w:rFonts w:ascii="Times New Roman" w:hAnsi="Times New Roman" w:cs="Times New Roman"/>
                <w:bCs/>
                <w:noProof/>
                <w:color w:val="FF0000"/>
                <w:sz w:val="24"/>
                <w:szCs w:val="24"/>
              </w:rPr>
            </w:pPr>
            <w:r w:rsidRPr="005B401D">
              <w:rPr>
                <w:rFonts w:ascii="Times New Roman" w:hAnsi="Times New Roman" w:cs="Times New Roman"/>
                <w:bCs/>
                <w:noProof/>
                <w:sz w:val="24"/>
                <w:szCs w:val="24"/>
              </w:rPr>
              <w:t xml:space="preserve">3) tiekėjo, kuris yra juridinis asmuo, kita organizacija ar jos </w:t>
            </w:r>
            <w:r w:rsidRPr="005B401D">
              <w:rPr>
                <w:rFonts w:ascii="Times New Roman" w:hAnsi="Times New Roman" w:cs="Times New Roman"/>
                <w:noProof/>
                <w:sz w:val="24"/>
                <w:szCs w:val="24"/>
              </w:rPr>
              <w:t xml:space="preserve">struktūrinis </w:t>
            </w:r>
            <w:r w:rsidRPr="005B401D">
              <w:rPr>
                <w:rFonts w:ascii="Times New Roman" w:hAnsi="Times New Roman" w:cs="Times New Roman"/>
                <w:bCs/>
                <w:noProof/>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26" w:type="dxa"/>
          </w:tcPr>
          <w:p w14:paraId="291B29B7" w14:textId="77777777" w:rsidR="00443EC6" w:rsidRPr="005B401D" w:rsidRDefault="00443EC6" w:rsidP="00FB678F">
            <w:pPr>
              <w:pStyle w:val="Betarp"/>
              <w:jc w:val="both"/>
              <w:rPr>
                <w:rFonts w:ascii="Times New Roman" w:eastAsia="Yu Mincho" w:hAnsi="Times New Roman" w:cs="Times New Roman"/>
                <w:b/>
                <w:bCs/>
                <w:noProof/>
                <w:sz w:val="24"/>
                <w:szCs w:val="24"/>
              </w:rPr>
            </w:pPr>
            <w:r w:rsidRPr="005B401D">
              <w:rPr>
                <w:rFonts w:ascii="Times New Roman" w:eastAsia="Yu Mincho" w:hAnsi="Times New Roman" w:cs="Times New Roman"/>
                <w:b/>
                <w:bCs/>
                <w:noProof/>
                <w:sz w:val="24"/>
                <w:szCs w:val="24"/>
              </w:rPr>
              <w:lastRenderedPageBreak/>
              <w:t>VPĮ 46 straipsnio 1 dalis</w:t>
            </w:r>
          </w:p>
          <w:p w14:paraId="121C155E" w14:textId="77777777" w:rsidR="00443EC6" w:rsidRPr="005B401D" w:rsidRDefault="00443EC6" w:rsidP="00FB678F">
            <w:pPr>
              <w:pStyle w:val="Betarp"/>
              <w:jc w:val="both"/>
              <w:rPr>
                <w:rFonts w:ascii="Times New Roman" w:eastAsia="Yu Mincho" w:hAnsi="Times New Roman" w:cs="Times New Roman"/>
                <w:noProof/>
                <w:sz w:val="24"/>
                <w:szCs w:val="24"/>
              </w:rPr>
            </w:pPr>
          </w:p>
          <w:p w14:paraId="5A6C805A" w14:textId="77777777" w:rsidR="00443EC6" w:rsidRPr="005B401D" w:rsidRDefault="00443EC6" w:rsidP="00FB678F">
            <w:pPr>
              <w:pStyle w:val="Betarp"/>
              <w:jc w:val="both"/>
              <w:rPr>
                <w:rFonts w:ascii="Times New Roman" w:eastAsia="Yu Mincho" w:hAnsi="Times New Roman" w:cs="Times New Roman"/>
                <w:noProof/>
                <w:sz w:val="24"/>
                <w:szCs w:val="24"/>
              </w:rPr>
            </w:pPr>
            <w:r w:rsidRPr="005B401D">
              <w:rPr>
                <w:rFonts w:ascii="Times New Roman" w:eastAsia="Yu Mincho" w:hAnsi="Times New Roman" w:cs="Times New Roman"/>
                <w:noProof/>
                <w:sz w:val="24"/>
                <w:szCs w:val="24"/>
              </w:rPr>
              <w:t>EBVPD III dalies A1-A6 punktai</w:t>
            </w:r>
          </w:p>
          <w:p w14:paraId="0F84E84C" w14:textId="77777777" w:rsidR="00443EC6" w:rsidRPr="005B401D" w:rsidRDefault="00443EC6" w:rsidP="00FB678F">
            <w:pPr>
              <w:pStyle w:val="Betarp"/>
              <w:jc w:val="both"/>
              <w:rPr>
                <w:rFonts w:ascii="Times New Roman" w:eastAsia="Yu Mincho" w:hAnsi="Times New Roman" w:cs="Times New Roman"/>
                <w:noProof/>
                <w:sz w:val="24"/>
                <w:szCs w:val="24"/>
              </w:rPr>
            </w:pPr>
          </w:p>
          <w:p w14:paraId="78D058CA" w14:textId="77777777" w:rsidR="00443EC6" w:rsidRPr="005B401D" w:rsidRDefault="00443EC6" w:rsidP="00FB678F">
            <w:pPr>
              <w:jc w:val="both"/>
              <w:rPr>
                <w:rFonts w:ascii="Times New Roman" w:hAnsi="Times New Roman" w:cs="Times New Roman"/>
                <w:noProof/>
                <w:sz w:val="24"/>
                <w:szCs w:val="24"/>
              </w:rPr>
            </w:pPr>
            <w:r w:rsidRPr="005B401D">
              <w:rPr>
                <w:rFonts w:ascii="Times New Roman" w:eastAsia="Yu Mincho" w:hAnsi="Times New Roman" w:cs="Times New Roman"/>
                <w:noProof/>
                <w:sz w:val="24"/>
                <w:szCs w:val="24"/>
              </w:rPr>
              <w:t>EBVPD III dalies D1 punktas</w:t>
            </w:r>
          </w:p>
        </w:tc>
        <w:tc>
          <w:tcPr>
            <w:tcW w:w="3444" w:type="dxa"/>
          </w:tcPr>
          <w:p w14:paraId="37F1B47B" w14:textId="77777777" w:rsidR="00443EC6" w:rsidRPr="005B401D" w:rsidRDefault="00443EC6" w:rsidP="00FB678F">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rPr>
              <w:t>Iš Lietuvoje įsteigtų subjektų reikalaujama:</w:t>
            </w:r>
          </w:p>
          <w:p w14:paraId="4EA5B5D0" w14:textId="77777777" w:rsidR="00443EC6" w:rsidRPr="005B401D" w:rsidRDefault="00443EC6" w:rsidP="00443EC6">
            <w:pPr>
              <w:pStyle w:val="Betarp"/>
              <w:numPr>
                <w:ilvl w:val="0"/>
                <w:numId w:val="8"/>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išrašo iš teismo sprendimo arba</w:t>
            </w:r>
          </w:p>
          <w:p w14:paraId="463CD251" w14:textId="77777777" w:rsidR="00443EC6" w:rsidRPr="005B401D" w:rsidRDefault="00443EC6" w:rsidP="00443EC6">
            <w:pPr>
              <w:pStyle w:val="Betarp"/>
              <w:numPr>
                <w:ilvl w:val="0"/>
                <w:numId w:val="8"/>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Informatikos ir ryšių departamento prie Vidaus reikalų ministerijos pažymos, arba</w:t>
            </w:r>
          </w:p>
          <w:p w14:paraId="265D3A87" w14:textId="77777777" w:rsidR="00443EC6" w:rsidRPr="005B401D" w:rsidRDefault="00443EC6" w:rsidP="00443EC6">
            <w:pPr>
              <w:pStyle w:val="Betarp"/>
              <w:numPr>
                <w:ilvl w:val="0"/>
                <w:numId w:val="8"/>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valstybės įmonės Registrų centro Lietuvos Respublikos Vyriausybės nustatyta tvarka išduoto dokumento, patvirtinančio jungtinius kompetentingų institucijų tvarkomus duomenis.</w:t>
            </w:r>
          </w:p>
          <w:p w14:paraId="619B235C" w14:textId="77777777" w:rsidR="00443EC6" w:rsidRPr="005B401D" w:rsidRDefault="00443EC6" w:rsidP="00FB678F">
            <w:pPr>
              <w:pStyle w:val="Betarp"/>
              <w:jc w:val="both"/>
              <w:rPr>
                <w:rFonts w:ascii="Times New Roman" w:hAnsi="Times New Roman" w:cs="Times New Roman"/>
                <w:noProof/>
                <w:sz w:val="24"/>
                <w:szCs w:val="24"/>
              </w:rPr>
            </w:pPr>
          </w:p>
          <w:p w14:paraId="17A863DB" w14:textId="77777777" w:rsidR="00443EC6" w:rsidRPr="005B401D" w:rsidRDefault="00443EC6" w:rsidP="00FB678F">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rPr>
              <w:t>Iš ne Lietuvoje įsteigtų subjektų reikalaujama:</w:t>
            </w:r>
          </w:p>
          <w:p w14:paraId="320B7D76" w14:textId="77777777" w:rsidR="00443EC6" w:rsidRPr="005B401D" w:rsidRDefault="00443EC6" w:rsidP="00443EC6">
            <w:pPr>
              <w:pStyle w:val="Betarp"/>
              <w:numPr>
                <w:ilvl w:val="0"/>
                <w:numId w:val="8"/>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atitinkamos užsienio šalies institucijos dokumento</w:t>
            </w:r>
            <w:r w:rsidRPr="005B401D">
              <w:rPr>
                <w:rStyle w:val="Puslapioinaosnuoroda"/>
                <w:rFonts w:ascii="Times New Roman" w:hAnsi="Times New Roman" w:cs="Times New Roman"/>
                <w:noProof/>
                <w:sz w:val="24"/>
                <w:szCs w:val="24"/>
              </w:rPr>
              <w:footnoteReference w:id="4"/>
            </w:r>
            <w:r w:rsidRPr="005B401D">
              <w:rPr>
                <w:rFonts w:ascii="Times New Roman" w:hAnsi="Times New Roman" w:cs="Times New Roman"/>
                <w:noProof/>
                <w:sz w:val="24"/>
                <w:szCs w:val="24"/>
              </w:rPr>
              <w:t>.</w:t>
            </w:r>
          </w:p>
          <w:p w14:paraId="7DD8D47B" w14:textId="77777777" w:rsidR="00443EC6" w:rsidRPr="005B401D" w:rsidRDefault="00443EC6" w:rsidP="00FB678F">
            <w:pPr>
              <w:pStyle w:val="Betarp"/>
              <w:jc w:val="both"/>
              <w:rPr>
                <w:rFonts w:ascii="Times New Roman" w:hAnsi="Times New Roman" w:cs="Times New Roman"/>
                <w:noProof/>
                <w:color w:val="7030A0"/>
                <w:sz w:val="24"/>
                <w:szCs w:val="24"/>
              </w:rPr>
            </w:pPr>
            <w:r w:rsidRPr="005B401D">
              <w:rPr>
                <w:rFonts w:ascii="Times New Roman" w:hAnsi="Times New Roman" w:cs="Times New Roman"/>
                <w:noProof/>
                <w:sz w:val="24"/>
                <w:szCs w:val="24"/>
              </w:rPr>
              <w:t xml:space="preserve">Nurodyti dokumentai turi būti išduoti ne anksčiau kaip 180 dienų iki </w:t>
            </w:r>
            <w:r w:rsidRPr="005B401D">
              <w:rPr>
                <w:rFonts w:ascii="Times New Roman" w:hAnsi="Times New Roman" w:cs="Times New Roman"/>
                <w:i/>
                <w:iCs/>
                <w:noProof/>
                <w:sz w:val="24"/>
                <w:szCs w:val="24"/>
              </w:rPr>
              <w:t>tos dienos, kai tiekėjas perkančiosios organizacijos prašymu turės pateikti pašalinimo pagrindų nebuvimą patvirtinančius dok</w:t>
            </w:r>
            <w:r w:rsidRPr="005B401D">
              <w:rPr>
                <w:rFonts w:ascii="Times New Roman" w:hAnsi="Times New Roman" w:cs="Times New Roman"/>
                <w:noProof/>
                <w:sz w:val="24"/>
                <w:szCs w:val="24"/>
              </w:rPr>
              <w:t xml:space="preserve">umentus. </w:t>
            </w:r>
            <w:r w:rsidRPr="005B401D">
              <w:rPr>
                <w:rFonts w:ascii="Times New Roman" w:hAnsi="Times New Roman" w:cs="Times New Roman"/>
                <w:b/>
                <w:bCs/>
                <w:i/>
                <w:iCs/>
                <w:color w:val="000000" w:themeColor="text1"/>
                <w:sz w:val="24"/>
                <w:szCs w:val="24"/>
              </w:rPr>
              <w:lastRenderedPageBreak/>
              <w:t>Pavyzdys</w:t>
            </w:r>
            <w:r w:rsidRPr="005B40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025C70DE" w14:textId="77777777" w:rsidR="00443EC6" w:rsidRPr="005B401D" w:rsidRDefault="00443EC6" w:rsidP="00FB678F">
            <w:pPr>
              <w:pStyle w:val="Betarp"/>
              <w:jc w:val="both"/>
              <w:rPr>
                <w:rFonts w:ascii="Times New Roman" w:hAnsi="Times New Roman" w:cs="Times New Roman"/>
                <w:b/>
                <w:bCs/>
                <w:noProof/>
                <w:sz w:val="24"/>
                <w:szCs w:val="24"/>
              </w:rPr>
            </w:pPr>
          </w:p>
          <w:p w14:paraId="2F62A3A1" w14:textId="77777777" w:rsidR="00443EC6" w:rsidRPr="005B401D" w:rsidRDefault="00443EC6" w:rsidP="00FB678F">
            <w:pPr>
              <w:widowControl w:val="0"/>
              <w:autoSpaceDE w:val="0"/>
              <w:autoSpaceDN w:val="0"/>
              <w:adjustRightInd w:val="0"/>
              <w:ind w:firstLine="34"/>
              <w:jc w:val="both"/>
              <w:rPr>
                <w:rFonts w:ascii="Times New Roman" w:hAnsi="Times New Roman" w:cs="Times New Roman"/>
                <w:noProof/>
                <w:color w:val="FF0000"/>
                <w:sz w:val="24"/>
                <w:szCs w:val="24"/>
              </w:rPr>
            </w:pPr>
            <w:r w:rsidRPr="005B401D">
              <w:rPr>
                <w:rFonts w:ascii="Times New Roman" w:hAnsi="Times New Roman" w:cs="Times New Roman"/>
                <w:bCs/>
                <w:noProof/>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3EC6" w:rsidRPr="005B401D" w14:paraId="72C5DF2B" w14:textId="77777777" w:rsidTr="00414EC5">
        <w:tc>
          <w:tcPr>
            <w:tcW w:w="709" w:type="dxa"/>
          </w:tcPr>
          <w:p w14:paraId="17C97391" w14:textId="77777777" w:rsidR="00443EC6" w:rsidRPr="005B401D" w:rsidRDefault="00443EC6" w:rsidP="00FB678F">
            <w:pPr>
              <w:pStyle w:val="Betarp"/>
              <w:jc w:val="center"/>
              <w:rPr>
                <w:rFonts w:ascii="Times New Roman" w:hAnsi="Times New Roman" w:cs="Times New Roman"/>
                <w:noProof/>
                <w:sz w:val="24"/>
                <w:szCs w:val="24"/>
              </w:rPr>
            </w:pPr>
            <w:r w:rsidRPr="005B401D">
              <w:rPr>
                <w:rFonts w:ascii="Times New Roman" w:hAnsi="Times New Roman" w:cs="Times New Roman"/>
                <w:noProof/>
                <w:sz w:val="24"/>
                <w:szCs w:val="24"/>
              </w:rPr>
              <w:lastRenderedPageBreak/>
              <w:t>2.</w:t>
            </w:r>
          </w:p>
        </w:tc>
        <w:tc>
          <w:tcPr>
            <w:tcW w:w="4061" w:type="dxa"/>
          </w:tcPr>
          <w:p w14:paraId="2663305C" w14:textId="77777777" w:rsidR="00443EC6" w:rsidRPr="005B401D" w:rsidRDefault="00443EC6" w:rsidP="00FB678F">
            <w:pPr>
              <w:pStyle w:val="Betarp"/>
              <w:jc w:val="both"/>
              <w:rPr>
                <w:rFonts w:ascii="Times New Roman" w:hAnsi="Times New Roman" w:cs="Times New Roman"/>
                <w:bCs/>
                <w:noProof/>
                <w:sz w:val="24"/>
                <w:szCs w:val="24"/>
              </w:rPr>
            </w:pPr>
            <w:r w:rsidRPr="005B401D">
              <w:rPr>
                <w:rFonts w:ascii="Times New Roman" w:hAnsi="Times New Roman" w:cs="Times New Roman"/>
                <w:sz w:val="24"/>
                <w:szCs w:val="24"/>
              </w:rPr>
              <w:t>Tiekėjas yra neatlikęs jam paskirtos baudžiamojo poveikio priemonės – uždraudimo juridiniam asmeniui dalyvauti viešuosiuose pirkimuose.</w:t>
            </w:r>
          </w:p>
        </w:tc>
        <w:tc>
          <w:tcPr>
            <w:tcW w:w="1326" w:type="dxa"/>
          </w:tcPr>
          <w:p w14:paraId="4642F31E" w14:textId="77777777" w:rsidR="00443EC6" w:rsidRPr="005B401D" w:rsidRDefault="00443EC6" w:rsidP="00FB678F">
            <w:pPr>
              <w:pStyle w:val="Betarp"/>
              <w:jc w:val="both"/>
              <w:rPr>
                <w:rFonts w:ascii="Times New Roman" w:eastAsia="Yu Mincho" w:hAnsi="Times New Roman" w:cs="Times New Roman"/>
                <w:b/>
                <w:bCs/>
                <w:sz w:val="24"/>
                <w:szCs w:val="24"/>
              </w:rPr>
            </w:pPr>
            <w:r w:rsidRPr="005B401D">
              <w:rPr>
                <w:rFonts w:ascii="Times New Roman" w:eastAsia="Yu Mincho" w:hAnsi="Times New Roman" w:cs="Times New Roman"/>
                <w:b/>
                <w:bCs/>
                <w:sz w:val="24"/>
                <w:szCs w:val="24"/>
              </w:rPr>
              <w:t>VPĮ 46 straipsnio 2¹ dalis</w:t>
            </w:r>
          </w:p>
          <w:p w14:paraId="11759A7F" w14:textId="77777777" w:rsidR="00443EC6" w:rsidRPr="005B401D" w:rsidRDefault="00443EC6" w:rsidP="00FB678F">
            <w:pPr>
              <w:pStyle w:val="Betarp"/>
              <w:jc w:val="both"/>
              <w:rPr>
                <w:rFonts w:ascii="Times New Roman" w:eastAsia="Yu Mincho" w:hAnsi="Times New Roman" w:cs="Times New Roman"/>
                <w:b/>
                <w:bCs/>
                <w:sz w:val="24"/>
                <w:szCs w:val="24"/>
              </w:rPr>
            </w:pPr>
          </w:p>
          <w:p w14:paraId="67B4B062" w14:textId="77777777" w:rsidR="00443EC6" w:rsidRPr="005B401D" w:rsidRDefault="00443EC6" w:rsidP="00FB678F">
            <w:pPr>
              <w:pStyle w:val="Betarp"/>
              <w:jc w:val="both"/>
              <w:rPr>
                <w:rFonts w:ascii="Times New Roman" w:eastAsia="Yu Mincho" w:hAnsi="Times New Roman" w:cs="Times New Roman"/>
                <w:noProof/>
                <w:sz w:val="24"/>
                <w:szCs w:val="24"/>
              </w:rPr>
            </w:pPr>
            <w:r w:rsidRPr="005B401D">
              <w:rPr>
                <w:rFonts w:ascii="Times New Roman" w:eastAsia="Yu Mincho" w:hAnsi="Times New Roman" w:cs="Times New Roman"/>
                <w:sz w:val="24"/>
                <w:szCs w:val="24"/>
              </w:rPr>
              <w:t>EBVPD III dalies D2 punktas</w:t>
            </w:r>
          </w:p>
        </w:tc>
        <w:tc>
          <w:tcPr>
            <w:tcW w:w="3444" w:type="dxa"/>
          </w:tcPr>
          <w:p w14:paraId="19DF8CED"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Iš Lietuvoje įsteigtų subjektų įrodančių dokumentų nereikalaujama. Užtenka pateikto EBVPD.</w:t>
            </w:r>
          </w:p>
          <w:p w14:paraId="302E1419" w14:textId="77777777" w:rsidR="00443EC6" w:rsidRPr="005B401D" w:rsidRDefault="00443EC6" w:rsidP="00FB678F">
            <w:pPr>
              <w:widowControl w:val="0"/>
              <w:autoSpaceDE w:val="0"/>
              <w:autoSpaceDN w:val="0"/>
              <w:adjustRightInd w:val="0"/>
              <w:jc w:val="both"/>
              <w:rPr>
                <w:rFonts w:ascii="Times New Roman" w:hAnsi="Times New Roman" w:cs="Times New Roman"/>
                <w:bCs/>
                <w:noProof/>
                <w:sz w:val="24"/>
                <w:szCs w:val="24"/>
              </w:rPr>
            </w:pPr>
          </w:p>
        </w:tc>
      </w:tr>
      <w:tr w:rsidR="00443EC6" w:rsidRPr="005B401D" w14:paraId="27B0A2F8" w14:textId="77777777" w:rsidTr="00414EC5">
        <w:tc>
          <w:tcPr>
            <w:tcW w:w="709" w:type="dxa"/>
          </w:tcPr>
          <w:p w14:paraId="2C0F5787" w14:textId="77777777" w:rsidR="00443EC6" w:rsidRPr="005B401D" w:rsidRDefault="00443EC6" w:rsidP="00FB678F">
            <w:pPr>
              <w:widowControl w:val="0"/>
              <w:autoSpaceDE w:val="0"/>
              <w:autoSpaceDN w:val="0"/>
              <w:adjustRightInd w:val="0"/>
              <w:ind w:firstLine="142"/>
              <w:rPr>
                <w:rFonts w:ascii="Times New Roman" w:hAnsi="Times New Roman" w:cs="Times New Roman"/>
                <w:noProof/>
                <w:sz w:val="24"/>
                <w:szCs w:val="24"/>
              </w:rPr>
            </w:pPr>
            <w:r w:rsidRPr="005B401D">
              <w:rPr>
                <w:rFonts w:ascii="Times New Roman" w:hAnsi="Times New Roman" w:cs="Times New Roman"/>
                <w:noProof/>
                <w:sz w:val="24"/>
                <w:szCs w:val="24"/>
              </w:rPr>
              <w:lastRenderedPageBreak/>
              <w:t>3.</w:t>
            </w:r>
          </w:p>
        </w:tc>
        <w:tc>
          <w:tcPr>
            <w:tcW w:w="4061" w:type="dxa"/>
          </w:tcPr>
          <w:p w14:paraId="639DA6E4"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noProof/>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18524B" w14:textId="77777777" w:rsidR="00443EC6" w:rsidRPr="005B401D" w:rsidRDefault="00443EC6" w:rsidP="00FB678F">
            <w:pPr>
              <w:pStyle w:val="Betarp"/>
              <w:jc w:val="both"/>
              <w:rPr>
                <w:rFonts w:ascii="Times New Roman" w:hAnsi="Times New Roman" w:cs="Times New Roman"/>
                <w:b/>
                <w:bCs/>
                <w:noProof/>
                <w:sz w:val="24"/>
                <w:szCs w:val="24"/>
              </w:rPr>
            </w:pPr>
          </w:p>
          <w:p w14:paraId="6A19DC70"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Laikoma, kad tiekėjas arba jo atsakingas asmuo nuteistas už aukščiau nurodytą nusikalstamą veiką, kai dėl:</w:t>
            </w:r>
          </w:p>
          <w:p w14:paraId="7D2AA2AE"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1) tiekėjo, kuris yra fizinis asmuo, per pastaruosius 5 metus buvo priimtas ir įsiteisėjęs apkaltinamasis teismo nuosprendis ir šis asmuo turi neišnykusį ar nepanaikintą teistumą;</w:t>
            </w:r>
          </w:p>
          <w:p w14:paraId="67AFDFED"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 xml:space="preserve">2) tiekėjo, kuris yra juridinis asmuo, kita organizacija ar jos </w:t>
            </w:r>
            <w:r w:rsidRPr="005B401D">
              <w:rPr>
                <w:rFonts w:ascii="Times New Roman" w:hAnsi="Times New Roman" w:cs="Times New Roman"/>
                <w:noProof/>
                <w:sz w:val="24"/>
                <w:szCs w:val="24"/>
              </w:rPr>
              <w:t xml:space="preserve">struktūrinis </w:t>
            </w:r>
            <w:r w:rsidRPr="005B401D">
              <w:rPr>
                <w:rFonts w:ascii="Times New Roman" w:hAnsi="Times New Roman" w:cs="Times New Roman"/>
                <w:bCs/>
                <w:noProof/>
                <w:sz w:val="24"/>
                <w:szCs w:val="24"/>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612E6488" w14:textId="77777777" w:rsidR="00443EC6" w:rsidRPr="005B401D" w:rsidRDefault="00443EC6" w:rsidP="00FB678F">
            <w:pPr>
              <w:pStyle w:val="Betarp"/>
              <w:jc w:val="both"/>
              <w:rPr>
                <w:rFonts w:ascii="Times New Roman" w:hAnsi="Times New Roman" w:cs="Times New Roman"/>
                <w:b/>
                <w:bCs/>
                <w:noProof/>
                <w:sz w:val="24"/>
                <w:szCs w:val="24"/>
              </w:rPr>
            </w:pPr>
          </w:p>
          <w:p w14:paraId="4BD3A2A7"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Tačiau ši nuostata netaikoma, jeigu:</w:t>
            </w:r>
          </w:p>
          <w:p w14:paraId="1113B411"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1) tiekėjas yra įsipareigojęs sumokėti mokesčius, įskaitant socialinio draudimo įmokas ir dėl to laikomas jau įvykdžiusiu šioje dalyje nurodytus įsipareigojimus;</w:t>
            </w:r>
          </w:p>
          <w:p w14:paraId="3BEFAA05"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2) įsiskolinimo suma neviršija 50 Eur (penkiasdešimt eurų);</w:t>
            </w:r>
          </w:p>
          <w:p w14:paraId="745A6458" w14:textId="77777777" w:rsidR="00443EC6" w:rsidRPr="005B401D" w:rsidRDefault="00443EC6" w:rsidP="00FB678F">
            <w:pPr>
              <w:suppressAutoHyphens/>
              <w:contextualSpacing/>
              <w:jc w:val="both"/>
              <w:rPr>
                <w:rFonts w:ascii="Times New Roman" w:hAnsi="Times New Roman" w:cs="Times New Roman"/>
                <w:noProof/>
                <w:color w:val="FF0000"/>
                <w:sz w:val="24"/>
                <w:szCs w:val="24"/>
              </w:rPr>
            </w:pPr>
            <w:r w:rsidRPr="005B401D">
              <w:rPr>
                <w:rFonts w:ascii="Times New Roman" w:hAnsi="Times New Roman" w:cs="Times New Roman"/>
                <w:bCs/>
                <w:noProof/>
                <w:sz w:val="24"/>
                <w:szCs w:val="24"/>
              </w:rPr>
              <w:t xml:space="preserve">3) tiekėjas apie tikslią jo įsiskolinimo sumą informuotas tokiu metu, kad iki paraiškų ar pasiūlymų pateikimo termino pabaigos nespėjo sumokėti mokesčių, įskaitant socialinio draudimo </w:t>
            </w:r>
            <w:r w:rsidRPr="005B401D">
              <w:rPr>
                <w:rFonts w:ascii="Times New Roman" w:hAnsi="Times New Roman" w:cs="Times New Roman"/>
                <w:bCs/>
                <w:noProof/>
                <w:sz w:val="24"/>
                <w:szCs w:val="24"/>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26" w:type="dxa"/>
          </w:tcPr>
          <w:p w14:paraId="4AC87EB3" w14:textId="77777777" w:rsidR="00443EC6" w:rsidRPr="005B401D" w:rsidRDefault="00443EC6" w:rsidP="00FB678F">
            <w:pPr>
              <w:pStyle w:val="Betarp"/>
              <w:jc w:val="both"/>
              <w:rPr>
                <w:rFonts w:ascii="Times New Roman" w:eastAsia="Yu Mincho" w:hAnsi="Times New Roman" w:cs="Times New Roman"/>
                <w:b/>
                <w:bCs/>
                <w:noProof/>
                <w:sz w:val="24"/>
                <w:szCs w:val="24"/>
              </w:rPr>
            </w:pPr>
            <w:r w:rsidRPr="005B401D">
              <w:rPr>
                <w:rFonts w:ascii="Times New Roman" w:eastAsia="Yu Mincho" w:hAnsi="Times New Roman" w:cs="Times New Roman"/>
                <w:b/>
                <w:bCs/>
                <w:noProof/>
                <w:sz w:val="24"/>
                <w:szCs w:val="24"/>
              </w:rPr>
              <w:lastRenderedPageBreak/>
              <w:t>VPĮ 46 straipsnio 3 dalis</w:t>
            </w:r>
          </w:p>
          <w:p w14:paraId="08B18740" w14:textId="77777777" w:rsidR="00443EC6" w:rsidRPr="005B401D" w:rsidRDefault="00443EC6" w:rsidP="00FB678F">
            <w:pPr>
              <w:pStyle w:val="Betarp"/>
              <w:jc w:val="both"/>
              <w:rPr>
                <w:rFonts w:ascii="Times New Roman" w:eastAsia="Arial" w:hAnsi="Times New Roman" w:cs="Times New Roman"/>
                <w:noProof/>
                <w:sz w:val="24"/>
                <w:szCs w:val="24"/>
              </w:rPr>
            </w:pPr>
          </w:p>
          <w:p w14:paraId="1D9E5D25" w14:textId="77777777" w:rsidR="00443EC6" w:rsidRPr="005B401D" w:rsidRDefault="00443EC6" w:rsidP="00FB678F">
            <w:pPr>
              <w:jc w:val="both"/>
              <w:rPr>
                <w:rFonts w:ascii="Times New Roman" w:hAnsi="Times New Roman" w:cs="Times New Roman"/>
                <w:b/>
                <w:bCs/>
                <w:noProof/>
                <w:sz w:val="24"/>
                <w:szCs w:val="24"/>
              </w:rPr>
            </w:pPr>
            <w:r w:rsidRPr="005B401D">
              <w:rPr>
                <w:rFonts w:ascii="Times New Roman" w:eastAsia="Arial" w:hAnsi="Times New Roman" w:cs="Times New Roman"/>
                <w:noProof/>
                <w:sz w:val="24"/>
                <w:szCs w:val="24"/>
              </w:rPr>
              <w:t>EBVPD III dalies B1 ir B2 punktai</w:t>
            </w:r>
          </w:p>
        </w:tc>
        <w:tc>
          <w:tcPr>
            <w:tcW w:w="3444" w:type="dxa"/>
          </w:tcPr>
          <w:p w14:paraId="5F682570"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noProof/>
                <w:sz w:val="24"/>
                <w:szCs w:val="24"/>
              </w:rPr>
              <w:t>1) Dėl įsipareigojimų, susijusių su mokesčių mokėjimu, įvykdymo iš Lietuvoje įsteigtų subjektų prašoma:</w:t>
            </w:r>
          </w:p>
          <w:p w14:paraId="39712117" w14:textId="77777777" w:rsidR="00443EC6" w:rsidRPr="005B401D" w:rsidRDefault="00443EC6" w:rsidP="00FB678F">
            <w:pPr>
              <w:pStyle w:val="Betarp"/>
              <w:jc w:val="both"/>
              <w:rPr>
                <w:rFonts w:ascii="Times New Roman" w:hAnsi="Times New Roman" w:cs="Times New Roman"/>
                <w:b/>
                <w:bCs/>
                <w:noProof/>
                <w:sz w:val="24"/>
                <w:szCs w:val="24"/>
              </w:rPr>
            </w:pPr>
          </w:p>
          <w:p w14:paraId="440F3C4F" w14:textId="77777777" w:rsidR="00443EC6" w:rsidRPr="005B401D" w:rsidRDefault="00443EC6" w:rsidP="00443EC6">
            <w:pPr>
              <w:pStyle w:val="Betarp"/>
              <w:numPr>
                <w:ilvl w:val="0"/>
                <w:numId w:val="7"/>
              </w:numPr>
              <w:ind w:left="348" w:hanging="348"/>
              <w:jc w:val="both"/>
              <w:rPr>
                <w:rFonts w:ascii="Times New Roman" w:hAnsi="Times New Roman" w:cs="Times New Roman"/>
                <w:noProof/>
                <w:sz w:val="24"/>
                <w:szCs w:val="24"/>
              </w:rPr>
            </w:pPr>
            <w:r w:rsidRPr="005B401D">
              <w:rPr>
                <w:rFonts w:ascii="Times New Roman" w:hAnsi="Times New Roman" w:cs="Times New Roman"/>
                <w:noProof/>
                <w:sz w:val="24"/>
                <w:szCs w:val="24"/>
              </w:rPr>
              <w:t>išrašo iš teismo sprendimo (jei toks yra) arba Valstybinės mokesčių inspekcijos prie Lietuvos Respublikos finansų ministerijos išduoto dokumento,</w:t>
            </w:r>
          </w:p>
          <w:p w14:paraId="17896B15" w14:textId="77777777" w:rsidR="00443EC6" w:rsidRPr="005B401D" w:rsidRDefault="00443EC6" w:rsidP="00443EC6">
            <w:pPr>
              <w:pStyle w:val="Betarp"/>
              <w:numPr>
                <w:ilvl w:val="0"/>
                <w:numId w:val="6"/>
              </w:numPr>
              <w:ind w:left="348" w:hanging="348"/>
              <w:jc w:val="both"/>
              <w:rPr>
                <w:rFonts w:ascii="Times New Roman" w:hAnsi="Times New Roman" w:cs="Times New Roman"/>
                <w:noProof/>
                <w:sz w:val="24"/>
                <w:szCs w:val="24"/>
              </w:rPr>
            </w:pPr>
            <w:r w:rsidRPr="005B401D">
              <w:rPr>
                <w:rFonts w:ascii="Times New Roman" w:hAnsi="Times New Roman" w:cs="Times New Roman"/>
                <w:noProof/>
                <w:sz w:val="24"/>
                <w:szCs w:val="24"/>
              </w:rPr>
              <w:t>arba valstybės įmonės Registrų centro Lietuvos Respublikos Vyriausybės nustatyta tvarka išduoto dokumento, patvirtinančio jungtinius kompetentingų institucijų tvarkomus duomenis.</w:t>
            </w:r>
          </w:p>
          <w:p w14:paraId="0DDDC9F1" w14:textId="77777777" w:rsidR="00443EC6" w:rsidRPr="005B401D" w:rsidRDefault="00443EC6" w:rsidP="00FB678F">
            <w:pPr>
              <w:pStyle w:val="Betarp"/>
              <w:jc w:val="both"/>
              <w:rPr>
                <w:rFonts w:ascii="Times New Roman" w:hAnsi="Times New Roman" w:cs="Times New Roman"/>
                <w:noProof/>
                <w:sz w:val="24"/>
                <w:szCs w:val="24"/>
              </w:rPr>
            </w:pPr>
          </w:p>
          <w:p w14:paraId="1098D6B4" w14:textId="77777777" w:rsidR="00443EC6" w:rsidRPr="005B401D" w:rsidRDefault="00443EC6" w:rsidP="00FB678F">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rPr>
              <w:t>Iš ne Lietuvoje įsteigtų subjektų reikalaujama:</w:t>
            </w:r>
          </w:p>
          <w:p w14:paraId="52717B0D" w14:textId="77777777" w:rsidR="00443EC6" w:rsidRPr="005B401D" w:rsidRDefault="00443EC6" w:rsidP="00443EC6">
            <w:pPr>
              <w:pStyle w:val="Betarp"/>
              <w:numPr>
                <w:ilvl w:val="0"/>
                <w:numId w:val="8"/>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atitinkamos užsienio šalies institucijos dokumento</w:t>
            </w:r>
            <w:r w:rsidRPr="005B401D">
              <w:rPr>
                <w:rStyle w:val="Puslapioinaosnuoroda"/>
                <w:rFonts w:ascii="Times New Roman" w:hAnsi="Times New Roman" w:cs="Times New Roman"/>
                <w:noProof/>
                <w:sz w:val="24"/>
                <w:szCs w:val="24"/>
              </w:rPr>
              <w:footnoteReference w:id="5"/>
            </w:r>
            <w:r w:rsidRPr="005B401D">
              <w:rPr>
                <w:rFonts w:ascii="Times New Roman" w:hAnsi="Times New Roman" w:cs="Times New Roman"/>
                <w:noProof/>
                <w:sz w:val="24"/>
                <w:szCs w:val="24"/>
              </w:rPr>
              <w:t>.</w:t>
            </w:r>
          </w:p>
          <w:p w14:paraId="668A7C62" w14:textId="77777777" w:rsidR="00443EC6" w:rsidRPr="005B401D" w:rsidRDefault="00443EC6" w:rsidP="00FB678F">
            <w:pPr>
              <w:pStyle w:val="Betarp"/>
              <w:jc w:val="both"/>
              <w:rPr>
                <w:rFonts w:ascii="Times New Roman" w:eastAsia="Yu Mincho" w:hAnsi="Times New Roman" w:cs="Times New Roman"/>
                <w:noProof/>
                <w:sz w:val="24"/>
                <w:szCs w:val="24"/>
              </w:rPr>
            </w:pPr>
          </w:p>
          <w:p w14:paraId="69D2B38F" w14:textId="77777777" w:rsidR="00443EC6" w:rsidRPr="005B401D" w:rsidRDefault="00443EC6" w:rsidP="00FB678F">
            <w:pPr>
              <w:widowControl w:val="0"/>
              <w:autoSpaceDE w:val="0"/>
              <w:autoSpaceDN w:val="0"/>
              <w:adjustRightInd w:val="0"/>
              <w:jc w:val="both"/>
              <w:rPr>
                <w:rFonts w:ascii="Times New Roman" w:hAnsi="Times New Roman" w:cs="Times New Roman"/>
                <w:bCs/>
                <w:noProof/>
                <w:sz w:val="24"/>
                <w:szCs w:val="24"/>
              </w:rPr>
            </w:pPr>
            <w:r w:rsidRPr="005B401D">
              <w:rPr>
                <w:rFonts w:ascii="Times New Roman" w:hAnsi="Times New Roman" w:cs="Times New Roman"/>
                <w:noProof/>
                <w:sz w:val="24"/>
                <w:szCs w:val="24"/>
              </w:rPr>
              <w:t xml:space="preserve">Nurodyti dokumentai turi būti  išduoti ne anksčiau kaip 120 dienų iki </w:t>
            </w:r>
            <w:r w:rsidRPr="005B401D">
              <w:rPr>
                <w:rFonts w:ascii="Times New Roman" w:hAnsi="Times New Roman" w:cs="Times New Roman"/>
                <w:i/>
                <w:iCs/>
                <w:noProof/>
                <w:sz w:val="24"/>
                <w:szCs w:val="24"/>
              </w:rPr>
              <w:t>tos dienos, kai tiekėjas perkančiosios organizacijos prašymu turės pateikti pašalinimo pagrindų nebuvimą patvirtinančius dok</w:t>
            </w:r>
            <w:r w:rsidRPr="005B401D">
              <w:rPr>
                <w:rFonts w:ascii="Times New Roman" w:hAnsi="Times New Roman" w:cs="Times New Roman"/>
                <w:noProof/>
                <w:sz w:val="24"/>
                <w:szCs w:val="24"/>
              </w:rPr>
              <w:t xml:space="preserve">umentus. </w:t>
            </w:r>
            <w:r w:rsidRPr="005B401D">
              <w:rPr>
                <w:rFonts w:ascii="Times New Roman" w:hAnsi="Times New Roman" w:cs="Times New Roman"/>
                <w:b/>
                <w:bCs/>
                <w:i/>
                <w:iCs/>
                <w:color w:val="000000" w:themeColor="text1"/>
                <w:sz w:val="24"/>
                <w:szCs w:val="24"/>
              </w:rPr>
              <w:t>Pavyzdys</w:t>
            </w:r>
            <w:r w:rsidRPr="005B40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33F6DBC"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 xml:space="preserve">Jei dokumentas išduotas anksčiau, tačiau jame nurodytas </w:t>
            </w:r>
            <w:r w:rsidRPr="005B401D">
              <w:rPr>
                <w:rFonts w:ascii="Times New Roman" w:hAnsi="Times New Roman" w:cs="Times New Roman"/>
                <w:bCs/>
                <w:noProof/>
                <w:sz w:val="24"/>
                <w:szCs w:val="24"/>
              </w:rPr>
              <w:lastRenderedPageBreak/>
              <w:t>galiojimo terminas ilgesnis nei pašalinimo pagrindų nebuvimą patvirtinančių dokumentų pagal EBVPD galutinis pateikimo terminas, toks dokumentas jo galiojimo laikotarpiu yra priimtinas.</w:t>
            </w:r>
          </w:p>
          <w:p w14:paraId="436197A5" w14:textId="77777777" w:rsidR="00443EC6" w:rsidRPr="005B401D" w:rsidRDefault="00443EC6" w:rsidP="00FB678F">
            <w:pPr>
              <w:pStyle w:val="Betarp"/>
              <w:jc w:val="both"/>
              <w:rPr>
                <w:rFonts w:ascii="Times New Roman" w:hAnsi="Times New Roman" w:cs="Times New Roman"/>
                <w:b/>
                <w:bCs/>
                <w:noProof/>
                <w:sz w:val="24"/>
                <w:szCs w:val="24"/>
              </w:rPr>
            </w:pPr>
          </w:p>
          <w:p w14:paraId="12036053" w14:textId="77777777" w:rsidR="00443EC6" w:rsidRPr="005B401D" w:rsidRDefault="00443EC6" w:rsidP="00FB678F">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2) Dėl įsipareigojimų, susijusių su socialinio draudimo įmokų mokėjimu, įvykdymo i</w:t>
            </w:r>
            <w:r w:rsidRPr="005B401D">
              <w:rPr>
                <w:rFonts w:ascii="Times New Roman" w:hAnsi="Times New Roman" w:cs="Times New Roman"/>
                <w:noProof/>
                <w:sz w:val="24"/>
                <w:szCs w:val="24"/>
              </w:rPr>
              <w:t xml:space="preserve">š Lietuvoje įsteigtų subjektų </w:t>
            </w:r>
            <w:r w:rsidRPr="005B401D">
              <w:rPr>
                <w:rFonts w:ascii="Times New Roman" w:hAnsi="Times New Roman" w:cs="Times New Roman"/>
                <w:bCs/>
                <w:noProof/>
                <w:sz w:val="24"/>
                <w:szCs w:val="24"/>
              </w:rPr>
              <w:t>prašoma:</w:t>
            </w:r>
          </w:p>
          <w:p w14:paraId="2692F94A" w14:textId="77777777" w:rsidR="00443EC6" w:rsidRPr="005B401D" w:rsidRDefault="00443EC6" w:rsidP="00FB678F">
            <w:pPr>
              <w:pStyle w:val="Betarp"/>
              <w:jc w:val="both"/>
              <w:rPr>
                <w:rFonts w:ascii="Times New Roman" w:hAnsi="Times New Roman" w:cs="Times New Roman"/>
                <w:bCs/>
                <w:noProof/>
                <w:sz w:val="24"/>
                <w:szCs w:val="24"/>
              </w:rPr>
            </w:pPr>
            <w:r w:rsidRPr="005B401D">
              <w:rPr>
                <w:rFonts w:ascii="Times New Roman" w:hAnsi="Times New Roman" w:cs="Times New Roman"/>
                <w:bCs/>
                <w:noProof/>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B401D">
                <w:rPr>
                  <w:rStyle w:val="Hipersaitas"/>
                  <w:rFonts w:ascii="Times New Roman" w:hAnsi="Times New Roman" w:cs="Times New Roman"/>
                  <w:bCs/>
                  <w:noProof/>
                  <w:sz w:val="24"/>
                  <w:szCs w:val="24"/>
                </w:rPr>
                <w:t>http://draudejai.sodra.lt/draudeju_viesi_duomenys/</w:t>
              </w:r>
            </w:hyperlink>
            <w:r w:rsidRPr="005B401D">
              <w:rPr>
                <w:rFonts w:ascii="Times New Roman" w:hAnsi="Times New Roman" w:cs="Times New Roman"/>
                <w:bCs/>
                <w:noProof/>
                <w:sz w:val="24"/>
                <w:szCs w:val="24"/>
              </w:rPr>
              <w:t>.</w:t>
            </w:r>
          </w:p>
          <w:p w14:paraId="6F725B01" w14:textId="77777777" w:rsidR="00443EC6" w:rsidRPr="005B401D" w:rsidRDefault="00443EC6" w:rsidP="00FB678F">
            <w:pPr>
              <w:pStyle w:val="Betarp"/>
              <w:jc w:val="both"/>
              <w:rPr>
                <w:rFonts w:ascii="Times New Roman" w:hAnsi="Times New Roman" w:cs="Times New Roman"/>
                <w:b/>
                <w:bCs/>
                <w:noProof/>
                <w:sz w:val="24"/>
                <w:szCs w:val="24"/>
              </w:rPr>
            </w:pPr>
          </w:p>
          <w:p w14:paraId="111A2E60" w14:textId="77777777" w:rsidR="00443EC6" w:rsidRPr="005B401D" w:rsidRDefault="00443EC6" w:rsidP="00FB678F">
            <w:pPr>
              <w:suppressAutoHyphens/>
              <w:contextualSpacing/>
              <w:jc w:val="both"/>
              <w:rPr>
                <w:rFonts w:ascii="Times New Roman" w:hAnsi="Times New Roman" w:cs="Times New Roman"/>
                <w:noProof/>
                <w:sz w:val="24"/>
                <w:szCs w:val="24"/>
              </w:rPr>
            </w:pPr>
            <w:r w:rsidRPr="005B401D">
              <w:rPr>
                <w:rFonts w:ascii="Times New Roman" w:hAnsi="Times New Roman" w:cs="Times New Roman"/>
                <w:noProof/>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3471D9D7" w14:textId="77777777" w:rsidR="00443EC6" w:rsidRPr="005B401D" w:rsidRDefault="00443EC6" w:rsidP="00FB678F">
            <w:pPr>
              <w:pStyle w:val="Betarp"/>
              <w:jc w:val="both"/>
              <w:rPr>
                <w:rFonts w:ascii="Times New Roman" w:hAnsi="Times New Roman" w:cs="Times New Roman"/>
                <w:noProof/>
                <w:sz w:val="24"/>
                <w:szCs w:val="24"/>
              </w:rPr>
            </w:pPr>
          </w:p>
          <w:p w14:paraId="0EBED318" w14:textId="77777777" w:rsidR="00443EC6" w:rsidRPr="005B401D" w:rsidRDefault="00443EC6" w:rsidP="00FB678F">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rPr>
              <w:t xml:space="preserve">Tiekėjas taip pat gali pateikti valstybės įmonės Registrų centro Lietuvos Respublikos Vyriausybės nustatyta tvarka išduotą dokumentą, patvirtinantį </w:t>
            </w:r>
            <w:r w:rsidRPr="005B401D">
              <w:rPr>
                <w:rFonts w:ascii="Times New Roman" w:hAnsi="Times New Roman" w:cs="Times New Roman"/>
                <w:noProof/>
                <w:sz w:val="24"/>
                <w:szCs w:val="24"/>
              </w:rPr>
              <w:lastRenderedPageBreak/>
              <w:t>jungtinius kompetentingų institucijų tvarkomus duomenis.</w:t>
            </w:r>
          </w:p>
          <w:p w14:paraId="49B4E5DB" w14:textId="77777777" w:rsidR="00443EC6" w:rsidRPr="005B401D" w:rsidRDefault="00443EC6" w:rsidP="00FB678F">
            <w:pPr>
              <w:pStyle w:val="Betarp"/>
              <w:jc w:val="both"/>
              <w:rPr>
                <w:rFonts w:ascii="Times New Roman" w:hAnsi="Times New Roman" w:cs="Times New Roman"/>
                <w:b/>
                <w:bCs/>
                <w:noProof/>
                <w:sz w:val="24"/>
                <w:szCs w:val="24"/>
              </w:rPr>
            </w:pPr>
          </w:p>
          <w:p w14:paraId="3BE2EDDB" w14:textId="77777777" w:rsidR="00443EC6" w:rsidRPr="005B401D" w:rsidRDefault="00443EC6" w:rsidP="00FB678F">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CBC899" w14:textId="77777777" w:rsidR="00443EC6" w:rsidRPr="005B401D" w:rsidRDefault="00443EC6" w:rsidP="00FB678F">
            <w:pPr>
              <w:pStyle w:val="Betarp"/>
              <w:jc w:val="both"/>
              <w:rPr>
                <w:rFonts w:ascii="Times New Roman" w:hAnsi="Times New Roman" w:cs="Times New Roman"/>
                <w:b/>
                <w:bCs/>
                <w:noProof/>
                <w:sz w:val="24"/>
                <w:szCs w:val="24"/>
              </w:rPr>
            </w:pPr>
          </w:p>
          <w:p w14:paraId="23DB477C" w14:textId="77777777" w:rsidR="00443EC6" w:rsidRPr="005B401D" w:rsidRDefault="00443EC6" w:rsidP="00FB678F">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rPr>
              <w:t>Iš ne Lietuvoje įsteigtų subjektų reikalaujama:</w:t>
            </w:r>
          </w:p>
          <w:p w14:paraId="2E5238D7" w14:textId="77777777" w:rsidR="00443EC6" w:rsidRPr="005B401D" w:rsidRDefault="00443EC6" w:rsidP="00443EC6">
            <w:pPr>
              <w:pStyle w:val="Betarp"/>
              <w:numPr>
                <w:ilvl w:val="0"/>
                <w:numId w:val="8"/>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atitinkamos užsienio šalies kompetentingos institucijos dokumento</w:t>
            </w:r>
            <w:r w:rsidRPr="005B401D">
              <w:rPr>
                <w:rStyle w:val="Puslapioinaosnuoroda"/>
                <w:rFonts w:ascii="Times New Roman" w:hAnsi="Times New Roman" w:cs="Times New Roman"/>
                <w:noProof/>
                <w:sz w:val="24"/>
                <w:szCs w:val="24"/>
              </w:rPr>
              <w:footnoteReference w:id="6"/>
            </w:r>
            <w:r w:rsidRPr="005B401D">
              <w:rPr>
                <w:rFonts w:ascii="Times New Roman" w:hAnsi="Times New Roman" w:cs="Times New Roman"/>
                <w:noProof/>
                <w:sz w:val="24"/>
                <w:szCs w:val="24"/>
              </w:rPr>
              <w:t>.</w:t>
            </w:r>
          </w:p>
          <w:p w14:paraId="235B4CF3" w14:textId="77777777" w:rsidR="00443EC6" w:rsidRPr="005B401D" w:rsidRDefault="00443EC6" w:rsidP="00FB678F">
            <w:pPr>
              <w:pStyle w:val="Betarp"/>
              <w:jc w:val="both"/>
              <w:rPr>
                <w:rFonts w:ascii="Times New Roman" w:hAnsi="Times New Roman" w:cs="Times New Roman"/>
                <w:b/>
                <w:bCs/>
                <w:noProof/>
                <w:sz w:val="24"/>
                <w:szCs w:val="24"/>
              </w:rPr>
            </w:pPr>
          </w:p>
          <w:p w14:paraId="00A3CCA4" w14:textId="77777777" w:rsidR="00443EC6" w:rsidRPr="005B401D" w:rsidRDefault="00443EC6" w:rsidP="00FB678F">
            <w:pPr>
              <w:widowControl w:val="0"/>
              <w:autoSpaceDE w:val="0"/>
              <w:autoSpaceDN w:val="0"/>
              <w:adjustRightInd w:val="0"/>
              <w:jc w:val="both"/>
              <w:rPr>
                <w:rFonts w:ascii="Times New Roman" w:hAnsi="Times New Roman" w:cs="Times New Roman"/>
                <w:bCs/>
                <w:noProof/>
                <w:sz w:val="24"/>
                <w:szCs w:val="24"/>
              </w:rPr>
            </w:pPr>
            <w:r w:rsidRPr="005B401D">
              <w:rPr>
                <w:rFonts w:ascii="Times New Roman" w:hAnsi="Times New Roman" w:cs="Times New Roman"/>
                <w:noProof/>
                <w:sz w:val="24"/>
                <w:szCs w:val="24"/>
              </w:rPr>
              <w:t xml:space="preserve">Nurodyti dokumentai turi būti  išduoti ne anksčiau kaip 120 dienų iki </w:t>
            </w:r>
            <w:r w:rsidRPr="005B401D">
              <w:rPr>
                <w:rFonts w:ascii="Times New Roman" w:hAnsi="Times New Roman" w:cs="Times New Roman"/>
                <w:i/>
                <w:iCs/>
                <w:noProof/>
                <w:sz w:val="24"/>
                <w:szCs w:val="24"/>
              </w:rPr>
              <w:t>tos dienos, kai tiekėjas perkančiosios organizacijos prašymu turės pateikti pašalinimo pagrindų nebuvimą patvirtinančius dok</w:t>
            </w:r>
            <w:r w:rsidRPr="005B401D">
              <w:rPr>
                <w:rFonts w:ascii="Times New Roman" w:hAnsi="Times New Roman" w:cs="Times New Roman"/>
                <w:noProof/>
                <w:sz w:val="24"/>
                <w:szCs w:val="24"/>
              </w:rPr>
              <w:t>umentus.</w:t>
            </w:r>
            <w:r w:rsidRPr="005B401D">
              <w:rPr>
                <w:rFonts w:ascii="Times New Roman" w:hAnsi="Times New Roman" w:cs="Times New Roman"/>
                <w:b/>
                <w:bCs/>
                <w:i/>
                <w:iCs/>
                <w:noProof/>
                <w:color w:val="000000" w:themeColor="text1"/>
                <w:sz w:val="24"/>
                <w:szCs w:val="24"/>
              </w:rPr>
              <w:t xml:space="preserve"> </w:t>
            </w:r>
            <w:r w:rsidRPr="005B401D">
              <w:rPr>
                <w:rFonts w:ascii="Times New Roman" w:hAnsi="Times New Roman" w:cs="Times New Roman"/>
                <w:b/>
                <w:bCs/>
                <w:i/>
                <w:iCs/>
                <w:color w:val="000000" w:themeColor="text1"/>
                <w:sz w:val="24"/>
                <w:szCs w:val="24"/>
              </w:rPr>
              <w:t>Pavyzdys</w:t>
            </w:r>
            <w:r w:rsidRPr="005B40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6EE5232" w14:textId="77777777" w:rsidR="00443EC6" w:rsidRPr="005B401D" w:rsidRDefault="00443EC6" w:rsidP="00FB678F">
            <w:pPr>
              <w:widowControl w:val="0"/>
              <w:autoSpaceDE w:val="0"/>
              <w:autoSpaceDN w:val="0"/>
              <w:adjustRightInd w:val="0"/>
              <w:jc w:val="both"/>
              <w:rPr>
                <w:rFonts w:ascii="Times New Roman" w:hAnsi="Times New Roman" w:cs="Times New Roman"/>
                <w:bCs/>
                <w:noProof/>
                <w:sz w:val="24"/>
                <w:szCs w:val="24"/>
              </w:rPr>
            </w:pPr>
          </w:p>
          <w:p w14:paraId="1FD41EDC" w14:textId="77777777" w:rsidR="00443EC6" w:rsidRPr="005B401D" w:rsidRDefault="00443EC6" w:rsidP="00FB678F">
            <w:pPr>
              <w:widowControl w:val="0"/>
              <w:autoSpaceDE w:val="0"/>
              <w:autoSpaceDN w:val="0"/>
              <w:adjustRightInd w:val="0"/>
              <w:jc w:val="both"/>
              <w:rPr>
                <w:rFonts w:ascii="Times New Roman" w:hAnsi="Times New Roman" w:cs="Times New Roman"/>
                <w:noProof/>
                <w:color w:val="FF0000"/>
                <w:sz w:val="24"/>
                <w:szCs w:val="24"/>
              </w:rPr>
            </w:pPr>
            <w:r w:rsidRPr="005B401D">
              <w:rPr>
                <w:rFonts w:ascii="Times New Roman" w:hAnsi="Times New Roman" w:cs="Times New Roman"/>
                <w:noProof/>
                <w:sz w:val="24"/>
                <w:szCs w:val="24"/>
              </w:rPr>
              <w:t xml:space="preserve">Jei dokumentas išduotas anksčiau, tačiau jame nurodytas galiojimo terminas ilgesnis nei </w:t>
            </w:r>
            <w:r w:rsidRPr="005B401D">
              <w:rPr>
                <w:rFonts w:ascii="Times New Roman" w:hAnsi="Times New Roman" w:cs="Times New Roman"/>
                <w:noProof/>
                <w:sz w:val="24"/>
                <w:szCs w:val="24"/>
              </w:rPr>
              <w:lastRenderedPageBreak/>
              <w:t>pašalinimo pagrindų nebuvimą patvirtinančių dokumentų pagal EBVPD galutinis pateikimo terminas, toks dokumentas jo galiojimo laikotarpiu yra priimtinas.</w:t>
            </w:r>
          </w:p>
        </w:tc>
      </w:tr>
      <w:tr w:rsidR="00443EC6" w:rsidRPr="005B401D" w14:paraId="756BF3E9" w14:textId="77777777" w:rsidTr="00414EC5">
        <w:tc>
          <w:tcPr>
            <w:tcW w:w="709" w:type="dxa"/>
          </w:tcPr>
          <w:p w14:paraId="3E68D966" w14:textId="77777777" w:rsidR="00443EC6" w:rsidRPr="005B401D" w:rsidRDefault="00443EC6" w:rsidP="00FB678F">
            <w:pPr>
              <w:widowControl w:val="0"/>
              <w:autoSpaceDE w:val="0"/>
              <w:autoSpaceDN w:val="0"/>
              <w:adjustRightInd w:val="0"/>
              <w:rPr>
                <w:rFonts w:ascii="Times New Roman" w:hAnsi="Times New Roman" w:cs="Times New Roman"/>
                <w:sz w:val="24"/>
                <w:szCs w:val="24"/>
              </w:rPr>
            </w:pPr>
            <w:r w:rsidRPr="005B401D">
              <w:rPr>
                <w:rFonts w:ascii="Times New Roman" w:hAnsi="Times New Roman" w:cs="Times New Roman"/>
                <w:sz w:val="24"/>
                <w:szCs w:val="24"/>
              </w:rPr>
              <w:lastRenderedPageBreak/>
              <w:t>4.</w:t>
            </w:r>
          </w:p>
        </w:tc>
        <w:tc>
          <w:tcPr>
            <w:tcW w:w="4061" w:type="dxa"/>
          </w:tcPr>
          <w:p w14:paraId="57690352" w14:textId="77777777" w:rsidR="00443EC6" w:rsidRPr="005B401D" w:rsidRDefault="00443EC6" w:rsidP="00FB678F">
            <w:pPr>
              <w:widowControl w:val="0"/>
              <w:autoSpaceDE w:val="0"/>
              <w:autoSpaceDN w:val="0"/>
              <w:adjustRightInd w:val="0"/>
              <w:jc w:val="both"/>
              <w:rPr>
                <w:rFonts w:ascii="Times New Roman" w:hAnsi="Times New Roman" w:cs="Times New Roman"/>
                <w:color w:val="FF0000"/>
                <w:sz w:val="24"/>
                <w:szCs w:val="24"/>
              </w:rPr>
            </w:pPr>
            <w:r w:rsidRPr="005B401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326" w:type="dxa"/>
          </w:tcPr>
          <w:p w14:paraId="72B13A1A"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1 punktas</w:t>
            </w:r>
          </w:p>
          <w:p w14:paraId="140EE512" w14:textId="77777777" w:rsidR="00443EC6" w:rsidRPr="005B401D" w:rsidRDefault="00443EC6" w:rsidP="00FB678F">
            <w:pPr>
              <w:jc w:val="both"/>
              <w:rPr>
                <w:rFonts w:ascii="Times New Roman" w:eastAsia="Yu Mincho" w:hAnsi="Times New Roman" w:cs="Times New Roman"/>
                <w:sz w:val="24"/>
                <w:szCs w:val="24"/>
              </w:rPr>
            </w:pPr>
          </w:p>
          <w:p w14:paraId="1A768D20" w14:textId="77777777" w:rsidR="00443EC6" w:rsidRPr="005B401D" w:rsidRDefault="00443EC6" w:rsidP="00FB678F">
            <w:pPr>
              <w:jc w:val="both"/>
              <w:rPr>
                <w:rFonts w:ascii="Times New Roman" w:hAnsi="Times New Roman" w:cs="Times New Roman"/>
                <w:sz w:val="24"/>
                <w:szCs w:val="24"/>
              </w:rPr>
            </w:pPr>
            <w:r w:rsidRPr="005B401D">
              <w:rPr>
                <w:rFonts w:ascii="Times New Roman" w:eastAsia="Yu Mincho" w:hAnsi="Times New Roman" w:cs="Times New Roman"/>
                <w:sz w:val="24"/>
                <w:szCs w:val="24"/>
              </w:rPr>
              <w:t>EBVPD III dalies C10 punktas</w:t>
            </w:r>
          </w:p>
        </w:tc>
        <w:tc>
          <w:tcPr>
            <w:tcW w:w="3444" w:type="dxa"/>
          </w:tcPr>
          <w:p w14:paraId="5110D732"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Iš Lietuvoje įsteigtų subjektų įrodančių dokumentų nereikalaujama. Užtenka pateikto EBVPD.</w:t>
            </w:r>
          </w:p>
          <w:p w14:paraId="0E1C7973" w14:textId="77777777" w:rsidR="00443EC6" w:rsidRPr="005B401D" w:rsidRDefault="00443EC6" w:rsidP="00FB678F">
            <w:pPr>
              <w:widowControl w:val="0"/>
              <w:autoSpaceDE w:val="0"/>
              <w:autoSpaceDN w:val="0"/>
              <w:adjustRightInd w:val="0"/>
              <w:jc w:val="both"/>
              <w:rPr>
                <w:rFonts w:ascii="Times New Roman" w:hAnsi="Times New Roman" w:cs="Times New Roman"/>
                <w:color w:val="FF0000"/>
                <w:sz w:val="24"/>
                <w:szCs w:val="24"/>
              </w:rPr>
            </w:pPr>
          </w:p>
        </w:tc>
      </w:tr>
      <w:tr w:rsidR="00443EC6" w:rsidRPr="005B401D" w14:paraId="1D5FFCB3" w14:textId="77777777" w:rsidTr="00414EC5">
        <w:tc>
          <w:tcPr>
            <w:tcW w:w="709" w:type="dxa"/>
            <w:tcBorders>
              <w:top w:val="single" w:sz="4" w:space="0" w:color="auto"/>
              <w:left w:val="single" w:sz="4" w:space="0" w:color="auto"/>
              <w:bottom w:val="single" w:sz="4" w:space="0" w:color="auto"/>
              <w:right w:val="single" w:sz="4" w:space="0" w:color="auto"/>
            </w:tcBorders>
          </w:tcPr>
          <w:p w14:paraId="49792841" w14:textId="77777777" w:rsidR="00443EC6" w:rsidRPr="005B401D" w:rsidRDefault="00443EC6" w:rsidP="00FB678F">
            <w:pPr>
              <w:pStyle w:val="Betarp"/>
              <w:rPr>
                <w:rFonts w:ascii="Times New Roman" w:hAnsi="Times New Roman" w:cs="Times New Roman"/>
                <w:sz w:val="24"/>
                <w:szCs w:val="24"/>
              </w:rPr>
            </w:pPr>
            <w:r w:rsidRPr="005B401D">
              <w:rPr>
                <w:rFonts w:ascii="Times New Roman" w:hAnsi="Times New Roman" w:cs="Times New Roman"/>
                <w:sz w:val="24"/>
                <w:szCs w:val="24"/>
              </w:rPr>
              <w:t>5.</w:t>
            </w:r>
          </w:p>
        </w:tc>
        <w:tc>
          <w:tcPr>
            <w:tcW w:w="4061" w:type="dxa"/>
            <w:tcBorders>
              <w:top w:val="single" w:sz="4" w:space="0" w:color="auto"/>
              <w:left w:val="single" w:sz="4" w:space="0" w:color="auto"/>
              <w:bottom w:val="single" w:sz="4" w:space="0" w:color="auto"/>
              <w:right w:val="single" w:sz="4" w:space="0" w:color="auto"/>
            </w:tcBorders>
          </w:tcPr>
          <w:p w14:paraId="480A3422" w14:textId="77777777" w:rsidR="00443EC6" w:rsidRPr="005B401D" w:rsidRDefault="00443EC6" w:rsidP="00FB678F">
            <w:pPr>
              <w:pStyle w:val="Betarp"/>
              <w:jc w:val="both"/>
              <w:rPr>
                <w:rFonts w:ascii="Times New Roman" w:hAnsi="Times New Roman" w:cs="Times New Roman"/>
                <w:b/>
                <w:sz w:val="24"/>
                <w:szCs w:val="24"/>
              </w:rPr>
            </w:pPr>
            <w:r w:rsidRPr="005B401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A7ED31E" w14:textId="77777777" w:rsidR="00443EC6" w:rsidRPr="005B401D" w:rsidRDefault="00443EC6" w:rsidP="00FB678F">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26" w:type="dxa"/>
            <w:tcBorders>
              <w:top w:val="single" w:sz="4" w:space="0" w:color="auto"/>
              <w:left w:val="single" w:sz="4" w:space="0" w:color="auto"/>
              <w:bottom w:val="single" w:sz="4" w:space="0" w:color="auto"/>
              <w:right w:val="single" w:sz="4" w:space="0" w:color="auto"/>
            </w:tcBorders>
          </w:tcPr>
          <w:p w14:paraId="7E760CC6"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2 punktas</w:t>
            </w:r>
          </w:p>
          <w:p w14:paraId="11D4F0D5" w14:textId="77777777" w:rsidR="00443EC6" w:rsidRPr="005B401D" w:rsidRDefault="00443EC6" w:rsidP="00FB678F">
            <w:pPr>
              <w:pStyle w:val="Betarp"/>
              <w:jc w:val="both"/>
              <w:rPr>
                <w:rFonts w:ascii="Times New Roman" w:eastAsia="Yu Mincho" w:hAnsi="Times New Roman" w:cs="Times New Roman"/>
                <w:b/>
                <w:sz w:val="24"/>
                <w:szCs w:val="24"/>
              </w:rPr>
            </w:pPr>
          </w:p>
          <w:p w14:paraId="3127DA3F" w14:textId="77777777" w:rsidR="00443EC6" w:rsidRPr="005B401D" w:rsidRDefault="00443EC6" w:rsidP="00FB678F">
            <w:pPr>
              <w:pStyle w:val="Betarp"/>
              <w:jc w:val="both"/>
              <w:rPr>
                <w:rFonts w:ascii="Times New Roman" w:eastAsia="Yu Mincho" w:hAnsi="Times New Roman" w:cs="Times New Roman"/>
                <w:sz w:val="24"/>
                <w:szCs w:val="24"/>
              </w:rPr>
            </w:pPr>
            <w:r w:rsidRPr="005B401D">
              <w:rPr>
                <w:rFonts w:ascii="Times New Roman" w:eastAsia="Yu Mincho" w:hAnsi="Times New Roman" w:cs="Times New Roman"/>
                <w:sz w:val="24"/>
                <w:szCs w:val="24"/>
              </w:rPr>
              <w:t>EBVPD III dalies C12 punktas</w:t>
            </w:r>
          </w:p>
        </w:tc>
        <w:tc>
          <w:tcPr>
            <w:tcW w:w="3444" w:type="dxa"/>
            <w:tcBorders>
              <w:top w:val="single" w:sz="4" w:space="0" w:color="auto"/>
              <w:left w:val="single" w:sz="4" w:space="0" w:color="auto"/>
              <w:bottom w:val="single" w:sz="4" w:space="0" w:color="auto"/>
              <w:right w:val="single" w:sz="4" w:space="0" w:color="auto"/>
            </w:tcBorders>
          </w:tcPr>
          <w:p w14:paraId="60EC6592"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Iš Lietuvoje įsteigtų subjektų įrodančių dokumentų nereikalaujama. Užtenka pateikto EBVPD.</w:t>
            </w:r>
          </w:p>
          <w:p w14:paraId="68018534" w14:textId="77777777" w:rsidR="00443EC6" w:rsidRPr="005B401D" w:rsidRDefault="00443EC6" w:rsidP="00FB678F">
            <w:pPr>
              <w:pStyle w:val="Betarp"/>
              <w:jc w:val="both"/>
              <w:rPr>
                <w:rFonts w:ascii="Times New Roman" w:hAnsi="Times New Roman" w:cs="Times New Roman"/>
                <w:sz w:val="24"/>
                <w:szCs w:val="24"/>
              </w:rPr>
            </w:pPr>
          </w:p>
        </w:tc>
      </w:tr>
      <w:tr w:rsidR="00443EC6" w:rsidRPr="005B401D" w14:paraId="4B7C923A" w14:textId="77777777" w:rsidTr="00414EC5">
        <w:tc>
          <w:tcPr>
            <w:tcW w:w="709" w:type="dxa"/>
            <w:tcBorders>
              <w:top w:val="single" w:sz="4" w:space="0" w:color="auto"/>
              <w:left w:val="single" w:sz="4" w:space="0" w:color="auto"/>
              <w:bottom w:val="single" w:sz="4" w:space="0" w:color="auto"/>
              <w:right w:val="single" w:sz="4" w:space="0" w:color="auto"/>
            </w:tcBorders>
          </w:tcPr>
          <w:p w14:paraId="066E2C95" w14:textId="77777777" w:rsidR="00443EC6" w:rsidRPr="005B401D" w:rsidRDefault="00443EC6" w:rsidP="00FB678F">
            <w:pPr>
              <w:pStyle w:val="Betarp"/>
              <w:rPr>
                <w:rFonts w:ascii="Times New Roman" w:hAnsi="Times New Roman" w:cs="Times New Roman"/>
                <w:sz w:val="24"/>
                <w:szCs w:val="24"/>
              </w:rPr>
            </w:pPr>
            <w:r w:rsidRPr="005B401D">
              <w:rPr>
                <w:rFonts w:ascii="Times New Roman" w:hAnsi="Times New Roman" w:cs="Times New Roman"/>
                <w:sz w:val="24"/>
                <w:szCs w:val="24"/>
              </w:rPr>
              <w:t>6.</w:t>
            </w:r>
          </w:p>
        </w:tc>
        <w:tc>
          <w:tcPr>
            <w:tcW w:w="4061" w:type="dxa"/>
            <w:tcBorders>
              <w:top w:val="single" w:sz="4" w:space="0" w:color="auto"/>
              <w:left w:val="single" w:sz="4" w:space="0" w:color="auto"/>
              <w:bottom w:val="single" w:sz="4" w:space="0" w:color="auto"/>
              <w:right w:val="single" w:sz="4" w:space="0" w:color="auto"/>
            </w:tcBorders>
          </w:tcPr>
          <w:p w14:paraId="4BB10388" w14:textId="77777777" w:rsidR="00443EC6" w:rsidRPr="005B401D" w:rsidRDefault="00443EC6" w:rsidP="00FB678F">
            <w:pPr>
              <w:widowControl w:val="0"/>
              <w:autoSpaceDE w:val="0"/>
              <w:autoSpaceDN w:val="0"/>
              <w:adjustRightInd w:val="0"/>
              <w:rPr>
                <w:rFonts w:ascii="Times New Roman" w:hAnsi="Times New Roman" w:cs="Times New Roman"/>
                <w:sz w:val="24"/>
                <w:szCs w:val="24"/>
              </w:rPr>
            </w:pPr>
            <w:r w:rsidRPr="005B401D">
              <w:rPr>
                <w:rFonts w:ascii="Times New Roman" w:hAnsi="Times New Roman" w:cs="Times New Roman"/>
                <w:sz w:val="24"/>
                <w:szCs w:val="24"/>
              </w:rPr>
              <w:t>Pažeista konkurencija, kaip nustatyta VPĮ 27 straipsnio 3 ir 4 dalyse, ir atitinkamos padėties negalima ištaisyti.</w:t>
            </w:r>
          </w:p>
        </w:tc>
        <w:tc>
          <w:tcPr>
            <w:tcW w:w="1326" w:type="dxa"/>
            <w:tcBorders>
              <w:top w:val="single" w:sz="4" w:space="0" w:color="auto"/>
              <w:left w:val="single" w:sz="4" w:space="0" w:color="auto"/>
              <w:bottom w:val="single" w:sz="4" w:space="0" w:color="auto"/>
              <w:right w:val="single" w:sz="4" w:space="0" w:color="auto"/>
            </w:tcBorders>
          </w:tcPr>
          <w:p w14:paraId="60E1431C"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3 punktas</w:t>
            </w:r>
          </w:p>
          <w:p w14:paraId="3CD866AF" w14:textId="77777777" w:rsidR="00443EC6" w:rsidRPr="005B401D" w:rsidRDefault="00443EC6" w:rsidP="00FB678F">
            <w:pPr>
              <w:pStyle w:val="Betarp"/>
              <w:jc w:val="both"/>
              <w:rPr>
                <w:rFonts w:ascii="Times New Roman" w:eastAsia="Yu Mincho" w:hAnsi="Times New Roman" w:cs="Times New Roman"/>
                <w:sz w:val="24"/>
                <w:szCs w:val="24"/>
              </w:rPr>
            </w:pPr>
          </w:p>
          <w:p w14:paraId="54E8156C"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sz w:val="24"/>
                <w:szCs w:val="24"/>
              </w:rPr>
              <w:t>EBVPD III dalies C13 punktas</w:t>
            </w:r>
            <w:r w:rsidRPr="005B401D">
              <w:rPr>
                <w:rFonts w:ascii="Times New Roman" w:eastAsia="Yu Mincho" w:hAnsi="Times New Roman" w:cs="Times New Roman"/>
                <w:b/>
                <w:sz w:val="24"/>
                <w:szCs w:val="24"/>
              </w:rPr>
              <w:t xml:space="preserve"> </w:t>
            </w:r>
          </w:p>
        </w:tc>
        <w:tc>
          <w:tcPr>
            <w:tcW w:w="3444" w:type="dxa"/>
            <w:tcBorders>
              <w:top w:val="single" w:sz="4" w:space="0" w:color="auto"/>
              <w:left w:val="single" w:sz="4" w:space="0" w:color="auto"/>
              <w:bottom w:val="single" w:sz="4" w:space="0" w:color="auto"/>
              <w:right w:val="single" w:sz="4" w:space="0" w:color="auto"/>
            </w:tcBorders>
          </w:tcPr>
          <w:p w14:paraId="668AC5DF"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Iš Lietuvoje įsteigtų subjektų įrodančių dokumentų nereikalaujama. Užtenka pateikto EBVPD.</w:t>
            </w:r>
          </w:p>
          <w:p w14:paraId="74D5DC97" w14:textId="77777777" w:rsidR="00443EC6" w:rsidRPr="005B401D" w:rsidRDefault="00443EC6" w:rsidP="00FB678F">
            <w:pPr>
              <w:pStyle w:val="Betarp"/>
              <w:jc w:val="both"/>
              <w:rPr>
                <w:rFonts w:ascii="Times New Roman" w:hAnsi="Times New Roman" w:cs="Times New Roman"/>
                <w:sz w:val="24"/>
                <w:szCs w:val="24"/>
              </w:rPr>
            </w:pPr>
          </w:p>
        </w:tc>
      </w:tr>
      <w:tr w:rsidR="00443EC6" w:rsidRPr="005B401D" w14:paraId="79A68B9F" w14:textId="77777777" w:rsidTr="00414EC5">
        <w:tc>
          <w:tcPr>
            <w:tcW w:w="709" w:type="dxa"/>
            <w:tcBorders>
              <w:top w:val="single" w:sz="4" w:space="0" w:color="auto"/>
              <w:left w:val="single" w:sz="4" w:space="0" w:color="auto"/>
              <w:bottom w:val="single" w:sz="4" w:space="0" w:color="auto"/>
              <w:right w:val="single" w:sz="4" w:space="0" w:color="auto"/>
            </w:tcBorders>
          </w:tcPr>
          <w:p w14:paraId="0502A134" w14:textId="77777777" w:rsidR="00443EC6" w:rsidRPr="005B401D" w:rsidRDefault="00443EC6" w:rsidP="00FB678F">
            <w:pPr>
              <w:pStyle w:val="Betarp"/>
              <w:rPr>
                <w:rFonts w:ascii="Times New Roman" w:hAnsi="Times New Roman" w:cs="Times New Roman"/>
                <w:sz w:val="24"/>
                <w:szCs w:val="24"/>
              </w:rPr>
            </w:pPr>
            <w:r w:rsidRPr="005B401D">
              <w:rPr>
                <w:rFonts w:ascii="Times New Roman" w:hAnsi="Times New Roman" w:cs="Times New Roman"/>
                <w:sz w:val="24"/>
                <w:szCs w:val="24"/>
              </w:rPr>
              <w:t>7.</w:t>
            </w:r>
          </w:p>
        </w:tc>
        <w:tc>
          <w:tcPr>
            <w:tcW w:w="4061" w:type="dxa"/>
            <w:tcBorders>
              <w:top w:val="single" w:sz="4" w:space="0" w:color="auto"/>
              <w:left w:val="single" w:sz="4" w:space="0" w:color="auto"/>
              <w:bottom w:val="single" w:sz="4" w:space="0" w:color="auto"/>
              <w:right w:val="single" w:sz="4" w:space="0" w:color="auto"/>
            </w:tcBorders>
          </w:tcPr>
          <w:p w14:paraId="50EEEB1B"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BE52E1"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 xml:space="preserve">Šiuo pagrindu tiekėjas taip pat pašalinamas iš pirkimo procedūros, kai ankstesnių procedūrų, atliktų VPĮ, </w:t>
            </w:r>
            <w:r w:rsidRPr="005B401D">
              <w:rPr>
                <w:rFonts w:ascii="Times New Roman" w:hAnsi="Times New Roman" w:cs="Times New Roman"/>
                <w:sz w:val="24"/>
                <w:szCs w:val="24"/>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7E8D68" w14:textId="77777777" w:rsidR="00443EC6" w:rsidRPr="005B401D" w:rsidRDefault="00443EC6" w:rsidP="00FB678F">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26" w:type="dxa"/>
            <w:tcBorders>
              <w:top w:val="single" w:sz="4" w:space="0" w:color="auto"/>
              <w:left w:val="single" w:sz="4" w:space="0" w:color="auto"/>
              <w:bottom w:val="single" w:sz="4" w:space="0" w:color="auto"/>
              <w:right w:val="single" w:sz="4" w:space="0" w:color="auto"/>
            </w:tcBorders>
          </w:tcPr>
          <w:p w14:paraId="6A03986F"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lastRenderedPageBreak/>
              <w:t>VPĮ 46 straipsnio 4 dalies 4 punktas</w:t>
            </w:r>
          </w:p>
          <w:p w14:paraId="26FBC95F" w14:textId="77777777" w:rsidR="00443EC6" w:rsidRPr="005B401D" w:rsidRDefault="00443EC6" w:rsidP="00FB678F">
            <w:pPr>
              <w:pStyle w:val="Betarp"/>
              <w:jc w:val="both"/>
              <w:rPr>
                <w:rFonts w:ascii="Times New Roman" w:eastAsia="Yu Mincho" w:hAnsi="Times New Roman" w:cs="Times New Roman"/>
                <w:sz w:val="24"/>
                <w:szCs w:val="24"/>
              </w:rPr>
            </w:pPr>
          </w:p>
          <w:p w14:paraId="2468FC55"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sz w:val="24"/>
                <w:szCs w:val="24"/>
              </w:rPr>
              <w:t>EBVPD III dalies C15 punktas</w:t>
            </w:r>
            <w:r w:rsidRPr="005B401D">
              <w:rPr>
                <w:rFonts w:ascii="Times New Roman" w:eastAsia="Yu Mincho" w:hAnsi="Times New Roman" w:cs="Times New Roman"/>
                <w:b/>
                <w:sz w:val="24"/>
                <w:szCs w:val="24"/>
              </w:rPr>
              <w:t xml:space="preserve"> </w:t>
            </w:r>
          </w:p>
        </w:tc>
        <w:tc>
          <w:tcPr>
            <w:tcW w:w="3444" w:type="dxa"/>
            <w:tcBorders>
              <w:top w:val="single" w:sz="4" w:space="0" w:color="auto"/>
              <w:left w:val="single" w:sz="4" w:space="0" w:color="auto"/>
              <w:bottom w:val="single" w:sz="4" w:space="0" w:color="auto"/>
              <w:right w:val="single" w:sz="4" w:space="0" w:color="auto"/>
            </w:tcBorders>
          </w:tcPr>
          <w:p w14:paraId="6AA512E8"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Iš Lietuvoje įsteigtų subjektų įrodančių dokumentų nereikalaujama. Užtenka pateikto EBVPD.</w:t>
            </w:r>
          </w:p>
          <w:p w14:paraId="59D339CD" w14:textId="77777777" w:rsidR="00443EC6" w:rsidRPr="005B401D" w:rsidRDefault="00443EC6" w:rsidP="00FB678F">
            <w:pPr>
              <w:pStyle w:val="Betarp"/>
              <w:jc w:val="both"/>
              <w:rPr>
                <w:rFonts w:ascii="Times New Roman" w:hAnsi="Times New Roman" w:cs="Times New Roman"/>
                <w:sz w:val="24"/>
                <w:szCs w:val="24"/>
              </w:rPr>
            </w:pPr>
          </w:p>
          <w:p w14:paraId="175D606A" w14:textId="77777777" w:rsidR="00443EC6" w:rsidRPr="005B401D" w:rsidRDefault="00443EC6" w:rsidP="00FB678F">
            <w:pPr>
              <w:pStyle w:val="Betarp"/>
              <w:jc w:val="both"/>
              <w:rPr>
                <w:rFonts w:ascii="Times New Roman" w:hAnsi="Times New Roman" w:cs="Times New Roman"/>
                <w:b/>
                <w:sz w:val="24"/>
                <w:szCs w:val="24"/>
              </w:rPr>
            </w:pPr>
            <w:r w:rsidRPr="005B401D">
              <w:rPr>
                <w:rFonts w:ascii="Times New Roman" w:hAnsi="Times New Roman" w:cs="Times New Roman"/>
                <w:b/>
                <w:sz w:val="24"/>
                <w:szCs w:val="24"/>
              </w:rPr>
              <w:t xml:space="preserve">Priimant sprendimus dėl tiekėjo pašalinimo iš pirkimo procedūros šiame punkte nurodytu pašalinimo pagrindu, be kita ko, gali būti atsižvelgiama į pagal VPĮ 52 straipsnį skelbiamą informaciją: </w:t>
            </w:r>
          </w:p>
          <w:p w14:paraId="74488E68" w14:textId="77777777" w:rsidR="00443EC6" w:rsidRPr="005B401D" w:rsidRDefault="00443EC6" w:rsidP="00FB678F">
            <w:pPr>
              <w:pStyle w:val="Betarp"/>
              <w:jc w:val="both"/>
              <w:rPr>
                <w:rFonts w:ascii="Times New Roman" w:hAnsi="Times New Roman" w:cs="Times New Roman"/>
                <w:b/>
                <w:sz w:val="24"/>
                <w:szCs w:val="24"/>
              </w:rPr>
            </w:pPr>
          </w:p>
          <w:p w14:paraId="1E8C2C10" w14:textId="77777777" w:rsidR="00443EC6" w:rsidRPr="005B401D" w:rsidRDefault="00443EC6" w:rsidP="00FB678F">
            <w:pPr>
              <w:jc w:val="both"/>
              <w:rPr>
                <w:rFonts w:ascii="Times New Roman" w:hAnsi="Times New Roman" w:cs="Times New Roman"/>
                <w:sz w:val="24"/>
                <w:szCs w:val="24"/>
              </w:rPr>
            </w:pPr>
            <w:hyperlink r:id="rId15" w:history="1">
              <w:r w:rsidRPr="005B401D">
                <w:rPr>
                  <w:rStyle w:val="Hipersaitas"/>
                  <w:rFonts w:ascii="Times New Roman" w:hAnsi="Times New Roman" w:cs="Times New Roman"/>
                  <w:sz w:val="24"/>
                  <w:szCs w:val="24"/>
                </w:rPr>
                <w:t>https://vpt.lrv.lt/lt/nuorodos/kiti-duomenys/powerbi/melaginga-informacija-pateikusiu-tiekeju-sarasas-3/</w:t>
              </w:r>
            </w:hyperlink>
          </w:p>
          <w:p w14:paraId="02831418" w14:textId="77777777" w:rsidR="00443EC6" w:rsidRPr="005B401D" w:rsidRDefault="00443EC6" w:rsidP="00FB678F">
            <w:pPr>
              <w:pStyle w:val="Betarp"/>
              <w:jc w:val="both"/>
              <w:rPr>
                <w:rFonts w:ascii="Times New Roman" w:hAnsi="Times New Roman" w:cs="Times New Roman"/>
                <w:sz w:val="24"/>
                <w:szCs w:val="24"/>
              </w:rPr>
            </w:pPr>
          </w:p>
        </w:tc>
      </w:tr>
      <w:tr w:rsidR="00443EC6" w:rsidRPr="005B401D" w14:paraId="18AF43E8" w14:textId="77777777" w:rsidTr="00414EC5">
        <w:tc>
          <w:tcPr>
            <w:tcW w:w="709" w:type="dxa"/>
            <w:tcBorders>
              <w:top w:val="single" w:sz="4" w:space="0" w:color="auto"/>
              <w:left w:val="single" w:sz="4" w:space="0" w:color="auto"/>
              <w:bottom w:val="single" w:sz="4" w:space="0" w:color="auto"/>
              <w:right w:val="single" w:sz="4" w:space="0" w:color="auto"/>
            </w:tcBorders>
          </w:tcPr>
          <w:p w14:paraId="054747BB" w14:textId="77777777" w:rsidR="00443EC6" w:rsidRPr="005B401D" w:rsidRDefault="00443EC6" w:rsidP="00FB678F">
            <w:pPr>
              <w:pStyle w:val="Betarp"/>
              <w:rPr>
                <w:rFonts w:ascii="Times New Roman" w:hAnsi="Times New Roman" w:cs="Times New Roman"/>
                <w:sz w:val="24"/>
                <w:szCs w:val="24"/>
              </w:rPr>
            </w:pPr>
            <w:r w:rsidRPr="005B401D">
              <w:rPr>
                <w:rFonts w:ascii="Times New Roman" w:hAnsi="Times New Roman" w:cs="Times New Roman"/>
                <w:sz w:val="24"/>
                <w:szCs w:val="24"/>
              </w:rPr>
              <w:lastRenderedPageBreak/>
              <w:t>8.</w:t>
            </w:r>
          </w:p>
        </w:tc>
        <w:tc>
          <w:tcPr>
            <w:tcW w:w="4061" w:type="dxa"/>
            <w:tcBorders>
              <w:top w:val="single" w:sz="4" w:space="0" w:color="auto"/>
              <w:left w:val="single" w:sz="4" w:space="0" w:color="auto"/>
              <w:bottom w:val="single" w:sz="4" w:space="0" w:color="auto"/>
              <w:right w:val="single" w:sz="4" w:space="0" w:color="auto"/>
            </w:tcBorders>
          </w:tcPr>
          <w:p w14:paraId="1A9789CF" w14:textId="77777777" w:rsidR="00443EC6" w:rsidRPr="005B401D" w:rsidRDefault="00443EC6" w:rsidP="00FB678F">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26" w:type="dxa"/>
            <w:tcBorders>
              <w:top w:val="single" w:sz="4" w:space="0" w:color="auto"/>
              <w:left w:val="single" w:sz="4" w:space="0" w:color="auto"/>
              <w:bottom w:val="single" w:sz="4" w:space="0" w:color="auto"/>
              <w:right w:val="single" w:sz="4" w:space="0" w:color="auto"/>
            </w:tcBorders>
          </w:tcPr>
          <w:p w14:paraId="428E7881"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5 punktas</w:t>
            </w:r>
          </w:p>
          <w:p w14:paraId="6EB1D071" w14:textId="77777777" w:rsidR="00443EC6" w:rsidRPr="005B401D" w:rsidRDefault="00443EC6" w:rsidP="00FB678F">
            <w:pPr>
              <w:pStyle w:val="Betarp"/>
              <w:jc w:val="both"/>
              <w:rPr>
                <w:rFonts w:ascii="Times New Roman" w:eastAsia="Yu Mincho" w:hAnsi="Times New Roman" w:cs="Times New Roman"/>
                <w:sz w:val="24"/>
                <w:szCs w:val="24"/>
              </w:rPr>
            </w:pPr>
          </w:p>
          <w:p w14:paraId="36966840" w14:textId="77777777" w:rsidR="00443EC6" w:rsidRPr="005B401D" w:rsidRDefault="00443EC6" w:rsidP="00FB678F">
            <w:pPr>
              <w:pStyle w:val="Betarp"/>
              <w:jc w:val="both"/>
              <w:rPr>
                <w:rFonts w:ascii="Times New Roman" w:eastAsia="Yu Mincho" w:hAnsi="Times New Roman" w:cs="Times New Roman"/>
                <w:sz w:val="24"/>
                <w:szCs w:val="24"/>
              </w:rPr>
            </w:pPr>
            <w:r w:rsidRPr="005B401D">
              <w:rPr>
                <w:rFonts w:ascii="Times New Roman" w:eastAsia="Yu Mincho" w:hAnsi="Times New Roman" w:cs="Times New Roman"/>
                <w:sz w:val="24"/>
                <w:szCs w:val="24"/>
              </w:rPr>
              <w:t>EBVPD III dalies C15 punktas</w:t>
            </w:r>
          </w:p>
          <w:p w14:paraId="432A39FD" w14:textId="77777777" w:rsidR="00443EC6" w:rsidRPr="005B401D" w:rsidRDefault="00443EC6" w:rsidP="00FB678F">
            <w:pPr>
              <w:pStyle w:val="Betarp"/>
              <w:jc w:val="both"/>
              <w:rPr>
                <w:rFonts w:ascii="Times New Roman" w:eastAsia="Yu Mincho" w:hAnsi="Times New Roman" w:cs="Times New Roman"/>
                <w:b/>
                <w:sz w:val="24"/>
                <w:szCs w:val="24"/>
              </w:rPr>
            </w:pPr>
          </w:p>
          <w:p w14:paraId="45FF777A" w14:textId="77777777" w:rsidR="00443EC6" w:rsidRPr="005B401D" w:rsidRDefault="00443EC6" w:rsidP="00FB678F">
            <w:pPr>
              <w:pStyle w:val="Betarp"/>
              <w:jc w:val="both"/>
              <w:rPr>
                <w:rFonts w:ascii="Times New Roman" w:eastAsia="Yu Mincho" w:hAnsi="Times New Roman" w:cs="Times New Roman"/>
                <w:b/>
                <w:sz w:val="24"/>
                <w:szCs w:val="24"/>
              </w:rPr>
            </w:pPr>
          </w:p>
        </w:tc>
        <w:tc>
          <w:tcPr>
            <w:tcW w:w="3444" w:type="dxa"/>
            <w:tcBorders>
              <w:top w:val="single" w:sz="4" w:space="0" w:color="auto"/>
              <w:left w:val="single" w:sz="4" w:space="0" w:color="auto"/>
              <w:bottom w:val="single" w:sz="4" w:space="0" w:color="auto"/>
              <w:right w:val="single" w:sz="4" w:space="0" w:color="auto"/>
            </w:tcBorders>
          </w:tcPr>
          <w:p w14:paraId="7497519E"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Iš Lietuvoje įsteigtų subjektų įrodančių dokumentų nereikalaujama. Užtenka pateikto EBVPD.</w:t>
            </w:r>
          </w:p>
          <w:p w14:paraId="6C23137B" w14:textId="77777777" w:rsidR="00443EC6" w:rsidRPr="005B401D" w:rsidRDefault="00443EC6" w:rsidP="00FB678F">
            <w:pPr>
              <w:pStyle w:val="Betarp"/>
              <w:jc w:val="both"/>
              <w:rPr>
                <w:rFonts w:ascii="Times New Roman" w:hAnsi="Times New Roman" w:cs="Times New Roman"/>
                <w:sz w:val="24"/>
                <w:szCs w:val="24"/>
              </w:rPr>
            </w:pPr>
          </w:p>
        </w:tc>
      </w:tr>
      <w:tr w:rsidR="00443EC6" w:rsidRPr="005B401D" w14:paraId="2D3195A4" w14:textId="77777777" w:rsidTr="00414EC5">
        <w:tc>
          <w:tcPr>
            <w:tcW w:w="709" w:type="dxa"/>
            <w:tcBorders>
              <w:top w:val="single" w:sz="4" w:space="0" w:color="auto"/>
              <w:left w:val="single" w:sz="4" w:space="0" w:color="auto"/>
              <w:bottom w:val="single" w:sz="4" w:space="0" w:color="auto"/>
              <w:right w:val="single" w:sz="4" w:space="0" w:color="auto"/>
            </w:tcBorders>
          </w:tcPr>
          <w:p w14:paraId="16CCD641" w14:textId="77777777" w:rsidR="00443EC6" w:rsidRPr="005B401D" w:rsidRDefault="00443EC6" w:rsidP="00FB678F">
            <w:pPr>
              <w:pStyle w:val="Betarp"/>
              <w:rPr>
                <w:rFonts w:ascii="Times New Roman" w:hAnsi="Times New Roman" w:cs="Times New Roman"/>
                <w:sz w:val="24"/>
                <w:szCs w:val="24"/>
              </w:rPr>
            </w:pPr>
            <w:r w:rsidRPr="005B401D">
              <w:rPr>
                <w:rFonts w:ascii="Times New Roman" w:hAnsi="Times New Roman" w:cs="Times New Roman"/>
                <w:sz w:val="24"/>
                <w:szCs w:val="24"/>
              </w:rPr>
              <w:t>9.</w:t>
            </w:r>
          </w:p>
        </w:tc>
        <w:tc>
          <w:tcPr>
            <w:tcW w:w="4061" w:type="dxa"/>
            <w:tcBorders>
              <w:top w:val="single" w:sz="4" w:space="0" w:color="auto"/>
              <w:left w:val="single" w:sz="4" w:space="0" w:color="auto"/>
              <w:bottom w:val="single" w:sz="4" w:space="0" w:color="auto"/>
              <w:right w:val="single" w:sz="4" w:space="0" w:color="auto"/>
            </w:tcBorders>
          </w:tcPr>
          <w:p w14:paraId="4B442D37" w14:textId="77777777" w:rsidR="00443EC6" w:rsidRPr="005B401D" w:rsidRDefault="00443EC6" w:rsidP="00FB678F">
            <w:pPr>
              <w:jc w:val="both"/>
              <w:rPr>
                <w:rFonts w:ascii="Times New Roman" w:hAnsi="Times New Roman" w:cs="Times New Roman"/>
                <w:sz w:val="24"/>
                <w:szCs w:val="24"/>
              </w:rPr>
            </w:pPr>
            <w:r w:rsidRPr="005B401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5B401D">
              <w:rPr>
                <w:rFonts w:ascii="Times New Roman" w:hAnsi="Times New Roman" w:cs="Times New Roman"/>
                <w:sz w:val="24"/>
                <w:szCs w:val="24"/>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877A43" w14:textId="77777777" w:rsidR="00443EC6" w:rsidRPr="005B401D" w:rsidRDefault="00443EC6" w:rsidP="00FB678F">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26" w:type="dxa"/>
            <w:tcBorders>
              <w:top w:val="single" w:sz="4" w:space="0" w:color="auto"/>
              <w:left w:val="single" w:sz="4" w:space="0" w:color="auto"/>
              <w:bottom w:val="single" w:sz="4" w:space="0" w:color="auto"/>
              <w:right w:val="single" w:sz="4" w:space="0" w:color="auto"/>
            </w:tcBorders>
          </w:tcPr>
          <w:p w14:paraId="156A29AB"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lastRenderedPageBreak/>
              <w:t>VPĮ 46 straipsnio 4 dalies 6 punktas</w:t>
            </w:r>
          </w:p>
          <w:p w14:paraId="24CD49FB" w14:textId="77777777" w:rsidR="00443EC6" w:rsidRPr="005B401D" w:rsidRDefault="00443EC6" w:rsidP="00FB678F">
            <w:pPr>
              <w:pStyle w:val="Betarp"/>
              <w:jc w:val="both"/>
              <w:rPr>
                <w:rFonts w:ascii="Times New Roman" w:eastAsia="Yu Mincho" w:hAnsi="Times New Roman" w:cs="Times New Roman"/>
                <w:sz w:val="24"/>
                <w:szCs w:val="24"/>
              </w:rPr>
            </w:pPr>
          </w:p>
          <w:p w14:paraId="729BF93F" w14:textId="77777777" w:rsidR="00443EC6" w:rsidRPr="005B401D" w:rsidRDefault="00443EC6" w:rsidP="00FB678F">
            <w:pPr>
              <w:pStyle w:val="Betarp"/>
              <w:jc w:val="both"/>
              <w:rPr>
                <w:rFonts w:ascii="Times New Roman" w:eastAsia="Yu Mincho" w:hAnsi="Times New Roman" w:cs="Times New Roman"/>
                <w:sz w:val="24"/>
                <w:szCs w:val="24"/>
              </w:rPr>
            </w:pPr>
            <w:r w:rsidRPr="005B401D">
              <w:rPr>
                <w:rFonts w:ascii="Times New Roman" w:eastAsia="Yu Mincho" w:hAnsi="Times New Roman" w:cs="Times New Roman"/>
                <w:sz w:val="24"/>
                <w:szCs w:val="24"/>
              </w:rPr>
              <w:t>EBVPD III dalies C14 punktas</w:t>
            </w:r>
          </w:p>
          <w:p w14:paraId="64B5E8A2" w14:textId="77777777" w:rsidR="00443EC6" w:rsidRPr="005B401D" w:rsidRDefault="00443EC6" w:rsidP="00FB678F">
            <w:pPr>
              <w:pStyle w:val="Betarp"/>
              <w:jc w:val="both"/>
              <w:rPr>
                <w:rFonts w:ascii="Times New Roman" w:eastAsia="Yu Mincho" w:hAnsi="Times New Roman" w:cs="Times New Roman"/>
                <w:sz w:val="24"/>
                <w:szCs w:val="24"/>
              </w:rPr>
            </w:pPr>
          </w:p>
          <w:p w14:paraId="31AA8DB5" w14:textId="77777777" w:rsidR="00443EC6" w:rsidRPr="005B401D" w:rsidRDefault="00443EC6" w:rsidP="00FB678F">
            <w:pPr>
              <w:pStyle w:val="Betarp"/>
              <w:jc w:val="both"/>
              <w:rPr>
                <w:rFonts w:ascii="Times New Roman" w:eastAsia="Yu Mincho" w:hAnsi="Times New Roman" w:cs="Times New Roman"/>
                <w:b/>
                <w:sz w:val="24"/>
                <w:szCs w:val="24"/>
              </w:rPr>
            </w:pPr>
          </w:p>
        </w:tc>
        <w:tc>
          <w:tcPr>
            <w:tcW w:w="3444" w:type="dxa"/>
            <w:tcBorders>
              <w:top w:val="single" w:sz="4" w:space="0" w:color="auto"/>
              <w:left w:val="single" w:sz="4" w:space="0" w:color="auto"/>
              <w:bottom w:val="single" w:sz="4" w:space="0" w:color="auto"/>
              <w:right w:val="single" w:sz="4" w:space="0" w:color="auto"/>
            </w:tcBorders>
          </w:tcPr>
          <w:p w14:paraId="770B2015"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lastRenderedPageBreak/>
              <w:t>Iš Lietuvoje įsteigtų subjektų įrodančių dokumentų nereikalaujama. Užtenka pateikto EBVPD.</w:t>
            </w:r>
          </w:p>
          <w:p w14:paraId="00DAC2D7" w14:textId="77777777" w:rsidR="00443EC6" w:rsidRPr="005B401D" w:rsidRDefault="00443EC6" w:rsidP="00FB678F">
            <w:pPr>
              <w:pStyle w:val="Betarp"/>
              <w:jc w:val="both"/>
              <w:rPr>
                <w:rFonts w:ascii="Times New Roman" w:hAnsi="Times New Roman" w:cs="Times New Roman"/>
                <w:sz w:val="24"/>
                <w:szCs w:val="24"/>
              </w:rPr>
            </w:pPr>
          </w:p>
          <w:p w14:paraId="6371534C" w14:textId="77777777" w:rsidR="00443EC6" w:rsidRPr="005B401D" w:rsidRDefault="00443EC6" w:rsidP="00FB678F">
            <w:pPr>
              <w:pStyle w:val="Betarp"/>
              <w:jc w:val="both"/>
              <w:rPr>
                <w:rFonts w:ascii="Times New Roman" w:hAnsi="Times New Roman" w:cs="Times New Roman"/>
                <w:b/>
                <w:sz w:val="24"/>
                <w:szCs w:val="24"/>
              </w:rPr>
            </w:pPr>
            <w:r w:rsidRPr="005B401D">
              <w:rPr>
                <w:rFonts w:ascii="Times New Roman" w:hAnsi="Times New Roman" w:cs="Times New Roman"/>
                <w:b/>
                <w:sz w:val="24"/>
                <w:szCs w:val="24"/>
              </w:rPr>
              <w:t xml:space="preserve">Priimant sprendimus dėl tiekėjo pašalinimo iš pirkimo procedūros šiame punkte nurodytu pašalinimo pagrindu, </w:t>
            </w:r>
            <w:r w:rsidRPr="005B401D">
              <w:rPr>
                <w:rFonts w:ascii="Times New Roman" w:hAnsi="Times New Roman" w:cs="Times New Roman"/>
                <w:b/>
                <w:sz w:val="24"/>
                <w:szCs w:val="24"/>
              </w:rPr>
              <w:lastRenderedPageBreak/>
              <w:t xml:space="preserve">gali būti atsižvelgiama į pagal VPĮ 91 straipsnį skelbiamą informaciją: </w:t>
            </w:r>
          </w:p>
          <w:p w14:paraId="0D95765C" w14:textId="77777777" w:rsidR="00443EC6" w:rsidRPr="005B401D" w:rsidRDefault="00443EC6" w:rsidP="00FB678F">
            <w:pPr>
              <w:pStyle w:val="Betarp"/>
              <w:jc w:val="both"/>
              <w:rPr>
                <w:rFonts w:ascii="Times New Roman" w:hAnsi="Times New Roman" w:cs="Times New Roman"/>
                <w:sz w:val="24"/>
                <w:szCs w:val="24"/>
              </w:rPr>
            </w:pPr>
          </w:p>
          <w:p w14:paraId="39EA6E01" w14:textId="77777777" w:rsidR="00443EC6" w:rsidRPr="005B401D" w:rsidRDefault="00443EC6" w:rsidP="00FB678F">
            <w:pPr>
              <w:pStyle w:val="Betarp"/>
              <w:jc w:val="both"/>
              <w:rPr>
                <w:rFonts w:ascii="Times New Roman" w:hAnsi="Times New Roman" w:cs="Times New Roman"/>
                <w:sz w:val="24"/>
                <w:szCs w:val="24"/>
              </w:rPr>
            </w:pPr>
            <w:hyperlink r:id="rId16" w:history="1">
              <w:r w:rsidRPr="005B401D">
                <w:rPr>
                  <w:rStyle w:val="Hipersaitas"/>
                  <w:rFonts w:ascii="Times New Roman" w:hAnsi="Times New Roman" w:cs="Times New Roman"/>
                  <w:sz w:val="24"/>
                  <w:szCs w:val="24"/>
                </w:rPr>
                <w:t>https://vpt.lrv.lt/lt/nuorodos/kiti-duomenys/powerbi/nepatikimi-tiekejai-1/</w:t>
              </w:r>
            </w:hyperlink>
          </w:p>
          <w:p w14:paraId="718AFA3F" w14:textId="77777777" w:rsidR="00443EC6" w:rsidRPr="005B401D" w:rsidRDefault="00443EC6" w:rsidP="00FB678F">
            <w:pPr>
              <w:pStyle w:val="Betarp"/>
              <w:jc w:val="both"/>
              <w:rPr>
                <w:rFonts w:ascii="Times New Roman" w:hAnsi="Times New Roman" w:cs="Times New Roman"/>
                <w:sz w:val="24"/>
                <w:szCs w:val="24"/>
              </w:rPr>
            </w:pPr>
          </w:p>
          <w:p w14:paraId="7BAF3393" w14:textId="77777777" w:rsidR="00443EC6" w:rsidRPr="005B401D" w:rsidRDefault="00443EC6" w:rsidP="00FB678F">
            <w:pPr>
              <w:pStyle w:val="Betarp"/>
              <w:jc w:val="both"/>
              <w:rPr>
                <w:rFonts w:ascii="Times New Roman" w:hAnsi="Times New Roman" w:cs="Times New Roman"/>
                <w:sz w:val="24"/>
                <w:szCs w:val="24"/>
              </w:rPr>
            </w:pPr>
            <w:hyperlink r:id="rId17" w:history="1">
              <w:r w:rsidRPr="005B401D">
                <w:rPr>
                  <w:rStyle w:val="Hipersaitas"/>
                  <w:rFonts w:ascii="Times New Roman" w:hAnsi="Times New Roman" w:cs="Times New Roman"/>
                  <w:sz w:val="24"/>
                  <w:szCs w:val="24"/>
                </w:rPr>
                <w:t>https://vpt.lrv.lt/lt/pasalinimo-pagrindai-1/nepatikimu-koncesininku-sarasas-1/nepatikimu-koncesininku-sarasas/</w:t>
              </w:r>
            </w:hyperlink>
          </w:p>
          <w:p w14:paraId="0B5A95CD" w14:textId="77777777" w:rsidR="00443EC6" w:rsidRPr="005B401D" w:rsidRDefault="00443EC6" w:rsidP="00FB678F">
            <w:pPr>
              <w:pStyle w:val="Betarp"/>
              <w:jc w:val="both"/>
              <w:rPr>
                <w:rFonts w:ascii="Times New Roman" w:hAnsi="Times New Roman" w:cs="Times New Roman"/>
                <w:sz w:val="24"/>
                <w:szCs w:val="24"/>
              </w:rPr>
            </w:pPr>
          </w:p>
        </w:tc>
      </w:tr>
      <w:tr w:rsidR="00443EC6" w:rsidRPr="005B401D" w14:paraId="0640BDF3" w14:textId="77777777" w:rsidTr="00414EC5">
        <w:tc>
          <w:tcPr>
            <w:tcW w:w="709" w:type="dxa"/>
            <w:tcBorders>
              <w:top w:val="single" w:sz="4" w:space="0" w:color="auto"/>
              <w:left w:val="single" w:sz="4" w:space="0" w:color="auto"/>
              <w:bottom w:val="single" w:sz="4" w:space="0" w:color="auto"/>
              <w:right w:val="single" w:sz="4" w:space="0" w:color="auto"/>
            </w:tcBorders>
          </w:tcPr>
          <w:p w14:paraId="624688F2" w14:textId="77777777" w:rsidR="00443EC6" w:rsidRPr="005B401D" w:rsidRDefault="00443EC6" w:rsidP="00FB678F">
            <w:pPr>
              <w:pStyle w:val="Betarp"/>
              <w:rPr>
                <w:rFonts w:ascii="Times New Roman" w:hAnsi="Times New Roman" w:cs="Times New Roman"/>
                <w:sz w:val="24"/>
                <w:szCs w:val="24"/>
              </w:rPr>
            </w:pPr>
            <w:r w:rsidRPr="005B401D">
              <w:rPr>
                <w:rFonts w:ascii="Times New Roman" w:hAnsi="Times New Roman" w:cs="Times New Roman"/>
                <w:sz w:val="24"/>
                <w:szCs w:val="24"/>
              </w:rPr>
              <w:lastRenderedPageBreak/>
              <w:t>10.</w:t>
            </w:r>
          </w:p>
          <w:p w14:paraId="470099FC" w14:textId="77777777" w:rsidR="00443EC6" w:rsidRPr="005B401D" w:rsidRDefault="00443EC6" w:rsidP="00FB678F">
            <w:pPr>
              <w:widowControl w:val="0"/>
              <w:autoSpaceDE w:val="0"/>
              <w:autoSpaceDN w:val="0"/>
              <w:adjustRightInd w:val="0"/>
              <w:rPr>
                <w:rFonts w:ascii="Times New Roman" w:hAnsi="Times New Roman" w:cs="Times New Roman"/>
                <w:sz w:val="24"/>
                <w:szCs w:val="24"/>
              </w:rPr>
            </w:pPr>
          </w:p>
        </w:tc>
        <w:tc>
          <w:tcPr>
            <w:tcW w:w="4061" w:type="dxa"/>
            <w:tcBorders>
              <w:top w:val="single" w:sz="4" w:space="0" w:color="auto"/>
              <w:left w:val="single" w:sz="4" w:space="0" w:color="auto"/>
              <w:bottom w:val="single" w:sz="4" w:space="0" w:color="auto"/>
              <w:right w:val="single" w:sz="4" w:space="0" w:color="auto"/>
            </w:tcBorders>
          </w:tcPr>
          <w:p w14:paraId="7D202BDD" w14:textId="77777777" w:rsidR="00443EC6" w:rsidRPr="005B401D" w:rsidRDefault="00443EC6" w:rsidP="00FB678F">
            <w:pPr>
              <w:jc w:val="both"/>
              <w:rPr>
                <w:rFonts w:ascii="Times New Roman" w:hAnsi="Times New Roman" w:cs="Times New Roman"/>
                <w:sz w:val="24"/>
                <w:szCs w:val="24"/>
              </w:rPr>
            </w:pPr>
            <w:r w:rsidRPr="005B401D">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3FBCE3" w14:textId="77777777" w:rsidR="00443EC6" w:rsidRPr="005B401D" w:rsidRDefault="00443EC6" w:rsidP="00FB678F">
            <w:pPr>
              <w:widowControl w:val="0"/>
              <w:autoSpaceDE w:val="0"/>
              <w:autoSpaceDN w:val="0"/>
              <w:adjustRightInd w:val="0"/>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tcPr>
          <w:p w14:paraId="663E3731" w14:textId="77777777" w:rsidR="00443EC6" w:rsidRPr="005B401D" w:rsidRDefault="00443EC6" w:rsidP="00FB678F">
            <w:pPr>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7 punkto a papunktis</w:t>
            </w:r>
          </w:p>
          <w:p w14:paraId="7BD82DC3" w14:textId="77777777" w:rsidR="00443EC6" w:rsidRPr="005B401D" w:rsidRDefault="00443EC6" w:rsidP="00FB678F">
            <w:pPr>
              <w:jc w:val="both"/>
              <w:rPr>
                <w:rFonts w:ascii="Times New Roman" w:eastAsia="Yu Mincho" w:hAnsi="Times New Roman" w:cs="Times New Roman"/>
                <w:sz w:val="24"/>
                <w:szCs w:val="24"/>
              </w:rPr>
            </w:pPr>
          </w:p>
          <w:p w14:paraId="2F607F50"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sz w:val="24"/>
                <w:szCs w:val="24"/>
              </w:rPr>
              <w:t>EBVPD III dalies C11 punktas</w:t>
            </w:r>
          </w:p>
        </w:tc>
        <w:tc>
          <w:tcPr>
            <w:tcW w:w="3444" w:type="dxa"/>
            <w:tcBorders>
              <w:top w:val="single" w:sz="4" w:space="0" w:color="auto"/>
              <w:left w:val="single" w:sz="4" w:space="0" w:color="auto"/>
              <w:bottom w:val="single" w:sz="4" w:space="0" w:color="auto"/>
              <w:right w:val="single" w:sz="4" w:space="0" w:color="auto"/>
            </w:tcBorders>
          </w:tcPr>
          <w:p w14:paraId="2400E214" w14:textId="77777777" w:rsidR="00443EC6" w:rsidRPr="005B401D" w:rsidRDefault="00443EC6" w:rsidP="00FB678F">
            <w:pPr>
              <w:jc w:val="both"/>
              <w:rPr>
                <w:rFonts w:ascii="Times New Roman" w:hAnsi="Times New Roman" w:cs="Times New Roman"/>
                <w:sz w:val="24"/>
                <w:szCs w:val="24"/>
              </w:rPr>
            </w:pPr>
            <w:r w:rsidRPr="005B401D">
              <w:rPr>
                <w:rFonts w:ascii="Times New Roman" w:hAnsi="Times New Roman" w:cs="Times New Roman"/>
                <w:sz w:val="24"/>
                <w:szCs w:val="24"/>
              </w:rPr>
              <w:t>Iš Lietuvoje įsteigtų subjektų įrodančių dokumentų nereikalaujama. Užtenka pateikto EBVPD.</w:t>
            </w:r>
          </w:p>
          <w:p w14:paraId="50EDCDB7" w14:textId="77777777" w:rsidR="00443EC6" w:rsidRPr="005B401D" w:rsidRDefault="00443EC6" w:rsidP="00FB678F">
            <w:pPr>
              <w:pStyle w:val="Default"/>
              <w:jc w:val="both"/>
            </w:pPr>
            <w:r w:rsidRPr="005B401D">
              <w:t xml:space="preserve">Priimant sprendimus dėl tiekėjo pašalinimo iš pirkimo procedūros šiame punkte nurodytu pašalinimo pagrindu, be kita ko, atsižvelgiama į nacionalinėje duomenų bazėje adresu: </w:t>
            </w:r>
            <w:hyperlink r:id="rId18" w:history="1">
              <w:r w:rsidRPr="005B401D">
                <w:rPr>
                  <w:rStyle w:val="Hipersaitas"/>
                </w:rPr>
                <w:t>https://www.registrucentras.lt/jar/p/index.php</w:t>
              </w:r>
            </w:hyperlink>
            <w:r w:rsidRPr="005B401D">
              <w:t xml:space="preserve"> </w:t>
            </w:r>
          </w:p>
          <w:p w14:paraId="4DF9C503" w14:textId="77777777" w:rsidR="00443EC6" w:rsidRPr="005B401D" w:rsidRDefault="00443EC6" w:rsidP="00FB678F">
            <w:pPr>
              <w:pStyle w:val="Default"/>
              <w:jc w:val="both"/>
            </w:pPr>
            <w:r w:rsidRPr="005B401D">
              <w:lastRenderedPageBreak/>
              <w:t xml:space="preserve">paskelbtą informaciją, taip pat į šiame informaciniame pranešime pateiktą informaciją: </w:t>
            </w:r>
          </w:p>
          <w:p w14:paraId="0207F4A3" w14:textId="77777777" w:rsidR="00443EC6" w:rsidRPr="005B401D" w:rsidRDefault="00443EC6" w:rsidP="00FB678F">
            <w:pPr>
              <w:pStyle w:val="Betarp"/>
              <w:jc w:val="both"/>
              <w:rPr>
                <w:rFonts w:ascii="Times New Roman" w:hAnsi="Times New Roman" w:cs="Times New Roman"/>
                <w:sz w:val="24"/>
                <w:szCs w:val="24"/>
              </w:rPr>
            </w:pPr>
            <w:hyperlink r:id="rId19" w:history="1">
              <w:r w:rsidRPr="005B401D">
                <w:rPr>
                  <w:rStyle w:val="Hipersaitas"/>
                  <w:rFonts w:ascii="Times New Roman" w:hAnsi="Times New Roman" w:cs="Times New Roman"/>
                  <w:sz w:val="24"/>
                  <w:szCs w:val="24"/>
                </w:rPr>
                <w:t>https://vpt.lrv.lt/lt/naujienos-3/finansiniu-ataskaitu-nepateikimas-gali-tapti-kliutimi-dalyvauti-viesuosiuose-pirkimuose/</w:t>
              </w:r>
            </w:hyperlink>
          </w:p>
        </w:tc>
      </w:tr>
      <w:tr w:rsidR="00443EC6" w:rsidRPr="005B401D" w14:paraId="01AA3D58" w14:textId="77777777" w:rsidTr="00414EC5">
        <w:tc>
          <w:tcPr>
            <w:tcW w:w="709" w:type="dxa"/>
            <w:tcBorders>
              <w:top w:val="single" w:sz="4" w:space="0" w:color="auto"/>
              <w:left w:val="single" w:sz="4" w:space="0" w:color="auto"/>
              <w:bottom w:val="single" w:sz="4" w:space="0" w:color="auto"/>
              <w:right w:val="single" w:sz="4" w:space="0" w:color="auto"/>
            </w:tcBorders>
          </w:tcPr>
          <w:p w14:paraId="7CC3D79C" w14:textId="77777777" w:rsidR="00443EC6" w:rsidRPr="005B401D" w:rsidRDefault="00443EC6" w:rsidP="00FB678F">
            <w:pPr>
              <w:pStyle w:val="Betarp"/>
              <w:rPr>
                <w:rFonts w:ascii="Times New Roman" w:hAnsi="Times New Roman" w:cs="Times New Roman"/>
                <w:sz w:val="24"/>
                <w:szCs w:val="24"/>
              </w:rPr>
            </w:pPr>
            <w:r w:rsidRPr="005B401D">
              <w:rPr>
                <w:rFonts w:ascii="Times New Roman" w:hAnsi="Times New Roman" w:cs="Times New Roman"/>
                <w:sz w:val="24"/>
                <w:szCs w:val="24"/>
              </w:rPr>
              <w:lastRenderedPageBreak/>
              <w:t>11.</w:t>
            </w:r>
          </w:p>
        </w:tc>
        <w:tc>
          <w:tcPr>
            <w:tcW w:w="4061" w:type="dxa"/>
            <w:tcBorders>
              <w:top w:val="single" w:sz="4" w:space="0" w:color="auto"/>
              <w:left w:val="single" w:sz="4" w:space="0" w:color="auto"/>
              <w:bottom w:val="single" w:sz="4" w:space="0" w:color="auto"/>
              <w:right w:val="single" w:sz="4" w:space="0" w:color="auto"/>
            </w:tcBorders>
          </w:tcPr>
          <w:p w14:paraId="003385AF" w14:textId="77777777" w:rsidR="00443EC6" w:rsidRPr="005B401D" w:rsidRDefault="00443EC6" w:rsidP="00FB678F">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B401D">
              <w:rPr>
                <w:rFonts w:ascii="Times New Roman" w:hAnsi="Times New Roman" w:cs="Times New Roman"/>
                <w:sz w:val="24"/>
                <w:szCs w:val="24"/>
                <w:vertAlign w:val="superscript"/>
              </w:rPr>
              <w:t>1</w:t>
            </w:r>
            <w:r w:rsidRPr="005B401D">
              <w:rPr>
                <w:rFonts w:ascii="Times New Roman" w:hAnsi="Times New Roman" w:cs="Times New Roman"/>
                <w:sz w:val="24"/>
                <w:szCs w:val="24"/>
              </w:rPr>
              <w:t xml:space="preserve"> straipsnio 1 dalyje.</w:t>
            </w:r>
          </w:p>
        </w:tc>
        <w:tc>
          <w:tcPr>
            <w:tcW w:w="1326" w:type="dxa"/>
            <w:tcBorders>
              <w:top w:val="single" w:sz="4" w:space="0" w:color="auto"/>
              <w:left w:val="single" w:sz="4" w:space="0" w:color="auto"/>
              <w:bottom w:val="single" w:sz="4" w:space="0" w:color="auto"/>
              <w:right w:val="single" w:sz="4" w:space="0" w:color="auto"/>
            </w:tcBorders>
          </w:tcPr>
          <w:p w14:paraId="539C453E"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7 punkto b papunktis</w:t>
            </w:r>
          </w:p>
          <w:p w14:paraId="2D193DFB" w14:textId="77777777" w:rsidR="00443EC6" w:rsidRPr="005B401D" w:rsidRDefault="00443EC6" w:rsidP="00FB678F">
            <w:pPr>
              <w:pStyle w:val="Betarp"/>
              <w:jc w:val="both"/>
              <w:rPr>
                <w:rFonts w:ascii="Times New Roman" w:eastAsia="Yu Mincho" w:hAnsi="Times New Roman" w:cs="Times New Roman"/>
                <w:sz w:val="24"/>
                <w:szCs w:val="24"/>
              </w:rPr>
            </w:pPr>
          </w:p>
          <w:p w14:paraId="3C6BA1F9" w14:textId="77777777" w:rsidR="00443EC6" w:rsidRPr="005B401D" w:rsidRDefault="00443EC6" w:rsidP="00FB678F">
            <w:pPr>
              <w:pStyle w:val="Betarp"/>
              <w:jc w:val="both"/>
              <w:rPr>
                <w:rFonts w:ascii="Times New Roman" w:eastAsia="Yu Mincho" w:hAnsi="Times New Roman" w:cs="Times New Roman"/>
                <w:sz w:val="24"/>
                <w:szCs w:val="24"/>
              </w:rPr>
            </w:pPr>
            <w:r w:rsidRPr="005B401D">
              <w:rPr>
                <w:rFonts w:ascii="Times New Roman" w:eastAsia="Yu Mincho" w:hAnsi="Times New Roman" w:cs="Times New Roman"/>
                <w:sz w:val="24"/>
                <w:szCs w:val="24"/>
              </w:rPr>
              <w:t>EBVPD III dalies C11 punktas</w:t>
            </w:r>
          </w:p>
        </w:tc>
        <w:tc>
          <w:tcPr>
            <w:tcW w:w="3444" w:type="dxa"/>
            <w:tcBorders>
              <w:top w:val="single" w:sz="4" w:space="0" w:color="auto"/>
              <w:left w:val="single" w:sz="4" w:space="0" w:color="auto"/>
              <w:bottom w:val="single" w:sz="4" w:space="0" w:color="auto"/>
              <w:right w:val="single" w:sz="4" w:space="0" w:color="auto"/>
            </w:tcBorders>
          </w:tcPr>
          <w:p w14:paraId="0831947E"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Iš Lietuvoje įsteigtų subjektų įrodančių dokumentų nereikalaujama. Užtenka pateikto EBVPD.</w:t>
            </w:r>
          </w:p>
          <w:p w14:paraId="711A60BD" w14:textId="77777777" w:rsidR="00443EC6" w:rsidRPr="005B401D" w:rsidRDefault="00443EC6" w:rsidP="00FB678F">
            <w:pPr>
              <w:pStyle w:val="Betarp"/>
              <w:jc w:val="both"/>
              <w:rPr>
                <w:rFonts w:ascii="Times New Roman" w:hAnsi="Times New Roman" w:cs="Times New Roman"/>
                <w:b/>
                <w:sz w:val="24"/>
                <w:szCs w:val="24"/>
              </w:rPr>
            </w:pPr>
          </w:p>
          <w:p w14:paraId="1BFE30FE"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Priimant sprendimus dėl tiekėjo pašalinimo iš pirkimo procedūros šiame punkte nurodytu pašalinimo pagrindu, be kita ko, atsižvelgiama į</w:t>
            </w:r>
            <w:r w:rsidRPr="005B401D">
              <w:rPr>
                <w:rFonts w:ascii="Times New Roman" w:hAnsi="Times New Roman" w:cs="Times New Roman"/>
                <w:b/>
                <w:sz w:val="24"/>
                <w:szCs w:val="24"/>
              </w:rPr>
              <w:t xml:space="preserve"> </w:t>
            </w:r>
            <w:r w:rsidRPr="005B401D">
              <w:rPr>
                <w:rFonts w:ascii="Times New Roman" w:hAnsi="Times New Roman" w:cs="Times New Roman"/>
                <w:sz w:val="24"/>
                <w:szCs w:val="24"/>
              </w:rPr>
              <w:t xml:space="preserve">nacionalinėje duomenų bazėje adresu </w:t>
            </w:r>
            <w:hyperlink r:id="rId20">
              <w:r w:rsidRPr="005B401D">
                <w:rPr>
                  <w:rStyle w:val="Hipersaitas"/>
                  <w:rFonts w:ascii="Times New Roman" w:hAnsi="Times New Roman" w:cs="Times New Roman"/>
                  <w:sz w:val="24"/>
                  <w:szCs w:val="24"/>
                </w:rPr>
                <w:t>https://www.vmi.lt/evmi/mokesciu-moketoju-informacija</w:t>
              </w:r>
            </w:hyperlink>
            <w:r w:rsidRPr="005B401D">
              <w:rPr>
                <w:rFonts w:ascii="Times New Roman" w:hAnsi="Times New Roman" w:cs="Times New Roman"/>
                <w:sz w:val="24"/>
                <w:szCs w:val="24"/>
              </w:rPr>
              <w:t xml:space="preserve"> skelbiamą informaciją.</w:t>
            </w:r>
          </w:p>
        </w:tc>
      </w:tr>
      <w:tr w:rsidR="00443EC6" w:rsidRPr="005B401D" w14:paraId="20BBF875" w14:textId="77777777" w:rsidTr="00414EC5">
        <w:tc>
          <w:tcPr>
            <w:tcW w:w="709" w:type="dxa"/>
            <w:tcBorders>
              <w:top w:val="single" w:sz="4" w:space="0" w:color="auto"/>
              <w:left w:val="single" w:sz="4" w:space="0" w:color="auto"/>
              <w:bottom w:val="single" w:sz="4" w:space="0" w:color="auto"/>
              <w:right w:val="single" w:sz="4" w:space="0" w:color="auto"/>
            </w:tcBorders>
          </w:tcPr>
          <w:p w14:paraId="7B000DDD" w14:textId="77777777" w:rsidR="00443EC6" w:rsidRPr="005B401D" w:rsidRDefault="00443EC6" w:rsidP="00FB678F">
            <w:pPr>
              <w:pStyle w:val="Betarp"/>
              <w:rPr>
                <w:rFonts w:ascii="Times New Roman" w:hAnsi="Times New Roman" w:cs="Times New Roman"/>
                <w:sz w:val="24"/>
                <w:szCs w:val="24"/>
              </w:rPr>
            </w:pPr>
            <w:r w:rsidRPr="005B401D">
              <w:rPr>
                <w:rFonts w:ascii="Times New Roman" w:hAnsi="Times New Roman" w:cs="Times New Roman"/>
                <w:sz w:val="24"/>
                <w:szCs w:val="24"/>
              </w:rPr>
              <w:t>12.</w:t>
            </w:r>
          </w:p>
        </w:tc>
        <w:tc>
          <w:tcPr>
            <w:tcW w:w="4061" w:type="dxa"/>
            <w:tcBorders>
              <w:top w:val="single" w:sz="4" w:space="0" w:color="auto"/>
              <w:left w:val="single" w:sz="4" w:space="0" w:color="auto"/>
              <w:bottom w:val="single" w:sz="4" w:space="0" w:color="auto"/>
              <w:right w:val="single" w:sz="4" w:space="0" w:color="auto"/>
            </w:tcBorders>
          </w:tcPr>
          <w:p w14:paraId="4C20E0A1" w14:textId="77777777" w:rsidR="00443EC6" w:rsidRPr="005B401D" w:rsidRDefault="00443EC6" w:rsidP="00FB678F">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 xml:space="preserve">Tiekėjas yra padaręs rimtą profesinį pažeidimą, dėl kurio perkančioji organizacija abejoja tiekėjo sąžiningumu, kai jis </w:t>
            </w:r>
            <w:r w:rsidRPr="005B401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326" w:type="dxa"/>
            <w:tcBorders>
              <w:top w:val="single" w:sz="4" w:space="0" w:color="auto"/>
              <w:left w:val="single" w:sz="4" w:space="0" w:color="auto"/>
              <w:bottom w:val="single" w:sz="4" w:space="0" w:color="auto"/>
              <w:right w:val="single" w:sz="4" w:space="0" w:color="auto"/>
            </w:tcBorders>
          </w:tcPr>
          <w:p w14:paraId="245663EC" w14:textId="77777777" w:rsidR="00443EC6" w:rsidRPr="005B401D" w:rsidRDefault="00443EC6" w:rsidP="00FB678F">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7 punkto c papunktis</w:t>
            </w:r>
          </w:p>
          <w:p w14:paraId="214409A3" w14:textId="77777777" w:rsidR="00443EC6" w:rsidRPr="005B401D" w:rsidRDefault="00443EC6" w:rsidP="00FB678F">
            <w:pPr>
              <w:pStyle w:val="Betarp"/>
              <w:jc w:val="both"/>
              <w:rPr>
                <w:rFonts w:ascii="Times New Roman" w:eastAsia="Yu Mincho" w:hAnsi="Times New Roman" w:cs="Times New Roman"/>
                <w:sz w:val="24"/>
                <w:szCs w:val="24"/>
              </w:rPr>
            </w:pPr>
          </w:p>
          <w:p w14:paraId="4A326ED5" w14:textId="77777777" w:rsidR="00443EC6" w:rsidRPr="005B401D" w:rsidRDefault="00443EC6" w:rsidP="00FB678F">
            <w:pPr>
              <w:pStyle w:val="Betarp"/>
              <w:jc w:val="both"/>
              <w:rPr>
                <w:rFonts w:ascii="Times New Roman" w:eastAsia="Yu Mincho" w:hAnsi="Times New Roman" w:cs="Times New Roman"/>
                <w:sz w:val="24"/>
                <w:szCs w:val="24"/>
              </w:rPr>
            </w:pPr>
            <w:r w:rsidRPr="005B401D">
              <w:rPr>
                <w:rFonts w:ascii="Times New Roman" w:eastAsia="Yu Mincho" w:hAnsi="Times New Roman" w:cs="Times New Roman"/>
                <w:sz w:val="24"/>
                <w:szCs w:val="24"/>
              </w:rPr>
              <w:t>EBVPD III dalies C11 punktas</w:t>
            </w:r>
          </w:p>
        </w:tc>
        <w:tc>
          <w:tcPr>
            <w:tcW w:w="3444" w:type="dxa"/>
            <w:tcBorders>
              <w:top w:val="single" w:sz="4" w:space="0" w:color="auto"/>
              <w:left w:val="single" w:sz="4" w:space="0" w:color="auto"/>
              <w:bottom w:val="single" w:sz="4" w:space="0" w:color="auto"/>
              <w:right w:val="single" w:sz="4" w:space="0" w:color="auto"/>
            </w:tcBorders>
          </w:tcPr>
          <w:p w14:paraId="0BD2B933" w14:textId="77777777" w:rsidR="00443EC6" w:rsidRPr="005B401D" w:rsidRDefault="00443EC6" w:rsidP="00FB678F">
            <w:pPr>
              <w:pStyle w:val="Betarp"/>
              <w:jc w:val="both"/>
              <w:rPr>
                <w:rFonts w:ascii="Times New Roman" w:hAnsi="Times New Roman" w:cs="Times New Roman"/>
                <w:sz w:val="24"/>
                <w:szCs w:val="24"/>
              </w:rPr>
            </w:pPr>
            <w:r w:rsidRPr="005B401D">
              <w:rPr>
                <w:rFonts w:ascii="Times New Roman" w:hAnsi="Times New Roman" w:cs="Times New Roman"/>
                <w:sz w:val="24"/>
                <w:szCs w:val="24"/>
              </w:rPr>
              <w:t>Iš Lietuvoje įsteigtų subjektų įrodančių dokumentų nereikalaujama. Užtenka pateikto EBVPD.</w:t>
            </w:r>
          </w:p>
          <w:p w14:paraId="2E178882" w14:textId="77777777" w:rsidR="00443EC6" w:rsidRPr="005B401D" w:rsidRDefault="00443EC6" w:rsidP="00FB678F">
            <w:pPr>
              <w:pStyle w:val="Betarp"/>
              <w:jc w:val="both"/>
              <w:rPr>
                <w:rFonts w:ascii="Times New Roman" w:hAnsi="Times New Roman" w:cs="Times New Roman"/>
                <w:sz w:val="24"/>
                <w:szCs w:val="24"/>
              </w:rPr>
            </w:pPr>
          </w:p>
          <w:p w14:paraId="57DCB8CB" w14:textId="77777777" w:rsidR="00443EC6" w:rsidRPr="005B401D" w:rsidRDefault="00443EC6" w:rsidP="00FB678F">
            <w:pPr>
              <w:jc w:val="both"/>
              <w:rPr>
                <w:rFonts w:ascii="Times New Roman" w:hAnsi="Times New Roman" w:cs="Times New Roman"/>
                <w:b/>
                <w:sz w:val="24"/>
                <w:szCs w:val="24"/>
              </w:rPr>
            </w:pPr>
            <w:r w:rsidRPr="005B401D">
              <w:rPr>
                <w:rFonts w:ascii="Times New Roman" w:hAnsi="Times New Roman" w:cs="Times New Roman"/>
                <w:b/>
                <w:sz w:val="24"/>
                <w:szCs w:val="24"/>
              </w:rPr>
              <w:t xml:space="preserve">Priimant sprendimus dėl tiekėjo pašalinimo iš pirkimo procedūros šiame punkte nurodytu pašalinimo pagrindu, be kita ko, atsižvelgiama į nacionalinėje duomenų bazėje adresu: </w:t>
            </w:r>
          </w:p>
          <w:p w14:paraId="49AA2E38" w14:textId="77777777" w:rsidR="00443EC6" w:rsidRPr="005B401D" w:rsidRDefault="00443EC6" w:rsidP="00FB678F">
            <w:pPr>
              <w:pStyle w:val="Betarp"/>
              <w:jc w:val="both"/>
              <w:rPr>
                <w:rFonts w:ascii="Times New Roman" w:hAnsi="Times New Roman" w:cs="Times New Roman"/>
                <w:sz w:val="24"/>
                <w:szCs w:val="24"/>
              </w:rPr>
            </w:pPr>
            <w:hyperlink r:id="rId21" w:history="1">
              <w:r w:rsidRPr="005B401D">
                <w:rPr>
                  <w:rStyle w:val="Hipersaitas"/>
                  <w:rFonts w:ascii="Times New Roman" w:hAnsi="Times New Roman" w:cs="Times New Roman"/>
                  <w:sz w:val="24"/>
                  <w:szCs w:val="24"/>
                </w:rPr>
                <w:t>https://kt.gov.lt/lt/atviri-duomenys/diskvalifikavimas-is-viesuju-pirkimu</w:t>
              </w:r>
            </w:hyperlink>
            <w:r w:rsidRPr="005B401D">
              <w:rPr>
                <w:rFonts w:ascii="Times New Roman" w:hAnsi="Times New Roman" w:cs="Times New Roman"/>
                <w:sz w:val="24"/>
                <w:szCs w:val="24"/>
              </w:rPr>
              <w:t xml:space="preserve"> skelbiamą informaciją.</w:t>
            </w:r>
          </w:p>
        </w:tc>
      </w:tr>
    </w:tbl>
    <w:p w14:paraId="7B96A5D7" w14:textId="77777777" w:rsidR="00443EC6" w:rsidRPr="005E48D9" w:rsidRDefault="00443EC6" w:rsidP="00443EC6">
      <w:pPr>
        <w:pStyle w:val="Betarp"/>
      </w:pPr>
    </w:p>
    <w:p w14:paraId="213EF650" w14:textId="77777777" w:rsidR="00D4653D" w:rsidRDefault="00D4653D" w:rsidP="00443EC6">
      <w:pPr>
        <w:spacing w:line="276" w:lineRule="auto"/>
        <w:rPr>
          <w:rFonts w:ascii="Times New Roman" w:eastAsia="Arial" w:hAnsi="Times New Roman" w:cs="Times New Roman"/>
          <w:smallCaps/>
          <w:sz w:val="24"/>
          <w:szCs w:val="24"/>
        </w:rPr>
      </w:pPr>
    </w:p>
    <w:p w14:paraId="755AC5D4" w14:textId="0CBBF1FC" w:rsidR="00F10AA3" w:rsidRDefault="009305E8" w:rsidP="00BB521C">
      <w:pPr>
        <w:spacing w:line="276" w:lineRule="auto"/>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rPr>
        <w:t>__________</w:t>
      </w:r>
      <w:r w:rsidR="008B5B92" w:rsidRPr="00FE00AC">
        <w:rPr>
          <w:rFonts w:ascii="Times New Roman" w:eastAsia="Arial" w:hAnsi="Times New Roman" w:cs="Times New Roman"/>
          <w:smallCaps/>
          <w:sz w:val="24"/>
          <w:szCs w:val="24"/>
        </w:rPr>
        <w:t>______</w:t>
      </w:r>
      <w:bookmarkStart w:id="68" w:name="_heading=h.3rdcrjn" w:colFirst="0" w:colLast="0"/>
      <w:bookmarkEnd w:id="68"/>
    </w:p>
    <w:p w14:paraId="3B0A0E1A" w14:textId="77777777" w:rsidR="004C6B0C" w:rsidRDefault="004C6B0C" w:rsidP="00AA66E5">
      <w:pPr>
        <w:ind w:left="5954"/>
        <w:jc w:val="both"/>
        <w:rPr>
          <w:rFonts w:ascii="Times New Roman" w:hAnsi="Times New Roman" w:cs="Times New Roman"/>
          <w:sz w:val="24"/>
          <w:szCs w:val="24"/>
        </w:rPr>
      </w:pPr>
    </w:p>
    <w:p w14:paraId="09A7768B" w14:textId="77777777" w:rsidR="0003327C" w:rsidRDefault="0003327C" w:rsidP="00921866">
      <w:pPr>
        <w:spacing w:after="0" w:line="240" w:lineRule="auto"/>
        <w:jc w:val="both"/>
        <w:rPr>
          <w:rFonts w:ascii="Times New Roman" w:hAnsi="Times New Roman" w:cs="Times New Roman"/>
          <w:sz w:val="24"/>
          <w:szCs w:val="24"/>
        </w:rPr>
      </w:pPr>
    </w:p>
    <w:p w14:paraId="33837A7E" w14:textId="77777777" w:rsidR="009A50A3" w:rsidRDefault="009A50A3" w:rsidP="00443EC6">
      <w:pPr>
        <w:spacing w:after="0" w:line="240" w:lineRule="auto"/>
        <w:ind w:left="7250" w:firstLine="526"/>
        <w:jc w:val="both"/>
        <w:rPr>
          <w:rFonts w:ascii="Times New Roman" w:hAnsi="Times New Roman" w:cs="Times New Roman"/>
          <w:sz w:val="24"/>
          <w:szCs w:val="24"/>
        </w:rPr>
      </w:pPr>
    </w:p>
    <w:p w14:paraId="35D0E52A" w14:textId="77777777" w:rsidR="009A50A3" w:rsidRDefault="009A50A3" w:rsidP="00443EC6">
      <w:pPr>
        <w:spacing w:after="0" w:line="240" w:lineRule="auto"/>
        <w:ind w:left="7250" w:firstLine="526"/>
        <w:jc w:val="both"/>
        <w:rPr>
          <w:rFonts w:ascii="Times New Roman" w:hAnsi="Times New Roman" w:cs="Times New Roman"/>
          <w:sz w:val="24"/>
          <w:szCs w:val="24"/>
        </w:rPr>
      </w:pPr>
    </w:p>
    <w:p w14:paraId="1B1C8B56" w14:textId="77777777" w:rsidR="009A50A3" w:rsidRDefault="009A50A3" w:rsidP="00443EC6">
      <w:pPr>
        <w:spacing w:after="0" w:line="240" w:lineRule="auto"/>
        <w:ind w:left="7250" w:firstLine="526"/>
        <w:jc w:val="both"/>
        <w:rPr>
          <w:rFonts w:ascii="Times New Roman" w:hAnsi="Times New Roman" w:cs="Times New Roman"/>
          <w:sz w:val="24"/>
          <w:szCs w:val="24"/>
        </w:rPr>
      </w:pPr>
    </w:p>
    <w:p w14:paraId="54F03547" w14:textId="77777777" w:rsidR="009A50A3" w:rsidRDefault="009A50A3" w:rsidP="00443EC6">
      <w:pPr>
        <w:spacing w:after="0" w:line="240" w:lineRule="auto"/>
        <w:ind w:left="7250" w:firstLine="526"/>
        <w:jc w:val="both"/>
        <w:rPr>
          <w:rFonts w:ascii="Times New Roman" w:hAnsi="Times New Roman" w:cs="Times New Roman"/>
          <w:sz w:val="24"/>
          <w:szCs w:val="24"/>
        </w:rPr>
      </w:pPr>
    </w:p>
    <w:p w14:paraId="018043D4" w14:textId="77777777" w:rsidR="009A50A3" w:rsidRDefault="009A50A3" w:rsidP="00443EC6">
      <w:pPr>
        <w:spacing w:after="0" w:line="240" w:lineRule="auto"/>
        <w:ind w:left="7250" w:firstLine="526"/>
        <w:jc w:val="both"/>
        <w:rPr>
          <w:rFonts w:ascii="Times New Roman" w:hAnsi="Times New Roman" w:cs="Times New Roman"/>
          <w:sz w:val="24"/>
          <w:szCs w:val="24"/>
        </w:rPr>
      </w:pPr>
    </w:p>
    <w:p w14:paraId="7284AC73" w14:textId="77777777" w:rsidR="009A50A3" w:rsidRDefault="009A50A3" w:rsidP="00443EC6">
      <w:pPr>
        <w:spacing w:after="0" w:line="240" w:lineRule="auto"/>
        <w:ind w:left="7250" w:firstLine="526"/>
        <w:jc w:val="both"/>
        <w:rPr>
          <w:rFonts w:ascii="Times New Roman" w:hAnsi="Times New Roman" w:cs="Times New Roman"/>
          <w:sz w:val="24"/>
          <w:szCs w:val="24"/>
        </w:rPr>
      </w:pPr>
    </w:p>
    <w:p w14:paraId="36F061AF" w14:textId="30B6DE8E" w:rsidR="00443EC6" w:rsidRPr="00443EC6" w:rsidRDefault="00443EC6" w:rsidP="00443EC6">
      <w:pPr>
        <w:spacing w:after="0" w:line="240" w:lineRule="auto"/>
        <w:ind w:left="7250" w:firstLine="526"/>
        <w:jc w:val="both"/>
        <w:rPr>
          <w:rFonts w:ascii="Times New Roman" w:hAnsi="Times New Roman" w:cs="Times New Roman"/>
          <w:sz w:val="24"/>
          <w:szCs w:val="24"/>
        </w:rPr>
      </w:pPr>
      <w:r w:rsidRPr="00443EC6">
        <w:rPr>
          <w:rFonts w:ascii="Times New Roman" w:hAnsi="Times New Roman" w:cs="Times New Roman"/>
          <w:sz w:val="24"/>
          <w:szCs w:val="24"/>
        </w:rPr>
        <w:lastRenderedPageBreak/>
        <w:t>P</w:t>
      </w:r>
      <w:r w:rsidR="00AA66E5" w:rsidRPr="00443EC6">
        <w:rPr>
          <w:rFonts w:ascii="Times New Roman" w:hAnsi="Times New Roman" w:cs="Times New Roman"/>
          <w:sz w:val="24"/>
          <w:szCs w:val="24"/>
        </w:rPr>
        <w:t>irkimo sąlygų</w:t>
      </w:r>
      <w:bookmarkStart w:id="69" w:name="_Toc160456924"/>
    </w:p>
    <w:p w14:paraId="539F2E66" w14:textId="3F4AE2ED" w:rsidR="00DB6493" w:rsidRPr="00443EC6" w:rsidRDefault="00DB6493" w:rsidP="00443EC6">
      <w:pPr>
        <w:spacing w:after="0" w:line="240" w:lineRule="auto"/>
        <w:ind w:left="7250" w:firstLine="526"/>
        <w:jc w:val="both"/>
        <w:rPr>
          <w:rFonts w:ascii="Times New Roman" w:hAnsi="Times New Roman" w:cs="Times New Roman"/>
          <w:sz w:val="24"/>
          <w:szCs w:val="24"/>
        </w:rPr>
      </w:pPr>
      <w:r w:rsidRPr="00443EC6">
        <w:rPr>
          <w:rFonts w:ascii="Times New Roman" w:hAnsi="Times New Roman" w:cs="Times New Roman"/>
          <w:bCs/>
          <w:sz w:val="24"/>
          <w:szCs w:val="24"/>
        </w:rPr>
        <w:t>2 priedas</w:t>
      </w:r>
      <w:bookmarkEnd w:id="69"/>
    </w:p>
    <w:p w14:paraId="32EE1437" w14:textId="77777777" w:rsidR="00D4653D" w:rsidRDefault="00D4653D" w:rsidP="00D4653D">
      <w:pPr>
        <w:jc w:val="center"/>
        <w:rPr>
          <w:rFonts w:ascii="Times New Roman" w:hAnsi="Times New Roman" w:cs="Times New Roman"/>
          <w:b/>
          <w:bCs/>
          <w:sz w:val="24"/>
          <w:szCs w:val="24"/>
        </w:rPr>
      </w:pPr>
      <w:bookmarkStart w:id="70" w:name="_Toc160456134"/>
    </w:p>
    <w:p w14:paraId="04C5A9C0" w14:textId="6F9B468A" w:rsidR="00F10AA3" w:rsidRPr="00D4653D" w:rsidRDefault="00F10AA3" w:rsidP="00D4653D">
      <w:pPr>
        <w:jc w:val="center"/>
        <w:rPr>
          <w:rFonts w:ascii="Times New Roman" w:hAnsi="Times New Roman" w:cs="Times New Roman"/>
          <w:b/>
          <w:bCs/>
          <w:sz w:val="24"/>
          <w:szCs w:val="24"/>
        </w:rPr>
      </w:pPr>
      <w:r w:rsidRPr="00D4653D">
        <w:rPr>
          <w:rFonts w:ascii="Times New Roman" w:hAnsi="Times New Roman" w:cs="Times New Roman"/>
          <w:b/>
          <w:bCs/>
          <w:sz w:val="24"/>
          <w:szCs w:val="24"/>
        </w:rPr>
        <w:t>EUROPOS BENDRASIS VIEŠŲJŲ PIRKIMŲ DOKUMENTAS</w:t>
      </w:r>
      <w:bookmarkEnd w:id="70"/>
    </w:p>
    <w:p w14:paraId="2E0DD05E" w14:textId="77777777" w:rsidR="00F10AA3" w:rsidRPr="00FE00AC" w:rsidRDefault="00F10AA3" w:rsidP="00F10AA3">
      <w:pPr>
        <w:rPr>
          <w:rFonts w:ascii="Times New Roman" w:hAnsi="Times New Roman" w:cs="Times New Roman"/>
          <w:sz w:val="24"/>
          <w:szCs w:val="24"/>
        </w:rPr>
      </w:pPr>
    </w:p>
    <w:p w14:paraId="7A2C54A3" w14:textId="372E8BDA" w:rsidR="00F10AA3" w:rsidRPr="00D4653D" w:rsidRDefault="00F10AA3" w:rsidP="00D4653D">
      <w:pPr>
        <w:jc w:val="center"/>
        <w:rPr>
          <w:rFonts w:ascii="Times New Roman" w:eastAsia="Arial" w:hAnsi="Times New Roman" w:cs="Times New Roman"/>
          <w:i/>
          <w:iCs/>
          <w:sz w:val="24"/>
          <w:szCs w:val="24"/>
        </w:rPr>
      </w:pPr>
      <w:r w:rsidRPr="005F6E90">
        <w:rPr>
          <w:rFonts w:ascii="Times New Roman" w:eastAsia="Arial" w:hAnsi="Times New Roman" w:cs="Times New Roman"/>
          <w:i/>
          <w:iCs/>
          <w:sz w:val="24"/>
          <w:szCs w:val="24"/>
        </w:rPr>
        <w:t>„Europos bendrasis viešųjų pirkimų dokumentas (EBVPD)“ pateikiamas .xml format</w:t>
      </w:r>
      <w:r w:rsidR="00025EF7">
        <w:rPr>
          <w:rFonts w:ascii="Times New Roman" w:eastAsia="Arial" w:hAnsi="Times New Roman" w:cs="Times New Roman"/>
          <w:i/>
          <w:iCs/>
          <w:sz w:val="24"/>
          <w:szCs w:val="24"/>
        </w:rPr>
        <w:t>u</w:t>
      </w:r>
      <w:r w:rsidRPr="005F6E90">
        <w:rPr>
          <w:rFonts w:ascii="Times New Roman" w:eastAsia="Arial" w:hAnsi="Times New Roman" w:cs="Times New Roman"/>
          <w:i/>
          <w:iCs/>
          <w:sz w:val="24"/>
          <w:szCs w:val="24"/>
        </w:rPr>
        <w:t>.</w:t>
      </w:r>
    </w:p>
    <w:p w14:paraId="11B7ED39" w14:textId="77777777" w:rsidR="00F10AA3" w:rsidRPr="00FE00AC" w:rsidRDefault="00F10AA3" w:rsidP="00F10AA3">
      <w:pPr>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w:t>
      </w:r>
      <w:r>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________</w:t>
      </w:r>
    </w:p>
    <w:p w14:paraId="2C42FB4E" w14:textId="77777777" w:rsidR="00F10AA3" w:rsidRDefault="00F10AA3" w:rsidP="00D94FDB">
      <w:pPr>
        <w:spacing w:line="276" w:lineRule="auto"/>
        <w:jc w:val="center"/>
        <w:rPr>
          <w:rFonts w:ascii="Times New Roman" w:eastAsia="Arial" w:hAnsi="Times New Roman" w:cs="Times New Roman"/>
          <w:smallCaps/>
          <w:sz w:val="24"/>
          <w:szCs w:val="24"/>
        </w:rPr>
      </w:pPr>
    </w:p>
    <w:p w14:paraId="5EB93667" w14:textId="77777777" w:rsidR="00AB4762" w:rsidRDefault="00AB4762" w:rsidP="00F10AA3">
      <w:pPr>
        <w:pStyle w:val="Antrat3"/>
        <w:jc w:val="right"/>
        <w:rPr>
          <w:rFonts w:ascii="Times New Roman" w:hAnsi="Times New Roman" w:cs="Times New Roman"/>
          <w:b/>
          <w:bCs/>
          <w:color w:val="000000" w:themeColor="text1"/>
        </w:rPr>
      </w:pPr>
      <w:bookmarkStart w:id="71" w:name="penktaspriedas"/>
      <w:bookmarkStart w:id="72" w:name="_Toc110349087"/>
      <w:bookmarkStart w:id="73" w:name="ketvirtaspriedas"/>
    </w:p>
    <w:p w14:paraId="0CFB4679" w14:textId="77777777" w:rsidR="00AB4762" w:rsidRDefault="00AB4762" w:rsidP="00F10AA3">
      <w:pPr>
        <w:pStyle w:val="Antrat3"/>
        <w:jc w:val="right"/>
        <w:rPr>
          <w:rFonts w:ascii="Times New Roman" w:hAnsi="Times New Roman" w:cs="Times New Roman"/>
          <w:b/>
          <w:bCs/>
          <w:color w:val="000000" w:themeColor="text1"/>
        </w:rPr>
      </w:pPr>
    </w:p>
    <w:p w14:paraId="75E14DC1" w14:textId="77777777" w:rsidR="00AB4762" w:rsidRDefault="00AB4762" w:rsidP="00F10AA3">
      <w:pPr>
        <w:pStyle w:val="Antrat3"/>
        <w:jc w:val="right"/>
        <w:rPr>
          <w:rFonts w:ascii="Times New Roman" w:hAnsi="Times New Roman" w:cs="Times New Roman"/>
          <w:b/>
          <w:bCs/>
          <w:color w:val="000000" w:themeColor="text1"/>
        </w:rPr>
      </w:pPr>
    </w:p>
    <w:p w14:paraId="09D94D8A" w14:textId="77777777" w:rsidR="00AB4762" w:rsidRDefault="00AB4762" w:rsidP="00F10AA3">
      <w:pPr>
        <w:pStyle w:val="Antrat3"/>
        <w:jc w:val="right"/>
        <w:rPr>
          <w:rFonts w:ascii="Times New Roman" w:hAnsi="Times New Roman" w:cs="Times New Roman"/>
          <w:b/>
          <w:bCs/>
          <w:color w:val="000000" w:themeColor="text1"/>
        </w:rPr>
      </w:pPr>
    </w:p>
    <w:p w14:paraId="06C2089E" w14:textId="77777777" w:rsidR="00AB4762" w:rsidRDefault="00AB4762" w:rsidP="00F10AA3">
      <w:pPr>
        <w:pStyle w:val="Antrat3"/>
        <w:jc w:val="right"/>
        <w:rPr>
          <w:rFonts w:ascii="Times New Roman" w:hAnsi="Times New Roman" w:cs="Times New Roman"/>
          <w:b/>
          <w:bCs/>
          <w:color w:val="000000" w:themeColor="text1"/>
        </w:rPr>
      </w:pPr>
    </w:p>
    <w:p w14:paraId="613969D3" w14:textId="77777777" w:rsidR="00AB4762" w:rsidRDefault="00AB4762" w:rsidP="00F10AA3">
      <w:pPr>
        <w:pStyle w:val="Antrat3"/>
        <w:jc w:val="right"/>
        <w:rPr>
          <w:rFonts w:ascii="Times New Roman" w:hAnsi="Times New Roman" w:cs="Times New Roman"/>
          <w:b/>
          <w:bCs/>
          <w:color w:val="000000" w:themeColor="text1"/>
        </w:rPr>
      </w:pPr>
    </w:p>
    <w:p w14:paraId="26E017B8" w14:textId="77777777" w:rsidR="00AB4762" w:rsidRDefault="00AB4762" w:rsidP="00F10AA3">
      <w:pPr>
        <w:pStyle w:val="Antrat3"/>
        <w:jc w:val="right"/>
        <w:rPr>
          <w:rFonts w:ascii="Times New Roman" w:hAnsi="Times New Roman" w:cs="Times New Roman"/>
          <w:b/>
          <w:bCs/>
          <w:color w:val="000000" w:themeColor="text1"/>
        </w:rPr>
      </w:pPr>
    </w:p>
    <w:p w14:paraId="15D47864" w14:textId="77777777" w:rsidR="00AB4762" w:rsidRDefault="00AB4762" w:rsidP="00F10AA3">
      <w:pPr>
        <w:pStyle w:val="Antrat3"/>
        <w:jc w:val="right"/>
        <w:rPr>
          <w:rFonts w:ascii="Times New Roman" w:hAnsi="Times New Roman" w:cs="Times New Roman"/>
          <w:b/>
          <w:bCs/>
          <w:color w:val="000000" w:themeColor="text1"/>
        </w:rPr>
      </w:pPr>
    </w:p>
    <w:p w14:paraId="1AA3E43B" w14:textId="77777777" w:rsidR="00AB4762" w:rsidRDefault="00AB4762" w:rsidP="00F10AA3">
      <w:pPr>
        <w:pStyle w:val="Antrat3"/>
        <w:jc w:val="right"/>
        <w:rPr>
          <w:rFonts w:ascii="Times New Roman" w:hAnsi="Times New Roman" w:cs="Times New Roman"/>
          <w:b/>
          <w:bCs/>
          <w:color w:val="000000" w:themeColor="text1"/>
        </w:rPr>
      </w:pPr>
    </w:p>
    <w:p w14:paraId="2E40F71F" w14:textId="77777777" w:rsidR="00AB4762" w:rsidRDefault="00AB4762" w:rsidP="00F10AA3">
      <w:pPr>
        <w:pStyle w:val="Antrat3"/>
        <w:jc w:val="right"/>
        <w:rPr>
          <w:rFonts w:ascii="Times New Roman" w:hAnsi="Times New Roman" w:cs="Times New Roman"/>
          <w:b/>
          <w:bCs/>
          <w:color w:val="000000" w:themeColor="text1"/>
        </w:rPr>
      </w:pPr>
    </w:p>
    <w:p w14:paraId="1A43C1E1" w14:textId="77777777" w:rsidR="00AB4762" w:rsidRDefault="00AB4762" w:rsidP="00F10AA3">
      <w:pPr>
        <w:pStyle w:val="Antrat3"/>
        <w:jc w:val="right"/>
        <w:rPr>
          <w:rFonts w:ascii="Times New Roman" w:hAnsi="Times New Roman" w:cs="Times New Roman"/>
          <w:b/>
          <w:bCs/>
          <w:color w:val="000000" w:themeColor="text1"/>
        </w:rPr>
      </w:pPr>
    </w:p>
    <w:p w14:paraId="025B3978" w14:textId="77777777" w:rsidR="00AB4762" w:rsidRDefault="00AB4762" w:rsidP="00F10AA3">
      <w:pPr>
        <w:pStyle w:val="Antrat3"/>
        <w:jc w:val="right"/>
        <w:rPr>
          <w:rFonts w:ascii="Times New Roman" w:hAnsi="Times New Roman" w:cs="Times New Roman"/>
          <w:b/>
          <w:bCs/>
          <w:color w:val="000000" w:themeColor="text1"/>
        </w:rPr>
      </w:pPr>
    </w:p>
    <w:p w14:paraId="39F879D7" w14:textId="77777777" w:rsidR="00AB4762" w:rsidRDefault="00AB4762" w:rsidP="00F10AA3">
      <w:pPr>
        <w:pStyle w:val="Antrat3"/>
        <w:jc w:val="right"/>
        <w:rPr>
          <w:rFonts w:ascii="Times New Roman" w:hAnsi="Times New Roman" w:cs="Times New Roman"/>
          <w:b/>
          <w:bCs/>
          <w:color w:val="000000" w:themeColor="text1"/>
        </w:rPr>
      </w:pPr>
    </w:p>
    <w:p w14:paraId="64BC0A0F" w14:textId="77777777" w:rsidR="00AB4762" w:rsidRDefault="00AB4762" w:rsidP="00F10AA3">
      <w:pPr>
        <w:pStyle w:val="Antrat3"/>
        <w:jc w:val="right"/>
        <w:rPr>
          <w:rFonts w:ascii="Times New Roman" w:hAnsi="Times New Roman" w:cs="Times New Roman"/>
          <w:b/>
          <w:bCs/>
          <w:color w:val="000000" w:themeColor="text1"/>
        </w:rPr>
      </w:pPr>
    </w:p>
    <w:p w14:paraId="68AA56F9" w14:textId="77777777" w:rsidR="00AB4762" w:rsidRDefault="00AB4762" w:rsidP="00AB4762"/>
    <w:p w14:paraId="0CE4E271" w14:textId="77777777" w:rsidR="00AB4762" w:rsidRPr="00AB4762" w:rsidRDefault="00AB4762" w:rsidP="00AB4762"/>
    <w:p w14:paraId="333DC001" w14:textId="77777777" w:rsidR="00AB4762" w:rsidRDefault="00AB4762" w:rsidP="00F10AA3">
      <w:pPr>
        <w:pStyle w:val="Antrat3"/>
        <w:jc w:val="right"/>
        <w:rPr>
          <w:rFonts w:ascii="Times New Roman" w:hAnsi="Times New Roman" w:cs="Times New Roman"/>
          <w:b/>
          <w:bCs/>
          <w:color w:val="000000" w:themeColor="text1"/>
        </w:rPr>
      </w:pPr>
    </w:p>
    <w:p w14:paraId="14243159" w14:textId="77777777" w:rsidR="00AB4762" w:rsidRDefault="00AB4762" w:rsidP="00AB4762"/>
    <w:p w14:paraId="67C83DCB" w14:textId="77777777" w:rsidR="00AB4762" w:rsidRDefault="00AB4762" w:rsidP="00AB4762"/>
    <w:p w14:paraId="44834385" w14:textId="77777777" w:rsidR="004C6B0C" w:rsidRDefault="004C6B0C" w:rsidP="00AB4762"/>
    <w:p w14:paraId="3CA787A7" w14:textId="77777777" w:rsidR="00AB4762" w:rsidRDefault="00AB4762" w:rsidP="00AB4762"/>
    <w:p w14:paraId="2114C61C" w14:textId="77777777" w:rsidR="00921866" w:rsidRDefault="00921866" w:rsidP="00AB4762"/>
    <w:p w14:paraId="7BB5F99F" w14:textId="77777777" w:rsidR="00921866" w:rsidRDefault="00921866" w:rsidP="00AB4762"/>
    <w:p w14:paraId="2DDF7CD4" w14:textId="77777777" w:rsidR="00921866" w:rsidRDefault="00921866" w:rsidP="00AB4762"/>
    <w:p w14:paraId="1E25CE19" w14:textId="77777777" w:rsidR="00AB4762" w:rsidRDefault="00AB4762" w:rsidP="00AB4762"/>
    <w:p w14:paraId="13206530" w14:textId="77777777" w:rsidR="00EA49B6" w:rsidRDefault="00EA49B6" w:rsidP="004548A4">
      <w:pPr>
        <w:ind w:left="5954"/>
        <w:jc w:val="both"/>
        <w:rPr>
          <w:rFonts w:ascii="Times New Roman" w:hAnsi="Times New Roman" w:cs="Times New Roman"/>
          <w:sz w:val="24"/>
          <w:szCs w:val="24"/>
        </w:rPr>
      </w:pPr>
      <w:bookmarkStart w:id="74" w:name="_Hlk159947264"/>
    </w:p>
    <w:p w14:paraId="51D6F325" w14:textId="77777777" w:rsidR="00EA49B6" w:rsidRDefault="00EA49B6" w:rsidP="00EA49B6">
      <w:pPr>
        <w:spacing w:after="0" w:line="240" w:lineRule="auto"/>
        <w:ind w:left="5954"/>
        <w:jc w:val="both"/>
        <w:rPr>
          <w:rFonts w:ascii="Times New Roman" w:hAnsi="Times New Roman" w:cs="Times New Roman"/>
          <w:sz w:val="24"/>
          <w:szCs w:val="24"/>
        </w:rPr>
      </w:pPr>
    </w:p>
    <w:p w14:paraId="0155BFAE" w14:textId="77777777" w:rsidR="005E48D9" w:rsidRDefault="005E48D9" w:rsidP="00EA49B6">
      <w:pPr>
        <w:spacing w:after="0" w:line="240" w:lineRule="auto"/>
        <w:ind w:left="5954"/>
        <w:jc w:val="both"/>
        <w:rPr>
          <w:rFonts w:ascii="Times New Roman" w:hAnsi="Times New Roman" w:cs="Times New Roman"/>
          <w:sz w:val="24"/>
          <w:szCs w:val="24"/>
        </w:rPr>
      </w:pPr>
    </w:p>
    <w:p w14:paraId="790FD125" w14:textId="77777777" w:rsidR="0003327C" w:rsidRDefault="0003327C" w:rsidP="00EA49B6">
      <w:pPr>
        <w:spacing w:after="0" w:line="240" w:lineRule="auto"/>
        <w:ind w:left="5954"/>
        <w:jc w:val="both"/>
        <w:rPr>
          <w:rFonts w:ascii="Times New Roman" w:hAnsi="Times New Roman" w:cs="Times New Roman"/>
          <w:sz w:val="24"/>
          <w:szCs w:val="24"/>
        </w:rPr>
      </w:pPr>
    </w:p>
    <w:p w14:paraId="5AB7E9A3" w14:textId="77777777" w:rsidR="0003327C" w:rsidRDefault="0003327C" w:rsidP="00EA49B6">
      <w:pPr>
        <w:spacing w:after="0" w:line="240" w:lineRule="auto"/>
        <w:ind w:left="5954"/>
        <w:jc w:val="both"/>
        <w:rPr>
          <w:rFonts w:ascii="Times New Roman" w:hAnsi="Times New Roman" w:cs="Times New Roman"/>
          <w:sz w:val="24"/>
          <w:szCs w:val="24"/>
        </w:rPr>
      </w:pPr>
    </w:p>
    <w:p w14:paraId="37CBF72C" w14:textId="77777777" w:rsidR="00443EC6" w:rsidRPr="00443EC6" w:rsidRDefault="00443EC6" w:rsidP="00443EC6">
      <w:pPr>
        <w:spacing w:after="0" w:line="240" w:lineRule="auto"/>
        <w:ind w:left="7250" w:firstLine="526"/>
        <w:jc w:val="both"/>
        <w:rPr>
          <w:rFonts w:ascii="Times New Roman" w:hAnsi="Times New Roman" w:cs="Times New Roman"/>
          <w:sz w:val="24"/>
          <w:szCs w:val="24"/>
        </w:rPr>
      </w:pPr>
      <w:r w:rsidRPr="00443EC6">
        <w:rPr>
          <w:rFonts w:ascii="Times New Roman" w:hAnsi="Times New Roman" w:cs="Times New Roman"/>
          <w:sz w:val="24"/>
          <w:szCs w:val="24"/>
        </w:rPr>
        <w:lastRenderedPageBreak/>
        <w:t>P</w:t>
      </w:r>
      <w:r w:rsidR="004548A4" w:rsidRPr="00443EC6">
        <w:rPr>
          <w:rFonts w:ascii="Times New Roman" w:hAnsi="Times New Roman" w:cs="Times New Roman"/>
          <w:sz w:val="24"/>
          <w:szCs w:val="24"/>
        </w:rPr>
        <w:t>irkimo sąlygų</w:t>
      </w:r>
      <w:bookmarkStart w:id="75" w:name="_Toc160456925"/>
    </w:p>
    <w:p w14:paraId="4FE31217" w14:textId="63F136B0" w:rsidR="00F10AA3" w:rsidRPr="00443EC6" w:rsidRDefault="004C6B0C" w:rsidP="00443EC6">
      <w:pPr>
        <w:spacing w:after="0" w:line="240" w:lineRule="auto"/>
        <w:ind w:left="7250" w:firstLine="526"/>
        <w:jc w:val="both"/>
        <w:rPr>
          <w:rFonts w:ascii="Times New Roman" w:hAnsi="Times New Roman" w:cs="Times New Roman"/>
          <w:sz w:val="24"/>
          <w:szCs w:val="24"/>
        </w:rPr>
      </w:pPr>
      <w:r w:rsidRPr="00443EC6">
        <w:rPr>
          <w:rFonts w:ascii="Times New Roman" w:hAnsi="Times New Roman" w:cs="Times New Roman"/>
          <w:bCs/>
          <w:sz w:val="24"/>
          <w:szCs w:val="24"/>
        </w:rPr>
        <w:t xml:space="preserve">3 </w:t>
      </w:r>
      <w:r w:rsidR="00F10AA3" w:rsidRPr="00443EC6">
        <w:rPr>
          <w:rFonts w:ascii="Times New Roman" w:hAnsi="Times New Roman" w:cs="Times New Roman"/>
          <w:bCs/>
          <w:sz w:val="24"/>
          <w:szCs w:val="24"/>
        </w:rPr>
        <w:t>priedas</w:t>
      </w:r>
      <w:bookmarkEnd w:id="75"/>
      <w:r w:rsidR="00F10AA3" w:rsidRPr="00443EC6">
        <w:rPr>
          <w:rFonts w:ascii="Times New Roman" w:hAnsi="Times New Roman" w:cs="Times New Roman"/>
          <w:bCs/>
          <w:sz w:val="24"/>
          <w:szCs w:val="24"/>
        </w:rPr>
        <w:t xml:space="preserve"> </w:t>
      </w:r>
      <w:bookmarkEnd w:id="71"/>
      <w:bookmarkEnd w:id="72"/>
      <w:bookmarkEnd w:id="73"/>
      <w:bookmarkEnd w:id="74"/>
    </w:p>
    <w:p w14:paraId="29E32AEB" w14:textId="17769AE9" w:rsidR="00F10AA3" w:rsidRPr="00D4653D" w:rsidRDefault="00F10AA3" w:rsidP="00EA309B">
      <w:pPr>
        <w:spacing w:after="0" w:line="240" w:lineRule="auto"/>
        <w:jc w:val="center"/>
        <w:rPr>
          <w:rFonts w:ascii="Times New Roman" w:hAnsi="Times New Roman" w:cs="Times New Roman"/>
          <w:b/>
          <w:bCs/>
          <w:sz w:val="24"/>
          <w:szCs w:val="24"/>
        </w:rPr>
      </w:pPr>
      <w:bookmarkStart w:id="76" w:name="_Toc160456135"/>
      <w:r w:rsidRPr="00D4653D">
        <w:rPr>
          <w:rFonts w:ascii="Times New Roman" w:hAnsi="Times New Roman" w:cs="Times New Roman"/>
          <w:b/>
          <w:bCs/>
          <w:sz w:val="24"/>
          <w:szCs w:val="24"/>
        </w:rPr>
        <w:t>(Paraiškos forma)</w:t>
      </w:r>
      <w:bookmarkEnd w:id="76"/>
    </w:p>
    <w:p w14:paraId="0D581154" w14:textId="614D9C56" w:rsidR="00F10AA3" w:rsidRPr="00FE00AC" w:rsidRDefault="00F10AA3" w:rsidP="00EA309B">
      <w:pPr>
        <w:spacing w:after="0" w:line="240" w:lineRule="auto"/>
        <w:jc w:val="center"/>
        <w:rPr>
          <w:rFonts w:ascii="Times New Roman" w:hAnsi="Times New Roman" w:cs="Times New Roman"/>
          <w:sz w:val="24"/>
          <w:szCs w:val="24"/>
        </w:rPr>
      </w:pPr>
      <w:r w:rsidRPr="00FE00AC">
        <w:rPr>
          <w:rFonts w:ascii="Times New Roman" w:hAnsi="Times New Roman" w:cs="Times New Roman"/>
          <w:sz w:val="24"/>
          <w:szCs w:val="24"/>
        </w:rPr>
        <w:t>Herbas arba prekių ženklas</w:t>
      </w:r>
    </w:p>
    <w:p w14:paraId="610A8A08" w14:textId="73725CD4" w:rsidR="00F10AA3" w:rsidRPr="00FE00AC" w:rsidRDefault="00F10AA3" w:rsidP="00EA309B">
      <w:pPr>
        <w:spacing w:after="0" w:line="240" w:lineRule="auto"/>
        <w:jc w:val="center"/>
        <w:rPr>
          <w:rFonts w:ascii="Times New Roman" w:hAnsi="Times New Roman" w:cs="Times New Roman"/>
          <w:sz w:val="24"/>
          <w:szCs w:val="24"/>
        </w:rPr>
      </w:pPr>
      <w:r w:rsidRPr="00FE00AC">
        <w:rPr>
          <w:rFonts w:ascii="Times New Roman" w:hAnsi="Times New Roman" w:cs="Times New Roman"/>
          <w:sz w:val="24"/>
          <w:szCs w:val="24"/>
        </w:rPr>
        <w:t>(Tiekėjo pavadinimas)</w:t>
      </w:r>
    </w:p>
    <w:p w14:paraId="0B810770" w14:textId="07D6A8CA" w:rsidR="00F10AA3" w:rsidRPr="005E48D9" w:rsidRDefault="00F10AA3" w:rsidP="00EA309B">
      <w:pPr>
        <w:spacing w:after="0" w:line="240" w:lineRule="auto"/>
        <w:ind w:firstLine="851"/>
        <w:jc w:val="center"/>
        <w:rPr>
          <w:rFonts w:ascii="Times New Roman" w:hAnsi="Times New Roman" w:cs="Times New Roman"/>
          <w:sz w:val="20"/>
          <w:szCs w:val="20"/>
        </w:rPr>
      </w:pPr>
      <w:r w:rsidRPr="00EA49B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B17559" w14:textId="77777777" w:rsidR="00EA309B" w:rsidRDefault="00EA309B" w:rsidP="00EA309B">
      <w:pPr>
        <w:spacing w:after="0" w:line="240" w:lineRule="auto"/>
        <w:jc w:val="both"/>
        <w:rPr>
          <w:rFonts w:ascii="Times New Roman" w:hAnsi="Times New Roman" w:cs="Times New Roman"/>
          <w:bCs/>
          <w:sz w:val="24"/>
          <w:szCs w:val="24"/>
        </w:rPr>
      </w:pPr>
    </w:p>
    <w:p w14:paraId="58152EA7" w14:textId="41552677" w:rsidR="00F10AA3" w:rsidRPr="00EA49B6" w:rsidRDefault="00F10AA3" w:rsidP="00EA309B">
      <w:pPr>
        <w:spacing w:after="0" w:line="240" w:lineRule="auto"/>
        <w:jc w:val="both"/>
        <w:rPr>
          <w:rFonts w:ascii="Times New Roman" w:hAnsi="Times New Roman" w:cs="Times New Roman"/>
          <w:bCs/>
          <w:sz w:val="24"/>
          <w:szCs w:val="24"/>
        </w:rPr>
      </w:pPr>
      <w:r w:rsidRPr="00F76537">
        <w:rPr>
          <w:rFonts w:ascii="Times New Roman" w:hAnsi="Times New Roman" w:cs="Times New Roman"/>
          <w:bCs/>
          <w:sz w:val="24"/>
          <w:szCs w:val="24"/>
        </w:rPr>
        <w:t>Lietuvos kalėjimų tarnybai</w:t>
      </w:r>
    </w:p>
    <w:p w14:paraId="009F6F59" w14:textId="77777777" w:rsidR="00EA309B" w:rsidRDefault="00EA309B" w:rsidP="00EA309B">
      <w:pPr>
        <w:spacing w:after="0" w:line="240" w:lineRule="auto"/>
        <w:jc w:val="both"/>
        <w:rPr>
          <w:rFonts w:ascii="Times New Roman" w:hAnsi="Times New Roman" w:cs="Times New Roman"/>
          <w:bCs/>
          <w:sz w:val="24"/>
          <w:szCs w:val="24"/>
        </w:rPr>
      </w:pPr>
    </w:p>
    <w:p w14:paraId="727645E1" w14:textId="77777777" w:rsidR="00EA309B" w:rsidRPr="00EA49B6" w:rsidRDefault="00EA309B" w:rsidP="00EA309B">
      <w:pPr>
        <w:spacing w:after="0" w:line="240" w:lineRule="auto"/>
        <w:jc w:val="both"/>
        <w:rPr>
          <w:rFonts w:ascii="Times New Roman" w:hAnsi="Times New Roman" w:cs="Times New Roman"/>
          <w:bCs/>
          <w:sz w:val="24"/>
          <w:szCs w:val="24"/>
        </w:rPr>
      </w:pPr>
    </w:p>
    <w:p w14:paraId="3FABACB0" w14:textId="1AF49184" w:rsidR="00F10AA3" w:rsidRDefault="000E1A82" w:rsidP="00EA49B6">
      <w:pPr>
        <w:shd w:val="clear" w:color="auto" w:fill="FFFFFF"/>
        <w:spacing w:after="0" w:line="240" w:lineRule="auto"/>
        <w:jc w:val="center"/>
        <w:rPr>
          <w:rFonts w:ascii="Times New Roman" w:eastAsia="MS Mincho" w:hAnsi="Times New Roman" w:cs="Times New Roman"/>
          <w:b/>
          <w:sz w:val="24"/>
          <w:szCs w:val="24"/>
          <w:lang w:eastAsia="ja-JP"/>
        </w:rPr>
      </w:pPr>
      <w:r>
        <w:rPr>
          <w:rFonts w:ascii="Times New Roman" w:hAnsi="Times New Roman" w:cs="Times New Roman"/>
          <w:b/>
          <w:bCs/>
          <w:sz w:val="24"/>
          <w:szCs w:val="24"/>
        </w:rPr>
        <w:t>TARPTAUTINIO VIEŠOJO PIRKIMO „</w:t>
      </w:r>
      <w:r w:rsidR="00443EC6" w:rsidRPr="00443EC6">
        <w:rPr>
          <w:rFonts w:ascii="Times New Roman" w:hAnsi="Times New Roman" w:cs="Times New Roman"/>
          <w:b/>
          <w:bCs/>
          <w:sz w:val="24"/>
          <w:szCs w:val="24"/>
        </w:rPr>
        <w:t>TAKTINĖS PIRŠTINĖS IR TAKTINIŲ LIEMENIŲ SU MOLLE SISTEMA KOMPLEKTAI</w:t>
      </w:r>
      <w:r w:rsidR="00E323ED">
        <w:rPr>
          <w:rFonts w:ascii="Times New Roman" w:hAnsi="Times New Roman" w:cs="Times New Roman"/>
          <w:b/>
          <w:bCs/>
          <w:sz w:val="24"/>
          <w:szCs w:val="24"/>
        </w:rPr>
        <w:t>“</w:t>
      </w:r>
      <w:r w:rsidR="00F10AA3" w:rsidRPr="00FE00AC">
        <w:rPr>
          <w:rFonts w:ascii="Times New Roman" w:eastAsia="MS Mincho" w:hAnsi="Times New Roman" w:cs="Times New Roman"/>
          <w:b/>
          <w:sz w:val="24"/>
          <w:szCs w:val="24"/>
          <w:lang w:eastAsia="ja-JP"/>
        </w:rPr>
        <w:t xml:space="preserve">, </w:t>
      </w:r>
    </w:p>
    <w:p w14:paraId="380CA49E" w14:textId="77777777" w:rsidR="00F10AA3" w:rsidRDefault="00F10AA3" w:rsidP="00EA49B6">
      <w:pPr>
        <w:shd w:val="clear" w:color="auto" w:fill="FFFFFF"/>
        <w:spacing w:after="0" w:line="240" w:lineRule="auto"/>
        <w:jc w:val="center"/>
        <w:rPr>
          <w:rFonts w:ascii="Times New Roman" w:eastAsia="MS Mincho" w:hAnsi="Times New Roman" w:cs="Times New Roman"/>
          <w:b/>
          <w:sz w:val="24"/>
          <w:szCs w:val="24"/>
          <w:lang w:eastAsia="ja-JP"/>
        </w:rPr>
      </w:pPr>
      <w:r w:rsidRPr="00FE00AC">
        <w:rPr>
          <w:rFonts w:ascii="Times New Roman" w:eastAsia="MS Mincho" w:hAnsi="Times New Roman" w:cs="Times New Roman"/>
          <w:b/>
          <w:sz w:val="24"/>
          <w:szCs w:val="24"/>
          <w:lang w:eastAsia="ja-JP"/>
        </w:rPr>
        <w:t>SIEKIAN</w:t>
      </w:r>
      <w:r>
        <w:rPr>
          <w:rFonts w:ascii="Times New Roman" w:eastAsia="MS Mincho" w:hAnsi="Times New Roman" w:cs="Times New Roman"/>
          <w:b/>
          <w:sz w:val="24"/>
          <w:szCs w:val="24"/>
          <w:lang w:eastAsia="ja-JP"/>
        </w:rPr>
        <w:t xml:space="preserve">T </w:t>
      </w:r>
      <w:r w:rsidRPr="00FE00AC">
        <w:rPr>
          <w:rFonts w:ascii="Times New Roman" w:eastAsia="MS Mincho" w:hAnsi="Times New Roman" w:cs="Times New Roman"/>
          <w:b/>
          <w:sz w:val="24"/>
          <w:szCs w:val="24"/>
          <w:lang w:eastAsia="ja-JP"/>
        </w:rPr>
        <w:t xml:space="preserve">SUKURTI DINAMINĘ PIRKIMO SISTEMĄ, </w:t>
      </w:r>
    </w:p>
    <w:p w14:paraId="58142294" w14:textId="2A27CB25" w:rsidR="00F10AA3" w:rsidRPr="00F76537" w:rsidRDefault="00F10AA3" w:rsidP="00EA49B6">
      <w:pPr>
        <w:shd w:val="clear" w:color="auto" w:fill="FFFFFF"/>
        <w:spacing w:after="0" w:line="240" w:lineRule="auto"/>
        <w:jc w:val="center"/>
        <w:rPr>
          <w:rFonts w:ascii="Times New Roman" w:eastAsia="MS Mincho" w:hAnsi="Times New Roman" w:cs="Times New Roman"/>
          <w:b/>
          <w:sz w:val="24"/>
          <w:szCs w:val="24"/>
          <w:lang w:eastAsia="ja-JP"/>
        </w:rPr>
      </w:pPr>
      <w:r w:rsidRPr="00FE00AC">
        <w:rPr>
          <w:rFonts w:ascii="Times New Roman" w:hAnsi="Times New Roman" w:cs="Times New Roman"/>
          <w:b/>
          <w:sz w:val="24"/>
          <w:szCs w:val="24"/>
        </w:rPr>
        <w:t>PARAIŠKA</w:t>
      </w:r>
    </w:p>
    <w:p w14:paraId="177F7829" w14:textId="77777777" w:rsidR="00F10AA3" w:rsidRPr="00FE00AC" w:rsidRDefault="00F10AA3" w:rsidP="00EA49B6">
      <w:pPr>
        <w:spacing w:after="0" w:line="240" w:lineRule="auto"/>
        <w:jc w:val="center"/>
        <w:rPr>
          <w:rFonts w:ascii="Times New Roman" w:eastAsia="Times New Roman" w:hAnsi="Times New Roman" w:cs="Times New Roman"/>
          <w:b/>
          <w:sz w:val="24"/>
          <w:szCs w:val="24"/>
          <w:lang w:eastAsia="lt-LT"/>
        </w:rPr>
      </w:pPr>
    </w:p>
    <w:p w14:paraId="1031820E" w14:textId="77777777" w:rsidR="00F10AA3" w:rsidRPr="00FE00AC" w:rsidRDefault="00F10AA3" w:rsidP="00EA49B6">
      <w:pPr>
        <w:shd w:val="clear" w:color="auto" w:fill="FFFFFF"/>
        <w:spacing w:after="0" w:line="240" w:lineRule="auto"/>
        <w:ind w:firstLine="851"/>
        <w:jc w:val="center"/>
        <w:rPr>
          <w:rFonts w:ascii="Times New Roman" w:hAnsi="Times New Roman" w:cs="Times New Roman"/>
          <w:b/>
          <w:bCs/>
          <w:color w:val="000000"/>
          <w:sz w:val="24"/>
          <w:szCs w:val="24"/>
        </w:rPr>
      </w:pPr>
      <w:r w:rsidRPr="00FE00AC">
        <w:rPr>
          <w:rFonts w:ascii="Times New Roman" w:hAnsi="Times New Roman" w:cs="Times New Roman"/>
          <w:sz w:val="24"/>
          <w:szCs w:val="24"/>
        </w:rPr>
        <w:t>____________</w:t>
      </w:r>
      <w:r w:rsidRPr="00FE00AC">
        <w:rPr>
          <w:rFonts w:ascii="Times New Roman" w:hAnsi="Times New Roman" w:cs="Times New Roman"/>
          <w:b/>
          <w:bCs/>
          <w:color w:val="000000"/>
          <w:sz w:val="24"/>
          <w:szCs w:val="24"/>
        </w:rPr>
        <w:t xml:space="preserve"> Nr.</w:t>
      </w:r>
      <w:r w:rsidRPr="00FE00AC">
        <w:rPr>
          <w:rFonts w:ascii="Times New Roman" w:hAnsi="Times New Roman" w:cs="Times New Roman"/>
          <w:sz w:val="24"/>
          <w:szCs w:val="24"/>
        </w:rPr>
        <w:t xml:space="preserve"> ______</w:t>
      </w:r>
    </w:p>
    <w:p w14:paraId="56571FA9" w14:textId="77777777" w:rsidR="00F10AA3" w:rsidRPr="003B6395" w:rsidRDefault="00F10AA3" w:rsidP="00EA49B6">
      <w:pPr>
        <w:shd w:val="clear" w:color="auto" w:fill="FFFFFF"/>
        <w:spacing w:after="0" w:line="240" w:lineRule="auto"/>
        <w:ind w:firstLine="851"/>
        <w:jc w:val="center"/>
        <w:rPr>
          <w:rFonts w:ascii="Times New Roman" w:hAnsi="Times New Roman" w:cs="Times New Roman"/>
          <w:bCs/>
          <w:color w:val="000000"/>
        </w:rPr>
      </w:pPr>
      <w:r w:rsidRPr="003B6395">
        <w:rPr>
          <w:rFonts w:ascii="Times New Roman" w:hAnsi="Times New Roman" w:cs="Times New Roman"/>
          <w:bCs/>
          <w:color w:val="000000"/>
        </w:rPr>
        <w:t>(Data)</w:t>
      </w:r>
    </w:p>
    <w:p w14:paraId="676688A8" w14:textId="77777777" w:rsidR="00F10AA3" w:rsidRPr="00FE00AC" w:rsidRDefault="00F10AA3" w:rsidP="00EA49B6">
      <w:pPr>
        <w:shd w:val="clear" w:color="auto" w:fill="FFFFFF"/>
        <w:spacing w:after="0" w:line="240" w:lineRule="auto"/>
        <w:ind w:firstLine="851"/>
        <w:jc w:val="center"/>
        <w:rPr>
          <w:rFonts w:ascii="Times New Roman" w:hAnsi="Times New Roman" w:cs="Times New Roman"/>
          <w:bCs/>
          <w:color w:val="000000"/>
          <w:sz w:val="24"/>
          <w:szCs w:val="24"/>
        </w:rPr>
      </w:pPr>
      <w:r w:rsidRPr="00FE00AC">
        <w:rPr>
          <w:rFonts w:ascii="Times New Roman" w:hAnsi="Times New Roman" w:cs="Times New Roman"/>
          <w:bCs/>
          <w:color w:val="000000"/>
          <w:sz w:val="24"/>
          <w:szCs w:val="24"/>
        </w:rPr>
        <w:t>_____________</w:t>
      </w:r>
    </w:p>
    <w:p w14:paraId="6395954E" w14:textId="77777777" w:rsidR="00F10AA3" w:rsidRPr="003B6395" w:rsidRDefault="00F10AA3" w:rsidP="00EA49B6">
      <w:pPr>
        <w:shd w:val="clear" w:color="auto" w:fill="FFFFFF"/>
        <w:spacing w:after="0" w:line="240" w:lineRule="auto"/>
        <w:ind w:firstLine="851"/>
        <w:jc w:val="center"/>
        <w:rPr>
          <w:rFonts w:ascii="Times New Roman" w:hAnsi="Times New Roman" w:cs="Times New Roman"/>
          <w:bCs/>
          <w:color w:val="000000"/>
        </w:rPr>
      </w:pPr>
      <w:r w:rsidRPr="003B6395">
        <w:rPr>
          <w:rFonts w:ascii="Times New Roman" w:hAnsi="Times New Roman" w:cs="Times New Roman"/>
          <w:bCs/>
          <w:color w:val="000000"/>
        </w:rPr>
        <w:t>(Sudarymo vieta)</w:t>
      </w:r>
    </w:p>
    <w:p w14:paraId="7C8DD056" w14:textId="77777777" w:rsidR="00F10AA3" w:rsidRDefault="00F10AA3" w:rsidP="00EA309B">
      <w:pPr>
        <w:spacing w:after="0" w:line="240" w:lineRule="auto"/>
        <w:rPr>
          <w:rFonts w:ascii="Times New Roman" w:hAnsi="Times New Roman" w:cs="Times New Roman"/>
          <w:i/>
          <w:sz w:val="24"/>
          <w:szCs w:val="24"/>
        </w:rPr>
      </w:pPr>
      <w:r w:rsidRPr="00FE00AC">
        <w:rPr>
          <w:rFonts w:ascii="Times New Roman" w:hAnsi="Times New Roman" w:cs="Times New Roman"/>
          <w:i/>
          <w:sz w:val="24"/>
          <w:szCs w:val="24"/>
        </w:rPr>
        <w:t>1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gridCol w:w="4548"/>
      </w:tblGrid>
      <w:tr w:rsidR="006D0575" w:rsidRPr="005B401D" w14:paraId="133441F6" w14:textId="77777777" w:rsidTr="009A50A3">
        <w:tc>
          <w:tcPr>
            <w:tcW w:w="4945" w:type="dxa"/>
          </w:tcPr>
          <w:p w14:paraId="7B45E788" w14:textId="77777777" w:rsidR="006D0575" w:rsidRPr="005B401D" w:rsidRDefault="006D0575" w:rsidP="00EA309B">
            <w:pPr>
              <w:spacing w:after="0" w:line="240" w:lineRule="auto"/>
              <w:jc w:val="both"/>
              <w:rPr>
                <w:rFonts w:ascii="Times New Roman" w:hAnsi="Times New Roman" w:cs="Times New Roman"/>
                <w:i/>
                <w:sz w:val="24"/>
                <w:szCs w:val="24"/>
              </w:rPr>
            </w:pPr>
            <w:r w:rsidRPr="005B401D">
              <w:rPr>
                <w:rFonts w:ascii="Times New Roman" w:eastAsia="Times New Roman" w:hAnsi="Times New Roman" w:cs="Times New Roman"/>
                <w:b/>
                <w:bCs/>
                <w:sz w:val="24"/>
                <w:szCs w:val="24"/>
                <w:lang w:eastAsia="lt-LT"/>
              </w:rPr>
              <w:t>Tiekėjo pavadinimas</w:t>
            </w:r>
            <w:r w:rsidRPr="005B401D">
              <w:rPr>
                <w:rFonts w:ascii="Times New Roman" w:eastAsia="Times New Roman" w:hAnsi="Times New Roman" w:cs="Times New Roman"/>
                <w:sz w:val="24"/>
                <w:szCs w:val="24"/>
                <w:lang w:eastAsia="lt-LT"/>
              </w:rPr>
              <w:t xml:space="preserve"> </w:t>
            </w:r>
            <w:r w:rsidRPr="005B401D">
              <w:rPr>
                <w:rFonts w:ascii="Times New Roman" w:eastAsia="Times New Roman" w:hAnsi="Times New Roman" w:cs="Times New Roman"/>
                <w:i/>
                <w:sz w:val="24"/>
                <w:szCs w:val="24"/>
                <w:lang w:eastAsia="lt-LT"/>
              </w:rPr>
              <w:t xml:space="preserve">(Jeigu dalyvauja  tiekėjų grupė, nurodomi visų jos narių pavadinimai </w:t>
            </w:r>
            <w:r w:rsidRPr="005B401D">
              <w:rPr>
                <w:rFonts w:ascii="Times New Roman" w:hAnsi="Times New Roman" w:cs="Times New Roman"/>
                <w:i/>
                <w:sz w:val="24"/>
                <w:szCs w:val="24"/>
              </w:rPr>
              <w:t xml:space="preserve">Atsakingasis partneris: </w:t>
            </w:r>
          </w:p>
          <w:p w14:paraId="43D041BE" w14:textId="77777777" w:rsidR="006D0575" w:rsidRPr="005B401D" w:rsidRDefault="006D0575" w:rsidP="00EA309B">
            <w:pPr>
              <w:spacing w:after="0" w:line="240" w:lineRule="auto"/>
              <w:jc w:val="both"/>
              <w:rPr>
                <w:rFonts w:ascii="Times New Roman" w:hAnsi="Times New Roman" w:cs="Times New Roman"/>
                <w:i/>
                <w:sz w:val="24"/>
                <w:szCs w:val="24"/>
              </w:rPr>
            </w:pPr>
            <w:r w:rsidRPr="005B401D">
              <w:rPr>
                <w:rFonts w:ascii="Times New Roman" w:hAnsi="Times New Roman" w:cs="Times New Roman"/>
                <w:i/>
                <w:sz w:val="24"/>
                <w:szCs w:val="24"/>
              </w:rPr>
              <w:t>Partneris Nr. 1:</w:t>
            </w:r>
          </w:p>
          <w:p w14:paraId="2777013F"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r w:rsidRPr="005B401D">
              <w:rPr>
                <w:rFonts w:ascii="Times New Roman" w:hAnsi="Times New Roman" w:cs="Times New Roman"/>
                <w:i/>
                <w:sz w:val="24"/>
                <w:szCs w:val="24"/>
              </w:rPr>
              <w:t>Partneris Nr. 2 ir t.t.:)</w:t>
            </w:r>
          </w:p>
        </w:tc>
        <w:tc>
          <w:tcPr>
            <w:tcW w:w="4548" w:type="dxa"/>
          </w:tcPr>
          <w:p w14:paraId="1B77A4F5"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p w14:paraId="58000107"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246BC3B3" w14:textId="77777777" w:rsidTr="009A50A3">
        <w:tc>
          <w:tcPr>
            <w:tcW w:w="4945" w:type="dxa"/>
          </w:tcPr>
          <w:p w14:paraId="56D33ABB"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b/>
                <w:bCs/>
                <w:sz w:val="24"/>
                <w:szCs w:val="24"/>
                <w:lang w:eastAsia="lt-LT"/>
              </w:rPr>
              <w:t>Tiekėjo adresas</w:t>
            </w:r>
            <w:r w:rsidRPr="005B401D">
              <w:rPr>
                <w:rFonts w:ascii="Times New Roman" w:eastAsia="Times New Roman" w:hAnsi="Times New Roman" w:cs="Times New Roman"/>
                <w:sz w:val="24"/>
                <w:szCs w:val="24"/>
                <w:lang w:eastAsia="lt-LT"/>
              </w:rPr>
              <w:t xml:space="preserve"> </w:t>
            </w:r>
            <w:r w:rsidRPr="005B401D">
              <w:rPr>
                <w:rFonts w:ascii="Times New Roman" w:eastAsia="Times New Roman" w:hAnsi="Times New Roman" w:cs="Times New Roman"/>
                <w:i/>
                <w:sz w:val="24"/>
                <w:szCs w:val="24"/>
                <w:lang w:eastAsia="lt-LT"/>
              </w:rPr>
              <w:t xml:space="preserve">(Jeigu dalyvauja  tiekėjų grupė, surašomi visų  </w:t>
            </w:r>
            <w:r w:rsidRPr="005B401D">
              <w:rPr>
                <w:rFonts w:ascii="Times New Roman" w:eastAsia="Times New Roman" w:hAnsi="Times New Roman" w:cs="Times New Roman"/>
                <w:i/>
                <w:iCs/>
                <w:sz w:val="24"/>
                <w:szCs w:val="24"/>
                <w:lang w:eastAsia="lt-LT"/>
              </w:rPr>
              <w:t xml:space="preserve">jos narių </w:t>
            </w:r>
            <w:r w:rsidRPr="005B401D">
              <w:rPr>
                <w:rFonts w:ascii="Times New Roman" w:eastAsia="Times New Roman" w:hAnsi="Times New Roman" w:cs="Times New Roman"/>
                <w:i/>
                <w:sz w:val="24"/>
                <w:szCs w:val="24"/>
                <w:lang w:eastAsia="lt-LT"/>
              </w:rPr>
              <w:t>adresai)</w:t>
            </w:r>
          </w:p>
        </w:tc>
        <w:tc>
          <w:tcPr>
            <w:tcW w:w="4548" w:type="dxa"/>
          </w:tcPr>
          <w:p w14:paraId="0080F2E7"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p w14:paraId="6DF328A9"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3536D012" w14:textId="77777777" w:rsidTr="009A50A3">
        <w:tc>
          <w:tcPr>
            <w:tcW w:w="4945" w:type="dxa"/>
          </w:tcPr>
          <w:p w14:paraId="553F630C" w14:textId="77777777" w:rsidR="006D0575" w:rsidRPr="005B401D" w:rsidRDefault="006D0575" w:rsidP="00EA309B">
            <w:pPr>
              <w:spacing w:after="0" w:line="240" w:lineRule="auto"/>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t>Telefono numeris</w:t>
            </w:r>
          </w:p>
        </w:tc>
        <w:tc>
          <w:tcPr>
            <w:tcW w:w="4548" w:type="dxa"/>
          </w:tcPr>
          <w:p w14:paraId="7BC7A5F6"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7C340265" w14:textId="77777777" w:rsidTr="009A50A3">
        <w:tc>
          <w:tcPr>
            <w:tcW w:w="4945" w:type="dxa"/>
          </w:tcPr>
          <w:p w14:paraId="12D90634" w14:textId="77777777" w:rsidR="006D0575" w:rsidRPr="005B401D" w:rsidRDefault="006D0575" w:rsidP="00EA309B">
            <w:pPr>
              <w:spacing w:after="0" w:line="240" w:lineRule="auto"/>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t>El. pašto adresas</w:t>
            </w:r>
          </w:p>
        </w:tc>
        <w:tc>
          <w:tcPr>
            <w:tcW w:w="4548" w:type="dxa"/>
          </w:tcPr>
          <w:p w14:paraId="2ACFAD31"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75E31A92" w14:textId="77777777" w:rsidTr="009A50A3">
        <w:tc>
          <w:tcPr>
            <w:tcW w:w="4945" w:type="dxa"/>
          </w:tcPr>
          <w:p w14:paraId="724CD579"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b/>
                <w:bCs/>
                <w:sz w:val="24"/>
                <w:szCs w:val="24"/>
                <w:lang w:eastAsia="lt-LT"/>
              </w:rPr>
              <w:t>Kontaktinio asmens</w:t>
            </w:r>
            <w:r w:rsidRPr="005B401D">
              <w:rPr>
                <w:rFonts w:ascii="Times New Roman" w:eastAsia="Times New Roman" w:hAnsi="Times New Roman" w:cs="Times New Roman"/>
                <w:sz w:val="24"/>
                <w:szCs w:val="24"/>
                <w:lang w:eastAsia="lt-LT"/>
              </w:rPr>
              <w:t xml:space="preserve"> dėl paraiškoje nurodytos informacijos </w:t>
            </w:r>
            <w:r w:rsidRPr="005B401D">
              <w:rPr>
                <w:rFonts w:ascii="Times New Roman" w:eastAsia="Times New Roman" w:hAnsi="Times New Roman" w:cs="Times New Roman"/>
                <w:b/>
                <w:bCs/>
                <w:sz w:val="24"/>
                <w:szCs w:val="24"/>
                <w:lang w:eastAsia="lt-LT"/>
              </w:rPr>
              <w:t xml:space="preserve">vardas, pavardė, </w:t>
            </w:r>
          </w:p>
        </w:tc>
        <w:tc>
          <w:tcPr>
            <w:tcW w:w="4548" w:type="dxa"/>
          </w:tcPr>
          <w:p w14:paraId="08A67BAC"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6D28D136" w14:textId="77777777" w:rsidTr="009A50A3">
        <w:tc>
          <w:tcPr>
            <w:tcW w:w="4945" w:type="dxa"/>
            <w:tcBorders>
              <w:top w:val="single" w:sz="4" w:space="0" w:color="auto"/>
              <w:left w:val="single" w:sz="4" w:space="0" w:color="auto"/>
              <w:bottom w:val="single" w:sz="4" w:space="0" w:color="auto"/>
              <w:right w:val="single" w:sz="4" w:space="0" w:color="auto"/>
            </w:tcBorders>
          </w:tcPr>
          <w:p w14:paraId="247F4FDF" w14:textId="77777777" w:rsidR="006D0575" w:rsidRPr="005B401D" w:rsidRDefault="006D0575" w:rsidP="00EA309B">
            <w:pPr>
              <w:spacing w:after="0" w:line="240" w:lineRule="auto"/>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t>Užsienio šalies tiekėjo PVM kodas (pildoma, jei paraišką teikia užsienio šalies tiekėjas)</w:t>
            </w:r>
          </w:p>
        </w:tc>
        <w:tc>
          <w:tcPr>
            <w:tcW w:w="4548" w:type="dxa"/>
            <w:tcBorders>
              <w:top w:val="single" w:sz="4" w:space="0" w:color="auto"/>
              <w:left w:val="single" w:sz="4" w:space="0" w:color="auto"/>
              <w:bottom w:val="single" w:sz="4" w:space="0" w:color="auto"/>
              <w:right w:val="single" w:sz="4" w:space="0" w:color="auto"/>
            </w:tcBorders>
          </w:tcPr>
          <w:p w14:paraId="4327E92A"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4DCC5939" w14:textId="77777777" w:rsidTr="009A50A3">
        <w:tc>
          <w:tcPr>
            <w:tcW w:w="4945" w:type="dxa"/>
            <w:tcBorders>
              <w:top w:val="single" w:sz="4" w:space="0" w:color="auto"/>
              <w:left w:val="single" w:sz="4" w:space="0" w:color="auto"/>
              <w:bottom w:val="single" w:sz="4" w:space="0" w:color="auto"/>
              <w:right w:val="single" w:sz="4" w:space="0" w:color="auto"/>
            </w:tcBorders>
          </w:tcPr>
          <w:p w14:paraId="51EF0678" w14:textId="77777777" w:rsidR="006D0575" w:rsidRPr="005B401D" w:rsidDel="006B422E" w:rsidRDefault="006D0575" w:rsidP="00EA309B">
            <w:pPr>
              <w:spacing w:after="0" w:line="240" w:lineRule="auto"/>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t>Lietuvos tiekėjo PVM kodas (pildoma jei paraišką teikia Lietuvos tiekėjas)</w:t>
            </w:r>
          </w:p>
        </w:tc>
        <w:tc>
          <w:tcPr>
            <w:tcW w:w="4548" w:type="dxa"/>
            <w:tcBorders>
              <w:top w:val="single" w:sz="4" w:space="0" w:color="auto"/>
              <w:left w:val="single" w:sz="4" w:space="0" w:color="auto"/>
              <w:bottom w:val="single" w:sz="4" w:space="0" w:color="auto"/>
              <w:right w:val="single" w:sz="4" w:space="0" w:color="auto"/>
            </w:tcBorders>
          </w:tcPr>
          <w:p w14:paraId="59D7FB30"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17543ABB" w14:textId="77777777" w:rsidTr="009A50A3">
        <w:tc>
          <w:tcPr>
            <w:tcW w:w="4945" w:type="dxa"/>
            <w:tcBorders>
              <w:top w:val="single" w:sz="4" w:space="0" w:color="auto"/>
              <w:left w:val="single" w:sz="4" w:space="0" w:color="auto"/>
              <w:bottom w:val="single" w:sz="4" w:space="0" w:color="auto"/>
              <w:right w:val="single" w:sz="4" w:space="0" w:color="auto"/>
            </w:tcBorders>
          </w:tcPr>
          <w:p w14:paraId="3387B20E" w14:textId="77777777" w:rsidR="006D0575" w:rsidRPr="005B401D" w:rsidRDefault="006D0575" w:rsidP="00EA309B">
            <w:pPr>
              <w:spacing w:after="0" w:line="240" w:lineRule="auto"/>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t>Buhalterio (buhalterių) ar kito (kitų) asmens (asmenų), turinčio (turinčių) teisę surašyti ir pasirašyti tiekėjo apskaitos dokumentus kontaktinė informacija (vardas, pavardė, tel., el. pašto adresas)</w:t>
            </w:r>
          </w:p>
        </w:tc>
        <w:tc>
          <w:tcPr>
            <w:tcW w:w="4548" w:type="dxa"/>
            <w:tcBorders>
              <w:top w:val="single" w:sz="4" w:space="0" w:color="auto"/>
              <w:left w:val="single" w:sz="4" w:space="0" w:color="auto"/>
              <w:bottom w:val="single" w:sz="4" w:space="0" w:color="auto"/>
              <w:right w:val="single" w:sz="4" w:space="0" w:color="auto"/>
            </w:tcBorders>
          </w:tcPr>
          <w:p w14:paraId="77C68E76"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bl>
    <w:p w14:paraId="3695FC64" w14:textId="77777777" w:rsidR="006D0575" w:rsidRDefault="006D0575" w:rsidP="00EA49B6">
      <w:pPr>
        <w:spacing w:after="0" w:line="240" w:lineRule="auto"/>
        <w:ind w:firstLine="851"/>
        <w:rPr>
          <w:rFonts w:ascii="Times New Roman" w:hAnsi="Times New Roman" w:cs="Times New Roman"/>
          <w:i/>
          <w:sz w:val="24"/>
          <w:szCs w:val="24"/>
        </w:rPr>
      </w:pPr>
    </w:p>
    <w:p w14:paraId="286FB000" w14:textId="77777777" w:rsidR="006D0575" w:rsidRPr="005B401D" w:rsidRDefault="006D0575" w:rsidP="00EA309B">
      <w:pPr>
        <w:spacing w:after="0" w:line="240" w:lineRule="auto"/>
        <w:ind w:left="142"/>
        <w:jc w:val="both"/>
        <w:rPr>
          <w:rFonts w:ascii="Times New Roman" w:eastAsia="Times New Roman" w:hAnsi="Times New Roman" w:cs="Times New Roman"/>
          <w:b/>
          <w:i/>
          <w:sz w:val="24"/>
          <w:szCs w:val="24"/>
          <w:lang w:eastAsia="lt-LT"/>
        </w:rPr>
      </w:pPr>
      <w:r w:rsidRPr="005B401D">
        <w:rPr>
          <w:rFonts w:ascii="Times New Roman" w:eastAsia="Times New Roman" w:hAnsi="Times New Roman" w:cs="Times New Roman"/>
          <w:b/>
          <w:i/>
          <w:sz w:val="24"/>
          <w:szCs w:val="24"/>
          <w:lang w:eastAsia="lt-LT"/>
        </w:rPr>
        <w:t>Pateikdami šią paraišką, patvirtiname, kad:</w:t>
      </w:r>
    </w:p>
    <w:p w14:paraId="5FBFB4EF" w14:textId="77777777" w:rsidR="006D0575" w:rsidRPr="005B401D" w:rsidRDefault="006D0575" w:rsidP="006D0575">
      <w:pPr>
        <w:numPr>
          <w:ilvl w:val="3"/>
          <w:numId w:val="13"/>
        </w:numPr>
        <w:tabs>
          <w:tab w:val="left" w:pos="993"/>
        </w:tabs>
        <w:spacing w:after="0" w:line="240" w:lineRule="auto"/>
        <w:ind w:left="0" w:firstLine="708"/>
        <w:jc w:val="both"/>
        <w:rPr>
          <w:rFonts w:ascii="Times New Roman" w:eastAsia="Times New Roman" w:hAnsi="Times New Roman" w:cs="Times New Roman"/>
          <w:sz w:val="24"/>
          <w:szCs w:val="24"/>
          <w:lang w:eastAsia="lt-LT"/>
        </w:rPr>
      </w:pPr>
      <w:r w:rsidRPr="005B401D">
        <w:rPr>
          <w:rFonts w:ascii="Times New Roman" w:hAnsi="Times New Roman" w:cs="Times New Roman"/>
          <w:sz w:val="24"/>
          <w:szCs w:val="24"/>
        </w:rPr>
        <w:t>atitinkame visus pirkimo dokumentuose nustatytus reikalavimus, net</w:t>
      </w:r>
      <w:r>
        <w:rPr>
          <w:rFonts w:ascii="Times New Roman" w:hAnsi="Times New Roman" w:cs="Times New Roman"/>
          <w:sz w:val="24"/>
          <w:szCs w:val="24"/>
        </w:rPr>
        <w:t>uri</w:t>
      </w:r>
      <w:r w:rsidRPr="005B401D">
        <w:rPr>
          <w:rFonts w:ascii="Times New Roman" w:hAnsi="Times New Roman" w:cs="Times New Roman"/>
          <w:sz w:val="24"/>
          <w:szCs w:val="24"/>
        </w:rPr>
        <w:t>me pašalinimo pagrindų;</w:t>
      </w:r>
    </w:p>
    <w:p w14:paraId="588D12DC" w14:textId="77777777" w:rsidR="006D0575" w:rsidRPr="005B401D" w:rsidRDefault="006D0575" w:rsidP="006D0575">
      <w:pPr>
        <w:numPr>
          <w:ilvl w:val="3"/>
          <w:numId w:val="13"/>
        </w:numPr>
        <w:tabs>
          <w:tab w:val="left" w:pos="993"/>
        </w:tabs>
        <w:spacing w:after="0" w:line="240" w:lineRule="auto"/>
        <w:ind w:left="0" w:firstLine="708"/>
        <w:jc w:val="both"/>
        <w:rPr>
          <w:rFonts w:ascii="Times New Roman" w:eastAsia="Times New Roman" w:hAnsi="Times New Roman" w:cs="Times New Roman"/>
          <w:sz w:val="24"/>
          <w:szCs w:val="24"/>
          <w:lang w:eastAsia="lt-LT"/>
        </w:rPr>
      </w:pPr>
      <w:r w:rsidRPr="005B401D">
        <w:rPr>
          <w:rFonts w:ascii="Times New Roman" w:hAnsi="Times New Roman" w:cs="Times New Roman"/>
          <w:sz w:val="24"/>
          <w:szCs w:val="24"/>
        </w:rPr>
        <w:t>pateikta paraiška atitinka visus DPS sukūrimo sąlygose nustatytus reikalavimus;</w:t>
      </w:r>
    </w:p>
    <w:p w14:paraId="37195A30" w14:textId="77777777" w:rsidR="006D0575" w:rsidRPr="005B401D" w:rsidRDefault="006D0575" w:rsidP="006D0575">
      <w:pPr>
        <w:numPr>
          <w:ilvl w:val="3"/>
          <w:numId w:val="13"/>
        </w:numPr>
        <w:tabs>
          <w:tab w:val="left" w:pos="993"/>
        </w:tabs>
        <w:spacing w:after="0" w:line="240" w:lineRule="auto"/>
        <w:ind w:left="0" w:firstLine="708"/>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pasikeitus paraiškoje nurodytai informacijai dėl atitikties pašalinimo pagrindams, apie tai nedelsiant informuosime pirkimo vykdytoją;</w:t>
      </w:r>
    </w:p>
    <w:p w14:paraId="62A5BC3A" w14:textId="77777777" w:rsidR="006D0575" w:rsidRPr="005B401D" w:rsidRDefault="006D0575" w:rsidP="006D0575">
      <w:pPr>
        <w:numPr>
          <w:ilvl w:val="3"/>
          <w:numId w:val="13"/>
        </w:numPr>
        <w:tabs>
          <w:tab w:val="left" w:pos="993"/>
        </w:tabs>
        <w:spacing w:after="0" w:line="240" w:lineRule="auto"/>
        <w:ind w:left="0" w:firstLine="708"/>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paraiška galioja visą DPS galiojimo laikotarpį;</w:t>
      </w:r>
    </w:p>
    <w:p w14:paraId="0B32E047" w14:textId="77777777" w:rsidR="006D0575" w:rsidRPr="005B401D" w:rsidRDefault="006D0575" w:rsidP="006D0575">
      <w:pPr>
        <w:numPr>
          <w:ilvl w:val="3"/>
          <w:numId w:val="13"/>
        </w:numPr>
        <w:tabs>
          <w:tab w:val="left" w:pos="993"/>
        </w:tabs>
        <w:spacing w:after="0" w:line="240" w:lineRule="auto"/>
        <w:ind w:left="0" w:firstLine="708"/>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paraiškoje nurodyta informacija yra teisinga.</w:t>
      </w:r>
    </w:p>
    <w:p w14:paraId="39D2CA27" w14:textId="77777777" w:rsidR="006D0575" w:rsidRPr="005B401D" w:rsidRDefault="006D0575" w:rsidP="00EA309B">
      <w:pPr>
        <w:spacing w:after="0" w:line="240" w:lineRule="auto"/>
        <w:ind w:firstLine="720"/>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t xml:space="preserve">Paraišką teikiame dėl šios (-ių) DPS kategorijos (-ų) </w:t>
      </w:r>
      <w:r w:rsidRPr="005B401D">
        <w:rPr>
          <w:rFonts w:ascii="Times New Roman" w:eastAsia="Times New Roman" w:hAnsi="Times New Roman" w:cs="Times New Roman"/>
          <w:b/>
          <w:bCs/>
          <w:i/>
          <w:sz w:val="24"/>
          <w:szCs w:val="24"/>
          <w:lang w:eastAsia="lt-LT"/>
        </w:rPr>
        <w:t>(Pažymėkite, kuriai (-oms) DPS kategorijai (-oms) teikiate paraišką)</w:t>
      </w:r>
      <w:r w:rsidRPr="005B401D">
        <w:rPr>
          <w:rFonts w:ascii="Times New Roman" w:eastAsia="Times New Roman" w:hAnsi="Times New Roman" w:cs="Times New Roman"/>
          <w:b/>
          <w:bCs/>
          <w:sz w:val="24"/>
          <w:szCs w:val="24"/>
          <w:lang w:eastAsia="lt-LT"/>
        </w:rPr>
        <w:t xml:space="preserve">: </w:t>
      </w:r>
    </w:p>
    <w:p w14:paraId="66A20325" w14:textId="670BB43B" w:rsidR="006D0575" w:rsidRPr="005B401D" w:rsidRDefault="00000000" w:rsidP="00EA309B">
      <w:pPr>
        <w:tabs>
          <w:tab w:val="left" w:pos="1560"/>
        </w:tabs>
        <w:spacing w:after="0" w:line="240" w:lineRule="auto"/>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673654502"/>
          <w14:checkbox>
            <w14:checked w14:val="0"/>
            <w14:checkedState w14:val="2612" w14:font="MS Gothic"/>
            <w14:uncheckedState w14:val="2610" w14:font="MS Gothic"/>
          </w14:checkbox>
        </w:sdtPr>
        <w:sdtContent>
          <w:r w:rsidR="006D0575" w:rsidRPr="005B401D">
            <w:rPr>
              <w:rFonts w:ascii="Segoe UI Symbol" w:eastAsia="MS Gothic" w:hAnsi="Segoe UI Symbol" w:cs="Segoe UI Symbol"/>
              <w:sz w:val="24"/>
              <w:szCs w:val="24"/>
              <w:lang w:eastAsia="lt-LT"/>
            </w:rPr>
            <w:t>☐</w:t>
          </w:r>
        </w:sdtContent>
      </w:sdt>
      <w:r w:rsidR="006D0575" w:rsidRPr="005B401D">
        <w:rPr>
          <w:rFonts w:ascii="Times New Roman" w:eastAsia="Times New Roman" w:hAnsi="Times New Roman" w:cs="Times New Roman"/>
          <w:sz w:val="24"/>
          <w:szCs w:val="24"/>
          <w:lang w:eastAsia="lt-LT"/>
        </w:rPr>
        <w:t xml:space="preserve"> I </w:t>
      </w:r>
      <w:r w:rsidR="006D0575" w:rsidRPr="00A94EEE">
        <w:rPr>
          <w:rFonts w:ascii="Times New Roman" w:eastAsia="Times New Roman" w:hAnsi="Times New Roman" w:cs="Times New Roman"/>
          <w:sz w:val="24"/>
          <w:szCs w:val="24"/>
          <w:lang w:eastAsia="lt-LT"/>
        </w:rPr>
        <w:t>DPS kategorij</w:t>
      </w:r>
      <w:r w:rsidR="006D0575">
        <w:rPr>
          <w:rFonts w:ascii="Times New Roman" w:eastAsia="Times New Roman" w:hAnsi="Times New Roman" w:cs="Times New Roman"/>
          <w:sz w:val="24"/>
          <w:szCs w:val="24"/>
          <w:lang w:eastAsia="lt-LT"/>
        </w:rPr>
        <w:t>a</w:t>
      </w:r>
      <w:r w:rsidR="006D0575" w:rsidRPr="005B401D">
        <w:rPr>
          <w:rFonts w:ascii="Times New Roman" w:eastAsia="Times New Roman" w:hAnsi="Times New Roman" w:cs="Times New Roman"/>
          <w:sz w:val="24"/>
          <w:szCs w:val="24"/>
          <w:lang w:eastAsia="lt-LT"/>
        </w:rPr>
        <w:t xml:space="preserve"> </w:t>
      </w:r>
      <w:r w:rsidR="006D0575">
        <w:rPr>
          <w:rFonts w:ascii="Times New Roman" w:eastAsia="Times New Roman" w:hAnsi="Times New Roman" w:cs="Times New Roman"/>
          <w:sz w:val="24"/>
          <w:szCs w:val="24"/>
          <w:lang w:eastAsia="lt-LT"/>
        </w:rPr>
        <w:t>taktinės pirštinės</w:t>
      </w:r>
      <w:r w:rsidR="006D0575" w:rsidRPr="005B401D">
        <w:rPr>
          <w:rFonts w:ascii="Times New Roman" w:eastAsia="Times New Roman" w:hAnsi="Times New Roman" w:cs="Times New Roman"/>
          <w:sz w:val="24"/>
          <w:szCs w:val="24"/>
          <w:lang w:eastAsia="lt-LT"/>
        </w:rPr>
        <w:t>;</w:t>
      </w:r>
    </w:p>
    <w:p w14:paraId="619524E8" w14:textId="1FB270F0" w:rsidR="006D0575" w:rsidRPr="00921866" w:rsidRDefault="00000000" w:rsidP="00EA309B">
      <w:pPr>
        <w:tabs>
          <w:tab w:val="left" w:pos="1560"/>
        </w:tabs>
        <w:spacing w:after="0" w:line="240" w:lineRule="auto"/>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44365006"/>
          <w14:checkbox>
            <w14:checked w14:val="0"/>
            <w14:checkedState w14:val="2612" w14:font="MS Gothic"/>
            <w14:uncheckedState w14:val="2610" w14:font="MS Gothic"/>
          </w14:checkbox>
        </w:sdtPr>
        <w:sdtContent>
          <w:r w:rsidR="006D0575" w:rsidRPr="005B401D">
            <w:rPr>
              <w:rFonts w:ascii="Segoe UI Symbol" w:eastAsia="MS Gothic" w:hAnsi="Segoe UI Symbol" w:cs="Segoe UI Symbol"/>
              <w:sz w:val="24"/>
              <w:szCs w:val="24"/>
              <w:lang w:eastAsia="lt-LT"/>
            </w:rPr>
            <w:t>☐</w:t>
          </w:r>
        </w:sdtContent>
      </w:sdt>
      <w:r w:rsidR="006D0575" w:rsidRPr="005B401D">
        <w:rPr>
          <w:rFonts w:ascii="Times New Roman" w:eastAsia="Times New Roman" w:hAnsi="Times New Roman" w:cs="Times New Roman"/>
          <w:sz w:val="24"/>
          <w:szCs w:val="24"/>
          <w:lang w:eastAsia="lt-LT"/>
        </w:rPr>
        <w:t xml:space="preserve"> II </w:t>
      </w:r>
      <w:r w:rsidR="006D0575" w:rsidRPr="00A94EEE">
        <w:rPr>
          <w:rFonts w:ascii="Times New Roman" w:eastAsia="Times New Roman" w:hAnsi="Times New Roman" w:cs="Times New Roman"/>
          <w:sz w:val="24"/>
          <w:szCs w:val="24"/>
          <w:lang w:eastAsia="lt-LT"/>
        </w:rPr>
        <w:t>DPS kategorija</w:t>
      </w:r>
      <w:r w:rsidR="006D0575" w:rsidRPr="005B401D">
        <w:rPr>
          <w:rFonts w:ascii="Times New Roman" w:eastAsia="Times New Roman" w:hAnsi="Times New Roman" w:cs="Times New Roman"/>
          <w:sz w:val="24"/>
          <w:szCs w:val="24"/>
          <w:lang w:eastAsia="lt-LT"/>
        </w:rPr>
        <w:t xml:space="preserve"> </w:t>
      </w:r>
      <w:r w:rsidR="006D0575" w:rsidRPr="006D0575">
        <w:rPr>
          <w:rFonts w:ascii="Times New Roman" w:eastAsia="Times New Roman" w:hAnsi="Times New Roman" w:cs="Times New Roman"/>
          <w:sz w:val="24"/>
          <w:szCs w:val="24"/>
          <w:lang w:eastAsia="lt-LT"/>
        </w:rPr>
        <w:t>taktinių liemenių su MOLLE sistema komplektai</w:t>
      </w:r>
      <w:r w:rsidR="006D0575" w:rsidRPr="005B401D">
        <w:rPr>
          <w:rFonts w:ascii="Times New Roman" w:eastAsia="Times New Roman" w:hAnsi="Times New Roman" w:cs="Times New Roman"/>
          <w:sz w:val="24"/>
          <w:szCs w:val="24"/>
          <w:lang w:eastAsia="lt-LT"/>
        </w:rPr>
        <w:t>.</w:t>
      </w:r>
    </w:p>
    <w:p w14:paraId="153D5602" w14:textId="77777777" w:rsidR="00EA309B" w:rsidRDefault="006D0575" w:rsidP="00EA309B">
      <w:pPr>
        <w:spacing w:after="0" w:line="240" w:lineRule="auto"/>
        <w:jc w:val="both"/>
        <w:rPr>
          <w:rFonts w:ascii="Times New Roman" w:eastAsia="Times New Roman" w:hAnsi="Times New Roman" w:cs="Times New Roman"/>
          <w:bCs/>
          <w:i/>
          <w:sz w:val="24"/>
          <w:szCs w:val="24"/>
          <w:lang w:eastAsia="lt-LT"/>
        </w:rPr>
      </w:pPr>
      <w:r w:rsidRPr="005B401D">
        <w:rPr>
          <w:rFonts w:ascii="Times New Roman" w:eastAsia="Times New Roman" w:hAnsi="Times New Roman" w:cs="Times New Roman"/>
          <w:bCs/>
          <w:i/>
          <w:sz w:val="24"/>
          <w:szCs w:val="24"/>
          <w:lang w:eastAsia="lt-LT"/>
        </w:rPr>
        <w:tab/>
      </w:r>
    </w:p>
    <w:p w14:paraId="23A453BF" w14:textId="3E63C9B1"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bCs/>
          <w:i/>
          <w:sz w:val="24"/>
          <w:szCs w:val="24"/>
          <w:lang w:eastAsia="lt-LT"/>
        </w:rPr>
        <w:t>2 lentelė.</w:t>
      </w:r>
      <w:r w:rsidRPr="005B401D">
        <w:rPr>
          <w:rFonts w:ascii="Times New Roman" w:eastAsia="Times New Roman" w:hAnsi="Times New Roman" w:cs="Times New Roman"/>
          <w:bCs/>
          <w:iCs/>
          <w:sz w:val="24"/>
          <w:szCs w:val="24"/>
          <w:lang w:eastAsia="lt-LT"/>
        </w:rPr>
        <w:t xml:space="preserve"> </w:t>
      </w:r>
      <w:r w:rsidRPr="005B401D">
        <w:rPr>
          <w:rFonts w:ascii="Times New Roman" w:eastAsia="Times New Roman" w:hAnsi="Times New Roman" w:cs="Times New Roman"/>
          <w:sz w:val="24"/>
          <w:szCs w:val="24"/>
          <w:lang w:eastAsia="lt-LT"/>
        </w:rPr>
        <w:t>Paraišką sudaro ir pirkimo vykdytojui pateikiami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1417"/>
        <w:gridCol w:w="2127"/>
        <w:gridCol w:w="1701"/>
      </w:tblGrid>
      <w:tr w:rsidR="006D0575" w:rsidRPr="005B401D" w14:paraId="6FA63009" w14:textId="77777777" w:rsidTr="009A50A3">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2D7B0F" w14:textId="77777777" w:rsidR="006D0575" w:rsidRPr="005B401D" w:rsidRDefault="006D0575" w:rsidP="00EA309B">
            <w:pPr>
              <w:spacing w:after="0" w:line="240" w:lineRule="auto"/>
              <w:jc w:val="center"/>
              <w:rPr>
                <w:rFonts w:ascii="Times New Roman" w:hAnsi="Times New Roman" w:cs="Times New Roman"/>
                <w:b/>
                <w:bCs/>
                <w:iCs/>
                <w:sz w:val="24"/>
                <w:szCs w:val="24"/>
                <w:lang w:eastAsia="lt-LT"/>
              </w:rPr>
            </w:pPr>
            <w:r w:rsidRPr="005B401D">
              <w:rPr>
                <w:rFonts w:ascii="Times New Roman" w:hAnsi="Times New Roman" w:cs="Times New Roman"/>
                <w:b/>
                <w:bCs/>
                <w:iCs/>
                <w:sz w:val="24"/>
                <w:szCs w:val="24"/>
                <w:lang w:eastAsia="lt-LT"/>
              </w:rPr>
              <w:t>Eil.</w:t>
            </w:r>
          </w:p>
          <w:p w14:paraId="55D6E2E3" w14:textId="77777777" w:rsidR="006D0575" w:rsidRPr="005B401D" w:rsidRDefault="006D0575" w:rsidP="00EA309B">
            <w:pPr>
              <w:spacing w:after="0" w:line="240" w:lineRule="auto"/>
              <w:jc w:val="center"/>
              <w:rPr>
                <w:rFonts w:ascii="Times New Roman" w:hAnsi="Times New Roman" w:cs="Times New Roman"/>
                <w:b/>
                <w:bCs/>
                <w:iCs/>
                <w:sz w:val="24"/>
                <w:szCs w:val="24"/>
                <w:lang w:eastAsia="lt-LT"/>
              </w:rPr>
            </w:pPr>
            <w:r w:rsidRPr="005B401D">
              <w:rPr>
                <w:rFonts w:ascii="Times New Roman" w:hAnsi="Times New Roman" w:cs="Times New Roman"/>
                <w:b/>
                <w:bCs/>
                <w:iCs/>
                <w:sz w:val="24"/>
                <w:szCs w:val="24"/>
                <w:lang w:eastAsia="lt-LT"/>
              </w:rPr>
              <w:t>Nr.</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CB02CC" w14:textId="77777777" w:rsidR="006D0575" w:rsidRPr="005B401D" w:rsidRDefault="006D0575" w:rsidP="00EA309B">
            <w:pPr>
              <w:spacing w:after="0" w:line="240" w:lineRule="auto"/>
              <w:jc w:val="center"/>
              <w:rPr>
                <w:rFonts w:ascii="Times New Roman" w:hAnsi="Times New Roman" w:cs="Times New Roman"/>
                <w:b/>
                <w:bCs/>
                <w:iCs/>
                <w:sz w:val="24"/>
                <w:szCs w:val="24"/>
                <w:lang w:eastAsia="lt-LT"/>
              </w:rPr>
            </w:pPr>
            <w:r w:rsidRPr="005B401D">
              <w:rPr>
                <w:rFonts w:ascii="Times New Roman" w:hAnsi="Times New Roman" w:cs="Times New Roman"/>
                <w:b/>
                <w:sz w:val="24"/>
                <w:szCs w:val="24"/>
                <w:lang w:eastAsia="lt-LT"/>
              </w:rPr>
              <w:t>Pateiktų dokumentų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707E8" w14:textId="77777777" w:rsidR="006D0575" w:rsidRPr="005B401D" w:rsidRDefault="006D0575" w:rsidP="00EA309B">
            <w:pPr>
              <w:spacing w:after="0" w:line="240" w:lineRule="auto"/>
              <w:jc w:val="center"/>
              <w:rPr>
                <w:rFonts w:ascii="Times New Roman" w:hAnsi="Times New Roman" w:cs="Times New Roman"/>
                <w:b/>
                <w:bCs/>
                <w:iCs/>
                <w:sz w:val="24"/>
                <w:szCs w:val="24"/>
                <w:lang w:eastAsia="lt-LT"/>
              </w:rPr>
            </w:pPr>
            <w:r w:rsidRPr="005B401D">
              <w:rPr>
                <w:rFonts w:ascii="Times New Roman" w:hAnsi="Times New Roman" w:cs="Times New Roman"/>
                <w:b/>
                <w:sz w:val="24"/>
                <w:szCs w:val="24"/>
                <w:lang w:eastAsia="lt-LT"/>
              </w:rPr>
              <w:t>Dokumento puslapių skaičius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3700CF" w14:textId="77777777" w:rsidR="006D0575" w:rsidRPr="005B401D" w:rsidRDefault="006D0575" w:rsidP="00EA309B">
            <w:pPr>
              <w:spacing w:after="0" w:line="240" w:lineRule="auto"/>
              <w:jc w:val="center"/>
              <w:rPr>
                <w:rFonts w:ascii="Times New Roman" w:hAnsi="Times New Roman" w:cs="Times New Roman"/>
                <w:b/>
                <w:sz w:val="24"/>
                <w:szCs w:val="24"/>
                <w:lang w:eastAsia="lt-LT"/>
              </w:rPr>
            </w:pPr>
            <w:r w:rsidRPr="005B401D">
              <w:rPr>
                <w:rFonts w:ascii="Times New Roman" w:hAnsi="Times New Roman" w:cs="Times New Roman"/>
                <w:b/>
                <w:sz w:val="24"/>
                <w:szCs w:val="24"/>
                <w:lang w:eastAsia="lt-LT"/>
              </w:rPr>
              <w:t>Ar dokumentas konfidencialus?</w:t>
            </w:r>
            <w:r w:rsidRPr="005B401D">
              <w:rPr>
                <w:rStyle w:val="Puslapioinaosnuoroda"/>
                <w:rFonts w:ascii="Times New Roman" w:hAnsi="Times New Roman" w:cs="Times New Roman"/>
                <w:b/>
                <w:sz w:val="24"/>
                <w:szCs w:val="24"/>
                <w:lang w:eastAsia="lt-LT"/>
              </w:rPr>
              <w:footnoteReference w:id="7"/>
            </w:r>
            <w:r w:rsidRPr="005B401D">
              <w:rPr>
                <w:rFonts w:ascii="Times New Roman" w:hAnsi="Times New Roman" w:cs="Times New Roman"/>
                <w:b/>
                <w:sz w:val="24"/>
                <w:szCs w:val="24"/>
                <w:lang w:eastAsia="lt-LT"/>
              </w:rPr>
              <w:t xml:space="preserve"> (TAIP/NE)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6E182" w14:textId="77777777" w:rsidR="006D0575" w:rsidRPr="005B401D" w:rsidRDefault="006D0575" w:rsidP="00EA309B">
            <w:pPr>
              <w:spacing w:after="0" w:line="240" w:lineRule="auto"/>
              <w:jc w:val="center"/>
              <w:rPr>
                <w:rFonts w:ascii="Times New Roman" w:hAnsi="Times New Roman" w:cs="Times New Roman"/>
                <w:b/>
                <w:sz w:val="24"/>
                <w:szCs w:val="24"/>
                <w:lang w:eastAsia="lt-LT"/>
              </w:rPr>
            </w:pPr>
            <w:r w:rsidRPr="005B401D">
              <w:rPr>
                <w:rFonts w:ascii="Times New Roman" w:hAnsi="Times New Roman" w:cs="Times New Roman"/>
                <w:b/>
                <w:sz w:val="24"/>
                <w:szCs w:val="24"/>
                <w:lang w:eastAsia="lt-LT"/>
              </w:rPr>
              <w:t>Paaiškinimas, kuri konkreti informacija dokumente yra konfidenciali</w:t>
            </w:r>
          </w:p>
        </w:tc>
      </w:tr>
      <w:tr w:rsidR="006D0575" w:rsidRPr="005B401D" w14:paraId="1000F3F8" w14:textId="77777777" w:rsidTr="009A50A3">
        <w:tblPrEx>
          <w:tblLook w:val="0000" w:firstRow="0" w:lastRow="0" w:firstColumn="0" w:lastColumn="0" w:noHBand="0" w:noVBand="0"/>
        </w:tblPrEx>
        <w:tc>
          <w:tcPr>
            <w:tcW w:w="993" w:type="dxa"/>
          </w:tcPr>
          <w:p w14:paraId="558DB431" w14:textId="77777777" w:rsidR="006D0575" w:rsidRPr="005B401D" w:rsidRDefault="006D0575" w:rsidP="00EA309B">
            <w:pPr>
              <w:spacing w:after="0" w:line="240" w:lineRule="auto"/>
              <w:jc w:val="center"/>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1.</w:t>
            </w:r>
          </w:p>
        </w:tc>
        <w:tc>
          <w:tcPr>
            <w:tcW w:w="3260" w:type="dxa"/>
          </w:tcPr>
          <w:p w14:paraId="38469D6F"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EBVPD (tiekėjo (jei dalyvauja  tiekėjų grupė, teikia kiekvienas narys atskirai))</w:t>
            </w:r>
          </w:p>
        </w:tc>
        <w:tc>
          <w:tcPr>
            <w:tcW w:w="1417" w:type="dxa"/>
          </w:tcPr>
          <w:p w14:paraId="081278CE"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2127" w:type="dxa"/>
          </w:tcPr>
          <w:p w14:paraId="47B12345"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1701" w:type="dxa"/>
          </w:tcPr>
          <w:p w14:paraId="71A2DCE3"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2A8A2C8A" w14:textId="77777777" w:rsidTr="009A50A3">
        <w:tblPrEx>
          <w:tblLook w:val="0000" w:firstRow="0" w:lastRow="0" w:firstColumn="0" w:lastColumn="0" w:noHBand="0" w:noVBand="0"/>
        </w:tblPrEx>
        <w:tc>
          <w:tcPr>
            <w:tcW w:w="993" w:type="dxa"/>
          </w:tcPr>
          <w:p w14:paraId="0F9C1C2E" w14:textId="77777777" w:rsidR="006D0575" w:rsidRPr="005B401D" w:rsidRDefault="006D0575" w:rsidP="00EA309B">
            <w:pPr>
              <w:spacing w:after="0" w:line="240" w:lineRule="auto"/>
              <w:jc w:val="center"/>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2.</w:t>
            </w:r>
          </w:p>
        </w:tc>
        <w:tc>
          <w:tcPr>
            <w:tcW w:w="3260" w:type="dxa"/>
          </w:tcPr>
          <w:p w14:paraId="72F1D531" w14:textId="77777777" w:rsidR="006D0575" w:rsidRPr="005B401D" w:rsidRDefault="006D0575" w:rsidP="00EA309B">
            <w:pPr>
              <w:tabs>
                <w:tab w:val="center" w:pos="4819"/>
                <w:tab w:val="right" w:pos="9638"/>
              </w:tabs>
              <w:spacing w:after="0" w:line="240" w:lineRule="auto"/>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Jungtinės veiklos sutartis</w:t>
            </w:r>
          </w:p>
        </w:tc>
        <w:tc>
          <w:tcPr>
            <w:tcW w:w="1417" w:type="dxa"/>
          </w:tcPr>
          <w:p w14:paraId="428CB9C1"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2127" w:type="dxa"/>
          </w:tcPr>
          <w:p w14:paraId="2BBEEBD1"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1701" w:type="dxa"/>
          </w:tcPr>
          <w:p w14:paraId="56698E6F"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266B3BB9" w14:textId="77777777" w:rsidTr="009A50A3">
        <w:tblPrEx>
          <w:tblLook w:val="0000" w:firstRow="0" w:lastRow="0" w:firstColumn="0" w:lastColumn="0" w:noHBand="0" w:noVBand="0"/>
        </w:tblPrEx>
        <w:tc>
          <w:tcPr>
            <w:tcW w:w="993" w:type="dxa"/>
          </w:tcPr>
          <w:p w14:paraId="11DB7969" w14:textId="77777777" w:rsidR="006D0575" w:rsidRPr="005B401D" w:rsidRDefault="006D0575" w:rsidP="00EA309B">
            <w:pPr>
              <w:spacing w:after="0" w:line="240" w:lineRule="auto"/>
              <w:jc w:val="center"/>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3.</w:t>
            </w:r>
          </w:p>
        </w:tc>
        <w:tc>
          <w:tcPr>
            <w:tcW w:w="3260" w:type="dxa"/>
          </w:tcPr>
          <w:p w14:paraId="2BCD6B5E" w14:textId="77777777" w:rsidR="006D0575" w:rsidRPr="005B401D" w:rsidRDefault="006D0575" w:rsidP="00EA309B">
            <w:pPr>
              <w:tabs>
                <w:tab w:val="center" w:pos="4819"/>
                <w:tab w:val="right" w:pos="9638"/>
              </w:tabs>
              <w:spacing w:after="0" w:line="240" w:lineRule="auto"/>
              <w:jc w:val="both"/>
              <w:rPr>
                <w:rFonts w:ascii="Times New Roman" w:eastAsia="Times New Roman" w:hAnsi="Times New Roman" w:cs="Times New Roman"/>
                <w:sz w:val="24"/>
                <w:szCs w:val="24"/>
                <w:lang w:eastAsia="lt-LT"/>
              </w:rPr>
            </w:pPr>
            <w:r w:rsidRPr="005B401D">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417" w:type="dxa"/>
          </w:tcPr>
          <w:p w14:paraId="029CADCC"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2127" w:type="dxa"/>
          </w:tcPr>
          <w:p w14:paraId="4FC42ADF"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1701" w:type="dxa"/>
          </w:tcPr>
          <w:p w14:paraId="33AD9CF5"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4AEA70CC" w14:textId="77777777" w:rsidTr="009A50A3">
        <w:tblPrEx>
          <w:tblLook w:val="0000" w:firstRow="0" w:lastRow="0" w:firstColumn="0" w:lastColumn="0" w:noHBand="0" w:noVBand="0"/>
        </w:tblPrEx>
        <w:trPr>
          <w:trHeight w:val="300"/>
        </w:trPr>
        <w:tc>
          <w:tcPr>
            <w:tcW w:w="993" w:type="dxa"/>
          </w:tcPr>
          <w:p w14:paraId="206633CD" w14:textId="77777777" w:rsidR="006D0575" w:rsidRPr="005B401D" w:rsidRDefault="006D0575" w:rsidP="00EA30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5B401D">
              <w:rPr>
                <w:rFonts w:ascii="Times New Roman" w:eastAsia="Times New Roman" w:hAnsi="Times New Roman" w:cs="Times New Roman"/>
                <w:sz w:val="24"/>
                <w:szCs w:val="24"/>
                <w:lang w:eastAsia="lt-LT"/>
              </w:rPr>
              <w:t>.</w:t>
            </w:r>
          </w:p>
        </w:tc>
        <w:tc>
          <w:tcPr>
            <w:tcW w:w="3260" w:type="dxa"/>
          </w:tcPr>
          <w:p w14:paraId="0BDE0306" w14:textId="77777777" w:rsidR="006D0575" w:rsidRPr="005B401D" w:rsidRDefault="006D0575" w:rsidP="00EA309B">
            <w:pPr>
              <w:tabs>
                <w:tab w:val="center" w:pos="4819"/>
                <w:tab w:val="right" w:pos="9638"/>
              </w:tabs>
              <w:spacing w:after="0" w:line="240" w:lineRule="auto"/>
              <w:jc w:val="both"/>
              <w:rPr>
                <w:rFonts w:ascii="Times New Roman" w:hAnsi="Times New Roman" w:cs="Times New Roman"/>
                <w:sz w:val="24"/>
                <w:szCs w:val="24"/>
              </w:rPr>
            </w:pPr>
            <w:r w:rsidRPr="005B401D">
              <w:rPr>
                <w:rFonts w:ascii="Times New Roman" w:hAnsi="Times New Roman" w:cs="Times New Roman"/>
                <w:sz w:val="24"/>
                <w:szCs w:val="24"/>
              </w:rPr>
              <w:t>Tiekėjo deklaracija dėl atitikties Reglamento nuostatoms juridiniam asmeniui</w:t>
            </w:r>
          </w:p>
        </w:tc>
        <w:tc>
          <w:tcPr>
            <w:tcW w:w="1417" w:type="dxa"/>
          </w:tcPr>
          <w:p w14:paraId="5F26BA35"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2127" w:type="dxa"/>
          </w:tcPr>
          <w:p w14:paraId="6BC26E36"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1701" w:type="dxa"/>
          </w:tcPr>
          <w:p w14:paraId="1D0B05CE"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508ED6DC" w14:textId="77777777" w:rsidTr="009A50A3">
        <w:tblPrEx>
          <w:tblLook w:val="0000" w:firstRow="0" w:lastRow="0" w:firstColumn="0" w:lastColumn="0" w:noHBand="0" w:noVBand="0"/>
        </w:tblPrEx>
        <w:trPr>
          <w:trHeight w:val="300"/>
        </w:trPr>
        <w:tc>
          <w:tcPr>
            <w:tcW w:w="993" w:type="dxa"/>
          </w:tcPr>
          <w:p w14:paraId="1EF62E75" w14:textId="77777777" w:rsidR="006D0575" w:rsidRPr="005B401D" w:rsidRDefault="006D0575" w:rsidP="00EA30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5B401D">
              <w:rPr>
                <w:rFonts w:ascii="Times New Roman" w:eastAsia="Times New Roman" w:hAnsi="Times New Roman" w:cs="Times New Roman"/>
                <w:sz w:val="24"/>
                <w:szCs w:val="24"/>
                <w:lang w:eastAsia="lt-LT"/>
              </w:rPr>
              <w:t>.</w:t>
            </w:r>
          </w:p>
        </w:tc>
        <w:tc>
          <w:tcPr>
            <w:tcW w:w="3260" w:type="dxa"/>
          </w:tcPr>
          <w:p w14:paraId="65610B01" w14:textId="77777777" w:rsidR="006D0575" w:rsidRPr="005B401D" w:rsidRDefault="006D0575" w:rsidP="00EA309B">
            <w:pPr>
              <w:tabs>
                <w:tab w:val="center" w:pos="4819"/>
                <w:tab w:val="right" w:pos="9638"/>
              </w:tabs>
              <w:spacing w:after="0" w:line="240" w:lineRule="auto"/>
              <w:jc w:val="both"/>
              <w:rPr>
                <w:rFonts w:ascii="Times New Roman" w:hAnsi="Times New Roman" w:cs="Times New Roman"/>
                <w:sz w:val="24"/>
                <w:szCs w:val="24"/>
              </w:rPr>
            </w:pPr>
            <w:r w:rsidRPr="005B401D">
              <w:rPr>
                <w:rFonts w:ascii="Times New Roman" w:hAnsi="Times New Roman" w:cs="Times New Roman"/>
                <w:sz w:val="24"/>
                <w:szCs w:val="24"/>
              </w:rPr>
              <w:t>Tiekėjo deklaracija dėl atitikties Reglamento nuostatoms fiziniam asmeniui</w:t>
            </w:r>
          </w:p>
        </w:tc>
        <w:tc>
          <w:tcPr>
            <w:tcW w:w="1417" w:type="dxa"/>
          </w:tcPr>
          <w:p w14:paraId="56F010A9"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2127" w:type="dxa"/>
          </w:tcPr>
          <w:p w14:paraId="52BC016E"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1701" w:type="dxa"/>
          </w:tcPr>
          <w:p w14:paraId="118FB13B"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r w:rsidR="006D0575" w:rsidRPr="005B401D" w14:paraId="361DEBD7" w14:textId="77777777" w:rsidTr="009A50A3">
        <w:tblPrEx>
          <w:tblLook w:val="0000" w:firstRow="0" w:lastRow="0" w:firstColumn="0" w:lastColumn="0" w:noHBand="0" w:noVBand="0"/>
        </w:tblPrEx>
        <w:tc>
          <w:tcPr>
            <w:tcW w:w="993" w:type="dxa"/>
          </w:tcPr>
          <w:p w14:paraId="12D59921" w14:textId="77777777" w:rsidR="006D0575" w:rsidRPr="005B401D" w:rsidRDefault="006D0575" w:rsidP="00EA30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5B401D">
              <w:rPr>
                <w:rFonts w:ascii="Times New Roman" w:eastAsia="Times New Roman" w:hAnsi="Times New Roman" w:cs="Times New Roman"/>
                <w:sz w:val="24"/>
                <w:szCs w:val="24"/>
                <w:lang w:eastAsia="lt-LT"/>
              </w:rPr>
              <w:t>.</w:t>
            </w:r>
          </w:p>
        </w:tc>
        <w:tc>
          <w:tcPr>
            <w:tcW w:w="3260" w:type="dxa"/>
          </w:tcPr>
          <w:p w14:paraId="27604D59" w14:textId="77777777" w:rsidR="006D0575" w:rsidRPr="005B401D" w:rsidRDefault="006D0575" w:rsidP="00EA309B">
            <w:pPr>
              <w:tabs>
                <w:tab w:val="center" w:pos="4819"/>
                <w:tab w:val="right" w:pos="9638"/>
              </w:tabs>
              <w:spacing w:after="0" w:line="240" w:lineRule="auto"/>
              <w:jc w:val="both"/>
              <w:rPr>
                <w:rFonts w:ascii="Times New Roman" w:hAnsi="Times New Roman" w:cs="Times New Roman"/>
                <w:sz w:val="24"/>
                <w:szCs w:val="24"/>
              </w:rPr>
            </w:pPr>
            <w:r w:rsidRPr="005B401D">
              <w:rPr>
                <w:rFonts w:ascii="Times New Roman" w:hAnsi="Times New Roman" w:cs="Times New Roman"/>
                <w:sz w:val="24"/>
                <w:szCs w:val="24"/>
              </w:rPr>
              <w:t>.... (nurodykite kitus reikiamus dokumentus)</w:t>
            </w:r>
          </w:p>
        </w:tc>
        <w:tc>
          <w:tcPr>
            <w:tcW w:w="1417" w:type="dxa"/>
          </w:tcPr>
          <w:p w14:paraId="34841850"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2127" w:type="dxa"/>
          </w:tcPr>
          <w:p w14:paraId="4AA58BC1"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c>
          <w:tcPr>
            <w:tcW w:w="1701" w:type="dxa"/>
          </w:tcPr>
          <w:p w14:paraId="4BEF4B05" w14:textId="77777777"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p>
        </w:tc>
      </w:tr>
    </w:tbl>
    <w:p w14:paraId="34ED5599" w14:textId="77777777" w:rsidR="006D0575" w:rsidRPr="005B401D" w:rsidRDefault="006D0575" w:rsidP="00EA309B">
      <w:pPr>
        <w:suppressAutoHyphens/>
        <w:spacing w:after="0" w:line="240" w:lineRule="auto"/>
        <w:jc w:val="both"/>
        <w:rPr>
          <w:rFonts w:ascii="Times New Roman" w:eastAsia="Times New Roman" w:hAnsi="Times New Roman" w:cs="Times New Roman"/>
          <w:b/>
          <w:sz w:val="24"/>
          <w:szCs w:val="24"/>
          <w:lang w:eastAsia="lt-LT"/>
        </w:rPr>
      </w:pPr>
    </w:p>
    <w:p w14:paraId="3647BD45" w14:textId="4AB3AC2D" w:rsidR="006D0575" w:rsidRPr="005B401D" w:rsidRDefault="006D0575" w:rsidP="00EA309B">
      <w:pPr>
        <w:spacing w:after="0" w:line="240" w:lineRule="auto"/>
        <w:jc w:val="both"/>
        <w:rPr>
          <w:rFonts w:ascii="Times New Roman" w:eastAsia="Times New Roman" w:hAnsi="Times New Roman" w:cs="Times New Roman"/>
          <w:sz w:val="24"/>
          <w:szCs w:val="24"/>
          <w:lang w:eastAsia="lt-LT"/>
        </w:rPr>
      </w:pPr>
      <w:r w:rsidRPr="00976EAA">
        <w:rPr>
          <w:rFonts w:ascii="Times New Roman" w:eastAsia="Times New Roman" w:hAnsi="Times New Roman" w:cs="Times New Roman"/>
          <w:i/>
          <w:iCs/>
          <w:spacing w:val="-4"/>
          <w:sz w:val="24"/>
          <w:szCs w:val="24"/>
          <w:lang w:eastAsia="lt-LT"/>
        </w:rPr>
        <w:t>3 lentelė.</w:t>
      </w:r>
      <w:r w:rsidRPr="005B401D">
        <w:rPr>
          <w:rFonts w:ascii="Times New Roman" w:eastAsia="Times New Roman" w:hAnsi="Times New Roman" w:cs="Times New Roman"/>
          <w:spacing w:val="-4"/>
          <w:sz w:val="24"/>
          <w:szCs w:val="24"/>
          <w:lang w:eastAsia="lt-LT"/>
        </w:rPr>
        <w:t xml:space="preserve"> </w:t>
      </w:r>
      <w:r w:rsidRPr="005B401D">
        <w:rPr>
          <w:rFonts w:ascii="Times New Roman" w:eastAsia="Times New Roman" w:hAnsi="Times New Roman" w:cs="Times New Roman"/>
          <w:sz w:val="24"/>
          <w:szCs w:val="24"/>
          <w:lang w:eastAsia="lt-LT"/>
        </w:rPr>
        <w:t>Informacija apie paraiškos teikimo metu žinomus subtiekėjus:</w:t>
      </w:r>
    </w:p>
    <w:tbl>
      <w:tblPr>
        <w:tblStyle w:val="Lentelstinklelis"/>
        <w:tblW w:w="0" w:type="auto"/>
        <w:tblLook w:val="04A0" w:firstRow="1" w:lastRow="0" w:firstColumn="1" w:lastColumn="0" w:noHBand="0" w:noVBand="1"/>
      </w:tblPr>
      <w:tblGrid>
        <w:gridCol w:w="846"/>
        <w:gridCol w:w="8647"/>
      </w:tblGrid>
      <w:tr w:rsidR="00D127BF" w14:paraId="05EC772F" w14:textId="77777777" w:rsidTr="0034229A">
        <w:tc>
          <w:tcPr>
            <w:tcW w:w="846" w:type="dxa"/>
            <w:shd w:val="clear" w:color="auto" w:fill="E8E8E8" w:themeFill="background2"/>
          </w:tcPr>
          <w:p w14:paraId="7970530F" w14:textId="77777777" w:rsidR="00D127BF" w:rsidRPr="00D127BF" w:rsidRDefault="00D127BF" w:rsidP="00D127BF">
            <w:pPr>
              <w:jc w:val="both"/>
              <w:rPr>
                <w:rFonts w:ascii="Times New Roman" w:eastAsia="Times New Roman" w:hAnsi="Times New Roman" w:cs="Times New Roman"/>
                <w:b/>
                <w:bCs/>
                <w:sz w:val="24"/>
                <w:szCs w:val="24"/>
                <w:lang w:eastAsia="lt-LT"/>
              </w:rPr>
            </w:pPr>
            <w:r w:rsidRPr="00D127BF">
              <w:rPr>
                <w:rFonts w:ascii="Times New Roman" w:eastAsia="Times New Roman" w:hAnsi="Times New Roman" w:cs="Times New Roman"/>
                <w:b/>
                <w:bCs/>
                <w:sz w:val="24"/>
                <w:szCs w:val="24"/>
                <w:lang w:eastAsia="lt-LT"/>
              </w:rPr>
              <w:t>Eil.</w:t>
            </w:r>
          </w:p>
          <w:p w14:paraId="7F26147D" w14:textId="652F6719" w:rsidR="00D127BF" w:rsidRPr="00D127BF" w:rsidRDefault="00D127BF" w:rsidP="00D127BF">
            <w:pPr>
              <w:jc w:val="both"/>
              <w:rPr>
                <w:rFonts w:ascii="Times New Roman" w:eastAsia="Times New Roman" w:hAnsi="Times New Roman" w:cs="Times New Roman"/>
                <w:b/>
                <w:bCs/>
                <w:sz w:val="24"/>
                <w:szCs w:val="24"/>
                <w:lang w:eastAsia="lt-LT"/>
              </w:rPr>
            </w:pPr>
            <w:r w:rsidRPr="00D127BF">
              <w:rPr>
                <w:rFonts w:ascii="Times New Roman" w:eastAsia="Times New Roman" w:hAnsi="Times New Roman" w:cs="Times New Roman"/>
                <w:b/>
                <w:bCs/>
                <w:sz w:val="24"/>
                <w:szCs w:val="24"/>
                <w:lang w:eastAsia="lt-LT"/>
              </w:rPr>
              <w:t>Nr.</w:t>
            </w:r>
          </w:p>
        </w:tc>
        <w:tc>
          <w:tcPr>
            <w:tcW w:w="8647" w:type="dxa"/>
            <w:shd w:val="clear" w:color="auto" w:fill="E8E8E8" w:themeFill="background2"/>
          </w:tcPr>
          <w:p w14:paraId="72ECEA7B" w14:textId="54AECF09" w:rsidR="00D127BF" w:rsidRPr="00D127BF" w:rsidRDefault="00D127BF" w:rsidP="00EA309B">
            <w:pPr>
              <w:jc w:val="both"/>
              <w:rPr>
                <w:rFonts w:ascii="Times New Roman" w:eastAsia="Times New Roman" w:hAnsi="Times New Roman" w:cs="Times New Roman"/>
                <w:b/>
                <w:bCs/>
                <w:sz w:val="24"/>
                <w:szCs w:val="24"/>
                <w:lang w:eastAsia="lt-LT"/>
              </w:rPr>
            </w:pPr>
            <w:r w:rsidRPr="00D127BF">
              <w:rPr>
                <w:rFonts w:ascii="Times New Roman" w:eastAsia="Times New Roman" w:hAnsi="Times New Roman" w:cs="Times New Roman"/>
                <w:b/>
                <w:bCs/>
                <w:sz w:val="24"/>
                <w:szCs w:val="24"/>
                <w:lang w:eastAsia="lt-LT"/>
              </w:rPr>
              <w:t>Subtiekėjo pavadinimas, adresas:</w:t>
            </w:r>
          </w:p>
        </w:tc>
      </w:tr>
      <w:tr w:rsidR="00D127BF" w14:paraId="5E6682F5" w14:textId="77777777" w:rsidTr="0034229A">
        <w:tc>
          <w:tcPr>
            <w:tcW w:w="846" w:type="dxa"/>
          </w:tcPr>
          <w:p w14:paraId="5BA4FB59" w14:textId="07AE2313" w:rsidR="00D127BF" w:rsidRDefault="0034229A" w:rsidP="00EA309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8647" w:type="dxa"/>
          </w:tcPr>
          <w:p w14:paraId="634B64CA" w14:textId="77777777" w:rsidR="00D127BF" w:rsidRDefault="00D127BF" w:rsidP="00EA309B">
            <w:pPr>
              <w:jc w:val="both"/>
              <w:rPr>
                <w:rFonts w:ascii="Times New Roman" w:eastAsia="Times New Roman" w:hAnsi="Times New Roman" w:cs="Times New Roman"/>
                <w:sz w:val="24"/>
                <w:szCs w:val="24"/>
                <w:lang w:eastAsia="lt-LT"/>
              </w:rPr>
            </w:pPr>
          </w:p>
        </w:tc>
      </w:tr>
      <w:tr w:rsidR="0034229A" w14:paraId="09AE1FD4" w14:textId="77777777" w:rsidTr="0034229A">
        <w:tc>
          <w:tcPr>
            <w:tcW w:w="846" w:type="dxa"/>
          </w:tcPr>
          <w:p w14:paraId="57263892" w14:textId="2C2EF46F" w:rsidR="0034229A" w:rsidRDefault="0034229A" w:rsidP="00EA309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8647" w:type="dxa"/>
          </w:tcPr>
          <w:p w14:paraId="70550BAF" w14:textId="77777777" w:rsidR="0034229A" w:rsidRDefault="0034229A" w:rsidP="00EA309B">
            <w:pPr>
              <w:jc w:val="both"/>
              <w:rPr>
                <w:rFonts w:ascii="Times New Roman" w:eastAsia="Times New Roman" w:hAnsi="Times New Roman" w:cs="Times New Roman"/>
                <w:sz w:val="24"/>
                <w:szCs w:val="24"/>
                <w:lang w:eastAsia="lt-LT"/>
              </w:rPr>
            </w:pPr>
          </w:p>
        </w:tc>
      </w:tr>
    </w:tbl>
    <w:p w14:paraId="7B8A0B99" w14:textId="77777777" w:rsidR="007C02D2" w:rsidRPr="005B401D" w:rsidRDefault="007C02D2" w:rsidP="00EA309B">
      <w:pPr>
        <w:spacing w:after="0" w:line="240" w:lineRule="auto"/>
        <w:jc w:val="both"/>
        <w:rPr>
          <w:rFonts w:ascii="Times New Roman" w:eastAsia="Times New Roman" w:hAnsi="Times New Roman" w:cs="Times New Roman"/>
          <w:sz w:val="24"/>
          <w:szCs w:val="24"/>
          <w:lang w:eastAsia="lt-LT"/>
        </w:rPr>
      </w:pPr>
    </w:p>
    <w:p w14:paraId="199D6B54" w14:textId="77777777" w:rsidR="009B6022" w:rsidRDefault="009B6022" w:rsidP="009B6022">
      <w:pPr>
        <w:spacing w:after="0" w:line="240" w:lineRule="auto"/>
        <w:ind w:firstLine="851"/>
        <w:jc w:val="both"/>
        <w:rPr>
          <w:rFonts w:ascii="Times New Roman" w:eastAsia="Calibri" w:hAnsi="Times New Roman" w:cs="Times New Roman"/>
          <w:bCs/>
          <w:iCs/>
          <w:sz w:val="24"/>
          <w:szCs w:val="24"/>
        </w:rPr>
      </w:pPr>
      <w:r w:rsidRPr="009B6022">
        <w:rPr>
          <w:rFonts w:ascii="Times New Roman" w:eastAsia="Calibri" w:hAnsi="Times New Roman" w:cs="Times New Roman"/>
          <w:bCs/>
          <w:iCs/>
          <w:sz w:val="24"/>
          <w:szCs w:val="24"/>
        </w:rPr>
        <w:t xml:space="preserve">Ar tiekėjas, kuris yra juridinis asmuo, kita organizacija ar jos struktūrinis padalinys turi/neturi kitą </w:t>
      </w:r>
      <w:r w:rsidRPr="009B6022">
        <w:rPr>
          <w:rFonts w:ascii="Times New Roman" w:eastAsia="Calibri" w:hAnsi="Times New Roman" w:cs="Times New Roman"/>
          <w:iCs/>
          <w:color w:val="000000"/>
          <w:sz w:val="24"/>
          <w:szCs w:val="24"/>
        </w:rPr>
        <w:t>valdymo ar priežiūros organo narį (narius) ar kitą asmenį (asmenis), turintį (turinčius) teisę atstovauti tiekėjui ar jį kontroliuoti, jo vardu priimti sprendimą, sudaryti sandorį</w:t>
      </w:r>
      <w:r w:rsidRPr="009B6022">
        <w:rPr>
          <w:rFonts w:ascii="Times New Roman" w:eastAsia="Calibri" w:hAnsi="Times New Roman" w:cs="Times New Roman"/>
          <w:bCs/>
          <w:iCs/>
          <w:sz w:val="24"/>
          <w:szCs w:val="24"/>
        </w:rPr>
        <w:t xml:space="preserve">(VPĮ 46 str. 2 d. 2 p.), </w:t>
      </w:r>
      <w:r w:rsidRPr="009B6022">
        <w:rPr>
          <w:rFonts w:ascii="Times New Roman" w:eastAsia="Calibri" w:hAnsi="Times New Roman" w:cs="Times New Roman"/>
          <w:b/>
          <w:iCs/>
          <w:sz w:val="24"/>
          <w:szCs w:val="24"/>
        </w:rPr>
        <w:t>pabraukti</w:t>
      </w:r>
      <w:r w:rsidRPr="009B6022">
        <w:rPr>
          <w:rFonts w:ascii="Times New Roman" w:eastAsia="Calibri" w:hAnsi="Times New Roman" w:cs="Times New Roman"/>
          <w:b/>
          <w:iCs/>
          <w:sz w:val="24"/>
          <w:szCs w:val="24"/>
          <w:vertAlign w:val="superscript"/>
        </w:rPr>
        <w:footnoteReference w:id="8"/>
      </w:r>
      <w:r w:rsidRPr="009B6022">
        <w:rPr>
          <w:rFonts w:ascii="Times New Roman" w:eastAsia="Calibri" w:hAnsi="Times New Roman" w:cs="Times New Roman"/>
          <w:bCs/>
          <w:iCs/>
          <w:sz w:val="24"/>
          <w:szCs w:val="24"/>
        </w:rPr>
        <w:t>:</w:t>
      </w:r>
    </w:p>
    <w:p w14:paraId="3F427898" w14:textId="77777777" w:rsidR="009B6022" w:rsidRDefault="009B6022" w:rsidP="009B6022">
      <w:pPr>
        <w:spacing w:after="0" w:line="240" w:lineRule="auto"/>
        <w:ind w:firstLine="851"/>
        <w:jc w:val="both"/>
        <w:rPr>
          <w:rFonts w:ascii="Times New Roman" w:eastAsia="Calibri" w:hAnsi="Times New Roman" w:cs="Times New Roman"/>
          <w:bCs/>
          <w:iCs/>
          <w:sz w:val="24"/>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4D2C86" w:rsidRPr="005B401D" w14:paraId="7DC5C856" w14:textId="77777777" w:rsidTr="004D2C86">
        <w:trPr>
          <w:trHeight w:val="783"/>
          <w:jc w:val="center"/>
        </w:trPr>
        <w:tc>
          <w:tcPr>
            <w:tcW w:w="4390" w:type="dxa"/>
            <w:tcBorders>
              <w:top w:val="single" w:sz="4" w:space="0" w:color="auto"/>
              <w:left w:val="single" w:sz="4" w:space="0" w:color="auto"/>
              <w:bottom w:val="single" w:sz="4" w:space="0" w:color="auto"/>
              <w:right w:val="single" w:sz="4" w:space="0" w:color="auto"/>
            </w:tcBorders>
          </w:tcPr>
          <w:p w14:paraId="34A98FB4" w14:textId="77777777" w:rsidR="004D2C86" w:rsidRPr="005B401D" w:rsidRDefault="004D2C86" w:rsidP="00087089">
            <w:pPr>
              <w:spacing w:line="20" w:lineRule="atLeast"/>
              <w:jc w:val="both"/>
              <w:rPr>
                <w:rFonts w:ascii="Times New Roman" w:hAnsi="Times New Roman" w:cs="Times New Roman"/>
                <w:sz w:val="24"/>
                <w:szCs w:val="24"/>
              </w:rPr>
            </w:pPr>
          </w:p>
          <w:p w14:paraId="67FAC780" w14:textId="77777777" w:rsidR="004D2C86" w:rsidRPr="005B401D" w:rsidRDefault="004D2C86" w:rsidP="00087089">
            <w:pPr>
              <w:jc w:val="center"/>
              <w:rPr>
                <w:rFonts w:ascii="Times New Roman" w:hAnsi="Times New Roman" w:cs="Times New Roman"/>
                <w:b/>
                <w:i/>
                <w:sz w:val="24"/>
                <w:szCs w:val="24"/>
              </w:rPr>
            </w:pPr>
            <w:r w:rsidRPr="005B401D">
              <w:rPr>
                <w:rFonts w:ascii="Times New Roman" w:hAnsi="Times New Roman" w:cs="Times New Roman"/>
                <w:b/>
                <w:i/>
                <w:sz w:val="24"/>
                <w:szCs w:val="24"/>
              </w:rPr>
              <w:t>TURI / NETURI</w:t>
            </w:r>
          </w:p>
          <w:p w14:paraId="1AC474E9" w14:textId="77777777" w:rsidR="004D2C86" w:rsidRPr="005B401D" w:rsidRDefault="004D2C86" w:rsidP="00087089">
            <w:pPr>
              <w:spacing w:line="20" w:lineRule="atLeast"/>
              <w:jc w:val="both"/>
              <w:rPr>
                <w:rFonts w:ascii="Times New Roman" w:hAnsi="Times New Roman" w:cs="Times New Roman"/>
                <w:sz w:val="24"/>
                <w:szCs w:val="24"/>
              </w:rPr>
            </w:pPr>
          </w:p>
        </w:tc>
      </w:tr>
    </w:tbl>
    <w:p w14:paraId="0880712D" w14:textId="77777777" w:rsidR="009B6022" w:rsidRDefault="009B6022" w:rsidP="009B6022">
      <w:pPr>
        <w:spacing w:after="0" w:line="240" w:lineRule="auto"/>
        <w:ind w:firstLine="851"/>
        <w:jc w:val="both"/>
        <w:rPr>
          <w:rFonts w:ascii="Times New Roman" w:eastAsia="Calibri" w:hAnsi="Times New Roman" w:cs="Times New Roman"/>
          <w:bCs/>
          <w:iCs/>
          <w:sz w:val="24"/>
          <w:szCs w:val="24"/>
        </w:rPr>
      </w:pPr>
    </w:p>
    <w:p w14:paraId="268BC58C" w14:textId="19B65077" w:rsidR="0011415E" w:rsidRPr="0011415E" w:rsidRDefault="0011415E" w:rsidP="0011415E">
      <w:pPr>
        <w:spacing w:after="0" w:line="240" w:lineRule="auto"/>
        <w:jc w:val="both"/>
        <w:rPr>
          <w:rFonts w:ascii="Times New Roman" w:eastAsia="Calibri" w:hAnsi="Times New Roman" w:cs="Times New Roman"/>
          <w:bCs/>
          <w:i/>
          <w:sz w:val="24"/>
          <w:szCs w:val="24"/>
        </w:rPr>
      </w:pPr>
      <w:r w:rsidRPr="0011415E">
        <w:rPr>
          <w:rFonts w:ascii="Times New Roman" w:eastAsia="Calibri" w:hAnsi="Times New Roman" w:cs="Times New Roman"/>
          <w:bCs/>
          <w:i/>
          <w:sz w:val="24"/>
          <w:szCs w:val="24"/>
        </w:rPr>
        <w:lastRenderedPageBreak/>
        <w:t>4 lentelė</w:t>
      </w:r>
    </w:p>
    <w:tbl>
      <w:tblPr>
        <w:tblStyle w:val="Lentelstinklelis"/>
        <w:tblW w:w="0" w:type="auto"/>
        <w:tblLook w:val="04A0" w:firstRow="1" w:lastRow="0" w:firstColumn="1" w:lastColumn="0" w:noHBand="0" w:noVBand="1"/>
      </w:tblPr>
      <w:tblGrid>
        <w:gridCol w:w="4811"/>
        <w:gridCol w:w="4811"/>
      </w:tblGrid>
      <w:tr w:rsidR="00973671" w14:paraId="2A2C0E4E" w14:textId="77777777" w:rsidTr="00973671">
        <w:tc>
          <w:tcPr>
            <w:tcW w:w="4811" w:type="dxa"/>
          </w:tcPr>
          <w:p w14:paraId="0E34D40F" w14:textId="77777777" w:rsidR="0011415E" w:rsidRPr="0011415E" w:rsidRDefault="0011415E" w:rsidP="0011415E">
            <w:pPr>
              <w:spacing w:line="20" w:lineRule="atLeast"/>
              <w:ind w:firstLine="851"/>
              <w:jc w:val="both"/>
              <w:rPr>
                <w:rFonts w:ascii="Times New Roman" w:eastAsia="Calibri" w:hAnsi="Times New Roman" w:cs="Times New Roman"/>
                <w:sz w:val="24"/>
                <w:szCs w:val="24"/>
              </w:rPr>
            </w:pPr>
            <w:r w:rsidRPr="0011415E">
              <w:rPr>
                <w:rFonts w:ascii="Times New Roman" w:eastAsia="Calibri" w:hAnsi="Times New Roman" w:cs="Times New Roman"/>
                <w:sz w:val="24"/>
                <w:szCs w:val="24"/>
              </w:rPr>
              <w:t>Vardas, pavardė, pareigos</w:t>
            </w:r>
            <w:r w:rsidRPr="0011415E">
              <w:rPr>
                <w:rFonts w:ascii="Times New Roman" w:eastAsia="Calibri" w:hAnsi="Times New Roman" w:cs="Times New Roman"/>
                <w:sz w:val="24"/>
                <w:szCs w:val="24"/>
                <w:vertAlign w:val="superscript"/>
              </w:rPr>
              <w:footnoteReference w:id="9"/>
            </w:r>
          </w:p>
          <w:p w14:paraId="129205BC" w14:textId="77777777" w:rsidR="00973671" w:rsidRDefault="00973671" w:rsidP="009B6022">
            <w:pPr>
              <w:jc w:val="both"/>
              <w:rPr>
                <w:rFonts w:ascii="Times New Roman" w:eastAsia="Calibri" w:hAnsi="Times New Roman" w:cs="Times New Roman"/>
                <w:bCs/>
                <w:iCs/>
                <w:sz w:val="24"/>
                <w:szCs w:val="24"/>
              </w:rPr>
            </w:pPr>
          </w:p>
        </w:tc>
        <w:tc>
          <w:tcPr>
            <w:tcW w:w="4811" w:type="dxa"/>
          </w:tcPr>
          <w:p w14:paraId="06F2C2E9" w14:textId="77777777" w:rsidR="00973671" w:rsidRDefault="00973671" w:rsidP="009B6022">
            <w:pPr>
              <w:jc w:val="both"/>
              <w:rPr>
                <w:rFonts w:ascii="Times New Roman" w:eastAsia="Calibri" w:hAnsi="Times New Roman" w:cs="Times New Roman"/>
                <w:bCs/>
                <w:iCs/>
                <w:sz w:val="24"/>
                <w:szCs w:val="24"/>
              </w:rPr>
            </w:pPr>
          </w:p>
        </w:tc>
      </w:tr>
    </w:tbl>
    <w:p w14:paraId="64E36FD5" w14:textId="77777777" w:rsidR="004D2C86" w:rsidRDefault="004D2C86" w:rsidP="009B6022">
      <w:pPr>
        <w:spacing w:after="0" w:line="240" w:lineRule="auto"/>
        <w:ind w:firstLine="851"/>
        <w:jc w:val="both"/>
        <w:rPr>
          <w:rFonts w:ascii="Times New Roman" w:eastAsia="Calibri" w:hAnsi="Times New Roman" w:cs="Times New Roman"/>
          <w:bCs/>
          <w:iCs/>
          <w:sz w:val="24"/>
          <w:szCs w:val="24"/>
        </w:rPr>
      </w:pPr>
    </w:p>
    <w:p w14:paraId="20E6D1BE" w14:textId="77777777" w:rsidR="009B6022" w:rsidRPr="009B6022" w:rsidRDefault="009B6022" w:rsidP="009B6022">
      <w:pPr>
        <w:spacing w:after="0" w:line="240" w:lineRule="auto"/>
        <w:ind w:firstLine="851"/>
        <w:jc w:val="both"/>
        <w:rPr>
          <w:rFonts w:ascii="Times New Roman" w:eastAsia="Calibri" w:hAnsi="Times New Roman" w:cs="Times New Roman"/>
          <w:bCs/>
          <w:iCs/>
          <w:sz w:val="24"/>
          <w:szCs w:val="24"/>
        </w:rPr>
      </w:pPr>
    </w:p>
    <w:tbl>
      <w:tblPr>
        <w:tblW w:w="9637" w:type="dxa"/>
        <w:tblLayout w:type="fixed"/>
        <w:tblLook w:val="01E0" w:firstRow="1" w:lastRow="1" w:firstColumn="1" w:lastColumn="1" w:noHBand="0" w:noVBand="0"/>
      </w:tblPr>
      <w:tblGrid>
        <w:gridCol w:w="4082"/>
        <w:gridCol w:w="2814"/>
        <w:gridCol w:w="2741"/>
      </w:tblGrid>
      <w:tr w:rsidR="00DD0969" w:rsidRPr="00FE00AC" w14:paraId="77750889" w14:textId="77777777" w:rsidTr="00087089">
        <w:trPr>
          <w:trHeight w:val="517"/>
        </w:trPr>
        <w:tc>
          <w:tcPr>
            <w:tcW w:w="3888" w:type="dxa"/>
          </w:tcPr>
          <w:p w14:paraId="1F3FDE13" w14:textId="77777777" w:rsidR="00DD0969" w:rsidRPr="00FE00AC" w:rsidRDefault="00DD0969" w:rsidP="00087089">
            <w:pPr>
              <w:ind w:right="-1"/>
              <w:jc w:val="both"/>
              <w:rPr>
                <w:rFonts w:ascii="Times New Roman" w:hAnsi="Times New Roman" w:cs="Times New Roman"/>
                <w:position w:val="6"/>
                <w:sz w:val="24"/>
                <w:szCs w:val="24"/>
              </w:rPr>
            </w:pPr>
            <w:r w:rsidRPr="00FE00AC">
              <w:rPr>
                <w:rFonts w:ascii="Times New Roman" w:hAnsi="Times New Roman" w:cs="Times New Roman"/>
                <w:position w:val="6"/>
                <w:sz w:val="24"/>
                <w:szCs w:val="24"/>
              </w:rPr>
              <w:t xml:space="preserve">____________________________  </w:t>
            </w:r>
          </w:p>
          <w:p w14:paraId="70374435" w14:textId="77777777" w:rsidR="00DD0969" w:rsidRPr="003B6395" w:rsidRDefault="00DD0969" w:rsidP="00087089">
            <w:pPr>
              <w:ind w:right="-1"/>
              <w:jc w:val="both"/>
              <w:rPr>
                <w:rFonts w:ascii="Times New Roman" w:hAnsi="Times New Roman" w:cs="Times New Roman"/>
              </w:rPr>
            </w:pPr>
            <w:r w:rsidRPr="003B6395">
              <w:rPr>
                <w:rFonts w:ascii="Times New Roman" w:hAnsi="Times New Roman" w:cs="Times New Roman"/>
                <w:position w:val="6"/>
              </w:rPr>
              <w:t>(Tiekėjo vadovas arba jo įgalioto asmens pareigų pavadinimas)</w:t>
            </w:r>
          </w:p>
        </w:tc>
        <w:tc>
          <w:tcPr>
            <w:tcW w:w="2681" w:type="dxa"/>
          </w:tcPr>
          <w:p w14:paraId="1340A622" w14:textId="77777777" w:rsidR="00DD0969" w:rsidRPr="00FE00AC" w:rsidRDefault="00DD0969" w:rsidP="00087089">
            <w:pPr>
              <w:jc w:val="center"/>
              <w:rPr>
                <w:rFonts w:ascii="Times New Roman" w:hAnsi="Times New Roman" w:cs="Times New Roman"/>
                <w:position w:val="6"/>
                <w:sz w:val="24"/>
                <w:szCs w:val="24"/>
              </w:rPr>
            </w:pPr>
            <w:r w:rsidRPr="00FE00AC">
              <w:rPr>
                <w:rFonts w:ascii="Times New Roman" w:hAnsi="Times New Roman" w:cs="Times New Roman"/>
                <w:position w:val="6"/>
                <w:sz w:val="24"/>
                <w:szCs w:val="24"/>
              </w:rPr>
              <w:t>____________</w:t>
            </w:r>
          </w:p>
          <w:p w14:paraId="32322A03" w14:textId="2C953EA8" w:rsidR="00DD0969" w:rsidRPr="003B6395" w:rsidRDefault="00DD0969" w:rsidP="00087089">
            <w:pPr>
              <w:jc w:val="center"/>
              <w:rPr>
                <w:rFonts w:ascii="Times New Roman" w:hAnsi="Times New Roman" w:cs="Times New Roman"/>
              </w:rPr>
            </w:pPr>
            <w:r w:rsidRPr="003B6395">
              <w:rPr>
                <w:rFonts w:ascii="Times New Roman" w:hAnsi="Times New Roman" w:cs="Times New Roman"/>
                <w:position w:val="6"/>
              </w:rPr>
              <w:t>(Parašas)</w:t>
            </w:r>
          </w:p>
        </w:tc>
        <w:tc>
          <w:tcPr>
            <w:tcW w:w="2611" w:type="dxa"/>
          </w:tcPr>
          <w:p w14:paraId="49828FC1" w14:textId="77777777" w:rsidR="00DD0969" w:rsidRPr="00F76537" w:rsidRDefault="00DD0969" w:rsidP="00087089">
            <w:pPr>
              <w:jc w:val="right"/>
              <w:rPr>
                <w:rFonts w:ascii="Times New Roman" w:hAnsi="Times New Roman" w:cs="Times New Roman"/>
                <w:position w:val="6"/>
                <w:sz w:val="24"/>
                <w:szCs w:val="24"/>
              </w:rPr>
            </w:pPr>
            <w:r w:rsidRPr="00F76537">
              <w:rPr>
                <w:rFonts w:ascii="Times New Roman" w:hAnsi="Times New Roman" w:cs="Times New Roman"/>
                <w:position w:val="6"/>
                <w:sz w:val="24"/>
                <w:szCs w:val="24"/>
              </w:rPr>
              <w:t xml:space="preserve">    ________</w:t>
            </w:r>
            <w:r>
              <w:rPr>
                <w:rFonts w:ascii="Times New Roman" w:hAnsi="Times New Roman" w:cs="Times New Roman"/>
                <w:position w:val="6"/>
                <w:sz w:val="24"/>
                <w:szCs w:val="24"/>
              </w:rPr>
              <w:t>___</w:t>
            </w:r>
            <w:r w:rsidRPr="00F76537">
              <w:rPr>
                <w:rFonts w:ascii="Times New Roman" w:hAnsi="Times New Roman" w:cs="Times New Roman"/>
                <w:position w:val="6"/>
                <w:sz w:val="24"/>
                <w:szCs w:val="24"/>
              </w:rPr>
              <w:t>___</w:t>
            </w:r>
          </w:p>
          <w:p w14:paraId="30D1B0B6" w14:textId="77777777" w:rsidR="00DD0969" w:rsidRPr="003B6395" w:rsidRDefault="00DD0969" w:rsidP="00087089">
            <w:pPr>
              <w:jc w:val="right"/>
              <w:rPr>
                <w:rFonts w:ascii="Times New Roman" w:hAnsi="Times New Roman" w:cs="Times New Roman"/>
              </w:rPr>
            </w:pPr>
            <w:r w:rsidRPr="00F76537">
              <w:rPr>
                <w:rFonts w:ascii="Times New Roman" w:hAnsi="Times New Roman" w:cs="Times New Roman"/>
                <w:position w:val="6"/>
                <w:sz w:val="24"/>
                <w:szCs w:val="24"/>
              </w:rPr>
              <w:t xml:space="preserve">   </w:t>
            </w:r>
            <w:r w:rsidRPr="003B6395">
              <w:rPr>
                <w:rFonts w:ascii="Times New Roman" w:hAnsi="Times New Roman" w:cs="Times New Roman"/>
                <w:position w:val="6"/>
              </w:rPr>
              <w:t>(Vardas ir pavardė)</w:t>
            </w:r>
          </w:p>
        </w:tc>
      </w:tr>
    </w:tbl>
    <w:p w14:paraId="7E6F8B16" w14:textId="77777777" w:rsidR="006D0575" w:rsidRPr="005B401D" w:rsidRDefault="006D0575" w:rsidP="00EA309B">
      <w:pPr>
        <w:suppressAutoHyphens/>
        <w:spacing w:after="0" w:line="240" w:lineRule="auto"/>
        <w:jc w:val="both"/>
        <w:rPr>
          <w:rFonts w:ascii="Times New Roman" w:eastAsia="Times New Roman" w:hAnsi="Times New Roman" w:cs="Times New Roman"/>
          <w:b/>
          <w:sz w:val="24"/>
          <w:szCs w:val="24"/>
          <w:lang w:eastAsia="lt-LT"/>
        </w:rPr>
      </w:pPr>
    </w:p>
    <w:p w14:paraId="1837CDE5" w14:textId="11EDF64A" w:rsidR="006D0575" w:rsidRPr="005B401D" w:rsidRDefault="006D0575" w:rsidP="00EA309B">
      <w:pPr>
        <w:spacing w:after="0" w:line="240" w:lineRule="auto"/>
        <w:jc w:val="center"/>
        <w:rPr>
          <w:rFonts w:ascii="Times New Roman" w:eastAsia="Arial" w:hAnsi="Times New Roman" w:cs="Times New Roman"/>
          <w:sz w:val="24"/>
          <w:szCs w:val="24"/>
        </w:rPr>
        <w:sectPr w:rsidR="006D0575" w:rsidRPr="005B401D" w:rsidSect="001B7FCF">
          <w:headerReference w:type="even" r:id="rId22"/>
          <w:headerReference w:type="default" r:id="rId23"/>
          <w:footerReference w:type="default" r:id="rId24"/>
          <w:headerReference w:type="first" r:id="rId25"/>
          <w:pgSz w:w="11900" w:h="16840"/>
          <w:pgMar w:top="1134" w:right="567" w:bottom="1134" w:left="1701" w:header="0" w:footer="0" w:gutter="0"/>
          <w:cols w:space="720"/>
        </w:sectPr>
      </w:pPr>
      <w:r>
        <w:rPr>
          <w:rFonts w:ascii="Times New Roman" w:eastAsia="Arial" w:hAnsi="Times New Roman" w:cs="Times New Roman"/>
          <w:sz w:val="24"/>
          <w:szCs w:val="24"/>
        </w:rPr>
        <w:t>____________________</w:t>
      </w:r>
    </w:p>
    <w:p w14:paraId="663A051F" w14:textId="2E88567A" w:rsidR="004516C2" w:rsidRDefault="006D0575" w:rsidP="00D4653D">
      <w:pPr>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lastRenderedPageBreak/>
        <w:t>P</w:t>
      </w:r>
      <w:r w:rsidR="002A0053" w:rsidRPr="0000178C">
        <w:rPr>
          <w:rFonts w:ascii="Times New Roman" w:hAnsi="Times New Roman" w:cs="Times New Roman"/>
          <w:sz w:val="24"/>
          <w:szCs w:val="24"/>
        </w:rPr>
        <w:t>irkimo sąlyg</w:t>
      </w:r>
      <w:r w:rsidR="002A0053">
        <w:rPr>
          <w:rFonts w:ascii="Times New Roman" w:hAnsi="Times New Roman" w:cs="Times New Roman"/>
          <w:sz w:val="24"/>
          <w:szCs w:val="24"/>
        </w:rPr>
        <w:t>ų</w:t>
      </w:r>
    </w:p>
    <w:p w14:paraId="2042B451" w14:textId="29358260" w:rsidR="008D16BB" w:rsidRPr="00D4653D" w:rsidRDefault="002A0053" w:rsidP="00D4653D">
      <w:pPr>
        <w:pStyle w:val="Stilius3"/>
        <w:spacing w:before="0" w:line="240" w:lineRule="auto"/>
        <w:ind w:left="3119"/>
        <w:rPr>
          <w:b w:val="0"/>
          <w:bCs/>
        </w:rPr>
      </w:pPr>
      <w:bookmarkStart w:id="77" w:name="_Toc160456926"/>
      <w:r w:rsidRPr="00D4653D">
        <w:rPr>
          <w:b w:val="0"/>
          <w:bCs/>
        </w:rPr>
        <w:t>4 priedas</w:t>
      </w:r>
      <w:bookmarkEnd w:id="77"/>
      <w:r w:rsidR="008D16BB" w:rsidRPr="00D4653D">
        <w:rPr>
          <w:rFonts w:eastAsia="Times New Roman"/>
          <w:b w:val="0"/>
          <w:bCs/>
          <w:noProof/>
          <w:lang w:eastAsia="ar-SA"/>
          <w14:ligatures w14:val="standardContextual"/>
        </w:rPr>
        <w:t xml:space="preserve"> </w:t>
      </w:r>
    </w:p>
    <w:p w14:paraId="55434692" w14:textId="77777777" w:rsidR="00EA49B6" w:rsidRPr="00EA49B6" w:rsidRDefault="00EA49B6" w:rsidP="00EA49B6">
      <w:pPr>
        <w:spacing w:after="0" w:line="240" w:lineRule="auto"/>
        <w:ind w:left="5954"/>
        <w:jc w:val="both"/>
        <w:rPr>
          <w:rFonts w:ascii="Times New Roman" w:hAnsi="Times New Roman" w:cs="Times New Roman"/>
          <w:bCs/>
          <w:color w:val="000000" w:themeColor="text1"/>
          <w:sz w:val="24"/>
          <w:szCs w:val="24"/>
        </w:rPr>
      </w:pPr>
    </w:p>
    <w:p w14:paraId="02CF1B00" w14:textId="0895D94F" w:rsidR="008D16BB" w:rsidRPr="00D4653D" w:rsidRDefault="00BC7C72" w:rsidP="00D4653D">
      <w:pPr>
        <w:jc w:val="center"/>
        <w:rPr>
          <w:rFonts w:ascii="Times New Roman" w:hAnsi="Times New Roman" w:cs="Times New Roman"/>
          <w:b/>
          <w:bCs/>
          <w:sz w:val="24"/>
          <w:szCs w:val="24"/>
          <w:lang w:eastAsia="lt-LT"/>
        </w:rPr>
      </w:pPr>
      <w:bookmarkStart w:id="78" w:name="_Toc160456136"/>
      <w:r w:rsidRPr="00D4653D">
        <w:rPr>
          <w:rFonts w:ascii="Times New Roman" w:hAnsi="Times New Roman" w:cs="Times New Roman"/>
          <w:b/>
          <w:bCs/>
          <w:sz w:val="24"/>
          <w:szCs w:val="24"/>
          <w:lang w:eastAsia="lt-LT"/>
        </w:rPr>
        <w:t>(</w:t>
      </w:r>
      <w:r w:rsidR="008D16BB" w:rsidRPr="00D4653D">
        <w:rPr>
          <w:rFonts w:ascii="Times New Roman" w:hAnsi="Times New Roman" w:cs="Times New Roman"/>
          <w:b/>
          <w:bCs/>
          <w:sz w:val="24"/>
          <w:szCs w:val="24"/>
          <w:lang w:eastAsia="lt-LT"/>
        </w:rPr>
        <w:t>Tiekėjo deklaracij</w:t>
      </w:r>
      <w:r w:rsidRPr="00D4653D">
        <w:rPr>
          <w:rFonts w:ascii="Times New Roman" w:hAnsi="Times New Roman" w:cs="Times New Roman"/>
          <w:b/>
          <w:bCs/>
          <w:sz w:val="24"/>
          <w:szCs w:val="24"/>
          <w:lang w:eastAsia="lt-LT"/>
        </w:rPr>
        <w:t>os</w:t>
      </w:r>
      <w:r w:rsidR="008D16BB" w:rsidRPr="00D4653D">
        <w:rPr>
          <w:rFonts w:ascii="Times New Roman" w:hAnsi="Times New Roman" w:cs="Times New Roman"/>
          <w:b/>
          <w:bCs/>
          <w:sz w:val="24"/>
          <w:szCs w:val="24"/>
          <w:lang w:eastAsia="lt-LT"/>
        </w:rPr>
        <w:t xml:space="preserve"> dėl atitikties Reglamento nuostatoms juridiniam asmeniui</w:t>
      </w:r>
      <w:r w:rsidRPr="00D4653D">
        <w:rPr>
          <w:rFonts w:ascii="Times New Roman" w:hAnsi="Times New Roman" w:cs="Times New Roman"/>
          <w:b/>
          <w:bCs/>
          <w:sz w:val="24"/>
          <w:szCs w:val="24"/>
          <w:lang w:eastAsia="lt-LT"/>
        </w:rPr>
        <w:t xml:space="preserve"> forma)</w:t>
      </w:r>
      <w:bookmarkEnd w:id="78"/>
    </w:p>
    <w:p w14:paraId="5E4B6FAB" w14:textId="77777777" w:rsidR="008D16BB" w:rsidRPr="008D16BB" w:rsidRDefault="008D16BB" w:rsidP="008D16BB">
      <w:pPr>
        <w:jc w:val="center"/>
        <w:rPr>
          <w:rFonts w:ascii="Times New Roman" w:eastAsia="Times New Roman" w:hAnsi="Times New Roman" w:cs="Aptos"/>
          <w:sz w:val="24"/>
          <w:lang w:eastAsia="lt-LT"/>
          <w14:ligatures w14:val="standardContextual"/>
        </w:rPr>
      </w:pPr>
      <w:r w:rsidRPr="008D16BB">
        <w:rPr>
          <w:rFonts w:ascii="Times New Roman" w:eastAsia="Times New Roman" w:hAnsi="Times New Roman" w:cs="Aptos"/>
          <w:sz w:val="24"/>
          <w:lang w:eastAsia="lt-LT"/>
          <w14:ligatures w14:val="standardContextual"/>
        </w:rPr>
        <w:t>Herbas arba prekių ženklas</w:t>
      </w:r>
    </w:p>
    <w:p w14:paraId="0F07D475" w14:textId="77777777" w:rsidR="008D16BB" w:rsidRPr="008D16BB" w:rsidRDefault="008D16BB" w:rsidP="008D16BB">
      <w:pPr>
        <w:jc w:val="center"/>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(Tiekėjo pavadinimas)</w:t>
      </w:r>
    </w:p>
    <w:p w14:paraId="35C3ED63" w14:textId="17EE27DC" w:rsidR="008D16BB" w:rsidRPr="008D16BB" w:rsidRDefault="008D16BB" w:rsidP="00EA49B6">
      <w:pPr>
        <w:jc w:val="center"/>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41ECAF" w14:textId="4FE1F0A8" w:rsidR="008D16BB" w:rsidRPr="00EA49B6" w:rsidRDefault="008D16BB" w:rsidP="00EA49B6">
      <w:pPr>
        <w:rPr>
          <w:rFonts w:ascii="Times New Roman" w:eastAsia="Times New Roman" w:hAnsi="Times New Roman" w:cs="Aptos"/>
          <w:sz w:val="24"/>
          <w:szCs w:val="24"/>
          <w:lang w:eastAsia="lt-LT"/>
          <w14:ligatures w14:val="standardContextual"/>
        </w:rPr>
      </w:pPr>
      <w:r w:rsidRPr="008D16BB">
        <w:rPr>
          <w:rFonts w:ascii="Times New Roman" w:eastAsia="Times New Roman" w:hAnsi="Times New Roman" w:cs="Aptos"/>
          <w:sz w:val="24"/>
          <w:lang w:eastAsia="lt-LT"/>
          <w14:ligatures w14:val="standardContextual"/>
        </w:rPr>
        <w:t>Lietuvos kalėjimų tarnybai</w:t>
      </w:r>
    </w:p>
    <w:p w14:paraId="0221C5AD" w14:textId="77777777" w:rsidR="008D16BB" w:rsidRPr="008D16BB" w:rsidRDefault="008D16BB" w:rsidP="00EA49B6">
      <w:pPr>
        <w:autoSpaceDE w:val="0"/>
        <w:autoSpaceDN w:val="0"/>
        <w:adjustRightInd w:val="0"/>
        <w:spacing w:after="0" w:line="240" w:lineRule="auto"/>
        <w:jc w:val="center"/>
        <w:rPr>
          <w:rFonts w:ascii="Times New Roman" w:eastAsia="Times New Roman" w:hAnsi="Times New Roman" w:cs="Aptos"/>
          <w:sz w:val="24"/>
          <w:lang w:eastAsia="lt-LT"/>
          <w14:ligatures w14:val="standardContextual"/>
        </w:rPr>
      </w:pPr>
      <w:r w:rsidRPr="008D16BB">
        <w:rPr>
          <w:rFonts w:ascii="Times New Roman" w:eastAsia="Times New Roman" w:hAnsi="Times New Roman" w:cs="Aptos"/>
          <w:b/>
          <w:bCs/>
          <w:sz w:val="24"/>
          <w:lang w:eastAsia="lt-LT"/>
          <w14:ligatures w14:val="standardContextual"/>
        </w:rPr>
        <w:t>TIEKĖJO DEKLARACIJA</w:t>
      </w:r>
    </w:p>
    <w:p w14:paraId="64A937FD" w14:textId="77777777" w:rsidR="008D16BB" w:rsidRPr="008D16BB" w:rsidRDefault="008D16BB" w:rsidP="00EA49B6">
      <w:pPr>
        <w:shd w:val="clear" w:color="auto" w:fill="FFFFFF"/>
        <w:spacing w:after="0" w:line="240" w:lineRule="auto"/>
        <w:jc w:val="center"/>
        <w:rPr>
          <w:rFonts w:ascii="Times New Roman" w:eastAsia="Times New Roman" w:hAnsi="Times New Roman" w:cs="Aptos"/>
          <w:b/>
          <w:bCs/>
          <w:sz w:val="24"/>
          <w:lang w:eastAsia="lt-LT"/>
          <w14:ligatures w14:val="standardContextual"/>
        </w:rPr>
      </w:pPr>
      <w:r w:rsidRPr="008D16BB">
        <w:rPr>
          <w:rFonts w:ascii="Times New Roman" w:eastAsia="Times New Roman" w:hAnsi="Times New Roman" w:cs="Aptos"/>
          <w:sz w:val="24"/>
          <w:lang w:eastAsia="lt-LT"/>
          <w14:ligatures w14:val="standardContextual"/>
        </w:rPr>
        <w:t>_____________</w:t>
      </w:r>
      <w:r w:rsidRPr="008D16BB">
        <w:rPr>
          <w:rFonts w:ascii="Times New Roman" w:eastAsia="Times New Roman" w:hAnsi="Times New Roman" w:cs="Aptos"/>
          <w:b/>
          <w:bCs/>
          <w:sz w:val="24"/>
          <w:lang w:eastAsia="lt-LT"/>
          <w14:ligatures w14:val="standardContextual"/>
        </w:rPr>
        <w:t xml:space="preserve"> </w:t>
      </w:r>
      <w:r w:rsidRPr="008D16BB">
        <w:rPr>
          <w:rFonts w:ascii="Times New Roman" w:eastAsia="Times New Roman" w:hAnsi="Times New Roman" w:cs="Aptos"/>
          <w:sz w:val="24"/>
          <w:lang w:eastAsia="lt-LT"/>
          <w14:ligatures w14:val="standardContextual"/>
        </w:rPr>
        <w:t>Nr.______</w:t>
      </w:r>
    </w:p>
    <w:p w14:paraId="0A7E7551" w14:textId="1955DFE6" w:rsidR="008D16BB" w:rsidRPr="0003327C" w:rsidRDefault="008D16BB" w:rsidP="0003327C">
      <w:pPr>
        <w:shd w:val="clear" w:color="auto" w:fill="FFFFFF"/>
        <w:spacing w:after="0" w:line="240" w:lineRule="auto"/>
        <w:ind w:firstLine="3969"/>
        <w:rPr>
          <w:rFonts w:ascii="Times New Roman" w:eastAsia="Times New Roman" w:hAnsi="Times New Roman" w:cs="Aptos"/>
          <w:bCs/>
          <w:i/>
          <w:iCs/>
          <w:color w:val="000000"/>
          <w:lang w:eastAsia="lt-LT"/>
          <w14:ligatures w14:val="standardContextual"/>
        </w:rPr>
      </w:pPr>
      <w:r w:rsidRPr="008D16BB">
        <w:rPr>
          <w:rFonts w:ascii="Times New Roman" w:eastAsia="Times New Roman" w:hAnsi="Times New Roman" w:cs="Aptos"/>
          <w:bCs/>
          <w:i/>
          <w:iCs/>
          <w:color w:val="000000"/>
          <w:lang w:eastAsia="lt-LT"/>
          <w14:ligatures w14:val="standardContextual"/>
        </w:rPr>
        <w:t xml:space="preserve">           (Data)</w:t>
      </w:r>
    </w:p>
    <w:p w14:paraId="30676491" w14:textId="77777777" w:rsidR="008D16BB" w:rsidRPr="008D16BB" w:rsidRDefault="008D16BB" w:rsidP="00EA49B6">
      <w:pPr>
        <w:shd w:val="clear" w:color="auto" w:fill="FFFFFF"/>
        <w:spacing w:after="0" w:line="240" w:lineRule="auto"/>
        <w:jc w:val="center"/>
        <w:rPr>
          <w:rFonts w:ascii="Times New Roman" w:eastAsia="Times New Roman" w:hAnsi="Times New Roman" w:cs="Aptos"/>
          <w:bCs/>
          <w:color w:val="000000"/>
          <w:sz w:val="24"/>
          <w:szCs w:val="24"/>
          <w:lang w:eastAsia="lt-LT"/>
          <w14:ligatures w14:val="standardContextual"/>
        </w:rPr>
      </w:pPr>
      <w:r w:rsidRPr="008D16BB">
        <w:rPr>
          <w:rFonts w:ascii="Times New Roman" w:eastAsia="Times New Roman" w:hAnsi="Times New Roman" w:cs="Aptos"/>
          <w:bCs/>
          <w:color w:val="000000"/>
          <w:sz w:val="24"/>
          <w:lang w:eastAsia="lt-LT"/>
          <w14:ligatures w14:val="standardContextual"/>
        </w:rPr>
        <w:t>_____________</w:t>
      </w:r>
    </w:p>
    <w:p w14:paraId="0989D4BD" w14:textId="77777777" w:rsidR="008D16BB" w:rsidRPr="008D16BB" w:rsidRDefault="008D16BB" w:rsidP="00EA49B6">
      <w:pPr>
        <w:shd w:val="clear" w:color="auto" w:fill="FFFFFF"/>
        <w:spacing w:after="0" w:line="240" w:lineRule="auto"/>
        <w:jc w:val="center"/>
        <w:rPr>
          <w:rFonts w:ascii="Times New Roman" w:eastAsia="Times New Roman" w:hAnsi="Times New Roman" w:cs="Aptos"/>
          <w:bCs/>
          <w:i/>
          <w:iCs/>
          <w:color w:val="000000"/>
          <w:lang w:eastAsia="lt-LT"/>
          <w14:ligatures w14:val="standardContextual"/>
        </w:rPr>
      </w:pPr>
      <w:r w:rsidRPr="008D16BB">
        <w:rPr>
          <w:rFonts w:ascii="Times New Roman" w:eastAsia="Times New Roman" w:hAnsi="Times New Roman" w:cs="Aptos"/>
          <w:bCs/>
          <w:i/>
          <w:iCs/>
          <w:color w:val="000000"/>
          <w:lang w:eastAsia="lt-LT"/>
          <w14:ligatures w14:val="standardContextual"/>
        </w:rPr>
        <w:t>(Sudarymo vieta)</w:t>
      </w:r>
    </w:p>
    <w:p w14:paraId="07B303C5" w14:textId="77777777" w:rsidR="008D16BB" w:rsidRPr="008D16BB" w:rsidRDefault="008D16BB" w:rsidP="00EA49B6">
      <w:pPr>
        <w:shd w:val="clear" w:color="auto" w:fill="FFFFFF"/>
        <w:spacing w:after="0" w:line="240" w:lineRule="auto"/>
        <w:jc w:val="center"/>
        <w:rPr>
          <w:rFonts w:ascii="Times New Roman" w:eastAsia="Times New Roman" w:hAnsi="Times New Roman" w:cs="Aptos"/>
          <w:bCs/>
          <w:color w:val="000000"/>
          <w:lang w:eastAsia="lt-LT"/>
          <w14:ligatures w14:val="standardContextual"/>
        </w:rPr>
      </w:pPr>
    </w:p>
    <w:p w14:paraId="79A45D60" w14:textId="77777777" w:rsidR="008D16BB" w:rsidRPr="008D16BB" w:rsidRDefault="008D16BB" w:rsidP="00EA49B6">
      <w:pPr>
        <w:tabs>
          <w:tab w:val="left" w:pos="851"/>
        </w:tabs>
        <w:snapToGrid w:val="0"/>
        <w:spacing w:after="0" w:line="240" w:lineRule="auto"/>
        <w:ind w:right="-1"/>
        <w:jc w:val="both"/>
        <w:rPr>
          <w:rFonts w:ascii="Times New Roman" w:eastAsia="Times New Roman" w:hAnsi="Times New Roman" w:cs="Aptos"/>
          <w:spacing w:val="-2"/>
          <w:sz w:val="24"/>
          <w:lang w:eastAsia="lt-LT"/>
          <w14:ligatures w14:val="standardContextual"/>
        </w:rPr>
      </w:pPr>
      <w:r w:rsidRPr="008D16BB">
        <w:rPr>
          <w:rFonts w:ascii="Times New Roman" w:eastAsia="Times New Roman" w:hAnsi="Times New Roman" w:cs="Aptos"/>
          <w:spacing w:val="-2"/>
          <w:sz w:val="24"/>
          <w:lang w:eastAsia="lt-LT"/>
          <w14:ligatures w14:val="standardContextual"/>
        </w:rPr>
        <w:t>Aš, _________________________________________________________</w:t>
      </w:r>
      <w:r w:rsidRPr="008D16BB">
        <w:rPr>
          <w:rFonts w:ascii="Times New Roman" w:eastAsia="Times New Roman" w:hAnsi="Times New Roman" w:cs="Aptos"/>
          <w:spacing w:val="-2"/>
          <w:sz w:val="24"/>
          <w:lang w:eastAsia="lt-LT"/>
          <w14:ligatures w14:val="standardContextual"/>
        </w:rPr>
        <w:softHyphen/>
      </w:r>
      <w:r w:rsidRPr="008D16BB">
        <w:rPr>
          <w:rFonts w:ascii="Times New Roman" w:eastAsia="Times New Roman" w:hAnsi="Times New Roman" w:cs="Aptos"/>
          <w:spacing w:val="-2"/>
          <w:sz w:val="24"/>
          <w:lang w:eastAsia="lt-LT"/>
          <w14:ligatures w14:val="standardContextual"/>
        </w:rPr>
        <w:softHyphen/>
      </w:r>
      <w:r w:rsidRPr="008D16BB">
        <w:rPr>
          <w:rFonts w:ascii="Times New Roman" w:eastAsia="Times New Roman" w:hAnsi="Times New Roman" w:cs="Aptos"/>
          <w:spacing w:val="-2"/>
          <w:sz w:val="24"/>
          <w:lang w:eastAsia="lt-LT"/>
          <w14:ligatures w14:val="standardContextual"/>
        </w:rPr>
        <w:softHyphen/>
      </w:r>
      <w:r w:rsidRPr="008D16BB">
        <w:rPr>
          <w:rFonts w:ascii="Times New Roman" w:eastAsia="Times New Roman" w:hAnsi="Times New Roman" w:cs="Aptos"/>
          <w:spacing w:val="-2"/>
          <w:sz w:val="24"/>
          <w:lang w:eastAsia="lt-LT"/>
          <w14:ligatures w14:val="standardContextual"/>
        </w:rPr>
        <w:softHyphen/>
        <w:t>____________________ ,</w:t>
      </w:r>
    </w:p>
    <w:p w14:paraId="319F30A6" w14:textId="77777777" w:rsidR="008D16BB" w:rsidRPr="008D16BB" w:rsidRDefault="008D16BB" w:rsidP="00EA49B6">
      <w:pPr>
        <w:tabs>
          <w:tab w:val="left" w:pos="851"/>
        </w:tabs>
        <w:snapToGrid w:val="0"/>
        <w:spacing w:after="0" w:line="240" w:lineRule="auto"/>
        <w:ind w:right="-1"/>
        <w:jc w:val="both"/>
        <w:rPr>
          <w:rFonts w:ascii="Times New Roman" w:eastAsia="Times New Roman" w:hAnsi="Times New Roman" w:cs="Aptos"/>
          <w:i/>
          <w:iCs/>
          <w:spacing w:val="-2"/>
          <w:lang w:eastAsia="lt-LT"/>
          <w14:ligatures w14:val="standardContextual"/>
        </w:rPr>
      </w:pPr>
      <w:r w:rsidRPr="008D16BB">
        <w:rPr>
          <w:rFonts w:ascii="Times New Roman" w:eastAsia="Times New Roman" w:hAnsi="Times New Roman" w:cs="Aptos"/>
          <w:spacing w:val="-2"/>
          <w:sz w:val="24"/>
          <w:lang w:eastAsia="lt-LT"/>
          <w14:ligatures w14:val="standardContextual"/>
        </w:rPr>
        <w:tab/>
      </w:r>
      <w:r w:rsidRPr="008D16BB">
        <w:rPr>
          <w:rFonts w:ascii="Times New Roman" w:eastAsia="Times New Roman" w:hAnsi="Times New Roman" w:cs="Aptos"/>
          <w:spacing w:val="-2"/>
          <w:sz w:val="24"/>
          <w:lang w:eastAsia="lt-LT"/>
          <w14:ligatures w14:val="standardContextual"/>
        </w:rPr>
        <w:tab/>
      </w:r>
      <w:r w:rsidRPr="008D16BB">
        <w:rPr>
          <w:rFonts w:ascii="Times New Roman" w:eastAsia="Times New Roman" w:hAnsi="Times New Roman" w:cs="Aptos"/>
          <w:spacing w:val="-2"/>
          <w:lang w:eastAsia="lt-LT"/>
          <w14:ligatures w14:val="standardContextual"/>
        </w:rPr>
        <w:t xml:space="preserve">                 </w:t>
      </w:r>
      <w:r w:rsidRPr="008D16BB">
        <w:rPr>
          <w:rFonts w:ascii="Times New Roman" w:eastAsia="Times New Roman" w:hAnsi="Times New Roman" w:cs="Aptos"/>
          <w:i/>
          <w:iCs/>
          <w:spacing w:val="-2"/>
          <w:lang w:eastAsia="lt-LT"/>
          <w14:ligatures w14:val="standardContextual"/>
        </w:rPr>
        <w:t>(Tiekėjo vadovo ar jo įgalioto asmens pareigų pavadinimas, vardas ir pavardė)</w:t>
      </w:r>
    </w:p>
    <w:p w14:paraId="431A250C" w14:textId="77777777" w:rsidR="008D16BB" w:rsidRPr="008D16BB" w:rsidRDefault="008D16BB" w:rsidP="00EA49B6">
      <w:pPr>
        <w:snapToGrid w:val="0"/>
        <w:spacing w:after="0" w:line="240" w:lineRule="auto"/>
        <w:jc w:val="both"/>
        <w:rPr>
          <w:rFonts w:ascii="Times New Roman" w:eastAsia="Times New Roman" w:hAnsi="Times New Roman" w:cs="Aptos"/>
          <w:spacing w:val="-2"/>
          <w:sz w:val="24"/>
          <w:lang w:eastAsia="lt-LT"/>
          <w14:ligatures w14:val="standardContextual"/>
        </w:rPr>
      </w:pPr>
    </w:p>
    <w:p w14:paraId="5D0C27E8" w14:textId="77777777" w:rsidR="008D16BB" w:rsidRPr="008D16BB" w:rsidRDefault="008D16BB" w:rsidP="00EA49B6">
      <w:pPr>
        <w:snapToGrid w:val="0"/>
        <w:spacing w:after="0" w:line="240" w:lineRule="auto"/>
        <w:jc w:val="both"/>
        <w:rPr>
          <w:rFonts w:ascii="Times New Roman" w:eastAsia="Times New Roman" w:hAnsi="Times New Roman" w:cs="Aptos"/>
          <w:spacing w:val="-2"/>
          <w:sz w:val="24"/>
          <w:lang w:eastAsia="lt-LT"/>
          <w14:ligatures w14:val="standardContextual"/>
        </w:rPr>
      </w:pPr>
      <w:r w:rsidRPr="008D16BB">
        <w:rPr>
          <w:rFonts w:ascii="Times New Roman" w:eastAsia="Times New Roman" w:hAnsi="Times New Roman" w:cs="Aptos"/>
          <w:spacing w:val="-2"/>
          <w:sz w:val="24"/>
          <w:lang w:eastAsia="lt-LT"/>
          <w14:ligatures w14:val="standardContextual"/>
        </w:rPr>
        <w:t>tvirtinu, kad mano vadovaujamas (-a) (atstovaujamas (-a))__________________________________ ,</w:t>
      </w:r>
    </w:p>
    <w:p w14:paraId="3663D45C" w14:textId="77777777" w:rsidR="008D16BB" w:rsidRPr="008D16BB" w:rsidRDefault="008D16BB" w:rsidP="00EA49B6">
      <w:pPr>
        <w:snapToGrid w:val="0"/>
        <w:spacing w:after="0" w:line="240" w:lineRule="auto"/>
        <w:jc w:val="both"/>
        <w:rPr>
          <w:rFonts w:ascii="Times New Roman" w:eastAsia="Times New Roman" w:hAnsi="Times New Roman" w:cs="Aptos"/>
          <w:i/>
          <w:iCs/>
          <w:spacing w:val="-2"/>
          <w:lang w:eastAsia="lt-LT"/>
          <w14:ligatures w14:val="standardContextual"/>
        </w:rPr>
      </w:pPr>
      <w:r w:rsidRPr="008D16BB">
        <w:rPr>
          <w:rFonts w:ascii="Times New Roman" w:eastAsia="Times New Roman" w:hAnsi="Times New Roman" w:cs="Aptos"/>
          <w:spacing w:val="-2"/>
          <w:lang w:eastAsia="lt-LT"/>
          <w14:ligatures w14:val="standardContextual"/>
        </w:rPr>
        <w:t xml:space="preserve">                                                                                                                                      </w:t>
      </w:r>
      <w:r w:rsidRPr="008D16BB">
        <w:rPr>
          <w:rFonts w:ascii="Times New Roman" w:eastAsia="Times New Roman" w:hAnsi="Times New Roman" w:cs="Aptos"/>
          <w:i/>
          <w:iCs/>
          <w:spacing w:val="-2"/>
          <w:lang w:eastAsia="lt-LT"/>
          <w14:ligatures w14:val="standardContextual"/>
        </w:rPr>
        <w:t>(Tiekėjo pavadinimas)</w:t>
      </w:r>
    </w:p>
    <w:p w14:paraId="2ED6A889" w14:textId="77777777" w:rsidR="008D16BB" w:rsidRPr="008D16BB" w:rsidRDefault="008D16BB" w:rsidP="00EA49B6">
      <w:pPr>
        <w:snapToGrid w:val="0"/>
        <w:spacing w:after="0" w:line="240" w:lineRule="auto"/>
        <w:ind w:right="-1"/>
        <w:jc w:val="both"/>
        <w:rPr>
          <w:rFonts w:ascii="Times New Roman" w:eastAsia="Times New Roman" w:hAnsi="Times New Roman" w:cs="Aptos"/>
          <w:spacing w:val="-2"/>
          <w:sz w:val="24"/>
          <w:lang w:eastAsia="lt-LT"/>
          <w14:ligatures w14:val="standardContextual"/>
        </w:rPr>
      </w:pPr>
    </w:p>
    <w:p w14:paraId="7C0C64CF" w14:textId="77777777" w:rsidR="008D16BB" w:rsidRPr="008D16BB" w:rsidRDefault="008D16BB" w:rsidP="00EA49B6">
      <w:pPr>
        <w:snapToGrid w:val="0"/>
        <w:spacing w:after="0" w:line="240" w:lineRule="auto"/>
        <w:jc w:val="both"/>
        <w:rPr>
          <w:rFonts w:ascii="Times New Roman" w:eastAsia="Times New Roman" w:hAnsi="Times New Roman" w:cs="Aptos"/>
          <w:spacing w:val="-2"/>
          <w:sz w:val="24"/>
          <w:szCs w:val="24"/>
          <w:lang w:eastAsia="lt-LT"/>
          <w14:ligatures w14:val="standardContextual"/>
        </w:rPr>
      </w:pPr>
      <w:r w:rsidRPr="008D16BB">
        <w:rPr>
          <w:rFonts w:ascii="Times New Roman" w:eastAsia="Times New Roman" w:hAnsi="Times New Roman" w:cs="Aptos"/>
          <w:spacing w:val="-2"/>
          <w:sz w:val="24"/>
          <w:lang w:eastAsia="lt-LT"/>
          <w14:ligatures w14:val="standardContextual"/>
        </w:rPr>
        <w:t>dalyvaujantis (-i) ___________________________________________________________________</w:t>
      </w:r>
    </w:p>
    <w:p w14:paraId="02845FA0" w14:textId="77777777" w:rsidR="008D16BB" w:rsidRPr="008D16BB" w:rsidRDefault="008D16BB" w:rsidP="00EA49B6">
      <w:pPr>
        <w:snapToGrid w:val="0"/>
        <w:spacing w:after="0" w:line="240" w:lineRule="auto"/>
        <w:ind w:firstLine="1296"/>
        <w:jc w:val="center"/>
        <w:rPr>
          <w:rFonts w:ascii="Times New Roman" w:eastAsia="Times New Roman" w:hAnsi="Times New Roman" w:cs="Aptos"/>
          <w:i/>
          <w:iCs/>
          <w:spacing w:val="-2"/>
          <w:lang w:eastAsia="lt-LT"/>
          <w14:ligatures w14:val="standardContextual"/>
        </w:rPr>
      </w:pPr>
      <w:r w:rsidRPr="008D16BB">
        <w:rPr>
          <w:rFonts w:ascii="Times New Roman" w:eastAsia="Times New Roman" w:hAnsi="Times New Roman" w:cs="Aptos"/>
          <w:i/>
          <w:iCs/>
          <w:spacing w:val="-2"/>
          <w:lang w:eastAsia="lt-LT"/>
          <w14:ligatures w14:val="standardContextual"/>
        </w:rPr>
        <w:t>(perkančiosios organizacijos pavadinimas)</w:t>
      </w:r>
    </w:p>
    <w:p w14:paraId="2B552B82" w14:textId="77777777" w:rsidR="008D16BB" w:rsidRPr="008D16BB" w:rsidRDefault="008D16BB" w:rsidP="00EA49B6">
      <w:pPr>
        <w:snapToGrid w:val="0"/>
        <w:spacing w:after="0" w:line="240" w:lineRule="auto"/>
        <w:ind w:right="-1"/>
        <w:jc w:val="both"/>
        <w:rPr>
          <w:rFonts w:ascii="Times New Roman" w:eastAsia="Times New Roman" w:hAnsi="Times New Roman" w:cs="Aptos"/>
          <w:spacing w:val="-2"/>
          <w:sz w:val="24"/>
          <w:lang w:eastAsia="lt-LT"/>
          <w14:ligatures w14:val="standardContextual"/>
        </w:rPr>
      </w:pPr>
    </w:p>
    <w:p w14:paraId="7D72DE69" w14:textId="77777777" w:rsidR="008D16BB" w:rsidRPr="008D16BB" w:rsidRDefault="008D16BB" w:rsidP="00EA49B6">
      <w:pPr>
        <w:snapToGrid w:val="0"/>
        <w:spacing w:after="0" w:line="240" w:lineRule="auto"/>
        <w:jc w:val="both"/>
        <w:rPr>
          <w:rFonts w:ascii="Times New Roman" w:eastAsia="Times New Roman" w:hAnsi="Times New Roman" w:cs="Aptos"/>
          <w:spacing w:val="-2"/>
          <w:sz w:val="24"/>
          <w:szCs w:val="24"/>
          <w:lang w:eastAsia="lt-LT"/>
          <w14:ligatures w14:val="standardContextual"/>
        </w:rPr>
      </w:pPr>
      <w:r w:rsidRPr="008D16BB">
        <w:rPr>
          <w:rFonts w:ascii="Times New Roman" w:eastAsia="Times New Roman" w:hAnsi="Times New Roman" w:cs="Aptos"/>
          <w:spacing w:val="-2"/>
          <w:sz w:val="24"/>
          <w:lang w:eastAsia="lt-LT"/>
          <w14:ligatures w14:val="standardContextual"/>
        </w:rPr>
        <w:t>atliekamame ______________________________________________________________________</w:t>
      </w:r>
    </w:p>
    <w:p w14:paraId="3ACB5E3A" w14:textId="77777777" w:rsidR="008D16BB" w:rsidRPr="008D16BB" w:rsidRDefault="008D16BB" w:rsidP="00EA49B6">
      <w:pPr>
        <w:snapToGrid w:val="0"/>
        <w:spacing w:after="0" w:line="240" w:lineRule="auto"/>
        <w:ind w:left="1296" w:firstLine="1296"/>
        <w:jc w:val="both"/>
        <w:rPr>
          <w:rFonts w:ascii="Times New Roman" w:eastAsia="Times New Roman" w:hAnsi="Times New Roman" w:cs="Aptos"/>
          <w:i/>
          <w:iCs/>
          <w:spacing w:val="-2"/>
          <w:lang w:eastAsia="lt-LT"/>
          <w14:ligatures w14:val="standardContextual"/>
        </w:rPr>
      </w:pPr>
      <w:r w:rsidRPr="008D16BB">
        <w:rPr>
          <w:rFonts w:ascii="Times New Roman" w:eastAsia="Times New Roman" w:hAnsi="Times New Roman" w:cs="Aptos"/>
          <w:i/>
          <w:iCs/>
          <w:spacing w:val="-2"/>
          <w:lang w:eastAsia="lt-LT"/>
          <w14:ligatures w14:val="standardContextual"/>
        </w:rPr>
        <w:t>(Pirkimo objekto pavadinimas, pirkimo numeris)</w:t>
      </w:r>
    </w:p>
    <w:p w14:paraId="26EAA91E" w14:textId="77777777" w:rsidR="008D16BB" w:rsidRPr="008D16BB" w:rsidRDefault="008D16BB" w:rsidP="00EA49B6">
      <w:pPr>
        <w:snapToGrid w:val="0"/>
        <w:spacing w:after="0" w:line="240" w:lineRule="auto"/>
        <w:ind w:right="-1"/>
        <w:jc w:val="both"/>
        <w:rPr>
          <w:rFonts w:ascii="Times New Roman" w:eastAsia="Times New Roman" w:hAnsi="Times New Roman" w:cs="Aptos"/>
          <w:spacing w:val="-2"/>
          <w:sz w:val="24"/>
          <w:lang w:eastAsia="lt-LT"/>
          <w14:ligatures w14:val="standardContextual"/>
        </w:rPr>
      </w:pPr>
    </w:p>
    <w:p w14:paraId="1366B9C5" w14:textId="77777777" w:rsidR="008D16BB" w:rsidRPr="008D16BB" w:rsidRDefault="008D16BB" w:rsidP="00EA49B6">
      <w:pPr>
        <w:snapToGrid w:val="0"/>
        <w:spacing w:after="0" w:line="240" w:lineRule="auto"/>
        <w:jc w:val="both"/>
        <w:rPr>
          <w:rFonts w:ascii="Times New Roman" w:eastAsia="Times New Roman" w:hAnsi="Times New Roman" w:cs="Aptos"/>
          <w:spacing w:val="-2"/>
          <w:sz w:val="24"/>
          <w:lang w:eastAsia="lt-LT"/>
          <w14:ligatures w14:val="standardContextual"/>
        </w:rPr>
      </w:pPr>
      <w:r w:rsidRPr="008D16BB">
        <w:rPr>
          <w:rFonts w:ascii="Times New Roman" w:eastAsia="Times New Roman" w:hAnsi="Times New Roman" w:cs="Aptos"/>
          <w:spacing w:val="-2"/>
          <w:sz w:val="24"/>
          <w:lang w:eastAsia="lt-LT"/>
          <w14:ligatures w14:val="standardContextual"/>
        </w:rPr>
        <w:t>skelbtame ________________________________________________________________________ ,</w:t>
      </w:r>
    </w:p>
    <w:p w14:paraId="58032310" w14:textId="2C31699F" w:rsidR="008D16BB" w:rsidRPr="005E48D9" w:rsidRDefault="008D16BB" w:rsidP="005E48D9">
      <w:pPr>
        <w:snapToGrid w:val="0"/>
        <w:spacing w:after="0" w:line="240" w:lineRule="auto"/>
        <w:jc w:val="center"/>
        <w:rPr>
          <w:rFonts w:ascii="Times New Roman" w:eastAsia="Times New Roman" w:hAnsi="Times New Roman" w:cs="Aptos"/>
          <w:i/>
          <w:iCs/>
          <w:spacing w:val="-2"/>
          <w:lang w:eastAsia="lt-LT"/>
          <w14:ligatures w14:val="standardContextual"/>
        </w:rPr>
      </w:pPr>
      <w:r w:rsidRPr="008D16BB">
        <w:rPr>
          <w:rFonts w:ascii="Times New Roman" w:eastAsia="Times New Roman" w:hAnsi="Times New Roman" w:cs="Aptos"/>
          <w:i/>
          <w:iCs/>
          <w:spacing w:val="-2"/>
          <w:lang w:eastAsia="lt-LT"/>
          <w14:ligatures w14:val="standardContextual"/>
        </w:rPr>
        <w:t xml:space="preserve">        (Skelbimo data)</w:t>
      </w:r>
    </w:p>
    <w:p w14:paraId="0B64FD8C" w14:textId="77777777" w:rsidR="008D16BB" w:rsidRPr="008D16BB" w:rsidRDefault="008D16BB" w:rsidP="00EA49B6">
      <w:pPr>
        <w:spacing w:after="0" w:line="240" w:lineRule="auto"/>
        <w:jc w:val="both"/>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 xml:space="preserve">nėra įtakojama Rusijos, kaip nurodyta </w:t>
      </w:r>
      <w:r w:rsidRPr="008D16BB">
        <w:rPr>
          <w:rFonts w:ascii="Times New Roman" w:eastAsia="Times New Roman" w:hAnsi="Times New Roman" w:cs="Aptos"/>
          <w:b/>
          <w:bCs/>
          <w:lang w:eastAsia="lt-LT"/>
          <w14:ligatures w14:val="standardContextual"/>
        </w:rPr>
        <w:t>Tarybos reglamento</w:t>
      </w:r>
      <w:r w:rsidRPr="008D16BB">
        <w:rPr>
          <w:rFonts w:ascii="Times New Roman" w:eastAsia="Times New Roman" w:hAnsi="Times New Roman" w:cs="Aptos"/>
          <w:lang w:eastAsia="lt-LT"/>
          <w14:ligatures w14:val="standardContextual"/>
        </w:rPr>
        <w:t xml:space="preserve"> </w:t>
      </w:r>
      <w:r w:rsidRPr="008D16BB">
        <w:rPr>
          <w:rFonts w:ascii="Times New Roman" w:eastAsia="Times New Roman" w:hAnsi="Times New Roman" w:cs="Aptos"/>
          <w:b/>
          <w:bCs/>
          <w:color w:val="333333"/>
          <w:shd w:val="clear" w:color="auto" w:fill="FFFFFF"/>
          <w:lang w:eastAsia="lt-LT"/>
          <w14:ligatures w14:val="standardContextual"/>
        </w:rPr>
        <w:t xml:space="preserve">(ES) 2022/576 2022 m. balandžio 8 d. kuriuo iš dalies keičiamas Reglamentas (ES) Nr. 833/2014 dėl ribojamųjų priemonių atsižvelgiant į Rusijos veiksmus, kuriais destabilizuojama padėtis Ukrainoje </w:t>
      </w:r>
      <w:r w:rsidRPr="008D16BB">
        <w:rPr>
          <w:rFonts w:ascii="Times New Roman" w:eastAsia="Times New Roman" w:hAnsi="Times New Roman" w:cs="Aptos"/>
          <w:lang w:eastAsia="lt-LT"/>
          <w14:ligatures w14:val="standardContextual"/>
        </w:rPr>
        <w:t>5k straipsnyje nustatytuose apribojimuose. Visų pirma pareiškiu, kad:</w:t>
      </w:r>
    </w:p>
    <w:p w14:paraId="3C5FAA71" w14:textId="77777777" w:rsidR="008D16BB" w:rsidRPr="008D16BB" w:rsidRDefault="008D16BB" w:rsidP="00EA49B6">
      <w:pPr>
        <w:spacing w:after="0" w:line="240" w:lineRule="auto"/>
        <w:jc w:val="both"/>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(a) mano atstovaujama įmonė (ir nė viena iš bendrovių, kurios yra mūsų konsorciumo nariais) nėra įsteigta Rusijoje;</w:t>
      </w:r>
    </w:p>
    <w:p w14:paraId="3D1A8EF0" w14:textId="77777777" w:rsidR="008D16BB" w:rsidRPr="008D16BB" w:rsidRDefault="008D16BB" w:rsidP="00EA49B6">
      <w:pPr>
        <w:spacing w:after="0" w:line="240" w:lineRule="auto"/>
        <w:jc w:val="both"/>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 xml:space="preserve">(b) mano atstovaujama įmonė (ir nė viena iš įmonių, kurios yra mūsų konsorciumo nariais) nėra juridinis asmuo, subjektas ar įstaiga, </w:t>
      </w:r>
      <w:r w:rsidRPr="008D16BB">
        <w:rPr>
          <w:rFonts w:ascii="Times New Roman" w:eastAsia="Times New Roman" w:hAnsi="Times New Roman" w:cs="Aptos"/>
          <w:color w:val="333333"/>
          <w:shd w:val="clear" w:color="auto" w:fill="FFFFFF"/>
          <w:lang w:eastAsia="lt-LT"/>
          <w14:ligatures w14:val="standardContextual"/>
        </w:rPr>
        <w:t>kuriuose daugiau kaip 50 % nuosavybės teisių tiesiogiai ar netiesiogiai priklauso šios deklaracijos a) punkte nurodytam subjektui</w:t>
      </w:r>
      <w:r w:rsidRPr="008D16BB">
        <w:rPr>
          <w:rFonts w:ascii="Times New Roman" w:eastAsia="Times New Roman" w:hAnsi="Times New Roman" w:cs="Aptos"/>
          <w:lang w:eastAsia="lt-LT"/>
          <w14:ligatures w14:val="standardContextual"/>
        </w:rPr>
        <w:t xml:space="preserve">; </w:t>
      </w:r>
    </w:p>
    <w:p w14:paraId="3EEA5784" w14:textId="77777777" w:rsidR="008D16BB" w:rsidRPr="008D16BB" w:rsidRDefault="008D16BB" w:rsidP="00EA49B6">
      <w:pPr>
        <w:spacing w:after="0" w:line="240" w:lineRule="auto"/>
        <w:jc w:val="both"/>
        <w:rPr>
          <w:rFonts w:ascii="Times New Roman" w:eastAsia="Times New Roman" w:hAnsi="Times New Roman" w:cs="Aptos"/>
          <w:shd w:val="clear" w:color="auto" w:fill="FFFFFF"/>
          <w:lang w:eastAsia="lt-LT"/>
          <w14:ligatures w14:val="standardContextual"/>
        </w:rPr>
      </w:pPr>
      <w:r w:rsidRPr="008D16BB">
        <w:rPr>
          <w:rFonts w:ascii="Times New Roman" w:eastAsia="Times New Roman" w:hAnsi="Times New Roman" w:cs="Aptos"/>
          <w:lang w:eastAsia="lt-LT"/>
          <w14:ligatures w14:val="standardContextual"/>
        </w:rPr>
        <w:t xml:space="preserve">(c) nei aš, nei mano atstovaujama bendrovė nesame </w:t>
      </w:r>
      <w:r w:rsidRPr="008D16BB">
        <w:rPr>
          <w:rFonts w:ascii="Times New Roman" w:eastAsia="Times New Roman" w:hAnsi="Times New Roman" w:cs="Aptos"/>
          <w:shd w:val="clear" w:color="auto" w:fill="FFFFFF"/>
          <w:lang w:eastAsia="lt-LT"/>
          <w14:ligatures w14:val="standardContextual"/>
        </w:rPr>
        <w:t>fiziniu ar juridiniu asmeniu, subjektu ar organizacija, veikiančia šios deklaracijos a) arba b) punkte nurodyto subjekto vardu ar jo nurodymu;</w:t>
      </w:r>
    </w:p>
    <w:p w14:paraId="2038FD01" w14:textId="76BEF0DA" w:rsidR="008D16BB" w:rsidRPr="005E48D9" w:rsidRDefault="008D16BB" w:rsidP="005E48D9">
      <w:pPr>
        <w:spacing w:after="0" w:line="240" w:lineRule="auto"/>
        <w:jc w:val="both"/>
        <w:rPr>
          <w:rFonts w:ascii="Times New Roman" w:eastAsia="Times New Roman" w:hAnsi="Times New Roman" w:cs="Aptos"/>
          <w:lang w:eastAsia="lt-LT"/>
          <w14:ligatures w14:val="standardContextual"/>
        </w:rPr>
      </w:pPr>
      <w:r w:rsidRPr="008D16BB">
        <w:rPr>
          <w:rFonts w:ascii="Times New Roman" w:eastAsia="Times New Roman" w:hAnsi="Times New Roman" w:cs="Aptos"/>
          <w:lang w:eastAsia="lt-LT"/>
          <w14:ligatures w14:val="standardContextual"/>
        </w:rPr>
        <w:t xml:space="preserve">d) sutartis nebus paskirta vykdyti </w:t>
      </w:r>
      <w:r w:rsidRPr="008D16BB">
        <w:rPr>
          <w:rFonts w:ascii="Times New Roman" w:eastAsia="Times New Roman" w:hAnsi="Times New Roman" w:cs="Aptos"/>
          <w:shd w:val="clear" w:color="auto" w:fill="FFFFFF"/>
          <w:lang w:eastAsia="lt-LT"/>
          <w14:ligatures w14:val="standardContextual"/>
        </w:rPr>
        <w:t>subrangovui (-ams), ar kitam (-iems) subjektui (-tams), kurių pajėgumais remiasi, kurie priskirtini šios deklaracijos a) arba b), arba c) punktuose nurodytiems subjektams.</w:t>
      </w:r>
    </w:p>
    <w:p w14:paraId="454EDCC4" w14:textId="77777777" w:rsidR="008D16BB" w:rsidRPr="008D16BB" w:rsidRDefault="008D16BB" w:rsidP="008D16BB">
      <w:pPr>
        <w:widowControl w:val="0"/>
        <w:suppressAutoHyphens/>
        <w:jc w:val="center"/>
        <w:textAlignment w:val="baseline"/>
        <w:rPr>
          <w:rFonts w:ascii="Times New Roman" w:hAnsi="Times New Roman" w:cs="Times New Roman"/>
          <w:sz w:val="24"/>
          <w:szCs w:val="24"/>
          <w:lang w:eastAsia="lt-LT"/>
          <w14:ligatures w14:val="standardContextual"/>
        </w:rPr>
      </w:pPr>
      <w:r w:rsidRPr="008D16BB">
        <w:rPr>
          <w:rFonts w:ascii="Times New Roman" w:hAnsi="Times New Roman" w:cs="Times New Roman"/>
          <w:sz w:val="24"/>
          <w:szCs w:val="24"/>
          <w:lang w:eastAsia="lt-LT"/>
          <w14:ligatures w14:val="standardContextual"/>
        </w:rPr>
        <w:t xml:space="preserve">_________________   </w:t>
      </w:r>
      <w:r w:rsidRPr="008D16BB">
        <w:rPr>
          <w:rFonts w:ascii="Times New Roman" w:hAnsi="Times New Roman" w:cs="Times New Roman"/>
          <w:i/>
          <w:iCs/>
          <w:sz w:val="24"/>
          <w:szCs w:val="24"/>
          <w:lang w:eastAsia="lt-LT"/>
          <w14:ligatures w14:val="standardContextual"/>
        </w:rPr>
        <w:t xml:space="preserve">               </w:t>
      </w:r>
      <w:r w:rsidRPr="008D16BB">
        <w:rPr>
          <w:rFonts w:ascii="Times New Roman" w:hAnsi="Times New Roman" w:cs="Times New Roman"/>
          <w:sz w:val="24"/>
          <w:szCs w:val="24"/>
          <w:lang w:eastAsia="lt-LT"/>
          <w14:ligatures w14:val="standardContextual"/>
        </w:rPr>
        <w:t>________________</w:t>
      </w:r>
      <w:r w:rsidRPr="008D16BB">
        <w:rPr>
          <w:rFonts w:ascii="Times New Roman" w:hAnsi="Times New Roman" w:cs="Times New Roman"/>
          <w:sz w:val="24"/>
          <w:szCs w:val="24"/>
          <w:lang w:eastAsia="lt-LT"/>
          <w14:ligatures w14:val="standardContextual"/>
        </w:rPr>
        <w:tab/>
        <w:t xml:space="preserve">                              ______________</w:t>
      </w:r>
    </w:p>
    <w:p w14:paraId="23A8D476" w14:textId="69E5F385" w:rsidR="008D16BB" w:rsidRDefault="008D16BB" w:rsidP="005E48D9">
      <w:pPr>
        <w:widowControl w:val="0"/>
        <w:suppressAutoHyphens/>
        <w:ind w:firstLine="471"/>
        <w:jc w:val="center"/>
        <w:textAlignment w:val="baseline"/>
        <w:rPr>
          <w:rFonts w:ascii="Times New Roman" w:eastAsia="Times New Roman" w:hAnsi="Times New Roman" w:cs="Times New Roman"/>
          <w:sz w:val="24"/>
          <w:szCs w:val="24"/>
          <w:lang w:eastAsia="lt-LT"/>
          <w14:ligatures w14:val="standardContextual"/>
        </w:rPr>
      </w:pPr>
      <w:r w:rsidRPr="008D16BB">
        <w:rPr>
          <w:rFonts w:ascii="Times New Roman" w:hAnsi="Times New Roman" w:cs="Times New Roman"/>
          <w:i/>
          <w:iCs/>
          <w:sz w:val="24"/>
          <w:szCs w:val="24"/>
          <w:lang w:eastAsia="lt-LT"/>
          <w14:ligatures w14:val="standardContextual"/>
        </w:rPr>
        <w:t>(pareigos)                                     (parašas)                                      (vardas ir pavardė)</w:t>
      </w:r>
    </w:p>
    <w:p w14:paraId="3B14A502" w14:textId="75CC3507" w:rsidR="00EA49B6" w:rsidRPr="005E48D9" w:rsidRDefault="005E48D9" w:rsidP="005E48D9">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t-LT"/>
          <w14:ligatures w14:val="standardContextual"/>
        </w:rPr>
        <w:t>____________________</w:t>
      </w:r>
    </w:p>
    <w:p w14:paraId="481A1270" w14:textId="77777777" w:rsidR="00C93C16" w:rsidRDefault="00C93C16" w:rsidP="00D4653D">
      <w:pPr>
        <w:spacing w:after="0" w:line="240" w:lineRule="auto"/>
        <w:ind w:left="5954"/>
        <w:jc w:val="both"/>
        <w:rPr>
          <w:rFonts w:ascii="Times New Roman" w:hAnsi="Times New Roman" w:cs="Times New Roman"/>
          <w:sz w:val="24"/>
          <w:szCs w:val="24"/>
        </w:rPr>
      </w:pPr>
    </w:p>
    <w:p w14:paraId="2A0DFB56" w14:textId="77777777" w:rsidR="00803C14" w:rsidRDefault="00803C14" w:rsidP="00C93C16">
      <w:pPr>
        <w:spacing w:after="0" w:line="240" w:lineRule="auto"/>
        <w:ind w:left="7250" w:firstLine="526"/>
        <w:jc w:val="both"/>
        <w:rPr>
          <w:rFonts w:ascii="Times New Roman" w:hAnsi="Times New Roman" w:cs="Times New Roman"/>
          <w:sz w:val="24"/>
          <w:szCs w:val="24"/>
        </w:rPr>
      </w:pPr>
    </w:p>
    <w:p w14:paraId="1843C59D" w14:textId="4F5FD227" w:rsidR="00C93C16" w:rsidRPr="00C93C16" w:rsidRDefault="00C93C16" w:rsidP="00C93C16">
      <w:pPr>
        <w:spacing w:after="0" w:line="240" w:lineRule="auto"/>
        <w:ind w:left="7250" w:firstLine="526"/>
        <w:jc w:val="both"/>
        <w:rPr>
          <w:rFonts w:ascii="Times New Roman" w:hAnsi="Times New Roman" w:cs="Times New Roman"/>
          <w:sz w:val="24"/>
          <w:szCs w:val="24"/>
        </w:rPr>
      </w:pPr>
      <w:r w:rsidRPr="00C93C16">
        <w:rPr>
          <w:rFonts w:ascii="Times New Roman" w:hAnsi="Times New Roman" w:cs="Times New Roman"/>
          <w:sz w:val="24"/>
          <w:szCs w:val="24"/>
        </w:rPr>
        <w:lastRenderedPageBreak/>
        <w:t>P</w:t>
      </w:r>
      <w:r w:rsidR="002A0053" w:rsidRPr="00C93C16">
        <w:rPr>
          <w:rFonts w:ascii="Times New Roman" w:hAnsi="Times New Roman" w:cs="Times New Roman"/>
          <w:sz w:val="24"/>
          <w:szCs w:val="24"/>
        </w:rPr>
        <w:t>irkimo sąlygų</w:t>
      </w:r>
      <w:bookmarkStart w:id="79" w:name="_Toc160456927"/>
    </w:p>
    <w:p w14:paraId="25C71B1E" w14:textId="504593CB" w:rsidR="00EA12CA" w:rsidRPr="00C93C16" w:rsidRDefault="004516C2" w:rsidP="00C93C16">
      <w:pPr>
        <w:spacing w:after="0" w:line="240" w:lineRule="auto"/>
        <w:ind w:left="7250" w:firstLine="526"/>
        <w:jc w:val="both"/>
        <w:rPr>
          <w:rFonts w:ascii="Times New Roman" w:hAnsi="Times New Roman" w:cs="Times New Roman"/>
          <w:sz w:val="24"/>
          <w:szCs w:val="24"/>
        </w:rPr>
      </w:pPr>
      <w:r w:rsidRPr="00C93C16">
        <w:rPr>
          <w:rFonts w:ascii="Times New Roman" w:hAnsi="Times New Roman" w:cs="Times New Roman"/>
          <w:bCs/>
          <w:sz w:val="24"/>
          <w:szCs w:val="24"/>
        </w:rPr>
        <w:t>5</w:t>
      </w:r>
      <w:r w:rsidR="002A0053" w:rsidRPr="00C93C16">
        <w:rPr>
          <w:rFonts w:ascii="Times New Roman" w:hAnsi="Times New Roman" w:cs="Times New Roman"/>
          <w:bCs/>
          <w:sz w:val="24"/>
          <w:szCs w:val="24"/>
        </w:rPr>
        <w:t xml:space="preserve"> priedas</w:t>
      </w:r>
      <w:bookmarkEnd w:id="79"/>
    </w:p>
    <w:p w14:paraId="6299BC48" w14:textId="77777777" w:rsidR="005E48D9" w:rsidRPr="005E48D9" w:rsidRDefault="005E48D9" w:rsidP="005E48D9">
      <w:pPr>
        <w:spacing w:after="0" w:line="240" w:lineRule="auto"/>
        <w:ind w:left="5954"/>
        <w:jc w:val="both"/>
        <w:rPr>
          <w:rFonts w:ascii="Times New Roman" w:hAnsi="Times New Roman" w:cs="Times New Roman"/>
          <w:sz w:val="24"/>
          <w:szCs w:val="24"/>
        </w:rPr>
      </w:pPr>
    </w:p>
    <w:p w14:paraId="49026424" w14:textId="361B3E29" w:rsidR="00EA12CA" w:rsidRPr="00D4653D" w:rsidRDefault="00EA12CA" w:rsidP="00D4653D">
      <w:pPr>
        <w:jc w:val="center"/>
        <w:rPr>
          <w:rFonts w:ascii="Times New Roman" w:hAnsi="Times New Roman" w:cs="Times New Roman"/>
          <w:b/>
          <w:bCs/>
          <w:sz w:val="24"/>
          <w:szCs w:val="24"/>
          <w:lang w:eastAsia="lt-LT"/>
        </w:rPr>
      </w:pPr>
      <w:bookmarkStart w:id="80" w:name="_Toc160456137"/>
      <w:r w:rsidRPr="00D4653D">
        <w:rPr>
          <w:rFonts w:ascii="Times New Roman" w:hAnsi="Times New Roman" w:cs="Times New Roman"/>
          <w:b/>
          <w:bCs/>
          <w:sz w:val="24"/>
          <w:szCs w:val="24"/>
          <w:lang w:eastAsia="lt-LT"/>
        </w:rPr>
        <w:t>(Tiekėjo deklaracijos dėl atitikties Reglamento nuostatoms fiziniam asmeniui forma)</w:t>
      </w:r>
      <w:bookmarkEnd w:id="80"/>
    </w:p>
    <w:p w14:paraId="7BC89FA7" w14:textId="77777777" w:rsidR="00EA12CA" w:rsidRPr="00EA12CA" w:rsidRDefault="00EA12CA" w:rsidP="00EA12CA">
      <w:pPr>
        <w:jc w:val="center"/>
        <w:rPr>
          <w:rFonts w:ascii="Times New Roman" w:eastAsia="Times New Roman" w:hAnsi="Times New Roman" w:cs="Aptos"/>
          <w:lang w:eastAsia="lt-LT"/>
          <w14:ligatures w14:val="standardContextual"/>
        </w:rPr>
      </w:pPr>
      <w:r w:rsidRPr="00EA12CA">
        <w:rPr>
          <w:rFonts w:ascii="Times New Roman" w:eastAsia="Times New Roman" w:hAnsi="Times New Roman" w:cs="Aptos"/>
          <w:lang w:eastAsia="lt-LT"/>
          <w14:ligatures w14:val="standardContextual"/>
        </w:rPr>
        <w:t>(Tiekėjo pavadinimas)</w:t>
      </w:r>
    </w:p>
    <w:p w14:paraId="09DEB7CD" w14:textId="31D2D5F1" w:rsidR="00EA12CA" w:rsidRPr="005E48D9" w:rsidRDefault="00EA12CA" w:rsidP="005E48D9">
      <w:pPr>
        <w:jc w:val="center"/>
        <w:rPr>
          <w:rFonts w:ascii="Times New Roman" w:eastAsia="Times New Roman" w:hAnsi="Times New Roman" w:cs="Aptos"/>
          <w:sz w:val="20"/>
          <w:szCs w:val="20"/>
          <w:lang w:eastAsia="lt-LT"/>
          <w14:ligatures w14:val="standardContextual"/>
        </w:rPr>
      </w:pPr>
      <w:r w:rsidRPr="00EA49B6">
        <w:rPr>
          <w:rFonts w:ascii="Times New Roman" w:eastAsia="Times New Roman" w:hAnsi="Times New Roman" w:cs="Aptos"/>
          <w:sz w:val="20"/>
          <w:szCs w:val="20"/>
          <w:lang w:eastAsia="lt-LT"/>
          <w14:ligatures w14:val="standardContextual"/>
        </w:rPr>
        <w:t>(Fizinio asmens vardas, pavardė, kontaktinė informacija, registro, kuriame kaupiami ir saugomi duomenys apie tiekėją, pavadinimas)</w:t>
      </w:r>
    </w:p>
    <w:p w14:paraId="23DFD249" w14:textId="5D3F73A3" w:rsidR="00EA12CA" w:rsidRPr="005E48D9" w:rsidRDefault="00EA12CA" w:rsidP="005E48D9">
      <w:pPr>
        <w:rPr>
          <w:rFonts w:ascii="Times New Roman" w:eastAsia="Times New Roman" w:hAnsi="Times New Roman" w:cs="Aptos"/>
          <w:sz w:val="24"/>
          <w:szCs w:val="24"/>
          <w:lang w:eastAsia="lt-LT"/>
          <w14:ligatures w14:val="standardContextual"/>
        </w:rPr>
      </w:pPr>
      <w:r w:rsidRPr="00EA12CA">
        <w:rPr>
          <w:rFonts w:ascii="Times New Roman" w:eastAsia="Times New Roman" w:hAnsi="Times New Roman" w:cs="Aptos"/>
          <w:sz w:val="24"/>
          <w:lang w:eastAsia="lt-LT"/>
          <w14:ligatures w14:val="standardContextual"/>
        </w:rPr>
        <w:t>Lietuvos kalėjimų tarnybai</w:t>
      </w:r>
    </w:p>
    <w:p w14:paraId="5C92FAA8" w14:textId="77777777" w:rsidR="00EA12CA" w:rsidRPr="00EA12CA" w:rsidRDefault="00EA12CA" w:rsidP="00EA49B6">
      <w:pPr>
        <w:autoSpaceDE w:val="0"/>
        <w:autoSpaceDN w:val="0"/>
        <w:adjustRightInd w:val="0"/>
        <w:spacing w:after="0" w:line="240" w:lineRule="auto"/>
        <w:jc w:val="center"/>
        <w:rPr>
          <w:rFonts w:ascii="Times New Roman" w:eastAsia="Times New Roman" w:hAnsi="Times New Roman" w:cs="Aptos"/>
          <w:sz w:val="24"/>
          <w:lang w:eastAsia="lt-LT"/>
          <w14:ligatures w14:val="standardContextual"/>
        </w:rPr>
      </w:pPr>
      <w:r w:rsidRPr="00EA12CA">
        <w:rPr>
          <w:rFonts w:ascii="Times New Roman" w:eastAsia="Times New Roman" w:hAnsi="Times New Roman" w:cs="Aptos"/>
          <w:b/>
          <w:bCs/>
          <w:sz w:val="24"/>
          <w:lang w:eastAsia="lt-LT"/>
          <w14:ligatures w14:val="standardContextual"/>
        </w:rPr>
        <w:t>TIEKĖJO DEKLARACIJA</w:t>
      </w:r>
    </w:p>
    <w:p w14:paraId="0DA6EB75" w14:textId="77777777" w:rsidR="00EA12CA" w:rsidRPr="00EA12CA" w:rsidRDefault="00EA12CA" w:rsidP="00EA49B6">
      <w:pPr>
        <w:shd w:val="clear" w:color="auto" w:fill="FFFFFF"/>
        <w:spacing w:after="0" w:line="240" w:lineRule="auto"/>
        <w:jc w:val="center"/>
        <w:rPr>
          <w:rFonts w:ascii="Times New Roman" w:eastAsia="Times New Roman" w:hAnsi="Times New Roman" w:cs="Aptos"/>
          <w:b/>
          <w:bCs/>
          <w:sz w:val="24"/>
          <w:lang w:eastAsia="lt-LT"/>
          <w14:ligatures w14:val="standardContextual"/>
        </w:rPr>
      </w:pPr>
      <w:r w:rsidRPr="00EA12CA">
        <w:rPr>
          <w:rFonts w:ascii="Times New Roman" w:eastAsia="Times New Roman" w:hAnsi="Times New Roman" w:cs="Aptos"/>
          <w:sz w:val="24"/>
          <w:lang w:eastAsia="lt-LT"/>
          <w14:ligatures w14:val="standardContextual"/>
        </w:rPr>
        <w:t>_____________</w:t>
      </w:r>
      <w:r w:rsidRPr="00EA12CA">
        <w:rPr>
          <w:rFonts w:ascii="Times New Roman" w:eastAsia="Times New Roman" w:hAnsi="Times New Roman" w:cs="Aptos"/>
          <w:b/>
          <w:bCs/>
          <w:sz w:val="24"/>
          <w:lang w:eastAsia="lt-LT"/>
          <w14:ligatures w14:val="standardContextual"/>
        </w:rPr>
        <w:t xml:space="preserve"> </w:t>
      </w:r>
      <w:r w:rsidRPr="00EA12CA">
        <w:rPr>
          <w:rFonts w:ascii="Times New Roman" w:eastAsia="Times New Roman" w:hAnsi="Times New Roman" w:cs="Aptos"/>
          <w:sz w:val="24"/>
          <w:lang w:eastAsia="lt-LT"/>
          <w14:ligatures w14:val="standardContextual"/>
        </w:rPr>
        <w:t>Nr.______</w:t>
      </w:r>
    </w:p>
    <w:p w14:paraId="57A3949C" w14:textId="77777777" w:rsidR="00EA12CA" w:rsidRPr="00EA12CA" w:rsidRDefault="00EA12CA" w:rsidP="00EA49B6">
      <w:pPr>
        <w:shd w:val="clear" w:color="auto" w:fill="FFFFFF"/>
        <w:spacing w:after="0" w:line="240" w:lineRule="auto"/>
        <w:ind w:firstLine="3969"/>
        <w:rPr>
          <w:rFonts w:ascii="Times New Roman" w:eastAsia="Times New Roman" w:hAnsi="Times New Roman" w:cs="Aptos"/>
          <w:bCs/>
          <w:i/>
          <w:iCs/>
          <w:color w:val="000000"/>
          <w:lang w:eastAsia="lt-LT"/>
          <w14:ligatures w14:val="standardContextual"/>
        </w:rPr>
      </w:pPr>
      <w:r w:rsidRPr="00EA12CA">
        <w:rPr>
          <w:rFonts w:ascii="Times New Roman" w:eastAsia="Times New Roman" w:hAnsi="Times New Roman" w:cs="Aptos"/>
          <w:bCs/>
          <w:i/>
          <w:iCs/>
          <w:color w:val="000000"/>
          <w:lang w:eastAsia="lt-LT"/>
          <w14:ligatures w14:val="standardContextual"/>
        </w:rPr>
        <w:t xml:space="preserve">           (Data)</w:t>
      </w:r>
    </w:p>
    <w:p w14:paraId="39890BD9" w14:textId="77777777" w:rsidR="00EA12CA" w:rsidRPr="00EA12CA" w:rsidRDefault="00EA12CA" w:rsidP="00EA49B6">
      <w:pPr>
        <w:shd w:val="clear" w:color="auto" w:fill="FFFFFF"/>
        <w:spacing w:after="0" w:line="240" w:lineRule="auto"/>
        <w:ind w:firstLine="3969"/>
        <w:rPr>
          <w:rFonts w:ascii="Times New Roman" w:eastAsia="Times New Roman" w:hAnsi="Times New Roman" w:cs="Aptos"/>
          <w:bCs/>
          <w:color w:val="000000"/>
          <w:lang w:eastAsia="lt-LT"/>
          <w14:ligatures w14:val="standardContextual"/>
        </w:rPr>
      </w:pPr>
    </w:p>
    <w:p w14:paraId="5998623E" w14:textId="77777777" w:rsidR="00EA12CA" w:rsidRPr="00EA12CA" w:rsidRDefault="00EA12CA" w:rsidP="00EA49B6">
      <w:pPr>
        <w:shd w:val="clear" w:color="auto" w:fill="FFFFFF"/>
        <w:spacing w:after="0" w:line="240" w:lineRule="auto"/>
        <w:jc w:val="center"/>
        <w:rPr>
          <w:rFonts w:ascii="Times New Roman" w:eastAsia="Times New Roman" w:hAnsi="Times New Roman" w:cs="Aptos"/>
          <w:bCs/>
          <w:color w:val="000000"/>
          <w:sz w:val="24"/>
          <w:szCs w:val="24"/>
          <w:lang w:eastAsia="lt-LT"/>
          <w14:ligatures w14:val="standardContextual"/>
        </w:rPr>
      </w:pPr>
      <w:r w:rsidRPr="00EA12CA">
        <w:rPr>
          <w:rFonts w:ascii="Times New Roman" w:eastAsia="Times New Roman" w:hAnsi="Times New Roman" w:cs="Aptos"/>
          <w:bCs/>
          <w:color w:val="000000"/>
          <w:sz w:val="24"/>
          <w:lang w:eastAsia="lt-LT"/>
          <w14:ligatures w14:val="standardContextual"/>
        </w:rPr>
        <w:t>_____________</w:t>
      </w:r>
    </w:p>
    <w:p w14:paraId="45FDB944" w14:textId="77777777" w:rsidR="00EA12CA" w:rsidRPr="00EA12CA" w:rsidRDefault="00EA12CA" w:rsidP="00EA49B6">
      <w:pPr>
        <w:shd w:val="clear" w:color="auto" w:fill="FFFFFF"/>
        <w:spacing w:after="0" w:line="240" w:lineRule="auto"/>
        <w:jc w:val="center"/>
        <w:rPr>
          <w:rFonts w:ascii="Times New Roman" w:eastAsia="Times New Roman" w:hAnsi="Times New Roman" w:cs="Aptos"/>
          <w:bCs/>
          <w:i/>
          <w:iCs/>
          <w:color w:val="000000"/>
          <w:lang w:eastAsia="lt-LT"/>
          <w14:ligatures w14:val="standardContextual"/>
        </w:rPr>
      </w:pPr>
      <w:r w:rsidRPr="00EA12CA">
        <w:rPr>
          <w:rFonts w:ascii="Times New Roman" w:eastAsia="Times New Roman" w:hAnsi="Times New Roman" w:cs="Aptos"/>
          <w:bCs/>
          <w:i/>
          <w:iCs/>
          <w:color w:val="000000"/>
          <w:lang w:eastAsia="lt-LT"/>
          <w14:ligatures w14:val="standardContextual"/>
        </w:rPr>
        <w:t>(Sudarymo vieta)</w:t>
      </w:r>
    </w:p>
    <w:p w14:paraId="31B95041" w14:textId="77777777" w:rsidR="00EA12CA" w:rsidRPr="00EA12CA" w:rsidRDefault="00EA12CA" w:rsidP="00EA49B6">
      <w:pPr>
        <w:shd w:val="clear" w:color="auto" w:fill="FFFFFF"/>
        <w:spacing w:after="0" w:line="240" w:lineRule="auto"/>
        <w:jc w:val="center"/>
        <w:rPr>
          <w:rFonts w:ascii="Times New Roman" w:eastAsia="Times New Roman" w:hAnsi="Times New Roman" w:cs="Aptos"/>
          <w:bCs/>
          <w:color w:val="000000"/>
          <w:lang w:eastAsia="lt-LT"/>
          <w14:ligatures w14:val="standardContextual"/>
        </w:rPr>
      </w:pPr>
    </w:p>
    <w:p w14:paraId="2D488C54" w14:textId="77777777" w:rsidR="00EA12CA" w:rsidRPr="00EA12CA" w:rsidRDefault="00EA12CA" w:rsidP="00EA49B6">
      <w:pPr>
        <w:tabs>
          <w:tab w:val="left" w:pos="851"/>
        </w:tabs>
        <w:snapToGrid w:val="0"/>
        <w:spacing w:after="0" w:line="240" w:lineRule="auto"/>
        <w:ind w:right="-1"/>
        <w:jc w:val="both"/>
        <w:rPr>
          <w:rFonts w:ascii="Times New Roman" w:eastAsia="Times New Roman" w:hAnsi="Times New Roman" w:cs="Aptos"/>
          <w:spacing w:val="-2"/>
          <w:sz w:val="24"/>
          <w:lang w:eastAsia="lt-LT"/>
          <w14:ligatures w14:val="standardContextual"/>
        </w:rPr>
      </w:pPr>
      <w:r w:rsidRPr="00EA12CA">
        <w:rPr>
          <w:rFonts w:ascii="Times New Roman" w:eastAsia="Times New Roman" w:hAnsi="Times New Roman" w:cs="Aptos"/>
          <w:spacing w:val="-2"/>
          <w:sz w:val="24"/>
          <w:lang w:eastAsia="lt-LT"/>
          <w14:ligatures w14:val="standardContextual"/>
        </w:rPr>
        <w:t>Aš, _____________________________________________________________________________ ,</w:t>
      </w:r>
    </w:p>
    <w:p w14:paraId="533C4DA1" w14:textId="77777777" w:rsidR="00EA12CA" w:rsidRPr="00EA12CA" w:rsidRDefault="00EA12CA" w:rsidP="00EA49B6">
      <w:pPr>
        <w:tabs>
          <w:tab w:val="left" w:pos="851"/>
        </w:tabs>
        <w:snapToGrid w:val="0"/>
        <w:spacing w:after="0" w:line="240" w:lineRule="auto"/>
        <w:ind w:right="-1"/>
        <w:jc w:val="center"/>
        <w:rPr>
          <w:rFonts w:ascii="Times New Roman" w:eastAsia="Times New Roman" w:hAnsi="Times New Roman" w:cs="Aptos"/>
          <w:i/>
          <w:iCs/>
          <w:spacing w:val="-2"/>
          <w:lang w:eastAsia="lt-LT"/>
          <w14:ligatures w14:val="standardContextual"/>
        </w:rPr>
      </w:pPr>
      <w:r w:rsidRPr="00EA12CA">
        <w:rPr>
          <w:rFonts w:ascii="Times New Roman" w:eastAsia="Times New Roman" w:hAnsi="Times New Roman" w:cs="Aptos"/>
          <w:i/>
          <w:iCs/>
          <w:spacing w:val="-2"/>
          <w:lang w:eastAsia="lt-LT"/>
          <w14:ligatures w14:val="standardContextual"/>
        </w:rPr>
        <w:t>(Tiekėjo vardas ir pavardė)</w:t>
      </w:r>
    </w:p>
    <w:p w14:paraId="4B7AEE88" w14:textId="77777777" w:rsidR="00EA12CA" w:rsidRPr="00EA12CA" w:rsidRDefault="00EA12CA" w:rsidP="00EA49B6">
      <w:pPr>
        <w:snapToGrid w:val="0"/>
        <w:spacing w:after="0" w:line="240" w:lineRule="auto"/>
        <w:rPr>
          <w:rFonts w:ascii="Times New Roman" w:eastAsia="Times New Roman" w:hAnsi="Times New Roman" w:cs="Aptos"/>
          <w:spacing w:val="-2"/>
          <w:sz w:val="24"/>
          <w:lang w:eastAsia="lt-LT"/>
          <w14:ligatures w14:val="standardContextual"/>
        </w:rPr>
      </w:pPr>
      <w:r w:rsidRPr="00EA12CA">
        <w:rPr>
          <w:rFonts w:ascii="Times New Roman" w:eastAsia="Times New Roman" w:hAnsi="Times New Roman" w:cs="Aptos"/>
          <w:spacing w:val="-2"/>
          <w:sz w:val="24"/>
          <w:lang w:eastAsia="lt-LT"/>
          <w14:ligatures w14:val="standardContextual"/>
        </w:rPr>
        <w:t>tvirtinu, kad dalyvaudamas (-a) _______________________________________________________</w:t>
      </w:r>
    </w:p>
    <w:p w14:paraId="461DB777" w14:textId="77777777" w:rsidR="00EA12CA" w:rsidRPr="00EA12CA" w:rsidRDefault="00EA12CA" w:rsidP="00EA49B6">
      <w:pPr>
        <w:snapToGrid w:val="0"/>
        <w:spacing w:after="0" w:line="240" w:lineRule="auto"/>
        <w:ind w:firstLine="1296"/>
        <w:jc w:val="center"/>
        <w:rPr>
          <w:rFonts w:ascii="Times New Roman" w:eastAsia="Times New Roman" w:hAnsi="Times New Roman" w:cs="Aptos"/>
          <w:i/>
          <w:iCs/>
          <w:spacing w:val="-2"/>
          <w:lang w:eastAsia="lt-LT"/>
          <w14:ligatures w14:val="standardContextual"/>
        </w:rPr>
      </w:pPr>
      <w:r w:rsidRPr="00EA12CA">
        <w:rPr>
          <w:rFonts w:ascii="Times New Roman" w:eastAsia="Times New Roman" w:hAnsi="Times New Roman" w:cs="Aptos"/>
          <w:i/>
          <w:iCs/>
          <w:spacing w:val="-2"/>
          <w:lang w:eastAsia="lt-LT"/>
          <w14:ligatures w14:val="standardContextual"/>
        </w:rPr>
        <w:t>(Perkančiosios organizacijos pavadinimas)</w:t>
      </w:r>
    </w:p>
    <w:p w14:paraId="7D1424D2" w14:textId="77777777" w:rsidR="00EA12CA" w:rsidRPr="00EA12CA" w:rsidRDefault="00EA12CA" w:rsidP="00EA49B6">
      <w:pPr>
        <w:snapToGrid w:val="0"/>
        <w:spacing w:after="0" w:line="240" w:lineRule="auto"/>
        <w:ind w:right="-1"/>
        <w:jc w:val="both"/>
        <w:rPr>
          <w:rFonts w:ascii="Times New Roman" w:eastAsia="Times New Roman" w:hAnsi="Times New Roman" w:cs="Aptos"/>
          <w:spacing w:val="-2"/>
          <w:sz w:val="24"/>
          <w:lang w:eastAsia="lt-LT"/>
          <w14:ligatures w14:val="standardContextual"/>
        </w:rPr>
      </w:pPr>
    </w:p>
    <w:p w14:paraId="08D58F44" w14:textId="77777777" w:rsidR="00EA12CA" w:rsidRPr="00EA12CA" w:rsidRDefault="00EA12CA" w:rsidP="00EA49B6">
      <w:pPr>
        <w:snapToGrid w:val="0"/>
        <w:spacing w:after="0" w:line="240" w:lineRule="auto"/>
        <w:jc w:val="both"/>
        <w:rPr>
          <w:rFonts w:ascii="Times New Roman" w:eastAsia="Times New Roman" w:hAnsi="Times New Roman" w:cs="Aptos"/>
          <w:spacing w:val="-2"/>
          <w:sz w:val="24"/>
          <w:szCs w:val="24"/>
          <w:lang w:eastAsia="lt-LT"/>
          <w14:ligatures w14:val="standardContextual"/>
        </w:rPr>
      </w:pPr>
      <w:r w:rsidRPr="00EA12CA">
        <w:rPr>
          <w:rFonts w:ascii="Times New Roman" w:eastAsia="Times New Roman" w:hAnsi="Times New Roman" w:cs="Aptos"/>
          <w:spacing w:val="-2"/>
          <w:sz w:val="24"/>
          <w:lang w:eastAsia="lt-LT"/>
          <w14:ligatures w14:val="standardContextual"/>
        </w:rPr>
        <w:t>atliekamame ______________________________________________________________________</w:t>
      </w:r>
    </w:p>
    <w:p w14:paraId="03E5EAAA" w14:textId="77777777" w:rsidR="00EA12CA" w:rsidRPr="00EA12CA" w:rsidRDefault="00EA12CA" w:rsidP="00EA49B6">
      <w:pPr>
        <w:snapToGrid w:val="0"/>
        <w:spacing w:after="0" w:line="240" w:lineRule="auto"/>
        <w:ind w:left="1296" w:firstLine="1296"/>
        <w:jc w:val="both"/>
        <w:rPr>
          <w:rFonts w:ascii="Times New Roman" w:eastAsia="Times New Roman" w:hAnsi="Times New Roman" w:cs="Aptos"/>
          <w:i/>
          <w:iCs/>
          <w:spacing w:val="-2"/>
          <w:lang w:eastAsia="lt-LT"/>
          <w14:ligatures w14:val="standardContextual"/>
        </w:rPr>
      </w:pPr>
      <w:r w:rsidRPr="00EA12CA">
        <w:rPr>
          <w:rFonts w:ascii="Times New Roman" w:eastAsia="Times New Roman" w:hAnsi="Times New Roman" w:cs="Aptos"/>
          <w:i/>
          <w:iCs/>
          <w:spacing w:val="-2"/>
          <w:lang w:eastAsia="lt-LT"/>
          <w14:ligatures w14:val="standardContextual"/>
        </w:rPr>
        <w:t>(Pirkimo objekto pavadinimas, pirkimo numeris)</w:t>
      </w:r>
    </w:p>
    <w:p w14:paraId="26682FC3" w14:textId="77777777" w:rsidR="00EA12CA" w:rsidRPr="00EA12CA" w:rsidRDefault="00EA12CA" w:rsidP="00EA49B6">
      <w:pPr>
        <w:snapToGrid w:val="0"/>
        <w:spacing w:after="0" w:line="240" w:lineRule="auto"/>
        <w:ind w:right="-1"/>
        <w:jc w:val="both"/>
        <w:rPr>
          <w:rFonts w:ascii="Times New Roman" w:eastAsia="Times New Roman" w:hAnsi="Times New Roman" w:cs="Aptos"/>
          <w:spacing w:val="-2"/>
          <w:sz w:val="24"/>
          <w:lang w:eastAsia="lt-LT"/>
          <w14:ligatures w14:val="standardContextual"/>
        </w:rPr>
      </w:pPr>
    </w:p>
    <w:p w14:paraId="05FD0191" w14:textId="77777777" w:rsidR="00EA12CA" w:rsidRPr="00EA12CA" w:rsidRDefault="00EA12CA" w:rsidP="00EA49B6">
      <w:pPr>
        <w:snapToGrid w:val="0"/>
        <w:spacing w:after="0" w:line="240" w:lineRule="auto"/>
        <w:jc w:val="both"/>
        <w:rPr>
          <w:rFonts w:ascii="Times New Roman" w:eastAsia="Times New Roman" w:hAnsi="Times New Roman" w:cs="Aptos"/>
          <w:spacing w:val="-2"/>
          <w:sz w:val="24"/>
          <w:lang w:eastAsia="lt-LT"/>
          <w14:ligatures w14:val="standardContextual"/>
        </w:rPr>
      </w:pPr>
      <w:r w:rsidRPr="00EA12CA">
        <w:rPr>
          <w:rFonts w:ascii="Times New Roman" w:eastAsia="Times New Roman" w:hAnsi="Times New Roman" w:cs="Aptos"/>
          <w:spacing w:val="-2"/>
          <w:sz w:val="24"/>
          <w:lang w:eastAsia="lt-LT"/>
          <w14:ligatures w14:val="standardContextual"/>
        </w:rPr>
        <w:t>skelbtame ________________________________________________________________________ ,</w:t>
      </w:r>
    </w:p>
    <w:p w14:paraId="5631D438" w14:textId="77777777" w:rsidR="00EA12CA" w:rsidRPr="00EA12CA" w:rsidRDefault="00EA12CA" w:rsidP="00EA49B6">
      <w:pPr>
        <w:snapToGrid w:val="0"/>
        <w:spacing w:after="0" w:line="240" w:lineRule="auto"/>
        <w:jc w:val="center"/>
        <w:rPr>
          <w:rFonts w:ascii="Times New Roman" w:eastAsia="Times New Roman" w:hAnsi="Times New Roman" w:cs="Aptos"/>
          <w:i/>
          <w:iCs/>
          <w:spacing w:val="-2"/>
          <w:lang w:eastAsia="lt-LT"/>
          <w14:ligatures w14:val="standardContextual"/>
        </w:rPr>
      </w:pPr>
      <w:r w:rsidRPr="00EA12CA">
        <w:rPr>
          <w:rFonts w:ascii="Times New Roman" w:eastAsia="Times New Roman" w:hAnsi="Times New Roman" w:cs="Aptos"/>
          <w:i/>
          <w:iCs/>
          <w:spacing w:val="-2"/>
          <w:lang w:eastAsia="lt-LT"/>
          <w14:ligatures w14:val="standardContextual"/>
        </w:rPr>
        <w:t xml:space="preserve">        (Skelbimo data)</w:t>
      </w:r>
    </w:p>
    <w:p w14:paraId="50A73931" w14:textId="77777777" w:rsidR="00EA12CA" w:rsidRPr="00EA12CA" w:rsidRDefault="00EA12CA" w:rsidP="00EA49B6">
      <w:pPr>
        <w:spacing w:after="0" w:line="240" w:lineRule="auto"/>
        <w:jc w:val="both"/>
        <w:rPr>
          <w:rFonts w:ascii="Times New Roman" w:eastAsia="Times New Roman" w:hAnsi="Times New Roman" w:cs="Aptos"/>
          <w:sz w:val="24"/>
          <w:szCs w:val="24"/>
          <w:lang w:eastAsia="lt-LT"/>
          <w14:ligatures w14:val="standardContextual"/>
        </w:rPr>
      </w:pPr>
    </w:p>
    <w:p w14:paraId="3A49E644" w14:textId="77777777" w:rsidR="00EA12CA" w:rsidRPr="00EA12CA" w:rsidRDefault="00EA12CA" w:rsidP="00EA49B6">
      <w:pPr>
        <w:spacing w:after="0" w:line="240" w:lineRule="auto"/>
        <w:jc w:val="both"/>
        <w:rPr>
          <w:rFonts w:ascii="Times New Roman" w:eastAsia="Times New Roman" w:hAnsi="Times New Roman" w:cs="Aptos"/>
          <w:lang w:eastAsia="lt-LT"/>
          <w14:ligatures w14:val="standardContextual"/>
        </w:rPr>
      </w:pPr>
      <w:r w:rsidRPr="00EA12CA">
        <w:rPr>
          <w:rFonts w:ascii="Times New Roman" w:eastAsia="Times New Roman" w:hAnsi="Times New Roman" w:cs="Aptos"/>
          <w:lang w:eastAsia="lt-LT"/>
          <w14:ligatures w14:val="standardContextual"/>
        </w:rPr>
        <w:t xml:space="preserve">nesu įtakojamas (-a) Rusijos, kaip nurodyta </w:t>
      </w:r>
      <w:r w:rsidRPr="00EA12CA">
        <w:rPr>
          <w:rFonts w:ascii="Times New Roman" w:eastAsia="Times New Roman" w:hAnsi="Times New Roman" w:cs="Aptos"/>
          <w:b/>
          <w:bCs/>
          <w:lang w:eastAsia="lt-LT"/>
          <w14:ligatures w14:val="standardContextual"/>
        </w:rPr>
        <w:t>Tarybos reglamento</w:t>
      </w:r>
      <w:r w:rsidRPr="00EA12CA">
        <w:rPr>
          <w:rFonts w:ascii="Times New Roman" w:eastAsia="Times New Roman" w:hAnsi="Times New Roman" w:cs="Aptos"/>
          <w:lang w:eastAsia="lt-LT"/>
          <w14:ligatures w14:val="standardContextual"/>
        </w:rPr>
        <w:t xml:space="preserve"> </w:t>
      </w:r>
      <w:r w:rsidRPr="00EA12CA">
        <w:rPr>
          <w:rFonts w:ascii="Times New Roman" w:eastAsia="Times New Roman" w:hAnsi="Times New Roman" w:cs="Aptos"/>
          <w:b/>
          <w:bCs/>
          <w:color w:val="333333"/>
          <w:shd w:val="clear" w:color="auto" w:fill="FFFFFF"/>
          <w:lang w:eastAsia="lt-LT"/>
          <w14:ligatures w14:val="standardContextual"/>
        </w:rPr>
        <w:t xml:space="preserve">(ES) 2022/576 2022 m. balandžio 8 d. kuriuo iš dalies keičiamas Reglamentas (ES) Nr. 833/2014 dėl ribojamųjų priemonių atsižvelgiant į Rusijos veiksmus, kuriais destabilizuojama padėtis Ukrainoje </w:t>
      </w:r>
      <w:r w:rsidRPr="00EA12CA">
        <w:rPr>
          <w:rFonts w:ascii="Times New Roman" w:eastAsia="Times New Roman" w:hAnsi="Times New Roman" w:cs="Aptos"/>
          <w:lang w:eastAsia="lt-LT"/>
          <w14:ligatures w14:val="standardContextual"/>
        </w:rPr>
        <w:t>5k straipsnyje nustatytuose apribojimuose. Visų pirma pareiškiu, kad:</w:t>
      </w:r>
    </w:p>
    <w:p w14:paraId="401393E6" w14:textId="77777777" w:rsidR="00EA12CA" w:rsidRPr="00EA12CA" w:rsidRDefault="00EA12CA" w:rsidP="00EA49B6">
      <w:pPr>
        <w:spacing w:after="0" w:line="240" w:lineRule="auto"/>
        <w:jc w:val="both"/>
        <w:rPr>
          <w:rFonts w:ascii="Times New Roman" w:eastAsia="Times New Roman" w:hAnsi="Times New Roman" w:cs="Aptos"/>
          <w:lang w:eastAsia="lt-LT"/>
          <w14:ligatures w14:val="standardContextual"/>
        </w:rPr>
      </w:pPr>
      <w:r w:rsidRPr="00EA12CA">
        <w:rPr>
          <w:rFonts w:ascii="Times New Roman" w:eastAsia="Times New Roman" w:hAnsi="Times New Roman" w:cs="Aptos"/>
          <w:lang w:eastAsia="lt-LT"/>
          <w14:ligatures w14:val="standardContextual"/>
        </w:rPr>
        <w:t>(a) nesu Rusijos pilietis (-ė) ar įsisteigęs Rusijoje;</w:t>
      </w:r>
    </w:p>
    <w:p w14:paraId="4A1DA630" w14:textId="77777777" w:rsidR="00EA12CA" w:rsidRPr="00EA12CA" w:rsidRDefault="00EA12CA" w:rsidP="00EA49B6">
      <w:pPr>
        <w:spacing w:after="0" w:line="240" w:lineRule="auto"/>
        <w:jc w:val="both"/>
        <w:rPr>
          <w:rFonts w:ascii="Times New Roman" w:eastAsia="Times New Roman" w:hAnsi="Times New Roman" w:cs="Aptos"/>
          <w:lang w:eastAsia="lt-LT"/>
          <w14:ligatures w14:val="standardContextual"/>
        </w:rPr>
      </w:pPr>
      <w:r w:rsidRPr="00EA12CA">
        <w:rPr>
          <w:rFonts w:ascii="Times New Roman" w:eastAsia="Times New Roman" w:hAnsi="Times New Roman" w:cs="Aptos"/>
          <w:lang w:eastAsia="lt-LT"/>
          <w14:ligatures w14:val="standardContextual"/>
        </w:rPr>
        <w:t xml:space="preserve">(b) neveikiu </w:t>
      </w:r>
      <w:r w:rsidRPr="00EA12CA">
        <w:rPr>
          <w:rFonts w:ascii="Times New Roman" w:eastAsia="Times New Roman" w:hAnsi="Times New Roman" w:cs="Aptos"/>
          <w:shd w:val="clear" w:color="auto" w:fill="FFFFFF"/>
          <w:lang w:eastAsia="lt-LT"/>
          <w14:ligatures w14:val="standardContextual"/>
        </w:rPr>
        <w:t>šios deklaracijos a) punkte nurodyto subjekto vardu ar jo nurodymu;</w:t>
      </w:r>
    </w:p>
    <w:p w14:paraId="6E7D4BC9" w14:textId="33C857A5" w:rsidR="00EA12CA" w:rsidRPr="00EA12CA" w:rsidRDefault="009B7504" w:rsidP="00EA49B6">
      <w:pPr>
        <w:spacing w:after="0" w:line="240" w:lineRule="auto"/>
        <w:jc w:val="both"/>
        <w:rPr>
          <w:rFonts w:ascii="Times New Roman" w:eastAsia="Times New Roman" w:hAnsi="Times New Roman" w:cs="Aptos"/>
          <w:shd w:val="clear" w:color="auto" w:fill="FFFFFF"/>
          <w:lang w:eastAsia="lt-LT"/>
          <w14:ligatures w14:val="standardContextual"/>
        </w:rPr>
      </w:pPr>
      <w:r>
        <w:rPr>
          <w:rFonts w:ascii="Times New Roman" w:eastAsia="Times New Roman" w:hAnsi="Times New Roman" w:cs="Aptos"/>
          <w:lang w:eastAsia="lt-LT"/>
          <w14:ligatures w14:val="standardContextual"/>
        </w:rPr>
        <w:t>c</w:t>
      </w:r>
      <w:r w:rsidR="00EA12CA" w:rsidRPr="00EA12CA">
        <w:rPr>
          <w:rFonts w:ascii="Times New Roman" w:eastAsia="Times New Roman" w:hAnsi="Times New Roman" w:cs="Aptos"/>
          <w:lang w:eastAsia="lt-LT"/>
          <w14:ligatures w14:val="standardContextual"/>
        </w:rPr>
        <w:t xml:space="preserve">) sutartis nebus paskirta vykdyti </w:t>
      </w:r>
      <w:r w:rsidR="00EA12CA" w:rsidRPr="00EA12CA">
        <w:rPr>
          <w:rFonts w:ascii="Times New Roman" w:eastAsia="Times New Roman" w:hAnsi="Times New Roman" w:cs="Aptos"/>
          <w:shd w:val="clear" w:color="auto" w:fill="FFFFFF"/>
          <w:lang w:eastAsia="lt-LT"/>
          <w14:ligatures w14:val="standardContextual"/>
        </w:rPr>
        <w:t>subrangovui (-ams), ar kitam (-iems) subjektui (-tams), kurių pajėgumais remiamasi, kurie priskirtini šios deklaracijos a) arba b) punktuose nurodytiems subjektams.</w:t>
      </w:r>
    </w:p>
    <w:p w14:paraId="57D161BE" w14:textId="77777777" w:rsidR="00EA12CA" w:rsidRPr="00EA12CA" w:rsidRDefault="00EA12CA" w:rsidP="00EA12CA">
      <w:pPr>
        <w:jc w:val="both"/>
        <w:rPr>
          <w:rFonts w:ascii="Times New Roman" w:eastAsia="Times New Roman" w:hAnsi="Times New Roman" w:cs="Aptos"/>
          <w:shd w:val="clear" w:color="auto" w:fill="FFFFFF"/>
          <w:lang w:eastAsia="lt-LT"/>
          <w14:ligatures w14:val="standardContextual"/>
        </w:rPr>
      </w:pPr>
    </w:p>
    <w:p w14:paraId="169F9C74" w14:textId="77777777" w:rsidR="00EA12CA" w:rsidRPr="00EA12CA" w:rsidRDefault="00EA12CA" w:rsidP="00EA12CA">
      <w:pPr>
        <w:widowControl w:val="0"/>
        <w:suppressAutoHyphens/>
        <w:jc w:val="center"/>
        <w:textAlignment w:val="baseline"/>
        <w:rPr>
          <w:rFonts w:ascii="Times New Roman" w:hAnsi="Times New Roman" w:cs="Times New Roman"/>
          <w:sz w:val="24"/>
          <w:szCs w:val="24"/>
          <w:lang w:eastAsia="lt-LT"/>
          <w14:ligatures w14:val="standardContextual"/>
        </w:rPr>
      </w:pPr>
      <w:r w:rsidRPr="00EA12CA">
        <w:rPr>
          <w:rFonts w:ascii="Times New Roman" w:hAnsi="Times New Roman" w:cs="Times New Roman"/>
          <w:sz w:val="24"/>
          <w:szCs w:val="24"/>
          <w:lang w:eastAsia="lt-LT"/>
          <w14:ligatures w14:val="standardContextual"/>
        </w:rPr>
        <w:t xml:space="preserve">  </w:t>
      </w:r>
      <w:r w:rsidRPr="00EA12CA">
        <w:rPr>
          <w:rFonts w:ascii="Times New Roman" w:hAnsi="Times New Roman" w:cs="Times New Roman"/>
          <w:i/>
          <w:iCs/>
          <w:sz w:val="24"/>
          <w:szCs w:val="24"/>
          <w:lang w:eastAsia="lt-LT"/>
          <w14:ligatures w14:val="standardContextual"/>
        </w:rPr>
        <w:t xml:space="preserve">     </w:t>
      </w:r>
      <w:r w:rsidRPr="00EA12CA">
        <w:rPr>
          <w:rFonts w:ascii="Times New Roman" w:hAnsi="Times New Roman" w:cs="Times New Roman"/>
          <w:sz w:val="24"/>
          <w:szCs w:val="24"/>
          <w:lang w:eastAsia="lt-LT"/>
          <w14:ligatures w14:val="standardContextual"/>
        </w:rPr>
        <w:t>________________</w:t>
      </w:r>
      <w:r w:rsidRPr="00EA12CA">
        <w:rPr>
          <w:rFonts w:ascii="Times New Roman" w:hAnsi="Times New Roman" w:cs="Times New Roman"/>
          <w:sz w:val="24"/>
          <w:szCs w:val="24"/>
          <w:lang w:eastAsia="lt-LT"/>
          <w14:ligatures w14:val="standardContextual"/>
        </w:rPr>
        <w:tab/>
        <w:t xml:space="preserve">                              ______________</w:t>
      </w:r>
    </w:p>
    <w:p w14:paraId="08EB54FC" w14:textId="0A0964DF" w:rsidR="00EA12CA" w:rsidRPr="00EA49B6" w:rsidRDefault="00EA12CA" w:rsidP="00EA49B6">
      <w:pPr>
        <w:widowControl w:val="0"/>
        <w:suppressAutoHyphens/>
        <w:ind w:firstLine="471"/>
        <w:jc w:val="center"/>
        <w:textAlignment w:val="baseline"/>
        <w:rPr>
          <w:rFonts w:ascii="Times New Roman" w:eastAsia="Times New Roman" w:hAnsi="Times New Roman" w:cs="Times New Roman"/>
          <w:sz w:val="24"/>
          <w:szCs w:val="24"/>
          <w:lang w:eastAsia="lt-LT"/>
          <w14:ligatures w14:val="standardContextual"/>
        </w:rPr>
      </w:pPr>
      <w:r w:rsidRPr="00EA12CA">
        <w:rPr>
          <w:rFonts w:ascii="Times New Roman" w:hAnsi="Times New Roman" w:cs="Times New Roman"/>
          <w:i/>
          <w:iCs/>
          <w:sz w:val="24"/>
          <w:szCs w:val="24"/>
          <w:lang w:eastAsia="lt-LT"/>
          <w14:ligatures w14:val="standardContextual"/>
        </w:rPr>
        <w:t xml:space="preserve">          (parašas)                                      (vardas ir pavardė)</w:t>
      </w:r>
    </w:p>
    <w:p w14:paraId="4728031D" w14:textId="77777777" w:rsidR="00EA12CA" w:rsidRPr="00EA12CA" w:rsidRDefault="00EA12CA" w:rsidP="00EA12CA">
      <w:pPr>
        <w:jc w:val="center"/>
        <w:rPr>
          <w:rFonts w:ascii="Times New Roman" w:eastAsia="Times New Roman" w:hAnsi="Times New Roman" w:cs="Times New Roman"/>
          <w:noProof/>
          <w:sz w:val="24"/>
          <w:lang w:eastAsia="ar-SA"/>
          <w14:ligatures w14:val="standardContextual"/>
        </w:rPr>
      </w:pPr>
      <w:r w:rsidRPr="00EA12CA">
        <w:rPr>
          <w:rFonts w:ascii="Times New Roman" w:eastAsia="Times New Roman" w:hAnsi="Times New Roman" w:cs="Times New Roman"/>
          <w:noProof/>
          <w:sz w:val="24"/>
          <w:lang w:eastAsia="ar-SA"/>
          <w14:ligatures w14:val="standardContextual"/>
        </w:rPr>
        <w:t>_______________</w:t>
      </w:r>
    </w:p>
    <w:p w14:paraId="650C58E2" w14:textId="77777777" w:rsidR="00EA12CA" w:rsidRPr="00EA12CA" w:rsidRDefault="00EA12CA" w:rsidP="00EA12CA">
      <w:pPr>
        <w:jc w:val="right"/>
        <w:rPr>
          <w:rFonts w:ascii="Times New Roman" w:eastAsia="Times New Roman" w:hAnsi="Times New Roman" w:cs="Times New Roman"/>
          <w:noProof/>
          <w:sz w:val="24"/>
          <w:lang w:eastAsia="ar-SA"/>
          <w14:ligatures w14:val="standardContextual"/>
        </w:rPr>
      </w:pPr>
    </w:p>
    <w:p w14:paraId="25BABEC7" w14:textId="77777777" w:rsidR="00EA12CA" w:rsidRPr="00EA12CA" w:rsidRDefault="00EA12CA" w:rsidP="00EA12CA">
      <w:pPr>
        <w:rPr>
          <w:rFonts w:ascii="Times New Roman" w:eastAsia="Times New Roman" w:hAnsi="Times New Roman" w:cs="Times New Roman"/>
          <w:sz w:val="24"/>
          <w:lang w:eastAsia="lt-LT"/>
          <w14:ligatures w14:val="standardContextual"/>
        </w:rPr>
      </w:pPr>
    </w:p>
    <w:p w14:paraId="0835A89F" w14:textId="77777777" w:rsidR="00EA12CA" w:rsidRPr="00EA12CA" w:rsidRDefault="00EA12CA" w:rsidP="00EA12CA">
      <w:pPr>
        <w:rPr>
          <w:rFonts w:ascii="Times New Roman" w:eastAsia="Times New Roman" w:hAnsi="Times New Roman" w:cs="Times New Roman"/>
          <w:sz w:val="24"/>
          <w:lang w:eastAsia="lt-LT"/>
          <w14:ligatures w14:val="standardContextual"/>
        </w:rPr>
      </w:pPr>
    </w:p>
    <w:p w14:paraId="01510B7B" w14:textId="15E56354" w:rsidR="008B5B92" w:rsidRPr="00E450E4" w:rsidRDefault="008B5B92" w:rsidP="00E450E4">
      <w:pPr>
        <w:pStyle w:val="Antrat2"/>
        <w:rPr>
          <w:rFonts w:eastAsia="Arial"/>
          <w:color w:val="000000" w:themeColor="text1"/>
          <w:sz w:val="24"/>
          <w:szCs w:val="24"/>
        </w:rPr>
      </w:pPr>
    </w:p>
    <w:sectPr w:rsidR="008B5B92" w:rsidRPr="00E450E4" w:rsidSect="001B7FCF">
      <w:footerReference w:type="default" r:id="rId26"/>
      <w:pgSz w:w="11906" w:h="16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03C5" w14:textId="77777777" w:rsidR="002E58D0" w:rsidRDefault="002E58D0">
      <w:r>
        <w:separator/>
      </w:r>
    </w:p>
  </w:endnote>
  <w:endnote w:type="continuationSeparator" w:id="0">
    <w:p w14:paraId="3A792C74" w14:textId="77777777" w:rsidR="002E58D0" w:rsidRDefault="002E58D0">
      <w:r>
        <w:continuationSeparator/>
      </w:r>
    </w:p>
  </w:endnote>
  <w:endnote w:type="continuationNotice" w:id="1">
    <w:p w14:paraId="245BAC2F" w14:textId="77777777" w:rsidR="002E58D0" w:rsidRDefault="002E5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0B3A3335" w14:textId="77777777" w:rsidR="006D0575" w:rsidRPr="009653E0" w:rsidRDefault="006D0575">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52CB4069" w14:textId="77777777" w:rsidR="006D0575" w:rsidRDefault="006D0575" w:rsidP="00FB678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A143" w14:textId="77777777" w:rsidR="00BD7D92" w:rsidRDefault="00BD7D92" w:rsidP="00BD7D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14:paraId="4AAC708A" w14:textId="77777777" w:rsidR="00BD7D92" w:rsidRDefault="00BD7D92" w:rsidP="00BD7D9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B19B" w14:textId="77777777" w:rsidR="002E58D0" w:rsidRDefault="002E58D0">
      <w:r>
        <w:separator/>
      </w:r>
    </w:p>
  </w:footnote>
  <w:footnote w:type="continuationSeparator" w:id="0">
    <w:p w14:paraId="28CCFEB9" w14:textId="77777777" w:rsidR="002E58D0" w:rsidRDefault="002E58D0">
      <w:r>
        <w:continuationSeparator/>
      </w:r>
    </w:p>
  </w:footnote>
  <w:footnote w:type="continuationNotice" w:id="1">
    <w:p w14:paraId="60CF9643" w14:textId="77777777" w:rsidR="002E58D0" w:rsidRDefault="002E58D0"/>
  </w:footnote>
  <w:footnote w:id="2">
    <w:p w14:paraId="2C89BB79" w14:textId="4B780F66" w:rsidR="003C6520" w:rsidRPr="00D33974" w:rsidRDefault="003C6520" w:rsidP="0070289D">
      <w:pPr>
        <w:pStyle w:val="Puslapioinaostekstas"/>
        <w:spacing w:after="0" w:line="240" w:lineRule="auto"/>
        <w:rPr>
          <w:sz w:val="20"/>
          <w:szCs w:val="20"/>
        </w:rPr>
      </w:pPr>
      <w:r w:rsidRPr="00556295">
        <w:rPr>
          <w:rStyle w:val="Puslapioinaosnuoroda"/>
          <w:rFonts w:ascii="Times New Roman" w:hAnsi="Times New Roman" w:cs="Times New Roman"/>
          <w:sz w:val="20"/>
          <w:szCs w:val="20"/>
        </w:rPr>
        <w:footnoteRef/>
      </w:r>
      <w:r w:rsidRPr="00556295">
        <w:rPr>
          <w:rFonts w:ascii="Times New Roman" w:hAnsi="Times New Roman" w:cs="Times New Roman"/>
          <w:sz w:val="20"/>
          <w:szCs w:val="20"/>
        </w:rPr>
        <w:t xml:space="preserve"> </w:t>
      </w:r>
      <w:hyperlink r:id="rId1" w:history="1">
        <w:r w:rsidR="00556295" w:rsidRPr="00556295">
          <w:rPr>
            <w:rStyle w:val="Hipersaitas"/>
            <w:rFonts w:ascii="Times New Roman" w:hAnsi="Times New Roman" w:cs="Times New Roman"/>
            <w:sz w:val="20"/>
            <w:szCs w:val="20"/>
            <w:u w:val="none"/>
          </w:rPr>
          <w:t>Pasiūlymų patikslinimo, papildymo ar paaiškinimo taisyklės</w:t>
        </w:r>
      </w:hyperlink>
      <w:r w:rsidR="00556295" w:rsidRPr="00D33974">
        <w:rPr>
          <w:sz w:val="20"/>
          <w:szCs w:val="20"/>
        </w:rPr>
        <w:t>.</w:t>
      </w:r>
    </w:p>
  </w:footnote>
  <w:footnote w:id="3">
    <w:p w14:paraId="0A961C69" w14:textId="57F3894E" w:rsidR="00060E2B" w:rsidRPr="00361258" w:rsidRDefault="00060E2B" w:rsidP="0070289D">
      <w:pPr>
        <w:pStyle w:val="Puslapioinaostekstas"/>
        <w:spacing w:after="0" w:line="240" w:lineRule="auto"/>
        <w:jc w:val="both"/>
        <w:rPr>
          <w:rFonts w:ascii="Times New Roman" w:hAnsi="Times New Roman" w:cs="Times New Roman"/>
          <w:sz w:val="20"/>
          <w:szCs w:val="20"/>
        </w:rPr>
      </w:pPr>
      <w:r w:rsidRPr="00361258">
        <w:rPr>
          <w:rStyle w:val="Puslapioinaosnuoroda"/>
          <w:rFonts w:ascii="Times New Roman" w:hAnsi="Times New Roman" w:cs="Times New Roman"/>
          <w:sz w:val="20"/>
          <w:szCs w:val="20"/>
        </w:rPr>
        <w:footnoteRef/>
      </w:r>
      <w:r w:rsidRPr="00361258">
        <w:rPr>
          <w:rFonts w:ascii="Times New Roman" w:hAnsi="Times New Roman" w:cs="Times New Roman"/>
          <w:sz w:val="20"/>
          <w:szCs w:val="20"/>
        </w:rPr>
        <w:t xml:space="preserve"> </w:t>
      </w:r>
      <w:hyperlink r:id="rId2" w:history="1">
        <w:r w:rsidR="0055527F" w:rsidRPr="00361258">
          <w:rPr>
            <w:rStyle w:val="Hipersaitas"/>
            <w:rFonts w:ascii="Times New Roman" w:hAnsi="Times New Roman" w:cs="Times New Roman"/>
            <w:color w:val="auto"/>
            <w:sz w:val="20"/>
            <w:szCs w:val="20"/>
            <w:u w:val="none"/>
          </w:rPr>
          <w:t>Pasiūlymų patikslinimo, papildymo ar paaiškinimo taisyklės</w:t>
        </w:r>
      </w:hyperlink>
      <w:r w:rsidR="0070289D" w:rsidRPr="00D33974">
        <w:rPr>
          <w:sz w:val="20"/>
          <w:szCs w:val="20"/>
        </w:rPr>
        <w:t>.</w:t>
      </w:r>
    </w:p>
  </w:footnote>
  <w:footnote w:id="4">
    <w:p w14:paraId="6637595F" w14:textId="77777777" w:rsidR="00443EC6" w:rsidRPr="00414EC5" w:rsidRDefault="00443EC6" w:rsidP="00414EC5">
      <w:pPr>
        <w:pStyle w:val="Puslapioinaostekstas"/>
        <w:spacing w:after="0" w:line="240" w:lineRule="auto"/>
        <w:jc w:val="both"/>
        <w:rPr>
          <w:rFonts w:ascii="Times New Roman" w:hAnsi="Times New Roman" w:cs="Times New Roman"/>
          <w:i/>
          <w:sz w:val="20"/>
          <w:szCs w:val="20"/>
        </w:rPr>
      </w:pPr>
      <w:r w:rsidRPr="00414EC5">
        <w:rPr>
          <w:rStyle w:val="Puslapioinaosnuoroda"/>
          <w:rFonts w:ascii="Times New Roman" w:eastAsia="Yu Mincho" w:hAnsi="Times New Roman" w:cs="Times New Roman"/>
          <w:i/>
          <w:sz w:val="20"/>
          <w:szCs w:val="20"/>
        </w:rPr>
        <w:footnoteRef/>
      </w:r>
      <w:r w:rsidRPr="00414EC5">
        <w:rPr>
          <w:rFonts w:ascii="Times New Roman" w:eastAsia="Yu Mincho" w:hAnsi="Times New Roman" w:cs="Times New Roman"/>
          <w:i/>
          <w:sz w:val="20"/>
          <w:szCs w:val="20"/>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C8C8B" w14:textId="77777777" w:rsidR="00443EC6" w:rsidRPr="00414EC5" w:rsidRDefault="00443EC6" w:rsidP="00443EC6">
      <w:pPr>
        <w:pStyle w:val="Puslapioinaostekstas"/>
        <w:numPr>
          <w:ilvl w:val="0"/>
          <w:numId w:val="10"/>
        </w:numPr>
        <w:spacing w:after="0" w:line="240" w:lineRule="auto"/>
        <w:jc w:val="both"/>
        <w:rPr>
          <w:rFonts w:ascii="Times New Roman" w:eastAsia="Yu Mincho" w:hAnsi="Times New Roman" w:cs="Times New Roman"/>
          <w:i/>
          <w:sz w:val="20"/>
          <w:szCs w:val="20"/>
        </w:rPr>
      </w:pPr>
      <w:r w:rsidRPr="00414EC5">
        <w:rPr>
          <w:rFonts w:ascii="Times New Roman" w:eastAsia="Yu Mincho" w:hAnsi="Times New Roman" w:cs="Times New Roman"/>
          <w:i/>
          <w:sz w:val="20"/>
          <w:szCs w:val="20"/>
        </w:rPr>
        <w:t xml:space="preserve">priesaikos deklaracija; </w:t>
      </w:r>
    </w:p>
    <w:p w14:paraId="03589414" w14:textId="77777777" w:rsidR="00443EC6" w:rsidRPr="007F2C91" w:rsidRDefault="00443EC6" w:rsidP="00443EC6">
      <w:pPr>
        <w:pStyle w:val="Puslapioinaostekstas"/>
        <w:numPr>
          <w:ilvl w:val="0"/>
          <w:numId w:val="10"/>
        </w:numPr>
        <w:spacing w:after="0" w:line="240" w:lineRule="auto"/>
        <w:jc w:val="both"/>
        <w:rPr>
          <w:rFonts w:ascii="Times New Roman" w:eastAsia="Yu Mincho" w:hAnsi="Times New Roman" w:cs="Times New Roman"/>
        </w:rPr>
      </w:pPr>
      <w:r w:rsidRPr="00414EC5">
        <w:rPr>
          <w:rFonts w:ascii="Times New Roman" w:eastAsia="Yu Mincho" w:hAnsi="Times New Roman" w:cs="Times New Roman"/>
          <w:i/>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35862C" w14:textId="77777777" w:rsidR="00443EC6" w:rsidRPr="009A50A3" w:rsidRDefault="00443EC6" w:rsidP="009A50A3">
      <w:pPr>
        <w:pStyle w:val="Puslapioinaostekstas"/>
        <w:spacing w:after="0" w:line="240" w:lineRule="auto"/>
        <w:jc w:val="both"/>
        <w:rPr>
          <w:rFonts w:ascii="Times New Roman" w:hAnsi="Times New Roman" w:cs="Times New Roman"/>
          <w:i/>
          <w:sz w:val="20"/>
          <w:szCs w:val="20"/>
        </w:rPr>
      </w:pPr>
      <w:r w:rsidRPr="009A50A3">
        <w:rPr>
          <w:rStyle w:val="Puslapioinaosnuoroda"/>
          <w:rFonts w:ascii="Times New Roman" w:eastAsia="Yu Mincho" w:hAnsi="Times New Roman" w:cs="Times New Roman"/>
          <w:sz w:val="20"/>
          <w:szCs w:val="20"/>
        </w:rPr>
        <w:footnoteRef/>
      </w:r>
      <w:r w:rsidRPr="009A50A3">
        <w:rPr>
          <w:rFonts w:ascii="Times New Roman" w:eastAsia="Yu Mincho" w:hAnsi="Times New Roman" w:cs="Times New Roman"/>
          <w:sz w:val="20"/>
          <w:szCs w:val="20"/>
        </w:rPr>
        <w:t xml:space="preserve"> </w:t>
      </w:r>
      <w:r w:rsidRPr="009A50A3">
        <w:rPr>
          <w:rFonts w:ascii="Times New Roman" w:eastAsia="Yu Mincho" w:hAnsi="Times New Roman" w:cs="Times New Roman"/>
          <w:i/>
          <w:sz w:val="20"/>
          <w:szCs w:val="20"/>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8694E0E" w14:textId="77777777" w:rsidR="00443EC6" w:rsidRPr="009A50A3" w:rsidRDefault="00443EC6" w:rsidP="00443EC6">
      <w:pPr>
        <w:pStyle w:val="Puslapioinaostekstas"/>
        <w:numPr>
          <w:ilvl w:val="0"/>
          <w:numId w:val="11"/>
        </w:numPr>
        <w:spacing w:after="0" w:line="240" w:lineRule="auto"/>
        <w:ind w:left="360"/>
        <w:jc w:val="both"/>
        <w:rPr>
          <w:rFonts w:ascii="Times New Roman" w:eastAsia="Yu Mincho" w:hAnsi="Times New Roman" w:cs="Times New Roman"/>
          <w:i/>
          <w:sz w:val="20"/>
          <w:szCs w:val="20"/>
        </w:rPr>
      </w:pPr>
      <w:r w:rsidRPr="009A50A3">
        <w:rPr>
          <w:rFonts w:ascii="Times New Roman" w:eastAsia="Yu Mincho" w:hAnsi="Times New Roman" w:cs="Times New Roman"/>
          <w:i/>
          <w:sz w:val="20"/>
          <w:szCs w:val="20"/>
        </w:rPr>
        <w:t xml:space="preserve">priesaikos deklaracija; </w:t>
      </w:r>
    </w:p>
    <w:p w14:paraId="3AE44388" w14:textId="77777777" w:rsidR="00443EC6" w:rsidRPr="007F2C91" w:rsidRDefault="00443EC6" w:rsidP="00443EC6">
      <w:pPr>
        <w:pStyle w:val="Puslapioinaostekstas"/>
        <w:numPr>
          <w:ilvl w:val="0"/>
          <w:numId w:val="11"/>
        </w:numPr>
        <w:spacing w:after="0" w:line="240" w:lineRule="auto"/>
        <w:ind w:left="360"/>
        <w:jc w:val="both"/>
        <w:rPr>
          <w:rFonts w:ascii="Times New Roman" w:eastAsia="Yu Mincho" w:hAnsi="Times New Roman" w:cs="Times New Roman"/>
        </w:rPr>
      </w:pPr>
      <w:r w:rsidRPr="009A50A3">
        <w:rPr>
          <w:rFonts w:ascii="Times New Roman" w:eastAsia="Yu Mincho" w:hAnsi="Times New Roman" w:cs="Times New Roman"/>
          <w:i/>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1FF8714" w14:textId="77777777" w:rsidR="00443EC6" w:rsidRPr="009A50A3" w:rsidRDefault="00443EC6" w:rsidP="009A50A3">
      <w:pPr>
        <w:pStyle w:val="Puslapioinaostekstas"/>
        <w:spacing w:after="0" w:line="240" w:lineRule="auto"/>
        <w:jc w:val="both"/>
        <w:rPr>
          <w:rFonts w:ascii="Times New Roman" w:hAnsi="Times New Roman" w:cs="Times New Roman"/>
          <w:i/>
          <w:sz w:val="20"/>
          <w:szCs w:val="20"/>
        </w:rPr>
      </w:pPr>
      <w:r w:rsidRPr="009A50A3">
        <w:rPr>
          <w:rStyle w:val="Puslapioinaosnuoroda"/>
          <w:rFonts w:ascii="Times New Roman" w:eastAsia="Yu Mincho" w:hAnsi="Times New Roman" w:cs="Times New Roman"/>
          <w:sz w:val="20"/>
          <w:szCs w:val="20"/>
        </w:rPr>
        <w:footnoteRef/>
      </w:r>
      <w:r w:rsidRPr="009A50A3">
        <w:rPr>
          <w:rFonts w:ascii="Times New Roman" w:eastAsia="Yu Mincho" w:hAnsi="Times New Roman" w:cs="Times New Roman"/>
          <w:sz w:val="20"/>
          <w:szCs w:val="20"/>
        </w:rPr>
        <w:t xml:space="preserve"> </w:t>
      </w:r>
      <w:r w:rsidRPr="009A50A3">
        <w:rPr>
          <w:rFonts w:ascii="Times New Roman" w:eastAsia="Yu Mincho" w:hAnsi="Times New Roman" w:cs="Times New Roman"/>
          <w:i/>
          <w:sz w:val="20"/>
          <w:szCs w:val="20"/>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2EDFFD5" w14:textId="77777777" w:rsidR="00443EC6" w:rsidRPr="009A50A3" w:rsidRDefault="00443EC6" w:rsidP="00443EC6">
      <w:pPr>
        <w:pStyle w:val="Puslapioinaostekstas"/>
        <w:numPr>
          <w:ilvl w:val="0"/>
          <w:numId w:val="12"/>
        </w:numPr>
        <w:spacing w:after="0" w:line="240" w:lineRule="auto"/>
        <w:jc w:val="both"/>
        <w:rPr>
          <w:rFonts w:ascii="Times New Roman" w:eastAsia="Yu Mincho" w:hAnsi="Times New Roman" w:cs="Times New Roman"/>
          <w:i/>
          <w:sz w:val="20"/>
          <w:szCs w:val="20"/>
        </w:rPr>
      </w:pPr>
      <w:r w:rsidRPr="009A50A3">
        <w:rPr>
          <w:rFonts w:ascii="Times New Roman" w:eastAsia="Yu Mincho" w:hAnsi="Times New Roman" w:cs="Times New Roman"/>
          <w:i/>
          <w:sz w:val="20"/>
          <w:szCs w:val="20"/>
        </w:rPr>
        <w:t xml:space="preserve">priesaikos deklaracija; </w:t>
      </w:r>
    </w:p>
    <w:p w14:paraId="1F7C41A2" w14:textId="77777777" w:rsidR="00443EC6" w:rsidRPr="007F2C91" w:rsidRDefault="00443EC6" w:rsidP="00443EC6">
      <w:pPr>
        <w:pStyle w:val="Puslapioinaostekstas"/>
        <w:numPr>
          <w:ilvl w:val="0"/>
          <w:numId w:val="12"/>
        </w:numPr>
        <w:spacing w:after="0" w:line="240" w:lineRule="auto"/>
        <w:jc w:val="both"/>
        <w:rPr>
          <w:rFonts w:ascii="Times New Roman" w:eastAsia="Yu Mincho" w:hAnsi="Times New Roman" w:cs="Times New Roman"/>
        </w:rPr>
      </w:pPr>
      <w:r w:rsidRPr="009A50A3">
        <w:rPr>
          <w:rFonts w:ascii="Times New Roman" w:eastAsia="Yu Mincho" w:hAnsi="Times New Roman" w:cs="Times New Roman"/>
          <w:i/>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0DEC512" w14:textId="195912D6" w:rsidR="006D0575" w:rsidRPr="009B6022" w:rsidRDefault="006D0575" w:rsidP="009B6022">
      <w:pPr>
        <w:pStyle w:val="prastasiniatinklio"/>
        <w:spacing w:before="0" w:beforeAutospacing="0" w:after="0" w:afterAutospacing="0"/>
        <w:jc w:val="both"/>
        <w:rPr>
          <w:rFonts w:ascii="Arial" w:hAnsi="Arial" w:cs="Arial"/>
          <w:b/>
          <w:sz w:val="20"/>
          <w:szCs w:val="20"/>
          <w:lang w:val="lt-LT"/>
        </w:rPr>
      </w:pPr>
      <w:r w:rsidRPr="009B6022">
        <w:rPr>
          <w:rStyle w:val="Puslapioinaosnuoroda"/>
          <w:rFonts w:ascii="Arial" w:hAnsi="Arial" w:cs="Arial"/>
          <w:sz w:val="20"/>
          <w:szCs w:val="20"/>
        </w:rPr>
        <w:footnoteRef/>
      </w:r>
      <w:r w:rsidRPr="009B6022">
        <w:rPr>
          <w:rFonts w:ascii="Arial" w:hAnsi="Arial" w:cs="Arial"/>
          <w:sz w:val="20"/>
          <w:szCs w:val="20"/>
          <w:lang w:val="lt-LT"/>
        </w:rPr>
        <w:t xml:space="preserve"> </w:t>
      </w:r>
      <w:r w:rsidRPr="009B6022">
        <w:rPr>
          <w:b/>
          <w:sz w:val="20"/>
          <w:szCs w:val="20"/>
          <w:lang w:val="lt-LT" w:eastAsia="lt-LT"/>
        </w:rPr>
        <w:t xml:space="preserve">Pastaba: </w:t>
      </w:r>
      <w:r w:rsidRPr="009B6022">
        <w:rPr>
          <w:sz w:val="20"/>
          <w:szCs w:val="20"/>
          <w:lang w:val="lt-LT" w:eastAsia="lt-LT"/>
        </w:rPr>
        <w:t xml:space="preserve">Tiekėjui nenurodžius, kokia informacija yra konfidenciali, laikoma, kad konfidencialios informacijos paraiškoje nėra. </w:t>
      </w:r>
      <w:r w:rsidRPr="009B6022">
        <w:rPr>
          <w:sz w:val="20"/>
          <w:szCs w:val="20"/>
          <w:lang w:val="lt-LT"/>
        </w:rPr>
        <w:t>Informacija, atitinkanti VPĮ  20 straipsnio nuostatas, nepriklausomai nuo to, kad tiekėjas ją nurodė šioje lentelėje, nelaikoma konfidencialia.</w:t>
      </w:r>
    </w:p>
  </w:footnote>
  <w:footnote w:id="8">
    <w:p w14:paraId="472B44A4" w14:textId="77777777" w:rsidR="009B6022" w:rsidRPr="0070547A" w:rsidRDefault="009B6022" w:rsidP="009B6022">
      <w:pPr>
        <w:pStyle w:val="Puslapioinaostekstas"/>
        <w:spacing w:after="0" w:line="240" w:lineRule="auto"/>
        <w:jc w:val="both"/>
        <w:rPr>
          <w:rFonts w:ascii="Times New Roman" w:hAnsi="Times New Roman" w:cs="Times New Roman"/>
        </w:rPr>
      </w:pPr>
      <w:r w:rsidRPr="009B6022">
        <w:rPr>
          <w:rStyle w:val="Puslapioinaosnuoroda"/>
          <w:rFonts w:ascii="Times New Roman" w:hAnsi="Times New Roman" w:cs="Times New Roman"/>
          <w:sz w:val="20"/>
          <w:szCs w:val="20"/>
        </w:rPr>
        <w:footnoteRef/>
      </w:r>
      <w:r w:rsidRPr="009B6022">
        <w:rPr>
          <w:rFonts w:ascii="Times New Roman" w:hAnsi="Times New Roman" w:cs="Times New Roman"/>
          <w:sz w:val="20"/>
          <w:szCs w:val="20"/>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 w:id="9">
    <w:p w14:paraId="1BB7F92D" w14:textId="77777777" w:rsidR="0011415E" w:rsidRPr="0011415E" w:rsidRDefault="0011415E" w:rsidP="0011415E">
      <w:pPr>
        <w:pStyle w:val="Puslapioinaostekstas"/>
        <w:spacing w:after="0" w:line="240" w:lineRule="auto"/>
        <w:jc w:val="both"/>
        <w:rPr>
          <w:sz w:val="20"/>
          <w:szCs w:val="20"/>
        </w:rPr>
      </w:pPr>
      <w:r w:rsidRPr="0011415E">
        <w:rPr>
          <w:rStyle w:val="Puslapioinaosnuoroda"/>
          <w:rFonts w:ascii="Times New Roman" w:hAnsi="Times New Roman" w:cs="Times New Roman"/>
          <w:sz w:val="20"/>
          <w:szCs w:val="20"/>
        </w:rPr>
        <w:footnoteRef/>
      </w:r>
      <w:r w:rsidRPr="0011415E">
        <w:rPr>
          <w:rFonts w:ascii="Times New Roman" w:hAnsi="Times New Roman" w:cs="Times New Roman"/>
          <w:sz w:val="20"/>
          <w:szCs w:val="20"/>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0A4B" w14:textId="77777777" w:rsidR="006D0575" w:rsidRDefault="006D05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37C4" w14:textId="77777777" w:rsidR="006D0575" w:rsidRDefault="006D057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1B86" w14:textId="77777777" w:rsidR="006D0575" w:rsidRDefault="006D05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4471" w:hanging="360"/>
      </w:pPr>
      <w:rPr>
        <w:i w:val="0"/>
      </w:rPr>
    </w:lvl>
    <w:lvl w:ilvl="1">
      <w:start w:val="1"/>
      <w:numFmt w:val="lowerLetter"/>
      <w:lvlText w:val="%2."/>
      <w:lvlJc w:val="left"/>
      <w:pPr>
        <w:ind w:left="5551" w:hanging="360"/>
      </w:pPr>
    </w:lvl>
    <w:lvl w:ilvl="2">
      <w:start w:val="1"/>
      <w:numFmt w:val="lowerRoman"/>
      <w:lvlText w:val="%3."/>
      <w:lvlJc w:val="right"/>
      <w:pPr>
        <w:ind w:left="6271" w:hanging="180"/>
      </w:pPr>
    </w:lvl>
    <w:lvl w:ilvl="3">
      <w:start w:val="1"/>
      <w:numFmt w:val="decimal"/>
      <w:lvlText w:val="%4."/>
      <w:lvlJc w:val="left"/>
      <w:pPr>
        <w:ind w:left="6991" w:hanging="360"/>
      </w:pPr>
    </w:lvl>
    <w:lvl w:ilvl="4">
      <w:start w:val="1"/>
      <w:numFmt w:val="lowerLetter"/>
      <w:lvlText w:val="%5."/>
      <w:lvlJc w:val="left"/>
      <w:pPr>
        <w:ind w:left="7711" w:hanging="360"/>
      </w:pPr>
    </w:lvl>
    <w:lvl w:ilvl="5">
      <w:start w:val="1"/>
      <w:numFmt w:val="lowerRoman"/>
      <w:lvlText w:val="%6."/>
      <w:lvlJc w:val="right"/>
      <w:pPr>
        <w:ind w:left="8431" w:hanging="180"/>
      </w:pPr>
    </w:lvl>
    <w:lvl w:ilvl="6">
      <w:start w:val="1"/>
      <w:numFmt w:val="decimal"/>
      <w:lvlText w:val="%7."/>
      <w:lvlJc w:val="left"/>
      <w:pPr>
        <w:ind w:left="9151" w:hanging="360"/>
      </w:pPr>
    </w:lvl>
    <w:lvl w:ilvl="7">
      <w:start w:val="1"/>
      <w:numFmt w:val="lowerLetter"/>
      <w:lvlText w:val="%8."/>
      <w:lvlJc w:val="left"/>
      <w:pPr>
        <w:ind w:left="9871" w:hanging="360"/>
      </w:pPr>
    </w:lvl>
    <w:lvl w:ilvl="8">
      <w:start w:val="1"/>
      <w:numFmt w:val="lowerRoman"/>
      <w:lvlText w:val="%9."/>
      <w:lvlJc w:val="right"/>
      <w:pPr>
        <w:ind w:left="10591"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hybridMultilevel"/>
    <w:tmpl w:val="CC2EA22A"/>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9827C9C"/>
    <w:multiLevelType w:val="multilevel"/>
    <w:tmpl w:val="453C9E52"/>
    <w:lvl w:ilvl="0">
      <w:start w:val="1"/>
      <w:numFmt w:val="decimal"/>
      <w:lvlText w:val="%1."/>
      <w:lvlJc w:val="left"/>
      <w:pPr>
        <w:ind w:left="420" w:hanging="420"/>
      </w:pPr>
      <w:rPr>
        <w:rFonts w:hint="default"/>
      </w:rPr>
    </w:lvl>
    <w:lvl w:ilvl="1">
      <w:start w:val="1"/>
      <w:numFmt w:val="decimal"/>
      <w:suff w:val="space"/>
      <w:lvlText w:val="%1.%2."/>
      <w:lvlJc w:val="left"/>
      <w:pPr>
        <w:ind w:left="0" w:firstLine="3150"/>
      </w:pPr>
      <w:rPr>
        <w:rFonts w:hint="default"/>
      </w:rPr>
    </w:lvl>
    <w:lvl w:ilvl="2">
      <w:start w:val="1"/>
      <w:numFmt w:val="decimal"/>
      <w:lvlText w:val="%1.%2.%3."/>
      <w:lvlJc w:val="left"/>
      <w:pPr>
        <w:ind w:left="3129"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6" w15:restartNumberingAfterBreak="0">
    <w:nsid w:val="4BD747FB"/>
    <w:multiLevelType w:val="multilevel"/>
    <w:tmpl w:val="69D8F00C"/>
    <w:lvl w:ilvl="0">
      <w:start w:val="1"/>
      <w:numFmt w:val="decimal"/>
      <w:lvlText w:val="%1."/>
      <w:lvlJc w:val="left"/>
      <w:pPr>
        <w:ind w:left="688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1F27576"/>
    <w:multiLevelType w:val="multilevel"/>
    <w:tmpl w:val="D05629A4"/>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540C23D2"/>
    <w:multiLevelType w:val="multilevel"/>
    <w:tmpl w:val="D05629A4"/>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9" w15:restartNumberingAfterBreak="0">
    <w:nsid w:val="566A64D5"/>
    <w:multiLevelType w:val="multilevel"/>
    <w:tmpl w:val="D05629A4"/>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44262"/>
    <w:multiLevelType w:val="hybridMultilevel"/>
    <w:tmpl w:val="C5C4757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9A3D6D"/>
    <w:multiLevelType w:val="multilevel"/>
    <w:tmpl w:val="D05629A4"/>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8" w15:restartNumberingAfterBreak="0">
    <w:nsid w:val="7A4F6A1E"/>
    <w:multiLevelType w:val="multilevel"/>
    <w:tmpl w:val="129AF24A"/>
    <w:lvl w:ilvl="0">
      <w:start w:val="1"/>
      <w:numFmt w:val="decimal"/>
      <w:lvlText w:val="%1."/>
      <w:lvlJc w:val="left"/>
      <w:pPr>
        <w:ind w:left="720" w:hanging="360"/>
      </w:pPr>
    </w:lvl>
    <w:lvl w:ilvl="1">
      <w:start w:val="1"/>
      <w:numFmt w:val="decimal"/>
      <w:isLgl/>
      <w:lvlText w:val="%1.%2."/>
      <w:lvlJc w:val="left"/>
      <w:pPr>
        <w:ind w:left="2204" w:hanging="360"/>
      </w:pPr>
      <w:rPr>
        <w:rFonts w:hint="default"/>
      </w:rPr>
    </w:lvl>
    <w:lvl w:ilvl="2">
      <w:start w:val="1"/>
      <w:numFmt w:val="decimal"/>
      <w:isLgl/>
      <w:lvlText w:val="%1.%2.%3."/>
      <w:lvlJc w:val="left"/>
      <w:pPr>
        <w:ind w:left="7732" w:hanging="720"/>
      </w:pPr>
      <w:rPr>
        <w:rFonts w:hint="default"/>
      </w:rPr>
    </w:lvl>
    <w:lvl w:ilvl="3">
      <w:start w:val="1"/>
      <w:numFmt w:val="decimal"/>
      <w:isLgl/>
      <w:lvlText w:val="%1.%2.%3.%4."/>
      <w:lvlJc w:val="left"/>
      <w:pPr>
        <w:ind w:left="11058" w:hanging="720"/>
      </w:pPr>
      <w:rPr>
        <w:rFonts w:hint="default"/>
      </w:rPr>
    </w:lvl>
    <w:lvl w:ilvl="4">
      <w:start w:val="1"/>
      <w:numFmt w:val="decimal"/>
      <w:isLgl/>
      <w:lvlText w:val="%1.%2.%3.%4.%5."/>
      <w:lvlJc w:val="left"/>
      <w:pPr>
        <w:ind w:left="14744" w:hanging="1080"/>
      </w:pPr>
      <w:rPr>
        <w:rFonts w:hint="default"/>
      </w:rPr>
    </w:lvl>
    <w:lvl w:ilvl="5">
      <w:start w:val="1"/>
      <w:numFmt w:val="decimal"/>
      <w:isLgl/>
      <w:lvlText w:val="%1.%2.%3.%4.%5.%6."/>
      <w:lvlJc w:val="left"/>
      <w:pPr>
        <w:ind w:left="18070" w:hanging="1080"/>
      </w:pPr>
      <w:rPr>
        <w:rFonts w:hint="default"/>
      </w:rPr>
    </w:lvl>
    <w:lvl w:ilvl="6">
      <w:start w:val="1"/>
      <w:numFmt w:val="decimal"/>
      <w:isLgl/>
      <w:lvlText w:val="%1.%2.%3.%4.%5.%6.%7."/>
      <w:lvlJc w:val="left"/>
      <w:pPr>
        <w:ind w:left="21756" w:hanging="1440"/>
      </w:pPr>
      <w:rPr>
        <w:rFonts w:hint="default"/>
      </w:rPr>
    </w:lvl>
    <w:lvl w:ilvl="7">
      <w:start w:val="1"/>
      <w:numFmt w:val="decimal"/>
      <w:isLgl/>
      <w:lvlText w:val="%1.%2.%3.%4.%5.%6.%7.%8."/>
      <w:lvlJc w:val="left"/>
      <w:pPr>
        <w:ind w:left="25082" w:hanging="1440"/>
      </w:pPr>
      <w:rPr>
        <w:rFonts w:hint="default"/>
      </w:rPr>
    </w:lvl>
    <w:lvl w:ilvl="8">
      <w:start w:val="1"/>
      <w:numFmt w:val="decimal"/>
      <w:isLgl/>
      <w:lvlText w:val="%1.%2.%3.%4.%5.%6.%7.%8.%9."/>
      <w:lvlJc w:val="left"/>
      <w:pPr>
        <w:ind w:left="28768" w:hanging="1800"/>
      </w:pPr>
      <w:rPr>
        <w:rFonts w:hint="default"/>
      </w:rPr>
    </w:lvl>
  </w:abstractNum>
  <w:abstractNum w:abstractNumId="19"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20" w15:restartNumberingAfterBreak="0">
    <w:nsid w:val="7EDD47A2"/>
    <w:multiLevelType w:val="multilevel"/>
    <w:tmpl w:val="D05629A4"/>
    <w:lvl w:ilvl="0">
      <w:start w:val="1"/>
      <w:numFmt w:val="decimal"/>
      <w:lvlText w:val="%1."/>
      <w:lvlJc w:val="left"/>
      <w:pPr>
        <w:ind w:left="420" w:hanging="420"/>
      </w:pPr>
      <w:rPr>
        <w:rFonts w:hint="default"/>
      </w:rPr>
    </w:lvl>
    <w:lvl w:ilvl="1">
      <w:start w:val="1"/>
      <w:numFmt w:val="decimal"/>
      <w:lvlText w:val="%1.%2."/>
      <w:lvlJc w:val="left"/>
      <w:pPr>
        <w:ind w:left="4106" w:hanging="420"/>
      </w:pPr>
      <w:rPr>
        <w:rFonts w:hint="default"/>
      </w:rPr>
    </w:lvl>
    <w:lvl w:ilvl="2">
      <w:start w:val="1"/>
      <w:numFmt w:val="decimal"/>
      <w:lvlText w:val="%1.%2.%3."/>
      <w:lvlJc w:val="left"/>
      <w:pPr>
        <w:ind w:left="3129"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1" w15:restartNumberingAfterBreak="0">
    <w:nsid w:val="7F5D7374"/>
    <w:multiLevelType w:val="hybridMultilevel"/>
    <w:tmpl w:val="F7D44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371421689">
    <w:abstractNumId w:val="3"/>
  </w:num>
  <w:num w:numId="2" w16cid:durableId="176770117">
    <w:abstractNumId w:val="14"/>
  </w:num>
  <w:num w:numId="3" w16cid:durableId="51970792">
    <w:abstractNumId w:val="2"/>
  </w:num>
  <w:num w:numId="4" w16cid:durableId="655954475">
    <w:abstractNumId w:val="22"/>
  </w:num>
  <w:num w:numId="5" w16cid:durableId="192117218">
    <w:abstractNumId w:val="19"/>
  </w:num>
  <w:num w:numId="6" w16cid:durableId="1239484577">
    <w:abstractNumId w:val="4"/>
  </w:num>
  <w:num w:numId="7" w16cid:durableId="614017885">
    <w:abstractNumId w:val="13"/>
  </w:num>
  <w:num w:numId="8" w16cid:durableId="1012949679">
    <w:abstractNumId w:val="10"/>
  </w:num>
  <w:num w:numId="9" w16cid:durableId="1854611607">
    <w:abstractNumId w:val="16"/>
  </w:num>
  <w:num w:numId="10" w16cid:durableId="1272325096">
    <w:abstractNumId w:val="11"/>
  </w:num>
  <w:num w:numId="11" w16cid:durableId="811213681">
    <w:abstractNumId w:val="15"/>
  </w:num>
  <w:num w:numId="12" w16cid:durableId="1998460066">
    <w:abstractNumId w:val="1"/>
  </w:num>
  <w:num w:numId="13" w16cid:durableId="1306816065">
    <w:abstractNumId w:val="0"/>
  </w:num>
  <w:num w:numId="14" w16cid:durableId="1884630571">
    <w:abstractNumId w:val="6"/>
  </w:num>
  <w:num w:numId="15" w16cid:durableId="560215956">
    <w:abstractNumId w:val="12"/>
  </w:num>
  <w:num w:numId="16" w16cid:durableId="58868620">
    <w:abstractNumId w:val="8"/>
  </w:num>
  <w:num w:numId="17" w16cid:durableId="104934150">
    <w:abstractNumId w:val="5"/>
  </w:num>
  <w:num w:numId="18" w16cid:durableId="1912814917">
    <w:abstractNumId w:val="7"/>
  </w:num>
  <w:num w:numId="19" w16cid:durableId="132217967">
    <w:abstractNumId w:val="17"/>
  </w:num>
  <w:num w:numId="20" w16cid:durableId="1084110357">
    <w:abstractNumId w:val="21"/>
  </w:num>
  <w:num w:numId="21" w16cid:durableId="1873375321">
    <w:abstractNumId w:val="9"/>
  </w:num>
  <w:num w:numId="22" w16cid:durableId="842549609">
    <w:abstractNumId w:val="18"/>
  </w:num>
  <w:num w:numId="23" w16cid:durableId="1122921486">
    <w:abstractNumId w:val="1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89173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55"/>
    <w:rsid w:val="0000178C"/>
    <w:rsid w:val="0000293E"/>
    <w:rsid w:val="00012C41"/>
    <w:rsid w:val="00016814"/>
    <w:rsid w:val="00020D00"/>
    <w:rsid w:val="000240E9"/>
    <w:rsid w:val="0002471D"/>
    <w:rsid w:val="00024A7B"/>
    <w:rsid w:val="00025EF7"/>
    <w:rsid w:val="00026347"/>
    <w:rsid w:val="0003327C"/>
    <w:rsid w:val="00034BFA"/>
    <w:rsid w:val="000363B0"/>
    <w:rsid w:val="00043D62"/>
    <w:rsid w:val="000464AF"/>
    <w:rsid w:val="000478EA"/>
    <w:rsid w:val="00060E2B"/>
    <w:rsid w:val="00063587"/>
    <w:rsid w:val="00066D3B"/>
    <w:rsid w:val="00074B44"/>
    <w:rsid w:val="00075F1A"/>
    <w:rsid w:val="00080772"/>
    <w:rsid w:val="00080EDC"/>
    <w:rsid w:val="00081A79"/>
    <w:rsid w:val="00087194"/>
    <w:rsid w:val="000873C8"/>
    <w:rsid w:val="00091770"/>
    <w:rsid w:val="000A10E8"/>
    <w:rsid w:val="000A79BF"/>
    <w:rsid w:val="000B0556"/>
    <w:rsid w:val="000B5318"/>
    <w:rsid w:val="000B5602"/>
    <w:rsid w:val="000B652C"/>
    <w:rsid w:val="000B7DB4"/>
    <w:rsid w:val="000C23B5"/>
    <w:rsid w:val="000C2591"/>
    <w:rsid w:val="000C3639"/>
    <w:rsid w:val="000C38D5"/>
    <w:rsid w:val="000D0FAD"/>
    <w:rsid w:val="000D14C9"/>
    <w:rsid w:val="000D2568"/>
    <w:rsid w:val="000D6979"/>
    <w:rsid w:val="000D6B01"/>
    <w:rsid w:val="000D6C1F"/>
    <w:rsid w:val="000D6EFA"/>
    <w:rsid w:val="000E1A82"/>
    <w:rsid w:val="000E39C9"/>
    <w:rsid w:val="000E7326"/>
    <w:rsid w:val="000F06AF"/>
    <w:rsid w:val="000F23B7"/>
    <w:rsid w:val="000F6B22"/>
    <w:rsid w:val="00100140"/>
    <w:rsid w:val="0010277A"/>
    <w:rsid w:val="00103CB3"/>
    <w:rsid w:val="0010560D"/>
    <w:rsid w:val="00105DEA"/>
    <w:rsid w:val="001074C8"/>
    <w:rsid w:val="0011386B"/>
    <w:rsid w:val="0011415E"/>
    <w:rsid w:val="00117D55"/>
    <w:rsid w:val="001223AE"/>
    <w:rsid w:val="00124850"/>
    <w:rsid w:val="001254DF"/>
    <w:rsid w:val="0012685B"/>
    <w:rsid w:val="001305B7"/>
    <w:rsid w:val="00133755"/>
    <w:rsid w:val="00153D1D"/>
    <w:rsid w:val="001636CE"/>
    <w:rsid w:val="00170401"/>
    <w:rsid w:val="00175D8F"/>
    <w:rsid w:val="0019073C"/>
    <w:rsid w:val="001918E5"/>
    <w:rsid w:val="00192674"/>
    <w:rsid w:val="00192BF1"/>
    <w:rsid w:val="001947AE"/>
    <w:rsid w:val="0019597F"/>
    <w:rsid w:val="00195FC8"/>
    <w:rsid w:val="00197230"/>
    <w:rsid w:val="001A2CC8"/>
    <w:rsid w:val="001A45D6"/>
    <w:rsid w:val="001A471C"/>
    <w:rsid w:val="001A69B3"/>
    <w:rsid w:val="001A69FE"/>
    <w:rsid w:val="001B020A"/>
    <w:rsid w:val="001B4E47"/>
    <w:rsid w:val="001B7FCF"/>
    <w:rsid w:val="001C3C65"/>
    <w:rsid w:val="001D0D30"/>
    <w:rsid w:val="001D67C9"/>
    <w:rsid w:val="001E0038"/>
    <w:rsid w:val="001E0856"/>
    <w:rsid w:val="001E0D98"/>
    <w:rsid w:val="001E6457"/>
    <w:rsid w:val="001F40D6"/>
    <w:rsid w:val="00201DC8"/>
    <w:rsid w:val="00204428"/>
    <w:rsid w:val="00215A64"/>
    <w:rsid w:val="00217145"/>
    <w:rsid w:val="00217418"/>
    <w:rsid w:val="002235D3"/>
    <w:rsid w:val="00230318"/>
    <w:rsid w:val="00230A33"/>
    <w:rsid w:val="00232A5D"/>
    <w:rsid w:val="00232DB8"/>
    <w:rsid w:val="00240278"/>
    <w:rsid w:val="00245AE3"/>
    <w:rsid w:val="00252706"/>
    <w:rsid w:val="00252739"/>
    <w:rsid w:val="00253F07"/>
    <w:rsid w:val="00255052"/>
    <w:rsid w:val="00257519"/>
    <w:rsid w:val="00265748"/>
    <w:rsid w:val="002752C7"/>
    <w:rsid w:val="00276349"/>
    <w:rsid w:val="00276854"/>
    <w:rsid w:val="00285C30"/>
    <w:rsid w:val="002902CE"/>
    <w:rsid w:val="002A0053"/>
    <w:rsid w:val="002A14C1"/>
    <w:rsid w:val="002A15F9"/>
    <w:rsid w:val="002A2DB5"/>
    <w:rsid w:val="002A5085"/>
    <w:rsid w:val="002A737F"/>
    <w:rsid w:val="002B0CCE"/>
    <w:rsid w:val="002C00E6"/>
    <w:rsid w:val="002C3EFE"/>
    <w:rsid w:val="002C5020"/>
    <w:rsid w:val="002D0C5A"/>
    <w:rsid w:val="002D2F9E"/>
    <w:rsid w:val="002D597E"/>
    <w:rsid w:val="002D797A"/>
    <w:rsid w:val="002E03EE"/>
    <w:rsid w:val="002E16E1"/>
    <w:rsid w:val="002E1F90"/>
    <w:rsid w:val="002E58D0"/>
    <w:rsid w:val="002F0300"/>
    <w:rsid w:val="002F0B40"/>
    <w:rsid w:val="002F1233"/>
    <w:rsid w:val="002F21B8"/>
    <w:rsid w:val="002F2505"/>
    <w:rsid w:val="002F5E04"/>
    <w:rsid w:val="002F723C"/>
    <w:rsid w:val="003068BE"/>
    <w:rsid w:val="00310298"/>
    <w:rsid w:val="00312205"/>
    <w:rsid w:val="00312E68"/>
    <w:rsid w:val="00314859"/>
    <w:rsid w:val="0032102D"/>
    <w:rsid w:val="00330C7F"/>
    <w:rsid w:val="0033273F"/>
    <w:rsid w:val="00332746"/>
    <w:rsid w:val="0033705C"/>
    <w:rsid w:val="00341934"/>
    <w:rsid w:val="0034229A"/>
    <w:rsid w:val="00342C51"/>
    <w:rsid w:val="00344E34"/>
    <w:rsid w:val="00351BF6"/>
    <w:rsid w:val="00353424"/>
    <w:rsid w:val="00353C6F"/>
    <w:rsid w:val="00354504"/>
    <w:rsid w:val="00357B81"/>
    <w:rsid w:val="00361258"/>
    <w:rsid w:val="003643AC"/>
    <w:rsid w:val="00364C82"/>
    <w:rsid w:val="0037060F"/>
    <w:rsid w:val="00373E48"/>
    <w:rsid w:val="0038076C"/>
    <w:rsid w:val="00384758"/>
    <w:rsid w:val="00386ED5"/>
    <w:rsid w:val="00394D9E"/>
    <w:rsid w:val="003956CE"/>
    <w:rsid w:val="003A2EA8"/>
    <w:rsid w:val="003A4D34"/>
    <w:rsid w:val="003A4DB1"/>
    <w:rsid w:val="003A56DD"/>
    <w:rsid w:val="003A5ACB"/>
    <w:rsid w:val="003A75FE"/>
    <w:rsid w:val="003B1536"/>
    <w:rsid w:val="003B37CB"/>
    <w:rsid w:val="003B6395"/>
    <w:rsid w:val="003C22DF"/>
    <w:rsid w:val="003C2F98"/>
    <w:rsid w:val="003C4489"/>
    <w:rsid w:val="003C59F4"/>
    <w:rsid w:val="003C5B2B"/>
    <w:rsid w:val="003C6520"/>
    <w:rsid w:val="003C6628"/>
    <w:rsid w:val="003C716B"/>
    <w:rsid w:val="003D1295"/>
    <w:rsid w:val="003D3DF8"/>
    <w:rsid w:val="003E184E"/>
    <w:rsid w:val="003E678B"/>
    <w:rsid w:val="003F1DF2"/>
    <w:rsid w:val="003F1FB2"/>
    <w:rsid w:val="003F2798"/>
    <w:rsid w:val="003F44F5"/>
    <w:rsid w:val="004038E8"/>
    <w:rsid w:val="00404A79"/>
    <w:rsid w:val="00404EA6"/>
    <w:rsid w:val="00405186"/>
    <w:rsid w:val="00414EC5"/>
    <w:rsid w:val="00415003"/>
    <w:rsid w:val="00416192"/>
    <w:rsid w:val="004203A9"/>
    <w:rsid w:val="00422014"/>
    <w:rsid w:val="00423167"/>
    <w:rsid w:val="0042334B"/>
    <w:rsid w:val="004254B7"/>
    <w:rsid w:val="00427C50"/>
    <w:rsid w:val="00433225"/>
    <w:rsid w:val="0043431D"/>
    <w:rsid w:val="00435285"/>
    <w:rsid w:val="004360D3"/>
    <w:rsid w:val="00443A03"/>
    <w:rsid w:val="00443E9C"/>
    <w:rsid w:val="00443EC6"/>
    <w:rsid w:val="00444AD9"/>
    <w:rsid w:val="00447A51"/>
    <w:rsid w:val="00450E07"/>
    <w:rsid w:val="004516C2"/>
    <w:rsid w:val="004548A4"/>
    <w:rsid w:val="00454E64"/>
    <w:rsid w:val="00461C3F"/>
    <w:rsid w:val="00472C95"/>
    <w:rsid w:val="00472DBD"/>
    <w:rsid w:val="004736D2"/>
    <w:rsid w:val="004741DF"/>
    <w:rsid w:val="00474D8E"/>
    <w:rsid w:val="00485C7C"/>
    <w:rsid w:val="004869DF"/>
    <w:rsid w:val="00486C8F"/>
    <w:rsid w:val="00486CC9"/>
    <w:rsid w:val="0048767A"/>
    <w:rsid w:val="004925E3"/>
    <w:rsid w:val="0049378F"/>
    <w:rsid w:val="004A0620"/>
    <w:rsid w:val="004A24E9"/>
    <w:rsid w:val="004A2A64"/>
    <w:rsid w:val="004A4A0D"/>
    <w:rsid w:val="004A4A0F"/>
    <w:rsid w:val="004A5E79"/>
    <w:rsid w:val="004A6EFC"/>
    <w:rsid w:val="004A7BDF"/>
    <w:rsid w:val="004B031A"/>
    <w:rsid w:val="004B0D4D"/>
    <w:rsid w:val="004B24E8"/>
    <w:rsid w:val="004C2985"/>
    <w:rsid w:val="004C6485"/>
    <w:rsid w:val="004C6755"/>
    <w:rsid w:val="004C6B0C"/>
    <w:rsid w:val="004C72F6"/>
    <w:rsid w:val="004C787D"/>
    <w:rsid w:val="004D2C86"/>
    <w:rsid w:val="004D5A9B"/>
    <w:rsid w:val="004E33A2"/>
    <w:rsid w:val="004E370F"/>
    <w:rsid w:val="004F008E"/>
    <w:rsid w:val="004F2888"/>
    <w:rsid w:val="004F484A"/>
    <w:rsid w:val="004F5A1F"/>
    <w:rsid w:val="0050018F"/>
    <w:rsid w:val="005006BC"/>
    <w:rsid w:val="005014F3"/>
    <w:rsid w:val="00513F24"/>
    <w:rsid w:val="00515495"/>
    <w:rsid w:val="00517264"/>
    <w:rsid w:val="0052374F"/>
    <w:rsid w:val="005239C4"/>
    <w:rsid w:val="005272BA"/>
    <w:rsid w:val="00530BB2"/>
    <w:rsid w:val="00531429"/>
    <w:rsid w:val="00531783"/>
    <w:rsid w:val="00532A82"/>
    <w:rsid w:val="00533511"/>
    <w:rsid w:val="00533E1C"/>
    <w:rsid w:val="00537F69"/>
    <w:rsid w:val="0054419C"/>
    <w:rsid w:val="005445D4"/>
    <w:rsid w:val="00550C2E"/>
    <w:rsid w:val="005516C7"/>
    <w:rsid w:val="00554946"/>
    <w:rsid w:val="00554BD9"/>
    <w:rsid w:val="0055527F"/>
    <w:rsid w:val="00555C17"/>
    <w:rsid w:val="00556295"/>
    <w:rsid w:val="005567E0"/>
    <w:rsid w:val="005612B3"/>
    <w:rsid w:val="00561ECF"/>
    <w:rsid w:val="0057378F"/>
    <w:rsid w:val="00575ADE"/>
    <w:rsid w:val="00582F03"/>
    <w:rsid w:val="00585AF6"/>
    <w:rsid w:val="00586319"/>
    <w:rsid w:val="00592484"/>
    <w:rsid w:val="005A031D"/>
    <w:rsid w:val="005A1076"/>
    <w:rsid w:val="005A6468"/>
    <w:rsid w:val="005A6804"/>
    <w:rsid w:val="005B1F45"/>
    <w:rsid w:val="005B38C0"/>
    <w:rsid w:val="005B622B"/>
    <w:rsid w:val="005B69F5"/>
    <w:rsid w:val="005B7805"/>
    <w:rsid w:val="005C3631"/>
    <w:rsid w:val="005C685C"/>
    <w:rsid w:val="005D027B"/>
    <w:rsid w:val="005D748B"/>
    <w:rsid w:val="005E369D"/>
    <w:rsid w:val="005E48D9"/>
    <w:rsid w:val="005E6105"/>
    <w:rsid w:val="005E6267"/>
    <w:rsid w:val="005E7891"/>
    <w:rsid w:val="005F39FA"/>
    <w:rsid w:val="005F3AB2"/>
    <w:rsid w:val="005F63C7"/>
    <w:rsid w:val="005F79D3"/>
    <w:rsid w:val="00601539"/>
    <w:rsid w:val="0060234D"/>
    <w:rsid w:val="00602EC9"/>
    <w:rsid w:val="0060661F"/>
    <w:rsid w:val="006132A7"/>
    <w:rsid w:val="006143E9"/>
    <w:rsid w:val="00617743"/>
    <w:rsid w:val="00624088"/>
    <w:rsid w:val="00627597"/>
    <w:rsid w:val="006433EB"/>
    <w:rsid w:val="00645BCE"/>
    <w:rsid w:val="006464E2"/>
    <w:rsid w:val="006554B6"/>
    <w:rsid w:val="00661ADB"/>
    <w:rsid w:val="00665125"/>
    <w:rsid w:val="006727E3"/>
    <w:rsid w:val="006747B2"/>
    <w:rsid w:val="00674BA5"/>
    <w:rsid w:val="00682A19"/>
    <w:rsid w:val="0068389D"/>
    <w:rsid w:val="006841FB"/>
    <w:rsid w:val="006860BE"/>
    <w:rsid w:val="00686D16"/>
    <w:rsid w:val="0069064B"/>
    <w:rsid w:val="00696D3A"/>
    <w:rsid w:val="006A0E8B"/>
    <w:rsid w:val="006A1C69"/>
    <w:rsid w:val="006A2A6D"/>
    <w:rsid w:val="006A2F9F"/>
    <w:rsid w:val="006A4DC9"/>
    <w:rsid w:val="006B117E"/>
    <w:rsid w:val="006B3CF0"/>
    <w:rsid w:val="006B72C5"/>
    <w:rsid w:val="006B7D8D"/>
    <w:rsid w:val="006B7E56"/>
    <w:rsid w:val="006C031F"/>
    <w:rsid w:val="006C5A63"/>
    <w:rsid w:val="006D0575"/>
    <w:rsid w:val="006D0588"/>
    <w:rsid w:val="006D098F"/>
    <w:rsid w:val="006E558D"/>
    <w:rsid w:val="006E61F9"/>
    <w:rsid w:val="006E786F"/>
    <w:rsid w:val="006F0DDC"/>
    <w:rsid w:val="006F2FF1"/>
    <w:rsid w:val="006F4966"/>
    <w:rsid w:val="0070289D"/>
    <w:rsid w:val="0070312B"/>
    <w:rsid w:val="00704247"/>
    <w:rsid w:val="00705FD0"/>
    <w:rsid w:val="007072E4"/>
    <w:rsid w:val="00711DB7"/>
    <w:rsid w:val="007129BE"/>
    <w:rsid w:val="00713C6D"/>
    <w:rsid w:val="00714556"/>
    <w:rsid w:val="0071577F"/>
    <w:rsid w:val="00717F6B"/>
    <w:rsid w:val="00730696"/>
    <w:rsid w:val="0073244D"/>
    <w:rsid w:val="00737526"/>
    <w:rsid w:val="00740A28"/>
    <w:rsid w:val="0074375A"/>
    <w:rsid w:val="0074440A"/>
    <w:rsid w:val="0074482C"/>
    <w:rsid w:val="007454C2"/>
    <w:rsid w:val="007474D1"/>
    <w:rsid w:val="00753EB1"/>
    <w:rsid w:val="00755098"/>
    <w:rsid w:val="00760889"/>
    <w:rsid w:val="00760A39"/>
    <w:rsid w:val="00763EBB"/>
    <w:rsid w:val="0077001A"/>
    <w:rsid w:val="00771AA8"/>
    <w:rsid w:val="00773049"/>
    <w:rsid w:val="007807AC"/>
    <w:rsid w:val="00781464"/>
    <w:rsid w:val="007925D4"/>
    <w:rsid w:val="007A727F"/>
    <w:rsid w:val="007B03C5"/>
    <w:rsid w:val="007B045A"/>
    <w:rsid w:val="007B1D6A"/>
    <w:rsid w:val="007B3F8B"/>
    <w:rsid w:val="007B7EA1"/>
    <w:rsid w:val="007C02D2"/>
    <w:rsid w:val="007C288F"/>
    <w:rsid w:val="007C403F"/>
    <w:rsid w:val="007C6E11"/>
    <w:rsid w:val="007C7647"/>
    <w:rsid w:val="007D117B"/>
    <w:rsid w:val="007D13EB"/>
    <w:rsid w:val="007D174F"/>
    <w:rsid w:val="007D1BA5"/>
    <w:rsid w:val="007D31AF"/>
    <w:rsid w:val="007D64B3"/>
    <w:rsid w:val="007E0BBF"/>
    <w:rsid w:val="007E48C3"/>
    <w:rsid w:val="007E63CD"/>
    <w:rsid w:val="007E648D"/>
    <w:rsid w:val="007E7E16"/>
    <w:rsid w:val="007F366F"/>
    <w:rsid w:val="007F3ABF"/>
    <w:rsid w:val="007F3E88"/>
    <w:rsid w:val="007F7E19"/>
    <w:rsid w:val="00801C9D"/>
    <w:rsid w:val="00801D9C"/>
    <w:rsid w:val="00803C14"/>
    <w:rsid w:val="00804A36"/>
    <w:rsid w:val="00810B72"/>
    <w:rsid w:val="00811EFC"/>
    <w:rsid w:val="00812AAD"/>
    <w:rsid w:val="00814045"/>
    <w:rsid w:val="008227C8"/>
    <w:rsid w:val="008271F4"/>
    <w:rsid w:val="00827CFD"/>
    <w:rsid w:val="0083120D"/>
    <w:rsid w:val="00831C8F"/>
    <w:rsid w:val="0083328A"/>
    <w:rsid w:val="00834C81"/>
    <w:rsid w:val="00842557"/>
    <w:rsid w:val="008446B7"/>
    <w:rsid w:val="00855710"/>
    <w:rsid w:val="0085723C"/>
    <w:rsid w:val="0086249E"/>
    <w:rsid w:val="00870C2D"/>
    <w:rsid w:val="008745E5"/>
    <w:rsid w:val="008853C1"/>
    <w:rsid w:val="008950B0"/>
    <w:rsid w:val="008962EC"/>
    <w:rsid w:val="00897CE9"/>
    <w:rsid w:val="00897FF0"/>
    <w:rsid w:val="008A2210"/>
    <w:rsid w:val="008A440E"/>
    <w:rsid w:val="008A4F54"/>
    <w:rsid w:val="008A68C1"/>
    <w:rsid w:val="008A746C"/>
    <w:rsid w:val="008B228F"/>
    <w:rsid w:val="008B39D1"/>
    <w:rsid w:val="008B44FC"/>
    <w:rsid w:val="008B5B92"/>
    <w:rsid w:val="008B7491"/>
    <w:rsid w:val="008C163F"/>
    <w:rsid w:val="008C3EEE"/>
    <w:rsid w:val="008D16BB"/>
    <w:rsid w:val="008D269B"/>
    <w:rsid w:val="008D41FD"/>
    <w:rsid w:val="008D605D"/>
    <w:rsid w:val="008E2747"/>
    <w:rsid w:val="008E2B8B"/>
    <w:rsid w:val="008E381C"/>
    <w:rsid w:val="008E3995"/>
    <w:rsid w:val="008F1591"/>
    <w:rsid w:val="008F2D85"/>
    <w:rsid w:val="008F530C"/>
    <w:rsid w:val="008F5E47"/>
    <w:rsid w:val="008F5E91"/>
    <w:rsid w:val="008F78B1"/>
    <w:rsid w:val="00903914"/>
    <w:rsid w:val="00904483"/>
    <w:rsid w:val="009114C9"/>
    <w:rsid w:val="00911797"/>
    <w:rsid w:val="00912ECB"/>
    <w:rsid w:val="00917145"/>
    <w:rsid w:val="00921866"/>
    <w:rsid w:val="00923116"/>
    <w:rsid w:val="00924B81"/>
    <w:rsid w:val="00925EE2"/>
    <w:rsid w:val="009305E8"/>
    <w:rsid w:val="00947BD3"/>
    <w:rsid w:val="00951731"/>
    <w:rsid w:val="00957F3A"/>
    <w:rsid w:val="00961800"/>
    <w:rsid w:val="00961EC1"/>
    <w:rsid w:val="00966AFA"/>
    <w:rsid w:val="00966D84"/>
    <w:rsid w:val="00966DC3"/>
    <w:rsid w:val="00970C99"/>
    <w:rsid w:val="00973671"/>
    <w:rsid w:val="00975FF6"/>
    <w:rsid w:val="0098028F"/>
    <w:rsid w:val="00982FEB"/>
    <w:rsid w:val="0098637E"/>
    <w:rsid w:val="0099432F"/>
    <w:rsid w:val="00995594"/>
    <w:rsid w:val="009A0580"/>
    <w:rsid w:val="009A47A1"/>
    <w:rsid w:val="009A50A3"/>
    <w:rsid w:val="009B0BDC"/>
    <w:rsid w:val="009B258A"/>
    <w:rsid w:val="009B4EFE"/>
    <w:rsid w:val="009B6022"/>
    <w:rsid w:val="009B7504"/>
    <w:rsid w:val="009B785F"/>
    <w:rsid w:val="009C4D19"/>
    <w:rsid w:val="009C5836"/>
    <w:rsid w:val="009C6FEA"/>
    <w:rsid w:val="009D1087"/>
    <w:rsid w:val="009D7928"/>
    <w:rsid w:val="009D7C66"/>
    <w:rsid w:val="009E1A4A"/>
    <w:rsid w:val="009E1D9D"/>
    <w:rsid w:val="009E3C7B"/>
    <w:rsid w:val="009F4103"/>
    <w:rsid w:val="009F4EBA"/>
    <w:rsid w:val="009F5FC9"/>
    <w:rsid w:val="00A00273"/>
    <w:rsid w:val="00A042CA"/>
    <w:rsid w:val="00A13CFB"/>
    <w:rsid w:val="00A147F6"/>
    <w:rsid w:val="00A168C8"/>
    <w:rsid w:val="00A16D1F"/>
    <w:rsid w:val="00A2143B"/>
    <w:rsid w:val="00A21E31"/>
    <w:rsid w:val="00A23382"/>
    <w:rsid w:val="00A23618"/>
    <w:rsid w:val="00A25A8A"/>
    <w:rsid w:val="00A3025F"/>
    <w:rsid w:val="00A3174C"/>
    <w:rsid w:val="00A340A6"/>
    <w:rsid w:val="00A34148"/>
    <w:rsid w:val="00A34ACC"/>
    <w:rsid w:val="00A35380"/>
    <w:rsid w:val="00A37610"/>
    <w:rsid w:val="00A41FCB"/>
    <w:rsid w:val="00A42A72"/>
    <w:rsid w:val="00A456AB"/>
    <w:rsid w:val="00A52188"/>
    <w:rsid w:val="00A52391"/>
    <w:rsid w:val="00A546DC"/>
    <w:rsid w:val="00A55C3A"/>
    <w:rsid w:val="00A57291"/>
    <w:rsid w:val="00A57709"/>
    <w:rsid w:val="00A610E3"/>
    <w:rsid w:val="00A734C7"/>
    <w:rsid w:val="00A84DAC"/>
    <w:rsid w:val="00A92507"/>
    <w:rsid w:val="00A93125"/>
    <w:rsid w:val="00A93A9F"/>
    <w:rsid w:val="00A9661B"/>
    <w:rsid w:val="00AA4318"/>
    <w:rsid w:val="00AA49DD"/>
    <w:rsid w:val="00AA66E5"/>
    <w:rsid w:val="00AA6F8E"/>
    <w:rsid w:val="00AA7646"/>
    <w:rsid w:val="00AB41E9"/>
    <w:rsid w:val="00AB4762"/>
    <w:rsid w:val="00AB6C8A"/>
    <w:rsid w:val="00AB79E0"/>
    <w:rsid w:val="00AC37AA"/>
    <w:rsid w:val="00AC5D5D"/>
    <w:rsid w:val="00AC7A78"/>
    <w:rsid w:val="00AD0941"/>
    <w:rsid w:val="00AD1196"/>
    <w:rsid w:val="00AD2C02"/>
    <w:rsid w:val="00AD33F5"/>
    <w:rsid w:val="00AD3BC2"/>
    <w:rsid w:val="00AD407B"/>
    <w:rsid w:val="00AE0424"/>
    <w:rsid w:val="00AE0A6C"/>
    <w:rsid w:val="00AE2FE9"/>
    <w:rsid w:val="00AE515F"/>
    <w:rsid w:val="00AE6DDE"/>
    <w:rsid w:val="00AE6DE6"/>
    <w:rsid w:val="00AE6F71"/>
    <w:rsid w:val="00AF2993"/>
    <w:rsid w:val="00AF4F77"/>
    <w:rsid w:val="00AF54AE"/>
    <w:rsid w:val="00AF57FD"/>
    <w:rsid w:val="00AF5859"/>
    <w:rsid w:val="00AF5D0D"/>
    <w:rsid w:val="00B002D1"/>
    <w:rsid w:val="00B05A6C"/>
    <w:rsid w:val="00B11D34"/>
    <w:rsid w:val="00B163E7"/>
    <w:rsid w:val="00B207BB"/>
    <w:rsid w:val="00B21445"/>
    <w:rsid w:val="00B22633"/>
    <w:rsid w:val="00B22BBA"/>
    <w:rsid w:val="00B22D41"/>
    <w:rsid w:val="00B24062"/>
    <w:rsid w:val="00B24C62"/>
    <w:rsid w:val="00B25E31"/>
    <w:rsid w:val="00B26146"/>
    <w:rsid w:val="00B2691C"/>
    <w:rsid w:val="00B3356C"/>
    <w:rsid w:val="00B549E9"/>
    <w:rsid w:val="00B5587B"/>
    <w:rsid w:val="00B600AF"/>
    <w:rsid w:val="00B60E50"/>
    <w:rsid w:val="00B653E2"/>
    <w:rsid w:val="00B71D64"/>
    <w:rsid w:val="00B72B70"/>
    <w:rsid w:val="00B75A6E"/>
    <w:rsid w:val="00B76838"/>
    <w:rsid w:val="00B8568E"/>
    <w:rsid w:val="00B91D06"/>
    <w:rsid w:val="00B91F9A"/>
    <w:rsid w:val="00B92434"/>
    <w:rsid w:val="00BA06F5"/>
    <w:rsid w:val="00BA1A99"/>
    <w:rsid w:val="00BA1B04"/>
    <w:rsid w:val="00BA6762"/>
    <w:rsid w:val="00BB12B3"/>
    <w:rsid w:val="00BB1714"/>
    <w:rsid w:val="00BB2CAA"/>
    <w:rsid w:val="00BB521C"/>
    <w:rsid w:val="00BB62CB"/>
    <w:rsid w:val="00BB7584"/>
    <w:rsid w:val="00BC4E6C"/>
    <w:rsid w:val="00BC636B"/>
    <w:rsid w:val="00BC7B9D"/>
    <w:rsid w:val="00BC7C72"/>
    <w:rsid w:val="00BD3D73"/>
    <w:rsid w:val="00BD4B46"/>
    <w:rsid w:val="00BD7D92"/>
    <w:rsid w:val="00BF1C6F"/>
    <w:rsid w:val="00BF43F7"/>
    <w:rsid w:val="00C01461"/>
    <w:rsid w:val="00C07616"/>
    <w:rsid w:val="00C12F98"/>
    <w:rsid w:val="00C14906"/>
    <w:rsid w:val="00C14F4A"/>
    <w:rsid w:val="00C1700B"/>
    <w:rsid w:val="00C22846"/>
    <w:rsid w:val="00C2315D"/>
    <w:rsid w:val="00C25411"/>
    <w:rsid w:val="00C32F71"/>
    <w:rsid w:val="00C41DCD"/>
    <w:rsid w:val="00C428BB"/>
    <w:rsid w:val="00C4399C"/>
    <w:rsid w:val="00C51B0F"/>
    <w:rsid w:val="00C52161"/>
    <w:rsid w:val="00C52812"/>
    <w:rsid w:val="00C532AE"/>
    <w:rsid w:val="00C53A57"/>
    <w:rsid w:val="00C5474B"/>
    <w:rsid w:val="00C56412"/>
    <w:rsid w:val="00C655E0"/>
    <w:rsid w:val="00C71D59"/>
    <w:rsid w:val="00C72019"/>
    <w:rsid w:val="00C735A9"/>
    <w:rsid w:val="00C742ED"/>
    <w:rsid w:val="00C778B0"/>
    <w:rsid w:val="00C84520"/>
    <w:rsid w:val="00C864A0"/>
    <w:rsid w:val="00C911F4"/>
    <w:rsid w:val="00C93908"/>
    <w:rsid w:val="00C93C16"/>
    <w:rsid w:val="00C964BF"/>
    <w:rsid w:val="00C9729F"/>
    <w:rsid w:val="00C97BF0"/>
    <w:rsid w:val="00CA05AE"/>
    <w:rsid w:val="00CB2A3F"/>
    <w:rsid w:val="00CB2B79"/>
    <w:rsid w:val="00CB5265"/>
    <w:rsid w:val="00CC1941"/>
    <w:rsid w:val="00CC3DC2"/>
    <w:rsid w:val="00CD03F8"/>
    <w:rsid w:val="00CD35BB"/>
    <w:rsid w:val="00CD4C72"/>
    <w:rsid w:val="00CD78A6"/>
    <w:rsid w:val="00CE0BA5"/>
    <w:rsid w:val="00CE3C59"/>
    <w:rsid w:val="00CE3E88"/>
    <w:rsid w:val="00CE74A5"/>
    <w:rsid w:val="00CF206D"/>
    <w:rsid w:val="00CF5371"/>
    <w:rsid w:val="00CF6094"/>
    <w:rsid w:val="00CF7903"/>
    <w:rsid w:val="00D04D6A"/>
    <w:rsid w:val="00D0665D"/>
    <w:rsid w:val="00D1076D"/>
    <w:rsid w:val="00D127BF"/>
    <w:rsid w:val="00D13382"/>
    <w:rsid w:val="00D13C10"/>
    <w:rsid w:val="00D15807"/>
    <w:rsid w:val="00D15E50"/>
    <w:rsid w:val="00D161C4"/>
    <w:rsid w:val="00D17DAD"/>
    <w:rsid w:val="00D20A74"/>
    <w:rsid w:val="00D21A13"/>
    <w:rsid w:val="00D231A3"/>
    <w:rsid w:val="00D2337C"/>
    <w:rsid w:val="00D26E20"/>
    <w:rsid w:val="00D31136"/>
    <w:rsid w:val="00D33974"/>
    <w:rsid w:val="00D34E53"/>
    <w:rsid w:val="00D3606D"/>
    <w:rsid w:val="00D41512"/>
    <w:rsid w:val="00D41851"/>
    <w:rsid w:val="00D41DFA"/>
    <w:rsid w:val="00D420FC"/>
    <w:rsid w:val="00D42D5D"/>
    <w:rsid w:val="00D43C97"/>
    <w:rsid w:val="00D44B9D"/>
    <w:rsid w:val="00D4653D"/>
    <w:rsid w:val="00D46D85"/>
    <w:rsid w:val="00D472C1"/>
    <w:rsid w:val="00D47E27"/>
    <w:rsid w:val="00D5465A"/>
    <w:rsid w:val="00D66CD6"/>
    <w:rsid w:val="00D6777B"/>
    <w:rsid w:val="00D72458"/>
    <w:rsid w:val="00D823B5"/>
    <w:rsid w:val="00D82886"/>
    <w:rsid w:val="00D85514"/>
    <w:rsid w:val="00D879C9"/>
    <w:rsid w:val="00D92821"/>
    <w:rsid w:val="00D94FDB"/>
    <w:rsid w:val="00D958A6"/>
    <w:rsid w:val="00D9636B"/>
    <w:rsid w:val="00D97E69"/>
    <w:rsid w:val="00DA004A"/>
    <w:rsid w:val="00DA6C7B"/>
    <w:rsid w:val="00DA7729"/>
    <w:rsid w:val="00DA7ACD"/>
    <w:rsid w:val="00DB05C9"/>
    <w:rsid w:val="00DB6493"/>
    <w:rsid w:val="00DB68CA"/>
    <w:rsid w:val="00DC0032"/>
    <w:rsid w:val="00DC5FDB"/>
    <w:rsid w:val="00DD0969"/>
    <w:rsid w:val="00DE7AB8"/>
    <w:rsid w:val="00DF03AB"/>
    <w:rsid w:val="00DF3E70"/>
    <w:rsid w:val="00DF728F"/>
    <w:rsid w:val="00DF78F9"/>
    <w:rsid w:val="00DF7DF5"/>
    <w:rsid w:val="00E019FE"/>
    <w:rsid w:val="00E02FBF"/>
    <w:rsid w:val="00E04061"/>
    <w:rsid w:val="00E0751A"/>
    <w:rsid w:val="00E1564E"/>
    <w:rsid w:val="00E16B19"/>
    <w:rsid w:val="00E20DC5"/>
    <w:rsid w:val="00E21330"/>
    <w:rsid w:val="00E24D90"/>
    <w:rsid w:val="00E31DB8"/>
    <w:rsid w:val="00E323ED"/>
    <w:rsid w:val="00E32915"/>
    <w:rsid w:val="00E335BD"/>
    <w:rsid w:val="00E34144"/>
    <w:rsid w:val="00E341C8"/>
    <w:rsid w:val="00E36DB5"/>
    <w:rsid w:val="00E414C4"/>
    <w:rsid w:val="00E417BB"/>
    <w:rsid w:val="00E41AAD"/>
    <w:rsid w:val="00E4248B"/>
    <w:rsid w:val="00E436C8"/>
    <w:rsid w:val="00E450E4"/>
    <w:rsid w:val="00E46F7A"/>
    <w:rsid w:val="00E472E5"/>
    <w:rsid w:val="00E47FE0"/>
    <w:rsid w:val="00E522F5"/>
    <w:rsid w:val="00E54C6D"/>
    <w:rsid w:val="00E565B5"/>
    <w:rsid w:val="00E579FA"/>
    <w:rsid w:val="00E62B58"/>
    <w:rsid w:val="00E642AE"/>
    <w:rsid w:val="00E64DB2"/>
    <w:rsid w:val="00E74DCB"/>
    <w:rsid w:val="00E80105"/>
    <w:rsid w:val="00E80A38"/>
    <w:rsid w:val="00E839BF"/>
    <w:rsid w:val="00E8479C"/>
    <w:rsid w:val="00E96707"/>
    <w:rsid w:val="00EA12CA"/>
    <w:rsid w:val="00EA309B"/>
    <w:rsid w:val="00EA41D6"/>
    <w:rsid w:val="00EA49B6"/>
    <w:rsid w:val="00EA56F5"/>
    <w:rsid w:val="00EA61E7"/>
    <w:rsid w:val="00EB5EF6"/>
    <w:rsid w:val="00EC0744"/>
    <w:rsid w:val="00EC16BF"/>
    <w:rsid w:val="00ED01E7"/>
    <w:rsid w:val="00ED6069"/>
    <w:rsid w:val="00EE1E58"/>
    <w:rsid w:val="00EE210C"/>
    <w:rsid w:val="00EE2F5D"/>
    <w:rsid w:val="00EE6937"/>
    <w:rsid w:val="00EF000E"/>
    <w:rsid w:val="00EF2AD9"/>
    <w:rsid w:val="00EF3A77"/>
    <w:rsid w:val="00EF59B5"/>
    <w:rsid w:val="00F05F86"/>
    <w:rsid w:val="00F10AA3"/>
    <w:rsid w:val="00F13D81"/>
    <w:rsid w:val="00F23A16"/>
    <w:rsid w:val="00F262D0"/>
    <w:rsid w:val="00F2663C"/>
    <w:rsid w:val="00F36FB4"/>
    <w:rsid w:val="00F42B83"/>
    <w:rsid w:val="00F45BA6"/>
    <w:rsid w:val="00F477C1"/>
    <w:rsid w:val="00F5030D"/>
    <w:rsid w:val="00F55D79"/>
    <w:rsid w:val="00F60AE8"/>
    <w:rsid w:val="00F62DEB"/>
    <w:rsid w:val="00F64FCD"/>
    <w:rsid w:val="00F659E3"/>
    <w:rsid w:val="00F666BC"/>
    <w:rsid w:val="00F66753"/>
    <w:rsid w:val="00F75C36"/>
    <w:rsid w:val="00F779CF"/>
    <w:rsid w:val="00F82BBC"/>
    <w:rsid w:val="00F84FED"/>
    <w:rsid w:val="00F86D16"/>
    <w:rsid w:val="00F93834"/>
    <w:rsid w:val="00FA28A4"/>
    <w:rsid w:val="00FA6730"/>
    <w:rsid w:val="00FB315D"/>
    <w:rsid w:val="00FB40E4"/>
    <w:rsid w:val="00FB5722"/>
    <w:rsid w:val="00FB678F"/>
    <w:rsid w:val="00FC21AB"/>
    <w:rsid w:val="00FC7069"/>
    <w:rsid w:val="00FD045E"/>
    <w:rsid w:val="00FD4849"/>
    <w:rsid w:val="00FD62B3"/>
    <w:rsid w:val="00FE04E9"/>
    <w:rsid w:val="00FE56FB"/>
    <w:rsid w:val="00FE722D"/>
    <w:rsid w:val="00FF0D6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7619"/>
  <w15:docId w15:val="{C58077EB-FFBA-4883-BB6A-4AB6BBFC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7F6"/>
  </w:style>
  <w:style w:type="paragraph" w:styleId="Antrat1">
    <w:name w:val="heading 1"/>
    <w:basedOn w:val="prastasis"/>
    <w:next w:val="prastasis"/>
    <w:link w:val="Antrat1Diagrama"/>
    <w:uiPriority w:val="9"/>
    <w:qFormat/>
    <w:rsid w:val="00A147F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uiPriority w:val="9"/>
    <w:unhideWhenUsed/>
    <w:qFormat/>
    <w:rsid w:val="00A147F6"/>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Antrat3">
    <w:name w:val="heading 3"/>
    <w:basedOn w:val="prastasis"/>
    <w:next w:val="prastasis"/>
    <w:link w:val="Antrat3Diagrama"/>
    <w:uiPriority w:val="9"/>
    <w:unhideWhenUsed/>
    <w:qFormat/>
    <w:rsid w:val="00A147F6"/>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Antrat4">
    <w:name w:val="heading 4"/>
    <w:basedOn w:val="prastasis"/>
    <w:next w:val="prastasis"/>
    <w:link w:val="Antrat4Diagrama"/>
    <w:uiPriority w:val="9"/>
    <w:semiHidden/>
    <w:unhideWhenUsed/>
    <w:qFormat/>
    <w:rsid w:val="00A147F6"/>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A147F6"/>
    <w:pPr>
      <w:keepNext/>
      <w:keepLines/>
      <w:spacing w:before="40" w:after="0"/>
      <w:outlineLvl w:val="4"/>
    </w:pPr>
    <w:rPr>
      <w:color w:val="0F4761" w:themeColor="accent1" w:themeShade="BF"/>
    </w:rPr>
  </w:style>
  <w:style w:type="paragraph" w:styleId="Antrat6">
    <w:name w:val="heading 6"/>
    <w:basedOn w:val="prastasis"/>
    <w:next w:val="prastasis"/>
    <w:link w:val="Antrat6Diagrama"/>
    <w:uiPriority w:val="9"/>
    <w:semiHidden/>
    <w:unhideWhenUsed/>
    <w:qFormat/>
    <w:rsid w:val="00A147F6"/>
    <w:pPr>
      <w:keepNext/>
      <w:keepLines/>
      <w:spacing w:before="40" w:after="0"/>
      <w:outlineLvl w:val="5"/>
    </w:pPr>
    <w:rPr>
      <w:color w:val="0A2F41" w:themeColor="accent1" w:themeShade="80"/>
    </w:rPr>
  </w:style>
  <w:style w:type="paragraph" w:styleId="Antrat7">
    <w:name w:val="heading 7"/>
    <w:basedOn w:val="prastasis"/>
    <w:next w:val="prastasis"/>
    <w:link w:val="Antrat7Diagrama"/>
    <w:uiPriority w:val="9"/>
    <w:semiHidden/>
    <w:unhideWhenUsed/>
    <w:qFormat/>
    <w:rsid w:val="00A147F6"/>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Antrat8">
    <w:name w:val="heading 8"/>
    <w:basedOn w:val="prastasis"/>
    <w:next w:val="prastasis"/>
    <w:link w:val="Antrat8Diagrama"/>
    <w:uiPriority w:val="9"/>
    <w:semiHidden/>
    <w:unhideWhenUsed/>
    <w:qFormat/>
    <w:rsid w:val="00A147F6"/>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A147F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A147F6"/>
    <w:rPr>
      <w:rFonts w:asciiTheme="majorHAnsi" w:eastAsiaTheme="majorEastAsia" w:hAnsiTheme="majorHAnsi" w:cstheme="majorBidi"/>
      <w:color w:val="0A2F41" w:themeColor="accent1" w:themeShade="80"/>
      <w:sz w:val="24"/>
      <w:szCs w:val="24"/>
    </w:rPr>
  </w:style>
  <w:style w:type="paragraph" w:styleId="Antrats">
    <w:name w:val="header"/>
    <w:basedOn w:val="prastasis"/>
    <w:link w:val="AntratsDiagrama"/>
    <w:uiPriority w:val="99"/>
    <w:unhideWhenUsed/>
    <w:rsid w:val="004C6755"/>
    <w:pPr>
      <w:tabs>
        <w:tab w:val="center" w:pos="4680"/>
        <w:tab w:val="right" w:pos="9360"/>
      </w:tabs>
    </w:pPr>
  </w:style>
  <w:style w:type="character" w:customStyle="1" w:styleId="AntratsDiagrama">
    <w:name w:val="Antraštės Diagrama"/>
    <w:basedOn w:val="Numatytasispastraiposriftas"/>
    <w:link w:val="Antrats"/>
    <w:uiPriority w:val="99"/>
    <w:rsid w:val="004C6755"/>
    <w:rPr>
      <w:rFonts w:ascii="Calibri" w:eastAsia="Calibri" w:hAnsi="Calibri" w:cs="Calibri"/>
      <w:kern w:val="0"/>
      <w:sz w:val="20"/>
      <w:szCs w:val="20"/>
      <w14:ligatures w14:val="none"/>
    </w:rPr>
  </w:style>
  <w:style w:type="character" w:styleId="Hipersaitas">
    <w:name w:val="Hyperlink"/>
    <w:aliases w:val="Alna"/>
    <w:uiPriority w:val="99"/>
    <w:unhideWhenUsed/>
    <w:rsid w:val="004C6755"/>
    <w:rPr>
      <w:color w:val="0000FF"/>
      <w:u w:val="single"/>
    </w:rPr>
  </w:style>
  <w:style w:type="character" w:styleId="Grietas">
    <w:name w:val="Strong"/>
    <w:basedOn w:val="Numatytasispastraiposriftas"/>
    <w:uiPriority w:val="22"/>
    <w:qFormat/>
    <w:rsid w:val="00A147F6"/>
    <w:rPr>
      <w:b/>
      <w:bCs/>
      <w:color w:val="auto"/>
    </w:rPr>
  </w:style>
  <w:style w:type="paragraph" w:styleId="Turinys2">
    <w:name w:val="toc 2"/>
    <w:basedOn w:val="prastasis"/>
    <w:next w:val="prastasis"/>
    <w:autoRedefine/>
    <w:uiPriority w:val="39"/>
    <w:unhideWhenUsed/>
    <w:rsid w:val="004C6755"/>
    <w:pPr>
      <w:spacing w:after="0"/>
      <w:ind w:left="220"/>
    </w:pPr>
    <w:rPr>
      <w:smallCaps/>
      <w:sz w:val="20"/>
      <w:szCs w:val="20"/>
    </w:rPr>
  </w:style>
  <w:style w:type="character" w:customStyle="1" w:styleId="Antrat1Diagrama">
    <w:name w:val="Antraštė 1 Diagrama"/>
    <w:basedOn w:val="Numatytasispastraiposriftas"/>
    <w:link w:val="Antrat1"/>
    <w:uiPriority w:val="9"/>
    <w:rsid w:val="00A147F6"/>
    <w:rPr>
      <w:rFonts w:asciiTheme="majorHAnsi" w:eastAsiaTheme="majorEastAsia" w:hAnsiTheme="majorHAnsi" w:cstheme="majorBidi"/>
      <w:color w:val="0F4761" w:themeColor="accent1" w:themeShade="BF"/>
      <w:sz w:val="32"/>
      <w:szCs w:val="32"/>
    </w:rPr>
  </w:style>
  <w:style w:type="paragraph" w:styleId="Turinioantrat">
    <w:name w:val="TOC Heading"/>
    <w:basedOn w:val="Antrat1"/>
    <w:next w:val="prastasis"/>
    <w:uiPriority w:val="39"/>
    <w:unhideWhenUsed/>
    <w:qFormat/>
    <w:rsid w:val="00A147F6"/>
    <w:pPr>
      <w:outlineLvl w:val="9"/>
    </w:pPr>
  </w:style>
  <w:style w:type="paragraph" w:styleId="Turinys3">
    <w:name w:val="toc 3"/>
    <w:basedOn w:val="prastasis"/>
    <w:next w:val="prastasis"/>
    <w:autoRedefine/>
    <w:uiPriority w:val="39"/>
    <w:unhideWhenUsed/>
    <w:rsid w:val="004C6755"/>
    <w:pPr>
      <w:spacing w:after="0"/>
      <w:ind w:left="440"/>
    </w:pPr>
    <w:rPr>
      <w:i/>
      <w:iCs/>
      <w:sz w:val="20"/>
      <w:szCs w:val="20"/>
    </w:rPr>
  </w:style>
  <w:style w:type="paragraph" w:styleId="Betarp">
    <w:name w:val="No Spacing"/>
    <w:link w:val="BetarpDiagrama"/>
    <w:uiPriority w:val="1"/>
    <w:qFormat/>
    <w:rsid w:val="00A147F6"/>
    <w:pPr>
      <w:spacing w:after="0" w:line="240" w:lineRule="auto"/>
    </w:pPr>
  </w:style>
  <w:style w:type="paragraph" w:styleId="Sraopastraipa">
    <w:name w:val="List Paragraph"/>
    <w:aliases w:val="Bullet 1,Use Case List Paragraph,List Paragraph111,Sąrašo pastraipa;Bullet,Lente"/>
    <w:basedOn w:val="prastasis"/>
    <w:link w:val="SraopastraipaDiagrama"/>
    <w:uiPriority w:val="34"/>
    <w:qFormat/>
    <w:rsid w:val="004C6755"/>
    <w:pPr>
      <w:ind w:left="720"/>
      <w:contextualSpacing/>
    </w:pPr>
  </w:style>
  <w:style w:type="character" w:styleId="Neapdorotaspaminjimas">
    <w:name w:val="Unresolved Mention"/>
    <w:basedOn w:val="Numatytasispastraiposriftas"/>
    <w:uiPriority w:val="99"/>
    <w:semiHidden/>
    <w:unhideWhenUsed/>
    <w:rsid w:val="00AE0424"/>
    <w:rPr>
      <w:color w:val="605E5C"/>
      <w:shd w:val="clear" w:color="auto" w:fill="E1DFDD"/>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A34ACC"/>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A34ACC"/>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4ACC"/>
    <w:rPr>
      <w:vertAlign w:val="superscript"/>
    </w:rPr>
  </w:style>
  <w:style w:type="paragraph" w:styleId="Puslapioinaostekstas">
    <w:name w:val="footnote text"/>
    <w:aliases w:val="Footnote Text Blue,Footnote, Char,Char,Car,Footnote text,fn,Footnote Text Char Char,Footnote Text Char Char Char Char Char Char,Footnote Text Char Char Char Char Char,Footnote Text Blue Char Char Char Char"/>
    <w:basedOn w:val="prastasis"/>
    <w:link w:val="PuslapioinaostekstasDiagrama"/>
    <w:uiPriority w:val="99"/>
    <w:unhideWhenUsed/>
    <w:qFormat/>
    <w:rsid w:val="00A34148"/>
  </w:style>
  <w:style w:type="character" w:customStyle="1" w:styleId="PuslapioinaostekstasDiagrama">
    <w:name w:val="Puslapio išnašos tekstas Diagrama"/>
    <w:aliases w:val="Footnote Text Blue Diagrama,Footnote Diagrama, Char Diagrama,Char Diagrama,Car Diagrama,Footnote text Diagrama,fn Diagrama,Footnote Text Char Char Diagrama,Footnote Text Char Char Char Char Char Char Diagrama"/>
    <w:basedOn w:val="Numatytasispastraiposriftas"/>
    <w:link w:val="Puslapioinaostekstas"/>
    <w:uiPriority w:val="99"/>
    <w:qFormat/>
    <w:rsid w:val="00A34148"/>
    <w:rPr>
      <w:rFonts w:ascii="Calibri" w:eastAsia="Calibri" w:hAnsi="Calibri" w:cs="Calibri"/>
      <w:kern w:val="0"/>
      <w:sz w:val="20"/>
      <w:szCs w:val="20"/>
      <w14:ligatures w14:val="none"/>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locked/>
    <w:rsid w:val="00705FD0"/>
  </w:style>
  <w:style w:type="character" w:customStyle="1" w:styleId="TekstasDiagrama">
    <w:name w:val="! Tekstas Diagrama"/>
    <w:basedOn w:val="Numatytasispastraiposriftas"/>
    <w:link w:val="Tekstas"/>
    <w:locked/>
    <w:rsid w:val="00705FD0"/>
    <w:rPr>
      <w:rFonts w:ascii="Times New Roman" w:eastAsia="Times New Roman" w:hAnsi="Times New Roman" w:cs="Times New Roman"/>
      <w:kern w:val="2"/>
      <w:sz w:val="24"/>
      <w14:ligatures w14:val="standardContextual"/>
    </w:rPr>
  </w:style>
  <w:style w:type="paragraph" w:customStyle="1" w:styleId="Tekstas">
    <w:name w:val="! Tekstas"/>
    <w:basedOn w:val="prastasis"/>
    <w:link w:val="TekstasDiagrama"/>
    <w:rsid w:val="00705FD0"/>
    <w:rPr>
      <w:rFonts w:ascii="Times New Roman" w:eastAsia="Times New Roman" w:hAnsi="Times New Roman" w:cs="Times New Roman"/>
      <w:kern w:val="2"/>
      <w:sz w:val="24"/>
      <w14:ligatures w14:val="standardContextual"/>
    </w:rPr>
  </w:style>
  <w:style w:type="table" w:customStyle="1" w:styleId="Lentelstinklelis5">
    <w:name w:val="Lentelės tinklelis5"/>
    <w:basedOn w:val="prastojilentel"/>
    <w:next w:val="Lentelstinklelis"/>
    <w:uiPriority w:val="39"/>
    <w:rsid w:val="00705FD0"/>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0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50E07"/>
    <w:rPr>
      <w:color w:val="96607D" w:themeColor="followedHyperlink"/>
      <w:u w:val="single"/>
    </w:rPr>
  </w:style>
  <w:style w:type="character" w:customStyle="1" w:styleId="BetarpDiagrama">
    <w:name w:val="Be tarpų Diagrama"/>
    <w:basedOn w:val="Numatytasispastraiposriftas"/>
    <w:link w:val="Betarp"/>
    <w:uiPriority w:val="1"/>
    <w:locked/>
    <w:rsid w:val="005567E0"/>
  </w:style>
  <w:style w:type="paragraph" w:customStyle="1" w:styleId="Body2">
    <w:name w:val="Body 2"/>
    <w:rsid w:val="005516C7"/>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fault">
    <w:name w:val="Default"/>
    <w:rsid w:val="008B5B9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ntrat2Diagrama">
    <w:name w:val="Antraštė 2 Diagrama"/>
    <w:basedOn w:val="Numatytasispastraiposriftas"/>
    <w:link w:val="Antrat2"/>
    <w:uiPriority w:val="9"/>
    <w:rsid w:val="00A147F6"/>
    <w:rPr>
      <w:rFonts w:asciiTheme="majorHAnsi" w:eastAsiaTheme="majorEastAsia" w:hAnsiTheme="majorHAnsi" w:cstheme="majorBidi"/>
      <w:color w:val="0F4761" w:themeColor="accent1" w:themeShade="BF"/>
      <w:sz w:val="28"/>
      <w:szCs w:val="28"/>
    </w:rPr>
  </w:style>
  <w:style w:type="paragraph" w:styleId="Paantrat">
    <w:name w:val="Subtitle"/>
    <w:basedOn w:val="prastasis"/>
    <w:next w:val="prastasis"/>
    <w:link w:val="PaantratDiagrama"/>
    <w:uiPriority w:val="11"/>
    <w:qFormat/>
    <w:rsid w:val="00A147F6"/>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A147F6"/>
    <w:rPr>
      <w:color w:val="5A5A5A" w:themeColor="text1" w:themeTint="A5"/>
      <w:spacing w:val="15"/>
    </w:rPr>
  </w:style>
  <w:style w:type="character" w:styleId="Komentaronuoroda">
    <w:name w:val="annotation reference"/>
    <w:basedOn w:val="Numatytasispastraiposriftas"/>
    <w:uiPriority w:val="99"/>
    <w:semiHidden/>
    <w:unhideWhenUsed/>
    <w:rsid w:val="007454C2"/>
    <w:rPr>
      <w:sz w:val="16"/>
      <w:szCs w:val="16"/>
    </w:rPr>
  </w:style>
  <w:style w:type="paragraph" w:styleId="Komentarotema">
    <w:name w:val="annotation subject"/>
    <w:basedOn w:val="Komentarotekstas"/>
    <w:next w:val="Komentarotekstas"/>
    <w:link w:val="KomentarotemaDiagrama"/>
    <w:uiPriority w:val="99"/>
    <w:semiHidden/>
    <w:unhideWhenUsed/>
    <w:rsid w:val="007454C2"/>
    <w:rPr>
      <w:b/>
      <w:bCs/>
    </w:rPr>
  </w:style>
  <w:style w:type="character" w:customStyle="1" w:styleId="KomentarotemaDiagrama">
    <w:name w:val="Komentaro tema Diagrama"/>
    <w:basedOn w:val="KomentarotekstasDiagrama"/>
    <w:link w:val="Komentarotema"/>
    <w:uiPriority w:val="99"/>
    <w:semiHidden/>
    <w:rsid w:val="007454C2"/>
    <w:rPr>
      <w:rFonts w:ascii="Calibri" w:eastAsia="Calibri" w:hAnsi="Calibri" w:cs="Calibri"/>
      <w:b/>
      <w:bCs/>
      <w:kern w:val="0"/>
      <w:sz w:val="20"/>
      <w:szCs w:val="20"/>
      <w14:ligatures w14:val="none"/>
    </w:rPr>
  </w:style>
  <w:style w:type="paragraph" w:styleId="Pataisymai">
    <w:name w:val="Revision"/>
    <w:hidden/>
    <w:uiPriority w:val="99"/>
    <w:semiHidden/>
    <w:rsid w:val="00F262D0"/>
    <w:pPr>
      <w:spacing w:after="0" w:line="240" w:lineRule="auto"/>
    </w:pPr>
    <w:rPr>
      <w:rFonts w:ascii="Calibri" w:eastAsia="Calibri" w:hAnsi="Calibri" w:cs="Calibri"/>
      <w:sz w:val="20"/>
      <w:szCs w:val="20"/>
    </w:rPr>
  </w:style>
  <w:style w:type="paragraph" w:styleId="Porat">
    <w:name w:val="footer"/>
    <w:basedOn w:val="prastasis"/>
    <w:link w:val="PoratDiagrama"/>
    <w:uiPriority w:val="99"/>
    <w:unhideWhenUsed/>
    <w:rsid w:val="00232A5D"/>
    <w:pPr>
      <w:tabs>
        <w:tab w:val="center" w:pos="4819"/>
        <w:tab w:val="right" w:pos="9638"/>
      </w:tabs>
    </w:pPr>
  </w:style>
  <w:style w:type="character" w:customStyle="1" w:styleId="PoratDiagrama">
    <w:name w:val="Poraštė Diagrama"/>
    <w:basedOn w:val="Numatytasispastraiposriftas"/>
    <w:link w:val="Porat"/>
    <w:uiPriority w:val="99"/>
    <w:rsid w:val="00232A5D"/>
    <w:rPr>
      <w:rFonts w:ascii="Calibri" w:eastAsia="Calibri" w:hAnsi="Calibri" w:cs="Calibri"/>
      <w:kern w:val="0"/>
      <w:sz w:val="20"/>
      <w:szCs w:val="20"/>
      <w14:ligatures w14:val="none"/>
    </w:rPr>
  </w:style>
  <w:style w:type="paragraph" w:styleId="Turinys1">
    <w:name w:val="toc 1"/>
    <w:basedOn w:val="prastasis"/>
    <w:next w:val="prastasis"/>
    <w:autoRedefine/>
    <w:uiPriority w:val="39"/>
    <w:unhideWhenUsed/>
    <w:rsid w:val="00A35380"/>
    <w:pPr>
      <w:spacing w:before="120" w:after="120"/>
    </w:pPr>
    <w:rPr>
      <w:b/>
      <w:bCs/>
      <w:caps/>
      <w:sz w:val="20"/>
      <w:szCs w:val="20"/>
    </w:rPr>
  </w:style>
  <w:style w:type="character" w:customStyle="1" w:styleId="Antrat4Diagrama">
    <w:name w:val="Antraštė 4 Diagrama"/>
    <w:basedOn w:val="Numatytasispastraiposriftas"/>
    <w:link w:val="Antrat4"/>
    <w:uiPriority w:val="9"/>
    <w:semiHidden/>
    <w:rsid w:val="00A147F6"/>
    <w:rPr>
      <w:i/>
      <w:iCs/>
    </w:rPr>
  </w:style>
  <w:style w:type="character" w:customStyle="1" w:styleId="Antrat5Diagrama">
    <w:name w:val="Antraštė 5 Diagrama"/>
    <w:basedOn w:val="Numatytasispastraiposriftas"/>
    <w:link w:val="Antrat5"/>
    <w:uiPriority w:val="9"/>
    <w:semiHidden/>
    <w:rsid w:val="00A147F6"/>
    <w:rPr>
      <w:color w:val="0F4761" w:themeColor="accent1" w:themeShade="BF"/>
    </w:rPr>
  </w:style>
  <w:style w:type="character" w:customStyle="1" w:styleId="Antrat6Diagrama">
    <w:name w:val="Antraštė 6 Diagrama"/>
    <w:basedOn w:val="Numatytasispastraiposriftas"/>
    <w:link w:val="Antrat6"/>
    <w:uiPriority w:val="9"/>
    <w:semiHidden/>
    <w:rsid w:val="00A147F6"/>
    <w:rPr>
      <w:color w:val="0A2F41" w:themeColor="accent1" w:themeShade="80"/>
    </w:rPr>
  </w:style>
  <w:style w:type="character" w:customStyle="1" w:styleId="Antrat7Diagrama">
    <w:name w:val="Antraštė 7 Diagrama"/>
    <w:basedOn w:val="Numatytasispastraiposriftas"/>
    <w:link w:val="Antrat7"/>
    <w:uiPriority w:val="9"/>
    <w:semiHidden/>
    <w:rsid w:val="00A147F6"/>
    <w:rPr>
      <w:rFonts w:asciiTheme="majorHAnsi" w:eastAsiaTheme="majorEastAsia" w:hAnsiTheme="majorHAnsi" w:cstheme="majorBidi"/>
      <w:i/>
      <w:iCs/>
      <w:color w:val="0A2F41" w:themeColor="accent1" w:themeShade="80"/>
    </w:rPr>
  </w:style>
  <w:style w:type="character" w:customStyle="1" w:styleId="Antrat8Diagrama">
    <w:name w:val="Antraštė 8 Diagrama"/>
    <w:basedOn w:val="Numatytasispastraiposriftas"/>
    <w:link w:val="Antrat8"/>
    <w:uiPriority w:val="9"/>
    <w:semiHidden/>
    <w:rsid w:val="00A147F6"/>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A147F6"/>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A147F6"/>
    <w:pPr>
      <w:spacing w:after="200" w:line="240" w:lineRule="auto"/>
    </w:pPr>
    <w:rPr>
      <w:i/>
      <w:iCs/>
      <w:color w:val="0E2841" w:themeColor="text2"/>
      <w:sz w:val="18"/>
      <w:szCs w:val="18"/>
    </w:rPr>
  </w:style>
  <w:style w:type="paragraph" w:styleId="Pavadinimas">
    <w:name w:val="Title"/>
    <w:basedOn w:val="prastasis"/>
    <w:next w:val="prastasis"/>
    <w:link w:val="PavadinimasDiagrama"/>
    <w:uiPriority w:val="10"/>
    <w:qFormat/>
    <w:rsid w:val="00A147F6"/>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A147F6"/>
    <w:rPr>
      <w:rFonts w:asciiTheme="majorHAnsi" w:eastAsiaTheme="majorEastAsia" w:hAnsiTheme="majorHAnsi" w:cstheme="majorBidi"/>
      <w:spacing w:val="-10"/>
      <w:sz w:val="56"/>
      <w:szCs w:val="56"/>
    </w:rPr>
  </w:style>
  <w:style w:type="character" w:styleId="Emfaz">
    <w:name w:val="Emphasis"/>
    <w:basedOn w:val="Numatytasispastraiposriftas"/>
    <w:uiPriority w:val="20"/>
    <w:qFormat/>
    <w:rsid w:val="00A147F6"/>
    <w:rPr>
      <w:i/>
      <w:iCs/>
      <w:color w:val="auto"/>
    </w:rPr>
  </w:style>
  <w:style w:type="paragraph" w:styleId="Citata">
    <w:name w:val="Quote"/>
    <w:basedOn w:val="prastasis"/>
    <w:next w:val="prastasis"/>
    <w:link w:val="CitataDiagrama"/>
    <w:uiPriority w:val="29"/>
    <w:qFormat/>
    <w:rsid w:val="00A147F6"/>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A147F6"/>
    <w:rPr>
      <w:i/>
      <w:iCs/>
      <w:color w:val="404040" w:themeColor="text1" w:themeTint="BF"/>
    </w:rPr>
  </w:style>
  <w:style w:type="paragraph" w:styleId="Iskirtacitata">
    <w:name w:val="Intense Quote"/>
    <w:basedOn w:val="prastasis"/>
    <w:next w:val="prastasis"/>
    <w:link w:val="IskirtacitataDiagrama"/>
    <w:uiPriority w:val="30"/>
    <w:qFormat/>
    <w:rsid w:val="00A147F6"/>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A147F6"/>
    <w:rPr>
      <w:i/>
      <w:iCs/>
      <w:color w:val="156082" w:themeColor="accent1"/>
    </w:rPr>
  </w:style>
  <w:style w:type="character" w:styleId="Nerykuspabraukimas">
    <w:name w:val="Subtle Emphasis"/>
    <w:basedOn w:val="Numatytasispastraiposriftas"/>
    <w:uiPriority w:val="19"/>
    <w:qFormat/>
    <w:rsid w:val="00A147F6"/>
    <w:rPr>
      <w:i/>
      <w:iCs/>
      <w:color w:val="404040" w:themeColor="text1" w:themeTint="BF"/>
    </w:rPr>
  </w:style>
  <w:style w:type="character" w:styleId="Rykuspabraukimas">
    <w:name w:val="Intense Emphasis"/>
    <w:basedOn w:val="Numatytasispastraiposriftas"/>
    <w:uiPriority w:val="21"/>
    <w:qFormat/>
    <w:rsid w:val="00A147F6"/>
    <w:rPr>
      <w:i/>
      <w:iCs/>
      <w:color w:val="156082" w:themeColor="accent1"/>
    </w:rPr>
  </w:style>
  <w:style w:type="character" w:styleId="Nerykinuoroda">
    <w:name w:val="Subtle Reference"/>
    <w:basedOn w:val="Numatytasispastraiposriftas"/>
    <w:uiPriority w:val="31"/>
    <w:qFormat/>
    <w:rsid w:val="00A147F6"/>
    <w:rPr>
      <w:smallCaps/>
      <w:color w:val="404040" w:themeColor="text1" w:themeTint="BF"/>
    </w:rPr>
  </w:style>
  <w:style w:type="character" w:styleId="Rykinuoroda">
    <w:name w:val="Intense Reference"/>
    <w:basedOn w:val="Numatytasispastraiposriftas"/>
    <w:uiPriority w:val="32"/>
    <w:qFormat/>
    <w:rsid w:val="00A147F6"/>
    <w:rPr>
      <w:b/>
      <w:bCs/>
      <w:smallCaps/>
      <w:color w:val="156082" w:themeColor="accent1"/>
      <w:spacing w:val="5"/>
    </w:rPr>
  </w:style>
  <w:style w:type="character" w:styleId="Knygospavadinimas">
    <w:name w:val="Book Title"/>
    <w:basedOn w:val="Numatytasispastraiposriftas"/>
    <w:uiPriority w:val="33"/>
    <w:qFormat/>
    <w:rsid w:val="00A147F6"/>
    <w:rPr>
      <w:b/>
      <w:bCs/>
      <w:i/>
      <w:iCs/>
      <w:spacing w:val="5"/>
    </w:rPr>
  </w:style>
  <w:style w:type="paragraph" w:customStyle="1" w:styleId="Stilius1">
    <w:name w:val="Stilius1"/>
    <w:basedOn w:val="Antrat1"/>
    <w:link w:val="Stilius1Diagrama"/>
    <w:autoRedefine/>
    <w:qFormat/>
    <w:rsid w:val="00F93834"/>
    <w:rPr>
      <w:rFonts w:ascii="Times New Roman" w:hAnsi="Times New Roman"/>
      <w:color w:val="auto"/>
      <w:sz w:val="24"/>
    </w:rPr>
  </w:style>
  <w:style w:type="character" w:customStyle="1" w:styleId="Stilius1Diagrama">
    <w:name w:val="Stilius1 Diagrama"/>
    <w:basedOn w:val="Antrat1Diagrama"/>
    <w:link w:val="Stilius1"/>
    <w:rsid w:val="00F93834"/>
    <w:rPr>
      <w:rFonts w:ascii="Times New Roman" w:eastAsiaTheme="majorEastAsia" w:hAnsi="Times New Roman" w:cstheme="majorBidi"/>
      <w:color w:val="0F4761" w:themeColor="accent1" w:themeShade="BF"/>
      <w:sz w:val="24"/>
      <w:szCs w:val="32"/>
    </w:rPr>
  </w:style>
  <w:style w:type="paragraph" w:customStyle="1" w:styleId="Stilius2">
    <w:name w:val="Stilius2"/>
    <w:basedOn w:val="Stilius1"/>
    <w:link w:val="Stilius2Diagrama"/>
    <w:qFormat/>
    <w:rsid w:val="00F93834"/>
    <w:rPr>
      <w:b/>
    </w:rPr>
  </w:style>
  <w:style w:type="character" w:customStyle="1" w:styleId="Stilius2Diagrama">
    <w:name w:val="Stilius2 Diagrama"/>
    <w:basedOn w:val="Stilius1Diagrama"/>
    <w:link w:val="Stilius2"/>
    <w:rsid w:val="00F93834"/>
    <w:rPr>
      <w:rFonts w:ascii="Times New Roman" w:eastAsiaTheme="majorEastAsia" w:hAnsi="Times New Roman" w:cstheme="majorBidi"/>
      <w:b/>
      <w:color w:val="0F4761" w:themeColor="accent1" w:themeShade="BF"/>
      <w:sz w:val="24"/>
      <w:szCs w:val="32"/>
    </w:rPr>
  </w:style>
  <w:style w:type="paragraph" w:customStyle="1" w:styleId="Stilius3">
    <w:name w:val="Stilius3"/>
    <w:basedOn w:val="Stilius2"/>
    <w:link w:val="Stilius3Diagrama"/>
    <w:qFormat/>
    <w:rsid w:val="00D04D6A"/>
    <w:pPr>
      <w:jc w:val="center"/>
    </w:pPr>
  </w:style>
  <w:style w:type="character" w:customStyle="1" w:styleId="Stilius3Diagrama">
    <w:name w:val="Stilius3 Diagrama"/>
    <w:basedOn w:val="Stilius2Diagrama"/>
    <w:link w:val="Stilius3"/>
    <w:rsid w:val="00D04D6A"/>
    <w:rPr>
      <w:rFonts w:ascii="Times New Roman" w:eastAsiaTheme="majorEastAsia" w:hAnsi="Times New Roman" w:cstheme="majorBidi"/>
      <w:b/>
      <w:color w:val="0F4761" w:themeColor="accent1" w:themeShade="BF"/>
      <w:sz w:val="24"/>
      <w:szCs w:val="32"/>
    </w:rPr>
  </w:style>
  <w:style w:type="paragraph" w:styleId="Turinys4">
    <w:name w:val="toc 4"/>
    <w:basedOn w:val="prastasis"/>
    <w:next w:val="prastasis"/>
    <w:autoRedefine/>
    <w:uiPriority w:val="39"/>
    <w:unhideWhenUsed/>
    <w:rsid w:val="00AE515F"/>
    <w:pPr>
      <w:spacing w:after="0"/>
      <w:ind w:left="660"/>
    </w:pPr>
    <w:rPr>
      <w:sz w:val="18"/>
      <w:szCs w:val="18"/>
    </w:rPr>
  </w:style>
  <w:style w:type="paragraph" w:styleId="Turinys5">
    <w:name w:val="toc 5"/>
    <w:basedOn w:val="prastasis"/>
    <w:next w:val="prastasis"/>
    <w:autoRedefine/>
    <w:uiPriority w:val="39"/>
    <w:unhideWhenUsed/>
    <w:rsid w:val="00AE515F"/>
    <w:pPr>
      <w:spacing w:after="0"/>
      <w:ind w:left="880"/>
    </w:pPr>
    <w:rPr>
      <w:sz w:val="18"/>
      <w:szCs w:val="18"/>
    </w:rPr>
  </w:style>
  <w:style w:type="paragraph" w:styleId="Turinys6">
    <w:name w:val="toc 6"/>
    <w:basedOn w:val="prastasis"/>
    <w:next w:val="prastasis"/>
    <w:autoRedefine/>
    <w:uiPriority w:val="39"/>
    <w:unhideWhenUsed/>
    <w:rsid w:val="00AE515F"/>
    <w:pPr>
      <w:spacing w:after="0"/>
      <w:ind w:left="1100"/>
    </w:pPr>
    <w:rPr>
      <w:sz w:val="18"/>
      <w:szCs w:val="18"/>
    </w:rPr>
  </w:style>
  <w:style w:type="paragraph" w:styleId="Turinys7">
    <w:name w:val="toc 7"/>
    <w:basedOn w:val="prastasis"/>
    <w:next w:val="prastasis"/>
    <w:autoRedefine/>
    <w:uiPriority w:val="39"/>
    <w:unhideWhenUsed/>
    <w:rsid w:val="00AE515F"/>
    <w:pPr>
      <w:spacing w:after="0"/>
      <w:ind w:left="1320"/>
    </w:pPr>
    <w:rPr>
      <w:sz w:val="18"/>
      <w:szCs w:val="18"/>
    </w:rPr>
  </w:style>
  <w:style w:type="paragraph" w:styleId="Turinys8">
    <w:name w:val="toc 8"/>
    <w:basedOn w:val="prastasis"/>
    <w:next w:val="prastasis"/>
    <w:autoRedefine/>
    <w:uiPriority w:val="39"/>
    <w:unhideWhenUsed/>
    <w:rsid w:val="00AE515F"/>
    <w:pPr>
      <w:spacing w:after="0"/>
      <w:ind w:left="1540"/>
    </w:pPr>
    <w:rPr>
      <w:sz w:val="18"/>
      <w:szCs w:val="18"/>
    </w:rPr>
  </w:style>
  <w:style w:type="paragraph" w:styleId="Turinys9">
    <w:name w:val="toc 9"/>
    <w:basedOn w:val="prastasis"/>
    <w:next w:val="prastasis"/>
    <w:autoRedefine/>
    <w:uiPriority w:val="39"/>
    <w:unhideWhenUsed/>
    <w:rsid w:val="00AE515F"/>
    <w:pPr>
      <w:spacing w:after="0"/>
      <w:ind w:left="1760"/>
    </w:pPr>
    <w:rPr>
      <w:sz w:val="18"/>
      <w:szCs w:val="18"/>
    </w:rPr>
  </w:style>
  <w:style w:type="paragraph" w:styleId="prastasiniatinklio">
    <w:name w:val="Normal (Web)"/>
    <w:basedOn w:val="prastasis"/>
    <w:uiPriority w:val="99"/>
    <w:unhideWhenUsed/>
    <w:rsid w:val="006D057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76">
      <w:bodyDiv w:val="1"/>
      <w:marLeft w:val="0"/>
      <w:marRight w:val="0"/>
      <w:marTop w:val="0"/>
      <w:marBottom w:val="0"/>
      <w:divBdr>
        <w:top w:val="none" w:sz="0" w:space="0" w:color="auto"/>
        <w:left w:val="none" w:sz="0" w:space="0" w:color="auto"/>
        <w:bottom w:val="none" w:sz="0" w:space="0" w:color="auto"/>
        <w:right w:val="none" w:sz="0" w:space="0" w:color="auto"/>
      </w:divBdr>
    </w:div>
    <w:div w:id="1415322713">
      <w:bodyDiv w:val="1"/>
      <w:marLeft w:val="0"/>
      <w:marRight w:val="0"/>
      <w:marTop w:val="0"/>
      <w:marBottom w:val="0"/>
      <w:divBdr>
        <w:top w:val="none" w:sz="0" w:space="0" w:color="auto"/>
        <w:left w:val="none" w:sz="0" w:space="0" w:color="auto"/>
        <w:bottom w:val="none" w:sz="0" w:space="0" w:color="auto"/>
        <w:right w:val="none" w:sz="0" w:space="0" w:color="auto"/>
      </w:divBdr>
    </w:div>
    <w:div w:id="2116292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B5BA-0317-4F3D-8711-EB203D92C57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D8982B7B-3080-48F6-AB07-A88E21221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982DF-3F7D-4D23-8087-59E89A25E946}">
  <ds:schemaRefs>
    <ds:schemaRef ds:uri="http://schemas.microsoft.com/sharepoint/v3/contenttype/forms"/>
  </ds:schemaRefs>
</ds:datastoreItem>
</file>

<file path=customXml/itemProps4.xml><?xml version="1.0" encoding="utf-8"?>
<ds:datastoreItem xmlns:ds="http://schemas.openxmlformats.org/officeDocument/2006/customXml" ds:itemID="{58BECABE-6A28-4157-92DC-5AC37E22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8754</Words>
  <Characters>49904</Characters>
  <Application>Microsoft Office Word</Application>
  <DocSecurity>0</DocSecurity>
  <Lines>415</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Ragauskienė</dc:creator>
  <cp:keywords/>
  <dc:description/>
  <cp:lastModifiedBy>Onutė Ragauskienė</cp:lastModifiedBy>
  <cp:revision>29</cp:revision>
  <dcterms:created xsi:type="dcterms:W3CDTF">2025-10-14T04:07:00Z</dcterms:created>
  <dcterms:modified xsi:type="dcterms:W3CDTF">2025-10-16T11:26:00Z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