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16183" w14:textId="77777777" w:rsidR="00C3285C" w:rsidRPr="002B5190" w:rsidRDefault="00DC5D7E" w:rsidP="00D54A0C">
      <w:pPr>
        <w:rPr>
          <w:rFonts w:asciiTheme="minorHAnsi" w:hAnsiTheme="minorHAnsi" w:cstheme="minorHAnsi"/>
          <w:sz w:val="22"/>
          <w:szCs w:val="22"/>
        </w:rPr>
      </w:pPr>
      <w:r w:rsidRPr="002B5190">
        <w:rPr>
          <w:rFonts w:asciiTheme="minorHAnsi" w:hAnsiTheme="minorHAnsi" w:cstheme="minorHAnsi"/>
          <w:sz w:val="22"/>
          <w:szCs w:val="22"/>
        </w:rPr>
        <w:t>AB Vilniaus šilumos tinklai</w:t>
      </w:r>
    </w:p>
    <w:p w14:paraId="3D36C159" w14:textId="77777777" w:rsidR="00C3285C" w:rsidRPr="002B5190" w:rsidRDefault="00C3285C" w:rsidP="00D54A0C">
      <w:pPr>
        <w:rPr>
          <w:rFonts w:asciiTheme="minorHAnsi" w:hAnsiTheme="minorHAnsi" w:cstheme="minorHAnsi"/>
          <w:b/>
          <w:sz w:val="22"/>
          <w:szCs w:val="22"/>
        </w:rPr>
      </w:pPr>
    </w:p>
    <w:p w14:paraId="78A43664" w14:textId="77777777" w:rsidR="00C3285C" w:rsidRPr="002B5190" w:rsidRDefault="00C3285C" w:rsidP="00D54A0C">
      <w:pPr>
        <w:rPr>
          <w:rFonts w:asciiTheme="minorHAnsi" w:hAnsiTheme="minorHAnsi" w:cstheme="minorHAnsi"/>
          <w:b/>
          <w:sz w:val="22"/>
          <w:szCs w:val="22"/>
        </w:rPr>
      </w:pPr>
    </w:p>
    <w:p w14:paraId="4EC789F9" w14:textId="77777777" w:rsidR="00C3285C" w:rsidRPr="002B5190" w:rsidRDefault="00C3285C" w:rsidP="00D54A0C">
      <w:pPr>
        <w:jc w:val="center"/>
        <w:rPr>
          <w:rFonts w:asciiTheme="minorHAnsi" w:hAnsiTheme="minorHAnsi" w:cstheme="minorHAnsi"/>
          <w:b/>
          <w:sz w:val="22"/>
          <w:szCs w:val="22"/>
        </w:rPr>
      </w:pPr>
      <w:r w:rsidRPr="002B5190">
        <w:rPr>
          <w:rFonts w:asciiTheme="minorHAnsi" w:hAnsiTheme="minorHAnsi" w:cstheme="minorHAnsi"/>
          <w:b/>
          <w:sz w:val="22"/>
          <w:szCs w:val="22"/>
        </w:rPr>
        <w:t>PASIŪLYMAS</w:t>
      </w:r>
    </w:p>
    <w:p w14:paraId="5804E1CF" w14:textId="2E05577A" w:rsidR="00C3285C" w:rsidRPr="002B5190" w:rsidRDefault="00F462E5" w:rsidP="003709DC">
      <w:pPr>
        <w:shd w:val="clear" w:color="auto" w:fill="FFFFFF"/>
        <w:spacing w:before="150" w:after="150"/>
        <w:jc w:val="center"/>
        <w:outlineLvl w:val="0"/>
        <w:rPr>
          <w:rFonts w:asciiTheme="minorHAnsi" w:hAnsiTheme="minorHAnsi" w:cstheme="minorHAnsi"/>
          <w:b/>
          <w:color w:val="000000" w:themeColor="text1"/>
          <w:sz w:val="22"/>
          <w:szCs w:val="22"/>
        </w:rPr>
      </w:pPr>
      <w:r w:rsidRPr="002B5190">
        <w:rPr>
          <w:rFonts w:asciiTheme="minorHAnsi" w:hAnsiTheme="minorHAnsi" w:cstheme="minorHAnsi"/>
          <w:b/>
          <w:color w:val="000000" w:themeColor="text1"/>
          <w:sz w:val="22"/>
          <w:szCs w:val="22"/>
        </w:rPr>
        <w:t xml:space="preserve">SMĖLIO BIOKURO KATILUI </w:t>
      </w:r>
      <w:r w:rsidR="007019BE" w:rsidRPr="002B5190">
        <w:rPr>
          <w:rFonts w:asciiTheme="minorHAnsi" w:eastAsia="Calibri" w:hAnsiTheme="minorHAnsi" w:cstheme="minorHAnsi"/>
          <w:b/>
          <w:color w:val="000000" w:themeColor="text1"/>
          <w:sz w:val="22"/>
          <w:szCs w:val="22"/>
        </w:rPr>
        <w:t>PIRKIMO</w:t>
      </w:r>
    </w:p>
    <w:p w14:paraId="4E579F8F" w14:textId="77777777" w:rsidR="00C3285C" w:rsidRPr="002B5190" w:rsidRDefault="00C3285C" w:rsidP="00D54A0C">
      <w:pPr>
        <w:shd w:val="clear" w:color="auto" w:fill="FFFFFF"/>
        <w:jc w:val="center"/>
        <w:rPr>
          <w:rFonts w:asciiTheme="minorHAnsi" w:hAnsiTheme="minorHAnsi" w:cstheme="minorHAnsi"/>
          <w:sz w:val="22"/>
          <w:szCs w:val="22"/>
        </w:rPr>
      </w:pPr>
    </w:p>
    <w:p w14:paraId="1291173B" w14:textId="77777777" w:rsidR="00C3285C" w:rsidRPr="002B5190" w:rsidRDefault="00C3285C" w:rsidP="00D54A0C">
      <w:pPr>
        <w:shd w:val="clear" w:color="auto" w:fill="FFFFFF"/>
        <w:jc w:val="center"/>
        <w:rPr>
          <w:rFonts w:asciiTheme="minorHAnsi" w:hAnsiTheme="minorHAnsi" w:cstheme="minorHAnsi"/>
          <w:b/>
          <w:bCs/>
          <w:color w:val="000000"/>
          <w:sz w:val="22"/>
          <w:szCs w:val="22"/>
        </w:rPr>
      </w:pPr>
      <w:r w:rsidRPr="002B5190">
        <w:rPr>
          <w:rFonts w:asciiTheme="minorHAnsi" w:hAnsiTheme="minorHAnsi" w:cstheme="minorHAnsi"/>
          <w:sz w:val="22"/>
          <w:szCs w:val="22"/>
        </w:rPr>
        <w:t>____________</w:t>
      </w:r>
      <w:r w:rsidRPr="002B5190">
        <w:rPr>
          <w:rFonts w:asciiTheme="minorHAnsi" w:hAnsiTheme="minorHAnsi" w:cstheme="minorHAnsi"/>
          <w:b/>
          <w:bCs/>
          <w:color w:val="000000"/>
          <w:sz w:val="22"/>
          <w:szCs w:val="22"/>
        </w:rPr>
        <w:t xml:space="preserve"> </w:t>
      </w:r>
      <w:r w:rsidRPr="002B5190">
        <w:rPr>
          <w:rFonts w:asciiTheme="minorHAnsi" w:hAnsiTheme="minorHAnsi" w:cstheme="minorHAnsi"/>
          <w:sz w:val="22"/>
          <w:szCs w:val="22"/>
        </w:rPr>
        <w:t>Nr.______</w:t>
      </w:r>
    </w:p>
    <w:p w14:paraId="6334E396" w14:textId="77777777" w:rsidR="00C3285C" w:rsidRPr="002B5190" w:rsidRDefault="00C3285C" w:rsidP="00D54A0C">
      <w:pPr>
        <w:shd w:val="clear" w:color="auto" w:fill="FFFFFF"/>
        <w:jc w:val="center"/>
        <w:rPr>
          <w:rFonts w:asciiTheme="minorHAnsi" w:hAnsiTheme="minorHAnsi" w:cstheme="minorHAnsi"/>
          <w:bCs/>
          <w:color w:val="000000"/>
          <w:sz w:val="22"/>
          <w:szCs w:val="22"/>
        </w:rPr>
      </w:pPr>
      <w:r w:rsidRPr="002B5190">
        <w:rPr>
          <w:rFonts w:asciiTheme="minorHAnsi" w:hAnsiTheme="minorHAnsi" w:cstheme="minorHAnsi"/>
          <w:bCs/>
          <w:color w:val="000000"/>
          <w:sz w:val="22"/>
          <w:szCs w:val="22"/>
        </w:rPr>
        <w:t>(Data)</w:t>
      </w:r>
    </w:p>
    <w:p w14:paraId="7F0BD152" w14:textId="77777777" w:rsidR="00C3285C" w:rsidRPr="002B5190" w:rsidRDefault="00C3285C" w:rsidP="00D54A0C">
      <w:pPr>
        <w:pStyle w:val="Subtitle"/>
        <w:rPr>
          <w:rFonts w:asciiTheme="minorHAnsi" w:hAnsiTheme="minorHAnsi" w:cstheme="minorHAnsi"/>
          <w:bCs/>
          <w:color w:val="000000" w:themeColor="text1"/>
          <w:sz w:val="22"/>
          <w:szCs w:val="22"/>
          <w:u w:val="none"/>
          <w:vertAlign w:val="superscript"/>
          <w:lang w:val="lt-LT"/>
        </w:rPr>
      </w:pPr>
    </w:p>
    <w:p w14:paraId="1EA10B04" w14:textId="4551A461" w:rsidR="00C3285C" w:rsidRPr="002B5190" w:rsidRDefault="00C3285C" w:rsidP="00D54A0C">
      <w:pPr>
        <w:pStyle w:val="Heading1"/>
        <w:numPr>
          <w:ilvl w:val="0"/>
          <w:numId w:val="1"/>
        </w:numPr>
        <w:jc w:val="center"/>
        <w:rPr>
          <w:rFonts w:asciiTheme="minorHAnsi" w:hAnsiTheme="minorHAnsi" w:cstheme="minorHAnsi"/>
          <w:b/>
          <w:bCs/>
          <w:sz w:val="22"/>
          <w:szCs w:val="22"/>
        </w:rPr>
      </w:pPr>
      <w:bookmarkStart w:id="0" w:name="_Toc329443224"/>
      <w:bookmarkStart w:id="1" w:name="_Toc147739116"/>
      <w:r w:rsidRPr="002B5190">
        <w:rPr>
          <w:rFonts w:asciiTheme="minorHAnsi" w:hAnsiTheme="minorHAnsi" w:cstheme="minorHAnsi"/>
          <w:b/>
          <w:bCs/>
          <w:sz w:val="22"/>
          <w:szCs w:val="22"/>
        </w:rPr>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31"/>
      </w:tblGrid>
      <w:tr w:rsidR="00C3285C" w:rsidRPr="002B5190" w14:paraId="13ED279F" w14:textId="77777777" w:rsidTr="00CA3531">
        <w:tc>
          <w:tcPr>
            <w:tcW w:w="5524" w:type="dxa"/>
            <w:tcBorders>
              <w:top w:val="single" w:sz="4" w:space="0" w:color="auto"/>
              <w:left w:val="single" w:sz="4" w:space="0" w:color="auto"/>
              <w:bottom w:val="single" w:sz="4" w:space="0" w:color="auto"/>
              <w:right w:val="single" w:sz="4" w:space="0" w:color="auto"/>
            </w:tcBorders>
            <w:hideMark/>
          </w:tcPr>
          <w:p w14:paraId="23306C3A" w14:textId="7BA77D7A" w:rsidR="00C3285C" w:rsidRPr="002B5190" w:rsidRDefault="00C3285C" w:rsidP="00D54A0C">
            <w:pPr>
              <w:jc w:val="both"/>
              <w:rPr>
                <w:rFonts w:asciiTheme="minorHAnsi" w:hAnsiTheme="minorHAnsi" w:cstheme="minorHAnsi"/>
                <w:sz w:val="22"/>
                <w:szCs w:val="22"/>
              </w:rPr>
            </w:pPr>
            <w:r w:rsidRPr="002B5190">
              <w:rPr>
                <w:rFonts w:asciiTheme="minorHAnsi" w:hAnsiTheme="minorHAnsi" w:cstheme="minorHAnsi"/>
                <w:sz w:val="22"/>
                <w:szCs w:val="22"/>
              </w:rPr>
              <w:t>Tiekėjo arba tiekėjų grupės narių</w:t>
            </w:r>
            <w:r w:rsidR="000C0C70" w:rsidRPr="002B5190">
              <w:rPr>
                <w:rStyle w:val="FootnoteReference"/>
                <w:rFonts w:asciiTheme="minorHAnsi" w:hAnsiTheme="minorHAnsi" w:cstheme="minorHAnsi"/>
                <w:b/>
                <w:sz w:val="22"/>
                <w:szCs w:val="22"/>
              </w:rPr>
              <w:footnoteReference w:id="2"/>
            </w:r>
            <w:r w:rsidRPr="002B5190">
              <w:rPr>
                <w:rFonts w:asciiTheme="minorHAnsi" w:hAnsiTheme="minorHAnsi" w:cstheme="minorHAnsi"/>
                <w:sz w:val="22"/>
                <w:szCs w:val="22"/>
              </w:rPr>
              <w:t xml:space="preserve"> pavadinimas (-ai)</w:t>
            </w:r>
          </w:p>
        </w:tc>
        <w:tc>
          <w:tcPr>
            <w:tcW w:w="4331" w:type="dxa"/>
            <w:tcBorders>
              <w:top w:val="single" w:sz="4" w:space="0" w:color="auto"/>
              <w:left w:val="single" w:sz="4" w:space="0" w:color="auto"/>
              <w:bottom w:val="single" w:sz="4" w:space="0" w:color="auto"/>
              <w:right w:val="single" w:sz="4" w:space="0" w:color="auto"/>
            </w:tcBorders>
          </w:tcPr>
          <w:p w14:paraId="13B4A365" w14:textId="58D43719" w:rsidR="00C3285C" w:rsidRPr="002B5190" w:rsidRDefault="005F7959" w:rsidP="005F7959">
            <w:pPr>
              <w:jc w:val="center"/>
              <w:rPr>
                <w:rFonts w:asciiTheme="minorHAnsi" w:hAnsiTheme="minorHAnsi" w:cstheme="minorHAnsi"/>
                <w:b/>
                <w:bCs/>
                <w:sz w:val="22"/>
                <w:szCs w:val="22"/>
              </w:rPr>
            </w:pPr>
            <w:r w:rsidRPr="002B5190">
              <w:rPr>
                <w:rFonts w:asciiTheme="minorHAnsi" w:hAnsiTheme="minorHAnsi" w:cstheme="minorHAnsi"/>
                <w:b/>
                <w:bCs/>
                <w:sz w:val="22"/>
                <w:szCs w:val="22"/>
              </w:rPr>
              <w:t>Pildo Tiekėjas</w:t>
            </w:r>
          </w:p>
        </w:tc>
      </w:tr>
      <w:tr w:rsidR="008279E1" w:rsidRPr="002B5190" w14:paraId="10473530" w14:textId="77777777" w:rsidTr="008279E1">
        <w:tc>
          <w:tcPr>
            <w:tcW w:w="5524" w:type="dxa"/>
            <w:tcBorders>
              <w:top w:val="single" w:sz="4" w:space="0" w:color="auto"/>
              <w:left w:val="single" w:sz="4" w:space="0" w:color="auto"/>
              <w:bottom w:val="single" w:sz="4" w:space="0" w:color="auto"/>
              <w:right w:val="single" w:sz="4" w:space="0" w:color="auto"/>
            </w:tcBorders>
            <w:hideMark/>
          </w:tcPr>
          <w:p w14:paraId="2D7B6930" w14:textId="1301DD8B" w:rsidR="008279E1" w:rsidRPr="002B5190" w:rsidRDefault="008279E1" w:rsidP="00D54A0C">
            <w:pPr>
              <w:jc w:val="both"/>
              <w:rPr>
                <w:rFonts w:asciiTheme="minorHAnsi" w:hAnsiTheme="minorHAnsi" w:cstheme="minorHAnsi"/>
                <w:sz w:val="22"/>
                <w:szCs w:val="22"/>
              </w:rPr>
            </w:pPr>
            <w:bookmarkStart w:id="2" w:name="_Toc329443227"/>
            <w:r w:rsidRPr="002B5190">
              <w:rPr>
                <w:rFonts w:asciiTheme="minorHAnsi" w:hAnsiTheme="minorHAnsi" w:cstheme="minorHAnsi"/>
                <w:sz w:val="22"/>
                <w:szCs w:val="22"/>
              </w:rPr>
              <w:t>Tiekėjo arba tiekėjo grupės narių juridinio asmens kodas (-ai) (tuo atveju, jei pasiūlymą teikia fizinis asmuo - verslo pažymėjimo Nr. ar pan.)</w:t>
            </w:r>
          </w:p>
        </w:tc>
        <w:tc>
          <w:tcPr>
            <w:tcW w:w="4331" w:type="dxa"/>
            <w:tcBorders>
              <w:top w:val="single" w:sz="4" w:space="0" w:color="auto"/>
              <w:left w:val="single" w:sz="4" w:space="0" w:color="auto"/>
              <w:bottom w:val="single" w:sz="4" w:space="0" w:color="auto"/>
              <w:right w:val="single" w:sz="4" w:space="0" w:color="auto"/>
            </w:tcBorders>
          </w:tcPr>
          <w:p w14:paraId="727F14A0" w14:textId="77777777" w:rsidR="008279E1" w:rsidRPr="002B5190" w:rsidRDefault="008279E1" w:rsidP="00D54A0C">
            <w:pPr>
              <w:jc w:val="both"/>
              <w:rPr>
                <w:rFonts w:asciiTheme="minorHAnsi" w:hAnsiTheme="minorHAnsi" w:cstheme="minorHAnsi"/>
                <w:sz w:val="22"/>
                <w:szCs w:val="22"/>
              </w:rPr>
            </w:pPr>
          </w:p>
        </w:tc>
      </w:tr>
      <w:tr w:rsidR="008279E1" w:rsidRPr="002B5190" w14:paraId="7B674464" w14:textId="77777777" w:rsidTr="008279E1">
        <w:tc>
          <w:tcPr>
            <w:tcW w:w="5524" w:type="dxa"/>
            <w:tcBorders>
              <w:top w:val="single" w:sz="4" w:space="0" w:color="auto"/>
              <w:left w:val="single" w:sz="4" w:space="0" w:color="auto"/>
              <w:bottom w:val="single" w:sz="4" w:space="0" w:color="auto"/>
              <w:right w:val="single" w:sz="4" w:space="0" w:color="auto"/>
            </w:tcBorders>
            <w:hideMark/>
          </w:tcPr>
          <w:p w14:paraId="16D03E0B" w14:textId="77777777" w:rsidR="008279E1" w:rsidRPr="002B5190" w:rsidRDefault="008279E1" w:rsidP="00D54A0C">
            <w:pPr>
              <w:jc w:val="both"/>
              <w:rPr>
                <w:rFonts w:asciiTheme="minorHAnsi" w:hAnsiTheme="minorHAnsi" w:cstheme="minorHAnsi"/>
                <w:sz w:val="22"/>
                <w:szCs w:val="22"/>
              </w:rPr>
            </w:pPr>
            <w:r w:rsidRPr="002B5190">
              <w:rPr>
                <w:rFonts w:asciiTheme="minorHAnsi" w:hAnsiTheme="minorHAnsi" w:cstheme="minorHAnsi"/>
                <w:sz w:val="22"/>
                <w:szCs w:val="22"/>
              </w:rPr>
              <w:t>Tiekėjo arba tiekėjo grupės narių PVM mokėtojo kodas (-ai)</w:t>
            </w:r>
          </w:p>
        </w:tc>
        <w:tc>
          <w:tcPr>
            <w:tcW w:w="4331" w:type="dxa"/>
            <w:tcBorders>
              <w:top w:val="single" w:sz="4" w:space="0" w:color="auto"/>
              <w:left w:val="single" w:sz="4" w:space="0" w:color="auto"/>
              <w:bottom w:val="single" w:sz="4" w:space="0" w:color="auto"/>
              <w:right w:val="single" w:sz="4" w:space="0" w:color="auto"/>
            </w:tcBorders>
          </w:tcPr>
          <w:p w14:paraId="4DE8EA09" w14:textId="77777777" w:rsidR="008279E1" w:rsidRPr="002B5190" w:rsidRDefault="008279E1" w:rsidP="00D54A0C">
            <w:pPr>
              <w:jc w:val="both"/>
              <w:rPr>
                <w:rFonts w:asciiTheme="minorHAnsi" w:hAnsiTheme="minorHAnsi" w:cstheme="minorHAnsi"/>
                <w:sz w:val="22"/>
                <w:szCs w:val="22"/>
              </w:rPr>
            </w:pPr>
          </w:p>
        </w:tc>
      </w:tr>
      <w:tr w:rsidR="008279E1" w:rsidRPr="002B5190" w14:paraId="7BAE71EA" w14:textId="77777777" w:rsidTr="008279E1">
        <w:tc>
          <w:tcPr>
            <w:tcW w:w="5524" w:type="dxa"/>
            <w:tcBorders>
              <w:top w:val="single" w:sz="4" w:space="0" w:color="auto"/>
              <w:left w:val="single" w:sz="4" w:space="0" w:color="auto"/>
              <w:bottom w:val="single" w:sz="4" w:space="0" w:color="auto"/>
              <w:right w:val="single" w:sz="4" w:space="0" w:color="auto"/>
            </w:tcBorders>
            <w:hideMark/>
          </w:tcPr>
          <w:p w14:paraId="61CFE07A" w14:textId="77777777" w:rsidR="008279E1" w:rsidRPr="002B5190" w:rsidRDefault="008279E1" w:rsidP="00D54A0C">
            <w:pPr>
              <w:jc w:val="both"/>
              <w:rPr>
                <w:rFonts w:asciiTheme="minorHAnsi" w:hAnsiTheme="minorHAnsi" w:cstheme="minorHAnsi"/>
                <w:sz w:val="22"/>
                <w:szCs w:val="22"/>
              </w:rPr>
            </w:pPr>
            <w:r w:rsidRPr="002B5190">
              <w:rPr>
                <w:rFonts w:asciiTheme="minorHAnsi" w:hAnsiTheme="minorHAnsi" w:cstheme="minorHAnsi"/>
                <w:sz w:val="22"/>
                <w:szCs w:val="22"/>
              </w:rPr>
              <w:t>Tiekėjo arba atstovaujančio tiekėjų grupės nario adresas, telefono numeris, fakso numeris, el. paštas</w:t>
            </w:r>
          </w:p>
        </w:tc>
        <w:tc>
          <w:tcPr>
            <w:tcW w:w="4331" w:type="dxa"/>
            <w:tcBorders>
              <w:top w:val="single" w:sz="4" w:space="0" w:color="auto"/>
              <w:left w:val="single" w:sz="4" w:space="0" w:color="auto"/>
              <w:bottom w:val="single" w:sz="4" w:space="0" w:color="auto"/>
              <w:right w:val="single" w:sz="4" w:space="0" w:color="auto"/>
            </w:tcBorders>
          </w:tcPr>
          <w:p w14:paraId="7EE393EA" w14:textId="77777777" w:rsidR="008279E1" w:rsidRPr="002B5190" w:rsidRDefault="008279E1" w:rsidP="00D54A0C">
            <w:pPr>
              <w:jc w:val="both"/>
              <w:rPr>
                <w:rFonts w:asciiTheme="minorHAnsi" w:hAnsiTheme="minorHAnsi" w:cstheme="minorHAnsi"/>
                <w:sz w:val="22"/>
                <w:szCs w:val="22"/>
              </w:rPr>
            </w:pPr>
          </w:p>
        </w:tc>
      </w:tr>
      <w:tr w:rsidR="008279E1" w:rsidRPr="002B5190" w14:paraId="0440BD76" w14:textId="77777777" w:rsidTr="008279E1">
        <w:tc>
          <w:tcPr>
            <w:tcW w:w="5524" w:type="dxa"/>
            <w:tcBorders>
              <w:top w:val="single" w:sz="4" w:space="0" w:color="auto"/>
              <w:left w:val="single" w:sz="4" w:space="0" w:color="auto"/>
              <w:bottom w:val="single" w:sz="4" w:space="0" w:color="auto"/>
              <w:right w:val="single" w:sz="4" w:space="0" w:color="auto"/>
            </w:tcBorders>
            <w:hideMark/>
          </w:tcPr>
          <w:p w14:paraId="6E550C3A" w14:textId="77777777" w:rsidR="008279E1" w:rsidRPr="002B5190" w:rsidRDefault="008279E1" w:rsidP="00D54A0C">
            <w:pPr>
              <w:jc w:val="both"/>
              <w:rPr>
                <w:rFonts w:asciiTheme="minorHAnsi" w:hAnsiTheme="minorHAnsi" w:cstheme="minorHAnsi"/>
                <w:sz w:val="22"/>
                <w:szCs w:val="22"/>
              </w:rPr>
            </w:pPr>
            <w:r w:rsidRPr="002B5190">
              <w:rPr>
                <w:rFonts w:asciiTheme="minorHAnsi" w:hAnsiTheme="minorHAnsi" w:cstheme="minorHAnsi"/>
                <w:sz w:val="22"/>
                <w:szCs w:val="22"/>
              </w:rPr>
              <w:t>Tiekėjo arba atstovaujančio tiekėjų grupės nario banko pavadinimas, banko kodas, sąskaitos Nr.</w:t>
            </w:r>
          </w:p>
        </w:tc>
        <w:tc>
          <w:tcPr>
            <w:tcW w:w="4331" w:type="dxa"/>
            <w:tcBorders>
              <w:top w:val="single" w:sz="4" w:space="0" w:color="auto"/>
              <w:left w:val="single" w:sz="4" w:space="0" w:color="auto"/>
              <w:bottom w:val="single" w:sz="4" w:space="0" w:color="auto"/>
              <w:right w:val="single" w:sz="4" w:space="0" w:color="auto"/>
            </w:tcBorders>
          </w:tcPr>
          <w:p w14:paraId="4FC2EE67" w14:textId="77777777" w:rsidR="008279E1" w:rsidRPr="002B5190" w:rsidRDefault="008279E1" w:rsidP="00D54A0C">
            <w:pPr>
              <w:jc w:val="both"/>
              <w:rPr>
                <w:rFonts w:asciiTheme="minorHAnsi" w:hAnsiTheme="minorHAnsi" w:cstheme="minorHAnsi"/>
                <w:sz w:val="22"/>
                <w:szCs w:val="22"/>
              </w:rPr>
            </w:pPr>
          </w:p>
        </w:tc>
      </w:tr>
      <w:tr w:rsidR="008279E1" w:rsidRPr="002B5190" w14:paraId="6D1B0305" w14:textId="77777777" w:rsidTr="008279E1">
        <w:tc>
          <w:tcPr>
            <w:tcW w:w="5524" w:type="dxa"/>
            <w:tcBorders>
              <w:top w:val="single" w:sz="4" w:space="0" w:color="auto"/>
              <w:left w:val="single" w:sz="4" w:space="0" w:color="auto"/>
              <w:bottom w:val="single" w:sz="4" w:space="0" w:color="auto"/>
              <w:right w:val="single" w:sz="4" w:space="0" w:color="auto"/>
            </w:tcBorders>
            <w:hideMark/>
          </w:tcPr>
          <w:p w14:paraId="42B11BC1" w14:textId="77777777" w:rsidR="008279E1" w:rsidRPr="002B5190" w:rsidRDefault="008279E1" w:rsidP="00D54A0C">
            <w:pPr>
              <w:jc w:val="both"/>
              <w:rPr>
                <w:rFonts w:asciiTheme="minorHAnsi" w:hAnsiTheme="minorHAnsi" w:cstheme="minorHAnsi"/>
                <w:sz w:val="22"/>
                <w:szCs w:val="22"/>
              </w:rPr>
            </w:pPr>
            <w:r w:rsidRPr="002B5190">
              <w:rPr>
                <w:rFonts w:asciiTheme="minorHAnsi" w:hAnsiTheme="minorHAnsi" w:cstheme="minorHAnsi"/>
                <w:sz w:val="22"/>
                <w:szCs w:val="22"/>
              </w:rPr>
              <w:t>Asmens, įgalioto pasirašyti sutartį, vardas, pavardė, pareigos</w:t>
            </w:r>
          </w:p>
        </w:tc>
        <w:tc>
          <w:tcPr>
            <w:tcW w:w="4331" w:type="dxa"/>
            <w:tcBorders>
              <w:top w:val="single" w:sz="4" w:space="0" w:color="auto"/>
              <w:left w:val="single" w:sz="4" w:space="0" w:color="auto"/>
              <w:bottom w:val="single" w:sz="4" w:space="0" w:color="auto"/>
              <w:right w:val="single" w:sz="4" w:space="0" w:color="auto"/>
            </w:tcBorders>
          </w:tcPr>
          <w:p w14:paraId="1F828452" w14:textId="77777777" w:rsidR="008279E1" w:rsidRPr="002B5190" w:rsidRDefault="008279E1" w:rsidP="00D54A0C">
            <w:pPr>
              <w:jc w:val="both"/>
              <w:rPr>
                <w:rFonts w:asciiTheme="minorHAnsi" w:hAnsiTheme="minorHAnsi" w:cstheme="minorHAnsi"/>
                <w:sz w:val="22"/>
                <w:szCs w:val="22"/>
              </w:rPr>
            </w:pPr>
          </w:p>
        </w:tc>
      </w:tr>
      <w:tr w:rsidR="008279E1" w:rsidRPr="002B5190" w14:paraId="1CE631DB" w14:textId="77777777" w:rsidTr="008279E1">
        <w:tc>
          <w:tcPr>
            <w:tcW w:w="5524" w:type="dxa"/>
            <w:tcBorders>
              <w:top w:val="single" w:sz="4" w:space="0" w:color="auto"/>
              <w:left w:val="single" w:sz="4" w:space="0" w:color="auto"/>
              <w:bottom w:val="single" w:sz="4" w:space="0" w:color="auto"/>
              <w:right w:val="single" w:sz="4" w:space="0" w:color="auto"/>
            </w:tcBorders>
            <w:hideMark/>
          </w:tcPr>
          <w:p w14:paraId="404FD0BA" w14:textId="77777777" w:rsidR="008279E1" w:rsidRPr="002B5190" w:rsidRDefault="008279E1" w:rsidP="00D54A0C">
            <w:pPr>
              <w:jc w:val="both"/>
              <w:rPr>
                <w:rFonts w:asciiTheme="minorHAnsi" w:hAnsiTheme="minorHAnsi" w:cstheme="minorHAnsi"/>
                <w:sz w:val="22"/>
                <w:szCs w:val="22"/>
              </w:rPr>
            </w:pPr>
            <w:r w:rsidRPr="002B5190">
              <w:rPr>
                <w:rFonts w:asciiTheme="minorHAnsi" w:hAnsiTheme="minorHAnsi" w:cstheme="minorHAnsi"/>
                <w:sz w:val="22"/>
                <w:szCs w:val="22"/>
              </w:rPr>
              <w:t>Asmens, atsakingo už pirkimą, vardas, pavardė, telefono numeris, el. paštas</w:t>
            </w:r>
          </w:p>
        </w:tc>
        <w:tc>
          <w:tcPr>
            <w:tcW w:w="4331" w:type="dxa"/>
            <w:tcBorders>
              <w:top w:val="single" w:sz="4" w:space="0" w:color="auto"/>
              <w:left w:val="single" w:sz="4" w:space="0" w:color="auto"/>
              <w:bottom w:val="single" w:sz="4" w:space="0" w:color="auto"/>
              <w:right w:val="single" w:sz="4" w:space="0" w:color="auto"/>
            </w:tcBorders>
          </w:tcPr>
          <w:p w14:paraId="5107376D" w14:textId="77777777" w:rsidR="008279E1" w:rsidRPr="002B5190" w:rsidRDefault="008279E1" w:rsidP="00D54A0C">
            <w:pPr>
              <w:jc w:val="both"/>
              <w:rPr>
                <w:rFonts w:asciiTheme="minorHAnsi" w:hAnsiTheme="minorHAnsi" w:cstheme="minorHAnsi"/>
                <w:sz w:val="22"/>
                <w:szCs w:val="22"/>
              </w:rPr>
            </w:pPr>
          </w:p>
        </w:tc>
      </w:tr>
    </w:tbl>
    <w:p w14:paraId="0C15AEA5" w14:textId="77777777" w:rsidR="00C3285C" w:rsidRPr="002B5190" w:rsidRDefault="00C3285C" w:rsidP="00D54A0C">
      <w:pPr>
        <w:pStyle w:val="Heading1"/>
        <w:ind w:left="360"/>
        <w:jc w:val="center"/>
        <w:rPr>
          <w:rFonts w:asciiTheme="minorHAnsi" w:hAnsiTheme="minorHAnsi" w:cstheme="minorHAnsi"/>
          <w:b/>
          <w:bCs/>
          <w:sz w:val="22"/>
          <w:szCs w:val="22"/>
        </w:rPr>
      </w:pPr>
    </w:p>
    <w:p w14:paraId="56C3AD04" w14:textId="42D806E5" w:rsidR="00C3285C" w:rsidRPr="002B5190" w:rsidRDefault="001C3F06" w:rsidP="00B327AC">
      <w:pPr>
        <w:pStyle w:val="Heading1"/>
        <w:ind w:left="360"/>
        <w:jc w:val="center"/>
        <w:rPr>
          <w:rFonts w:asciiTheme="minorHAnsi" w:hAnsiTheme="minorHAnsi" w:cstheme="minorHAnsi"/>
          <w:b/>
          <w:bCs/>
          <w:sz w:val="22"/>
          <w:szCs w:val="22"/>
        </w:rPr>
      </w:pPr>
      <w:r w:rsidRPr="002B5190">
        <w:rPr>
          <w:rFonts w:asciiTheme="minorHAnsi" w:hAnsiTheme="minorHAnsi" w:cstheme="minorHAnsi"/>
          <w:b/>
          <w:bCs/>
          <w:sz w:val="22"/>
          <w:szCs w:val="22"/>
        </w:rPr>
        <w:t>2</w:t>
      </w:r>
      <w:r w:rsidR="00144A31" w:rsidRPr="002B5190">
        <w:rPr>
          <w:rFonts w:asciiTheme="minorHAnsi" w:hAnsiTheme="minorHAnsi" w:cstheme="minorHAnsi"/>
          <w:b/>
          <w:bCs/>
          <w:sz w:val="22"/>
          <w:szCs w:val="22"/>
        </w:rPr>
        <w:t xml:space="preserve">. </w:t>
      </w:r>
      <w:r w:rsidR="00C3285C" w:rsidRPr="002B5190">
        <w:rPr>
          <w:rFonts w:asciiTheme="minorHAnsi" w:hAnsiTheme="minorHAnsi" w:cstheme="minorHAnsi"/>
          <w:b/>
          <w:bCs/>
          <w:sz w:val="22"/>
          <w:szCs w:val="22"/>
        </w:rPr>
        <w:t>INFORMACIJA APIE SUBTIEKĖJUS</w:t>
      </w:r>
      <w:bookmarkEnd w:id="2"/>
    </w:p>
    <w:p w14:paraId="2BD1550F" w14:textId="77777777" w:rsidR="00C3285C" w:rsidRPr="002B5190" w:rsidRDefault="00C3285C" w:rsidP="00D54A0C">
      <w:pPr>
        <w:jc w:val="both"/>
        <w:rPr>
          <w:rFonts w:asciiTheme="minorHAnsi" w:eastAsia="Calibri" w:hAnsiTheme="minorHAnsi" w:cstheme="minorHAnsi"/>
          <w:color w:val="000000" w:themeColor="text1"/>
          <w:sz w:val="22"/>
          <w:szCs w:val="22"/>
        </w:rPr>
      </w:pPr>
      <w:r w:rsidRPr="002B5190">
        <w:rPr>
          <w:rFonts w:asciiTheme="minorHAnsi" w:hAnsiTheme="minorHAnsi" w:cstheme="minorHAnsi"/>
          <w:sz w:val="22"/>
          <w:szCs w:val="22"/>
        </w:rPr>
        <w:t>Subtiekėjai ir jiems perduodama vykdyti pirkimo sutarties dalis</w:t>
      </w:r>
      <w:r w:rsidRPr="002B5190">
        <w:rPr>
          <w:rFonts w:asciiTheme="minorHAnsi" w:eastAsia="Calibri" w:hAnsiTheme="minorHAnsi" w:cstheme="minorHAnsi"/>
          <w:color w:val="000000" w:themeColor="text1"/>
          <w:sz w:val="22"/>
          <w:szCs w:val="22"/>
        </w:rPr>
        <w:t>:</w:t>
      </w:r>
    </w:p>
    <w:tbl>
      <w:tblPr>
        <w:tblStyle w:val="TableGrid"/>
        <w:tblW w:w="0" w:type="auto"/>
        <w:tblLook w:val="04A0" w:firstRow="1" w:lastRow="0" w:firstColumn="1" w:lastColumn="0" w:noHBand="0" w:noVBand="1"/>
      </w:tblPr>
      <w:tblGrid>
        <w:gridCol w:w="656"/>
        <w:gridCol w:w="2639"/>
        <w:gridCol w:w="3424"/>
        <w:gridCol w:w="2909"/>
      </w:tblGrid>
      <w:tr w:rsidR="00C3285C" w:rsidRPr="002B5190" w14:paraId="7F509C8F" w14:textId="77777777" w:rsidTr="00555DAC">
        <w:tc>
          <w:tcPr>
            <w:tcW w:w="656" w:type="dxa"/>
            <w:shd w:val="clear" w:color="auto" w:fill="D9E2F3" w:themeFill="accent1" w:themeFillTint="33"/>
          </w:tcPr>
          <w:p w14:paraId="18B8FBCA" w14:textId="77777777" w:rsidR="00C3285C" w:rsidRPr="002B5190" w:rsidRDefault="00C3285C" w:rsidP="00D54A0C">
            <w:pPr>
              <w:jc w:val="center"/>
              <w:rPr>
                <w:rFonts w:asciiTheme="minorHAnsi" w:hAnsiTheme="minorHAnsi" w:cstheme="minorHAnsi"/>
                <w:b/>
                <w:sz w:val="22"/>
                <w:szCs w:val="22"/>
              </w:rPr>
            </w:pPr>
            <w:r w:rsidRPr="002B5190">
              <w:rPr>
                <w:rFonts w:asciiTheme="minorHAnsi" w:hAnsiTheme="minorHAnsi" w:cstheme="minorHAnsi"/>
                <w:b/>
                <w:sz w:val="22"/>
                <w:szCs w:val="22"/>
              </w:rPr>
              <w:t>Eil. Nr.</w:t>
            </w:r>
          </w:p>
        </w:tc>
        <w:tc>
          <w:tcPr>
            <w:tcW w:w="2639" w:type="dxa"/>
            <w:shd w:val="clear" w:color="auto" w:fill="D9E2F3" w:themeFill="accent1" w:themeFillTint="33"/>
          </w:tcPr>
          <w:p w14:paraId="0BA037F9" w14:textId="77777777" w:rsidR="00C3285C" w:rsidRPr="002B5190" w:rsidRDefault="00C3285C" w:rsidP="00D54A0C">
            <w:pPr>
              <w:jc w:val="center"/>
              <w:rPr>
                <w:rFonts w:asciiTheme="minorHAnsi" w:hAnsiTheme="minorHAnsi" w:cstheme="minorHAnsi"/>
                <w:b/>
                <w:sz w:val="22"/>
                <w:szCs w:val="22"/>
              </w:rPr>
            </w:pPr>
            <w:r w:rsidRPr="002B5190">
              <w:rPr>
                <w:rFonts w:asciiTheme="minorHAnsi" w:hAnsiTheme="minorHAnsi" w:cstheme="minorHAnsi"/>
                <w:b/>
                <w:sz w:val="22"/>
                <w:szCs w:val="22"/>
              </w:rPr>
              <w:t>Subtiekėjo pavadinimas</w:t>
            </w:r>
            <w:r w:rsidRPr="002B5190">
              <w:rPr>
                <w:rStyle w:val="FootnoteReference"/>
                <w:rFonts w:asciiTheme="minorHAnsi" w:hAnsiTheme="minorHAnsi" w:cstheme="minorHAnsi"/>
                <w:b/>
                <w:color w:val="FF0000"/>
                <w:sz w:val="22"/>
                <w:szCs w:val="22"/>
              </w:rPr>
              <w:footnoteReference w:id="3"/>
            </w:r>
          </w:p>
        </w:tc>
        <w:tc>
          <w:tcPr>
            <w:tcW w:w="3424" w:type="dxa"/>
            <w:shd w:val="clear" w:color="auto" w:fill="D9E2F3" w:themeFill="accent1" w:themeFillTint="33"/>
          </w:tcPr>
          <w:p w14:paraId="1EDD3E7F" w14:textId="77777777" w:rsidR="00C3285C" w:rsidRPr="002B5190" w:rsidRDefault="00C3285C" w:rsidP="00D54A0C">
            <w:pPr>
              <w:jc w:val="center"/>
              <w:rPr>
                <w:rFonts w:asciiTheme="minorHAnsi" w:hAnsiTheme="minorHAnsi" w:cstheme="minorHAnsi"/>
                <w:b/>
                <w:sz w:val="22"/>
                <w:szCs w:val="22"/>
              </w:rPr>
            </w:pPr>
            <w:r w:rsidRPr="002B5190">
              <w:rPr>
                <w:rFonts w:asciiTheme="minorHAnsi" w:hAnsiTheme="minorHAnsi" w:cstheme="minorHAnsi"/>
                <w:b/>
                <w:sz w:val="22"/>
                <w:szCs w:val="22"/>
              </w:rPr>
              <w:t xml:space="preserve">Pirkimo objekto dalies, perduodamos vykdyti subtiekėjui, </w:t>
            </w:r>
            <w:r w:rsidRPr="002B5190">
              <w:rPr>
                <w:rFonts w:asciiTheme="minorHAnsi" w:hAnsiTheme="minorHAnsi" w:cstheme="minorHAnsi"/>
                <w:b/>
                <w:sz w:val="22"/>
                <w:szCs w:val="22"/>
                <w:u w:val="single"/>
              </w:rPr>
              <w:t>aprašymas</w:t>
            </w:r>
          </w:p>
        </w:tc>
        <w:tc>
          <w:tcPr>
            <w:tcW w:w="2909" w:type="dxa"/>
            <w:shd w:val="clear" w:color="auto" w:fill="D9E2F3" w:themeFill="accent1" w:themeFillTint="33"/>
          </w:tcPr>
          <w:p w14:paraId="28B33DA5" w14:textId="61ADC186" w:rsidR="00C3285C" w:rsidRPr="002B5190" w:rsidRDefault="00C3285C" w:rsidP="00D54A0C">
            <w:pPr>
              <w:jc w:val="center"/>
              <w:rPr>
                <w:rFonts w:asciiTheme="minorHAnsi" w:hAnsiTheme="minorHAnsi" w:cstheme="minorHAnsi"/>
                <w:b/>
                <w:sz w:val="22"/>
                <w:szCs w:val="22"/>
              </w:rPr>
            </w:pPr>
            <w:r w:rsidRPr="002B5190">
              <w:rPr>
                <w:rFonts w:asciiTheme="minorHAnsi" w:hAnsiTheme="minorHAnsi" w:cstheme="minorHAnsi"/>
                <w:b/>
                <w:sz w:val="22"/>
                <w:szCs w:val="22"/>
                <w:u w:val="single"/>
              </w:rPr>
              <w:t>Procentas</w:t>
            </w:r>
            <w:r w:rsidRPr="002B5190">
              <w:rPr>
                <w:rFonts w:asciiTheme="minorHAnsi" w:hAnsiTheme="minorHAnsi" w:cstheme="minorHAnsi"/>
                <w:b/>
                <w:sz w:val="22"/>
                <w:szCs w:val="22"/>
              </w:rPr>
              <w:t xml:space="preserve"> perduodamos vykdyti Pirkimo objekto dalies nuo pasiūlymo kainos su PVM </w:t>
            </w:r>
          </w:p>
        </w:tc>
      </w:tr>
      <w:tr w:rsidR="00C3285C" w:rsidRPr="002B5190" w14:paraId="01EEF823" w14:textId="77777777" w:rsidTr="00CA3531">
        <w:tc>
          <w:tcPr>
            <w:tcW w:w="656" w:type="dxa"/>
          </w:tcPr>
          <w:p w14:paraId="52930DF0" w14:textId="77777777" w:rsidR="00C3285C" w:rsidRPr="002B5190" w:rsidRDefault="00C3285C" w:rsidP="00D54A0C">
            <w:pPr>
              <w:jc w:val="both"/>
              <w:rPr>
                <w:rFonts w:asciiTheme="minorHAnsi" w:hAnsiTheme="minorHAnsi" w:cstheme="minorHAnsi"/>
                <w:sz w:val="22"/>
                <w:szCs w:val="22"/>
              </w:rPr>
            </w:pPr>
            <w:r w:rsidRPr="002B5190">
              <w:rPr>
                <w:rFonts w:asciiTheme="minorHAnsi" w:hAnsiTheme="minorHAnsi" w:cstheme="minorHAnsi"/>
                <w:b/>
                <w:sz w:val="22"/>
                <w:szCs w:val="22"/>
              </w:rPr>
              <w:t>1.</w:t>
            </w:r>
          </w:p>
        </w:tc>
        <w:tc>
          <w:tcPr>
            <w:tcW w:w="2639" w:type="dxa"/>
          </w:tcPr>
          <w:p w14:paraId="6E8A90EB" w14:textId="77777777" w:rsidR="00C3285C" w:rsidRPr="002B5190" w:rsidRDefault="00C3285C" w:rsidP="00D54A0C">
            <w:pPr>
              <w:jc w:val="both"/>
              <w:rPr>
                <w:rFonts w:asciiTheme="minorHAnsi" w:hAnsiTheme="minorHAnsi" w:cstheme="minorHAnsi"/>
                <w:sz w:val="22"/>
                <w:szCs w:val="22"/>
              </w:rPr>
            </w:pPr>
          </w:p>
        </w:tc>
        <w:tc>
          <w:tcPr>
            <w:tcW w:w="3424" w:type="dxa"/>
          </w:tcPr>
          <w:p w14:paraId="54E67451" w14:textId="77777777" w:rsidR="00C3285C" w:rsidRPr="002B5190" w:rsidRDefault="00C3285C" w:rsidP="00D54A0C">
            <w:pPr>
              <w:jc w:val="both"/>
              <w:rPr>
                <w:rFonts w:asciiTheme="minorHAnsi" w:hAnsiTheme="minorHAnsi" w:cstheme="minorHAnsi"/>
                <w:sz w:val="22"/>
                <w:szCs w:val="22"/>
              </w:rPr>
            </w:pPr>
          </w:p>
        </w:tc>
        <w:tc>
          <w:tcPr>
            <w:tcW w:w="2909" w:type="dxa"/>
          </w:tcPr>
          <w:p w14:paraId="28092576" w14:textId="77777777" w:rsidR="00C3285C" w:rsidRPr="002B5190" w:rsidRDefault="00C3285C" w:rsidP="00D54A0C">
            <w:pPr>
              <w:jc w:val="both"/>
              <w:rPr>
                <w:rFonts w:asciiTheme="minorHAnsi" w:hAnsiTheme="minorHAnsi" w:cstheme="minorHAnsi"/>
                <w:sz w:val="22"/>
                <w:szCs w:val="22"/>
              </w:rPr>
            </w:pPr>
          </w:p>
        </w:tc>
      </w:tr>
      <w:tr w:rsidR="00C3285C" w:rsidRPr="002B5190" w14:paraId="230D8CF9" w14:textId="77777777" w:rsidTr="00CA3531">
        <w:tc>
          <w:tcPr>
            <w:tcW w:w="656" w:type="dxa"/>
          </w:tcPr>
          <w:p w14:paraId="47B20924" w14:textId="77777777" w:rsidR="00C3285C" w:rsidRPr="002B5190" w:rsidRDefault="00C3285C" w:rsidP="00D54A0C">
            <w:pPr>
              <w:jc w:val="both"/>
              <w:rPr>
                <w:rFonts w:asciiTheme="minorHAnsi" w:hAnsiTheme="minorHAnsi" w:cstheme="minorHAnsi"/>
                <w:sz w:val="22"/>
                <w:szCs w:val="22"/>
              </w:rPr>
            </w:pPr>
            <w:r w:rsidRPr="002B5190">
              <w:rPr>
                <w:rFonts w:asciiTheme="minorHAnsi" w:hAnsiTheme="minorHAnsi" w:cstheme="minorHAnsi"/>
                <w:b/>
                <w:sz w:val="22"/>
                <w:szCs w:val="22"/>
              </w:rPr>
              <w:t>2.</w:t>
            </w:r>
          </w:p>
        </w:tc>
        <w:tc>
          <w:tcPr>
            <w:tcW w:w="2639" w:type="dxa"/>
          </w:tcPr>
          <w:p w14:paraId="14158D4A" w14:textId="77777777" w:rsidR="00C3285C" w:rsidRPr="002B5190" w:rsidRDefault="00C3285C" w:rsidP="00D54A0C">
            <w:pPr>
              <w:jc w:val="both"/>
              <w:rPr>
                <w:rFonts w:asciiTheme="minorHAnsi" w:hAnsiTheme="minorHAnsi" w:cstheme="minorHAnsi"/>
                <w:sz w:val="22"/>
                <w:szCs w:val="22"/>
              </w:rPr>
            </w:pPr>
          </w:p>
        </w:tc>
        <w:tc>
          <w:tcPr>
            <w:tcW w:w="3424" w:type="dxa"/>
          </w:tcPr>
          <w:p w14:paraId="19DA06E2" w14:textId="77777777" w:rsidR="00C3285C" w:rsidRPr="002B5190" w:rsidRDefault="00C3285C" w:rsidP="00D54A0C">
            <w:pPr>
              <w:jc w:val="both"/>
              <w:rPr>
                <w:rFonts w:asciiTheme="minorHAnsi" w:hAnsiTheme="minorHAnsi" w:cstheme="minorHAnsi"/>
                <w:sz w:val="22"/>
                <w:szCs w:val="22"/>
              </w:rPr>
            </w:pPr>
          </w:p>
        </w:tc>
        <w:tc>
          <w:tcPr>
            <w:tcW w:w="2909" w:type="dxa"/>
          </w:tcPr>
          <w:p w14:paraId="5C46CC04" w14:textId="77777777" w:rsidR="00C3285C" w:rsidRPr="002B5190" w:rsidRDefault="00C3285C" w:rsidP="00D54A0C">
            <w:pPr>
              <w:jc w:val="both"/>
              <w:rPr>
                <w:rFonts w:asciiTheme="minorHAnsi" w:hAnsiTheme="minorHAnsi" w:cstheme="minorHAnsi"/>
                <w:sz w:val="22"/>
                <w:szCs w:val="22"/>
              </w:rPr>
            </w:pPr>
          </w:p>
        </w:tc>
      </w:tr>
      <w:tr w:rsidR="00C3285C" w:rsidRPr="002B5190" w14:paraId="71BC9756" w14:textId="77777777" w:rsidTr="00CA3531">
        <w:tc>
          <w:tcPr>
            <w:tcW w:w="656" w:type="dxa"/>
          </w:tcPr>
          <w:p w14:paraId="59E5E5ED" w14:textId="77777777" w:rsidR="00C3285C" w:rsidRPr="002B5190" w:rsidRDefault="00C3285C" w:rsidP="00D54A0C">
            <w:pPr>
              <w:jc w:val="both"/>
              <w:rPr>
                <w:rFonts w:asciiTheme="minorHAnsi" w:hAnsiTheme="minorHAnsi" w:cstheme="minorHAnsi"/>
                <w:b/>
                <w:sz w:val="22"/>
                <w:szCs w:val="22"/>
              </w:rPr>
            </w:pPr>
            <w:r w:rsidRPr="002B5190">
              <w:rPr>
                <w:rFonts w:asciiTheme="minorHAnsi" w:hAnsiTheme="minorHAnsi" w:cstheme="minorHAnsi"/>
                <w:b/>
                <w:sz w:val="22"/>
                <w:szCs w:val="22"/>
              </w:rPr>
              <w:t>...</w:t>
            </w:r>
          </w:p>
        </w:tc>
        <w:tc>
          <w:tcPr>
            <w:tcW w:w="2639" w:type="dxa"/>
          </w:tcPr>
          <w:p w14:paraId="63B29B26" w14:textId="77777777" w:rsidR="00C3285C" w:rsidRPr="002B5190" w:rsidRDefault="00C3285C" w:rsidP="00D54A0C">
            <w:pPr>
              <w:jc w:val="both"/>
              <w:rPr>
                <w:rFonts w:asciiTheme="minorHAnsi" w:hAnsiTheme="minorHAnsi" w:cstheme="minorHAnsi"/>
                <w:sz w:val="22"/>
                <w:szCs w:val="22"/>
              </w:rPr>
            </w:pPr>
          </w:p>
        </w:tc>
        <w:tc>
          <w:tcPr>
            <w:tcW w:w="3424" w:type="dxa"/>
          </w:tcPr>
          <w:p w14:paraId="55F6E9C7" w14:textId="77777777" w:rsidR="00C3285C" w:rsidRPr="002B5190" w:rsidRDefault="00C3285C" w:rsidP="00D54A0C">
            <w:pPr>
              <w:jc w:val="both"/>
              <w:rPr>
                <w:rFonts w:asciiTheme="minorHAnsi" w:hAnsiTheme="minorHAnsi" w:cstheme="minorHAnsi"/>
                <w:sz w:val="22"/>
                <w:szCs w:val="22"/>
              </w:rPr>
            </w:pPr>
          </w:p>
        </w:tc>
        <w:tc>
          <w:tcPr>
            <w:tcW w:w="2909" w:type="dxa"/>
          </w:tcPr>
          <w:p w14:paraId="7C73637C" w14:textId="77777777" w:rsidR="00C3285C" w:rsidRPr="002B5190" w:rsidRDefault="00C3285C" w:rsidP="00D54A0C">
            <w:pPr>
              <w:jc w:val="both"/>
              <w:rPr>
                <w:rFonts w:asciiTheme="minorHAnsi" w:hAnsiTheme="minorHAnsi" w:cstheme="minorHAnsi"/>
                <w:sz w:val="22"/>
                <w:szCs w:val="22"/>
              </w:rPr>
            </w:pPr>
          </w:p>
        </w:tc>
      </w:tr>
    </w:tbl>
    <w:p w14:paraId="21CAEAB0" w14:textId="77777777" w:rsidR="007E5B02" w:rsidRPr="002B5190" w:rsidRDefault="007E5B02" w:rsidP="007E5B02">
      <w:pPr>
        <w:jc w:val="both"/>
        <w:rPr>
          <w:rFonts w:asciiTheme="minorHAnsi" w:hAnsiTheme="minorHAnsi" w:cstheme="minorHAnsi"/>
          <w:iCs/>
          <w:sz w:val="22"/>
          <w:szCs w:val="22"/>
        </w:rPr>
      </w:pPr>
      <w:r w:rsidRPr="002B5190">
        <w:rPr>
          <w:rFonts w:asciiTheme="minorHAnsi" w:hAnsiTheme="minorHAnsi" w:cstheme="minorHAnsi"/>
          <w:iCs/>
          <w:sz w:val="22"/>
          <w:szCs w:val="22"/>
        </w:rPr>
        <w:t>PASTABOS:</w:t>
      </w:r>
    </w:p>
    <w:p w14:paraId="266FDF8C" w14:textId="77777777" w:rsidR="007607B3" w:rsidRPr="002B5190" w:rsidRDefault="007607B3" w:rsidP="007607B3">
      <w:pPr>
        <w:pStyle w:val="ListParagraph"/>
        <w:numPr>
          <w:ilvl w:val="0"/>
          <w:numId w:val="11"/>
        </w:numPr>
        <w:tabs>
          <w:tab w:val="left" w:pos="284"/>
          <w:tab w:val="left" w:pos="709"/>
        </w:tabs>
        <w:ind w:left="0" w:firstLine="284"/>
        <w:jc w:val="both"/>
        <w:rPr>
          <w:rFonts w:asciiTheme="minorHAnsi" w:hAnsiTheme="minorHAnsi" w:cstheme="minorHAnsi"/>
          <w:iCs/>
          <w:sz w:val="22"/>
          <w:szCs w:val="22"/>
        </w:rPr>
      </w:pPr>
      <w:r w:rsidRPr="002B5190">
        <w:rPr>
          <w:rFonts w:asciiTheme="minorHAnsi" w:hAnsiTheme="minorHAnsi" w:cstheme="minorHAnsi"/>
          <w:iCs/>
          <w:sz w:val="22"/>
          <w:szCs w:val="22"/>
        </w:rPr>
        <w:t>Subtiekėjai tik vykdo sutartines tiekėjo prievoles, tačiau tiekėjas nesiremia jų pajėgumais, kad atitiktų kvalifikacinius reikalavimus;</w:t>
      </w:r>
    </w:p>
    <w:p w14:paraId="2CDFC0D9" w14:textId="77777777" w:rsidR="007607B3" w:rsidRPr="002B5190" w:rsidRDefault="007607B3" w:rsidP="007607B3">
      <w:pPr>
        <w:pStyle w:val="ListParagraph"/>
        <w:numPr>
          <w:ilvl w:val="0"/>
          <w:numId w:val="11"/>
        </w:numPr>
        <w:tabs>
          <w:tab w:val="left" w:pos="284"/>
          <w:tab w:val="left" w:pos="709"/>
        </w:tabs>
        <w:ind w:left="0" w:firstLine="284"/>
        <w:jc w:val="both"/>
        <w:rPr>
          <w:rFonts w:asciiTheme="minorHAnsi" w:hAnsiTheme="minorHAnsi" w:cstheme="minorHAnsi"/>
          <w:iCs/>
          <w:sz w:val="22"/>
          <w:szCs w:val="22"/>
        </w:rPr>
      </w:pPr>
      <w:r w:rsidRPr="002B5190">
        <w:rPr>
          <w:rFonts w:asciiTheme="minorHAnsi" w:hAnsiTheme="minorHAnsi" w:cstheme="minorHAnsi"/>
          <w:sz w:val="22"/>
          <w:szCs w:val="22"/>
        </w:rPr>
        <w:t xml:space="preserve">Tiekėjas privalo nurodyti, </w:t>
      </w:r>
      <w:r w:rsidRPr="002B5190">
        <w:rPr>
          <w:rFonts w:asciiTheme="minorHAnsi" w:eastAsia="Calibri" w:hAnsiTheme="minorHAnsi" w:cstheme="minorHAnsi"/>
          <w:color w:val="000000" w:themeColor="text1"/>
          <w:sz w:val="22"/>
          <w:szCs w:val="22"/>
        </w:rPr>
        <w:t>kokiai pirkimo sutarties daliai ketina pasitelkti subtiekėjus, tačiau neprivalo nurodyti konkrečių subtiekėjų, jeigu jie nėra žinomi (tuomet tiekėjas rašo „Nežinoma“);</w:t>
      </w:r>
    </w:p>
    <w:p w14:paraId="1EF60725" w14:textId="77777777" w:rsidR="007607B3" w:rsidRPr="002B5190" w:rsidRDefault="007607B3" w:rsidP="007607B3">
      <w:pPr>
        <w:pStyle w:val="ListParagraph"/>
        <w:numPr>
          <w:ilvl w:val="0"/>
          <w:numId w:val="11"/>
        </w:numPr>
        <w:tabs>
          <w:tab w:val="left" w:pos="284"/>
          <w:tab w:val="left" w:pos="709"/>
        </w:tabs>
        <w:ind w:left="0" w:firstLine="284"/>
        <w:jc w:val="both"/>
        <w:rPr>
          <w:rFonts w:asciiTheme="minorHAnsi" w:hAnsiTheme="minorHAnsi" w:cstheme="minorHAnsi"/>
          <w:iCs/>
          <w:sz w:val="22"/>
          <w:szCs w:val="22"/>
        </w:rPr>
      </w:pPr>
      <w:r w:rsidRPr="002B5190">
        <w:rPr>
          <w:rFonts w:asciiTheme="minorHAnsi" w:hAnsiTheme="minorHAnsi" w:cstheme="minorHAnsi"/>
          <w:iCs/>
          <w:sz w:val="22"/>
          <w:szCs w:val="22"/>
        </w:rPr>
        <w:t>Tiekėjas lentelėje taip pat turi nurodyti ir ūkio subjektus, kurių pajėgumais remiasi, jei su jais bus sudaroma subtiekimo sutartis;</w:t>
      </w:r>
    </w:p>
    <w:p w14:paraId="5F7CE6C3" w14:textId="77777777" w:rsidR="007607B3" w:rsidRPr="002B5190" w:rsidRDefault="007607B3" w:rsidP="007607B3">
      <w:pPr>
        <w:pStyle w:val="ListParagraph"/>
        <w:numPr>
          <w:ilvl w:val="0"/>
          <w:numId w:val="11"/>
        </w:numPr>
        <w:tabs>
          <w:tab w:val="left" w:pos="284"/>
          <w:tab w:val="left" w:pos="709"/>
        </w:tabs>
        <w:ind w:left="0" w:firstLine="284"/>
        <w:jc w:val="both"/>
        <w:rPr>
          <w:rFonts w:asciiTheme="minorHAnsi" w:hAnsiTheme="minorHAnsi" w:cstheme="minorHAnsi"/>
          <w:iCs/>
          <w:sz w:val="22"/>
          <w:szCs w:val="22"/>
        </w:rPr>
      </w:pPr>
      <w:r w:rsidRPr="002B5190">
        <w:rPr>
          <w:rFonts w:asciiTheme="minorHAnsi" w:hAnsiTheme="minorHAnsi" w:cstheme="minorHAnsi"/>
          <w:b/>
          <w:bCs/>
          <w:sz w:val="22"/>
          <w:szCs w:val="22"/>
        </w:rPr>
        <w:t>K</w:t>
      </w:r>
      <w:r w:rsidRPr="002B5190">
        <w:rPr>
          <w:rStyle w:val="FootnoteReference"/>
          <w:rFonts w:asciiTheme="minorHAnsi" w:hAnsiTheme="minorHAnsi" w:cstheme="minorHAnsi"/>
          <w:b/>
          <w:bCs/>
          <w:sz w:val="22"/>
          <w:szCs w:val="22"/>
          <w:vertAlign w:val="baseline"/>
        </w:rPr>
        <w:t>artu su P</w:t>
      </w:r>
      <w:r w:rsidRPr="002B5190">
        <w:rPr>
          <w:rFonts w:asciiTheme="minorHAnsi" w:hAnsiTheme="minorHAnsi" w:cstheme="minorHAnsi"/>
          <w:b/>
          <w:bCs/>
          <w:sz w:val="22"/>
          <w:szCs w:val="22"/>
        </w:rPr>
        <w:t>asiūlymu</w:t>
      </w:r>
      <w:r w:rsidRPr="002B5190">
        <w:rPr>
          <w:rStyle w:val="FootnoteReference"/>
          <w:rFonts w:asciiTheme="minorHAnsi" w:hAnsiTheme="minorHAnsi" w:cstheme="minorHAnsi"/>
          <w:b/>
          <w:bCs/>
          <w:sz w:val="22"/>
          <w:szCs w:val="22"/>
          <w:vertAlign w:val="baseline"/>
        </w:rPr>
        <w:t xml:space="preserve"> </w:t>
      </w:r>
      <w:r w:rsidRPr="002B5190">
        <w:rPr>
          <w:rFonts w:asciiTheme="minorHAnsi" w:hAnsiTheme="minorHAnsi" w:cstheme="minorHAnsi"/>
          <w:b/>
          <w:bCs/>
          <w:sz w:val="22"/>
          <w:szCs w:val="22"/>
        </w:rPr>
        <w:t>t</w:t>
      </w:r>
      <w:r w:rsidRPr="002B5190">
        <w:rPr>
          <w:rStyle w:val="FootnoteReference"/>
          <w:rFonts w:asciiTheme="minorHAnsi" w:hAnsiTheme="minorHAnsi" w:cstheme="minorHAnsi"/>
          <w:b/>
          <w:bCs/>
          <w:sz w:val="22"/>
          <w:szCs w:val="22"/>
          <w:vertAlign w:val="baseline"/>
        </w:rPr>
        <w:t xml:space="preserve">iekėjas pateikia </w:t>
      </w:r>
      <w:r w:rsidRPr="002B5190">
        <w:rPr>
          <w:rFonts w:asciiTheme="minorHAnsi" w:hAnsiTheme="minorHAnsi" w:cstheme="minorHAnsi"/>
          <w:b/>
          <w:bCs/>
          <w:sz w:val="22"/>
          <w:szCs w:val="22"/>
        </w:rPr>
        <w:t xml:space="preserve">subtiekėjų, subteikėjų ar subrangovų </w:t>
      </w:r>
      <w:r w:rsidRPr="002B5190">
        <w:rPr>
          <w:rFonts w:asciiTheme="minorHAnsi" w:hAnsiTheme="minorHAnsi" w:cstheme="minorHAnsi"/>
          <w:b/>
          <w:bCs/>
          <w:iCs/>
          <w:sz w:val="22"/>
          <w:szCs w:val="22"/>
        </w:rPr>
        <w:t xml:space="preserve">(jeigu jis yra žinomas) </w:t>
      </w:r>
      <w:r w:rsidRPr="002B5190">
        <w:rPr>
          <w:rStyle w:val="FootnoteReference"/>
          <w:rFonts w:asciiTheme="minorHAnsi" w:hAnsiTheme="minorHAnsi" w:cstheme="minorHAnsi"/>
          <w:b/>
          <w:bCs/>
          <w:sz w:val="22"/>
          <w:szCs w:val="22"/>
          <w:vertAlign w:val="baseline"/>
        </w:rPr>
        <w:t>užpildyt</w:t>
      </w:r>
      <w:r w:rsidRPr="002B5190">
        <w:rPr>
          <w:rFonts w:asciiTheme="minorHAnsi" w:hAnsiTheme="minorHAnsi" w:cstheme="minorHAnsi"/>
          <w:b/>
          <w:bCs/>
          <w:sz w:val="22"/>
          <w:szCs w:val="22"/>
        </w:rPr>
        <w:t>as</w:t>
      </w:r>
      <w:r w:rsidRPr="002B5190">
        <w:rPr>
          <w:rStyle w:val="FootnoteReference"/>
          <w:rFonts w:asciiTheme="minorHAnsi" w:hAnsiTheme="minorHAnsi" w:cstheme="minorHAnsi"/>
          <w:b/>
          <w:bCs/>
          <w:sz w:val="22"/>
          <w:szCs w:val="22"/>
          <w:vertAlign w:val="baseline"/>
        </w:rPr>
        <w:t xml:space="preserve"> deklaracij</w:t>
      </w:r>
      <w:r w:rsidRPr="002B5190">
        <w:rPr>
          <w:rFonts w:asciiTheme="minorHAnsi" w:hAnsiTheme="minorHAnsi" w:cstheme="minorHAnsi"/>
          <w:b/>
          <w:bCs/>
          <w:sz w:val="22"/>
          <w:szCs w:val="22"/>
        </w:rPr>
        <w:t>as</w:t>
      </w:r>
      <w:r w:rsidRPr="002B5190">
        <w:rPr>
          <w:rStyle w:val="FootnoteReference"/>
          <w:rFonts w:asciiTheme="minorHAnsi" w:hAnsiTheme="minorHAnsi" w:cstheme="minorHAnsi"/>
          <w:b/>
          <w:bCs/>
          <w:sz w:val="22"/>
          <w:szCs w:val="22"/>
          <w:vertAlign w:val="baseline"/>
        </w:rPr>
        <w:t xml:space="preserve"> „Dėl sutikimo būti ūkio subjektu ir/ar subtiekėju, subteikėju ar subrangovu“</w:t>
      </w:r>
      <w:r w:rsidRPr="002B5190">
        <w:rPr>
          <w:rStyle w:val="FootnoteReference"/>
          <w:rFonts w:asciiTheme="minorHAnsi" w:hAnsiTheme="minorHAnsi" w:cstheme="minorHAnsi"/>
          <w:sz w:val="22"/>
          <w:szCs w:val="22"/>
          <w:vertAlign w:val="baseline"/>
        </w:rPr>
        <w:t xml:space="preserve"> (P</w:t>
      </w:r>
      <w:r w:rsidRPr="002B5190">
        <w:rPr>
          <w:rFonts w:asciiTheme="minorHAnsi" w:hAnsiTheme="minorHAnsi" w:cstheme="minorHAnsi"/>
          <w:sz w:val="22"/>
          <w:szCs w:val="22"/>
        </w:rPr>
        <w:t>irkimo sąlygų 2</w:t>
      </w:r>
      <w:r w:rsidRPr="002B5190">
        <w:rPr>
          <w:rStyle w:val="FootnoteReference"/>
          <w:rFonts w:asciiTheme="minorHAnsi" w:hAnsiTheme="minorHAnsi" w:cstheme="minorHAnsi"/>
          <w:sz w:val="22"/>
          <w:szCs w:val="22"/>
          <w:vertAlign w:val="baseline"/>
        </w:rPr>
        <w:t xml:space="preserve"> pried</w:t>
      </w:r>
      <w:r w:rsidRPr="002B5190">
        <w:rPr>
          <w:rFonts w:asciiTheme="minorHAnsi" w:hAnsiTheme="minorHAnsi" w:cstheme="minorHAnsi"/>
          <w:sz w:val="22"/>
          <w:szCs w:val="22"/>
        </w:rPr>
        <w:t>o 1 priedas</w:t>
      </w:r>
      <w:r w:rsidRPr="002B5190">
        <w:rPr>
          <w:rStyle w:val="FootnoteReference"/>
          <w:rFonts w:asciiTheme="minorHAnsi" w:hAnsiTheme="minorHAnsi" w:cstheme="minorHAnsi"/>
          <w:sz w:val="22"/>
          <w:szCs w:val="22"/>
          <w:vertAlign w:val="baseline"/>
        </w:rPr>
        <w:t>).</w:t>
      </w:r>
    </w:p>
    <w:p w14:paraId="05949E0C" w14:textId="77777777" w:rsidR="007607B3" w:rsidRPr="002B5190" w:rsidRDefault="007607B3" w:rsidP="007607B3">
      <w:pPr>
        <w:pStyle w:val="ListParagraph"/>
        <w:tabs>
          <w:tab w:val="left" w:pos="284"/>
          <w:tab w:val="left" w:pos="709"/>
        </w:tabs>
        <w:ind w:left="284"/>
        <w:jc w:val="both"/>
        <w:rPr>
          <w:rFonts w:asciiTheme="minorHAnsi" w:hAnsiTheme="minorHAnsi" w:cstheme="minorHAnsi"/>
          <w:iCs/>
          <w:sz w:val="22"/>
          <w:szCs w:val="22"/>
        </w:rPr>
      </w:pPr>
    </w:p>
    <w:p w14:paraId="6E64E330" w14:textId="6B13B6CE" w:rsidR="00634326" w:rsidRPr="002B5190" w:rsidRDefault="001C3F06" w:rsidP="00F462E5">
      <w:pPr>
        <w:pStyle w:val="Heading1"/>
        <w:spacing w:before="60" w:after="60"/>
        <w:ind w:left="360"/>
        <w:jc w:val="center"/>
        <w:rPr>
          <w:rFonts w:asciiTheme="minorHAnsi" w:hAnsiTheme="minorHAnsi" w:cstheme="minorHAnsi"/>
          <w:b/>
          <w:color w:val="000000"/>
          <w:sz w:val="22"/>
          <w:szCs w:val="22"/>
        </w:rPr>
      </w:pPr>
      <w:r w:rsidRPr="002B5190">
        <w:rPr>
          <w:rFonts w:asciiTheme="minorHAnsi" w:hAnsiTheme="minorHAnsi" w:cstheme="minorHAnsi"/>
          <w:b/>
          <w:color w:val="000000"/>
          <w:sz w:val="22"/>
          <w:szCs w:val="22"/>
        </w:rPr>
        <w:t>3</w:t>
      </w:r>
      <w:r w:rsidR="00F462E5" w:rsidRPr="002B5190">
        <w:rPr>
          <w:rFonts w:asciiTheme="minorHAnsi" w:hAnsiTheme="minorHAnsi" w:cstheme="minorHAnsi"/>
          <w:b/>
          <w:color w:val="000000"/>
          <w:sz w:val="22"/>
          <w:szCs w:val="22"/>
        </w:rPr>
        <w:t xml:space="preserve">. </w:t>
      </w:r>
      <w:r w:rsidR="00634326" w:rsidRPr="002B5190">
        <w:rPr>
          <w:rFonts w:asciiTheme="minorHAnsi" w:hAnsiTheme="minorHAnsi" w:cstheme="minorHAnsi"/>
          <w:b/>
          <w:color w:val="000000"/>
          <w:sz w:val="22"/>
          <w:szCs w:val="22"/>
        </w:rPr>
        <w:t>PASIŪLYMO KOKYBINIAI PARAMETRAI</w:t>
      </w:r>
    </w:p>
    <w:p w14:paraId="2F6C8919" w14:textId="77777777" w:rsidR="00634326" w:rsidRPr="002B5190" w:rsidRDefault="00634326" w:rsidP="00634326">
      <w:pPr>
        <w:widowControl w:val="0"/>
        <w:jc w:val="both"/>
        <w:rPr>
          <w:rFonts w:asciiTheme="minorHAnsi" w:hAnsiTheme="minorHAnsi" w:cstheme="minorHAnsi"/>
          <w:sz w:val="22"/>
          <w:szCs w:val="22"/>
        </w:rPr>
      </w:pPr>
      <w:r w:rsidRPr="002B5190">
        <w:rPr>
          <w:rFonts w:asciiTheme="minorHAnsi" w:hAnsiTheme="minorHAnsi" w:cstheme="minorHAnsi"/>
          <w:sz w:val="22"/>
          <w:szCs w:val="22"/>
        </w:rPr>
        <w:t>Siūlomas Pirkimo objektas atitinka pirkimo dokumentuose nustatytus reikalavimus ir jo savybės yra tokios:</w:t>
      </w:r>
    </w:p>
    <w:tbl>
      <w:tblPr>
        <w:tblStyle w:val="TableGrid"/>
        <w:tblW w:w="9634" w:type="dxa"/>
        <w:tblInd w:w="-5" w:type="dxa"/>
        <w:tblLook w:val="04A0" w:firstRow="1" w:lastRow="0" w:firstColumn="1" w:lastColumn="0" w:noHBand="0" w:noVBand="1"/>
      </w:tblPr>
      <w:tblGrid>
        <w:gridCol w:w="656"/>
        <w:gridCol w:w="4584"/>
        <w:gridCol w:w="4394"/>
      </w:tblGrid>
      <w:tr w:rsidR="00634326" w:rsidRPr="002B5190" w14:paraId="76802A76" w14:textId="77777777" w:rsidTr="00555DAC">
        <w:tc>
          <w:tcPr>
            <w:tcW w:w="656" w:type="dxa"/>
            <w:shd w:val="clear" w:color="auto" w:fill="D9E2F3" w:themeFill="accent1" w:themeFillTint="33"/>
            <w:vAlign w:val="center"/>
          </w:tcPr>
          <w:p w14:paraId="71D443D8" w14:textId="77777777" w:rsidR="00634326" w:rsidRPr="002B5190" w:rsidRDefault="00634326" w:rsidP="00EC7A12">
            <w:pPr>
              <w:spacing w:before="60" w:after="60"/>
              <w:jc w:val="center"/>
              <w:rPr>
                <w:rFonts w:asciiTheme="minorHAnsi" w:hAnsiTheme="minorHAnsi" w:cstheme="minorHAnsi"/>
                <w:b/>
                <w:sz w:val="22"/>
                <w:szCs w:val="22"/>
                <w:lang w:eastAsia="en-US"/>
              </w:rPr>
            </w:pPr>
            <w:r w:rsidRPr="002B5190">
              <w:rPr>
                <w:rFonts w:asciiTheme="minorHAnsi" w:hAnsiTheme="minorHAnsi" w:cstheme="minorHAnsi"/>
                <w:b/>
                <w:sz w:val="22"/>
                <w:szCs w:val="22"/>
                <w:lang w:eastAsia="en-US"/>
              </w:rPr>
              <w:lastRenderedPageBreak/>
              <w:t>Eil. Nr.</w:t>
            </w:r>
          </w:p>
        </w:tc>
        <w:tc>
          <w:tcPr>
            <w:tcW w:w="4584" w:type="dxa"/>
            <w:shd w:val="clear" w:color="auto" w:fill="D9E2F3" w:themeFill="accent1" w:themeFillTint="33"/>
            <w:vAlign w:val="center"/>
          </w:tcPr>
          <w:p w14:paraId="773BA569" w14:textId="77777777" w:rsidR="00634326" w:rsidRPr="002B5190" w:rsidRDefault="00634326" w:rsidP="00EC7A12">
            <w:pPr>
              <w:spacing w:before="60" w:after="60"/>
              <w:jc w:val="center"/>
              <w:rPr>
                <w:rFonts w:asciiTheme="minorHAnsi" w:hAnsiTheme="minorHAnsi" w:cstheme="minorHAnsi"/>
                <w:b/>
                <w:sz w:val="22"/>
                <w:szCs w:val="22"/>
                <w:lang w:eastAsia="en-US"/>
              </w:rPr>
            </w:pPr>
            <w:r w:rsidRPr="002B5190">
              <w:rPr>
                <w:rFonts w:asciiTheme="minorHAnsi" w:hAnsiTheme="minorHAnsi" w:cstheme="minorHAnsi"/>
                <w:b/>
                <w:sz w:val="22"/>
                <w:szCs w:val="22"/>
                <w:lang w:eastAsia="en-US"/>
              </w:rPr>
              <w:t>Reikalavimas</w:t>
            </w:r>
          </w:p>
        </w:tc>
        <w:tc>
          <w:tcPr>
            <w:tcW w:w="4394" w:type="dxa"/>
            <w:shd w:val="clear" w:color="auto" w:fill="D9E2F3" w:themeFill="accent1" w:themeFillTint="33"/>
            <w:vAlign w:val="center"/>
          </w:tcPr>
          <w:p w14:paraId="4645955F" w14:textId="77777777" w:rsidR="00634326" w:rsidRPr="002B5190" w:rsidRDefault="00634326" w:rsidP="00EC7A12">
            <w:pPr>
              <w:spacing w:before="60" w:after="60"/>
              <w:jc w:val="center"/>
              <w:rPr>
                <w:rFonts w:asciiTheme="minorHAnsi" w:hAnsiTheme="minorHAnsi" w:cstheme="minorHAnsi"/>
                <w:b/>
                <w:sz w:val="22"/>
                <w:szCs w:val="22"/>
                <w:lang w:eastAsia="en-US"/>
              </w:rPr>
            </w:pPr>
            <w:r w:rsidRPr="002B5190">
              <w:rPr>
                <w:rFonts w:asciiTheme="minorHAnsi" w:hAnsiTheme="minorHAnsi" w:cstheme="minorHAnsi"/>
                <w:b/>
                <w:sz w:val="22"/>
                <w:szCs w:val="22"/>
                <w:lang w:eastAsia="en-US"/>
              </w:rPr>
              <w:t>Dokumentai, įrodantys tiekėjo pasiūlymo kokybinius parametrus, pagal Specialiųjų sąlygų 8 priede „Pasiūlymo ekonominio naudingumo vertinimo tvarka“</w:t>
            </w:r>
          </w:p>
        </w:tc>
      </w:tr>
      <w:tr w:rsidR="00634326" w:rsidRPr="002B5190" w14:paraId="6602D57D" w14:textId="77777777" w:rsidTr="00EC7A12">
        <w:tc>
          <w:tcPr>
            <w:tcW w:w="656" w:type="dxa"/>
            <w:vAlign w:val="center"/>
          </w:tcPr>
          <w:p w14:paraId="2DE9DF9D" w14:textId="77777777" w:rsidR="00634326" w:rsidRPr="002B5190" w:rsidRDefault="00634326" w:rsidP="00EC7A12">
            <w:pPr>
              <w:spacing w:before="60" w:after="60"/>
              <w:jc w:val="center"/>
              <w:rPr>
                <w:rFonts w:asciiTheme="minorHAnsi" w:hAnsiTheme="minorHAnsi" w:cstheme="minorHAnsi"/>
                <w:bCs/>
                <w:sz w:val="22"/>
                <w:szCs w:val="22"/>
                <w:lang w:eastAsia="en-US"/>
              </w:rPr>
            </w:pPr>
            <w:r w:rsidRPr="002B5190">
              <w:rPr>
                <w:rFonts w:asciiTheme="minorHAnsi" w:hAnsiTheme="minorHAnsi" w:cstheme="minorHAnsi"/>
                <w:bCs/>
                <w:sz w:val="22"/>
                <w:szCs w:val="22"/>
                <w:lang w:eastAsia="en-US"/>
              </w:rPr>
              <w:t>1.</w:t>
            </w:r>
          </w:p>
        </w:tc>
        <w:tc>
          <w:tcPr>
            <w:tcW w:w="4584" w:type="dxa"/>
            <w:vAlign w:val="center"/>
          </w:tcPr>
          <w:p w14:paraId="00344F7F" w14:textId="77777777" w:rsidR="00634326" w:rsidRPr="002B5190" w:rsidRDefault="00634326" w:rsidP="00EC7A12">
            <w:pPr>
              <w:spacing w:before="60" w:after="60"/>
              <w:jc w:val="center"/>
              <w:rPr>
                <w:rFonts w:asciiTheme="minorHAnsi" w:hAnsiTheme="minorHAnsi" w:cstheme="minorHAnsi"/>
                <w:sz w:val="22"/>
                <w:szCs w:val="22"/>
                <w:lang w:eastAsia="en-US"/>
              </w:rPr>
            </w:pPr>
            <w:r w:rsidRPr="002B5190">
              <w:rPr>
                <w:rFonts w:asciiTheme="minorHAnsi" w:hAnsiTheme="minorHAnsi" w:cstheme="minorHAnsi"/>
                <w:noProof/>
                <w:sz w:val="22"/>
                <w:szCs w:val="22"/>
                <w:lang w:eastAsia="en-US"/>
              </w:rPr>
              <w:t>Specialiųjų sąlygų 8 priedo nurodytas Kokybės (T) kriterijus (jeigu pasitelkiama autotransporto priemonė yra ne žemesnės, kaip EURO 6 klasės – suteikiami 5 (penki) balai, jeigu EURO 5 – 0 (nulis) balų)*</w:t>
            </w:r>
          </w:p>
        </w:tc>
        <w:tc>
          <w:tcPr>
            <w:tcW w:w="4394" w:type="dxa"/>
            <w:vAlign w:val="center"/>
          </w:tcPr>
          <w:p w14:paraId="71DA7D39" w14:textId="77777777" w:rsidR="00634326" w:rsidRPr="002B5190" w:rsidRDefault="00634326" w:rsidP="00EC7A12">
            <w:pPr>
              <w:spacing w:before="60" w:after="60"/>
              <w:jc w:val="center"/>
              <w:rPr>
                <w:rFonts w:asciiTheme="minorHAnsi" w:hAnsiTheme="minorHAnsi" w:cstheme="minorHAnsi"/>
                <w:i/>
                <w:iCs/>
                <w:sz w:val="22"/>
                <w:szCs w:val="22"/>
                <w:lang w:eastAsia="en-US"/>
              </w:rPr>
            </w:pPr>
            <w:r w:rsidRPr="002B5190">
              <w:rPr>
                <w:rFonts w:asciiTheme="minorHAnsi" w:hAnsiTheme="minorHAnsi" w:cstheme="minorHAnsi"/>
                <w:i/>
                <w:iCs/>
                <w:sz w:val="22"/>
                <w:szCs w:val="22"/>
                <w:lang w:eastAsia="en-US"/>
              </w:rPr>
              <w:t>(Nurodoma Sutarties vykdymui pasitelkiamos autotransporto priemonės klasė EURO (skaičiais ir žodžiais))**</w:t>
            </w:r>
          </w:p>
        </w:tc>
      </w:tr>
    </w:tbl>
    <w:p w14:paraId="15C50649" w14:textId="1E4A7C40" w:rsidR="00634326" w:rsidRPr="002B5190" w:rsidRDefault="00634326" w:rsidP="00634326">
      <w:pPr>
        <w:rPr>
          <w:rFonts w:asciiTheme="minorHAnsi" w:hAnsiTheme="minorHAnsi" w:cstheme="minorHAnsi"/>
          <w:sz w:val="22"/>
          <w:szCs w:val="22"/>
        </w:rPr>
      </w:pPr>
      <w:r w:rsidRPr="002B5190">
        <w:rPr>
          <w:rFonts w:asciiTheme="minorHAnsi" w:hAnsiTheme="minorHAnsi" w:cstheme="minorHAnsi"/>
          <w:sz w:val="22"/>
          <w:szCs w:val="22"/>
        </w:rPr>
        <w:t xml:space="preserve">*pagal Specialiųjų sąlygų </w:t>
      </w:r>
      <w:r w:rsidR="001C1C19" w:rsidRPr="002B5190">
        <w:rPr>
          <w:rFonts w:asciiTheme="minorHAnsi" w:hAnsiTheme="minorHAnsi" w:cstheme="minorHAnsi"/>
          <w:sz w:val="22"/>
          <w:szCs w:val="22"/>
        </w:rPr>
        <w:t>1</w:t>
      </w:r>
      <w:r w:rsidRPr="002B5190">
        <w:rPr>
          <w:rFonts w:asciiTheme="minorHAnsi" w:hAnsiTheme="minorHAnsi" w:cstheme="minorHAnsi"/>
          <w:sz w:val="22"/>
          <w:szCs w:val="22"/>
        </w:rPr>
        <w:t xml:space="preserve"> priedo </w:t>
      </w:r>
      <w:r w:rsidR="00F462E5" w:rsidRPr="002B5190">
        <w:rPr>
          <w:rFonts w:asciiTheme="minorHAnsi" w:hAnsiTheme="minorHAnsi" w:cstheme="minorHAnsi"/>
          <w:sz w:val="22"/>
          <w:szCs w:val="22"/>
        </w:rPr>
        <w:t>5.2.1</w:t>
      </w:r>
      <w:r w:rsidRPr="002B5190">
        <w:rPr>
          <w:rFonts w:asciiTheme="minorHAnsi" w:hAnsiTheme="minorHAnsi" w:cstheme="minorHAnsi"/>
          <w:sz w:val="22"/>
          <w:szCs w:val="22"/>
        </w:rPr>
        <w:t xml:space="preserve"> punktą minimali reikalaujama transporto priemonės klasė – EURO 5.</w:t>
      </w:r>
    </w:p>
    <w:p w14:paraId="428EEB3F" w14:textId="77777777" w:rsidR="00634326" w:rsidRPr="002B5190" w:rsidRDefault="00634326" w:rsidP="00634326">
      <w:pPr>
        <w:rPr>
          <w:rFonts w:asciiTheme="minorHAnsi" w:hAnsiTheme="minorHAnsi" w:cstheme="minorHAnsi"/>
          <w:color w:val="FF0000"/>
          <w:sz w:val="22"/>
          <w:szCs w:val="22"/>
        </w:rPr>
      </w:pPr>
      <w:r w:rsidRPr="002B5190">
        <w:rPr>
          <w:rFonts w:asciiTheme="minorHAnsi" w:hAnsiTheme="minorHAnsi" w:cstheme="minorHAnsi"/>
          <w:color w:val="FF0000"/>
          <w:sz w:val="22"/>
          <w:szCs w:val="22"/>
        </w:rPr>
        <w:t>**Tiekėjas kartu su pasiūlymu turi pateikti Specialiųjų sąlygų 8 priedo 7 punkte nurodytus dokumentus:</w:t>
      </w:r>
    </w:p>
    <w:p w14:paraId="7FE3A9B9" w14:textId="77777777" w:rsidR="00634326" w:rsidRPr="002B5190" w:rsidRDefault="00634326" w:rsidP="00634326">
      <w:pPr>
        <w:pStyle w:val="Heading2"/>
        <w:keepNext w:val="0"/>
        <w:keepLines w:val="0"/>
        <w:numPr>
          <w:ilvl w:val="0"/>
          <w:numId w:val="13"/>
        </w:numPr>
        <w:tabs>
          <w:tab w:val="left" w:pos="0"/>
          <w:tab w:val="left" w:pos="851"/>
          <w:tab w:val="left" w:pos="1620"/>
        </w:tabs>
        <w:spacing w:before="0"/>
        <w:ind w:firstLine="243"/>
        <w:contextualSpacing/>
        <w:jc w:val="both"/>
        <w:rPr>
          <w:rFonts w:asciiTheme="minorHAnsi" w:hAnsiTheme="minorHAnsi" w:cstheme="minorHAnsi"/>
          <w:b/>
          <w:i/>
          <w:color w:val="FF0000"/>
          <w:sz w:val="22"/>
          <w:szCs w:val="22"/>
        </w:rPr>
      </w:pPr>
      <w:r w:rsidRPr="002B5190">
        <w:rPr>
          <w:rFonts w:asciiTheme="minorHAnsi" w:hAnsiTheme="minorHAnsi" w:cstheme="minorHAnsi"/>
          <w:color w:val="FF0000"/>
          <w:sz w:val="22"/>
          <w:szCs w:val="22"/>
        </w:rPr>
        <w:t xml:space="preserve">įrodymus, pagrindžiančius transporto priemonei suteiktą EURO klasę, </w:t>
      </w:r>
    </w:p>
    <w:p w14:paraId="5BF3163E" w14:textId="77777777" w:rsidR="00634326" w:rsidRPr="002B5190" w:rsidRDefault="00634326" w:rsidP="00634326">
      <w:pPr>
        <w:pStyle w:val="Heading2"/>
        <w:keepNext w:val="0"/>
        <w:keepLines w:val="0"/>
        <w:numPr>
          <w:ilvl w:val="0"/>
          <w:numId w:val="13"/>
        </w:numPr>
        <w:tabs>
          <w:tab w:val="left" w:pos="0"/>
          <w:tab w:val="left" w:pos="851"/>
          <w:tab w:val="left" w:pos="1620"/>
        </w:tabs>
        <w:spacing w:before="0"/>
        <w:ind w:left="0" w:firstLine="1170"/>
        <w:contextualSpacing/>
        <w:jc w:val="both"/>
        <w:rPr>
          <w:rFonts w:asciiTheme="minorHAnsi" w:hAnsiTheme="minorHAnsi" w:cstheme="minorHAnsi"/>
          <w:b/>
          <w:i/>
          <w:color w:val="FF0000"/>
          <w:sz w:val="22"/>
          <w:szCs w:val="22"/>
        </w:rPr>
      </w:pPr>
      <w:r w:rsidRPr="002B5190">
        <w:rPr>
          <w:rFonts w:asciiTheme="minorHAnsi" w:eastAsia="Calibri" w:hAnsiTheme="minorHAnsi" w:cstheme="minorHAnsi"/>
          <w:color w:val="FF0000"/>
          <w:sz w:val="22"/>
          <w:szCs w:val="22"/>
          <w:lang w:eastAsia="lt-LT"/>
        </w:rPr>
        <w:t xml:space="preserve">transporto priemonės </w:t>
      </w:r>
      <w:r w:rsidRPr="002B5190">
        <w:rPr>
          <w:rFonts w:asciiTheme="minorHAnsi" w:eastAsia="Calibri" w:hAnsiTheme="minorHAnsi" w:cstheme="minorHAnsi"/>
          <w:color w:val="FF0000"/>
          <w:sz w:val="22"/>
          <w:szCs w:val="22"/>
        </w:rPr>
        <w:t>prieinamumą pagrindžiančius dokumentus (nuosavybės dokumentų, nuomos sutarčių, preliminarių sutarčių ar kitokių teisėto naudojimosi galimybes patvirtinančių dokumentų kopijos).</w:t>
      </w:r>
    </w:p>
    <w:p w14:paraId="4383F6A8" w14:textId="77777777" w:rsidR="00F462E5" w:rsidRPr="002B5190" w:rsidRDefault="00F462E5" w:rsidP="00F462E5">
      <w:pPr>
        <w:pStyle w:val="ListParagraph"/>
        <w:autoSpaceDE w:val="0"/>
        <w:autoSpaceDN w:val="0"/>
        <w:adjustRightInd w:val="0"/>
        <w:ind w:left="927"/>
        <w:rPr>
          <w:rFonts w:asciiTheme="minorHAnsi" w:hAnsiTheme="minorHAnsi" w:cstheme="minorHAnsi"/>
          <w:b/>
          <w:bCs/>
          <w:sz w:val="22"/>
          <w:szCs w:val="22"/>
        </w:rPr>
      </w:pPr>
    </w:p>
    <w:p w14:paraId="5ADCE9B7" w14:textId="7D5C091B" w:rsidR="00C93DAF" w:rsidRPr="002B5190" w:rsidRDefault="001C3F06" w:rsidP="007607B3">
      <w:pPr>
        <w:pStyle w:val="Heading1"/>
        <w:ind w:left="720"/>
        <w:jc w:val="center"/>
        <w:rPr>
          <w:rFonts w:asciiTheme="minorHAnsi" w:hAnsiTheme="minorHAnsi" w:cstheme="minorHAnsi"/>
          <w:b/>
          <w:bCs/>
          <w:sz w:val="22"/>
          <w:szCs w:val="22"/>
        </w:rPr>
      </w:pPr>
      <w:r w:rsidRPr="002B5190">
        <w:rPr>
          <w:rFonts w:asciiTheme="minorHAnsi" w:hAnsiTheme="minorHAnsi" w:cstheme="minorHAnsi"/>
          <w:b/>
          <w:bCs/>
          <w:sz w:val="22"/>
          <w:szCs w:val="22"/>
        </w:rPr>
        <w:t>4</w:t>
      </w:r>
      <w:r w:rsidR="00F462E5" w:rsidRPr="002B5190">
        <w:rPr>
          <w:rFonts w:asciiTheme="minorHAnsi" w:hAnsiTheme="minorHAnsi" w:cstheme="minorHAnsi"/>
          <w:b/>
          <w:bCs/>
          <w:sz w:val="22"/>
          <w:szCs w:val="22"/>
        </w:rPr>
        <w:t xml:space="preserve">. </w:t>
      </w:r>
      <w:bookmarkStart w:id="3" w:name="_Toc329443228"/>
      <w:r w:rsidR="007607B3" w:rsidRPr="002B5190">
        <w:rPr>
          <w:rFonts w:asciiTheme="minorHAnsi" w:hAnsiTheme="minorHAnsi" w:cstheme="minorHAnsi"/>
          <w:b/>
          <w:bCs/>
          <w:sz w:val="22"/>
          <w:szCs w:val="22"/>
        </w:rPr>
        <w:t>PASIŪLYMO KAINA</w:t>
      </w:r>
      <w:bookmarkEnd w:id="3"/>
    </w:p>
    <w:p w14:paraId="6D5F652E" w14:textId="23E0E4AC" w:rsidR="00F462E5" w:rsidRPr="002B5190" w:rsidRDefault="00F462E5" w:rsidP="00F462E5">
      <w:pPr>
        <w:spacing w:before="60" w:after="60"/>
        <w:rPr>
          <w:rFonts w:asciiTheme="minorHAnsi" w:hAnsiTheme="minorHAnsi" w:cstheme="minorHAnsi"/>
          <w:sz w:val="22"/>
          <w:szCs w:val="22"/>
        </w:rPr>
      </w:pPr>
      <w:r w:rsidRPr="002B5190">
        <w:rPr>
          <w:rFonts w:asciiTheme="minorHAnsi" w:hAnsiTheme="minorHAnsi" w:cstheme="minorHAnsi"/>
          <w:sz w:val="22"/>
          <w:szCs w:val="22"/>
        </w:rPr>
        <w:t>Pasiūlymo kaina</w:t>
      </w:r>
      <w:r w:rsidR="007607B3" w:rsidRPr="002B5190">
        <w:rPr>
          <w:rStyle w:val="FootnoteReference"/>
          <w:rFonts w:asciiTheme="minorHAnsi" w:hAnsiTheme="minorHAnsi" w:cstheme="minorHAnsi"/>
          <w:sz w:val="22"/>
          <w:szCs w:val="22"/>
        </w:rPr>
        <w:footnoteReference w:id="4"/>
      </w:r>
      <w:r w:rsidRPr="002B5190">
        <w:rPr>
          <w:rFonts w:asciiTheme="minorHAnsi" w:hAnsiTheme="minorHAnsi" w:cstheme="minorHAnsi"/>
          <w:sz w:val="22"/>
          <w:szCs w:val="22"/>
        </w:rPr>
        <w:t xml:space="preserve"> nurodoma užpildant pateiktą lentelę: </w:t>
      </w:r>
      <w:r w:rsidRPr="002B5190">
        <w:rPr>
          <w:rFonts w:asciiTheme="minorHAnsi" w:hAnsiTheme="minorHAnsi" w:cstheme="minorHAnsi"/>
          <w:sz w:val="22"/>
          <w:szCs w:val="22"/>
        </w:rPr>
        <w:tab/>
      </w:r>
      <w:r w:rsidRPr="002B5190">
        <w:rPr>
          <w:rFonts w:asciiTheme="minorHAnsi" w:hAnsiTheme="minorHAnsi" w:cstheme="minorHAnsi"/>
          <w:sz w:val="22"/>
          <w:szCs w:val="22"/>
        </w:rPr>
        <w:tab/>
      </w:r>
      <w:r w:rsidRPr="002B5190">
        <w:rPr>
          <w:rFonts w:asciiTheme="minorHAnsi" w:hAnsiTheme="minorHAnsi" w:cstheme="minorHAnsi"/>
          <w:sz w:val="22"/>
          <w:szCs w:val="22"/>
        </w:rPr>
        <w:tab/>
        <w:t xml:space="preserve">           1 lentelė</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0"/>
        <w:gridCol w:w="2640"/>
        <w:gridCol w:w="1158"/>
        <w:gridCol w:w="1374"/>
        <w:gridCol w:w="1359"/>
        <w:gridCol w:w="1265"/>
        <w:gridCol w:w="1312"/>
      </w:tblGrid>
      <w:tr w:rsidR="006C6C8F" w:rsidRPr="002B5190" w14:paraId="20E635E0" w14:textId="03D95AE1" w:rsidTr="003A250F">
        <w:trPr>
          <w:trHeight w:val="309"/>
        </w:trPr>
        <w:tc>
          <w:tcPr>
            <w:tcW w:w="521" w:type="dxa"/>
            <w:shd w:val="clear" w:color="auto" w:fill="D9E2F3" w:themeFill="accent1" w:themeFillTint="33"/>
            <w:vAlign w:val="center"/>
          </w:tcPr>
          <w:p w14:paraId="7FB97E62" w14:textId="77777777" w:rsidR="006C6C8F" w:rsidRPr="002B5190" w:rsidRDefault="006C6C8F" w:rsidP="000265AB">
            <w:pPr>
              <w:spacing w:before="60" w:after="60"/>
              <w:jc w:val="center"/>
              <w:rPr>
                <w:rFonts w:asciiTheme="minorHAnsi" w:hAnsiTheme="minorHAnsi" w:cstheme="minorHAnsi"/>
                <w:b/>
                <w:bCs/>
                <w:sz w:val="22"/>
                <w:szCs w:val="22"/>
              </w:rPr>
            </w:pPr>
            <w:r w:rsidRPr="002B5190">
              <w:rPr>
                <w:rFonts w:asciiTheme="minorHAnsi" w:hAnsiTheme="minorHAnsi" w:cstheme="minorHAnsi"/>
                <w:b/>
                <w:bCs/>
                <w:sz w:val="22"/>
                <w:szCs w:val="22"/>
              </w:rPr>
              <w:t>Eil. Nr.</w:t>
            </w:r>
          </w:p>
        </w:tc>
        <w:tc>
          <w:tcPr>
            <w:tcW w:w="2741" w:type="dxa"/>
            <w:shd w:val="clear" w:color="auto" w:fill="D9E2F3" w:themeFill="accent1" w:themeFillTint="33"/>
            <w:vAlign w:val="center"/>
          </w:tcPr>
          <w:p w14:paraId="0A326C5E" w14:textId="77777777" w:rsidR="006C6C8F" w:rsidRPr="002B5190" w:rsidRDefault="006C6C8F" w:rsidP="000265AB">
            <w:pPr>
              <w:spacing w:before="60" w:after="60"/>
              <w:jc w:val="center"/>
              <w:rPr>
                <w:rFonts w:asciiTheme="minorHAnsi" w:hAnsiTheme="minorHAnsi" w:cstheme="minorHAnsi"/>
                <w:b/>
                <w:bCs/>
                <w:sz w:val="22"/>
                <w:szCs w:val="22"/>
              </w:rPr>
            </w:pPr>
            <w:r w:rsidRPr="002B5190">
              <w:rPr>
                <w:rFonts w:asciiTheme="minorHAnsi" w:hAnsiTheme="minorHAnsi" w:cstheme="minorHAnsi"/>
                <w:b/>
                <w:bCs/>
                <w:iCs/>
                <w:sz w:val="22"/>
                <w:szCs w:val="22"/>
              </w:rPr>
              <w:t>Pirkimo objektas</w:t>
            </w:r>
          </w:p>
        </w:tc>
        <w:tc>
          <w:tcPr>
            <w:tcW w:w="1158" w:type="dxa"/>
            <w:shd w:val="clear" w:color="auto" w:fill="D9E2F3" w:themeFill="accent1" w:themeFillTint="33"/>
            <w:vAlign w:val="center"/>
          </w:tcPr>
          <w:p w14:paraId="4B7401E1" w14:textId="77777777" w:rsidR="006C6C8F" w:rsidRPr="002B5190" w:rsidRDefault="006C6C8F" w:rsidP="000265AB">
            <w:pPr>
              <w:spacing w:before="60" w:after="60"/>
              <w:jc w:val="center"/>
              <w:rPr>
                <w:rFonts w:asciiTheme="minorHAnsi" w:hAnsiTheme="minorHAnsi" w:cstheme="minorHAnsi"/>
                <w:b/>
                <w:bCs/>
                <w:sz w:val="22"/>
                <w:szCs w:val="22"/>
              </w:rPr>
            </w:pPr>
            <w:r w:rsidRPr="002B5190">
              <w:rPr>
                <w:rFonts w:asciiTheme="minorHAnsi" w:hAnsiTheme="minorHAnsi" w:cstheme="minorHAnsi"/>
                <w:b/>
                <w:bCs/>
                <w:sz w:val="22"/>
                <w:szCs w:val="22"/>
              </w:rPr>
              <w:t>Matavimo vnt.</w:t>
            </w:r>
          </w:p>
        </w:tc>
        <w:tc>
          <w:tcPr>
            <w:tcW w:w="1374" w:type="dxa"/>
            <w:shd w:val="clear" w:color="auto" w:fill="D9E2F3" w:themeFill="accent1" w:themeFillTint="33"/>
            <w:vAlign w:val="center"/>
          </w:tcPr>
          <w:p w14:paraId="3C78E344" w14:textId="77777777" w:rsidR="006C6C8F" w:rsidRPr="002B5190" w:rsidRDefault="006C6C8F" w:rsidP="000265AB">
            <w:pPr>
              <w:spacing w:before="60" w:after="60"/>
              <w:jc w:val="center"/>
              <w:rPr>
                <w:rFonts w:asciiTheme="minorHAnsi" w:hAnsiTheme="minorHAnsi" w:cstheme="minorHAnsi"/>
                <w:b/>
                <w:bCs/>
                <w:sz w:val="22"/>
                <w:szCs w:val="22"/>
                <w:lang w:val="en-US"/>
              </w:rPr>
            </w:pPr>
            <w:r w:rsidRPr="002B5190">
              <w:rPr>
                <w:rFonts w:asciiTheme="minorHAnsi" w:hAnsiTheme="minorHAnsi" w:cstheme="minorHAnsi"/>
                <w:b/>
                <w:bCs/>
                <w:sz w:val="22"/>
                <w:szCs w:val="22"/>
              </w:rPr>
              <w:t>Preliminarus kiekis</w:t>
            </w:r>
            <w:r w:rsidRPr="002B5190">
              <w:rPr>
                <w:rFonts w:asciiTheme="minorHAnsi" w:hAnsiTheme="minorHAnsi" w:cstheme="minorHAnsi"/>
                <w:b/>
                <w:bCs/>
                <w:sz w:val="22"/>
                <w:szCs w:val="22"/>
                <w:lang w:val="en-US"/>
              </w:rPr>
              <w:t>*</w:t>
            </w:r>
          </w:p>
        </w:tc>
        <w:tc>
          <w:tcPr>
            <w:tcW w:w="1390" w:type="dxa"/>
            <w:shd w:val="clear" w:color="auto" w:fill="D9E2F3" w:themeFill="accent1" w:themeFillTint="33"/>
            <w:vAlign w:val="center"/>
          </w:tcPr>
          <w:p w14:paraId="04B368F8" w14:textId="77777777" w:rsidR="006C6C8F" w:rsidRPr="002B5190" w:rsidRDefault="006C6C8F" w:rsidP="000265AB">
            <w:pPr>
              <w:spacing w:before="60" w:after="60"/>
              <w:jc w:val="center"/>
              <w:rPr>
                <w:rFonts w:asciiTheme="minorHAnsi" w:hAnsiTheme="minorHAnsi" w:cstheme="minorHAnsi"/>
                <w:b/>
                <w:bCs/>
                <w:sz w:val="22"/>
                <w:szCs w:val="22"/>
              </w:rPr>
            </w:pPr>
            <w:r w:rsidRPr="002B5190">
              <w:rPr>
                <w:rFonts w:asciiTheme="minorHAnsi" w:hAnsiTheme="minorHAnsi" w:cstheme="minorHAnsi"/>
                <w:b/>
                <w:bCs/>
                <w:sz w:val="22"/>
                <w:szCs w:val="22"/>
              </w:rPr>
              <w:t>1 mat. vnt. įkainis, EUR be PVM</w:t>
            </w:r>
          </w:p>
        </w:tc>
        <w:tc>
          <w:tcPr>
            <w:tcW w:w="1296" w:type="dxa"/>
            <w:shd w:val="clear" w:color="auto" w:fill="D9E2F3" w:themeFill="accent1" w:themeFillTint="33"/>
            <w:vAlign w:val="center"/>
          </w:tcPr>
          <w:p w14:paraId="71CEAD96" w14:textId="77777777" w:rsidR="006C6C8F" w:rsidRPr="002B5190" w:rsidRDefault="006C6C8F" w:rsidP="000265AB">
            <w:pPr>
              <w:spacing w:before="60" w:after="60"/>
              <w:jc w:val="center"/>
              <w:rPr>
                <w:rFonts w:asciiTheme="minorHAnsi" w:hAnsiTheme="minorHAnsi" w:cstheme="minorHAnsi"/>
                <w:b/>
                <w:bCs/>
                <w:sz w:val="22"/>
                <w:szCs w:val="22"/>
              </w:rPr>
            </w:pPr>
            <w:r w:rsidRPr="002B5190">
              <w:rPr>
                <w:rFonts w:asciiTheme="minorHAnsi" w:hAnsiTheme="minorHAnsi" w:cstheme="minorHAnsi"/>
                <w:b/>
                <w:bCs/>
                <w:sz w:val="22"/>
                <w:szCs w:val="22"/>
              </w:rPr>
              <w:t>Viso kaina EUR be PVM</w:t>
            </w:r>
          </w:p>
        </w:tc>
        <w:tc>
          <w:tcPr>
            <w:tcW w:w="1148" w:type="dxa"/>
            <w:shd w:val="clear" w:color="auto" w:fill="D9E2F3" w:themeFill="accent1" w:themeFillTint="33"/>
          </w:tcPr>
          <w:p w14:paraId="44800E74" w14:textId="6F9C0074" w:rsidR="006C6C8F" w:rsidRPr="002B5190" w:rsidRDefault="006C6C8F" w:rsidP="000265AB">
            <w:pPr>
              <w:spacing w:before="60" w:after="60"/>
              <w:jc w:val="center"/>
              <w:rPr>
                <w:rFonts w:asciiTheme="minorHAnsi" w:hAnsiTheme="minorHAnsi" w:cstheme="minorHAnsi"/>
                <w:b/>
                <w:bCs/>
                <w:sz w:val="22"/>
                <w:szCs w:val="22"/>
              </w:rPr>
            </w:pPr>
            <w:r w:rsidRPr="002B5190">
              <w:rPr>
                <w:rFonts w:asciiTheme="minorHAnsi" w:hAnsiTheme="minorHAnsi" w:cstheme="minorHAnsi"/>
                <w:b/>
                <w:sz w:val="22"/>
                <w:szCs w:val="22"/>
              </w:rPr>
              <w:t>Maksimalus priimtinas įkainis Eur be PVM</w:t>
            </w:r>
          </w:p>
        </w:tc>
      </w:tr>
      <w:tr w:rsidR="006C6C8F" w:rsidRPr="002B5190" w14:paraId="445EE1C4" w14:textId="7FB75220" w:rsidTr="003A250F">
        <w:trPr>
          <w:trHeight w:val="309"/>
        </w:trPr>
        <w:tc>
          <w:tcPr>
            <w:tcW w:w="521" w:type="dxa"/>
            <w:shd w:val="clear" w:color="auto" w:fill="auto"/>
            <w:vAlign w:val="center"/>
          </w:tcPr>
          <w:p w14:paraId="3AAD98E2" w14:textId="77777777" w:rsidR="006C6C8F" w:rsidRPr="002B5190" w:rsidRDefault="006C6C8F" w:rsidP="000265AB">
            <w:pPr>
              <w:spacing w:before="60" w:after="60"/>
              <w:jc w:val="center"/>
              <w:rPr>
                <w:rFonts w:asciiTheme="minorHAnsi" w:hAnsiTheme="minorHAnsi" w:cstheme="minorHAnsi"/>
                <w:i/>
                <w:iCs/>
                <w:sz w:val="22"/>
                <w:szCs w:val="22"/>
              </w:rPr>
            </w:pPr>
            <w:r w:rsidRPr="002B5190">
              <w:rPr>
                <w:rFonts w:asciiTheme="minorHAnsi" w:hAnsiTheme="minorHAnsi" w:cstheme="minorHAnsi"/>
                <w:i/>
                <w:iCs/>
                <w:sz w:val="22"/>
                <w:szCs w:val="22"/>
              </w:rPr>
              <w:t>1</w:t>
            </w:r>
          </w:p>
        </w:tc>
        <w:tc>
          <w:tcPr>
            <w:tcW w:w="2741" w:type="dxa"/>
            <w:shd w:val="clear" w:color="auto" w:fill="auto"/>
            <w:vAlign w:val="center"/>
          </w:tcPr>
          <w:p w14:paraId="30CEED05" w14:textId="77777777" w:rsidR="006C6C8F" w:rsidRPr="002B5190" w:rsidRDefault="006C6C8F" w:rsidP="000265AB">
            <w:pPr>
              <w:spacing w:before="60" w:after="60"/>
              <w:jc w:val="center"/>
              <w:rPr>
                <w:rFonts w:asciiTheme="minorHAnsi" w:hAnsiTheme="minorHAnsi" w:cstheme="minorHAnsi"/>
                <w:i/>
                <w:iCs/>
                <w:sz w:val="22"/>
                <w:szCs w:val="22"/>
              </w:rPr>
            </w:pPr>
            <w:r w:rsidRPr="002B5190">
              <w:rPr>
                <w:rFonts w:asciiTheme="minorHAnsi" w:hAnsiTheme="minorHAnsi" w:cstheme="minorHAnsi"/>
                <w:i/>
                <w:iCs/>
                <w:sz w:val="22"/>
                <w:szCs w:val="22"/>
              </w:rPr>
              <w:t>2</w:t>
            </w:r>
          </w:p>
        </w:tc>
        <w:tc>
          <w:tcPr>
            <w:tcW w:w="1158" w:type="dxa"/>
          </w:tcPr>
          <w:p w14:paraId="0D67A745" w14:textId="77777777" w:rsidR="006C6C8F" w:rsidRPr="002B5190" w:rsidRDefault="006C6C8F" w:rsidP="000265AB">
            <w:pPr>
              <w:spacing w:before="60" w:after="60"/>
              <w:jc w:val="center"/>
              <w:rPr>
                <w:rFonts w:asciiTheme="minorHAnsi" w:hAnsiTheme="minorHAnsi" w:cstheme="minorHAnsi"/>
                <w:i/>
                <w:iCs/>
                <w:sz w:val="22"/>
                <w:szCs w:val="22"/>
              </w:rPr>
            </w:pPr>
            <w:r w:rsidRPr="002B5190">
              <w:rPr>
                <w:rFonts w:asciiTheme="minorHAnsi" w:hAnsiTheme="minorHAnsi" w:cstheme="minorHAnsi"/>
                <w:i/>
                <w:iCs/>
                <w:sz w:val="22"/>
                <w:szCs w:val="22"/>
              </w:rPr>
              <w:t>3</w:t>
            </w:r>
          </w:p>
        </w:tc>
        <w:tc>
          <w:tcPr>
            <w:tcW w:w="1374" w:type="dxa"/>
            <w:shd w:val="clear" w:color="auto" w:fill="auto"/>
          </w:tcPr>
          <w:p w14:paraId="5C88BC5C" w14:textId="77777777" w:rsidR="006C6C8F" w:rsidRPr="002B5190" w:rsidRDefault="006C6C8F" w:rsidP="000265AB">
            <w:pPr>
              <w:spacing w:before="60" w:after="60"/>
              <w:jc w:val="center"/>
              <w:rPr>
                <w:rFonts w:asciiTheme="minorHAnsi" w:hAnsiTheme="minorHAnsi" w:cstheme="minorHAnsi"/>
                <w:i/>
                <w:iCs/>
                <w:sz w:val="22"/>
                <w:szCs w:val="22"/>
              </w:rPr>
            </w:pPr>
            <w:r w:rsidRPr="002B5190">
              <w:rPr>
                <w:rFonts w:asciiTheme="minorHAnsi" w:hAnsiTheme="minorHAnsi" w:cstheme="minorHAnsi"/>
                <w:i/>
                <w:iCs/>
                <w:sz w:val="22"/>
                <w:szCs w:val="22"/>
              </w:rPr>
              <w:t>4</w:t>
            </w:r>
          </w:p>
        </w:tc>
        <w:tc>
          <w:tcPr>
            <w:tcW w:w="1390" w:type="dxa"/>
            <w:shd w:val="clear" w:color="auto" w:fill="auto"/>
          </w:tcPr>
          <w:p w14:paraId="04AEFB67" w14:textId="77777777" w:rsidR="006C6C8F" w:rsidRPr="002B5190" w:rsidRDefault="006C6C8F" w:rsidP="000265AB">
            <w:pPr>
              <w:spacing w:before="60" w:after="60"/>
              <w:jc w:val="center"/>
              <w:rPr>
                <w:rFonts w:asciiTheme="minorHAnsi" w:hAnsiTheme="minorHAnsi" w:cstheme="minorHAnsi"/>
                <w:i/>
                <w:iCs/>
                <w:sz w:val="22"/>
                <w:szCs w:val="22"/>
              </w:rPr>
            </w:pPr>
            <w:r w:rsidRPr="002B5190">
              <w:rPr>
                <w:rFonts w:asciiTheme="minorHAnsi" w:hAnsiTheme="minorHAnsi" w:cstheme="minorHAnsi"/>
                <w:i/>
                <w:iCs/>
                <w:sz w:val="22"/>
                <w:szCs w:val="22"/>
              </w:rPr>
              <w:t>5</w:t>
            </w:r>
          </w:p>
        </w:tc>
        <w:tc>
          <w:tcPr>
            <w:tcW w:w="1296" w:type="dxa"/>
            <w:shd w:val="clear" w:color="auto" w:fill="auto"/>
            <w:vAlign w:val="center"/>
          </w:tcPr>
          <w:p w14:paraId="47EF5A10" w14:textId="77777777" w:rsidR="006C6C8F" w:rsidRPr="002B5190" w:rsidRDefault="006C6C8F" w:rsidP="000265AB">
            <w:pPr>
              <w:spacing w:before="60" w:after="60"/>
              <w:jc w:val="center"/>
              <w:rPr>
                <w:rFonts w:asciiTheme="minorHAnsi" w:hAnsiTheme="minorHAnsi" w:cstheme="minorHAnsi"/>
                <w:i/>
                <w:iCs/>
                <w:sz w:val="22"/>
                <w:szCs w:val="22"/>
                <w:lang w:val="en-US"/>
              </w:rPr>
            </w:pPr>
            <w:r w:rsidRPr="002B5190">
              <w:rPr>
                <w:rFonts w:asciiTheme="minorHAnsi" w:hAnsiTheme="minorHAnsi" w:cstheme="minorHAnsi"/>
                <w:i/>
                <w:iCs/>
                <w:sz w:val="22"/>
                <w:szCs w:val="22"/>
                <w:lang w:val="en-US"/>
              </w:rPr>
              <w:t>6=4x5</w:t>
            </w:r>
          </w:p>
        </w:tc>
        <w:tc>
          <w:tcPr>
            <w:tcW w:w="1148" w:type="dxa"/>
          </w:tcPr>
          <w:p w14:paraId="36D69B99" w14:textId="30C13D4E" w:rsidR="006C6C8F" w:rsidRPr="002B5190" w:rsidRDefault="006C6C8F" w:rsidP="000265AB">
            <w:pPr>
              <w:spacing w:before="60" w:after="60"/>
              <w:jc w:val="center"/>
              <w:rPr>
                <w:rFonts w:asciiTheme="minorHAnsi" w:hAnsiTheme="minorHAnsi" w:cstheme="minorHAnsi"/>
                <w:i/>
                <w:iCs/>
                <w:sz w:val="22"/>
                <w:szCs w:val="22"/>
                <w:lang w:val="en-US"/>
              </w:rPr>
            </w:pPr>
            <w:r w:rsidRPr="002B5190">
              <w:rPr>
                <w:rFonts w:asciiTheme="minorHAnsi" w:hAnsiTheme="minorHAnsi" w:cstheme="minorHAnsi"/>
                <w:i/>
                <w:iCs/>
                <w:sz w:val="22"/>
                <w:szCs w:val="22"/>
                <w:lang w:val="en-US"/>
              </w:rPr>
              <w:t>7</w:t>
            </w:r>
          </w:p>
        </w:tc>
      </w:tr>
      <w:tr w:rsidR="006C6C8F" w:rsidRPr="002B5190" w14:paraId="2BD15569" w14:textId="621C0DBA" w:rsidTr="003A250F">
        <w:tc>
          <w:tcPr>
            <w:tcW w:w="521" w:type="dxa"/>
            <w:vAlign w:val="center"/>
          </w:tcPr>
          <w:p w14:paraId="070800C3" w14:textId="77777777" w:rsidR="006C6C8F" w:rsidRPr="002B5190" w:rsidRDefault="006C6C8F" w:rsidP="000265AB">
            <w:pPr>
              <w:spacing w:before="60" w:after="60"/>
              <w:jc w:val="center"/>
              <w:rPr>
                <w:rFonts w:asciiTheme="minorHAnsi" w:hAnsiTheme="minorHAnsi" w:cstheme="minorHAnsi"/>
                <w:sz w:val="22"/>
                <w:szCs w:val="22"/>
              </w:rPr>
            </w:pPr>
            <w:r w:rsidRPr="002B5190">
              <w:rPr>
                <w:rFonts w:asciiTheme="minorHAnsi" w:hAnsiTheme="minorHAnsi" w:cstheme="minorHAnsi"/>
                <w:sz w:val="22"/>
                <w:szCs w:val="22"/>
              </w:rPr>
              <w:t>1.</w:t>
            </w:r>
          </w:p>
        </w:tc>
        <w:tc>
          <w:tcPr>
            <w:tcW w:w="2741" w:type="dxa"/>
            <w:vAlign w:val="center"/>
          </w:tcPr>
          <w:p w14:paraId="5911E32C" w14:textId="77777777" w:rsidR="006C6C8F" w:rsidRPr="002B5190" w:rsidRDefault="006C6C8F" w:rsidP="000265AB">
            <w:pPr>
              <w:jc w:val="both"/>
              <w:rPr>
                <w:rFonts w:asciiTheme="minorHAnsi" w:hAnsiTheme="minorHAnsi" w:cstheme="minorHAnsi"/>
                <w:bCs/>
                <w:sz w:val="22"/>
                <w:szCs w:val="22"/>
              </w:rPr>
            </w:pPr>
            <w:r w:rsidRPr="002B5190">
              <w:rPr>
                <w:rFonts w:asciiTheme="minorHAnsi" w:hAnsiTheme="minorHAnsi" w:cstheme="minorHAnsi"/>
                <w:bCs/>
                <w:sz w:val="22"/>
                <w:szCs w:val="22"/>
              </w:rPr>
              <w:t>Smėlis biokuro katilui</w:t>
            </w:r>
          </w:p>
        </w:tc>
        <w:tc>
          <w:tcPr>
            <w:tcW w:w="1158" w:type="dxa"/>
            <w:vAlign w:val="center"/>
          </w:tcPr>
          <w:p w14:paraId="1E4500E1" w14:textId="77777777" w:rsidR="006C6C8F" w:rsidRPr="002B5190" w:rsidRDefault="006C6C8F" w:rsidP="000265AB">
            <w:pPr>
              <w:ind w:firstLine="40"/>
              <w:jc w:val="center"/>
              <w:rPr>
                <w:rFonts w:asciiTheme="minorHAnsi" w:hAnsiTheme="minorHAnsi" w:cstheme="minorHAnsi"/>
                <w:sz w:val="22"/>
                <w:szCs w:val="22"/>
              </w:rPr>
            </w:pPr>
            <w:r w:rsidRPr="002B5190">
              <w:rPr>
                <w:rFonts w:asciiTheme="minorHAnsi" w:hAnsiTheme="minorHAnsi" w:cstheme="minorHAnsi"/>
                <w:sz w:val="22"/>
                <w:szCs w:val="22"/>
              </w:rPr>
              <w:t>tona</w:t>
            </w:r>
          </w:p>
        </w:tc>
        <w:tc>
          <w:tcPr>
            <w:tcW w:w="1374" w:type="dxa"/>
            <w:vAlign w:val="center"/>
          </w:tcPr>
          <w:p w14:paraId="583F6ECF" w14:textId="1B739BC0" w:rsidR="006C6C8F" w:rsidRPr="002B5190" w:rsidRDefault="006C6C8F" w:rsidP="000265AB">
            <w:pPr>
              <w:spacing w:before="60" w:after="60"/>
              <w:ind w:firstLine="41"/>
              <w:jc w:val="center"/>
              <w:rPr>
                <w:rFonts w:asciiTheme="minorHAnsi" w:hAnsiTheme="minorHAnsi" w:cstheme="minorHAnsi"/>
                <w:sz w:val="22"/>
                <w:szCs w:val="22"/>
              </w:rPr>
            </w:pPr>
            <w:r w:rsidRPr="002B5190">
              <w:rPr>
                <w:rFonts w:asciiTheme="minorHAnsi" w:hAnsiTheme="minorHAnsi" w:cstheme="minorHAnsi"/>
                <w:sz w:val="22"/>
                <w:szCs w:val="22"/>
              </w:rPr>
              <w:t>1000</w:t>
            </w:r>
          </w:p>
        </w:tc>
        <w:tc>
          <w:tcPr>
            <w:tcW w:w="1390" w:type="dxa"/>
            <w:vAlign w:val="center"/>
          </w:tcPr>
          <w:p w14:paraId="148AE873" w14:textId="77777777" w:rsidR="006C6C8F" w:rsidRPr="002B5190" w:rsidRDefault="006C6C8F" w:rsidP="000265AB">
            <w:pPr>
              <w:spacing w:before="60" w:after="60"/>
              <w:ind w:firstLine="41"/>
              <w:jc w:val="center"/>
              <w:rPr>
                <w:rFonts w:asciiTheme="minorHAnsi" w:hAnsiTheme="minorHAnsi" w:cstheme="minorHAnsi"/>
                <w:sz w:val="22"/>
                <w:szCs w:val="22"/>
              </w:rPr>
            </w:pPr>
          </w:p>
        </w:tc>
        <w:tc>
          <w:tcPr>
            <w:tcW w:w="1296" w:type="dxa"/>
            <w:vAlign w:val="center"/>
          </w:tcPr>
          <w:p w14:paraId="300430D0" w14:textId="51EBABD1" w:rsidR="006C6C8F" w:rsidRPr="002B5190" w:rsidRDefault="006C6C8F" w:rsidP="000265AB">
            <w:pPr>
              <w:spacing w:before="60" w:after="60"/>
              <w:ind w:firstLine="41"/>
              <w:jc w:val="center"/>
              <w:rPr>
                <w:rFonts w:asciiTheme="minorHAnsi" w:hAnsiTheme="minorHAnsi" w:cstheme="minorHAnsi"/>
                <w:sz w:val="22"/>
                <w:szCs w:val="22"/>
              </w:rPr>
            </w:pPr>
          </w:p>
        </w:tc>
        <w:tc>
          <w:tcPr>
            <w:tcW w:w="1148" w:type="dxa"/>
          </w:tcPr>
          <w:p w14:paraId="69478DE8" w14:textId="1FAB859C" w:rsidR="006C6C8F" w:rsidRPr="002B5190" w:rsidRDefault="006C6C8F" w:rsidP="000265AB">
            <w:pPr>
              <w:spacing w:before="60" w:after="60"/>
              <w:ind w:firstLine="41"/>
              <w:jc w:val="center"/>
              <w:rPr>
                <w:rFonts w:asciiTheme="minorHAnsi" w:hAnsiTheme="minorHAnsi" w:cstheme="minorHAnsi"/>
                <w:sz w:val="22"/>
                <w:szCs w:val="22"/>
              </w:rPr>
            </w:pPr>
            <w:r w:rsidRPr="002B5190">
              <w:rPr>
                <w:rFonts w:asciiTheme="minorHAnsi" w:hAnsiTheme="minorHAnsi" w:cstheme="minorHAnsi"/>
                <w:sz w:val="22"/>
                <w:szCs w:val="22"/>
              </w:rPr>
              <w:t>190</w:t>
            </w:r>
          </w:p>
        </w:tc>
      </w:tr>
      <w:tr w:rsidR="006C6C8F" w:rsidRPr="002B5190" w14:paraId="6C983807" w14:textId="791BE85A" w:rsidTr="003A250F">
        <w:tc>
          <w:tcPr>
            <w:tcW w:w="7184" w:type="dxa"/>
            <w:gridSpan w:val="5"/>
          </w:tcPr>
          <w:p w14:paraId="18C65951" w14:textId="77777777" w:rsidR="006C6C8F" w:rsidRPr="002B5190" w:rsidRDefault="006C6C8F" w:rsidP="000265AB">
            <w:pPr>
              <w:spacing w:before="60" w:after="60"/>
              <w:ind w:firstLine="41"/>
              <w:jc w:val="right"/>
              <w:rPr>
                <w:rFonts w:asciiTheme="minorHAnsi" w:hAnsiTheme="minorHAnsi" w:cstheme="minorHAnsi"/>
                <w:b/>
                <w:sz w:val="22"/>
                <w:szCs w:val="22"/>
              </w:rPr>
            </w:pPr>
            <w:r w:rsidRPr="002B5190">
              <w:rPr>
                <w:rFonts w:asciiTheme="minorHAnsi" w:hAnsiTheme="minorHAnsi" w:cstheme="minorHAnsi"/>
                <w:b/>
                <w:sz w:val="22"/>
                <w:szCs w:val="22"/>
              </w:rPr>
              <w:t>Pasiūlymo kaina, EUR be PVM</w:t>
            </w:r>
          </w:p>
        </w:tc>
        <w:tc>
          <w:tcPr>
            <w:tcW w:w="1296" w:type="dxa"/>
          </w:tcPr>
          <w:p w14:paraId="0C5D266F" w14:textId="77777777" w:rsidR="006C6C8F" w:rsidRPr="002B5190" w:rsidRDefault="006C6C8F" w:rsidP="000265AB">
            <w:pPr>
              <w:spacing w:before="60" w:after="60"/>
              <w:ind w:firstLine="41"/>
              <w:jc w:val="center"/>
              <w:rPr>
                <w:rFonts w:asciiTheme="minorHAnsi" w:hAnsiTheme="minorHAnsi" w:cstheme="minorHAnsi"/>
                <w:sz w:val="22"/>
                <w:szCs w:val="22"/>
              </w:rPr>
            </w:pPr>
          </w:p>
        </w:tc>
        <w:tc>
          <w:tcPr>
            <w:tcW w:w="1148" w:type="dxa"/>
            <w:shd w:val="clear" w:color="auto" w:fill="D9E2F3" w:themeFill="accent1" w:themeFillTint="33"/>
          </w:tcPr>
          <w:p w14:paraId="3EADB430" w14:textId="77777777" w:rsidR="006C6C8F" w:rsidRPr="002B5190" w:rsidRDefault="006C6C8F" w:rsidP="000265AB">
            <w:pPr>
              <w:spacing w:before="60" w:after="60"/>
              <w:ind w:firstLine="41"/>
              <w:jc w:val="center"/>
              <w:rPr>
                <w:rFonts w:asciiTheme="minorHAnsi" w:hAnsiTheme="minorHAnsi" w:cstheme="minorHAnsi"/>
                <w:sz w:val="22"/>
                <w:szCs w:val="22"/>
              </w:rPr>
            </w:pPr>
          </w:p>
        </w:tc>
      </w:tr>
      <w:tr w:rsidR="006C6C8F" w:rsidRPr="002B5190" w14:paraId="6991AD59" w14:textId="28E67A11" w:rsidTr="003A250F">
        <w:tc>
          <w:tcPr>
            <w:tcW w:w="7184" w:type="dxa"/>
            <w:gridSpan w:val="5"/>
          </w:tcPr>
          <w:p w14:paraId="26AA5E3A" w14:textId="77777777" w:rsidR="006C6C8F" w:rsidRPr="002B5190" w:rsidRDefault="006C6C8F" w:rsidP="000265AB">
            <w:pPr>
              <w:spacing w:before="60" w:after="60"/>
              <w:ind w:firstLine="41"/>
              <w:jc w:val="right"/>
              <w:rPr>
                <w:rFonts w:asciiTheme="minorHAnsi" w:hAnsiTheme="minorHAnsi" w:cstheme="minorHAnsi"/>
                <w:b/>
                <w:sz w:val="22"/>
                <w:szCs w:val="22"/>
              </w:rPr>
            </w:pPr>
            <w:r w:rsidRPr="002B5190">
              <w:rPr>
                <w:rFonts w:asciiTheme="minorHAnsi" w:hAnsiTheme="minorHAnsi" w:cstheme="minorHAnsi"/>
                <w:b/>
                <w:sz w:val="22"/>
                <w:szCs w:val="22"/>
              </w:rPr>
              <w:t xml:space="preserve">PVM </w:t>
            </w:r>
            <w:r w:rsidRPr="002B5190">
              <w:rPr>
                <w:rFonts w:asciiTheme="minorHAnsi" w:hAnsiTheme="minorHAnsi" w:cstheme="minorHAnsi"/>
                <w:b/>
                <w:i/>
                <w:sz w:val="22"/>
                <w:szCs w:val="22"/>
              </w:rPr>
              <w:t>(pildoma, jei taikoma) **</w:t>
            </w:r>
          </w:p>
        </w:tc>
        <w:tc>
          <w:tcPr>
            <w:tcW w:w="1296" w:type="dxa"/>
          </w:tcPr>
          <w:p w14:paraId="70EDB04F" w14:textId="77777777" w:rsidR="006C6C8F" w:rsidRPr="002B5190" w:rsidRDefault="006C6C8F" w:rsidP="000265AB">
            <w:pPr>
              <w:spacing w:before="60" w:after="60"/>
              <w:ind w:firstLine="41"/>
              <w:jc w:val="center"/>
              <w:rPr>
                <w:rFonts w:asciiTheme="minorHAnsi" w:hAnsiTheme="minorHAnsi" w:cstheme="minorHAnsi"/>
                <w:sz w:val="22"/>
                <w:szCs w:val="22"/>
              </w:rPr>
            </w:pPr>
          </w:p>
        </w:tc>
        <w:tc>
          <w:tcPr>
            <w:tcW w:w="1148" w:type="dxa"/>
            <w:shd w:val="clear" w:color="auto" w:fill="D9E2F3" w:themeFill="accent1" w:themeFillTint="33"/>
          </w:tcPr>
          <w:p w14:paraId="2CE5B5D8" w14:textId="77777777" w:rsidR="006C6C8F" w:rsidRPr="002B5190" w:rsidRDefault="006C6C8F" w:rsidP="000265AB">
            <w:pPr>
              <w:spacing w:before="60" w:after="60"/>
              <w:ind w:firstLine="41"/>
              <w:jc w:val="center"/>
              <w:rPr>
                <w:rFonts w:asciiTheme="minorHAnsi" w:hAnsiTheme="minorHAnsi" w:cstheme="minorHAnsi"/>
                <w:sz w:val="22"/>
                <w:szCs w:val="22"/>
              </w:rPr>
            </w:pPr>
          </w:p>
        </w:tc>
      </w:tr>
      <w:tr w:rsidR="006C6C8F" w:rsidRPr="002B5190" w14:paraId="05B594C1" w14:textId="037DE6E1" w:rsidTr="003A250F">
        <w:tc>
          <w:tcPr>
            <w:tcW w:w="7184" w:type="dxa"/>
            <w:gridSpan w:val="5"/>
          </w:tcPr>
          <w:p w14:paraId="14B429D8" w14:textId="77777777" w:rsidR="006C6C8F" w:rsidRPr="002B5190" w:rsidRDefault="006C6C8F" w:rsidP="000265AB">
            <w:pPr>
              <w:spacing w:before="60" w:after="60"/>
              <w:ind w:firstLine="41"/>
              <w:jc w:val="right"/>
              <w:rPr>
                <w:rFonts w:asciiTheme="minorHAnsi" w:hAnsiTheme="minorHAnsi" w:cstheme="minorHAnsi"/>
                <w:b/>
                <w:sz w:val="22"/>
                <w:szCs w:val="22"/>
              </w:rPr>
            </w:pPr>
            <w:r w:rsidRPr="002B5190">
              <w:rPr>
                <w:rFonts w:asciiTheme="minorHAnsi" w:hAnsiTheme="minorHAnsi" w:cstheme="minorHAnsi"/>
                <w:b/>
                <w:sz w:val="22"/>
                <w:szCs w:val="22"/>
              </w:rPr>
              <w:t xml:space="preserve">Pasiūlymo kaina, </w:t>
            </w:r>
            <w:r w:rsidRPr="002B5190">
              <w:rPr>
                <w:rFonts w:asciiTheme="minorHAnsi" w:hAnsiTheme="minorHAnsi" w:cstheme="minorHAnsi"/>
                <w:b/>
                <w:iCs/>
                <w:sz w:val="22"/>
                <w:szCs w:val="22"/>
              </w:rPr>
              <w:t>EUR</w:t>
            </w:r>
            <w:r w:rsidRPr="002B5190">
              <w:rPr>
                <w:rFonts w:asciiTheme="minorHAnsi" w:hAnsiTheme="minorHAnsi" w:cstheme="minorHAnsi"/>
                <w:b/>
                <w:sz w:val="22"/>
                <w:szCs w:val="22"/>
              </w:rPr>
              <w:t xml:space="preserve"> su PVM</w:t>
            </w:r>
            <w:r w:rsidRPr="002B5190">
              <w:rPr>
                <w:rStyle w:val="FootnoteReference"/>
                <w:rFonts w:asciiTheme="minorHAnsi" w:hAnsiTheme="minorHAnsi" w:cstheme="minorHAnsi"/>
                <w:b/>
                <w:sz w:val="22"/>
                <w:szCs w:val="22"/>
              </w:rPr>
              <w:footnoteReference w:id="5"/>
            </w:r>
            <w:r w:rsidRPr="002B5190">
              <w:rPr>
                <w:rFonts w:asciiTheme="minorHAnsi" w:hAnsiTheme="minorHAnsi" w:cstheme="minorHAnsi"/>
                <w:b/>
                <w:sz w:val="22"/>
                <w:szCs w:val="22"/>
              </w:rPr>
              <w:t xml:space="preserve"> </w:t>
            </w:r>
          </w:p>
        </w:tc>
        <w:tc>
          <w:tcPr>
            <w:tcW w:w="1296" w:type="dxa"/>
          </w:tcPr>
          <w:p w14:paraId="5EB5F645" w14:textId="77777777" w:rsidR="006C6C8F" w:rsidRPr="002B5190" w:rsidRDefault="006C6C8F" w:rsidP="000265AB">
            <w:pPr>
              <w:spacing w:before="60" w:after="60"/>
              <w:ind w:firstLine="41"/>
              <w:jc w:val="center"/>
              <w:rPr>
                <w:rFonts w:asciiTheme="minorHAnsi" w:hAnsiTheme="minorHAnsi" w:cstheme="minorHAnsi"/>
                <w:sz w:val="22"/>
                <w:szCs w:val="22"/>
              </w:rPr>
            </w:pPr>
          </w:p>
        </w:tc>
        <w:tc>
          <w:tcPr>
            <w:tcW w:w="1148" w:type="dxa"/>
            <w:shd w:val="clear" w:color="auto" w:fill="D9E2F3" w:themeFill="accent1" w:themeFillTint="33"/>
          </w:tcPr>
          <w:p w14:paraId="100EFD30" w14:textId="77777777" w:rsidR="006C6C8F" w:rsidRPr="002B5190" w:rsidRDefault="006C6C8F" w:rsidP="000265AB">
            <w:pPr>
              <w:spacing w:before="60" w:after="60"/>
              <w:ind w:firstLine="41"/>
              <w:jc w:val="center"/>
              <w:rPr>
                <w:rFonts w:asciiTheme="minorHAnsi" w:hAnsiTheme="minorHAnsi" w:cstheme="minorHAnsi"/>
                <w:sz w:val="22"/>
                <w:szCs w:val="22"/>
              </w:rPr>
            </w:pPr>
          </w:p>
        </w:tc>
      </w:tr>
    </w:tbl>
    <w:p w14:paraId="221861DE" w14:textId="67BDB1CF" w:rsidR="00F462E5" w:rsidRPr="002B5190" w:rsidRDefault="00F462E5" w:rsidP="00F462E5">
      <w:pPr>
        <w:spacing w:before="60" w:after="60"/>
        <w:jc w:val="both"/>
        <w:rPr>
          <w:rFonts w:asciiTheme="minorHAnsi" w:hAnsiTheme="minorHAnsi" w:cstheme="minorHAnsi"/>
          <w:i/>
          <w:iCs/>
          <w:sz w:val="22"/>
          <w:szCs w:val="22"/>
        </w:rPr>
      </w:pPr>
      <w:r w:rsidRPr="002B5190">
        <w:rPr>
          <w:rFonts w:asciiTheme="minorHAnsi" w:hAnsiTheme="minorHAnsi" w:cstheme="minorHAnsi"/>
          <w:i/>
          <w:iCs/>
          <w:sz w:val="22"/>
          <w:szCs w:val="22"/>
        </w:rPr>
        <w:t xml:space="preserve">* Nurodytas </w:t>
      </w:r>
      <w:r w:rsidRPr="002B5190">
        <w:rPr>
          <w:rFonts w:asciiTheme="minorHAnsi" w:hAnsiTheme="minorHAnsi" w:cstheme="minorHAnsi"/>
          <w:i/>
          <w:iCs/>
          <w:sz w:val="22"/>
          <w:szCs w:val="22"/>
          <w:u w:val="single"/>
        </w:rPr>
        <w:t>preliminarus prekės kiekis kuris  yra naudojam</w:t>
      </w:r>
      <w:r w:rsidR="004816E1" w:rsidRPr="002B5190">
        <w:rPr>
          <w:rFonts w:asciiTheme="minorHAnsi" w:hAnsiTheme="minorHAnsi" w:cstheme="minorHAnsi"/>
          <w:i/>
          <w:iCs/>
          <w:sz w:val="22"/>
          <w:szCs w:val="22"/>
          <w:u w:val="single"/>
        </w:rPr>
        <w:t>as</w:t>
      </w:r>
      <w:r w:rsidRPr="002B5190">
        <w:rPr>
          <w:rFonts w:asciiTheme="minorHAnsi" w:hAnsiTheme="minorHAnsi" w:cstheme="minorHAnsi"/>
          <w:i/>
          <w:iCs/>
          <w:sz w:val="22"/>
          <w:szCs w:val="22"/>
          <w:u w:val="single"/>
        </w:rPr>
        <w:t xml:space="preserve"> tik pasiūlymų</w:t>
      </w:r>
      <w:r w:rsidRPr="002B5190">
        <w:rPr>
          <w:rFonts w:asciiTheme="minorHAnsi" w:hAnsiTheme="minorHAnsi" w:cstheme="minorHAnsi"/>
          <w:i/>
          <w:iCs/>
          <w:sz w:val="22"/>
          <w:szCs w:val="22"/>
        </w:rPr>
        <w:t xml:space="preserve"> palyginimui. Perkantysis subjektas Pirkimo objektą įsigys pagal poreikį iki sutartyje nustatytos maksimalios sumos.</w:t>
      </w:r>
    </w:p>
    <w:p w14:paraId="1C6F4C81" w14:textId="77777777" w:rsidR="00F462E5" w:rsidRPr="002B5190" w:rsidRDefault="00F462E5" w:rsidP="00F462E5">
      <w:pPr>
        <w:widowControl w:val="0"/>
        <w:jc w:val="both"/>
        <w:rPr>
          <w:rFonts w:asciiTheme="minorHAnsi" w:eastAsia="Calibri" w:hAnsiTheme="minorHAnsi" w:cstheme="minorHAnsi"/>
          <w:i/>
          <w:iCs/>
          <w:sz w:val="22"/>
          <w:szCs w:val="22"/>
        </w:rPr>
      </w:pPr>
      <w:r w:rsidRPr="002B5190">
        <w:rPr>
          <w:rFonts w:asciiTheme="minorHAnsi" w:hAnsiTheme="minorHAnsi" w:cstheme="minorHAnsi"/>
          <w:i/>
          <w:iCs/>
          <w:sz w:val="22"/>
          <w:szCs w:val="22"/>
        </w:rPr>
        <w:t>**</w:t>
      </w:r>
      <w:r w:rsidRPr="002B5190">
        <w:rPr>
          <w:rFonts w:asciiTheme="minorHAnsi" w:eastAsia="Calibri" w:hAnsiTheme="minorHAnsi" w:cstheme="minorHAnsi"/>
          <w:i/>
          <w:iCs/>
          <w:sz w:val="22"/>
          <w:szCs w:val="22"/>
        </w:rPr>
        <w:t xml:space="preserve"> Jei „PVM“ laukas nepildomas, nurodykite priežastis, dėl kurių PVM nemokamas.</w:t>
      </w:r>
    </w:p>
    <w:p w14:paraId="08DA7C97" w14:textId="77777777" w:rsidR="00F462E5" w:rsidRPr="002B5190" w:rsidRDefault="00F462E5" w:rsidP="00F462E5">
      <w:pPr>
        <w:widowControl w:val="0"/>
        <w:jc w:val="both"/>
        <w:rPr>
          <w:rFonts w:asciiTheme="minorHAnsi" w:eastAsia="Calibri" w:hAnsiTheme="minorHAnsi" w:cstheme="minorHAnsi"/>
          <w:i/>
          <w:iCs/>
          <w:sz w:val="22"/>
          <w:szCs w:val="22"/>
        </w:rPr>
      </w:pPr>
    </w:p>
    <w:p w14:paraId="30A05C0E" w14:textId="210B7A52" w:rsidR="00F462E5" w:rsidRPr="002B5190" w:rsidRDefault="001C3F06" w:rsidP="00F462E5">
      <w:pPr>
        <w:widowControl w:val="0"/>
        <w:ind w:left="360"/>
        <w:jc w:val="center"/>
        <w:rPr>
          <w:rFonts w:asciiTheme="minorHAnsi" w:eastAsia="Calibri" w:hAnsiTheme="minorHAnsi" w:cstheme="minorHAnsi"/>
          <w:b/>
          <w:bCs/>
          <w:sz w:val="22"/>
          <w:szCs w:val="22"/>
          <w:lang w:val="en-US"/>
        </w:rPr>
      </w:pPr>
      <w:r w:rsidRPr="002B5190">
        <w:rPr>
          <w:rFonts w:asciiTheme="minorHAnsi" w:eastAsia="Calibri" w:hAnsiTheme="minorHAnsi" w:cstheme="minorHAnsi"/>
          <w:b/>
          <w:bCs/>
          <w:sz w:val="22"/>
          <w:szCs w:val="22"/>
          <w:lang w:val="en-US"/>
        </w:rPr>
        <w:t>5</w:t>
      </w:r>
      <w:r w:rsidR="00F462E5" w:rsidRPr="002B5190">
        <w:rPr>
          <w:rFonts w:asciiTheme="minorHAnsi" w:eastAsia="Calibri" w:hAnsiTheme="minorHAnsi" w:cstheme="minorHAnsi"/>
          <w:b/>
          <w:bCs/>
          <w:sz w:val="22"/>
          <w:szCs w:val="22"/>
          <w:lang w:val="en-US"/>
        </w:rPr>
        <w:t>. SIŪLOMŲ PREKIŲ TECHNIN</w:t>
      </w:r>
      <w:r w:rsidR="00F462E5" w:rsidRPr="002B5190">
        <w:rPr>
          <w:rFonts w:asciiTheme="minorHAnsi" w:eastAsia="Calibri" w:hAnsiTheme="minorHAnsi" w:cstheme="minorHAnsi"/>
          <w:b/>
          <w:bCs/>
          <w:sz w:val="22"/>
          <w:szCs w:val="22"/>
        </w:rPr>
        <w:t>Ė INFORMACIJA</w:t>
      </w:r>
    </w:p>
    <w:p w14:paraId="12F84920" w14:textId="77777777" w:rsidR="00F462E5" w:rsidRPr="002B5190" w:rsidRDefault="00F462E5" w:rsidP="00F462E5">
      <w:pPr>
        <w:widowControl w:val="0"/>
        <w:jc w:val="both"/>
        <w:rPr>
          <w:rFonts w:asciiTheme="minorHAnsi" w:hAnsiTheme="minorHAnsi" w:cstheme="minorHAnsi"/>
          <w:bCs/>
          <w:iCs/>
          <w:sz w:val="22"/>
          <w:szCs w:val="22"/>
        </w:rPr>
      </w:pPr>
      <w:r w:rsidRPr="002B5190">
        <w:rPr>
          <w:rFonts w:asciiTheme="minorHAnsi" w:eastAsia="Calibri" w:hAnsiTheme="minorHAnsi" w:cstheme="minorHAnsi"/>
          <w:sz w:val="22"/>
          <w:szCs w:val="22"/>
        </w:rPr>
        <w:t xml:space="preserve">Siūlomo smėlio  frakcinę sudėtį  ir techninius parametrus pateikiame užpildant </w:t>
      </w:r>
      <w:r w:rsidRPr="002B5190">
        <w:rPr>
          <w:rFonts w:asciiTheme="minorHAnsi" w:hAnsiTheme="minorHAnsi" w:cstheme="minorHAnsi"/>
          <w:bCs/>
          <w:iCs/>
          <w:sz w:val="22"/>
          <w:szCs w:val="22"/>
        </w:rPr>
        <w:t>žemiau pateiktą lentelę:</w:t>
      </w:r>
    </w:p>
    <w:p w14:paraId="5A1A0167" w14:textId="77777777" w:rsidR="00F462E5" w:rsidRPr="002B5190" w:rsidRDefault="00F462E5" w:rsidP="00F462E5">
      <w:pPr>
        <w:tabs>
          <w:tab w:val="right" w:pos="9638"/>
        </w:tabs>
        <w:spacing w:before="60" w:after="60"/>
        <w:rPr>
          <w:rFonts w:asciiTheme="minorHAnsi" w:hAnsiTheme="minorHAnsi" w:cstheme="minorHAnsi"/>
          <w:sz w:val="22"/>
          <w:szCs w:val="22"/>
        </w:rPr>
      </w:pPr>
      <w:r w:rsidRPr="002B5190">
        <w:rPr>
          <w:rFonts w:asciiTheme="minorHAnsi" w:hAnsiTheme="minorHAnsi" w:cstheme="minorHAnsi"/>
          <w:sz w:val="22"/>
          <w:szCs w:val="22"/>
        </w:rPr>
        <w:tab/>
        <w:t>2 lentelė</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979"/>
        <w:gridCol w:w="2552"/>
        <w:gridCol w:w="2409"/>
      </w:tblGrid>
      <w:tr w:rsidR="00F462E5" w:rsidRPr="002B5190" w14:paraId="17BF7072" w14:textId="77777777" w:rsidTr="00555DAC">
        <w:trPr>
          <w:trHeight w:val="900"/>
        </w:trPr>
        <w:tc>
          <w:tcPr>
            <w:tcW w:w="291" w:type="pct"/>
            <w:shd w:val="clear" w:color="auto" w:fill="D9E2F3" w:themeFill="accent1" w:themeFillTint="33"/>
            <w:vAlign w:val="center"/>
          </w:tcPr>
          <w:p w14:paraId="32B4AFC6" w14:textId="77777777" w:rsidR="00F462E5" w:rsidRPr="002B5190" w:rsidRDefault="00F462E5" w:rsidP="000265AB">
            <w:pPr>
              <w:jc w:val="center"/>
              <w:rPr>
                <w:rFonts w:asciiTheme="minorHAnsi" w:hAnsiTheme="minorHAnsi" w:cstheme="minorHAnsi"/>
                <w:b/>
                <w:sz w:val="22"/>
                <w:szCs w:val="22"/>
              </w:rPr>
            </w:pPr>
            <w:r w:rsidRPr="002B5190">
              <w:rPr>
                <w:rFonts w:asciiTheme="minorHAnsi" w:hAnsiTheme="minorHAnsi" w:cstheme="minorHAnsi"/>
                <w:b/>
                <w:sz w:val="22"/>
                <w:szCs w:val="22"/>
              </w:rPr>
              <w:t>Nr.</w:t>
            </w:r>
          </w:p>
        </w:tc>
        <w:tc>
          <w:tcPr>
            <w:tcW w:w="2096" w:type="pct"/>
            <w:shd w:val="clear" w:color="auto" w:fill="D9E2F3" w:themeFill="accent1" w:themeFillTint="33"/>
            <w:vAlign w:val="center"/>
            <w:hideMark/>
          </w:tcPr>
          <w:p w14:paraId="58C81339" w14:textId="77777777" w:rsidR="00F462E5" w:rsidRPr="002B5190" w:rsidRDefault="00F462E5" w:rsidP="000265AB">
            <w:pPr>
              <w:rPr>
                <w:rFonts w:asciiTheme="minorHAnsi" w:hAnsiTheme="minorHAnsi" w:cstheme="minorHAnsi"/>
                <w:b/>
                <w:sz w:val="22"/>
                <w:szCs w:val="22"/>
              </w:rPr>
            </w:pPr>
            <w:r w:rsidRPr="002B5190">
              <w:rPr>
                <w:rFonts w:asciiTheme="minorHAnsi" w:hAnsiTheme="minorHAnsi" w:cstheme="minorHAnsi"/>
                <w:b/>
                <w:sz w:val="22"/>
                <w:szCs w:val="22"/>
              </w:rPr>
              <w:t>Pirkimo  objekto pavadinimas</w:t>
            </w:r>
          </w:p>
        </w:tc>
        <w:tc>
          <w:tcPr>
            <w:tcW w:w="1344" w:type="pct"/>
            <w:shd w:val="clear" w:color="auto" w:fill="D9E2F3" w:themeFill="accent1" w:themeFillTint="33"/>
            <w:vAlign w:val="center"/>
          </w:tcPr>
          <w:p w14:paraId="0E9658D0" w14:textId="77777777" w:rsidR="00F462E5" w:rsidRPr="002B5190" w:rsidRDefault="00F462E5" w:rsidP="000265AB">
            <w:pPr>
              <w:rPr>
                <w:rFonts w:asciiTheme="minorHAnsi" w:hAnsiTheme="minorHAnsi" w:cstheme="minorHAnsi"/>
                <w:b/>
                <w:sz w:val="22"/>
                <w:szCs w:val="22"/>
              </w:rPr>
            </w:pPr>
            <w:r w:rsidRPr="002B5190">
              <w:rPr>
                <w:rFonts w:asciiTheme="minorHAnsi" w:hAnsiTheme="minorHAnsi" w:cstheme="minorHAnsi"/>
                <w:b/>
                <w:sz w:val="22"/>
                <w:szCs w:val="22"/>
              </w:rPr>
              <w:t>Nurodyti reikalavimai</w:t>
            </w:r>
          </w:p>
        </w:tc>
        <w:tc>
          <w:tcPr>
            <w:tcW w:w="1269" w:type="pct"/>
            <w:shd w:val="clear" w:color="auto" w:fill="D9E2F3" w:themeFill="accent1" w:themeFillTint="33"/>
            <w:vAlign w:val="center"/>
          </w:tcPr>
          <w:p w14:paraId="38D9D4A4" w14:textId="77777777" w:rsidR="00F462E5" w:rsidRPr="002B5190" w:rsidRDefault="00F462E5" w:rsidP="000265AB">
            <w:pPr>
              <w:jc w:val="center"/>
              <w:rPr>
                <w:rFonts w:asciiTheme="minorHAnsi" w:hAnsiTheme="minorHAnsi" w:cstheme="minorHAnsi"/>
                <w:b/>
                <w:bCs/>
                <w:i/>
                <w:iCs/>
                <w:sz w:val="22"/>
                <w:szCs w:val="22"/>
              </w:rPr>
            </w:pPr>
            <w:r w:rsidRPr="002B5190">
              <w:rPr>
                <w:rFonts w:asciiTheme="minorHAnsi" w:hAnsiTheme="minorHAnsi" w:cstheme="minorHAnsi"/>
                <w:b/>
                <w:bCs/>
                <w:i/>
                <w:iCs/>
                <w:color w:val="FF0000"/>
                <w:sz w:val="22"/>
                <w:szCs w:val="22"/>
              </w:rPr>
              <w:t>Tiekėjo siūlomos prekės techninės charakteristikos (</w:t>
            </w:r>
            <w:r w:rsidRPr="002B5190">
              <w:rPr>
                <w:rFonts w:asciiTheme="minorHAnsi" w:hAnsiTheme="minorHAnsi" w:cstheme="minorHAnsi"/>
                <w:b/>
                <w:bCs/>
                <w:i/>
                <w:iCs/>
                <w:color w:val="FF0000"/>
                <w:sz w:val="22"/>
                <w:szCs w:val="22"/>
                <w:u w:val="single"/>
              </w:rPr>
              <w:t>pildo tiekėjas</w:t>
            </w:r>
            <w:r w:rsidRPr="002B5190">
              <w:rPr>
                <w:rFonts w:asciiTheme="minorHAnsi" w:hAnsiTheme="minorHAnsi" w:cstheme="minorHAnsi"/>
                <w:b/>
                <w:bCs/>
                <w:i/>
                <w:iCs/>
                <w:color w:val="FF0000"/>
                <w:sz w:val="22"/>
                <w:szCs w:val="22"/>
              </w:rPr>
              <w:t>)</w:t>
            </w:r>
          </w:p>
        </w:tc>
      </w:tr>
      <w:tr w:rsidR="00F462E5" w:rsidRPr="002B5190" w14:paraId="056E0327" w14:textId="77777777" w:rsidTr="00677754">
        <w:trPr>
          <w:trHeight w:val="379"/>
        </w:trPr>
        <w:tc>
          <w:tcPr>
            <w:tcW w:w="291" w:type="pct"/>
            <w:vAlign w:val="center"/>
          </w:tcPr>
          <w:p w14:paraId="2649893A" w14:textId="77777777" w:rsidR="00F462E5" w:rsidRPr="002B5190" w:rsidRDefault="00F462E5" w:rsidP="00F462E5">
            <w:pPr>
              <w:rPr>
                <w:rFonts w:asciiTheme="minorHAnsi" w:hAnsiTheme="minorHAnsi" w:cstheme="minorHAnsi"/>
                <w:b/>
                <w:snapToGrid w:val="0"/>
                <w:sz w:val="22"/>
                <w:szCs w:val="22"/>
              </w:rPr>
            </w:pPr>
            <w:r w:rsidRPr="002B5190">
              <w:rPr>
                <w:rFonts w:asciiTheme="minorHAnsi" w:hAnsiTheme="minorHAnsi" w:cstheme="minorHAnsi"/>
                <w:bCs/>
                <w:snapToGrid w:val="0"/>
                <w:sz w:val="22"/>
                <w:szCs w:val="22"/>
              </w:rPr>
              <w:t>1.</w:t>
            </w:r>
          </w:p>
        </w:tc>
        <w:tc>
          <w:tcPr>
            <w:tcW w:w="2096" w:type="pct"/>
            <w:shd w:val="clear" w:color="auto" w:fill="auto"/>
          </w:tcPr>
          <w:p w14:paraId="6E22384E" w14:textId="3BFD07D1" w:rsidR="00F462E5" w:rsidRPr="002B5190" w:rsidRDefault="00F462E5" w:rsidP="00F462E5">
            <w:pPr>
              <w:widowControl w:val="0"/>
              <w:spacing w:line="240" w:lineRule="atLeast"/>
              <w:rPr>
                <w:rFonts w:asciiTheme="minorHAnsi" w:hAnsiTheme="minorHAnsi" w:cstheme="minorHAnsi"/>
                <w:snapToGrid w:val="0"/>
                <w:sz w:val="22"/>
                <w:szCs w:val="22"/>
              </w:rPr>
            </w:pPr>
            <w:r w:rsidRPr="002B5190">
              <w:rPr>
                <w:rFonts w:asciiTheme="minorHAnsi" w:hAnsiTheme="minorHAnsi" w:cstheme="minorHAnsi"/>
                <w:sz w:val="22"/>
                <w:szCs w:val="22"/>
              </w:rPr>
              <w:t>Smėlio frakcinė sudėtis:</w:t>
            </w:r>
          </w:p>
        </w:tc>
        <w:tc>
          <w:tcPr>
            <w:tcW w:w="1344" w:type="pct"/>
            <w:shd w:val="clear" w:color="auto" w:fill="auto"/>
            <w:vAlign w:val="center"/>
          </w:tcPr>
          <w:p w14:paraId="31D6F80E" w14:textId="77777777" w:rsidR="00F462E5" w:rsidRPr="002B5190" w:rsidRDefault="00F462E5" w:rsidP="00F462E5">
            <w:pPr>
              <w:widowControl w:val="0"/>
              <w:spacing w:line="240" w:lineRule="atLeast"/>
              <w:rPr>
                <w:rFonts w:asciiTheme="minorHAnsi" w:hAnsiTheme="minorHAnsi" w:cstheme="minorHAnsi"/>
                <w:snapToGrid w:val="0"/>
                <w:sz w:val="22"/>
                <w:szCs w:val="22"/>
              </w:rPr>
            </w:pPr>
          </w:p>
        </w:tc>
        <w:tc>
          <w:tcPr>
            <w:tcW w:w="1269" w:type="pct"/>
            <w:shd w:val="clear" w:color="auto" w:fill="auto"/>
            <w:vAlign w:val="center"/>
          </w:tcPr>
          <w:p w14:paraId="1EF70455" w14:textId="77777777" w:rsidR="00F462E5" w:rsidRPr="002B5190" w:rsidRDefault="00F462E5" w:rsidP="00F462E5">
            <w:pPr>
              <w:widowControl w:val="0"/>
              <w:spacing w:line="240" w:lineRule="atLeast"/>
              <w:rPr>
                <w:rFonts w:asciiTheme="minorHAnsi" w:hAnsiTheme="minorHAnsi" w:cstheme="minorHAnsi"/>
                <w:i/>
                <w:iCs/>
                <w:snapToGrid w:val="0"/>
                <w:sz w:val="22"/>
                <w:szCs w:val="22"/>
              </w:rPr>
            </w:pPr>
          </w:p>
        </w:tc>
      </w:tr>
      <w:tr w:rsidR="00F462E5" w:rsidRPr="002B5190" w14:paraId="24D57BAC" w14:textId="77777777" w:rsidTr="000265AB">
        <w:tc>
          <w:tcPr>
            <w:tcW w:w="291" w:type="pct"/>
            <w:vAlign w:val="center"/>
          </w:tcPr>
          <w:p w14:paraId="687BB393" w14:textId="77777777" w:rsidR="00F462E5" w:rsidRPr="002B5190" w:rsidRDefault="00F462E5" w:rsidP="00F462E5">
            <w:pPr>
              <w:jc w:val="center"/>
              <w:rPr>
                <w:rFonts w:asciiTheme="minorHAnsi" w:hAnsiTheme="minorHAnsi" w:cstheme="minorHAnsi"/>
                <w:bCs/>
                <w:sz w:val="22"/>
                <w:szCs w:val="22"/>
              </w:rPr>
            </w:pPr>
            <w:r w:rsidRPr="002B5190">
              <w:rPr>
                <w:rFonts w:asciiTheme="minorHAnsi" w:hAnsiTheme="minorHAnsi" w:cstheme="minorHAnsi"/>
                <w:bCs/>
                <w:sz w:val="22"/>
                <w:szCs w:val="22"/>
              </w:rPr>
              <w:t>1.1.</w:t>
            </w:r>
          </w:p>
        </w:tc>
        <w:tc>
          <w:tcPr>
            <w:tcW w:w="2096" w:type="pct"/>
          </w:tcPr>
          <w:p w14:paraId="6CA50862" w14:textId="2A5BE424" w:rsidR="00F462E5" w:rsidRPr="002B5190" w:rsidRDefault="00F462E5" w:rsidP="00F462E5">
            <w:pPr>
              <w:widowControl w:val="0"/>
              <w:spacing w:line="240" w:lineRule="atLeast"/>
              <w:jc w:val="both"/>
              <w:rPr>
                <w:rFonts w:asciiTheme="minorHAnsi" w:hAnsiTheme="minorHAnsi" w:cstheme="minorHAnsi"/>
                <w:snapToGrid w:val="0"/>
                <w:sz w:val="22"/>
                <w:szCs w:val="22"/>
              </w:rPr>
            </w:pPr>
            <w:r w:rsidRPr="002B5190">
              <w:rPr>
                <w:rFonts w:asciiTheme="minorHAnsi" w:hAnsiTheme="minorHAnsi" w:cstheme="minorHAnsi"/>
                <w:sz w:val="22"/>
                <w:szCs w:val="22"/>
              </w:rPr>
              <w:t>Dalelės didesnės nei 2,5 mm</w:t>
            </w:r>
          </w:p>
        </w:tc>
        <w:tc>
          <w:tcPr>
            <w:tcW w:w="1344" w:type="pct"/>
          </w:tcPr>
          <w:p w14:paraId="123F8CB8" w14:textId="52F2978B" w:rsidR="00F462E5" w:rsidRPr="002B5190" w:rsidRDefault="00F462E5" w:rsidP="00AF7C7E">
            <w:pPr>
              <w:widowControl w:val="0"/>
              <w:spacing w:line="240" w:lineRule="atLeast"/>
              <w:ind w:left="300"/>
              <w:jc w:val="center"/>
              <w:rPr>
                <w:rFonts w:asciiTheme="minorHAnsi" w:hAnsiTheme="minorHAnsi" w:cstheme="minorHAnsi"/>
                <w:snapToGrid w:val="0"/>
                <w:sz w:val="22"/>
                <w:szCs w:val="22"/>
              </w:rPr>
            </w:pPr>
            <w:r w:rsidRPr="002B5190">
              <w:rPr>
                <w:rFonts w:asciiTheme="minorHAnsi" w:hAnsiTheme="minorHAnsi" w:cstheme="minorHAnsi"/>
                <w:sz w:val="22"/>
                <w:szCs w:val="22"/>
              </w:rPr>
              <w:t>0 %</w:t>
            </w:r>
          </w:p>
        </w:tc>
        <w:tc>
          <w:tcPr>
            <w:tcW w:w="1269" w:type="pct"/>
            <w:shd w:val="clear" w:color="auto" w:fill="auto"/>
            <w:noWrap/>
          </w:tcPr>
          <w:p w14:paraId="2B061EB9" w14:textId="77777777" w:rsidR="00F462E5" w:rsidRPr="002B5190" w:rsidRDefault="00F462E5" w:rsidP="00F462E5">
            <w:pPr>
              <w:rPr>
                <w:rFonts w:asciiTheme="minorHAnsi" w:hAnsiTheme="minorHAnsi" w:cstheme="minorHAnsi"/>
                <w:i/>
                <w:iCs/>
                <w:sz w:val="22"/>
                <w:szCs w:val="22"/>
              </w:rPr>
            </w:pPr>
          </w:p>
        </w:tc>
      </w:tr>
      <w:tr w:rsidR="00F462E5" w:rsidRPr="002B5190" w14:paraId="7407DAB5" w14:textId="77777777" w:rsidTr="000265AB">
        <w:tc>
          <w:tcPr>
            <w:tcW w:w="291" w:type="pct"/>
            <w:vAlign w:val="center"/>
          </w:tcPr>
          <w:p w14:paraId="2CF62E82" w14:textId="77777777" w:rsidR="00F462E5" w:rsidRPr="002B5190" w:rsidRDefault="00F462E5" w:rsidP="00F462E5">
            <w:pPr>
              <w:rPr>
                <w:rFonts w:asciiTheme="minorHAnsi" w:hAnsiTheme="minorHAnsi" w:cstheme="minorHAnsi"/>
                <w:bCs/>
                <w:sz w:val="22"/>
                <w:szCs w:val="22"/>
              </w:rPr>
            </w:pPr>
            <w:r w:rsidRPr="002B5190">
              <w:rPr>
                <w:rFonts w:asciiTheme="minorHAnsi" w:hAnsiTheme="minorHAnsi" w:cstheme="minorHAnsi"/>
                <w:bCs/>
                <w:sz w:val="22"/>
                <w:szCs w:val="22"/>
              </w:rPr>
              <w:t>1.2.</w:t>
            </w:r>
          </w:p>
        </w:tc>
        <w:tc>
          <w:tcPr>
            <w:tcW w:w="2096" w:type="pct"/>
          </w:tcPr>
          <w:p w14:paraId="7B62ED77" w14:textId="5BEBCE21" w:rsidR="00F462E5" w:rsidRPr="002B5190" w:rsidRDefault="00F462E5" w:rsidP="00F462E5">
            <w:pPr>
              <w:widowControl w:val="0"/>
              <w:tabs>
                <w:tab w:val="center" w:pos="3300"/>
              </w:tabs>
              <w:spacing w:line="240" w:lineRule="atLeast"/>
              <w:jc w:val="both"/>
              <w:rPr>
                <w:rFonts w:asciiTheme="minorHAnsi" w:hAnsiTheme="minorHAnsi" w:cstheme="minorHAnsi"/>
                <w:sz w:val="22"/>
                <w:szCs w:val="22"/>
              </w:rPr>
            </w:pPr>
            <w:r w:rsidRPr="002B5190">
              <w:rPr>
                <w:rFonts w:asciiTheme="minorHAnsi" w:hAnsiTheme="minorHAnsi" w:cstheme="minorHAnsi"/>
                <w:sz w:val="22"/>
                <w:szCs w:val="22"/>
              </w:rPr>
              <w:t>Dalelės didesnės nei 1,25 mm</w:t>
            </w:r>
          </w:p>
        </w:tc>
        <w:tc>
          <w:tcPr>
            <w:tcW w:w="1344" w:type="pct"/>
          </w:tcPr>
          <w:p w14:paraId="1D3CEFEF" w14:textId="5A11CEEC" w:rsidR="00F462E5" w:rsidRPr="002B5190" w:rsidRDefault="00F462E5" w:rsidP="00F462E5">
            <w:pPr>
              <w:widowControl w:val="0"/>
              <w:tabs>
                <w:tab w:val="center" w:pos="3300"/>
              </w:tabs>
              <w:spacing w:line="240" w:lineRule="atLeast"/>
              <w:ind w:left="312"/>
              <w:jc w:val="both"/>
              <w:rPr>
                <w:rFonts w:asciiTheme="minorHAnsi" w:hAnsiTheme="minorHAnsi" w:cstheme="minorHAnsi"/>
                <w:sz w:val="22"/>
                <w:szCs w:val="22"/>
              </w:rPr>
            </w:pPr>
            <w:r w:rsidRPr="002B5190">
              <w:rPr>
                <w:rFonts w:asciiTheme="minorHAnsi" w:hAnsiTheme="minorHAnsi" w:cstheme="minorHAnsi"/>
                <w:sz w:val="22"/>
                <w:szCs w:val="22"/>
              </w:rPr>
              <w:t>Mažiau nei 15 %</w:t>
            </w:r>
          </w:p>
        </w:tc>
        <w:tc>
          <w:tcPr>
            <w:tcW w:w="1269" w:type="pct"/>
            <w:shd w:val="clear" w:color="auto" w:fill="auto"/>
            <w:noWrap/>
          </w:tcPr>
          <w:p w14:paraId="45CD677C" w14:textId="77777777" w:rsidR="00F462E5" w:rsidRPr="002B5190" w:rsidRDefault="00F462E5" w:rsidP="00F462E5">
            <w:pPr>
              <w:rPr>
                <w:rFonts w:asciiTheme="minorHAnsi" w:hAnsiTheme="minorHAnsi" w:cstheme="minorHAnsi"/>
                <w:i/>
                <w:iCs/>
                <w:sz w:val="22"/>
                <w:szCs w:val="22"/>
              </w:rPr>
            </w:pPr>
          </w:p>
        </w:tc>
      </w:tr>
      <w:tr w:rsidR="00F462E5" w:rsidRPr="002B5190" w14:paraId="55E7DA17" w14:textId="77777777" w:rsidTr="000265AB">
        <w:tc>
          <w:tcPr>
            <w:tcW w:w="291" w:type="pct"/>
            <w:vAlign w:val="center"/>
          </w:tcPr>
          <w:p w14:paraId="6C5E49B6" w14:textId="77777777" w:rsidR="00F462E5" w:rsidRPr="002B5190" w:rsidRDefault="00F462E5" w:rsidP="00F462E5">
            <w:pPr>
              <w:rPr>
                <w:rFonts w:asciiTheme="minorHAnsi" w:hAnsiTheme="minorHAnsi" w:cstheme="minorHAnsi"/>
                <w:bCs/>
                <w:sz w:val="22"/>
                <w:szCs w:val="22"/>
              </w:rPr>
            </w:pPr>
            <w:r w:rsidRPr="002B5190">
              <w:rPr>
                <w:rFonts w:asciiTheme="minorHAnsi" w:hAnsiTheme="minorHAnsi" w:cstheme="minorHAnsi"/>
                <w:bCs/>
                <w:sz w:val="22"/>
                <w:szCs w:val="22"/>
              </w:rPr>
              <w:t>1.3.</w:t>
            </w:r>
          </w:p>
        </w:tc>
        <w:tc>
          <w:tcPr>
            <w:tcW w:w="2096" w:type="pct"/>
          </w:tcPr>
          <w:p w14:paraId="783EC3F9" w14:textId="097619E6" w:rsidR="00F462E5" w:rsidRPr="002B5190" w:rsidRDefault="00F462E5" w:rsidP="00F462E5">
            <w:pPr>
              <w:widowControl w:val="0"/>
              <w:tabs>
                <w:tab w:val="center" w:pos="3300"/>
              </w:tabs>
              <w:spacing w:line="240" w:lineRule="atLeast"/>
              <w:jc w:val="both"/>
              <w:rPr>
                <w:rFonts w:asciiTheme="minorHAnsi" w:hAnsiTheme="minorHAnsi" w:cstheme="minorHAnsi"/>
                <w:snapToGrid w:val="0"/>
                <w:sz w:val="22"/>
                <w:szCs w:val="22"/>
              </w:rPr>
            </w:pPr>
            <w:r w:rsidRPr="002B5190">
              <w:rPr>
                <w:rFonts w:asciiTheme="minorHAnsi" w:hAnsiTheme="minorHAnsi" w:cstheme="minorHAnsi"/>
                <w:sz w:val="22"/>
                <w:szCs w:val="22"/>
              </w:rPr>
              <w:t>Dalelės mažesnės nei 0,5 mm</w:t>
            </w:r>
          </w:p>
        </w:tc>
        <w:tc>
          <w:tcPr>
            <w:tcW w:w="1344" w:type="pct"/>
          </w:tcPr>
          <w:p w14:paraId="1AF12736" w14:textId="320FBB84" w:rsidR="00F462E5" w:rsidRPr="002B5190" w:rsidRDefault="00F462E5" w:rsidP="00F462E5">
            <w:pPr>
              <w:widowControl w:val="0"/>
              <w:tabs>
                <w:tab w:val="center" w:pos="3300"/>
              </w:tabs>
              <w:spacing w:line="240" w:lineRule="atLeast"/>
              <w:ind w:left="348"/>
              <w:jc w:val="both"/>
              <w:rPr>
                <w:rFonts w:asciiTheme="minorHAnsi" w:hAnsiTheme="minorHAnsi" w:cstheme="minorHAnsi"/>
                <w:snapToGrid w:val="0"/>
                <w:sz w:val="22"/>
                <w:szCs w:val="22"/>
              </w:rPr>
            </w:pPr>
            <w:r w:rsidRPr="002B5190">
              <w:rPr>
                <w:rFonts w:asciiTheme="minorHAnsi" w:hAnsiTheme="minorHAnsi" w:cstheme="minorHAnsi"/>
                <w:sz w:val="22"/>
                <w:szCs w:val="22"/>
              </w:rPr>
              <w:t>Mažiau nei 30 %</w:t>
            </w:r>
          </w:p>
        </w:tc>
        <w:tc>
          <w:tcPr>
            <w:tcW w:w="1269" w:type="pct"/>
            <w:shd w:val="clear" w:color="auto" w:fill="auto"/>
            <w:noWrap/>
          </w:tcPr>
          <w:p w14:paraId="307A10EB" w14:textId="77777777" w:rsidR="00F462E5" w:rsidRPr="002B5190" w:rsidRDefault="00F462E5" w:rsidP="00F462E5">
            <w:pPr>
              <w:rPr>
                <w:rFonts w:asciiTheme="minorHAnsi" w:hAnsiTheme="minorHAnsi" w:cstheme="minorHAnsi"/>
                <w:i/>
                <w:iCs/>
                <w:sz w:val="22"/>
                <w:szCs w:val="22"/>
              </w:rPr>
            </w:pPr>
          </w:p>
        </w:tc>
      </w:tr>
      <w:tr w:rsidR="00F462E5" w:rsidRPr="002B5190" w14:paraId="192C47E3" w14:textId="77777777" w:rsidTr="000265AB">
        <w:tc>
          <w:tcPr>
            <w:tcW w:w="291" w:type="pct"/>
            <w:vAlign w:val="center"/>
          </w:tcPr>
          <w:p w14:paraId="3AA69293" w14:textId="77777777" w:rsidR="00F462E5" w:rsidRPr="002B5190" w:rsidRDefault="00F462E5" w:rsidP="00F462E5">
            <w:pPr>
              <w:jc w:val="center"/>
              <w:rPr>
                <w:rFonts w:asciiTheme="minorHAnsi" w:hAnsiTheme="minorHAnsi" w:cstheme="minorHAnsi"/>
                <w:bCs/>
                <w:sz w:val="22"/>
                <w:szCs w:val="22"/>
              </w:rPr>
            </w:pPr>
            <w:r w:rsidRPr="002B5190">
              <w:rPr>
                <w:rFonts w:asciiTheme="minorHAnsi" w:hAnsiTheme="minorHAnsi" w:cstheme="minorHAnsi"/>
                <w:bCs/>
                <w:sz w:val="22"/>
                <w:szCs w:val="22"/>
              </w:rPr>
              <w:lastRenderedPageBreak/>
              <w:t>2.</w:t>
            </w:r>
          </w:p>
        </w:tc>
        <w:tc>
          <w:tcPr>
            <w:tcW w:w="2096" w:type="pct"/>
          </w:tcPr>
          <w:p w14:paraId="2351F2A9" w14:textId="41960963" w:rsidR="00F462E5" w:rsidRPr="002B5190" w:rsidRDefault="00F462E5" w:rsidP="00F462E5">
            <w:pPr>
              <w:widowControl w:val="0"/>
              <w:spacing w:line="240" w:lineRule="atLeast"/>
              <w:jc w:val="both"/>
              <w:rPr>
                <w:rFonts w:asciiTheme="minorHAnsi" w:hAnsiTheme="minorHAnsi" w:cstheme="minorHAnsi"/>
                <w:snapToGrid w:val="0"/>
                <w:sz w:val="22"/>
                <w:szCs w:val="22"/>
              </w:rPr>
            </w:pPr>
            <w:r w:rsidRPr="002B5190">
              <w:rPr>
                <w:rFonts w:asciiTheme="minorHAnsi" w:hAnsiTheme="minorHAnsi" w:cstheme="minorHAnsi"/>
                <w:sz w:val="22"/>
                <w:szCs w:val="22"/>
              </w:rPr>
              <w:t>Smėlio minkštėjimo taško temperatūra</w:t>
            </w:r>
          </w:p>
        </w:tc>
        <w:tc>
          <w:tcPr>
            <w:tcW w:w="1344" w:type="pct"/>
          </w:tcPr>
          <w:p w14:paraId="19D70E65" w14:textId="3D5D588A" w:rsidR="00F462E5" w:rsidRPr="002B5190" w:rsidRDefault="00F462E5" w:rsidP="00AF7C7E">
            <w:pPr>
              <w:widowControl w:val="0"/>
              <w:spacing w:line="240" w:lineRule="atLeast"/>
              <w:jc w:val="center"/>
              <w:rPr>
                <w:rFonts w:asciiTheme="minorHAnsi" w:hAnsiTheme="minorHAnsi" w:cstheme="minorHAnsi"/>
                <w:snapToGrid w:val="0"/>
                <w:sz w:val="22"/>
                <w:szCs w:val="22"/>
              </w:rPr>
            </w:pPr>
            <w:r w:rsidRPr="002B5190">
              <w:rPr>
                <w:rFonts w:asciiTheme="minorHAnsi" w:hAnsiTheme="minorHAnsi" w:cstheme="minorHAnsi"/>
                <w:sz w:val="22"/>
                <w:szCs w:val="22"/>
              </w:rPr>
              <w:t>Nemažiau 1200 °C</w:t>
            </w:r>
          </w:p>
        </w:tc>
        <w:tc>
          <w:tcPr>
            <w:tcW w:w="1269" w:type="pct"/>
            <w:shd w:val="clear" w:color="auto" w:fill="auto"/>
            <w:noWrap/>
          </w:tcPr>
          <w:p w14:paraId="6A4FF9BA" w14:textId="77777777" w:rsidR="00F462E5" w:rsidRPr="002B5190" w:rsidRDefault="00F462E5" w:rsidP="00F462E5">
            <w:pPr>
              <w:rPr>
                <w:rFonts w:asciiTheme="minorHAnsi" w:hAnsiTheme="minorHAnsi" w:cstheme="minorHAnsi"/>
                <w:i/>
                <w:iCs/>
                <w:sz w:val="22"/>
                <w:szCs w:val="22"/>
              </w:rPr>
            </w:pPr>
          </w:p>
        </w:tc>
      </w:tr>
      <w:tr w:rsidR="00F462E5" w:rsidRPr="002B5190" w14:paraId="7986E466" w14:textId="77777777" w:rsidTr="000265AB">
        <w:tc>
          <w:tcPr>
            <w:tcW w:w="291" w:type="pct"/>
            <w:vAlign w:val="center"/>
          </w:tcPr>
          <w:p w14:paraId="52CE97D8" w14:textId="77777777" w:rsidR="00F462E5" w:rsidRPr="002B5190" w:rsidRDefault="00F462E5" w:rsidP="00F462E5">
            <w:pPr>
              <w:jc w:val="center"/>
              <w:rPr>
                <w:rFonts w:asciiTheme="minorHAnsi" w:hAnsiTheme="minorHAnsi" w:cstheme="minorHAnsi"/>
                <w:bCs/>
                <w:sz w:val="22"/>
                <w:szCs w:val="22"/>
              </w:rPr>
            </w:pPr>
            <w:r w:rsidRPr="002B5190">
              <w:rPr>
                <w:rFonts w:asciiTheme="minorHAnsi" w:hAnsiTheme="minorHAnsi" w:cstheme="minorHAnsi"/>
                <w:bCs/>
                <w:sz w:val="22"/>
                <w:szCs w:val="22"/>
              </w:rPr>
              <w:t>3.</w:t>
            </w:r>
          </w:p>
        </w:tc>
        <w:tc>
          <w:tcPr>
            <w:tcW w:w="2096" w:type="pct"/>
          </w:tcPr>
          <w:p w14:paraId="5AA42524" w14:textId="07DEE47B" w:rsidR="00F462E5" w:rsidRPr="002B5190" w:rsidRDefault="00F462E5" w:rsidP="00F462E5">
            <w:pPr>
              <w:widowControl w:val="0"/>
              <w:tabs>
                <w:tab w:val="center" w:pos="3300"/>
              </w:tabs>
              <w:spacing w:line="240" w:lineRule="atLeast"/>
              <w:jc w:val="both"/>
              <w:rPr>
                <w:rFonts w:asciiTheme="minorHAnsi" w:hAnsiTheme="minorHAnsi" w:cstheme="minorHAnsi"/>
                <w:snapToGrid w:val="0"/>
                <w:sz w:val="22"/>
                <w:szCs w:val="22"/>
              </w:rPr>
            </w:pPr>
            <w:r w:rsidRPr="002B5190">
              <w:rPr>
                <w:rFonts w:asciiTheme="minorHAnsi" w:hAnsiTheme="minorHAnsi" w:cstheme="minorHAnsi"/>
                <w:sz w:val="22"/>
                <w:szCs w:val="22"/>
              </w:rPr>
              <w:t>SiO</w:t>
            </w:r>
            <w:r w:rsidRPr="002B5190">
              <w:rPr>
                <w:rFonts w:asciiTheme="minorHAnsi" w:hAnsiTheme="minorHAnsi" w:cstheme="minorHAnsi"/>
                <w:sz w:val="22"/>
                <w:szCs w:val="22"/>
                <w:vertAlign w:val="subscript"/>
              </w:rPr>
              <w:t>2</w:t>
            </w:r>
            <w:r w:rsidRPr="002B5190">
              <w:rPr>
                <w:rFonts w:asciiTheme="minorHAnsi" w:hAnsiTheme="minorHAnsi" w:cstheme="minorHAnsi"/>
                <w:sz w:val="22"/>
                <w:szCs w:val="22"/>
              </w:rPr>
              <w:t xml:space="preserve"> kiekis</w:t>
            </w:r>
          </w:p>
        </w:tc>
        <w:tc>
          <w:tcPr>
            <w:tcW w:w="1344" w:type="pct"/>
          </w:tcPr>
          <w:p w14:paraId="6631B097" w14:textId="31F9B621" w:rsidR="00F462E5" w:rsidRPr="002B5190" w:rsidRDefault="00F462E5" w:rsidP="00F462E5">
            <w:pPr>
              <w:widowControl w:val="0"/>
              <w:tabs>
                <w:tab w:val="center" w:pos="3300"/>
              </w:tabs>
              <w:spacing w:line="240" w:lineRule="atLeast"/>
              <w:ind w:left="372"/>
              <w:jc w:val="both"/>
              <w:rPr>
                <w:rFonts w:asciiTheme="minorHAnsi" w:hAnsiTheme="minorHAnsi" w:cstheme="minorHAnsi"/>
                <w:snapToGrid w:val="0"/>
                <w:sz w:val="22"/>
                <w:szCs w:val="22"/>
              </w:rPr>
            </w:pPr>
            <w:r w:rsidRPr="002B5190">
              <w:rPr>
                <w:rFonts w:asciiTheme="minorHAnsi" w:hAnsiTheme="minorHAnsi" w:cstheme="minorHAnsi"/>
                <w:sz w:val="22"/>
                <w:szCs w:val="22"/>
              </w:rPr>
              <w:t>Daugiau nei 70 %</w:t>
            </w:r>
          </w:p>
        </w:tc>
        <w:tc>
          <w:tcPr>
            <w:tcW w:w="1269" w:type="pct"/>
            <w:shd w:val="clear" w:color="auto" w:fill="auto"/>
            <w:noWrap/>
          </w:tcPr>
          <w:p w14:paraId="1B507AE2" w14:textId="77777777" w:rsidR="00F462E5" w:rsidRPr="002B5190" w:rsidRDefault="00F462E5" w:rsidP="00F462E5">
            <w:pPr>
              <w:rPr>
                <w:rFonts w:asciiTheme="minorHAnsi" w:hAnsiTheme="minorHAnsi" w:cstheme="minorHAnsi"/>
                <w:i/>
                <w:iCs/>
                <w:sz w:val="22"/>
                <w:szCs w:val="22"/>
              </w:rPr>
            </w:pPr>
          </w:p>
        </w:tc>
      </w:tr>
      <w:tr w:rsidR="00F462E5" w:rsidRPr="002B5190" w14:paraId="50A68531" w14:textId="77777777" w:rsidTr="000265AB">
        <w:tc>
          <w:tcPr>
            <w:tcW w:w="291" w:type="pct"/>
            <w:vAlign w:val="center"/>
          </w:tcPr>
          <w:p w14:paraId="46F51504" w14:textId="77777777" w:rsidR="00F462E5" w:rsidRPr="002B5190" w:rsidRDefault="00F462E5" w:rsidP="00F462E5">
            <w:pPr>
              <w:jc w:val="center"/>
              <w:rPr>
                <w:rFonts w:asciiTheme="minorHAnsi" w:hAnsiTheme="minorHAnsi" w:cstheme="minorHAnsi"/>
                <w:bCs/>
                <w:sz w:val="22"/>
                <w:szCs w:val="22"/>
              </w:rPr>
            </w:pPr>
            <w:r w:rsidRPr="002B5190">
              <w:rPr>
                <w:rFonts w:asciiTheme="minorHAnsi" w:hAnsiTheme="minorHAnsi" w:cstheme="minorHAnsi"/>
                <w:bCs/>
                <w:sz w:val="22"/>
                <w:szCs w:val="22"/>
              </w:rPr>
              <w:t>4.</w:t>
            </w:r>
          </w:p>
        </w:tc>
        <w:tc>
          <w:tcPr>
            <w:tcW w:w="2096" w:type="pct"/>
          </w:tcPr>
          <w:p w14:paraId="43340CF3" w14:textId="6F8C347E" w:rsidR="00F462E5" w:rsidRPr="002B5190" w:rsidRDefault="00F462E5" w:rsidP="00F462E5">
            <w:pPr>
              <w:pStyle w:val="Bodytext20"/>
              <w:shd w:val="clear" w:color="auto" w:fill="auto"/>
              <w:tabs>
                <w:tab w:val="left" w:pos="0"/>
                <w:tab w:val="left" w:pos="3593"/>
              </w:tabs>
              <w:spacing w:line="240" w:lineRule="auto"/>
              <w:ind w:right="55" w:firstLine="0"/>
              <w:jc w:val="both"/>
              <w:rPr>
                <w:rFonts w:asciiTheme="minorHAnsi" w:hAnsiTheme="minorHAnsi" w:cstheme="minorHAnsi"/>
                <w:i w:val="0"/>
                <w:iCs w:val="0"/>
                <w:sz w:val="22"/>
                <w:szCs w:val="22"/>
              </w:rPr>
            </w:pPr>
            <w:r w:rsidRPr="002B5190">
              <w:rPr>
                <w:rFonts w:asciiTheme="minorHAnsi" w:hAnsiTheme="minorHAnsi" w:cstheme="minorHAnsi"/>
                <w:i w:val="0"/>
                <w:iCs w:val="0"/>
                <w:sz w:val="22"/>
                <w:szCs w:val="22"/>
              </w:rPr>
              <w:t>Drėgmės kiekis</w:t>
            </w:r>
          </w:p>
        </w:tc>
        <w:tc>
          <w:tcPr>
            <w:tcW w:w="1344" w:type="pct"/>
          </w:tcPr>
          <w:p w14:paraId="3EE19F98" w14:textId="747B9AFB" w:rsidR="00F462E5" w:rsidRPr="002B5190" w:rsidRDefault="00F462E5" w:rsidP="00F462E5">
            <w:pPr>
              <w:pStyle w:val="Bodytext20"/>
              <w:tabs>
                <w:tab w:val="left" w:pos="0"/>
                <w:tab w:val="left" w:pos="3593"/>
              </w:tabs>
              <w:spacing w:line="240" w:lineRule="auto"/>
              <w:ind w:left="348" w:right="55" w:firstLine="0"/>
              <w:jc w:val="both"/>
              <w:rPr>
                <w:rFonts w:asciiTheme="minorHAnsi" w:hAnsiTheme="minorHAnsi" w:cstheme="minorHAnsi"/>
                <w:i w:val="0"/>
                <w:iCs w:val="0"/>
                <w:sz w:val="22"/>
                <w:szCs w:val="22"/>
              </w:rPr>
            </w:pPr>
            <w:r w:rsidRPr="002B5190">
              <w:rPr>
                <w:rFonts w:asciiTheme="minorHAnsi" w:hAnsiTheme="minorHAnsi" w:cstheme="minorHAnsi"/>
                <w:i w:val="0"/>
                <w:iCs w:val="0"/>
                <w:sz w:val="22"/>
                <w:szCs w:val="22"/>
              </w:rPr>
              <w:t>Mažiau nei 0,5 %</w:t>
            </w:r>
          </w:p>
        </w:tc>
        <w:tc>
          <w:tcPr>
            <w:tcW w:w="1269" w:type="pct"/>
            <w:shd w:val="clear" w:color="auto" w:fill="auto"/>
            <w:noWrap/>
          </w:tcPr>
          <w:p w14:paraId="70B45179" w14:textId="77777777" w:rsidR="00F462E5" w:rsidRPr="002B5190" w:rsidRDefault="00F462E5" w:rsidP="00F462E5">
            <w:pPr>
              <w:pStyle w:val="Bodytext20"/>
              <w:rPr>
                <w:rFonts w:asciiTheme="minorHAnsi" w:hAnsiTheme="minorHAnsi" w:cstheme="minorHAnsi"/>
                <w:sz w:val="22"/>
                <w:szCs w:val="22"/>
              </w:rPr>
            </w:pPr>
          </w:p>
        </w:tc>
      </w:tr>
    </w:tbl>
    <w:p w14:paraId="070140AA" w14:textId="77777777" w:rsidR="00937A66" w:rsidRPr="002B5190" w:rsidRDefault="00937A66" w:rsidP="00D54A0C">
      <w:pPr>
        <w:widowControl w:val="0"/>
        <w:jc w:val="both"/>
        <w:rPr>
          <w:rFonts w:asciiTheme="minorHAnsi" w:eastAsia="Calibri" w:hAnsiTheme="minorHAnsi" w:cstheme="minorHAnsi"/>
          <w:sz w:val="22"/>
          <w:szCs w:val="22"/>
        </w:rPr>
      </w:pPr>
    </w:p>
    <w:p w14:paraId="4767CDA8" w14:textId="1A187204" w:rsidR="00C3285C" w:rsidRPr="002B5190" w:rsidRDefault="001C3F06" w:rsidP="00B327AC">
      <w:pPr>
        <w:autoSpaceDE w:val="0"/>
        <w:autoSpaceDN w:val="0"/>
        <w:adjustRightInd w:val="0"/>
        <w:ind w:left="360"/>
        <w:jc w:val="center"/>
        <w:rPr>
          <w:rFonts w:asciiTheme="minorHAnsi" w:hAnsiTheme="minorHAnsi" w:cstheme="minorHAnsi"/>
          <w:b/>
          <w:bCs/>
          <w:sz w:val="22"/>
          <w:szCs w:val="22"/>
        </w:rPr>
      </w:pPr>
      <w:r w:rsidRPr="002B5190">
        <w:rPr>
          <w:rFonts w:asciiTheme="minorHAnsi" w:hAnsiTheme="minorHAnsi" w:cstheme="minorHAnsi"/>
          <w:b/>
          <w:bCs/>
          <w:sz w:val="22"/>
          <w:szCs w:val="22"/>
        </w:rPr>
        <w:t>6</w:t>
      </w:r>
      <w:r w:rsidR="00567039" w:rsidRPr="002B5190">
        <w:rPr>
          <w:rFonts w:asciiTheme="minorHAnsi" w:hAnsiTheme="minorHAnsi" w:cstheme="minorHAnsi"/>
          <w:b/>
          <w:bCs/>
          <w:sz w:val="22"/>
          <w:szCs w:val="22"/>
        </w:rPr>
        <w:t xml:space="preserve">. </w:t>
      </w:r>
      <w:r w:rsidR="00C3285C" w:rsidRPr="002B5190">
        <w:rPr>
          <w:rFonts w:asciiTheme="minorHAnsi" w:hAnsiTheme="minorHAnsi" w:cstheme="minorHAnsi"/>
          <w:b/>
          <w:bCs/>
          <w:sz w:val="22"/>
          <w:szCs w:val="22"/>
        </w:rPr>
        <w:t>KITA INFORMACIJA</w:t>
      </w:r>
    </w:p>
    <w:p w14:paraId="744973CE" w14:textId="77777777" w:rsidR="00C3285C" w:rsidRPr="002B5190" w:rsidRDefault="00C3285C" w:rsidP="00D54A0C">
      <w:pPr>
        <w:jc w:val="both"/>
        <w:rPr>
          <w:rFonts w:asciiTheme="minorHAnsi" w:hAnsiTheme="minorHAnsi" w:cstheme="minorHAnsi"/>
          <w:sz w:val="22"/>
          <w:szCs w:val="22"/>
        </w:rPr>
      </w:pPr>
      <w:r w:rsidRPr="002B5190">
        <w:rPr>
          <w:rFonts w:asciiTheme="minorHAnsi" w:hAnsiTheme="minorHAnsi" w:cstheme="minorHAnsi"/>
          <w:sz w:val="22"/>
          <w:szCs w:val="22"/>
        </w:rPr>
        <w:t>Kartu su pasiūlymu pateikiami šie dokumentai:</w:t>
      </w:r>
    </w:p>
    <w:tbl>
      <w:tblPr>
        <w:tblStyle w:val="TableGrid"/>
        <w:tblW w:w="0" w:type="auto"/>
        <w:tblLook w:val="04A0" w:firstRow="1" w:lastRow="0" w:firstColumn="1" w:lastColumn="0" w:noHBand="0" w:noVBand="1"/>
      </w:tblPr>
      <w:tblGrid>
        <w:gridCol w:w="773"/>
        <w:gridCol w:w="1378"/>
        <w:gridCol w:w="2804"/>
        <w:gridCol w:w="1696"/>
        <w:gridCol w:w="2977"/>
      </w:tblGrid>
      <w:tr w:rsidR="00C3285C" w:rsidRPr="002B5190" w14:paraId="4C77FDFD" w14:textId="77777777" w:rsidTr="00555DAC">
        <w:tc>
          <w:tcPr>
            <w:tcW w:w="0" w:type="auto"/>
            <w:vMerge w:val="restart"/>
            <w:shd w:val="clear" w:color="auto" w:fill="D9E2F3" w:themeFill="accent1" w:themeFillTint="33"/>
            <w:vAlign w:val="center"/>
          </w:tcPr>
          <w:p w14:paraId="40EC9481" w14:textId="77777777" w:rsidR="00C3285C" w:rsidRPr="002B5190" w:rsidRDefault="00C3285C" w:rsidP="00D54A0C">
            <w:pPr>
              <w:jc w:val="center"/>
              <w:rPr>
                <w:rFonts w:asciiTheme="minorHAnsi" w:hAnsiTheme="minorHAnsi" w:cstheme="minorHAnsi"/>
                <w:b/>
                <w:bCs/>
                <w:sz w:val="22"/>
                <w:szCs w:val="22"/>
              </w:rPr>
            </w:pPr>
            <w:r w:rsidRPr="002B5190">
              <w:rPr>
                <w:rFonts w:asciiTheme="minorHAnsi" w:hAnsiTheme="minorHAnsi" w:cstheme="minorHAnsi"/>
                <w:b/>
                <w:bCs/>
                <w:sz w:val="22"/>
                <w:szCs w:val="22"/>
              </w:rPr>
              <w:t>Eil.Nr.</w:t>
            </w:r>
          </w:p>
        </w:tc>
        <w:tc>
          <w:tcPr>
            <w:tcW w:w="0" w:type="auto"/>
            <w:shd w:val="clear" w:color="auto" w:fill="D9E2F3" w:themeFill="accent1" w:themeFillTint="33"/>
            <w:vAlign w:val="center"/>
          </w:tcPr>
          <w:p w14:paraId="4F09FDA4" w14:textId="77777777" w:rsidR="00C3285C" w:rsidRPr="002B5190" w:rsidRDefault="00C3285C" w:rsidP="00D54A0C">
            <w:pPr>
              <w:jc w:val="center"/>
              <w:rPr>
                <w:rFonts w:asciiTheme="minorHAnsi" w:hAnsiTheme="minorHAnsi" w:cstheme="minorHAnsi"/>
                <w:b/>
                <w:bCs/>
                <w:sz w:val="22"/>
                <w:szCs w:val="22"/>
              </w:rPr>
            </w:pPr>
            <w:r w:rsidRPr="002B5190">
              <w:rPr>
                <w:rFonts w:asciiTheme="minorHAnsi" w:hAnsiTheme="minorHAnsi" w:cstheme="minorHAnsi"/>
                <w:b/>
                <w:bCs/>
                <w:sz w:val="22"/>
                <w:szCs w:val="22"/>
              </w:rPr>
              <w:t>Dokumentas</w:t>
            </w:r>
          </w:p>
        </w:tc>
        <w:tc>
          <w:tcPr>
            <w:tcW w:w="2804" w:type="dxa"/>
            <w:shd w:val="clear" w:color="auto" w:fill="D9E2F3" w:themeFill="accent1" w:themeFillTint="33"/>
          </w:tcPr>
          <w:p w14:paraId="4D54622E" w14:textId="77777777" w:rsidR="00C3285C" w:rsidRPr="002B5190" w:rsidRDefault="00C3285C" w:rsidP="00D54A0C">
            <w:pPr>
              <w:jc w:val="center"/>
              <w:rPr>
                <w:rFonts w:asciiTheme="minorHAnsi" w:hAnsiTheme="minorHAnsi" w:cstheme="minorHAnsi"/>
                <w:b/>
                <w:bCs/>
                <w:sz w:val="22"/>
                <w:szCs w:val="22"/>
              </w:rPr>
            </w:pPr>
            <w:r w:rsidRPr="002B5190">
              <w:rPr>
                <w:rFonts w:asciiTheme="minorHAnsi" w:hAnsiTheme="minorHAnsi" w:cstheme="minorHAnsi"/>
                <w:b/>
                <w:sz w:val="22"/>
                <w:szCs w:val="22"/>
              </w:rPr>
              <w:t>Prisegtos bylos (failo) pavadinimas</w:t>
            </w:r>
          </w:p>
        </w:tc>
        <w:tc>
          <w:tcPr>
            <w:tcW w:w="1696" w:type="dxa"/>
            <w:shd w:val="clear" w:color="auto" w:fill="D9E2F3" w:themeFill="accent1" w:themeFillTint="33"/>
            <w:vAlign w:val="center"/>
          </w:tcPr>
          <w:p w14:paraId="3947643D" w14:textId="77777777" w:rsidR="00C3285C" w:rsidRPr="002B5190" w:rsidRDefault="00C3285C" w:rsidP="00D54A0C">
            <w:pPr>
              <w:jc w:val="center"/>
              <w:rPr>
                <w:rFonts w:asciiTheme="minorHAnsi" w:hAnsiTheme="minorHAnsi" w:cstheme="minorHAnsi"/>
                <w:b/>
                <w:bCs/>
                <w:sz w:val="22"/>
                <w:szCs w:val="22"/>
              </w:rPr>
            </w:pPr>
            <w:r w:rsidRPr="002B5190">
              <w:rPr>
                <w:rFonts w:asciiTheme="minorHAnsi" w:hAnsiTheme="minorHAnsi" w:cstheme="minorHAnsi"/>
                <w:b/>
                <w:bCs/>
                <w:sz w:val="22"/>
                <w:szCs w:val="22"/>
              </w:rPr>
              <w:t>Ar dokumentas konfidencialus?</w:t>
            </w:r>
          </w:p>
          <w:p w14:paraId="02DD56B9" w14:textId="77777777" w:rsidR="00C3285C" w:rsidRPr="002B5190" w:rsidRDefault="00C3285C" w:rsidP="00D54A0C">
            <w:pPr>
              <w:jc w:val="center"/>
              <w:rPr>
                <w:rFonts w:asciiTheme="minorHAnsi" w:hAnsiTheme="minorHAnsi" w:cstheme="minorHAnsi"/>
                <w:b/>
                <w:bCs/>
                <w:sz w:val="22"/>
                <w:szCs w:val="22"/>
              </w:rPr>
            </w:pPr>
            <w:r w:rsidRPr="002B5190">
              <w:rPr>
                <w:rFonts w:asciiTheme="minorHAnsi" w:hAnsiTheme="minorHAnsi" w:cstheme="minorHAnsi"/>
                <w:b/>
                <w:bCs/>
                <w:sz w:val="22"/>
                <w:szCs w:val="22"/>
              </w:rPr>
              <w:t>(Taip / Ne)</w:t>
            </w:r>
          </w:p>
        </w:tc>
        <w:tc>
          <w:tcPr>
            <w:tcW w:w="0" w:type="auto"/>
            <w:shd w:val="clear" w:color="auto" w:fill="D9E2F3" w:themeFill="accent1" w:themeFillTint="33"/>
            <w:vAlign w:val="center"/>
          </w:tcPr>
          <w:p w14:paraId="0054B387" w14:textId="77777777" w:rsidR="00C3285C" w:rsidRPr="002B5190" w:rsidRDefault="00C3285C" w:rsidP="00D54A0C">
            <w:pPr>
              <w:jc w:val="center"/>
              <w:rPr>
                <w:rFonts w:asciiTheme="minorHAnsi" w:hAnsiTheme="minorHAnsi" w:cstheme="minorHAnsi"/>
                <w:b/>
                <w:bCs/>
                <w:sz w:val="22"/>
                <w:szCs w:val="22"/>
              </w:rPr>
            </w:pPr>
            <w:r w:rsidRPr="002B5190">
              <w:rPr>
                <w:rFonts w:asciiTheme="minorHAnsi" w:hAnsiTheme="minorHAnsi" w:cstheme="minorHAnsi"/>
                <w:b/>
                <w:bCs/>
                <w:sz w:val="22"/>
                <w:szCs w:val="22"/>
              </w:rPr>
              <w:t>Paaiškinimas, kokia konkreti informacija dokumente yra konfidenciali</w:t>
            </w:r>
          </w:p>
        </w:tc>
      </w:tr>
      <w:tr w:rsidR="00C3285C" w:rsidRPr="002B5190" w14:paraId="6BE4D3F7" w14:textId="77777777" w:rsidTr="00CA3531">
        <w:tc>
          <w:tcPr>
            <w:tcW w:w="0" w:type="auto"/>
            <w:vMerge/>
            <w:shd w:val="clear" w:color="auto" w:fill="auto"/>
            <w:vAlign w:val="center"/>
          </w:tcPr>
          <w:p w14:paraId="3257A95F" w14:textId="77777777" w:rsidR="00C3285C" w:rsidRPr="002B5190" w:rsidRDefault="00C3285C" w:rsidP="00D54A0C">
            <w:pPr>
              <w:jc w:val="center"/>
              <w:rPr>
                <w:rFonts w:asciiTheme="minorHAnsi" w:hAnsiTheme="minorHAnsi" w:cstheme="minorHAnsi"/>
                <w:bCs/>
                <w:sz w:val="22"/>
                <w:szCs w:val="22"/>
                <w:lang w:val="en-US"/>
              </w:rPr>
            </w:pPr>
          </w:p>
        </w:tc>
        <w:tc>
          <w:tcPr>
            <w:tcW w:w="0" w:type="auto"/>
            <w:shd w:val="clear" w:color="auto" w:fill="auto"/>
            <w:vAlign w:val="center"/>
          </w:tcPr>
          <w:p w14:paraId="6809829E" w14:textId="77777777" w:rsidR="00C3285C" w:rsidRPr="002B5190" w:rsidRDefault="00C3285C" w:rsidP="00D54A0C">
            <w:pPr>
              <w:jc w:val="center"/>
              <w:rPr>
                <w:rFonts w:asciiTheme="minorHAnsi" w:hAnsiTheme="minorHAnsi" w:cstheme="minorHAnsi"/>
                <w:bCs/>
                <w:sz w:val="22"/>
                <w:szCs w:val="22"/>
                <w:lang w:val="en-US"/>
              </w:rPr>
            </w:pPr>
            <w:r w:rsidRPr="002B5190">
              <w:rPr>
                <w:rFonts w:asciiTheme="minorHAnsi" w:hAnsiTheme="minorHAnsi" w:cstheme="minorHAnsi"/>
                <w:bCs/>
                <w:sz w:val="22"/>
                <w:szCs w:val="22"/>
                <w:lang w:val="en-US"/>
              </w:rPr>
              <w:t>1</w:t>
            </w:r>
          </w:p>
        </w:tc>
        <w:tc>
          <w:tcPr>
            <w:tcW w:w="2804" w:type="dxa"/>
            <w:vAlign w:val="center"/>
          </w:tcPr>
          <w:p w14:paraId="4FE4D0D2" w14:textId="77777777" w:rsidR="00C3285C" w:rsidRPr="002B5190" w:rsidRDefault="00C3285C" w:rsidP="00D54A0C">
            <w:pPr>
              <w:jc w:val="center"/>
              <w:rPr>
                <w:rFonts w:asciiTheme="minorHAnsi" w:hAnsiTheme="minorHAnsi" w:cstheme="minorHAnsi"/>
                <w:bCs/>
                <w:sz w:val="22"/>
                <w:szCs w:val="22"/>
              </w:rPr>
            </w:pPr>
            <w:r w:rsidRPr="002B5190">
              <w:rPr>
                <w:rFonts w:asciiTheme="minorHAnsi" w:hAnsiTheme="minorHAnsi" w:cstheme="minorHAnsi"/>
                <w:bCs/>
                <w:sz w:val="22"/>
                <w:szCs w:val="22"/>
              </w:rPr>
              <w:t>2</w:t>
            </w:r>
          </w:p>
        </w:tc>
        <w:tc>
          <w:tcPr>
            <w:tcW w:w="1696" w:type="dxa"/>
            <w:shd w:val="clear" w:color="auto" w:fill="auto"/>
            <w:vAlign w:val="center"/>
          </w:tcPr>
          <w:p w14:paraId="182BF7EF" w14:textId="77777777" w:rsidR="00C3285C" w:rsidRPr="002B5190" w:rsidRDefault="00C3285C" w:rsidP="00D54A0C">
            <w:pPr>
              <w:jc w:val="center"/>
              <w:rPr>
                <w:rFonts w:asciiTheme="minorHAnsi" w:hAnsiTheme="minorHAnsi" w:cstheme="minorHAnsi"/>
                <w:bCs/>
                <w:sz w:val="22"/>
                <w:szCs w:val="22"/>
              </w:rPr>
            </w:pPr>
            <w:r w:rsidRPr="002B5190">
              <w:rPr>
                <w:rFonts w:asciiTheme="minorHAnsi" w:hAnsiTheme="minorHAnsi" w:cstheme="minorHAnsi"/>
                <w:bCs/>
                <w:sz w:val="22"/>
                <w:szCs w:val="22"/>
              </w:rPr>
              <w:t>3</w:t>
            </w:r>
          </w:p>
        </w:tc>
        <w:tc>
          <w:tcPr>
            <w:tcW w:w="0" w:type="auto"/>
            <w:shd w:val="clear" w:color="auto" w:fill="auto"/>
            <w:vAlign w:val="center"/>
          </w:tcPr>
          <w:p w14:paraId="69D35806" w14:textId="77777777" w:rsidR="00C3285C" w:rsidRPr="002B5190" w:rsidRDefault="00C3285C" w:rsidP="00D54A0C">
            <w:pPr>
              <w:jc w:val="center"/>
              <w:rPr>
                <w:rFonts w:asciiTheme="minorHAnsi" w:hAnsiTheme="minorHAnsi" w:cstheme="minorHAnsi"/>
                <w:bCs/>
                <w:sz w:val="22"/>
                <w:szCs w:val="22"/>
              </w:rPr>
            </w:pPr>
            <w:r w:rsidRPr="002B5190">
              <w:rPr>
                <w:rFonts w:asciiTheme="minorHAnsi" w:hAnsiTheme="minorHAnsi" w:cstheme="minorHAnsi"/>
                <w:bCs/>
                <w:sz w:val="22"/>
                <w:szCs w:val="22"/>
              </w:rPr>
              <w:t>4</w:t>
            </w:r>
          </w:p>
        </w:tc>
      </w:tr>
      <w:tr w:rsidR="00C3285C" w:rsidRPr="002B5190" w14:paraId="59AFB57F" w14:textId="77777777" w:rsidTr="00CA3531">
        <w:tc>
          <w:tcPr>
            <w:tcW w:w="0" w:type="auto"/>
            <w:vAlign w:val="center"/>
          </w:tcPr>
          <w:p w14:paraId="44A49940" w14:textId="77777777" w:rsidR="00C3285C" w:rsidRPr="002B5190" w:rsidRDefault="00C3285C" w:rsidP="00D54A0C">
            <w:pPr>
              <w:pStyle w:val="ListParagraph"/>
              <w:numPr>
                <w:ilvl w:val="0"/>
                <w:numId w:val="2"/>
              </w:numPr>
              <w:jc w:val="center"/>
              <w:rPr>
                <w:rFonts w:asciiTheme="minorHAnsi" w:hAnsiTheme="minorHAnsi" w:cstheme="minorHAnsi"/>
                <w:sz w:val="22"/>
                <w:szCs w:val="22"/>
              </w:rPr>
            </w:pPr>
          </w:p>
        </w:tc>
        <w:tc>
          <w:tcPr>
            <w:tcW w:w="0" w:type="auto"/>
          </w:tcPr>
          <w:p w14:paraId="79980317" w14:textId="77777777" w:rsidR="00C3285C" w:rsidRPr="002B5190" w:rsidRDefault="00C3285C" w:rsidP="00D54A0C">
            <w:pPr>
              <w:pStyle w:val="Standard1"/>
              <w:jc w:val="both"/>
              <w:rPr>
                <w:rFonts w:asciiTheme="minorHAnsi" w:hAnsiTheme="minorHAnsi" w:cstheme="minorHAnsi"/>
                <w:sz w:val="22"/>
                <w:szCs w:val="22"/>
                <w:lang w:val="lt-LT"/>
              </w:rPr>
            </w:pPr>
          </w:p>
        </w:tc>
        <w:tc>
          <w:tcPr>
            <w:tcW w:w="2804" w:type="dxa"/>
          </w:tcPr>
          <w:p w14:paraId="57BB7733" w14:textId="77777777" w:rsidR="00C3285C" w:rsidRPr="002B5190" w:rsidRDefault="00C3285C" w:rsidP="00D54A0C">
            <w:pPr>
              <w:jc w:val="center"/>
              <w:rPr>
                <w:rFonts w:asciiTheme="minorHAnsi" w:hAnsiTheme="minorHAnsi" w:cstheme="minorHAnsi"/>
                <w:sz w:val="22"/>
                <w:szCs w:val="22"/>
              </w:rPr>
            </w:pPr>
          </w:p>
        </w:tc>
        <w:tc>
          <w:tcPr>
            <w:tcW w:w="1696" w:type="dxa"/>
            <w:vAlign w:val="center"/>
          </w:tcPr>
          <w:p w14:paraId="4DD8C475" w14:textId="77777777" w:rsidR="00C3285C" w:rsidRPr="002B5190" w:rsidRDefault="00C3285C" w:rsidP="00D54A0C">
            <w:pPr>
              <w:jc w:val="center"/>
              <w:rPr>
                <w:rFonts w:asciiTheme="minorHAnsi" w:hAnsiTheme="minorHAnsi" w:cstheme="minorHAnsi"/>
                <w:sz w:val="22"/>
                <w:szCs w:val="22"/>
              </w:rPr>
            </w:pPr>
          </w:p>
        </w:tc>
        <w:tc>
          <w:tcPr>
            <w:tcW w:w="0" w:type="auto"/>
            <w:vAlign w:val="center"/>
          </w:tcPr>
          <w:p w14:paraId="0FF589AF" w14:textId="77777777" w:rsidR="00C3285C" w:rsidRPr="002B5190" w:rsidRDefault="00C3285C" w:rsidP="00D54A0C">
            <w:pPr>
              <w:jc w:val="center"/>
              <w:rPr>
                <w:rFonts w:asciiTheme="minorHAnsi" w:hAnsiTheme="minorHAnsi" w:cstheme="minorHAnsi"/>
                <w:sz w:val="22"/>
                <w:szCs w:val="22"/>
              </w:rPr>
            </w:pPr>
          </w:p>
        </w:tc>
      </w:tr>
      <w:tr w:rsidR="00C3285C" w:rsidRPr="002B5190" w14:paraId="2921829F" w14:textId="77777777" w:rsidTr="00CA3531">
        <w:tc>
          <w:tcPr>
            <w:tcW w:w="0" w:type="auto"/>
            <w:vAlign w:val="center"/>
          </w:tcPr>
          <w:p w14:paraId="44D2A872" w14:textId="77777777" w:rsidR="00C3285C" w:rsidRPr="002B5190" w:rsidRDefault="00C3285C" w:rsidP="00D54A0C">
            <w:pPr>
              <w:pStyle w:val="ListParagraph"/>
              <w:numPr>
                <w:ilvl w:val="0"/>
                <w:numId w:val="2"/>
              </w:numPr>
              <w:jc w:val="center"/>
              <w:rPr>
                <w:rFonts w:asciiTheme="minorHAnsi" w:hAnsiTheme="minorHAnsi" w:cstheme="minorHAnsi"/>
                <w:sz w:val="22"/>
                <w:szCs w:val="22"/>
              </w:rPr>
            </w:pPr>
          </w:p>
        </w:tc>
        <w:tc>
          <w:tcPr>
            <w:tcW w:w="0" w:type="auto"/>
          </w:tcPr>
          <w:p w14:paraId="6094F90D" w14:textId="77777777" w:rsidR="00C3285C" w:rsidRPr="002B5190" w:rsidRDefault="00C3285C" w:rsidP="00D54A0C">
            <w:pPr>
              <w:pStyle w:val="Standard1"/>
              <w:jc w:val="both"/>
              <w:rPr>
                <w:rFonts w:asciiTheme="minorHAnsi" w:hAnsiTheme="minorHAnsi" w:cstheme="minorHAnsi"/>
                <w:sz w:val="22"/>
                <w:szCs w:val="22"/>
                <w:lang w:val="lt-LT"/>
              </w:rPr>
            </w:pPr>
          </w:p>
        </w:tc>
        <w:tc>
          <w:tcPr>
            <w:tcW w:w="2804" w:type="dxa"/>
          </w:tcPr>
          <w:p w14:paraId="4E23472E" w14:textId="77777777" w:rsidR="00C3285C" w:rsidRPr="002B5190" w:rsidRDefault="00C3285C" w:rsidP="00D54A0C">
            <w:pPr>
              <w:jc w:val="center"/>
              <w:rPr>
                <w:rFonts w:asciiTheme="minorHAnsi" w:hAnsiTheme="minorHAnsi" w:cstheme="minorHAnsi"/>
                <w:sz w:val="22"/>
                <w:szCs w:val="22"/>
              </w:rPr>
            </w:pPr>
          </w:p>
        </w:tc>
        <w:tc>
          <w:tcPr>
            <w:tcW w:w="1696" w:type="dxa"/>
            <w:vAlign w:val="center"/>
          </w:tcPr>
          <w:p w14:paraId="3A6E9949" w14:textId="77777777" w:rsidR="00C3285C" w:rsidRPr="002B5190" w:rsidRDefault="00C3285C" w:rsidP="00D54A0C">
            <w:pPr>
              <w:jc w:val="center"/>
              <w:rPr>
                <w:rFonts w:asciiTheme="minorHAnsi" w:hAnsiTheme="minorHAnsi" w:cstheme="minorHAnsi"/>
                <w:sz w:val="22"/>
                <w:szCs w:val="22"/>
              </w:rPr>
            </w:pPr>
          </w:p>
        </w:tc>
        <w:tc>
          <w:tcPr>
            <w:tcW w:w="0" w:type="auto"/>
            <w:vAlign w:val="center"/>
          </w:tcPr>
          <w:p w14:paraId="3FFB5CBD" w14:textId="77777777" w:rsidR="00C3285C" w:rsidRPr="002B5190" w:rsidRDefault="00C3285C" w:rsidP="00D54A0C">
            <w:pPr>
              <w:jc w:val="center"/>
              <w:rPr>
                <w:rFonts w:asciiTheme="minorHAnsi" w:hAnsiTheme="minorHAnsi" w:cstheme="minorHAnsi"/>
                <w:sz w:val="22"/>
                <w:szCs w:val="22"/>
              </w:rPr>
            </w:pPr>
          </w:p>
        </w:tc>
      </w:tr>
      <w:tr w:rsidR="00C3285C" w:rsidRPr="002B5190" w14:paraId="52D7BFCB" w14:textId="77777777" w:rsidTr="00CA3531">
        <w:tc>
          <w:tcPr>
            <w:tcW w:w="0" w:type="auto"/>
            <w:vAlign w:val="center"/>
          </w:tcPr>
          <w:p w14:paraId="059CDDF0" w14:textId="77777777" w:rsidR="00C3285C" w:rsidRPr="002B5190" w:rsidRDefault="00C3285C" w:rsidP="00D54A0C">
            <w:pPr>
              <w:pStyle w:val="ListParagraph"/>
              <w:tabs>
                <w:tab w:val="left" w:pos="175"/>
              </w:tabs>
              <w:ind w:left="12" w:firstLine="17"/>
              <w:rPr>
                <w:rFonts w:asciiTheme="minorHAnsi" w:hAnsiTheme="minorHAnsi" w:cstheme="minorHAnsi"/>
                <w:sz w:val="22"/>
                <w:szCs w:val="22"/>
              </w:rPr>
            </w:pPr>
            <w:r w:rsidRPr="002B5190">
              <w:rPr>
                <w:rFonts w:asciiTheme="minorHAnsi" w:hAnsiTheme="minorHAnsi" w:cstheme="minorHAnsi"/>
                <w:sz w:val="22"/>
                <w:szCs w:val="22"/>
              </w:rPr>
              <w:t>...</w:t>
            </w:r>
          </w:p>
        </w:tc>
        <w:tc>
          <w:tcPr>
            <w:tcW w:w="0" w:type="auto"/>
          </w:tcPr>
          <w:p w14:paraId="6DFB014C" w14:textId="77777777" w:rsidR="00C3285C" w:rsidRPr="002B5190" w:rsidRDefault="00C3285C" w:rsidP="00D54A0C">
            <w:pPr>
              <w:jc w:val="both"/>
              <w:rPr>
                <w:rFonts w:asciiTheme="minorHAnsi" w:hAnsiTheme="minorHAnsi" w:cstheme="minorHAnsi"/>
                <w:sz w:val="22"/>
                <w:szCs w:val="22"/>
              </w:rPr>
            </w:pPr>
          </w:p>
        </w:tc>
        <w:tc>
          <w:tcPr>
            <w:tcW w:w="2804" w:type="dxa"/>
          </w:tcPr>
          <w:p w14:paraId="516DBAE4" w14:textId="77777777" w:rsidR="00C3285C" w:rsidRPr="002B5190" w:rsidRDefault="00C3285C" w:rsidP="00D54A0C">
            <w:pPr>
              <w:jc w:val="center"/>
              <w:rPr>
                <w:rFonts w:asciiTheme="minorHAnsi" w:hAnsiTheme="minorHAnsi" w:cstheme="minorHAnsi"/>
                <w:sz w:val="22"/>
                <w:szCs w:val="22"/>
              </w:rPr>
            </w:pPr>
          </w:p>
        </w:tc>
        <w:tc>
          <w:tcPr>
            <w:tcW w:w="1696" w:type="dxa"/>
            <w:vAlign w:val="center"/>
          </w:tcPr>
          <w:p w14:paraId="79A7A773" w14:textId="77777777" w:rsidR="00C3285C" w:rsidRPr="002B5190" w:rsidRDefault="00C3285C" w:rsidP="00D54A0C">
            <w:pPr>
              <w:jc w:val="center"/>
              <w:rPr>
                <w:rFonts w:asciiTheme="minorHAnsi" w:hAnsiTheme="minorHAnsi" w:cstheme="minorHAnsi"/>
                <w:sz w:val="22"/>
                <w:szCs w:val="22"/>
              </w:rPr>
            </w:pPr>
          </w:p>
        </w:tc>
        <w:tc>
          <w:tcPr>
            <w:tcW w:w="0" w:type="auto"/>
            <w:vAlign w:val="center"/>
          </w:tcPr>
          <w:p w14:paraId="2FCFD2D3" w14:textId="77777777" w:rsidR="00C3285C" w:rsidRPr="002B5190" w:rsidRDefault="00C3285C" w:rsidP="00D54A0C">
            <w:pPr>
              <w:jc w:val="center"/>
              <w:rPr>
                <w:rFonts w:asciiTheme="minorHAnsi" w:hAnsiTheme="minorHAnsi" w:cstheme="minorHAnsi"/>
                <w:sz w:val="22"/>
                <w:szCs w:val="22"/>
              </w:rPr>
            </w:pPr>
          </w:p>
        </w:tc>
      </w:tr>
    </w:tbl>
    <w:p w14:paraId="630DA72D" w14:textId="4ED63E5A" w:rsidR="00E07ED6" w:rsidRPr="002B5190" w:rsidRDefault="00E07ED6" w:rsidP="00D54A0C">
      <w:pPr>
        <w:jc w:val="both"/>
        <w:rPr>
          <w:rFonts w:asciiTheme="minorHAnsi" w:hAnsiTheme="minorHAnsi" w:cstheme="minorHAnsi"/>
          <w:sz w:val="22"/>
          <w:szCs w:val="22"/>
        </w:rPr>
      </w:pPr>
    </w:p>
    <w:p w14:paraId="0387B860" w14:textId="77777777" w:rsidR="00E07ED6" w:rsidRPr="002B5190" w:rsidRDefault="00E07ED6" w:rsidP="00D54A0C">
      <w:pPr>
        <w:jc w:val="both"/>
        <w:rPr>
          <w:rFonts w:asciiTheme="minorHAnsi" w:hAnsiTheme="minorHAnsi" w:cstheme="minorHAnsi"/>
          <w:sz w:val="22"/>
          <w:szCs w:val="22"/>
        </w:rPr>
      </w:pPr>
    </w:p>
    <w:p w14:paraId="3BEE63BD" w14:textId="77777777" w:rsidR="00C3285C" w:rsidRPr="002B5190" w:rsidRDefault="00C3285C" w:rsidP="00D54A0C">
      <w:pPr>
        <w:jc w:val="both"/>
        <w:rPr>
          <w:rFonts w:asciiTheme="minorHAnsi" w:hAnsiTheme="minorHAnsi" w:cstheme="minorHAnsi"/>
          <w:sz w:val="22"/>
          <w:szCs w:val="22"/>
        </w:rPr>
      </w:pPr>
      <w:r w:rsidRPr="002B5190">
        <w:rPr>
          <w:rFonts w:asciiTheme="minorHAnsi" w:hAnsiTheme="minorHAnsi" w:cstheme="minorHAnsi"/>
          <w:sz w:val="22"/>
          <w:szCs w:val="22"/>
        </w:rPr>
        <w:t>Pasirašydamas šį pasiūlymą, tvirtintu, kad:</w:t>
      </w:r>
    </w:p>
    <w:p w14:paraId="437530C3" w14:textId="77777777" w:rsidR="00C3285C" w:rsidRPr="002B5190" w:rsidRDefault="00C3285C" w:rsidP="00D20EB7">
      <w:pPr>
        <w:pStyle w:val="ListParagraph"/>
        <w:numPr>
          <w:ilvl w:val="0"/>
          <w:numId w:val="3"/>
        </w:numPr>
        <w:tabs>
          <w:tab w:val="left" w:pos="426"/>
        </w:tabs>
        <w:ind w:left="142" w:firstLine="0"/>
        <w:jc w:val="both"/>
        <w:rPr>
          <w:rFonts w:asciiTheme="minorHAnsi" w:hAnsiTheme="minorHAnsi" w:cstheme="minorHAnsi"/>
          <w:sz w:val="22"/>
          <w:szCs w:val="22"/>
        </w:rPr>
      </w:pPr>
      <w:r w:rsidRPr="002B5190">
        <w:rPr>
          <w:rFonts w:asciiTheme="minorHAnsi" w:eastAsia="Calibri" w:hAnsiTheme="minorHAnsi" w:cstheme="minorHAnsi"/>
          <w:sz w:val="22"/>
          <w:szCs w:val="22"/>
        </w:rPr>
        <w:t>pasiūlymo dokumentuose pateikti duomenys yra tikri;</w:t>
      </w:r>
    </w:p>
    <w:p w14:paraId="01DC8049" w14:textId="77777777" w:rsidR="00C3285C" w:rsidRPr="002B5190" w:rsidRDefault="00C3285C" w:rsidP="002E3D18">
      <w:pPr>
        <w:pStyle w:val="ListParagraph"/>
        <w:numPr>
          <w:ilvl w:val="0"/>
          <w:numId w:val="3"/>
        </w:numPr>
        <w:tabs>
          <w:tab w:val="left" w:pos="426"/>
        </w:tabs>
        <w:ind w:left="142" w:firstLine="0"/>
        <w:jc w:val="both"/>
        <w:rPr>
          <w:rFonts w:asciiTheme="minorHAnsi" w:hAnsiTheme="minorHAnsi" w:cstheme="minorHAnsi"/>
          <w:sz w:val="22"/>
          <w:szCs w:val="22"/>
        </w:rPr>
      </w:pPr>
      <w:r w:rsidRPr="002B5190">
        <w:rPr>
          <w:rFonts w:asciiTheme="minorHAnsi" w:hAnsiTheme="minorHAnsi" w:cstheme="minorHAnsi"/>
          <w:sz w:val="22"/>
          <w:szCs w:val="22"/>
        </w:rPr>
        <w:t>siūlomas Pirkimo objektas visiškai atitinka pirkimo dokumentuose nustatytus reikalavimus;</w:t>
      </w:r>
    </w:p>
    <w:p w14:paraId="03322306" w14:textId="77777777" w:rsidR="00C3285C" w:rsidRPr="002B5190" w:rsidRDefault="00C3285C" w:rsidP="002E3D18">
      <w:pPr>
        <w:pStyle w:val="ListParagraph"/>
        <w:numPr>
          <w:ilvl w:val="0"/>
          <w:numId w:val="3"/>
        </w:numPr>
        <w:tabs>
          <w:tab w:val="left" w:pos="426"/>
        </w:tabs>
        <w:ind w:left="142" w:firstLine="0"/>
        <w:jc w:val="both"/>
        <w:rPr>
          <w:rFonts w:asciiTheme="minorHAnsi" w:hAnsiTheme="minorHAnsi" w:cstheme="minorHAnsi"/>
          <w:sz w:val="22"/>
          <w:szCs w:val="22"/>
        </w:rPr>
      </w:pPr>
      <w:r w:rsidRPr="002B5190">
        <w:rPr>
          <w:rFonts w:asciiTheme="minorHAnsi" w:hAnsiTheme="minorHAnsi" w:cstheme="minorHAnsi"/>
          <w:sz w:val="22"/>
          <w:szCs w:val="22"/>
        </w:rPr>
        <w:t>sutinku su visomis pirkimo dokumentuose nustatytomis sąlygomis;</w:t>
      </w:r>
    </w:p>
    <w:p w14:paraId="357660FE" w14:textId="0AE8FF7C" w:rsidR="00C3285C" w:rsidRPr="002B5190" w:rsidRDefault="00C3285C" w:rsidP="002E3D18">
      <w:pPr>
        <w:pStyle w:val="ListParagraph"/>
        <w:numPr>
          <w:ilvl w:val="0"/>
          <w:numId w:val="3"/>
        </w:numPr>
        <w:tabs>
          <w:tab w:val="left" w:pos="426"/>
          <w:tab w:val="left" w:pos="567"/>
        </w:tabs>
        <w:ind w:left="142" w:firstLine="0"/>
        <w:contextualSpacing w:val="0"/>
        <w:jc w:val="both"/>
        <w:rPr>
          <w:rFonts w:asciiTheme="minorHAnsi" w:hAnsiTheme="minorHAnsi" w:cstheme="minorHAnsi"/>
          <w:sz w:val="22"/>
          <w:szCs w:val="22"/>
        </w:rPr>
      </w:pPr>
      <w:r w:rsidRPr="002B5190">
        <w:rPr>
          <w:rFonts w:asciiTheme="minorHAnsi" w:hAnsiTheme="minorHAnsi" w:cstheme="minorHAnsi"/>
          <w:sz w:val="22"/>
          <w:szCs w:val="22"/>
        </w:rPr>
        <w:t>pasiūlymas galioja iki termino, nustatyto pirkimo dokumentuose.</w:t>
      </w:r>
    </w:p>
    <w:p w14:paraId="2E0C3772" w14:textId="6B64B770" w:rsidR="00804784" w:rsidRPr="002B5190" w:rsidRDefault="00804784" w:rsidP="002E3D18">
      <w:pPr>
        <w:pStyle w:val="ListParagraph"/>
        <w:numPr>
          <w:ilvl w:val="0"/>
          <w:numId w:val="3"/>
        </w:numPr>
        <w:tabs>
          <w:tab w:val="left" w:pos="426"/>
        </w:tabs>
        <w:ind w:left="142" w:firstLine="0"/>
        <w:jc w:val="both"/>
        <w:rPr>
          <w:rFonts w:asciiTheme="minorHAnsi" w:eastAsia="Calibri" w:hAnsiTheme="minorHAnsi" w:cstheme="minorHAnsi"/>
          <w:sz w:val="22"/>
          <w:szCs w:val="22"/>
        </w:rPr>
      </w:pPr>
      <w:r w:rsidRPr="002B5190">
        <w:rPr>
          <w:rFonts w:asciiTheme="minorHAnsi" w:eastAsia="Calibri" w:hAnsiTheme="minorHAnsi" w:cstheme="minorHAnsi"/>
          <w:sz w:val="22"/>
          <w:szCs w:val="22"/>
        </w:rPr>
        <w:t>atitinkame visus pirkimo dokumentuose keliamus reikalavimus dėl pašalinimo pagrindų nebuvimo ir (arba) atitikties kvalifikacijos reikalavimams, kokybės vadybos sistemos ir aplinkos apsaugos vadybos sistemos standartams ir teikiame duomenis bei kitus dokumentus pagal Pirkimo dokumentų reikalavimus.</w:t>
      </w:r>
    </w:p>
    <w:p w14:paraId="11DE42FE" w14:textId="16BCD521" w:rsidR="00C70229" w:rsidRPr="002B5190" w:rsidRDefault="00C70229" w:rsidP="002E3D18">
      <w:pPr>
        <w:pStyle w:val="ListParagraph"/>
        <w:numPr>
          <w:ilvl w:val="0"/>
          <w:numId w:val="3"/>
        </w:numPr>
        <w:tabs>
          <w:tab w:val="left" w:pos="426"/>
        </w:tabs>
        <w:ind w:left="142" w:firstLine="0"/>
        <w:jc w:val="both"/>
        <w:rPr>
          <w:rFonts w:asciiTheme="minorHAnsi" w:eastAsia="Calibri" w:hAnsiTheme="minorHAnsi" w:cstheme="minorHAnsi"/>
          <w:sz w:val="22"/>
          <w:szCs w:val="22"/>
        </w:rPr>
      </w:pPr>
      <w:r w:rsidRPr="002B5190">
        <w:rPr>
          <w:rFonts w:asciiTheme="minorHAnsi" w:hAnsiTheme="minorHAnsi" w:cstheme="minorHAnsi"/>
          <w:sz w:val="22"/>
          <w:szCs w:val="22"/>
        </w:rPr>
        <w:t>laikysimės AB Vilniaus šilumos tinklų Tiekėjų Etikos kodekso;</w:t>
      </w:r>
    </w:p>
    <w:p w14:paraId="0A065F3D" w14:textId="5477C02F" w:rsidR="00C3285C" w:rsidRPr="002B5190" w:rsidRDefault="00C70229">
      <w:pPr>
        <w:tabs>
          <w:tab w:val="left" w:pos="709"/>
        </w:tabs>
        <w:ind w:left="142"/>
        <w:jc w:val="both"/>
        <w:rPr>
          <w:rFonts w:asciiTheme="minorHAnsi" w:hAnsiTheme="minorHAnsi" w:cstheme="minorHAnsi"/>
          <w:sz w:val="22"/>
          <w:szCs w:val="22"/>
        </w:rPr>
      </w:pPr>
      <w:r w:rsidRPr="002B5190">
        <w:rPr>
          <w:rFonts w:asciiTheme="minorHAnsi" w:hAnsiTheme="minorHAnsi" w:cstheme="minorHAnsi"/>
          <w:sz w:val="22"/>
          <w:szCs w:val="22"/>
        </w:rPr>
        <w:t>7</w:t>
      </w:r>
      <w:r w:rsidR="00C3285C" w:rsidRPr="002B5190">
        <w:rPr>
          <w:rFonts w:asciiTheme="minorHAnsi" w:hAnsiTheme="minorHAnsi" w:cstheme="minorHAnsi"/>
          <w:sz w:val="22"/>
          <w:szCs w:val="22"/>
        </w:rPr>
        <w:t xml:space="preserve">) savo pasiūlymo galiojimą užtikrinsiu netesybomis – bauda, kurios suma nurodyta Specialiųjų sąlygų 6.1 punkte. </w:t>
      </w:r>
    </w:p>
    <w:p w14:paraId="72FE35B2" w14:textId="77777777" w:rsidR="00C3285C" w:rsidRPr="002B5190" w:rsidRDefault="00C3285C" w:rsidP="00D54A0C">
      <w:pPr>
        <w:rPr>
          <w:rFonts w:asciiTheme="minorHAnsi" w:hAnsiTheme="minorHAnsi" w:cstheme="minorHAnsi"/>
          <w:sz w:val="22"/>
          <w:szCs w:val="22"/>
        </w:rPr>
      </w:pPr>
    </w:p>
    <w:p w14:paraId="1D5EEDF2" w14:textId="77777777" w:rsidR="00C3285C" w:rsidRPr="002B5190" w:rsidRDefault="00C3285C" w:rsidP="00D54A0C">
      <w:pPr>
        <w:jc w:val="center"/>
        <w:rPr>
          <w:rFonts w:asciiTheme="minorHAnsi" w:hAnsiTheme="minorHAnsi" w:cstheme="minorHAnsi"/>
          <w:sz w:val="22"/>
          <w:szCs w:val="22"/>
        </w:rPr>
      </w:pPr>
    </w:p>
    <w:p w14:paraId="5DDB0F31" w14:textId="77777777" w:rsidR="00C3285C" w:rsidRPr="002B5190" w:rsidRDefault="00C3285C" w:rsidP="00D54A0C">
      <w:pPr>
        <w:jc w:val="center"/>
        <w:rPr>
          <w:rFonts w:asciiTheme="minorHAnsi" w:hAnsiTheme="minorHAnsi" w:cstheme="minorHAnsi"/>
          <w:sz w:val="22"/>
          <w:szCs w:val="22"/>
        </w:rPr>
      </w:pPr>
      <w:r w:rsidRPr="002B5190">
        <w:rPr>
          <w:rFonts w:asciiTheme="minorHAnsi" w:hAnsiTheme="minorHAnsi" w:cstheme="minorHAnsi"/>
          <w:sz w:val="22"/>
          <w:szCs w:val="22"/>
        </w:rPr>
        <w:t>______________________________________________________</w:t>
      </w:r>
    </w:p>
    <w:p w14:paraId="37E2A012" w14:textId="77777777" w:rsidR="00C3285C" w:rsidRPr="002B5190" w:rsidRDefault="00C3285C" w:rsidP="00D54A0C">
      <w:pPr>
        <w:jc w:val="center"/>
        <w:rPr>
          <w:rFonts w:asciiTheme="minorHAnsi" w:hAnsiTheme="minorHAnsi" w:cstheme="minorHAnsi"/>
          <w:sz w:val="22"/>
          <w:szCs w:val="22"/>
        </w:rPr>
      </w:pPr>
      <w:r w:rsidRPr="002B5190">
        <w:rPr>
          <w:rFonts w:asciiTheme="minorHAnsi" w:hAnsiTheme="minorHAnsi" w:cstheme="minorHAnsi"/>
          <w:sz w:val="22"/>
          <w:szCs w:val="22"/>
        </w:rPr>
        <w:t>(Tiekėjo vadovo arba jo įgalioto asmens vardas, pavardė, parašas)</w:t>
      </w:r>
      <w:bookmarkEnd w:id="1"/>
    </w:p>
    <w:p w14:paraId="4FBB2653" w14:textId="77777777" w:rsidR="00907E60" w:rsidRPr="002B5190" w:rsidRDefault="00907E60" w:rsidP="00907E60">
      <w:pPr>
        <w:tabs>
          <w:tab w:val="left" w:pos="7068"/>
        </w:tabs>
        <w:spacing w:before="60" w:after="60"/>
        <w:jc w:val="right"/>
        <w:rPr>
          <w:rFonts w:asciiTheme="minorHAnsi" w:hAnsiTheme="minorHAnsi" w:cstheme="minorHAnsi"/>
          <w:sz w:val="22"/>
          <w:szCs w:val="22"/>
        </w:rPr>
      </w:pPr>
    </w:p>
    <w:p w14:paraId="53C5D26E" w14:textId="77777777" w:rsidR="00907E60" w:rsidRPr="002B5190" w:rsidRDefault="00907E60" w:rsidP="00907E60">
      <w:pPr>
        <w:tabs>
          <w:tab w:val="left" w:pos="7068"/>
        </w:tabs>
        <w:spacing w:before="60" w:after="60"/>
        <w:jc w:val="right"/>
        <w:rPr>
          <w:rFonts w:asciiTheme="minorHAnsi" w:hAnsiTheme="minorHAnsi" w:cstheme="minorHAnsi"/>
          <w:sz w:val="22"/>
          <w:szCs w:val="22"/>
        </w:rPr>
      </w:pPr>
    </w:p>
    <w:p w14:paraId="4E631D70" w14:textId="77777777" w:rsidR="00907E60" w:rsidRPr="002B5190" w:rsidRDefault="00907E60" w:rsidP="00907E60">
      <w:pPr>
        <w:tabs>
          <w:tab w:val="left" w:pos="7068"/>
        </w:tabs>
        <w:spacing w:before="60" w:after="60"/>
        <w:jc w:val="right"/>
        <w:rPr>
          <w:rFonts w:asciiTheme="minorHAnsi" w:hAnsiTheme="minorHAnsi" w:cstheme="minorHAnsi"/>
          <w:sz w:val="22"/>
          <w:szCs w:val="22"/>
        </w:rPr>
      </w:pPr>
    </w:p>
    <w:p w14:paraId="392E090E" w14:textId="77777777" w:rsidR="00907E60" w:rsidRPr="002B5190" w:rsidRDefault="00907E60" w:rsidP="00907E60">
      <w:pPr>
        <w:tabs>
          <w:tab w:val="left" w:pos="7068"/>
        </w:tabs>
        <w:spacing w:before="60" w:after="60"/>
        <w:jc w:val="right"/>
        <w:rPr>
          <w:rFonts w:asciiTheme="minorHAnsi" w:hAnsiTheme="minorHAnsi" w:cstheme="minorHAnsi"/>
          <w:sz w:val="22"/>
          <w:szCs w:val="22"/>
        </w:rPr>
      </w:pPr>
    </w:p>
    <w:p w14:paraId="41798394" w14:textId="77777777" w:rsidR="00907E60" w:rsidRPr="002B5190" w:rsidRDefault="00907E60" w:rsidP="00907E60">
      <w:pPr>
        <w:tabs>
          <w:tab w:val="left" w:pos="7068"/>
        </w:tabs>
        <w:spacing w:before="60" w:after="60"/>
        <w:jc w:val="right"/>
        <w:rPr>
          <w:rFonts w:asciiTheme="minorHAnsi" w:hAnsiTheme="minorHAnsi" w:cstheme="minorHAnsi"/>
          <w:sz w:val="22"/>
          <w:szCs w:val="22"/>
        </w:rPr>
      </w:pPr>
    </w:p>
    <w:p w14:paraId="05346FEA" w14:textId="77777777" w:rsidR="00907E60" w:rsidRPr="002B5190" w:rsidRDefault="00907E60" w:rsidP="00907E60">
      <w:pPr>
        <w:tabs>
          <w:tab w:val="left" w:pos="7068"/>
        </w:tabs>
        <w:spacing w:before="60" w:after="60"/>
        <w:jc w:val="right"/>
        <w:rPr>
          <w:rFonts w:asciiTheme="minorHAnsi" w:hAnsiTheme="minorHAnsi" w:cstheme="minorHAnsi"/>
          <w:sz w:val="22"/>
          <w:szCs w:val="22"/>
        </w:rPr>
      </w:pPr>
    </w:p>
    <w:p w14:paraId="31422F9D" w14:textId="77777777" w:rsidR="00907E60" w:rsidRPr="002B5190" w:rsidRDefault="00907E60" w:rsidP="00907E60">
      <w:pPr>
        <w:tabs>
          <w:tab w:val="left" w:pos="7068"/>
        </w:tabs>
        <w:spacing w:before="60" w:after="60"/>
        <w:jc w:val="right"/>
        <w:rPr>
          <w:rFonts w:asciiTheme="minorHAnsi" w:hAnsiTheme="minorHAnsi" w:cstheme="minorHAnsi"/>
          <w:sz w:val="22"/>
          <w:szCs w:val="22"/>
        </w:rPr>
      </w:pPr>
    </w:p>
    <w:p w14:paraId="78046D68" w14:textId="77777777" w:rsidR="00907E60" w:rsidRPr="002B5190" w:rsidRDefault="00907E60" w:rsidP="00907E60">
      <w:pPr>
        <w:tabs>
          <w:tab w:val="left" w:pos="7068"/>
        </w:tabs>
        <w:spacing w:before="60" w:after="60"/>
        <w:jc w:val="right"/>
        <w:rPr>
          <w:rFonts w:asciiTheme="minorHAnsi" w:hAnsiTheme="minorHAnsi" w:cstheme="minorHAnsi"/>
          <w:sz w:val="22"/>
          <w:szCs w:val="22"/>
        </w:rPr>
      </w:pPr>
    </w:p>
    <w:p w14:paraId="2109BDF1" w14:textId="77777777" w:rsidR="005908E7" w:rsidRPr="002B5190" w:rsidRDefault="005908E7" w:rsidP="007607B3">
      <w:pPr>
        <w:tabs>
          <w:tab w:val="left" w:pos="7068"/>
        </w:tabs>
        <w:spacing w:before="60" w:after="60"/>
        <w:rPr>
          <w:rFonts w:asciiTheme="minorHAnsi" w:hAnsiTheme="minorHAnsi" w:cstheme="minorHAnsi"/>
          <w:sz w:val="22"/>
          <w:szCs w:val="22"/>
        </w:rPr>
      </w:pPr>
    </w:p>
    <w:p w14:paraId="531F5874" w14:textId="77777777" w:rsidR="007607B3" w:rsidRPr="002B5190" w:rsidRDefault="007607B3" w:rsidP="007607B3">
      <w:pPr>
        <w:tabs>
          <w:tab w:val="left" w:pos="7068"/>
        </w:tabs>
        <w:spacing w:before="60" w:after="60"/>
        <w:rPr>
          <w:rFonts w:asciiTheme="minorHAnsi" w:hAnsiTheme="minorHAnsi" w:cstheme="minorHAnsi"/>
          <w:sz w:val="22"/>
          <w:szCs w:val="22"/>
        </w:rPr>
      </w:pPr>
    </w:p>
    <w:p w14:paraId="33AF2032" w14:textId="77777777" w:rsidR="007607B3" w:rsidRPr="002B5190" w:rsidRDefault="007607B3" w:rsidP="007607B3">
      <w:pPr>
        <w:tabs>
          <w:tab w:val="left" w:pos="7068"/>
        </w:tabs>
        <w:spacing w:before="60" w:after="60"/>
        <w:rPr>
          <w:rFonts w:asciiTheme="minorHAnsi" w:hAnsiTheme="minorHAnsi" w:cstheme="minorHAnsi"/>
          <w:sz w:val="22"/>
          <w:szCs w:val="22"/>
        </w:rPr>
      </w:pPr>
    </w:p>
    <w:p w14:paraId="35EBCCAC" w14:textId="77777777" w:rsidR="007607B3" w:rsidRPr="002B5190" w:rsidRDefault="007607B3" w:rsidP="007607B3">
      <w:pPr>
        <w:tabs>
          <w:tab w:val="left" w:pos="7068"/>
        </w:tabs>
        <w:spacing w:before="60" w:after="60"/>
        <w:rPr>
          <w:rFonts w:asciiTheme="minorHAnsi" w:hAnsiTheme="minorHAnsi" w:cstheme="minorHAnsi"/>
          <w:sz w:val="22"/>
          <w:szCs w:val="22"/>
        </w:rPr>
      </w:pPr>
    </w:p>
    <w:p w14:paraId="54C000E4" w14:textId="77777777" w:rsidR="007607B3" w:rsidRPr="002B5190" w:rsidRDefault="007607B3" w:rsidP="007607B3">
      <w:pPr>
        <w:tabs>
          <w:tab w:val="left" w:pos="7068"/>
        </w:tabs>
        <w:spacing w:before="60" w:after="60"/>
        <w:rPr>
          <w:rFonts w:asciiTheme="minorHAnsi" w:hAnsiTheme="minorHAnsi" w:cstheme="minorHAnsi"/>
          <w:sz w:val="22"/>
          <w:szCs w:val="22"/>
        </w:rPr>
      </w:pPr>
    </w:p>
    <w:p w14:paraId="41FD1580" w14:textId="77777777" w:rsidR="007607B3" w:rsidRPr="002B5190" w:rsidRDefault="007607B3" w:rsidP="007607B3">
      <w:pPr>
        <w:tabs>
          <w:tab w:val="left" w:pos="7068"/>
        </w:tabs>
        <w:spacing w:before="60" w:after="60"/>
        <w:rPr>
          <w:rFonts w:asciiTheme="minorHAnsi" w:hAnsiTheme="minorHAnsi" w:cstheme="minorHAnsi"/>
          <w:sz w:val="22"/>
          <w:szCs w:val="22"/>
        </w:rPr>
      </w:pPr>
    </w:p>
    <w:p w14:paraId="06FE647E" w14:textId="77777777" w:rsidR="007607B3" w:rsidRPr="002B5190" w:rsidRDefault="007607B3" w:rsidP="007607B3">
      <w:pPr>
        <w:tabs>
          <w:tab w:val="left" w:pos="7068"/>
        </w:tabs>
        <w:spacing w:before="60" w:after="60"/>
        <w:rPr>
          <w:rFonts w:asciiTheme="minorHAnsi" w:hAnsiTheme="minorHAnsi" w:cstheme="minorHAnsi"/>
          <w:sz w:val="22"/>
          <w:szCs w:val="22"/>
        </w:rPr>
      </w:pPr>
    </w:p>
    <w:p w14:paraId="13CE2502" w14:textId="77777777" w:rsidR="00907E60" w:rsidRPr="002B5190" w:rsidRDefault="00907E60" w:rsidP="001C3F06">
      <w:pPr>
        <w:tabs>
          <w:tab w:val="left" w:pos="7068"/>
        </w:tabs>
        <w:spacing w:before="60" w:after="60"/>
        <w:rPr>
          <w:rFonts w:asciiTheme="minorHAnsi" w:hAnsiTheme="minorHAnsi" w:cstheme="minorHAnsi"/>
          <w:sz w:val="22"/>
          <w:szCs w:val="22"/>
        </w:rPr>
      </w:pPr>
    </w:p>
    <w:p w14:paraId="34428737" w14:textId="77777777" w:rsidR="004816E1" w:rsidRPr="002B5190" w:rsidRDefault="004816E1" w:rsidP="001C3F06">
      <w:pPr>
        <w:tabs>
          <w:tab w:val="left" w:pos="7068"/>
        </w:tabs>
        <w:spacing w:before="60" w:after="60"/>
        <w:rPr>
          <w:rFonts w:asciiTheme="minorHAnsi" w:hAnsiTheme="minorHAnsi" w:cstheme="minorHAnsi"/>
          <w:sz w:val="22"/>
          <w:szCs w:val="22"/>
        </w:rPr>
      </w:pPr>
    </w:p>
    <w:p w14:paraId="59BA0D20" w14:textId="77E7D473" w:rsidR="00907E60" w:rsidRPr="002B5190" w:rsidRDefault="00907E60" w:rsidP="00907E60">
      <w:pPr>
        <w:tabs>
          <w:tab w:val="left" w:pos="7068"/>
        </w:tabs>
        <w:spacing w:before="60" w:after="60"/>
        <w:jc w:val="right"/>
        <w:rPr>
          <w:rFonts w:asciiTheme="minorHAnsi" w:hAnsiTheme="minorHAnsi" w:cstheme="minorHAnsi"/>
          <w:sz w:val="22"/>
          <w:szCs w:val="22"/>
        </w:rPr>
      </w:pPr>
      <w:r w:rsidRPr="002B5190">
        <w:rPr>
          <w:rFonts w:asciiTheme="minorHAnsi" w:hAnsiTheme="minorHAnsi" w:cstheme="minorHAnsi"/>
          <w:sz w:val="22"/>
          <w:szCs w:val="22"/>
        </w:rPr>
        <w:lastRenderedPageBreak/>
        <w:t>Pasiūlymo 1 priedas</w:t>
      </w:r>
    </w:p>
    <w:p w14:paraId="51966FB2" w14:textId="77777777" w:rsidR="00907E60" w:rsidRPr="002B5190" w:rsidRDefault="00907E60" w:rsidP="00907E60">
      <w:pPr>
        <w:widowControl w:val="0"/>
        <w:tabs>
          <w:tab w:val="left" w:pos="480"/>
        </w:tabs>
        <w:spacing w:before="60" w:after="60"/>
        <w:ind w:left="6480"/>
        <w:rPr>
          <w:rFonts w:asciiTheme="minorHAnsi" w:hAnsiTheme="minorHAnsi" w:cstheme="minorHAnsi"/>
          <w:sz w:val="22"/>
          <w:szCs w:val="22"/>
        </w:rPr>
      </w:pPr>
    </w:p>
    <w:p w14:paraId="1347EF29" w14:textId="77777777" w:rsidR="00907E60" w:rsidRPr="002B5190" w:rsidRDefault="00907E60" w:rsidP="00907E60">
      <w:pPr>
        <w:widowControl w:val="0"/>
        <w:tabs>
          <w:tab w:val="left" w:pos="480"/>
        </w:tabs>
        <w:spacing w:before="60" w:after="60"/>
        <w:jc w:val="center"/>
        <w:rPr>
          <w:rFonts w:asciiTheme="minorHAnsi" w:hAnsiTheme="minorHAnsi" w:cstheme="minorHAnsi"/>
          <w:b/>
          <w:bCs/>
          <w:sz w:val="22"/>
          <w:szCs w:val="22"/>
        </w:rPr>
      </w:pPr>
    </w:p>
    <w:p w14:paraId="49AEB629" w14:textId="77777777" w:rsidR="00907E60" w:rsidRPr="002B5190" w:rsidRDefault="00907E60" w:rsidP="00907E60">
      <w:pPr>
        <w:widowControl w:val="0"/>
        <w:tabs>
          <w:tab w:val="left" w:pos="480"/>
        </w:tabs>
        <w:spacing w:before="60" w:after="60"/>
        <w:jc w:val="center"/>
        <w:rPr>
          <w:rFonts w:asciiTheme="minorHAnsi" w:hAnsiTheme="minorHAnsi" w:cstheme="minorHAnsi"/>
          <w:b/>
          <w:bCs/>
          <w:sz w:val="22"/>
          <w:szCs w:val="22"/>
        </w:rPr>
      </w:pPr>
      <w:r w:rsidRPr="002B5190">
        <w:rPr>
          <w:rFonts w:asciiTheme="minorHAnsi" w:hAnsiTheme="minorHAnsi" w:cstheme="minorHAnsi"/>
          <w:b/>
          <w:bCs/>
          <w:sz w:val="22"/>
          <w:szCs w:val="22"/>
        </w:rPr>
        <w:t>DEKLARACIJA</w:t>
      </w:r>
    </w:p>
    <w:p w14:paraId="4E8F1A8F" w14:textId="77ADE083" w:rsidR="00907E60" w:rsidRPr="002B5190" w:rsidRDefault="00907E60" w:rsidP="00907E60">
      <w:pPr>
        <w:widowControl w:val="0"/>
        <w:tabs>
          <w:tab w:val="left" w:pos="480"/>
        </w:tabs>
        <w:spacing w:before="60" w:after="60"/>
        <w:jc w:val="center"/>
        <w:rPr>
          <w:rFonts w:asciiTheme="minorHAnsi" w:hAnsiTheme="minorHAnsi" w:cstheme="minorHAnsi"/>
          <w:b/>
          <w:bCs/>
          <w:sz w:val="22"/>
          <w:szCs w:val="22"/>
        </w:rPr>
      </w:pPr>
      <w:r w:rsidRPr="002B5190">
        <w:rPr>
          <w:rFonts w:asciiTheme="minorHAnsi" w:hAnsiTheme="minorHAnsi" w:cstheme="minorHAnsi"/>
          <w:b/>
          <w:bCs/>
          <w:sz w:val="22"/>
          <w:szCs w:val="22"/>
        </w:rPr>
        <w:t>DĖL SUTIKIMO BŪTI SUBTIEKĖJU</w:t>
      </w:r>
    </w:p>
    <w:p w14:paraId="62FACDB8" w14:textId="77777777" w:rsidR="00907E60" w:rsidRPr="002B5190" w:rsidRDefault="00907E60" w:rsidP="00907E60">
      <w:pPr>
        <w:widowControl w:val="0"/>
        <w:tabs>
          <w:tab w:val="left" w:pos="480"/>
        </w:tabs>
        <w:spacing w:before="60" w:after="60"/>
        <w:jc w:val="center"/>
        <w:rPr>
          <w:rFonts w:asciiTheme="minorHAnsi" w:hAnsiTheme="minorHAnsi" w:cstheme="minorHAnsi"/>
          <w:b/>
          <w:bCs/>
          <w:sz w:val="22"/>
          <w:szCs w:val="22"/>
        </w:rPr>
      </w:pPr>
    </w:p>
    <w:p w14:paraId="4AB2E9A7" w14:textId="77777777" w:rsidR="00907E60" w:rsidRPr="002B5190" w:rsidRDefault="00907E60" w:rsidP="00907E60">
      <w:pPr>
        <w:widowControl w:val="0"/>
        <w:tabs>
          <w:tab w:val="left" w:pos="480"/>
        </w:tabs>
        <w:spacing w:before="60" w:after="60"/>
        <w:jc w:val="center"/>
        <w:rPr>
          <w:rFonts w:asciiTheme="minorHAnsi" w:hAnsiTheme="minorHAnsi" w:cstheme="minorHAnsi"/>
          <w:sz w:val="22"/>
          <w:szCs w:val="22"/>
        </w:rPr>
      </w:pPr>
      <w:r w:rsidRPr="002B5190">
        <w:rPr>
          <w:rFonts w:asciiTheme="minorHAnsi" w:hAnsiTheme="minorHAnsi" w:cstheme="minorHAnsi"/>
          <w:sz w:val="22"/>
          <w:szCs w:val="22"/>
        </w:rPr>
        <w:t>202__-__-__</w:t>
      </w:r>
    </w:p>
    <w:p w14:paraId="4CBA9564" w14:textId="77777777" w:rsidR="00907E60" w:rsidRPr="002B5190" w:rsidRDefault="00907E60" w:rsidP="00907E60">
      <w:pPr>
        <w:widowControl w:val="0"/>
        <w:tabs>
          <w:tab w:val="left" w:pos="480"/>
        </w:tabs>
        <w:spacing w:before="60" w:after="60"/>
        <w:rPr>
          <w:rFonts w:asciiTheme="minorHAnsi" w:hAnsiTheme="minorHAnsi" w:cstheme="minorHAnsi"/>
          <w:sz w:val="22"/>
          <w:szCs w:val="22"/>
        </w:rPr>
      </w:pPr>
    </w:p>
    <w:p w14:paraId="2D02027C" w14:textId="77777777" w:rsidR="00907E60" w:rsidRPr="002B5190" w:rsidRDefault="00907E60" w:rsidP="00907E60">
      <w:pPr>
        <w:widowControl w:val="0"/>
        <w:tabs>
          <w:tab w:val="left" w:pos="480"/>
        </w:tabs>
        <w:spacing w:before="60" w:after="60"/>
        <w:rPr>
          <w:rFonts w:asciiTheme="minorHAnsi" w:hAnsiTheme="minorHAnsi" w:cstheme="minorHAnsi"/>
          <w:sz w:val="22"/>
          <w:szCs w:val="22"/>
        </w:rPr>
      </w:pPr>
    </w:p>
    <w:p w14:paraId="41260AC4" w14:textId="77777777" w:rsidR="00907E60" w:rsidRPr="002B5190" w:rsidRDefault="00907E60" w:rsidP="00907E60">
      <w:pPr>
        <w:widowControl w:val="0"/>
        <w:tabs>
          <w:tab w:val="left" w:pos="480"/>
        </w:tabs>
        <w:spacing w:before="60" w:after="6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952"/>
      </w:tblGrid>
      <w:tr w:rsidR="00907E60" w:rsidRPr="002B5190" w14:paraId="15206E99" w14:textId="77777777" w:rsidTr="00305CA6">
        <w:tc>
          <w:tcPr>
            <w:tcW w:w="1696" w:type="dxa"/>
            <w:vAlign w:val="bottom"/>
          </w:tcPr>
          <w:p w14:paraId="6B77D220" w14:textId="77777777" w:rsidR="00907E60" w:rsidRPr="002B5190" w:rsidRDefault="00907E60" w:rsidP="00305CA6">
            <w:pPr>
              <w:widowControl w:val="0"/>
              <w:tabs>
                <w:tab w:val="left" w:pos="480"/>
              </w:tabs>
              <w:spacing w:before="60"/>
              <w:jc w:val="both"/>
              <w:rPr>
                <w:rFonts w:asciiTheme="minorHAnsi" w:hAnsiTheme="minorHAnsi" w:cstheme="minorHAnsi"/>
                <w:sz w:val="22"/>
                <w:szCs w:val="22"/>
              </w:rPr>
            </w:pPr>
            <w:bookmarkStart w:id="4" w:name="OLE_LINK1"/>
            <w:bookmarkStart w:id="5" w:name="OLE_LINK2"/>
            <w:r w:rsidRPr="002B5190">
              <w:rPr>
                <w:rFonts w:asciiTheme="minorHAnsi" w:hAnsiTheme="minorHAnsi" w:cstheme="minorHAnsi"/>
                <w:sz w:val="22"/>
                <w:szCs w:val="22"/>
              </w:rPr>
              <w:t xml:space="preserve">Patvirtinu, kad </w:t>
            </w:r>
          </w:p>
        </w:tc>
        <w:tc>
          <w:tcPr>
            <w:tcW w:w="8073" w:type="dxa"/>
            <w:tcBorders>
              <w:bottom w:val="single" w:sz="4" w:space="0" w:color="auto"/>
            </w:tcBorders>
            <w:vAlign w:val="bottom"/>
          </w:tcPr>
          <w:p w14:paraId="6EC4F60E" w14:textId="77777777" w:rsidR="00907E60" w:rsidRPr="002B5190" w:rsidRDefault="00907E60" w:rsidP="00305CA6">
            <w:pPr>
              <w:widowControl w:val="0"/>
              <w:tabs>
                <w:tab w:val="left" w:pos="480"/>
              </w:tabs>
              <w:spacing w:before="60"/>
              <w:jc w:val="center"/>
              <w:rPr>
                <w:rFonts w:asciiTheme="minorHAnsi" w:hAnsiTheme="minorHAnsi" w:cstheme="minorHAnsi"/>
                <w:sz w:val="22"/>
                <w:szCs w:val="22"/>
              </w:rPr>
            </w:pPr>
          </w:p>
        </w:tc>
      </w:tr>
      <w:tr w:rsidR="00907E60" w:rsidRPr="002B5190" w14:paraId="56B1726A" w14:textId="77777777" w:rsidTr="00305CA6">
        <w:tc>
          <w:tcPr>
            <w:tcW w:w="1696" w:type="dxa"/>
            <w:vAlign w:val="bottom"/>
          </w:tcPr>
          <w:p w14:paraId="183FB2A2" w14:textId="77777777" w:rsidR="00907E60" w:rsidRPr="002B5190" w:rsidRDefault="00907E60" w:rsidP="00305CA6">
            <w:pPr>
              <w:widowControl w:val="0"/>
              <w:tabs>
                <w:tab w:val="left" w:pos="480"/>
              </w:tabs>
              <w:spacing w:before="60"/>
              <w:jc w:val="both"/>
              <w:rPr>
                <w:rFonts w:asciiTheme="minorHAnsi" w:hAnsiTheme="minorHAnsi" w:cstheme="minorHAnsi"/>
                <w:sz w:val="22"/>
                <w:szCs w:val="22"/>
              </w:rPr>
            </w:pPr>
          </w:p>
        </w:tc>
        <w:tc>
          <w:tcPr>
            <w:tcW w:w="8073" w:type="dxa"/>
            <w:tcBorders>
              <w:top w:val="single" w:sz="4" w:space="0" w:color="auto"/>
            </w:tcBorders>
            <w:vAlign w:val="bottom"/>
          </w:tcPr>
          <w:p w14:paraId="5EB4BC87" w14:textId="77777777" w:rsidR="00907E60" w:rsidRPr="002B5190" w:rsidRDefault="00907E60" w:rsidP="00305CA6">
            <w:pPr>
              <w:widowControl w:val="0"/>
              <w:tabs>
                <w:tab w:val="left" w:pos="480"/>
              </w:tabs>
              <w:spacing w:before="60"/>
              <w:jc w:val="center"/>
              <w:rPr>
                <w:rFonts w:asciiTheme="minorHAnsi" w:hAnsiTheme="minorHAnsi" w:cstheme="minorHAnsi"/>
                <w:sz w:val="22"/>
                <w:szCs w:val="22"/>
              </w:rPr>
            </w:pPr>
            <w:r w:rsidRPr="002B5190">
              <w:rPr>
                <w:rFonts w:asciiTheme="minorHAnsi" w:hAnsiTheme="minorHAnsi" w:cstheme="minorHAnsi"/>
                <w:i/>
                <w:iCs/>
                <w:sz w:val="22"/>
                <w:szCs w:val="22"/>
              </w:rPr>
              <w:t>(deklaruojančio juridinio asmens pavadinimas ir/ar fizinio asmens vardas, pavardė)</w:t>
            </w:r>
          </w:p>
        </w:tc>
      </w:tr>
      <w:tr w:rsidR="00907E60" w:rsidRPr="002B5190" w14:paraId="115BFF8A" w14:textId="77777777" w:rsidTr="00305CA6">
        <w:tc>
          <w:tcPr>
            <w:tcW w:w="1696" w:type="dxa"/>
            <w:vAlign w:val="bottom"/>
          </w:tcPr>
          <w:p w14:paraId="707F3182" w14:textId="77777777" w:rsidR="00907E60" w:rsidRPr="002B5190" w:rsidRDefault="00907E60" w:rsidP="00305CA6">
            <w:pPr>
              <w:widowControl w:val="0"/>
              <w:tabs>
                <w:tab w:val="left" w:pos="480"/>
              </w:tabs>
              <w:spacing w:before="60"/>
              <w:jc w:val="both"/>
              <w:rPr>
                <w:rFonts w:asciiTheme="minorHAnsi" w:hAnsiTheme="minorHAnsi" w:cstheme="minorHAnsi"/>
                <w:sz w:val="22"/>
                <w:szCs w:val="22"/>
              </w:rPr>
            </w:pPr>
            <w:r w:rsidRPr="002B5190">
              <w:rPr>
                <w:rFonts w:asciiTheme="minorHAnsi" w:hAnsiTheme="minorHAnsi" w:cstheme="minorHAnsi"/>
                <w:sz w:val="22"/>
                <w:szCs w:val="22"/>
              </w:rPr>
              <w:t>sutinka būti</w:t>
            </w:r>
          </w:p>
        </w:tc>
        <w:tc>
          <w:tcPr>
            <w:tcW w:w="8073" w:type="dxa"/>
            <w:tcBorders>
              <w:bottom w:val="single" w:sz="4" w:space="0" w:color="auto"/>
            </w:tcBorders>
            <w:vAlign w:val="bottom"/>
          </w:tcPr>
          <w:p w14:paraId="5A9B42BC" w14:textId="77777777" w:rsidR="00907E60" w:rsidRPr="002B5190" w:rsidRDefault="00907E60" w:rsidP="00305CA6">
            <w:pPr>
              <w:widowControl w:val="0"/>
              <w:tabs>
                <w:tab w:val="left" w:pos="480"/>
              </w:tabs>
              <w:spacing w:before="60"/>
              <w:jc w:val="center"/>
              <w:rPr>
                <w:rFonts w:asciiTheme="minorHAnsi" w:hAnsiTheme="minorHAnsi" w:cstheme="minorHAnsi"/>
                <w:sz w:val="22"/>
                <w:szCs w:val="22"/>
              </w:rPr>
            </w:pPr>
          </w:p>
        </w:tc>
      </w:tr>
      <w:tr w:rsidR="00907E60" w:rsidRPr="002B5190" w14:paraId="338B12AA" w14:textId="77777777" w:rsidTr="00305CA6">
        <w:tc>
          <w:tcPr>
            <w:tcW w:w="1696" w:type="dxa"/>
            <w:vAlign w:val="bottom"/>
          </w:tcPr>
          <w:p w14:paraId="1167116D" w14:textId="77777777" w:rsidR="00907E60" w:rsidRPr="002B5190" w:rsidRDefault="00907E60" w:rsidP="00305CA6">
            <w:pPr>
              <w:widowControl w:val="0"/>
              <w:tabs>
                <w:tab w:val="left" w:pos="480"/>
              </w:tabs>
              <w:spacing w:before="60"/>
              <w:jc w:val="both"/>
              <w:rPr>
                <w:rFonts w:asciiTheme="minorHAnsi" w:hAnsiTheme="minorHAnsi" w:cstheme="minorHAnsi"/>
                <w:sz w:val="22"/>
                <w:szCs w:val="22"/>
              </w:rPr>
            </w:pPr>
          </w:p>
        </w:tc>
        <w:tc>
          <w:tcPr>
            <w:tcW w:w="8073" w:type="dxa"/>
            <w:tcBorders>
              <w:top w:val="single" w:sz="4" w:space="0" w:color="auto"/>
            </w:tcBorders>
            <w:vAlign w:val="bottom"/>
          </w:tcPr>
          <w:p w14:paraId="3A14303B" w14:textId="77777777" w:rsidR="00907E60" w:rsidRPr="002B5190" w:rsidRDefault="00907E60" w:rsidP="00305CA6">
            <w:pPr>
              <w:widowControl w:val="0"/>
              <w:tabs>
                <w:tab w:val="left" w:pos="480"/>
              </w:tabs>
              <w:spacing w:before="60"/>
              <w:jc w:val="center"/>
              <w:rPr>
                <w:rFonts w:asciiTheme="minorHAnsi" w:hAnsiTheme="minorHAnsi" w:cstheme="minorHAnsi"/>
                <w:i/>
                <w:iCs/>
                <w:sz w:val="22"/>
                <w:szCs w:val="22"/>
              </w:rPr>
            </w:pPr>
            <w:r w:rsidRPr="002B5190">
              <w:rPr>
                <w:rFonts w:asciiTheme="minorHAnsi" w:hAnsiTheme="minorHAnsi" w:cstheme="minorHAnsi"/>
                <w:i/>
                <w:iCs/>
                <w:sz w:val="22"/>
                <w:szCs w:val="22"/>
              </w:rPr>
              <w:t>(tiekėjo pavadinimas)</w:t>
            </w:r>
          </w:p>
        </w:tc>
      </w:tr>
      <w:tr w:rsidR="00907E60" w:rsidRPr="002B5190" w14:paraId="3739B228" w14:textId="77777777" w:rsidTr="00305CA6">
        <w:tc>
          <w:tcPr>
            <w:tcW w:w="9769" w:type="dxa"/>
            <w:gridSpan w:val="2"/>
            <w:vAlign w:val="bottom"/>
          </w:tcPr>
          <w:p w14:paraId="7957C551" w14:textId="77777777" w:rsidR="00907E60" w:rsidRPr="002B5190" w:rsidRDefault="00907E60" w:rsidP="00305CA6">
            <w:pPr>
              <w:widowControl w:val="0"/>
              <w:tabs>
                <w:tab w:val="left" w:pos="480"/>
              </w:tabs>
              <w:spacing w:before="60"/>
              <w:jc w:val="both"/>
              <w:rPr>
                <w:rFonts w:asciiTheme="minorHAnsi" w:hAnsiTheme="minorHAnsi" w:cstheme="minorHAnsi"/>
                <w:sz w:val="22"/>
                <w:szCs w:val="22"/>
              </w:rPr>
            </w:pPr>
            <w:r w:rsidRPr="002B5190">
              <w:rPr>
                <w:rFonts w:asciiTheme="minorHAnsi" w:hAnsiTheme="minorHAnsi" w:cstheme="minorHAnsi"/>
                <w:sz w:val="22"/>
                <w:szCs w:val="22"/>
              </w:rPr>
              <w:t>ūkio subjektu</w:t>
            </w:r>
            <w:r w:rsidRPr="002B5190">
              <w:rPr>
                <w:rStyle w:val="FootnoteReference"/>
                <w:rFonts w:asciiTheme="minorHAnsi" w:hAnsiTheme="minorHAnsi" w:cstheme="minorHAnsi"/>
                <w:sz w:val="22"/>
                <w:szCs w:val="22"/>
              </w:rPr>
              <w:footnoteReference w:id="6"/>
            </w:r>
            <w:r w:rsidRPr="002B5190">
              <w:rPr>
                <w:rFonts w:asciiTheme="minorHAnsi" w:hAnsiTheme="minorHAnsi" w:cstheme="minorHAnsi"/>
                <w:sz w:val="22"/>
                <w:szCs w:val="22"/>
              </w:rPr>
              <w:t xml:space="preserve"> ir/ar subtiekėju, subteikėju ar subrangovu</w:t>
            </w:r>
            <w:r w:rsidRPr="002B5190">
              <w:rPr>
                <w:rStyle w:val="FootnoteReference"/>
                <w:rFonts w:asciiTheme="minorHAnsi" w:hAnsiTheme="minorHAnsi" w:cstheme="minorHAnsi"/>
                <w:sz w:val="22"/>
                <w:szCs w:val="22"/>
              </w:rPr>
              <w:footnoteReference w:id="7"/>
            </w:r>
            <w:r w:rsidRPr="002B5190">
              <w:rPr>
                <w:rFonts w:asciiTheme="minorHAnsi" w:hAnsiTheme="minorHAnsi" w:cstheme="minorHAnsi"/>
                <w:sz w:val="22"/>
                <w:szCs w:val="22"/>
              </w:rPr>
              <w:t xml:space="preserve"> AB Vilniaus šilumos tinklai atliekamame pirkime:</w:t>
            </w:r>
          </w:p>
        </w:tc>
      </w:tr>
      <w:tr w:rsidR="00907E60" w:rsidRPr="002B5190" w14:paraId="7E8F55A1" w14:textId="77777777" w:rsidTr="00305CA6">
        <w:tc>
          <w:tcPr>
            <w:tcW w:w="9769" w:type="dxa"/>
            <w:gridSpan w:val="2"/>
            <w:tcBorders>
              <w:bottom w:val="single" w:sz="4" w:space="0" w:color="auto"/>
            </w:tcBorders>
            <w:vAlign w:val="bottom"/>
          </w:tcPr>
          <w:p w14:paraId="3B747A94" w14:textId="77777777" w:rsidR="00907E60" w:rsidRPr="002B5190" w:rsidRDefault="00907E60" w:rsidP="00305CA6">
            <w:pPr>
              <w:widowControl w:val="0"/>
              <w:tabs>
                <w:tab w:val="left" w:pos="480"/>
              </w:tabs>
              <w:spacing w:before="60"/>
              <w:jc w:val="center"/>
              <w:rPr>
                <w:rFonts w:asciiTheme="minorHAnsi" w:hAnsiTheme="minorHAnsi" w:cstheme="minorHAnsi"/>
                <w:sz w:val="22"/>
                <w:szCs w:val="22"/>
              </w:rPr>
            </w:pPr>
          </w:p>
        </w:tc>
      </w:tr>
      <w:tr w:rsidR="00907E60" w:rsidRPr="002B5190" w14:paraId="169A6A72" w14:textId="77777777" w:rsidTr="00305CA6">
        <w:tc>
          <w:tcPr>
            <w:tcW w:w="9769" w:type="dxa"/>
            <w:gridSpan w:val="2"/>
            <w:tcBorders>
              <w:top w:val="single" w:sz="4" w:space="0" w:color="auto"/>
            </w:tcBorders>
            <w:vAlign w:val="bottom"/>
          </w:tcPr>
          <w:p w14:paraId="5BD507D5" w14:textId="77777777" w:rsidR="00907E60" w:rsidRPr="002B5190" w:rsidRDefault="00907E60" w:rsidP="00305CA6">
            <w:pPr>
              <w:widowControl w:val="0"/>
              <w:tabs>
                <w:tab w:val="left" w:pos="480"/>
              </w:tabs>
              <w:spacing w:before="60"/>
              <w:jc w:val="center"/>
              <w:rPr>
                <w:rFonts w:asciiTheme="minorHAnsi" w:hAnsiTheme="minorHAnsi" w:cstheme="minorHAnsi"/>
                <w:sz w:val="22"/>
                <w:szCs w:val="22"/>
              </w:rPr>
            </w:pPr>
            <w:r w:rsidRPr="002B5190">
              <w:rPr>
                <w:rFonts w:asciiTheme="minorHAnsi" w:hAnsiTheme="minorHAnsi" w:cstheme="minorHAnsi"/>
                <w:i/>
                <w:iCs/>
                <w:sz w:val="22"/>
                <w:szCs w:val="22"/>
              </w:rPr>
              <w:t>(nurodomas pirkimo pavadinimas ir CVP IS numeris)</w:t>
            </w:r>
          </w:p>
        </w:tc>
      </w:tr>
      <w:tr w:rsidR="00907E60" w:rsidRPr="002B5190" w14:paraId="3843A693" w14:textId="77777777" w:rsidTr="00305CA6">
        <w:tc>
          <w:tcPr>
            <w:tcW w:w="9769" w:type="dxa"/>
            <w:gridSpan w:val="2"/>
            <w:vAlign w:val="bottom"/>
          </w:tcPr>
          <w:p w14:paraId="3CF258C1" w14:textId="77777777" w:rsidR="00907E60" w:rsidRPr="002B5190" w:rsidRDefault="00907E60" w:rsidP="00305CA6">
            <w:pPr>
              <w:widowControl w:val="0"/>
              <w:tabs>
                <w:tab w:val="left" w:pos="480"/>
              </w:tabs>
              <w:spacing w:before="60"/>
              <w:jc w:val="both"/>
              <w:rPr>
                <w:rFonts w:asciiTheme="minorHAnsi" w:hAnsiTheme="minorHAnsi" w:cstheme="minorHAnsi"/>
                <w:sz w:val="22"/>
                <w:szCs w:val="22"/>
              </w:rPr>
            </w:pPr>
            <w:r w:rsidRPr="002B5190">
              <w:rPr>
                <w:rFonts w:asciiTheme="minorHAnsi" w:hAnsiTheme="minorHAnsi" w:cstheme="minorHAnsi"/>
                <w:sz w:val="22"/>
                <w:szCs w:val="22"/>
              </w:rPr>
              <w:t>ir tiekėjui deklaruojančio asmens ištekliai bus prieinami per visą sutartinių įsipareigojimų vykdymo laikotarpį.</w:t>
            </w:r>
          </w:p>
        </w:tc>
      </w:tr>
    </w:tbl>
    <w:p w14:paraId="165A33AA" w14:textId="77777777" w:rsidR="00907E60" w:rsidRPr="002B5190" w:rsidRDefault="00907E60" w:rsidP="00907E60">
      <w:pPr>
        <w:widowControl w:val="0"/>
        <w:tabs>
          <w:tab w:val="left" w:pos="480"/>
        </w:tabs>
        <w:spacing w:before="60" w:after="60"/>
        <w:jc w:val="both"/>
        <w:rPr>
          <w:rFonts w:asciiTheme="minorHAnsi" w:hAnsiTheme="minorHAnsi" w:cstheme="minorHAnsi"/>
          <w:sz w:val="22"/>
          <w:szCs w:val="22"/>
        </w:rPr>
      </w:pPr>
    </w:p>
    <w:bookmarkEnd w:id="4"/>
    <w:bookmarkEnd w:id="5"/>
    <w:p w14:paraId="1D7CC791" w14:textId="77777777" w:rsidR="00907E60" w:rsidRPr="002B5190" w:rsidRDefault="00907E60" w:rsidP="00907E60">
      <w:pPr>
        <w:spacing w:before="60" w:after="60"/>
        <w:jc w:val="center"/>
        <w:rPr>
          <w:rFonts w:asciiTheme="minorHAnsi" w:hAnsiTheme="minorHAnsi" w:cstheme="minorHAns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907E60" w:rsidRPr="002B5190" w14:paraId="558913C6" w14:textId="77777777" w:rsidTr="00305CA6">
        <w:trPr>
          <w:jc w:val="center"/>
        </w:trPr>
        <w:tc>
          <w:tcPr>
            <w:tcW w:w="7655" w:type="dxa"/>
            <w:tcBorders>
              <w:bottom w:val="single" w:sz="4" w:space="0" w:color="auto"/>
            </w:tcBorders>
          </w:tcPr>
          <w:p w14:paraId="5700D21A" w14:textId="77777777" w:rsidR="00907E60" w:rsidRPr="002B5190" w:rsidRDefault="00907E60" w:rsidP="00305CA6">
            <w:pPr>
              <w:spacing w:before="60" w:after="60"/>
              <w:jc w:val="center"/>
              <w:rPr>
                <w:rFonts w:asciiTheme="minorHAnsi" w:hAnsiTheme="minorHAnsi" w:cstheme="minorHAnsi"/>
                <w:sz w:val="22"/>
                <w:szCs w:val="22"/>
              </w:rPr>
            </w:pPr>
          </w:p>
        </w:tc>
      </w:tr>
      <w:tr w:rsidR="00907E60" w:rsidRPr="002B5190" w14:paraId="5340A4E2" w14:textId="77777777" w:rsidTr="00305CA6">
        <w:trPr>
          <w:jc w:val="center"/>
        </w:trPr>
        <w:tc>
          <w:tcPr>
            <w:tcW w:w="7655" w:type="dxa"/>
            <w:tcBorders>
              <w:top w:val="single" w:sz="4" w:space="0" w:color="auto"/>
            </w:tcBorders>
          </w:tcPr>
          <w:p w14:paraId="06C87517" w14:textId="77777777" w:rsidR="00907E60" w:rsidRPr="002B5190" w:rsidRDefault="00907E60" w:rsidP="00305CA6">
            <w:pPr>
              <w:spacing w:after="200" w:line="276" w:lineRule="auto"/>
              <w:jc w:val="center"/>
              <w:rPr>
                <w:rFonts w:asciiTheme="minorHAnsi" w:hAnsiTheme="minorHAnsi" w:cstheme="minorHAnsi"/>
                <w:sz w:val="22"/>
                <w:szCs w:val="22"/>
              </w:rPr>
            </w:pPr>
            <w:r w:rsidRPr="002B5190">
              <w:rPr>
                <w:rFonts w:asciiTheme="minorHAnsi" w:hAnsiTheme="minorHAnsi" w:cstheme="minorHAnsi"/>
                <w:sz w:val="22"/>
                <w:szCs w:val="22"/>
              </w:rPr>
              <w:t>(Deklaruojančio asmens vardas, pavardė, parašas, pareigos)</w:t>
            </w:r>
            <w:r w:rsidRPr="002B5190">
              <w:rPr>
                <w:rStyle w:val="FootnoteReference"/>
                <w:rFonts w:asciiTheme="minorHAnsi" w:hAnsiTheme="minorHAnsi" w:cstheme="minorHAnsi"/>
                <w:sz w:val="22"/>
                <w:szCs w:val="22"/>
              </w:rPr>
              <w:footnoteReference w:id="8"/>
            </w:r>
          </w:p>
        </w:tc>
      </w:tr>
    </w:tbl>
    <w:p w14:paraId="18377670" w14:textId="0F3E42BB" w:rsidR="00B66F36" w:rsidRPr="002B5190" w:rsidRDefault="00B66F36" w:rsidP="00D54A0C">
      <w:pPr>
        <w:rPr>
          <w:rFonts w:asciiTheme="minorHAnsi" w:hAnsiTheme="minorHAnsi" w:cstheme="minorHAnsi"/>
          <w:sz w:val="22"/>
          <w:szCs w:val="22"/>
        </w:rPr>
      </w:pPr>
    </w:p>
    <w:sectPr w:rsidR="00B66F36" w:rsidRPr="002B5190" w:rsidSect="005D177D">
      <w:headerReference w:type="default" r:id="rId10"/>
      <w:footerReference w:type="default" r:id="rId11"/>
      <w:headerReference w:type="first" r:id="rId12"/>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40576" w14:textId="77777777" w:rsidR="008835E4" w:rsidRDefault="008835E4" w:rsidP="00C3285C">
      <w:r>
        <w:separator/>
      </w:r>
    </w:p>
  </w:endnote>
  <w:endnote w:type="continuationSeparator" w:id="0">
    <w:p w14:paraId="76579E89" w14:textId="77777777" w:rsidR="008835E4" w:rsidRDefault="008835E4" w:rsidP="00C3285C">
      <w:r>
        <w:continuationSeparator/>
      </w:r>
    </w:p>
  </w:endnote>
  <w:endnote w:type="continuationNotice" w:id="1">
    <w:p w14:paraId="699C80A7" w14:textId="77777777" w:rsidR="008835E4" w:rsidRDefault="00883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EndPr>
      <w:rPr>
        <w:rFonts w:asciiTheme="minorHAnsi" w:hAnsiTheme="minorHAnsi" w:cstheme="minorHAnsi"/>
        <w:sz w:val="22"/>
        <w:szCs w:val="22"/>
      </w:rPr>
    </w:sdtEndPr>
    <w:sdtContent>
      <w:p w14:paraId="41A59BD7" w14:textId="77777777" w:rsidR="002C7123" w:rsidRPr="005908E7" w:rsidRDefault="00CD6728">
        <w:pPr>
          <w:pStyle w:val="Footer"/>
          <w:jc w:val="center"/>
          <w:rPr>
            <w:rFonts w:asciiTheme="minorHAnsi" w:hAnsiTheme="minorHAnsi" w:cstheme="minorHAnsi"/>
            <w:sz w:val="22"/>
            <w:szCs w:val="22"/>
          </w:rPr>
        </w:pPr>
        <w:r w:rsidRPr="005908E7">
          <w:rPr>
            <w:rFonts w:asciiTheme="minorHAnsi" w:hAnsiTheme="minorHAnsi" w:cstheme="minorHAnsi"/>
            <w:sz w:val="22"/>
            <w:szCs w:val="22"/>
          </w:rPr>
          <w:fldChar w:fldCharType="begin"/>
        </w:r>
        <w:r w:rsidRPr="005908E7">
          <w:rPr>
            <w:rFonts w:asciiTheme="minorHAnsi" w:hAnsiTheme="minorHAnsi" w:cstheme="minorHAnsi"/>
            <w:sz w:val="22"/>
            <w:szCs w:val="22"/>
          </w:rPr>
          <w:instrText>PAGE   \* MERGEFORMAT</w:instrText>
        </w:r>
        <w:r w:rsidRPr="005908E7">
          <w:rPr>
            <w:rFonts w:asciiTheme="minorHAnsi" w:hAnsiTheme="minorHAnsi" w:cstheme="minorHAnsi"/>
            <w:sz w:val="22"/>
            <w:szCs w:val="22"/>
          </w:rPr>
          <w:fldChar w:fldCharType="separate"/>
        </w:r>
        <w:r w:rsidRPr="005908E7">
          <w:rPr>
            <w:rFonts w:asciiTheme="minorHAnsi" w:hAnsiTheme="minorHAnsi" w:cstheme="minorHAnsi"/>
            <w:noProof/>
            <w:sz w:val="22"/>
            <w:szCs w:val="22"/>
          </w:rPr>
          <w:t>5</w:t>
        </w:r>
        <w:r w:rsidRPr="005908E7">
          <w:rPr>
            <w:rFonts w:asciiTheme="minorHAnsi" w:hAnsiTheme="minorHAnsi" w:cstheme="minorHAnsi"/>
            <w:sz w:val="22"/>
            <w:szCs w:val="22"/>
          </w:rPr>
          <w:fldChar w:fldCharType="end"/>
        </w:r>
      </w:p>
    </w:sdtContent>
  </w:sdt>
  <w:p w14:paraId="09584DC4" w14:textId="77777777" w:rsidR="002C7123" w:rsidRDefault="002C7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68DF2" w14:textId="77777777" w:rsidR="008835E4" w:rsidRDefault="008835E4" w:rsidP="00C3285C">
      <w:r>
        <w:separator/>
      </w:r>
    </w:p>
  </w:footnote>
  <w:footnote w:type="continuationSeparator" w:id="0">
    <w:p w14:paraId="359B4656" w14:textId="77777777" w:rsidR="008835E4" w:rsidRDefault="008835E4" w:rsidP="00C3285C">
      <w:r>
        <w:continuationSeparator/>
      </w:r>
    </w:p>
  </w:footnote>
  <w:footnote w:type="continuationNotice" w:id="1">
    <w:p w14:paraId="3535A2A9" w14:textId="77777777" w:rsidR="008835E4" w:rsidRDefault="008835E4"/>
  </w:footnote>
  <w:footnote w:id="2">
    <w:p w14:paraId="6385ADD9" w14:textId="77777777" w:rsidR="000C0C70" w:rsidRPr="00915609" w:rsidRDefault="000C0C70" w:rsidP="000C0C70">
      <w:pPr>
        <w:pStyle w:val="BodyText"/>
        <w:tabs>
          <w:tab w:val="left" w:pos="0"/>
        </w:tabs>
        <w:spacing w:after="60"/>
        <w:jc w:val="both"/>
        <w:rPr>
          <w:rFonts w:asciiTheme="minorHAnsi" w:hAnsiTheme="minorHAnsi" w:cstheme="minorHAnsi"/>
          <w:sz w:val="18"/>
          <w:szCs w:val="18"/>
          <w:u w:val="single"/>
        </w:rPr>
      </w:pPr>
      <w:r w:rsidRPr="00915609">
        <w:rPr>
          <w:rStyle w:val="FootnoteReference"/>
          <w:rFonts w:asciiTheme="minorHAnsi" w:hAnsiTheme="minorHAnsi" w:cstheme="minorHAnsi"/>
          <w:sz w:val="18"/>
          <w:szCs w:val="18"/>
        </w:rPr>
        <w:footnoteRef/>
      </w:r>
      <w:r w:rsidRPr="00915609">
        <w:rPr>
          <w:rFonts w:asciiTheme="minorHAnsi" w:hAnsiTheme="minorHAnsi" w:cstheme="minorHAnsi"/>
          <w:sz w:val="18"/>
          <w:szCs w:val="18"/>
        </w:rPr>
        <w:t xml:space="preserve"> Subtiekėjai ar ūkio subjektai, kurių pajėgumais remiasi tiekėjas nelaikomi tiekėjų grupės nariais.</w:t>
      </w:r>
    </w:p>
  </w:footnote>
  <w:footnote w:id="3">
    <w:p w14:paraId="0532F87E" w14:textId="6DDDA586" w:rsidR="00C3285C" w:rsidRPr="0022209E" w:rsidRDefault="00C3285C" w:rsidP="00C3285C">
      <w:pPr>
        <w:pStyle w:val="BodyText"/>
        <w:tabs>
          <w:tab w:val="left" w:pos="0"/>
        </w:tabs>
        <w:spacing w:after="60"/>
        <w:jc w:val="both"/>
        <w:rPr>
          <w:rFonts w:asciiTheme="minorHAnsi" w:hAnsiTheme="minorHAnsi" w:cstheme="minorHAnsi"/>
          <w:sz w:val="20"/>
          <w:u w:val="single"/>
        </w:rPr>
      </w:pPr>
      <w:r w:rsidRPr="00915609">
        <w:rPr>
          <w:rStyle w:val="FootnoteReference"/>
          <w:rFonts w:asciiTheme="minorHAnsi" w:hAnsiTheme="minorHAnsi" w:cstheme="minorHAnsi"/>
          <w:sz w:val="18"/>
          <w:szCs w:val="18"/>
        </w:rPr>
        <w:footnoteRef/>
      </w:r>
      <w:r w:rsidRPr="00915609">
        <w:rPr>
          <w:rFonts w:asciiTheme="minorHAnsi" w:hAnsiTheme="minorHAnsi" w:cstheme="minorHAnsi"/>
          <w:sz w:val="18"/>
          <w:szCs w:val="18"/>
        </w:rPr>
        <w:t xml:space="preserve"> </w:t>
      </w:r>
      <w:r w:rsidR="007E5B02" w:rsidRPr="00915609">
        <w:rPr>
          <w:rFonts w:asciiTheme="minorHAnsi" w:hAnsiTheme="minorHAnsi" w:cstheme="minorHAnsi"/>
          <w:sz w:val="18"/>
          <w:szCs w:val="18"/>
        </w:rPr>
        <w:t>Subtiekėjai tik vykdo sutartines tiekėjo prievoles, tačiau tiekėjas nesiremia jų pajėgumais, kad atitiktų kvalifikacinius reikalavimus.</w:t>
      </w:r>
    </w:p>
  </w:footnote>
  <w:footnote w:id="4">
    <w:p w14:paraId="682D4F0D" w14:textId="77777777" w:rsidR="007607B3" w:rsidRPr="00915609" w:rsidRDefault="007607B3" w:rsidP="007607B3">
      <w:pPr>
        <w:pStyle w:val="FootnoteText"/>
        <w:rPr>
          <w:rFonts w:asciiTheme="minorHAnsi" w:hAnsiTheme="minorHAnsi" w:cstheme="minorHAnsi"/>
          <w:sz w:val="18"/>
          <w:szCs w:val="18"/>
        </w:rPr>
      </w:pPr>
      <w:r w:rsidRPr="00915609">
        <w:rPr>
          <w:rStyle w:val="FootnoteReference"/>
          <w:rFonts w:asciiTheme="minorHAnsi" w:hAnsiTheme="minorHAnsi" w:cstheme="minorHAnsi"/>
          <w:sz w:val="18"/>
          <w:szCs w:val="18"/>
        </w:rPr>
        <w:footnoteRef/>
      </w:r>
      <w:r w:rsidRPr="00915609">
        <w:rPr>
          <w:rFonts w:asciiTheme="minorHAnsi" w:hAnsiTheme="minorHAnsi" w:cstheme="minorHAnsi"/>
          <w:sz w:val="18"/>
          <w:szCs w:val="18"/>
        </w:rPr>
        <w:t xml:space="preserve"> Pasiūlymo kaina (įkainiai) be PVM, PVM ir Pasiūlymo kaina su PVM turi būti pateikiama 2 (dviejų) skaičių po kablelio tikslumu</w:t>
      </w:r>
    </w:p>
  </w:footnote>
  <w:footnote w:id="5">
    <w:p w14:paraId="74D6B5F2" w14:textId="77777777" w:rsidR="006C6C8F" w:rsidRPr="00D00A57" w:rsidRDefault="006C6C8F" w:rsidP="00F462E5">
      <w:pPr>
        <w:pStyle w:val="FootnoteText"/>
        <w:jc w:val="both"/>
        <w:rPr>
          <w:rFonts w:ascii="Arial" w:hAnsi="Arial" w:cs="Arial"/>
          <w:sz w:val="16"/>
          <w:szCs w:val="16"/>
        </w:rPr>
      </w:pPr>
      <w:r w:rsidRPr="00915609">
        <w:rPr>
          <w:rStyle w:val="FootnoteReference"/>
          <w:rFonts w:asciiTheme="minorHAnsi" w:hAnsiTheme="minorHAnsi" w:cstheme="minorHAnsi"/>
          <w:sz w:val="18"/>
          <w:szCs w:val="18"/>
        </w:rPr>
        <w:footnoteRef/>
      </w:r>
      <w:r w:rsidRPr="00915609">
        <w:rPr>
          <w:rFonts w:asciiTheme="minorHAnsi" w:hAnsiTheme="minorHAnsi" w:cstheme="minorHAnsi"/>
          <w:sz w:val="18"/>
          <w:szCs w:val="18"/>
        </w:rPr>
        <w:t xml:space="preserve"> </w:t>
      </w:r>
      <w:r w:rsidRPr="00915609">
        <w:rPr>
          <w:rFonts w:asciiTheme="minorHAnsi" w:eastAsia="Calibri" w:hAnsiTheme="minorHAnsi" w:cstheme="minorHAnsi"/>
          <w:color w:val="000000" w:themeColor="text1"/>
          <w:sz w:val="18"/>
          <w:szCs w:val="18"/>
        </w:rPr>
        <w:t xml:space="preserve">Į </w:t>
      </w:r>
      <w:r w:rsidRPr="00915609">
        <w:rPr>
          <w:rFonts w:asciiTheme="minorHAnsi" w:hAnsiTheme="minorHAnsi" w:cstheme="minorHAnsi"/>
          <w:iCs/>
          <w:color w:val="000000" w:themeColor="text1"/>
          <w:sz w:val="18"/>
          <w:szCs w:val="18"/>
        </w:rPr>
        <w:t xml:space="preserve">„Pasiūlymo kainą EUR su PVM“ </w:t>
      </w:r>
      <w:r w:rsidRPr="00915609">
        <w:rPr>
          <w:rFonts w:asciiTheme="minorHAnsi" w:eastAsia="Calibri" w:hAnsiTheme="minorHAnsi" w:cstheme="minorHAnsi"/>
          <w:color w:val="000000" w:themeColor="text1"/>
          <w:sz w:val="18"/>
          <w:szCs w:val="18"/>
        </w:rPr>
        <w:t>turi būti įskaityti visi mokesčiai ir visos tiekėjo išlaidos pagal pirkimo dokumentų reikalavimus.</w:t>
      </w:r>
      <w:r w:rsidRPr="00D00A57">
        <w:rPr>
          <w:rFonts w:ascii="Arial" w:eastAsia="Calibri" w:hAnsi="Arial" w:cs="Arial"/>
          <w:color w:val="000000" w:themeColor="text1"/>
          <w:sz w:val="16"/>
          <w:szCs w:val="16"/>
        </w:rPr>
        <w:t xml:space="preserve"> </w:t>
      </w:r>
      <w:r w:rsidRPr="00D00A57">
        <w:rPr>
          <w:rFonts w:ascii="Arial" w:hAnsi="Arial" w:cs="Arial"/>
          <w:iCs/>
          <w:color w:val="000000" w:themeColor="text1"/>
          <w:sz w:val="16"/>
          <w:szCs w:val="16"/>
        </w:rPr>
        <w:t xml:space="preserve"> </w:t>
      </w:r>
    </w:p>
  </w:footnote>
  <w:footnote w:id="6">
    <w:p w14:paraId="72024E69" w14:textId="77777777" w:rsidR="00907E60" w:rsidRPr="005908E7" w:rsidRDefault="00907E60" w:rsidP="00907E60">
      <w:pPr>
        <w:pStyle w:val="FootnoteText"/>
        <w:ind w:firstLine="284"/>
        <w:jc w:val="both"/>
        <w:rPr>
          <w:rFonts w:asciiTheme="minorHAnsi" w:hAnsiTheme="minorHAnsi" w:cstheme="minorHAnsi"/>
          <w:sz w:val="18"/>
          <w:szCs w:val="18"/>
        </w:rPr>
      </w:pPr>
      <w:r w:rsidRPr="005908E7">
        <w:rPr>
          <w:rStyle w:val="FootnoteReference"/>
          <w:rFonts w:asciiTheme="minorHAnsi" w:hAnsiTheme="minorHAnsi" w:cstheme="minorHAnsi"/>
          <w:sz w:val="18"/>
          <w:szCs w:val="18"/>
        </w:rPr>
        <w:footnoteRef/>
      </w:r>
      <w:r w:rsidRPr="005908E7">
        <w:rPr>
          <w:rFonts w:asciiTheme="minorHAnsi" w:hAnsiTheme="minorHAnsi" w:cstheme="minorHAnsi"/>
          <w:sz w:val="18"/>
          <w:szCs w:val="18"/>
        </w:rPr>
        <w:t xml:space="preserve"> Jei tiekėjas ketina remtis deklaruojančio asmens kvalifikacija, kad atitiktų pirkimo dokumentuose nustatytus minimalius kvalifikacijos reikalavimus, toks asmuo yra laikomas ūkio subjektu, kurio pajėgumais tiekėjas remiasi, kad atitiktų pirkimo dokumentuose nustatytus kvalifikacijos reikalavimus. Naudojimasis kito subjekto pajėgumu automatiškai nesukuria subtiekimo, subteikimo ar subrangos teisinių santykių tarp išteklių turėtojo ir perkančiojo subjekto. Koks deklaruojančio asmens statusas tiekėjas nurodo pasiūlymo formoje.</w:t>
      </w:r>
    </w:p>
  </w:footnote>
  <w:footnote w:id="7">
    <w:p w14:paraId="5D8709F4" w14:textId="77777777" w:rsidR="00907E60" w:rsidRPr="005908E7" w:rsidRDefault="00907E60" w:rsidP="00907E60">
      <w:pPr>
        <w:pStyle w:val="FootnoteText"/>
        <w:ind w:firstLine="284"/>
        <w:jc w:val="both"/>
        <w:rPr>
          <w:rFonts w:asciiTheme="minorHAnsi" w:hAnsiTheme="minorHAnsi" w:cstheme="minorHAnsi"/>
          <w:sz w:val="18"/>
          <w:szCs w:val="18"/>
        </w:rPr>
      </w:pPr>
      <w:r w:rsidRPr="005908E7">
        <w:rPr>
          <w:rStyle w:val="FootnoteReference"/>
          <w:rFonts w:asciiTheme="minorHAnsi" w:hAnsiTheme="minorHAnsi" w:cstheme="minorHAnsi"/>
          <w:sz w:val="18"/>
          <w:szCs w:val="18"/>
        </w:rPr>
        <w:footnoteRef/>
      </w:r>
      <w:r w:rsidRPr="005908E7">
        <w:rPr>
          <w:rFonts w:asciiTheme="minorHAnsi" w:hAnsiTheme="minorHAnsi" w:cstheme="minorHAnsi"/>
          <w:sz w:val="18"/>
          <w:szCs w:val="18"/>
        </w:rPr>
        <w:t xml:space="preserve"> Jei tiekėjas neketina remtis deklaruojančio asmens kvalifikacija, kad atitiktų pirkimo dokumentuose nustatytus minimalius kvalifikacijos reikalavimus, tačiau deklaruojantis asmuo tiesiogiai dalyvaus vykdant viešojo pirkimo sutartį, tuomet toks asmuo yra laikomas subtiekėju, subteikėju ar subrangovu. Koks deklaruojančio asmens statusas tiekėjas nurodo pasiūlymo formoje.</w:t>
      </w:r>
    </w:p>
  </w:footnote>
  <w:footnote w:id="8">
    <w:p w14:paraId="2095C091" w14:textId="77777777" w:rsidR="00907E60" w:rsidRPr="00B03F3E" w:rsidRDefault="00907E60" w:rsidP="00907E60">
      <w:pPr>
        <w:pStyle w:val="FootnoteText"/>
        <w:ind w:firstLine="284"/>
        <w:jc w:val="both"/>
        <w:rPr>
          <w:rFonts w:asciiTheme="minorHAnsi" w:hAnsiTheme="minorHAnsi" w:cstheme="minorHAnsi"/>
          <w:sz w:val="18"/>
          <w:szCs w:val="18"/>
        </w:rPr>
      </w:pPr>
      <w:r w:rsidRPr="005908E7">
        <w:rPr>
          <w:rStyle w:val="FootnoteReference"/>
          <w:rFonts w:asciiTheme="minorHAnsi" w:hAnsiTheme="minorHAnsi" w:cstheme="minorHAnsi"/>
          <w:sz w:val="18"/>
          <w:szCs w:val="18"/>
        </w:rPr>
        <w:footnoteRef/>
      </w:r>
      <w:r w:rsidRPr="005908E7">
        <w:rPr>
          <w:rFonts w:asciiTheme="minorHAnsi" w:hAnsiTheme="minorHAnsi" w:cstheme="minorHAnsi"/>
          <w:sz w:val="18"/>
          <w:szCs w:val="18"/>
        </w:rPr>
        <w:t xml:space="preserve"> Jei deklaraciją pasirašo ūkio subjekto ir/ar subtiekėjo, subteikėjo ar subrangovo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008B6" w14:textId="77777777" w:rsidR="002C7123" w:rsidRPr="001648C5" w:rsidRDefault="002C7123" w:rsidP="00481B87">
    <w:pPr>
      <w:pStyle w:val="Header"/>
      <w:tabs>
        <w:tab w:val="clear" w:pos="4153"/>
        <w:tab w:val="clear" w:pos="8306"/>
        <w:tab w:val="left" w:pos="4005"/>
      </w:tabs>
      <w:rPr>
        <w:rFonts w:ascii="Arial" w:hAnsi="Arial" w:cs="Arial"/>
        <w:sz w:val="20"/>
        <w:szCs w:val="20"/>
      </w:rPr>
    </w:pPr>
  </w:p>
  <w:p w14:paraId="166AF71A" w14:textId="77777777" w:rsidR="002C7123" w:rsidRDefault="002C7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F70DF" w14:textId="040F9E7E" w:rsidR="002C7123" w:rsidRPr="005908E7" w:rsidRDefault="00CD6728" w:rsidP="00FA6573">
    <w:pPr>
      <w:pStyle w:val="Header"/>
      <w:jc w:val="right"/>
      <w:rPr>
        <w:rFonts w:asciiTheme="minorHAnsi" w:hAnsiTheme="minorHAnsi" w:cstheme="minorHAnsi"/>
        <w:sz w:val="22"/>
        <w:szCs w:val="22"/>
      </w:rPr>
    </w:pPr>
    <w:r w:rsidRPr="005908E7">
      <w:rPr>
        <w:rFonts w:asciiTheme="minorHAnsi" w:hAnsiTheme="minorHAnsi" w:cstheme="minorHAnsi"/>
        <w:sz w:val="22"/>
        <w:szCs w:val="22"/>
      </w:rPr>
      <w:t xml:space="preserve">Pirkimo Specialiųjų sąlygų </w:t>
    </w:r>
    <w:r w:rsidRPr="005908E7">
      <w:rPr>
        <w:rFonts w:asciiTheme="minorHAnsi" w:hAnsiTheme="minorHAnsi" w:cstheme="minorHAnsi"/>
        <w:b/>
        <w:bCs/>
        <w:sz w:val="22"/>
        <w:szCs w:val="22"/>
      </w:rPr>
      <w:t>2 priedas</w:t>
    </w:r>
  </w:p>
  <w:p w14:paraId="03C9FC6C" w14:textId="77777777" w:rsidR="002C7123" w:rsidRDefault="002C7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3954891"/>
    <w:multiLevelType w:val="multilevel"/>
    <w:tmpl w:val="22C2C6C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0E112B"/>
    <w:multiLevelType w:val="hybridMultilevel"/>
    <w:tmpl w:val="581C94B6"/>
    <w:lvl w:ilvl="0" w:tplc="A5F2A9D4">
      <w:start w:val="1"/>
      <w:numFmt w:val="decimal"/>
      <w:lvlText w:val="%1)"/>
      <w:lvlJc w:val="left"/>
      <w:pPr>
        <w:ind w:left="927" w:hanging="360"/>
      </w:pPr>
      <w:rPr>
        <w:rFonts w:hint="default"/>
        <w:b w:val="0"/>
        <w:bCs/>
        <w:i w:val="0"/>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8CD53C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41173E"/>
    <w:multiLevelType w:val="hybridMultilevel"/>
    <w:tmpl w:val="226A8F8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4453E6"/>
    <w:multiLevelType w:val="hybridMultilevel"/>
    <w:tmpl w:val="AB4641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63631A"/>
    <w:multiLevelType w:val="multilevel"/>
    <w:tmpl w:val="3D28A9F6"/>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B24956"/>
    <w:multiLevelType w:val="hybridMultilevel"/>
    <w:tmpl w:val="087263D8"/>
    <w:lvl w:ilvl="0" w:tplc="534C241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A35074"/>
    <w:multiLevelType w:val="hybridMultilevel"/>
    <w:tmpl w:val="FD7C4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AE1FD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90677545">
    <w:abstractNumId w:val="7"/>
  </w:num>
  <w:num w:numId="2" w16cid:durableId="1032069454">
    <w:abstractNumId w:val="0"/>
  </w:num>
  <w:num w:numId="3" w16cid:durableId="1023441461">
    <w:abstractNumId w:val="1"/>
  </w:num>
  <w:num w:numId="4" w16cid:durableId="1115100383">
    <w:abstractNumId w:val="10"/>
  </w:num>
  <w:num w:numId="5" w16cid:durableId="297958971">
    <w:abstractNumId w:val="13"/>
  </w:num>
  <w:num w:numId="6" w16cid:durableId="1815370739">
    <w:abstractNumId w:val="11"/>
  </w:num>
  <w:num w:numId="7" w16cid:durableId="2118210048">
    <w:abstractNumId w:val="5"/>
  </w:num>
  <w:num w:numId="8" w16cid:durableId="2137791739">
    <w:abstractNumId w:val="6"/>
  </w:num>
  <w:num w:numId="9" w16cid:durableId="1752434408">
    <w:abstractNumId w:val="2"/>
  </w:num>
  <w:num w:numId="10" w16cid:durableId="656153927">
    <w:abstractNumId w:val="8"/>
  </w:num>
  <w:num w:numId="11" w16cid:durableId="347368324">
    <w:abstractNumId w:val="12"/>
  </w:num>
  <w:num w:numId="12" w16cid:durableId="1502431116">
    <w:abstractNumId w:val="9"/>
  </w:num>
  <w:num w:numId="13" w16cid:durableId="695276684">
    <w:abstractNumId w:val="4"/>
  </w:num>
  <w:num w:numId="14" w16cid:durableId="131290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5C"/>
    <w:rsid w:val="00003D40"/>
    <w:rsid w:val="00017DA4"/>
    <w:rsid w:val="00080930"/>
    <w:rsid w:val="00085F3F"/>
    <w:rsid w:val="000C0C70"/>
    <w:rsid w:val="000E0B22"/>
    <w:rsid w:val="001034F9"/>
    <w:rsid w:val="00106187"/>
    <w:rsid w:val="001272E8"/>
    <w:rsid w:val="00144A31"/>
    <w:rsid w:val="00145253"/>
    <w:rsid w:val="00165F05"/>
    <w:rsid w:val="00180E7F"/>
    <w:rsid w:val="00186785"/>
    <w:rsid w:val="001968B7"/>
    <w:rsid w:val="001C0AFE"/>
    <w:rsid w:val="001C1C19"/>
    <w:rsid w:val="001C3F06"/>
    <w:rsid w:val="001D2D33"/>
    <w:rsid w:val="0022209E"/>
    <w:rsid w:val="002538E7"/>
    <w:rsid w:val="00295DF8"/>
    <w:rsid w:val="002A23B0"/>
    <w:rsid w:val="002B5190"/>
    <w:rsid w:val="002C7123"/>
    <w:rsid w:val="002E3D18"/>
    <w:rsid w:val="002F2147"/>
    <w:rsid w:val="002F2CF5"/>
    <w:rsid w:val="003051A0"/>
    <w:rsid w:val="003218C9"/>
    <w:rsid w:val="00325616"/>
    <w:rsid w:val="00344E72"/>
    <w:rsid w:val="00344F13"/>
    <w:rsid w:val="003709DC"/>
    <w:rsid w:val="003728DE"/>
    <w:rsid w:val="00386CEE"/>
    <w:rsid w:val="003A250F"/>
    <w:rsid w:val="003C2A75"/>
    <w:rsid w:val="003C2B69"/>
    <w:rsid w:val="003C4375"/>
    <w:rsid w:val="003C497B"/>
    <w:rsid w:val="003D1A81"/>
    <w:rsid w:val="003F0965"/>
    <w:rsid w:val="0040203A"/>
    <w:rsid w:val="0046787E"/>
    <w:rsid w:val="004816E1"/>
    <w:rsid w:val="004D2860"/>
    <w:rsid w:val="004F431F"/>
    <w:rsid w:val="00532C83"/>
    <w:rsid w:val="00533998"/>
    <w:rsid w:val="00551303"/>
    <w:rsid w:val="005534BD"/>
    <w:rsid w:val="00555DAC"/>
    <w:rsid w:val="00567039"/>
    <w:rsid w:val="005908E7"/>
    <w:rsid w:val="0059223A"/>
    <w:rsid w:val="005D7A89"/>
    <w:rsid w:val="005F7959"/>
    <w:rsid w:val="005F7F8C"/>
    <w:rsid w:val="006019CA"/>
    <w:rsid w:val="00604411"/>
    <w:rsid w:val="00605345"/>
    <w:rsid w:val="00634326"/>
    <w:rsid w:val="00652C0D"/>
    <w:rsid w:val="00662251"/>
    <w:rsid w:val="0068405D"/>
    <w:rsid w:val="00690AEE"/>
    <w:rsid w:val="006914A1"/>
    <w:rsid w:val="006A3F14"/>
    <w:rsid w:val="006A48F9"/>
    <w:rsid w:val="006C6C8F"/>
    <w:rsid w:val="006C7F9E"/>
    <w:rsid w:val="006D0BB6"/>
    <w:rsid w:val="007002B6"/>
    <w:rsid w:val="007019BE"/>
    <w:rsid w:val="007020BA"/>
    <w:rsid w:val="007101D8"/>
    <w:rsid w:val="007124D7"/>
    <w:rsid w:val="00737924"/>
    <w:rsid w:val="00741290"/>
    <w:rsid w:val="007413F9"/>
    <w:rsid w:val="007607B3"/>
    <w:rsid w:val="00766D2E"/>
    <w:rsid w:val="0076753D"/>
    <w:rsid w:val="00787ACE"/>
    <w:rsid w:val="007B65B2"/>
    <w:rsid w:val="007E5B02"/>
    <w:rsid w:val="00802B53"/>
    <w:rsid w:val="00803A00"/>
    <w:rsid w:val="00804784"/>
    <w:rsid w:val="00817ED1"/>
    <w:rsid w:val="008279E1"/>
    <w:rsid w:val="00862536"/>
    <w:rsid w:val="00866CA1"/>
    <w:rsid w:val="008835E4"/>
    <w:rsid w:val="008867F4"/>
    <w:rsid w:val="008937F2"/>
    <w:rsid w:val="008D61BC"/>
    <w:rsid w:val="008E03BB"/>
    <w:rsid w:val="008E204B"/>
    <w:rsid w:val="00907E60"/>
    <w:rsid w:val="00915609"/>
    <w:rsid w:val="00916630"/>
    <w:rsid w:val="009211D4"/>
    <w:rsid w:val="0092480C"/>
    <w:rsid w:val="00937A66"/>
    <w:rsid w:val="00943696"/>
    <w:rsid w:val="0095407E"/>
    <w:rsid w:val="0098583C"/>
    <w:rsid w:val="009878B8"/>
    <w:rsid w:val="00990BEA"/>
    <w:rsid w:val="00994A6E"/>
    <w:rsid w:val="009B5C80"/>
    <w:rsid w:val="00A00850"/>
    <w:rsid w:val="00A3063F"/>
    <w:rsid w:val="00A45959"/>
    <w:rsid w:val="00A74B5C"/>
    <w:rsid w:val="00AD199E"/>
    <w:rsid w:val="00AE2E83"/>
    <w:rsid w:val="00AE391E"/>
    <w:rsid w:val="00AF7C7E"/>
    <w:rsid w:val="00B327AC"/>
    <w:rsid w:val="00B53596"/>
    <w:rsid w:val="00B66F36"/>
    <w:rsid w:val="00B74A3F"/>
    <w:rsid w:val="00B9514C"/>
    <w:rsid w:val="00BA53C7"/>
    <w:rsid w:val="00BB0F94"/>
    <w:rsid w:val="00BC6256"/>
    <w:rsid w:val="00BE0350"/>
    <w:rsid w:val="00C3285C"/>
    <w:rsid w:val="00C6681C"/>
    <w:rsid w:val="00C70229"/>
    <w:rsid w:val="00C93DAF"/>
    <w:rsid w:val="00CB1C3D"/>
    <w:rsid w:val="00CB70C9"/>
    <w:rsid w:val="00CD6728"/>
    <w:rsid w:val="00CF22D1"/>
    <w:rsid w:val="00D101CB"/>
    <w:rsid w:val="00D20EB7"/>
    <w:rsid w:val="00D54A0C"/>
    <w:rsid w:val="00D61D33"/>
    <w:rsid w:val="00D76484"/>
    <w:rsid w:val="00D865AE"/>
    <w:rsid w:val="00D97485"/>
    <w:rsid w:val="00DA40FC"/>
    <w:rsid w:val="00DC5D7E"/>
    <w:rsid w:val="00DF1CF5"/>
    <w:rsid w:val="00E04603"/>
    <w:rsid w:val="00E07ED6"/>
    <w:rsid w:val="00E23FDA"/>
    <w:rsid w:val="00E3593E"/>
    <w:rsid w:val="00E460DD"/>
    <w:rsid w:val="00E54406"/>
    <w:rsid w:val="00E73587"/>
    <w:rsid w:val="00E81F5D"/>
    <w:rsid w:val="00E938E8"/>
    <w:rsid w:val="00EA7E2D"/>
    <w:rsid w:val="00F462E5"/>
    <w:rsid w:val="00F73BC1"/>
    <w:rsid w:val="00F8145D"/>
    <w:rsid w:val="00F97409"/>
    <w:rsid w:val="00FA2651"/>
    <w:rsid w:val="00FC071A"/>
    <w:rsid w:val="00FD088C"/>
    <w:rsid w:val="00FE40A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E466"/>
  <w15:chartTrackingRefBased/>
  <w15:docId w15:val="{E3F99620-A7C1-411A-9396-82BFF457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8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285C"/>
    <w:pPr>
      <w:keepNext/>
      <w:outlineLvl w:val="0"/>
    </w:pPr>
  </w:style>
  <w:style w:type="paragraph" w:styleId="Heading2">
    <w:name w:val="heading 2"/>
    <w:basedOn w:val="Normal"/>
    <w:next w:val="Normal"/>
    <w:link w:val="Heading2Char"/>
    <w:uiPriority w:val="9"/>
    <w:semiHidden/>
    <w:unhideWhenUsed/>
    <w:qFormat/>
    <w:rsid w:val="006343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85C"/>
    <w:rPr>
      <w:rFonts w:ascii="Times New Roman" w:eastAsia="Times New Roman" w:hAnsi="Times New Roman" w:cs="Times New Roman"/>
      <w:sz w:val="24"/>
      <w:szCs w:val="24"/>
    </w:rPr>
  </w:style>
  <w:style w:type="paragraph" w:styleId="Header">
    <w:name w:val="header"/>
    <w:basedOn w:val="Normal"/>
    <w:link w:val="HeaderChar"/>
    <w:uiPriority w:val="99"/>
    <w:rsid w:val="00C3285C"/>
    <w:pPr>
      <w:tabs>
        <w:tab w:val="center" w:pos="4153"/>
        <w:tab w:val="right" w:pos="8306"/>
      </w:tabs>
    </w:pPr>
  </w:style>
  <w:style w:type="character" w:customStyle="1" w:styleId="HeaderChar">
    <w:name w:val="Header Char"/>
    <w:basedOn w:val="DefaultParagraphFont"/>
    <w:link w:val="Header"/>
    <w:uiPriority w:val="99"/>
    <w:rsid w:val="00C3285C"/>
    <w:rPr>
      <w:rFonts w:ascii="Times New Roman" w:eastAsia="Times New Roman" w:hAnsi="Times New Roman" w:cs="Times New Roman"/>
      <w:sz w:val="24"/>
      <w:szCs w:val="24"/>
    </w:rPr>
  </w:style>
  <w:style w:type="paragraph" w:styleId="Footer">
    <w:name w:val="footer"/>
    <w:basedOn w:val="Normal"/>
    <w:link w:val="FooterChar"/>
    <w:uiPriority w:val="99"/>
    <w:rsid w:val="00C3285C"/>
    <w:pPr>
      <w:tabs>
        <w:tab w:val="center" w:pos="4153"/>
        <w:tab w:val="right" w:pos="8306"/>
      </w:tabs>
    </w:pPr>
  </w:style>
  <w:style w:type="character" w:customStyle="1" w:styleId="FooterChar">
    <w:name w:val="Footer Char"/>
    <w:basedOn w:val="DefaultParagraphFont"/>
    <w:link w:val="Footer"/>
    <w:uiPriority w:val="99"/>
    <w:rsid w:val="00C3285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
    <w:basedOn w:val="Normal"/>
    <w:link w:val="ListParagraphChar"/>
    <w:uiPriority w:val="34"/>
    <w:qFormat/>
    <w:rsid w:val="00C3285C"/>
    <w:pPr>
      <w:ind w:left="720"/>
      <w:contextualSpacing/>
    </w:pPr>
  </w:style>
  <w:style w:type="paragraph" w:styleId="BodyText">
    <w:name w:val="Body Text"/>
    <w:basedOn w:val="Normal"/>
    <w:link w:val="BodyTextChar"/>
    <w:unhideWhenUsed/>
    <w:rsid w:val="00C3285C"/>
    <w:pPr>
      <w:spacing w:after="120"/>
    </w:pPr>
  </w:style>
  <w:style w:type="character" w:customStyle="1" w:styleId="BodyTextChar">
    <w:name w:val="Body Text Char"/>
    <w:basedOn w:val="DefaultParagraphFont"/>
    <w:link w:val="BodyText"/>
    <w:rsid w:val="00C3285C"/>
    <w:rPr>
      <w:rFonts w:ascii="Times New Roman" w:eastAsia="Times New Roman" w:hAnsi="Times New Roman" w:cs="Times New Roman"/>
      <w:sz w:val="24"/>
      <w:szCs w:val="24"/>
    </w:rPr>
  </w:style>
  <w:style w:type="paragraph" w:styleId="Subtitle">
    <w:name w:val="Subtitle"/>
    <w:basedOn w:val="Normal"/>
    <w:link w:val="SubtitleChar"/>
    <w:uiPriority w:val="99"/>
    <w:qFormat/>
    <w:rsid w:val="00C3285C"/>
    <w:rPr>
      <w:u w:val="single"/>
      <w:lang w:val="en-US"/>
    </w:rPr>
  </w:style>
  <w:style w:type="character" w:customStyle="1" w:styleId="SubtitleChar">
    <w:name w:val="Subtitle Char"/>
    <w:basedOn w:val="DefaultParagraphFont"/>
    <w:link w:val="Subtitle"/>
    <w:uiPriority w:val="99"/>
    <w:rsid w:val="00C3285C"/>
    <w:rPr>
      <w:rFonts w:ascii="Times New Roman" w:eastAsia="Times New Roman" w:hAnsi="Times New Roman" w:cs="Times New Roman"/>
      <w:sz w:val="24"/>
      <w:szCs w:val="24"/>
      <w:u w:val="single"/>
      <w:lang w:val="en-US"/>
    </w:rPr>
  </w:style>
  <w:style w:type="table" w:styleId="TableGrid">
    <w:name w:val="Table Grid"/>
    <w:basedOn w:val="TableNormal"/>
    <w:uiPriority w:val="39"/>
    <w:rsid w:val="00C3285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rsid w:val="00C3285C"/>
    <w:rPr>
      <w:sz w:val="20"/>
      <w:szCs w:val="20"/>
    </w:rPr>
  </w:style>
  <w:style w:type="character" w:customStyle="1" w:styleId="FootnoteTextChar">
    <w:name w:val="Footnote Text Char"/>
    <w:aliases w:val=" Char Char,Char Char"/>
    <w:basedOn w:val="DefaultParagraphFont"/>
    <w:link w:val="FootnoteText"/>
    <w:rsid w:val="00C3285C"/>
    <w:rPr>
      <w:rFonts w:ascii="Times New Roman" w:eastAsia="Times New Roman" w:hAnsi="Times New Roman" w:cs="Times New Roman"/>
      <w:sz w:val="20"/>
      <w:szCs w:val="20"/>
    </w:rPr>
  </w:style>
  <w:style w:type="character" w:styleId="FootnoteReference">
    <w:name w:val="footnote reference"/>
    <w:aliases w:val="fr"/>
    <w:basedOn w:val="DefaultParagraphFont"/>
    <w:rsid w:val="00C3285C"/>
    <w:rPr>
      <w:vertAlign w:val="superscript"/>
    </w:rPr>
  </w:style>
  <w:style w:type="paragraph" w:customStyle="1" w:styleId="Standard1">
    <w:name w:val="Standard1"/>
    <w:rsid w:val="00C3285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C3285C"/>
    <w:rPr>
      <w:rFonts w:ascii="Times New Roman" w:eastAsia="Times New Roman" w:hAnsi="Times New Roman" w:cs="Times New Roman"/>
      <w:sz w:val="24"/>
      <w:szCs w:val="24"/>
    </w:rPr>
  </w:style>
  <w:style w:type="paragraph" w:styleId="Revision">
    <w:name w:val="Revision"/>
    <w:hidden/>
    <w:uiPriority w:val="99"/>
    <w:semiHidden/>
    <w:rsid w:val="00E23FDA"/>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6F36"/>
    <w:rPr>
      <w:sz w:val="16"/>
      <w:szCs w:val="16"/>
    </w:rPr>
  </w:style>
  <w:style w:type="paragraph" w:styleId="CommentText">
    <w:name w:val="annotation text"/>
    <w:basedOn w:val="Normal"/>
    <w:link w:val="CommentTextChar"/>
    <w:uiPriority w:val="99"/>
    <w:unhideWhenUsed/>
    <w:rsid w:val="00B66F36"/>
    <w:rPr>
      <w:sz w:val="20"/>
      <w:szCs w:val="20"/>
    </w:rPr>
  </w:style>
  <w:style w:type="character" w:customStyle="1" w:styleId="CommentTextChar">
    <w:name w:val="Comment Text Char"/>
    <w:basedOn w:val="DefaultParagraphFont"/>
    <w:link w:val="CommentText"/>
    <w:uiPriority w:val="99"/>
    <w:rsid w:val="00B66F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F36"/>
    <w:rPr>
      <w:b/>
      <w:bCs/>
    </w:rPr>
  </w:style>
  <w:style w:type="character" w:customStyle="1" w:styleId="CommentSubjectChar">
    <w:name w:val="Comment Subject Char"/>
    <w:basedOn w:val="CommentTextChar"/>
    <w:link w:val="CommentSubject"/>
    <w:uiPriority w:val="99"/>
    <w:semiHidden/>
    <w:rsid w:val="00B66F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4A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A0C"/>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634326"/>
    <w:rPr>
      <w:rFonts w:asciiTheme="majorHAnsi" w:eastAsiaTheme="majorEastAsia" w:hAnsiTheme="majorHAnsi" w:cstheme="majorBidi"/>
      <w:color w:val="2F5496" w:themeColor="accent1" w:themeShade="BF"/>
      <w:sz w:val="26"/>
      <w:szCs w:val="26"/>
    </w:rPr>
  </w:style>
  <w:style w:type="character" w:customStyle="1" w:styleId="Bodytext2">
    <w:name w:val="Body text (2)_"/>
    <w:link w:val="Bodytext20"/>
    <w:rsid w:val="00F462E5"/>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F462E5"/>
    <w:pPr>
      <w:shd w:val="clear" w:color="auto" w:fill="FFFFFF"/>
      <w:spacing w:line="269" w:lineRule="exact"/>
      <w:ind w:hanging="400"/>
    </w:pPr>
    <w:rPr>
      <w:rFonts w:eastAsiaTheme="minorHAnsi"/>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Props1.xml><?xml version="1.0" encoding="utf-8"?>
<ds:datastoreItem xmlns:ds="http://schemas.openxmlformats.org/officeDocument/2006/customXml" ds:itemID="{283E1732-C0BB-45C8-9A6E-F4236456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00E00-13AC-4C43-81F4-7EBADC2115B7}">
  <ds:schemaRefs>
    <ds:schemaRef ds:uri="http://schemas.microsoft.com/sharepoint/v3/contenttype/forms"/>
  </ds:schemaRefs>
</ds:datastoreItem>
</file>

<file path=customXml/itemProps3.xml><?xml version="1.0" encoding="utf-8"?>
<ds:datastoreItem xmlns:ds="http://schemas.openxmlformats.org/officeDocument/2006/customXml" ds:itemID="{C8C7F279-F565-44A7-AC70-A9DF47D5BE23}">
  <ds:schemaRefs>
    <ds:schemaRef ds:uri="http://schemas.microsoft.com/office/2006/metadata/properties"/>
    <ds:schemaRef ds:uri="http://schemas.microsoft.com/office/infopath/2007/PartnerControls"/>
    <ds:schemaRef ds:uri="8bef2891-d91d-4a13-b17e-e18bedd2b29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Aurelija Žvynakytė-Bargailienė</cp:lastModifiedBy>
  <cp:revision>4</cp:revision>
  <dcterms:created xsi:type="dcterms:W3CDTF">2024-12-11T10:21:00Z</dcterms:created>
  <dcterms:modified xsi:type="dcterms:W3CDTF">2024-12-16T12:49:00Z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6145000</vt:r8>
  </property>
</Properties>
</file>