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4DB3" w14:textId="77777777" w:rsidR="007479DB" w:rsidRPr="00560EC5" w:rsidRDefault="00000000">
      <w:pPr>
        <w:spacing w:after="0" w:line="240" w:lineRule="auto"/>
        <w:ind w:firstLine="567"/>
        <w:jc w:val="center"/>
        <w:rPr>
          <w:rFonts w:ascii="Times New Roman" w:eastAsia="Times New Roman" w:hAnsi="Times New Roman" w:cs="Times New Roman"/>
          <w:b/>
          <w:color w:val="000000"/>
          <w:sz w:val="24"/>
          <w:szCs w:val="24"/>
        </w:rPr>
      </w:pPr>
      <w:r w:rsidRPr="00560EC5">
        <w:rPr>
          <w:rFonts w:ascii="Times New Roman" w:eastAsia="Times New Roman" w:hAnsi="Times New Roman" w:cs="Times New Roman"/>
          <w:b/>
          <w:color w:val="000000"/>
          <w:sz w:val="24"/>
          <w:szCs w:val="24"/>
        </w:rPr>
        <w:t>JONAVOS RAJONO SAVIVALDYBĖS ADMINISTRACIJA</w:t>
      </w:r>
    </w:p>
    <w:p w14:paraId="6A0DC556" w14:textId="77777777" w:rsidR="007479DB" w:rsidRPr="00560EC5" w:rsidRDefault="007479DB">
      <w:pPr>
        <w:spacing w:after="0" w:line="240" w:lineRule="auto"/>
        <w:ind w:firstLine="567"/>
        <w:jc w:val="center"/>
        <w:rPr>
          <w:rFonts w:ascii="Times New Roman" w:eastAsia="Times New Roman" w:hAnsi="Times New Roman" w:cs="Times New Roman"/>
          <w:b/>
          <w:color w:val="000000"/>
          <w:sz w:val="24"/>
          <w:szCs w:val="24"/>
        </w:rPr>
      </w:pPr>
    </w:p>
    <w:p w14:paraId="2D585101" w14:textId="2FDF533D" w:rsidR="007479DB" w:rsidRPr="00560EC5" w:rsidRDefault="00D84085">
      <w:pPr>
        <w:jc w:val="center"/>
        <w:rPr>
          <w:rFonts w:ascii="Times New Roman" w:eastAsia="Times New Roman" w:hAnsi="Times New Roman" w:cs="Times New Roman"/>
          <w:b/>
          <w:color w:val="000000"/>
          <w:sz w:val="24"/>
          <w:szCs w:val="24"/>
        </w:rPr>
      </w:pPr>
      <w:r w:rsidRPr="00560EC5">
        <w:rPr>
          <w:rFonts w:ascii="Times New Roman" w:eastAsia="Times New Roman" w:hAnsi="Times New Roman" w:cs="Times New Roman"/>
          <w:b/>
          <w:sz w:val="24"/>
          <w:szCs w:val="24"/>
        </w:rPr>
        <w:t xml:space="preserve">VIEŠOJO PIRKIMO „ŽELDYNŲ IR ŽELDINIŲ INVENTORIZACIJA“ </w:t>
      </w:r>
    </w:p>
    <w:p w14:paraId="575CBFB7" w14:textId="77777777" w:rsidR="00560EC5" w:rsidRPr="005B7773" w:rsidRDefault="00560EC5" w:rsidP="00560EC5">
      <w:pPr>
        <w:spacing w:before="240" w:after="120"/>
        <w:ind w:left="567" w:right="678"/>
        <w:jc w:val="center"/>
        <w:rPr>
          <w:rFonts w:ascii="Times New Roman" w:eastAsia="Times New Roman" w:hAnsi="Times New Roman" w:cs="Times New Roman"/>
          <w:b/>
          <w:bCs/>
          <w:color w:val="000000"/>
        </w:rPr>
      </w:pPr>
      <w:r w:rsidRPr="005B7773">
        <w:rPr>
          <w:rFonts w:ascii="Times New Roman" w:eastAsia="Times New Roman" w:hAnsi="Times New Roman" w:cs="Times New Roman"/>
          <w:b/>
          <w:bCs/>
          <w:color w:val="000000"/>
        </w:rPr>
        <w:t xml:space="preserve">RINKOS KONSULTACIJOS </w:t>
      </w:r>
      <w:r>
        <w:rPr>
          <w:rFonts w:ascii="Times New Roman" w:eastAsia="Times New Roman" w:hAnsi="Times New Roman" w:cs="Times New Roman"/>
          <w:b/>
          <w:bCs/>
          <w:color w:val="000000"/>
        </w:rPr>
        <w:t>METU GAUTI ATSAKYMAI</w:t>
      </w:r>
    </w:p>
    <w:p w14:paraId="19347E1A" w14:textId="77777777" w:rsidR="007479DB" w:rsidRPr="00560EC5" w:rsidRDefault="007479DB">
      <w:pPr>
        <w:spacing w:after="0" w:line="240" w:lineRule="auto"/>
        <w:ind w:firstLine="567"/>
        <w:jc w:val="both"/>
        <w:rPr>
          <w:rFonts w:ascii="Times New Roman" w:eastAsia="Times New Roman" w:hAnsi="Times New Roman" w:cs="Times New Roman"/>
          <w:b/>
          <w:color w:val="000000"/>
          <w:sz w:val="24"/>
          <w:szCs w:val="24"/>
        </w:rPr>
      </w:pPr>
    </w:p>
    <w:p w14:paraId="00D81413" w14:textId="77777777" w:rsidR="00560EC5" w:rsidRPr="00560EC5" w:rsidRDefault="00560EC5" w:rsidP="00560EC5">
      <w:pPr>
        <w:spacing w:after="120"/>
        <w:ind w:right="-561"/>
        <w:rPr>
          <w:rFonts w:ascii="Times New Roman" w:eastAsia="Times New Roman" w:hAnsi="Times New Roman" w:cs="Times New Roman"/>
          <w:b/>
          <w:bCs/>
          <w:color w:val="000000"/>
          <w:sz w:val="24"/>
          <w:szCs w:val="24"/>
        </w:rPr>
      </w:pPr>
      <w:r w:rsidRPr="00560EC5">
        <w:rPr>
          <w:rFonts w:ascii="Times New Roman" w:eastAsia="Times New Roman" w:hAnsi="Times New Roman" w:cs="Times New Roman"/>
          <w:b/>
          <w:bCs/>
          <w:color w:val="000000"/>
          <w:sz w:val="24"/>
          <w:szCs w:val="24"/>
        </w:rPr>
        <w:t>Rinkos konsultacijos metu siekiama aptarti šiuos klausimus:</w:t>
      </w:r>
    </w:p>
    <w:tbl>
      <w:tblPr>
        <w:tblStyle w:val="a"/>
        <w:tblW w:w="1434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9"/>
        <w:gridCol w:w="2976"/>
        <w:gridCol w:w="6209"/>
        <w:gridCol w:w="4423"/>
      </w:tblGrid>
      <w:tr w:rsidR="00560EC5" w:rsidRPr="00560EC5" w14:paraId="1E784A38" w14:textId="2D172360" w:rsidTr="00560EC5">
        <w:trPr>
          <w:trHeight w:val="326"/>
        </w:trPr>
        <w:tc>
          <w:tcPr>
            <w:tcW w:w="739" w:type="dxa"/>
            <w:vAlign w:val="center"/>
          </w:tcPr>
          <w:p w14:paraId="25A6E9F3" w14:textId="77777777" w:rsidR="00560EC5" w:rsidRPr="00560EC5" w:rsidRDefault="00560EC5" w:rsidP="00560EC5">
            <w:pPr>
              <w:jc w:val="both"/>
              <w:rPr>
                <w:rFonts w:ascii="Times New Roman" w:eastAsia="Times New Roman" w:hAnsi="Times New Roman" w:cs="Times New Roman"/>
                <w:b/>
                <w:sz w:val="24"/>
                <w:szCs w:val="24"/>
              </w:rPr>
            </w:pPr>
            <w:r w:rsidRPr="00560EC5">
              <w:rPr>
                <w:rFonts w:ascii="Times New Roman" w:eastAsia="Times New Roman" w:hAnsi="Times New Roman" w:cs="Times New Roman"/>
                <w:b/>
                <w:sz w:val="24"/>
                <w:szCs w:val="24"/>
              </w:rPr>
              <w:t>Eil. Nr.</w:t>
            </w:r>
          </w:p>
        </w:tc>
        <w:tc>
          <w:tcPr>
            <w:tcW w:w="2976" w:type="dxa"/>
          </w:tcPr>
          <w:p w14:paraId="0F69E334" w14:textId="77777777" w:rsidR="00560EC5" w:rsidRPr="00560EC5" w:rsidRDefault="00560EC5" w:rsidP="00560EC5">
            <w:pPr>
              <w:jc w:val="both"/>
              <w:rPr>
                <w:rFonts w:ascii="Times New Roman" w:eastAsia="Times New Roman" w:hAnsi="Times New Roman" w:cs="Times New Roman"/>
                <w:b/>
                <w:sz w:val="24"/>
                <w:szCs w:val="24"/>
              </w:rPr>
            </w:pPr>
            <w:r w:rsidRPr="00560EC5">
              <w:rPr>
                <w:rFonts w:ascii="Times New Roman" w:eastAsia="Times New Roman" w:hAnsi="Times New Roman" w:cs="Times New Roman"/>
                <w:b/>
                <w:sz w:val="24"/>
                <w:szCs w:val="24"/>
              </w:rPr>
              <w:t>Klausimas</w:t>
            </w:r>
          </w:p>
        </w:tc>
        <w:tc>
          <w:tcPr>
            <w:tcW w:w="6209" w:type="dxa"/>
          </w:tcPr>
          <w:p w14:paraId="6C3DEB49" w14:textId="54823636" w:rsidR="00560EC5" w:rsidRPr="00560EC5" w:rsidRDefault="00560EC5" w:rsidP="00560EC5">
            <w:pPr>
              <w:jc w:val="both"/>
              <w:rPr>
                <w:rFonts w:ascii="Times New Roman" w:eastAsia="Times New Roman" w:hAnsi="Times New Roman" w:cs="Times New Roman"/>
                <w:b/>
                <w:sz w:val="24"/>
                <w:szCs w:val="24"/>
              </w:rPr>
            </w:pPr>
            <w:r w:rsidRPr="00560EC5">
              <w:rPr>
                <w:rFonts w:ascii="Times New Roman" w:hAnsi="Times New Roman" w:cs="Times New Roman"/>
                <w:b/>
                <w:sz w:val="24"/>
                <w:szCs w:val="24"/>
              </w:rPr>
              <w:t>Tiekėjo Nr. 1 atsakymai / pastabos / siūlymai</w:t>
            </w:r>
          </w:p>
        </w:tc>
        <w:tc>
          <w:tcPr>
            <w:tcW w:w="4423" w:type="dxa"/>
          </w:tcPr>
          <w:p w14:paraId="6BB4D345" w14:textId="22669F7E" w:rsidR="00560EC5" w:rsidRPr="00560EC5" w:rsidRDefault="00560EC5" w:rsidP="00560EC5">
            <w:pPr>
              <w:jc w:val="both"/>
              <w:rPr>
                <w:rFonts w:ascii="Times New Roman" w:eastAsia="Times New Roman" w:hAnsi="Times New Roman" w:cs="Times New Roman"/>
                <w:b/>
                <w:sz w:val="24"/>
                <w:szCs w:val="24"/>
              </w:rPr>
            </w:pPr>
            <w:r w:rsidRPr="00560EC5">
              <w:rPr>
                <w:rFonts w:ascii="Times New Roman" w:hAnsi="Times New Roman" w:cs="Times New Roman"/>
                <w:b/>
                <w:sz w:val="24"/>
                <w:szCs w:val="24"/>
              </w:rPr>
              <w:t>Tiekėjo Nr. 2 atsakymai / pastabos / siūlymai</w:t>
            </w:r>
          </w:p>
        </w:tc>
      </w:tr>
      <w:tr w:rsidR="00560EC5" w:rsidRPr="00560EC5" w14:paraId="6EB92636" w14:textId="1319DD27" w:rsidTr="00560EC5">
        <w:trPr>
          <w:trHeight w:val="642"/>
        </w:trPr>
        <w:tc>
          <w:tcPr>
            <w:tcW w:w="739" w:type="dxa"/>
          </w:tcPr>
          <w:p w14:paraId="07C3F76D" w14:textId="77777777" w:rsidR="00560EC5" w:rsidRPr="00560EC5" w:rsidRDefault="00560EC5">
            <w:pPr>
              <w:jc w:val="both"/>
              <w:rPr>
                <w:rFonts w:ascii="Times New Roman" w:eastAsia="Times New Roman" w:hAnsi="Times New Roman" w:cs="Times New Roman"/>
                <w:sz w:val="24"/>
                <w:szCs w:val="24"/>
              </w:rPr>
            </w:pPr>
            <w:r w:rsidRPr="00560EC5">
              <w:rPr>
                <w:rFonts w:ascii="Times New Roman" w:eastAsia="Times New Roman" w:hAnsi="Times New Roman" w:cs="Times New Roman"/>
                <w:sz w:val="24"/>
                <w:szCs w:val="24"/>
              </w:rPr>
              <w:t>1.</w:t>
            </w:r>
          </w:p>
        </w:tc>
        <w:tc>
          <w:tcPr>
            <w:tcW w:w="2976" w:type="dxa"/>
          </w:tcPr>
          <w:p w14:paraId="03F7C31A" w14:textId="77777777" w:rsidR="00560EC5" w:rsidRPr="00560EC5" w:rsidRDefault="00560EC5">
            <w:pPr>
              <w:jc w:val="both"/>
              <w:rPr>
                <w:rFonts w:ascii="Times New Roman" w:eastAsia="Times New Roman" w:hAnsi="Times New Roman" w:cs="Times New Roman"/>
                <w:sz w:val="24"/>
                <w:szCs w:val="24"/>
              </w:rPr>
            </w:pPr>
            <w:r w:rsidRPr="00560EC5">
              <w:rPr>
                <w:rFonts w:ascii="Times New Roman" w:eastAsia="Times New Roman" w:hAnsi="Times New Roman" w:cs="Times New Roman"/>
                <w:sz w:val="24"/>
                <w:szCs w:val="24"/>
              </w:rPr>
              <w:t>Ar dalyvautumėte pirkime, planuojamame vykdyti pagal pateiktą techninę specifikaciją?</w:t>
            </w:r>
          </w:p>
        </w:tc>
        <w:tc>
          <w:tcPr>
            <w:tcW w:w="6209" w:type="dxa"/>
          </w:tcPr>
          <w:p w14:paraId="53048041" w14:textId="3B00B2D8" w:rsidR="00560EC5" w:rsidRPr="00560EC5" w:rsidRDefault="00560EC5">
            <w:pPr>
              <w:jc w:val="both"/>
              <w:rPr>
                <w:rFonts w:ascii="Times New Roman" w:eastAsia="Times New Roman" w:hAnsi="Times New Roman" w:cs="Times New Roman"/>
                <w:sz w:val="24"/>
                <w:szCs w:val="24"/>
              </w:rPr>
            </w:pPr>
            <w:r w:rsidRPr="00560EC5">
              <w:rPr>
                <w:rFonts w:ascii="Times New Roman" w:eastAsia="Times New Roman" w:hAnsi="Times New Roman" w:cs="Times New Roman"/>
                <w:sz w:val="24"/>
                <w:szCs w:val="24"/>
              </w:rPr>
              <w:t>Taip, jei pirkimo sąlygos bus koreguojamos pagal loginius kriterijus...</w:t>
            </w:r>
          </w:p>
        </w:tc>
        <w:tc>
          <w:tcPr>
            <w:tcW w:w="4423" w:type="dxa"/>
          </w:tcPr>
          <w:p w14:paraId="6245E7F9" w14:textId="0199120A" w:rsidR="00560EC5" w:rsidRPr="00560EC5" w:rsidRDefault="00560EC5">
            <w:pPr>
              <w:jc w:val="both"/>
              <w:rPr>
                <w:rFonts w:ascii="Times New Roman" w:eastAsia="Times New Roman" w:hAnsi="Times New Roman" w:cs="Times New Roman"/>
                <w:sz w:val="24"/>
                <w:szCs w:val="24"/>
              </w:rPr>
            </w:pPr>
            <w:r w:rsidRPr="00560EC5">
              <w:rPr>
                <w:rFonts w:ascii="Times New Roman" w:eastAsia="Times New Roman" w:hAnsi="Times New Roman" w:cs="Times New Roman"/>
                <w:sz w:val="24"/>
                <w:szCs w:val="24"/>
              </w:rPr>
              <w:t>Taip</w:t>
            </w:r>
          </w:p>
        </w:tc>
      </w:tr>
      <w:tr w:rsidR="00560EC5" w:rsidRPr="00560EC5" w14:paraId="4278E3DD" w14:textId="2EE12E40" w:rsidTr="00560EC5">
        <w:trPr>
          <w:trHeight w:val="699"/>
        </w:trPr>
        <w:tc>
          <w:tcPr>
            <w:tcW w:w="739" w:type="dxa"/>
          </w:tcPr>
          <w:p w14:paraId="4FFBD556" w14:textId="77777777" w:rsidR="00560EC5" w:rsidRPr="00560EC5" w:rsidRDefault="00560EC5" w:rsidP="00560EC5">
            <w:pPr>
              <w:jc w:val="both"/>
              <w:rPr>
                <w:rFonts w:ascii="Times New Roman" w:eastAsia="Times New Roman" w:hAnsi="Times New Roman" w:cs="Times New Roman"/>
                <w:sz w:val="24"/>
                <w:szCs w:val="24"/>
              </w:rPr>
            </w:pPr>
            <w:r w:rsidRPr="00560EC5">
              <w:rPr>
                <w:rFonts w:ascii="Times New Roman" w:eastAsia="Times New Roman" w:hAnsi="Times New Roman" w:cs="Times New Roman"/>
                <w:sz w:val="24"/>
                <w:szCs w:val="24"/>
              </w:rPr>
              <w:t>2.</w:t>
            </w:r>
          </w:p>
        </w:tc>
        <w:tc>
          <w:tcPr>
            <w:tcW w:w="2976" w:type="dxa"/>
          </w:tcPr>
          <w:p w14:paraId="6875E8AE" w14:textId="785BDB35" w:rsidR="00560EC5" w:rsidRPr="00560EC5" w:rsidRDefault="00560EC5" w:rsidP="00560EC5">
            <w:pPr>
              <w:jc w:val="both"/>
              <w:rPr>
                <w:rFonts w:ascii="Times New Roman" w:eastAsia="Times New Roman" w:hAnsi="Times New Roman" w:cs="Times New Roman"/>
                <w:sz w:val="24"/>
                <w:szCs w:val="24"/>
              </w:rPr>
            </w:pPr>
            <w:r w:rsidRPr="00560EC5">
              <w:rPr>
                <w:rFonts w:ascii="Times New Roman" w:hAnsi="Times New Roman" w:cs="Times New Roman"/>
                <w:sz w:val="24"/>
                <w:szCs w:val="24"/>
              </w:rPr>
              <w:t>Ar turite pasiūlymų / rekomendacijų reikalavimams, nurodytiems techninėse specifikacijose? Jeigu taip, prašome nurodyti.</w:t>
            </w:r>
          </w:p>
        </w:tc>
        <w:tc>
          <w:tcPr>
            <w:tcW w:w="6209" w:type="dxa"/>
          </w:tcPr>
          <w:p w14:paraId="2740F5AF" w14:textId="77777777" w:rsidR="00560EC5" w:rsidRPr="00560EC5" w:rsidRDefault="00560EC5" w:rsidP="00560EC5">
            <w:pPr>
              <w:jc w:val="both"/>
              <w:rPr>
                <w:rFonts w:ascii="Times New Roman" w:eastAsia="Times New Roman" w:hAnsi="Times New Roman" w:cs="Times New Roman"/>
                <w:sz w:val="24"/>
                <w:szCs w:val="24"/>
              </w:rPr>
            </w:pPr>
            <w:r w:rsidRPr="00560EC5">
              <w:rPr>
                <w:rFonts w:ascii="Times New Roman" w:eastAsia="Times New Roman" w:hAnsi="Times New Roman" w:cs="Times New Roman"/>
                <w:sz w:val="24"/>
                <w:szCs w:val="24"/>
              </w:rPr>
              <w:t>Netikslumų yra ne vienas:</w:t>
            </w:r>
          </w:p>
          <w:p w14:paraId="021E0DAC" w14:textId="77777777" w:rsidR="00560EC5" w:rsidRPr="00560EC5" w:rsidRDefault="00560EC5" w:rsidP="00560EC5">
            <w:pPr>
              <w:jc w:val="both"/>
              <w:rPr>
                <w:rFonts w:ascii="Times New Roman" w:eastAsia="Times New Roman" w:hAnsi="Times New Roman" w:cs="Times New Roman"/>
                <w:sz w:val="24"/>
                <w:szCs w:val="24"/>
              </w:rPr>
            </w:pPr>
            <w:r w:rsidRPr="00560EC5">
              <w:rPr>
                <w:rFonts w:ascii="Times New Roman" w:eastAsia="Times New Roman" w:hAnsi="Times New Roman" w:cs="Times New Roman"/>
                <w:sz w:val="24"/>
                <w:szCs w:val="24"/>
              </w:rPr>
              <w:t xml:space="preserve">1) TS 2 punkte nurodyta, kad turi būti surinkti ir apibendrinti duomenys apie želdynų ir želdinių plotus. </w:t>
            </w:r>
          </w:p>
          <w:p w14:paraId="55FF43D1" w14:textId="77777777" w:rsidR="00560EC5" w:rsidRPr="00560EC5" w:rsidRDefault="00560EC5" w:rsidP="00560EC5">
            <w:pPr>
              <w:jc w:val="both"/>
              <w:rPr>
                <w:rFonts w:ascii="Times New Roman" w:eastAsia="Times New Roman" w:hAnsi="Times New Roman" w:cs="Times New Roman"/>
                <w:sz w:val="24"/>
                <w:szCs w:val="24"/>
              </w:rPr>
            </w:pPr>
            <w:r w:rsidRPr="00560EC5">
              <w:rPr>
                <w:rFonts w:ascii="Times New Roman" w:eastAsia="Times New Roman" w:hAnsi="Times New Roman" w:cs="Times New Roman"/>
                <w:sz w:val="24"/>
                <w:szCs w:val="24"/>
              </w:rPr>
              <w:t xml:space="preserve">Atkreiptinas dėmesys, kad parkų ir skverų plotai nuo </w:t>
            </w:r>
            <w:proofErr w:type="spellStart"/>
            <w:r w:rsidRPr="00560EC5">
              <w:rPr>
                <w:rFonts w:ascii="Times New Roman" w:eastAsia="Times New Roman" w:hAnsi="Times New Roman" w:cs="Times New Roman"/>
                <w:sz w:val="24"/>
                <w:szCs w:val="24"/>
              </w:rPr>
              <w:t>inventorizuotojų</w:t>
            </w:r>
            <w:proofErr w:type="spellEnd"/>
            <w:r w:rsidRPr="00560EC5">
              <w:rPr>
                <w:rFonts w:ascii="Times New Roman" w:eastAsia="Times New Roman" w:hAnsi="Times New Roman" w:cs="Times New Roman"/>
                <w:sz w:val="24"/>
                <w:szCs w:val="24"/>
              </w:rPr>
              <w:t xml:space="preserve"> nepriklauso ir būna įteisinti Bendrajame plane ir kt. dokumentuose. Tuo tarpu želdinių plotas nustatomas tik bendrosios inventorizacijos metu, o jūsų atveju bus vykdoma detalioji inventorizacija, t. y. želdinių duomenys bus NE plotiniai, o koordinuoti taškiniai.</w:t>
            </w:r>
          </w:p>
          <w:p w14:paraId="0340566E" w14:textId="77777777" w:rsidR="00560EC5" w:rsidRPr="00560EC5" w:rsidRDefault="00560EC5" w:rsidP="00560EC5">
            <w:pPr>
              <w:jc w:val="both"/>
              <w:rPr>
                <w:rFonts w:ascii="Times New Roman" w:eastAsia="Times New Roman" w:hAnsi="Times New Roman" w:cs="Times New Roman"/>
                <w:sz w:val="24"/>
                <w:szCs w:val="24"/>
              </w:rPr>
            </w:pPr>
            <w:r w:rsidRPr="00560EC5">
              <w:rPr>
                <w:rFonts w:ascii="Times New Roman" w:eastAsia="Times New Roman" w:hAnsi="Times New Roman" w:cs="Times New Roman"/>
                <w:sz w:val="24"/>
                <w:szCs w:val="24"/>
              </w:rPr>
              <w:t>2) Praleistas TS 5 punktas</w:t>
            </w:r>
          </w:p>
          <w:p w14:paraId="7EBC29FD" w14:textId="77777777" w:rsidR="00560EC5" w:rsidRPr="00560EC5" w:rsidRDefault="00560EC5" w:rsidP="00560EC5">
            <w:pPr>
              <w:jc w:val="both"/>
              <w:rPr>
                <w:rFonts w:ascii="Times New Roman" w:hAnsi="Times New Roman" w:cs="Times New Roman"/>
                <w:sz w:val="24"/>
                <w:szCs w:val="24"/>
                <w:shd w:val="clear" w:color="auto" w:fill="FFFFFF"/>
              </w:rPr>
            </w:pPr>
            <w:r w:rsidRPr="00560EC5">
              <w:rPr>
                <w:rFonts w:ascii="Times New Roman" w:eastAsia="Times New Roman" w:hAnsi="Times New Roman" w:cs="Times New Roman"/>
                <w:sz w:val="24"/>
                <w:szCs w:val="24"/>
              </w:rPr>
              <w:t xml:space="preserve">3) TS 2 punkte nurodyta, kad </w:t>
            </w:r>
            <w:r w:rsidRPr="00560EC5">
              <w:rPr>
                <w:rFonts w:ascii="Times New Roman" w:hAnsi="Times New Roman" w:cs="Times New Roman"/>
                <w:sz w:val="24"/>
                <w:szCs w:val="24"/>
              </w:rPr>
              <w:t xml:space="preserve">Želdynų ir želdinių inventorizavimo erdviniai duomenys turi būti registruojami į TIIIS. </w:t>
            </w:r>
            <w:r w:rsidRPr="00560EC5">
              <w:rPr>
                <w:rFonts w:ascii="Times New Roman" w:eastAsia="Times New Roman" w:hAnsi="Times New Roman" w:cs="Times New Roman"/>
                <w:sz w:val="24"/>
                <w:szCs w:val="24"/>
              </w:rPr>
              <w:t xml:space="preserve">Atkreiptinas dėmesys, kad vadovaujantis LR Želdynų įstatymo 5 str. 2 p. 2 </w:t>
            </w:r>
            <w:proofErr w:type="spellStart"/>
            <w:r w:rsidRPr="00560EC5">
              <w:rPr>
                <w:rFonts w:ascii="Times New Roman" w:eastAsia="Times New Roman" w:hAnsi="Times New Roman" w:cs="Times New Roman"/>
                <w:sz w:val="24"/>
                <w:szCs w:val="24"/>
              </w:rPr>
              <w:t>pp</w:t>
            </w:r>
            <w:proofErr w:type="spellEnd"/>
            <w:r w:rsidRPr="00560EC5">
              <w:rPr>
                <w:rFonts w:ascii="Times New Roman" w:eastAsia="Times New Roman" w:hAnsi="Times New Roman" w:cs="Times New Roman"/>
                <w:sz w:val="24"/>
                <w:szCs w:val="24"/>
              </w:rPr>
              <w:t xml:space="preserve">. </w:t>
            </w:r>
            <w:r w:rsidRPr="00560EC5">
              <w:rPr>
                <w:rFonts w:ascii="Times New Roman" w:eastAsia="Times New Roman" w:hAnsi="Times New Roman" w:cs="Times New Roman"/>
                <w:b/>
                <w:bCs/>
                <w:sz w:val="24"/>
                <w:szCs w:val="24"/>
              </w:rPr>
              <w:t>tik</w:t>
            </w:r>
            <w:r w:rsidRPr="00560EC5">
              <w:rPr>
                <w:rFonts w:ascii="Times New Roman" w:eastAsia="Times New Roman" w:hAnsi="Times New Roman" w:cs="Times New Roman"/>
                <w:sz w:val="24"/>
                <w:szCs w:val="24"/>
              </w:rPr>
              <w:t xml:space="preserve"> </w:t>
            </w:r>
            <w:r w:rsidRPr="00560EC5">
              <w:rPr>
                <w:rFonts w:ascii="Times New Roman" w:hAnsi="Times New Roman" w:cs="Times New Roman"/>
                <w:sz w:val="24"/>
                <w:szCs w:val="24"/>
              </w:rPr>
              <w:t xml:space="preserve">Savivaldybių vykdomosios institucijos </w:t>
            </w:r>
            <w:r w:rsidRPr="00560EC5">
              <w:rPr>
                <w:rFonts w:ascii="Times New Roman" w:hAnsi="Times New Roman" w:cs="Times New Roman"/>
                <w:bCs/>
                <w:sz w:val="24"/>
                <w:szCs w:val="24"/>
              </w:rPr>
              <w:t>ar jų įgalioti</w:t>
            </w:r>
            <w:r w:rsidRPr="00560EC5">
              <w:rPr>
                <w:rFonts w:ascii="Times New Roman" w:hAnsi="Times New Roman" w:cs="Times New Roman"/>
                <w:sz w:val="24"/>
                <w:szCs w:val="24"/>
              </w:rPr>
              <w:t xml:space="preserve"> savivaldybių administracijų direktoriai </w:t>
            </w:r>
            <w:r w:rsidRPr="00560EC5">
              <w:rPr>
                <w:rFonts w:ascii="Times New Roman" w:eastAsia="Times New Roman" w:hAnsi="Times New Roman" w:cs="Times New Roman"/>
                <w:sz w:val="24"/>
                <w:szCs w:val="24"/>
              </w:rPr>
              <w:t>,,</w:t>
            </w:r>
            <w:r w:rsidRPr="00560EC5">
              <w:rPr>
                <w:rFonts w:ascii="Times New Roman" w:hAnsi="Times New Roman" w:cs="Times New Roman"/>
                <w:sz w:val="24"/>
                <w:szCs w:val="24"/>
              </w:rPr>
              <w:t xml:space="preserve">(...) </w:t>
            </w:r>
            <w:r w:rsidRPr="00560EC5">
              <w:rPr>
                <w:rFonts w:ascii="Times New Roman" w:hAnsi="Times New Roman" w:cs="Times New Roman"/>
                <w:b/>
                <w:bCs/>
                <w:i/>
                <w:iCs/>
                <w:sz w:val="24"/>
                <w:szCs w:val="24"/>
              </w:rPr>
              <w:t>teikia</w:t>
            </w:r>
            <w:r w:rsidRPr="00560EC5">
              <w:rPr>
                <w:rFonts w:ascii="Times New Roman" w:hAnsi="Times New Roman" w:cs="Times New Roman"/>
                <w:i/>
                <w:iCs/>
                <w:sz w:val="24"/>
                <w:szCs w:val="24"/>
              </w:rPr>
              <w:t xml:space="preserve"> ir tvarko </w:t>
            </w:r>
            <w:r w:rsidRPr="00560EC5">
              <w:rPr>
                <w:rFonts w:ascii="Times New Roman" w:hAnsi="Times New Roman" w:cs="Times New Roman"/>
                <w:i/>
                <w:iCs/>
                <w:sz w:val="24"/>
                <w:szCs w:val="24"/>
                <w:bdr w:val="none" w:sz="0" w:space="0" w:color="auto" w:frame="1"/>
              </w:rPr>
              <w:t>želdynų ir želdinių erdvinius duomenis</w:t>
            </w:r>
            <w:r w:rsidRPr="00560EC5">
              <w:rPr>
                <w:rFonts w:ascii="Times New Roman" w:hAnsi="Times New Roman" w:cs="Times New Roman"/>
                <w:i/>
                <w:iCs/>
                <w:sz w:val="24"/>
                <w:szCs w:val="24"/>
                <w:shd w:val="clear" w:color="auto" w:fill="FFFFFF"/>
              </w:rPr>
              <w:t xml:space="preserve"> </w:t>
            </w:r>
            <w:proofErr w:type="spellStart"/>
            <w:r w:rsidRPr="00560EC5">
              <w:rPr>
                <w:rFonts w:ascii="Times New Roman" w:hAnsi="Times New Roman" w:cs="Times New Roman"/>
                <w:i/>
                <w:iCs/>
                <w:sz w:val="24"/>
                <w:szCs w:val="24"/>
                <w:shd w:val="clear" w:color="auto" w:fill="FFFFFF"/>
              </w:rPr>
              <w:t>TIIIS‘e</w:t>
            </w:r>
            <w:proofErr w:type="spellEnd"/>
            <w:r w:rsidRPr="00560EC5">
              <w:rPr>
                <w:rFonts w:ascii="Times New Roman" w:hAnsi="Times New Roman" w:cs="Times New Roman"/>
                <w:sz w:val="24"/>
                <w:szCs w:val="24"/>
                <w:shd w:val="clear" w:color="auto" w:fill="FFFFFF"/>
              </w:rPr>
              <w:t>“.</w:t>
            </w:r>
          </w:p>
          <w:p w14:paraId="108683AE" w14:textId="77777777" w:rsidR="00560EC5" w:rsidRPr="00560EC5" w:rsidRDefault="00560EC5" w:rsidP="00560EC5">
            <w:pPr>
              <w:jc w:val="both"/>
              <w:rPr>
                <w:rFonts w:ascii="Times New Roman" w:hAnsi="Times New Roman" w:cs="Times New Roman"/>
                <w:sz w:val="24"/>
                <w:szCs w:val="24"/>
              </w:rPr>
            </w:pPr>
            <w:r w:rsidRPr="00560EC5">
              <w:rPr>
                <w:rFonts w:ascii="Times New Roman" w:hAnsi="Times New Roman" w:cs="Times New Roman"/>
                <w:sz w:val="24"/>
                <w:szCs w:val="24"/>
                <w:shd w:val="clear" w:color="auto" w:fill="FFFFFF"/>
              </w:rPr>
              <w:t xml:space="preserve">4) </w:t>
            </w:r>
            <w:r w:rsidRPr="00560EC5">
              <w:rPr>
                <w:rFonts w:ascii="Times New Roman" w:eastAsia="Times New Roman" w:hAnsi="Times New Roman" w:cs="Times New Roman"/>
                <w:sz w:val="24"/>
                <w:szCs w:val="24"/>
              </w:rPr>
              <w:t xml:space="preserve">TS 2 punkte nurodyta, kad </w:t>
            </w:r>
            <w:r w:rsidRPr="00560EC5">
              <w:rPr>
                <w:rFonts w:ascii="Times New Roman" w:hAnsi="Times New Roman" w:cs="Times New Roman"/>
                <w:sz w:val="24"/>
                <w:szCs w:val="24"/>
              </w:rPr>
              <w:t>Užsakovas TIIIS kaupiamus duomenis turi turėti galimybę realiu laiku atnaujinti. Atkreiptinas dėmesys, kad nuo želdinių inventorizuotojo Užsakovo galimybės koreguoti TIIIS duomenis, nepriklauso</w:t>
            </w:r>
          </w:p>
          <w:p w14:paraId="3E626135" w14:textId="77777777" w:rsidR="00560EC5" w:rsidRPr="00560EC5" w:rsidRDefault="00560EC5" w:rsidP="00560EC5">
            <w:pPr>
              <w:jc w:val="both"/>
              <w:rPr>
                <w:rFonts w:ascii="Times New Roman" w:eastAsia="Times New Roman" w:hAnsi="Times New Roman" w:cs="Times New Roman"/>
                <w:sz w:val="24"/>
                <w:szCs w:val="24"/>
              </w:rPr>
            </w:pPr>
            <w:r w:rsidRPr="00560EC5">
              <w:rPr>
                <w:rFonts w:ascii="Times New Roman" w:hAnsi="Times New Roman" w:cs="Times New Roman"/>
                <w:sz w:val="24"/>
                <w:szCs w:val="24"/>
              </w:rPr>
              <w:t xml:space="preserve">5) </w:t>
            </w:r>
            <w:r w:rsidRPr="00560EC5">
              <w:rPr>
                <w:rFonts w:ascii="Times New Roman" w:eastAsia="Times New Roman" w:hAnsi="Times New Roman" w:cs="Times New Roman"/>
                <w:sz w:val="24"/>
                <w:szCs w:val="24"/>
              </w:rPr>
              <w:t>TS 8 ir 9 punktai prieštarauja vienas kitam</w:t>
            </w:r>
          </w:p>
          <w:p w14:paraId="008A95B3" w14:textId="77777777" w:rsidR="00560EC5" w:rsidRPr="00560EC5" w:rsidRDefault="00560EC5" w:rsidP="00560EC5">
            <w:pPr>
              <w:jc w:val="both"/>
              <w:rPr>
                <w:rFonts w:ascii="Times New Roman" w:eastAsia="Times New Roman" w:hAnsi="Times New Roman" w:cs="Times New Roman"/>
                <w:sz w:val="24"/>
                <w:szCs w:val="24"/>
              </w:rPr>
            </w:pPr>
            <w:r w:rsidRPr="00560EC5">
              <w:rPr>
                <w:rFonts w:ascii="Times New Roman" w:eastAsia="Times New Roman" w:hAnsi="Times New Roman" w:cs="Times New Roman"/>
                <w:sz w:val="24"/>
                <w:szCs w:val="24"/>
              </w:rPr>
              <w:lastRenderedPageBreak/>
              <w:t>6) TS 10 punkte nurodoma, kad turi būti pateikta inventorizavimo data – kokią reikšmę tai turi inventorizacijos duomenims? Nurodyti metų, mėnesio, dienos, valandos, minutės tikslumu? Bet kokiu atveju tai bus nurodoma fiktyviai, tad ar iš viso tai turi prasmę?</w:t>
            </w:r>
          </w:p>
          <w:p w14:paraId="3FFE9CB7" w14:textId="77777777" w:rsidR="00560EC5" w:rsidRPr="00560EC5" w:rsidRDefault="00560EC5" w:rsidP="00560EC5">
            <w:pPr>
              <w:jc w:val="both"/>
              <w:rPr>
                <w:rFonts w:ascii="Times New Roman" w:hAnsi="Times New Roman" w:cs="Times New Roman"/>
                <w:sz w:val="24"/>
                <w:szCs w:val="24"/>
              </w:rPr>
            </w:pPr>
            <w:r w:rsidRPr="00560EC5">
              <w:rPr>
                <w:rFonts w:ascii="Times New Roman" w:eastAsia="Times New Roman" w:hAnsi="Times New Roman" w:cs="Times New Roman"/>
                <w:sz w:val="24"/>
                <w:szCs w:val="24"/>
              </w:rPr>
              <w:t>7) TS 10 punkte nurodyta, kad ,,</w:t>
            </w:r>
            <w:r w:rsidRPr="00560EC5">
              <w:rPr>
                <w:rFonts w:ascii="Times New Roman" w:eastAsia="Times New Roman" w:hAnsi="Times New Roman" w:cs="Times New Roman"/>
                <w:i/>
                <w:iCs/>
                <w:sz w:val="24"/>
                <w:szCs w:val="24"/>
              </w:rPr>
              <w:t xml:space="preserve">reikalingos </w:t>
            </w:r>
            <w:r w:rsidRPr="00560EC5">
              <w:rPr>
                <w:rFonts w:ascii="Times New Roman" w:hAnsi="Times New Roman" w:cs="Times New Roman"/>
                <w:i/>
                <w:iCs/>
                <w:sz w:val="24"/>
                <w:szCs w:val="24"/>
              </w:rPr>
              <w:t>želdinio nuotraukos (fotografuojami blogos būklės ir šalintini, ar kiti skubaus tvarkymo reikalaujantys želdiniai). Nuotraukos turi būti ryškios ir aiškiai perteikiančios informaciją, leidžiančios identifikuoti augalą ir/ar jo būklę (nuotraukose turi matytis: medžio siluetas, kamienų ir šakų pažeidimai, drevės, sausos šakos)</w:t>
            </w:r>
            <w:r w:rsidRPr="00560EC5">
              <w:rPr>
                <w:rFonts w:ascii="Times New Roman" w:hAnsi="Times New Roman" w:cs="Times New Roman"/>
                <w:sz w:val="24"/>
                <w:szCs w:val="24"/>
              </w:rPr>
              <w:t xml:space="preserve">“. </w:t>
            </w:r>
          </w:p>
          <w:p w14:paraId="25CEF206" w14:textId="77777777" w:rsidR="00560EC5" w:rsidRPr="00560EC5" w:rsidRDefault="00560EC5" w:rsidP="00560EC5">
            <w:pPr>
              <w:jc w:val="both"/>
              <w:rPr>
                <w:rFonts w:ascii="Times New Roman" w:hAnsi="Times New Roman" w:cs="Times New Roman"/>
                <w:sz w:val="24"/>
                <w:szCs w:val="24"/>
              </w:rPr>
            </w:pPr>
            <w:r w:rsidRPr="00560EC5">
              <w:rPr>
                <w:rFonts w:ascii="Times New Roman" w:hAnsi="Times New Roman" w:cs="Times New Roman"/>
                <w:sz w:val="24"/>
                <w:szCs w:val="24"/>
              </w:rPr>
              <w:t>Punktas prasilenkia su logika:</w:t>
            </w:r>
          </w:p>
          <w:p w14:paraId="0F2785FB" w14:textId="77777777" w:rsidR="00560EC5" w:rsidRPr="00560EC5" w:rsidRDefault="00560EC5" w:rsidP="00560EC5">
            <w:pPr>
              <w:jc w:val="both"/>
              <w:rPr>
                <w:rFonts w:ascii="Times New Roman" w:hAnsi="Times New Roman" w:cs="Times New Roman"/>
                <w:sz w:val="24"/>
                <w:szCs w:val="24"/>
              </w:rPr>
            </w:pPr>
            <w:r w:rsidRPr="00560EC5">
              <w:rPr>
                <w:rFonts w:ascii="Times New Roman" w:hAnsi="Times New Roman" w:cs="Times New Roman"/>
                <w:sz w:val="24"/>
                <w:szCs w:val="24"/>
              </w:rPr>
              <w:t>a) pagal LR Želdynų įstatymą ir poįstatyminius aktus, fotografijos nereikalingos. Netgi teisminiuose procesuose jos nėra privalomos</w:t>
            </w:r>
          </w:p>
          <w:p w14:paraId="7A4BB1B1" w14:textId="77777777" w:rsidR="00560EC5" w:rsidRPr="00560EC5" w:rsidRDefault="00560EC5" w:rsidP="00560EC5">
            <w:pPr>
              <w:jc w:val="both"/>
              <w:rPr>
                <w:rFonts w:ascii="Times New Roman" w:hAnsi="Times New Roman" w:cs="Times New Roman"/>
                <w:sz w:val="24"/>
                <w:szCs w:val="24"/>
              </w:rPr>
            </w:pPr>
            <w:r w:rsidRPr="00560EC5">
              <w:rPr>
                <w:rFonts w:ascii="Times New Roman" w:hAnsi="Times New Roman" w:cs="Times New Roman"/>
                <w:sz w:val="24"/>
                <w:szCs w:val="24"/>
              </w:rPr>
              <w:t xml:space="preserve">b) kur reikės patalpinti dešimtis tūkstančių fotografijų, galinčių užimti ir kelis šimtus </w:t>
            </w:r>
            <w:proofErr w:type="spellStart"/>
            <w:r w:rsidRPr="00560EC5">
              <w:rPr>
                <w:rFonts w:ascii="Times New Roman" w:hAnsi="Times New Roman" w:cs="Times New Roman"/>
                <w:sz w:val="24"/>
                <w:szCs w:val="24"/>
              </w:rPr>
              <w:t>Gb</w:t>
            </w:r>
            <w:proofErr w:type="spellEnd"/>
            <w:r w:rsidRPr="00560EC5">
              <w:rPr>
                <w:rFonts w:ascii="Times New Roman" w:hAnsi="Times New Roman" w:cs="Times New Roman"/>
                <w:sz w:val="24"/>
                <w:szCs w:val="24"/>
              </w:rPr>
              <w:t>? Juk tikrai ne į TIIIS...</w:t>
            </w:r>
          </w:p>
          <w:p w14:paraId="44ECC664" w14:textId="77777777" w:rsidR="00560EC5" w:rsidRPr="00560EC5" w:rsidRDefault="00560EC5" w:rsidP="00560EC5">
            <w:pPr>
              <w:jc w:val="both"/>
              <w:rPr>
                <w:rFonts w:ascii="Times New Roman" w:hAnsi="Times New Roman" w:cs="Times New Roman"/>
                <w:sz w:val="24"/>
                <w:szCs w:val="24"/>
              </w:rPr>
            </w:pPr>
            <w:r w:rsidRPr="00560EC5">
              <w:rPr>
                <w:rFonts w:ascii="Times New Roman" w:hAnsi="Times New Roman" w:cs="Times New Roman"/>
                <w:sz w:val="24"/>
                <w:szCs w:val="24"/>
              </w:rPr>
              <w:t>c) koks tikslas fotografuoti kiekvieną blogos būklės medį, ypač tuos, kurie nebus šalinami?</w:t>
            </w:r>
          </w:p>
          <w:p w14:paraId="4A83C42B" w14:textId="77777777" w:rsidR="00560EC5" w:rsidRPr="00560EC5" w:rsidRDefault="00560EC5" w:rsidP="00560EC5">
            <w:pPr>
              <w:jc w:val="both"/>
              <w:rPr>
                <w:rFonts w:ascii="Times New Roman" w:eastAsia="Times New Roman" w:hAnsi="Times New Roman" w:cs="Times New Roman"/>
                <w:sz w:val="24"/>
                <w:szCs w:val="24"/>
              </w:rPr>
            </w:pPr>
            <w:r w:rsidRPr="00560EC5">
              <w:rPr>
                <w:rFonts w:ascii="Times New Roman" w:eastAsia="Times New Roman" w:hAnsi="Times New Roman" w:cs="Times New Roman"/>
                <w:sz w:val="24"/>
                <w:szCs w:val="24"/>
              </w:rPr>
              <w:t>d) koks tikslas bus fotografuoti kiekvieną nepatenkinamos ar patenkinamos būklės medį, jei jie bus siūlomi šalinti?</w:t>
            </w:r>
          </w:p>
          <w:p w14:paraId="3C09774B" w14:textId="77777777" w:rsidR="00560EC5" w:rsidRPr="00560EC5" w:rsidRDefault="00560EC5" w:rsidP="00560EC5">
            <w:pPr>
              <w:jc w:val="both"/>
              <w:rPr>
                <w:rFonts w:ascii="Times New Roman" w:eastAsia="Times New Roman" w:hAnsi="Times New Roman" w:cs="Times New Roman"/>
                <w:sz w:val="24"/>
                <w:szCs w:val="24"/>
              </w:rPr>
            </w:pPr>
            <w:r w:rsidRPr="00560EC5">
              <w:rPr>
                <w:rFonts w:ascii="Times New Roman" w:eastAsia="Times New Roman" w:hAnsi="Times New Roman" w:cs="Times New Roman"/>
                <w:sz w:val="24"/>
                <w:szCs w:val="24"/>
              </w:rPr>
              <w:t xml:space="preserve">e) koks tikslas bus fotografuoti bet kokios būklės kiekvieną 12 cm ir storesnį </w:t>
            </w:r>
            <w:proofErr w:type="spellStart"/>
            <w:r w:rsidRPr="00560EC5">
              <w:rPr>
                <w:rFonts w:ascii="Times New Roman" w:eastAsia="Times New Roman" w:hAnsi="Times New Roman" w:cs="Times New Roman"/>
                <w:sz w:val="24"/>
                <w:szCs w:val="24"/>
              </w:rPr>
              <w:t>uosialapį</w:t>
            </w:r>
            <w:proofErr w:type="spellEnd"/>
            <w:r w:rsidRPr="00560EC5">
              <w:rPr>
                <w:rFonts w:ascii="Times New Roman" w:eastAsia="Times New Roman" w:hAnsi="Times New Roman" w:cs="Times New Roman"/>
                <w:sz w:val="24"/>
                <w:szCs w:val="24"/>
              </w:rPr>
              <w:t xml:space="preserve"> klevą, kurių tikėtina dešimtys tūkstančių auga upės pakrantėse ir kitur ir visi jie turėtų būti šalinami?</w:t>
            </w:r>
          </w:p>
          <w:p w14:paraId="523251A2" w14:textId="77777777" w:rsidR="00560EC5" w:rsidRPr="00560EC5" w:rsidRDefault="00560EC5" w:rsidP="00560EC5">
            <w:pPr>
              <w:jc w:val="both"/>
              <w:rPr>
                <w:rFonts w:ascii="Times New Roman" w:eastAsia="Times New Roman" w:hAnsi="Times New Roman" w:cs="Times New Roman"/>
                <w:sz w:val="24"/>
                <w:szCs w:val="24"/>
              </w:rPr>
            </w:pPr>
            <w:r w:rsidRPr="00560EC5">
              <w:rPr>
                <w:rFonts w:ascii="Times New Roman" w:eastAsia="Times New Roman" w:hAnsi="Times New Roman" w:cs="Times New Roman"/>
                <w:sz w:val="24"/>
                <w:szCs w:val="24"/>
              </w:rPr>
              <w:t>f) kiek reikės 1 medžiui nuotraukų, kad užsakovas liktų patenkintas – juk turi matytis ir medžio siluetas (</w:t>
            </w:r>
            <w:r w:rsidRPr="00560EC5">
              <w:rPr>
                <w:rFonts w:ascii="Times New Roman" w:eastAsia="Times New Roman" w:hAnsi="Times New Roman" w:cs="Times New Roman"/>
                <w:i/>
                <w:iCs/>
                <w:sz w:val="24"/>
                <w:szCs w:val="24"/>
              </w:rPr>
              <w:t>kam iš viso to reikia?</w:t>
            </w:r>
            <w:r w:rsidRPr="00560EC5">
              <w:rPr>
                <w:rFonts w:ascii="Times New Roman" w:eastAsia="Times New Roman" w:hAnsi="Times New Roman" w:cs="Times New Roman"/>
                <w:sz w:val="24"/>
                <w:szCs w:val="24"/>
              </w:rPr>
              <w:t>), ir kiekviena žaizda, drevė, sausa šaka bei kitos problemos? Inventorizacija virs medžio ,,</w:t>
            </w:r>
            <w:proofErr w:type="spellStart"/>
            <w:r w:rsidRPr="00560EC5">
              <w:rPr>
                <w:rFonts w:ascii="Times New Roman" w:eastAsia="Times New Roman" w:hAnsi="Times New Roman" w:cs="Times New Roman"/>
                <w:sz w:val="24"/>
                <w:szCs w:val="24"/>
              </w:rPr>
              <w:t>asmenukių</w:t>
            </w:r>
            <w:proofErr w:type="spellEnd"/>
            <w:r w:rsidRPr="00560EC5">
              <w:rPr>
                <w:rFonts w:ascii="Times New Roman" w:eastAsia="Times New Roman" w:hAnsi="Times New Roman" w:cs="Times New Roman"/>
                <w:sz w:val="24"/>
                <w:szCs w:val="24"/>
              </w:rPr>
              <w:t>“ rinkiniu (</w:t>
            </w:r>
            <w:r w:rsidRPr="00560EC5">
              <w:rPr>
                <w:rFonts w:ascii="Times New Roman" w:eastAsia="Times New Roman" w:hAnsi="Times New Roman" w:cs="Times New Roman"/>
                <w:i/>
                <w:iCs/>
                <w:sz w:val="24"/>
                <w:szCs w:val="24"/>
              </w:rPr>
              <w:t>daugmaž nuo 3 iki 10</w:t>
            </w:r>
            <w:r w:rsidRPr="00560EC5">
              <w:rPr>
                <w:rFonts w:ascii="Times New Roman" w:eastAsia="Times New Roman" w:hAnsi="Times New Roman" w:cs="Times New Roman"/>
                <w:sz w:val="24"/>
                <w:szCs w:val="24"/>
              </w:rPr>
              <w:t xml:space="preserve">), o ne būklės ekspertiniu vertinimu, kuris taps antraeiliu. Kaip nesusimaišyti nuotraukų masėje ir nepriskirti jų kitam medžiui? Kiekvienam medžiu reikės sukurti atskirą duomenų bazę ir nuotraukų </w:t>
            </w:r>
            <w:proofErr w:type="spellStart"/>
            <w:r w:rsidRPr="00560EC5">
              <w:rPr>
                <w:rFonts w:ascii="Times New Roman" w:eastAsia="Times New Roman" w:hAnsi="Times New Roman" w:cs="Times New Roman"/>
                <w:sz w:val="24"/>
                <w:szCs w:val="24"/>
              </w:rPr>
              <w:t>papkę</w:t>
            </w:r>
            <w:proofErr w:type="spellEnd"/>
            <w:r w:rsidRPr="00560EC5">
              <w:rPr>
                <w:rFonts w:ascii="Times New Roman" w:eastAsia="Times New Roman" w:hAnsi="Times New Roman" w:cs="Times New Roman"/>
                <w:sz w:val="24"/>
                <w:szCs w:val="24"/>
              </w:rPr>
              <w:t>?</w:t>
            </w:r>
          </w:p>
          <w:p w14:paraId="6F72A870" w14:textId="77777777" w:rsidR="00560EC5" w:rsidRPr="00560EC5" w:rsidRDefault="00560EC5" w:rsidP="00560EC5">
            <w:pPr>
              <w:jc w:val="both"/>
              <w:rPr>
                <w:rFonts w:ascii="Times New Roman" w:eastAsia="Times New Roman" w:hAnsi="Times New Roman" w:cs="Times New Roman"/>
                <w:sz w:val="24"/>
                <w:szCs w:val="24"/>
              </w:rPr>
            </w:pPr>
            <w:r w:rsidRPr="00560EC5">
              <w:rPr>
                <w:rFonts w:ascii="Times New Roman" w:eastAsia="Times New Roman" w:hAnsi="Times New Roman" w:cs="Times New Roman"/>
                <w:sz w:val="24"/>
                <w:szCs w:val="24"/>
              </w:rPr>
              <w:t xml:space="preserve">g) kaip reikės išspręsti šviesos ir šešėlių žaismo, fotografavimo į saulės pusę, darganoto oro problemas fotografuojant? Galų gale kaip nufotografuoti medžio problemas, kurios </w:t>
            </w:r>
            <w:r w:rsidRPr="00560EC5">
              <w:rPr>
                <w:rFonts w:ascii="Times New Roman" w:eastAsia="Times New Roman" w:hAnsi="Times New Roman" w:cs="Times New Roman"/>
                <w:sz w:val="24"/>
                <w:szCs w:val="24"/>
              </w:rPr>
              <w:lastRenderedPageBreak/>
              <w:t>profesionalui matomos ir suprantamos iš antrinių požymių, tačiau neatsispindės nuotraukose?</w:t>
            </w:r>
          </w:p>
          <w:p w14:paraId="5DA224E3" w14:textId="77777777" w:rsidR="00560EC5" w:rsidRPr="00560EC5" w:rsidRDefault="00560EC5" w:rsidP="00560EC5">
            <w:pPr>
              <w:jc w:val="both"/>
              <w:rPr>
                <w:rFonts w:ascii="Times New Roman" w:hAnsi="Times New Roman" w:cs="Times New Roman"/>
                <w:color w:val="000000"/>
                <w:sz w:val="24"/>
                <w:szCs w:val="24"/>
                <w:shd w:val="clear" w:color="auto" w:fill="FFFFFF"/>
              </w:rPr>
            </w:pPr>
            <w:r w:rsidRPr="00560EC5">
              <w:rPr>
                <w:rFonts w:ascii="Times New Roman" w:eastAsia="Times New Roman" w:hAnsi="Times New Roman" w:cs="Times New Roman"/>
                <w:sz w:val="24"/>
                <w:szCs w:val="24"/>
              </w:rPr>
              <w:t>8) TS 13 punkte nurodyta, kad ,,</w:t>
            </w:r>
            <w:r w:rsidRPr="00560EC5">
              <w:rPr>
                <w:rFonts w:ascii="Times New Roman" w:hAnsi="Times New Roman" w:cs="Times New Roman"/>
                <w:i/>
                <w:iCs/>
                <w:color w:val="000000"/>
                <w:sz w:val="24"/>
                <w:szCs w:val="24"/>
                <w:shd w:val="clear" w:color="auto" w:fill="FFFFFF"/>
              </w:rPr>
              <w:t>Erdvinių  duomenų sistema turi suteikti galimybę kurti interaktyvius žemėlapius, leidžiančius vizualizuoti želdinius pagal jų atributus, amžių, būklę, invazinių rūšių plitimą ir kitas savybes. Sistema turi turėti lanksčią naudotojų valdymo sistemą, leidžiančią suteikti skirtingo lygio prieigą: duomenų peržiūra, redagavimas, duomenų eksportas, analizė ir administravimas.  Suplanuoti reguliarų sistemos atnaujinimą, siekiant užtikrinti, kad informacija apie želdinius ir jų būklę būtų visada aktuali ir prieinama</w:t>
            </w:r>
            <w:r w:rsidRPr="00560EC5">
              <w:rPr>
                <w:rFonts w:ascii="Times New Roman" w:hAnsi="Times New Roman" w:cs="Times New Roman"/>
                <w:color w:val="000000"/>
                <w:sz w:val="24"/>
                <w:szCs w:val="24"/>
                <w:shd w:val="clear" w:color="auto" w:fill="FFFFFF"/>
              </w:rPr>
              <w:t>“</w:t>
            </w:r>
          </w:p>
          <w:p w14:paraId="306E0051" w14:textId="77777777" w:rsidR="00560EC5" w:rsidRPr="00560EC5" w:rsidRDefault="00560EC5" w:rsidP="00560EC5">
            <w:pPr>
              <w:jc w:val="both"/>
              <w:rPr>
                <w:rFonts w:ascii="Times New Roman" w:eastAsia="Times New Roman" w:hAnsi="Times New Roman" w:cs="Times New Roman"/>
                <w:sz w:val="24"/>
                <w:szCs w:val="24"/>
              </w:rPr>
            </w:pPr>
            <w:r w:rsidRPr="00560EC5">
              <w:rPr>
                <w:rFonts w:ascii="Times New Roman" w:eastAsia="Times New Roman" w:hAnsi="Times New Roman" w:cs="Times New Roman"/>
                <w:sz w:val="24"/>
                <w:szCs w:val="24"/>
              </w:rPr>
              <w:t>Atkreiptinas dėmesys, kad:</w:t>
            </w:r>
          </w:p>
          <w:p w14:paraId="070EF3D4" w14:textId="77777777" w:rsidR="00560EC5" w:rsidRPr="00560EC5" w:rsidRDefault="00560EC5" w:rsidP="00560EC5">
            <w:pPr>
              <w:jc w:val="both"/>
              <w:rPr>
                <w:rFonts w:ascii="Times New Roman" w:eastAsia="Times New Roman" w:hAnsi="Times New Roman" w:cs="Times New Roman"/>
                <w:sz w:val="24"/>
                <w:szCs w:val="24"/>
              </w:rPr>
            </w:pPr>
            <w:r w:rsidRPr="00560EC5">
              <w:rPr>
                <w:rFonts w:ascii="Times New Roman" w:eastAsia="Times New Roman" w:hAnsi="Times New Roman" w:cs="Times New Roman"/>
                <w:sz w:val="24"/>
                <w:szCs w:val="24"/>
              </w:rPr>
              <w:t xml:space="preserve">a) Želdinių </w:t>
            </w:r>
            <w:proofErr w:type="spellStart"/>
            <w:r w:rsidRPr="00560EC5">
              <w:rPr>
                <w:rFonts w:ascii="Times New Roman" w:eastAsia="Times New Roman" w:hAnsi="Times New Roman" w:cs="Times New Roman"/>
                <w:sz w:val="24"/>
                <w:szCs w:val="24"/>
              </w:rPr>
              <w:t>inventorizuotojai</w:t>
            </w:r>
            <w:proofErr w:type="spellEnd"/>
            <w:r w:rsidRPr="00560EC5">
              <w:rPr>
                <w:rFonts w:ascii="Times New Roman" w:eastAsia="Times New Roman" w:hAnsi="Times New Roman" w:cs="Times New Roman"/>
                <w:sz w:val="24"/>
                <w:szCs w:val="24"/>
              </w:rPr>
              <w:t xml:space="preserve"> nepraplečia TIIIS galimybių, todėl TS dėti nurodymus, kad jie atsakingi už galimybę kurti žemėlapius ar kažką kita – juokinga. Ką TIIIS leis daryti, tą ir galėsite padaryti...</w:t>
            </w:r>
          </w:p>
          <w:p w14:paraId="63ACBBAB" w14:textId="77777777" w:rsidR="00560EC5" w:rsidRPr="00560EC5" w:rsidRDefault="00560EC5" w:rsidP="00560EC5">
            <w:pPr>
              <w:jc w:val="both"/>
              <w:rPr>
                <w:rFonts w:ascii="Times New Roman" w:eastAsia="Times New Roman" w:hAnsi="Times New Roman" w:cs="Times New Roman"/>
                <w:sz w:val="24"/>
                <w:szCs w:val="24"/>
              </w:rPr>
            </w:pPr>
            <w:r w:rsidRPr="00560EC5">
              <w:rPr>
                <w:rFonts w:ascii="Times New Roman" w:eastAsia="Times New Roman" w:hAnsi="Times New Roman" w:cs="Times New Roman"/>
                <w:sz w:val="24"/>
                <w:szCs w:val="24"/>
              </w:rPr>
              <w:t>b) inventorizacijos metu nebus vertinamas invazinių augalų plitimas, o tik įvertinami sumedėję invaziniai augalai ten kur jie tuo metu auga.</w:t>
            </w:r>
          </w:p>
          <w:p w14:paraId="74A87D0A" w14:textId="77777777" w:rsidR="00560EC5" w:rsidRPr="00560EC5" w:rsidRDefault="00560EC5" w:rsidP="00560EC5">
            <w:pPr>
              <w:jc w:val="both"/>
              <w:rPr>
                <w:rFonts w:ascii="Times New Roman" w:eastAsia="Times New Roman" w:hAnsi="Times New Roman" w:cs="Times New Roman"/>
                <w:sz w:val="24"/>
                <w:szCs w:val="24"/>
              </w:rPr>
            </w:pPr>
            <w:r w:rsidRPr="00560EC5">
              <w:rPr>
                <w:rFonts w:ascii="Times New Roman" w:eastAsia="Times New Roman" w:hAnsi="Times New Roman" w:cs="Times New Roman"/>
                <w:sz w:val="24"/>
                <w:szCs w:val="24"/>
              </w:rPr>
              <w:t>c) inventorizacijos metu nebus vertinamas medžių ir krūmų amžius. Daugeliu atvejų tai yra tiesiog neįmanoma ir tik diletantai tai nesėkmingai bando nurodyti pagal savo skurdžią patirtį ir supratimą. Ekspertai tuo neužsiima, dėl ypač didelių galimų paklaidų ir duomenų netikslingumo</w:t>
            </w:r>
          </w:p>
          <w:p w14:paraId="7ED1D460" w14:textId="77777777" w:rsidR="00560EC5" w:rsidRPr="00560EC5" w:rsidRDefault="00560EC5" w:rsidP="00560EC5">
            <w:pPr>
              <w:jc w:val="both"/>
              <w:rPr>
                <w:rFonts w:ascii="Times New Roman" w:eastAsia="Times New Roman" w:hAnsi="Times New Roman" w:cs="Times New Roman"/>
                <w:sz w:val="24"/>
                <w:szCs w:val="24"/>
              </w:rPr>
            </w:pPr>
            <w:r w:rsidRPr="00560EC5">
              <w:rPr>
                <w:rFonts w:ascii="Times New Roman" w:eastAsia="Times New Roman" w:hAnsi="Times New Roman" w:cs="Times New Roman"/>
                <w:sz w:val="24"/>
                <w:szCs w:val="24"/>
              </w:rPr>
              <w:t xml:space="preserve">d) Želdinių </w:t>
            </w:r>
            <w:proofErr w:type="spellStart"/>
            <w:r w:rsidRPr="00560EC5">
              <w:rPr>
                <w:rFonts w:ascii="Times New Roman" w:eastAsia="Times New Roman" w:hAnsi="Times New Roman" w:cs="Times New Roman"/>
                <w:sz w:val="24"/>
                <w:szCs w:val="24"/>
              </w:rPr>
              <w:t>inventorizuotojai</w:t>
            </w:r>
            <w:proofErr w:type="spellEnd"/>
            <w:r w:rsidRPr="00560EC5">
              <w:rPr>
                <w:rFonts w:ascii="Times New Roman" w:eastAsia="Times New Roman" w:hAnsi="Times New Roman" w:cs="Times New Roman"/>
                <w:sz w:val="24"/>
                <w:szCs w:val="24"/>
              </w:rPr>
              <w:t xml:space="preserve"> neturi nieko bendra su TIIIS atnaujinimu – tik savivaldybės administracija, esant poreikiui, gali užsakyti naują tam tikrų teritorijų inventorizaciją, o likusiu laiku patys koreguoja duomenis apie nupjautus ar naujai pasodintus želdinius</w:t>
            </w:r>
          </w:p>
          <w:p w14:paraId="2E232E90" w14:textId="77777777" w:rsidR="00560EC5" w:rsidRPr="00560EC5" w:rsidRDefault="00560EC5" w:rsidP="00560EC5">
            <w:pPr>
              <w:jc w:val="both"/>
              <w:rPr>
                <w:rFonts w:ascii="Times New Roman" w:hAnsi="Times New Roman" w:cs="Times New Roman"/>
                <w:sz w:val="24"/>
                <w:szCs w:val="24"/>
              </w:rPr>
            </w:pPr>
            <w:r w:rsidRPr="00560EC5">
              <w:rPr>
                <w:rFonts w:ascii="Times New Roman" w:eastAsia="Times New Roman" w:hAnsi="Times New Roman" w:cs="Times New Roman"/>
                <w:sz w:val="24"/>
                <w:szCs w:val="24"/>
              </w:rPr>
              <w:t xml:space="preserve">9) TS 14 punkte kai kurie pageidavimai perimti iš bendrosios želdinių inventorizacijos, pvz., </w:t>
            </w:r>
            <w:r w:rsidRPr="00560EC5">
              <w:rPr>
                <w:rFonts w:ascii="Times New Roman" w:eastAsia="Times New Roman" w:hAnsi="Times New Roman" w:cs="Times New Roman"/>
                <w:i/>
                <w:iCs/>
                <w:sz w:val="24"/>
                <w:szCs w:val="24"/>
              </w:rPr>
              <w:t xml:space="preserve">komentarai </w:t>
            </w:r>
            <w:r w:rsidRPr="00560EC5">
              <w:rPr>
                <w:rFonts w:ascii="Times New Roman" w:hAnsi="Times New Roman" w:cs="Times New Roman"/>
                <w:i/>
                <w:iCs/>
                <w:sz w:val="24"/>
                <w:szCs w:val="24"/>
              </w:rPr>
              <w:t>apie medžių ir krūmų išsidėstymą (pvz., atstumai tarp medžių ir krūmų eilėse, tarp eilių)</w:t>
            </w:r>
            <w:r w:rsidRPr="00560EC5">
              <w:rPr>
                <w:rFonts w:ascii="Times New Roman" w:hAnsi="Times New Roman" w:cs="Times New Roman"/>
                <w:sz w:val="24"/>
                <w:szCs w:val="24"/>
              </w:rPr>
              <w:t xml:space="preserve">. </w:t>
            </w:r>
          </w:p>
          <w:p w14:paraId="16BE2414" w14:textId="77777777" w:rsidR="00560EC5" w:rsidRPr="00560EC5" w:rsidRDefault="00560EC5" w:rsidP="00560EC5">
            <w:pPr>
              <w:jc w:val="both"/>
              <w:rPr>
                <w:rFonts w:ascii="Times New Roman" w:hAnsi="Times New Roman" w:cs="Times New Roman"/>
                <w:sz w:val="24"/>
                <w:szCs w:val="24"/>
              </w:rPr>
            </w:pPr>
            <w:r w:rsidRPr="00560EC5">
              <w:rPr>
                <w:rFonts w:ascii="Times New Roman" w:hAnsi="Times New Roman" w:cs="Times New Roman"/>
                <w:sz w:val="24"/>
                <w:szCs w:val="24"/>
              </w:rPr>
              <w:t>Kai kurie pageidavimai neturi prasmės, pvz., ,,</w:t>
            </w:r>
            <w:r w:rsidRPr="00560EC5">
              <w:rPr>
                <w:rFonts w:ascii="Times New Roman" w:hAnsi="Times New Roman" w:cs="Times New Roman"/>
                <w:i/>
                <w:iCs/>
                <w:sz w:val="24"/>
                <w:szCs w:val="24"/>
                <w:u w:val="single"/>
              </w:rPr>
              <w:t>želdynas auga</w:t>
            </w:r>
            <w:r w:rsidRPr="00560EC5">
              <w:rPr>
                <w:rFonts w:ascii="Times New Roman" w:hAnsi="Times New Roman" w:cs="Times New Roman"/>
                <w:i/>
                <w:iCs/>
                <w:sz w:val="24"/>
                <w:szCs w:val="24"/>
              </w:rPr>
              <w:t>  kultūros paveldo objekto teritorijoje“</w:t>
            </w:r>
            <w:r w:rsidRPr="00560EC5">
              <w:rPr>
                <w:rFonts w:ascii="Times New Roman" w:hAnsi="Times New Roman" w:cs="Times New Roman"/>
                <w:sz w:val="24"/>
                <w:szCs w:val="24"/>
              </w:rPr>
              <w:t xml:space="preserve"> – auga želdiniai, o </w:t>
            </w:r>
            <w:r w:rsidRPr="00560EC5">
              <w:rPr>
                <w:rFonts w:ascii="Times New Roman" w:hAnsi="Times New Roman" w:cs="Times New Roman"/>
                <w:sz w:val="24"/>
                <w:szCs w:val="24"/>
              </w:rPr>
              <w:lastRenderedPageBreak/>
              <w:t>želdynas – teritorija, kuri neauga (nedidėja) nepriklausomai nuo lokalizacijos vietos.</w:t>
            </w:r>
          </w:p>
          <w:p w14:paraId="177ADDF9" w14:textId="77777777" w:rsidR="00560EC5" w:rsidRPr="00560EC5" w:rsidRDefault="00560EC5" w:rsidP="00560EC5">
            <w:pPr>
              <w:jc w:val="both"/>
              <w:rPr>
                <w:rFonts w:ascii="Times New Roman" w:hAnsi="Times New Roman" w:cs="Times New Roman"/>
                <w:sz w:val="24"/>
                <w:szCs w:val="24"/>
              </w:rPr>
            </w:pPr>
            <w:r w:rsidRPr="00560EC5">
              <w:rPr>
                <w:rFonts w:ascii="Times New Roman" w:hAnsi="Times New Roman" w:cs="Times New Roman"/>
                <w:sz w:val="24"/>
                <w:szCs w:val="24"/>
              </w:rPr>
              <w:t xml:space="preserve">Brandžių medžių alėjų ,,suradimas“ bus paliktas </w:t>
            </w:r>
            <w:proofErr w:type="spellStart"/>
            <w:r w:rsidRPr="00560EC5">
              <w:rPr>
                <w:rFonts w:ascii="Times New Roman" w:hAnsi="Times New Roman" w:cs="Times New Roman"/>
                <w:sz w:val="24"/>
                <w:szCs w:val="24"/>
              </w:rPr>
              <w:t>inventorizuotojų</w:t>
            </w:r>
            <w:proofErr w:type="spellEnd"/>
            <w:r w:rsidRPr="00560EC5">
              <w:rPr>
                <w:rFonts w:ascii="Times New Roman" w:hAnsi="Times New Roman" w:cs="Times New Roman"/>
                <w:sz w:val="24"/>
                <w:szCs w:val="24"/>
              </w:rPr>
              <w:t xml:space="preserve"> fantazijai, nes medžių amžius bus vertinamas ,,iš lubų“</w:t>
            </w:r>
          </w:p>
          <w:p w14:paraId="75D689FF" w14:textId="5FA2509A" w:rsidR="00560EC5" w:rsidRPr="00560EC5" w:rsidRDefault="00560EC5" w:rsidP="00560EC5">
            <w:pPr>
              <w:jc w:val="both"/>
              <w:rPr>
                <w:rFonts w:ascii="Times New Roman" w:eastAsia="Times New Roman" w:hAnsi="Times New Roman" w:cs="Times New Roman"/>
                <w:sz w:val="24"/>
                <w:szCs w:val="24"/>
              </w:rPr>
            </w:pPr>
            <w:r w:rsidRPr="00560EC5">
              <w:rPr>
                <w:rFonts w:ascii="Times New Roman" w:hAnsi="Times New Roman" w:cs="Times New Roman"/>
                <w:sz w:val="24"/>
                <w:szCs w:val="24"/>
              </w:rPr>
              <w:t xml:space="preserve">Ar </w:t>
            </w:r>
            <w:proofErr w:type="spellStart"/>
            <w:r w:rsidRPr="00560EC5">
              <w:rPr>
                <w:rFonts w:ascii="Times New Roman" w:hAnsi="Times New Roman" w:cs="Times New Roman"/>
                <w:sz w:val="24"/>
                <w:szCs w:val="24"/>
              </w:rPr>
              <w:t>inventorizuotojai</w:t>
            </w:r>
            <w:proofErr w:type="spellEnd"/>
            <w:r w:rsidRPr="00560EC5">
              <w:rPr>
                <w:rFonts w:ascii="Times New Roman" w:hAnsi="Times New Roman" w:cs="Times New Roman"/>
                <w:sz w:val="24"/>
                <w:szCs w:val="24"/>
              </w:rPr>
              <w:t xml:space="preserve"> bus aprūpinti skaitmeniniais sluoksniais kurios tiksliai teritorijos priklauso istoriniams želdynams, valstybiniams parkams, KPD objektams, GPO ir </w:t>
            </w:r>
            <w:proofErr w:type="spellStart"/>
            <w:r w:rsidRPr="00560EC5">
              <w:rPr>
                <w:rFonts w:ascii="Times New Roman" w:hAnsi="Times New Roman" w:cs="Times New Roman"/>
                <w:sz w:val="24"/>
                <w:szCs w:val="24"/>
              </w:rPr>
              <w:t>pan</w:t>
            </w:r>
            <w:proofErr w:type="spellEnd"/>
            <w:r w:rsidRPr="00560EC5">
              <w:rPr>
                <w:rFonts w:ascii="Times New Roman" w:hAnsi="Times New Roman" w:cs="Times New Roman"/>
                <w:sz w:val="24"/>
                <w:szCs w:val="24"/>
              </w:rPr>
              <w:t>?</w:t>
            </w:r>
          </w:p>
        </w:tc>
        <w:tc>
          <w:tcPr>
            <w:tcW w:w="4423" w:type="dxa"/>
          </w:tcPr>
          <w:p w14:paraId="404E35F8" w14:textId="77777777" w:rsidR="00560EC5" w:rsidRPr="00560EC5" w:rsidRDefault="00560EC5" w:rsidP="00560EC5">
            <w:pPr>
              <w:jc w:val="both"/>
              <w:rPr>
                <w:rFonts w:ascii="Times New Roman" w:eastAsia="Times New Roman" w:hAnsi="Times New Roman" w:cs="Times New Roman"/>
                <w:sz w:val="24"/>
                <w:szCs w:val="24"/>
              </w:rPr>
            </w:pPr>
            <w:r w:rsidRPr="00560EC5">
              <w:rPr>
                <w:rFonts w:ascii="Times New Roman" w:eastAsia="Times New Roman" w:hAnsi="Times New Roman" w:cs="Times New Roman"/>
                <w:b/>
                <w:bCs/>
                <w:sz w:val="24"/>
                <w:szCs w:val="24"/>
              </w:rPr>
              <w:lastRenderedPageBreak/>
              <w:t xml:space="preserve">Duomenų atnaujinimas: Rekomenduojame detaliau aprašyti, kaip turėtų vykti duomenų atnaujinimas TIIIS sistemoje – ar numatyta tiesioginė integracija (API būdu), ar duomenys bus perduodami rankiniu būdu. Šiuo </w:t>
            </w:r>
          </w:p>
          <w:p w14:paraId="13793460" w14:textId="77777777" w:rsidR="00560EC5" w:rsidRPr="00560EC5" w:rsidRDefault="00560EC5" w:rsidP="00560EC5">
            <w:pPr>
              <w:pStyle w:val="Default"/>
              <w:jc w:val="both"/>
              <w:rPr>
                <w:rFonts w:ascii="Times New Roman" w:hAnsi="Times New Roman" w:cs="Times New Roman"/>
              </w:rPr>
            </w:pPr>
            <w:r w:rsidRPr="00560EC5">
              <w:rPr>
                <w:rFonts w:ascii="Times New Roman" w:hAnsi="Times New Roman" w:cs="Times New Roman"/>
              </w:rPr>
              <w:t xml:space="preserve">metu formuluotė „turi turėti galimybę realiu laiku atnaujinti duomenis“ yra nepakankamai aiški techniniu požiūriu. </w:t>
            </w:r>
          </w:p>
          <w:p w14:paraId="2BDB1314" w14:textId="77777777" w:rsidR="00560EC5" w:rsidRPr="00560EC5" w:rsidRDefault="00560EC5" w:rsidP="00560EC5">
            <w:pPr>
              <w:pStyle w:val="Default"/>
              <w:jc w:val="both"/>
              <w:rPr>
                <w:rFonts w:ascii="Times New Roman" w:hAnsi="Times New Roman" w:cs="Times New Roman"/>
              </w:rPr>
            </w:pPr>
            <w:r w:rsidRPr="00560EC5">
              <w:rPr>
                <w:rFonts w:ascii="Times New Roman" w:hAnsi="Times New Roman" w:cs="Times New Roman"/>
                <w:b/>
                <w:bCs/>
              </w:rPr>
              <w:t xml:space="preserve">Inventorizavimo procesas: Želdinių matavimai įprastai vykdomi trimis etapais: </w:t>
            </w:r>
          </w:p>
          <w:p w14:paraId="0E77B5B1" w14:textId="77777777" w:rsidR="00560EC5" w:rsidRPr="00560EC5" w:rsidRDefault="00560EC5" w:rsidP="00560EC5">
            <w:pPr>
              <w:pStyle w:val="Default"/>
              <w:jc w:val="both"/>
              <w:rPr>
                <w:rFonts w:ascii="Times New Roman" w:hAnsi="Times New Roman" w:cs="Times New Roman"/>
              </w:rPr>
            </w:pPr>
            <w:r w:rsidRPr="00560EC5">
              <w:rPr>
                <w:rFonts w:ascii="Times New Roman" w:hAnsi="Times New Roman" w:cs="Times New Roman"/>
              </w:rPr>
              <w:t xml:space="preserve">1) želdinių teritorijų skenavimas (kamienų padėties ir aukščių nustatymas) – kai nėra lapijos; </w:t>
            </w:r>
          </w:p>
          <w:p w14:paraId="21820F75" w14:textId="77777777" w:rsidR="00560EC5" w:rsidRPr="00560EC5" w:rsidRDefault="00560EC5" w:rsidP="00560EC5">
            <w:pPr>
              <w:pStyle w:val="Default"/>
              <w:jc w:val="both"/>
              <w:rPr>
                <w:rFonts w:ascii="Times New Roman" w:hAnsi="Times New Roman" w:cs="Times New Roman"/>
              </w:rPr>
            </w:pPr>
            <w:r w:rsidRPr="00560EC5">
              <w:rPr>
                <w:rFonts w:ascii="Times New Roman" w:hAnsi="Times New Roman" w:cs="Times New Roman"/>
              </w:rPr>
              <w:t xml:space="preserve">2) želdinių rūšies ir būklės nustatymas – kai jau yra lapai; </w:t>
            </w:r>
          </w:p>
          <w:p w14:paraId="1597D246" w14:textId="77777777" w:rsidR="00560EC5" w:rsidRPr="00560EC5" w:rsidRDefault="00560EC5" w:rsidP="00560EC5">
            <w:pPr>
              <w:pStyle w:val="Default"/>
              <w:jc w:val="both"/>
              <w:rPr>
                <w:rFonts w:ascii="Times New Roman" w:hAnsi="Times New Roman" w:cs="Times New Roman"/>
              </w:rPr>
            </w:pPr>
            <w:r w:rsidRPr="00560EC5">
              <w:rPr>
                <w:rFonts w:ascii="Times New Roman" w:hAnsi="Times New Roman" w:cs="Times New Roman"/>
              </w:rPr>
              <w:t xml:space="preserve">3) likusių atributų (atkuriamosios vertės, rekomendacijų) suvedimas ofise. </w:t>
            </w:r>
          </w:p>
          <w:p w14:paraId="7C6A87F1" w14:textId="77777777" w:rsidR="00560EC5" w:rsidRPr="00560EC5" w:rsidRDefault="00560EC5" w:rsidP="00560EC5">
            <w:pPr>
              <w:pStyle w:val="Default"/>
              <w:jc w:val="both"/>
              <w:rPr>
                <w:rFonts w:ascii="Times New Roman" w:hAnsi="Times New Roman" w:cs="Times New Roman"/>
              </w:rPr>
            </w:pPr>
            <w:r w:rsidRPr="00560EC5">
              <w:rPr>
                <w:rFonts w:ascii="Times New Roman" w:hAnsi="Times New Roman" w:cs="Times New Roman"/>
              </w:rPr>
              <w:t xml:space="preserve">Siūlome patikslinti, ar duomenis į sistemą reikėtų įkelti tik parengus pilną duomenų rinkinį, ar dalimis. Taip pat prašytume </w:t>
            </w:r>
            <w:r w:rsidRPr="00560EC5">
              <w:rPr>
                <w:rFonts w:ascii="Times New Roman" w:hAnsi="Times New Roman" w:cs="Times New Roman"/>
              </w:rPr>
              <w:lastRenderedPageBreak/>
              <w:t xml:space="preserve">paaiškinti, koks būtų duomenų pateikimo intervalas – kasdien, kas mėnesį ar užbaigus visus matavimus. Taip pat siūlome patikslinti 13 punkte esantį sakinį: ,, Suplanuoti reguliarų sistemos atnaujinimą, siekiant užtikrinti, kad informacija apie želdinius ir jų būklę būtų visada aktuali ir prieinama.”. Sistemos atnaujinimas neatnaujins informacijos apie želdinius - naujus duomenis reikės surinkti iš naujo. </w:t>
            </w:r>
          </w:p>
          <w:p w14:paraId="0FB80B38" w14:textId="6DA06B0F" w:rsidR="00560EC5" w:rsidRPr="00560EC5" w:rsidRDefault="00560EC5" w:rsidP="00560EC5">
            <w:pPr>
              <w:jc w:val="both"/>
              <w:rPr>
                <w:rFonts w:ascii="Times New Roman" w:eastAsia="Times New Roman" w:hAnsi="Times New Roman" w:cs="Times New Roman"/>
                <w:sz w:val="24"/>
                <w:szCs w:val="24"/>
              </w:rPr>
            </w:pPr>
            <w:r w:rsidRPr="00560EC5">
              <w:rPr>
                <w:rFonts w:ascii="Times New Roman" w:hAnsi="Times New Roman" w:cs="Times New Roman"/>
                <w:b/>
                <w:bCs/>
                <w:sz w:val="24"/>
                <w:szCs w:val="24"/>
              </w:rPr>
              <w:t>Techninės specifikacijos priedas: Kad būtų galima tiksliau nustatyti darbų apimtis inventorizuojama teritorija turėtų būti pateikta .</w:t>
            </w:r>
            <w:proofErr w:type="spellStart"/>
            <w:r w:rsidRPr="00560EC5">
              <w:rPr>
                <w:rFonts w:ascii="Times New Roman" w:hAnsi="Times New Roman" w:cs="Times New Roman"/>
                <w:b/>
                <w:bCs/>
                <w:sz w:val="24"/>
                <w:szCs w:val="24"/>
              </w:rPr>
              <w:t>shp</w:t>
            </w:r>
            <w:proofErr w:type="spellEnd"/>
            <w:r w:rsidRPr="00560EC5">
              <w:rPr>
                <w:rFonts w:ascii="Times New Roman" w:hAnsi="Times New Roman" w:cs="Times New Roman"/>
                <w:b/>
                <w:bCs/>
                <w:sz w:val="24"/>
                <w:szCs w:val="24"/>
              </w:rPr>
              <w:t xml:space="preserve"> formatu</w:t>
            </w:r>
          </w:p>
        </w:tc>
      </w:tr>
      <w:tr w:rsidR="00560EC5" w:rsidRPr="00560EC5" w14:paraId="27BEF595" w14:textId="22931F23" w:rsidTr="00560EC5">
        <w:trPr>
          <w:trHeight w:val="1371"/>
        </w:trPr>
        <w:tc>
          <w:tcPr>
            <w:tcW w:w="739" w:type="dxa"/>
          </w:tcPr>
          <w:p w14:paraId="1B3B8423" w14:textId="21EBB4D7" w:rsidR="00560EC5" w:rsidRPr="00560EC5" w:rsidRDefault="00560EC5" w:rsidP="00560EC5">
            <w:pPr>
              <w:jc w:val="both"/>
              <w:rPr>
                <w:rFonts w:ascii="Times New Roman" w:eastAsia="Times New Roman" w:hAnsi="Times New Roman" w:cs="Times New Roman"/>
                <w:sz w:val="24"/>
                <w:szCs w:val="24"/>
              </w:rPr>
            </w:pPr>
            <w:r w:rsidRPr="00560EC5">
              <w:rPr>
                <w:rFonts w:ascii="Times New Roman" w:eastAsia="Times New Roman" w:hAnsi="Times New Roman" w:cs="Times New Roman"/>
                <w:sz w:val="24"/>
                <w:szCs w:val="24"/>
              </w:rPr>
              <w:lastRenderedPageBreak/>
              <w:t>3.</w:t>
            </w:r>
          </w:p>
        </w:tc>
        <w:tc>
          <w:tcPr>
            <w:tcW w:w="2976" w:type="dxa"/>
          </w:tcPr>
          <w:p w14:paraId="5548E165" w14:textId="22E579EB" w:rsidR="00560EC5" w:rsidRPr="00560EC5" w:rsidRDefault="00560EC5" w:rsidP="00560EC5">
            <w:pPr>
              <w:jc w:val="both"/>
              <w:rPr>
                <w:rFonts w:ascii="Times New Roman" w:eastAsia="Times New Roman" w:hAnsi="Times New Roman" w:cs="Times New Roman"/>
                <w:iCs/>
                <w:sz w:val="24"/>
                <w:szCs w:val="24"/>
              </w:rPr>
            </w:pPr>
            <w:r w:rsidRPr="00560EC5">
              <w:rPr>
                <w:rFonts w:ascii="Times New Roman" w:eastAsia="Times New Roman" w:hAnsi="Times New Roman" w:cs="Times New Roman"/>
                <w:iCs/>
                <w:sz w:val="24"/>
                <w:szCs w:val="24"/>
              </w:rPr>
              <w:t xml:space="preserve">Želdynų ir želdinių inventorizacijai atlikti numatytas ne ilgesnis kaip 12 mėnesių terminas nuo sutarties pasirašymo dienos. </w:t>
            </w:r>
          </w:p>
          <w:p w14:paraId="67FBBFBF" w14:textId="2B547E40" w:rsidR="00560EC5" w:rsidRPr="00560EC5" w:rsidRDefault="00560EC5" w:rsidP="00560EC5">
            <w:pPr>
              <w:pBdr>
                <w:top w:val="nil"/>
                <w:left w:val="nil"/>
                <w:bottom w:val="nil"/>
                <w:right w:val="nil"/>
                <w:between w:val="nil"/>
              </w:pBdr>
              <w:tabs>
                <w:tab w:val="left" w:pos="851"/>
              </w:tabs>
              <w:jc w:val="both"/>
              <w:rPr>
                <w:rFonts w:ascii="Times New Roman" w:eastAsia="Times New Roman" w:hAnsi="Times New Roman" w:cs="Times New Roman"/>
                <w:iCs/>
                <w:sz w:val="24"/>
                <w:szCs w:val="24"/>
              </w:rPr>
            </w:pPr>
            <w:r w:rsidRPr="00560EC5">
              <w:rPr>
                <w:rFonts w:ascii="Times New Roman" w:eastAsia="Times New Roman" w:hAnsi="Times New Roman" w:cs="Times New Roman"/>
                <w:iCs/>
                <w:sz w:val="24"/>
                <w:szCs w:val="24"/>
              </w:rPr>
              <w:t>Ar toks terminas pakankamas (per ilgas, per trumpas) Paslaugų suteikimui? Jei ne, koks Jūsų manymu būtų pakankamas ir kodėl?</w:t>
            </w:r>
          </w:p>
        </w:tc>
        <w:tc>
          <w:tcPr>
            <w:tcW w:w="6209" w:type="dxa"/>
          </w:tcPr>
          <w:p w14:paraId="3FF7FD58" w14:textId="3F5D4B64" w:rsidR="00560EC5" w:rsidRPr="00560EC5" w:rsidRDefault="00560EC5" w:rsidP="00560EC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560EC5">
              <w:rPr>
                <w:rFonts w:ascii="Times New Roman" w:eastAsia="Times New Roman" w:hAnsi="Times New Roman" w:cs="Times New Roman"/>
                <w:sz w:val="24"/>
                <w:szCs w:val="24"/>
              </w:rPr>
              <w:t xml:space="preserve">erminas optimalus, jei konkursas bus paskelbtas ir sutartis pasirašyta dar šiemet arba iki pavasario. Jei konkursas bus skelbiamas 2026 m. vasarą ar pavasario pabaigoje, dėl ,,iškrintančių“ XI-IV mėnesių, kuomet lauko darbai nevyksta, sutartis turėtų būti bent keliais mėnesiais ilgesnė nei 12 mėn. Nepamirškite, kad geodezininkai ir net LIDAR medžius </w:t>
            </w:r>
            <w:proofErr w:type="spellStart"/>
            <w:r w:rsidRPr="00560EC5">
              <w:rPr>
                <w:rFonts w:ascii="Times New Roman" w:eastAsia="Times New Roman" w:hAnsi="Times New Roman" w:cs="Times New Roman"/>
                <w:sz w:val="24"/>
                <w:szCs w:val="24"/>
              </w:rPr>
              <w:t>max</w:t>
            </w:r>
            <w:proofErr w:type="spellEnd"/>
            <w:r w:rsidRPr="00560EC5">
              <w:rPr>
                <w:rFonts w:ascii="Times New Roman" w:eastAsia="Times New Roman" w:hAnsi="Times New Roman" w:cs="Times New Roman"/>
                <w:sz w:val="24"/>
                <w:szCs w:val="24"/>
              </w:rPr>
              <w:t xml:space="preserve"> teisingai koordinuoja tik jų belapėje būklėje, o jūsų užduotis – gana didelės apimties (6 km2</w:t>
            </w:r>
            <w:r w:rsidRPr="00560EC5">
              <w:rPr>
                <w:rFonts w:ascii="Times New Roman" w:eastAsia="Times New Roman" w:hAnsi="Times New Roman" w:cs="Times New Roman"/>
                <w:sz w:val="24"/>
                <w:szCs w:val="24"/>
              </w:rPr>
              <w:t>)</w:t>
            </w:r>
          </w:p>
        </w:tc>
        <w:tc>
          <w:tcPr>
            <w:tcW w:w="4423" w:type="dxa"/>
          </w:tcPr>
          <w:p w14:paraId="011E599C" w14:textId="0050E421" w:rsidR="00560EC5" w:rsidRPr="00560EC5" w:rsidRDefault="00560EC5" w:rsidP="00560EC5">
            <w:pPr>
              <w:pStyle w:val="Default"/>
              <w:jc w:val="both"/>
              <w:rPr>
                <w:rFonts w:ascii="Times New Roman" w:hAnsi="Times New Roman" w:cs="Times New Roman"/>
              </w:rPr>
            </w:pPr>
            <w:r w:rsidRPr="00560EC5">
              <w:rPr>
                <w:rFonts w:ascii="Times New Roman" w:hAnsi="Times New Roman" w:cs="Times New Roman"/>
              </w:rPr>
              <w:t xml:space="preserve">Terminas yra pakankamas, jei sutartis pasirašoma metų pradžioje (sausio–vasario mėn.), kai želdiniai dar be lapijos, ir darbus galima pradėti iš karto. Jei sutartis būtų pasirašoma vėliau (kai želdiniai sužaliavę), rekomenduotume terminą pratęsti iki 18 mėn., kad būtų galima užtikrinti duomenų rinkimą per skirtingus vegetacijos etapus. </w:t>
            </w:r>
          </w:p>
        </w:tc>
      </w:tr>
      <w:tr w:rsidR="00560EC5" w:rsidRPr="00560EC5" w14:paraId="3523A7D6" w14:textId="04606BA0" w:rsidTr="00560EC5">
        <w:trPr>
          <w:trHeight w:val="582"/>
        </w:trPr>
        <w:tc>
          <w:tcPr>
            <w:tcW w:w="739" w:type="dxa"/>
          </w:tcPr>
          <w:p w14:paraId="4C35A8E5" w14:textId="6C5B6CBC" w:rsidR="00560EC5" w:rsidRPr="00560EC5" w:rsidRDefault="00560EC5" w:rsidP="00560EC5">
            <w:pPr>
              <w:jc w:val="both"/>
              <w:rPr>
                <w:rFonts w:ascii="Times New Roman" w:eastAsia="Times New Roman" w:hAnsi="Times New Roman" w:cs="Times New Roman"/>
                <w:sz w:val="24"/>
                <w:szCs w:val="24"/>
              </w:rPr>
            </w:pPr>
            <w:r w:rsidRPr="00560EC5">
              <w:rPr>
                <w:rFonts w:ascii="Times New Roman" w:eastAsia="Times New Roman" w:hAnsi="Times New Roman" w:cs="Times New Roman"/>
                <w:sz w:val="24"/>
                <w:szCs w:val="24"/>
              </w:rPr>
              <w:t>4.</w:t>
            </w:r>
          </w:p>
        </w:tc>
        <w:tc>
          <w:tcPr>
            <w:tcW w:w="2976" w:type="dxa"/>
          </w:tcPr>
          <w:p w14:paraId="419D4670" w14:textId="1052D407" w:rsidR="00560EC5" w:rsidRPr="00560EC5" w:rsidRDefault="00560EC5" w:rsidP="00560EC5">
            <w:pPr>
              <w:jc w:val="both"/>
              <w:rPr>
                <w:rFonts w:ascii="Times New Roman" w:eastAsia="Times New Roman" w:hAnsi="Times New Roman" w:cs="Times New Roman"/>
                <w:iCs/>
                <w:sz w:val="24"/>
                <w:szCs w:val="24"/>
              </w:rPr>
            </w:pPr>
            <w:r w:rsidRPr="00560EC5">
              <w:rPr>
                <w:rFonts w:ascii="Times New Roman" w:eastAsia="Times New Roman" w:hAnsi="Times New Roman" w:cs="Times New Roman"/>
                <w:iCs/>
                <w:sz w:val="24"/>
                <w:szCs w:val="24"/>
              </w:rPr>
              <w:t>Koks</w:t>
            </w:r>
            <w:r w:rsidRPr="00560EC5">
              <w:rPr>
                <w:rFonts w:ascii="Times New Roman" w:hAnsi="Times New Roman" w:cs="Times New Roman"/>
                <w:sz w:val="24"/>
                <w:szCs w:val="24"/>
              </w:rPr>
              <w:t xml:space="preserve"> Jūsų vertinimu, galėtų būti preliminarus </w:t>
            </w:r>
            <w:r w:rsidRPr="00560EC5">
              <w:rPr>
                <w:rFonts w:ascii="Times New Roman" w:eastAsia="Times New Roman" w:hAnsi="Times New Roman" w:cs="Times New Roman"/>
                <w:iCs/>
                <w:sz w:val="24"/>
                <w:szCs w:val="24"/>
              </w:rPr>
              <w:t>1 km</w:t>
            </w:r>
            <w:r w:rsidRPr="00560EC5">
              <w:rPr>
                <w:rFonts w:ascii="Times New Roman" w:eastAsia="Times New Roman" w:hAnsi="Times New Roman" w:cs="Times New Roman"/>
                <w:iCs/>
                <w:sz w:val="24"/>
                <w:szCs w:val="24"/>
                <w:vertAlign w:val="superscript"/>
              </w:rPr>
              <w:t>2</w:t>
            </w:r>
            <w:r w:rsidRPr="00560EC5">
              <w:rPr>
                <w:rFonts w:ascii="Times New Roman" w:eastAsia="Times New Roman" w:hAnsi="Times New Roman" w:cs="Times New Roman"/>
                <w:iCs/>
                <w:sz w:val="24"/>
                <w:szCs w:val="24"/>
              </w:rPr>
              <w:t xml:space="preserve"> želdynų ir želdinių inventorizacijos įkainis?</w:t>
            </w:r>
          </w:p>
        </w:tc>
        <w:tc>
          <w:tcPr>
            <w:tcW w:w="6209" w:type="dxa"/>
          </w:tcPr>
          <w:p w14:paraId="49A40A15" w14:textId="75532801" w:rsidR="00560EC5" w:rsidRPr="00560EC5" w:rsidRDefault="00560EC5" w:rsidP="00560EC5">
            <w:pPr>
              <w:jc w:val="both"/>
              <w:rPr>
                <w:rFonts w:ascii="Times New Roman" w:eastAsia="Times New Roman" w:hAnsi="Times New Roman" w:cs="Times New Roman"/>
                <w:sz w:val="24"/>
                <w:szCs w:val="24"/>
              </w:rPr>
            </w:pPr>
            <w:r w:rsidRPr="00560EC5">
              <w:rPr>
                <w:rFonts w:ascii="Times New Roman" w:eastAsia="Times New Roman" w:hAnsi="Times New Roman" w:cs="Times New Roman"/>
                <w:sz w:val="24"/>
                <w:szCs w:val="24"/>
              </w:rPr>
              <w:t xml:space="preserve">Klausimas objektyviai neatsakomas, nes vienur 1 ha bus gausiai padengtas želdiniais, kitur želdinių beveik nebus. Skaičiavimas km2 iš viso nesuprantamas </w:t>
            </w:r>
            <w:r w:rsidRPr="00560EC5">
              <w:rPr>
                <mc:AlternateContent>
                  <mc:Choice Requires="w16se">
                    <w:rFonts w:ascii="Times New Roman" w:eastAsia="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9"/>
                </mc:Choice>
                <mc:Fallback>
                  <w:t>😉</w:t>
                </mc:Fallback>
              </mc:AlternateContent>
            </w:r>
          </w:p>
        </w:tc>
        <w:tc>
          <w:tcPr>
            <w:tcW w:w="4423" w:type="dxa"/>
          </w:tcPr>
          <w:p w14:paraId="020D8437" w14:textId="3A4C7AAA" w:rsidR="00560EC5" w:rsidRPr="00560EC5" w:rsidRDefault="00560EC5" w:rsidP="00560EC5">
            <w:pPr>
              <w:pStyle w:val="Default"/>
              <w:jc w:val="both"/>
              <w:rPr>
                <w:rFonts w:ascii="Times New Roman" w:hAnsi="Times New Roman" w:cs="Times New Roman"/>
              </w:rPr>
            </w:pPr>
            <w:r w:rsidRPr="00560EC5">
              <w:rPr>
                <w:rFonts w:ascii="Times New Roman" w:hAnsi="Times New Roman" w:cs="Times New Roman"/>
              </w:rPr>
              <w:t xml:space="preserve">Preliminarus įkainis – 550–700 EUR už 1 ha, t. y. 55 000–70 000 EUR už 1 km², be PVM. Kaina priklauso nuo teritorijos sudėtingumo, urbanizacijos lygio ir duomenų detalumo. </w:t>
            </w:r>
          </w:p>
        </w:tc>
      </w:tr>
      <w:tr w:rsidR="00560EC5" w:rsidRPr="00560EC5" w14:paraId="2A41375A" w14:textId="5B95DB99" w:rsidTr="00560EC5">
        <w:trPr>
          <w:trHeight w:val="1129"/>
        </w:trPr>
        <w:tc>
          <w:tcPr>
            <w:tcW w:w="739" w:type="dxa"/>
          </w:tcPr>
          <w:p w14:paraId="0AC1C2CE" w14:textId="39B3E42F" w:rsidR="00560EC5" w:rsidRPr="00560EC5" w:rsidRDefault="00560EC5" w:rsidP="00560EC5">
            <w:pPr>
              <w:jc w:val="both"/>
              <w:rPr>
                <w:rFonts w:ascii="Times New Roman" w:eastAsia="Times New Roman" w:hAnsi="Times New Roman" w:cs="Times New Roman"/>
                <w:sz w:val="24"/>
                <w:szCs w:val="24"/>
              </w:rPr>
            </w:pPr>
            <w:r w:rsidRPr="00560EC5">
              <w:rPr>
                <w:rFonts w:ascii="Times New Roman" w:eastAsia="Times New Roman" w:hAnsi="Times New Roman" w:cs="Times New Roman"/>
                <w:sz w:val="24"/>
                <w:szCs w:val="24"/>
              </w:rPr>
              <w:t>5.</w:t>
            </w:r>
          </w:p>
        </w:tc>
        <w:tc>
          <w:tcPr>
            <w:tcW w:w="2976" w:type="dxa"/>
          </w:tcPr>
          <w:p w14:paraId="465B1A40" w14:textId="1ECDB1D5" w:rsidR="00560EC5" w:rsidRPr="00560EC5" w:rsidRDefault="00560EC5" w:rsidP="00560EC5">
            <w:pPr>
              <w:jc w:val="both"/>
              <w:rPr>
                <w:rFonts w:ascii="Times New Roman" w:eastAsia="Times New Roman" w:hAnsi="Times New Roman" w:cs="Times New Roman"/>
                <w:iCs/>
                <w:sz w:val="24"/>
                <w:szCs w:val="24"/>
              </w:rPr>
            </w:pPr>
            <w:r w:rsidRPr="00560EC5">
              <w:rPr>
                <w:rFonts w:ascii="Times New Roman" w:eastAsia="Times New Roman" w:hAnsi="Times New Roman" w:cs="Times New Roman"/>
                <w:iCs/>
                <w:sz w:val="24"/>
                <w:szCs w:val="24"/>
              </w:rPr>
              <w:t xml:space="preserve">Kokia </w:t>
            </w:r>
            <w:r w:rsidRPr="00560EC5">
              <w:rPr>
                <w:rFonts w:ascii="Times New Roman" w:hAnsi="Times New Roman" w:cs="Times New Roman"/>
                <w:sz w:val="24"/>
                <w:szCs w:val="24"/>
              </w:rPr>
              <w:t>Jūsų vertinimu, būtų preliminari</w:t>
            </w:r>
            <w:r w:rsidRPr="00560EC5">
              <w:rPr>
                <w:rFonts w:ascii="Times New Roman" w:eastAsia="Times New Roman" w:hAnsi="Times New Roman" w:cs="Times New Roman"/>
                <w:iCs/>
                <w:sz w:val="24"/>
                <w:szCs w:val="24"/>
              </w:rPr>
              <w:t xml:space="preserve"> erdvinių duomenų sistemos sukūrimo, jos paruošimo pagal Užsakovo poreikius bei įrangos paruošimo ir paleidimo kaina?</w:t>
            </w:r>
          </w:p>
        </w:tc>
        <w:tc>
          <w:tcPr>
            <w:tcW w:w="6209" w:type="dxa"/>
          </w:tcPr>
          <w:p w14:paraId="0FF961B6" w14:textId="77777777" w:rsidR="00560EC5" w:rsidRPr="00560EC5" w:rsidRDefault="00560EC5" w:rsidP="00560EC5">
            <w:pPr>
              <w:jc w:val="both"/>
              <w:rPr>
                <w:rFonts w:ascii="Times New Roman" w:eastAsia="Times New Roman" w:hAnsi="Times New Roman" w:cs="Times New Roman"/>
                <w:sz w:val="24"/>
                <w:szCs w:val="24"/>
                <w:u w:val="single"/>
              </w:rPr>
            </w:pPr>
            <w:r w:rsidRPr="00560EC5">
              <w:rPr>
                <w:rFonts w:ascii="Times New Roman" w:eastAsia="Times New Roman" w:hAnsi="Times New Roman" w:cs="Times New Roman"/>
                <w:sz w:val="24"/>
                <w:szCs w:val="24"/>
                <w:u w:val="single"/>
              </w:rPr>
              <w:t xml:space="preserve">Bandoma eiti labai keistu keliu... </w:t>
            </w:r>
          </w:p>
          <w:p w14:paraId="6D263398" w14:textId="77777777" w:rsidR="00560EC5" w:rsidRPr="00560EC5" w:rsidRDefault="00560EC5" w:rsidP="00560EC5">
            <w:pPr>
              <w:jc w:val="both"/>
              <w:rPr>
                <w:rFonts w:ascii="Times New Roman" w:eastAsia="Times New Roman" w:hAnsi="Times New Roman" w:cs="Times New Roman"/>
                <w:sz w:val="24"/>
                <w:szCs w:val="24"/>
              </w:rPr>
            </w:pPr>
            <w:r w:rsidRPr="00560EC5">
              <w:rPr>
                <w:rFonts w:ascii="Times New Roman" w:eastAsia="Times New Roman" w:hAnsi="Times New Roman" w:cs="Times New Roman"/>
                <w:sz w:val="24"/>
                <w:szCs w:val="24"/>
              </w:rPr>
              <w:t xml:space="preserve">Visų pirma, </w:t>
            </w:r>
            <w:proofErr w:type="spellStart"/>
            <w:r w:rsidRPr="00560EC5">
              <w:rPr>
                <w:rFonts w:ascii="Times New Roman" w:eastAsia="Times New Roman" w:hAnsi="Times New Roman" w:cs="Times New Roman"/>
                <w:sz w:val="24"/>
                <w:szCs w:val="24"/>
              </w:rPr>
              <w:t>dendrologas</w:t>
            </w:r>
            <w:proofErr w:type="spellEnd"/>
            <w:r w:rsidRPr="00560EC5">
              <w:rPr>
                <w:rFonts w:ascii="Times New Roman" w:eastAsia="Times New Roman" w:hAnsi="Times New Roman" w:cs="Times New Roman"/>
                <w:sz w:val="24"/>
                <w:szCs w:val="24"/>
              </w:rPr>
              <w:t>/želdinių būklės specialistas ,,privalo tapti“ geodezininku arba LIDAR specialistu ir 6 km2 tiksliai koordinuoti želdinius, nors pagal išsilavinimą bei geodezininko kvalifikacijos neturėjimą, jo pateikti duomenys negalės būti laikomi tiksliais ir teisingais.</w:t>
            </w:r>
          </w:p>
          <w:p w14:paraId="378B16BE" w14:textId="77777777" w:rsidR="00560EC5" w:rsidRPr="00560EC5" w:rsidRDefault="00560EC5" w:rsidP="00560EC5">
            <w:pPr>
              <w:jc w:val="both"/>
              <w:rPr>
                <w:rFonts w:ascii="Times New Roman" w:eastAsia="Times New Roman" w:hAnsi="Times New Roman" w:cs="Times New Roman"/>
                <w:sz w:val="24"/>
                <w:szCs w:val="24"/>
              </w:rPr>
            </w:pPr>
            <w:r w:rsidRPr="00560EC5">
              <w:rPr>
                <w:rFonts w:ascii="Times New Roman" w:eastAsia="Times New Roman" w:hAnsi="Times New Roman" w:cs="Times New Roman"/>
                <w:sz w:val="24"/>
                <w:szCs w:val="24"/>
              </w:rPr>
              <w:t xml:space="preserve">Visų antra, </w:t>
            </w:r>
            <w:proofErr w:type="spellStart"/>
            <w:r w:rsidRPr="00560EC5">
              <w:rPr>
                <w:rFonts w:ascii="Times New Roman" w:eastAsia="Times New Roman" w:hAnsi="Times New Roman" w:cs="Times New Roman"/>
                <w:sz w:val="24"/>
                <w:szCs w:val="24"/>
              </w:rPr>
              <w:t>dendrologas</w:t>
            </w:r>
            <w:proofErr w:type="spellEnd"/>
            <w:r w:rsidRPr="00560EC5">
              <w:rPr>
                <w:rFonts w:ascii="Times New Roman" w:eastAsia="Times New Roman" w:hAnsi="Times New Roman" w:cs="Times New Roman"/>
                <w:sz w:val="24"/>
                <w:szCs w:val="24"/>
              </w:rPr>
              <w:t xml:space="preserve">/želdinių būklės specialistas ,,privalo tapti“ programuotoju ir ne tik suvesti surinktus duomenis į </w:t>
            </w:r>
            <w:proofErr w:type="spellStart"/>
            <w:r w:rsidRPr="00560EC5">
              <w:rPr>
                <w:rFonts w:ascii="Times New Roman" w:eastAsia="Times New Roman" w:hAnsi="Times New Roman" w:cs="Times New Roman"/>
                <w:sz w:val="24"/>
                <w:szCs w:val="24"/>
              </w:rPr>
              <w:t>GIS‘ą</w:t>
            </w:r>
            <w:proofErr w:type="spellEnd"/>
            <w:r w:rsidRPr="00560EC5">
              <w:rPr>
                <w:rFonts w:ascii="Times New Roman" w:eastAsia="Times New Roman" w:hAnsi="Times New Roman" w:cs="Times New Roman"/>
                <w:sz w:val="24"/>
                <w:szCs w:val="24"/>
              </w:rPr>
              <w:t xml:space="preserve">, bet ir ,,transformuoti“ juos taip, kad tenkintų SEDR bei TIIIS specifikacijas, kuriose yra tiek nelogiškų dalykų, kad net LR Aplinkos ministerijos specialistai negali jų paaiškinti ir nesiima surašyti rekomendacijų ar organizuoti kursų </w:t>
            </w:r>
            <w:proofErr w:type="spellStart"/>
            <w:r w:rsidRPr="00560EC5">
              <w:rPr>
                <w:rFonts w:ascii="Times New Roman" w:eastAsia="Times New Roman" w:hAnsi="Times New Roman" w:cs="Times New Roman"/>
                <w:sz w:val="24"/>
                <w:szCs w:val="24"/>
              </w:rPr>
              <w:t>inventorizuotojams</w:t>
            </w:r>
            <w:proofErr w:type="spellEnd"/>
            <w:r w:rsidRPr="00560EC5">
              <w:rPr>
                <w:rFonts w:ascii="Times New Roman" w:eastAsia="Times New Roman" w:hAnsi="Times New Roman" w:cs="Times New Roman"/>
                <w:sz w:val="24"/>
                <w:szCs w:val="24"/>
              </w:rPr>
              <w:t xml:space="preserve"> ar/ir savivaldybių specialistams.</w:t>
            </w:r>
          </w:p>
          <w:p w14:paraId="300AD2AE" w14:textId="4EEC15AF" w:rsidR="00560EC5" w:rsidRPr="00560EC5" w:rsidRDefault="00560EC5" w:rsidP="00560EC5">
            <w:pPr>
              <w:jc w:val="both"/>
              <w:rPr>
                <w:rFonts w:ascii="Times New Roman" w:eastAsia="Times New Roman" w:hAnsi="Times New Roman" w:cs="Times New Roman"/>
                <w:sz w:val="24"/>
                <w:szCs w:val="24"/>
              </w:rPr>
            </w:pPr>
            <w:r w:rsidRPr="00560EC5">
              <w:rPr>
                <w:rFonts w:ascii="Times New Roman" w:eastAsia="Times New Roman" w:hAnsi="Times New Roman" w:cs="Times New Roman"/>
                <w:sz w:val="24"/>
                <w:szCs w:val="24"/>
              </w:rPr>
              <w:lastRenderedPageBreak/>
              <w:t xml:space="preserve">Visų trečia, kaip jau minėta, vadovaujantis LR Želdynų įstatymo 5 str. 2 p. 2 </w:t>
            </w:r>
            <w:proofErr w:type="spellStart"/>
            <w:r w:rsidRPr="00560EC5">
              <w:rPr>
                <w:rFonts w:ascii="Times New Roman" w:eastAsia="Times New Roman" w:hAnsi="Times New Roman" w:cs="Times New Roman"/>
                <w:sz w:val="24"/>
                <w:szCs w:val="24"/>
              </w:rPr>
              <w:t>pp</w:t>
            </w:r>
            <w:proofErr w:type="spellEnd"/>
            <w:r w:rsidRPr="00560EC5">
              <w:rPr>
                <w:rFonts w:ascii="Times New Roman" w:eastAsia="Times New Roman" w:hAnsi="Times New Roman" w:cs="Times New Roman"/>
                <w:sz w:val="24"/>
                <w:szCs w:val="24"/>
              </w:rPr>
              <w:t xml:space="preserve">. </w:t>
            </w:r>
            <w:r w:rsidRPr="00560EC5">
              <w:rPr>
                <w:rFonts w:ascii="Times New Roman" w:eastAsia="Times New Roman" w:hAnsi="Times New Roman" w:cs="Times New Roman"/>
                <w:b/>
                <w:bCs/>
                <w:sz w:val="24"/>
                <w:szCs w:val="24"/>
              </w:rPr>
              <w:t>tik</w:t>
            </w:r>
            <w:r w:rsidRPr="00560EC5">
              <w:rPr>
                <w:rFonts w:ascii="Times New Roman" w:eastAsia="Times New Roman" w:hAnsi="Times New Roman" w:cs="Times New Roman"/>
                <w:sz w:val="24"/>
                <w:szCs w:val="24"/>
              </w:rPr>
              <w:t xml:space="preserve"> </w:t>
            </w:r>
            <w:r w:rsidRPr="00560EC5">
              <w:rPr>
                <w:rFonts w:ascii="Times New Roman" w:hAnsi="Times New Roman" w:cs="Times New Roman"/>
                <w:sz w:val="24"/>
                <w:szCs w:val="24"/>
              </w:rPr>
              <w:t xml:space="preserve">Savivaldybių vykdomosios institucijos </w:t>
            </w:r>
            <w:r w:rsidRPr="00560EC5">
              <w:rPr>
                <w:rFonts w:ascii="Times New Roman" w:hAnsi="Times New Roman" w:cs="Times New Roman"/>
                <w:bCs/>
                <w:sz w:val="24"/>
                <w:szCs w:val="24"/>
              </w:rPr>
              <w:t>ar jų įgalioti</w:t>
            </w:r>
            <w:r w:rsidRPr="00560EC5">
              <w:rPr>
                <w:rFonts w:ascii="Times New Roman" w:hAnsi="Times New Roman" w:cs="Times New Roman"/>
                <w:sz w:val="24"/>
                <w:szCs w:val="24"/>
              </w:rPr>
              <w:t xml:space="preserve"> savivaldybių administracijų direktoriai </w:t>
            </w:r>
            <w:r w:rsidRPr="00560EC5">
              <w:rPr>
                <w:rFonts w:ascii="Times New Roman" w:eastAsia="Times New Roman" w:hAnsi="Times New Roman" w:cs="Times New Roman"/>
                <w:sz w:val="24"/>
                <w:szCs w:val="24"/>
              </w:rPr>
              <w:t>,,</w:t>
            </w:r>
            <w:r w:rsidRPr="00560EC5">
              <w:rPr>
                <w:rFonts w:ascii="Times New Roman" w:hAnsi="Times New Roman" w:cs="Times New Roman"/>
                <w:sz w:val="24"/>
                <w:szCs w:val="24"/>
              </w:rPr>
              <w:t xml:space="preserve">(...) </w:t>
            </w:r>
            <w:r w:rsidRPr="00560EC5">
              <w:rPr>
                <w:rFonts w:ascii="Times New Roman" w:hAnsi="Times New Roman" w:cs="Times New Roman"/>
                <w:b/>
                <w:bCs/>
                <w:sz w:val="24"/>
                <w:szCs w:val="24"/>
              </w:rPr>
              <w:t>teikia</w:t>
            </w:r>
            <w:r w:rsidRPr="00560EC5">
              <w:rPr>
                <w:rFonts w:ascii="Times New Roman" w:hAnsi="Times New Roman" w:cs="Times New Roman"/>
                <w:sz w:val="24"/>
                <w:szCs w:val="24"/>
              </w:rPr>
              <w:t xml:space="preserve"> ir tvarko </w:t>
            </w:r>
            <w:r w:rsidRPr="00560EC5">
              <w:rPr>
                <w:rFonts w:ascii="Times New Roman" w:hAnsi="Times New Roman" w:cs="Times New Roman"/>
                <w:sz w:val="24"/>
                <w:szCs w:val="24"/>
                <w:bdr w:val="none" w:sz="0" w:space="0" w:color="auto" w:frame="1"/>
              </w:rPr>
              <w:t>želdynų ir želdinių erdvinius duomenis</w:t>
            </w:r>
            <w:r w:rsidRPr="00560EC5">
              <w:rPr>
                <w:rFonts w:ascii="Times New Roman" w:hAnsi="Times New Roman" w:cs="Times New Roman"/>
                <w:sz w:val="24"/>
                <w:szCs w:val="24"/>
                <w:shd w:val="clear" w:color="auto" w:fill="FFFFFF"/>
              </w:rPr>
              <w:t xml:space="preserve"> Topografijos ir inžinerinės infrastruktūros informacinėje sistemoje“. </w:t>
            </w:r>
            <w:proofErr w:type="spellStart"/>
            <w:r w:rsidRPr="00560EC5">
              <w:rPr>
                <w:rFonts w:ascii="Times New Roman" w:hAnsi="Times New Roman" w:cs="Times New Roman"/>
                <w:sz w:val="24"/>
                <w:szCs w:val="24"/>
                <w:shd w:val="clear" w:color="auto" w:fill="FFFFFF"/>
              </w:rPr>
              <w:t>Inventorizuotojai</w:t>
            </w:r>
            <w:proofErr w:type="spellEnd"/>
            <w:r w:rsidRPr="00560EC5">
              <w:rPr>
                <w:rFonts w:ascii="Times New Roman" w:hAnsi="Times New Roman" w:cs="Times New Roman"/>
                <w:sz w:val="24"/>
                <w:szCs w:val="24"/>
                <w:shd w:val="clear" w:color="auto" w:fill="FFFFFF"/>
              </w:rPr>
              <w:t xml:space="preserve"> tik pateikia savo surinktus duomenis, ir to kaina jau bus įskaičiuota į inventorizavimo paslaugų kainą</w:t>
            </w:r>
          </w:p>
        </w:tc>
        <w:tc>
          <w:tcPr>
            <w:tcW w:w="4423" w:type="dxa"/>
          </w:tcPr>
          <w:p w14:paraId="0CA2680B" w14:textId="77777777" w:rsidR="00560EC5" w:rsidRPr="00560EC5" w:rsidRDefault="00560EC5" w:rsidP="00560EC5">
            <w:pPr>
              <w:pStyle w:val="Default"/>
              <w:jc w:val="both"/>
              <w:rPr>
                <w:rFonts w:ascii="Times New Roman" w:hAnsi="Times New Roman" w:cs="Times New Roman"/>
              </w:rPr>
            </w:pPr>
            <w:r w:rsidRPr="00560EC5">
              <w:rPr>
                <w:rFonts w:ascii="Times New Roman" w:hAnsi="Times New Roman" w:cs="Times New Roman"/>
              </w:rPr>
              <w:lastRenderedPageBreak/>
              <w:t xml:space="preserve">Norėtume patikslinimo: ar šiuo metu Užsakovas naudoja </w:t>
            </w:r>
            <w:proofErr w:type="spellStart"/>
            <w:r w:rsidRPr="00560EC5">
              <w:rPr>
                <w:rFonts w:ascii="Times New Roman" w:hAnsi="Times New Roman" w:cs="Times New Roman"/>
              </w:rPr>
              <w:t>ArcGIS</w:t>
            </w:r>
            <w:proofErr w:type="spellEnd"/>
            <w:r w:rsidRPr="00560EC5">
              <w:rPr>
                <w:rFonts w:ascii="Times New Roman" w:hAnsi="Times New Roman" w:cs="Times New Roman"/>
              </w:rPr>
              <w:t xml:space="preserve"> sistemą? Jei taip – galimybė paruošti ir pritaikyti erdvinių duomenų sistemą šioje platformoje yra, tačiau reikėtų pateikti detalesnę informaciją apie numatomą sistemą. Jei vis dėlto numatomas naujos sistemos kūrimas, reikėtų aiškiai apibrėžti, ar siekiama sukurti naują savarankišką sprendimą, ar įdiegti ir pritaikyti </w:t>
            </w:r>
            <w:proofErr w:type="spellStart"/>
            <w:r w:rsidRPr="00560EC5">
              <w:rPr>
                <w:rFonts w:ascii="Times New Roman" w:hAnsi="Times New Roman" w:cs="Times New Roman"/>
              </w:rPr>
              <w:t>ArcGIS</w:t>
            </w:r>
            <w:proofErr w:type="spellEnd"/>
            <w:r w:rsidRPr="00560EC5">
              <w:rPr>
                <w:rFonts w:ascii="Times New Roman" w:hAnsi="Times New Roman" w:cs="Times New Roman"/>
              </w:rPr>
              <w:t xml:space="preserve"> aplinką. </w:t>
            </w:r>
          </w:p>
          <w:p w14:paraId="1F165E32" w14:textId="77777777" w:rsidR="00560EC5" w:rsidRPr="00560EC5" w:rsidRDefault="00560EC5" w:rsidP="00560EC5">
            <w:pPr>
              <w:jc w:val="both"/>
              <w:rPr>
                <w:rFonts w:ascii="Times New Roman" w:eastAsia="Times New Roman" w:hAnsi="Times New Roman" w:cs="Times New Roman"/>
                <w:sz w:val="24"/>
                <w:szCs w:val="24"/>
              </w:rPr>
            </w:pPr>
          </w:p>
        </w:tc>
      </w:tr>
      <w:tr w:rsidR="00560EC5" w:rsidRPr="00560EC5" w14:paraId="33061DFD" w14:textId="38286281" w:rsidTr="00560EC5">
        <w:trPr>
          <w:trHeight w:val="848"/>
        </w:trPr>
        <w:tc>
          <w:tcPr>
            <w:tcW w:w="739" w:type="dxa"/>
          </w:tcPr>
          <w:p w14:paraId="72A86961" w14:textId="1B390432" w:rsidR="00560EC5" w:rsidRPr="00560EC5" w:rsidRDefault="00560EC5" w:rsidP="00560EC5">
            <w:pPr>
              <w:jc w:val="both"/>
              <w:rPr>
                <w:rFonts w:ascii="Times New Roman" w:eastAsia="Times New Roman" w:hAnsi="Times New Roman" w:cs="Times New Roman"/>
                <w:sz w:val="24"/>
                <w:szCs w:val="24"/>
              </w:rPr>
            </w:pPr>
            <w:r w:rsidRPr="00560EC5">
              <w:rPr>
                <w:rFonts w:ascii="Times New Roman" w:eastAsia="Times New Roman" w:hAnsi="Times New Roman" w:cs="Times New Roman"/>
                <w:sz w:val="24"/>
                <w:szCs w:val="24"/>
              </w:rPr>
              <w:t>6.</w:t>
            </w:r>
          </w:p>
        </w:tc>
        <w:tc>
          <w:tcPr>
            <w:tcW w:w="2976" w:type="dxa"/>
          </w:tcPr>
          <w:p w14:paraId="41DFAC1E" w14:textId="542C052E" w:rsidR="00560EC5" w:rsidRPr="00560EC5" w:rsidRDefault="00560EC5" w:rsidP="00560EC5">
            <w:pPr>
              <w:jc w:val="both"/>
              <w:rPr>
                <w:rFonts w:ascii="Times New Roman" w:eastAsia="Times New Roman" w:hAnsi="Times New Roman" w:cs="Times New Roman"/>
                <w:iCs/>
                <w:sz w:val="24"/>
                <w:szCs w:val="24"/>
              </w:rPr>
            </w:pPr>
            <w:r w:rsidRPr="00560EC5">
              <w:rPr>
                <w:rFonts w:ascii="Times New Roman" w:hAnsi="Times New Roman" w:cs="Times New Roman"/>
                <w:sz w:val="24"/>
                <w:szCs w:val="24"/>
              </w:rPr>
              <w:t xml:space="preserve">Koks, Jūsų vertinimu, būtų preliminarus </w:t>
            </w:r>
            <w:r w:rsidRPr="00560EC5">
              <w:rPr>
                <w:rFonts w:ascii="Times New Roman" w:eastAsia="Times New Roman" w:hAnsi="Times New Roman" w:cs="Times New Roman"/>
                <w:iCs/>
                <w:sz w:val="24"/>
                <w:szCs w:val="24"/>
              </w:rPr>
              <w:t>erdvinių duomenų sistemos aptarnavimo ir priežiūros 1 mėnesio mokestis?</w:t>
            </w:r>
          </w:p>
        </w:tc>
        <w:tc>
          <w:tcPr>
            <w:tcW w:w="6209" w:type="dxa"/>
          </w:tcPr>
          <w:p w14:paraId="11F3C9B0" w14:textId="77777777" w:rsidR="00560EC5" w:rsidRPr="00560EC5" w:rsidRDefault="00560EC5" w:rsidP="00560EC5">
            <w:pPr>
              <w:jc w:val="both"/>
              <w:rPr>
                <w:rFonts w:ascii="Times New Roman" w:eastAsia="Times New Roman" w:hAnsi="Times New Roman" w:cs="Times New Roman"/>
                <w:sz w:val="24"/>
                <w:szCs w:val="24"/>
                <w:u w:val="single"/>
              </w:rPr>
            </w:pPr>
            <w:r w:rsidRPr="00560EC5">
              <w:rPr>
                <w:rFonts w:ascii="Times New Roman" w:eastAsia="Times New Roman" w:hAnsi="Times New Roman" w:cs="Times New Roman"/>
                <w:sz w:val="24"/>
                <w:szCs w:val="24"/>
                <w:u w:val="single"/>
              </w:rPr>
              <w:t xml:space="preserve">Čia 5 punkto tęsinys... </w:t>
            </w:r>
          </w:p>
          <w:p w14:paraId="508D3290" w14:textId="77777777" w:rsidR="00560EC5" w:rsidRPr="00560EC5" w:rsidRDefault="00560EC5" w:rsidP="00560EC5">
            <w:pPr>
              <w:jc w:val="both"/>
              <w:rPr>
                <w:rFonts w:ascii="Times New Roman" w:hAnsi="Times New Roman" w:cs="Times New Roman"/>
                <w:sz w:val="24"/>
                <w:szCs w:val="24"/>
                <w:shd w:val="clear" w:color="auto" w:fill="FFFFFF"/>
              </w:rPr>
            </w:pPr>
            <w:r w:rsidRPr="00560EC5">
              <w:rPr>
                <w:rFonts w:ascii="Times New Roman" w:eastAsia="Times New Roman" w:hAnsi="Times New Roman" w:cs="Times New Roman"/>
                <w:sz w:val="24"/>
                <w:szCs w:val="24"/>
              </w:rPr>
              <w:t xml:space="preserve">Vadovaujantis LR Želdynų įstatymo 5 str. 2 p. 2 </w:t>
            </w:r>
            <w:proofErr w:type="spellStart"/>
            <w:r w:rsidRPr="00560EC5">
              <w:rPr>
                <w:rFonts w:ascii="Times New Roman" w:eastAsia="Times New Roman" w:hAnsi="Times New Roman" w:cs="Times New Roman"/>
                <w:sz w:val="24"/>
                <w:szCs w:val="24"/>
              </w:rPr>
              <w:t>pp</w:t>
            </w:r>
            <w:proofErr w:type="spellEnd"/>
            <w:r w:rsidRPr="00560EC5">
              <w:rPr>
                <w:rFonts w:ascii="Times New Roman" w:eastAsia="Times New Roman" w:hAnsi="Times New Roman" w:cs="Times New Roman"/>
                <w:sz w:val="24"/>
                <w:szCs w:val="24"/>
              </w:rPr>
              <w:t xml:space="preserve">. </w:t>
            </w:r>
            <w:r w:rsidRPr="00560EC5">
              <w:rPr>
                <w:rFonts w:ascii="Times New Roman" w:eastAsia="Times New Roman" w:hAnsi="Times New Roman" w:cs="Times New Roman"/>
                <w:b/>
                <w:bCs/>
                <w:sz w:val="24"/>
                <w:szCs w:val="24"/>
              </w:rPr>
              <w:t>tik</w:t>
            </w:r>
            <w:r w:rsidRPr="00560EC5">
              <w:rPr>
                <w:rFonts w:ascii="Times New Roman" w:eastAsia="Times New Roman" w:hAnsi="Times New Roman" w:cs="Times New Roman"/>
                <w:sz w:val="24"/>
                <w:szCs w:val="24"/>
              </w:rPr>
              <w:t xml:space="preserve"> </w:t>
            </w:r>
            <w:r w:rsidRPr="00560EC5">
              <w:rPr>
                <w:rFonts w:ascii="Times New Roman" w:hAnsi="Times New Roman" w:cs="Times New Roman"/>
                <w:sz w:val="24"/>
                <w:szCs w:val="24"/>
              </w:rPr>
              <w:t xml:space="preserve">Savivaldybių vykdomosios institucijos </w:t>
            </w:r>
            <w:r w:rsidRPr="00560EC5">
              <w:rPr>
                <w:rFonts w:ascii="Times New Roman" w:hAnsi="Times New Roman" w:cs="Times New Roman"/>
                <w:bCs/>
                <w:sz w:val="24"/>
                <w:szCs w:val="24"/>
              </w:rPr>
              <w:t>ar jų įgalioti</w:t>
            </w:r>
            <w:r w:rsidRPr="00560EC5">
              <w:rPr>
                <w:rFonts w:ascii="Times New Roman" w:hAnsi="Times New Roman" w:cs="Times New Roman"/>
                <w:sz w:val="24"/>
                <w:szCs w:val="24"/>
              </w:rPr>
              <w:t xml:space="preserve"> savivaldybių administracijų direktoriai </w:t>
            </w:r>
            <w:r w:rsidRPr="00560EC5">
              <w:rPr>
                <w:rFonts w:ascii="Times New Roman" w:eastAsia="Times New Roman" w:hAnsi="Times New Roman" w:cs="Times New Roman"/>
                <w:sz w:val="24"/>
                <w:szCs w:val="24"/>
              </w:rPr>
              <w:t>,,</w:t>
            </w:r>
            <w:r w:rsidRPr="00560EC5">
              <w:rPr>
                <w:rFonts w:ascii="Times New Roman" w:hAnsi="Times New Roman" w:cs="Times New Roman"/>
                <w:sz w:val="24"/>
                <w:szCs w:val="24"/>
              </w:rPr>
              <w:t xml:space="preserve">(...) teikia ir </w:t>
            </w:r>
            <w:r w:rsidRPr="00560EC5">
              <w:rPr>
                <w:rFonts w:ascii="Times New Roman" w:hAnsi="Times New Roman" w:cs="Times New Roman"/>
                <w:b/>
                <w:bCs/>
                <w:sz w:val="24"/>
                <w:szCs w:val="24"/>
              </w:rPr>
              <w:t>tvarko</w:t>
            </w:r>
            <w:r w:rsidRPr="00560EC5">
              <w:rPr>
                <w:rFonts w:ascii="Times New Roman" w:hAnsi="Times New Roman" w:cs="Times New Roman"/>
                <w:sz w:val="24"/>
                <w:szCs w:val="24"/>
              </w:rPr>
              <w:t xml:space="preserve"> </w:t>
            </w:r>
            <w:r w:rsidRPr="00560EC5">
              <w:rPr>
                <w:rFonts w:ascii="Times New Roman" w:hAnsi="Times New Roman" w:cs="Times New Roman"/>
                <w:sz w:val="24"/>
                <w:szCs w:val="24"/>
                <w:bdr w:val="none" w:sz="0" w:space="0" w:color="auto" w:frame="1"/>
              </w:rPr>
              <w:t>želdynų ir želdinių erdvinius duomenis</w:t>
            </w:r>
            <w:r w:rsidRPr="00560EC5">
              <w:rPr>
                <w:rFonts w:ascii="Times New Roman" w:hAnsi="Times New Roman" w:cs="Times New Roman"/>
                <w:sz w:val="24"/>
                <w:szCs w:val="24"/>
                <w:shd w:val="clear" w:color="auto" w:fill="FFFFFF"/>
              </w:rPr>
              <w:t xml:space="preserve"> Topografijos ir inžinerinės infrastruktūros informacinėje sistemoje“. </w:t>
            </w:r>
          </w:p>
          <w:p w14:paraId="3CDADABB" w14:textId="53D99F0B" w:rsidR="00560EC5" w:rsidRPr="00560EC5" w:rsidRDefault="00560EC5" w:rsidP="00560EC5">
            <w:pPr>
              <w:jc w:val="both"/>
              <w:rPr>
                <w:rFonts w:ascii="Times New Roman" w:eastAsia="Times New Roman" w:hAnsi="Times New Roman" w:cs="Times New Roman"/>
                <w:sz w:val="24"/>
                <w:szCs w:val="24"/>
              </w:rPr>
            </w:pPr>
            <w:r w:rsidRPr="00560EC5">
              <w:rPr>
                <w:rFonts w:ascii="Times New Roman" w:hAnsi="Times New Roman" w:cs="Times New Roman"/>
                <w:sz w:val="24"/>
                <w:szCs w:val="24"/>
                <w:shd w:val="clear" w:color="auto" w:fill="FFFFFF"/>
              </w:rPr>
              <w:t xml:space="preserve">Kokiu būdu neįdarbinti savivaldybėje želdinių </w:t>
            </w:r>
            <w:proofErr w:type="spellStart"/>
            <w:r w:rsidRPr="00560EC5">
              <w:rPr>
                <w:rFonts w:ascii="Times New Roman" w:hAnsi="Times New Roman" w:cs="Times New Roman"/>
                <w:sz w:val="24"/>
                <w:szCs w:val="24"/>
                <w:shd w:val="clear" w:color="auto" w:fill="FFFFFF"/>
              </w:rPr>
              <w:t>inventorizuotojai</w:t>
            </w:r>
            <w:proofErr w:type="spellEnd"/>
            <w:r w:rsidRPr="00560EC5">
              <w:rPr>
                <w:rFonts w:ascii="Times New Roman" w:hAnsi="Times New Roman" w:cs="Times New Roman"/>
                <w:sz w:val="24"/>
                <w:szCs w:val="24"/>
                <w:shd w:val="clear" w:color="auto" w:fill="FFFFFF"/>
              </w:rPr>
              <w:t xml:space="preserve"> gali eilę metų </w:t>
            </w:r>
            <w:proofErr w:type="spellStart"/>
            <w:r w:rsidRPr="00560EC5">
              <w:rPr>
                <w:rFonts w:ascii="Times New Roman" w:hAnsi="Times New Roman" w:cs="Times New Roman"/>
                <w:sz w:val="24"/>
                <w:szCs w:val="24"/>
                <w:shd w:val="clear" w:color="auto" w:fill="FFFFFF"/>
              </w:rPr>
              <w:t>kooreguoti</w:t>
            </w:r>
            <w:proofErr w:type="spellEnd"/>
            <w:r w:rsidRPr="00560EC5">
              <w:rPr>
                <w:rFonts w:ascii="Times New Roman" w:hAnsi="Times New Roman" w:cs="Times New Roman"/>
                <w:sz w:val="24"/>
                <w:szCs w:val="24"/>
                <w:shd w:val="clear" w:color="auto" w:fill="FFFFFF"/>
              </w:rPr>
              <w:t xml:space="preserve"> duomenis </w:t>
            </w:r>
            <w:r w:rsidRPr="00560EC5">
              <w:rPr>
                <w:rFonts w:ascii="Times New Roman" w:hAnsi="Times New Roman" w:cs="Times New Roman"/>
                <w:i/>
                <w:iCs/>
                <w:sz w:val="24"/>
                <w:szCs w:val="24"/>
                <w:shd w:val="clear" w:color="auto" w:fill="FFFFFF"/>
              </w:rPr>
              <w:t>(įtraukinėti pasodintus, naikinti iškirstus medžius)</w:t>
            </w:r>
            <w:r w:rsidRPr="00560EC5">
              <w:rPr>
                <w:rFonts w:ascii="Times New Roman" w:hAnsi="Times New Roman" w:cs="Times New Roman"/>
                <w:sz w:val="24"/>
                <w:szCs w:val="24"/>
                <w:shd w:val="clear" w:color="auto" w:fill="FFFFFF"/>
              </w:rPr>
              <w:t>? Galų gale juk paslaugas teikusi firma gali baigti veiklą ar pan.</w:t>
            </w:r>
          </w:p>
        </w:tc>
        <w:tc>
          <w:tcPr>
            <w:tcW w:w="4423" w:type="dxa"/>
          </w:tcPr>
          <w:p w14:paraId="140EA929" w14:textId="77777777" w:rsidR="00560EC5" w:rsidRPr="00560EC5" w:rsidRDefault="00560EC5" w:rsidP="00560EC5">
            <w:pPr>
              <w:pStyle w:val="Default"/>
              <w:jc w:val="both"/>
              <w:rPr>
                <w:rFonts w:ascii="Times New Roman" w:hAnsi="Times New Roman" w:cs="Times New Roman"/>
              </w:rPr>
            </w:pPr>
            <w:r w:rsidRPr="00560EC5">
              <w:rPr>
                <w:rFonts w:ascii="Times New Roman" w:hAnsi="Times New Roman" w:cs="Times New Roman"/>
              </w:rPr>
              <w:t xml:space="preserve">Reikalinga detalesnė informacija apie planuojamą vartotojų skaičių, duomenų kiekį, serverinės infrastruktūros tipą (lokali ar debesijos), bei palaikymo apimtį (programinės įrangos atnaujinimai, duomenų kopijos, vartotojų administravimas). </w:t>
            </w:r>
          </w:p>
          <w:p w14:paraId="0057CD80" w14:textId="77777777" w:rsidR="00560EC5" w:rsidRPr="00560EC5" w:rsidRDefault="00560EC5" w:rsidP="00560EC5">
            <w:pPr>
              <w:jc w:val="both"/>
              <w:rPr>
                <w:rFonts w:ascii="Times New Roman" w:eastAsia="Times New Roman" w:hAnsi="Times New Roman" w:cs="Times New Roman"/>
                <w:sz w:val="24"/>
                <w:szCs w:val="24"/>
              </w:rPr>
            </w:pPr>
          </w:p>
        </w:tc>
      </w:tr>
      <w:tr w:rsidR="00560EC5" w:rsidRPr="00560EC5" w14:paraId="405BE266" w14:textId="43736AC9" w:rsidTr="00560EC5">
        <w:trPr>
          <w:trHeight w:val="1116"/>
        </w:trPr>
        <w:tc>
          <w:tcPr>
            <w:tcW w:w="739" w:type="dxa"/>
            <w:tcBorders>
              <w:bottom w:val="single" w:sz="4" w:space="0" w:color="000000"/>
            </w:tcBorders>
          </w:tcPr>
          <w:p w14:paraId="10F10B00" w14:textId="672E1715" w:rsidR="00560EC5" w:rsidRPr="00560EC5" w:rsidRDefault="00560EC5" w:rsidP="00560EC5">
            <w:pPr>
              <w:jc w:val="both"/>
              <w:rPr>
                <w:rFonts w:ascii="Times New Roman" w:eastAsia="Times New Roman" w:hAnsi="Times New Roman" w:cs="Times New Roman"/>
                <w:sz w:val="24"/>
                <w:szCs w:val="24"/>
              </w:rPr>
            </w:pPr>
            <w:r w:rsidRPr="00560EC5">
              <w:rPr>
                <w:rFonts w:ascii="Times New Roman" w:eastAsia="Times New Roman" w:hAnsi="Times New Roman" w:cs="Times New Roman"/>
                <w:sz w:val="24"/>
                <w:szCs w:val="24"/>
              </w:rPr>
              <w:t>7.</w:t>
            </w:r>
          </w:p>
        </w:tc>
        <w:tc>
          <w:tcPr>
            <w:tcW w:w="2976" w:type="dxa"/>
            <w:tcBorders>
              <w:bottom w:val="single" w:sz="4" w:space="0" w:color="000000"/>
            </w:tcBorders>
          </w:tcPr>
          <w:p w14:paraId="337E734E" w14:textId="6E163D78" w:rsidR="00560EC5" w:rsidRPr="00560EC5" w:rsidRDefault="00560EC5" w:rsidP="00560EC5">
            <w:pPr>
              <w:jc w:val="both"/>
              <w:rPr>
                <w:rFonts w:ascii="Times New Roman" w:hAnsi="Times New Roman" w:cs="Times New Roman"/>
                <w:sz w:val="24"/>
                <w:szCs w:val="24"/>
              </w:rPr>
            </w:pPr>
            <w:r w:rsidRPr="00560EC5">
              <w:rPr>
                <w:rFonts w:ascii="Times New Roman" w:hAnsi="Times New Roman" w:cs="Times New Roman"/>
                <w:sz w:val="24"/>
                <w:szCs w:val="24"/>
              </w:rPr>
              <w:t xml:space="preserve">Pateikite savo nuomonę, ar sėkmingam paslaugų suteikimui yra reikalingi  tarpiniai atsiskaitymai. </w:t>
            </w:r>
            <w:r w:rsidRPr="00560EC5">
              <w:rPr>
                <w:rFonts w:ascii="Times New Roman" w:eastAsia="Times New Roman" w:hAnsi="Times New Roman" w:cs="Times New Roman"/>
                <w:sz w:val="24"/>
                <w:szCs w:val="24"/>
              </w:rPr>
              <w:t xml:space="preserve"> J</w:t>
            </w:r>
            <w:r w:rsidRPr="00560EC5">
              <w:rPr>
                <w:rFonts w:ascii="Times New Roman" w:hAnsi="Times New Roman" w:cs="Times New Roman"/>
                <w:sz w:val="24"/>
                <w:szCs w:val="24"/>
              </w:rPr>
              <w:t>eigu taip, už kokias tarpines paslaugas ir kada jie galėtų / turėtų būti vykdomi.</w:t>
            </w:r>
          </w:p>
          <w:p w14:paraId="0A3FB567" w14:textId="151A499C" w:rsidR="00560EC5" w:rsidRPr="00560EC5" w:rsidRDefault="00560EC5" w:rsidP="00560EC5">
            <w:pPr>
              <w:jc w:val="both"/>
              <w:rPr>
                <w:rFonts w:ascii="Times New Roman" w:hAnsi="Times New Roman" w:cs="Times New Roman"/>
                <w:sz w:val="24"/>
                <w:szCs w:val="24"/>
              </w:rPr>
            </w:pPr>
          </w:p>
        </w:tc>
        <w:tc>
          <w:tcPr>
            <w:tcW w:w="6209" w:type="dxa"/>
            <w:tcBorders>
              <w:bottom w:val="single" w:sz="4" w:space="0" w:color="000000"/>
            </w:tcBorders>
          </w:tcPr>
          <w:p w14:paraId="491EDEF3" w14:textId="1FCC8081" w:rsidR="00560EC5" w:rsidRPr="00560EC5" w:rsidRDefault="00560EC5" w:rsidP="00560EC5">
            <w:pPr>
              <w:jc w:val="both"/>
              <w:rPr>
                <w:rFonts w:ascii="Times New Roman" w:eastAsia="Times New Roman" w:hAnsi="Times New Roman" w:cs="Times New Roman"/>
                <w:sz w:val="24"/>
                <w:szCs w:val="24"/>
              </w:rPr>
            </w:pPr>
            <w:r w:rsidRPr="00560EC5">
              <w:rPr>
                <w:rFonts w:ascii="Times New Roman" w:eastAsia="Times New Roman" w:hAnsi="Times New Roman" w:cs="Times New Roman"/>
                <w:sz w:val="24"/>
                <w:szCs w:val="24"/>
              </w:rPr>
              <w:t xml:space="preserve">Kadangi darbai gana didelės apimties ir savikainos, tarpiniai atsiskaitymai būtų logiški. </w:t>
            </w:r>
            <w:r w:rsidRPr="00560EC5">
              <w:rPr>
                <w:rFonts w:ascii="Times New Roman" w:eastAsia="Times New Roman" w:hAnsi="Times New Roman" w:cs="Times New Roman"/>
                <w:b/>
                <w:bCs/>
                <w:sz w:val="24"/>
                <w:szCs w:val="24"/>
              </w:rPr>
              <w:t xml:space="preserve">Iš esmės tai galėtų būti pvz., 30 </w:t>
            </w:r>
            <w:proofErr w:type="spellStart"/>
            <w:r w:rsidRPr="00560EC5">
              <w:rPr>
                <w:rFonts w:ascii="Times New Roman" w:eastAsia="Times New Roman" w:hAnsi="Times New Roman" w:cs="Times New Roman"/>
                <w:b/>
                <w:bCs/>
                <w:sz w:val="24"/>
                <w:szCs w:val="24"/>
              </w:rPr>
              <w:t>proc</w:t>
            </w:r>
            <w:proofErr w:type="spellEnd"/>
            <w:r w:rsidRPr="00560EC5">
              <w:rPr>
                <w:rFonts w:ascii="Times New Roman" w:eastAsia="Times New Roman" w:hAnsi="Times New Roman" w:cs="Times New Roman"/>
                <w:b/>
                <w:bCs/>
                <w:sz w:val="24"/>
                <w:szCs w:val="24"/>
              </w:rPr>
              <w:t xml:space="preserve"> avanso forma</w:t>
            </w:r>
            <w:r w:rsidRPr="00560EC5">
              <w:rPr>
                <w:rFonts w:ascii="Times New Roman" w:eastAsia="Times New Roman" w:hAnsi="Times New Roman" w:cs="Times New Roman"/>
                <w:sz w:val="24"/>
                <w:szCs w:val="24"/>
              </w:rPr>
              <w:t>, nes duomenų pridavimas (</w:t>
            </w:r>
            <w:r w:rsidRPr="00560EC5">
              <w:rPr>
                <w:rFonts w:ascii="Times New Roman" w:eastAsia="Times New Roman" w:hAnsi="Times New Roman" w:cs="Times New Roman"/>
                <w:i/>
                <w:iCs/>
                <w:sz w:val="24"/>
                <w:szCs w:val="24"/>
              </w:rPr>
              <w:t>dėl tarpinio(-</w:t>
            </w:r>
            <w:proofErr w:type="spellStart"/>
            <w:r w:rsidRPr="00560EC5">
              <w:rPr>
                <w:rFonts w:ascii="Times New Roman" w:eastAsia="Times New Roman" w:hAnsi="Times New Roman" w:cs="Times New Roman"/>
                <w:i/>
                <w:iCs/>
                <w:sz w:val="24"/>
                <w:szCs w:val="24"/>
              </w:rPr>
              <w:t>ių</w:t>
            </w:r>
            <w:proofErr w:type="spellEnd"/>
            <w:r w:rsidRPr="00560EC5">
              <w:rPr>
                <w:rFonts w:ascii="Times New Roman" w:eastAsia="Times New Roman" w:hAnsi="Times New Roman" w:cs="Times New Roman"/>
                <w:i/>
                <w:iCs/>
                <w:sz w:val="24"/>
                <w:szCs w:val="24"/>
              </w:rPr>
              <w:t>) apmokėjimo(-ų) už paslaugas</w:t>
            </w:r>
            <w:r w:rsidRPr="00560EC5">
              <w:rPr>
                <w:rFonts w:ascii="Times New Roman" w:eastAsia="Times New Roman" w:hAnsi="Times New Roman" w:cs="Times New Roman"/>
                <w:sz w:val="24"/>
                <w:szCs w:val="24"/>
              </w:rPr>
              <w:t>) pvz., po 4 ar 6 mėnesių nuo sutarties pradžios, gali ,,</w:t>
            </w:r>
            <w:proofErr w:type="spellStart"/>
            <w:r w:rsidRPr="00560EC5">
              <w:rPr>
                <w:rFonts w:ascii="Times New Roman" w:eastAsia="Times New Roman" w:hAnsi="Times New Roman" w:cs="Times New Roman"/>
                <w:sz w:val="24"/>
                <w:szCs w:val="24"/>
              </w:rPr>
              <w:t>paraližuoti</w:t>
            </w:r>
            <w:proofErr w:type="spellEnd"/>
            <w:r w:rsidRPr="00560EC5">
              <w:rPr>
                <w:rFonts w:ascii="Times New Roman" w:eastAsia="Times New Roman" w:hAnsi="Times New Roman" w:cs="Times New Roman"/>
                <w:sz w:val="24"/>
                <w:szCs w:val="24"/>
              </w:rPr>
              <w:t>“ įmonės veiklą viduryje lauko darbų sezono, kuomet darbuotojai užuot dirbę natūroje, savaitėmis turėtų sėdėti prie kompiuterių, suvedinėdami tekstinius ir grafinius duomenis. Esant tokiai grėsmei 1 ha želdinių vertinimo įkainis būtų gerokai didesnis.</w:t>
            </w:r>
          </w:p>
        </w:tc>
        <w:tc>
          <w:tcPr>
            <w:tcW w:w="4423" w:type="dxa"/>
          </w:tcPr>
          <w:p w14:paraId="45E6128B" w14:textId="77777777" w:rsidR="00560EC5" w:rsidRPr="00560EC5" w:rsidRDefault="00560EC5" w:rsidP="00560EC5">
            <w:pPr>
              <w:pStyle w:val="Default"/>
              <w:jc w:val="both"/>
              <w:rPr>
                <w:rFonts w:ascii="Times New Roman" w:hAnsi="Times New Roman" w:cs="Times New Roman"/>
              </w:rPr>
            </w:pPr>
            <w:r w:rsidRPr="00560EC5">
              <w:rPr>
                <w:rFonts w:ascii="Times New Roman" w:hAnsi="Times New Roman" w:cs="Times New Roman"/>
              </w:rPr>
              <w:t xml:space="preserve">Taip, rekomenduojame taikyti mėnesinį </w:t>
            </w:r>
            <w:proofErr w:type="spellStart"/>
            <w:r w:rsidRPr="00560EC5">
              <w:rPr>
                <w:rFonts w:ascii="Times New Roman" w:hAnsi="Times New Roman" w:cs="Times New Roman"/>
              </w:rPr>
              <w:t>aktavimą</w:t>
            </w:r>
            <w:proofErr w:type="spellEnd"/>
            <w:r w:rsidRPr="00560EC5">
              <w:rPr>
                <w:rFonts w:ascii="Times New Roman" w:hAnsi="Times New Roman" w:cs="Times New Roman"/>
              </w:rPr>
              <w:t xml:space="preserve"> pagal faktiškai atliktus darbus – pavyzdžiui, už pamatuotus ir apdorotus hektarus. Tai užtikrintų skaidrų darbo progresą, sumažintų riziką abiem pusėms ir u </w:t>
            </w:r>
          </w:p>
          <w:p w14:paraId="3DD47F35" w14:textId="77777777" w:rsidR="00560EC5" w:rsidRPr="00560EC5" w:rsidRDefault="00560EC5" w:rsidP="00560EC5">
            <w:pPr>
              <w:jc w:val="both"/>
              <w:rPr>
                <w:rFonts w:ascii="Times New Roman" w:eastAsia="Times New Roman" w:hAnsi="Times New Roman" w:cs="Times New Roman"/>
                <w:sz w:val="24"/>
                <w:szCs w:val="24"/>
              </w:rPr>
            </w:pPr>
          </w:p>
        </w:tc>
      </w:tr>
      <w:tr w:rsidR="00560EC5" w:rsidRPr="00560EC5" w14:paraId="0588F35A" w14:textId="1C20E27B" w:rsidTr="00560EC5">
        <w:trPr>
          <w:trHeight w:val="665"/>
        </w:trPr>
        <w:tc>
          <w:tcPr>
            <w:tcW w:w="739" w:type="dxa"/>
            <w:tcBorders>
              <w:bottom w:val="single" w:sz="4" w:space="0" w:color="auto"/>
            </w:tcBorders>
          </w:tcPr>
          <w:p w14:paraId="63E01C16" w14:textId="0388F88B" w:rsidR="00560EC5" w:rsidRPr="00560EC5" w:rsidRDefault="00560EC5" w:rsidP="00560EC5">
            <w:pPr>
              <w:jc w:val="both"/>
              <w:rPr>
                <w:rFonts w:ascii="Times New Roman" w:eastAsia="Times New Roman" w:hAnsi="Times New Roman" w:cs="Times New Roman"/>
                <w:sz w:val="24"/>
                <w:szCs w:val="24"/>
              </w:rPr>
            </w:pPr>
            <w:r w:rsidRPr="00560EC5">
              <w:rPr>
                <w:rFonts w:ascii="Times New Roman" w:eastAsia="Times New Roman" w:hAnsi="Times New Roman" w:cs="Times New Roman"/>
                <w:sz w:val="24"/>
                <w:szCs w:val="24"/>
              </w:rPr>
              <w:t>8.</w:t>
            </w:r>
          </w:p>
        </w:tc>
        <w:tc>
          <w:tcPr>
            <w:tcW w:w="2976" w:type="dxa"/>
            <w:tcBorders>
              <w:bottom w:val="single" w:sz="4" w:space="0" w:color="auto"/>
            </w:tcBorders>
          </w:tcPr>
          <w:p w14:paraId="27A2525C" w14:textId="77777777" w:rsidR="00560EC5" w:rsidRPr="00560EC5" w:rsidRDefault="00560EC5" w:rsidP="00560EC5">
            <w:pPr>
              <w:jc w:val="both"/>
              <w:rPr>
                <w:rFonts w:ascii="Times New Roman" w:eastAsia="Times New Roman" w:hAnsi="Times New Roman" w:cs="Times New Roman"/>
                <w:sz w:val="24"/>
                <w:szCs w:val="24"/>
              </w:rPr>
            </w:pPr>
            <w:r w:rsidRPr="00560EC5">
              <w:rPr>
                <w:rFonts w:ascii="Times New Roman" w:eastAsia="Times New Roman" w:hAnsi="Times New Roman" w:cs="Times New Roman"/>
                <w:sz w:val="24"/>
                <w:szCs w:val="24"/>
              </w:rPr>
              <w:t>Ar turite kitų pastebėjimų ar pasiūlymų? (</w:t>
            </w:r>
            <w:r w:rsidRPr="00560EC5">
              <w:rPr>
                <w:rFonts w:ascii="Times New Roman" w:eastAsia="Times New Roman" w:hAnsi="Times New Roman" w:cs="Times New Roman"/>
                <w:i/>
                <w:sz w:val="24"/>
                <w:szCs w:val="24"/>
              </w:rPr>
              <w:t>jei turite,</w:t>
            </w:r>
            <w:r w:rsidRPr="00560EC5">
              <w:rPr>
                <w:rFonts w:ascii="Times New Roman" w:eastAsia="Times New Roman" w:hAnsi="Times New Roman" w:cs="Times New Roman"/>
                <w:sz w:val="24"/>
                <w:szCs w:val="24"/>
              </w:rPr>
              <w:t xml:space="preserve"> </w:t>
            </w:r>
            <w:r w:rsidRPr="00560EC5">
              <w:rPr>
                <w:rFonts w:ascii="Times New Roman" w:eastAsia="Times New Roman" w:hAnsi="Times New Roman" w:cs="Times New Roman"/>
                <w:i/>
                <w:sz w:val="24"/>
                <w:szCs w:val="24"/>
              </w:rPr>
              <w:t>prašome pateikti</w:t>
            </w:r>
            <w:r w:rsidRPr="00560EC5">
              <w:rPr>
                <w:rFonts w:ascii="Times New Roman" w:eastAsia="Times New Roman" w:hAnsi="Times New Roman" w:cs="Times New Roman"/>
                <w:sz w:val="24"/>
                <w:szCs w:val="24"/>
              </w:rPr>
              <w:t>)</w:t>
            </w:r>
          </w:p>
        </w:tc>
        <w:tc>
          <w:tcPr>
            <w:tcW w:w="6209" w:type="dxa"/>
            <w:tcBorders>
              <w:bottom w:val="single" w:sz="4" w:space="0" w:color="auto"/>
            </w:tcBorders>
          </w:tcPr>
          <w:p w14:paraId="497FB805" w14:textId="77777777" w:rsidR="00560EC5" w:rsidRPr="00560EC5" w:rsidRDefault="00560EC5" w:rsidP="00560EC5">
            <w:pPr>
              <w:jc w:val="both"/>
              <w:rPr>
                <w:rFonts w:ascii="Times New Roman" w:hAnsi="Times New Roman" w:cs="Times New Roman"/>
                <w:sz w:val="24"/>
                <w:szCs w:val="24"/>
              </w:rPr>
            </w:pPr>
            <w:r w:rsidRPr="00560EC5">
              <w:rPr>
                <w:rFonts w:ascii="Times New Roman" w:hAnsi="Times New Roman" w:cs="Times New Roman"/>
                <w:sz w:val="24"/>
                <w:szCs w:val="24"/>
              </w:rPr>
              <w:t>1) Mūsų nuomone, Pirkimas turėtų būti vykdomas vadovaujantis LR aplinkos ministro 2011 m. birželio 28 d. įsakymu Nr. D1-508</w:t>
            </w:r>
            <w:r w:rsidRPr="00560EC5">
              <w:rPr>
                <w:rFonts w:ascii="Times New Roman" w:hAnsi="Times New Roman" w:cs="Times New Roman"/>
                <w:i/>
                <w:iCs/>
                <w:sz w:val="24"/>
                <w:szCs w:val="24"/>
              </w:rPr>
              <w:t xml:space="preserve"> „Dėl Aplinkos apsaugos kriterijų taikymo, vykdant žaliuosius pirkimus, tvarkos aprašo patvirtinimo</w:t>
            </w:r>
            <w:r w:rsidRPr="00560EC5">
              <w:rPr>
                <w:rFonts w:ascii="Times New Roman" w:hAnsi="Times New Roman" w:cs="Times New Roman"/>
                <w:sz w:val="24"/>
                <w:szCs w:val="24"/>
              </w:rPr>
              <w:t xml:space="preserve">“ bei suteikiamoms paslaugoms taiko aplinkos apsaugos vadybos sistemos reikalavimus pagal standartą LST EN ISO 14001 arba EMAS ar kitas aplinkos apsaugos vadybos sistemas, pripažįstamas pagal 2009 m. lapkričio 25 d. Europos Parlamento ir Tarybos reglamento (EB) Nr. 1221/2009 dėl organizacijų savanoriškojo Bendrijos aplinkosaugos vadybos </w:t>
            </w:r>
            <w:r w:rsidRPr="00560EC5">
              <w:rPr>
                <w:rFonts w:ascii="Times New Roman" w:hAnsi="Times New Roman" w:cs="Times New Roman"/>
                <w:sz w:val="24"/>
                <w:szCs w:val="24"/>
              </w:rPr>
              <w:lastRenderedPageBreak/>
              <w:t>ir audito sistemos (EMAS) taikymo, panaikinančio Reglamentą (EB) Nr. 761/2001 ir Komisijos sprendimus 2001/681/EB bei 2006/193/EB, 45 straipsnį, arba kitus aplinkos apsaugos vadybos standartus, pagrįstus atitinkamais Europos arba tarptautinių standartizacijos organizacijų priimtais standartais, ar kitais tiekėjo pateiktais lygiaverčiais įrodymais.</w:t>
            </w:r>
          </w:p>
          <w:p w14:paraId="193E4926" w14:textId="3B1D1504" w:rsidR="00560EC5" w:rsidRPr="00560EC5" w:rsidRDefault="00560EC5" w:rsidP="00560EC5">
            <w:pPr>
              <w:jc w:val="both"/>
              <w:rPr>
                <w:rFonts w:ascii="Times New Roman" w:eastAsia="Times New Roman" w:hAnsi="Times New Roman" w:cs="Times New Roman"/>
                <w:sz w:val="24"/>
                <w:szCs w:val="24"/>
              </w:rPr>
            </w:pPr>
            <w:r w:rsidRPr="00560EC5">
              <w:rPr>
                <w:rFonts w:ascii="Times New Roman" w:eastAsia="Times New Roman" w:hAnsi="Times New Roman" w:cs="Times New Roman"/>
                <w:sz w:val="24"/>
                <w:szCs w:val="24"/>
              </w:rPr>
              <w:t>2) Mūsų nuomone, Vykdytojas turi turėti analogiškos veiklos nuolatinę praktiką, pvz. v</w:t>
            </w:r>
            <w:r w:rsidRPr="00560EC5">
              <w:rPr>
                <w:rFonts w:ascii="Times New Roman" w:hAnsi="Times New Roman" w:cs="Times New Roman"/>
                <w:sz w:val="24"/>
                <w:szCs w:val="24"/>
              </w:rPr>
              <w:t xml:space="preserve">idutinės metinės pajamos iš veiklos, su kuria susijęs atliekamas pirkimas, paskutiniais 3 finansiniais metais, o jei ūkio subjektas įregistruotas vėliau ar veiklą atitinkamoje srityje pradėjo vėliau – nuo ūkio subjekto įregistravimo ar veiklos su pirkimu susijusioje srityje pradžios, yra ne mažesnės nei 50 </w:t>
            </w:r>
            <w:proofErr w:type="spellStart"/>
            <w:r w:rsidRPr="00560EC5">
              <w:rPr>
                <w:rFonts w:ascii="Times New Roman" w:hAnsi="Times New Roman" w:cs="Times New Roman"/>
                <w:sz w:val="24"/>
                <w:szCs w:val="24"/>
              </w:rPr>
              <w:t>proc</w:t>
            </w:r>
            <w:proofErr w:type="spellEnd"/>
            <w:r w:rsidRPr="00560EC5">
              <w:rPr>
                <w:rFonts w:ascii="Times New Roman" w:hAnsi="Times New Roman" w:cs="Times New Roman"/>
                <w:sz w:val="24"/>
                <w:szCs w:val="24"/>
              </w:rPr>
              <w:t xml:space="preserve"> nuo Pasiūlyme teikiamos sumos</w:t>
            </w:r>
          </w:p>
        </w:tc>
        <w:tc>
          <w:tcPr>
            <w:tcW w:w="4423" w:type="dxa"/>
          </w:tcPr>
          <w:p w14:paraId="2E839677" w14:textId="77777777" w:rsidR="00560EC5" w:rsidRPr="00560EC5" w:rsidRDefault="00560EC5" w:rsidP="00560EC5">
            <w:pPr>
              <w:pStyle w:val="Default"/>
              <w:jc w:val="both"/>
              <w:rPr>
                <w:rFonts w:ascii="Times New Roman" w:hAnsi="Times New Roman" w:cs="Times New Roman"/>
              </w:rPr>
            </w:pPr>
            <w:r w:rsidRPr="00560EC5">
              <w:rPr>
                <w:rFonts w:ascii="Times New Roman" w:hAnsi="Times New Roman" w:cs="Times New Roman"/>
              </w:rPr>
              <w:lastRenderedPageBreak/>
              <w:t xml:space="preserve">Siūlome šį pirkimą skaidyti į dvi atskiras dalis: 1) želdinių inventorizacijos duomenų surinkimą ir bazės sudarymą; 2) programinės įrangos (GIS sistemos) kūrimą / pritaikymą ir diegimą. Toks skaidymas leistų pritraukti platesnį dalyvių ratą, padidintų konkurenciją ir užtikrintų aukštesnę paslaugų kokybę, nes abi dalys reikalauja skirtingų kompetencijų ir jas apjungus ribojama konkurencija. </w:t>
            </w:r>
          </w:p>
          <w:p w14:paraId="349D5470" w14:textId="77777777" w:rsidR="00560EC5" w:rsidRPr="00560EC5" w:rsidRDefault="00560EC5" w:rsidP="00560EC5">
            <w:pPr>
              <w:jc w:val="both"/>
              <w:rPr>
                <w:rFonts w:ascii="Times New Roman" w:eastAsia="Times New Roman" w:hAnsi="Times New Roman" w:cs="Times New Roman"/>
                <w:sz w:val="24"/>
                <w:szCs w:val="24"/>
              </w:rPr>
            </w:pPr>
          </w:p>
        </w:tc>
      </w:tr>
    </w:tbl>
    <w:p w14:paraId="71EC6E2D" w14:textId="77777777" w:rsidR="007479DB" w:rsidRPr="00560EC5" w:rsidRDefault="007479DB">
      <w:pPr>
        <w:jc w:val="both"/>
        <w:rPr>
          <w:rFonts w:ascii="Times New Roman" w:eastAsia="Times New Roman" w:hAnsi="Times New Roman" w:cs="Times New Roman"/>
          <w:color w:val="000000"/>
          <w:sz w:val="24"/>
          <w:szCs w:val="24"/>
        </w:rPr>
      </w:pPr>
    </w:p>
    <w:sectPr w:rsidR="007479DB" w:rsidRPr="00560EC5" w:rsidSect="00560EC5">
      <w:pgSz w:w="16838" w:h="11906" w:orient="landscape"/>
      <w:pgMar w:top="1077" w:right="567" w:bottom="567" w:left="680" w:header="567" w:footer="567" w:gutter="0"/>
      <w:pgNumType w:start="1"/>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9DB"/>
    <w:rsid w:val="002814BB"/>
    <w:rsid w:val="002C141F"/>
    <w:rsid w:val="00466EAA"/>
    <w:rsid w:val="004A494D"/>
    <w:rsid w:val="0055392C"/>
    <w:rsid w:val="00560EC5"/>
    <w:rsid w:val="007479DB"/>
    <w:rsid w:val="00772C41"/>
    <w:rsid w:val="007E74B7"/>
    <w:rsid w:val="00913EA3"/>
    <w:rsid w:val="00947EDB"/>
    <w:rsid w:val="009F7BDE"/>
    <w:rsid w:val="00C260F7"/>
    <w:rsid w:val="00D15E47"/>
    <w:rsid w:val="00D84085"/>
    <w:rsid w:val="00E624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C2D46"/>
  <w15:docId w15:val="{5472A104-16B7-4DCB-AA5B-9630A39D8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7A4C"/>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styleId="4tinkleliolentel-1parykinimas">
    <w:name w:val="Grid Table 4 Accent 1"/>
    <w:basedOn w:val="prastojilente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
    <w:name w:val="Table Grid"/>
    <w:basedOn w:val="prastojilente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723344"/>
    <w:pPr>
      <w:spacing w:after="160" w:line="259" w:lineRule="auto"/>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character" w:styleId="Hipersaitas">
    <w:name w:val="Hyperlink"/>
    <w:basedOn w:val="Numatytasispastraiposriftas"/>
    <w:uiPriority w:val="99"/>
    <w:unhideWhenUsed/>
    <w:rsid w:val="004E5B37"/>
    <w:rPr>
      <w:color w:val="0000FF"/>
      <w:u w:val="single"/>
    </w:rPr>
  </w:style>
  <w:style w:type="paragraph" w:styleId="prastasiniatinklio">
    <w:name w:val="Normal (Web)"/>
    <w:basedOn w:val="prastasis"/>
    <w:uiPriority w:val="99"/>
    <w:unhideWhenUsed/>
    <w:rsid w:val="004E5B37"/>
    <w:pPr>
      <w:spacing w:after="0" w:line="240" w:lineRule="auto"/>
    </w:pPr>
  </w:style>
  <w:style w:type="character" w:styleId="Perirtashipersaitas">
    <w:name w:val="FollowedHyperlink"/>
    <w:basedOn w:val="Numatytasispastraiposriftas"/>
    <w:uiPriority w:val="99"/>
    <w:semiHidden/>
    <w:unhideWhenUsed/>
    <w:rsid w:val="004E5B37"/>
    <w:rPr>
      <w:color w:val="954F72" w:themeColor="followedHyperlink"/>
      <w:u w:val="single"/>
    </w:rPr>
  </w:style>
  <w:style w:type="paragraph" w:styleId="Debesliotekstas">
    <w:name w:val="Balloon Text"/>
    <w:basedOn w:val="prastasis"/>
    <w:link w:val="DebesliotekstasDiagrama"/>
    <w:uiPriority w:val="99"/>
    <w:semiHidden/>
    <w:unhideWhenUsed/>
    <w:rsid w:val="00ED369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369F"/>
    <w:rPr>
      <w:rFonts w:ascii="Segoe UI" w:hAnsi="Segoe UI" w:cs="Segoe UI"/>
      <w:sz w:val="18"/>
      <w:szCs w:val="18"/>
    </w:rPr>
  </w:style>
  <w:style w:type="character" w:styleId="Komentaronuoroda">
    <w:name w:val="annotation reference"/>
    <w:basedOn w:val="Numatytasispastraiposriftas"/>
    <w:uiPriority w:val="99"/>
    <w:semiHidden/>
    <w:unhideWhenUsed/>
    <w:rsid w:val="00D065D1"/>
    <w:rPr>
      <w:sz w:val="16"/>
      <w:szCs w:val="16"/>
    </w:rPr>
  </w:style>
  <w:style w:type="paragraph" w:styleId="Komentarotekstas">
    <w:name w:val="annotation text"/>
    <w:basedOn w:val="prastasis"/>
    <w:link w:val="KomentarotekstasDiagrama"/>
    <w:uiPriority w:val="99"/>
    <w:semiHidden/>
    <w:unhideWhenUsed/>
    <w:rsid w:val="00D065D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065D1"/>
    <w:rPr>
      <w:sz w:val="20"/>
      <w:szCs w:val="20"/>
    </w:rPr>
  </w:style>
  <w:style w:type="paragraph" w:styleId="Komentarotema">
    <w:name w:val="annotation subject"/>
    <w:basedOn w:val="Komentarotekstas"/>
    <w:next w:val="Komentarotekstas"/>
    <w:link w:val="KomentarotemaDiagrama"/>
    <w:uiPriority w:val="99"/>
    <w:semiHidden/>
    <w:unhideWhenUsed/>
    <w:rsid w:val="00D065D1"/>
    <w:rPr>
      <w:b/>
      <w:bCs/>
    </w:rPr>
  </w:style>
  <w:style w:type="character" w:customStyle="1" w:styleId="KomentarotemaDiagrama">
    <w:name w:val="Komentaro tema Diagrama"/>
    <w:basedOn w:val="KomentarotekstasDiagrama"/>
    <w:link w:val="Komentarotema"/>
    <w:uiPriority w:val="99"/>
    <w:semiHidden/>
    <w:rsid w:val="00D065D1"/>
    <w:rPr>
      <w:b/>
      <w:bCs/>
      <w:sz w:val="20"/>
      <w:szCs w:val="20"/>
    </w:rPr>
  </w:style>
  <w:style w:type="character" w:styleId="Neapdorotaspaminjimas">
    <w:name w:val="Unresolved Mention"/>
    <w:basedOn w:val="Numatytasispastraiposriftas"/>
    <w:uiPriority w:val="99"/>
    <w:semiHidden/>
    <w:unhideWhenUsed/>
    <w:rsid w:val="00C73DE7"/>
    <w:rPr>
      <w:color w:val="605E5C"/>
      <w:shd w:val="clear" w:color="auto" w:fill="E1DFDD"/>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ofLZiGNotF4hk66qZcpQW7/dQ==">CgMxLjAaJQoBMBIgCh4IB0IaCg9UaW1lcyBOZXcgUm9tYW4SB0d1bmdzdWgaJQoBMRIgCh4IB0IaCg9UaW1lcyBOZXcgUm9tYW4SB0d1bmdzdWg4AHIhMThqVXU0OTJsR3ZWY0pnSllEcjJDck9UaVZTaVdUMWJl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8982</Words>
  <Characters>5121</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Almantas Motuzas</dc:creator>
  <cp:lastModifiedBy>Auksė Kumponienė</cp:lastModifiedBy>
  <cp:revision>2</cp:revision>
  <dcterms:created xsi:type="dcterms:W3CDTF">2025-10-16T06:51:00Z</dcterms:created>
  <dcterms:modified xsi:type="dcterms:W3CDTF">2025-10-16T06:51:00Z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