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9C5E8" w14:textId="36DAF2BD" w:rsidR="006B7EC0" w:rsidRPr="0077719C" w:rsidRDefault="006B7EC0" w:rsidP="00270185">
      <w:pPr>
        <w:pStyle w:val="Subtitle"/>
        <w:tabs>
          <w:tab w:val="left" w:pos="0"/>
          <w:tab w:val="left" w:pos="1276"/>
        </w:tabs>
        <w:jc w:val="center"/>
        <w:rPr>
          <w:rFonts w:asciiTheme="minorHAnsi" w:hAnsiTheme="minorHAnsi" w:cstheme="minorHAnsi"/>
          <w:b/>
          <w:sz w:val="22"/>
          <w:szCs w:val="22"/>
          <w:u w:val="none"/>
          <w:lang w:val="lt-LT"/>
        </w:rPr>
      </w:pPr>
      <w:r w:rsidRPr="0077719C">
        <w:rPr>
          <w:rFonts w:asciiTheme="minorHAnsi" w:hAnsiTheme="minorHAnsi" w:cstheme="minorHAnsi"/>
          <w:b/>
          <w:bCs/>
          <w:sz w:val="22"/>
          <w:szCs w:val="22"/>
          <w:u w:val="none"/>
          <w:lang w:val="lt-LT"/>
        </w:rPr>
        <w:t xml:space="preserve">SKELBIAMŲ </w:t>
      </w:r>
      <w:r w:rsidR="002D4115" w:rsidRPr="0077719C">
        <w:rPr>
          <w:rFonts w:asciiTheme="minorHAnsi" w:hAnsiTheme="minorHAnsi" w:cstheme="minorHAnsi"/>
          <w:b/>
          <w:bCs/>
          <w:sz w:val="22"/>
          <w:szCs w:val="22"/>
          <w:u w:val="none"/>
          <w:lang w:val="lt-LT"/>
        </w:rPr>
        <w:t xml:space="preserve">SUPAPRASTINTŲ </w:t>
      </w:r>
      <w:r w:rsidRPr="0077719C">
        <w:rPr>
          <w:rFonts w:asciiTheme="minorHAnsi" w:hAnsiTheme="minorHAnsi" w:cstheme="minorHAnsi"/>
          <w:b/>
          <w:bCs/>
          <w:sz w:val="22"/>
          <w:szCs w:val="22"/>
          <w:u w:val="none"/>
          <w:lang w:val="lt-LT"/>
        </w:rPr>
        <w:t>DERYBŲ</w:t>
      </w:r>
      <w:r w:rsidRPr="0077719C">
        <w:rPr>
          <w:rFonts w:asciiTheme="minorHAnsi" w:hAnsiTheme="minorHAnsi" w:cstheme="minorHAnsi"/>
          <w:b/>
          <w:sz w:val="22"/>
          <w:szCs w:val="22"/>
          <w:u w:val="none"/>
          <w:lang w:val="lt-LT"/>
        </w:rPr>
        <w:t xml:space="preserve"> BENDROSIOS SĄLYGOS</w:t>
      </w:r>
    </w:p>
    <w:p w14:paraId="776A2B4C" w14:textId="77777777" w:rsidR="006B7EC0" w:rsidRPr="0077719C" w:rsidRDefault="006B7EC0" w:rsidP="00270185">
      <w:pPr>
        <w:pStyle w:val="Subtitle"/>
        <w:tabs>
          <w:tab w:val="left" w:pos="142"/>
          <w:tab w:val="left" w:pos="1276"/>
        </w:tabs>
        <w:ind w:left="142" w:firstLine="1418"/>
        <w:jc w:val="center"/>
        <w:rPr>
          <w:rFonts w:asciiTheme="minorHAnsi" w:hAnsiTheme="minorHAnsi" w:cstheme="minorHAnsi"/>
          <w:b/>
          <w:bCs/>
          <w:sz w:val="22"/>
          <w:szCs w:val="22"/>
          <w:u w:val="none"/>
          <w:lang w:val="lt-LT"/>
        </w:rPr>
      </w:pPr>
    </w:p>
    <w:p w14:paraId="3F0BF088" w14:textId="77777777" w:rsidR="006B7EC0" w:rsidRPr="0077719C" w:rsidRDefault="006B7EC0" w:rsidP="00270185">
      <w:pPr>
        <w:pStyle w:val="Subtitle"/>
        <w:tabs>
          <w:tab w:val="left" w:pos="142"/>
          <w:tab w:val="left" w:pos="1276"/>
        </w:tabs>
        <w:ind w:left="142" w:firstLine="1418"/>
        <w:rPr>
          <w:rFonts w:asciiTheme="minorHAnsi" w:hAnsiTheme="minorHAnsi" w:cstheme="minorHAnsi"/>
          <w:b/>
          <w:sz w:val="22"/>
          <w:szCs w:val="22"/>
          <w:u w:val="none"/>
          <w:lang w:val="lt-LT"/>
        </w:rPr>
      </w:pPr>
    </w:p>
    <w:p w14:paraId="481756DD" w14:textId="77777777" w:rsidR="006B7EC0" w:rsidRPr="0077719C" w:rsidRDefault="006B7EC0" w:rsidP="00270185">
      <w:pPr>
        <w:pStyle w:val="Heading1"/>
        <w:numPr>
          <w:ilvl w:val="0"/>
          <w:numId w:val="1"/>
        </w:numPr>
        <w:tabs>
          <w:tab w:val="left" w:pos="426"/>
          <w:tab w:val="left" w:pos="851"/>
        </w:tabs>
        <w:ind w:left="0" w:firstLine="0"/>
        <w:jc w:val="center"/>
        <w:rPr>
          <w:rFonts w:asciiTheme="minorHAnsi" w:hAnsiTheme="minorHAnsi" w:cstheme="minorHAnsi"/>
          <w:b/>
          <w:sz w:val="22"/>
          <w:szCs w:val="22"/>
        </w:rPr>
      </w:pPr>
      <w:bookmarkStart w:id="0" w:name="_Toc497721239"/>
      <w:bookmarkStart w:id="1" w:name="_Toc490221186"/>
      <w:bookmarkStart w:id="2" w:name="_Toc484496245"/>
      <w:bookmarkStart w:id="3" w:name="_Toc490221559"/>
      <w:bookmarkStart w:id="4" w:name="_Toc335201954"/>
      <w:bookmarkStart w:id="5" w:name="_Toc147739116"/>
      <w:r w:rsidRPr="0077719C">
        <w:rPr>
          <w:rFonts w:asciiTheme="minorHAnsi" w:hAnsiTheme="minorHAnsi" w:cstheme="minorHAnsi"/>
          <w:b/>
          <w:sz w:val="22"/>
          <w:szCs w:val="22"/>
        </w:rPr>
        <w:t>BENDROSIOS NUOSTATOS</w:t>
      </w:r>
      <w:bookmarkEnd w:id="0"/>
      <w:bookmarkEnd w:id="1"/>
      <w:bookmarkEnd w:id="2"/>
      <w:bookmarkEnd w:id="3"/>
      <w:r w:rsidRPr="0077719C">
        <w:rPr>
          <w:rFonts w:asciiTheme="minorHAnsi" w:hAnsiTheme="minorHAnsi" w:cstheme="minorHAnsi"/>
          <w:b/>
          <w:sz w:val="22"/>
          <w:szCs w:val="22"/>
        </w:rPr>
        <w:t xml:space="preserve"> </w:t>
      </w:r>
      <w:bookmarkEnd w:id="4"/>
    </w:p>
    <w:p w14:paraId="426C44BC" w14:textId="77777777" w:rsidR="006B7EC0" w:rsidRPr="0077719C" w:rsidRDefault="006B7EC0" w:rsidP="00270185">
      <w:pPr>
        <w:pStyle w:val="ListParagraph"/>
        <w:tabs>
          <w:tab w:val="left" w:pos="426"/>
          <w:tab w:val="left" w:pos="709"/>
          <w:tab w:val="left" w:pos="851"/>
        </w:tabs>
        <w:ind w:left="0" w:firstLine="567"/>
        <w:jc w:val="both"/>
        <w:rPr>
          <w:rFonts w:asciiTheme="minorHAnsi" w:hAnsiTheme="minorHAnsi" w:cstheme="minorHAnsi"/>
          <w:sz w:val="22"/>
          <w:szCs w:val="22"/>
        </w:rPr>
      </w:pPr>
    </w:p>
    <w:p w14:paraId="4E95C214" w14:textId="33AA77E6"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Bendrosiose sąlygose nustatomos Perkančiojo subjekto pirkimo, vykdomo skelbiamų derybų būdu, bendrosios nuostatos, kurios yra vienodos ir nekeičiamos kiekvieno konkretaus pirkimo atveju. Specialiosiose sąlygose nustatomos pirkimo, vykdomo skelbiamų derybų būdu, sąlygos, kurios priklauso nuo konkretaus įsigyjamo pirkimo </w:t>
      </w:r>
      <w:r w:rsidR="002002E6" w:rsidRPr="0077719C">
        <w:rPr>
          <w:rFonts w:asciiTheme="minorHAnsi" w:hAnsiTheme="minorHAnsi" w:cstheme="minorHAnsi"/>
          <w:sz w:val="22"/>
          <w:szCs w:val="22"/>
        </w:rPr>
        <w:t xml:space="preserve">rūšies, </w:t>
      </w:r>
      <w:r w:rsidRPr="0077719C">
        <w:rPr>
          <w:rFonts w:asciiTheme="minorHAnsi" w:hAnsiTheme="minorHAnsi" w:cstheme="minorHAnsi"/>
          <w:sz w:val="22"/>
          <w:szCs w:val="22"/>
        </w:rPr>
        <w:t>objekto ir yra keičiamos kiekvieno konkretaus pirkimo atveju.</w:t>
      </w:r>
    </w:p>
    <w:p w14:paraId="624354AD" w14:textId="77777777"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bookmarkStart w:id="6" w:name="_Hlk19022848"/>
      <w:r w:rsidRPr="0077719C">
        <w:rPr>
          <w:rFonts w:asciiTheme="minorHAnsi" w:hAnsiTheme="minorHAnsi" w:cstheme="minorHAnsi"/>
          <w:sz w:val="22"/>
          <w:szCs w:val="22"/>
          <w:lang w:eastAsia="lt-LT"/>
        </w:rPr>
        <w:t>Perkantysis subjektas</w:t>
      </w:r>
      <w:bookmarkEnd w:id="6"/>
      <w:r w:rsidRPr="0077719C">
        <w:rPr>
          <w:rFonts w:asciiTheme="minorHAnsi" w:hAnsiTheme="minorHAnsi" w:cstheme="minorHAnsi"/>
          <w:sz w:val="22"/>
          <w:szCs w:val="22"/>
        </w:rPr>
        <w:t xml:space="preserve"> yra pridėtinės vertės mokesčio </w:t>
      </w:r>
      <w:r w:rsidRPr="0077719C">
        <w:rPr>
          <w:rFonts w:asciiTheme="minorHAnsi" w:eastAsia="Calibri" w:hAnsiTheme="minorHAnsi" w:cstheme="minorHAnsi"/>
          <w:sz w:val="22"/>
          <w:szCs w:val="22"/>
        </w:rPr>
        <w:t xml:space="preserve">(toliau – </w:t>
      </w:r>
      <w:r w:rsidRPr="0077719C">
        <w:rPr>
          <w:rFonts w:asciiTheme="minorHAnsi" w:hAnsiTheme="minorHAnsi" w:cstheme="minorHAnsi"/>
          <w:b/>
          <w:sz w:val="22"/>
          <w:szCs w:val="22"/>
        </w:rPr>
        <w:t>PVM</w:t>
      </w:r>
      <w:r w:rsidRPr="0077719C">
        <w:rPr>
          <w:rFonts w:asciiTheme="minorHAnsi" w:hAnsiTheme="minorHAnsi" w:cstheme="minorHAnsi"/>
          <w:sz w:val="22"/>
          <w:szCs w:val="22"/>
        </w:rPr>
        <w:t>) mokėtojas.</w:t>
      </w:r>
    </w:p>
    <w:p w14:paraId="4C1461C4" w14:textId="6741C72B"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Pirkimas </w:t>
      </w:r>
      <w:r w:rsidRPr="0077719C">
        <w:rPr>
          <w:rFonts w:asciiTheme="minorHAnsi" w:hAnsiTheme="minorHAnsi" w:cstheme="minorHAnsi"/>
          <w:sz w:val="22"/>
          <w:szCs w:val="22"/>
          <w:lang w:eastAsia="lt-LT"/>
        </w:rPr>
        <w:t>vykdomas</w:t>
      </w:r>
      <w:r w:rsidRPr="0077719C">
        <w:rPr>
          <w:rFonts w:asciiTheme="minorHAnsi" w:hAnsiTheme="minorHAnsi" w:cstheme="minorHAnsi"/>
          <w:sz w:val="22"/>
          <w:szCs w:val="22"/>
        </w:rPr>
        <w:t xml:space="preserve"> vadovaujantis Lietuvos Respublikos pirkimų, atliekamų vandentvarkos, energetikos, transporto ir pašto paslaugų srities perkančiųjų subjektų, įstatymu (toliau – </w:t>
      </w:r>
      <w:r w:rsidRPr="0077719C">
        <w:rPr>
          <w:rFonts w:asciiTheme="minorHAnsi" w:hAnsiTheme="minorHAnsi" w:cstheme="minorHAnsi"/>
          <w:b/>
          <w:sz w:val="22"/>
          <w:szCs w:val="22"/>
        </w:rPr>
        <w:t>Komunalinio sektoriaus pirkimų įstatymas</w:t>
      </w:r>
      <w:r w:rsidR="002421B0" w:rsidRPr="0077719C">
        <w:rPr>
          <w:rFonts w:asciiTheme="minorHAnsi" w:hAnsiTheme="minorHAnsi" w:cstheme="minorHAnsi"/>
          <w:b/>
          <w:sz w:val="22"/>
          <w:szCs w:val="22"/>
        </w:rPr>
        <w:t xml:space="preserve"> ar PĮ</w:t>
      </w:r>
      <w:r w:rsidRPr="0077719C">
        <w:rPr>
          <w:rFonts w:asciiTheme="minorHAnsi" w:hAnsiTheme="minorHAnsi" w:cstheme="minorHAnsi"/>
          <w:sz w:val="22"/>
          <w:szCs w:val="22"/>
        </w:rPr>
        <w:t xml:space="preserve">), Lietuvos Respublikos viešųjų pirkimų įstatymu (toliau – </w:t>
      </w:r>
      <w:r w:rsidRPr="0077719C">
        <w:rPr>
          <w:rFonts w:asciiTheme="minorHAnsi" w:hAnsiTheme="minorHAnsi" w:cstheme="minorHAnsi"/>
          <w:b/>
          <w:bCs/>
          <w:sz w:val="22"/>
          <w:szCs w:val="22"/>
          <w:lang w:eastAsia="lt-LT"/>
        </w:rPr>
        <w:t>Įstatymas</w:t>
      </w:r>
      <w:r w:rsidR="002421B0" w:rsidRPr="0077719C">
        <w:rPr>
          <w:rFonts w:asciiTheme="minorHAnsi" w:hAnsiTheme="minorHAnsi" w:cstheme="minorHAnsi"/>
          <w:b/>
          <w:bCs/>
          <w:sz w:val="22"/>
          <w:szCs w:val="22"/>
          <w:lang w:eastAsia="lt-LT"/>
        </w:rPr>
        <w:t xml:space="preserve"> ar VPĮ</w:t>
      </w:r>
      <w:r w:rsidRPr="0077719C">
        <w:rPr>
          <w:rFonts w:asciiTheme="minorHAnsi" w:hAnsiTheme="minorHAnsi" w:cstheme="minorHAnsi"/>
          <w:sz w:val="22"/>
          <w:szCs w:val="22"/>
        </w:rPr>
        <w:t xml:space="preserve">), Lietuvos Respublikos civiliniu kodeksu ir kitais viešuosius pirkimus reglamentuojančiais teisės aktais bei </w:t>
      </w:r>
      <w:r w:rsidRPr="0077719C">
        <w:rPr>
          <w:rFonts w:asciiTheme="minorHAnsi" w:hAnsiTheme="minorHAnsi" w:cstheme="minorHAnsi"/>
          <w:sz w:val="22"/>
          <w:szCs w:val="22"/>
          <w:lang w:eastAsia="lt-LT"/>
        </w:rPr>
        <w:t xml:space="preserve">šio pirkimo dokumentais. </w:t>
      </w:r>
    </w:p>
    <w:p w14:paraId="44F76BC7" w14:textId="77777777" w:rsidR="006B7EC0" w:rsidRPr="0077719C" w:rsidRDefault="006B7EC0" w:rsidP="00270185">
      <w:pPr>
        <w:pStyle w:val="ListParagraph"/>
        <w:numPr>
          <w:ilvl w:val="1"/>
          <w:numId w:val="2"/>
        </w:numPr>
        <w:tabs>
          <w:tab w:val="left" w:pos="426"/>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Pirkimo dokumentus sudaro:</w:t>
      </w:r>
    </w:p>
    <w:p w14:paraId="62EE8762" w14:textId="77777777" w:rsidR="006B7EC0" w:rsidRPr="0077719C" w:rsidRDefault="006B7EC0" w:rsidP="00270185">
      <w:pPr>
        <w:pStyle w:val="ListParagraph"/>
        <w:numPr>
          <w:ilvl w:val="2"/>
          <w:numId w:val="2"/>
        </w:numPr>
        <w:tabs>
          <w:tab w:val="left" w:pos="426"/>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skelbimas apie pirkimą;</w:t>
      </w:r>
    </w:p>
    <w:p w14:paraId="73CCAF7D" w14:textId="77777777" w:rsidR="006B7EC0" w:rsidRPr="0077719C" w:rsidRDefault="006B7EC0" w:rsidP="00270185">
      <w:pPr>
        <w:pStyle w:val="ListParagraph"/>
        <w:numPr>
          <w:ilvl w:val="2"/>
          <w:numId w:val="2"/>
        </w:numPr>
        <w:tabs>
          <w:tab w:val="left" w:pos="426"/>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Specialiųjų ir Bendrųjų sąlygų paaiškinimai (patikslinimai), taip pat atsakymai į tiekėjų klausimus (jeigu tokių yra);</w:t>
      </w:r>
    </w:p>
    <w:p w14:paraId="0E75360A" w14:textId="509A4281" w:rsidR="006B7EC0" w:rsidRPr="0077719C" w:rsidRDefault="006B7EC0" w:rsidP="00270185">
      <w:pPr>
        <w:pStyle w:val="ListParagraph"/>
        <w:numPr>
          <w:ilvl w:val="2"/>
          <w:numId w:val="2"/>
        </w:numPr>
        <w:tabs>
          <w:tab w:val="left" w:pos="426"/>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Specialiosios sąlygos</w:t>
      </w:r>
      <w:r w:rsidR="005244A7" w:rsidRPr="0077719C">
        <w:rPr>
          <w:rFonts w:asciiTheme="minorHAnsi" w:eastAsia="Calibri" w:hAnsiTheme="minorHAnsi" w:cstheme="minorHAnsi"/>
          <w:sz w:val="22"/>
          <w:szCs w:val="22"/>
        </w:rPr>
        <w:t xml:space="preserve"> su priedais</w:t>
      </w:r>
      <w:r w:rsidRPr="0077719C">
        <w:rPr>
          <w:rFonts w:asciiTheme="minorHAnsi" w:eastAsia="Calibri" w:hAnsiTheme="minorHAnsi" w:cstheme="minorHAnsi"/>
          <w:sz w:val="22"/>
          <w:szCs w:val="22"/>
        </w:rPr>
        <w:t xml:space="preserve">; </w:t>
      </w:r>
    </w:p>
    <w:p w14:paraId="41A6D933" w14:textId="2C843D2E" w:rsidR="006B7EC0" w:rsidRPr="0077719C" w:rsidRDefault="006B7EC0" w:rsidP="00270185">
      <w:pPr>
        <w:pStyle w:val="ListParagraph"/>
        <w:numPr>
          <w:ilvl w:val="2"/>
          <w:numId w:val="2"/>
        </w:numPr>
        <w:tabs>
          <w:tab w:val="left" w:pos="426"/>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Bendrosios sąlygos</w:t>
      </w:r>
      <w:r w:rsidR="00901780" w:rsidRPr="0077719C">
        <w:rPr>
          <w:rFonts w:asciiTheme="minorHAnsi" w:eastAsia="Calibri" w:hAnsiTheme="minorHAnsi" w:cstheme="minorHAnsi"/>
          <w:sz w:val="22"/>
          <w:szCs w:val="22"/>
        </w:rPr>
        <w:t xml:space="preserve"> su priedais</w:t>
      </w:r>
      <w:r w:rsidRPr="0077719C">
        <w:rPr>
          <w:rFonts w:asciiTheme="minorHAnsi" w:eastAsia="Calibri" w:hAnsiTheme="minorHAnsi" w:cstheme="minorHAnsi"/>
          <w:sz w:val="22"/>
          <w:szCs w:val="22"/>
        </w:rPr>
        <w:t>.</w:t>
      </w:r>
    </w:p>
    <w:p w14:paraId="38E762E1" w14:textId="5302E5CF" w:rsidR="006B7EC0" w:rsidRPr="0077719C" w:rsidRDefault="006B7EC0" w:rsidP="7FF8372A">
      <w:pPr>
        <w:pStyle w:val="ListParagraph"/>
        <w:numPr>
          <w:ilvl w:val="2"/>
          <w:numId w:val="2"/>
        </w:numPr>
        <w:tabs>
          <w:tab w:val="left" w:pos="426"/>
          <w:tab w:val="left" w:pos="851"/>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Aiškinant ir taikant pirkimo sąlygų nuostatas, svarbesniu laikomas 1.4 punkte pirmiau nurodytas</w:t>
      </w:r>
      <w:r w:rsidR="00996881" w:rsidRPr="0077719C">
        <w:rPr>
          <w:rFonts w:asciiTheme="minorHAnsi" w:eastAsia="Calibri" w:hAnsiTheme="minorHAnsi" w:cstheme="minorHAnsi"/>
          <w:sz w:val="22"/>
          <w:szCs w:val="22"/>
        </w:rPr>
        <w:t xml:space="preserve"> (pagal suteiktą numeraciją)</w:t>
      </w:r>
      <w:r w:rsidRPr="0077719C">
        <w:rPr>
          <w:rFonts w:asciiTheme="minorHAnsi" w:eastAsia="Calibri" w:hAnsiTheme="minorHAnsi" w:cstheme="minorHAnsi"/>
          <w:sz w:val="22"/>
          <w:szCs w:val="22"/>
        </w:rPr>
        <w:t xml:space="preserve"> dokumentas; toliau nurodyto dokumentų nuostatos taikomos tiek, kiek jų nepakeičia, nepapildo ar nenaikina pirmiau nurodyto dokumento nuostatos.</w:t>
      </w:r>
    </w:p>
    <w:p w14:paraId="1FC9140D" w14:textId="77777777"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Pirkimo dokumentuose vartojamos sąvokos: </w:t>
      </w:r>
    </w:p>
    <w:p w14:paraId="0013070D" w14:textId="77777777" w:rsidR="006B7EC0" w:rsidRPr="0077719C" w:rsidRDefault="006B7EC0" w:rsidP="00270185">
      <w:pPr>
        <w:pStyle w:val="ListParagraph"/>
        <w:numPr>
          <w:ilvl w:val="2"/>
          <w:numId w:val="7"/>
        </w:numPr>
        <w:tabs>
          <w:tab w:val="left" w:pos="426"/>
          <w:tab w:val="left" w:pos="709"/>
          <w:tab w:val="left" w:pos="851"/>
          <w:tab w:val="left" w:pos="1134"/>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Pirminis pasiūlymas</w:t>
      </w:r>
      <w:r w:rsidRPr="0077719C">
        <w:rPr>
          <w:rFonts w:asciiTheme="minorHAnsi" w:hAnsiTheme="minorHAnsi" w:cstheme="minorHAnsi"/>
          <w:sz w:val="22"/>
          <w:szCs w:val="22"/>
        </w:rPr>
        <w:t xml:space="preserve"> – tiekėjo raštu Perkančiajam subjektui pirmą kartą pateiktas pasiūlymas dėl konkretaus pirkimo objekto pagal pirkimo dokumentuose nustatytas sąlygas.</w:t>
      </w:r>
    </w:p>
    <w:p w14:paraId="75022668" w14:textId="77777777" w:rsidR="006B7EC0" w:rsidRPr="0077719C" w:rsidRDefault="006B7EC0" w:rsidP="00270185">
      <w:pPr>
        <w:pStyle w:val="ListParagraph"/>
        <w:numPr>
          <w:ilvl w:val="2"/>
          <w:numId w:val="7"/>
        </w:numPr>
        <w:tabs>
          <w:tab w:val="left" w:pos="426"/>
          <w:tab w:val="left" w:pos="709"/>
          <w:tab w:val="left" w:pos="851"/>
          <w:tab w:val="left" w:pos="1134"/>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Pakeistas pasiūlymas</w:t>
      </w:r>
      <w:r w:rsidRPr="0077719C">
        <w:rPr>
          <w:rFonts w:asciiTheme="minorHAnsi" w:hAnsiTheme="minorHAnsi" w:cstheme="minorHAnsi"/>
          <w:sz w:val="22"/>
          <w:szCs w:val="22"/>
        </w:rPr>
        <w:t xml:space="preserve"> – derybų metu Perkančiajam subjektui pareikalavus tiekėjo pateiktas siūlymas, keičiantis Pirminį pasiūlymą;</w:t>
      </w:r>
    </w:p>
    <w:p w14:paraId="6E8855D2" w14:textId="77777777" w:rsidR="006B7EC0" w:rsidRPr="0077719C" w:rsidRDefault="006B7EC0" w:rsidP="00270185">
      <w:pPr>
        <w:pStyle w:val="ListParagraph"/>
        <w:numPr>
          <w:ilvl w:val="2"/>
          <w:numId w:val="7"/>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Galutinis pasiūlymas</w:t>
      </w:r>
      <w:r w:rsidRPr="0077719C">
        <w:rPr>
          <w:rFonts w:asciiTheme="minorHAnsi" w:hAnsiTheme="minorHAnsi" w:cstheme="minorHAnsi"/>
          <w:sz w:val="22"/>
          <w:szCs w:val="22"/>
        </w:rPr>
        <w:t xml:space="preserve"> – tiekėjo raštu Perkančiajam subjektui pateiktas pasiūlymas, keičiantis tiekėjo Pirminį ir (arba) Pakeistą pasiūlymą, kuris teikiamas užbaigus derybų procedūrą;</w:t>
      </w:r>
      <w:r w:rsidRPr="0077719C">
        <w:rPr>
          <w:rFonts w:asciiTheme="minorHAnsi" w:hAnsiTheme="minorHAnsi" w:cstheme="minorHAnsi"/>
          <w:b/>
          <w:bCs/>
          <w:sz w:val="22"/>
          <w:szCs w:val="22"/>
        </w:rPr>
        <w:t xml:space="preserve"> </w:t>
      </w:r>
    </w:p>
    <w:p w14:paraId="7F515272" w14:textId="55A946B1" w:rsidR="006B7EC0" w:rsidRPr="0077719C" w:rsidRDefault="006B7EC0" w:rsidP="00270185">
      <w:pPr>
        <w:pStyle w:val="ListParagraph"/>
        <w:numPr>
          <w:ilvl w:val="2"/>
          <w:numId w:val="7"/>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Derybų pakopos</w:t>
      </w:r>
      <w:r w:rsidRPr="0077719C">
        <w:rPr>
          <w:rFonts w:asciiTheme="minorHAnsi" w:hAnsiTheme="minorHAnsi" w:cstheme="minorHAnsi"/>
          <w:sz w:val="22"/>
          <w:szCs w:val="22"/>
        </w:rPr>
        <w:t xml:space="preserve"> – konkretaus pirkimo atveju Perkančiojo subjekto organizuojamų derybų procedūros dalys, kurių metu, vadovaujantis </w:t>
      </w:r>
      <w:bookmarkStart w:id="7" w:name="_Hlk13142737"/>
      <w:r w:rsidRPr="0077719C">
        <w:rPr>
          <w:rFonts w:asciiTheme="minorHAnsi" w:hAnsiTheme="minorHAnsi" w:cstheme="minorHAnsi"/>
          <w:sz w:val="22"/>
          <w:szCs w:val="22"/>
        </w:rPr>
        <w:t xml:space="preserve">Specialiosiose sąlygose </w:t>
      </w:r>
      <w:bookmarkEnd w:id="7"/>
      <w:r w:rsidRPr="0077719C">
        <w:rPr>
          <w:rFonts w:asciiTheme="minorHAnsi" w:hAnsiTheme="minorHAnsi" w:cstheme="minorHAnsi"/>
          <w:sz w:val="22"/>
          <w:szCs w:val="22"/>
        </w:rPr>
        <w:t xml:space="preserve">kiekvienai pakopai nustatytais pasiūlymų vertinimo kriterijais, </w:t>
      </w:r>
      <w:r w:rsidR="00DE53FB" w:rsidRPr="0077719C">
        <w:rPr>
          <w:rFonts w:asciiTheme="minorHAnsi" w:hAnsiTheme="minorHAnsi" w:cstheme="minorHAnsi"/>
          <w:sz w:val="22"/>
          <w:szCs w:val="22"/>
        </w:rPr>
        <w:t xml:space="preserve">gali būti </w:t>
      </w:r>
      <w:r w:rsidRPr="0077719C">
        <w:rPr>
          <w:rFonts w:asciiTheme="minorHAnsi" w:hAnsiTheme="minorHAnsi" w:cstheme="minorHAnsi"/>
          <w:sz w:val="22"/>
          <w:szCs w:val="22"/>
        </w:rPr>
        <w:t xml:space="preserve">mažinamas tiekėjų pateiktų pasiūlymų skaičius. Derybų pakopos </w:t>
      </w:r>
      <w:r w:rsidR="006D3BB4" w:rsidRPr="0077719C">
        <w:rPr>
          <w:rFonts w:asciiTheme="minorHAnsi" w:hAnsiTheme="minorHAnsi" w:cstheme="minorHAnsi"/>
          <w:sz w:val="22"/>
          <w:szCs w:val="22"/>
        </w:rPr>
        <w:t xml:space="preserve">su ar be </w:t>
      </w:r>
      <w:r w:rsidR="00E35703" w:rsidRPr="0077719C">
        <w:rPr>
          <w:rFonts w:asciiTheme="minorHAnsi" w:hAnsiTheme="minorHAnsi" w:cstheme="minorHAnsi"/>
          <w:sz w:val="22"/>
          <w:szCs w:val="22"/>
        </w:rPr>
        <w:t>tiekėjų pateiktų pasiūlymų skaičiaus mažinim</w:t>
      </w:r>
      <w:r w:rsidR="006D3BB4" w:rsidRPr="0077719C">
        <w:rPr>
          <w:rFonts w:asciiTheme="minorHAnsi" w:hAnsiTheme="minorHAnsi" w:cstheme="minorHAnsi"/>
          <w:sz w:val="22"/>
          <w:szCs w:val="22"/>
        </w:rPr>
        <w:t>u</w:t>
      </w:r>
      <w:r w:rsidR="00E35703" w:rsidRPr="0077719C">
        <w:rPr>
          <w:rFonts w:asciiTheme="minorHAnsi" w:hAnsiTheme="minorHAnsi" w:cstheme="minorHAnsi"/>
          <w:sz w:val="22"/>
          <w:szCs w:val="22"/>
        </w:rPr>
        <w:t xml:space="preserve"> </w:t>
      </w:r>
      <w:r w:rsidRPr="0077719C">
        <w:rPr>
          <w:rFonts w:asciiTheme="minorHAnsi" w:hAnsiTheme="minorHAnsi" w:cstheme="minorHAnsi"/>
          <w:sz w:val="22"/>
          <w:szCs w:val="22"/>
        </w:rPr>
        <w:t>taikomos, jei apie jų taikymą nurodyta Specialiosiose sąlygose.</w:t>
      </w:r>
    </w:p>
    <w:p w14:paraId="6DD4D4AD" w14:textId="1593BFBA" w:rsidR="006B7EC0" w:rsidRPr="0077719C" w:rsidRDefault="006B7EC0" w:rsidP="00270185">
      <w:pPr>
        <w:pStyle w:val="ListParagraph"/>
        <w:numPr>
          <w:ilvl w:val="2"/>
          <w:numId w:val="7"/>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Minimalūs pirkimo dokumentų reikalavimai</w:t>
      </w:r>
      <w:r w:rsidRPr="0077719C">
        <w:rPr>
          <w:rFonts w:asciiTheme="minorHAnsi" w:hAnsiTheme="minorHAnsi" w:cstheme="minorHAnsi"/>
          <w:sz w:val="22"/>
          <w:szCs w:val="22"/>
        </w:rPr>
        <w:t xml:space="preserve"> (toliau – </w:t>
      </w:r>
      <w:r w:rsidRPr="0077719C">
        <w:rPr>
          <w:rFonts w:asciiTheme="minorHAnsi" w:hAnsiTheme="minorHAnsi" w:cstheme="minorHAnsi"/>
          <w:b/>
          <w:sz w:val="22"/>
          <w:szCs w:val="22"/>
        </w:rPr>
        <w:t>Minimalūs reikalavimai</w:t>
      </w:r>
      <w:r w:rsidRPr="0077719C">
        <w:rPr>
          <w:rFonts w:asciiTheme="minorHAnsi" w:hAnsiTheme="minorHAnsi" w:cstheme="minorHAnsi"/>
          <w:sz w:val="22"/>
          <w:szCs w:val="22"/>
        </w:rPr>
        <w:t>) – esminės pirkimo dokumentų sąlygos, kurias privalo atitikti kiekvienas Pirminis pasiūlymas ir dėl kurių negali būti deramasi. Minimalūs reikalavimai nurodomi Specialiose sąlygose;</w:t>
      </w:r>
    </w:p>
    <w:p w14:paraId="602F063B" w14:textId="4FB1DB7E" w:rsidR="008E2D6E" w:rsidRPr="0077719C" w:rsidRDefault="00101711" w:rsidP="00270185">
      <w:pPr>
        <w:pStyle w:val="ListParagraph"/>
        <w:numPr>
          <w:ilvl w:val="2"/>
          <w:numId w:val="7"/>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b/>
          <w:bCs/>
          <w:sz w:val="22"/>
          <w:szCs w:val="22"/>
        </w:rPr>
        <w:t>CVP IS</w:t>
      </w:r>
      <w:r w:rsidRPr="0077719C">
        <w:rPr>
          <w:rFonts w:asciiTheme="minorHAnsi" w:hAnsiTheme="minorHAnsi" w:cstheme="minorHAnsi"/>
          <w:sz w:val="22"/>
          <w:szCs w:val="22"/>
        </w:rPr>
        <w:t xml:space="preserve"> - </w:t>
      </w:r>
      <w:r w:rsidRPr="0077719C">
        <w:rPr>
          <w:rFonts w:asciiTheme="minorHAnsi" w:eastAsia="Calibri" w:hAnsiTheme="minorHAnsi" w:cstheme="minorHAnsi"/>
          <w:sz w:val="22"/>
          <w:szCs w:val="22"/>
        </w:rPr>
        <w:t xml:space="preserve">Centrinės viešųjų pirkimų informacinė sistema, adresu </w:t>
      </w:r>
      <w:bookmarkStart w:id="8" w:name="_Hlk183524766"/>
      <w:r w:rsidR="00076690" w:rsidRPr="0077719C">
        <w:rPr>
          <w:rFonts w:asciiTheme="minorHAnsi" w:hAnsiTheme="minorHAnsi" w:cstheme="minorHAnsi"/>
          <w:sz w:val="22"/>
          <w:szCs w:val="22"/>
        </w:rPr>
        <w:fldChar w:fldCharType="begin"/>
      </w:r>
      <w:r w:rsidR="00076690" w:rsidRPr="0077719C">
        <w:rPr>
          <w:rFonts w:asciiTheme="minorHAnsi" w:hAnsiTheme="minorHAnsi" w:cstheme="minorHAnsi"/>
          <w:sz w:val="22"/>
          <w:szCs w:val="22"/>
        </w:rPr>
        <w:instrText>HYPERLINK "https://cvpp.eviesiejipirkimai.lt/"</w:instrText>
      </w:r>
      <w:r w:rsidR="00076690" w:rsidRPr="0077719C">
        <w:rPr>
          <w:rFonts w:asciiTheme="minorHAnsi" w:hAnsiTheme="minorHAnsi" w:cstheme="minorHAnsi"/>
          <w:sz w:val="22"/>
          <w:szCs w:val="22"/>
        </w:rPr>
      </w:r>
      <w:r w:rsidR="00076690" w:rsidRPr="0077719C">
        <w:rPr>
          <w:rFonts w:asciiTheme="minorHAnsi" w:hAnsiTheme="minorHAnsi" w:cstheme="minorHAnsi"/>
          <w:sz w:val="22"/>
          <w:szCs w:val="22"/>
        </w:rPr>
        <w:fldChar w:fldCharType="separate"/>
      </w:r>
      <w:hyperlink r:id="rId11" w:history="1">
        <w:r w:rsidR="00076690" w:rsidRPr="0077719C">
          <w:rPr>
            <w:rFonts w:asciiTheme="minorHAnsi" w:hAnsiTheme="minorHAnsi" w:cstheme="minorHAnsi"/>
            <w:sz w:val="22"/>
            <w:szCs w:val="22"/>
          </w:rPr>
          <w:t>https://viesiejipirkimai.lt</w:t>
        </w:r>
      </w:hyperlink>
      <w:r w:rsidR="00076690" w:rsidRPr="0077719C">
        <w:rPr>
          <w:rFonts w:asciiTheme="minorHAnsi" w:hAnsiTheme="minorHAnsi" w:cstheme="minorHAnsi"/>
          <w:sz w:val="22"/>
          <w:szCs w:val="22"/>
        </w:rPr>
        <w:t>/</w:t>
      </w:r>
      <w:r w:rsidR="00076690" w:rsidRPr="0077719C">
        <w:rPr>
          <w:rFonts w:asciiTheme="minorHAnsi" w:hAnsiTheme="minorHAnsi" w:cstheme="minorHAnsi"/>
          <w:sz w:val="22"/>
          <w:szCs w:val="22"/>
        </w:rPr>
        <w:fldChar w:fldCharType="end"/>
      </w:r>
      <w:bookmarkEnd w:id="8"/>
      <w:r w:rsidR="00076690" w:rsidRPr="0077719C">
        <w:rPr>
          <w:rFonts w:asciiTheme="minorHAnsi" w:hAnsiTheme="minorHAnsi" w:cstheme="minorHAnsi"/>
          <w:sz w:val="22"/>
          <w:szCs w:val="22"/>
        </w:rPr>
        <w:t>;</w:t>
      </w:r>
    </w:p>
    <w:p w14:paraId="18EFD508" w14:textId="77777777" w:rsidR="006B7EC0" w:rsidRPr="0077719C" w:rsidRDefault="006B7EC0" w:rsidP="00270185">
      <w:pPr>
        <w:pStyle w:val="ListParagraph"/>
        <w:numPr>
          <w:ilvl w:val="2"/>
          <w:numId w:val="7"/>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Kitos pirkimo dokumentuose vartojamos </w:t>
      </w:r>
      <w:r w:rsidRPr="0077719C">
        <w:rPr>
          <w:rFonts w:asciiTheme="minorHAnsi" w:eastAsia="Calibri" w:hAnsiTheme="minorHAnsi" w:cstheme="minorHAnsi"/>
          <w:sz w:val="22"/>
          <w:szCs w:val="22"/>
        </w:rPr>
        <w:t>pagrindinės</w:t>
      </w:r>
      <w:r w:rsidRPr="0077719C">
        <w:rPr>
          <w:rFonts w:asciiTheme="minorHAnsi" w:hAnsiTheme="minorHAnsi" w:cstheme="minorHAnsi"/>
          <w:sz w:val="22"/>
          <w:szCs w:val="22"/>
        </w:rPr>
        <w:t xml:space="preserve"> sąvokos apibrėžtos Komunalinio sektoriaus pirkimų įstatyme</w:t>
      </w:r>
      <w:r w:rsidRPr="0077719C">
        <w:rPr>
          <w:rFonts w:asciiTheme="minorHAnsi" w:eastAsia="Calibri" w:hAnsiTheme="minorHAnsi" w:cstheme="minorHAnsi"/>
          <w:sz w:val="22"/>
          <w:szCs w:val="22"/>
        </w:rPr>
        <w:t>.</w:t>
      </w:r>
    </w:p>
    <w:p w14:paraId="43CC41D6" w14:textId="77777777"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Bendrosiose sąlygose bet kokia linksnio forma nurodyti žodžiai </w:t>
      </w:r>
      <w:r w:rsidRPr="0077719C">
        <w:rPr>
          <w:rFonts w:asciiTheme="minorHAnsi" w:hAnsiTheme="minorHAnsi" w:cstheme="minorHAnsi"/>
          <w:b/>
          <w:sz w:val="22"/>
          <w:szCs w:val="22"/>
        </w:rPr>
        <w:t>„kaina arba sąnaudos“</w:t>
      </w:r>
      <w:r w:rsidRPr="0077719C">
        <w:rPr>
          <w:rFonts w:asciiTheme="minorHAnsi" w:hAnsiTheme="minorHAnsi" w:cstheme="minorHAnsi"/>
          <w:sz w:val="22"/>
          <w:szCs w:val="22"/>
        </w:rPr>
        <w:t>,</w:t>
      </w:r>
      <w:r w:rsidRPr="0077719C">
        <w:rPr>
          <w:rFonts w:asciiTheme="minorHAnsi" w:hAnsiTheme="minorHAnsi" w:cstheme="minorHAnsi"/>
          <w:b/>
          <w:sz w:val="22"/>
          <w:szCs w:val="22"/>
        </w:rPr>
        <w:t xml:space="preserve"> „kaina, sąnaudos“</w:t>
      </w:r>
      <w:r w:rsidRPr="0077719C">
        <w:rPr>
          <w:rFonts w:asciiTheme="minorHAnsi" w:hAnsiTheme="minorHAnsi" w:cstheme="minorHAnsi"/>
          <w:sz w:val="22"/>
          <w:szCs w:val="22"/>
        </w:rPr>
        <w:t xml:space="preserve"> reiškia nuorodą į vieną iš šių reikšmių, priklausomai nuo Specialiosiose sąlygose nurodyto pasiūlymų 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sidRPr="0077719C">
        <w:rPr>
          <w:rFonts w:asciiTheme="minorHAnsi" w:hAnsiTheme="minorHAnsi" w:cstheme="minorHAnsi"/>
          <w:bCs/>
          <w:iCs/>
          <w:sz w:val="22"/>
          <w:szCs w:val="22"/>
        </w:rPr>
        <w:t>,</w:t>
      </w:r>
      <w:r w:rsidRPr="0077719C">
        <w:rPr>
          <w:rFonts w:asciiTheme="minorHAnsi" w:hAnsiTheme="minorHAnsi" w:cstheme="minorHAnsi"/>
          <w:sz w:val="22"/>
          <w:szCs w:val="22"/>
        </w:rPr>
        <w:t xml:space="preserve"> nėra taikomos.</w:t>
      </w:r>
    </w:p>
    <w:p w14:paraId="0E0695D9" w14:textId="77777777"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Bendrosiose sąlygose bet kokia linksnio forma nurodytas žodis </w:t>
      </w:r>
      <w:r w:rsidRPr="0077719C">
        <w:rPr>
          <w:rFonts w:asciiTheme="minorHAnsi" w:hAnsiTheme="minorHAnsi" w:cstheme="minorHAnsi"/>
          <w:b/>
          <w:sz w:val="22"/>
          <w:szCs w:val="22"/>
        </w:rPr>
        <w:t>„sutartis“</w:t>
      </w:r>
      <w:r w:rsidRPr="0077719C">
        <w:rPr>
          <w:rFonts w:asciiTheme="minorHAnsi" w:hAnsiTheme="minorHAnsi" w:cstheme="minorHAnsi"/>
          <w:sz w:val="22"/>
          <w:szCs w:val="22"/>
        </w:rPr>
        <w:t xml:space="preserve"> reiškia nuorodą į Pirkimo sutartį arba Preliminariąją sutartį priklausomai nuo Specialiosiose sąlygose nustatytos sutarties rūšies. </w:t>
      </w:r>
    </w:p>
    <w:p w14:paraId="2DAF56E9" w14:textId="77777777" w:rsidR="006B7EC0" w:rsidRPr="0077719C" w:rsidRDefault="006B7EC0"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Jeigu Specialiosiose sąlygose pažymėta, kad pirkimo procedūra atliekama siekiant sudaryti Preliminariąją sutartį ir ši sutartis sudaroma su keliais tiekėjais, Bendrosiose ir Specialiosiose sąlygose nurodyti žodžiai </w:t>
      </w:r>
      <w:r w:rsidRPr="0077719C">
        <w:rPr>
          <w:rFonts w:asciiTheme="minorHAnsi" w:hAnsiTheme="minorHAnsi" w:cstheme="minorHAnsi"/>
          <w:b/>
          <w:sz w:val="22"/>
          <w:szCs w:val="22"/>
        </w:rPr>
        <w:t>„laimėtojas“</w:t>
      </w:r>
      <w:r w:rsidRPr="0077719C">
        <w:rPr>
          <w:rFonts w:asciiTheme="minorHAnsi" w:hAnsiTheme="minorHAnsi" w:cstheme="minorHAnsi"/>
          <w:sz w:val="22"/>
          <w:szCs w:val="22"/>
        </w:rPr>
        <w:t xml:space="preserve">, </w:t>
      </w:r>
      <w:r w:rsidRPr="0077719C">
        <w:rPr>
          <w:rFonts w:asciiTheme="minorHAnsi" w:hAnsiTheme="minorHAnsi" w:cstheme="minorHAnsi"/>
          <w:b/>
          <w:sz w:val="22"/>
          <w:szCs w:val="22"/>
        </w:rPr>
        <w:t>„laimėjęs pasiūlymas“</w:t>
      </w:r>
      <w:r w:rsidRPr="0077719C">
        <w:rPr>
          <w:rFonts w:asciiTheme="minorHAnsi" w:hAnsiTheme="minorHAnsi" w:cstheme="minorHAnsi"/>
          <w:sz w:val="22"/>
          <w:szCs w:val="22"/>
        </w:rPr>
        <w:t xml:space="preserve"> ir pan., turėtų būti suprantami daugiskaitos forma.</w:t>
      </w:r>
    </w:p>
    <w:p w14:paraId="3AA60183" w14:textId="0C08CCB6" w:rsidR="006B7EC0" w:rsidRPr="0077719C" w:rsidRDefault="006B7EC0" w:rsidP="14A27E67">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bookmarkStart w:id="9" w:name="_Hlk11048383"/>
      <w:r w:rsidRPr="0077719C">
        <w:rPr>
          <w:rFonts w:asciiTheme="minorHAnsi" w:hAnsiTheme="minorHAnsi" w:cstheme="minorHAnsi"/>
          <w:sz w:val="22"/>
          <w:szCs w:val="22"/>
          <w:lang w:eastAsia="lt-LT"/>
        </w:rPr>
        <w:lastRenderedPageBreak/>
        <w:t>Perkantysis subjektas</w:t>
      </w:r>
      <w:r w:rsidRPr="0077719C">
        <w:rPr>
          <w:rFonts w:asciiTheme="minorHAnsi" w:hAnsiTheme="minorHAnsi" w:cstheme="minorHAnsi"/>
          <w:sz w:val="22"/>
          <w:szCs w:val="22"/>
        </w:rPr>
        <w:t xml:space="preserve"> </w:t>
      </w:r>
      <w:bookmarkEnd w:id="9"/>
      <w:r w:rsidRPr="0077719C">
        <w:rPr>
          <w:rFonts w:asciiTheme="minorHAnsi" w:hAnsiTheme="minorHAnsi" w:cstheme="minorHAnsi"/>
          <w:sz w:val="22"/>
          <w:szCs w:val="22"/>
        </w:rPr>
        <w:t xml:space="preserve">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12">
        <w:r w:rsidRPr="0077719C">
          <w:rPr>
            <w:rStyle w:val="Hyperlink"/>
            <w:rFonts w:asciiTheme="minorHAnsi" w:hAnsiTheme="minorHAnsi" w:cstheme="minorHAnsi"/>
            <w:sz w:val="22"/>
            <w:szCs w:val="22"/>
          </w:rPr>
          <w:t>https://www.e-tar.lt/portal/lt/index</w:t>
        </w:r>
      </w:hyperlink>
      <w:r w:rsidRPr="0077719C">
        <w:rPr>
          <w:rFonts w:asciiTheme="minorHAnsi" w:hAnsiTheme="minorHAnsi" w:cstheme="minorHAnsi"/>
          <w:sz w:val="22"/>
          <w:szCs w:val="22"/>
        </w:rPr>
        <w:t>.</w:t>
      </w:r>
    </w:p>
    <w:p w14:paraId="5674E163" w14:textId="04B442BE" w:rsidR="00D83B53" w:rsidRPr="0077719C" w:rsidRDefault="00EE4678"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Perkantysis subjektas privalo nutraukti pradėtas pirkimo ar projekto konkurso procedūras, jeigu buvo pažeisti Komunalinio sektoriaus pirkimų įstatymo 29 straipsnio 1 dalyje nustatyti principai ir atitinkamos padėties negalima ištaisyti.</w:t>
      </w:r>
    </w:p>
    <w:p w14:paraId="06455B2F" w14:textId="6E1D0D7E" w:rsidR="00D86388" w:rsidRPr="0077719C" w:rsidRDefault="00D86388"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w:t>
      </w:r>
      <w:r w:rsidR="00A06605" w:rsidRPr="0077719C">
        <w:rPr>
          <w:rFonts w:asciiTheme="minorHAnsi" w:hAnsiTheme="minorHAnsi" w:cstheme="minorHAnsi"/>
          <w:sz w:val="22"/>
          <w:szCs w:val="22"/>
        </w:rPr>
        <w:t>P</w:t>
      </w:r>
      <w:r w:rsidRPr="0077719C">
        <w:rPr>
          <w:rFonts w:asciiTheme="minorHAnsi" w:hAnsiTheme="minorHAnsi" w:cstheme="minorHAnsi"/>
          <w:sz w:val="22"/>
          <w:szCs w:val="22"/>
        </w:rPr>
        <w:t>erkančiojo subjekto poreikių neatitinkantis pirkimo objektas.</w:t>
      </w:r>
    </w:p>
    <w:p w14:paraId="6B9B9820" w14:textId="02DC71B9" w:rsidR="00A3570D" w:rsidRPr="0077719C" w:rsidRDefault="00A3570D"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w:t>
      </w:r>
      <w:r w:rsidR="00877AD9" w:rsidRPr="0077719C">
        <w:rPr>
          <w:rFonts w:asciiTheme="minorHAnsi" w:hAnsiTheme="minorHAnsi" w:cstheme="minorHAnsi"/>
          <w:sz w:val="22"/>
          <w:szCs w:val="22"/>
        </w:rPr>
        <w:t>pateikta su žodžiais „arba lygiavertis“</w:t>
      </w:r>
      <w:r w:rsidR="00221B05" w:rsidRPr="0077719C">
        <w:rPr>
          <w:rFonts w:asciiTheme="minorHAnsi" w:hAnsiTheme="minorHAnsi" w:cstheme="minorHAnsi"/>
          <w:sz w:val="22"/>
          <w:szCs w:val="22"/>
        </w:rPr>
        <w:t>.</w:t>
      </w:r>
    </w:p>
    <w:p w14:paraId="4469F881" w14:textId="18D9C749" w:rsidR="00221B05" w:rsidRPr="0077719C" w:rsidRDefault="00FE4966" w:rsidP="00270185">
      <w:pPr>
        <w:pStyle w:val="ListParagraph"/>
        <w:numPr>
          <w:ilvl w:val="1"/>
          <w:numId w:val="2"/>
        </w:numPr>
        <w:tabs>
          <w:tab w:val="left" w:pos="426"/>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Jei pirkimo dokumentuose </w:t>
      </w:r>
      <w:r w:rsidR="00F53BFC" w:rsidRPr="0077719C">
        <w:rPr>
          <w:rFonts w:asciiTheme="minorHAnsi" w:hAnsiTheme="minorHAnsi" w:cstheme="minorHAnsi"/>
          <w:sz w:val="22"/>
          <w:szCs w:val="22"/>
        </w:rPr>
        <w:t>nurod</w:t>
      </w:r>
      <w:r w:rsidR="00E44457" w:rsidRPr="0077719C">
        <w:rPr>
          <w:rFonts w:asciiTheme="minorHAnsi" w:hAnsiTheme="minorHAnsi" w:cstheme="minorHAnsi"/>
          <w:sz w:val="22"/>
          <w:szCs w:val="22"/>
        </w:rPr>
        <w:t>yt</w:t>
      </w:r>
      <w:r w:rsidR="00807F39" w:rsidRPr="0077719C">
        <w:rPr>
          <w:rFonts w:asciiTheme="minorHAnsi" w:hAnsiTheme="minorHAnsi" w:cstheme="minorHAnsi"/>
          <w:sz w:val="22"/>
          <w:szCs w:val="22"/>
        </w:rPr>
        <w:t>i</w:t>
      </w:r>
      <w:r w:rsidR="00F53BFC" w:rsidRPr="0077719C">
        <w:rPr>
          <w:rFonts w:asciiTheme="minorHAnsi" w:hAnsiTheme="minorHAnsi" w:cstheme="minorHAnsi"/>
          <w:sz w:val="22"/>
          <w:szCs w:val="22"/>
        </w:rPr>
        <w:t xml:space="preserve"> standart</w:t>
      </w:r>
      <w:r w:rsidR="00807F39" w:rsidRPr="0077719C">
        <w:rPr>
          <w:rFonts w:asciiTheme="minorHAnsi" w:hAnsiTheme="minorHAnsi" w:cstheme="minorHAnsi"/>
          <w:sz w:val="22"/>
          <w:szCs w:val="22"/>
        </w:rPr>
        <w:t>ai</w:t>
      </w:r>
      <w:r w:rsidR="00F53BFC" w:rsidRPr="0077719C">
        <w:rPr>
          <w:rFonts w:asciiTheme="minorHAnsi" w:hAnsiTheme="minorHAnsi" w:cstheme="minorHAnsi"/>
          <w:sz w:val="22"/>
          <w:szCs w:val="22"/>
        </w:rPr>
        <w:t>, technin</w:t>
      </w:r>
      <w:r w:rsidR="00807F39" w:rsidRPr="0077719C">
        <w:rPr>
          <w:rFonts w:asciiTheme="minorHAnsi" w:hAnsiTheme="minorHAnsi" w:cstheme="minorHAnsi"/>
          <w:sz w:val="22"/>
          <w:szCs w:val="22"/>
        </w:rPr>
        <w:t>iai</w:t>
      </w:r>
      <w:r w:rsidR="00F53BFC" w:rsidRPr="0077719C">
        <w:rPr>
          <w:rFonts w:asciiTheme="minorHAnsi" w:hAnsiTheme="minorHAnsi" w:cstheme="minorHAnsi"/>
          <w:sz w:val="22"/>
          <w:szCs w:val="22"/>
        </w:rPr>
        <w:t xml:space="preserve"> liudijim</w:t>
      </w:r>
      <w:r w:rsidR="00807F39" w:rsidRPr="0077719C">
        <w:rPr>
          <w:rFonts w:asciiTheme="minorHAnsi" w:hAnsiTheme="minorHAnsi" w:cstheme="minorHAnsi"/>
          <w:sz w:val="22"/>
          <w:szCs w:val="22"/>
        </w:rPr>
        <w:t>ai</w:t>
      </w:r>
      <w:r w:rsidR="00F53BFC" w:rsidRPr="0077719C">
        <w:rPr>
          <w:rFonts w:asciiTheme="minorHAnsi" w:hAnsiTheme="minorHAnsi" w:cstheme="minorHAnsi"/>
          <w:sz w:val="22"/>
          <w:szCs w:val="22"/>
        </w:rPr>
        <w:t xml:space="preserve"> ar bendr</w:t>
      </w:r>
      <w:r w:rsidR="00807F39" w:rsidRPr="0077719C">
        <w:rPr>
          <w:rFonts w:asciiTheme="minorHAnsi" w:hAnsiTheme="minorHAnsi" w:cstheme="minorHAnsi"/>
          <w:sz w:val="22"/>
          <w:szCs w:val="22"/>
        </w:rPr>
        <w:t>osios</w:t>
      </w:r>
      <w:r w:rsidR="00F53BFC" w:rsidRPr="0077719C">
        <w:rPr>
          <w:rFonts w:asciiTheme="minorHAnsi" w:hAnsiTheme="minorHAnsi" w:cstheme="minorHAnsi"/>
          <w:sz w:val="22"/>
          <w:szCs w:val="22"/>
        </w:rPr>
        <w:t xml:space="preserve"> technin</w:t>
      </w:r>
      <w:r w:rsidR="00807F39" w:rsidRPr="0077719C">
        <w:rPr>
          <w:rFonts w:asciiTheme="minorHAnsi" w:hAnsiTheme="minorHAnsi" w:cstheme="minorHAnsi"/>
          <w:sz w:val="22"/>
          <w:szCs w:val="22"/>
        </w:rPr>
        <w:t>ė</w:t>
      </w:r>
      <w:r w:rsidR="00F53BFC" w:rsidRPr="0077719C">
        <w:rPr>
          <w:rFonts w:asciiTheme="minorHAnsi" w:hAnsiTheme="minorHAnsi" w:cstheme="minorHAnsi"/>
          <w:sz w:val="22"/>
          <w:szCs w:val="22"/>
        </w:rPr>
        <w:t>s specifikacij</w:t>
      </w:r>
      <w:r w:rsidR="00807F39" w:rsidRPr="0077719C">
        <w:rPr>
          <w:rFonts w:asciiTheme="minorHAnsi" w:hAnsiTheme="minorHAnsi" w:cstheme="minorHAnsi"/>
          <w:sz w:val="22"/>
          <w:szCs w:val="22"/>
        </w:rPr>
        <w:t>o</w:t>
      </w:r>
      <w:r w:rsidR="00F53BFC" w:rsidRPr="0077719C">
        <w:rPr>
          <w:rFonts w:asciiTheme="minorHAnsi" w:hAnsiTheme="minorHAnsi" w:cstheme="minorHAnsi"/>
          <w:sz w:val="22"/>
          <w:szCs w:val="22"/>
        </w:rPr>
        <w:t>s</w:t>
      </w:r>
      <w:r w:rsidR="004C16C0" w:rsidRPr="0077719C">
        <w:rPr>
          <w:rFonts w:asciiTheme="minorHAnsi" w:hAnsiTheme="minorHAnsi" w:cstheme="minorHAnsi"/>
          <w:sz w:val="22"/>
          <w:szCs w:val="22"/>
        </w:rPr>
        <w:t xml:space="preserve"> laikoma, kad k</w:t>
      </w:r>
      <w:r w:rsidR="00F53BFC" w:rsidRPr="0077719C">
        <w:rPr>
          <w:rFonts w:asciiTheme="minorHAnsi" w:hAnsiTheme="minorHAnsi" w:cstheme="minorHAnsi"/>
          <w:sz w:val="22"/>
          <w:szCs w:val="22"/>
        </w:rPr>
        <w:t>iekviena nuoroda pateik</w:t>
      </w:r>
      <w:r w:rsidR="00877AD9" w:rsidRPr="0077719C">
        <w:rPr>
          <w:rFonts w:asciiTheme="minorHAnsi" w:hAnsiTheme="minorHAnsi" w:cstheme="minorHAnsi"/>
          <w:sz w:val="22"/>
          <w:szCs w:val="22"/>
        </w:rPr>
        <w:t>ta</w:t>
      </w:r>
      <w:r w:rsidR="00F53BFC" w:rsidRPr="0077719C">
        <w:rPr>
          <w:rFonts w:asciiTheme="minorHAnsi" w:hAnsiTheme="minorHAnsi" w:cstheme="minorHAnsi"/>
          <w:sz w:val="22"/>
          <w:szCs w:val="22"/>
        </w:rPr>
        <w:t xml:space="preserve"> kartu su žodžiais „arba lygiavertis“</w:t>
      </w:r>
      <w:r w:rsidR="004C16C0" w:rsidRPr="0077719C">
        <w:rPr>
          <w:rFonts w:asciiTheme="minorHAnsi" w:hAnsiTheme="minorHAnsi" w:cstheme="minorHAnsi"/>
          <w:sz w:val="22"/>
          <w:szCs w:val="22"/>
        </w:rPr>
        <w:t>.</w:t>
      </w:r>
    </w:p>
    <w:p w14:paraId="1EF2ABA8" w14:textId="77777777" w:rsidR="006B7EC0" w:rsidRPr="0077719C" w:rsidRDefault="006B7EC0" w:rsidP="00270185">
      <w:pPr>
        <w:tabs>
          <w:tab w:val="left" w:pos="426"/>
          <w:tab w:val="left" w:pos="851"/>
        </w:tabs>
        <w:ind w:firstLine="567"/>
        <w:jc w:val="both"/>
        <w:rPr>
          <w:rFonts w:asciiTheme="minorHAnsi" w:hAnsiTheme="minorHAnsi" w:cstheme="minorHAnsi"/>
          <w:sz w:val="22"/>
          <w:szCs w:val="22"/>
        </w:rPr>
      </w:pPr>
    </w:p>
    <w:p w14:paraId="5EB01562" w14:textId="77777777" w:rsidR="006B7EC0" w:rsidRPr="0077719C" w:rsidRDefault="006B7EC0" w:rsidP="00270185">
      <w:pPr>
        <w:pStyle w:val="Heading1"/>
        <w:numPr>
          <w:ilvl w:val="0"/>
          <w:numId w:val="1"/>
        </w:numPr>
        <w:tabs>
          <w:tab w:val="left" w:pos="284"/>
          <w:tab w:val="left" w:pos="426"/>
          <w:tab w:val="left" w:pos="851"/>
        </w:tabs>
        <w:ind w:left="0" w:firstLine="0"/>
        <w:jc w:val="center"/>
        <w:rPr>
          <w:rFonts w:asciiTheme="minorHAnsi" w:hAnsiTheme="minorHAnsi" w:cstheme="minorHAnsi"/>
          <w:b/>
          <w:sz w:val="22"/>
          <w:szCs w:val="22"/>
        </w:rPr>
      </w:pPr>
      <w:bookmarkStart w:id="10" w:name="_Toc497721240"/>
      <w:bookmarkStart w:id="11" w:name="_Toc490221187"/>
      <w:bookmarkStart w:id="12" w:name="_Toc484496246"/>
      <w:bookmarkStart w:id="13" w:name="_Toc490221560"/>
      <w:r w:rsidRPr="0077719C">
        <w:rPr>
          <w:rFonts w:asciiTheme="minorHAnsi" w:hAnsiTheme="minorHAnsi" w:cstheme="minorHAnsi"/>
          <w:b/>
          <w:bCs/>
          <w:sz w:val="22"/>
          <w:szCs w:val="22"/>
        </w:rPr>
        <w:t>PERKANČIOJO SUBJEKTO</w:t>
      </w:r>
      <w:r w:rsidRPr="0077719C">
        <w:rPr>
          <w:rFonts w:asciiTheme="minorHAnsi" w:hAnsiTheme="minorHAnsi" w:cstheme="minorHAnsi"/>
          <w:b/>
          <w:sz w:val="22"/>
          <w:szCs w:val="22"/>
        </w:rPr>
        <w:t xml:space="preserve"> IR TIEKĖJO BENDRAVIMO PRIEMONĖS</w:t>
      </w:r>
      <w:bookmarkEnd w:id="10"/>
      <w:bookmarkEnd w:id="11"/>
      <w:bookmarkEnd w:id="12"/>
      <w:bookmarkEnd w:id="13"/>
    </w:p>
    <w:p w14:paraId="24314A23" w14:textId="77777777" w:rsidR="006B7EC0" w:rsidRPr="0077719C" w:rsidRDefault="006B7EC0" w:rsidP="00270185">
      <w:pPr>
        <w:tabs>
          <w:tab w:val="left" w:pos="284"/>
          <w:tab w:val="left" w:pos="851"/>
        </w:tabs>
        <w:ind w:firstLine="567"/>
        <w:rPr>
          <w:rFonts w:asciiTheme="minorHAnsi" w:hAnsiTheme="minorHAnsi" w:cstheme="minorHAnsi"/>
          <w:sz w:val="22"/>
          <w:szCs w:val="22"/>
        </w:rPr>
      </w:pPr>
    </w:p>
    <w:p w14:paraId="11F5EC05" w14:textId="459BB027" w:rsidR="006B7EC0" w:rsidRPr="0077719C" w:rsidRDefault="006B7EC0" w:rsidP="00270185">
      <w:pPr>
        <w:pStyle w:val="ListParagraph"/>
        <w:numPr>
          <w:ilvl w:val="1"/>
          <w:numId w:val="1"/>
        </w:numPr>
        <w:tabs>
          <w:tab w:val="left" w:pos="284"/>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Perkančiojo subjekto ir tiekėjo bendravimas vyksta tik CVP IS priemonėmis</w:t>
      </w:r>
      <w:r w:rsidR="004E2A43" w:rsidRPr="0077719C">
        <w:rPr>
          <w:rFonts w:asciiTheme="minorHAnsi" w:hAnsiTheme="minorHAnsi" w:cstheme="minorHAnsi"/>
          <w:sz w:val="22"/>
          <w:szCs w:val="22"/>
        </w:rPr>
        <w:t xml:space="preserve"> </w:t>
      </w:r>
      <w:r w:rsidRPr="0077719C">
        <w:rPr>
          <w:rFonts w:asciiTheme="minorHAnsi" w:hAnsiTheme="minorHAnsi" w:cstheme="minorHAnsi"/>
          <w:sz w:val="22"/>
          <w:szCs w:val="22"/>
        </w:rPr>
        <w:t>, išskyrus:</w:t>
      </w:r>
    </w:p>
    <w:p w14:paraId="226C4459" w14:textId="77777777" w:rsidR="006B7EC0" w:rsidRPr="0077719C" w:rsidRDefault="006B7EC0" w:rsidP="00270185">
      <w:pPr>
        <w:pStyle w:val="ListParagraph"/>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tiekėjų pasiūlymų pateikimą, jeigu Specialiosiose sąlygose nurodytos kitos priemonės pasiūlymams pateikti;</w:t>
      </w:r>
    </w:p>
    <w:p w14:paraId="2E86DD94" w14:textId="77777777" w:rsidR="006B7EC0" w:rsidRPr="0077719C" w:rsidRDefault="006B7EC0" w:rsidP="7FF8372A">
      <w:pPr>
        <w:pStyle w:val="ListParagraph"/>
        <w:numPr>
          <w:ilvl w:val="2"/>
          <w:numId w:val="1"/>
        </w:numPr>
        <w:tabs>
          <w:tab w:val="left" w:pos="284"/>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derybų procedūrą, jeigu Specialiosiose sąlygose nurodytos kitos bendravimo priemonės (pavyzdžiui, kviečiama derėtis žodžiu);</w:t>
      </w:r>
    </w:p>
    <w:p w14:paraId="06EF490A" w14:textId="3C3D88BE" w:rsidR="006B7EC0" w:rsidRPr="0077719C" w:rsidRDefault="006B7EC0" w:rsidP="00270185">
      <w:pPr>
        <w:pStyle w:val="ListParagraph"/>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bendravimą pasirašant sutartį ir keičiantis informacija dėl sutarties pasirašymo, jeigu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siųsdamas kvietimą pasirašyti sutartį, nurodo kitas bendravimo priemones</w:t>
      </w:r>
      <w:r w:rsidR="00C12003" w:rsidRPr="0077719C">
        <w:rPr>
          <w:rFonts w:asciiTheme="minorHAnsi" w:hAnsiTheme="minorHAnsi" w:cstheme="minorHAnsi"/>
          <w:sz w:val="22"/>
          <w:szCs w:val="22"/>
        </w:rPr>
        <w:t>, pvz.: el. paštu</w:t>
      </w:r>
      <w:r w:rsidRPr="0077719C">
        <w:rPr>
          <w:rFonts w:asciiTheme="minorHAnsi" w:hAnsiTheme="minorHAnsi" w:cstheme="minorHAnsi"/>
          <w:sz w:val="22"/>
          <w:szCs w:val="22"/>
        </w:rPr>
        <w:t>;</w:t>
      </w:r>
    </w:p>
    <w:p w14:paraId="24D1C90B" w14:textId="4DA9FB3B" w:rsidR="006B7EC0" w:rsidRPr="0077719C" w:rsidRDefault="006B7EC0" w:rsidP="00270185">
      <w:pPr>
        <w:pStyle w:val="ListParagraph"/>
        <w:numPr>
          <w:ilvl w:val="2"/>
          <w:numId w:val="1"/>
        </w:numPr>
        <w:tabs>
          <w:tab w:val="left" w:pos="284"/>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pretenzijų pateikimą (pretenzijos gali būti teikiamos </w:t>
      </w:r>
      <w:r w:rsidR="002874DD" w:rsidRPr="0077719C">
        <w:rPr>
          <w:rFonts w:asciiTheme="minorHAnsi" w:hAnsiTheme="minorHAnsi" w:cstheme="minorHAnsi"/>
          <w:sz w:val="22"/>
          <w:szCs w:val="22"/>
        </w:rPr>
        <w:t xml:space="preserve">tik </w:t>
      </w:r>
      <w:r w:rsidR="007118A4" w:rsidRPr="0077719C">
        <w:rPr>
          <w:rFonts w:asciiTheme="minorHAnsi" w:eastAsia="Calibri" w:hAnsiTheme="minorHAnsi" w:cstheme="minorHAnsi"/>
          <w:sz w:val="22"/>
          <w:szCs w:val="22"/>
        </w:rPr>
        <w:t>elektroninėmis priemonėmis</w:t>
      </w:r>
      <w:r w:rsidRPr="0077719C">
        <w:rPr>
          <w:rFonts w:asciiTheme="minorHAnsi" w:hAnsiTheme="minorHAnsi" w:cstheme="minorHAnsi"/>
          <w:sz w:val="22"/>
          <w:szCs w:val="22"/>
        </w:rPr>
        <w:t>).</w:t>
      </w:r>
    </w:p>
    <w:p w14:paraId="1F1A7E9E" w14:textId="77777777" w:rsidR="006B7EC0" w:rsidRPr="0077719C" w:rsidRDefault="006B7EC0" w:rsidP="00270185">
      <w:pPr>
        <w:pStyle w:val="ListParagraph"/>
        <w:numPr>
          <w:ilvl w:val="1"/>
          <w:numId w:val="1"/>
        </w:numPr>
        <w:tabs>
          <w:tab w:val="left" w:pos="284"/>
          <w:tab w:val="left" w:pos="851"/>
        </w:tabs>
        <w:ind w:left="0" w:firstLine="567"/>
        <w:contextualSpacing w:val="0"/>
        <w:jc w:val="both"/>
        <w:rPr>
          <w:rFonts w:asciiTheme="minorHAnsi" w:hAnsiTheme="minorHAnsi" w:cstheme="minorHAnsi"/>
          <w:sz w:val="22"/>
          <w:szCs w:val="22"/>
        </w:rPr>
      </w:pPr>
      <w:r w:rsidRPr="0077719C">
        <w:rPr>
          <w:rFonts w:asciiTheme="minorHAnsi" w:eastAsia="Arial Unicode MS" w:hAnsiTheme="minorHAnsi" w:cstheme="minorHAnsi"/>
          <w:sz w:val="22"/>
          <w:szCs w:val="22"/>
        </w:rPr>
        <w:t xml:space="preserve">Mokomąją medžiagą, kaip prisijungti ir naudotis CVP IS, galima rasti Viešųjų pirkimų tarnybos tinklalapyje </w:t>
      </w:r>
      <w:hyperlink r:id="rId13" w:history="1">
        <w:r w:rsidRPr="0077719C">
          <w:rPr>
            <w:rStyle w:val="Hyperlink"/>
            <w:rFonts w:asciiTheme="minorHAnsi" w:eastAsia="Arial Unicode MS" w:hAnsiTheme="minorHAnsi" w:cstheme="minorHAnsi"/>
            <w:sz w:val="22"/>
            <w:szCs w:val="22"/>
          </w:rPr>
          <w:t>www.vpt.lrv.lt</w:t>
        </w:r>
      </w:hyperlink>
      <w:r w:rsidRPr="0077719C">
        <w:rPr>
          <w:rFonts w:asciiTheme="minorHAnsi" w:eastAsia="Arial Unicode MS" w:hAnsiTheme="minorHAnsi" w:cstheme="minorHAnsi"/>
          <w:sz w:val="22"/>
          <w:szCs w:val="22"/>
        </w:rPr>
        <w:t>.</w:t>
      </w:r>
      <w:r w:rsidRPr="0077719C">
        <w:rPr>
          <w:rFonts w:asciiTheme="minorHAnsi" w:hAnsiTheme="minorHAnsi" w:cstheme="minorHAnsi"/>
          <w:sz w:val="22"/>
          <w:szCs w:val="22"/>
        </w:rPr>
        <w:t xml:space="preserve"> </w:t>
      </w:r>
    </w:p>
    <w:p w14:paraId="56784226" w14:textId="2ABD576A" w:rsidR="006B7EC0" w:rsidRPr="0077719C" w:rsidRDefault="006B7EC0" w:rsidP="7FF8372A">
      <w:pPr>
        <w:pStyle w:val="ListParagraph"/>
        <w:numPr>
          <w:ilvl w:val="1"/>
          <w:numId w:val="1"/>
        </w:numPr>
        <w:tabs>
          <w:tab w:val="left" w:pos="284"/>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neatsako už nenumatytus atvejus, dėl kurių </w:t>
      </w:r>
      <w:r w:rsidR="00D601A1" w:rsidRPr="0077719C">
        <w:rPr>
          <w:rFonts w:asciiTheme="minorHAnsi" w:hAnsiTheme="minorHAnsi" w:cstheme="minorHAnsi"/>
          <w:sz w:val="22"/>
          <w:szCs w:val="22"/>
        </w:rPr>
        <w:t xml:space="preserve">elektroniniai </w:t>
      </w:r>
      <w:r w:rsidRPr="0077719C">
        <w:rPr>
          <w:rFonts w:asciiTheme="minorHAnsi" w:hAnsiTheme="minorHAnsi" w:cstheme="minorHAnsi"/>
          <w:sz w:val="22"/>
          <w:szCs w:val="22"/>
        </w:rPr>
        <w:t xml:space="preserve">pasiūlymai nebuvo gauti ar gauti pavėluotai. Tiekėjui CVP IS susirašinėjimo priemonėmis paprašius,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CVP IS susirašinėjimo priemonėmis patvirtina, kad tiekėjo pasiūlymas yra gautas ir nurodo gavimo dieną, valandą ir minutę.</w:t>
      </w:r>
    </w:p>
    <w:p w14:paraId="5E8E81F8" w14:textId="77777777" w:rsidR="006B7EC0" w:rsidRPr="0077719C" w:rsidRDefault="006B7EC0" w:rsidP="00270185">
      <w:pPr>
        <w:pStyle w:val="ListParagraph"/>
        <w:tabs>
          <w:tab w:val="left" w:pos="284"/>
          <w:tab w:val="left" w:pos="851"/>
        </w:tabs>
        <w:ind w:left="0" w:firstLine="567"/>
        <w:contextualSpacing w:val="0"/>
        <w:jc w:val="both"/>
        <w:rPr>
          <w:rFonts w:asciiTheme="minorHAnsi" w:hAnsiTheme="minorHAnsi" w:cstheme="minorHAnsi"/>
          <w:sz w:val="22"/>
          <w:szCs w:val="22"/>
        </w:rPr>
      </w:pPr>
    </w:p>
    <w:p w14:paraId="1C1D02F4" w14:textId="77777777" w:rsidR="006B7EC0" w:rsidRPr="0077719C" w:rsidRDefault="006B7EC0" w:rsidP="00270185">
      <w:pPr>
        <w:pStyle w:val="Heading1"/>
        <w:numPr>
          <w:ilvl w:val="0"/>
          <w:numId w:val="1"/>
        </w:numPr>
        <w:tabs>
          <w:tab w:val="left" w:pos="0"/>
          <w:tab w:val="left" w:pos="426"/>
          <w:tab w:val="left" w:pos="1843"/>
        </w:tabs>
        <w:ind w:left="0" w:firstLine="0"/>
        <w:jc w:val="center"/>
        <w:rPr>
          <w:rFonts w:asciiTheme="minorHAnsi" w:hAnsiTheme="minorHAnsi" w:cstheme="minorHAnsi"/>
          <w:b/>
          <w:sz w:val="22"/>
          <w:szCs w:val="22"/>
        </w:rPr>
      </w:pPr>
      <w:bookmarkStart w:id="14" w:name="_Toc497721241"/>
      <w:bookmarkStart w:id="15" w:name="_Toc490221188"/>
      <w:bookmarkStart w:id="16" w:name="_Toc484496247"/>
      <w:bookmarkStart w:id="17" w:name="_Toc490221561"/>
      <w:r w:rsidRPr="0077719C">
        <w:rPr>
          <w:rFonts w:asciiTheme="minorHAnsi" w:hAnsiTheme="minorHAnsi" w:cstheme="minorHAnsi"/>
          <w:b/>
          <w:sz w:val="22"/>
          <w:szCs w:val="22"/>
        </w:rPr>
        <w:t>PIRKIMO DOKUMENTŲ PAAIŠKINIMAS IR PATIKSLINIMAS</w:t>
      </w:r>
      <w:bookmarkEnd w:id="14"/>
      <w:bookmarkEnd w:id="15"/>
      <w:bookmarkEnd w:id="16"/>
      <w:bookmarkEnd w:id="17"/>
    </w:p>
    <w:p w14:paraId="200707C9" w14:textId="77777777" w:rsidR="006B7EC0" w:rsidRPr="0077719C" w:rsidRDefault="006B7EC0" w:rsidP="00270185">
      <w:pPr>
        <w:rPr>
          <w:rFonts w:asciiTheme="minorHAnsi" w:hAnsiTheme="minorHAnsi" w:cstheme="minorHAnsi"/>
          <w:sz w:val="22"/>
          <w:szCs w:val="22"/>
        </w:rPr>
      </w:pPr>
    </w:p>
    <w:p w14:paraId="48C265E3" w14:textId="77777777" w:rsidR="006B7EC0" w:rsidRPr="0077719C" w:rsidRDefault="006B7EC0" w:rsidP="00270185">
      <w:pPr>
        <w:pStyle w:val="ListParagraph"/>
        <w:tabs>
          <w:tab w:val="left" w:pos="142"/>
          <w:tab w:val="left" w:pos="851"/>
          <w:tab w:val="left" w:pos="1276"/>
        </w:tabs>
        <w:ind w:left="142" w:firstLine="1418"/>
        <w:contextualSpacing w:val="0"/>
        <w:jc w:val="both"/>
        <w:rPr>
          <w:rFonts w:asciiTheme="minorHAnsi" w:hAnsiTheme="minorHAnsi" w:cstheme="minorHAnsi"/>
          <w:vanish/>
          <w:sz w:val="22"/>
          <w:szCs w:val="22"/>
        </w:rPr>
      </w:pPr>
    </w:p>
    <w:p w14:paraId="64CB9452" w14:textId="77777777"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Pirkimo dokumentai tiekėjų iniciatyva gali būti paaiškinami/patikslinami jiems CVP IS susirašinėjimo priemonėmis kreipiantis į Perkantįjį subjektą. </w:t>
      </w:r>
    </w:p>
    <w:p w14:paraId="71060C57" w14:textId="0A9BA2DC" w:rsidR="006B7EC0" w:rsidRPr="0077719C" w:rsidRDefault="006B7EC0" w:rsidP="3373025D">
      <w:pPr>
        <w:pStyle w:val="ListParagraph"/>
        <w:numPr>
          <w:ilvl w:val="1"/>
          <w:numId w:val="1"/>
        </w:numPr>
        <w:tabs>
          <w:tab w:val="left" w:pos="284"/>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Kai tiekėjai kreipiasi dėl pirkimo dokumentų nuostatų, </w:t>
      </w:r>
      <w:r w:rsidRPr="0077719C">
        <w:rPr>
          <w:rFonts w:asciiTheme="minorHAnsi" w:hAnsiTheme="minorHAnsi" w:cstheme="minorHAnsi"/>
          <w:b/>
          <w:bCs/>
          <w:sz w:val="22"/>
          <w:szCs w:val="22"/>
          <w:u w:val="single"/>
        </w:rPr>
        <w:t>susijusių</w:t>
      </w:r>
      <w:r w:rsidR="008E6082" w:rsidRPr="0077719C">
        <w:rPr>
          <w:rFonts w:asciiTheme="minorHAnsi" w:hAnsiTheme="minorHAnsi" w:cstheme="minorHAnsi"/>
          <w:b/>
          <w:bCs/>
          <w:sz w:val="22"/>
          <w:szCs w:val="22"/>
          <w:u w:val="single"/>
        </w:rPr>
        <w:t xml:space="preserve"> su</w:t>
      </w:r>
      <w:r w:rsidRPr="0077719C">
        <w:rPr>
          <w:rFonts w:asciiTheme="minorHAnsi" w:hAnsiTheme="minorHAnsi" w:cstheme="minorHAnsi"/>
          <w:b/>
          <w:bCs/>
          <w:sz w:val="22"/>
          <w:szCs w:val="22"/>
          <w:u w:val="single"/>
        </w:rPr>
        <w:t xml:space="preserve"> Pirminių pasiūlymų pateikimu</w:t>
      </w:r>
      <w:r w:rsidRPr="0077719C">
        <w:rPr>
          <w:rFonts w:asciiTheme="minorHAnsi" w:hAnsiTheme="minorHAnsi" w:cstheme="minorHAnsi"/>
          <w:sz w:val="22"/>
          <w:szCs w:val="22"/>
        </w:rPr>
        <w:t>, paaiškinimo/patikslinimo:</w:t>
      </w:r>
    </w:p>
    <w:p w14:paraId="10145DCB" w14:textId="77777777" w:rsidR="006B7EC0" w:rsidRPr="0077719C" w:rsidRDefault="006B7EC0" w:rsidP="00270185">
      <w:pPr>
        <w:pStyle w:val="ListParagraph"/>
        <w:tabs>
          <w:tab w:val="left" w:pos="284"/>
          <w:tab w:val="left" w:pos="709"/>
          <w:tab w:val="left" w:pos="851"/>
        </w:tabs>
        <w:ind w:left="567"/>
        <w:jc w:val="both"/>
        <w:rPr>
          <w:rFonts w:asciiTheme="minorHAnsi" w:hAnsiTheme="minorHAnsi" w:cstheme="minorHAnsi"/>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gridCol w:w="3260"/>
      </w:tblGrid>
      <w:tr w:rsidR="0077719C" w:rsidRPr="0077719C" w14:paraId="2C46E33B" w14:textId="77777777" w:rsidTr="00B705AD">
        <w:tc>
          <w:tcPr>
            <w:tcW w:w="3114" w:type="dxa"/>
            <w:shd w:val="clear" w:color="auto" w:fill="auto"/>
          </w:tcPr>
          <w:p w14:paraId="785EF5B5" w14:textId="77777777"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Veiksmas</w:t>
            </w:r>
          </w:p>
        </w:tc>
        <w:tc>
          <w:tcPr>
            <w:tcW w:w="3260" w:type="dxa"/>
            <w:shd w:val="clear" w:color="auto" w:fill="auto"/>
          </w:tcPr>
          <w:p w14:paraId="52D46B19" w14:textId="77777777"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 xml:space="preserve">Supaprastinto pirkimo atveju, kai </w:t>
            </w:r>
            <w:r w:rsidRPr="0077719C">
              <w:rPr>
                <w:rFonts w:asciiTheme="minorHAnsi" w:hAnsiTheme="minorHAnsi" w:cstheme="minorHAnsi"/>
                <w:b/>
                <w:sz w:val="22"/>
                <w:szCs w:val="22"/>
                <w:lang w:eastAsia="lt-LT"/>
              </w:rPr>
              <w:t xml:space="preserve">netaikomi </w:t>
            </w:r>
            <w:r w:rsidRPr="0077719C">
              <w:rPr>
                <w:rFonts w:asciiTheme="minorHAnsi" w:hAnsiTheme="minorHAnsi" w:cstheme="minorHAnsi"/>
                <w:sz w:val="22"/>
                <w:szCs w:val="22"/>
                <w:lang w:eastAsia="lt-LT"/>
              </w:rPr>
              <w:t xml:space="preserve">trumpesni procedūrų terminai (koks pirkimas atliekamas žr. </w:t>
            </w:r>
            <w:r w:rsidRPr="0077719C">
              <w:rPr>
                <w:rFonts w:asciiTheme="minorHAnsi" w:hAnsiTheme="minorHAnsi" w:cstheme="minorHAnsi"/>
                <w:sz w:val="22"/>
                <w:szCs w:val="22"/>
              </w:rPr>
              <w:t>Specialiosiose sąlygose</w:t>
            </w:r>
            <w:r w:rsidRPr="0077719C">
              <w:rPr>
                <w:rFonts w:asciiTheme="minorHAnsi" w:hAnsiTheme="minorHAnsi" w:cstheme="minorHAnsi"/>
                <w:sz w:val="22"/>
                <w:szCs w:val="22"/>
                <w:lang w:eastAsia="lt-LT"/>
              </w:rPr>
              <w:t>)</w:t>
            </w:r>
          </w:p>
        </w:tc>
        <w:tc>
          <w:tcPr>
            <w:tcW w:w="3260" w:type="dxa"/>
            <w:shd w:val="clear" w:color="auto" w:fill="auto"/>
          </w:tcPr>
          <w:p w14:paraId="1685F64F" w14:textId="77777777"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 xml:space="preserve">Supaprastinto pirkimo atveju, kai </w:t>
            </w:r>
            <w:r w:rsidRPr="0077719C">
              <w:rPr>
                <w:rFonts w:asciiTheme="minorHAnsi" w:hAnsiTheme="minorHAnsi" w:cstheme="minorHAnsi"/>
                <w:b/>
                <w:sz w:val="22"/>
                <w:szCs w:val="22"/>
                <w:lang w:eastAsia="lt-LT"/>
              </w:rPr>
              <w:t xml:space="preserve">taikomi </w:t>
            </w:r>
            <w:r w:rsidRPr="0077719C">
              <w:rPr>
                <w:rFonts w:asciiTheme="minorHAnsi" w:hAnsiTheme="minorHAnsi" w:cstheme="minorHAnsi"/>
                <w:sz w:val="22"/>
                <w:szCs w:val="22"/>
                <w:lang w:eastAsia="lt-LT"/>
              </w:rPr>
              <w:t>trumpesni procedūrų terminai (koks pirkimas atliekamas žr. Specialiosiose sąlygose)</w:t>
            </w:r>
          </w:p>
        </w:tc>
      </w:tr>
      <w:tr w:rsidR="0077719C" w:rsidRPr="0077719C" w14:paraId="5B6BBA72" w14:textId="77777777" w:rsidTr="00B705AD">
        <w:tc>
          <w:tcPr>
            <w:tcW w:w="3114" w:type="dxa"/>
            <w:shd w:val="clear" w:color="auto" w:fill="auto"/>
          </w:tcPr>
          <w:p w14:paraId="3688208E" w14:textId="77777777" w:rsidR="00DF1867" w:rsidRPr="0077719C" w:rsidRDefault="00DF1867" w:rsidP="00270185">
            <w:pPr>
              <w:pStyle w:val="ListParagraph"/>
              <w:numPr>
                <w:ilvl w:val="2"/>
                <w:numId w:val="1"/>
              </w:numPr>
              <w:tabs>
                <w:tab w:val="left" w:pos="284"/>
                <w:tab w:val="left" w:pos="709"/>
                <w:tab w:val="left" w:pos="851"/>
              </w:tabs>
              <w:ind w:left="0" w:firstLine="22"/>
              <w:contextualSpacing w:val="0"/>
              <w:rPr>
                <w:rFonts w:asciiTheme="minorHAnsi" w:hAnsiTheme="minorHAnsi" w:cstheme="minorHAnsi"/>
                <w:sz w:val="22"/>
                <w:szCs w:val="22"/>
                <w:lang w:eastAsia="lt-LT"/>
              </w:rPr>
            </w:pPr>
            <w:r w:rsidRPr="0077719C">
              <w:rPr>
                <w:rFonts w:asciiTheme="minorHAnsi" w:hAnsiTheme="minorHAnsi" w:cstheme="minorHAnsi"/>
                <w:sz w:val="22"/>
                <w:szCs w:val="22"/>
                <w:lang w:eastAsia="lt-LT"/>
              </w:rPr>
              <w:t xml:space="preserve">prašymas paaiškinti /patikslinti pirkimo dokumentus </w:t>
            </w:r>
            <w:r w:rsidRPr="0077719C">
              <w:rPr>
                <w:rFonts w:asciiTheme="minorHAnsi" w:hAnsiTheme="minorHAnsi" w:cstheme="minorHAnsi"/>
                <w:sz w:val="22"/>
                <w:szCs w:val="22"/>
                <w:lang w:eastAsia="lt-LT"/>
              </w:rPr>
              <w:lastRenderedPageBreak/>
              <w:t>turi būti pateiktas ne vėliau kaip:</w:t>
            </w:r>
          </w:p>
        </w:tc>
        <w:tc>
          <w:tcPr>
            <w:tcW w:w="3260" w:type="dxa"/>
            <w:shd w:val="clear" w:color="auto" w:fill="auto"/>
          </w:tcPr>
          <w:p w14:paraId="385D3F19" w14:textId="0FC38EB1"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lastRenderedPageBreak/>
              <w:t>6 (šešios) dienos iki pasiūlymų pateikimo termino pabaigos</w:t>
            </w:r>
          </w:p>
        </w:tc>
        <w:tc>
          <w:tcPr>
            <w:tcW w:w="3260" w:type="dxa"/>
            <w:shd w:val="clear" w:color="auto" w:fill="auto"/>
          </w:tcPr>
          <w:p w14:paraId="7EBAB2D6" w14:textId="28FA19E4"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5 (penkios) dienos iki pasiūlymų pateikimo termino pabaigos</w:t>
            </w:r>
          </w:p>
        </w:tc>
      </w:tr>
      <w:tr w:rsidR="00DF1867" w:rsidRPr="0077719C" w14:paraId="37D4AC96" w14:textId="77777777" w:rsidTr="00B705AD">
        <w:tc>
          <w:tcPr>
            <w:tcW w:w="3114" w:type="dxa"/>
            <w:shd w:val="clear" w:color="auto" w:fill="auto"/>
          </w:tcPr>
          <w:p w14:paraId="4EDC873F" w14:textId="77777777" w:rsidR="00DF1867" w:rsidRPr="0077719C" w:rsidRDefault="00DF1867" w:rsidP="00270185">
            <w:pPr>
              <w:pStyle w:val="ListParagraph"/>
              <w:numPr>
                <w:ilvl w:val="2"/>
                <w:numId w:val="1"/>
              </w:numPr>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pirkimo dokumentų paaiškinimas/patikslinimas pateikiamas visiems tiekėjams ne vėliau kaip:</w:t>
            </w:r>
          </w:p>
        </w:tc>
        <w:tc>
          <w:tcPr>
            <w:tcW w:w="3260" w:type="dxa"/>
            <w:shd w:val="clear" w:color="auto" w:fill="auto"/>
          </w:tcPr>
          <w:p w14:paraId="36E31D2A" w14:textId="1DC0188C"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4 (keturios) dienos iki pasiūlymų pateikimo termino pabaigos</w:t>
            </w:r>
          </w:p>
        </w:tc>
        <w:tc>
          <w:tcPr>
            <w:tcW w:w="3260" w:type="dxa"/>
            <w:shd w:val="clear" w:color="auto" w:fill="auto"/>
          </w:tcPr>
          <w:p w14:paraId="2D412928" w14:textId="6D7A68BB" w:rsidR="00DF1867" w:rsidRPr="0077719C" w:rsidRDefault="00DF1867" w:rsidP="00270185">
            <w:pPr>
              <w:pStyle w:val="ListParagraph"/>
              <w:tabs>
                <w:tab w:val="left" w:pos="284"/>
                <w:tab w:val="left" w:pos="709"/>
                <w:tab w:val="left" w:pos="851"/>
              </w:tabs>
              <w:ind w:left="0" w:firstLine="22"/>
              <w:contextualSpacing w:val="0"/>
              <w:jc w:val="both"/>
              <w:rPr>
                <w:rFonts w:asciiTheme="minorHAnsi" w:hAnsiTheme="minorHAnsi" w:cstheme="minorHAnsi"/>
                <w:sz w:val="22"/>
                <w:szCs w:val="22"/>
                <w:lang w:eastAsia="lt-LT"/>
              </w:rPr>
            </w:pPr>
            <w:r w:rsidRPr="0077719C">
              <w:rPr>
                <w:rFonts w:asciiTheme="minorHAnsi" w:hAnsiTheme="minorHAnsi" w:cstheme="minorHAnsi"/>
                <w:sz w:val="22"/>
                <w:szCs w:val="22"/>
                <w:lang w:eastAsia="lt-LT"/>
              </w:rPr>
              <w:t>3 (trys) dienos iki pasiūlymų pateikimo termino pabaigos</w:t>
            </w:r>
          </w:p>
        </w:tc>
      </w:tr>
    </w:tbl>
    <w:p w14:paraId="74EDD426" w14:textId="77777777" w:rsidR="006B7EC0" w:rsidRPr="0077719C" w:rsidRDefault="006B7EC0" w:rsidP="00270185">
      <w:pPr>
        <w:pStyle w:val="ListParagraph"/>
        <w:tabs>
          <w:tab w:val="left" w:pos="284"/>
          <w:tab w:val="left" w:pos="709"/>
          <w:tab w:val="left" w:pos="851"/>
        </w:tabs>
        <w:ind w:left="567"/>
        <w:contextualSpacing w:val="0"/>
        <w:jc w:val="both"/>
        <w:rPr>
          <w:rFonts w:asciiTheme="minorHAnsi" w:hAnsiTheme="minorHAnsi" w:cstheme="minorHAnsi"/>
          <w:sz w:val="22"/>
          <w:szCs w:val="22"/>
        </w:rPr>
      </w:pPr>
    </w:p>
    <w:p w14:paraId="62F0B7F4" w14:textId="0D17EFB6" w:rsidR="006B7EC0" w:rsidRPr="0077719C" w:rsidRDefault="00655C9A"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Tiekėjai turi elgtis sąžiningai ir stengtis </w:t>
      </w:r>
      <w:r w:rsidR="004D6507" w:rsidRPr="0077719C">
        <w:rPr>
          <w:rFonts w:asciiTheme="minorHAnsi" w:hAnsiTheme="minorHAnsi" w:cstheme="minorHAnsi"/>
          <w:sz w:val="22"/>
          <w:szCs w:val="22"/>
        </w:rPr>
        <w:t xml:space="preserve">pateikti prašymus </w:t>
      </w:r>
      <w:r w:rsidR="004D6507" w:rsidRPr="0077719C">
        <w:rPr>
          <w:rFonts w:asciiTheme="minorHAnsi" w:hAnsiTheme="minorHAnsi" w:cstheme="minorHAnsi"/>
          <w:sz w:val="22"/>
          <w:szCs w:val="22"/>
          <w:lang w:eastAsia="lt-LT"/>
        </w:rPr>
        <w:t>paaiškinti/patikslinti pirkimo dokumentus iki 3.2. punkte nustatyto termino</w:t>
      </w:r>
      <w:r w:rsidR="004D6507" w:rsidRPr="0077719C">
        <w:rPr>
          <w:rFonts w:asciiTheme="minorHAnsi" w:hAnsiTheme="minorHAnsi" w:cstheme="minorHAnsi"/>
          <w:sz w:val="22"/>
          <w:szCs w:val="22"/>
        </w:rPr>
        <w:t xml:space="preserve"> </w:t>
      </w:r>
      <w:r w:rsidR="006B7EC0" w:rsidRPr="0077719C">
        <w:rPr>
          <w:rFonts w:asciiTheme="minorHAnsi" w:hAnsiTheme="minorHAnsi" w:cstheme="minorHAnsi"/>
          <w:sz w:val="22"/>
          <w:szCs w:val="22"/>
        </w:rPr>
        <w:t xml:space="preserve">. </w:t>
      </w:r>
    </w:p>
    <w:p w14:paraId="47CDF91C" w14:textId="77777777"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Pirkimo dokumentai paaiškinami/patikslinami laikantis šios tvarkos:</w:t>
      </w:r>
    </w:p>
    <w:p w14:paraId="43DA8F79" w14:textId="0E1BAC58" w:rsidR="006B7EC0" w:rsidRPr="0077719C" w:rsidRDefault="006B7EC0" w:rsidP="00270185">
      <w:pPr>
        <w:pStyle w:val="ListParagraph"/>
        <w:numPr>
          <w:ilvl w:val="2"/>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pasiūlymų pateikimo terminas yra pratęsiamas, jeigu dėl kokių nors priežasčių pirkimo dokumentų paaiškinimas ar patikslinimas pateikiamas likus mažiau dienų nei nurodyta šio skyriaus 3.</w:t>
      </w:r>
      <w:r w:rsidRPr="0077719C">
        <w:rPr>
          <w:rFonts w:asciiTheme="minorHAnsi" w:eastAsia="Calibri" w:hAnsiTheme="minorHAnsi" w:cstheme="minorHAnsi"/>
          <w:bCs/>
          <w:sz w:val="22"/>
          <w:szCs w:val="22"/>
        </w:rPr>
        <w:t>2</w:t>
      </w:r>
      <w:r w:rsidRPr="0077719C">
        <w:rPr>
          <w:rFonts w:asciiTheme="minorHAnsi" w:eastAsia="Calibri" w:hAnsiTheme="minorHAnsi" w:cstheme="minorHAnsi"/>
          <w:sz w:val="22"/>
          <w:szCs w:val="22"/>
        </w:rPr>
        <w:t>.2 punkte</w:t>
      </w:r>
      <w:r w:rsidRPr="0077719C">
        <w:rPr>
          <w:rFonts w:asciiTheme="minorHAnsi" w:hAnsiTheme="minorHAnsi" w:cstheme="minorHAnsi"/>
          <w:sz w:val="22"/>
          <w:szCs w:val="22"/>
        </w:rPr>
        <w:t>;</w:t>
      </w:r>
    </w:p>
    <w:p w14:paraId="60F5E420" w14:textId="60084F1A" w:rsidR="006B7EC0" w:rsidRPr="0077719C" w:rsidRDefault="006B7EC0" w:rsidP="00270185">
      <w:pPr>
        <w:pStyle w:val="ListParagraph"/>
        <w:numPr>
          <w:ilvl w:val="2"/>
          <w:numId w:val="1"/>
        </w:numPr>
        <w:tabs>
          <w:tab w:val="left" w:pos="284"/>
          <w:tab w:val="left" w:pos="709"/>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543D8FCB" w14:textId="02B97B26" w:rsidR="006B7EC0" w:rsidRPr="0077719C" w:rsidRDefault="006B7EC0" w:rsidP="00270185">
      <w:pPr>
        <w:pStyle w:val="ListParagraph"/>
        <w:numPr>
          <w:ilvl w:val="2"/>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kai teikiant pirkimo dokumentų paaiškinimą/patikslinimą tikslinama pirkimo skelbimuose paskelbta informacija,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Komunalinio sektoriaus pirkimų įstatymo 47 straipsnyje nustatyta tvarka skelbia klaidų ištaisymo skelbimus </w:t>
      </w:r>
      <w:r w:rsidR="00AC759F" w:rsidRPr="0077719C">
        <w:rPr>
          <w:rFonts w:asciiTheme="minorHAnsi" w:hAnsiTheme="minorHAnsi" w:cstheme="minorHAnsi"/>
          <w:sz w:val="22"/>
          <w:szCs w:val="22"/>
          <w:lang w:eastAsia="lt-LT"/>
        </w:rPr>
        <w:t>ir prireikus pratęs</w:t>
      </w:r>
      <w:r w:rsidR="00B011C6" w:rsidRPr="0077719C">
        <w:rPr>
          <w:rFonts w:asciiTheme="minorHAnsi" w:hAnsiTheme="minorHAnsi" w:cstheme="minorHAnsi"/>
          <w:sz w:val="22"/>
          <w:szCs w:val="22"/>
          <w:lang w:eastAsia="lt-LT"/>
        </w:rPr>
        <w:t>ia</w:t>
      </w:r>
      <w:r w:rsidR="00AC759F" w:rsidRPr="0077719C">
        <w:rPr>
          <w:rFonts w:asciiTheme="minorHAnsi" w:hAnsiTheme="minorHAnsi" w:cstheme="minorHAnsi"/>
          <w:sz w:val="22"/>
          <w:szCs w:val="22"/>
          <w:lang w:eastAsia="lt-LT"/>
        </w:rPr>
        <w:t xml:space="preserve"> pasiūlymų pateikimo terminą protingumo kriterijų atitinkančiu laikotarpiu, per kurį tiekėjai, rengdami pasiūlymus, galėtų atsižvelgti į patikslinimus</w:t>
      </w:r>
      <w:r w:rsidRPr="0077719C">
        <w:rPr>
          <w:rFonts w:asciiTheme="minorHAnsi" w:hAnsiTheme="minorHAnsi" w:cstheme="minorHAnsi"/>
          <w:sz w:val="22"/>
          <w:szCs w:val="22"/>
        </w:rPr>
        <w:t>.</w:t>
      </w:r>
    </w:p>
    <w:p w14:paraId="58C2355D" w14:textId="0E06116D" w:rsidR="006B7EC0" w:rsidRPr="0077719C" w:rsidRDefault="00AC759F"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lang w:eastAsia="lt-LT"/>
        </w:rPr>
        <w:t xml:space="preserve">Nesibaigus pasiūlymų pateikimo terminui, </w:t>
      </w:r>
      <w:r w:rsidR="006B7EC0"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lang w:eastAsia="lt-LT"/>
        </w:rPr>
        <w:t xml:space="preserve"> savo iniciatyva gali paaiškinti/ patikslinti pirkimo dokumentus,</w:t>
      </w:r>
      <w:r w:rsidR="006B7EC0" w:rsidRPr="0077719C">
        <w:rPr>
          <w:rFonts w:asciiTheme="minorHAnsi" w:hAnsiTheme="minorHAnsi" w:cstheme="minorHAnsi"/>
          <w:sz w:val="22"/>
          <w:szCs w:val="22"/>
        </w:rPr>
        <w:t xml:space="preserve"> laik</w:t>
      </w:r>
      <w:r w:rsidRPr="0077719C">
        <w:rPr>
          <w:rFonts w:asciiTheme="minorHAnsi" w:hAnsiTheme="minorHAnsi" w:cstheme="minorHAnsi"/>
          <w:sz w:val="22"/>
          <w:szCs w:val="22"/>
        </w:rPr>
        <w:t>antis</w:t>
      </w:r>
      <w:r w:rsidR="006B7EC0" w:rsidRPr="0077719C">
        <w:rPr>
          <w:rFonts w:asciiTheme="minorHAnsi" w:hAnsiTheme="minorHAnsi" w:cstheme="minorHAnsi"/>
          <w:sz w:val="22"/>
          <w:szCs w:val="22"/>
        </w:rPr>
        <w:t xml:space="preserve"> šio skyriaus 3.2.2 ir 3.4 punktuose nurodytų procedūrų.</w:t>
      </w:r>
    </w:p>
    <w:p w14:paraId="306D9333" w14:textId="77777777" w:rsidR="009F463F"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Bet kuris paaiškinimas/patikslinimas yra laikomas neatskiriama pirkimo dokumentų dalimi, ir jo nuostatos turi viršenybę prieš ankstesniuose pirkimo dokumentuose išdėstytas nuostatas. </w:t>
      </w:r>
    </w:p>
    <w:p w14:paraId="2D8609BA" w14:textId="08E87C8B"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Tuo atveju, kai skelbime apie pirkimą pateikta informacija neatitinka informacijos, pateiktos kituose pirkimo dokumentuose, teisinga laikoma informacija, nurodyta skelbime apie pirkimą.</w:t>
      </w:r>
    </w:p>
    <w:p w14:paraId="0A2FEF5A" w14:textId="77777777" w:rsidR="006B7EC0" w:rsidRPr="0077719C" w:rsidRDefault="006B7EC0" w:rsidP="00270185">
      <w:pPr>
        <w:pStyle w:val="ListParagraph"/>
        <w:keepNext/>
        <w:tabs>
          <w:tab w:val="left" w:pos="142"/>
          <w:tab w:val="left" w:pos="426"/>
          <w:tab w:val="left" w:pos="1276"/>
        </w:tabs>
        <w:ind w:left="142" w:firstLine="1418"/>
        <w:contextualSpacing w:val="0"/>
        <w:jc w:val="both"/>
        <w:outlineLvl w:val="0"/>
        <w:rPr>
          <w:rFonts w:asciiTheme="minorHAnsi" w:hAnsiTheme="minorHAnsi" w:cstheme="minorHAnsi"/>
          <w:sz w:val="22"/>
          <w:szCs w:val="22"/>
        </w:rPr>
      </w:pPr>
      <w:bookmarkStart w:id="18" w:name="_Toc484092995"/>
      <w:bookmarkStart w:id="19" w:name="_Toc484503311"/>
      <w:bookmarkStart w:id="20" w:name="_Toc485712044"/>
      <w:bookmarkStart w:id="21" w:name="_Toc485712072"/>
      <w:bookmarkStart w:id="22" w:name="_Toc487181119"/>
      <w:bookmarkStart w:id="23" w:name="_Toc487784540"/>
      <w:bookmarkStart w:id="24" w:name="_Toc487784910"/>
      <w:bookmarkStart w:id="25" w:name="_Toc490221189"/>
      <w:bookmarkStart w:id="26" w:name="_Toc497376240"/>
      <w:bookmarkStart w:id="27" w:name="_Toc497721242"/>
      <w:bookmarkStart w:id="28" w:name="_Toc484092996"/>
      <w:bookmarkStart w:id="29" w:name="_Toc484503312"/>
      <w:bookmarkStart w:id="30" w:name="_Toc485712045"/>
      <w:bookmarkStart w:id="31" w:name="_Toc485712073"/>
      <w:bookmarkStart w:id="32" w:name="_Toc487181120"/>
      <w:bookmarkStart w:id="33" w:name="_Toc487784541"/>
      <w:bookmarkStart w:id="34" w:name="_Toc487784911"/>
      <w:bookmarkStart w:id="35" w:name="_Toc490221190"/>
      <w:bookmarkStart w:id="36" w:name="_Toc497376241"/>
      <w:bookmarkStart w:id="37" w:name="_Toc497721243"/>
      <w:bookmarkStart w:id="38" w:name="_Toc484092997"/>
      <w:bookmarkStart w:id="39" w:name="_Toc484503313"/>
      <w:bookmarkStart w:id="40" w:name="_Toc485712046"/>
      <w:bookmarkStart w:id="41" w:name="_Toc485712074"/>
      <w:bookmarkStart w:id="42" w:name="_Toc487181121"/>
      <w:bookmarkStart w:id="43" w:name="_Toc487784542"/>
      <w:bookmarkStart w:id="44" w:name="_Toc487784912"/>
      <w:bookmarkStart w:id="45" w:name="_Toc490221191"/>
      <w:bookmarkStart w:id="46" w:name="_Toc497376242"/>
      <w:bookmarkStart w:id="47" w:name="_Toc497721244"/>
      <w:bookmarkStart w:id="48" w:name="_Toc484496121"/>
      <w:bookmarkStart w:id="49" w:name="_Toc48449620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BFE0DCF" w14:textId="77777777" w:rsidR="006B7EC0" w:rsidRPr="0077719C" w:rsidRDefault="006B7EC0" w:rsidP="00270185">
      <w:pPr>
        <w:pStyle w:val="Heading1"/>
        <w:numPr>
          <w:ilvl w:val="0"/>
          <w:numId w:val="1"/>
        </w:numPr>
        <w:tabs>
          <w:tab w:val="left" w:pos="0"/>
          <w:tab w:val="left" w:pos="426"/>
          <w:tab w:val="left" w:pos="1560"/>
        </w:tabs>
        <w:ind w:left="0" w:firstLine="0"/>
        <w:jc w:val="center"/>
        <w:rPr>
          <w:rFonts w:asciiTheme="minorHAnsi" w:hAnsiTheme="minorHAnsi" w:cstheme="minorHAnsi"/>
          <w:b/>
          <w:sz w:val="22"/>
          <w:szCs w:val="22"/>
        </w:rPr>
      </w:pPr>
      <w:bookmarkStart w:id="50" w:name="_Toc497721245"/>
      <w:bookmarkStart w:id="51" w:name="_Toc490221192"/>
      <w:bookmarkStart w:id="52" w:name="_Toc490221562"/>
      <w:r w:rsidRPr="0077719C">
        <w:rPr>
          <w:rFonts w:asciiTheme="minorHAnsi" w:hAnsiTheme="minorHAnsi" w:cstheme="minorHAnsi"/>
          <w:b/>
          <w:sz w:val="22"/>
          <w:szCs w:val="22"/>
        </w:rPr>
        <w:t>PAŠALINIMO PAGRINDAI</w:t>
      </w:r>
      <w:bookmarkEnd w:id="50"/>
      <w:bookmarkEnd w:id="51"/>
      <w:bookmarkEnd w:id="52"/>
    </w:p>
    <w:p w14:paraId="0C64AE4C" w14:textId="77777777" w:rsidR="006B7EC0" w:rsidRPr="0077719C" w:rsidRDefault="006B7EC0" w:rsidP="00270185">
      <w:pPr>
        <w:tabs>
          <w:tab w:val="left" w:pos="142"/>
          <w:tab w:val="left" w:pos="1276"/>
        </w:tabs>
        <w:ind w:left="142" w:firstLine="1418"/>
        <w:rPr>
          <w:rFonts w:asciiTheme="minorHAnsi" w:hAnsiTheme="minorHAnsi" w:cstheme="minorHAnsi"/>
          <w:sz w:val="22"/>
          <w:szCs w:val="22"/>
        </w:rPr>
      </w:pPr>
    </w:p>
    <w:p w14:paraId="0D7F42E6" w14:textId="13345491" w:rsidR="006B7EC0" w:rsidRPr="0077719C" w:rsidRDefault="006B7EC0"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bookmarkStart w:id="53" w:name="part_488c57bb00424d7fbbd99ea8cbe0ec99"/>
      <w:bookmarkStart w:id="54" w:name="part_2bf9e7ea443a450f9703f376807681b7"/>
      <w:bookmarkStart w:id="55" w:name="part_63ae0de2139d46a1978154e698d01a2e"/>
      <w:bookmarkStart w:id="56" w:name="part_afb21eec97e249a89c6493dbe5f2a423"/>
      <w:bookmarkStart w:id="57" w:name="part_348e1fcc47a94edf91789a2ed3461ab2"/>
      <w:bookmarkStart w:id="58" w:name="part_ff082d25446c40ee8d0d6af0ef6a7426"/>
      <w:bookmarkStart w:id="59" w:name="part_7391479aff5b468699209f57e0479282"/>
      <w:bookmarkStart w:id="60" w:name="part_0fb4d9e73a034b12ba8d6bd23938a95e"/>
      <w:bookmarkStart w:id="61" w:name="_Hlk509938737"/>
      <w:bookmarkEnd w:id="53"/>
      <w:bookmarkEnd w:id="54"/>
      <w:bookmarkEnd w:id="55"/>
      <w:bookmarkEnd w:id="56"/>
      <w:bookmarkEnd w:id="57"/>
      <w:bookmarkEnd w:id="58"/>
      <w:bookmarkEnd w:id="59"/>
      <w:bookmarkEnd w:id="60"/>
      <w:r w:rsidRPr="0077719C">
        <w:rPr>
          <w:rFonts w:asciiTheme="minorHAnsi" w:hAnsiTheme="minorHAnsi" w:cstheme="minorHAnsi"/>
          <w:sz w:val="22"/>
          <w:szCs w:val="22"/>
          <w:u w:val="single"/>
        </w:rPr>
        <w:t xml:space="preserve">Tiekėjo pašalinimo pagrindai nustatyti Specialiųjų sąlygų 5 </w:t>
      </w:r>
      <w:r w:rsidR="00D12017" w:rsidRPr="0077719C">
        <w:rPr>
          <w:rFonts w:asciiTheme="minorHAnsi" w:hAnsiTheme="minorHAnsi" w:cstheme="minorHAnsi"/>
          <w:sz w:val="22"/>
          <w:szCs w:val="22"/>
          <w:u w:val="single"/>
        </w:rPr>
        <w:t>priedo 1 lentelėje</w:t>
      </w:r>
      <w:r w:rsidRPr="0077719C">
        <w:rPr>
          <w:rFonts w:asciiTheme="minorHAnsi" w:hAnsiTheme="minorHAnsi" w:cstheme="minorHAnsi"/>
          <w:sz w:val="22"/>
          <w:szCs w:val="22"/>
          <w:u w:val="single"/>
        </w:rPr>
        <w:t>.</w:t>
      </w:r>
    </w:p>
    <w:bookmarkEnd w:id="61"/>
    <w:p w14:paraId="66362840" w14:textId="77777777" w:rsidR="006B7EC0" w:rsidRPr="0077719C" w:rsidRDefault="006B7EC0"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 xml:space="preserve">Subtiekėjų, kurių pajėgumais tiekėjas </w:t>
      </w:r>
      <w:r w:rsidRPr="0077719C">
        <w:rPr>
          <w:rFonts w:asciiTheme="minorHAnsi" w:hAnsiTheme="minorHAnsi" w:cstheme="minorHAnsi"/>
          <w:sz w:val="22"/>
          <w:szCs w:val="22"/>
          <w:u w:val="single"/>
        </w:rPr>
        <w:t>nesiremia</w:t>
      </w:r>
      <w:r w:rsidRPr="0077719C">
        <w:rPr>
          <w:rFonts w:asciiTheme="minorHAnsi" w:hAnsiTheme="minorHAnsi" w:cstheme="minorHAnsi"/>
          <w:sz w:val="22"/>
          <w:szCs w:val="22"/>
        </w:rPr>
        <w:t xml:space="preserve">, pašalinimo pagrindai ir jų patikrinimas (jei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tikrina, ar nėra tokio subtiekėjo pašalinimo pagrindų) atliekamas bendra tvarka kaip ir subtiekėjų, kurių pajėgumais tiekėjas remiasi.</w:t>
      </w:r>
    </w:p>
    <w:p w14:paraId="46B31004" w14:textId="0BDFE95D" w:rsidR="006B7EC0" w:rsidRPr="0077719C" w:rsidRDefault="006B7EC0"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Jei Specialiosiose sąlygose nurodyta, kad pirkimo objektas skaidomas į dalis, Specialiųjų sąlygų 5 priedo 1 lentelėje nurodyti reikalavimai dėl pašalinimo pagrindų nebuvimo taikomi visoms pirkimo objekto dalims.</w:t>
      </w:r>
    </w:p>
    <w:p w14:paraId="5E7A5174" w14:textId="77777777" w:rsidR="006B7EC0" w:rsidRPr="0077719C" w:rsidRDefault="006B7EC0"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2" w:name="part_5ae68ef151c24a74906b41e777259638"/>
      <w:bookmarkEnd w:id="62"/>
      <w:r w:rsidRPr="0077719C">
        <w:rPr>
          <w:rFonts w:asciiTheme="minorHAnsi" w:hAnsiTheme="minorHAnsi" w:cstheme="minorHAnsi"/>
          <w:sz w:val="22"/>
          <w:szCs w:val="22"/>
        </w:rPr>
        <w:t>.</w:t>
      </w:r>
    </w:p>
    <w:p w14:paraId="1593AD7A" w14:textId="3500304A" w:rsidR="006B7EC0" w:rsidRPr="0077719C" w:rsidRDefault="006B7EC0"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 xml:space="preserve">Jeigu tiekėjas neatitinka reikalavimų, nustatytų pagal </w:t>
      </w:r>
      <w:r w:rsidR="00860579" w:rsidRPr="0077719C">
        <w:rPr>
          <w:rFonts w:asciiTheme="minorHAnsi" w:hAnsiTheme="minorHAnsi" w:cstheme="minorHAnsi"/>
          <w:sz w:val="22"/>
          <w:szCs w:val="22"/>
        </w:rPr>
        <w:t xml:space="preserve">Įstatymo </w:t>
      </w:r>
      <w:r w:rsidR="004F187D" w:rsidRPr="0077719C">
        <w:rPr>
          <w:rFonts w:asciiTheme="minorHAnsi" w:hAnsiTheme="minorHAnsi" w:cstheme="minorHAnsi"/>
          <w:sz w:val="22"/>
          <w:szCs w:val="22"/>
        </w:rPr>
        <w:t xml:space="preserve">46 straipsnio 1, 4 ir 6 dalis (jei </w:t>
      </w:r>
      <w:r w:rsidR="00021FDA" w:rsidRPr="0077719C">
        <w:rPr>
          <w:rFonts w:asciiTheme="minorHAnsi" w:hAnsiTheme="minorHAnsi" w:cstheme="minorHAnsi"/>
          <w:sz w:val="22"/>
          <w:szCs w:val="22"/>
        </w:rPr>
        <w:t xml:space="preserve">taikomi </w:t>
      </w:r>
      <w:r w:rsidRPr="0077719C">
        <w:rPr>
          <w:rFonts w:asciiTheme="minorHAnsi" w:hAnsiTheme="minorHAnsi" w:cstheme="minorHAnsi"/>
          <w:sz w:val="22"/>
          <w:szCs w:val="22"/>
        </w:rPr>
        <w:t xml:space="preserve">Specialiųjų sąlygų 5 priedo </w:t>
      </w:r>
      <w:r w:rsidR="00021FDA" w:rsidRPr="0077719C">
        <w:rPr>
          <w:rFonts w:asciiTheme="minorHAnsi" w:hAnsiTheme="minorHAnsi" w:cstheme="minorHAnsi"/>
          <w:sz w:val="22"/>
          <w:szCs w:val="22"/>
        </w:rPr>
        <w:t>1 lentelėje)</w:t>
      </w:r>
      <w:r w:rsidRPr="0077719C">
        <w:rPr>
          <w:rFonts w:asciiTheme="minorHAnsi" w:hAnsiTheme="minorHAnsi" w:cstheme="minorHAnsi"/>
          <w:sz w:val="22"/>
          <w:szCs w:val="22"/>
        </w:rPr>
        <w:t xml:space="preserve">,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jo nepašalina iš pirkimo procedūros, kai yra abi šios sąlygos kartu:</w:t>
      </w:r>
      <w:bookmarkStart w:id="63" w:name="part_489d708a94334d9995f4fc89eaed432a"/>
      <w:bookmarkEnd w:id="63"/>
    </w:p>
    <w:p w14:paraId="5D72EF18" w14:textId="77777777" w:rsidR="006B7EC0" w:rsidRPr="0077719C" w:rsidRDefault="006B7EC0" w:rsidP="00270185">
      <w:pPr>
        <w:pStyle w:val="ListParagraph"/>
        <w:numPr>
          <w:ilvl w:val="2"/>
          <w:numId w:val="1"/>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tiekėjas pateikė Perkančiajam subjektui informaciją apie tai, kad ėmėsi šių priemonių:</w:t>
      </w:r>
      <w:bookmarkStart w:id="64" w:name="part_8ad558ab9da04740ad63d2699e66e1af"/>
      <w:bookmarkEnd w:id="64"/>
    </w:p>
    <w:p w14:paraId="1D4B5A64" w14:textId="6A53D475" w:rsidR="006B7EC0" w:rsidRPr="0077719C" w:rsidRDefault="006B7EC0" w:rsidP="00270185">
      <w:pPr>
        <w:pStyle w:val="ListParagraph"/>
        <w:numPr>
          <w:ilvl w:val="3"/>
          <w:numId w:val="5"/>
        </w:numPr>
        <w:tabs>
          <w:tab w:val="left" w:pos="284"/>
          <w:tab w:val="left" w:pos="709"/>
          <w:tab w:val="left" w:pos="1560"/>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 xml:space="preserve">savanoriškai sumokėjo arba įsipareigojo sumokėti kompensaciją už žalą, padarytą dėl </w:t>
      </w:r>
      <w:r w:rsidR="00DA5672" w:rsidRPr="0077719C">
        <w:rPr>
          <w:rFonts w:asciiTheme="minorHAnsi" w:hAnsiTheme="minorHAnsi" w:cstheme="minorHAnsi"/>
          <w:sz w:val="22"/>
          <w:szCs w:val="22"/>
        </w:rPr>
        <w:t>Įstatymo 46 straipsnio 1, 4 ir 6 da</w:t>
      </w:r>
      <w:r w:rsidR="007230CD" w:rsidRPr="0077719C">
        <w:rPr>
          <w:rFonts w:asciiTheme="minorHAnsi" w:hAnsiTheme="minorHAnsi" w:cstheme="minorHAnsi"/>
          <w:sz w:val="22"/>
          <w:szCs w:val="22"/>
        </w:rPr>
        <w:t>lyse</w:t>
      </w:r>
      <w:r w:rsidR="00DA5672" w:rsidRPr="0077719C">
        <w:rPr>
          <w:rFonts w:asciiTheme="minorHAnsi" w:hAnsiTheme="minorHAnsi" w:cstheme="minorHAnsi"/>
          <w:sz w:val="22"/>
          <w:szCs w:val="22"/>
        </w:rPr>
        <w:t xml:space="preserve"> (jei taikom</w:t>
      </w:r>
      <w:r w:rsidR="007230CD" w:rsidRPr="0077719C">
        <w:rPr>
          <w:rFonts w:asciiTheme="minorHAnsi" w:hAnsiTheme="minorHAnsi" w:cstheme="minorHAnsi"/>
          <w:sz w:val="22"/>
          <w:szCs w:val="22"/>
        </w:rPr>
        <w:t>os</w:t>
      </w:r>
      <w:r w:rsidR="00DA5672" w:rsidRPr="0077719C">
        <w:rPr>
          <w:rFonts w:asciiTheme="minorHAnsi" w:hAnsiTheme="minorHAnsi" w:cstheme="minorHAnsi"/>
          <w:sz w:val="22"/>
          <w:szCs w:val="22"/>
        </w:rPr>
        <w:t xml:space="preserve"> Specialiųjų sąlygų 5 priedo 1 lentelėje)</w:t>
      </w:r>
      <w:r w:rsidR="00C12003" w:rsidRPr="0077719C">
        <w:rPr>
          <w:rFonts w:asciiTheme="minorHAnsi" w:hAnsiTheme="minorHAnsi" w:cstheme="minorHAnsi"/>
          <w:sz w:val="22"/>
          <w:szCs w:val="22"/>
        </w:rPr>
        <w:t xml:space="preserve"> </w:t>
      </w:r>
      <w:r w:rsidRPr="0077719C">
        <w:rPr>
          <w:rFonts w:asciiTheme="minorHAnsi" w:hAnsiTheme="minorHAnsi" w:cstheme="minorHAnsi"/>
          <w:sz w:val="22"/>
          <w:szCs w:val="22"/>
        </w:rPr>
        <w:t>nurodytos nusikalstamos veikos arba pažeidimo, jeigu taikytina;</w:t>
      </w:r>
      <w:bookmarkStart w:id="65" w:name="part_8dd55791c45b4b2491e2343a55b80c0d"/>
      <w:bookmarkEnd w:id="65"/>
    </w:p>
    <w:p w14:paraId="6ED76CAA" w14:textId="77777777" w:rsidR="006B7EC0" w:rsidRPr="0077719C" w:rsidRDefault="006B7EC0" w:rsidP="00270185">
      <w:pPr>
        <w:pStyle w:val="ListParagraph"/>
        <w:numPr>
          <w:ilvl w:val="3"/>
          <w:numId w:val="5"/>
        </w:numPr>
        <w:tabs>
          <w:tab w:val="left" w:pos="284"/>
          <w:tab w:val="left" w:pos="709"/>
          <w:tab w:val="left" w:pos="1560"/>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bendradarbiavo, aktyviai teikė pagalbą ar ėmėsi kitų priemonių, padedančių ištirti, išaiškinti jo padarytą nusikalstamą veiką ar pažeidimą, jeigu taikytina;</w:t>
      </w:r>
      <w:bookmarkStart w:id="66" w:name="part_2170867a7f614903b542f2e5cab9ada6"/>
      <w:bookmarkEnd w:id="66"/>
    </w:p>
    <w:p w14:paraId="5970BAC1" w14:textId="77777777" w:rsidR="006B7EC0" w:rsidRPr="0077719C" w:rsidRDefault="006B7EC0" w:rsidP="00270185">
      <w:pPr>
        <w:pStyle w:val="ListParagraph"/>
        <w:numPr>
          <w:ilvl w:val="3"/>
          <w:numId w:val="5"/>
        </w:numPr>
        <w:tabs>
          <w:tab w:val="left" w:pos="284"/>
          <w:tab w:val="left" w:pos="709"/>
          <w:tab w:val="left" w:pos="1560"/>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rPr>
        <w:t>ėmėsi techninių, organizacinių, personalo valdymo priemonių, skirtų tolesnių nusikalstamų veikų ar pažeidimų prevencijai;</w:t>
      </w:r>
      <w:bookmarkStart w:id="67" w:name="part_a6456a72b03b4dbdbf8abf1881c776cd"/>
      <w:bookmarkEnd w:id="67"/>
    </w:p>
    <w:p w14:paraId="54B967D6" w14:textId="73A7362D" w:rsidR="006B7EC0" w:rsidRPr="0077719C" w:rsidRDefault="006B7EC0" w:rsidP="00270185">
      <w:pPr>
        <w:pStyle w:val="ListParagraph"/>
        <w:numPr>
          <w:ilvl w:val="2"/>
          <w:numId w:val="5"/>
        </w:numPr>
        <w:tabs>
          <w:tab w:val="left" w:pos="284"/>
          <w:tab w:val="left" w:pos="709"/>
        </w:tabs>
        <w:ind w:left="0" w:firstLine="567"/>
        <w:contextualSpacing w:val="0"/>
        <w:jc w:val="both"/>
        <w:rPr>
          <w:rFonts w:asciiTheme="minorHAnsi" w:hAnsiTheme="minorHAnsi" w:cstheme="minorHAnsi"/>
          <w:sz w:val="22"/>
          <w:szCs w:val="22"/>
          <w:u w:val="single"/>
        </w:rPr>
      </w:pPr>
      <w:r w:rsidRPr="0077719C">
        <w:rPr>
          <w:rFonts w:asciiTheme="minorHAnsi" w:hAnsiTheme="minorHAnsi" w:cstheme="minorHAnsi"/>
          <w:sz w:val="22"/>
          <w:szCs w:val="22"/>
          <w:lang w:eastAsia="lt-LT"/>
        </w:rPr>
        <w:lastRenderedPageBreak/>
        <w:t>Perkantysis subjektas</w:t>
      </w:r>
      <w:r w:rsidRPr="0077719C">
        <w:rPr>
          <w:rFonts w:asciiTheme="minorHAnsi" w:hAnsiTheme="minorHAnsi" w:cstheme="minorHAnsi"/>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pateikia tiekėjui motyvuotą sprendimą raštu ne vėliau kaip per 10 (dešimt) kalendorinių dienų nuo šio skyriaus 4.5.1 punkte nurodytos tiekėjo informacijos gavimo. </w:t>
      </w:r>
    </w:p>
    <w:p w14:paraId="70D65042" w14:textId="3C3657AC" w:rsidR="00434511" w:rsidRPr="0077719C" w:rsidRDefault="00434511" w:rsidP="00270185">
      <w:pPr>
        <w:pStyle w:val="ListParagraph"/>
        <w:numPr>
          <w:ilvl w:val="1"/>
          <w:numId w:val="1"/>
        </w:numPr>
        <w:tabs>
          <w:tab w:val="left" w:pos="284"/>
          <w:tab w:val="left" w:pos="709"/>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Tiekėjas negali pasinaudoti </w:t>
      </w:r>
      <w:r w:rsidR="009201E3" w:rsidRPr="0077719C">
        <w:rPr>
          <w:rFonts w:asciiTheme="minorHAnsi" w:hAnsiTheme="minorHAnsi" w:cstheme="minorHAnsi"/>
          <w:sz w:val="22"/>
          <w:szCs w:val="22"/>
        </w:rPr>
        <w:t>šio skyriaus 4.5 punkte</w:t>
      </w:r>
      <w:r w:rsidRPr="0077719C">
        <w:rPr>
          <w:rFonts w:asciiTheme="minorHAnsi" w:hAnsiTheme="minorHAnsi" w:cstheme="minorHAnsi"/>
          <w:sz w:val="22"/>
          <w:szCs w:val="22"/>
        </w:rPr>
        <w:t xml:space="preserve"> nustatyta galimybe, kai jis priimtu ir įsiteisėjusiu teismo sprendimu pašalintas iš pirkimo ar koncesijos suteikimo procedūrų, teismo sprendime nurodytą laikotarpį</w:t>
      </w:r>
      <w:r w:rsidR="009201E3" w:rsidRPr="0077719C">
        <w:rPr>
          <w:rFonts w:asciiTheme="minorHAnsi" w:hAnsiTheme="minorHAnsi" w:cstheme="minorHAnsi"/>
          <w:sz w:val="22"/>
          <w:szCs w:val="22"/>
        </w:rPr>
        <w:t>.</w:t>
      </w:r>
    </w:p>
    <w:p w14:paraId="67D161E5" w14:textId="77777777" w:rsidR="006B7EC0" w:rsidRPr="0077719C" w:rsidRDefault="006B7EC0" w:rsidP="00270185">
      <w:pPr>
        <w:tabs>
          <w:tab w:val="left" w:pos="142"/>
          <w:tab w:val="left" w:pos="851"/>
          <w:tab w:val="left" w:pos="1276"/>
        </w:tabs>
        <w:ind w:left="142" w:firstLine="1418"/>
        <w:jc w:val="both"/>
        <w:rPr>
          <w:rFonts w:asciiTheme="minorHAnsi" w:hAnsiTheme="minorHAnsi" w:cstheme="minorHAnsi"/>
          <w:sz w:val="22"/>
          <w:szCs w:val="22"/>
        </w:rPr>
      </w:pPr>
    </w:p>
    <w:p w14:paraId="66A57045" w14:textId="77777777" w:rsidR="006B7EC0" w:rsidRPr="0077719C" w:rsidRDefault="006B7EC0" w:rsidP="00270185">
      <w:pPr>
        <w:pStyle w:val="Heading1"/>
        <w:numPr>
          <w:ilvl w:val="0"/>
          <w:numId w:val="1"/>
        </w:numPr>
        <w:tabs>
          <w:tab w:val="left" w:pos="0"/>
          <w:tab w:val="left" w:pos="426"/>
          <w:tab w:val="left" w:pos="1843"/>
        </w:tabs>
        <w:ind w:left="0" w:firstLine="0"/>
        <w:jc w:val="center"/>
        <w:rPr>
          <w:rFonts w:asciiTheme="minorHAnsi" w:hAnsiTheme="minorHAnsi" w:cstheme="minorHAnsi"/>
          <w:sz w:val="22"/>
          <w:szCs w:val="22"/>
        </w:rPr>
      </w:pPr>
      <w:bookmarkStart w:id="68" w:name="_Toc490221563"/>
      <w:bookmarkStart w:id="69" w:name="_Toc497721246"/>
      <w:bookmarkStart w:id="70" w:name="_Toc490221193"/>
      <w:r w:rsidRPr="0077719C">
        <w:rPr>
          <w:rFonts w:asciiTheme="minorHAnsi" w:hAnsiTheme="minorHAnsi" w:cstheme="minorHAnsi"/>
          <w:b/>
          <w:sz w:val="22"/>
          <w:szCs w:val="22"/>
        </w:rPr>
        <w:t>RĖMIMASIS KITŲ ŪKIO SUBJEKTŲ PAJĖGUMAIS</w:t>
      </w:r>
      <w:bookmarkEnd w:id="68"/>
      <w:r w:rsidRPr="0077719C">
        <w:rPr>
          <w:rFonts w:asciiTheme="minorHAnsi" w:hAnsiTheme="minorHAnsi" w:cstheme="minorHAnsi"/>
          <w:b/>
          <w:bCs/>
          <w:sz w:val="22"/>
          <w:szCs w:val="22"/>
        </w:rPr>
        <w:t xml:space="preserve"> IR SUBTIEKĖJŲ PASITELKIMAS</w:t>
      </w:r>
      <w:bookmarkEnd w:id="69"/>
      <w:bookmarkEnd w:id="70"/>
    </w:p>
    <w:p w14:paraId="73D0FE59" w14:textId="77777777" w:rsidR="006B7EC0" w:rsidRPr="0077719C" w:rsidRDefault="006B7EC0" w:rsidP="00270185">
      <w:pPr>
        <w:tabs>
          <w:tab w:val="left" w:pos="142"/>
          <w:tab w:val="left" w:pos="851"/>
          <w:tab w:val="left" w:pos="1276"/>
        </w:tabs>
        <w:ind w:left="142" w:firstLine="1418"/>
        <w:jc w:val="center"/>
        <w:rPr>
          <w:rFonts w:asciiTheme="minorHAnsi" w:hAnsiTheme="minorHAnsi" w:cstheme="minorHAnsi"/>
          <w:b/>
          <w:caps/>
          <w:sz w:val="22"/>
          <w:szCs w:val="22"/>
        </w:rPr>
      </w:pPr>
    </w:p>
    <w:p w14:paraId="33BAA321" w14:textId="77777777" w:rsidR="006B7EC0" w:rsidRPr="0077719C" w:rsidRDefault="006B7EC0" w:rsidP="00270185">
      <w:pPr>
        <w:pStyle w:val="ListParagraph"/>
        <w:numPr>
          <w:ilvl w:val="1"/>
          <w:numId w:val="1"/>
        </w:numPr>
        <w:tabs>
          <w:tab w:val="left" w:pos="0"/>
          <w:tab w:val="left" w:pos="284"/>
          <w:tab w:val="left" w:pos="709"/>
          <w:tab w:val="left" w:pos="851"/>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Tiekėjas gali remtis kitų ūkio subjektų pajėgumais, kad atitiktų finansinio, ekonominio, techninio ir (arba) profesinio pajėgumo reikalavimus (</w:t>
      </w:r>
      <w:r w:rsidRPr="0077719C">
        <w:rPr>
          <w:rFonts w:asciiTheme="minorHAnsi" w:hAnsiTheme="minorHAnsi" w:cstheme="minorHAnsi"/>
          <w:sz w:val="22"/>
          <w:szCs w:val="22"/>
        </w:rPr>
        <w:t xml:space="preserve">jeigu tokius reikalavimus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kelia)</w:t>
      </w:r>
      <w:r w:rsidRPr="0077719C">
        <w:rPr>
          <w:rFonts w:asciiTheme="minorHAnsi" w:eastAsia="Calibri" w:hAnsiTheme="minorHAnsi" w:cstheme="minorHAnsi"/>
          <w:sz w:val="22"/>
          <w:szCs w:val="22"/>
        </w:rPr>
        <w:t xml:space="preserve">, neatsižvelgiant į ryšio su tais ūkio subjektais teisinį pobūdį ir laikantis šio skyriaus 5.2 punkte nustatyto reikalavimo. </w:t>
      </w:r>
    </w:p>
    <w:p w14:paraId="1A10FA23" w14:textId="08E3B9D3"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Tiekėjas gali remtis kitų ūkio subjektų pajėgumais, kad atitiktų reikalavimus dėl išsilavinimo</w:t>
      </w:r>
      <w:r w:rsidR="00214A36" w:rsidRPr="0077719C">
        <w:rPr>
          <w:rFonts w:asciiTheme="minorHAnsi" w:eastAsia="Calibri" w:hAnsiTheme="minorHAnsi" w:cstheme="minorHAnsi"/>
          <w:sz w:val="22"/>
          <w:szCs w:val="22"/>
        </w:rPr>
        <w:t xml:space="preserve"> ar</w:t>
      </w:r>
      <w:r w:rsidRPr="0077719C">
        <w:rPr>
          <w:rFonts w:asciiTheme="minorHAnsi" w:eastAsia="Calibri" w:hAnsiTheme="minorHAnsi" w:cstheme="minorHAnsi"/>
          <w:sz w:val="22"/>
          <w:szCs w:val="22"/>
        </w:rPr>
        <w:t xml:space="preserve"> profesinės kvalifikacijos, </w:t>
      </w:r>
      <w:r w:rsidR="00214A36" w:rsidRPr="0077719C">
        <w:rPr>
          <w:rFonts w:asciiTheme="minorHAnsi" w:eastAsia="Calibri" w:hAnsiTheme="minorHAnsi" w:cstheme="minorHAnsi"/>
          <w:sz w:val="22"/>
          <w:szCs w:val="22"/>
        </w:rPr>
        <w:t xml:space="preserve">ar </w:t>
      </w:r>
      <w:r w:rsidRPr="0077719C">
        <w:rPr>
          <w:rFonts w:asciiTheme="minorHAnsi" w:eastAsia="Calibri" w:hAnsiTheme="minorHAnsi" w:cstheme="minorHAnsi"/>
          <w:sz w:val="22"/>
          <w:szCs w:val="22"/>
        </w:rPr>
        <w:t xml:space="preserve">profesinės patirties, </w:t>
      </w:r>
      <w:r w:rsidRPr="0077719C">
        <w:rPr>
          <w:rFonts w:asciiTheme="minorHAnsi" w:eastAsia="Calibri" w:hAnsiTheme="minorHAnsi" w:cstheme="minorHAnsi"/>
          <w:b/>
          <w:sz w:val="22"/>
          <w:szCs w:val="22"/>
          <w:u w:val="single"/>
        </w:rPr>
        <w:t>tik tuo atveju, jeigu tie subjektai patys suteiks paslaugas</w:t>
      </w:r>
      <w:r w:rsidR="00194434" w:rsidRPr="0077719C">
        <w:rPr>
          <w:rFonts w:asciiTheme="minorHAnsi" w:eastAsia="Calibri" w:hAnsiTheme="minorHAnsi" w:cstheme="minorHAnsi"/>
          <w:b/>
          <w:sz w:val="22"/>
          <w:szCs w:val="22"/>
          <w:u w:val="single"/>
        </w:rPr>
        <w:t xml:space="preserve">, </w:t>
      </w:r>
      <w:r w:rsidRPr="0077719C">
        <w:rPr>
          <w:rFonts w:asciiTheme="minorHAnsi" w:eastAsia="Calibri" w:hAnsiTheme="minorHAnsi" w:cstheme="minorHAnsi"/>
          <w:b/>
          <w:sz w:val="22"/>
          <w:szCs w:val="22"/>
          <w:u w:val="single"/>
        </w:rPr>
        <w:t xml:space="preserve">atliks darbus </w:t>
      </w:r>
      <w:r w:rsidRPr="0077719C">
        <w:rPr>
          <w:rFonts w:asciiTheme="minorHAnsi" w:eastAsia="Calibri" w:hAnsiTheme="minorHAnsi" w:cstheme="minorHAnsi"/>
          <w:i/>
          <w:sz w:val="22"/>
          <w:szCs w:val="22"/>
        </w:rPr>
        <w:t>(priklausomai nuo pirkimo objekto)</w:t>
      </w:r>
      <w:r w:rsidRPr="0077719C">
        <w:rPr>
          <w:rFonts w:asciiTheme="minorHAnsi" w:eastAsia="Calibri" w:hAnsiTheme="minorHAnsi" w:cstheme="minorHAnsi"/>
          <w:sz w:val="22"/>
          <w:szCs w:val="22"/>
          <w:u w:val="single"/>
        </w:rPr>
        <w:t xml:space="preserve">, </w:t>
      </w:r>
      <w:r w:rsidRPr="0077719C">
        <w:rPr>
          <w:rFonts w:asciiTheme="minorHAnsi" w:eastAsia="Calibri" w:hAnsiTheme="minorHAnsi" w:cstheme="minorHAnsi"/>
          <w:b/>
          <w:sz w:val="22"/>
          <w:szCs w:val="22"/>
          <w:u w:val="single"/>
        </w:rPr>
        <w:t>kuriems reikia jų turimų pajėgumų.</w:t>
      </w:r>
      <w:r w:rsidRPr="0077719C">
        <w:rPr>
          <w:rFonts w:asciiTheme="minorHAnsi" w:eastAsia="Calibri" w:hAnsiTheme="minorHAnsi" w:cstheme="minorHAnsi"/>
          <w:sz w:val="22"/>
          <w:szCs w:val="22"/>
          <w:u w:val="single"/>
        </w:rPr>
        <w:t xml:space="preserve"> </w:t>
      </w:r>
    </w:p>
    <w:p w14:paraId="1858DFB1" w14:textId="77777777"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Šio skyriaus 5.1 ir 5.2 punktuose </w:t>
      </w:r>
      <w:r w:rsidRPr="0077719C">
        <w:rPr>
          <w:rFonts w:asciiTheme="minorHAnsi" w:eastAsia="Calibri" w:hAnsiTheme="minorHAnsi" w:cstheme="minorHAnsi"/>
          <w:sz w:val="22"/>
          <w:szCs w:val="22"/>
        </w:rPr>
        <w:t>nurodytomis sąlygomis tiekėjų grupė gali remtis grupės dalyvių arba kitų ūkio subjektų pajėgumais.</w:t>
      </w:r>
    </w:p>
    <w:p w14:paraId="248A4E03" w14:textId="280849FC" w:rsidR="006B7EC0" w:rsidRPr="0077719C" w:rsidRDefault="006B7EC0" w:rsidP="00270185">
      <w:pPr>
        <w:pStyle w:val="ListParagraph"/>
        <w:numPr>
          <w:ilvl w:val="1"/>
          <w:numId w:val="1"/>
        </w:numPr>
        <w:tabs>
          <w:tab w:val="left" w:pos="284"/>
          <w:tab w:val="left" w:pos="709"/>
          <w:tab w:val="left" w:pos="851"/>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Jeigu tiekėjas remiasi kito ūkio subjekto pajėgumais, jis, teikdamas </w:t>
      </w:r>
      <w:r w:rsidR="007971E0" w:rsidRPr="0077719C">
        <w:rPr>
          <w:rFonts w:asciiTheme="minorHAnsi" w:eastAsia="Calibri" w:hAnsiTheme="minorHAnsi" w:cstheme="minorHAnsi"/>
          <w:sz w:val="22"/>
          <w:szCs w:val="22"/>
        </w:rPr>
        <w:t xml:space="preserve">Pirminį </w:t>
      </w:r>
      <w:r w:rsidR="006C5C0D" w:rsidRPr="0077719C">
        <w:rPr>
          <w:rFonts w:asciiTheme="minorHAnsi" w:eastAsia="Calibri" w:hAnsiTheme="minorHAnsi" w:cstheme="minorHAnsi"/>
          <w:sz w:val="22"/>
          <w:szCs w:val="22"/>
        </w:rPr>
        <w:t>pasiūlymą</w:t>
      </w:r>
      <w:r w:rsidRPr="0077719C">
        <w:rPr>
          <w:rFonts w:asciiTheme="minorHAnsi" w:eastAsia="Calibri" w:hAnsiTheme="minorHAnsi" w:cstheme="minorHAnsi"/>
          <w:sz w:val="22"/>
          <w:szCs w:val="22"/>
        </w:rPr>
        <w:t xml:space="preserve">, turi pateikti įrodymus, kurie patvirtintų, kad tiekėjui ūkio subjektų ištekliai bus prieinami per visą sutartinių įsipareigojimų vykdymo laikotarpį. </w:t>
      </w:r>
      <w:r w:rsidRPr="0077719C">
        <w:rPr>
          <w:rFonts w:asciiTheme="minorHAnsi" w:hAnsiTheme="minorHAnsi" w:cstheme="minorHAnsi"/>
          <w:sz w:val="22"/>
          <w:szCs w:val="22"/>
        </w:rPr>
        <w:t xml:space="preserve">Tokiais įrodymais gali būti ūkio subjekto įsipareigojimas (deklaracija), kad jis turi reikiamus išteklius, sutartis su tiekėju ir pan. </w:t>
      </w:r>
    </w:p>
    <w:p w14:paraId="68DF9238" w14:textId="732ADF95" w:rsidR="006B7EC0" w:rsidRPr="0077719C" w:rsidRDefault="006B7EC0" w:rsidP="3C55C8C3">
      <w:pPr>
        <w:pStyle w:val="ListParagraph"/>
        <w:numPr>
          <w:ilvl w:val="1"/>
          <w:numId w:val="10"/>
        </w:numPr>
        <w:tabs>
          <w:tab w:val="left" w:pos="284"/>
          <w:tab w:val="left" w:pos="709"/>
          <w:tab w:val="left" w:pos="851"/>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Jei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w:t>
      </w:r>
      <w:r w:rsidR="00B36226" w:rsidRPr="0077719C">
        <w:rPr>
          <w:rFonts w:asciiTheme="minorHAnsi" w:hAnsiTheme="minorHAnsi" w:cstheme="minorHAnsi"/>
          <w:sz w:val="22"/>
          <w:szCs w:val="22"/>
        </w:rPr>
        <w:t>pasiūlyme</w:t>
      </w:r>
      <w:r w:rsidRPr="0077719C">
        <w:rPr>
          <w:rFonts w:asciiTheme="minorHAnsi" w:hAnsiTheme="minorHAnsi" w:cstheme="minorHAnsi"/>
          <w:sz w:val="22"/>
          <w:szCs w:val="22"/>
        </w:rPr>
        <w:t xml:space="preserve"> privalo pateikti šio ūkio subjekto pasirašytos laidavimo sutarties, </w:t>
      </w:r>
      <w:r w:rsidRPr="0077719C">
        <w:rPr>
          <w:rFonts w:asciiTheme="minorHAnsi" w:hAnsiTheme="minorHAnsi" w:cstheme="minorHAnsi"/>
          <w:sz w:val="22"/>
          <w:szCs w:val="22"/>
          <w:lang w:eastAsia="lt-LT"/>
        </w:rPr>
        <w:t>patvirtinančios</w:t>
      </w:r>
      <w:r w:rsidRPr="0077719C">
        <w:rPr>
          <w:rFonts w:asciiTheme="minorHAnsi" w:hAnsiTheme="minorHAnsi" w:cstheme="minorHAnsi"/>
          <w:sz w:val="22"/>
          <w:szCs w:val="22"/>
        </w:rPr>
        <w:t>, kad subjektas, kurio pajėgumais remiamasi, įsipareigoja solidariai atsakyti už tiekėjo įsipareigojimų pagal sutartį vykdymą ir atlyginti bet kokią žalą, kuri kiltų dėl tiekėjo netinkamo įsipareigojimų vykdymo ar nevykdymo,</w:t>
      </w:r>
      <w:r w:rsidRPr="0077719C">
        <w:rPr>
          <w:rFonts w:asciiTheme="minorHAnsi" w:hAnsiTheme="minorHAnsi" w:cstheme="minorHAnsi"/>
          <w:sz w:val="22"/>
          <w:szCs w:val="22"/>
          <w:lang w:eastAsia="lt-LT"/>
        </w:rPr>
        <w:t xml:space="preserve"> skaitmeninę kopiją </w:t>
      </w:r>
      <w:r w:rsidRPr="0077719C">
        <w:rPr>
          <w:rFonts w:asciiTheme="minorHAnsi" w:eastAsia="Calibri" w:hAnsiTheme="minorHAnsi" w:cstheme="minorHAnsi"/>
          <w:sz w:val="22"/>
          <w:szCs w:val="22"/>
        </w:rPr>
        <w:t>(</w:t>
      </w:r>
      <w:r w:rsidRPr="0077719C">
        <w:rPr>
          <w:rFonts w:asciiTheme="minorHAnsi" w:eastAsia="Calibri" w:hAnsiTheme="minorHAnsi" w:cstheme="minorHAnsi"/>
          <w:sz w:val="22"/>
          <w:szCs w:val="22"/>
          <w:u w:val="single"/>
        </w:rPr>
        <w:t>jei tokie reikalavimai keliami laidavimo sutartis pateikiama Specialiųjų sąlygų prieduose</w:t>
      </w:r>
      <w:r w:rsidRPr="0077719C">
        <w:rPr>
          <w:rFonts w:asciiTheme="minorHAnsi" w:eastAsia="Calibri" w:hAnsiTheme="minorHAnsi" w:cstheme="minorHAnsi"/>
          <w:sz w:val="22"/>
          <w:szCs w:val="22"/>
        </w:rPr>
        <w:t>)</w:t>
      </w:r>
      <w:r w:rsidRPr="0077719C">
        <w:rPr>
          <w:rFonts w:asciiTheme="minorHAnsi" w:hAnsiTheme="minorHAnsi" w:cstheme="minorHAnsi"/>
          <w:sz w:val="22"/>
          <w:szCs w:val="22"/>
          <w:lang w:eastAsia="lt-LT"/>
        </w:rPr>
        <w:t xml:space="preserve">. Laidavimo sutartyje negali būti daroma jokių išlygų, kurios pakeistų Specialiųjų sąlygų priede nurodytas laidavimo sąlygas. </w:t>
      </w:r>
      <w:r w:rsidR="00B36226" w:rsidRPr="0077719C">
        <w:rPr>
          <w:rFonts w:asciiTheme="minorHAnsi" w:hAnsiTheme="minorHAnsi" w:cstheme="minorHAnsi"/>
          <w:sz w:val="22"/>
          <w:szCs w:val="22"/>
          <w:lang w:eastAsia="lt-LT"/>
        </w:rPr>
        <w:t>Pasiūlymas</w:t>
      </w:r>
      <w:r w:rsidRPr="0077719C">
        <w:rPr>
          <w:rFonts w:asciiTheme="minorHAnsi" w:hAnsiTheme="minorHAnsi" w:cstheme="minorHAnsi"/>
          <w:sz w:val="22"/>
          <w:szCs w:val="22"/>
          <w:lang w:eastAsia="lt-LT"/>
        </w:rPr>
        <w:t>, kuri</w:t>
      </w:r>
      <w:r w:rsidR="00B36226" w:rsidRPr="0077719C">
        <w:rPr>
          <w:rFonts w:asciiTheme="minorHAnsi" w:hAnsiTheme="minorHAnsi" w:cstheme="minorHAnsi"/>
          <w:sz w:val="22"/>
          <w:szCs w:val="22"/>
          <w:lang w:eastAsia="lt-LT"/>
        </w:rPr>
        <w:t>ame</w:t>
      </w:r>
      <w:r w:rsidRPr="0077719C">
        <w:rPr>
          <w:rFonts w:asciiTheme="minorHAnsi" w:hAnsiTheme="minorHAnsi" w:cstheme="minorHAnsi"/>
          <w:sz w:val="22"/>
          <w:szCs w:val="22"/>
          <w:lang w:eastAsia="lt-LT"/>
        </w:rPr>
        <w:t xml:space="preserve"> laidavimo sutartis neatitiks šiame punkte nurodytų reikalavimų, atmetama. Perkantysis subjektas </w:t>
      </w:r>
      <w:r w:rsidRPr="0077719C">
        <w:rPr>
          <w:rFonts w:asciiTheme="minorHAnsi" w:hAnsiTheme="minorHAnsi" w:cstheme="minorHAnsi"/>
          <w:sz w:val="22"/>
          <w:szCs w:val="22"/>
        </w:rPr>
        <w:t>reikalaus, kad tiekėją pripažinus laimėtoju, pasirašytos laidavimo sutarties originalai (2 egz.) būtų pateikti Perkančiajam subjektui</w:t>
      </w:r>
      <w:r w:rsidRPr="0077719C">
        <w:rPr>
          <w:rFonts w:asciiTheme="minorHAnsi" w:hAnsiTheme="minorHAnsi" w:cstheme="minorHAnsi"/>
          <w:sz w:val="22"/>
          <w:szCs w:val="22"/>
          <w:lang w:eastAsia="lt-LT"/>
        </w:rPr>
        <w:t>.</w:t>
      </w:r>
      <w:r w:rsidRPr="0077719C">
        <w:rPr>
          <w:rFonts w:asciiTheme="minorHAnsi" w:hAnsiTheme="minorHAnsi" w:cstheme="minorHAnsi"/>
          <w:sz w:val="22"/>
          <w:szCs w:val="22"/>
        </w:rPr>
        <w:t xml:space="preserve"> Neįvykdžius šio reikalavimo, laikoma, kad tiekėjas atsisakė </w:t>
      </w:r>
      <w:r w:rsidR="00533AD7" w:rsidRPr="0077719C">
        <w:rPr>
          <w:rFonts w:asciiTheme="minorHAnsi" w:hAnsiTheme="minorHAnsi" w:cstheme="minorHAnsi"/>
          <w:sz w:val="22"/>
          <w:szCs w:val="22"/>
        </w:rPr>
        <w:t xml:space="preserve">sudaryti </w:t>
      </w:r>
      <w:r w:rsidRPr="0077719C">
        <w:rPr>
          <w:rFonts w:asciiTheme="minorHAnsi" w:hAnsiTheme="minorHAnsi" w:cstheme="minorHAnsi"/>
          <w:sz w:val="22"/>
          <w:szCs w:val="22"/>
        </w:rPr>
        <w:t>sutartį pirkimo dokumentuose nustatytomis sąlygomis.</w:t>
      </w:r>
    </w:p>
    <w:p w14:paraId="63F952F8" w14:textId="330A0899" w:rsidR="006B7EC0" w:rsidRPr="0077719C" w:rsidRDefault="006B7EC0" w:rsidP="00270185">
      <w:pPr>
        <w:pStyle w:val="ListParagraph"/>
        <w:numPr>
          <w:ilvl w:val="1"/>
          <w:numId w:val="10"/>
        </w:numPr>
        <w:tabs>
          <w:tab w:val="left" w:pos="0"/>
          <w:tab w:val="left" w:pos="284"/>
          <w:tab w:val="left" w:pos="709"/>
          <w:tab w:val="left" w:pos="851"/>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Tiekėjas, savo </w:t>
      </w:r>
      <w:r w:rsidR="007971E0" w:rsidRPr="0077719C">
        <w:rPr>
          <w:rFonts w:asciiTheme="minorHAnsi" w:eastAsia="Calibri" w:hAnsiTheme="minorHAnsi" w:cstheme="minorHAnsi"/>
          <w:sz w:val="22"/>
          <w:szCs w:val="22"/>
        </w:rPr>
        <w:t xml:space="preserve">Pirminiame </w:t>
      </w:r>
      <w:r w:rsidR="00A1180A" w:rsidRPr="0077719C">
        <w:rPr>
          <w:rFonts w:asciiTheme="minorHAnsi" w:eastAsia="Calibri" w:hAnsiTheme="minorHAnsi" w:cstheme="minorHAnsi"/>
          <w:sz w:val="22"/>
          <w:szCs w:val="22"/>
        </w:rPr>
        <w:t>pasiūlyme</w:t>
      </w:r>
      <w:r w:rsidRPr="0077719C">
        <w:rPr>
          <w:rFonts w:asciiTheme="minorHAnsi" w:eastAsia="Calibri" w:hAnsiTheme="minorHAnsi" w:cstheme="minorHAnsi"/>
          <w:sz w:val="22"/>
          <w:szCs w:val="22"/>
        </w:rPr>
        <w:t>, užpildyt</w:t>
      </w:r>
      <w:r w:rsidR="00A1180A" w:rsidRPr="0077719C">
        <w:rPr>
          <w:rFonts w:asciiTheme="minorHAnsi" w:eastAsia="Calibri" w:hAnsiTheme="minorHAnsi" w:cstheme="minorHAnsi"/>
          <w:sz w:val="22"/>
          <w:szCs w:val="22"/>
        </w:rPr>
        <w:t>ame</w:t>
      </w:r>
      <w:r w:rsidRPr="0077719C">
        <w:rPr>
          <w:rFonts w:asciiTheme="minorHAnsi" w:eastAsia="Calibri" w:hAnsiTheme="minorHAnsi" w:cstheme="minorHAnsi"/>
          <w:sz w:val="22"/>
          <w:szCs w:val="22"/>
        </w:rPr>
        <w:t xml:space="preserve"> pagal Specialiųjų sąlygų 2 priede pateiktą </w:t>
      </w:r>
      <w:r w:rsidR="00A1180A" w:rsidRPr="0077719C">
        <w:rPr>
          <w:rFonts w:asciiTheme="minorHAnsi" w:eastAsia="Calibri" w:hAnsiTheme="minorHAnsi" w:cstheme="minorHAnsi"/>
          <w:sz w:val="22"/>
          <w:szCs w:val="22"/>
        </w:rPr>
        <w:t xml:space="preserve">pasiūlymo </w:t>
      </w:r>
      <w:r w:rsidRPr="0077719C">
        <w:rPr>
          <w:rFonts w:asciiTheme="minorHAnsi" w:eastAsia="Calibri" w:hAnsiTheme="minorHAnsi" w:cstheme="minorHAnsi"/>
          <w:sz w:val="22"/>
          <w:szCs w:val="22"/>
        </w:rPr>
        <w:t xml:space="preserve">formą, privalo nurodyti </w:t>
      </w:r>
      <w:r w:rsidRPr="0077719C">
        <w:rPr>
          <w:rFonts w:asciiTheme="minorHAnsi" w:hAnsiTheme="minorHAnsi" w:cstheme="minorHAnsi"/>
          <w:sz w:val="22"/>
          <w:szCs w:val="22"/>
          <w:u w:val="single"/>
        </w:rPr>
        <w:t>ūkio subjektus</w:t>
      </w:r>
      <w:r w:rsidR="009B5F0F" w:rsidRPr="0077719C">
        <w:rPr>
          <w:rFonts w:asciiTheme="minorHAnsi" w:hAnsiTheme="minorHAnsi" w:cstheme="minorHAnsi"/>
          <w:sz w:val="22"/>
          <w:szCs w:val="22"/>
          <w:u w:val="single"/>
        </w:rPr>
        <w:t xml:space="preserve"> (subrangovus, </w:t>
      </w:r>
      <w:r w:rsidR="00453672" w:rsidRPr="0077719C">
        <w:rPr>
          <w:rFonts w:asciiTheme="minorHAnsi" w:hAnsiTheme="minorHAnsi" w:cstheme="minorHAnsi"/>
          <w:sz w:val="22"/>
          <w:szCs w:val="22"/>
          <w:u w:val="single"/>
        </w:rPr>
        <w:t>subtiekėjus,</w:t>
      </w:r>
      <w:r w:rsidR="00A84B7A" w:rsidRPr="0077719C">
        <w:rPr>
          <w:rFonts w:asciiTheme="minorHAnsi" w:hAnsiTheme="minorHAnsi" w:cstheme="minorHAnsi"/>
          <w:sz w:val="22"/>
          <w:szCs w:val="22"/>
          <w:u w:val="single"/>
        </w:rPr>
        <w:t xml:space="preserve"> </w:t>
      </w:r>
      <w:r w:rsidR="009B5F0F" w:rsidRPr="0077719C">
        <w:rPr>
          <w:rFonts w:asciiTheme="minorHAnsi" w:hAnsiTheme="minorHAnsi" w:cstheme="minorHAnsi"/>
          <w:sz w:val="22"/>
          <w:szCs w:val="22"/>
          <w:u w:val="single"/>
        </w:rPr>
        <w:t>kvazis</w:t>
      </w:r>
      <w:r w:rsidR="00453672" w:rsidRPr="0077719C">
        <w:rPr>
          <w:rFonts w:asciiTheme="minorHAnsi" w:hAnsiTheme="minorHAnsi" w:cstheme="minorHAnsi"/>
          <w:sz w:val="22"/>
          <w:szCs w:val="22"/>
          <w:u w:val="single"/>
        </w:rPr>
        <w:t>ubtiekėjus</w:t>
      </w:r>
      <w:r w:rsidR="00A84B7A" w:rsidRPr="0077719C">
        <w:rPr>
          <w:rFonts w:asciiTheme="minorHAnsi" w:hAnsiTheme="minorHAnsi" w:cstheme="minorHAnsi"/>
          <w:sz w:val="22"/>
          <w:szCs w:val="22"/>
          <w:u w:val="single"/>
        </w:rPr>
        <w:t>)</w:t>
      </w:r>
      <w:r w:rsidRPr="0077719C">
        <w:rPr>
          <w:rFonts w:asciiTheme="minorHAnsi" w:hAnsiTheme="minorHAnsi" w:cstheme="minorHAnsi"/>
          <w:sz w:val="22"/>
          <w:szCs w:val="22"/>
          <w:u w:val="single"/>
        </w:rPr>
        <w:t>, kurių pajėgumais remiasi tiekėjas</w:t>
      </w:r>
      <w:r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kad atitiktų finansinio, ekonominio, techninio ir (arba) profesinio pajėgumo reikalavimus (</w:t>
      </w:r>
      <w:r w:rsidRPr="0077719C">
        <w:rPr>
          <w:rFonts w:asciiTheme="minorHAnsi" w:hAnsiTheme="minorHAnsi" w:cstheme="minorHAnsi"/>
          <w:sz w:val="22"/>
          <w:szCs w:val="22"/>
        </w:rPr>
        <w:t xml:space="preserve">jeigu tokius reikalavimus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kelia)</w:t>
      </w:r>
      <w:r w:rsidRPr="0077719C">
        <w:rPr>
          <w:rFonts w:asciiTheme="minorHAnsi" w:eastAsia="Calibri" w:hAnsiTheme="minorHAnsi" w:cstheme="minorHAnsi"/>
          <w:sz w:val="22"/>
          <w:szCs w:val="22"/>
        </w:rPr>
        <w:t xml:space="preserve">. </w:t>
      </w:r>
      <w:r w:rsidRPr="0077719C">
        <w:rPr>
          <w:rFonts w:asciiTheme="minorHAnsi" w:hAnsiTheme="minorHAnsi" w:cstheme="minorHAnsi"/>
          <w:b/>
          <w:sz w:val="22"/>
          <w:szCs w:val="22"/>
          <w:u w:val="single"/>
        </w:rPr>
        <w:t xml:space="preserve">Šiais ūkio subjektais laikomi ir </w:t>
      </w:r>
      <w:r w:rsidR="00562050" w:rsidRPr="0077719C">
        <w:rPr>
          <w:rFonts w:asciiTheme="minorHAnsi" w:hAnsiTheme="minorHAnsi" w:cstheme="minorHAnsi"/>
          <w:b/>
          <w:sz w:val="22"/>
          <w:szCs w:val="22"/>
          <w:u w:val="single"/>
        </w:rPr>
        <w:t>sp</w:t>
      </w:r>
      <w:r w:rsidR="00424B06" w:rsidRPr="0077719C">
        <w:rPr>
          <w:rFonts w:asciiTheme="minorHAnsi" w:hAnsiTheme="minorHAnsi" w:cstheme="minorHAnsi"/>
          <w:b/>
          <w:sz w:val="22"/>
          <w:szCs w:val="22"/>
          <w:u w:val="single"/>
        </w:rPr>
        <w:t>ecialistai</w:t>
      </w:r>
      <w:r w:rsidRPr="0077719C">
        <w:rPr>
          <w:rFonts w:asciiTheme="minorHAnsi" w:hAnsiTheme="minorHAnsi" w:cstheme="minorHAnsi"/>
          <w:b/>
          <w:sz w:val="22"/>
          <w:szCs w:val="22"/>
          <w:u w:val="single"/>
        </w:rPr>
        <w:t>, kurie</w:t>
      </w:r>
      <w:r w:rsidRPr="0077719C">
        <w:rPr>
          <w:rFonts w:asciiTheme="minorHAnsi" w:hAnsiTheme="minorHAnsi" w:cstheme="minorHAnsi"/>
          <w:sz w:val="22"/>
          <w:szCs w:val="22"/>
        </w:rPr>
        <w:t xml:space="preserve"> pirkimo laimėjimo ir Pirkimo sutarties sudarymo atveju </w:t>
      </w:r>
      <w:r w:rsidRPr="0077719C">
        <w:rPr>
          <w:rFonts w:asciiTheme="minorHAnsi" w:hAnsiTheme="minorHAnsi" w:cstheme="minorHAnsi"/>
          <w:b/>
          <w:sz w:val="22"/>
          <w:szCs w:val="22"/>
          <w:u w:val="single"/>
        </w:rPr>
        <w:t>bus įdarbinti</w:t>
      </w:r>
      <w:r w:rsidRPr="0077719C">
        <w:rPr>
          <w:rFonts w:asciiTheme="minorHAnsi" w:hAnsiTheme="minorHAnsi" w:cstheme="minorHAnsi"/>
          <w:sz w:val="22"/>
          <w:szCs w:val="22"/>
        </w:rPr>
        <w:t xml:space="preserve"> tiekėjo.</w:t>
      </w:r>
      <w:r w:rsidRPr="0077719C">
        <w:rPr>
          <w:rFonts w:asciiTheme="minorHAnsi" w:hAnsiTheme="minorHAnsi" w:cstheme="minorHAnsi"/>
          <w:sz w:val="22"/>
          <w:szCs w:val="22"/>
          <w:u w:val="single"/>
        </w:rPr>
        <w:t xml:space="preserve"> </w:t>
      </w:r>
      <w:r w:rsidR="00340D52" w:rsidRPr="0077719C">
        <w:rPr>
          <w:rFonts w:asciiTheme="minorHAnsi" w:hAnsiTheme="minorHAnsi" w:cstheme="minorHAnsi"/>
          <w:sz w:val="22"/>
          <w:szCs w:val="22"/>
          <w:u w:val="single"/>
        </w:rPr>
        <w:t>Jeigu specialistai</w:t>
      </w:r>
      <w:r w:rsidR="005F3FA7" w:rsidRPr="0077719C">
        <w:rPr>
          <w:rFonts w:asciiTheme="minorHAnsi" w:hAnsiTheme="minorHAnsi" w:cstheme="minorHAnsi"/>
          <w:sz w:val="22"/>
          <w:szCs w:val="22"/>
          <w:u w:val="single"/>
        </w:rPr>
        <w:t>, kurių pajėgumais remiasi tiekėjas,</w:t>
      </w:r>
      <w:r w:rsidR="00340D52" w:rsidRPr="0077719C">
        <w:rPr>
          <w:rFonts w:asciiTheme="minorHAnsi" w:hAnsiTheme="minorHAnsi" w:cstheme="minorHAnsi"/>
          <w:sz w:val="22"/>
          <w:szCs w:val="22"/>
          <w:u w:val="single"/>
        </w:rPr>
        <w:t xml:space="preserve"> pasitelkiami </w:t>
      </w:r>
      <w:r w:rsidR="005F3FA7" w:rsidRPr="0077719C">
        <w:rPr>
          <w:rFonts w:asciiTheme="minorHAnsi" w:hAnsiTheme="minorHAnsi" w:cstheme="minorHAnsi"/>
          <w:sz w:val="22"/>
          <w:szCs w:val="22"/>
          <w:u w:val="single"/>
        </w:rPr>
        <w:t xml:space="preserve">ne ekonominio ir </w:t>
      </w:r>
      <w:r w:rsidR="00022A1E" w:rsidRPr="0077719C">
        <w:rPr>
          <w:rFonts w:asciiTheme="minorHAnsi" w:hAnsiTheme="minorHAnsi" w:cstheme="minorHAnsi"/>
          <w:sz w:val="22"/>
          <w:szCs w:val="22"/>
          <w:u w:val="single"/>
        </w:rPr>
        <w:t>finansinio</w:t>
      </w:r>
      <w:r w:rsidR="005F3FA7" w:rsidRPr="0077719C">
        <w:rPr>
          <w:rFonts w:asciiTheme="minorHAnsi" w:hAnsiTheme="minorHAnsi" w:cstheme="minorHAnsi"/>
          <w:sz w:val="22"/>
          <w:szCs w:val="22"/>
          <w:u w:val="single"/>
        </w:rPr>
        <w:t xml:space="preserve"> </w:t>
      </w:r>
      <w:r w:rsidR="00E64F36" w:rsidRPr="0077719C">
        <w:rPr>
          <w:rFonts w:asciiTheme="minorHAnsi" w:hAnsiTheme="minorHAnsi" w:cstheme="minorHAnsi"/>
          <w:sz w:val="22"/>
          <w:szCs w:val="22"/>
          <w:u w:val="single"/>
        </w:rPr>
        <w:t xml:space="preserve">pajėgumo </w:t>
      </w:r>
      <w:r w:rsidR="00241345" w:rsidRPr="0077719C">
        <w:rPr>
          <w:rFonts w:asciiTheme="minorHAnsi" w:hAnsiTheme="minorHAnsi" w:cstheme="minorHAnsi"/>
          <w:sz w:val="22"/>
          <w:szCs w:val="22"/>
          <w:u w:val="single"/>
        </w:rPr>
        <w:t xml:space="preserve">rėmimuisi, jiems nereikia pateikti </w:t>
      </w:r>
      <w:r w:rsidR="005D7137" w:rsidRPr="0077719C">
        <w:rPr>
          <w:rFonts w:asciiTheme="minorHAnsi" w:hAnsiTheme="minorHAnsi" w:cstheme="minorHAnsi"/>
          <w:sz w:val="22"/>
          <w:szCs w:val="22"/>
          <w:u w:val="single"/>
        </w:rPr>
        <w:t>šio skyriaus 5.5 punkte nurodytos laidavimo sutarties.</w:t>
      </w:r>
    </w:p>
    <w:p w14:paraId="6EF0F21F" w14:textId="6200A94C" w:rsidR="006B7EC0" w:rsidRPr="0077719C" w:rsidRDefault="006B7EC0" w:rsidP="00270185">
      <w:pPr>
        <w:pStyle w:val="ListParagraph"/>
        <w:numPr>
          <w:ilvl w:val="1"/>
          <w:numId w:val="10"/>
        </w:numPr>
        <w:tabs>
          <w:tab w:val="left" w:pos="0"/>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bCs/>
          <w:sz w:val="22"/>
          <w:szCs w:val="22"/>
        </w:rPr>
        <w:t xml:space="preserve">Jeigu ūkio subjektas </w:t>
      </w:r>
      <w:r w:rsidR="0064540C" w:rsidRPr="0077719C">
        <w:rPr>
          <w:rFonts w:asciiTheme="minorHAnsi" w:hAnsiTheme="minorHAnsi" w:cstheme="minorHAnsi"/>
          <w:sz w:val="22"/>
          <w:szCs w:val="22"/>
        </w:rPr>
        <w:t xml:space="preserve">Pirminiame </w:t>
      </w:r>
      <w:r w:rsidR="000A6F10" w:rsidRPr="0077719C">
        <w:rPr>
          <w:rFonts w:asciiTheme="minorHAnsi" w:eastAsia="Calibri" w:hAnsiTheme="minorHAnsi" w:cstheme="minorHAnsi"/>
          <w:bCs/>
          <w:sz w:val="22"/>
          <w:szCs w:val="22"/>
        </w:rPr>
        <w:t>pasiūlyme</w:t>
      </w:r>
      <w:r w:rsidR="000A6F10" w:rsidRPr="0077719C">
        <w:rPr>
          <w:rFonts w:asciiTheme="minorHAnsi" w:hAnsiTheme="minorHAnsi" w:cstheme="minorHAnsi"/>
          <w:sz w:val="22"/>
          <w:szCs w:val="22"/>
        </w:rPr>
        <w:t xml:space="preserve"> </w:t>
      </w:r>
      <w:r w:rsidRPr="0077719C">
        <w:rPr>
          <w:rFonts w:asciiTheme="minorHAnsi" w:hAnsiTheme="minorHAnsi" w:cstheme="minorHAnsi"/>
          <w:sz w:val="22"/>
          <w:szCs w:val="22"/>
        </w:rPr>
        <w:t xml:space="preserve">nėra nurodomas, šio ūkio subjekto pajėgumais remtis negalima. Tačiau, </w:t>
      </w:r>
      <w:r w:rsidRPr="0077719C">
        <w:rPr>
          <w:rFonts w:asciiTheme="minorHAnsi" w:hAnsiTheme="minorHAnsi" w:cstheme="minorHAnsi"/>
          <w:sz w:val="22"/>
          <w:szCs w:val="22"/>
          <w:u w:val="single"/>
          <w:shd w:val="clear" w:color="auto" w:fill="FFFFFF"/>
        </w:rPr>
        <w:t>jeigu</w:t>
      </w:r>
      <w:r w:rsidRPr="0077719C">
        <w:rPr>
          <w:rFonts w:asciiTheme="minorHAnsi" w:hAnsiTheme="minorHAnsi" w:cstheme="minorHAnsi"/>
          <w:sz w:val="22"/>
          <w:szCs w:val="22"/>
          <w:shd w:val="clear" w:color="auto" w:fill="FFFFFF"/>
        </w:rPr>
        <w:t xml:space="preserve"> </w:t>
      </w:r>
      <w:r w:rsidR="008200FE" w:rsidRPr="0077719C">
        <w:rPr>
          <w:rFonts w:asciiTheme="minorHAnsi" w:hAnsiTheme="minorHAnsi" w:cstheme="minorHAnsi"/>
          <w:sz w:val="22"/>
          <w:szCs w:val="22"/>
          <w:shd w:val="clear" w:color="auto" w:fill="FFFFFF"/>
        </w:rPr>
        <w:t>Pirmi</w:t>
      </w:r>
      <w:r w:rsidR="00581681" w:rsidRPr="0077719C">
        <w:rPr>
          <w:rFonts w:asciiTheme="minorHAnsi" w:hAnsiTheme="minorHAnsi" w:cstheme="minorHAnsi"/>
          <w:sz w:val="22"/>
          <w:szCs w:val="22"/>
          <w:shd w:val="clear" w:color="auto" w:fill="FFFFFF"/>
        </w:rPr>
        <w:t>niame pas</w:t>
      </w:r>
      <w:r w:rsidR="006851EC" w:rsidRPr="0077719C">
        <w:rPr>
          <w:rFonts w:asciiTheme="minorHAnsi" w:hAnsiTheme="minorHAnsi" w:cstheme="minorHAnsi"/>
          <w:sz w:val="22"/>
          <w:szCs w:val="22"/>
          <w:shd w:val="clear" w:color="auto" w:fill="FFFFFF"/>
        </w:rPr>
        <w:t>i</w:t>
      </w:r>
      <w:r w:rsidR="00581681" w:rsidRPr="0077719C">
        <w:rPr>
          <w:rFonts w:asciiTheme="minorHAnsi" w:hAnsiTheme="minorHAnsi" w:cstheme="minorHAnsi"/>
          <w:sz w:val="22"/>
          <w:szCs w:val="22"/>
          <w:shd w:val="clear" w:color="auto" w:fill="FFFFFF"/>
        </w:rPr>
        <w:t>ūlyme</w:t>
      </w:r>
      <w:r w:rsidR="008200FE" w:rsidRPr="0077719C">
        <w:rPr>
          <w:rFonts w:asciiTheme="minorHAnsi" w:hAnsiTheme="minorHAnsi" w:cstheme="minorHAnsi"/>
          <w:sz w:val="22"/>
          <w:szCs w:val="22"/>
          <w:shd w:val="clear" w:color="auto" w:fill="FFFFFF"/>
        </w:rPr>
        <w:t xml:space="preserve"> </w:t>
      </w:r>
      <w:r w:rsidRPr="0077719C">
        <w:rPr>
          <w:rFonts w:asciiTheme="minorHAnsi" w:hAnsiTheme="minorHAnsi" w:cstheme="minorHAnsi"/>
          <w:sz w:val="22"/>
          <w:szCs w:val="22"/>
          <w:shd w:val="clear" w:color="auto" w:fill="FFFFFF"/>
        </w:rPr>
        <w:t xml:space="preserve">nurodytas </w:t>
      </w:r>
      <w:r w:rsidRPr="0077719C">
        <w:rPr>
          <w:rFonts w:asciiTheme="minorHAnsi" w:hAnsiTheme="minorHAnsi" w:cstheme="minorHAnsi"/>
          <w:sz w:val="22"/>
          <w:szCs w:val="22"/>
          <w:u w:val="single"/>
          <w:shd w:val="clear" w:color="auto" w:fill="FFFFFF"/>
        </w:rPr>
        <w:t>ūkio subjektas netenkina</w:t>
      </w:r>
      <w:r w:rsidRPr="0077719C">
        <w:rPr>
          <w:rFonts w:asciiTheme="minorHAnsi" w:hAnsiTheme="minorHAnsi" w:cstheme="minorHAnsi"/>
          <w:sz w:val="22"/>
          <w:szCs w:val="22"/>
          <w:shd w:val="clear" w:color="auto" w:fill="FFFFFF"/>
        </w:rPr>
        <w:t xml:space="preserve"> jam keliamų </w:t>
      </w:r>
      <w:r w:rsidRPr="0077719C">
        <w:rPr>
          <w:rFonts w:asciiTheme="minorHAnsi" w:hAnsiTheme="minorHAnsi" w:cstheme="minorHAnsi"/>
          <w:sz w:val="22"/>
          <w:szCs w:val="22"/>
          <w:u w:val="single"/>
          <w:shd w:val="clear" w:color="auto" w:fill="FFFFFF"/>
        </w:rPr>
        <w:t>reikalavimų, jis</w:t>
      </w:r>
      <w:r w:rsidRPr="0077719C">
        <w:rPr>
          <w:rFonts w:asciiTheme="minorHAnsi" w:hAnsiTheme="minorHAnsi" w:cstheme="minorHAnsi"/>
          <w:sz w:val="22"/>
          <w:szCs w:val="22"/>
          <w:shd w:val="clear" w:color="auto" w:fill="FFFFFF"/>
        </w:rPr>
        <w:t xml:space="preserve"> per Perkančiojo subjekto CVP IS susirašinėjimo priemonėmis nustatytą terminą </w:t>
      </w:r>
      <w:r w:rsidRPr="0077719C">
        <w:rPr>
          <w:rFonts w:asciiTheme="minorHAnsi" w:hAnsiTheme="minorHAnsi" w:cstheme="minorHAnsi"/>
          <w:sz w:val="22"/>
          <w:szCs w:val="22"/>
          <w:u w:val="single"/>
          <w:shd w:val="clear" w:color="auto" w:fill="FFFFFF"/>
        </w:rPr>
        <w:t>gali būti pakeičiamas</w:t>
      </w:r>
      <w:r w:rsidRPr="0077719C">
        <w:rPr>
          <w:rFonts w:asciiTheme="minorHAnsi" w:hAnsiTheme="minorHAnsi" w:cstheme="minorHAnsi"/>
          <w:sz w:val="22"/>
          <w:szCs w:val="22"/>
          <w:shd w:val="clear" w:color="auto" w:fill="FFFFFF"/>
        </w:rPr>
        <w:t xml:space="preserve"> reikalavimus atitinkančiu ūkio subjektu.</w:t>
      </w:r>
    </w:p>
    <w:p w14:paraId="2C857D08" w14:textId="4B4F81B6" w:rsidR="006B7EC0" w:rsidRPr="0077719C" w:rsidRDefault="006B7EC0" w:rsidP="00270185">
      <w:pPr>
        <w:pStyle w:val="ListParagraph"/>
        <w:numPr>
          <w:ilvl w:val="1"/>
          <w:numId w:val="10"/>
        </w:numPr>
        <w:tabs>
          <w:tab w:val="left" w:pos="0"/>
          <w:tab w:val="left" w:pos="284"/>
          <w:tab w:val="left" w:pos="709"/>
          <w:tab w:val="left" w:pos="85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Tiekėjas savo pasiūlymuose, užpildydamas Specialiųjų sąlygų 2 priede pateiktą formą, privalo nurodyti </w:t>
      </w:r>
      <w:r w:rsidRPr="0077719C">
        <w:rPr>
          <w:rFonts w:asciiTheme="minorHAnsi" w:eastAsia="Calibri" w:hAnsiTheme="minorHAnsi" w:cstheme="minorHAnsi"/>
          <w:b/>
          <w:sz w:val="22"/>
          <w:szCs w:val="22"/>
          <w:u w:val="single"/>
        </w:rPr>
        <w:t>kokiai Pirkimo sutarties daliai</w:t>
      </w:r>
      <w:r w:rsidRPr="0077719C">
        <w:rPr>
          <w:rFonts w:asciiTheme="minorHAnsi" w:eastAsia="Calibri" w:hAnsiTheme="minorHAnsi" w:cstheme="minorHAnsi"/>
          <w:sz w:val="22"/>
          <w:szCs w:val="22"/>
          <w:u w:val="single"/>
        </w:rPr>
        <w:t xml:space="preserve"> ir kokius </w:t>
      </w:r>
      <w:r w:rsidRPr="0077719C">
        <w:rPr>
          <w:rFonts w:asciiTheme="minorHAnsi" w:eastAsia="Calibri" w:hAnsiTheme="minorHAnsi" w:cstheme="minorHAnsi"/>
          <w:b/>
          <w:sz w:val="22"/>
          <w:szCs w:val="22"/>
          <w:u w:val="single"/>
        </w:rPr>
        <w:t>subtiekėjus</w:t>
      </w:r>
      <w:r w:rsidRPr="0077719C">
        <w:rPr>
          <w:rFonts w:asciiTheme="minorHAnsi" w:eastAsia="Calibri" w:hAnsiTheme="minorHAnsi" w:cstheme="minorHAnsi"/>
          <w:sz w:val="22"/>
          <w:szCs w:val="22"/>
          <w:u w:val="single"/>
        </w:rPr>
        <w:t xml:space="preserve">, jeigu jie yra žinomi, </w:t>
      </w:r>
      <w:r w:rsidRPr="0077719C">
        <w:rPr>
          <w:rFonts w:asciiTheme="minorHAnsi" w:eastAsia="Calibri" w:hAnsiTheme="minorHAnsi" w:cstheme="minorHAnsi"/>
          <w:b/>
          <w:sz w:val="22"/>
          <w:szCs w:val="22"/>
          <w:u w:val="single"/>
        </w:rPr>
        <w:t>jis ketina pasitelkti</w:t>
      </w:r>
      <w:r w:rsidRPr="0077719C">
        <w:rPr>
          <w:rFonts w:asciiTheme="minorHAnsi" w:eastAsia="Calibri" w:hAnsiTheme="minorHAnsi" w:cstheme="minorHAnsi"/>
          <w:sz w:val="22"/>
          <w:szCs w:val="22"/>
          <w:u w:val="single"/>
        </w:rPr>
        <w:t xml:space="preserve"> (jei subtiekėjai pasiūlymo pateikimo metu nėra žinomi, tiekėjas pasiūlymuose gali jų nenurodyti, o šią informaciją privalės nurodyti vėliau, jei tiekėjas bus nustatytas laimėtoju ir su juo bus sudaroma sutartis</w:t>
      </w:r>
      <w:r w:rsidRPr="0077719C">
        <w:rPr>
          <w:rFonts w:asciiTheme="minorHAnsi" w:eastAsia="Calibri" w:hAnsiTheme="minorHAnsi" w:cstheme="minorHAnsi"/>
          <w:sz w:val="22"/>
          <w:szCs w:val="22"/>
        </w:rPr>
        <w:t xml:space="preserve">. Subtiekėjai nėra laikomi ūkio subjektais, jeigu šie tik vykdo sutartines tiekėjo prievoles, tačiau tiekėjas nesiremia jų </w:t>
      </w:r>
      <w:r w:rsidRPr="0077719C">
        <w:rPr>
          <w:rFonts w:asciiTheme="minorHAnsi" w:eastAsia="Calibri" w:hAnsiTheme="minorHAnsi" w:cstheme="minorHAnsi"/>
          <w:sz w:val="22"/>
          <w:szCs w:val="22"/>
        </w:rPr>
        <w:lastRenderedPageBreak/>
        <w:t xml:space="preserve">pajėgumais, </w:t>
      </w:r>
      <w:r w:rsidRPr="0077719C">
        <w:rPr>
          <w:rFonts w:asciiTheme="minorHAnsi" w:hAnsiTheme="minorHAnsi" w:cstheme="minorHAnsi"/>
          <w:sz w:val="22"/>
          <w:szCs w:val="22"/>
        </w:rPr>
        <w:t>kad atitiktų finansinio, ekonominio, techninio ir (arba) profesinio pajėgumo reikalavimus (jeigu tokie reikalavimai keliami</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shd w:val="clear" w:color="auto" w:fill="FFFFFF"/>
        </w:rPr>
        <w:t xml:space="preserve">Subtiekėjų pasitelkimo tvarka nustatyta sutarties projekte (Specialiųjų sąlygų 6 priedas). </w:t>
      </w:r>
    </w:p>
    <w:p w14:paraId="181A79CB" w14:textId="12ECE4D6" w:rsidR="006B7EC0" w:rsidRPr="0077719C" w:rsidRDefault="006B7EC0" w:rsidP="00270185">
      <w:pPr>
        <w:pStyle w:val="ListParagraph"/>
        <w:numPr>
          <w:ilvl w:val="1"/>
          <w:numId w:val="10"/>
        </w:numPr>
        <w:tabs>
          <w:tab w:val="left" w:pos="284"/>
          <w:tab w:val="left" w:pos="709"/>
          <w:tab w:val="left" w:pos="851"/>
        </w:tabs>
        <w:ind w:left="0" w:firstLine="567"/>
        <w:contextualSpacing w:val="0"/>
        <w:jc w:val="both"/>
        <w:rPr>
          <w:rFonts w:asciiTheme="minorHAnsi" w:hAnsiTheme="minorHAnsi" w:cstheme="minorHAnsi"/>
          <w:b/>
          <w:sz w:val="22"/>
          <w:szCs w:val="22"/>
          <w:u w:val="single"/>
        </w:rPr>
      </w:pPr>
      <w:r w:rsidRPr="0077719C">
        <w:rPr>
          <w:rFonts w:asciiTheme="minorHAnsi" w:hAnsiTheme="minorHAnsi" w:cstheme="minorHAnsi"/>
          <w:b/>
          <w:sz w:val="22"/>
          <w:szCs w:val="22"/>
          <w:u w:val="single"/>
        </w:rPr>
        <w:t xml:space="preserve">Perkantysis subjektas neriboja tiekėjų galimybės </w:t>
      </w:r>
      <w:r w:rsidR="00233D73" w:rsidRPr="0077719C">
        <w:rPr>
          <w:rFonts w:asciiTheme="minorHAnsi" w:hAnsiTheme="minorHAnsi" w:cstheme="minorHAnsi"/>
          <w:b/>
          <w:sz w:val="22"/>
          <w:szCs w:val="22"/>
          <w:u w:val="single"/>
        </w:rPr>
        <w:t xml:space="preserve">sutarties </w:t>
      </w:r>
      <w:r w:rsidRPr="0077719C">
        <w:rPr>
          <w:rFonts w:asciiTheme="minorHAnsi" w:hAnsiTheme="minorHAnsi" w:cstheme="minorHAnsi"/>
          <w:b/>
          <w:sz w:val="22"/>
          <w:szCs w:val="22"/>
          <w:u w:val="single"/>
        </w:rPr>
        <w:t>esminių užduočių atlikimui pasitelkti subtiekėjus ir (arba) tiekėjų grupės narius.</w:t>
      </w:r>
    </w:p>
    <w:p w14:paraId="4ABF2B13" w14:textId="77777777" w:rsidR="006B7EC0" w:rsidRPr="0077719C" w:rsidRDefault="006B7EC0" w:rsidP="00270185">
      <w:pPr>
        <w:pStyle w:val="Heading1"/>
        <w:tabs>
          <w:tab w:val="left" w:pos="142"/>
          <w:tab w:val="left" w:pos="426"/>
          <w:tab w:val="left" w:pos="1276"/>
        </w:tabs>
        <w:ind w:left="142" w:firstLine="1418"/>
        <w:rPr>
          <w:rFonts w:asciiTheme="minorHAnsi" w:hAnsiTheme="minorHAnsi" w:cstheme="minorHAnsi"/>
          <w:sz w:val="22"/>
          <w:szCs w:val="22"/>
        </w:rPr>
      </w:pPr>
    </w:p>
    <w:p w14:paraId="22E458F0" w14:textId="77777777" w:rsidR="006B7EC0" w:rsidRPr="0077719C" w:rsidRDefault="006B7EC0" w:rsidP="00270185">
      <w:pPr>
        <w:pStyle w:val="Heading1"/>
        <w:numPr>
          <w:ilvl w:val="0"/>
          <w:numId w:val="10"/>
        </w:numPr>
        <w:tabs>
          <w:tab w:val="left" w:pos="0"/>
          <w:tab w:val="left" w:pos="426"/>
          <w:tab w:val="left" w:pos="1843"/>
        </w:tabs>
        <w:ind w:left="0" w:firstLine="0"/>
        <w:jc w:val="center"/>
        <w:rPr>
          <w:rFonts w:asciiTheme="minorHAnsi" w:hAnsiTheme="minorHAnsi" w:cstheme="minorHAnsi"/>
          <w:b/>
          <w:sz w:val="22"/>
          <w:szCs w:val="22"/>
        </w:rPr>
      </w:pPr>
      <w:bookmarkStart w:id="71" w:name="_Toc497721247"/>
      <w:bookmarkStart w:id="72" w:name="_Toc490221194"/>
      <w:bookmarkStart w:id="73" w:name="_Toc484496248"/>
      <w:bookmarkStart w:id="74" w:name="_Toc490221564"/>
      <w:r w:rsidRPr="0077719C">
        <w:rPr>
          <w:rFonts w:asciiTheme="minorHAnsi" w:hAnsiTheme="minorHAnsi" w:cstheme="minorHAnsi"/>
          <w:b/>
          <w:sz w:val="22"/>
          <w:szCs w:val="22"/>
        </w:rPr>
        <w:t>TIEKĖJŲ GRUPĖS DALYVAVIMAS PIRKIME</w:t>
      </w:r>
      <w:bookmarkEnd w:id="71"/>
      <w:bookmarkEnd w:id="72"/>
      <w:bookmarkEnd w:id="73"/>
      <w:bookmarkEnd w:id="74"/>
    </w:p>
    <w:p w14:paraId="2D34AB48" w14:textId="77777777" w:rsidR="006B7EC0" w:rsidRPr="0077719C" w:rsidRDefault="006B7EC0" w:rsidP="00270185">
      <w:pPr>
        <w:tabs>
          <w:tab w:val="left" w:pos="142"/>
          <w:tab w:val="left" w:pos="1276"/>
        </w:tabs>
        <w:ind w:left="142" w:firstLine="1418"/>
        <w:rPr>
          <w:rFonts w:asciiTheme="minorHAnsi" w:hAnsiTheme="minorHAnsi" w:cstheme="minorHAnsi"/>
          <w:sz w:val="22"/>
          <w:szCs w:val="22"/>
        </w:rPr>
      </w:pPr>
    </w:p>
    <w:p w14:paraId="589BB68E" w14:textId="7A71ECAF" w:rsidR="006B7EC0" w:rsidRPr="0077719C" w:rsidRDefault="006B7EC0" w:rsidP="00270185">
      <w:pPr>
        <w:pStyle w:val="ListParagraph"/>
        <w:numPr>
          <w:ilvl w:val="1"/>
          <w:numId w:val="11"/>
        </w:numPr>
        <w:tabs>
          <w:tab w:val="left" w:pos="284"/>
          <w:tab w:val="left" w:pos="993"/>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 Jei pirkime dalyvauja tiekėjų grupė, ji </w:t>
      </w:r>
      <w:r w:rsidR="00E11C26" w:rsidRPr="0077719C">
        <w:rPr>
          <w:rFonts w:asciiTheme="minorHAnsi" w:eastAsia="Calibri" w:hAnsiTheme="minorHAnsi" w:cstheme="minorHAnsi"/>
          <w:sz w:val="22"/>
          <w:szCs w:val="22"/>
        </w:rPr>
        <w:t xml:space="preserve">Pirminiame pasiūlyme </w:t>
      </w:r>
      <w:r w:rsidRPr="0077719C">
        <w:rPr>
          <w:rFonts w:asciiTheme="minorHAnsi" w:eastAsia="Calibri" w:hAnsiTheme="minorHAnsi" w:cstheme="minorHAnsi"/>
          <w:sz w:val="22"/>
          <w:szCs w:val="22"/>
        </w:rPr>
        <w:t xml:space="preserve">turi pateikti jungtinės veiklos sutarties (toliau </w:t>
      </w:r>
      <w:r w:rsidRPr="0077719C">
        <w:rPr>
          <w:rFonts w:asciiTheme="minorHAnsi" w:hAnsiTheme="minorHAnsi" w:cstheme="minorHAnsi"/>
          <w:sz w:val="22"/>
          <w:szCs w:val="22"/>
        </w:rPr>
        <w:t>–</w:t>
      </w:r>
      <w:r w:rsidRPr="0077719C">
        <w:rPr>
          <w:rFonts w:asciiTheme="minorHAnsi" w:eastAsia="Calibri" w:hAnsiTheme="minorHAnsi" w:cstheme="minorHAnsi"/>
          <w:sz w:val="22"/>
          <w:szCs w:val="22"/>
        </w:rPr>
        <w:t xml:space="preserve"> </w:t>
      </w:r>
      <w:r w:rsidRPr="0077719C">
        <w:rPr>
          <w:rFonts w:asciiTheme="minorHAnsi" w:eastAsia="Calibri" w:hAnsiTheme="minorHAnsi" w:cstheme="minorHAnsi"/>
          <w:b/>
          <w:sz w:val="22"/>
          <w:szCs w:val="22"/>
        </w:rPr>
        <w:t>JVS</w:t>
      </w:r>
      <w:r w:rsidRPr="0077719C">
        <w:rPr>
          <w:rFonts w:asciiTheme="minorHAnsi" w:eastAsia="Calibri" w:hAnsiTheme="minorHAnsi" w:cstheme="minorHAnsi"/>
          <w:sz w:val="22"/>
          <w:szCs w:val="22"/>
        </w:rPr>
        <w:t>) skaitmeninę kopiją. JVS turi būti nurodyta:</w:t>
      </w:r>
    </w:p>
    <w:p w14:paraId="68B757C6" w14:textId="21FD11BB" w:rsidR="006B7EC0" w:rsidRPr="0077719C" w:rsidRDefault="006B7EC0" w:rsidP="00270185">
      <w:pPr>
        <w:pStyle w:val="ListParagraph"/>
        <w:numPr>
          <w:ilvl w:val="2"/>
          <w:numId w:val="11"/>
        </w:numPr>
        <w:tabs>
          <w:tab w:val="left" w:pos="284"/>
          <w:tab w:val="left" w:pos="993"/>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tiekėjų grupės sudėtis ir kiekvieno tiekėjų grupės nario įsipareigojimai </w:t>
      </w:r>
      <w:r w:rsidRPr="0077719C">
        <w:rPr>
          <w:rFonts w:asciiTheme="minorHAnsi" w:hAnsiTheme="minorHAnsi" w:cstheme="minorHAnsi"/>
          <w:sz w:val="22"/>
          <w:szCs w:val="22"/>
        </w:rPr>
        <w:t>vykdant su Perkančiuoju subjektu numatomą sudaryti Pirkimo sutartį, šių įsipareigojimų vertės dalis, išreikšta procentiniu dydžiu, įeinanti į bendrą sutarties vertę</w:t>
      </w:r>
      <w:r w:rsidR="005D7A7C" w:rsidRPr="0077719C">
        <w:rPr>
          <w:rFonts w:asciiTheme="minorHAnsi" w:hAnsiTheme="minorHAnsi" w:cstheme="minorHAnsi"/>
          <w:sz w:val="22"/>
          <w:szCs w:val="22"/>
        </w:rPr>
        <w:t xml:space="preserve"> ir/arba tiekėjų grupės narių </w:t>
      </w:r>
      <w:r w:rsidR="0012753D" w:rsidRPr="0077719C">
        <w:rPr>
          <w:rFonts w:asciiTheme="minorHAnsi" w:hAnsiTheme="minorHAnsi" w:cstheme="minorHAnsi"/>
          <w:sz w:val="22"/>
          <w:szCs w:val="22"/>
        </w:rPr>
        <w:t>įsipareigojimų pagal sutartį</w:t>
      </w:r>
      <w:r w:rsidR="00095E3F" w:rsidRPr="0077719C">
        <w:rPr>
          <w:rFonts w:asciiTheme="minorHAnsi" w:hAnsiTheme="minorHAnsi" w:cstheme="minorHAnsi"/>
          <w:sz w:val="22"/>
          <w:szCs w:val="22"/>
        </w:rPr>
        <w:t xml:space="preserve"> sritis</w:t>
      </w:r>
      <w:r w:rsidR="00EA743B" w:rsidRPr="0077719C">
        <w:rPr>
          <w:rFonts w:asciiTheme="minorHAnsi" w:hAnsiTheme="minorHAnsi" w:cstheme="minorHAnsi"/>
          <w:sz w:val="22"/>
          <w:szCs w:val="22"/>
        </w:rPr>
        <w:t xml:space="preserve"> (veiklos už, kurias atsakingas konkretus tiekėjų grupės narys)</w:t>
      </w:r>
      <w:r w:rsidRPr="0077719C">
        <w:rPr>
          <w:rFonts w:asciiTheme="minorHAnsi" w:hAnsiTheme="minorHAnsi" w:cstheme="minorHAnsi"/>
          <w:sz w:val="22"/>
          <w:szCs w:val="22"/>
        </w:rPr>
        <w:t>;</w:t>
      </w:r>
    </w:p>
    <w:p w14:paraId="5CAF403D" w14:textId="77777777" w:rsidR="006B7EC0" w:rsidRPr="0077719C" w:rsidRDefault="006B7EC0" w:rsidP="00270185">
      <w:pPr>
        <w:pStyle w:val="ListParagraph"/>
        <w:numPr>
          <w:ilvl w:val="2"/>
          <w:numId w:val="11"/>
        </w:numPr>
        <w:tabs>
          <w:tab w:val="left" w:pos="284"/>
          <w:tab w:val="left" w:pos="993"/>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solidari </w:t>
      </w:r>
      <w:r w:rsidRPr="0077719C">
        <w:rPr>
          <w:rFonts w:asciiTheme="minorHAnsi" w:hAnsiTheme="minorHAnsi" w:cstheme="minorHAnsi"/>
          <w:sz w:val="22"/>
          <w:szCs w:val="22"/>
        </w:rPr>
        <w:t>visų šios sutarties šalių atsakomybė už iš šio pirkimo ar sutarties kylančių prievolių Perkančiajam subjektui ir įsipareigojimų nevykdymą (įskaitant ir tokius iš sutarties kylančius bendrus įsipareigojimus, kurie savo esme tęstųsi ilgiau nei sutarties ar JVS terminas);</w:t>
      </w:r>
    </w:p>
    <w:p w14:paraId="4A4040EC" w14:textId="77777777" w:rsidR="006B7EC0" w:rsidRPr="0077719C" w:rsidRDefault="006B7EC0" w:rsidP="3373025D">
      <w:pPr>
        <w:pStyle w:val="ListParagraph"/>
        <w:numPr>
          <w:ilvl w:val="2"/>
          <w:numId w:val="11"/>
        </w:numPr>
        <w:tabs>
          <w:tab w:val="left" w:pos="284"/>
          <w:tab w:val="left" w:pos="993"/>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t>nuostata, kad JVS nustatytų narių keitimas yra laikomas esminiu sutarties pažeidimu, išskyrus išimtis, numatytas Lietuvos Respublikos įstatymuose, ir gavus išankstinį raštišką Perkančiojo subjekto sutikimą.</w:t>
      </w:r>
    </w:p>
    <w:p w14:paraId="02C61690" w14:textId="3A767E76" w:rsidR="00EA743B" w:rsidRPr="0077719C" w:rsidRDefault="006B7EC0" w:rsidP="00270185">
      <w:pPr>
        <w:pStyle w:val="ListParagraph"/>
        <w:numPr>
          <w:ilvl w:val="1"/>
          <w:numId w:val="11"/>
        </w:numPr>
        <w:tabs>
          <w:tab w:val="left" w:pos="284"/>
          <w:tab w:val="left" w:pos="993"/>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nereikalauja, kad tiekėjų grupės pateiktą pasiūlymą pripažinus laimėjusiu ir pasiūlius sudaryti Pirkimo sutartį, ši tiekėjų grupė įgytų tam tikrą teisinę formą. </w:t>
      </w:r>
    </w:p>
    <w:p w14:paraId="1EC55C9D" w14:textId="77777777" w:rsidR="006B7EC0" w:rsidRPr="0077719C" w:rsidRDefault="006B7EC0" w:rsidP="00270185">
      <w:pPr>
        <w:tabs>
          <w:tab w:val="left" w:pos="142"/>
          <w:tab w:val="left" w:pos="1276"/>
        </w:tabs>
        <w:ind w:left="142" w:firstLine="1418"/>
        <w:rPr>
          <w:rFonts w:asciiTheme="minorHAnsi" w:hAnsiTheme="minorHAnsi" w:cstheme="minorHAnsi"/>
          <w:sz w:val="22"/>
          <w:szCs w:val="22"/>
        </w:rPr>
      </w:pPr>
    </w:p>
    <w:p w14:paraId="147EA983" w14:textId="7251B367" w:rsidR="006B7EC0" w:rsidRPr="0077719C" w:rsidRDefault="006B7EC0" w:rsidP="00270185">
      <w:pPr>
        <w:pStyle w:val="Heading1"/>
        <w:numPr>
          <w:ilvl w:val="0"/>
          <w:numId w:val="11"/>
        </w:numPr>
        <w:tabs>
          <w:tab w:val="left" w:pos="0"/>
          <w:tab w:val="left" w:pos="426"/>
        </w:tabs>
        <w:ind w:left="0" w:firstLine="0"/>
        <w:jc w:val="center"/>
        <w:rPr>
          <w:rFonts w:asciiTheme="minorHAnsi" w:hAnsiTheme="minorHAnsi" w:cstheme="minorHAnsi"/>
          <w:sz w:val="22"/>
          <w:szCs w:val="22"/>
        </w:rPr>
      </w:pPr>
      <w:bookmarkStart w:id="75" w:name="_Toc497721248"/>
      <w:bookmarkStart w:id="76" w:name="_Toc490221195"/>
      <w:bookmarkStart w:id="77" w:name="_Toc484496249"/>
      <w:bookmarkStart w:id="78" w:name="_Toc490221565"/>
      <w:r w:rsidRPr="0077719C">
        <w:rPr>
          <w:rFonts w:asciiTheme="minorHAnsi" w:hAnsiTheme="minorHAnsi" w:cstheme="minorHAnsi"/>
          <w:b/>
          <w:sz w:val="22"/>
          <w:szCs w:val="22"/>
        </w:rPr>
        <w:t>REIKALAVIMAI PASIŪLYMŲ RENGIMUI IR PATEIKIMUI</w:t>
      </w:r>
      <w:bookmarkEnd w:id="75"/>
      <w:bookmarkEnd w:id="76"/>
      <w:bookmarkEnd w:id="77"/>
      <w:bookmarkEnd w:id="78"/>
    </w:p>
    <w:p w14:paraId="5A39BC16" w14:textId="77777777" w:rsidR="006B7EC0" w:rsidRPr="0077719C" w:rsidRDefault="006B7EC0" w:rsidP="00270185">
      <w:pPr>
        <w:tabs>
          <w:tab w:val="left" w:pos="142"/>
          <w:tab w:val="left" w:pos="1276"/>
        </w:tabs>
        <w:ind w:left="142" w:firstLine="1418"/>
        <w:rPr>
          <w:rFonts w:asciiTheme="minorHAnsi" w:hAnsiTheme="minorHAnsi" w:cstheme="minorHAnsi"/>
          <w:sz w:val="22"/>
          <w:szCs w:val="22"/>
        </w:rPr>
      </w:pPr>
    </w:p>
    <w:p w14:paraId="73F18C5A" w14:textId="435C6337" w:rsidR="006B7EC0" w:rsidRPr="0077719C" w:rsidRDefault="006B7EC0" w:rsidP="00270185">
      <w:pPr>
        <w:pStyle w:val="Heading1"/>
        <w:numPr>
          <w:ilvl w:val="1"/>
          <w:numId w:val="11"/>
        </w:numPr>
        <w:tabs>
          <w:tab w:val="left" w:pos="284"/>
          <w:tab w:val="left" w:pos="426"/>
          <w:tab w:val="left" w:pos="851"/>
          <w:tab w:val="left" w:pos="1276"/>
        </w:tabs>
        <w:ind w:left="0" w:firstLine="567"/>
        <w:jc w:val="both"/>
        <w:rPr>
          <w:rFonts w:asciiTheme="minorHAnsi" w:hAnsiTheme="minorHAnsi" w:cstheme="minorHAnsi"/>
          <w:sz w:val="22"/>
          <w:szCs w:val="22"/>
        </w:rPr>
      </w:pPr>
      <w:bookmarkStart w:id="79" w:name="_Toc484093001"/>
      <w:bookmarkStart w:id="80" w:name="_Toc484503317"/>
      <w:bookmarkStart w:id="81" w:name="_Toc485712051"/>
      <w:bookmarkStart w:id="82" w:name="_Toc485712079"/>
      <w:bookmarkStart w:id="83" w:name="_Toc487181126"/>
      <w:bookmarkStart w:id="84" w:name="_Toc487784547"/>
      <w:bookmarkStart w:id="85" w:name="_Toc487784917"/>
      <w:bookmarkStart w:id="86" w:name="_Toc490221196"/>
      <w:bookmarkStart w:id="87" w:name="_Toc497721249"/>
      <w:bookmarkStart w:id="88" w:name="_Toc484496126"/>
      <w:bookmarkStart w:id="89" w:name="_Toc484496250"/>
      <w:bookmarkStart w:id="90" w:name="_Toc484496432"/>
      <w:bookmarkStart w:id="91" w:name="_Toc490221566"/>
      <w:r w:rsidRPr="0077719C">
        <w:rPr>
          <w:rFonts w:asciiTheme="minorHAnsi" w:hAnsiTheme="minorHAnsi" w:cstheme="minorHAnsi"/>
          <w:sz w:val="22"/>
          <w:szCs w:val="22"/>
        </w:rPr>
        <w:t xml:space="preserve">Reikalavimai dėl subtiekėjų ir ūkio subjektų, kurių pajėgumais remiasi tiekėjas, nurodymo </w:t>
      </w:r>
      <w:r w:rsidRPr="0077719C">
        <w:rPr>
          <w:rFonts w:asciiTheme="minorHAnsi" w:hAnsiTheme="minorHAnsi" w:cstheme="minorHAnsi"/>
          <w:bCs/>
          <w:sz w:val="22"/>
          <w:szCs w:val="22"/>
        </w:rPr>
        <w:t>pasiūlyme</w:t>
      </w:r>
      <w:r w:rsidRPr="0077719C">
        <w:rPr>
          <w:rFonts w:asciiTheme="minorHAnsi" w:hAnsiTheme="minorHAnsi" w:cstheme="minorHAnsi"/>
          <w:sz w:val="22"/>
          <w:szCs w:val="22"/>
        </w:rPr>
        <w:t xml:space="preserve"> ir konkrečių dokumentų pateikimo, nustatyti Bendrųjų sąlygų 5 skyriuje.</w:t>
      </w:r>
      <w:bookmarkEnd w:id="79"/>
      <w:bookmarkEnd w:id="80"/>
      <w:bookmarkEnd w:id="81"/>
      <w:bookmarkEnd w:id="82"/>
      <w:bookmarkEnd w:id="83"/>
      <w:bookmarkEnd w:id="84"/>
      <w:bookmarkEnd w:id="85"/>
      <w:bookmarkEnd w:id="86"/>
      <w:bookmarkEnd w:id="87"/>
      <w:bookmarkEnd w:id="88"/>
      <w:bookmarkEnd w:id="89"/>
      <w:bookmarkEnd w:id="90"/>
      <w:bookmarkEnd w:id="91"/>
    </w:p>
    <w:p w14:paraId="14A25C46" w14:textId="77777777" w:rsidR="006B7EC0" w:rsidRPr="0077719C" w:rsidRDefault="006B7EC0" w:rsidP="00270185">
      <w:pPr>
        <w:pStyle w:val="ListParagraph"/>
        <w:numPr>
          <w:ilvl w:val="1"/>
          <w:numId w:val="11"/>
        </w:numPr>
        <w:tabs>
          <w:tab w:val="left" w:pos="284"/>
          <w:tab w:val="left" w:pos="426"/>
          <w:tab w:val="left" w:pos="851"/>
          <w:tab w:val="left" w:pos="1276"/>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Reikalavimai dokumentams, kuriuos turi pateikti pirkime dalyvaujanti tiekėjų grupė, nustatyti Bendrųjų sąlygų 6 skyriuje.</w:t>
      </w:r>
    </w:p>
    <w:p w14:paraId="33BA9B68" w14:textId="77777777" w:rsidR="006B7EC0" w:rsidRPr="0077719C" w:rsidRDefault="006B7EC0" w:rsidP="00270185">
      <w:pPr>
        <w:pStyle w:val="ListParagraph"/>
        <w:numPr>
          <w:ilvl w:val="1"/>
          <w:numId w:val="11"/>
        </w:numPr>
        <w:tabs>
          <w:tab w:val="left" w:pos="284"/>
          <w:tab w:val="left" w:pos="426"/>
          <w:tab w:val="left" w:pos="851"/>
          <w:tab w:val="left" w:pos="1276"/>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Pasiūlymo galiojimo užtikrinimo (toliau – </w:t>
      </w:r>
      <w:r w:rsidRPr="0077719C">
        <w:rPr>
          <w:rFonts w:asciiTheme="minorHAnsi" w:eastAsia="Calibri" w:hAnsiTheme="minorHAnsi" w:cstheme="minorHAnsi"/>
          <w:b/>
          <w:bCs/>
          <w:sz w:val="22"/>
          <w:szCs w:val="22"/>
        </w:rPr>
        <w:t>Užtikrinimas</w:t>
      </w:r>
      <w:r w:rsidRPr="0077719C">
        <w:rPr>
          <w:rFonts w:asciiTheme="minorHAnsi" w:eastAsia="Calibri" w:hAnsiTheme="minorHAnsi" w:cstheme="minorHAnsi"/>
          <w:sz w:val="22"/>
          <w:szCs w:val="22"/>
        </w:rPr>
        <w:t>) pateikimo reikalavimai nurodyti Bendrųjų sąlygų 8 skyriuje.</w:t>
      </w:r>
    </w:p>
    <w:p w14:paraId="18E8C48B" w14:textId="77777777" w:rsidR="006B7EC0" w:rsidRPr="0077719C" w:rsidRDefault="006B7EC0" w:rsidP="00270185">
      <w:pPr>
        <w:pStyle w:val="ListParagraph"/>
        <w:numPr>
          <w:ilvl w:val="1"/>
          <w:numId w:val="11"/>
        </w:numPr>
        <w:tabs>
          <w:tab w:val="left" w:pos="284"/>
          <w:tab w:val="left" w:pos="450"/>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Tiekėjo pasiūlymas gali būti užšifruojamas Bendrųjų sąlygų 9 skyriuje nustatyta tvarka.</w:t>
      </w:r>
    </w:p>
    <w:p w14:paraId="07F5D6BE" w14:textId="77777777" w:rsidR="00C12003" w:rsidRPr="0077719C" w:rsidRDefault="00C12003" w:rsidP="00270185">
      <w:pPr>
        <w:pStyle w:val="ListParagraph"/>
        <w:tabs>
          <w:tab w:val="left" w:pos="142"/>
          <w:tab w:val="left" w:pos="426"/>
          <w:tab w:val="left" w:pos="851"/>
          <w:tab w:val="left" w:pos="1276"/>
        </w:tabs>
        <w:ind w:left="0" w:firstLine="567"/>
        <w:rPr>
          <w:rFonts w:asciiTheme="minorHAnsi" w:eastAsia="Calibri" w:hAnsiTheme="minorHAnsi" w:cstheme="minorHAnsi"/>
          <w:b/>
          <w:sz w:val="22"/>
          <w:szCs w:val="22"/>
        </w:rPr>
      </w:pPr>
    </w:p>
    <w:p w14:paraId="34C8C138" w14:textId="4A5704EE" w:rsidR="006B7EC0" w:rsidRPr="0077719C" w:rsidRDefault="006B7EC0" w:rsidP="00270185">
      <w:pPr>
        <w:pStyle w:val="ListParagraph"/>
        <w:tabs>
          <w:tab w:val="left" w:pos="142"/>
          <w:tab w:val="left" w:pos="426"/>
          <w:tab w:val="left" w:pos="851"/>
          <w:tab w:val="left" w:pos="1276"/>
        </w:tabs>
        <w:ind w:left="0" w:firstLine="567"/>
        <w:rPr>
          <w:rFonts w:asciiTheme="minorHAnsi" w:eastAsia="Calibri" w:hAnsiTheme="minorHAnsi" w:cstheme="minorHAnsi"/>
          <w:b/>
          <w:sz w:val="22"/>
          <w:szCs w:val="22"/>
        </w:rPr>
      </w:pPr>
      <w:r w:rsidRPr="0077719C">
        <w:rPr>
          <w:rFonts w:asciiTheme="minorHAnsi" w:eastAsia="Calibri" w:hAnsiTheme="minorHAnsi" w:cstheme="minorHAnsi"/>
          <w:b/>
          <w:sz w:val="22"/>
          <w:szCs w:val="22"/>
        </w:rPr>
        <w:t>Bendrieji reikalavimai pasiūlymų rengimui ir pateikimui</w:t>
      </w:r>
      <w:r w:rsidR="00C12003" w:rsidRPr="0077719C">
        <w:rPr>
          <w:rFonts w:asciiTheme="minorHAnsi" w:eastAsia="Calibri" w:hAnsiTheme="minorHAnsi" w:cstheme="minorHAnsi"/>
          <w:b/>
          <w:sz w:val="22"/>
          <w:szCs w:val="22"/>
        </w:rPr>
        <w:t>:</w:t>
      </w:r>
    </w:p>
    <w:p w14:paraId="14A94814" w14:textId="2A8A263B" w:rsidR="006B7EC0" w:rsidRPr="0077719C" w:rsidRDefault="006B7EC0" w:rsidP="00270185">
      <w:pPr>
        <w:tabs>
          <w:tab w:val="left" w:pos="22"/>
          <w:tab w:val="left" w:pos="142"/>
          <w:tab w:val="left" w:pos="450"/>
          <w:tab w:val="left" w:pos="851"/>
          <w:tab w:val="left" w:pos="1276"/>
        </w:tabs>
        <w:ind w:firstLine="567"/>
        <w:jc w:val="both"/>
        <w:rPr>
          <w:rFonts w:asciiTheme="minorHAnsi" w:eastAsia="Calibri" w:hAnsiTheme="minorHAnsi" w:cstheme="minorHAnsi"/>
          <w:sz w:val="22"/>
          <w:szCs w:val="22"/>
        </w:rPr>
      </w:pPr>
      <w:r w:rsidRPr="0077719C">
        <w:rPr>
          <w:rFonts w:asciiTheme="minorHAnsi" w:eastAsia="Calibri" w:hAnsiTheme="minorHAnsi" w:cstheme="minorHAnsi"/>
          <w:iCs/>
          <w:sz w:val="22"/>
          <w:szCs w:val="22"/>
        </w:rPr>
        <w:t>7.5.</w:t>
      </w:r>
      <w:r w:rsidRPr="0077719C">
        <w:rPr>
          <w:rFonts w:asciiTheme="minorHAnsi" w:eastAsia="Calibri" w:hAnsiTheme="minorHAnsi" w:cstheme="minorHAnsi"/>
          <w:sz w:val="22"/>
          <w:szCs w:val="22"/>
        </w:rPr>
        <w:t xml:space="preserve"> </w:t>
      </w:r>
      <w:r w:rsidR="003B4DBA" w:rsidRPr="0077719C">
        <w:rPr>
          <w:rFonts w:asciiTheme="minorHAnsi" w:eastAsia="Calibri" w:hAnsiTheme="minorHAnsi" w:cstheme="minorHAnsi"/>
          <w:sz w:val="22"/>
          <w:szCs w:val="22"/>
        </w:rPr>
        <w:t xml:space="preserve">Pasiūlymo </w:t>
      </w:r>
      <w:r w:rsidRPr="0077719C">
        <w:rPr>
          <w:rFonts w:asciiTheme="minorHAnsi" w:eastAsia="Calibri" w:hAnsiTheme="minorHAnsi" w:cstheme="minorHAnsi"/>
          <w:sz w:val="22"/>
          <w:szCs w:val="22"/>
        </w:rPr>
        <w:t>forma ir kiti dokumentai, jeigu to reikalaujama Specialiosiose sąlygose, turi būti pasirašyti tiekėjo vadovo ar jo įgalioto asmens (likusių teikiamų dokumentų tiekėjas neprivalo pasirašyti, tačiau pasirašydamas</w:t>
      </w:r>
      <w:r w:rsidRPr="00556772">
        <w:rPr>
          <w:rFonts w:asciiTheme="minorHAnsi" w:eastAsia="Calibri" w:hAnsiTheme="minorHAnsi" w:cstheme="minorHAnsi"/>
          <w:sz w:val="22"/>
          <w:szCs w:val="22"/>
        </w:rPr>
        <w:t xml:space="preserve"> </w:t>
      </w:r>
      <w:r w:rsidRPr="0077719C">
        <w:rPr>
          <w:rFonts w:asciiTheme="minorHAnsi" w:eastAsia="Calibri" w:hAnsiTheme="minorHAnsi" w:cstheme="minorHAnsi"/>
          <w:sz w:val="22"/>
          <w:szCs w:val="22"/>
        </w:rPr>
        <w:t xml:space="preserve">pasiūlymo formą jis patvirtina visų pridedamų dokumentų tikrumą). </w:t>
      </w:r>
      <w:r w:rsidR="00EB24CC" w:rsidRPr="00556772">
        <w:rPr>
          <w:rFonts w:asciiTheme="minorHAnsi" w:eastAsia="Calibri" w:hAnsiTheme="minorHAnsi" w:cstheme="minorHAnsi"/>
          <w:sz w:val="22"/>
          <w:szCs w:val="22"/>
        </w:rPr>
        <w:t xml:space="preserve">Jeigu perkantysis subjektas </w:t>
      </w:r>
      <w:r w:rsidR="00EB24CC" w:rsidRPr="0077719C">
        <w:rPr>
          <w:rFonts w:asciiTheme="minorHAnsi" w:eastAsia="Calibri" w:hAnsiTheme="minorHAnsi" w:cstheme="minorHAnsi"/>
          <w:sz w:val="22"/>
          <w:szCs w:val="22"/>
        </w:rPr>
        <w:t>Specialiosiose sąlygose</w:t>
      </w:r>
      <w:r w:rsidR="00EB24CC" w:rsidRPr="00556772">
        <w:rPr>
          <w:rFonts w:asciiTheme="minorHAnsi" w:eastAsia="Calibri" w:hAnsiTheme="minorHAnsi" w:cstheme="minorHAnsi"/>
          <w:sz w:val="22"/>
          <w:szCs w:val="22"/>
        </w:rPr>
        <w:t xml:space="preserve"> numatys reikalavimą, kad visas pasiūlymas būtų pasirašytas el. parašu, tuomet tiekėjas jį turės pasirašyti el. parašu kitomis elektroninėmis priemonėmis ir į CVP IS įkelti jau pasirašytą pasiūlymą. </w:t>
      </w:r>
      <w:r w:rsidRPr="0077719C">
        <w:rPr>
          <w:rFonts w:asciiTheme="minorHAnsi" w:eastAsia="Calibri" w:hAnsiTheme="minorHAnsi" w:cstheme="minorHAnsi"/>
          <w:sz w:val="22"/>
          <w:szCs w:val="22"/>
        </w:rPr>
        <w:t>Kitų institucijų išduoti (parengti) dokumentai turi būti pasirašyti šių institucijų vadovų ar įgaliotų asmenų (Užtikrinimas pasirašomas pagal Bendrųjų sąlygų 8.12 punkto reikalavimus). Gali būti pateikiami:</w:t>
      </w:r>
    </w:p>
    <w:p w14:paraId="3D3EECBA" w14:textId="77777777" w:rsidR="006B7EC0" w:rsidRPr="0077719C" w:rsidRDefault="006B7EC0" w:rsidP="00270185">
      <w:pPr>
        <w:pStyle w:val="ListParagraph"/>
        <w:tabs>
          <w:tab w:val="left" w:pos="22"/>
          <w:tab w:val="left" w:pos="142"/>
          <w:tab w:val="left" w:pos="450"/>
          <w:tab w:val="left" w:pos="851"/>
          <w:tab w:val="left" w:pos="1276"/>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Pr="0077719C">
        <w:rPr>
          <w:rFonts w:asciiTheme="minorHAnsi" w:eastAsia="Calibri" w:hAnsiTheme="minorHAnsi" w:cstheme="minorHAnsi"/>
          <w:iCs/>
          <w:sz w:val="22"/>
          <w:szCs w:val="22"/>
        </w:rPr>
        <w:t>Komunalinio sektoriaus pirkimų įstatymo 34 straipsnio 11 dalies 2 ir 3 punktuose</w:t>
      </w:r>
      <w:r w:rsidRPr="0077719C">
        <w:rPr>
          <w:rFonts w:asciiTheme="minorHAnsi" w:eastAsia="Calibri" w:hAnsiTheme="minorHAnsi" w:cstheme="minorHAnsi"/>
          <w:sz w:val="22"/>
          <w:szCs w:val="22"/>
        </w:rPr>
        <w:t xml:space="preserve"> nustatytus reikalavimus. Šiuose dokumentuose nurodomas tiekėją atstovaujantis asmuo turi sutapti su elektroniniu parašu šį dokumentą pasirašančiu asmeniu;</w:t>
      </w:r>
    </w:p>
    <w:p w14:paraId="320C5DA9" w14:textId="77777777" w:rsidR="006B7EC0" w:rsidRPr="0077719C" w:rsidRDefault="006B7EC0" w:rsidP="00270185">
      <w:pPr>
        <w:pStyle w:val="ListParagraph"/>
        <w:tabs>
          <w:tab w:val="left" w:pos="22"/>
          <w:tab w:val="left" w:pos="142"/>
          <w:tab w:val="left" w:pos="450"/>
          <w:tab w:val="left" w:pos="851"/>
          <w:tab w:val="left" w:pos="1276"/>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Pr="0077719C">
        <w:rPr>
          <w:rFonts w:asciiTheme="minorHAnsi" w:eastAsia="Calibri" w:hAnsiTheme="minorHAnsi" w:cstheme="minorHAnsi"/>
          <w:iCs/>
          <w:sz w:val="22"/>
          <w:szCs w:val="22"/>
        </w:rPr>
        <w:t>Komunalinio sektoriaus pirkimų įstatymo 34 straipsnio 11 dalies 2 ir 3 punktuose</w:t>
      </w:r>
      <w:r w:rsidRPr="0077719C">
        <w:rPr>
          <w:rFonts w:asciiTheme="minorHAnsi" w:eastAsia="Calibri" w:hAnsiTheme="minorHAnsi" w:cstheme="minorHAnsi"/>
          <w:sz w:val="22"/>
          <w:szCs w:val="22"/>
        </w:rPr>
        <w:t xml:space="preserve"> nustatytus reikalavimus.</w:t>
      </w:r>
    </w:p>
    <w:p w14:paraId="1F71D7D1" w14:textId="36D50270" w:rsidR="006B7EC0" w:rsidRPr="0077719C" w:rsidRDefault="006B7EC0" w:rsidP="00270185">
      <w:pPr>
        <w:tabs>
          <w:tab w:val="left" w:pos="22"/>
          <w:tab w:val="left" w:pos="142"/>
          <w:tab w:val="left" w:pos="450"/>
          <w:tab w:val="left" w:pos="851"/>
          <w:tab w:val="left" w:pos="1276"/>
        </w:tabs>
        <w:ind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t>7.6. Pasiūlymą sudaro tiekėjo pateiktų duomenų ir dokumentų visuma.</w:t>
      </w:r>
    </w:p>
    <w:p w14:paraId="6D7121F9" w14:textId="77777777"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bCs/>
          <w:sz w:val="22"/>
          <w:szCs w:val="22"/>
        </w:rPr>
        <w:lastRenderedPageBreak/>
        <w:t xml:space="preserve">7.7. </w:t>
      </w:r>
      <w:r w:rsidRPr="0077719C">
        <w:rPr>
          <w:rFonts w:asciiTheme="minorHAnsi" w:eastAsia="Calibri" w:hAnsiTheme="minorHAnsi" w:cstheme="minorHAnsi"/>
          <w:sz w:val="22"/>
          <w:szCs w:val="22"/>
        </w:rPr>
        <w:t xml:space="preserve">Dokumentai turi būti prieinami naudojant nediskriminuojančius, visuotinai prieinamus duomenų failų formatus (pvz., </w:t>
      </w:r>
      <w:r w:rsidRPr="0077719C">
        <w:rPr>
          <w:rFonts w:asciiTheme="minorHAnsi" w:eastAsia="Calibri" w:hAnsiTheme="minorHAnsi" w:cstheme="minorHAnsi"/>
          <w:i/>
          <w:sz w:val="22"/>
          <w:szCs w:val="22"/>
        </w:rPr>
        <w:t>pdf</w:t>
      </w:r>
      <w:r w:rsidRPr="0077719C">
        <w:rPr>
          <w:rFonts w:asciiTheme="minorHAnsi" w:eastAsia="Calibri" w:hAnsiTheme="minorHAnsi" w:cstheme="minorHAnsi"/>
          <w:sz w:val="22"/>
          <w:szCs w:val="22"/>
        </w:rPr>
        <w:t xml:space="preserve">, </w:t>
      </w:r>
      <w:r w:rsidRPr="0077719C">
        <w:rPr>
          <w:rFonts w:asciiTheme="minorHAnsi" w:eastAsia="Calibri" w:hAnsiTheme="minorHAnsi" w:cstheme="minorHAnsi"/>
          <w:i/>
          <w:sz w:val="22"/>
          <w:szCs w:val="22"/>
        </w:rPr>
        <w:t>doc, odt</w:t>
      </w:r>
      <w:r w:rsidRPr="0077719C">
        <w:rPr>
          <w:rFonts w:asciiTheme="minorHAnsi" w:eastAsia="Calibri" w:hAnsiTheme="minorHAnsi" w:cstheme="minorHAnsi"/>
          <w:sz w:val="22"/>
          <w:szCs w:val="22"/>
        </w:rPr>
        <w:t xml:space="preserve"> ir kt.).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w:t>
      </w:r>
      <w:r w:rsidRPr="0077719C">
        <w:rPr>
          <w:rStyle w:val="Emphasis"/>
          <w:rFonts w:asciiTheme="minorHAnsi" w:hAnsiTheme="minorHAnsi" w:cstheme="minorHAnsi"/>
          <w:b w:val="0"/>
          <w:sz w:val="22"/>
          <w:szCs w:val="22"/>
        </w:rPr>
        <w:t>kilus abejonėms</w:t>
      </w:r>
      <w:r w:rsidRPr="0077719C">
        <w:rPr>
          <w:rStyle w:val="st1"/>
          <w:rFonts w:asciiTheme="minorHAnsi" w:hAnsiTheme="minorHAnsi" w:cstheme="minorHAnsi"/>
          <w:b/>
          <w:sz w:val="22"/>
          <w:szCs w:val="22"/>
        </w:rPr>
        <w:t xml:space="preserve"> </w:t>
      </w:r>
      <w:r w:rsidRPr="0077719C">
        <w:rPr>
          <w:rStyle w:val="st1"/>
          <w:rFonts w:asciiTheme="minorHAnsi" w:hAnsiTheme="minorHAnsi" w:cstheme="minorHAnsi"/>
          <w:sz w:val="22"/>
          <w:szCs w:val="22"/>
        </w:rPr>
        <w:t>dėl patvirtintos kopijos atitikties originalui,</w:t>
      </w:r>
      <w:r w:rsidRPr="0077719C">
        <w:rPr>
          <w:rFonts w:asciiTheme="minorHAnsi" w:eastAsia="Calibri" w:hAnsiTheme="minorHAnsi" w:cstheme="minorHAnsi"/>
          <w:sz w:val="22"/>
          <w:szCs w:val="22"/>
        </w:rPr>
        <w:t xml:space="preserve"> pasilieka sau teisę reikalauti pateikti dokumentų originalus.</w:t>
      </w:r>
    </w:p>
    <w:p w14:paraId="28313E60" w14:textId="3800F402"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7.8. Pasiūlymai turi būti rengiami</w:t>
      </w:r>
      <w:r w:rsidR="003C414D" w:rsidRPr="0077719C">
        <w:rPr>
          <w:rFonts w:asciiTheme="minorHAnsi" w:eastAsia="Calibri" w:hAnsiTheme="minorHAnsi" w:cstheme="minorHAnsi"/>
          <w:sz w:val="22"/>
          <w:szCs w:val="22"/>
        </w:rPr>
        <w:t xml:space="preserve"> lietuvių kalba</w:t>
      </w:r>
      <w:r w:rsidRPr="0077719C">
        <w:rPr>
          <w:rFonts w:asciiTheme="minorHAnsi" w:eastAsia="Calibri" w:hAnsiTheme="minorHAnsi" w:cstheme="minorHAnsi"/>
          <w:sz w:val="22"/>
          <w:szCs w:val="22"/>
        </w:rPr>
        <w:t>, išskyrus Bendrųjų sąlygų 8.6 punkte nustatytą atvejį ir Specialiosiose sąlygose nustatytus atvejus (jei tokie atvejai nustatomi). Jei atitinkami dokumentai yra išduoti kita kalba, turi būti pateiktas patvirtintas vertimas</w:t>
      </w:r>
      <w:r w:rsidR="001F36F9" w:rsidRPr="0077719C">
        <w:rPr>
          <w:rFonts w:asciiTheme="minorHAnsi" w:eastAsia="Calibri" w:hAnsiTheme="minorHAnsi" w:cstheme="minorHAnsi"/>
          <w:sz w:val="22"/>
          <w:szCs w:val="22"/>
        </w:rPr>
        <w:t xml:space="preserve"> į lietuvių kalbą</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 xml:space="preserve">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pasilieka teisę reikalauti pateikti vertėjo parašu ir vertimų biuro antspaudu patvirtintą šio dokumento vertimą ir (arba) nurodyti, kad vertimą atlikusio asmens parašas būtų patvirtintas notaro.</w:t>
      </w:r>
    </w:p>
    <w:p w14:paraId="0432B887" w14:textId="6EC4CB86"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shd w:val="clear" w:color="auto" w:fill="FFFFFF"/>
        </w:rPr>
        <w:t xml:space="preserve">7.9. Tiekėjas gali pateikti tik vieną Pirminį pasiūlymą, viename derybų etape Pakeistą pasiūlymą ir Galutinį pasiūlymą (jeigu </w:t>
      </w:r>
      <w:r w:rsidRPr="0077719C">
        <w:rPr>
          <w:rFonts w:asciiTheme="minorHAnsi" w:hAnsiTheme="minorHAnsi" w:cstheme="minorHAnsi"/>
          <w:sz w:val="22"/>
          <w:szCs w:val="22"/>
        </w:rPr>
        <w:t>Specialiosiose sąlygose</w:t>
      </w:r>
      <w:r w:rsidRPr="0077719C">
        <w:rPr>
          <w:rFonts w:asciiTheme="minorHAnsi" w:hAnsiTheme="minorHAnsi" w:cstheme="minorHAnsi"/>
          <w:sz w:val="22"/>
          <w:szCs w:val="22"/>
          <w:shd w:val="clear" w:color="auto" w:fill="FFFFFF"/>
        </w:rPr>
        <w:t xml:space="preserve"> nurodyta, kad pirkimo objektas skaidomas į dalis, tuomet jis gali teikti tik po vieną Pirminį, Pakeistą ir Galutinį pasiūlymą atskirai pirkimo objekto daliai, nepriklausomai nuo to, ar jis pirkime dalyvauja individualiai, ar kaip tiekėjų grupės narys</w:t>
      </w:r>
      <w:r w:rsidR="00AA5037" w:rsidRPr="0077719C">
        <w:rPr>
          <w:rFonts w:asciiTheme="minorHAnsi" w:hAnsiTheme="minorHAnsi" w:cstheme="minorHAnsi"/>
          <w:sz w:val="22"/>
          <w:szCs w:val="22"/>
          <w:shd w:val="clear" w:color="auto" w:fill="FFFFFF"/>
        </w:rPr>
        <w:t>)</w:t>
      </w:r>
      <w:r w:rsidRPr="0077719C">
        <w:rPr>
          <w:rFonts w:asciiTheme="minorHAnsi" w:hAnsiTheme="minorHAnsi" w:cstheme="minorHAnsi"/>
          <w:sz w:val="22"/>
          <w:szCs w:val="22"/>
          <w:shd w:val="clear" w:color="auto" w:fill="FFFFFF"/>
        </w:rPr>
        <w:t>.</w:t>
      </w:r>
    </w:p>
    <w:p w14:paraId="28DDC9BE" w14:textId="77777777"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5F91486D" w14:textId="77777777" w:rsidR="006B7EC0" w:rsidRPr="0077719C" w:rsidRDefault="006B7EC0" w:rsidP="00270185">
      <w:pPr>
        <w:tabs>
          <w:tab w:val="left" w:pos="142"/>
          <w:tab w:val="left" w:pos="567"/>
          <w:tab w:val="left" w:pos="851"/>
          <w:tab w:val="left" w:pos="1276"/>
        </w:tabs>
        <w:ind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7.11. Pasiūlyme </w:t>
      </w:r>
      <w:r w:rsidRPr="0077719C">
        <w:rPr>
          <w:rFonts w:asciiTheme="minorHAnsi" w:hAnsiTheme="minorHAnsi" w:cstheme="minorHAnsi"/>
          <w:sz w:val="22"/>
          <w:szCs w:val="22"/>
        </w:rPr>
        <w:t>kaina ar sąnaudos</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nurodomos</w:t>
      </w:r>
      <w:r w:rsidRPr="0077719C">
        <w:rPr>
          <w:rFonts w:asciiTheme="minorHAnsi" w:eastAsia="Calibri" w:hAnsiTheme="minorHAnsi" w:cstheme="minorHAnsi"/>
          <w:sz w:val="22"/>
          <w:szCs w:val="22"/>
        </w:rPr>
        <w:t xml:space="preserve"> eurais, išreiškiant ir apskaičiuojant taip, kaip nurodyta </w:t>
      </w:r>
      <w:r w:rsidRPr="0077719C">
        <w:rPr>
          <w:rFonts w:asciiTheme="minorHAnsi" w:hAnsiTheme="minorHAnsi" w:cstheme="minorHAnsi"/>
          <w:sz w:val="22"/>
          <w:szCs w:val="22"/>
        </w:rPr>
        <w:t>Specialiosiose sąlygose</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 xml:space="preserve">Apskaičiuojant kainą ar sąnaudas, turi būti atsižvelgta į visą techninėje specifikacijoje nurodytą pirkimo objekto apimtį, kainos ar sąnaudų sudėtines dalis, į techninės specifikacijos reikalavimus ir pan. </w:t>
      </w:r>
      <w:r w:rsidRPr="0077719C">
        <w:rPr>
          <w:rFonts w:asciiTheme="minorHAnsi" w:eastAsia="Calibri" w:hAnsiTheme="minorHAnsi" w:cstheme="minorHAnsi"/>
          <w:sz w:val="22"/>
          <w:szCs w:val="22"/>
        </w:rPr>
        <w:t xml:space="preserve">Į </w:t>
      </w:r>
      <w:r w:rsidRPr="0077719C">
        <w:rPr>
          <w:rFonts w:asciiTheme="minorHAnsi" w:hAnsiTheme="minorHAnsi" w:cstheme="minorHAnsi"/>
          <w:sz w:val="22"/>
          <w:szCs w:val="22"/>
        </w:rPr>
        <w:t xml:space="preserve">kainą ar sąnaudas </w:t>
      </w:r>
      <w:r w:rsidRPr="0077719C">
        <w:rPr>
          <w:rFonts w:asciiTheme="minorHAnsi" w:eastAsia="Calibri" w:hAnsiTheme="minorHAnsi" w:cstheme="minorHAnsi"/>
          <w:sz w:val="22"/>
          <w:szCs w:val="22"/>
        </w:rPr>
        <w:t>turi būti įskaityti visi mokesčiai</w:t>
      </w:r>
      <w:r w:rsidRPr="0077719C">
        <w:rPr>
          <w:rFonts w:asciiTheme="minorHAnsi" w:hAnsiTheme="minorHAnsi" w:cstheme="minorHAnsi"/>
          <w:sz w:val="22"/>
          <w:szCs w:val="22"/>
        </w:rPr>
        <w:t xml:space="preserve"> (įskaitant, bet neapsiribojant bet kokiais muito mokesčiais ir rinkliavomis)</w:t>
      </w:r>
      <w:r w:rsidRPr="0077719C">
        <w:rPr>
          <w:rFonts w:asciiTheme="minorHAnsi" w:eastAsia="Calibri" w:hAnsiTheme="minorHAnsi" w:cstheme="minorHAnsi"/>
          <w:sz w:val="22"/>
          <w:szCs w:val="22"/>
        </w:rPr>
        <w:t xml:space="preserve"> ir visos tiekėjo išlaidos pagal techninės specifikacijos reikalavimus. </w:t>
      </w:r>
    </w:p>
    <w:p w14:paraId="63946599" w14:textId="7C04B5BC"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b/>
          <w:sz w:val="22"/>
          <w:szCs w:val="22"/>
          <w:u w:val="single"/>
        </w:rPr>
      </w:pPr>
      <w:r w:rsidRPr="0077719C">
        <w:rPr>
          <w:rFonts w:asciiTheme="minorHAnsi" w:hAnsiTheme="minorHAnsi" w:cstheme="minorHAnsi"/>
          <w:b/>
          <w:sz w:val="22"/>
          <w:szCs w:val="22"/>
          <w:u w:val="single"/>
        </w:rPr>
        <w:t>7.12. Visos kainos ar sąnaudos (ir jų sudėtinės dalys</w:t>
      </w:r>
      <w:r w:rsidR="001D2CB6">
        <w:rPr>
          <w:rFonts w:asciiTheme="minorHAnsi" w:hAnsiTheme="minorHAnsi" w:cstheme="minorHAnsi"/>
          <w:b/>
          <w:sz w:val="22"/>
          <w:szCs w:val="22"/>
          <w:u w:val="single"/>
        </w:rPr>
        <w:t>/įkainiai</w:t>
      </w:r>
      <w:r w:rsidRPr="0077719C">
        <w:rPr>
          <w:rFonts w:asciiTheme="minorHAnsi" w:hAnsiTheme="minorHAnsi" w:cstheme="minorHAnsi"/>
          <w:b/>
          <w:sz w:val="22"/>
          <w:szCs w:val="22"/>
          <w:u w:val="single"/>
        </w:rPr>
        <w:t>) pasiūlymuose turi būti nurodomos dviejų skaičių po kablelio tikslumu</w:t>
      </w:r>
      <w:r w:rsidRPr="0077719C">
        <w:rPr>
          <w:rFonts w:asciiTheme="minorHAnsi" w:hAnsiTheme="minorHAnsi" w:cstheme="minorHAnsi"/>
          <w:sz w:val="22"/>
          <w:szCs w:val="22"/>
        </w:rPr>
        <w:t>, jeigu Specialiosiose sąlygose nenustatyta kitaip.</w:t>
      </w:r>
    </w:p>
    <w:p w14:paraId="71987161" w14:textId="77777777" w:rsidR="00C12003" w:rsidRPr="0077719C" w:rsidRDefault="00C12003" w:rsidP="00C12003">
      <w:pPr>
        <w:pStyle w:val="ListParagraph"/>
        <w:tabs>
          <w:tab w:val="left" w:pos="142"/>
          <w:tab w:val="left" w:pos="426"/>
          <w:tab w:val="left" w:pos="851"/>
          <w:tab w:val="left" w:pos="1276"/>
        </w:tabs>
        <w:ind w:left="0" w:firstLine="567"/>
        <w:jc w:val="both"/>
        <w:rPr>
          <w:rFonts w:asciiTheme="minorHAnsi" w:eastAsia="Calibri" w:hAnsiTheme="minorHAnsi" w:cstheme="minorHAnsi"/>
          <w:b/>
          <w:sz w:val="22"/>
          <w:szCs w:val="22"/>
        </w:rPr>
      </w:pPr>
    </w:p>
    <w:p w14:paraId="4F0A7CEB" w14:textId="058244DC" w:rsidR="006B7EC0" w:rsidRPr="0077719C" w:rsidRDefault="006B7EC0" w:rsidP="00C12003">
      <w:pPr>
        <w:pStyle w:val="ListParagraph"/>
        <w:tabs>
          <w:tab w:val="left" w:pos="142"/>
          <w:tab w:val="left" w:pos="426"/>
          <w:tab w:val="left" w:pos="851"/>
          <w:tab w:val="left" w:pos="1276"/>
        </w:tabs>
        <w:ind w:left="0" w:firstLine="567"/>
        <w:jc w:val="both"/>
        <w:rPr>
          <w:rFonts w:asciiTheme="minorHAnsi" w:eastAsia="Calibri" w:hAnsiTheme="minorHAnsi" w:cstheme="minorHAnsi"/>
          <w:b/>
          <w:sz w:val="22"/>
          <w:szCs w:val="22"/>
        </w:rPr>
      </w:pPr>
      <w:r w:rsidRPr="0077719C">
        <w:rPr>
          <w:rFonts w:asciiTheme="minorHAnsi" w:eastAsia="Calibri" w:hAnsiTheme="minorHAnsi" w:cstheme="minorHAnsi"/>
          <w:b/>
          <w:sz w:val="22"/>
          <w:szCs w:val="22"/>
        </w:rPr>
        <w:t xml:space="preserve">Reikalavimai dokumentams, </w:t>
      </w:r>
      <w:bookmarkStart w:id="92" w:name="_Hlk484439296"/>
      <w:r w:rsidRPr="0077719C">
        <w:rPr>
          <w:rFonts w:asciiTheme="minorHAnsi" w:eastAsia="Calibri" w:hAnsiTheme="minorHAnsi" w:cstheme="minorHAnsi"/>
          <w:b/>
          <w:sz w:val="22"/>
          <w:szCs w:val="22"/>
        </w:rPr>
        <w:t>pagrindžiantiems tiekėjų pašalinimo pagrindų nebuvimą ir / ar kvalifikaciją</w:t>
      </w:r>
      <w:r w:rsidRPr="0077719C">
        <w:rPr>
          <w:rStyle w:val="FootnoteReference"/>
          <w:rFonts w:asciiTheme="minorHAnsi" w:eastAsia="Calibri" w:hAnsiTheme="minorHAnsi" w:cstheme="minorHAnsi"/>
          <w:b/>
          <w:sz w:val="22"/>
          <w:szCs w:val="22"/>
        </w:rPr>
        <w:footnoteReference w:id="2"/>
      </w:r>
      <w:r w:rsidRPr="0077719C">
        <w:rPr>
          <w:rFonts w:asciiTheme="minorHAnsi" w:eastAsia="Calibri" w:hAnsiTheme="minorHAnsi" w:cstheme="minorHAnsi"/>
          <w:b/>
          <w:sz w:val="22"/>
          <w:szCs w:val="22"/>
        </w:rPr>
        <w:t>:</w:t>
      </w:r>
    </w:p>
    <w:bookmarkEnd w:id="92"/>
    <w:p w14:paraId="60671125" w14:textId="5C29BA63" w:rsidR="006B7EC0" w:rsidRPr="0077719C" w:rsidRDefault="006B7EC0" w:rsidP="31DAACD2">
      <w:pPr>
        <w:pStyle w:val="ListParagraph"/>
        <w:numPr>
          <w:ilvl w:val="1"/>
          <w:numId w:val="6"/>
        </w:numPr>
        <w:tabs>
          <w:tab w:val="left" w:pos="142"/>
          <w:tab w:val="left" w:pos="306"/>
          <w:tab w:val="left" w:pos="589"/>
          <w:tab w:val="left" w:pos="851"/>
          <w:tab w:val="left" w:pos="993"/>
          <w:tab w:val="left" w:pos="1276"/>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Tiekėjas, deklaruodamas, kad atitinka reikalavimus tiekėjų </w:t>
      </w:r>
      <w:bookmarkStart w:id="93" w:name="_Hlk19781340"/>
      <w:r w:rsidRPr="0077719C">
        <w:rPr>
          <w:rFonts w:asciiTheme="minorHAnsi" w:hAnsiTheme="minorHAnsi" w:cstheme="minorHAnsi"/>
          <w:sz w:val="22"/>
          <w:szCs w:val="22"/>
        </w:rPr>
        <w:t>pašalinimo pagrindų nebuvimui ir /ar</w:t>
      </w:r>
      <w:bookmarkEnd w:id="93"/>
      <w:r w:rsidRPr="0077719C">
        <w:rPr>
          <w:rFonts w:asciiTheme="minorHAnsi" w:hAnsiTheme="minorHAnsi" w:cstheme="minorHAnsi"/>
          <w:i/>
          <w:iCs/>
          <w:sz w:val="22"/>
          <w:szCs w:val="22"/>
        </w:rPr>
        <w:t xml:space="preserve"> </w:t>
      </w:r>
      <w:r w:rsidRPr="0077719C">
        <w:rPr>
          <w:rFonts w:asciiTheme="minorHAnsi" w:eastAsia="Calibri" w:hAnsiTheme="minorHAnsi" w:cstheme="minorHAnsi"/>
          <w:sz w:val="22"/>
          <w:szCs w:val="22"/>
        </w:rPr>
        <w:t>kvalifikacijai</w:t>
      </w:r>
      <w:r w:rsidRPr="0077719C">
        <w:rPr>
          <w:rStyle w:val="FootnoteReference"/>
          <w:rFonts w:asciiTheme="minorHAnsi" w:eastAsia="Calibri" w:hAnsiTheme="minorHAnsi" w:cstheme="minorHAnsi"/>
          <w:sz w:val="22"/>
          <w:szCs w:val="22"/>
        </w:rPr>
        <w:footnoteReference w:id="3"/>
      </w:r>
      <w:r w:rsidRPr="0077719C">
        <w:rPr>
          <w:rFonts w:asciiTheme="minorHAnsi" w:eastAsia="Calibri" w:hAnsiTheme="minorHAnsi" w:cstheme="minorHAnsi"/>
          <w:sz w:val="22"/>
          <w:szCs w:val="22"/>
        </w:rPr>
        <w:t xml:space="preserve">, teikiant </w:t>
      </w:r>
      <w:r w:rsidR="1426C026" w:rsidRPr="0077719C">
        <w:rPr>
          <w:rFonts w:asciiTheme="minorHAnsi" w:eastAsia="Calibri" w:hAnsiTheme="minorHAnsi" w:cstheme="minorHAnsi"/>
          <w:sz w:val="22"/>
          <w:szCs w:val="22"/>
        </w:rPr>
        <w:t>P</w:t>
      </w:r>
      <w:r w:rsidR="516C00BB" w:rsidRPr="0077719C">
        <w:rPr>
          <w:rFonts w:asciiTheme="minorHAnsi" w:eastAsia="Calibri" w:hAnsiTheme="minorHAnsi" w:cstheme="minorHAnsi"/>
          <w:sz w:val="22"/>
          <w:szCs w:val="22"/>
        </w:rPr>
        <w:t xml:space="preserve">irminį </w:t>
      </w:r>
      <w:r w:rsidR="24CDC4C6" w:rsidRPr="0077719C">
        <w:rPr>
          <w:rFonts w:asciiTheme="minorHAnsi" w:eastAsia="Calibri" w:hAnsiTheme="minorHAnsi" w:cstheme="minorHAnsi"/>
          <w:sz w:val="22"/>
          <w:szCs w:val="22"/>
        </w:rPr>
        <w:t>pasiūlymą</w:t>
      </w:r>
      <w:r w:rsidRPr="0077719C">
        <w:rPr>
          <w:rFonts w:asciiTheme="minorHAnsi" w:eastAsia="Calibri" w:hAnsiTheme="minorHAnsi" w:cstheme="minorHAnsi"/>
          <w:sz w:val="22"/>
          <w:szCs w:val="22"/>
        </w:rPr>
        <w:t xml:space="preserve"> turi pateikti užpildytą Europos bendrąjį viešųjų pirkimų dokumentą (toliau – </w:t>
      </w:r>
      <w:r w:rsidRPr="0077719C">
        <w:rPr>
          <w:rFonts w:asciiTheme="minorHAnsi" w:eastAsia="Calibri" w:hAnsiTheme="minorHAnsi" w:cstheme="minorHAnsi"/>
          <w:b/>
          <w:bCs/>
          <w:sz w:val="22"/>
          <w:szCs w:val="22"/>
        </w:rPr>
        <w:t>EBVPD</w:t>
      </w:r>
      <w:r w:rsidRPr="0077719C">
        <w:rPr>
          <w:rFonts w:asciiTheme="minorHAnsi" w:eastAsia="Calibri" w:hAnsiTheme="minorHAnsi" w:cstheme="minorHAnsi"/>
          <w:sz w:val="22"/>
          <w:szCs w:val="22"/>
        </w:rPr>
        <w:t xml:space="preserve">). Instrukciją, kaip šis dokumentas pildomas, galima rasti Lietuvos Respublikos viešųjų pirkimų tarnybos interneto puslapyje </w:t>
      </w:r>
      <w:hyperlink r:id="rId14" w:history="1">
        <w:r w:rsidR="002C0C3F" w:rsidRPr="0077719C">
          <w:rPr>
            <w:rStyle w:val="Hyperlink"/>
            <w:rFonts w:asciiTheme="minorHAnsi" w:eastAsia="Calibri" w:hAnsiTheme="minorHAnsi" w:cstheme="minorHAnsi"/>
            <w:sz w:val="22"/>
            <w:szCs w:val="22"/>
          </w:rPr>
          <w:t>http://vpt.lrv.lt/</w:t>
        </w:r>
      </w:hyperlink>
      <w:r w:rsidRPr="0077719C">
        <w:rPr>
          <w:rStyle w:val="Hyperlink"/>
          <w:rFonts w:asciiTheme="minorHAnsi" w:hAnsiTheme="minorHAnsi" w:cstheme="minorHAnsi"/>
          <w:caps/>
          <w:sz w:val="22"/>
          <w:szCs w:val="22"/>
        </w:rPr>
        <w:t xml:space="preserve">. </w:t>
      </w:r>
      <w:r w:rsidRPr="0077719C">
        <w:rPr>
          <w:rFonts w:asciiTheme="minorHAnsi" w:eastAsia="Calibri" w:hAnsiTheme="minorHAnsi" w:cstheme="minorHAnsi"/>
          <w:sz w:val="22"/>
          <w:szCs w:val="22"/>
        </w:rPr>
        <w:t>Atskirą EBVPD pildo:</w:t>
      </w:r>
    </w:p>
    <w:p w14:paraId="6D09A71C" w14:textId="77777777" w:rsidR="006B7EC0" w:rsidRPr="0077719C" w:rsidRDefault="006B7EC0" w:rsidP="00270185">
      <w:pPr>
        <w:pStyle w:val="ListParagraph"/>
        <w:numPr>
          <w:ilvl w:val="2"/>
          <w:numId w:val="8"/>
        </w:numPr>
        <w:tabs>
          <w:tab w:val="left" w:pos="142"/>
          <w:tab w:val="left" w:pos="851"/>
          <w:tab w:val="left" w:pos="1014"/>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tiekėjas;</w:t>
      </w:r>
    </w:p>
    <w:p w14:paraId="265CC1E1" w14:textId="77777777" w:rsidR="006B7EC0" w:rsidRPr="0077719C" w:rsidRDefault="006B7EC0" w:rsidP="00270185">
      <w:pPr>
        <w:pStyle w:val="ListParagraph"/>
        <w:numPr>
          <w:ilvl w:val="2"/>
          <w:numId w:val="8"/>
        </w:numPr>
        <w:tabs>
          <w:tab w:val="left" w:pos="142"/>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kiekvienas tiekėjų grupės narys (jeigu pasiūlymą teikia tiekėjų grupė);</w:t>
      </w:r>
    </w:p>
    <w:p w14:paraId="4F868D02" w14:textId="77777777" w:rsidR="006B7EC0" w:rsidRPr="0077719C" w:rsidRDefault="006B7EC0" w:rsidP="00270185">
      <w:pPr>
        <w:pStyle w:val="ListParagraph"/>
        <w:numPr>
          <w:ilvl w:val="2"/>
          <w:numId w:val="8"/>
        </w:numPr>
        <w:tabs>
          <w:tab w:val="left" w:pos="142"/>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kiekvienas ūkio subjektas, jeigu tiekėjas remiasi jo pajėgumais, kad atitiktų reikalavimus tiekėjams, i</w:t>
      </w:r>
      <w:r w:rsidRPr="0077719C">
        <w:rPr>
          <w:rFonts w:asciiTheme="minorHAnsi" w:eastAsia="Calibri" w:hAnsiTheme="minorHAnsi" w:cstheme="minorHAnsi"/>
          <w:sz w:val="22"/>
          <w:szCs w:val="22"/>
        </w:rPr>
        <w:t>šskyrus ekspertus, kurie pirkimo laimėjimo ir Pirkimo sutarties sudarymo atveju bus įdarbinti tiekėjo (šių ekspertų EBVPD teikti nereikia).</w:t>
      </w:r>
    </w:p>
    <w:p w14:paraId="77DC6F5F" w14:textId="092BD5D3" w:rsidR="006B7EC0" w:rsidRPr="0077719C" w:rsidRDefault="006B7EC0" w:rsidP="31DAACD2">
      <w:pPr>
        <w:pStyle w:val="ListParagraph"/>
        <w:numPr>
          <w:ilvl w:val="1"/>
          <w:numId w:val="6"/>
        </w:numPr>
        <w:tabs>
          <w:tab w:val="left" w:pos="426"/>
          <w:tab w:val="left" w:pos="709"/>
          <w:tab w:val="left" w:pos="851"/>
          <w:tab w:val="left" w:pos="1276"/>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EBVPD turi pateikti visi pirkime dalyvaujantys tiekėjai, o dokumentų, kurie patvirtina, kad tiekėjas atitinka reikalavimus tiekėjų </w:t>
      </w:r>
      <w:r w:rsidRPr="0077719C">
        <w:rPr>
          <w:rFonts w:asciiTheme="minorHAnsi" w:hAnsiTheme="minorHAnsi" w:cstheme="minorHAnsi"/>
          <w:sz w:val="22"/>
          <w:szCs w:val="22"/>
        </w:rPr>
        <w:t>pašalinimo pagrindų nebuvimui ir /ar</w:t>
      </w:r>
      <w:r w:rsidRPr="0077719C">
        <w:rPr>
          <w:rFonts w:asciiTheme="minorHAnsi" w:eastAsia="Calibri" w:hAnsiTheme="minorHAnsi" w:cstheme="minorHAnsi"/>
          <w:sz w:val="22"/>
          <w:szCs w:val="22"/>
        </w:rPr>
        <w:t xml:space="preserve"> kvalifikacijai</w:t>
      </w:r>
      <w:r w:rsidRPr="0077719C">
        <w:rPr>
          <w:rStyle w:val="FootnoteReference"/>
          <w:rFonts w:asciiTheme="minorHAnsi" w:eastAsia="Calibri" w:hAnsiTheme="minorHAnsi" w:cstheme="minorHAnsi"/>
          <w:sz w:val="22"/>
          <w:szCs w:val="22"/>
        </w:rPr>
        <w:footnoteReference w:id="4"/>
      </w:r>
      <w:r w:rsidRPr="0077719C">
        <w:rPr>
          <w:rFonts w:asciiTheme="minorHAnsi" w:eastAsia="Calibri" w:hAnsiTheme="minorHAnsi" w:cstheme="minorHAnsi"/>
          <w:sz w:val="22"/>
          <w:szCs w:val="22"/>
        </w:rPr>
        <w:t xml:space="preserve"> (Specialiųjų sąlygų 5 priede nurodytų dokumentų), prašoma pateikti tik iš to tiekėjo, kurio pasiūlymas pagal vertinimo rezultatus gali būti pripažintas laimėjusiu (jeigu Specialiųjų sąlygų 7 skyriuje nėra nustatyta, kad šiuos dokumentus taip pat turi pateikti visi tiekėjai savo </w:t>
      </w:r>
      <w:r w:rsidR="030DC0E8" w:rsidRPr="0077719C">
        <w:rPr>
          <w:rFonts w:asciiTheme="minorHAnsi" w:eastAsia="Calibri" w:hAnsiTheme="minorHAnsi" w:cstheme="minorHAnsi"/>
          <w:sz w:val="22"/>
          <w:szCs w:val="22"/>
        </w:rPr>
        <w:t>P</w:t>
      </w:r>
      <w:r w:rsidR="63C46BE7" w:rsidRPr="0077719C">
        <w:rPr>
          <w:rFonts w:asciiTheme="minorHAnsi" w:eastAsia="Calibri" w:hAnsiTheme="minorHAnsi" w:cstheme="minorHAnsi"/>
          <w:sz w:val="22"/>
          <w:szCs w:val="22"/>
        </w:rPr>
        <w:t xml:space="preserve">irminiuose </w:t>
      </w:r>
      <w:r w:rsidRPr="0077719C">
        <w:rPr>
          <w:rFonts w:asciiTheme="minorHAnsi" w:eastAsia="Calibri" w:hAnsiTheme="minorHAnsi" w:cstheme="minorHAnsi"/>
          <w:sz w:val="22"/>
          <w:szCs w:val="22"/>
        </w:rPr>
        <w:t xml:space="preserve">pasiūlymuose), tačiau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turi teisę bet kuriuo pirkimo procedūros metu paprašyti šiuos dokumentus (visus ar dalį jų) pateikti ir kitų tiekėjų, jeigu tai būtina siekiant užtikrinti tinkamą pirkimo procedūrų atlikimą.</w:t>
      </w:r>
    </w:p>
    <w:p w14:paraId="5EA9940F" w14:textId="77777777" w:rsidR="006B7EC0" w:rsidRPr="0077719C" w:rsidRDefault="006B7EC0" w:rsidP="00270185">
      <w:pPr>
        <w:pStyle w:val="ListParagraph"/>
        <w:tabs>
          <w:tab w:val="left" w:pos="142"/>
          <w:tab w:val="left" w:pos="567"/>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lastRenderedPageBreak/>
        <w:t>7.15. Dokumentų, kurie patvirtina, kad tiekėjas atitinka reikalavimus tiekėjams,</w:t>
      </w:r>
      <w:r w:rsidRPr="0077719C">
        <w:rPr>
          <w:rFonts w:asciiTheme="minorHAnsi" w:hAnsiTheme="minorHAnsi" w:cstheme="minorHAnsi"/>
          <w:sz w:val="22"/>
          <w:szCs w:val="22"/>
        </w:rPr>
        <w:t xml:space="preserve"> nereikalaujama pateikti, jeigu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w:t>
      </w:r>
    </w:p>
    <w:p w14:paraId="2AA1E9BA" w14:textId="77777777" w:rsidR="006B7EC0" w:rsidRPr="0077719C" w:rsidRDefault="006B7EC0" w:rsidP="00270185">
      <w:pPr>
        <w:tabs>
          <w:tab w:val="left" w:pos="142"/>
          <w:tab w:val="left" w:pos="851"/>
          <w:tab w:val="left" w:pos="1276"/>
          <w:tab w:val="left" w:pos="1985"/>
        </w:tabs>
        <w:ind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0905C17" w14:textId="77777777" w:rsidR="006B7EC0" w:rsidRPr="0077719C" w:rsidRDefault="006B7EC0" w:rsidP="00270185">
      <w:pPr>
        <w:tabs>
          <w:tab w:val="left" w:pos="142"/>
          <w:tab w:val="left" w:pos="851"/>
          <w:tab w:val="left" w:pos="1276"/>
          <w:tab w:val="left" w:pos="1985"/>
        </w:tabs>
        <w:ind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7.15.2. šiuos dokumentus jau turi iš ankstesnių pirkimo procedūrų. </w:t>
      </w:r>
    </w:p>
    <w:p w14:paraId="5D2997D3" w14:textId="77777777" w:rsidR="006B7EC0" w:rsidRPr="0077719C" w:rsidRDefault="006B7EC0" w:rsidP="00270185">
      <w:pPr>
        <w:pStyle w:val="ListParagraph"/>
        <w:tabs>
          <w:tab w:val="left" w:pos="142"/>
          <w:tab w:val="left" w:pos="709"/>
          <w:tab w:val="left" w:pos="810"/>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7.16. Užsienio valstybės tiekėjo valstybėje išduoti Specialiųjų sąlygų 5 priede nurodyti dokumentai legalizuojami vadovaujantis Dokumentų legalizavimo ir tvirtinimo pažyma </w:t>
      </w:r>
      <w:r w:rsidRPr="0077719C">
        <w:rPr>
          <w:rFonts w:asciiTheme="minorHAnsi" w:eastAsia="Calibri" w:hAnsiTheme="minorHAnsi" w:cstheme="minorHAnsi"/>
          <w:i/>
          <w:sz w:val="22"/>
          <w:szCs w:val="22"/>
        </w:rPr>
        <w:t>(Apostille)</w:t>
      </w:r>
      <w:r w:rsidRPr="0077719C">
        <w:rPr>
          <w:rFonts w:asciiTheme="minorHAnsi" w:eastAsia="Calibri" w:hAnsiTheme="minorHAnsi" w:cstheme="minorHAnsi"/>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7719C">
        <w:rPr>
          <w:rFonts w:asciiTheme="minorHAnsi" w:eastAsia="Calibri" w:hAnsiTheme="minorHAnsi" w:cstheme="minorHAnsi"/>
          <w:i/>
          <w:sz w:val="22"/>
          <w:szCs w:val="22"/>
        </w:rPr>
        <w:t>Apostille</w:t>
      </w:r>
      <w:r w:rsidRPr="0077719C">
        <w:rPr>
          <w:rFonts w:asciiTheme="minorHAnsi" w:eastAsia="Calibri" w:hAnsiTheme="minorHAnsi" w:cstheme="minorHAnsi"/>
          <w:sz w:val="22"/>
          <w:szCs w:val="22"/>
        </w:rPr>
        <w:t>).</w:t>
      </w:r>
    </w:p>
    <w:p w14:paraId="1FB25FB5" w14:textId="495351B0" w:rsidR="006B7EC0" w:rsidRPr="0077719C" w:rsidRDefault="006B7EC0" w:rsidP="00270185">
      <w:pPr>
        <w:pStyle w:val="ListParagraph"/>
        <w:tabs>
          <w:tab w:val="left" w:pos="142"/>
          <w:tab w:val="left" w:pos="709"/>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7.17. Jei pirkimo dokumentuose yra reikalaujama, o tiekėjas negali pateikti Specialiųjų sąlygų 5 priedo 1 lentelėje nurodytų dokumentų</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 xml:space="preserve">nes valstybėje narėje ar atitinkamoje šalyje tokie dokumentai neišduodami arba toje šalyje išduodami dokumentai neapima visų </w:t>
      </w:r>
      <w:r w:rsidR="00157D52" w:rsidRPr="0077719C">
        <w:rPr>
          <w:rFonts w:asciiTheme="minorHAnsi" w:hAnsiTheme="minorHAnsi" w:cstheme="minorHAnsi"/>
          <w:sz w:val="22"/>
          <w:szCs w:val="22"/>
        </w:rPr>
        <w:t>Į</w:t>
      </w:r>
      <w:r w:rsidRPr="0077719C">
        <w:rPr>
          <w:rFonts w:asciiTheme="minorHAnsi" w:hAnsiTheme="minorHAnsi" w:cstheme="minorHAnsi"/>
          <w:sz w:val="22"/>
          <w:szCs w:val="22"/>
          <w:lang w:eastAsia="lt-LT"/>
        </w:rPr>
        <w:t>statymo 46 straipsnio</w:t>
      </w:r>
      <w:r w:rsidRPr="0077719C">
        <w:rPr>
          <w:rFonts w:asciiTheme="minorHAnsi" w:hAnsiTheme="minorHAnsi" w:cstheme="minorHAnsi"/>
          <w:sz w:val="22"/>
          <w:szCs w:val="22"/>
        </w:rPr>
        <w:t xml:space="preserve"> 1 ir </w:t>
      </w:r>
      <w:r w:rsidRPr="0077719C">
        <w:rPr>
          <w:rFonts w:asciiTheme="minorHAnsi" w:hAnsiTheme="minorHAnsi" w:cstheme="minorHAnsi"/>
          <w:sz w:val="22"/>
          <w:szCs w:val="22"/>
          <w:lang w:eastAsia="lt-LT"/>
        </w:rPr>
        <w:t xml:space="preserve">3 dalyse ir 6 dalies </w:t>
      </w:r>
      <w:r w:rsidRPr="0077719C">
        <w:rPr>
          <w:rFonts w:asciiTheme="minorHAnsi" w:hAnsiTheme="minorHAnsi" w:cstheme="minorHAnsi"/>
          <w:sz w:val="22"/>
          <w:szCs w:val="22"/>
        </w:rPr>
        <w:t xml:space="preserve">2 </w:t>
      </w:r>
      <w:r w:rsidRPr="0077719C">
        <w:rPr>
          <w:rFonts w:asciiTheme="minorHAnsi" w:hAnsiTheme="minorHAnsi" w:cstheme="minorHAnsi"/>
          <w:sz w:val="22"/>
          <w:szCs w:val="22"/>
          <w:lang w:eastAsia="lt-LT"/>
        </w:rPr>
        <w:t>punkte</w:t>
      </w:r>
      <w:r w:rsidRPr="0077719C">
        <w:rPr>
          <w:rFonts w:asciiTheme="minorHAnsi" w:hAnsiTheme="minorHAnsi" w:cstheme="minorHAnsi"/>
          <w:sz w:val="22"/>
          <w:szCs w:val="22"/>
        </w:rPr>
        <w:t xml:space="preserve"> keliamų klausimų</w:t>
      </w:r>
      <w:r w:rsidRPr="0077719C">
        <w:rPr>
          <w:rFonts w:asciiTheme="minorHAnsi" w:hAnsiTheme="minorHAnsi" w:cstheme="minorHAnsi"/>
          <w:sz w:val="22"/>
          <w:szCs w:val="22"/>
          <w:lang w:eastAsia="lt-LT"/>
        </w:rPr>
        <w:t xml:space="preserve"> (jei analogiški klausimai keliami ir pirkimo dokumentuose),</w:t>
      </w:r>
      <w:r w:rsidRPr="0077719C">
        <w:rPr>
          <w:rFonts w:asciiTheme="minorHAnsi" w:hAnsiTheme="minorHAnsi" w:cstheme="minorHAnsi"/>
          <w:sz w:val="22"/>
          <w:szCs w:val="22"/>
        </w:rPr>
        <w:t xml:space="preserve"> jie gali būti pakeisti priesaikos deklaracija ar oficialia tiekėjo deklaracija</w:t>
      </w:r>
      <w:bookmarkStart w:id="94" w:name="part_94466764c7e54d1a8754857ef66ffa44"/>
      <w:bookmarkStart w:id="95" w:name="part_8b24312389224c56b80b5170704a3e79"/>
      <w:bookmarkEnd w:id="94"/>
      <w:bookmarkEnd w:id="95"/>
      <w:r w:rsidRPr="0077719C">
        <w:rPr>
          <w:rFonts w:asciiTheme="minorHAnsi" w:hAnsiTheme="minorHAnsi" w:cstheme="minorHAnsi"/>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0E655E" w14:textId="77777777" w:rsidR="006B7EC0" w:rsidRPr="0077719C" w:rsidRDefault="006B7EC0" w:rsidP="00270185">
      <w:pPr>
        <w:pStyle w:val="ListParagraph"/>
        <w:tabs>
          <w:tab w:val="left" w:pos="142"/>
          <w:tab w:val="left" w:pos="709"/>
          <w:tab w:val="left" w:pos="851"/>
          <w:tab w:val="left" w:pos="1276"/>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7.18. Jeigu </w:t>
      </w:r>
      <w:r w:rsidRPr="0077719C">
        <w:rPr>
          <w:rFonts w:asciiTheme="minorHAnsi" w:hAnsiTheme="minorHAnsi" w:cstheme="minorHAnsi"/>
          <w:iCs/>
          <w:sz w:val="22"/>
          <w:szCs w:val="22"/>
        </w:rPr>
        <w:t>pirkimo dokumentuose</w:t>
      </w:r>
      <w:r w:rsidRPr="0077719C">
        <w:rPr>
          <w:rFonts w:asciiTheme="minorHAnsi" w:hAnsiTheme="minorHAnsi" w:cstheme="minorHAnsi"/>
          <w:sz w:val="22"/>
          <w:szCs w:val="22"/>
        </w:rPr>
        <w:t xml:space="preserv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58538CFB" w14:textId="77777777" w:rsidR="006B7EC0" w:rsidRPr="0077719C" w:rsidRDefault="006B7EC0" w:rsidP="00270185">
      <w:pPr>
        <w:pStyle w:val="ListParagraph"/>
        <w:tabs>
          <w:tab w:val="left" w:pos="142"/>
          <w:tab w:val="left" w:pos="810"/>
          <w:tab w:val="left" w:pos="1276"/>
        </w:tabs>
        <w:ind w:left="142" w:firstLine="1418"/>
        <w:contextualSpacing w:val="0"/>
        <w:jc w:val="both"/>
        <w:rPr>
          <w:rFonts w:asciiTheme="minorHAnsi" w:hAnsiTheme="minorHAnsi" w:cstheme="minorHAnsi"/>
          <w:sz w:val="22"/>
          <w:szCs w:val="22"/>
        </w:rPr>
      </w:pPr>
    </w:p>
    <w:p w14:paraId="18545E1D" w14:textId="77777777" w:rsidR="006B7EC0" w:rsidRPr="0077719C" w:rsidRDefault="006B7EC0" w:rsidP="00270185">
      <w:pPr>
        <w:pStyle w:val="Heading1"/>
        <w:numPr>
          <w:ilvl w:val="0"/>
          <w:numId w:val="11"/>
        </w:numPr>
        <w:tabs>
          <w:tab w:val="left" w:pos="0"/>
          <w:tab w:val="left" w:pos="426"/>
          <w:tab w:val="left" w:pos="1843"/>
        </w:tabs>
        <w:ind w:left="0" w:firstLine="0"/>
        <w:jc w:val="center"/>
        <w:rPr>
          <w:rFonts w:asciiTheme="minorHAnsi" w:hAnsiTheme="minorHAnsi" w:cstheme="minorHAnsi"/>
          <w:b/>
          <w:sz w:val="22"/>
          <w:szCs w:val="22"/>
        </w:rPr>
      </w:pPr>
      <w:bookmarkStart w:id="96" w:name="_Toc484093002"/>
      <w:bookmarkStart w:id="97" w:name="_Toc484503318"/>
      <w:bookmarkStart w:id="98" w:name="_Toc485712052"/>
      <w:bookmarkStart w:id="99" w:name="_Toc485712080"/>
      <w:bookmarkStart w:id="100" w:name="_Toc487181127"/>
      <w:bookmarkStart w:id="101" w:name="_Toc487784548"/>
      <w:bookmarkStart w:id="102" w:name="_Toc487784918"/>
      <w:bookmarkStart w:id="103" w:name="_Toc490221197"/>
      <w:bookmarkStart w:id="104" w:name="_Toc497376248"/>
      <w:bookmarkStart w:id="105" w:name="_Toc497721250"/>
      <w:bookmarkStart w:id="106" w:name="_Toc484496127"/>
      <w:bookmarkStart w:id="107" w:name="_Toc484496212"/>
      <w:bookmarkStart w:id="108" w:name="_Toc484496251"/>
      <w:bookmarkStart w:id="109" w:name="_Toc484496433"/>
      <w:bookmarkStart w:id="110" w:name="_Toc497721257"/>
      <w:bookmarkStart w:id="111" w:name="_Toc490221204"/>
      <w:bookmarkStart w:id="112" w:name="_Toc484496257"/>
      <w:bookmarkStart w:id="113" w:name="_Toc490221567"/>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77719C">
        <w:rPr>
          <w:rFonts w:asciiTheme="minorHAnsi" w:hAnsiTheme="minorHAnsi" w:cstheme="minorHAnsi"/>
          <w:b/>
          <w:sz w:val="22"/>
          <w:szCs w:val="22"/>
        </w:rPr>
        <w:t>PASIŪLYMŲ GALIOJIMAS IR UŽTIKRINIMAS</w:t>
      </w:r>
      <w:bookmarkEnd w:id="110"/>
      <w:bookmarkEnd w:id="111"/>
      <w:bookmarkEnd w:id="112"/>
      <w:bookmarkEnd w:id="113"/>
      <w:r w:rsidRPr="0077719C">
        <w:rPr>
          <w:rFonts w:asciiTheme="minorHAnsi" w:hAnsiTheme="minorHAnsi" w:cstheme="minorHAnsi"/>
          <w:b/>
          <w:bCs/>
          <w:sz w:val="22"/>
          <w:szCs w:val="22"/>
        </w:rPr>
        <w:t xml:space="preserve"> </w:t>
      </w:r>
    </w:p>
    <w:p w14:paraId="77AB4BB5" w14:textId="77777777" w:rsidR="006B7EC0" w:rsidRPr="0077719C" w:rsidRDefault="006B7EC0" w:rsidP="00270185">
      <w:pPr>
        <w:tabs>
          <w:tab w:val="left" w:pos="284"/>
          <w:tab w:val="left" w:pos="1134"/>
        </w:tabs>
        <w:ind w:firstLine="567"/>
        <w:rPr>
          <w:rFonts w:asciiTheme="minorHAnsi" w:hAnsiTheme="minorHAnsi" w:cstheme="minorHAnsi"/>
          <w:sz w:val="22"/>
          <w:szCs w:val="22"/>
        </w:rPr>
      </w:pPr>
    </w:p>
    <w:p w14:paraId="2FCF7D89" w14:textId="6C76A34D" w:rsidR="0019282C" w:rsidRPr="0077719C" w:rsidRDefault="006B7EC0" w:rsidP="00270185">
      <w:pPr>
        <w:pStyle w:val="ListParagraph"/>
        <w:numPr>
          <w:ilvl w:val="1"/>
          <w:numId w:val="11"/>
        </w:numPr>
        <w:tabs>
          <w:tab w:val="left" w:pos="0"/>
          <w:tab w:val="left" w:pos="284"/>
          <w:tab w:val="left" w:pos="567"/>
          <w:tab w:val="left" w:pos="851"/>
          <w:tab w:val="left" w:pos="1134"/>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 Pasiūlymas galioja jame tiekėjo nurodytą laiką</w:t>
      </w:r>
      <w:r w:rsidR="0019282C" w:rsidRPr="0077719C">
        <w:rPr>
          <w:rFonts w:asciiTheme="minorHAnsi" w:hAnsiTheme="minorHAnsi" w:cstheme="minorHAnsi"/>
          <w:sz w:val="22"/>
          <w:szCs w:val="22"/>
        </w:rPr>
        <w:t xml:space="preserve">: </w:t>
      </w:r>
    </w:p>
    <w:p w14:paraId="0A326F62" w14:textId="77777777" w:rsidR="0019282C" w:rsidRPr="0077719C"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Pirminis pasiūlymas turi galioti ne trumpiau nei 90 (devyniasdešimt) kalendorinių dienų nuo Pirminių pasiūlymų pateikimo termino pabaigos</w:t>
      </w:r>
      <w:r w:rsidRPr="0077719C">
        <w:rPr>
          <w:rFonts w:asciiTheme="minorHAnsi" w:hAnsiTheme="minorHAnsi" w:cstheme="minorHAnsi"/>
          <w:i/>
          <w:sz w:val="22"/>
          <w:szCs w:val="22"/>
        </w:rPr>
        <w:t xml:space="preserve">. </w:t>
      </w:r>
    </w:p>
    <w:p w14:paraId="63639E0A" w14:textId="77777777" w:rsidR="0019282C" w:rsidRPr="0077719C"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Pakeistas pasiūlymas turi galioti ne trumpiau nei 60 (šešiasdešimt) kalendorinių dienų nuo Pakeistų pasiūlymų pateikimo termino pabaigos</w:t>
      </w:r>
      <w:r w:rsidRPr="0077719C">
        <w:rPr>
          <w:rFonts w:asciiTheme="minorHAnsi" w:hAnsiTheme="minorHAnsi" w:cstheme="minorHAnsi"/>
          <w:i/>
          <w:sz w:val="22"/>
          <w:szCs w:val="22"/>
        </w:rPr>
        <w:t xml:space="preserve">. </w:t>
      </w:r>
    </w:p>
    <w:p w14:paraId="67731B76" w14:textId="77777777" w:rsidR="00627B75" w:rsidRPr="0077719C"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Theme="minorHAnsi" w:hAnsiTheme="minorHAnsi" w:cstheme="minorHAnsi"/>
          <w:sz w:val="22"/>
          <w:szCs w:val="22"/>
        </w:rPr>
      </w:pPr>
      <w:r w:rsidRPr="0077719C">
        <w:rPr>
          <w:rFonts w:asciiTheme="minorHAnsi" w:hAnsiTheme="minorHAnsi" w:cstheme="minorHAnsi"/>
          <w:b/>
          <w:sz w:val="22"/>
          <w:szCs w:val="22"/>
        </w:rPr>
        <w:t>Galutinis pasiūlymas turi galioti ne trumpiau nei 60 (šešiasdešimt) kalendorinių dienų nuo Galutinių pasiūlymų pateikimo termino pabaigos</w:t>
      </w:r>
      <w:r w:rsidRPr="0077719C">
        <w:rPr>
          <w:rFonts w:asciiTheme="minorHAnsi" w:hAnsiTheme="minorHAnsi" w:cstheme="minorHAnsi"/>
          <w:i/>
          <w:sz w:val="22"/>
          <w:szCs w:val="22"/>
        </w:rPr>
        <w:t xml:space="preserve">. </w:t>
      </w:r>
    </w:p>
    <w:p w14:paraId="1A04C63C" w14:textId="263557B9" w:rsidR="0019282C" w:rsidRPr="0077719C"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Jeigu pasiūlyme nenurodytas jo galiojimo laikas, laikoma, kad pasiūlymas galioja tiek, kiek numatyta pirkimo dokumentuose.</w:t>
      </w:r>
    </w:p>
    <w:p w14:paraId="4EBFE8CD" w14:textId="7AA9DC30" w:rsidR="006B7EC0" w:rsidRPr="0077719C" w:rsidRDefault="006B7EC0" w:rsidP="00270185">
      <w:pPr>
        <w:pStyle w:val="ListParagraph"/>
        <w:numPr>
          <w:ilvl w:val="1"/>
          <w:numId w:val="11"/>
        </w:numPr>
        <w:tabs>
          <w:tab w:val="left" w:pos="0"/>
          <w:tab w:val="left" w:pos="142"/>
          <w:tab w:val="left" w:pos="567"/>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Tiekėjas kartu su Specialiosiose sąlygose nurodytu </w:t>
      </w:r>
      <w:r w:rsidR="00D02404" w:rsidRPr="0077719C">
        <w:rPr>
          <w:rFonts w:asciiTheme="minorHAnsi" w:hAnsiTheme="minorHAnsi" w:cstheme="minorHAnsi"/>
          <w:sz w:val="22"/>
          <w:szCs w:val="22"/>
        </w:rPr>
        <w:t>P</w:t>
      </w:r>
      <w:r w:rsidR="005E16BF" w:rsidRPr="0077719C">
        <w:rPr>
          <w:rFonts w:asciiTheme="minorHAnsi" w:hAnsiTheme="minorHAnsi" w:cstheme="minorHAnsi"/>
          <w:sz w:val="22"/>
          <w:szCs w:val="22"/>
        </w:rPr>
        <w:t xml:space="preserve">irminiu </w:t>
      </w:r>
      <w:r w:rsidRPr="0077719C">
        <w:rPr>
          <w:rFonts w:asciiTheme="minorHAnsi" w:hAnsiTheme="minorHAnsi" w:cstheme="minorHAnsi"/>
          <w:sz w:val="22"/>
          <w:szCs w:val="22"/>
        </w:rPr>
        <w:t>pasiūlymu privalo pateikti Užtikrinimą, išduotą Perkančiajam subjektui.</w:t>
      </w:r>
      <w:bookmarkStart w:id="114" w:name="_Hlk504035326"/>
    </w:p>
    <w:bookmarkEnd w:id="114"/>
    <w:p w14:paraId="3352E315" w14:textId="77777777" w:rsidR="006B7EC0" w:rsidRPr="0077719C" w:rsidRDefault="006B7EC0" w:rsidP="00270185">
      <w:pPr>
        <w:pStyle w:val="ListParagraph"/>
        <w:numPr>
          <w:ilvl w:val="1"/>
          <w:numId w:val="11"/>
        </w:numPr>
        <w:tabs>
          <w:tab w:val="left" w:pos="0"/>
          <w:tab w:val="left" w:pos="142"/>
          <w:tab w:val="left" w:pos="567"/>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Reikalaujamo Užtikrinimo dydis nustatytas Specialiosiose sąlygose.</w:t>
      </w:r>
    </w:p>
    <w:p w14:paraId="0DDE5D12" w14:textId="77777777" w:rsidR="006B7EC0" w:rsidRPr="0077719C" w:rsidRDefault="006B7EC0" w:rsidP="00270185">
      <w:pPr>
        <w:pStyle w:val="ListParagraph"/>
        <w:numPr>
          <w:ilvl w:val="1"/>
          <w:numId w:val="11"/>
        </w:numPr>
        <w:tabs>
          <w:tab w:val="left" w:pos="0"/>
          <w:tab w:val="left" w:pos="142"/>
          <w:tab w:val="left" w:pos="567"/>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Pasiūlymo galiojimas turi būti užtikrintas tik vienu iš šių būdų:</w:t>
      </w:r>
    </w:p>
    <w:p w14:paraId="26A5371C" w14:textId="71DAC158" w:rsidR="006B7EC0" w:rsidRPr="0077719C" w:rsidRDefault="006B7EC0" w:rsidP="00270185">
      <w:pPr>
        <w:pStyle w:val="ListParagraph"/>
        <w:numPr>
          <w:ilvl w:val="2"/>
          <w:numId w:val="11"/>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Perkančiajam subjektui išduota pirmo pareikalavimo neatšaukiama </w:t>
      </w:r>
      <w:r w:rsidRPr="0077719C">
        <w:rPr>
          <w:rFonts w:asciiTheme="minorHAnsi" w:hAnsiTheme="minorHAnsi" w:cstheme="minorHAnsi"/>
          <w:b/>
          <w:bCs/>
          <w:sz w:val="22"/>
          <w:szCs w:val="22"/>
        </w:rPr>
        <w:t>besąlygine</w:t>
      </w:r>
      <w:r w:rsidRPr="0077719C">
        <w:rPr>
          <w:rFonts w:asciiTheme="minorHAnsi" w:hAnsiTheme="minorHAnsi" w:cstheme="minorHAnsi"/>
          <w:sz w:val="22"/>
          <w:szCs w:val="22"/>
        </w:rPr>
        <w:t xml:space="preserve"> priimtino turinio </w:t>
      </w:r>
      <w:r w:rsidR="00177BE3" w:rsidRPr="0077719C">
        <w:rPr>
          <w:rFonts w:asciiTheme="minorHAnsi" w:hAnsiTheme="minorHAnsi" w:cstheme="minorHAnsi"/>
          <w:sz w:val="22"/>
          <w:szCs w:val="22"/>
        </w:rPr>
        <w:t xml:space="preserve">(priimtino turinio, bet nebūtinai tekstu pažodžiui) </w:t>
      </w:r>
      <w:r w:rsidRPr="0077719C">
        <w:rPr>
          <w:rFonts w:asciiTheme="minorHAnsi" w:hAnsiTheme="minorHAnsi" w:cstheme="minorHAnsi"/>
          <w:sz w:val="22"/>
          <w:szCs w:val="22"/>
        </w:rPr>
        <w:t>garantija;</w:t>
      </w:r>
    </w:p>
    <w:p w14:paraId="681F32D3" w14:textId="72E6F26E" w:rsidR="001B3C07" w:rsidRPr="0077719C" w:rsidRDefault="006B7EC0" w:rsidP="00270185">
      <w:pPr>
        <w:pStyle w:val="ListParagraph"/>
        <w:numPr>
          <w:ilvl w:val="2"/>
          <w:numId w:val="11"/>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Perkančiajam subjektui išduotu draudimo bendrovės laidavimo draudimo </w:t>
      </w:r>
      <w:r w:rsidR="009446F1" w:rsidRPr="0077719C">
        <w:rPr>
          <w:rFonts w:asciiTheme="minorHAnsi" w:hAnsiTheme="minorHAnsi" w:cstheme="minorHAnsi"/>
          <w:sz w:val="22"/>
          <w:szCs w:val="22"/>
        </w:rPr>
        <w:t xml:space="preserve">neatšaukiamu </w:t>
      </w:r>
      <w:r w:rsidR="009446F1" w:rsidRPr="0077719C">
        <w:rPr>
          <w:rFonts w:asciiTheme="minorHAnsi" w:hAnsiTheme="minorHAnsi" w:cstheme="minorHAnsi"/>
          <w:b/>
          <w:bCs/>
          <w:sz w:val="22"/>
          <w:szCs w:val="22"/>
        </w:rPr>
        <w:t>besąlyginiu</w:t>
      </w:r>
      <w:r w:rsidR="009446F1" w:rsidRPr="0077719C">
        <w:rPr>
          <w:rFonts w:asciiTheme="minorHAnsi" w:hAnsiTheme="minorHAnsi" w:cstheme="minorHAnsi"/>
          <w:sz w:val="22"/>
          <w:szCs w:val="22"/>
        </w:rPr>
        <w:t xml:space="preserve"> priimtino turinio </w:t>
      </w:r>
      <w:r w:rsidR="000552F0" w:rsidRPr="0077719C">
        <w:rPr>
          <w:rFonts w:asciiTheme="minorHAnsi" w:hAnsiTheme="minorHAnsi" w:cstheme="minorHAnsi"/>
          <w:sz w:val="22"/>
          <w:szCs w:val="22"/>
        </w:rPr>
        <w:t xml:space="preserve">(priimtino turinio, bet nebūtinai tekstu pažodžiui) </w:t>
      </w:r>
      <w:r w:rsidRPr="0077719C">
        <w:rPr>
          <w:rFonts w:asciiTheme="minorHAnsi" w:hAnsiTheme="minorHAnsi" w:cstheme="minorHAnsi"/>
          <w:sz w:val="22"/>
          <w:szCs w:val="22"/>
        </w:rPr>
        <w:t>raštu</w:t>
      </w:r>
      <w:r w:rsidRPr="0077719C">
        <w:rPr>
          <w:rFonts w:asciiTheme="minorHAnsi" w:hAnsiTheme="minorHAnsi" w:cstheme="minorHAnsi"/>
          <w:b/>
          <w:bCs/>
          <w:sz w:val="22"/>
          <w:szCs w:val="22"/>
        </w:rPr>
        <w:t>.</w:t>
      </w:r>
      <w:r w:rsidRPr="0077719C">
        <w:rPr>
          <w:rFonts w:asciiTheme="minorHAnsi" w:hAnsiTheme="minorHAnsi" w:cstheme="minorHAnsi"/>
          <w:sz w:val="22"/>
          <w:szCs w:val="22"/>
        </w:rPr>
        <w:t xml:space="preserve"> Kartu su pasiūlymo laidavimo draudimo raštu tiekėjas turi pateikti</w:t>
      </w:r>
      <w:r w:rsidR="001B3C07" w:rsidRPr="0077719C">
        <w:rPr>
          <w:rFonts w:asciiTheme="minorHAnsi" w:hAnsiTheme="minorHAnsi" w:cstheme="minorHAnsi"/>
          <w:sz w:val="22"/>
          <w:szCs w:val="22"/>
        </w:rPr>
        <w:t>:</w:t>
      </w:r>
    </w:p>
    <w:p w14:paraId="7062A80B" w14:textId="5BD5A6D1" w:rsidR="001B3C07" w:rsidRPr="0077719C" w:rsidRDefault="006B7EC0" w:rsidP="00270185">
      <w:pPr>
        <w:pStyle w:val="ListParagraph"/>
        <w:numPr>
          <w:ilvl w:val="3"/>
          <w:numId w:val="11"/>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pasirašyto draudimo liudijimo (poliso) kopiją</w:t>
      </w:r>
      <w:r w:rsidR="001C2E59" w:rsidRPr="0077719C">
        <w:rPr>
          <w:rFonts w:asciiTheme="minorHAnsi" w:hAnsiTheme="minorHAnsi" w:cstheme="minorHAnsi"/>
          <w:sz w:val="22"/>
          <w:szCs w:val="22"/>
        </w:rPr>
        <w:t>;</w:t>
      </w:r>
    </w:p>
    <w:p w14:paraId="2B3FF029" w14:textId="2E6D83F5" w:rsidR="006B7EC0" w:rsidRPr="0077719C" w:rsidRDefault="006B7EC0" w:rsidP="00270185">
      <w:pPr>
        <w:pStyle w:val="ListParagraph"/>
        <w:numPr>
          <w:ilvl w:val="3"/>
          <w:numId w:val="11"/>
        </w:numPr>
        <w:tabs>
          <w:tab w:val="left" w:pos="142"/>
          <w:tab w:val="left" w:pos="426"/>
          <w:tab w:val="left" w:pos="851"/>
          <w:tab w:val="left" w:pos="1134"/>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 apmokėjimą patvirtinančio dokumento kopiją, įrodančią, kad draudimo įmoka už šį išduotą pasiūlymo laidavimo draudimo raštą yra sumokėta.</w:t>
      </w:r>
    </w:p>
    <w:p w14:paraId="4EED1735" w14:textId="77777777" w:rsidR="006B7EC0" w:rsidRPr="0077719C" w:rsidRDefault="006B7EC0" w:rsidP="00270185">
      <w:pPr>
        <w:pStyle w:val="ListParagraph"/>
        <w:numPr>
          <w:ilvl w:val="2"/>
          <w:numId w:val="11"/>
        </w:numPr>
        <w:tabs>
          <w:tab w:val="left" w:pos="142"/>
          <w:tab w:val="left" w:pos="426"/>
          <w:tab w:val="left" w:pos="1134"/>
          <w:tab w:val="left" w:pos="1418"/>
          <w:tab w:val="left" w:pos="170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piniginiu užstatu, pervestu į Perkančiojo subjekto sąskaitą: </w:t>
      </w:r>
    </w:p>
    <w:p w14:paraId="78A01C93" w14:textId="607BF975" w:rsidR="006B7EC0" w:rsidRPr="0077719C" w:rsidRDefault="006B7EC0" w:rsidP="00270185">
      <w:pPr>
        <w:pStyle w:val="ListParagraph"/>
        <w:tabs>
          <w:tab w:val="left" w:pos="142"/>
          <w:tab w:val="left" w:pos="426"/>
          <w:tab w:val="left" w:pos="1134"/>
          <w:tab w:val="left" w:pos="1418"/>
          <w:tab w:val="left" w:pos="1701"/>
        </w:tabs>
        <w:ind w:left="0" w:firstLine="567"/>
        <w:contextualSpacing w:val="0"/>
        <w:jc w:val="both"/>
        <w:rPr>
          <w:rFonts w:asciiTheme="minorHAnsi" w:hAnsiTheme="minorHAnsi" w:cstheme="minorHAnsi"/>
          <w:sz w:val="22"/>
          <w:szCs w:val="22"/>
        </w:rPr>
      </w:pPr>
      <w:r w:rsidRPr="0077719C">
        <w:rPr>
          <w:rFonts w:asciiTheme="minorHAnsi" w:hAnsiTheme="minorHAnsi" w:cstheme="minorHAnsi"/>
          <w:b/>
          <w:sz w:val="22"/>
          <w:szCs w:val="22"/>
        </w:rPr>
        <w:t>Sąskaitos Nr.</w:t>
      </w:r>
      <w:r w:rsidR="00E34C88" w:rsidRPr="0077719C">
        <w:rPr>
          <w:rFonts w:asciiTheme="minorHAnsi" w:hAnsiTheme="minorHAnsi" w:cstheme="minorHAnsi"/>
          <w:b/>
          <w:sz w:val="22"/>
          <w:szCs w:val="22"/>
        </w:rPr>
        <w:t xml:space="preserve"> </w:t>
      </w:r>
      <w:r w:rsidRPr="0077719C">
        <w:rPr>
          <w:rFonts w:asciiTheme="minorHAnsi" w:hAnsiTheme="minorHAnsi" w:cstheme="minorHAnsi"/>
          <w:b/>
          <w:sz w:val="22"/>
          <w:szCs w:val="22"/>
        </w:rPr>
        <w:t>LT53 7044 0600 0121 9501.</w:t>
      </w:r>
      <w:r w:rsidR="00B331D1">
        <w:rPr>
          <w:rFonts w:asciiTheme="minorHAnsi" w:hAnsiTheme="minorHAnsi" w:cstheme="minorHAnsi"/>
          <w:b/>
          <w:sz w:val="22"/>
          <w:szCs w:val="22"/>
        </w:rPr>
        <w:t xml:space="preserve"> </w:t>
      </w:r>
      <w:r w:rsidR="00B331D1" w:rsidRPr="00B331D1">
        <w:rPr>
          <w:rFonts w:asciiTheme="minorHAnsi" w:hAnsiTheme="minorHAnsi" w:cstheme="minorHAnsi"/>
          <w:bCs/>
          <w:sz w:val="22"/>
          <w:szCs w:val="22"/>
        </w:rPr>
        <w:t>Paskirtyje (skirtinguose bankuose gali būti skirtingas laukelis: pvz.: pervedimo paskirtis, mokėjimo paskirtis) turi būti nurodyt</w:t>
      </w:r>
      <w:r w:rsidR="00B331D1">
        <w:rPr>
          <w:rFonts w:asciiTheme="minorHAnsi" w:hAnsiTheme="minorHAnsi" w:cstheme="minorHAnsi"/>
          <w:bCs/>
          <w:sz w:val="22"/>
          <w:szCs w:val="22"/>
        </w:rPr>
        <w:t>a:</w:t>
      </w:r>
      <w:r w:rsidR="00B331D1" w:rsidRPr="00B331D1">
        <w:rPr>
          <w:rFonts w:asciiTheme="minorHAnsi" w:hAnsiTheme="minorHAnsi" w:cstheme="minorHAnsi"/>
          <w:bCs/>
          <w:sz w:val="22"/>
          <w:szCs w:val="22"/>
        </w:rPr>
        <w:t xml:space="preserve"> CVP IS pirkimo ID numeris</w:t>
      </w:r>
      <w:r w:rsidR="00452FCF">
        <w:rPr>
          <w:rFonts w:asciiTheme="minorHAnsi" w:hAnsiTheme="minorHAnsi" w:cstheme="minorHAnsi"/>
          <w:bCs/>
          <w:sz w:val="22"/>
          <w:szCs w:val="22"/>
        </w:rPr>
        <w:t xml:space="preserve"> ir/ar</w:t>
      </w:r>
      <w:r w:rsidR="00452FCF" w:rsidRPr="00452FCF">
        <w:rPr>
          <w:rFonts w:asciiTheme="minorHAnsi" w:hAnsiTheme="minorHAnsi" w:cstheme="minorHAnsi"/>
          <w:bCs/>
          <w:sz w:val="22"/>
          <w:szCs w:val="22"/>
        </w:rPr>
        <w:t xml:space="preserve"> </w:t>
      </w:r>
      <w:r w:rsidR="00452FCF" w:rsidRPr="00B331D1">
        <w:rPr>
          <w:rFonts w:asciiTheme="minorHAnsi" w:hAnsiTheme="minorHAnsi" w:cstheme="minorHAnsi"/>
          <w:bCs/>
          <w:sz w:val="22"/>
          <w:szCs w:val="22"/>
        </w:rPr>
        <w:t xml:space="preserve">pirkimo </w:t>
      </w:r>
      <w:r w:rsidR="00452FCF" w:rsidRPr="00B331D1">
        <w:rPr>
          <w:rFonts w:asciiTheme="minorHAnsi" w:hAnsiTheme="minorHAnsi" w:cstheme="minorHAnsi"/>
          <w:bCs/>
          <w:sz w:val="22"/>
          <w:szCs w:val="22"/>
        </w:rPr>
        <w:lastRenderedPageBreak/>
        <w:t>pavadinimas</w:t>
      </w:r>
      <w:r w:rsidR="001419D9">
        <w:rPr>
          <w:rFonts w:asciiTheme="minorHAnsi" w:hAnsiTheme="minorHAnsi" w:cstheme="minorHAnsi"/>
          <w:bCs/>
          <w:sz w:val="22"/>
          <w:szCs w:val="22"/>
        </w:rPr>
        <w:t>, jei pirkimo objektas skaidomas į dalis taip pat turi būti nurodytas</w:t>
      </w:r>
      <w:r w:rsidR="00452FCF">
        <w:rPr>
          <w:rFonts w:asciiTheme="minorHAnsi" w:hAnsiTheme="minorHAnsi" w:cstheme="minorHAnsi"/>
          <w:bCs/>
          <w:sz w:val="22"/>
          <w:szCs w:val="22"/>
        </w:rPr>
        <w:t xml:space="preserve"> pirkimo dalies numer</w:t>
      </w:r>
      <w:r w:rsidR="001419D9">
        <w:rPr>
          <w:rFonts w:asciiTheme="minorHAnsi" w:hAnsiTheme="minorHAnsi" w:cstheme="minorHAnsi"/>
          <w:bCs/>
          <w:sz w:val="22"/>
          <w:szCs w:val="22"/>
        </w:rPr>
        <w:t>is</w:t>
      </w:r>
      <w:r w:rsidR="00452FCF">
        <w:rPr>
          <w:rFonts w:asciiTheme="minorHAnsi" w:hAnsiTheme="minorHAnsi" w:cstheme="minorHAnsi"/>
          <w:bCs/>
          <w:sz w:val="22"/>
          <w:szCs w:val="22"/>
        </w:rPr>
        <w:t xml:space="preserve"> ir/ar pavadinim</w:t>
      </w:r>
      <w:r w:rsidR="001419D9">
        <w:rPr>
          <w:rFonts w:asciiTheme="minorHAnsi" w:hAnsiTheme="minorHAnsi" w:cstheme="minorHAnsi"/>
          <w:bCs/>
          <w:sz w:val="22"/>
          <w:szCs w:val="22"/>
        </w:rPr>
        <w:t>as</w:t>
      </w:r>
      <w:r w:rsidR="00B331D1" w:rsidRPr="00B331D1">
        <w:rPr>
          <w:rFonts w:asciiTheme="minorHAnsi" w:hAnsiTheme="minorHAnsi" w:cstheme="minorHAnsi"/>
          <w:bCs/>
          <w:sz w:val="22"/>
          <w:szCs w:val="22"/>
        </w:rPr>
        <w:t>.</w:t>
      </w:r>
    </w:p>
    <w:p w14:paraId="317528D1" w14:textId="77777777" w:rsidR="006B7EC0" w:rsidRPr="0077719C" w:rsidRDefault="006B7EC0" w:rsidP="00270185">
      <w:pPr>
        <w:tabs>
          <w:tab w:val="left" w:pos="0"/>
          <w:tab w:val="left" w:pos="142"/>
          <w:tab w:val="left" w:pos="851"/>
          <w:tab w:val="left" w:pos="1134"/>
          <w:tab w:val="left" w:pos="1418"/>
        </w:tabs>
        <w:ind w:firstLine="567"/>
        <w:jc w:val="both"/>
        <w:rPr>
          <w:rFonts w:asciiTheme="minorHAnsi" w:hAnsiTheme="minorHAnsi" w:cstheme="minorHAnsi"/>
          <w:sz w:val="22"/>
          <w:szCs w:val="22"/>
        </w:rPr>
      </w:pPr>
      <w:r w:rsidRPr="0077719C">
        <w:rPr>
          <w:rFonts w:asciiTheme="minorHAnsi" w:hAnsiTheme="minorHAnsi" w:cstheme="minorHAnsi"/>
          <w:sz w:val="22"/>
          <w:szCs w:val="22"/>
        </w:rPr>
        <w:t>Pateikiama mokėjimą liudijančio dokumento – mokėjimo kvito arba mokėjimo nurodymo skaitmeninė kopija.</w:t>
      </w:r>
    </w:p>
    <w:p w14:paraId="76ABA5AD"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pasinaudoja Užtikrinimu, jeigu:</w:t>
      </w:r>
    </w:p>
    <w:p w14:paraId="31FFD030" w14:textId="77777777" w:rsidR="006B7EC0" w:rsidRPr="0077719C" w:rsidRDefault="006B7EC0" w:rsidP="00270185">
      <w:pPr>
        <w:pStyle w:val="ListParagraph"/>
        <w:numPr>
          <w:ilvl w:val="2"/>
          <w:numId w:val="11"/>
        </w:numPr>
        <w:tabs>
          <w:tab w:val="left" w:pos="142"/>
          <w:tab w:val="left" w:pos="851"/>
          <w:tab w:val="left" w:pos="1134"/>
          <w:tab w:val="left" w:pos="1418"/>
          <w:tab w:val="left" w:pos="1843"/>
        </w:tabs>
        <w:ind w:left="0" w:firstLine="567"/>
        <w:contextualSpacing w:val="0"/>
        <w:jc w:val="both"/>
        <w:rPr>
          <w:rFonts w:asciiTheme="minorHAnsi" w:hAnsiTheme="minorHAnsi" w:cstheme="minorHAnsi"/>
          <w:sz w:val="22"/>
          <w:szCs w:val="22"/>
        </w:rPr>
      </w:pPr>
      <w:bookmarkStart w:id="115" w:name="_Hlk505849146"/>
      <w:bookmarkStart w:id="116" w:name="_Hlk504050199"/>
      <w:r w:rsidRPr="0077719C">
        <w:rPr>
          <w:rFonts w:asciiTheme="minorHAnsi" w:hAnsiTheme="minorHAnsi" w:cstheme="minorHAnsi"/>
          <w:sz w:val="22"/>
          <w:szCs w:val="22"/>
        </w:rPr>
        <w:t>tiekėjas atšaukia arba pakeičia savo pasiūlymą pasiūlymo galiojimo laikotarpiu</w:t>
      </w:r>
      <w:bookmarkStart w:id="117" w:name="_Hlk505849029"/>
      <w:bookmarkEnd w:id="115"/>
      <w:r w:rsidRPr="0077719C">
        <w:rPr>
          <w:rFonts w:asciiTheme="minorHAnsi" w:hAnsiTheme="minorHAnsi" w:cstheme="minorHAnsi"/>
          <w:sz w:val="22"/>
          <w:szCs w:val="22"/>
        </w:rPr>
        <w:t>;</w:t>
      </w:r>
      <w:bookmarkEnd w:id="117"/>
    </w:p>
    <w:bookmarkEnd w:id="116"/>
    <w:p w14:paraId="3DE2A278" w14:textId="77777777" w:rsidR="006B7EC0" w:rsidRPr="0077719C" w:rsidRDefault="006B7EC0" w:rsidP="00270185">
      <w:pPr>
        <w:pStyle w:val="ListParagraph"/>
        <w:numPr>
          <w:ilvl w:val="2"/>
          <w:numId w:val="11"/>
        </w:numPr>
        <w:tabs>
          <w:tab w:val="left" w:pos="142"/>
          <w:tab w:val="left" w:pos="851"/>
          <w:tab w:val="left" w:pos="1134"/>
          <w:tab w:val="left" w:pos="1418"/>
          <w:tab w:val="left" w:pos="1843"/>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laimėjęs pirkimą tiekėjas:</w:t>
      </w:r>
    </w:p>
    <w:p w14:paraId="3A7FB80D" w14:textId="77777777" w:rsidR="006B7EC0" w:rsidRPr="0077719C" w:rsidRDefault="006B7EC0" w:rsidP="00270185">
      <w:pPr>
        <w:pStyle w:val="ListParagraph"/>
        <w:numPr>
          <w:ilvl w:val="3"/>
          <w:numId w:val="11"/>
        </w:numPr>
        <w:tabs>
          <w:tab w:val="left" w:pos="142"/>
          <w:tab w:val="left" w:pos="851"/>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vengia arba atsisako pasirašyti sutartį per Perkančiojo subjekto nurodytą terminą;</w:t>
      </w:r>
    </w:p>
    <w:p w14:paraId="50C4981F" w14:textId="17EB3D16" w:rsidR="006B7EC0" w:rsidRPr="0077719C" w:rsidRDefault="006B7EC0" w:rsidP="00270185">
      <w:pPr>
        <w:pStyle w:val="ListParagraph"/>
        <w:numPr>
          <w:ilvl w:val="3"/>
          <w:numId w:val="11"/>
        </w:numPr>
        <w:tabs>
          <w:tab w:val="left" w:pos="142"/>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vengia arba atsisako pateikti Pirkimo sutarties įvykdymo užtikrinimą ar kitą su Pirkimo sutarties įsigaliojimu siejamą dokumentą per Pirkimo sutartyje nustatytą terminą.</w:t>
      </w:r>
    </w:p>
    <w:p w14:paraId="36932B3E" w14:textId="7EAB3E3E" w:rsidR="00365DEA" w:rsidRPr="0077719C" w:rsidRDefault="0062174B" w:rsidP="00270185">
      <w:pPr>
        <w:pStyle w:val="ListParagraph"/>
        <w:numPr>
          <w:ilvl w:val="3"/>
          <w:numId w:val="11"/>
        </w:numPr>
        <w:tabs>
          <w:tab w:val="left" w:pos="142"/>
          <w:tab w:val="left" w:pos="1134"/>
          <w:tab w:val="left" w:pos="1418"/>
          <w:tab w:val="left" w:pos="1843"/>
          <w:tab w:val="left" w:pos="212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v</w:t>
      </w:r>
      <w:r w:rsidR="00D9670F" w:rsidRPr="0077719C">
        <w:rPr>
          <w:rFonts w:asciiTheme="minorHAnsi" w:hAnsiTheme="minorHAnsi" w:cstheme="minorHAnsi"/>
          <w:sz w:val="22"/>
          <w:szCs w:val="22"/>
        </w:rPr>
        <w:t xml:space="preserve">engia sudaryti sutartį kitais </w:t>
      </w:r>
      <w:r w:rsidR="00D9670F" w:rsidRPr="0077719C">
        <w:rPr>
          <w:rFonts w:asciiTheme="minorHAnsi" w:hAnsiTheme="minorHAnsi" w:cstheme="minorHAnsi"/>
          <w:bCs/>
          <w:sz w:val="22"/>
          <w:szCs w:val="22"/>
        </w:rPr>
        <w:t xml:space="preserve">Komunalinio sektoriaus pirkimų įstatymo </w:t>
      </w:r>
      <w:r w:rsidRPr="0077719C">
        <w:rPr>
          <w:rFonts w:asciiTheme="minorHAnsi" w:hAnsiTheme="minorHAnsi" w:cstheme="minorHAnsi"/>
          <w:bCs/>
          <w:sz w:val="22"/>
          <w:szCs w:val="22"/>
        </w:rPr>
        <w:t>94 straipsnio 2 dalyje nurodytais pagrindais.</w:t>
      </w:r>
    </w:p>
    <w:p w14:paraId="210CCF74"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Tiekėjo Užtikrinimas turi būti pateiktas lietuvių arba anglų kalba.</w:t>
      </w:r>
    </w:p>
    <w:p w14:paraId="037F6817"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49C8F0C1"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Prieš pateikdamas Užtikrinimą tiekėjas CVP IS susirašinėjimo priemonėmis gali prašyti Perkančiojo subjekto patvirtinti, kad jis sutinka priimti jo siūlomą Užtikrinimą. Tokiu atveju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CVP IS susirašinėjimo priemonėmis privalo atsakyti tiekėjui ne vėliau kaip per 3 (tris) darbo dienas nuo prašymo gavimo dienos. Šis patvirtinimas neatima iš Perkančiojo subjekto teisės atmesti Užtikrinimą, gavus informaciją, kad pasiūlymo galiojimą užtikrinantis ūkio subjektas tapo nemokus ar neįvykdė įsipareigojimų Perkančiajam subjektui arba kitiems ūkio subjektams, ar netinkamai juos vykdė.</w:t>
      </w:r>
    </w:p>
    <w:p w14:paraId="3CC8F102" w14:textId="3F667411"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Užtikrinimas turi galioti ne </w:t>
      </w:r>
      <w:r w:rsidRPr="0077719C">
        <w:rPr>
          <w:rFonts w:asciiTheme="minorHAnsi" w:hAnsiTheme="minorHAnsi" w:cstheme="minorHAnsi"/>
          <w:bCs/>
          <w:sz w:val="22"/>
          <w:szCs w:val="22"/>
        </w:rPr>
        <w:t xml:space="preserve">trumpiau kaip </w:t>
      </w:r>
      <w:r w:rsidRPr="0077719C">
        <w:rPr>
          <w:rFonts w:asciiTheme="minorHAnsi" w:hAnsiTheme="minorHAnsi" w:cstheme="minorHAnsi"/>
          <w:b/>
          <w:sz w:val="22"/>
          <w:szCs w:val="22"/>
        </w:rPr>
        <w:t>210 (du šimtus dešimt) dienų</w:t>
      </w:r>
      <w:r w:rsidRPr="0077719C">
        <w:rPr>
          <w:rFonts w:asciiTheme="minorHAnsi" w:hAnsiTheme="minorHAnsi" w:cstheme="minorHAnsi"/>
          <w:sz w:val="22"/>
          <w:szCs w:val="22"/>
        </w:rPr>
        <w:t xml:space="preserve"> </w:t>
      </w:r>
      <w:r w:rsidRPr="0077719C">
        <w:rPr>
          <w:rFonts w:asciiTheme="minorHAnsi" w:hAnsiTheme="minorHAnsi" w:cstheme="minorHAnsi"/>
          <w:bCs/>
          <w:sz w:val="22"/>
          <w:szCs w:val="22"/>
        </w:rPr>
        <w:t>nuo Pirminių pasiūlymų pateikimo termino pabaigos</w:t>
      </w:r>
      <w:r w:rsidR="005D439D" w:rsidRPr="0077719C">
        <w:rPr>
          <w:rFonts w:asciiTheme="minorHAnsi" w:hAnsiTheme="minorHAnsi" w:cstheme="minorHAnsi"/>
          <w:bCs/>
          <w:sz w:val="22"/>
          <w:szCs w:val="22"/>
        </w:rPr>
        <w:t xml:space="preserve"> (jei Specialiosiose sąlygose numatyta teikti Pirminį, Pakeistas ir Galutinį pasiūlymą) arba </w:t>
      </w:r>
      <w:r w:rsidR="005D439D" w:rsidRPr="0077719C">
        <w:rPr>
          <w:rFonts w:asciiTheme="minorHAnsi" w:hAnsiTheme="minorHAnsi" w:cstheme="minorHAnsi"/>
          <w:sz w:val="22"/>
          <w:szCs w:val="22"/>
        </w:rPr>
        <w:t xml:space="preserve">ne </w:t>
      </w:r>
      <w:r w:rsidR="005D439D" w:rsidRPr="0077719C">
        <w:rPr>
          <w:rFonts w:asciiTheme="minorHAnsi" w:hAnsiTheme="minorHAnsi" w:cstheme="minorHAnsi"/>
          <w:bCs/>
          <w:sz w:val="22"/>
          <w:szCs w:val="22"/>
        </w:rPr>
        <w:t xml:space="preserve">trumpiau kaip </w:t>
      </w:r>
      <w:r w:rsidR="005D439D" w:rsidRPr="0077719C">
        <w:rPr>
          <w:rFonts w:asciiTheme="minorHAnsi" w:hAnsiTheme="minorHAnsi" w:cstheme="minorHAnsi"/>
          <w:b/>
          <w:sz w:val="22"/>
          <w:szCs w:val="22"/>
        </w:rPr>
        <w:t>150 (vienas šimtas penkiasdešimt) dienų</w:t>
      </w:r>
      <w:r w:rsidR="005D439D" w:rsidRPr="0077719C">
        <w:rPr>
          <w:rFonts w:asciiTheme="minorHAnsi" w:hAnsiTheme="minorHAnsi" w:cstheme="minorHAnsi"/>
          <w:sz w:val="22"/>
          <w:szCs w:val="22"/>
        </w:rPr>
        <w:t xml:space="preserve"> </w:t>
      </w:r>
      <w:r w:rsidR="005D439D" w:rsidRPr="0077719C">
        <w:rPr>
          <w:rFonts w:asciiTheme="minorHAnsi" w:hAnsiTheme="minorHAnsi" w:cstheme="minorHAnsi"/>
          <w:bCs/>
          <w:sz w:val="22"/>
          <w:szCs w:val="22"/>
        </w:rPr>
        <w:t>nuo Pirminių pasiūlymų pateikimo termino pabaigos (jei Specialiosiose sąlygose numatyta teikti Pirminį ir Galutinį pasiūlymą)</w:t>
      </w:r>
      <w:r w:rsidRPr="0077719C">
        <w:rPr>
          <w:rFonts w:asciiTheme="minorHAnsi" w:eastAsia="Calibri" w:hAnsiTheme="minorHAnsi" w:cstheme="minorHAnsi"/>
          <w:sz w:val="22"/>
          <w:szCs w:val="22"/>
        </w:rPr>
        <w:t xml:space="preserve">. </w:t>
      </w:r>
    </w:p>
    <w:p w14:paraId="03D2ABDA"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praranda teisę pasinaudoti Užtikrinimu, kai:</w:t>
      </w:r>
    </w:p>
    <w:p w14:paraId="441780AB" w14:textId="77777777" w:rsidR="006B7EC0" w:rsidRPr="0077719C"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pasibaigia Užtikrinimo galiojimo laikas;</w:t>
      </w:r>
    </w:p>
    <w:p w14:paraId="54AFFBFB" w14:textId="77777777" w:rsidR="006B7EC0" w:rsidRPr="0077719C"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įsigalioja sutartis ir pateikiamas Pirkimo sutarties sąlygas atitinkantis Sutarties įvykdymo užtikrinimas;</w:t>
      </w:r>
    </w:p>
    <w:p w14:paraId="7E62C08B" w14:textId="77777777" w:rsidR="006B7EC0" w:rsidRPr="0077719C"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buvo nutrauktos pirkimo procedūros;</w:t>
      </w:r>
    </w:p>
    <w:p w14:paraId="2D819812" w14:textId="77777777" w:rsidR="006B7EC0" w:rsidRPr="0077719C"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atmetami visi pasiūlymai.</w:t>
      </w:r>
    </w:p>
    <w:p w14:paraId="5FB3C2E1" w14:textId="77777777"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bookmarkStart w:id="118" w:name="_Hlk487751700"/>
      <w:r w:rsidRPr="0077719C">
        <w:rPr>
          <w:rFonts w:asciiTheme="minorHAnsi" w:hAnsiTheme="minorHAnsi" w:cstheme="minorHAnsi"/>
          <w:sz w:val="22"/>
          <w:szCs w:val="22"/>
        </w:rPr>
        <w:t xml:space="preserve">Elektronine forma pateikiamas Užtikrinimo dokumentas negrąžinamas. </w:t>
      </w:r>
      <w:bookmarkEnd w:id="118"/>
    </w:p>
    <w:p w14:paraId="0E481180" w14:textId="6E136820"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Užtikrinimą patvirtinantis dokumentas turi būti pateiktas kartu su kitais </w:t>
      </w:r>
      <w:r w:rsidR="00E1290F" w:rsidRPr="0077719C">
        <w:rPr>
          <w:rFonts w:asciiTheme="minorHAnsi" w:hAnsiTheme="minorHAnsi" w:cstheme="minorHAnsi"/>
          <w:sz w:val="22"/>
          <w:szCs w:val="22"/>
        </w:rPr>
        <w:t xml:space="preserve">Pirminio </w:t>
      </w:r>
      <w:r w:rsidRPr="0077719C">
        <w:rPr>
          <w:rFonts w:asciiTheme="minorHAnsi" w:hAnsiTheme="minorHAnsi" w:cstheme="minorHAnsi"/>
          <w:sz w:val="22"/>
          <w:szCs w:val="22"/>
        </w:rPr>
        <w:t xml:space="preserve">pasiūlymo dokumentais CVP IS priemonėmis. Užtikrinimą patvirtinantis dokumentas (banko garantija ar laidavimo draudimo raštas) turi būti atskirai pasirašytas išdavusios organizacijos atstovo kvalifikuotu elektroniniu parašu, atitinkančiu </w:t>
      </w:r>
      <w:r w:rsidRPr="0077719C">
        <w:rPr>
          <w:rFonts w:asciiTheme="minorHAnsi" w:hAnsiTheme="minorHAnsi" w:cstheme="minorHAnsi"/>
          <w:iCs/>
          <w:sz w:val="22"/>
          <w:szCs w:val="22"/>
        </w:rPr>
        <w:t>Komunalinio sektoriaus pirkimų įstatymo 34 straipsnio 11 dalies 2 ir 3 punktuose</w:t>
      </w:r>
      <w:r w:rsidRPr="0077719C">
        <w:rPr>
          <w:rFonts w:asciiTheme="minorHAnsi" w:eastAsia="Calibri" w:hAnsiTheme="minorHAnsi" w:cstheme="minorHAnsi"/>
          <w:sz w:val="22"/>
          <w:szCs w:val="22"/>
        </w:rPr>
        <w:t xml:space="preserve"> nustatytus reikalavimus.</w:t>
      </w:r>
      <w:r w:rsidRPr="0077719C">
        <w:rPr>
          <w:rFonts w:asciiTheme="minorHAnsi" w:hAnsiTheme="minorHAnsi" w:cstheme="minorHAnsi"/>
          <w:sz w:val="22"/>
          <w:szCs w:val="22"/>
        </w:rPr>
        <w:t> </w:t>
      </w:r>
    </w:p>
    <w:p w14:paraId="7DD41438" w14:textId="2F8B0F13" w:rsidR="006B7EC0" w:rsidRPr="0077719C"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Pirkimo procedūros metu</w:t>
      </w:r>
      <w:r w:rsidR="00AB2539" w:rsidRPr="0077719C">
        <w:rPr>
          <w:rFonts w:asciiTheme="minorHAnsi" w:eastAsia="Calibri" w:hAnsiTheme="minorHAnsi" w:cstheme="minorHAnsi"/>
          <w:sz w:val="22"/>
          <w:szCs w:val="22"/>
        </w:rPr>
        <w:t xml:space="preserve">, </w:t>
      </w:r>
      <w:r w:rsidR="00AB2539" w:rsidRPr="0077719C">
        <w:rPr>
          <w:rFonts w:asciiTheme="minorHAnsi" w:hAnsiTheme="minorHAnsi" w:cstheme="minorHAnsi"/>
          <w:sz w:val="22"/>
          <w:szCs w:val="22"/>
          <w:lang w:eastAsia="lt-LT"/>
        </w:rPr>
        <w:t>taip pat sustabdžius pirkimo procedūras dėl laikinųjų apsaugos priemonių taikymo, </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4C189570" w14:textId="77777777" w:rsidR="006B7EC0" w:rsidRPr="0077719C" w:rsidRDefault="006B7EC0" w:rsidP="00270185">
      <w:pPr>
        <w:pStyle w:val="ListParagraph"/>
        <w:numPr>
          <w:ilvl w:val="2"/>
          <w:numId w:val="11"/>
        </w:numPr>
        <w:tabs>
          <w:tab w:val="left" w:pos="142"/>
          <w:tab w:val="left" w:pos="567"/>
          <w:tab w:val="left" w:pos="1134"/>
          <w:tab w:val="left" w:pos="1418"/>
          <w:tab w:val="left" w:pos="1530"/>
          <w:tab w:val="left" w:pos="1985"/>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per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nustatytą laiką apie tai raštu pranešti </w:t>
      </w:r>
      <w:r w:rsidRPr="0077719C">
        <w:rPr>
          <w:rFonts w:asciiTheme="minorHAnsi" w:hAnsiTheme="minorHAnsi" w:cstheme="minorHAnsi"/>
          <w:sz w:val="22"/>
          <w:szCs w:val="22"/>
        </w:rPr>
        <w:t>Perkančiajam subjektui</w:t>
      </w:r>
      <w:r w:rsidRPr="0077719C">
        <w:rPr>
          <w:rFonts w:asciiTheme="minorHAnsi" w:eastAsia="Calibri" w:hAnsiTheme="minorHAnsi" w:cstheme="minorHAnsi"/>
          <w:sz w:val="22"/>
          <w:szCs w:val="22"/>
        </w:rPr>
        <w:t>;</w:t>
      </w:r>
    </w:p>
    <w:p w14:paraId="6629D582" w14:textId="77777777" w:rsidR="006B7EC0" w:rsidRPr="0077719C" w:rsidRDefault="006B7EC0" w:rsidP="00270185">
      <w:pPr>
        <w:pStyle w:val="ListParagraph"/>
        <w:numPr>
          <w:ilvl w:val="2"/>
          <w:numId w:val="11"/>
        </w:numPr>
        <w:tabs>
          <w:tab w:val="left" w:pos="142"/>
          <w:tab w:val="left" w:pos="567"/>
          <w:tab w:val="left" w:pos="1134"/>
          <w:tab w:val="left" w:pos="1418"/>
          <w:tab w:val="left" w:pos="1530"/>
          <w:tab w:val="left" w:pos="1985"/>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per </w:t>
      </w:r>
      <w:r w:rsidRPr="0077719C">
        <w:rPr>
          <w:rFonts w:asciiTheme="minorHAnsi" w:hAnsiTheme="minorHAnsi" w:cstheme="minorHAnsi"/>
          <w:sz w:val="22"/>
          <w:szCs w:val="22"/>
        </w:rPr>
        <w:t xml:space="preserve">Perkančiojo subjekto </w:t>
      </w:r>
      <w:r w:rsidRPr="0077719C">
        <w:rPr>
          <w:rFonts w:asciiTheme="minorHAnsi" w:eastAsia="Calibri" w:hAnsiTheme="minorHAnsi" w:cstheme="minorHAnsi"/>
          <w:sz w:val="22"/>
          <w:szCs w:val="22"/>
        </w:rPr>
        <w:t>nustatytą laiką raštu pateikti dokumentą, kuris patvirtintų, kad Užtikrinimo terminas yra pratęsiamas arba pateikti naują Užtikrinimą.</w:t>
      </w:r>
    </w:p>
    <w:p w14:paraId="6DF0C4AD" w14:textId="77777777" w:rsidR="006B7EC0" w:rsidRPr="0077719C" w:rsidRDefault="006B7EC0" w:rsidP="00270185">
      <w:pPr>
        <w:pStyle w:val="ListParagraph"/>
        <w:numPr>
          <w:ilvl w:val="1"/>
          <w:numId w:val="11"/>
        </w:numPr>
        <w:tabs>
          <w:tab w:val="left" w:pos="142"/>
          <w:tab w:val="left" w:pos="567"/>
          <w:tab w:val="left" w:pos="990"/>
          <w:tab w:val="left" w:pos="1134"/>
          <w:tab w:val="left" w:pos="1418"/>
          <w:tab w:val="left" w:pos="1530"/>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Jeigu tiekėjas neatsako į </w:t>
      </w:r>
      <w:r w:rsidRPr="0077719C">
        <w:rPr>
          <w:rFonts w:asciiTheme="minorHAnsi" w:hAnsiTheme="minorHAnsi" w:cstheme="minorHAnsi"/>
          <w:sz w:val="22"/>
          <w:szCs w:val="22"/>
        </w:rPr>
        <w:t xml:space="preserve">Perkančiojo subjekto </w:t>
      </w:r>
      <w:r w:rsidRPr="0077719C">
        <w:rPr>
          <w:rFonts w:asciiTheme="minorHAnsi" w:eastAsia="Calibri" w:hAnsiTheme="minorHAnsi" w:cstheme="minorHAnsi"/>
          <w:sz w:val="22"/>
          <w:szCs w:val="22"/>
        </w:rPr>
        <w:t xml:space="preserve">prašymą pratęsti pasiūlymo galiojimo terminą, jo nepratęsia arba nepateikia naujo Užtikrinimo, laikoma, kad jis atmetė šį prašymą. Tiekėjo, kuris atmetė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prašymą, pasiūlymas toliau nenagrinėjamas ir nevertinamas.</w:t>
      </w:r>
    </w:p>
    <w:p w14:paraId="48B602A1" w14:textId="7FDB6964" w:rsidR="006B7EC0" w:rsidRPr="0077719C" w:rsidRDefault="006B7EC0" w:rsidP="00270185">
      <w:pPr>
        <w:pStyle w:val="ListParagraph"/>
        <w:numPr>
          <w:ilvl w:val="1"/>
          <w:numId w:val="11"/>
        </w:numPr>
        <w:tabs>
          <w:tab w:val="left" w:pos="142"/>
          <w:tab w:val="left" w:pos="567"/>
          <w:tab w:val="left" w:pos="990"/>
          <w:tab w:val="left" w:pos="1134"/>
          <w:tab w:val="left" w:pos="1418"/>
          <w:tab w:val="left" w:pos="1530"/>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CVP IS priemonėmis pateiktą pasiūlymą tiekėjas iki nustatyto pasiūlymų pateikimo termino pabaigos gali atšaukti bei pakeisti </w:t>
      </w:r>
      <w:r w:rsidRPr="0077719C">
        <w:rPr>
          <w:rFonts w:asciiTheme="minorHAnsi" w:eastAsia="Calibri" w:hAnsiTheme="minorHAnsi" w:cstheme="minorHAnsi"/>
          <w:sz w:val="22"/>
          <w:szCs w:val="22"/>
        </w:rPr>
        <w:t>neprarasdamas teisės į savo Užtikrinimą</w:t>
      </w:r>
      <w:r w:rsidRPr="0077719C">
        <w:rPr>
          <w:rFonts w:asciiTheme="minorHAnsi" w:hAnsiTheme="minorHAnsi" w:cstheme="minorHAnsi"/>
          <w:sz w:val="22"/>
          <w:szCs w:val="22"/>
        </w:rPr>
        <w:t xml:space="preserve">. Norėdamas atšaukti ar pakeisti pasiūlymą, tiekėjas CVP IS pasiūlymo lange spaudžia „Atsiimti pasiūlymą“. Norėdamas vėl pateikti atšauktą ir </w:t>
      </w:r>
      <w:r w:rsidRPr="0077719C">
        <w:rPr>
          <w:rFonts w:asciiTheme="minorHAnsi" w:hAnsiTheme="minorHAnsi" w:cstheme="minorHAnsi"/>
          <w:sz w:val="22"/>
          <w:szCs w:val="22"/>
        </w:rPr>
        <w:lastRenderedPageBreak/>
        <w:t>pakeistą pasiūlymą, tiekėjas turi jį pateikti iš naujo. Suėjus pasiūlymų pateikimo terminui atšaukti ar pakeisti pasiūlymo negalima.</w:t>
      </w:r>
      <w:r w:rsidR="009A51E4" w:rsidRPr="0077719C">
        <w:rPr>
          <w:rFonts w:asciiTheme="minorHAnsi" w:hAnsiTheme="minorHAnsi" w:cstheme="minorHAnsi"/>
          <w:sz w:val="22"/>
          <w:szCs w:val="22"/>
        </w:rPr>
        <w:t xml:space="preserve"> </w:t>
      </w:r>
    </w:p>
    <w:p w14:paraId="098FB5FB" w14:textId="77777777" w:rsidR="006B7EC0" w:rsidRPr="0077719C" w:rsidRDefault="006B7EC0" w:rsidP="00270185">
      <w:pPr>
        <w:pStyle w:val="ListParagraph"/>
        <w:tabs>
          <w:tab w:val="left" w:pos="142"/>
          <w:tab w:val="left" w:pos="810"/>
          <w:tab w:val="left" w:pos="1276"/>
        </w:tabs>
        <w:ind w:left="142" w:firstLine="1418"/>
        <w:contextualSpacing w:val="0"/>
        <w:rPr>
          <w:rFonts w:asciiTheme="minorHAnsi" w:hAnsiTheme="minorHAnsi" w:cstheme="minorHAnsi"/>
          <w:sz w:val="22"/>
          <w:szCs w:val="22"/>
        </w:rPr>
      </w:pPr>
    </w:p>
    <w:p w14:paraId="69450957" w14:textId="77777777" w:rsidR="006B7EC0" w:rsidRPr="0077719C" w:rsidRDefault="006B7EC0" w:rsidP="00270185">
      <w:pPr>
        <w:pStyle w:val="Heading1"/>
        <w:numPr>
          <w:ilvl w:val="0"/>
          <w:numId w:val="3"/>
        </w:numPr>
        <w:tabs>
          <w:tab w:val="left" w:pos="0"/>
          <w:tab w:val="left" w:pos="426"/>
          <w:tab w:val="left" w:pos="1985"/>
        </w:tabs>
        <w:ind w:left="0" w:firstLine="0"/>
        <w:jc w:val="center"/>
        <w:rPr>
          <w:rFonts w:asciiTheme="minorHAnsi" w:hAnsiTheme="minorHAnsi" w:cstheme="minorHAnsi"/>
          <w:b/>
          <w:sz w:val="22"/>
          <w:szCs w:val="22"/>
        </w:rPr>
      </w:pPr>
      <w:bookmarkStart w:id="119" w:name="_Toc497721258"/>
      <w:bookmarkStart w:id="120" w:name="_Toc490221205"/>
      <w:bookmarkStart w:id="121" w:name="_Toc484496258"/>
      <w:bookmarkStart w:id="122" w:name="_Toc490221568"/>
      <w:r w:rsidRPr="0077719C">
        <w:rPr>
          <w:rFonts w:asciiTheme="minorHAnsi" w:hAnsiTheme="minorHAnsi" w:cstheme="minorHAnsi"/>
          <w:b/>
          <w:sz w:val="22"/>
          <w:szCs w:val="22"/>
        </w:rPr>
        <w:t>PASIŪLYMŲ ŠIFRAVIMAS</w:t>
      </w:r>
      <w:bookmarkEnd w:id="119"/>
      <w:bookmarkEnd w:id="120"/>
      <w:bookmarkEnd w:id="121"/>
      <w:bookmarkEnd w:id="122"/>
    </w:p>
    <w:p w14:paraId="1884406D" w14:textId="77777777" w:rsidR="006B7EC0" w:rsidRPr="0077719C" w:rsidRDefault="006B7EC0" w:rsidP="00270185">
      <w:pPr>
        <w:tabs>
          <w:tab w:val="left" w:pos="142"/>
          <w:tab w:val="left" w:pos="1560"/>
        </w:tabs>
        <w:ind w:left="142" w:firstLine="1418"/>
        <w:rPr>
          <w:rFonts w:asciiTheme="minorHAnsi" w:hAnsiTheme="minorHAnsi" w:cstheme="minorHAnsi"/>
          <w:sz w:val="22"/>
          <w:szCs w:val="22"/>
        </w:rPr>
      </w:pPr>
    </w:p>
    <w:p w14:paraId="24A845B4" w14:textId="46141C2A" w:rsidR="006B7EC0" w:rsidRPr="0077719C" w:rsidRDefault="006B7EC0" w:rsidP="3C55C8C3">
      <w:pPr>
        <w:pStyle w:val="ListParagraph"/>
        <w:numPr>
          <w:ilvl w:val="1"/>
          <w:numId w:val="3"/>
        </w:numPr>
        <w:tabs>
          <w:tab w:val="left" w:pos="426"/>
          <w:tab w:val="left" w:pos="709"/>
          <w:tab w:val="left" w:pos="851"/>
          <w:tab w:val="left" w:pos="1276"/>
        </w:tabs>
        <w:ind w:left="0" w:firstLine="567"/>
        <w:jc w:val="both"/>
        <w:rPr>
          <w:rFonts w:asciiTheme="minorHAnsi" w:hAnsiTheme="minorHAnsi" w:cstheme="minorHAnsi"/>
          <w:sz w:val="22"/>
          <w:szCs w:val="22"/>
          <w:shd w:val="clear" w:color="auto" w:fill="FFFFFF"/>
        </w:rPr>
      </w:pPr>
      <w:r w:rsidRPr="0077719C">
        <w:rPr>
          <w:rFonts w:asciiTheme="minorHAnsi" w:hAnsiTheme="minorHAnsi" w:cstheme="minorHAnsi"/>
          <w:sz w:val="22"/>
          <w:szCs w:val="22"/>
        </w:rPr>
        <w:t xml:space="preserve">Tiekėjo teikiamas </w:t>
      </w:r>
      <w:r w:rsidRPr="0077719C" w:rsidDel="008F2720">
        <w:rPr>
          <w:rFonts w:asciiTheme="minorHAnsi" w:hAnsiTheme="minorHAnsi" w:cstheme="minorHAnsi"/>
          <w:sz w:val="22"/>
          <w:szCs w:val="22"/>
        </w:rPr>
        <w:t xml:space="preserve">Galutinis </w:t>
      </w:r>
      <w:r w:rsidRPr="0077719C">
        <w:rPr>
          <w:rFonts w:asciiTheme="minorHAnsi" w:hAnsiTheme="minorHAnsi" w:cstheme="minorHAnsi"/>
          <w:sz w:val="22"/>
          <w:szCs w:val="22"/>
        </w:rPr>
        <w:t>pasiūlymas gali būti užšifruojamas. Tiekėjas, nusprendęs pateikti užšifruotą pasiūlymą turi:</w:t>
      </w:r>
    </w:p>
    <w:p w14:paraId="6686D564" w14:textId="2627E768" w:rsidR="006B7EC0" w:rsidRPr="0077719C" w:rsidRDefault="006B7EC0" w:rsidP="00270185">
      <w:pPr>
        <w:pStyle w:val="ListParagraph"/>
        <w:numPr>
          <w:ilvl w:val="2"/>
          <w:numId w:val="9"/>
        </w:numPr>
        <w:tabs>
          <w:tab w:val="left" w:pos="426"/>
          <w:tab w:val="left" w:pos="709"/>
          <w:tab w:val="left" w:pos="851"/>
        </w:tabs>
        <w:ind w:left="0" w:firstLine="567"/>
        <w:contextualSpacing w:val="0"/>
        <w:jc w:val="both"/>
        <w:rPr>
          <w:rStyle w:val="Hyperlink"/>
          <w:rFonts w:asciiTheme="minorHAnsi" w:hAnsiTheme="minorHAnsi" w:cstheme="minorHAnsi"/>
          <w:b/>
          <w:sz w:val="22"/>
          <w:szCs w:val="22"/>
          <w:u w:val="single"/>
        </w:rPr>
      </w:pPr>
      <w:r w:rsidRPr="0077719C">
        <w:rPr>
          <w:rFonts w:asciiTheme="minorHAnsi" w:hAnsiTheme="minorHAnsi" w:cstheme="minorHAnsi"/>
          <w:sz w:val="22"/>
          <w:szCs w:val="22"/>
          <w:u w:val="single"/>
        </w:rPr>
        <w:t xml:space="preserve">iki </w:t>
      </w:r>
      <w:r w:rsidRPr="0077719C" w:rsidDel="008F2720">
        <w:rPr>
          <w:rFonts w:asciiTheme="minorHAnsi" w:hAnsiTheme="minorHAnsi" w:cstheme="minorHAnsi"/>
          <w:b/>
          <w:sz w:val="22"/>
          <w:szCs w:val="22"/>
          <w:u w:val="single"/>
        </w:rPr>
        <w:t xml:space="preserve">Galutinių </w:t>
      </w:r>
      <w:r w:rsidRPr="0077719C">
        <w:rPr>
          <w:rFonts w:asciiTheme="minorHAnsi" w:hAnsiTheme="minorHAnsi" w:cstheme="minorHAnsi"/>
          <w:bCs/>
          <w:sz w:val="22"/>
          <w:szCs w:val="22"/>
          <w:u w:val="single"/>
        </w:rPr>
        <w:t>p</w:t>
      </w:r>
      <w:r w:rsidRPr="0077719C">
        <w:rPr>
          <w:rFonts w:asciiTheme="minorHAnsi" w:hAnsiTheme="minorHAnsi" w:cstheme="minorHAnsi"/>
          <w:sz w:val="22"/>
          <w:szCs w:val="22"/>
          <w:u w:val="single"/>
        </w:rPr>
        <w:t>asiūlymų pateikimo termino pabaigos</w:t>
      </w:r>
      <w:r w:rsidRPr="0077719C">
        <w:rPr>
          <w:rFonts w:asciiTheme="minorHAnsi" w:hAnsiTheme="minorHAnsi" w:cstheme="minorHAnsi"/>
          <w:sz w:val="22"/>
          <w:szCs w:val="22"/>
        </w:rPr>
        <w:t xml:space="preserve"> CVP IS priemonėmis pateikti užšifruotą </w:t>
      </w:r>
      <w:r w:rsidRPr="0077719C" w:rsidDel="00FA0197">
        <w:rPr>
          <w:rFonts w:asciiTheme="minorHAnsi" w:hAnsiTheme="minorHAnsi" w:cstheme="minorHAnsi"/>
          <w:iCs/>
          <w:sz w:val="22"/>
          <w:szCs w:val="22"/>
        </w:rPr>
        <w:t xml:space="preserve">Galutinį </w:t>
      </w:r>
      <w:r w:rsidRPr="0077719C">
        <w:rPr>
          <w:rFonts w:asciiTheme="minorHAnsi" w:hAnsiTheme="minorHAnsi" w:cstheme="minorHAnsi"/>
          <w:sz w:val="22"/>
          <w:szCs w:val="22"/>
        </w:rPr>
        <w:t xml:space="preserve">pasiūlymą (užšifruojamas visas </w:t>
      </w:r>
      <w:r w:rsidRPr="0077719C" w:rsidDel="00FA0197">
        <w:rPr>
          <w:rFonts w:asciiTheme="minorHAnsi" w:hAnsiTheme="minorHAnsi" w:cstheme="minorHAnsi"/>
          <w:sz w:val="22"/>
          <w:szCs w:val="22"/>
        </w:rPr>
        <w:t xml:space="preserve">Galutinis </w:t>
      </w:r>
      <w:r w:rsidRPr="0077719C">
        <w:rPr>
          <w:rFonts w:asciiTheme="minorHAnsi" w:hAnsiTheme="minorHAnsi" w:cstheme="minorHAnsi"/>
          <w:sz w:val="22"/>
          <w:szCs w:val="22"/>
        </w:rPr>
        <w:t xml:space="preserve">pasiūlymas arba </w:t>
      </w:r>
      <w:r w:rsidRPr="0077719C" w:rsidDel="00FA0197">
        <w:rPr>
          <w:rFonts w:asciiTheme="minorHAnsi" w:hAnsiTheme="minorHAnsi" w:cstheme="minorHAnsi"/>
          <w:sz w:val="22"/>
          <w:szCs w:val="22"/>
        </w:rPr>
        <w:t xml:space="preserve">Galutinio </w:t>
      </w:r>
      <w:r w:rsidRPr="0077719C">
        <w:rPr>
          <w:rFonts w:asciiTheme="minorHAnsi" w:hAnsiTheme="minorHAnsi" w:cstheme="minorHAnsi"/>
          <w:sz w:val="22"/>
          <w:szCs w:val="22"/>
        </w:rPr>
        <w:t>pasiūlymo dokumentas, kuriame nurodyta pasiūlymo kaina</w:t>
      </w:r>
      <w:r w:rsidRPr="0077719C">
        <w:rPr>
          <w:rFonts w:asciiTheme="minorHAnsi" w:hAnsiTheme="minorHAnsi" w:cstheme="minorHAnsi"/>
          <w:iCs/>
          <w:sz w:val="22"/>
          <w:szCs w:val="22"/>
          <w:lang w:eastAsia="lt-LT"/>
        </w:rPr>
        <w:t xml:space="preserve"> ar sąnaudos</w:t>
      </w:r>
      <w:r w:rsidRPr="0077719C">
        <w:rPr>
          <w:rFonts w:asciiTheme="minorHAnsi" w:hAnsiTheme="minorHAnsi" w:cstheme="minorHAnsi"/>
          <w:sz w:val="22"/>
          <w:szCs w:val="22"/>
        </w:rPr>
        <w:t xml:space="preserve">). Instrukcija, kaip tiekėjui užšifruoti Galutinį pasiūlymą galima rasti </w:t>
      </w:r>
      <w:hyperlink r:id="rId15" w:history="1">
        <w:r w:rsidR="00B72D30" w:rsidRPr="0077719C">
          <w:rPr>
            <w:rStyle w:val="Hyperlink"/>
            <w:rFonts w:asciiTheme="minorHAnsi" w:hAnsiTheme="minorHAnsi" w:cstheme="minorHAnsi"/>
            <w:b/>
            <w:bCs/>
            <w:sz w:val="22"/>
            <w:szCs w:val="22"/>
          </w:rPr>
          <w:t>interneto svetainėje</w:t>
        </w:r>
      </w:hyperlink>
      <w:r w:rsidRPr="0077719C">
        <w:rPr>
          <w:rStyle w:val="Hyperlink"/>
          <w:rFonts w:asciiTheme="minorHAnsi" w:hAnsiTheme="minorHAnsi" w:cstheme="minorHAnsi"/>
          <w:bCs/>
          <w:sz w:val="22"/>
          <w:szCs w:val="22"/>
        </w:rPr>
        <w:t>;</w:t>
      </w:r>
    </w:p>
    <w:p w14:paraId="5DB556B6" w14:textId="49D3619D" w:rsidR="006B7EC0" w:rsidRPr="0077719C" w:rsidRDefault="006B7EC0" w:rsidP="00270185">
      <w:pPr>
        <w:pStyle w:val="ListParagraph"/>
        <w:numPr>
          <w:ilvl w:val="2"/>
          <w:numId w:val="9"/>
        </w:numPr>
        <w:tabs>
          <w:tab w:val="left" w:pos="426"/>
          <w:tab w:val="left" w:pos="709"/>
          <w:tab w:val="left" w:pos="851"/>
        </w:tabs>
        <w:ind w:left="0" w:firstLine="567"/>
        <w:contextualSpacing w:val="0"/>
        <w:jc w:val="both"/>
        <w:rPr>
          <w:rFonts w:asciiTheme="minorHAnsi" w:hAnsiTheme="minorHAnsi" w:cstheme="minorHAnsi"/>
          <w:sz w:val="22"/>
          <w:szCs w:val="22"/>
          <w:shd w:val="clear" w:color="auto" w:fill="FFFFFF"/>
        </w:rPr>
      </w:pPr>
      <w:r w:rsidRPr="0077719C">
        <w:rPr>
          <w:rFonts w:asciiTheme="minorHAnsi" w:hAnsiTheme="minorHAnsi" w:cstheme="minorHAnsi"/>
          <w:sz w:val="22"/>
          <w:szCs w:val="22"/>
          <w:u w:val="single"/>
        </w:rPr>
        <w:t xml:space="preserve">iki </w:t>
      </w:r>
      <w:r w:rsidRPr="0077719C">
        <w:rPr>
          <w:rFonts w:asciiTheme="minorHAnsi" w:hAnsiTheme="minorHAnsi" w:cstheme="minorHAnsi"/>
          <w:b/>
          <w:sz w:val="22"/>
          <w:szCs w:val="22"/>
          <w:u w:val="single"/>
        </w:rPr>
        <w:t>vokų atplėšimo</w:t>
      </w:r>
      <w:r w:rsidRPr="0077719C">
        <w:rPr>
          <w:rFonts w:asciiTheme="minorHAnsi" w:hAnsiTheme="minorHAnsi" w:cstheme="minorHAnsi"/>
          <w:sz w:val="22"/>
          <w:szCs w:val="22"/>
          <w:u w:val="single"/>
        </w:rPr>
        <w:t xml:space="preserve"> procedūros (posėdžio) pradžios CVP IS susirašinėjimo priemonėmis</w:t>
      </w:r>
      <w:r w:rsidRPr="0077719C">
        <w:rPr>
          <w:rFonts w:asciiTheme="minorHAnsi" w:hAnsiTheme="minorHAnsi" w:cstheme="minorHAnsi"/>
          <w:sz w:val="22"/>
          <w:szCs w:val="22"/>
        </w:rPr>
        <w:t xml:space="preserve"> pateikti slaptažodį, su kuriuo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gali iššifruoti pateiktą </w:t>
      </w:r>
      <w:r w:rsidRPr="0077719C" w:rsidDel="00FA0197">
        <w:rPr>
          <w:rFonts w:asciiTheme="minorHAnsi" w:hAnsiTheme="minorHAnsi" w:cstheme="minorHAnsi"/>
          <w:sz w:val="22"/>
          <w:szCs w:val="22"/>
        </w:rPr>
        <w:t xml:space="preserve">Galutinį </w:t>
      </w:r>
      <w:r w:rsidRPr="0077719C">
        <w:rPr>
          <w:rFonts w:asciiTheme="minorHAnsi" w:hAnsiTheme="minorHAnsi" w:cstheme="minorHAnsi"/>
          <w:sz w:val="22"/>
          <w:szCs w:val="22"/>
        </w:rPr>
        <w:t xml:space="preserve">pasiūlymą. </w:t>
      </w:r>
      <w:r w:rsidR="00D2618F" w:rsidRPr="007F235E">
        <w:rPr>
          <w:rFonts w:asciiTheme="minorHAnsi" w:hAnsiTheme="minorHAnsi" w:cstheme="minorHAnsi"/>
          <w:sz w:val="22"/>
          <w:szCs w:val="22"/>
        </w:rPr>
        <w:t xml:space="preserve">Pradinis susipažinimas su CVP IS priemonėmis gautais </w:t>
      </w:r>
      <w:r w:rsidR="00D2618F" w:rsidRPr="007F235E">
        <w:rPr>
          <w:rFonts w:asciiTheme="minorHAnsi" w:hAnsiTheme="minorHAnsi" w:cstheme="minorHAnsi"/>
          <w:b/>
          <w:bCs/>
          <w:sz w:val="22"/>
          <w:szCs w:val="22"/>
        </w:rPr>
        <w:t>galutiniais</w:t>
      </w:r>
      <w:r w:rsidR="00D2618F" w:rsidRPr="007F235E">
        <w:rPr>
          <w:rFonts w:asciiTheme="minorHAnsi" w:hAnsiTheme="minorHAnsi" w:cstheme="minorHAnsi"/>
          <w:sz w:val="22"/>
          <w:szCs w:val="22"/>
        </w:rPr>
        <w:t xml:space="preserve"> pasiūlymais</w:t>
      </w:r>
      <w:r w:rsidR="00D2618F">
        <w:rPr>
          <w:rFonts w:asciiTheme="minorHAnsi" w:hAnsiTheme="minorHAnsi" w:cstheme="minorHAnsi"/>
          <w:sz w:val="22"/>
          <w:szCs w:val="22"/>
        </w:rPr>
        <w:t xml:space="preserve"> p</w:t>
      </w:r>
      <w:r w:rsidR="00D2618F" w:rsidRPr="007F235E">
        <w:rPr>
          <w:rFonts w:asciiTheme="minorHAnsi" w:hAnsiTheme="minorHAnsi" w:cstheme="minorHAnsi"/>
          <w:sz w:val="22"/>
          <w:szCs w:val="22"/>
        </w:rPr>
        <w:t xml:space="preserve">radedamas ne anksčiau nei </w:t>
      </w:r>
      <w:r w:rsidR="00D2618F" w:rsidRPr="007F235E">
        <w:rPr>
          <w:rFonts w:asciiTheme="minorHAnsi" w:hAnsiTheme="minorHAnsi" w:cstheme="minorHAnsi"/>
          <w:color w:val="000000" w:themeColor="text1"/>
          <w:sz w:val="22"/>
          <w:szCs w:val="22"/>
        </w:rPr>
        <w:t xml:space="preserve">po </w:t>
      </w:r>
      <w:r w:rsidR="00D2618F">
        <w:rPr>
          <w:rFonts w:asciiTheme="minorHAnsi" w:hAnsiTheme="minorHAnsi" w:cstheme="minorHAnsi"/>
          <w:color w:val="000000" w:themeColor="text1"/>
          <w:sz w:val="22"/>
          <w:szCs w:val="22"/>
        </w:rPr>
        <w:t>30</w:t>
      </w:r>
      <w:r w:rsidR="00D2618F" w:rsidRPr="007F235E">
        <w:rPr>
          <w:rFonts w:asciiTheme="minorHAnsi" w:hAnsiTheme="minorHAnsi" w:cstheme="minorHAnsi"/>
          <w:color w:val="000000" w:themeColor="text1"/>
          <w:sz w:val="22"/>
          <w:szCs w:val="22"/>
        </w:rPr>
        <w:t xml:space="preserve"> minučių</w:t>
      </w:r>
      <w:r w:rsidR="00D2618F" w:rsidRPr="007F235E">
        <w:rPr>
          <w:rFonts w:asciiTheme="minorHAnsi" w:hAnsiTheme="minorHAnsi" w:cstheme="minorHAnsi"/>
          <w:sz w:val="22"/>
          <w:szCs w:val="22"/>
        </w:rPr>
        <w:t xml:space="preserve"> po galutinių pasiūlymų pateikimo termino pabaigos</w:t>
      </w:r>
      <w:r w:rsidR="00D2618F">
        <w:rPr>
          <w:rFonts w:asciiTheme="minorHAnsi" w:hAnsiTheme="minorHAnsi" w:cstheme="minorHAnsi"/>
          <w:sz w:val="22"/>
          <w:szCs w:val="22"/>
        </w:rPr>
        <w:t xml:space="preserve">. </w:t>
      </w:r>
      <w:r w:rsidRPr="0077719C">
        <w:rPr>
          <w:rFonts w:asciiTheme="minorHAnsi" w:hAnsiTheme="minorHAnsi" w:cstheme="minorHAnsi"/>
          <w:sz w:val="22"/>
          <w:szCs w:val="22"/>
        </w:rPr>
        <w:t xml:space="preserve">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w:t>
      </w:r>
      <w:r w:rsidRPr="0077719C">
        <w:rPr>
          <w:rFonts w:asciiTheme="minorHAnsi" w:hAnsiTheme="minorHAnsi" w:cstheme="minorHAnsi"/>
          <w:sz w:val="22"/>
          <w:szCs w:val="22"/>
          <w:lang w:eastAsia="lt-LT"/>
        </w:rPr>
        <w:t>jos</w:t>
      </w:r>
      <w:r w:rsidRPr="0077719C">
        <w:rPr>
          <w:rFonts w:asciiTheme="minorHAnsi" w:hAnsiTheme="minorHAnsi" w:cstheme="minorHAnsi"/>
          <w:sz w:val="22"/>
          <w:szCs w:val="22"/>
        </w:rPr>
        <w:t xml:space="preserve"> telefonu ir (arba) kitais būdais).</w:t>
      </w:r>
    </w:p>
    <w:p w14:paraId="10CC67DA" w14:textId="3C808799" w:rsidR="006B7EC0" w:rsidRPr="0077719C" w:rsidRDefault="006B7EC0" w:rsidP="00270185">
      <w:pPr>
        <w:pStyle w:val="ListParagraph"/>
        <w:numPr>
          <w:ilvl w:val="1"/>
          <w:numId w:val="9"/>
        </w:numPr>
        <w:tabs>
          <w:tab w:val="left" w:pos="426"/>
          <w:tab w:val="left" w:pos="709"/>
        </w:tabs>
        <w:ind w:left="0" w:firstLine="567"/>
        <w:contextualSpacing w:val="0"/>
        <w:jc w:val="both"/>
        <w:rPr>
          <w:rFonts w:asciiTheme="minorHAnsi" w:hAnsiTheme="minorHAnsi" w:cstheme="minorHAnsi"/>
          <w:sz w:val="22"/>
          <w:szCs w:val="22"/>
          <w:shd w:val="clear" w:color="auto" w:fill="FFFFFF"/>
        </w:rPr>
      </w:pPr>
      <w:r w:rsidRPr="0077719C">
        <w:rPr>
          <w:rFonts w:asciiTheme="minorHAnsi" w:hAnsiTheme="minorHAnsi" w:cstheme="minorHAnsi"/>
          <w:sz w:val="22"/>
          <w:szCs w:val="22"/>
          <w:lang w:eastAsia="lt-LT"/>
        </w:rPr>
        <w:t>I</w:t>
      </w:r>
      <w:r w:rsidRPr="0077719C">
        <w:rPr>
          <w:rFonts w:asciiTheme="minorHAnsi" w:hAnsiTheme="minorHAnsi" w:cstheme="minorHAnsi"/>
          <w:sz w:val="22"/>
          <w:szCs w:val="22"/>
        </w:rPr>
        <w:t xml:space="preserve">ki vokų su </w:t>
      </w:r>
      <w:r w:rsidRPr="0077719C" w:rsidDel="00FA0197">
        <w:rPr>
          <w:rFonts w:asciiTheme="minorHAnsi" w:hAnsiTheme="minorHAnsi" w:cstheme="minorHAnsi"/>
          <w:sz w:val="22"/>
          <w:szCs w:val="22"/>
        </w:rPr>
        <w:t xml:space="preserve">Galutiniais </w:t>
      </w:r>
      <w:r w:rsidRPr="0077719C">
        <w:rPr>
          <w:rFonts w:asciiTheme="minorHAnsi" w:hAnsiTheme="minorHAnsi" w:cstheme="minorHAnsi"/>
          <w:sz w:val="22"/>
          <w:szCs w:val="22"/>
        </w:rPr>
        <w:t>pasiūlymais atplėšimo</w:t>
      </w:r>
      <w:r w:rsidRPr="0077719C">
        <w:rPr>
          <w:rFonts w:asciiTheme="minorHAnsi" w:hAnsiTheme="minorHAnsi" w:cstheme="minorHAnsi"/>
          <w:sz w:val="22"/>
          <w:szCs w:val="22"/>
          <w:lang w:eastAsia="lt-LT"/>
        </w:rPr>
        <w:t xml:space="preserve"> </w:t>
      </w:r>
      <w:r w:rsidRPr="0077719C">
        <w:rPr>
          <w:rFonts w:asciiTheme="minorHAnsi" w:hAnsiTheme="minorHAnsi" w:cstheme="minorHAnsi"/>
          <w:sz w:val="22"/>
          <w:szCs w:val="22"/>
        </w:rPr>
        <w:t xml:space="preserve">procedūros (posėdžio) pradžios </w:t>
      </w:r>
      <w:r w:rsidRPr="0077719C">
        <w:rPr>
          <w:rFonts w:asciiTheme="minorHAnsi" w:hAnsiTheme="minorHAnsi" w:cstheme="minorHAnsi"/>
          <w:sz w:val="22"/>
          <w:szCs w:val="22"/>
          <w:lang w:eastAsia="lt-LT"/>
        </w:rPr>
        <w:t xml:space="preserve">tiekėjui </w:t>
      </w:r>
      <w:r w:rsidRPr="0077719C">
        <w:rPr>
          <w:rFonts w:asciiTheme="minorHAnsi" w:hAnsiTheme="minorHAnsi" w:cstheme="minorHAnsi"/>
          <w:sz w:val="22"/>
          <w:szCs w:val="22"/>
        </w:rPr>
        <w:t xml:space="preserve">nepateikus (dėl jo paties kaltės) slaptažodžio arba pateikus neteisingą slaptažodį, kuriuo </w:t>
      </w:r>
      <w:r w:rsidRPr="0077719C">
        <w:rPr>
          <w:rFonts w:asciiTheme="minorHAnsi" w:hAnsiTheme="minorHAnsi" w:cstheme="minorHAnsi"/>
          <w:sz w:val="22"/>
          <w:szCs w:val="22"/>
          <w:lang w:eastAsia="lt-LT"/>
        </w:rPr>
        <w:t>naudodamasis Perkantysis subjektas</w:t>
      </w:r>
      <w:r w:rsidRPr="0077719C">
        <w:rPr>
          <w:rFonts w:asciiTheme="minorHAnsi" w:hAnsiTheme="minorHAnsi" w:cstheme="minorHAnsi"/>
          <w:sz w:val="22"/>
          <w:szCs w:val="22"/>
        </w:rPr>
        <w:t xml:space="preserve"> negalėjo iššifruoti </w:t>
      </w:r>
      <w:r w:rsidRPr="0077719C" w:rsidDel="00FA0197">
        <w:rPr>
          <w:rFonts w:asciiTheme="minorHAnsi" w:hAnsiTheme="minorHAnsi" w:cstheme="minorHAnsi"/>
          <w:sz w:val="22"/>
          <w:szCs w:val="22"/>
          <w:lang w:eastAsia="lt-LT"/>
        </w:rPr>
        <w:t xml:space="preserve">Galutinio </w:t>
      </w:r>
      <w:r w:rsidRPr="0077719C">
        <w:rPr>
          <w:rFonts w:asciiTheme="minorHAnsi" w:hAnsiTheme="minorHAnsi" w:cstheme="minorHAnsi"/>
          <w:sz w:val="22"/>
          <w:szCs w:val="22"/>
        </w:rPr>
        <w:t xml:space="preserve">pasiūlymo, </w:t>
      </w:r>
      <w:r w:rsidR="00507567" w:rsidRPr="0077719C">
        <w:rPr>
          <w:rFonts w:asciiTheme="minorHAnsi" w:hAnsiTheme="minorHAnsi" w:cstheme="minorHAnsi"/>
          <w:sz w:val="22"/>
          <w:szCs w:val="22"/>
        </w:rPr>
        <w:t xml:space="preserve">laikoma, kad </w:t>
      </w:r>
      <w:r w:rsidR="00507567" w:rsidRPr="0077719C" w:rsidDel="00FA0197">
        <w:rPr>
          <w:rFonts w:asciiTheme="minorHAnsi" w:hAnsiTheme="minorHAnsi" w:cstheme="minorHAnsi"/>
          <w:sz w:val="22"/>
          <w:szCs w:val="22"/>
        </w:rPr>
        <w:t xml:space="preserve">Galutinis </w:t>
      </w:r>
      <w:r w:rsidR="00507567" w:rsidRPr="0077719C">
        <w:rPr>
          <w:rFonts w:asciiTheme="minorHAnsi" w:hAnsiTheme="minorHAnsi" w:cstheme="minorHAnsi"/>
          <w:sz w:val="22"/>
          <w:szCs w:val="22"/>
        </w:rPr>
        <w:t xml:space="preserve">pasiūlymas nepateiktas ir </w:t>
      </w:r>
      <w:r w:rsidR="00F7123A" w:rsidRPr="0077719C">
        <w:rPr>
          <w:rFonts w:asciiTheme="minorHAnsi" w:hAnsiTheme="minorHAnsi" w:cstheme="minorHAnsi"/>
          <w:sz w:val="22"/>
          <w:szCs w:val="22"/>
        </w:rPr>
        <w:t>paskutinis pateiktas Pasiūlymas laikomas Galutiniu pasiūlymu</w:t>
      </w:r>
      <w:r w:rsidRPr="0077719C">
        <w:rPr>
          <w:rFonts w:asciiTheme="minorHAnsi" w:hAnsiTheme="minorHAnsi" w:cstheme="minorHAnsi"/>
          <w:sz w:val="22"/>
          <w:szCs w:val="22"/>
          <w:lang w:eastAsia="lt-LT"/>
        </w:rPr>
        <w:t xml:space="preserve">. </w:t>
      </w:r>
    </w:p>
    <w:p w14:paraId="0CB8C09C" w14:textId="77777777" w:rsidR="006B7EC0" w:rsidRPr="0077719C" w:rsidRDefault="006B7EC0" w:rsidP="00270185">
      <w:pPr>
        <w:pStyle w:val="ListParagraph"/>
        <w:tabs>
          <w:tab w:val="left" w:pos="142"/>
          <w:tab w:val="left" w:pos="810"/>
        </w:tabs>
        <w:ind w:left="142" w:firstLine="1418"/>
        <w:contextualSpacing w:val="0"/>
        <w:rPr>
          <w:rFonts w:asciiTheme="minorHAnsi" w:hAnsiTheme="minorHAnsi" w:cstheme="minorHAnsi"/>
          <w:sz w:val="22"/>
          <w:szCs w:val="22"/>
        </w:rPr>
      </w:pPr>
      <w:bookmarkStart w:id="123" w:name="_Toc484093011"/>
      <w:bookmarkStart w:id="124" w:name="_Toc484503326"/>
      <w:bookmarkStart w:id="125" w:name="_Toc485712061"/>
      <w:bookmarkStart w:id="126" w:name="_Toc485712089"/>
      <w:bookmarkStart w:id="127" w:name="_Toc487181136"/>
      <w:bookmarkStart w:id="128" w:name="_Toc487784557"/>
      <w:bookmarkStart w:id="129" w:name="_Toc487784927"/>
      <w:bookmarkStart w:id="130" w:name="_Toc490221206"/>
      <w:bookmarkStart w:id="131" w:name="_Toc497376257"/>
      <w:bookmarkStart w:id="132" w:name="_Toc497721259"/>
      <w:bookmarkStart w:id="133" w:name="_Toc485712062"/>
      <w:bookmarkStart w:id="134" w:name="_Toc485712090"/>
      <w:bookmarkStart w:id="135" w:name="_Toc487181137"/>
      <w:bookmarkStart w:id="136" w:name="_Toc487784558"/>
      <w:bookmarkStart w:id="137" w:name="_Toc487784928"/>
      <w:bookmarkStart w:id="138" w:name="_Toc490221207"/>
      <w:bookmarkStart w:id="139" w:name="_Toc497376258"/>
      <w:bookmarkStart w:id="140" w:name="_Toc497721260"/>
      <w:bookmarkStart w:id="141" w:name="_Toc497721261"/>
      <w:bookmarkStart w:id="142" w:name="_Toc4902212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6C1CCCE" w14:textId="76D3CCF6" w:rsidR="006B7EC0" w:rsidRPr="0077719C" w:rsidRDefault="006B7EC0" w:rsidP="00270185">
      <w:pPr>
        <w:pStyle w:val="Heading1"/>
        <w:numPr>
          <w:ilvl w:val="0"/>
          <w:numId w:val="3"/>
        </w:numPr>
        <w:tabs>
          <w:tab w:val="left" w:pos="0"/>
          <w:tab w:val="left" w:pos="426"/>
          <w:tab w:val="left" w:pos="709"/>
          <w:tab w:val="left" w:pos="1985"/>
        </w:tabs>
        <w:ind w:left="0" w:firstLine="0"/>
        <w:jc w:val="center"/>
        <w:rPr>
          <w:rFonts w:asciiTheme="minorHAnsi" w:hAnsiTheme="minorHAnsi" w:cstheme="minorHAnsi"/>
          <w:b/>
          <w:sz w:val="22"/>
          <w:szCs w:val="22"/>
        </w:rPr>
      </w:pPr>
      <w:bookmarkStart w:id="143" w:name="_Toc484496135"/>
      <w:bookmarkStart w:id="144" w:name="_Toc484496220"/>
      <w:bookmarkStart w:id="145" w:name="_Toc484496259"/>
      <w:bookmarkStart w:id="146" w:name="_Toc484496441"/>
      <w:bookmarkStart w:id="147" w:name="_Toc490221569"/>
      <w:bookmarkStart w:id="148" w:name="_Toc490221570"/>
      <w:bookmarkStart w:id="149" w:name="_Toc484496260"/>
      <w:bookmarkStart w:id="150" w:name="_Toc490221571"/>
      <w:bookmarkEnd w:id="143"/>
      <w:bookmarkEnd w:id="144"/>
      <w:bookmarkEnd w:id="145"/>
      <w:bookmarkEnd w:id="146"/>
      <w:bookmarkEnd w:id="147"/>
      <w:bookmarkEnd w:id="148"/>
      <w:r w:rsidRPr="0077719C">
        <w:rPr>
          <w:rFonts w:asciiTheme="minorHAnsi" w:hAnsiTheme="minorHAnsi" w:cstheme="minorHAnsi"/>
          <w:b/>
          <w:sz w:val="22"/>
          <w:szCs w:val="22"/>
        </w:rPr>
        <w:t>PASIŪLYMŲ KONFIDENCIALUMAS IR SUPAŽINDINIMAS SU KITŲ TIEKĖJŲ PASIŪLYMAIS</w:t>
      </w:r>
      <w:bookmarkEnd w:id="141"/>
      <w:bookmarkEnd w:id="142"/>
      <w:bookmarkEnd w:id="149"/>
      <w:bookmarkEnd w:id="150"/>
    </w:p>
    <w:p w14:paraId="73DAD426" w14:textId="77777777" w:rsidR="006B7EC0" w:rsidRPr="0077719C" w:rsidRDefault="006B7EC0" w:rsidP="00270185">
      <w:pPr>
        <w:tabs>
          <w:tab w:val="left" w:pos="142"/>
          <w:tab w:val="left" w:pos="1276"/>
        </w:tabs>
        <w:ind w:left="142" w:firstLine="1418"/>
        <w:rPr>
          <w:rFonts w:asciiTheme="minorHAnsi" w:hAnsiTheme="minorHAnsi" w:cstheme="minorHAnsi"/>
          <w:sz w:val="22"/>
          <w:szCs w:val="22"/>
        </w:rPr>
      </w:pPr>
    </w:p>
    <w:p w14:paraId="2D09A36D" w14:textId="235548F2" w:rsidR="006B7EC0" w:rsidRPr="0077719C" w:rsidRDefault="006B7EC0" w:rsidP="31DAACD2">
      <w:pPr>
        <w:pStyle w:val="ListParagraph"/>
        <w:numPr>
          <w:ilvl w:val="1"/>
          <w:numId w:val="3"/>
        </w:numPr>
        <w:tabs>
          <w:tab w:val="left" w:pos="567"/>
          <w:tab w:val="left" w:pos="851"/>
          <w:tab w:val="left" w:pos="1276"/>
          <w:tab w:val="left" w:pos="1560"/>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 xml:space="preserve">Tiekėjas pasiūlyme turi nurodyti, kokia pasiūlyme pateikta informacija yra konfidenciali, jei tokia yra. Konfidencialius dokumentus tiekėjas nurodo pasiūlymo formoje. </w:t>
      </w:r>
      <w:r w:rsidRPr="0077719C">
        <w:rPr>
          <w:rFonts w:asciiTheme="minorHAnsi" w:hAnsiTheme="minorHAnsi" w:cstheme="minorHAnsi"/>
          <w:b/>
          <w:bCs/>
          <w:sz w:val="22"/>
          <w:szCs w:val="22"/>
          <w:u w:val="single"/>
        </w:rPr>
        <w:t>Tiekėjo pasiūlyme turi būti aiškiai nurodyta, kurios pasiūlymo dalys yra konfidencialios, kadangi laimėjusio tiekėjo  pasiūlymas ir sutartis bei jos pakeitimai teisės aktų nustatyta tvarka viešinami CVP IS</w:t>
      </w:r>
      <w:r w:rsidRPr="0077719C">
        <w:rPr>
          <w:rFonts w:asciiTheme="minorHAnsi" w:hAnsiTheme="minorHAnsi" w:cstheme="minorHAnsi"/>
          <w:b/>
          <w:bCs/>
          <w:i/>
          <w:iCs/>
          <w:sz w:val="22"/>
          <w:szCs w:val="22"/>
          <w:u w:val="single"/>
        </w:rPr>
        <w:t>.</w:t>
      </w:r>
    </w:p>
    <w:p w14:paraId="65CF5C8B" w14:textId="19DC36C5" w:rsidR="006B7EC0" w:rsidRPr="0077719C" w:rsidRDefault="006B7EC0" w:rsidP="00270185">
      <w:pPr>
        <w:pStyle w:val="ListParagraph"/>
        <w:numPr>
          <w:ilvl w:val="1"/>
          <w:numId w:val="3"/>
        </w:numPr>
        <w:tabs>
          <w:tab w:val="left" w:pos="567"/>
          <w:tab w:val="left" w:pos="630"/>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Konfidencialia informacija, kurią tiekėjas nurodo </w:t>
      </w:r>
      <w:r w:rsidRPr="0077719C">
        <w:rPr>
          <w:rFonts w:asciiTheme="minorHAnsi" w:eastAsia="Calibri" w:hAnsiTheme="minorHAnsi" w:cstheme="minorHAnsi"/>
          <w:sz w:val="22"/>
          <w:szCs w:val="22"/>
          <w:lang w:eastAsia="lt-LT"/>
        </w:rPr>
        <w:t>Pasiūlymo formoje</w:t>
      </w:r>
      <w:r w:rsidRPr="0077719C">
        <w:rPr>
          <w:rFonts w:asciiTheme="minorHAnsi" w:eastAsia="Calibri" w:hAnsiTheme="minorHAnsi" w:cstheme="minorHAnsi"/>
          <w:sz w:val="22"/>
          <w:szCs w:val="22"/>
        </w:rPr>
        <w:t>, gali būti, įskaitant, bet neapsiribojant, komercinė (gamybinė) paslaptis ir konfidencialieji pasiūlymų aspektai. Konfidencialia negalima laikyti informacijos:</w:t>
      </w:r>
    </w:p>
    <w:p w14:paraId="5F1E396E" w14:textId="77777777" w:rsidR="006B7EC0" w:rsidRPr="0077719C"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jeigu tai pažeistų įstatymus, nustatančius informacijos atskleidimo ar teisės gauti informaciją reikalavimus, ir šių įstatymų įgyvendinamuosius teisės aktus;</w:t>
      </w:r>
    </w:p>
    <w:p w14:paraId="258E113F" w14:textId="449E6014" w:rsidR="006B7EC0" w:rsidRPr="0077719C"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jeigu tai pažeistų </w:t>
      </w:r>
      <w:r w:rsidRPr="0077719C">
        <w:rPr>
          <w:rFonts w:asciiTheme="minorHAnsi" w:eastAsia="Calibri" w:hAnsiTheme="minorHAnsi" w:cstheme="minorHAnsi"/>
          <w:sz w:val="22"/>
          <w:szCs w:val="22"/>
          <w:lang w:eastAsia="lt-LT"/>
        </w:rPr>
        <w:t>Komunalinio sektoriaus pirkimų įstatymo 46 ir 68</w:t>
      </w:r>
      <w:r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 xml:space="preserve">straipsniuose </w:t>
      </w:r>
      <w:r w:rsidR="00AF38F6" w:rsidRPr="0077719C">
        <w:rPr>
          <w:rFonts w:asciiTheme="minorHAnsi" w:hAnsiTheme="minorHAnsi" w:cstheme="minorHAnsi"/>
          <w:sz w:val="22"/>
          <w:szCs w:val="22"/>
        </w:rPr>
        <w:t>ir 94 straipsnio 9 dalyje</w:t>
      </w:r>
      <w:r w:rsidR="00AF38F6" w:rsidRPr="0077719C">
        <w:rPr>
          <w:rFonts w:asciiTheme="minorHAnsi" w:eastAsia="Calibri" w:hAnsiTheme="minorHAnsi" w:cstheme="minorHAnsi"/>
          <w:sz w:val="22"/>
          <w:szCs w:val="22"/>
        </w:rPr>
        <w:t xml:space="preserve"> </w:t>
      </w:r>
      <w:r w:rsidRPr="0077719C">
        <w:rPr>
          <w:rFonts w:asciiTheme="minorHAnsi" w:eastAsia="Calibri" w:hAnsiTheme="minorHAnsi" w:cstheme="minorHAnsi"/>
          <w:sz w:val="22"/>
          <w:szCs w:val="22"/>
        </w:rPr>
        <w:t xml:space="preserve">nustatytus reikalavimus dėl paskelbimo apie sudarytą sutartį, </w:t>
      </w:r>
      <w:r w:rsidR="00E654EC" w:rsidRPr="0077719C">
        <w:rPr>
          <w:rFonts w:asciiTheme="minorHAnsi" w:eastAsia="Calibri" w:hAnsiTheme="minorHAnsi" w:cstheme="minorHAnsi"/>
          <w:sz w:val="22"/>
          <w:szCs w:val="22"/>
        </w:rPr>
        <w:t xml:space="preserve">kandidatų ir dalyvių </w:t>
      </w:r>
      <w:r w:rsidRPr="0077719C">
        <w:rPr>
          <w:rFonts w:asciiTheme="minorHAnsi" w:eastAsia="Calibri" w:hAnsiTheme="minorHAnsi" w:cstheme="minorHAnsi"/>
          <w:sz w:val="22"/>
          <w:szCs w:val="22"/>
        </w:rPr>
        <w:t>informavimo</w:t>
      </w:r>
      <w:r w:rsidRPr="0077719C">
        <w:rPr>
          <w:rFonts w:asciiTheme="minorHAnsi" w:eastAsia="Calibri" w:hAnsiTheme="minorHAnsi" w:cstheme="minorHAnsi"/>
          <w:sz w:val="22"/>
          <w:szCs w:val="22"/>
          <w:lang w:eastAsia="lt-LT"/>
        </w:rPr>
        <w:t xml:space="preserve">, </w:t>
      </w:r>
      <w:r w:rsidRPr="0077719C">
        <w:rPr>
          <w:rFonts w:asciiTheme="minorHAnsi" w:hAnsiTheme="minorHAnsi" w:cstheme="minorHAnsi"/>
          <w:sz w:val="22"/>
          <w:szCs w:val="22"/>
        </w:rPr>
        <w:t>laimėjusio dalyvio pasiūlymo, sudarytos pirkimo sutarties, preliminariosios sutarties ir šių sutarčių pakeitimų paskelbimo,</w:t>
      </w:r>
      <w:r w:rsidRPr="0077719C">
        <w:rPr>
          <w:rFonts w:asciiTheme="minorHAnsi" w:eastAsia="Calibri" w:hAnsiTheme="minorHAnsi" w:cstheme="minorHAnsi"/>
          <w:sz w:val="22"/>
          <w:szCs w:val="22"/>
        </w:rPr>
        <w:t xml:space="preserve"> įskaitant informaciją apie pasiūlyme nurodytą prekių, paslaugų ar darbų kainą, išskyrus jos sudedamąsias dalis;</w:t>
      </w:r>
    </w:p>
    <w:p w14:paraId="56386105" w14:textId="77777777" w:rsidR="006B7EC0" w:rsidRPr="0077719C"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sidRPr="0077719C">
        <w:rPr>
          <w:rFonts w:asciiTheme="minorHAnsi" w:hAnsiTheme="minorHAnsi" w:cstheme="minorHAnsi"/>
          <w:sz w:val="22"/>
          <w:szCs w:val="22"/>
        </w:rPr>
        <w:t>tiekėjo įsipareigojimai pagal su trečiaisiais asmenimis sudarytas sutartis</w:t>
      </w:r>
      <w:r w:rsidRPr="0077719C">
        <w:rPr>
          <w:rFonts w:asciiTheme="minorHAnsi" w:hAnsiTheme="minorHAnsi" w:cstheme="minorHAnsi"/>
          <w:sz w:val="22"/>
          <w:szCs w:val="22"/>
          <w:lang w:eastAsia="lt-LT"/>
        </w:rPr>
        <w:t>, – tuo atveju, kai ši informacija reikalinga tiekėjui jo teisėtiems interesams ginti</w:t>
      </w:r>
      <w:r w:rsidRPr="0077719C">
        <w:rPr>
          <w:rFonts w:asciiTheme="minorHAnsi" w:hAnsiTheme="minorHAnsi" w:cstheme="minorHAnsi"/>
          <w:sz w:val="22"/>
          <w:szCs w:val="22"/>
        </w:rPr>
        <w:t>;</w:t>
      </w:r>
    </w:p>
    <w:p w14:paraId="4BEEF36D" w14:textId="77777777" w:rsidR="006B7EC0" w:rsidRPr="0077719C"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informacija apie pasitelktus ūkio subjektus, kurių pajėgumais remiasi tiekėjas, ir subtiekėjus </w:t>
      </w:r>
      <w:r w:rsidRPr="0077719C">
        <w:rPr>
          <w:rFonts w:asciiTheme="minorHAnsi" w:hAnsiTheme="minorHAnsi" w:cstheme="minorHAnsi"/>
          <w:sz w:val="22"/>
          <w:szCs w:val="22"/>
          <w:lang w:eastAsia="lt-LT"/>
        </w:rPr>
        <w:t>tuo atveju, kai ši informacija reikalinga tiekėjui jo teisėtiems interesams ginti</w:t>
      </w:r>
      <w:r w:rsidRPr="0077719C">
        <w:rPr>
          <w:rFonts w:asciiTheme="minorHAnsi" w:hAnsiTheme="minorHAnsi" w:cstheme="minorHAnsi"/>
          <w:sz w:val="22"/>
          <w:szCs w:val="22"/>
        </w:rPr>
        <w:t>.</w:t>
      </w:r>
    </w:p>
    <w:p w14:paraId="28FD8B0B" w14:textId="011D3321" w:rsidR="006B7EC0" w:rsidRPr="0077719C" w:rsidRDefault="0002018A"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Jeigu </w:t>
      </w:r>
      <w:r w:rsidRPr="0077719C">
        <w:rPr>
          <w:rFonts w:asciiTheme="minorHAnsi" w:hAnsiTheme="minorHAnsi" w:cstheme="minorHAnsi"/>
          <w:sz w:val="22"/>
          <w:szCs w:val="22"/>
        </w:rPr>
        <w:t>Perkančiajam subjektui</w:t>
      </w:r>
      <w:r w:rsidRPr="0077719C">
        <w:rPr>
          <w:rFonts w:asciiTheme="minorHAnsi" w:eastAsia="Calibri" w:hAnsiTheme="minorHAnsi" w:cstheme="minorHAnsi"/>
          <w:sz w:val="22"/>
          <w:szCs w:val="22"/>
        </w:rPr>
        <w:t xml:space="preserve"> kyla abejonių dėl tiekėjo pasiūlyme nurodytos informacijos konfidencialumo, jis prašo tiekėjo įrodyti, kodėl nurodyta informacija yra konfidenciali. Jeigu tiekėjas per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nurodytą terminą, kuris nustatomas ne trumpesnis kaip 3 (tr</w:t>
      </w:r>
      <w:r w:rsidR="00C12003" w:rsidRPr="0077719C">
        <w:rPr>
          <w:rFonts w:asciiTheme="minorHAnsi" w:eastAsia="Calibri" w:hAnsiTheme="minorHAnsi" w:cstheme="minorHAnsi"/>
          <w:sz w:val="22"/>
          <w:szCs w:val="22"/>
        </w:rPr>
        <w:t>y</w:t>
      </w:r>
      <w:r w:rsidRPr="0077719C">
        <w:rPr>
          <w:rFonts w:asciiTheme="minorHAnsi" w:eastAsia="Calibri" w:hAnsiTheme="minorHAnsi" w:cstheme="minorHAnsi"/>
          <w:sz w:val="22"/>
          <w:szCs w:val="22"/>
        </w:rPr>
        <w:t xml:space="preserve">s) darbo dienos, nepateikia tokių įrodymų arba pateikia netinkamus įrodymus, laikoma, kad tokia informacija nėra konfidenciali. </w:t>
      </w:r>
    </w:p>
    <w:p w14:paraId="21CBF4CC" w14:textId="57D9DDD4" w:rsidR="006B7EC0" w:rsidRPr="0077719C"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lastRenderedPageBreak/>
        <w:t xml:space="preserve">Tiekėjui nurodžius šio skyriaus 10.2.1-10.2.4 punktuose išvardytą informaciją kaip konfidencialią,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turi teisę ją viešinti nesikreipiant į tiekėją papildomų įrodymų.</w:t>
      </w:r>
    </w:p>
    <w:p w14:paraId="287AFABF" w14:textId="7FB345E8" w:rsidR="006B7EC0" w:rsidRPr="0077719C"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Jeigu pirkimo dokumentuose prašoma pateikti ir prekių pavyzdžių, įvertinus</w:t>
      </w:r>
      <w:r w:rsidRPr="0077719C">
        <w:rPr>
          <w:rFonts w:asciiTheme="minorHAnsi" w:eastAsia="Calibri" w:hAnsiTheme="minorHAnsi" w:cstheme="minorHAnsi"/>
          <w:sz w:val="22"/>
          <w:szCs w:val="22"/>
        </w:rPr>
        <w:t xml:space="preserve"> pasiūlymus, nustačius pasiūlymų eilę ir priėmus sprendimą dėl laimėjusio pasiūlymo, iki sutarties sudarymo leidžiama visiems dalyviams (raštu pateikus prašymą </w:t>
      </w:r>
      <w:r w:rsidRPr="0077719C">
        <w:rPr>
          <w:rFonts w:asciiTheme="minorHAnsi" w:hAnsiTheme="minorHAnsi" w:cstheme="minorHAnsi"/>
          <w:sz w:val="22"/>
          <w:szCs w:val="22"/>
        </w:rPr>
        <w:t>Perkančiajam subjektui</w:t>
      </w:r>
      <w:r w:rsidRPr="0077719C">
        <w:rPr>
          <w:rFonts w:asciiTheme="minorHAnsi" w:eastAsia="Calibri" w:hAnsiTheme="minorHAnsi" w:cstheme="minorHAnsi"/>
          <w:sz w:val="22"/>
          <w:szCs w:val="22"/>
        </w:rPr>
        <w:t>) susipažinti su pateiktais laimėjusio pasiūlymo prekių pavyzdžiais.</w:t>
      </w:r>
    </w:p>
    <w:p w14:paraId="10F2338D" w14:textId="77777777" w:rsidR="006B7EC0" w:rsidRPr="0077719C" w:rsidRDefault="006B7EC0" w:rsidP="00270185">
      <w:pPr>
        <w:pStyle w:val="ListParagraph"/>
        <w:tabs>
          <w:tab w:val="left" w:pos="567"/>
          <w:tab w:val="left" w:pos="709"/>
          <w:tab w:val="left" w:pos="851"/>
          <w:tab w:val="left" w:pos="1276"/>
          <w:tab w:val="left" w:pos="1560"/>
        </w:tabs>
        <w:ind w:left="709"/>
        <w:contextualSpacing w:val="0"/>
        <w:jc w:val="both"/>
        <w:rPr>
          <w:rFonts w:asciiTheme="minorHAnsi" w:hAnsiTheme="minorHAnsi" w:cstheme="minorHAnsi"/>
          <w:sz w:val="22"/>
          <w:szCs w:val="22"/>
        </w:rPr>
      </w:pPr>
    </w:p>
    <w:p w14:paraId="28F6B9F7" w14:textId="302DE8A7" w:rsidR="006B7EC0" w:rsidRPr="0077719C" w:rsidRDefault="00A14B45" w:rsidP="00270185">
      <w:pPr>
        <w:pStyle w:val="Heading1"/>
        <w:numPr>
          <w:ilvl w:val="0"/>
          <w:numId w:val="3"/>
        </w:numPr>
        <w:tabs>
          <w:tab w:val="left" w:pos="0"/>
          <w:tab w:val="left" w:pos="426"/>
          <w:tab w:val="left" w:pos="709"/>
          <w:tab w:val="left" w:pos="1985"/>
        </w:tabs>
        <w:ind w:left="0" w:firstLine="0"/>
        <w:jc w:val="center"/>
        <w:rPr>
          <w:rFonts w:asciiTheme="minorHAnsi" w:hAnsiTheme="minorHAnsi" w:cstheme="minorHAnsi"/>
          <w:b/>
          <w:sz w:val="22"/>
          <w:szCs w:val="22"/>
        </w:rPr>
      </w:pPr>
      <w:bookmarkStart w:id="151" w:name="_Toc484496261"/>
      <w:bookmarkStart w:id="152" w:name="_Toc490221572"/>
      <w:r w:rsidRPr="0077719C">
        <w:rPr>
          <w:rFonts w:asciiTheme="minorHAnsi" w:hAnsiTheme="minorHAnsi" w:cstheme="minorHAnsi"/>
          <w:b/>
          <w:sz w:val="22"/>
          <w:szCs w:val="22"/>
        </w:rPr>
        <w:t xml:space="preserve">PIRMINIŲ PASIŪLYMŲ </w:t>
      </w:r>
      <w:r w:rsidR="006B7EC0" w:rsidRPr="0077719C">
        <w:rPr>
          <w:rFonts w:asciiTheme="minorHAnsi" w:hAnsiTheme="minorHAnsi" w:cstheme="minorHAnsi"/>
          <w:b/>
          <w:sz w:val="22"/>
          <w:szCs w:val="22"/>
        </w:rPr>
        <w:t>NAGRINĖJIMAS, VERTINIMAS, PALYGINIMAS IR ATMETIMO PRIEŽASTYS</w:t>
      </w:r>
      <w:bookmarkEnd w:id="151"/>
      <w:bookmarkEnd w:id="152"/>
    </w:p>
    <w:p w14:paraId="1C4903A9" w14:textId="77777777" w:rsidR="006B7EC0" w:rsidRPr="0077719C" w:rsidRDefault="006B7EC0" w:rsidP="00270185">
      <w:pPr>
        <w:pStyle w:val="ListParagraph"/>
        <w:tabs>
          <w:tab w:val="left" w:pos="0"/>
          <w:tab w:val="left" w:pos="142"/>
          <w:tab w:val="left" w:pos="567"/>
          <w:tab w:val="left" w:pos="851"/>
          <w:tab w:val="left" w:pos="1134"/>
          <w:tab w:val="left" w:pos="2977"/>
        </w:tabs>
        <w:ind w:left="142" w:firstLine="1418"/>
        <w:contextualSpacing w:val="0"/>
        <w:rPr>
          <w:rFonts w:asciiTheme="minorHAnsi" w:hAnsiTheme="minorHAnsi" w:cstheme="minorHAnsi"/>
          <w:sz w:val="22"/>
          <w:szCs w:val="22"/>
        </w:rPr>
      </w:pPr>
    </w:p>
    <w:p w14:paraId="381E3673" w14:textId="04297B96" w:rsidR="006B7EC0" w:rsidRPr="0077719C" w:rsidRDefault="0061688D" w:rsidP="00970F1E">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Tiekėjai negali dalyvauti susipažinimo su Pirminiais pasiūlymais, Pirminių pasiūlymų nagrinėjimo, vertinimo ir palyginimo procedūrose. Jei Specialiosiose sąlygose nurodyta, kad pirkimo objektas skaidomas į dalis – kiekvienos pirkimo objekto dalies Pirminiai pasiūlymai nagrinėjami ir vertinami atskirai.</w:t>
      </w:r>
    </w:p>
    <w:p w14:paraId="7A1B9B43" w14:textId="4676E728" w:rsidR="006B7EC0" w:rsidRPr="0077719C"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Atlik</w:t>
      </w:r>
      <w:r w:rsidR="00BA7190" w:rsidRPr="0077719C">
        <w:rPr>
          <w:rFonts w:asciiTheme="minorHAnsi" w:hAnsiTheme="minorHAnsi" w:cstheme="minorHAnsi"/>
          <w:sz w:val="22"/>
          <w:szCs w:val="22"/>
        </w:rPr>
        <w:t>ę</w:t>
      </w:r>
      <w:r w:rsidRPr="0077719C">
        <w:rPr>
          <w:rFonts w:asciiTheme="minorHAnsi" w:hAnsiTheme="minorHAnsi" w:cstheme="minorHAnsi"/>
          <w:sz w:val="22"/>
          <w:szCs w:val="22"/>
        </w:rPr>
        <w:t xml:space="preserve">s pradinį susipažinimą su </w:t>
      </w:r>
      <w:r w:rsidR="00552DB3" w:rsidRPr="0077719C">
        <w:rPr>
          <w:rFonts w:asciiTheme="minorHAnsi" w:hAnsiTheme="minorHAnsi" w:cstheme="minorHAnsi"/>
          <w:sz w:val="22"/>
          <w:szCs w:val="22"/>
        </w:rPr>
        <w:t>Pirminiais pasiūlymais</w:t>
      </w:r>
      <w:r w:rsidRPr="0077719C">
        <w:rPr>
          <w:rFonts w:asciiTheme="minorHAnsi" w:hAnsiTheme="minorHAnsi" w:cstheme="minorHAnsi"/>
          <w:sz w:val="22"/>
          <w:szCs w:val="22"/>
        </w:rPr>
        <w:t xml:space="preserve">, Perkantysis subjektas įvertina EBVPD pateiktą informaciją (ir kitus Specialiųjų sąlygų 5 priede nurodytus dokumentus, jei dėl Bendrųjų sąlygų 7.14 punkte nurodytų aplinkybių jie vertinami kartu su EBVPD arba Perkantysis subjektas pagal Specialiųjų sąlygų 4.3 punktą tikrina šiuos dokumentus), </w:t>
      </w:r>
      <w:r w:rsidR="00EA6A51" w:rsidRPr="0077719C">
        <w:rPr>
          <w:rFonts w:asciiTheme="minorHAnsi" w:hAnsiTheme="minorHAnsi" w:cstheme="minorHAnsi"/>
          <w:sz w:val="22"/>
          <w:szCs w:val="22"/>
        </w:rPr>
        <w:t>Pirminių pasiūlymų atitik</w:t>
      </w:r>
      <w:r w:rsidR="00053B06" w:rsidRPr="0077719C">
        <w:rPr>
          <w:rFonts w:asciiTheme="minorHAnsi" w:hAnsiTheme="minorHAnsi" w:cstheme="minorHAnsi"/>
          <w:sz w:val="22"/>
          <w:szCs w:val="22"/>
        </w:rPr>
        <w:t>t</w:t>
      </w:r>
      <w:r w:rsidR="007C6CBE" w:rsidRPr="0077719C">
        <w:rPr>
          <w:rFonts w:asciiTheme="minorHAnsi" w:hAnsiTheme="minorHAnsi" w:cstheme="minorHAnsi"/>
          <w:sz w:val="22"/>
          <w:szCs w:val="22"/>
        </w:rPr>
        <w:t>į</w:t>
      </w:r>
      <w:r w:rsidR="00EA6A51" w:rsidRPr="0077719C">
        <w:rPr>
          <w:rFonts w:asciiTheme="minorHAnsi" w:hAnsiTheme="minorHAnsi" w:cstheme="minorHAnsi"/>
          <w:sz w:val="22"/>
          <w:szCs w:val="22"/>
        </w:rPr>
        <w:t xml:space="preserve"> Specialiosiose sąlygose nustatyt</w:t>
      </w:r>
      <w:r w:rsidR="007C6CBE" w:rsidRPr="0077719C">
        <w:rPr>
          <w:rFonts w:asciiTheme="minorHAnsi" w:hAnsiTheme="minorHAnsi" w:cstheme="minorHAnsi"/>
          <w:sz w:val="22"/>
          <w:szCs w:val="22"/>
        </w:rPr>
        <w:t>iems</w:t>
      </w:r>
      <w:r w:rsidR="00EA6A51" w:rsidRPr="0077719C">
        <w:rPr>
          <w:rFonts w:asciiTheme="minorHAnsi" w:hAnsiTheme="minorHAnsi" w:cstheme="minorHAnsi"/>
          <w:sz w:val="22"/>
          <w:szCs w:val="22"/>
        </w:rPr>
        <w:t xml:space="preserve"> Minimali</w:t>
      </w:r>
      <w:r w:rsidR="007C6CBE" w:rsidRPr="0077719C">
        <w:rPr>
          <w:rFonts w:asciiTheme="minorHAnsi" w:hAnsiTheme="minorHAnsi" w:cstheme="minorHAnsi"/>
          <w:sz w:val="22"/>
          <w:szCs w:val="22"/>
        </w:rPr>
        <w:t>em</w:t>
      </w:r>
      <w:r w:rsidR="00EA6A51" w:rsidRPr="0077719C">
        <w:rPr>
          <w:rFonts w:asciiTheme="minorHAnsi" w:hAnsiTheme="minorHAnsi" w:cstheme="minorHAnsi"/>
          <w:sz w:val="22"/>
          <w:szCs w:val="22"/>
        </w:rPr>
        <w:t>s reikalavim</w:t>
      </w:r>
      <w:r w:rsidR="007C6CBE" w:rsidRPr="0077719C">
        <w:rPr>
          <w:rFonts w:asciiTheme="minorHAnsi" w:hAnsiTheme="minorHAnsi" w:cstheme="minorHAnsi"/>
          <w:sz w:val="22"/>
          <w:szCs w:val="22"/>
        </w:rPr>
        <w:t>am</w:t>
      </w:r>
      <w:r w:rsidR="00EA6A51" w:rsidRPr="0077719C">
        <w:rPr>
          <w:rFonts w:asciiTheme="minorHAnsi" w:hAnsiTheme="minorHAnsi" w:cstheme="minorHAnsi"/>
          <w:sz w:val="22"/>
          <w:szCs w:val="22"/>
        </w:rPr>
        <w:t xml:space="preserve">s </w:t>
      </w:r>
      <w:r w:rsidR="002C5AFD" w:rsidRPr="0077719C">
        <w:rPr>
          <w:rFonts w:asciiTheme="minorHAnsi" w:hAnsiTheme="minorHAnsi" w:cstheme="minorHAnsi"/>
          <w:sz w:val="22"/>
          <w:szCs w:val="22"/>
        </w:rPr>
        <w:t xml:space="preserve">bei </w:t>
      </w:r>
      <w:r w:rsidRPr="0077719C">
        <w:rPr>
          <w:rFonts w:asciiTheme="minorHAnsi" w:hAnsiTheme="minorHAnsi" w:cstheme="minorHAnsi"/>
          <w:sz w:val="22"/>
          <w:szCs w:val="22"/>
        </w:rPr>
        <w:t xml:space="preserve">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w:t>
      </w:r>
      <w:r w:rsidR="00154196" w:rsidRPr="0077719C">
        <w:rPr>
          <w:rFonts w:asciiTheme="minorHAnsi" w:hAnsiTheme="minorHAnsi" w:cstheme="minorHAnsi"/>
          <w:sz w:val="22"/>
          <w:szCs w:val="22"/>
        </w:rPr>
        <w:t xml:space="preserve">Specialiųjų sąlygų 5 priede </w:t>
      </w:r>
      <w:r w:rsidRPr="0077719C">
        <w:rPr>
          <w:rFonts w:asciiTheme="minorHAnsi" w:hAnsiTheme="minorHAnsi" w:cstheme="minorHAnsi"/>
          <w:sz w:val="22"/>
          <w:szCs w:val="22"/>
        </w:rPr>
        <w:t>keliamus reikalavimus tiekėjų pašalinimo pagrindų nebuvimui ir /ar kvalifikacijai</w:t>
      </w:r>
      <w:r w:rsidRPr="0077719C">
        <w:rPr>
          <w:rFonts w:asciiTheme="minorHAnsi" w:hAnsiTheme="minorHAnsi" w:cstheme="minorHAnsi"/>
          <w:sz w:val="22"/>
          <w:szCs w:val="22"/>
          <w:vertAlign w:val="superscript"/>
        </w:rPr>
        <w:footnoteReference w:id="5"/>
      </w:r>
      <w:r w:rsidRPr="0077719C">
        <w:rPr>
          <w:rFonts w:asciiTheme="minorHAnsi" w:hAnsiTheme="minorHAnsi" w:cstheme="minorHAnsi"/>
          <w:sz w:val="22"/>
          <w:szCs w:val="22"/>
        </w:rPr>
        <w:t>.</w:t>
      </w:r>
    </w:p>
    <w:p w14:paraId="42ADCB8A" w14:textId="2FAE3819" w:rsidR="006B7EC0" w:rsidRPr="0077719C"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Nagrinėjant tiekėjo pateiktą </w:t>
      </w:r>
      <w:r w:rsidR="009F165C" w:rsidRPr="0077719C">
        <w:rPr>
          <w:rFonts w:asciiTheme="minorHAnsi" w:hAnsiTheme="minorHAnsi" w:cstheme="minorHAnsi"/>
          <w:sz w:val="22"/>
          <w:szCs w:val="22"/>
        </w:rPr>
        <w:t>Pirminį pasiūlymą</w:t>
      </w:r>
      <w:r w:rsidRPr="0077719C">
        <w:rPr>
          <w:rFonts w:asciiTheme="minorHAnsi" w:hAnsiTheme="minorHAnsi" w:cstheme="minorHAnsi"/>
          <w:sz w:val="22"/>
          <w:szCs w:val="22"/>
        </w:rPr>
        <w:t xml:space="preserve"> ir nustačius, kad tiekėjas pateikė netikslius, neišsamius ar klaidingus dokumentus ar duomenis apie atitiktį pirkimo dokumentų reikalavimams ar šių dokumentų ar duomenų trūksta, laikomasi Bendrųjų sąlygų 14.5.1-14.5.3 punktuose nurodytų procedūrų.</w:t>
      </w:r>
    </w:p>
    <w:p w14:paraId="20663BA9" w14:textId="6B1F0019" w:rsidR="006B7EC0" w:rsidRPr="0077719C"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Tiekėjo </w:t>
      </w:r>
      <w:r w:rsidR="009F165C" w:rsidRPr="0077719C">
        <w:rPr>
          <w:rFonts w:asciiTheme="minorHAnsi" w:hAnsiTheme="minorHAnsi" w:cstheme="minorHAnsi"/>
          <w:sz w:val="22"/>
          <w:szCs w:val="22"/>
        </w:rPr>
        <w:t xml:space="preserve">Pirminis pasiūlymas </w:t>
      </w:r>
      <w:r w:rsidRPr="0077719C">
        <w:rPr>
          <w:rFonts w:asciiTheme="minorHAnsi" w:hAnsiTheme="minorHAnsi" w:cstheme="minorHAnsi"/>
          <w:sz w:val="22"/>
          <w:szCs w:val="22"/>
        </w:rPr>
        <w:t>atmetama</w:t>
      </w:r>
      <w:r w:rsidR="009F165C" w:rsidRPr="0077719C">
        <w:rPr>
          <w:rFonts w:asciiTheme="minorHAnsi" w:hAnsiTheme="minorHAnsi" w:cstheme="minorHAnsi"/>
          <w:sz w:val="22"/>
          <w:szCs w:val="22"/>
        </w:rPr>
        <w:t>s</w:t>
      </w:r>
      <w:r w:rsidRPr="0077719C">
        <w:rPr>
          <w:rFonts w:asciiTheme="minorHAnsi" w:hAnsiTheme="minorHAnsi" w:cstheme="minorHAnsi"/>
          <w:sz w:val="22"/>
          <w:szCs w:val="22"/>
        </w:rPr>
        <w:t>, kai:</w:t>
      </w:r>
    </w:p>
    <w:p w14:paraId="0D0B83A9" w14:textId="03E3FC3F" w:rsidR="006B7EC0" w:rsidRPr="0077719C" w:rsidRDefault="006B7EC0"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tiekėjas neatitinka </w:t>
      </w:r>
      <w:r w:rsidR="00270663" w:rsidRPr="0077719C">
        <w:rPr>
          <w:rFonts w:asciiTheme="minorHAnsi" w:hAnsiTheme="minorHAnsi" w:cstheme="minorHAnsi"/>
          <w:sz w:val="22"/>
          <w:szCs w:val="22"/>
        </w:rPr>
        <w:t xml:space="preserve">Specialiųjų sąlygų 5 priede </w:t>
      </w:r>
      <w:r w:rsidRPr="0077719C">
        <w:rPr>
          <w:rFonts w:asciiTheme="minorHAnsi" w:hAnsiTheme="minorHAnsi" w:cstheme="minorHAnsi"/>
          <w:sz w:val="22"/>
          <w:szCs w:val="22"/>
        </w:rPr>
        <w:t>nustatytų reikalavimų tiekėjų pašalinimo pagrindų nebuvimui ir /ar kvalifikacijai</w:t>
      </w:r>
      <w:r w:rsidRPr="0077719C">
        <w:rPr>
          <w:rFonts w:asciiTheme="minorHAnsi" w:hAnsiTheme="minorHAnsi" w:cstheme="minorHAnsi"/>
          <w:sz w:val="22"/>
          <w:szCs w:val="22"/>
          <w:vertAlign w:val="superscript"/>
        </w:rPr>
        <w:footnoteReference w:id="6"/>
      </w:r>
      <w:r w:rsidRPr="0077719C">
        <w:rPr>
          <w:rFonts w:asciiTheme="minorHAnsi" w:hAnsiTheme="minorHAnsi" w:cstheme="minorHAnsi"/>
          <w:sz w:val="22"/>
          <w:szCs w:val="22"/>
        </w:rPr>
        <w:t>;</w:t>
      </w:r>
    </w:p>
    <w:p w14:paraId="0DC6A5E4" w14:textId="125D94B8" w:rsidR="006B7EC0" w:rsidRPr="0077719C" w:rsidRDefault="006B7EC0"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tiekėjas Perkančiojo subjekto prašymu nepatikslino, nepapildė</w:t>
      </w:r>
      <w:r w:rsidR="00175FD5" w:rsidRPr="0077719C">
        <w:rPr>
          <w:rFonts w:asciiTheme="minorHAnsi" w:hAnsiTheme="minorHAnsi" w:cstheme="minorHAnsi"/>
          <w:sz w:val="22"/>
          <w:szCs w:val="22"/>
        </w:rPr>
        <w:t xml:space="preserve"> ar </w:t>
      </w:r>
      <w:r w:rsidRPr="0077719C">
        <w:rPr>
          <w:rFonts w:asciiTheme="minorHAnsi" w:hAnsiTheme="minorHAnsi" w:cstheme="minorHAnsi"/>
          <w:sz w:val="22"/>
          <w:szCs w:val="22"/>
        </w:rPr>
        <w:t xml:space="preserve">nepaaiškino </w:t>
      </w:r>
      <w:r w:rsidR="0092284B" w:rsidRPr="0077719C">
        <w:rPr>
          <w:rFonts w:asciiTheme="minorHAnsi" w:hAnsiTheme="minorHAnsi" w:cstheme="minorHAnsi"/>
          <w:sz w:val="22"/>
          <w:szCs w:val="22"/>
        </w:rPr>
        <w:t xml:space="preserve">Pirminio pasiūlymo </w:t>
      </w:r>
      <w:r w:rsidR="006D4232" w:rsidRPr="0077719C">
        <w:rPr>
          <w:rFonts w:asciiTheme="minorHAnsi" w:hAnsiTheme="minorHAnsi" w:cstheme="minorHAnsi"/>
          <w:sz w:val="22"/>
          <w:szCs w:val="22"/>
        </w:rPr>
        <w:t xml:space="preserve">ar Tiekėjas </w:t>
      </w:r>
      <w:r w:rsidR="0092284B" w:rsidRPr="0077719C">
        <w:rPr>
          <w:rFonts w:asciiTheme="minorHAnsi" w:hAnsiTheme="minorHAnsi" w:cstheme="minorHAnsi"/>
          <w:sz w:val="22"/>
          <w:szCs w:val="22"/>
        </w:rPr>
        <w:t xml:space="preserve">Pirminį pasiūlymą </w:t>
      </w:r>
      <w:r w:rsidR="006D4232" w:rsidRPr="0077719C">
        <w:rPr>
          <w:rFonts w:asciiTheme="minorHAnsi" w:hAnsiTheme="minorHAnsi" w:cstheme="minorHAnsi"/>
          <w:sz w:val="22"/>
          <w:szCs w:val="22"/>
        </w:rPr>
        <w:t>patikslino, papildė ar paaiškino nesilaikydamas Pasiūlymų patikslinimo, papildymo ar paaiškinimo taisyklių, patvirtintų Viešųjų pirkimų tarnybos direktoriaus 2022 m. gruodžio 30 d. įsakymu Nr. 1S-240 (aktuali redakcija)</w:t>
      </w:r>
      <w:r w:rsidR="00FE0622" w:rsidRPr="0077719C">
        <w:rPr>
          <w:rFonts w:asciiTheme="minorHAnsi" w:hAnsiTheme="minorHAnsi" w:cstheme="minorHAnsi"/>
          <w:sz w:val="22"/>
          <w:szCs w:val="22"/>
        </w:rPr>
        <w:t xml:space="preserve"> (toliau – Tikslinimo tai</w:t>
      </w:r>
      <w:r w:rsidR="002F1100" w:rsidRPr="0077719C">
        <w:rPr>
          <w:rFonts w:asciiTheme="minorHAnsi" w:hAnsiTheme="minorHAnsi" w:cstheme="minorHAnsi"/>
          <w:sz w:val="22"/>
          <w:szCs w:val="22"/>
        </w:rPr>
        <w:t>syklės)</w:t>
      </w:r>
      <w:r w:rsidR="006D4232" w:rsidRPr="0077719C">
        <w:rPr>
          <w:rStyle w:val="FootnoteReference"/>
          <w:rFonts w:asciiTheme="minorHAnsi" w:hAnsiTheme="minorHAnsi" w:cstheme="minorHAnsi"/>
          <w:sz w:val="22"/>
          <w:szCs w:val="22"/>
        </w:rPr>
        <w:footnoteReference w:id="7"/>
      </w:r>
      <w:r w:rsidRPr="0077719C">
        <w:rPr>
          <w:rFonts w:asciiTheme="minorHAnsi" w:hAnsiTheme="minorHAnsi" w:cstheme="minorHAnsi"/>
          <w:sz w:val="22"/>
          <w:szCs w:val="22"/>
        </w:rPr>
        <w:t>;</w:t>
      </w:r>
    </w:p>
    <w:p w14:paraId="67B4AE63" w14:textId="3DC61424" w:rsidR="009E50CB" w:rsidRPr="0077719C" w:rsidRDefault="009E50CB"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Pirminis pasiūlymas neatitinka Specialiosiose sąlygose nustatytų Minimalių reikalavimų.</w:t>
      </w:r>
    </w:p>
    <w:p w14:paraId="05236645" w14:textId="77777777" w:rsidR="006B7EC0" w:rsidRPr="0077719C" w:rsidRDefault="006B7EC0" w:rsidP="00270185">
      <w:pPr>
        <w:tabs>
          <w:tab w:val="left" w:pos="0"/>
          <w:tab w:val="left" w:pos="142"/>
          <w:tab w:val="left" w:pos="1276"/>
          <w:tab w:val="left" w:pos="2977"/>
        </w:tabs>
        <w:ind w:left="142" w:firstLine="1418"/>
        <w:jc w:val="both"/>
        <w:rPr>
          <w:rFonts w:asciiTheme="minorHAnsi" w:eastAsia="Calibri" w:hAnsiTheme="minorHAnsi" w:cstheme="minorHAnsi"/>
          <w:sz w:val="22"/>
          <w:szCs w:val="22"/>
        </w:rPr>
      </w:pPr>
    </w:p>
    <w:p w14:paraId="3A170EA7" w14:textId="567E6FEF" w:rsidR="006B7EC0" w:rsidRPr="0077719C" w:rsidRDefault="006B7EC0" w:rsidP="00270185">
      <w:pPr>
        <w:pStyle w:val="Heading1"/>
        <w:numPr>
          <w:ilvl w:val="0"/>
          <w:numId w:val="13"/>
        </w:numPr>
        <w:tabs>
          <w:tab w:val="left" w:pos="0"/>
          <w:tab w:val="left" w:pos="426"/>
        </w:tabs>
        <w:ind w:left="0" w:firstLine="0"/>
        <w:jc w:val="center"/>
        <w:rPr>
          <w:rFonts w:asciiTheme="minorHAnsi" w:hAnsiTheme="minorHAnsi" w:cstheme="minorHAnsi"/>
          <w:b/>
          <w:bCs/>
          <w:sz w:val="22"/>
          <w:szCs w:val="22"/>
        </w:rPr>
      </w:pPr>
      <w:bookmarkStart w:id="153" w:name="_Toc484496262"/>
      <w:bookmarkStart w:id="154" w:name="_Toc490221573"/>
      <w:r w:rsidRPr="0077719C">
        <w:rPr>
          <w:rFonts w:asciiTheme="minorHAnsi" w:hAnsiTheme="minorHAnsi" w:cstheme="minorHAnsi"/>
          <w:b/>
          <w:bCs/>
          <w:sz w:val="22"/>
          <w:szCs w:val="22"/>
        </w:rPr>
        <w:t xml:space="preserve">PAKEISTŲ </w:t>
      </w:r>
      <w:bookmarkStart w:id="155" w:name="_Toc497721262"/>
      <w:bookmarkStart w:id="156" w:name="_Toc490221209"/>
      <w:r w:rsidRPr="0077719C">
        <w:rPr>
          <w:rFonts w:asciiTheme="minorHAnsi" w:hAnsiTheme="minorHAnsi" w:cstheme="minorHAnsi"/>
          <w:b/>
          <w:sz w:val="22"/>
          <w:szCs w:val="22"/>
        </w:rPr>
        <w:t xml:space="preserve">PASIŪLYMŲ NAGRINĖJIMAS, VERTINIMAS IR </w:t>
      </w:r>
      <w:r w:rsidRPr="0077719C">
        <w:rPr>
          <w:rFonts w:asciiTheme="minorHAnsi" w:hAnsiTheme="minorHAnsi" w:cstheme="minorHAnsi"/>
          <w:b/>
          <w:bCs/>
          <w:sz w:val="22"/>
          <w:szCs w:val="22"/>
        </w:rPr>
        <w:t>ATMETIMO PRIEŽASTYS</w:t>
      </w:r>
      <w:bookmarkEnd w:id="153"/>
      <w:bookmarkEnd w:id="154"/>
      <w:bookmarkEnd w:id="155"/>
      <w:bookmarkEnd w:id="156"/>
    </w:p>
    <w:p w14:paraId="2199EF3E" w14:textId="77777777" w:rsidR="006B7EC0" w:rsidRPr="0077719C" w:rsidRDefault="006B7EC0" w:rsidP="00270185">
      <w:pPr>
        <w:pStyle w:val="ListParagraph"/>
        <w:ind w:left="4188"/>
        <w:rPr>
          <w:rFonts w:asciiTheme="minorHAnsi" w:hAnsiTheme="minorHAnsi" w:cstheme="minorHAnsi"/>
          <w:sz w:val="22"/>
          <w:szCs w:val="22"/>
        </w:rPr>
      </w:pPr>
    </w:p>
    <w:p w14:paraId="0F04F38E" w14:textId="3B7FFB2E" w:rsidR="006B7EC0" w:rsidRPr="0077719C" w:rsidRDefault="006B7EC0" w:rsidP="00270185">
      <w:pPr>
        <w:pStyle w:val="ListParagraph"/>
        <w:numPr>
          <w:ilvl w:val="1"/>
          <w:numId w:val="12"/>
        </w:numPr>
        <w:tabs>
          <w:tab w:val="left" w:pos="142"/>
          <w:tab w:val="left" w:pos="284"/>
          <w:tab w:val="left" w:pos="567"/>
          <w:tab w:val="left" w:pos="993"/>
          <w:tab w:val="left" w:pos="1276"/>
        </w:tabs>
        <w:ind w:left="0" w:firstLine="567"/>
        <w:jc w:val="both"/>
        <w:rPr>
          <w:rFonts w:asciiTheme="minorHAnsi" w:hAnsiTheme="minorHAnsi" w:cstheme="minorHAnsi"/>
          <w:sz w:val="22"/>
          <w:szCs w:val="22"/>
        </w:rPr>
      </w:pPr>
      <w:r w:rsidRPr="0077719C">
        <w:rPr>
          <w:rFonts w:asciiTheme="minorHAnsi" w:hAnsiTheme="minorHAnsi" w:cstheme="minorHAnsi"/>
          <w:sz w:val="22"/>
          <w:szCs w:val="22"/>
        </w:rPr>
        <w:t>Tiekėjai negali dalyvauti susipažinimo su Pakeistais pasiūlymais, Pakeistų pasiūlymų nagrinėjimo, vertinimo ir palyginimo procedūrose. Jei Specialiosiose sąlygose nurodyta, kad pirkimo objektas skaidomas į dalis – kiekvienos pirkimo objekto dalies Pakeisti pasiūlymai nagrinėjami ir vertinami atskirai.</w:t>
      </w:r>
    </w:p>
    <w:p w14:paraId="4C003878" w14:textId="1C7CB496" w:rsidR="006B7EC0" w:rsidRPr="0077719C" w:rsidRDefault="006B7EC0" w:rsidP="00270185">
      <w:pPr>
        <w:pStyle w:val="ListParagraph"/>
        <w:numPr>
          <w:ilvl w:val="1"/>
          <w:numId w:val="12"/>
        </w:numPr>
        <w:tabs>
          <w:tab w:val="left" w:pos="142"/>
          <w:tab w:val="left" w:pos="284"/>
          <w:tab w:val="left" w:pos="567"/>
          <w:tab w:val="left" w:pos="993"/>
          <w:tab w:val="left" w:pos="1276"/>
          <w:tab w:val="left" w:pos="2977"/>
        </w:tabs>
        <w:ind w:left="0" w:firstLine="567"/>
        <w:jc w:val="both"/>
        <w:rPr>
          <w:rFonts w:asciiTheme="minorHAns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įvertina tiekėjų pateiktus Pakeistus pasiūlymus ir pranešdamas šio įvertinimo rezultatus kviečia tiekėjus, kurių P</w:t>
      </w:r>
      <w:r w:rsidR="0056119C" w:rsidRPr="0077719C">
        <w:rPr>
          <w:rFonts w:asciiTheme="minorHAnsi" w:hAnsiTheme="minorHAnsi" w:cstheme="minorHAnsi"/>
          <w:sz w:val="22"/>
          <w:szCs w:val="22"/>
        </w:rPr>
        <w:t>akeisti</w:t>
      </w:r>
      <w:r w:rsidRPr="0077719C">
        <w:rPr>
          <w:rFonts w:asciiTheme="minorHAnsi" w:hAnsiTheme="minorHAnsi" w:cstheme="minorHAnsi"/>
          <w:sz w:val="22"/>
          <w:szCs w:val="22"/>
        </w:rPr>
        <w:t xml:space="preserve"> pasiūlymai atitiko </w:t>
      </w:r>
      <w:r w:rsidR="00B962BB" w:rsidRPr="0077719C">
        <w:rPr>
          <w:rFonts w:asciiTheme="minorHAnsi" w:hAnsiTheme="minorHAnsi" w:cstheme="minorHAnsi"/>
          <w:sz w:val="22"/>
          <w:szCs w:val="22"/>
        </w:rPr>
        <w:t xml:space="preserve">Specialiosiose sąlygose </w:t>
      </w:r>
      <w:r w:rsidR="00ED7F15" w:rsidRPr="0077719C">
        <w:rPr>
          <w:rFonts w:asciiTheme="minorHAnsi" w:hAnsiTheme="minorHAnsi" w:cstheme="minorHAnsi"/>
          <w:sz w:val="22"/>
          <w:szCs w:val="22"/>
        </w:rPr>
        <w:t xml:space="preserve">nustatytus </w:t>
      </w:r>
      <w:r w:rsidRPr="0077719C">
        <w:rPr>
          <w:rFonts w:asciiTheme="minorHAnsi" w:hAnsiTheme="minorHAnsi" w:cstheme="minorHAnsi"/>
          <w:sz w:val="22"/>
          <w:szCs w:val="22"/>
        </w:rPr>
        <w:t>Minimalius reikalavimus, į</w:t>
      </w:r>
      <w:r w:rsidR="00180199" w:rsidRPr="0077719C">
        <w:rPr>
          <w:rFonts w:asciiTheme="minorHAnsi" w:hAnsiTheme="minorHAnsi" w:cstheme="minorHAnsi"/>
          <w:sz w:val="22"/>
          <w:szCs w:val="22"/>
        </w:rPr>
        <w:t xml:space="preserve"> tolimesnį</w:t>
      </w:r>
      <w:r w:rsidRPr="0077719C">
        <w:rPr>
          <w:rFonts w:asciiTheme="minorHAnsi" w:hAnsiTheme="minorHAnsi" w:cstheme="minorHAnsi"/>
          <w:sz w:val="22"/>
          <w:szCs w:val="22"/>
        </w:rPr>
        <w:t xml:space="preserve"> deryb</w:t>
      </w:r>
      <w:r w:rsidR="00180199" w:rsidRPr="0077719C">
        <w:rPr>
          <w:rFonts w:asciiTheme="minorHAnsi" w:hAnsiTheme="minorHAnsi" w:cstheme="minorHAnsi"/>
          <w:sz w:val="22"/>
          <w:szCs w:val="22"/>
        </w:rPr>
        <w:t>ų etapą</w:t>
      </w:r>
      <w:r w:rsidRPr="0077719C">
        <w:rPr>
          <w:rFonts w:asciiTheme="minorHAnsi" w:hAnsiTheme="minorHAnsi" w:cstheme="minorHAnsi"/>
          <w:sz w:val="22"/>
          <w:szCs w:val="22"/>
        </w:rPr>
        <w:t xml:space="preserve">.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gali apriboti kviečiamų į derybas tiekėjų skaičių (apie tokį ribojimą nurodoma Specialiosiose sąlygose).</w:t>
      </w:r>
    </w:p>
    <w:p w14:paraId="3F83420A" w14:textId="4EA4F01E" w:rsidR="006B7EC0" w:rsidRPr="0077719C" w:rsidRDefault="006B7EC0" w:rsidP="00270185">
      <w:pPr>
        <w:pStyle w:val="ListParagraph"/>
        <w:numPr>
          <w:ilvl w:val="1"/>
          <w:numId w:val="12"/>
        </w:numPr>
        <w:tabs>
          <w:tab w:val="left" w:pos="142"/>
          <w:tab w:val="left" w:pos="284"/>
          <w:tab w:val="left" w:pos="567"/>
          <w:tab w:val="left" w:pos="993"/>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Nagrinėjant tiekėjo pateiktą Pakeistą pasiūlymą ir nustačius, kad tiekėjas pateikė netikslius, neišsamius ar klaidingus dokumentus ar duomenis apie atitiktį pirkimo dokumentų reikalavimams ar šių dokumentų ar duomenų trūksta, laikomasi Bendrųjų sąlygų 14.</w:t>
      </w:r>
      <w:r w:rsidR="00E61795" w:rsidRPr="0077719C">
        <w:rPr>
          <w:rFonts w:asciiTheme="minorHAnsi" w:eastAsia="Calibri" w:hAnsiTheme="minorHAnsi" w:cstheme="minorHAnsi"/>
          <w:sz w:val="22"/>
          <w:szCs w:val="22"/>
        </w:rPr>
        <w:t>5</w:t>
      </w:r>
      <w:r w:rsidRPr="0077719C">
        <w:rPr>
          <w:rFonts w:asciiTheme="minorHAnsi" w:eastAsia="Calibri" w:hAnsiTheme="minorHAnsi" w:cstheme="minorHAnsi"/>
          <w:sz w:val="22"/>
          <w:szCs w:val="22"/>
        </w:rPr>
        <w:t>.1-14.</w:t>
      </w:r>
      <w:r w:rsidR="00E61795" w:rsidRPr="0077719C">
        <w:rPr>
          <w:rFonts w:asciiTheme="minorHAnsi" w:eastAsia="Calibri" w:hAnsiTheme="minorHAnsi" w:cstheme="minorHAnsi"/>
          <w:sz w:val="22"/>
          <w:szCs w:val="22"/>
        </w:rPr>
        <w:t>5</w:t>
      </w:r>
      <w:r w:rsidRPr="0077719C">
        <w:rPr>
          <w:rFonts w:asciiTheme="minorHAnsi" w:eastAsia="Calibri" w:hAnsiTheme="minorHAnsi" w:cstheme="minorHAnsi"/>
          <w:sz w:val="22"/>
          <w:szCs w:val="22"/>
        </w:rPr>
        <w:t>.</w:t>
      </w:r>
      <w:r w:rsidR="00471917" w:rsidRPr="0077719C">
        <w:rPr>
          <w:rFonts w:asciiTheme="minorHAnsi" w:eastAsia="Calibri" w:hAnsiTheme="minorHAnsi" w:cstheme="minorHAnsi"/>
          <w:sz w:val="22"/>
          <w:szCs w:val="22"/>
        </w:rPr>
        <w:t>3</w:t>
      </w:r>
      <w:r w:rsidRPr="0077719C">
        <w:rPr>
          <w:rFonts w:asciiTheme="minorHAnsi" w:eastAsia="Calibri" w:hAnsiTheme="minorHAnsi" w:cstheme="minorHAnsi"/>
          <w:sz w:val="22"/>
          <w:szCs w:val="22"/>
        </w:rPr>
        <w:t xml:space="preserve"> punktuose nurodytų procedūrų.</w:t>
      </w:r>
    </w:p>
    <w:p w14:paraId="2989496F" w14:textId="329E3061" w:rsidR="006B7EC0" w:rsidRPr="0077719C" w:rsidRDefault="006B7EC0" w:rsidP="00270185">
      <w:pPr>
        <w:pStyle w:val="ListParagraph"/>
        <w:numPr>
          <w:ilvl w:val="1"/>
          <w:numId w:val="12"/>
        </w:numPr>
        <w:tabs>
          <w:tab w:val="left" w:pos="142"/>
          <w:tab w:val="left" w:pos="284"/>
          <w:tab w:val="left" w:pos="567"/>
          <w:tab w:val="left" w:pos="851"/>
          <w:tab w:val="left" w:pos="993"/>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Tiekėjo Pakeistas pasiūlymas atmetamas, kai:</w:t>
      </w:r>
    </w:p>
    <w:p w14:paraId="12D2EBF6" w14:textId="79B2C9EF" w:rsidR="006B7EC0" w:rsidRPr="0077719C" w:rsidRDefault="006B7EC0" w:rsidP="00270185">
      <w:pPr>
        <w:pStyle w:val="ListParagraph"/>
        <w:numPr>
          <w:ilvl w:val="2"/>
          <w:numId w:val="12"/>
        </w:numPr>
        <w:tabs>
          <w:tab w:val="left" w:pos="142"/>
          <w:tab w:val="left" w:pos="284"/>
          <w:tab w:val="left" w:pos="993"/>
          <w:tab w:val="left" w:pos="1276"/>
          <w:tab w:val="left" w:pos="1560"/>
          <w:tab w:val="left" w:pos="2977"/>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lastRenderedPageBreak/>
        <w:t>tiekėjas Perkančiojo subjekto prašymu nepatikslino, nepapildė</w:t>
      </w:r>
      <w:r w:rsidR="00D56554" w:rsidRPr="0077719C">
        <w:rPr>
          <w:rFonts w:asciiTheme="minorHAnsi" w:hAnsiTheme="minorHAnsi" w:cstheme="minorHAnsi"/>
          <w:sz w:val="22"/>
          <w:szCs w:val="22"/>
        </w:rPr>
        <w:t xml:space="preserve"> </w:t>
      </w:r>
      <w:r w:rsidR="00175FD5" w:rsidRPr="0077719C">
        <w:rPr>
          <w:rFonts w:asciiTheme="minorHAnsi" w:hAnsiTheme="minorHAnsi" w:cstheme="minorHAnsi"/>
          <w:sz w:val="22"/>
          <w:szCs w:val="22"/>
        </w:rPr>
        <w:t>ar</w:t>
      </w:r>
      <w:r w:rsidR="000431E0" w:rsidRPr="0077719C">
        <w:rPr>
          <w:rFonts w:asciiTheme="minorHAnsi" w:hAnsiTheme="minorHAnsi" w:cstheme="minorHAnsi"/>
          <w:sz w:val="22"/>
          <w:szCs w:val="22"/>
        </w:rPr>
        <w:t xml:space="preserve"> </w:t>
      </w:r>
      <w:r w:rsidRPr="0077719C">
        <w:rPr>
          <w:rFonts w:asciiTheme="minorHAnsi" w:hAnsiTheme="minorHAnsi" w:cstheme="minorHAnsi"/>
          <w:sz w:val="22"/>
          <w:szCs w:val="22"/>
        </w:rPr>
        <w:t>nepaaiškino Pirminio / Pakeisto pasiūlymo</w:t>
      </w:r>
      <w:r w:rsidR="0037149A" w:rsidRPr="0077719C">
        <w:rPr>
          <w:rFonts w:asciiTheme="minorHAnsi" w:hAnsiTheme="minorHAnsi" w:cstheme="minorHAnsi"/>
          <w:sz w:val="22"/>
          <w:szCs w:val="22"/>
        </w:rPr>
        <w:t xml:space="preserve"> ar Tiekėjas </w:t>
      </w:r>
      <w:r w:rsidR="004E00C8" w:rsidRPr="0077719C">
        <w:rPr>
          <w:rFonts w:asciiTheme="minorHAnsi" w:hAnsiTheme="minorHAnsi" w:cstheme="minorHAnsi"/>
          <w:sz w:val="22"/>
          <w:szCs w:val="22"/>
        </w:rPr>
        <w:t>P</w:t>
      </w:r>
      <w:r w:rsidR="0037149A" w:rsidRPr="0077719C">
        <w:rPr>
          <w:rFonts w:asciiTheme="minorHAnsi" w:hAnsiTheme="minorHAnsi" w:cstheme="minorHAnsi"/>
          <w:sz w:val="22"/>
          <w:szCs w:val="22"/>
        </w:rPr>
        <w:t xml:space="preserve">akeistą pasiūlymą patikslino, papildė ar paaiškino </w:t>
      </w:r>
      <w:r w:rsidR="00B107BC" w:rsidRPr="0077719C">
        <w:rPr>
          <w:rFonts w:asciiTheme="minorHAnsi" w:hAnsiTheme="minorHAnsi" w:cstheme="minorHAnsi"/>
          <w:sz w:val="22"/>
          <w:szCs w:val="22"/>
        </w:rPr>
        <w:t xml:space="preserve">nesilaikydamas </w:t>
      </w:r>
      <w:r w:rsidR="002F1100" w:rsidRPr="0077719C">
        <w:rPr>
          <w:rFonts w:asciiTheme="minorHAnsi" w:hAnsiTheme="minorHAnsi" w:cstheme="minorHAnsi"/>
          <w:sz w:val="22"/>
          <w:szCs w:val="22"/>
        </w:rPr>
        <w:t>Tikslinimo taisyklių</w:t>
      </w:r>
      <w:r w:rsidRPr="0077719C">
        <w:rPr>
          <w:rFonts w:asciiTheme="minorHAnsi" w:hAnsiTheme="minorHAnsi" w:cstheme="minorHAnsi"/>
          <w:sz w:val="22"/>
          <w:szCs w:val="22"/>
        </w:rPr>
        <w:t>;</w:t>
      </w:r>
    </w:p>
    <w:p w14:paraId="40B2FE87" w14:textId="5AF9C7B7" w:rsidR="006B7EC0" w:rsidRPr="0077719C" w:rsidRDefault="006B7EC0" w:rsidP="00270185">
      <w:pPr>
        <w:pStyle w:val="ListParagraph"/>
        <w:numPr>
          <w:ilvl w:val="2"/>
          <w:numId w:val="12"/>
        </w:numPr>
        <w:tabs>
          <w:tab w:val="left" w:pos="142"/>
          <w:tab w:val="left" w:pos="284"/>
          <w:tab w:val="left" w:pos="993"/>
          <w:tab w:val="left" w:pos="1276"/>
          <w:tab w:val="left" w:pos="1560"/>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Pakeistas pasiūlymas neatitinka </w:t>
      </w:r>
      <w:r w:rsidR="007A0FD7" w:rsidRPr="0077719C">
        <w:rPr>
          <w:rFonts w:asciiTheme="minorHAnsi" w:hAnsiTheme="minorHAnsi" w:cstheme="minorHAnsi"/>
          <w:sz w:val="22"/>
          <w:szCs w:val="22"/>
        </w:rPr>
        <w:t xml:space="preserve">Specialiosiose sąlygose </w:t>
      </w:r>
      <w:r w:rsidRPr="0077719C">
        <w:rPr>
          <w:rFonts w:asciiTheme="minorHAnsi" w:hAnsiTheme="minorHAnsi" w:cstheme="minorHAnsi"/>
          <w:sz w:val="22"/>
          <w:szCs w:val="22"/>
        </w:rPr>
        <w:t xml:space="preserve">nustatytų Minimalių reikalavimų. </w:t>
      </w:r>
    </w:p>
    <w:p w14:paraId="2DDB69CB" w14:textId="77777777" w:rsidR="006B7EC0" w:rsidRPr="0077719C" w:rsidRDefault="006B7EC0" w:rsidP="00270185">
      <w:pPr>
        <w:pStyle w:val="ListParagraph"/>
        <w:tabs>
          <w:tab w:val="left" w:pos="0"/>
          <w:tab w:val="left" w:pos="142"/>
          <w:tab w:val="left" w:pos="1276"/>
          <w:tab w:val="left" w:pos="1560"/>
          <w:tab w:val="left" w:pos="2977"/>
        </w:tabs>
        <w:ind w:left="1560"/>
        <w:contextualSpacing w:val="0"/>
        <w:jc w:val="both"/>
        <w:rPr>
          <w:rFonts w:asciiTheme="minorHAnsi" w:eastAsia="Calibri" w:hAnsiTheme="minorHAnsi" w:cstheme="minorHAnsi"/>
          <w:sz w:val="22"/>
          <w:szCs w:val="22"/>
        </w:rPr>
      </w:pPr>
    </w:p>
    <w:p w14:paraId="55766809" w14:textId="77777777" w:rsidR="006B7EC0" w:rsidRPr="0077719C" w:rsidRDefault="006B7EC0" w:rsidP="00270185">
      <w:pPr>
        <w:pStyle w:val="Heading1"/>
        <w:numPr>
          <w:ilvl w:val="0"/>
          <w:numId w:val="12"/>
        </w:numPr>
        <w:tabs>
          <w:tab w:val="left" w:pos="142"/>
          <w:tab w:val="left" w:pos="426"/>
          <w:tab w:val="left" w:pos="709"/>
        </w:tabs>
        <w:ind w:left="0" w:firstLine="0"/>
        <w:jc w:val="center"/>
        <w:rPr>
          <w:rFonts w:asciiTheme="minorHAnsi" w:hAnsiTheme="minorHAnsi" w:cstheme="minorHAnsi"/>
          <w:b/>
          <w:bCs/>
          <w:sz w:val="22"/>
          <w:szCs w:val="22"/>
        </w:rPr>
      </w:pPr>
      <w:bookmarkStart w:id="157" w:name="_Toc484496263"/>
      <w:bookmarkStart w:id="158" w:name="_Toc490221574"/>
      <w:r w:rsidRPr="0077719C">
        <w:rPr>
          <w:rFonts w:asciiTheme="minorHAnsi" w:hAnsiTheme="minorHAnsi" w:cstheme="minorHAnsi"/>
          <w:b/>
          <w:bCs/>
          <w:sz w:val="22"/>
          <w:szCs w:val="22"/>
        </w:rPr>
        <w:t>DERYBOS SU TIEKĖJAIS</w:t>
      </w:r>
      <w:bookmarkEnd w:id="157"/>
      <w:bookmarkEnd w:id="158"/>
    </w:p>
    <w:p w14:paraId="3A821290" w14:textId="77777777" w:rsidR="006B7EC0" w:rsidRPr="0077719C" w:rsidRDefault="006B7EC0" w:rsidP="00270185">
      <w:pPr>
        <w:tabs>
          <w:tab w:val="left" w:pos="0"/>
          <w:tab w:val="left" w:pos="426"/>
          <w:tab w:val="left" w:pos="567"/>
          <w:tab w:val="left" w:pos="851"/>
          <w:tab w:val="left" w:pos="1276"/>
          <w:tab w:val="left" w:pos="2977"/>
        </w:tabs>
        <w:ind w:firstLine="567"/>
        <w:jc w:val="both"/>
        <w:rPr>
          <w:rFonts w:asciiTheme="minorHAnsi" w:eastAsia="Calibri" w:hAnsiTheme="minorHAnsi" w:cstheme="minorHAnsi"/>
          <w:sz w:val="22"/>
          <w:szCs w:val="22"/>
        </w:rPr>
      </w:pPr>
    </w:p>
    <w:p w14:paraId="4BE31824" w14:textId="77777777" w:rsidR="00BC5EE9" w:rsidRPr="0077719C" w:rsidRDefault="00DE3F8B"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Perkantysis subjektas pa</w:t>
      </w:r>
      <w:r w:rsidR="004522E5" w:rsidRPr="0077719C">
        <w:rPr>
          <w:rFonts w:asciiTheme="minorHAnsi" w:hAnsiTheme="minorHAnsi" w:cstheme="minorHAnsi"/>
          <w:sz w:val="22"/>
          <w:szCs w:val="22"/>
        </w:rPr>
        <w:t>si</w:t>
      </w:r>
      <w:r w:rsidRPr="0077719C">
        <w:rPr>
          <w:rFonts w:asciiTheme="minorHAnsi" w:hAnsiTheme="minorHAnsi" w:cstheme="minorHAnsi"/>
          <w:sz w:val="22"/>
          <w:szCs w:val="22"/>
        </w:rPr>
        <w:t>renka kokiu būdu (</w:t>
      </w:r>
      <w:r w:rsidR="001C301A" w:rsidRPr="0077719C">
        <w:rPr>
          <w:rFonts w:asciiTheme="minorHAnsi" w:hAnsiTheme="minorHAnsi" w:cstheme="minorHAnsi"/>
          <w:sz w:val="22"/>
          <w:szCs w:val="22"/>
        </w:rPr>
        <w:t>el.paštu, raštu, CVP IS, gyvo susitikimo metu</w:t>
      </w:r>
      <w:r w:rsidRPr="0077719C">
        <w:rPr>
          <w:rFonts w:asciiTheme="minorHAnsi" w:hAnsiTheme="minorHAnsi" w:cstheme="minorHAnsi"/>
          <w:sz w:val="22"/>
          <w:szCs w:val="22"/>
        </w:rPr>
        <w:t>)</w:t>
      </w:r>
      <w:r w:rsidR="004522E5" w:rsidRPr="0077719C">
        <w:rPr>
          <w:rFonts w:asciiTheme="minorHAnsi" w:hAnsiTheme="minorHAnsi" w:cstheme="minorHAnsi"/>
          <w:sz w:val="22"/>
          <w:szCs w:val="22"/>
        </w:rPr>
        <w:t xml:space="preserve"> bus vykdoma derybų procedūra</w:t>
      </w:r>
      <w:r w:rsidR="003F74CC" w:rsidRPr="0077719C">
        <w:rPr>
          <w:rFonts w:asciiTheme="minorHAnsi" w:hAnsiTheme="minorHAnsi" w:cstheme="minorHAnsi"/>
          <w:sz w:val="22"/>
          <w:szCs w:val="22"/>
        </w:rPr>
        <w:t>, bei kiek derybų etapų bus vykdoma</w:t>
      </w:r>
      <w:r w:rsidR="006506F2" w:rsidRPr="0077719C">
        <w:rPr>
          <w:rFonts w:asciiTheme="minorHAnsi" w:hAnsiTheme="minorHAnsi" w:cstheme="minorHAnsi"/>
          <w:sz w:val="22"/>
          <w:szCs w:val="22"/>
        </w:rPr>
        <w:t xml:space="preserve">. </w:t>
      </w:r>
      <w:r w:rsidR="00157019" w:rsidRPr="0077719C">
        <w:rPr>
          <w:rFonts w:asciiTheme="minorHAnsi" w:hAnsiTheme="minorHAnsi" w:cstheme="minorHAnsi"/>
          <w:sz w:val="22"/>
          <w:szCs w:val="22"/>
        </w:rPr>
        <w:t xml:space="preserve">Perkantysis subjektas, susipažinęs su </w:t>
      </w:r>
      <w:r w:rsidR="00653CA7" w:rsidRPr="0077719C">
        <w:rPr>
          <w:rFonts w:asciiTheme="minorHAnsi" w:hAnsiTheme="minorHAnsi" w:cstheme="minorHAnsi"/>
          <w:sz w:val="22"/>
          <w:szCs w:val="22"/>
        </w:rPr>
        <w:t>P</w:t>
      </w:r>
      <w:r w:rsidR="00157019" w:rsidRPr="0077719C">
        <w:rPr>
          <w:rFonts w:asciiTheme="minorHAnsi" w:hAnsiTheme="minorHAnsi" w:cstheme="minorHAnsi"/>
          <w:sz w:val="22"/>
          <w:szCs w:val="22"/>
        </w:rPr>
        <w:t>irminiais pasiūlymais</w:t>
      </w:r>
      <w:r w:rsidR="00653CA7" w:rsidRPr="0077719C">
        <w:rPr>
          <w:rFonts w:asciiTheme="minorHAnsi" w:hAnsiTheme="minorHAnsi" w:cstheme="minorHAnsi"/>
          <w:sz w:val="22"/>
          <w:szCs w:val="22"/>
        </w:rPr>
        <w:t xml:space="preserve"> ir juos įvertinęs</w:t>
      </w:r>
      <w:r w:rsidR="00E76D8B" w:rsidRPr="0077719C">
        <w:rPr>
          <w:rFonts w:asciiTheme="minorHAnsi" w:hAnsiTheme="minorHAnsi" w:cstheme="minorHAnsi"/>
          <w:sz w:val="22"/>
          <w:szCs w:val="22"/>
        </w:rPr>
        <w:t>, kad</w:t>
      </w:r>
      <w:r w:rsidR="00653CA7" w:rsidRPr="0077719C">
        <w:rPr>
          <w:rFonts w:asciiTheme="minorHAnsi" w:hAnsiTheme="minorHAnsi" w:cstheme="minorHAnsi"/>
          <w:sz w:val="22"/>
          <w:szCs w:val="22"/>
        </w:rPr>
        <w:t xml:space="preserve"> </w:t>
      </w:r>
      <w:r w:rsidR="00E76D8B" w:rsidRPr="0077719C">
        <w:rPr>
          <w:rFonts w:asciiTheme="minorHAnsi" w:hAnsiTheme="minorHAnsi" w:cstheme="minorHAnsi"/>
          <w:sz w:val="22"/>
          <w:szCs w:val="22"/>
        </w:rPr>
        <w:t>atitinka Pirkimo sąlygose nustatytus minimalius reikalavimus</w:t>
      </w:r>
      <w:r w:rsidR="009945DB" w:rsidRPr="0077719C">
        <w:rPr>
          <w:rFonts w:asciiTheme="minorHAnsi" w:hAnsiTheme="minorHAnsi" w:cstheme="minorHAnsi"/>
          <w:sz w:val="22"/>
          <w:szCs w:val="22"/>
        </w:rPr>
        <w:t xml:space="preserve"> ir siekiamus tikslus</w:t>
      </w:r>
      <w:r w:rsidR="00E76D8B" w:rsidRPr="0077719C">
        <w:rPr>
          <w:rFonts w:asciiTheme="minorHAnsi" w:hAnsiTheme="minorHAnsi" w:cstheme="minorHAnsi"/>
          <w:sz w:val="22"/>
          <w:szCs w:val="22"/>
        </w:rPr>
        <w:t xml:space="preserve">, </w:t>
      </w:r>
      <w:r w:rsidR="00653CA7" w:rsidRPr="0077719C">
        <w:rPr>
          <w:rFonts w:asciiTheme="minorHAnsi" w:hAnsiTheme="minorHAnsi" w:cstheme="minorHAnsi"/>
          <w:sz w:val="22"/>
          <w:szCs w:val="22"/>
        </w:rPr>
        <w:t>gali</w:t>
      </w:r>
      <w:r w:rsidR="007D6C85" w:rsidRPr="0077719C">
        <w:rPr>
          <w:rFonts w:asciiTheme="minorHAnsi" w:hAnsiTheme="minorHAnsi" w:cstheme="minorHAnsi"/>
          <w:sz w:val="22"/>
          <w:szCs w:val="22"/>
        </w:rPr>
        <w:t xml:space="preserve"> tiekėjus prašyti </w:t>
      </w:r>
      <w:r w:rsidR="00257687" w:rsidRPr="0077719C">
        <w:rPr>
          <w:rFonts w:asciiTheme="minorHAnsi" w:hAnsiTheme="minorHAnsi" w:cstheme="minorHAnsi"/>
          <w:sz w:val="22"/>
          <w:szCs w:val="22"/>
        </w:rPr>
        <w:t>pateikti Galutinius pasiūlymus</w:t>
      </w:r>
      <w:r w:rsidR="00945356" w:rsidRPr="0077719C">
        <w:rPr>
          <w:rFonts w:asciiTheme="minorHAnsi" w:hAnsiTheme="minorHAnsi" w:cstheme="minorHAnsi"/>
          <w:sz w:val="22"/>
          <w:szCs w:val="22"/>
        </w:rPr>
        <w:t xml:space="preserve">, </w:t>
      </w:r>
      <w:r w:rsidR="00570076" w:rsidRPr="0077719C">
        <w:rPr>
          <w:rFonts w:asciiTheme="minorHAnsi" w:hAnsiTheme="minorHAnsi" w:cstheme="minorHAnsi"/>
          <w:sz w:val="22"/>
          <w:szCs w:val="22"/>
        </w:rPr>
        <w:t>kai</w:t>
      </w:r>
      <w:r w:rsidR="00BC5EE9" w:rsidRPr="0077719C">
        <w:rPr>
          <w:rFonts w:asciiTheme="minorHAnsi" w:hAnsiTheme="minorHAnsi" w:cstheme="minorHAnsi"/>
          <w:sz w:val="22"/>
          <w:szCs w:val="22"/>
        </w:rPr>
        <w:t>:</w:t>
      </w:r>
    </w:p>
    <w:p w14:paraId="078E675A" w14:textId="2138CB56" w:rsidR="00BC5EE9" w:rsidRPr="0077719C" w:rsidRDefault="00570076" w:rsidP="00BC5EE9">
      <w:pPr>
        <w:pStyle w:val="ListParagraph"/>
        <w:numPr>
          <w:ilvl w:val="2"/>
          <w:numId w:val="12"/>
        </w:numPr>
        <w:tabs>
          <w:tab w:val="left" w:pos="0"/>
          <w:tab w:val="left" w:pos="426"/>
          <w:tab w:val="left" w:pos="567"/>
          <w:tab w:val="left" w:pos="851"/>
          <w:tab w:val="left" w:pos="1276"/>
          <w:tab w:val="left" w:pos="1418"/>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Specialiosiose sąlygose numatyta, kad derybos vykdomos tik dėl kainos (įkainių) </w:t>
      </w:r>
      <w:r w:rsidR="00234A86" w:rsidRPr="0077719C">
        <w:rPr>
          <w:rFonts w:asciiTheme="minorHAnsi" w:hAnsiTheme="minorHAnsi" w:cstheme="minorHAnsi"/>
          <w:sz w:val="22"/>
          <w:szCs w:val="22"/>
        </w:rPr>
        <w:t>ir</w:t>
      </w:r>
      <w:r w:rsidR="00D85E28" w:rsidRPr="0077719C">
        <w:rPr>
          <w:rFonts w:asciiTheme="minorHAnsi" w:hAnsiTheme="minorHAnsi" w:cstheme="minorHAnsi"/>
          <w:sz w:val="22"/>
          <w:szCs w:val="22"/>
        </w:rPr>
        <w:t xml:space="preserve"> bent vieno tiekėjo pirminio pasiūlymo kaina yra priimtina</w:t>
      </w:r>
      <w:r w:rsidR="00BC5EE9" w:rsidRPr="0077719C">
        <w:rPr>
          <w:rFonts w:asciiTheme="minorHAnsi" w:hAnsiTheme="minorHAnsi" w:cstheme="minorHAnsi"/>
          <w:sz w:val="22"/>
          <w:szCs w:val="22"/>
        </w:rPr>
        <w:t>;</w:t>
      </w:r>
    </w:p>
    <w:p w14:paraId="66BE91B6" w14:textId="5C3C1F61" w:rsidR="003F74CC" w:rsidRPr="0077719C" w:rsidRDefault="00BC5EE9" w:rsidP="00BC5EE9">
      <w:pPr>
        <w:pStyle w:val="ListParagraph"/>
        <w:numPr>
          <w:ilvl w:val="2"/>
          <w:numId w:val="12"/>
        </w:numPr>
        <w:tabs>
          <w:tab w:val="left" w:pos="0"/>
          <w:tab w:val="left" w:pos="426"/>
          <w:tab w:val="left" w:pos="567"/>
          <w:tab w:val="left" w:pos="851"/>
          <w:tab w:val="left" w:pos="1276"/>
          <w:tab w:val="left" w:pos="1418"/>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Specialiosiose sąlygose numatyta, kad derybos vykdomos dėl </w:t>
      </w:r>
      <w:r w:rsidR="00CD0ED8" w:rsidRPr="0077719C">
        <w:rPr>
          <w:rFonts w:asciiTheme="minorHAnsi" w:hAnsiTheme="minorHAnsi" w:cstheme="minorHAnsi"/>
          <w:sz w:val="22"/>
          <w:szCs w:val="22"/>
        </w:rPr>
        <w:t>techninės specifikacijos reikalavimų</w:t>
      </w:r>
      <w:r w:rsidR="00DC0082" w:rsidRPr="0077719C">
        <w:rPr>
          <w:rFonts w:asciiTheme="minorHAnsi" w:hAnsiTheme="minorHAnsi" w:cstheme="minorHAnsi"/>
          <w:sz w:val="22"/>
          <w:szCs w:val="22"/>
        </w:rPr>
        <w:t xml:space="preserve"> ir</w:t>
      </w:r>
      <w:r w:rsidR="00CD0ED8" w:rsidRPr="0077719C">
        <w:rPr>
          <w:rFonts w:asciiTheme="minorHAnsi" w:hAnsiTheme="minorHAnsi" w:cstheme="minorHAnsi"/>
          <w:sz w:val="22"/>
          <w:szCs w:val="22"/>
        </w:rPr>
        <w:t xml:space="preserve"> sutarties sąlygų </w:t>
      </w:r>
      <w:r w:rsidR="00DC0082" w:rsidRPr="0077719C">
        <w:rPr>
          <w:rFonts w:asciiTheme="minorHAnsi" w:hAnsiTheme="minorHAnsi" w:cstheme="minorHAnsi"/>
          <w:sz w:val="22"/>
          <w:szCs w:val="22"/>
        </w:rPr>
        <w:t xml:space="preserve">ir </w:t>
      </w:r>
      <w:r w:rsidR="00234A86" w:rsidRPr="0077719C">
        <w:rPr>
          <w:rFonts w:asciiTheme="minorHAnsi" w:hAnsiTheme="minorHAnsi" w:cstheme="minorHAnsi"/>
          <w:sz w:val="22"/>
          <w:szCs w:val="22"/>
        </w:rPr>
        <w:t>jei nei vienas iš tiekėjų neišreiškė pageidavimo derėtis</w:t>
      </w:r>
      <w:r w:rsidRPr="0077719C">
        <w:rPr>
          <w:rFonts w:asciiTheme="minorHAnsi" w:hAnsiTheme="minorHAnsi" w:cstheme="minorHAnsi"/>
          <w:sz w:val="22"/>
          <w:szCs w:val="22"/>
        </w:rPr>
        <w:t xml:space="preserve"> </w:t>
      </w:r>
      <w:r w:rsidR="00234A86" w:rsidRPr="0077719C">
        <w:rPr>
          <w:rFonts w:asciiTheme="minorHAnsi" w:hAnsiTheme="minorHAnsi" w:cstheme="minorHAnsi"/>
          <w:sz w:val="22"/>
          <w:szCs w:val="22"/>
        </w:rPr>
        <w:t xml:space="preserve">dėl minėtų sąlygų </w:t>
      </w:r>
      <w:r w:rsidRPr="0077719C">
        <w:rPr>
          <w:rFonts w:asciiTheme="minorHAnsi" w:hAnsiTheme="minorHAnsi" w:cstheme="minorHAnsi"/>
          <w:sz w:val="22"/>
          <w:szCs w:val="22"/>
        </w:rPr>
        <w:t>bei bent vieno tiekėjo pirminio pasiūlymo kaina yra priimtina</w:t>
      </w:r>
      <w:r w:rsidR="00234A86" w:rsidRPr="0077719C">
        <w:rPr>
          <w:rFonts w:asciiTheme="minorHAnsi" w:hAnsiTheme="minorHAnsi" w:cstheme="minorHAnsi"/>
          <w:sz w:val="22"/>
          <w:szCs w:val="22"/>
        </w:rPr>
        <w:t>.</w:t>
      </w:r>
    </w:p>
    <w:p w14:paraId="2D12A26D" w14:textId="5567EC28" w:rsidR="00D35CEA" w:rsidRPr="0077719C" w:rsidRDefault="00720B58"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Galutinių pasiūlymų </w:t>
      </w:r>
      <w:r w:rsidR="008E3B0B" w:rsidRPr="0077719C">
        <w:rPr>
          <w:rFonts w:asciiTheme="minorHAnsi" w:hAnsiTheme="minorHAnsi" w:cstheme="minorHAnsi"/>
          <w:sz w:val="22"/>
          <w:szCs w:val="22"/>
        </w:rPr>
        <w:t xml:space="preserve">etapas taikomas visais atvejais, išskyrus, kai Pirminį pasiūlymą pateikia tik vienas tiekėjas, </w:t>
      </w:r>
      <w:r w:rsidR="0093555B" w:rsidRPr="0077719C">
        <w:rPr>
          <w:rFonts w:asciiTheme="minorHAnsi" w:hAnsiTheme="minorHAnsi" w:cstheme="minorHAnsi"/>
          <w:sz w:val="22"/>
          <w:szCs w:val="22"/>
        </w:rPr>
        <w:t xml:space="preserve">jei toks pasiūlymas atitinka Pirkimo sąlygose nustatytus minimalius reikalavimus ir siekiamus tikslus, o tolimesnės derybos, Perkančiojo subjekto nuomone, nelems geresnio rezultato. </w:t>
      </w:r>
      <w:r w:rsidR="003159A4" w:rsidRPr="0077719C">
        <w:rPr>
          <w:rFonts w:asciiTheme="minorHAnsi" w:hAnsiTheme="minorHAnsi" w:cstheme="minorHAnsi"/>
          <w:sz w:val="22"/>
          <w:szCs w:val="22"/>
        </w:rPr>
        <w:t xml:space="preserve">Tokiu atveju, tiekėjo pasiūlymas </w:t>
      </w:r>
      <w:r w:rsidR="00B83811" w:rsidRPr="0077719C">
        <w:rPr>
          <w:rFonts w:asciiTheme="minorHAnsi" w:hAnsiTheme="minorHAnsi" w:cstheme="minorHAnsi"/>
          <w:sz w:val="22"/>
          <w:szCs w:val="22"/>
        </w:rPr>
        <w:t xml:space="preserve">gali būti </w:t>
      </w:r>
      <w:r w:rsidR="003159A4" w:rsidRPr="0077719C">
        <w:rPr>
          <w:rFonts w:asciiTheme="minorHAnsi" w:hAnsiTheme="minorHAnsi" w:cstheme="minorHAnsi"/>
          <w:sz w:val="22"/>
          <w:szCs w:val="22"/>
        </w:rPr>
        <w:t xml:space="preserve">laikomas </w:t>
      </w:r>
      <w:r w:rsidR="00B51230" w:rsidRPr="0077719C">
        <w:rPr>
          <w:rFonts w:asciiTheme="minorHAnsi" w:hAnsiTheme="minorHAnsi" w:cstheme="minorHAnsi"/>
          <w:sz w:val="22"/>
          <w:szCs w:val="22"/>
        </w:rPr>
        <w:t>G</w:t>
      </w:r>
      <w:r w:rsidR="00241CF6" w:rsidRPr="0077719C">
        <w:rPr>
          <w:rFonts w:asciiTheme="minorHAnsi" w:hAnsiTheme="minorHAnsi" w:cstheme="minorHAnsi"/>
          <w:sz w:val="22"/>
          <w:szCs w:val="22"/>
        </w:rPr>
        <w:t>alutiniu</w:t>
      </w:r>
      <w:r w:rsidR="00B51230" w:rsidRPr="0077719C">
        <w:rPr>
          <w:rFonts w:asciiTheme="minorHAnsi" w:hAnsiTheme="minorHAnsi" w:cstheme="minorHAnsi"/>
          <w:sz w:val="22"/>
          <w:szCs w:val="22"/>
        </w:rPr>
        <w:t xml:space="preserve"> pasiūlymu</w:t>
      </w:r>
      <w:r w:rsidR="00241CF6" w:rsidRPr="0077719C">
        <w:rPr>
          <w:rFonts w:asciiTheme="minorHAnsi" w:hAnsiTheme="minorHAnsi" w:cstheme="minorHAnsi"/>
          <w:sz w:val="22"/>
          <w:szCs w:val="22"/>
        </w:rPr>
        <w:t>,</w:t>
      </w:r>
      <w:r w:rsidR="00BF2EE1" w:rsidRPr="0077719C">
        <w:rPr>
          <w:rFonts w:asciiTheme="minorHAnsi" w:hAnsiTheme="minorHAnsi" w:cstheme="minorHAnsi"/>
          <w:sz w:val="22"/>
          <w:szCs w:val="22"/>
        </w:rPr>
        <w:t xml:space="preserve"> </w:t>
      </w:r>
      <w:r w:rsidR="003159A4" w:rsidRPr="0077719C">
        <w:rPr>
          <w:rFonts w:asciiTheme="minorHAnsi" w:hAnsiTheme="minorHAnsi" w:cstheme="minorHAnsi"/>
          <w:sz w:val="22"/>
          <w:szCs w:val="22"/>
        </w:rPr>
        <w:t xml:space="preserve">o </w:t>
      </w:r>
      <w:r w:rsidR="00BF2EE1" w:rsidRPr="0077719C">
        <w:rPr>
          <w:rFonts w:asciiTheme="minorHAnsi" w:hAnsiTheme="minorHAnsi" w:cstheme="minorHAnsi"/>
          <w:sz w:val="22"/>
          <w:szCs w:val="22"/>
        </w:rPr>
        <w:t>atliekant pasiūlymų vertinimą papildomai taikomos taisyklės, nu</w:t>
      </w:r>
      <w:r w:rsidR="006041DE" w:rsidRPr="0077719C">
        <w:rPr>
          <w:rFonts w:asciiTheme="minorHAnsi" w:hAnsiTheme="minorHAnsi" w:cstheme="minorHAnsi"/>
          <w:sz w:val="22"/>
          <w:szCs w:val="22"/>
        </w:rPr>
        <w:t xml:space="preserve">rodytos </w:t>
      </w:r>
      <w:r w:rsidR="00901DAC" w:rsidRPr="0077719C">
        <w:rPr>
          <w:rFonts w:asciiTheme="minorHAnsi" w:hAnsiTheme="minorHAnsi" w:cstheme="minorHAnsi"/>
          <w:sz w:val="22"/>
          <w:szCs w:val="22"/>
        </w:rPr>
        <w:t xml:space="preserve">Bendrųjų sąlygų </w:t>
      </w:r>
      <w:r w:rsidR="006041DE" w:rsidRPr="0077719C">
        <w:rPr>
          <w:rFonts w:asciiTheme="minorHAnsi" w:hAnsiTheme="minorHAnsi" w:cstheme="minorHAnsi"/>
          <w:sz w:val="22"/>
          <w:szCs w:val="22"/>
        </w:rPr>
        <w:t>14 skyriuje (Galutinių pasiūlymų nagrinėjimas, vertinimas ir atmetimo priežastys)</w:t>
      </w:r>
      <w:r w:rsidR="00BF2EE1" w:rsidRPr="0077719C">
        <w:rPr>
          <w:rFonts w:asciiTheme="minorHAnsi" w:hAnsiTheme="minorHAnsi" w:cstheme="minorHAnsi"/>
          <w:sz w:val="22"/>
          <w:szCs w:val="22"/>
        </w:rPr>
        <w:t>.</w:t>
      </w:r>
      <w:r w:rsidR="00061F80" w:rsidRPr="0077719C">
        <w:rPr>
          <w:rFonts w:asciiTheme="minorHAnsi" w:hAnsiTheme="minorHAnsi" w:cstheme="minorHAnsi"/>
          <w:sz w:val="22"/>
          <w:szCs w:val="22"/>
        </w:rPr>
        <w:t xml:space="preserve"> </w:t>
      </w:r>
      <w:r w:rsidR="00CF7268" w:rsidRPr="0077719C">
        <w:rPr>
          <w:rFonts w:asciiTheme="minorHAnsi" w:hAnsiTheme="minorHAnsi" w:cstheme="minorHAnsi"/>
          <w:sz w:val="22"/>
          <w:szCs w:val="22"/>
        </w:rPr>
        <w:t>Taip pat</w:t>
      </w:r>
      <w:r w:rsidR="0002137B" w:rsidRPr="0077719C">
        <w:rPr>
          <w:rFonts w:asciiTheme="minorHAnsi" w:hAnsiTheme="minorHAnsi" w:cstheme="minorHAnsi"/>
          <w:sz w:val="22"/>
          <w:szCs w:val="22"/>
        </w:rPr>
        <w:t xml:space="preserve">, </w:t>
      </w:r>
      <w:r w:rsidR="00CF7268" w:rsidRPr="0077719C">
        <w:rPr>
          <w:rFonts w:asciiTheme="minorHAnsi" w:hAnsiTheme="minorHAnsi" w:cstheme="minorHAnsi"/>
          <w:sz w:val="22"/>
          <w:szCs w:val="22"/>
        </w:rPr>
        <w:t xml:space="preserve">po Pirminių pasiūlymų iš </w:t>
      </w:r>
      <w:r w:rsidR="0002137B" w:rsidRPr="0077719C">
        <w:rPr>
          <w:rFonts w:asciiTheme="minorHAnsi" w:hAnsiTheme="minorHAnsi" w:cstheme="minorHAnsi"/>
          <w:sz w:val="22"/>
          <w:szCs w:val="22"/>
        </w:rPr>
        <w:t>ti</w:t>
      </w:r>
      <w:r w:rsidR="004E2BBC" w:rsidRPr="0077719C">
        <w:rPr>
          <w:rFonts w:asciiTheme="minorHAnsi" w:hAnsiTheme="minorHAnsi" w:cstheme="minorHAnsi"/>
          <w:sz w:val="22"/>
          <w:szCs w:val="22"/>
        </w:rPr>
        <w:t xml:space="preserve">ekėjo </w:t>
      </w:r>
      <w:r w:rsidR="002A2AB7" w:rsidRPr="0077719C">
        <w:rPr>
          <w:rFonts w:asciiTheme="minorHAnsi" w:hAnsiTheme="minorHAnsi" w:cstheme="minorHAnsi"/>
          <w:sz w:val="22"/>
          <w:szCs w:val="22"/>
        </w:rPr>
        <w:t>gali būti prašoma</w:t>
      </w:r>
      <w:r w:rsidR="00CF7268" w:rsidRPr="0077719C">
        <w:rPr>
          <w:rFonts w:asciiTheme="minorHAnsi" w:hAnsiTheme="minorHAnsi" w:cstheme="minorHAnsi"/>
          <w:sz w:val="22"/>
          <w:szCs w:val="22"/>
        </w:rPr>
        <w:t xml:space="preserve"> pateikti Galutin</w:t>
      </w:r>
      <w:r w:rsidR="002A2AB7" w:rsidRPr="0077719C">
        <w:rPr>
          <w:rFonts w:asciiTheme="minorHAnsi" w:hAnsiTheme="minorHAnsi" w:cstheme="minorHAnsi"/>
          <w:sz w:val="22"/>
          <w:szCs w:val="22"/>
        </w:rPr>
        <w:t>į</w:t>
      </w:r>
      <w:r w:rsidR="00CF7268" w:rsidRPr="0077719C">
        <w:rPr>
          <w:rFonts w:asciiTheme="minorHAnsi" w:hAnsiTheme="minorHAnsi" w:cstheme="minorHAnsi"/>
          <w:sz w:val="22"/>
          <w:szCs w:val="22"/>
        </w:rPr>
        <w:t xml:space="preserve"> pasiūlym</w:t>
      </w:r>
      <w:r w:rsidR="002A2AB7" w:rsidRPr="0077719C">
        <w:rPr>
          <w:rFonts w:asciiTheme="minorHAnsi" w:hAnsiTheme="minorHAnsi" w:cstheme="minorHAnsi"/>
          <w:sz w:val="22"/>
          <w:szCs w:val="22"/>
        </w:rPr>
        <w:t>ą</w:t>
      </w:r>
      <w:r w:rsidR="00CF7268" w:rsidRPr="0077719C">
        <w:rPr>
          <w:rFonts w:asciiTheme="minorHAnsi" w:hAnsiTheme="minorHAnsi" w:cstheme="minorHAnsi"/>
          <w:sz w:val="22"/>
          <w:szCs w:val="22"/>
        </w:rPr>
        <w:t>.</w:t>
      </w:r>
      <w:r w:rsidR="002A2AB7" w:rsidRPr="0077719C">
        <w:rPr>
          <w:rFonts w:asciiTheme="minorHAnsi" w:hAnsiTheme="minorHAnsi" w:cstheme="minorHAnsi"/>
          <w:sz w:val="22"/>
          <w:szCs w:val="22"/>
        </w:rPr>
        <w:t xml:space="preserve"> </w:t>
      </w:r>
      <w:r w:rsidR="00030ED5" w:rsidRPr="0077719C">
        <w:rPr>
          <w:rFonts w:asciiTheme="minorHAnsi" w:hAnsiTheme="minorHAnsi" w:cstheme="minorHAnsi"/>
          <w:sz w:val="22"/>
          <w:szCs w:val="22"/>
        </w:rPr>
        <w:t>Ši</w:t>
      </w:r>
      <w:r w:rsidR="00971D7F" w:rsidRPr="0077719C">
        <w:rPr>
          <w:rFonts w:asciiTheme="minorHAnsi" w:hAnsiTheme="minorHAnsi" w:cstheme="minorHAnsi"/>
          <w:sz w:val="22"/>
          <w:szCs w:val="22"/>
        </w:rPr>
        <w:t>o punkto</w:t>
      </w:r>
      <w:r w:rsidR="00030ED5" w:rsidRPr="0077719C">
        <w:rPr>
          <w:rFonts w:asciiTheme="minorHAnsi" w:hAnsiTheme="minorHAnsi" w:cstheme="minorHAnsi"/>
          <w:sz w:val="22"/>
          <w:szCs w:val="22"/>
        </w:rPr>
        <w:t xml:space="preserve"> nuostat</w:t>
      </w:r>
      <w:r w:rsidR="00971D7F" w:rsidRPr="0077719C">
        <w:rPr>
          <w:rFonts w:asciiTheme="minorHAnsi" w:hAnsiTheme="minorHAnsi" w:cstheme="minorHAnsi"/>
          <w:sz w:val="22"/>
          <w:szCs w:val="22"/>
        </w:rPr>
        <w:t>omis</w:t>
      </w:r>
      <w:r w:rsidR="00030ED5" w:rsidRPr="0077719C">
        <w:rPr>
          <w:rFonts w:asciiTheme="minorHAnsi" w:hAnsiTheme="minorHAnsi" w:cstheme="minorHAnsi"/>
          <w:sz w:val="22"/>
          <w:szCs w:val="22"/>
        </w:rPr>
        <w:t xml:space="preserve"> galima pasinaudoti ir tuo atveju, jei derybos procedūrų metu lieka tik vienas </w:t>
      </w:r>
      <w:r w:rsidR="00980881" w:rsidRPr="0077719C">
        <w:rPr>
          <w:rFonts w:asciiTheme="minorHAnsi" w:hAnsiTheme="minorHAnsi" w:cstheme="minorHAnsi"/>
          <w:sz w:val="22"/>
          <w:szCs w:val="22"/>
        </w:rPr>
        <w:t>neatmestas pasiūlymas.</w:t>
      </w:r>
    </w:p>
    <w:p w14:paraId="2B0EEA5E" w14:textId="7C75176E" w:rsidR="006B7EC0" w:rsidRPr="0077719C"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sidDel="001030A2">
        <w:rPr>
          <w:rFonts w:asciiTheme="minorHAnsi" w:hAnsiTheme="minorHAnsi" w:cstheme="minorHAnsi"/>
          <w:sz w:val="22"/>
          <w:szCs w:val="22"/>
        </w:rPr>
        <w:t>I</w:t>
      </w:r>
      <w:r w:rsidRPr="0077719C">
        <w:rPr>
          <w:rFonts w:asciiTheme="minorHAnsi" w:hAnsiTheme="minorHAnsi" w:cstheme="minorHAnsi"/>
          <w:sz w:val="22"/>
          <w:szCs w:val="22"/>
        </w:rPr>
        <w:t xml:space="preserve">šsiųstame kvietime į derybas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nurodo derybų vietą</w:t>
      </w:r>
      <w:r w:rsidR="00C07111" w:rsidRPr="0077719C">
        <w:rPr>
          <w:rFonts w:asciiTheme="minorHAnsi" w:hAnsiTheme="minorHAnsi" w:cstheme="minorHAnsi"/>
          <w:sz w:val="22"/>
          <w:szCs w:val="22"/>
        </w:rPr>
        <w:t>,</w:t>
      </w:r>
      <w:r w:rsidRPr="0077719C">
        <w:rPr>
          <w:rFonts w:asciiTheme="minorHAnsi" w:hAnsiTheme="minorHAnsi" w:cstheme="minorHAnsi"/>
          <w:sz w:val="22"/>
          <w:szCs w:val="22"/>
        </w:rPr>
        <w:t xml:space="preserve"> laiką</w:t>
      </w:r>
      <w:r w:rsidR="00C07111" w:rsidRPr="0077719C">
        <w:rPr>
          <w:rFonts w:asciiTheme="minorHAnsi" w:hAnsiTheme="minorHAnsi" w:cstheme="minorHAnsi"/>
          <w:sz w:val="22"/>
          <w:szCs w:val="22"/>
        </w:rPr>
        <w:t xml:space="preserve"> ir kitą informaciją nurodytą Komunalinio sektoriaus pirkimų įstatymo</w:t>
      </w:r>
      <w:r w:rsidR="005A24DC" w:rsidRPr="0077719C">
        <w:rPr>
          <w:rFonts w:asciiTheme="minorHAnsi" w:hAnsiTheme="minorHAnsi" w:cstheme="minorHAnsi"/>
          <w:sz w:val="22"/>
          <w:szCs w:val="22"/>
        </w:rPr>
        <w:t xml:space="preserve"> 5 priedo 1 punkte nurodyta informacija</w:t>
      </w:r>
      <w:r w:rsidR="008E2895" w:rsidRPr="0077719C">
        <w:rPr>
          <w:rFonts w:asciiTheme="minorHAnsi" w:hAnsiTheme="minorHAnsi" w:cstheme="minorHAnsi"/>
          <w:sz w:val="22"/>
          <w:szCs w:val="22"/>
        </w:rPr>
        <w:t>, jeigu ji nebuvo pateikta pirkimo dokumentuose</w:t>
      </w:r>
      <w:r w:rsidRPr="0077719C">
        <w:rPr>
          <w:rFonts w:asciiTheme="minorHAnsi" w:hAnsiTheme="minorHAnsi" w:cstheme="minorHAnsi"/>
          <w:sz w:val="22"/>
          <w:szCs w:val="22"/>
        </w:rPr>
        <w:t xml:space="preserve">. Derybos vedamos Specialiosiose sąlygose nurodytomis priemonėmis. </w:t>
      </w:r>
    </w:p>
    <w:p w14:paraId="6C71F36B" w14:textId="77777777" w:rsidR="006B7EC0" w:rsidRPr="0077719C"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Derybų metu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laikosi šių sąlygų:</w:t>
      </w:r>
    </w:p>
    <w:p w14:paraId="7A80C92E" w14:textId="095E0291" w:rsidR="00037CEC" w:rsidRPr="0077719C" w:rsidRDefault="006B7EC0" w:rsidP="00293C82">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derasi su kiekvienu tiekėju atskirai. Pirmas į derybas kviečiamas tiekėjas, kurio pasiūlymo ekonominis naudingumas yra mažiausias, o paskutinis tas, kurio didžiausias (ekonominio naudingumo mažėjimo tvarka)</w:t>
      </w:r>
      <w:r w:rsidR="008D5185" w:rsidRPr="0077719C">
        <w:rPr>
          <w:rFonts w:asciiTheme="minorHAnsi" w:hAnsiTheme="minorHAnsi" w:cstheme="minorHAnsi"/>
          <w:sz w:val="22"/>
          <w:szCs w:val="22"/>
        </w:rPr>
        <w:t xml:space="preserve"> arba pagal pirminių pasiūlymų pateikimo </w:t>
      </w:r>
      <w:r w:rsidR="007D243A" w:rsidRPr="0077719C">
        <w:rPr>
          <w:rFonts w:asciiTheme="minorHAnsi" w:hAnsiTheme="minorHAnsi" w:cstheme="minorHAnsi"/>
          <w:sz w:val="22"/>
          <w:szCs w:val="22"/>
        </w:rPr>
        <w:t>terminą (kaip nustatyta Specialiosiose sąlygose)</w:t>
      </w:r>
      <w:r w:rsidRPr="0077719C">
        <w:rPr>
          <w:rFonts w:asciiTheme="minorHAnsi" w:hAnsiTheme="minorHAnsi" w:cstheme="minorHAnsi"/>
          <w:sz w:val="22"/>
          <w:szCs w:val="22"/>
        </w:rPr>
        <w:t>;</w:t>
      </w:r>
    </w:p>
    <w:p w14:paraId="710AA5E4" w14:textId="77777777" w:rsidR="00037CEC" w:rsidRPr="0077719C" w:rsidRDefault="006B7EC0" w:rsidP="00293C82">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visiems tiekėjams taikys vienodus reikalavimus, suteiks vienodas galimybes ir pateiks vienodą informaciją; teikdamas informaciją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nediskriminuos tiekėjų;</w:t>
      </w:r>
    </w:p>
    <w:p w14:paraId="36B9D147" w14:textId="77777777" w:rsidR="00037CEC" w:rsidRPr="0077719C" w:rsidRDefault="006B7EC0" w:rsidP="00293C82">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visus tiekėjus raštu informuoja apie techninių specifikacijų ar kitų pirkimo dokumentų pakeitimus (Minimalūs reikalavimai nebus keičiami).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atsižvelgęs į pirkimo dokumentų pakeitimus, nustatys tiekėjams pakankamą </w:t>
      </w:r>
      <w:r w:rsidR="00127232" w:rsidRPr="0077719C">
        <w:rPr>
          <w:rFonts w:asciiTheme="minorHAnsi" w:eastAsia="Calibri" w:hAnsiTheme="minorHAnsi" w:cstheme="minorHAnsi"/>
          <w:sz w:val="22"/>
          <w:szCs w:val="22"/>
        </w:rPr>
        <w:t xml:space="preserve">(ne trumpesnį kaip 2 (dviejų) darbo dienų ar kitą šalių suderintą terminą) </w:t>
      </w:r>
      <w:r w:rsidRPr="0077719C">
        <w:rPr>
          <w:rFonts w:asciiTheme="minorHAnsi" w:eastAsia="Calibri" w:hAnsiTheme="minorHAnsi" w:cstheme="minorHAnsi"/>
          <w:sz w:val="22"/>
          <w:szCs w:val="22"/>
        </w:rPr>
        <w:t>pateiktų Pasiūlymų pakeitimo terminą;</w:t>
      </w:r>
    </w:p>
    <w:p w14:paraId="2EBCA838" w14:textId="7E5C51C4" w:rsidR="006B7EC0" w:rsidRPr="0077719C" w:rsidRDefault="006B7EC0" w:rsidP="00293C82">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jeigu derybos vedamos žodžiu, derybų metų surašomas derybų protokolas, kurį pasirašo Perkančiojo subjekto pirkimo </w:t>
      </w:r>
      <w:r w:rsidR="00A50F68" w:rsidRPr="0077719C">
        <w:rPr>
          <w:rFonts w:asciiTheme="minorHAnsi" w:hAnsiTheme="minorHAnsi" w:cstheme="minorHAnsi"/>
          <w:sz w:val="22"/>
          <w:szCs w:val="22"/>
          <w:lang w:eastAsia="lt-LT"/>
        </w:rPr>
        <w:t>Komisijos posėdžiui pirmininkaujantis narys </w:t>
      </w:r>
      <w:r w:rsidR="00A50F68" w:rsidRPr="0077719C" w:rsidDel="00A50F68">
        <w:rPr>
          <w:rFonts w:asciiTheme="minorHAnsi" w:hAnsiTheme="minorHAnsi" w:cstheme="minorHAnsi"/>
          <w:sz w:val="22"/>
          <w:szCs w:val="22"/>
        </w:rPr>
        <w:t xml:space="preserve"> </w:t>
      </w:r>
      <w:r w:rsidRPr="0077719C">
        <w:rPr>
          <w:rFonts w:asciiTheme="minorHAnsi" w:hAnsiTheme="minorHAnsi" w:cstheme="minorHAnsi"/>
          <w:sz w:val="22"/>
          <w:szCs w:val="22"/>
        </w:rPr>
        <w:t>ir dalyvio, su kuriuo derėtasi, įgaliotasis atstovas.</w:t>
      </w:r>
    </w:p>
    <w:p w14:paraId="168E27D7" w14:textId="75058920" w:rsidR="006B7EC0" w:rsidRPr="0077719C"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Jei </w:t>
      </w:r>
      <w:r w:rsidRPr="0077719C">
        <w:rPr>
          <w:rFonts w:asciiTheme="minorHAnsi" w:hAnsiTheme="minorHAnsi" w:cstheme="minorHAnsi"/>
          <w:sz w:val="22"/>
          <w:szCs w:val="22"/>
        </w:rPr>
        <w:t xml:space="preserve">Specialiosiose sąlygose </w:t>
      </w:r>
      <w:r w:rsidRPr="0077719C">
        <w:rPr>
          <w:rFonts w:asciiTheme="minorHAnsi" w:eastAsia="Calibri" w:hAnsiTheme="minorHAnsi" w:cstheme="minorHAnsi"/>
          <w:sz w:val="22"/>
          <w:szCs w:val="22"/>
        </w:rPr>
        <w:t xml:space="preserve">pažymėta, kad derybos vyks viena po kitos einančiomis pakopomis,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w:t>
      </w:r>
      <w:r w:rsidRPr="0077719C">
        <w:rPr>
          <w:rFonts w:asciiTheme="minorHAnsi" w:eastAsia="Calibri" w:hAnsiTheme="minorHAnsi" w:cstheme="minorHAnsi"/>
          <w:sz w:val="22"/>
          <w:szCs w:val="22"/>
        </w:rPr>
        <w:t xml:space="preserve"> vadovaudamasis Specialiosiose sąlygose nustatytais kriterijais, </w:t>
      </w:r>
      <w:r w:rsidR="0008380A" w:rsidRPr="0077719C">
        <w:rPr>
          <w:rFonts w:asciiTheme="minorHAnsi" w:eastAsia="Calibri" w:hAnsiTheme="minorHAnsi" w:cstheme="minorHAnsi"/>
          <w:sz w:val="22"/>
          <w:szCs w:val="22"/>
        </w:rPr>
        <w:t xml:space="preserve">gali mažinti </w:t>
      </w:r>
      <w:r w:rsidRPr="0077719C">
        <w:rPr>
          <w:rFonts w:asciiTheme="minorHAnsi" w:eastAsia="Calibri" w:hAnsiTheme="minorHAnsi" w:cstheme="minorHAnsi"/>
          <w:sz w:val="22"/>
          <w:szCs w:val="22"/>
        </w:rPr>
        <w:t xml:space="preserve">pasiūlymų, dėl kurių deramasi, skaičių.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tiekėjams, kurių nekviečia į kitą pakopą, per 3 (tris) darbo dienas nuo atitinkamo sprendimo priėmimo raštu praneša, kokie pasiūlymai pasirinkti, nurodomos jų pasirinkimo priežastys.</w:t>
      </w:r>
      <w:r w:rsidR="00786F6D" w:rsidRPr="0077719C">
        <w:rPr>
          <w:rFonts w:asciiTheme="minorHAnsi" w:eastAsia="Calibri" w:hAnsiTheme="minorHAnsi" w:cstheme="minorHAnsi"/>
          <w:sz w:val="22"/>
          <w:szCs w:val="22"/>
        </w:rPr>
        <w:t xml:space="preserve"> </w:t>
      </w:r>
    </w:p>
    <w:p w14:paraId="669B1F1F" w14:textId="77777777" w:rsidR="006B7EC0" w:rsidRPr="0077719C"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 xml:space="preserve">Po derybų visi likę tiekėjai per Perkančiojo subjekto nustatytą terminą kviečiami pateikti Galutinius pasiūlymus. Kvietimas pateikti Galutinius pasiūlymus siunčiamas CVP IS susirašinėjimo priemonėmis. </w:t>
      </w:r>
    </w:p>
    <w:p w14:paraId="6805D50E" w14:textId="77777777" w:rsidR="006B7EC0" w:rsidRPr="0077719C" w:rsidRDefault="006B7EC0" w:rsidP="00270185">
      <w:pPr>
        <w:pStyle w:val="ListParagraph"/>
        <w:tabs>
          <w:tab w:val="left" w:pos="0"/>
          <w:tab w:val="left" w:pos="426"/>
          <w:tab w:val="left" w:pos="567"/>
          <w:tab w:val="left" w:pos="851"/>
          <w:tab w:val="left" w:pos="1276"/>
          <w:tab w:val="left" w:pos="2977"/>
        </w:tabs>
        <w:ind w:left="567"/>
        <w:contextualSpacing w:val="0"/>
        <w:jc w:val="both"/>
        <w:rPr>
          <w:rFonts w:asciiTheme="minorHAnsi" w:hAnsiTheme="minorHAnsi" w:cstheme="minorHAnsi"/>
          <w:sz w:val="22"/>
          <w:szCs w:val="22"/>
        </w:rPr>
      </w:pPr>
    </w:p>
    <w:p w14:paraId="42CB7066" w14:textId="77777777" w:rsidR="006B7EC0" w:rsidRPr="0077719C" w:rsidRDefault="006B7EC0" w:rsidP="00270185">
      <w:pPr>
        <w:pStyle w:val="Heading1"/>
        <w:numPr>
          <w:ilvl w:val="0"/>
          <w:numId w:val="12"/>
        </w:numPr>
        <w:tabs>
          <w:tab w:val="left" w:pos="0"/>
          <w:tab w:val="left" w:pos="426"/>
        </w:tabs>
        <w:ind w:left="0" w:firstLine="0"/>
        <w:jc w:val="center"/>
        <w:rPr>
          <w:rFonts w:asciiTheme="minorHAnsi" w:hAnsiTheme="minorHAnsi" w:cstheme="minorHAnsi"/>
          <w:b/>
          <w:bCs/>
          <w:sz w:val="22"/>
          <w:szCs w:val="22"/>
        </w:rPr>
      </w:pPr>
      <w:bookmarkStart w:id="159" w:name="_Toc484496264"/>
      <w:bookmarkStart w:id="160" w:name="_Toc490221575"/>
      <w:r w:rsidRPr="0077719C">
        <w:rPr>
          <w:rFonts w:asciiTheme="minorHAnsi" w:hAnsiTheme="minorHAnsi" w:cstheme="minorHAnsi"/>
          <w:b/>
          <w:bCs/>
          <w:sz w:val="22"/>
          <w:szCs w:val="22"/>
        </w:rPr>
        <w:t>GALUTINIŲ PASIŪLYMŲ NAGRINĖJIMAS, VERTINIMAS IR ATMETIMO PRIEŽASTYS</w:t>
      </w:r>
      <w:bookmarkEnd w:id="159"/>
      <w:bookmarkEnd w:id="160"/>
    </w:p>
    <w:p w14:paraId="11A3CBA1" w14:textId="77777777" w:rsidR="006B7EC0" w:rsidRPr="0077719C" w:rsidRDefault="006B7EC0" w:rsidP="00270185">
      <w:pPr>
        <w:tabs>
          <w:tab w:val="left" w:pos="0"/>
          <w:tab w:val="left" w:pos="142"/>
          <w:tab w:val="left" w:pos="567"/>
          <w:tab w:val="left" w:pos="851"/>
          <w:tab w:val="left" w:pos="2977"/>
        </w:tabs>
        <w:ind w:left="142"/>
        <w:jc w:val="both"/>
        <w:rPr>
          <w:rFonts w:asciiTheme="minorHAnsi" w:hAnsiTheme="minorHAnsi" w:cstheme="minorHAnsi"/>
          <w:sz w:val="22"/>
          <w:szCs w:val="22"/>
        </w:rPr>
      </w:pPr>
    </w:p>
    <w:p w14:paraId="2B551448" w14:textId="38017D09" w:rsidR="006B7EC0" w:rsidRPr="0077719C" w:rsidRDefault="006B7EC0" w:rsidP="00270185">
      <w:pPr>
        <w:pStyle w:val="ListParagraph"/>
        <w:numPr>
          <w:ilvl w:val="1"/>
          <w:numId w:val="12"/>
        </w:numPr>
        <w:tabs>
          <w:tab w:val="left" w:pos="0"/>
          <w:tab w:val="left" w:pos="284"/>
          <w:tab w:val="left" w:pos="567"/>
          <w:tab w:val="left" w:pos="1134"/>
          <w:tab w:val="left" w:pos="1276"/>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lastRenderedPageBreak/>
        <w:t>Tiekėjai negali dalyvauti susipažinimo su Galutiniais pasiūlymais, Galutinių pasiūlymų nagrinėjimo, vertinimo ir palyginimo procedūrose. Jei Specialiosiose sąlygose nurodyta, kad pirkimo objektas skaidomas į dalis – kiekvienos pirkimo objekto dalies Galutiniais pasiūlymai nagrinėjami, vertinami ir palyginami atskirai.</w:t>
      </w:r>
      <w:r w:rsidR="0096280A">
        <w:rPr>
          <w:rFonts w:asciiTheme="minorHAnsi" w:hAnsiTheme="minorHAnsi" w:cstheme="minorHAnsi"/>
          <w:sz w:val="22"/>
          <w:szCs w:val="22"/>
        </w:rPr>
        <w:t xml:space="preserve"> </w:t>
      </w:r>
    </w:p>
    <w:p w14:paraId="79F7DE67" w14:textId="77777777" w:rsidR="006B7EC0" w:rsidRPr="0077719C"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Įvertinęs pateiktų Galutinių pasiūlymų atitiktį </w:t>
      </w:r>
      <w:bookmarkStart w:id="161" w:name="_Hlk504119485"/>
      <w:r w:rsidRPr="0077719C">
        <w:rPr>
          <w:rFonts w:asciiTheme="minorHAnsi" w:eastAsia="Calibri" w:hAnsiTheme="minorHAnsi" w:cstheme="minorHAnsi"/>
          <w:sz w:val="22"/>
          <w:szCs w:val="22"/>
        </w:rPr>
        <w:t xml:space="preserve">pirkimo dokumentuose nustatytiems reikalavimams,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raštu per nustatytą protingą terminą reikalauja, kad tiekėjai pagrįstų Galutiniuose pasiūlymuose nurodyto pirkimo objekto ar jo sudedamųjų dalių kainą arba sąnaudas, jeigu jos atrodo neįprastai mažos </w:t>
      </w:r>
      <w:bookmarkEnd w:id="161"/>
      <w:r w:rsidRPr="0077719C">
        <w:rPr>
          <w:rFonts w:asciiTheme="minorHAnsi" w:eastAsia="Calibri" w:hAnsiTheme="minorHAnsi" w:cstheme="minorHAnsi"/>
          <w:sz w:val="22"/>
          <w:szCs w:val="22"/>
        </w:rPr>
        <w:t xml:space="preserve">(tiekėjo, kuris iki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nustatyto termino neatsiunčia pagrindimo, pasiūlymas atmetamas). Galutiniame pasiūlyme nurodyta pirkimo objekto kaina arba sąnaudos laikomi neįprastai mažais, jeigu atitinka bent vieną iš šių sąlygų:</w:t>
      </w:r>
    </w:p>
    <w:p w14:paraId="351C03DD"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kaina arba sąnaudos yra 30 (trisdešimt) ir daugiau procentų mažesni už visų tiekėjų, kurių Galutiniai pasiūlymai neatmesti dėl kitų priežasčių</w:t>
      </w:r>
      <w:r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 xml:space="preserve">ir kurių pasiūlyta kaina neviršija pirkimui skirtų lėšų, nustatytų ir užfiksuotų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rengiamuose dokumentuose prieš pradedant pirkimo procedūrą, pasiūlytų kainų arba sąnaudų aritmetinį vidurkį;</w:t>
      </w:r>
    </w:p>
    <w:p w14:paraId="0ECD053D"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tiekėjo Galutiniame pasiūlyme nurodyti pirkimo objekto ar jo sudedamųjų dalių kaina arba sąnaudos Perkančiojo subjekto vertinimu gali būti nepakankami Pirkimo sutarties tinkamam įvykdymui.</w:t>
      </w:r>
    </w:p>
    <w:p w14:paraId="6A4EA15E" w14:textId="69F6E445" w:rsidR="006B7EC0" w:rsidRPr="0077719C"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lang w:eastAsia="lt-LT"/>
        </w:rPr>
        <w:t xml:space="preserve">Po neįprastai mažos pasiūlytos kainos ar sąnaudų vertinimo procedūros </w:t>
      </w:r>
      <w:r w:rsidRPr="0077719C">
        <w:rPr>
          <w:rFonts w:asciiTheme="minorHAnsi" w:hAnsiTheme="minorHAnsi" w:cstheme="minorHAnsi"/>
          <w:sz w:val="22"/>
          <w:szCs w:val="22"/>
        </w:rPr>
        <w:t>ekonominio naudingumo mažėjimo tvarka</w:t>
      </w:r>
      <w:r w:rsidRPr="0077719C">
        <w:rPr>
          <w:rFonts w:asciiTheme="minorHAnsi" w:eastAsia="Calibri" w:hAnsiTheme="minorHAnsi" w:cstheme="minorHAnsi"/>
          <w:sz w:val="22"/>
          <w:szCs w:val="22"/>
          <w:lang w:eastAsia="lt-LT"/>
        </w:rPr>
        <w:t xml:space="preserve"> yra </w:t>
      </w:r>
      <w:r w:rsidRPr="0077719C">
        <w:rPr>
          <w:rFonts w:asciiTheme="minorHAnsi" w:hAnsiTheme="minorHAnsi" w:cstheme="minorHAnsi"/>
          <w:sz w:val="22"/>
          <w:szCs w:val="22"/>
        </w:rPr>
        <w:t>nustatoma pasiūlymų eilė (išskyrus atvejus, kai Galutinį pasiūlymą pateikia</w:t>
      </w:r>
      <w:r w:rsidR="007520B4" w:rsidRPr="0077719C">
        <w:rPr>
          <w:rFonts w:asciiTheme="minorHAnsi" w:hAnsiTheme="minorHAnsi" w:cstheme="minorHAnsi"/>
          <w:sz w:val="22"/>
          <w:szCs w:val="22"/>
        </w:rPr>
        <w:t xml:space="preserve"> </w:t>
      </w:r>
      <w:r w:rsidR="007520B4" w:rsidRPr="0077719C">
        <w:rPr>
          <w:rFonts w:asciiTheme="minorHAnsi" w:hAnsiTheme="minorHAnsi" w:cstheme="minorHAnsi"/>
          <w:sz w:val="22"/>
          <w:szCs w:val="22"/>
          <w:lang w:eastAsia="lt-LT"/>
        </w:rPr>
        <w:t>arba, įvertinus pasiūlymus, lieka</w:t>
      </w:r>
      <w:r w:rsidRPr="0077719C">
        <w:rPr>
          <w:rFonts w:asciiTheme="minorHAnsi" w:hAnsiTheme="minorHAnsi" w:cstheme="minorHAnsi"/>
          <w:sz w:val="22"/>
          <w:szCs w:val="22"/>
        </w:rPr>
        <w:t xml:space="preserve"> tik vienas tiekėjas). </w:t>
      </w:r>
      <w:r w:rsidR="007520B4" w:rsidRPr="0077719C">
        <w:rPr>
          <w:rFonts w:asciiTheme="minorHAnsi" w:hAnsiTheme="minorHAnsi" w:cstheme="minorHAnsi"/>
          <w:sz w:val="22"/>
          <w:szCs w:val="22"/>
        </w:rPr>
        <w:t>K</w:t>
      </w:r>
      <w:r w:rsidRPr="0077719C">
        <w:rPr>
          <w:rFonts w:asciiTheme="minorHAnsi" w:hAnsiTheme="minorHAnsi" w:cstheme="minorHAnsi"/>
          <w:sz w:val="22"/>
          <w:szCs w:val="22"/>
        </w:rPr>
        <w:t>ai kelių tiekėjų pasiūlymų ekonominis naudingumas yra vienodas, sudarant pasiūlymų eilę pirmesnis į šią eilę įrašomas tiekėjas, kurio Galutinis pasiūlymas pateiktas anksčiausiai.</w:t>
      </w:r>
    </w:p>
    <w:p w14:paraId="6591736E" w14:textId="30562C24" w:rsidR="006B7EC0" w:rsidRPr="0077719C" w:rsidRDefault="006B7EC0" w:rsidP="00270185">
      <w:pPr>
        <w:pStyle w:val="ListParagraph"/>
        <w:numPr>
          <w:ilvl w:val="1"/>
          <w:numId w:val="12"/>
        </w:numPr>
        <w:tabs>
          <w:tab w:val="left" w:pos="0"/>
          <w:tab w:val="left" w:pos="284"/>
          <w:tab w:val="left" w:pos="567"/>
          <w:tab w:val="left" w:pos="851"/>
          <w:tab w:val="left" w:pos="1134"/>
          <w:tab w:val="left" w:pos="1276"/>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Sudaręs pasiūlymų eilę,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iš galimo laimėtojo raštu prašo per </w:t>
      </w:r>
      <w:r w:rsidRPr="0077719C">
        <w:rPr>
          <w:rFonts w:asciiTheme="minorHAnsi" w:eastAsia="Calibri" w:hAnsiTheme="minorHAnsi" w:cstheme="minorHAnsi"/>
          <w:bCs/>
          <w:sz w:val="22"/>
          <w:szCs w:val="22"/>
        </w:rPr>
        <w:t>jo nustatytą</w:t>
      </w:r>
      <w:r w:rsidRPr="0077719C">
        <w:rPr>
          <w:rFonts w:asciiTheme="minorHAnsi" w:eastAsia="Calibri" w:hAnsiTheme="minorHAnsi" w:cstheme="minorHAnsi"/>
          <w:sz w:val="22"/>
          <w:szCs w:val="22"/>
        </w:rPr>
        <w:t xml:space="preserve"> protingą terminą pateikti dokumentus, kurie patvirtina, kad tiekėjas atitinka reikalavimus tiekėjų </w:t>
      </w:r>
      <w:r w:rsidRPr="0077719C">
        <w:rPr>
          <w:rFonts w:asciiTheme="minorHAnsi" w:hAnsiTheme="minorHAnsi" w:cstheme="minorHAnsi"/>
          <w:sz w:val="22"/>
          <w:szCs w:val="22"/>
        </w:rPr>
        <w:t>pašalinimo pagrindų nebuvimui ir /ar</w:t>
      </w:r>
      <w:r w:rsidRPr="0077719C">
        <w:rPr>
          <w:rFonts w:asciiTheme="minorHAnsi" w:eastAsia="Calibri" w:hAnsiTheme="minorHAnsi" w:cstheme="minorHAnsi"/>
          <w:sz w:val="22"/>
          <w:szCs w:val="22"/>
        </w:rPr>
        <w:t xml:space="preserve"> kvalifikacijai</w:t>
      </w:r>
      <w:r w:rsidRPr="0077719C">
        <w:rPr>
          <w:rStyle w:val="FootnoteReference"/>
          <w:rFonts w:asciiTheme="minorHAnsi" w:eastAsia="Calibri" w:hAnsiTheme="minorHAnsi" w:cstheme="minorHAnsi"/>
          <w:sz w:val="22"/>
          <w:szCs w:val="22"/>
        </w:rPr>
        <w:footnoteReference w:id="8"/>
      </w:r>
      <w:r w:rsidRPr="0077719C">
        <w:rPr>
          <w:rFonts w:asciiTheme="minorHAnsi" w:eastAsia="Calibri" w:hAnsiTheme="minorHAnsi" w:cstheme="minorHAnsi"/>
          <w:sz w:val="22"/>
          <w:szCs w:val="22"/>
        </w:rPr>
        <w:t xml:space="preserve"> (išskyrus atvejus, kai šių dokumentų neprašoma pagal Bendrųjų sąlygų 7.15.1 punktą arba su jais susipažinta anksčiau pagal Bendrųjų sąlygų 7.15.2 punktą ar 7.14 punktą)</w:t>
      </w:r>
      <w:r w:rsidR="007228B7" w:rsidRPr="0077719C">
        <w:rPr>
          <w:rFonts w:asciiTheme="minorHAnsi" w:eastAsia="Calibri" w:hAnsiTheme="minorHAnsi" w:cstheme="minorHAnsi"/>
          <w:sz w:val="22"/>
          <w:szCs w:val="22"/>
        </w:rPr>
        <w:t xml:space="preserve"> ir/</w:t>
      </w:r>
      <w:r w:rsidR="003914DB" w:rsidRPr="0077719C">
        <w:rPr>
          <w:rFonts w:asciiTheme="minorHAnsi" w:eastAsia="Calibri" w:hAnsiTheme="minorHAnsi" w:cstheme="minorHAnsi"/>
          <w:sz w:val="22"/>
          <w:szCs w:val="22"/>
        </w:rPr>
        <w:t xml:space="preserve">ar perkančiojo subjekto tiesiogiai taikomiems reikalavimams, nustatytiems įstatymuose, Europos Sąjungos Tarybos ar kituose reglamentuose, susijusiems su nacionaliniu saugumu ir (ar) taikomomis ribojamosiomis priemonėmis (sankcijomis) tam tikrų valstybių atžvilgiu (jei </w:t>
      </w:r>
      <w:r w:rsidR="009B1D0D" w:rsidRPr="0077719C">
        <w:rPr>
          <w:rFonts w:asciiTheme="minorHAnsi" w:eastAsia="Calibri" w:hAnsiTheme="minorHAnsi" w:cstheme="minorHAnsi"/>
          <w:sz w:val="22"/>
          <w:szCs w:val="22"/>
        </w:rPr>
        <w:t>nurodyta Specialiosiose sąlygose</w:t>
      </w:r>
      <w:r w:rsidR="003914DB" w:rsidRPr="0077719C">
        <w:rPr>
          <w:rFonts w:asciiTheme="minorHAnsi" w:eastAsia="Calibri" w:hAnsiTheme="minorHAnsi" w:cstheme="minorHAnsi"/>
          <w:sz w:val="22"/>
          <w:szCs w:val="22"/>
        </w:rPr>
        <w:t>)</w:t>
      </w:r>
      <w:r w:rsidRPr="0077719C">
        <w:rPr>
          <w:rFonts w:asciiTheme="minorHAnsi" w:eastAsia="Calibri" w:hAnsiTheme="minorHAnsi" w:cstheme="minorHAnsi"/>
          <w:sz w:val="22"/>
          <w:szCs w:val="22"/>
        </w:rPr>
        <w:t xml:space="preserve">. Tuo atveju, jei galimas laimėtojas iki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nustatyto termino CVP IS susirašinėjimo priemonėmis nepateikia reikalaujamų dokumentų arba jo pateikti dokumentai neįrodo atitikties keltiems reikalavimams,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šio tiekėjo Galutinį pasiūlymą atmeta ir prašo atitinkamus dokumentus pateikti kitą tiekėją, kurio Galutinis pasiūlymas pagal patikslintą pasiūlymų eilę gali būti nustatytas laimėjusiu. Galutiniuose pasiūlymuose</w:t>
      </w:r>
      <w:r w:rsidRPr="0077719C">
        <w:rPr>
          <w:rFonts w:asciiTheme="minorHAnsi" w:hAnsiTheme="minorHAnsi" w:cstheme="minorHAnsi"/>
          <w:sz w:val="22"/>
          <w:szCs w:val="22"/>
        </w:rPr>
        <w:t xml:space="preserve"> nurodytos kainos ar sąnaudos vertinamos eurais</w:t>
      </w:r>
      <w:bookmarkStart w:id="162" w:name="_Hlk487751816"/>
      <w:r w:rsidRPr="0077719C">
        <w:rPr>
          <w:rFonts w:asciiTheme="minorHAnsi" w:hAnsiTheme="minorHAnsi" w:cstheme="minorHAnsi"/>
          <w:sz w:val="22"/>
          <w:szCs w:val="22"/>
        </w:rPr>
        <w:t xml:space="preserve">, taip pat pagal sutartį atsiskaitoma </w:t>
      </w:r>
      <w:bookmarkEnd w:id="162"/>
      <w:r w:rsidRPr="0077719C">
        <w:rPr>
          <w:rFonts w:asciiTheme="minorHAnsi" w:hAnsiTheme="minorHAnsi" w:cstheme="minorHAnsi"/>
          <w:sz w:val="22"/>
          <w:szCs w:val="22"/>
        </w:rPr>
        <w:t>eurais. Jeigu</w:t>
      </w:r>
      <w:r w:rsidRPr="0077719C">
        <w:rPr>
          <w:rFonts w:asciiTheme="minorHAnsi" w:eastAsia="Calibri" w:hAnsiTheme="minorHAnsi" w:cstheme="minorHAnsi"/>
          <w:sz w:val="22"/>
          <w:szCs w:val="22"/>
        </w:rPr>
        <w:t xml:space="preserve"> Galutiniuose</w:t>
      </w:r>
      <w:r w:rsidRPr="0077719C">
        <w:rPr>
          <w:rFonts w:asciiTheme="minorHAnsi" w:hAnsiTheme="minorHAnsi" w:cstheme="minorHAnsi"/>
          <w:sz w:val="22"/>
          <w:szCs w:val="22"/>
        </w:rPr>
        <w:t xml:space="preserve">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Galutinių pasiūlymų pateikimo termino dieną.</w:t>
      </w:r>
    </w:p>
    <w:p w14:paraId="18062C76" w14:textId="77777777" w:rsidR="006B7EC0" w:rsidRPr="0077719C" w:rsidRDefault="006B7EC0" w:rsidP="00270185">
      <w:pPr>
        <w:pStyle w:val="ListParagraph"/>
        <w:numPr>
          <w:ilvl w:val="1"/>
          <w:numId w:val="12"/>
        </w:numPr>
        <w:tabs>
          <w:tab w:val="left" w:pos="284"/>
          <w:tab w:val="left" w:pos="567"/>
          <w:tab w:val="left" w:pos="851"/>
          <w:tab w:val="left" w:pos="1276"/>
          <w:tab w:val="left" w:pos="1701"/>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Nagrinėjant tiekėjo pateiktą Galutinį pasiūlymą ir nustačius, kad tiekėjas pateikė netikslius, neišsamius ar klaidingus dokumentus ar duomenis apie atitiktį pirkimo dokumentų reikalavimams ar šių dokumentų ar duomenų trūksta, laikomasi šių sąlygų:</w:t>
      </w:r>
    </w:p>
    <w:p w14:paraId="3FE22518" w14:textId="30DF0BF2" w:rsidR="00781B0A" w:rsidRPr="0077719C" w:rsidRDefault="00781B0A" w:rsidP="00270185">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b/>
          <w:bCs/>
          <w:sz w:val="22"/>
          <w:szCs w:val="22"/>
          <w:shd w:val="clear" w:color="auto" w:fill="FFFFFF"/>
          <w:lang w:eastAsia="lt-LT"/>
        </w:rPr>
        <w:t>pasiūlymai tikslinami, papildomi arba paaiškinami vadovaujantis Tikslinimo taisyklėmis</w:t>
      </w:r>
      <w:r w:rsidR="00B55E87" w:rsidRPr="0077719C">
        <w:rPr>
          <w:rFonts w:asciiTheme="minorHAnsi" w:hAnsiTheme="minorHAnsi" w:cstheme="minorHAnsi"/>
          <w:b/>
          <w:bCs/>
          <w:sz w:val="22"/>
          <w:szCs w:val="22"/>
          <w:shd w:val="clear" w:color="auto" w:fill="FFFFFF"/>
          <w:lang w:eastAsia="lt-LT"/>
        </w:rPr>
        <w:t>;</w:t>
      </w:r>
    </w:p>
    <w:p w14:paraId="3FE47B1E" w14:textId="6B4928EA" w:rsidR="006B7EC0" w:rsidRPr="0077719C" w:rsidRDefault="0099433E" w:rsidP="00270185">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Theme="minorHAnsi" w:hAnsiTheme="minorHAnsi" w:cstheme="minorHAnsi"/>
          <w:sz w:val="22"/>
          <w:szCs w:val="22"/>
        </w:rPr>
      </w:pPr>
      <w:r w:rsidRPr="0077719C">
        <w:rPr>
          <w:rFonts w:asciiTheme="minorHAnsi" w:hAnsiTheme="minorHAnsi" w:cstheme="minorHAnsi"/>
          <w:sz w:val="22"/>
          <w:szCs w:val="22"/>
        </w:rPr>
        <w:t>v</w:t>
      </w:r>
      <w:r w:rsidR="00F91EBC" w:rsidRPr="0077719C">
        <w:rPr>
          <w:rFonts w:asciiTheme="minorHAnsi" w:hAnsiTheme="minorHAnsi" w:cstheme="minorHAnsi"/>
          <w:sz w:val="22"/>
          <w:szCs w:val="22"/>
        </w:rPr>
        <w:t>adovau</w:t>
      </w:r>
      <w:r w:rsidR="00C33C78" w:rsidRPr="0077719C">
        <w:rPr>
          <w:rFonts w:asciiTheme="minorHAnsi" w:hAnsiTheme="minorHAnsi" w:cstheme="minorHAnsi"/>
          <w:sz w:val="22"/>
          <w:szCs w:val="22"/>
        </w:rPr>
        <w:t>damasis</w:t>
      </w:r>
      <w:r w:rsidR="00F91EBC" w:rsidRPr="0077719C">
        <w:rPr>
          <w:rFonts w:asciiTheme="minorHAnsi" w:hAnsiTheme="minorHAnsi" w:cstheme="minorHAnsi"/>
          <w:sz w:val="22"/>
          <w:szCs w:val="22"/>
        </w:rPr>
        <w:t xml:space="preserve"> </w:t>
      </w:r>
      <w:r w:rsidR="002F1100" w:rsidRPr="0077719C">
        <w:rPr>
          <w:rFonts w:asciiTheme="minorHAnsi" w:hAnsiTheme="minorHAnsi" w:cstheme="minorHAnsi"/>
          <w:sz w:val="22"/>
          <w:szCs w:val="22"/>
        </w:rPr>
        <w:t>Tikslinimo taisyklėmis</w:t>
      </w:r>
      <w:r w:rsidR="00C12003" w:rsidRPr="0077719C">
        <w:rPr>
          <w:rFonts w:asciiTheme="minorHAnsi" w:hAnsiTheme="minorHAnsi" w:cstheme="minorHAnsi"/>
          <w:sz w:val="22"/>
          <w:szCs w:val="22"/>
        </w:rPr>
        <w:t>,</w:t>
      </w:r>
      <w:r w:rsidR="002F1100" w:rsidRPr="0077719C">
        <w:rPr>
          <w:rFonts w:asciiTheme="minorHAnsi" w:hAnsiTheme="minorHAnsi" w:cstheme="minorHAnsi"/>
          <w:sz w:val="22"/>
          <w:szCs w:val="22"/>
        </w:rPr>
        <w:t xml:space="preserve"> </w:t>
      </w:r>
      <w:r w:rsidR="006B7EC0" w:rsidRPr="0077719C">
        <w:rPr>
          <w:rFonts w:asciiTheme="minorHAnsi" w:hAnsiTheme="minorHAnsi" w:cstheme="minorHAnsi"/>
          <w:sz w:val="22"/>
          <w:szCs w:val="22"/>
          <w:lang w:eastAsia="lt-LT"/>
        </w:rPr>
        <w:t>Perkantysis subjektas</w:t>
      </w:r>
      <w:r w:rsidR="006B7EC0" w:rsidRPr="0077719C">
        <w:rPr>
          <w:rFonts w:asciiTheme="minorHAnsi" w:eastAsia="Calibri" w:hAnsiTheme="minorHAnsi" w:cstheme="minorHAnsi"/>
          <w:sz w:val="22"/>
          <w:szCs w:val="22"/>
        </w:rPr>
        <w:t xml:space="preserve"> </w:t>
      </w:r>
      <w:r w:rsidR="009B4515" w:rsidRPr="0077719C">
        <w:rPr>
          <w:rFonts w:asciiTheme="minorHAnsi" w:eastAsia="Calibri" w:hAnsiTheme="minorHAnsi" w:cstheme="minorHAnsi"/>
          <w:sz w:val="22"/>
          <w:szCs w:val="22"/>
        </w:rPr>
        <w:t>gali</w:t>
      </w:r>
      <w:r w:rsidR="006B7EC0" w:rsidRPr="0077719C">
        <w:rPr>
          <w:rFonts w:asciiTheme="minorHAnsi" w:eastAsia="Calibri" w:hAnsiTheme="minorHAnsi" w:cstheme="minorHAnsi"/>
          <w:sz w:val="22"/>
          <w:szCs w:val="22"/>
        </w:rPr>
        <w:t xml:space="preserve"> nepažeisdamas</w:t>
      </w:r>
      <w:r w:rsidR="006B7EC0" w:rsidRPr="0077719C">
        <w:rPr>
          <w:rFonts w:asciiTheme="minorHAnsi" w:eastAsia="Calibri" w:hAnsiTheme="minorHAnsi" w:cstheme="minorHAnsi"/>
          <w:i/>
          <w:sz w:val="22"/>
          <w:szCs w:val="22"/>
        </w:rPr>
        <w:t xml:space="preserve"> </w:t>
      </w:r>
      <w:r w:rsidR="006B7EC0" w:rsidRPr="0077719C">
        <w:rPr>
          <w:rFonts w:asciiTheme="minorHAnsi" w:eastAsia="Calibri" w:hAnsiTheme="minorHAnsi" w:cstheme="minorHAnsi"/>
          <w:sz w:val="22"/>
          <w:szCs w:val="22"/>
        </w:rPr>
        <w:t>lygiateisiškumo ir skaidrumo principų, praš</w:t>
      </w:r>
      <w:r w:rsidR="009B4515" w:rsidRPr="0077719C">
        <w:rPr>
          <w:rFonts w:asciiTheme="minorHAnsi" w:eastAsia="Calibri" w:hAnsiTheme="minorHAnsi" w:cstheme="minorHAnsi"/>
          <w:sz w:val="22"/>
          <w:szCs w:val="22"/>
        </w:rPr>
        <w:t>yti</w:t>
      </w:r>
      <w:r w:rsidR="006B7EC0" w:rsidRPr="0077719C">
        <w:rPr>
          <w:rFonts w:asciiTheme="minorHAnsi" w:eastAsia="Calibri" w:hAnsiTheme="minorHAnsi" w:cstheme="minorHAnsi"/>
          <w:sz w:val="22"/>
          <w:szCs w:val="22"/>
        </w:rPr>
        <w:t xml:space="preserve"> tiekėją tokius dokumentus ar duomenis patikslinti, papildyti arba paaiškinti per jo nustatytą protingą terminą; </w:t>
      </w:r>
    </w:p>
    <w:p w14:paraId="3B53F5FB" w14:textId="7BDC6D1F" w:rsidR="006B7EC0" w:rsidRPr="0077719C" w:rsidRDefault="006B7EC0" w:rsidP="00270185">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tiekėjas iki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nustatyto termino raštu privalo atsakyti į prašymą ir patikslinti, papildyti arba paaiškinti </w:t>
      </w:r>
      <w:r w:rsidRPr="0077719C">
        <w:rPr>
          <w:rFonts w:asciiTheme="minorHAnsi" w:eastAsia="Calibri" w:hAnsiTheme="minorHAnsi" w:cstheme="minorHAnsi"/>
          <w:bCs/>
          <w:sz w:val="22"/>
          <w:szCs w:val="22"/>
        </w:rPr>
        <w:t xml:space="preserve">Galutinį </w:t>
      </w:r>
      <w:r w:rsidRPr="0077719C">
        <w:rPr>
          <w:rFonts w:asciiTheme="minorHAnsi" w:eastAsia="Calibri" w:hAnsiTheme="minorHAnsi" w:cstheme="minorHAnsi"/>
          <w:sz w:val="22"/>
          <w:szCs w:val="22"/>
        </w:rPr>
        <w:t xml:space="preserve">pasiūlymą, kaip reikalauja </w:t>
      </w:r>
      <w:r w:rsidRPr="0077719C">
        <w:rPr>
          <w:rFonts w:asciiTheme="minorHAnsi" w:hAnsiTheme="minorHAnsi" w:cstheme="minorHAnsi"/>
          <w:sz w:val="22"/>
          <w:szCs w:val="22"/>
          <w:lang w:eastAsia="lt-LT"/>
        </w:rPr>
        <w:t>Perkantysis subjektas</w:t>
      </w:r>
      <w:r w:rsidR="008F4F2E" w:rsidRPr="0077719C">
        <w:rPr>
          <w:rFonts w:asciiTheme="minorHAnsi" w:hAnsiTheme="minorHAnsi" w:cstheme="minorHAnsi"/>
          <w:sz w:val="22"/>
          <w:szCs w:val="22"/>
          <w:lang w:eastAsia="lt-LT"/>
        </w:rPr>
        <w:t xml:space="preserve">, </w:t>
      </w:r>
      <w:r w:rsidR="008F4F2E" w:rsidRPr="0077719C">
        <w:rPr>
          <w:rFonts w:asciiTheme="minorHAnsi" w:hAnsiTheme="minorHAnsi" w:cstheme="minorHAnsi"/>
          <w:sz w:val="22"/>
          <w:szCs w:val="22"/>
        </w:rPr>
        <w:t xml:space="preserve">vadovaudamasis </w:t>
      </w:r>
      <w:r w:rsidR="00E85A76" w:rsidRPr="0077719C">
        <w:rPr>
          <w:rFonts w:asciiTheme="minorHAnsi" w:hAnsiTheme="minorHAnsi" w:cstheme="minorHAnsi"/>
          <w:sz w:val="22"/>
          <w:szCs w:val="22"/>
        </w:rPr>
        <w:t xml:space="preserve">Tikslinimo taisyklėmis. </w:t>
      </w:r>
      <w:r w:rsidRPr="0077719C">
        <w:rPr>
          <w:rFonts w:asciiTheme="minorHAnsi" w:eastAsia="Calibri" w:hAnsiTheme="minorHAnsi" w:cstheme="minorHAnsi"/>
          <w:sz w:val="22"/>
          <w:szCs w:val="22"/>
        </w:rPr>
        <w:t>(</w:t>
      </w:r>
      <w:r w:rsidR="00C12003" w:rsidRPr="0077719C">
        <w:rPr>
          <w:rFonts w:asciiTheme="minorHAnsi" w:hAnsiTheme="minorHAnsi" w:cstheme="minorHAnsi"/>
          <w:sz w:val="22"/>
          <w:szCs w:val="22"/>
        </w:rPr>
        <w:t>T</w:t>
      </w:r>
      <w:r w:rsidR="00B24D64" w:rsidRPr="0077719C">
        <w:rPr>
          <w:rFonts w:asciiTheme="minorHAnsi" w:hAnsiTheme="minorHAnsi" w:cstheme="minorHAnsi"/>
          <w:sz w:val="22"/>
          <w:szCs w:val="22"/>
        </w:rPr>
        <w:t>iekėjui Perkančiojo subjekto prašymu nepatikslinus, nepapild</w:t>
      </w:r>
      <w:r w:rsidR="000431E0" w:rsidRPr="0077719C">
        <w:rPr>
          <w:rFonts w:asciiTheme="minorHAnsi" w:hAnsiTheme="minorHAnsi" w:cstheme="minorHAnsi"/>
          <w:sz w:val="22"/>
          <w:szCs w:val="22"/>
        </w:rPr>
        <w:t>žius ar</w:t>
      </w:r>
      <w:r w:rsidR="00F1322E" w:rsidRPr="0077719C">
        <w:rPr>
          <w:rFonts w:asciiTheme="minorHAnsi" w:hAnsiTheme="minorHAnsi" w:cstheme="minorHAnsi"/>
          <w:sz w:val="22"/>
          <w:szCs w:val="22"/>
        </w:rPr>
        <w:t>ba</w:t>
      </w:r>
      <w:r w:rsidR="00B24D64" w:rsidRPr="0077719C">
        <w:rPr>
          <w:rFonts w:asciiTheme="minorHAnsi" w:hAnsiTheme="minorHAnsi" w:cstheme="minorHAnsi"/>
          <w:sz w:val="22"/>
          <w:szCs w:val="22"/>
        </w:rPr>
        <w:t xml:space="preserve"> nepaaiškin</w:t>
      </w:r>
      <w:r w:rsidR="000431E0" w:rsidRPr="0077719C">
        <w:rPr>
          <w:rFonts w:asciiTheme="minorHAnsi" w:hAnsiTheme="minorHAnsi" w:cstheme="minorHAnsi"/>
          <w:sz w:val="22"/>
          <w:szCs w:val="22"/>
        </w:rPr>
        <w:t>us</w:t>
      </w:r>
      <w:r w:rsidR="00B24D64" w:rsidRPr="0077719C">
        <w:rPr>
          <w:rFonts w:asciiTheme="minorHAnsi" w:hAnsiTheme="minorHAnsi" w:cstheme="minorHAnsi"/>
          <w:sz w:val="22"/>
          <w:szCs w:val="22"/>
        </w:rPr>
        <w:t xml:space="preserve"> </w:t>
      </w:r>
      <w:r w:rsidR="00F1322E" w:rsidRPr="0077719C">
        <w:rPr>
          <w:rFonts w:asciiTheme="minorHAnsi" w:hAnsiTheme="minorHAnsi" w:cstheme="minorHAnsi"/>
          <w:sz w:val="22"/>
          <w:szCs w:val="22"/>
        </w:rPr>
        <w:t>Galutinio</w:t>
      </w:r>
      <w:r w:rsidR="00B24D64" w:rsidRPr="0077719C">
        <w:rPr>
          <w:rFonts w:asciiTheme="minorHAnsi" w:hAnsiTheme="minorHAnsi" w:cstheme="minorHAnsi"/>
          <w:sz w:val="22"/>
          <w:szCs w:val="22"/>
        </w:rPr>
        <w:t xml:space="preserve"> pasiūlymo ar </w:t>
      </w:r>
      <w:r w:rsidR="00C12003" w:rsidRPr="0077719C">
        <w:rPr>
          <w:rFonts w:asciiTheme="minorHAnsi" w:hAnsiTheme="minorHAnsi" w:cstheme="minorHAnsi"/>
          <w:sz w:val="22"/>
          <w:szCs w:val="22"/>
        </w:rPr>
        <w:t>t</w:t>
      </w:r>
      <w:r w:rsidR="00B24D64" w:rsidRPr="0077719C">
        <w:rPr>
          <w:rFonts w:asciiTheme="minorHAnsi" w:hAnsiTheme="minorHAnsi" w:cstheme="minorHAnsi"/>
          <w:sz w:val="22"/>
          <w:szCs w:val="22"/>
        </w:rPr>
        <w:t>iekėj</w:t>
      </w:r>
      <w:r w:rsidR="00C12003" w:rsidRPr="0077719C">
        <w:rPr>
          <w:rFonts w:asciiTheme="minorHAnsi" w:hAnsiTheme="minorHAnsi" w:cstheme="minorHAnsi"/>
          <w:sz w:val="22"/>
          <w:szCs w:val="22"/>
        </w:rPr>
        <w:t>ui</w:t>
      </w:r>
      <w:r w:rsidR="00B24D64" w:rsidRPr="0077719C">
        <w:rPr>
          <w:rFonts w:asciiTheme="minorHAnsi" w:hAnsiTheme="minorHAnsi" w:cstheme="minorHAnsi"/>
          <w:sz w:val="22"/>
          <w:szCs w:val="22"/>
        </w:rPr>
        <w:t xml:space="preserve"> </w:t>
      </w:r>
      <w:r w:rsidR="00F1322E" w:rsidRPr="0077719C">
        <w:rPr>
          <w:rFonts w:asciiTheme="minorHAnsi" w:hAnsiTheme="minorHAnsi" w:cstheme="minorHAnsi"/>
          <w:sz w:val="22"/>
          <w:szCs w:val="22"/>
        </w:rPr>
        <w:t xml:space="preserve">Galutinį </w:t>
      </w:r>
      <w:r w:rsidR="00B24D64" w:rsidRPr="0077719C">
        <w:rPr>
          <w:rFonts w:asciiTheme="minorHAnsi" w:hAnsiTheme="minorHAnsi" w:cstheme="minorHAnsi"/>
          <w:sz w:val="22"/>
          <w:szCs w:val="22"/>
        </w:rPr>
        <w:t>pasiūlymą patikslin</w:t>
      </w:r>
      <w:r w:rsidR="00C12003" w:rsidRPr="0077719C">
        <w:rPr>
          <w:rFonts w:asciiTheme="minorHAnsi" w:hAnsiTheme="minorHAnsi" w:cstheme="minorHAnsi"/>
          <w:sz w:val="22"/>
          <w:szCs w:val="22"/>
        </w:rPr>
        <w:t>us</w:t>
      </w:r>
      <w:r w:rsidR="00B24D64" w:rsidRPr="0077719C">
        <w:rPr>
          <w:rFonts w:asciiTheme="minorHAnsi" w:hAnsiTheme="minorHAnsi" w:cstheme="minorHAnsi"/>
          <w:sz w:val="22"/>
          <w:szCs w:val="22"/>
        </w:rPr>
        <w:t>, papild</w:t>
      </w:r>
      <w:r w:rsidR="00C12003" w:rsidRPr="0077719C">
        <w:rPr>
          <w:rFonts w:asciiTheme="minorHAnsi" w:hAnsiTheme="minorHAnsi" w:cstheme="minorHAnsi"/>
          <w:sz w:val="22"/>
          <w:szCs w:val="22"/>
        </w:rPr>
        <w:t>žius</w:t>
      </w:r>
      <w:r w:rsidR="00B24D64" w:rsidRPr="0077719C">
        <w:rPr>
          <w:rFonts w:asciiTheme="minorHAnsi" w:hAnsiTheme="minorHAnsi" w:cstheme="minorHAnsi"/>
          <w:sz w:val="22"/>
          <w:szCs w:val="22"/>
        </w:rPr>
        <w:t xml:space="preserve"> ar paaiškin</w:t>
      </w:r>
      <w:r w:rsidR="00C12003" w:rsidRPr="0077719C">
        <w:rPr>
          <w:rFonts w:asciiTheme="minorHAnsi" w:hAnsiTheme="minorHAnsi" w:cstheme="minorHAnsi"/>
          <w:sz w:val="22"/>
          <w:szCs w:val="22"/>
        </w:rPr>
        <w:t>us</w:t>
      </w:r>
      <w:r w:rsidR="00B24D64" w:rsidRPr="0077719C">
        <w:rPr>
          <w:rFonts w:asciiTheme="minorHAnsi" w:hAnsiTheme="minorHAnsi" w:cstheme="minorHAnsi"/>
          <w:sz w:val="22"/>
          <w:szCs w:val="22"/>
        </w:rPr>
        <w:t xml:space="preserve"> nesilaik</w:t>
      </w:r>
      <w:r w:rsidR="00C12003" w:rsidRPr="0077719C">
        <w:rPr>
          <w:rFonts w:asciiTheme="minorHAnsi" w:hAnsiTheme="minorHAnsi" w:cstheme="minorHAnsi"/>
          <w:sz w:val="22"/>
          <w:szCs w:val="22"/>
        </w:rPr>
        <w:t>ant</w:t>
      </w:r>
      <w:r w:rsidR="00B24D64" w:rsidRPr="0077719C">
        <w:rPr>
          <w:rFonts w:asciiTheme="minorHAnsi" w:hAnsiTheme="minorHAnsi" w:cstheme="minorHAnsi"/>
          <w:sz w:val="22"/>
          <w:szCs w:val="22"/>
        </w:rPr>
        <w:t xml:space="preserve"> Tikslinimo taisyklių</w:t>
      </w:r>
      <w:r w:rsidR="0025580C"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 xml:space="preserve">jo </w:t>
      </w:r>
      <w:r w:rsidRPr="0077719C">
        <w:rPr>
          <w:rFonts w:asciiTheme="minorHAnsi" w:eastAsia="Calibri" w:hAnsiTheme="minorHAnsi" w:cstheme="minorHAnsi"/>
          <w:bCs/>
          <w:sz w:val="22"/>
          <w:szCs w:val="22"/>
        </w:rPr>
        <w:t xml:space="preserve">Galutinis </w:t>
      </w:r>
      <w:r w:rsidRPr="0077719C">
        <w:rPr>
          <w:rFonts w:asciiTheme="minorHAnsi" w:eastAsia="Calibri" w:hAnsiTheme="minorHAnsi" w:cstheme="minorHAnsi"/>
          <w:sz w:val="22"/>
          <w:szCs w:val="22"/>
        </w:rPr>
        <w:t>pasiūlymas atmetamas);</w:t>
      </w:r>
    </w:p>
    <w:p w14:paraId="4A44488C" w14:textId="7A30FB16" w:rsidR="006B7EC0" w:rsidRPr="0077719C" w:rsidRDefault="006B7EC0" w:rsidP="00270185">
      <w:pPr>
        <w:pStyle w:val="ListParagraph"/>
        <w:numPr>
          <w:ilvl w:val="2"/>
          <w:numId w:val="12"/>
        </w:numPr>
        <w:tabs>
          <w:tab w:val="left" w:pos="284"/>
          <w:tab w:val="left" w:pos="567"/>
          <w:tab w:val="left" w:pos="851"/>
          <w:tab w:val="left" w:pos="1276"/>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lastRenderedPageBreak/>
        <w:t>Perkantysis subjektas</w:t>
      </w:r>
      <w:r w:rsidRPr="0077719C">
        <w:rPr>
          <w:rFonts w:asciiTheme="minorHAnsi" w:hAnsiTheme="minorHAnsi" w:cstheme="minorHAnsi"/>
          <w:sz w:val="22"/>
          <w:szCs w:val="22"/>
        </w:rPr>
        <w:t xml:space="preserve"> gali nevertinti viso tiekėjo Galutinio pasiūlymo, jeigu patikrinęs jo dalį nustato, kad Galutinis pasiūlymas, vadovaujantis </w:t>
      </w:r>
      <w:bookmarkStart w:id="163" w:name="_Hlk125894659"/>
      <w:r w:rsidR="00F1681C" w:rsidRPr="0077719C">
        <w:rPr>
          <w:rFonts w:asciiTheme="minorHAnsi" w:hAnsiTheme="minorHAnsi" w:cstheme="minorHAnsi"/>
          <w:bCs/>
          <w:sz w:val="22"/>
          <w:szCs w:val="22"/>
        </w:rPr>
        <w:t>Komunalinio sektoriaus pirkimų įstatymo</w:t>
      </w:r>
      <w:r w:rsidR="00F1681C" w:rsidRPr="0077719C">
        <w:rPr>
          <w:rFonts w:asciiTheme="minorHAnsi" w:hAnsiTheme="minorHAnsi" w:cstheme="minorHAnsi"/>
          <w:b/>
          <w:sz w:val="22"/>
          <w:szCs w:val="22"/>
        </w:rPr>
        <w:t xml:space="preserve"> </w:t>
      </w:r>
      <w:bookmarkEnd w:id="163"/>
      <w:r w:rsidRPr="0077719C">
        <w:rPr>
          <w:rFonts w:asciiTheme="minorHAnsi" w:hAnsiTheme="minorHAnsi" w:cstheme="minorHAnsi"/>
          <w:sz w:val="22"/>
          <w:szCs w:val="22"/>
        </w:rPr>
        <w:t>reikalavimais, turi būti atmetamas.</w:t>
      </w:r>
      <w:r w:rsidR="00F1681C" w:rsidRPr="0077719C">
        <w:rPr>
          <w:rFonts w:asciiTheme="minorHAnsi" w:hAnsiTheme="minorHAnsi" w:cstheme="minorHAnsi"/>
          <w:b/>
          <w:bCs/>
          <w:sz w:val="22"/>
          <w:szCs w:val="22"/>
          <w:lang w:eastAsia="lt-LT"/>
        </w:rPr>
        <w:t xml:space="preserve"> </w:t>
      </w:r>
      <w:r w:rsidR="00F1681C" w:rsidRPr="0077719C">
        <w:rPr>
          <w:rFonts w:asciiTheme="minorHAnsi" w:hAnsiTheme="minorHAnsi" w:cstheme="minorHAnsi"/>
          <w:sz w:val="22"/>
          <w:szCs w:val="22"/>
          <w:lang w:eastAsia="lt-LT"/>
        </w:rPr>
        <w:t>Taikant šią nuostatą, Galutinis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w:t>
      </w:r>
      <w:r w:rsidR="00062E45" w:rsidRPr="0077719C">
        <w:rPr>
          <w:rFonts w:asciiTheme="minorHAnsi" w:hAnsiTheme="minorHAnsi" w:cstheme="minorHAnsi"/>
          <w:sz w:val="22"/>
          <w:szCs w:val="22"/>
          <w:lang w:eastAsia="lt-LT"/>
        </w:rPr>
        <w:t xml:space="preserve"> Galutiniai</w:t>
      </w:r>
      <w:r w:rsidR="00F1681C" w:rsidRPr="0077719C">
        <w:rPr>
          <w:rFonts w:asciiTheme="minorHAnsi" w:hAnsiTheme="minorHAnsi" w:cstheme="minorHAnsi"/>
          <w:sz w:val="22"/>
          <w:szCs w:val="22"/>
          <w:lang w:eastAsia="lt-LT"/>
        </w:rPr>
        <w:t xml:space="preserve"> pasiūlymai.</w:t>
      </w:r>
    </w:p>
    <w:p w14:paraId="389FFA27" w14:textId="77777777" w:rsidR="006B7EC0" w:rsidRPr="0077719C"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w:t>
      </w:r>
      <w:r w:rsidRPr="0077719C">
        <w:rPr>
          <w:rFonts w:asciiTheme="minorHAnsi" w:eastAsia="Calibri" w:hAnsiTheme="minorHAnsi" w:cstheme="minorHAnsi"/>
          <w:sz w:val="22"/>
          <w:szCs w:val="22"/>
        </w:rPr>
        <w:t>ekonomiškai naudingiausią Galutinį pasiūlymą nustato laimėjusiu, jeigu jis tenkina visas šias sąlygas:</w:t>
      </w:r>
    </w:p>
    <w:p w14:paraId="6C4C7518" w14:textId="2BA17AC4"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t>Galutinis</w:t>
      </w:r>
      <w:r w:rsidRPr="0077719C">
        <w:rPr>
          <w:rFonts w:asciiTheme="minorHAnsi" w:eastAsia="Calibri" w:hAnsiTheme="minorHAnsi" w:cstheme="minorHAnsi"/>
          <w:sz w:val="22"/>
          <w:szCs w:val="22"/>
        </w:rPr>
        <w:t xml:space="preserve"> pasiūlymas atitinka </w:t>
      </w:r>
      <w:r w:rsidR="00EF2475" w:rsidRPr="0077719C">
        <w:rPr>
          <w:rFonts w:asciiTheme="minorHAnsi" w:eastAsia="Calibri" w:hAnsiTheme="minorHAnsi" w:cstheme="minorHAnsi"/>
          <w:sz w:val="22"/>
          <w:szCs w:val="22"/>
        </w:rPr>
        <w:t xml:space="preserve">skelbime apie pirkimą ir </w:t>
      </w:r>
      <w:r w:rsidRPr="0077719C">
        <w:rPr>
          <w:rFonts w:asciiTheme="minorHAnsi" w:eastAsia="Calibri" w:hAnsiTheme="minorHAnsi" w:cstheme="minorHAnsi"/>
          <w:sz w:val="22"/>
          <w:szCs w:val="22"/>
        </w:rPr>
        <w:t xml:space="preserve">pirkimo dokumentuose nustatytus reikalavimus, sąlygas ir kriterijus </w:t>
      </w:r>
      <w:r w:rsidRPr="0077719C">
        <w:rPr>
          <w:rFonts w:asciiTheme="minorHAnsi" w:hAnsiTheme="minorHAnsi" w:cstheme="minorHAnsi"/>
          <w:sz w:val="22"/>
          <w:szCs w:val="22"/>
        </w:rPr>
        <w:t>(atsižvelgiant ir į Specialiųjų sąlygų reikalavimus alternatyviems pasiūlymams, jeigu Specialiosiose sąlygose nurodoma, kad tokie pasiūlymai gali būti pateikti)</w:t>
      </w:r>
      <w:r w:rsidR="00C9772C" w:rsidRPr="0077719C">
        <w:rPr>
          <w:rFonts w:asciiTheme="minorHAnsi" w:hAnsiTheme="minorHAnsi" w:cstheme="minorHAnsi"/>
          <w:sz w:val="22"/>
          <w:szCs w:val="22"/>
        </w:rPr>
        <w:t xml:space="preserve"> ir nėra </w:t>
      </w:r>
      <w:r w:rsidR="00E01B46" w:rsidRPr="0077719C">
        <w:rPr>
          <w:rFonts w:asciiTheme="minorHAnsi" w:hAnsiTheme="minorHAnsi" w:cstheme="minorHAnsi"/>
          <w:sz w:val="22"/>
          <w:szCs w:val="22"/>
        </w:rPr>
        <w:t xml:space="preserve"> perkančio</w:t>
      </w:r>
      <w:r w:rsidR="00C9772C" w:rsidRPr="0077719C">
        <w:rPr>
          <w:rFonts w:asciiTheme="minorHAnsi" w:hAnsiTheme="minorHAnsi" w:cstheme="minorHAnsi"/>
          <w:sz w:val="22"/>
          <w:szCs w:val="22"/>
        </w:rPr>
        <w:t>jo subjekto</w:t>
      </w:r>
      <w:r w:rsidR="00E01B46" w:rsidRPr="0077719C">
        <w:rPr>
          <w:rFonts w:asciiTheme="minorHAnsi" w:hAnsiTheme="minorHAnsi" w:cstheme="minorHAnsi"/>
          <w:sz w:val="22"/>
          <w:szCs w:val="22"/>
        </w:rPr>
        <w:t xml:space="preserve"> tiesiogiai taikomų reikalavimų, nustatytų įstatymuose, Europos Sąjungos Tarybos ar kituose reglamentuose, susijusių su nacionaliniu saugumu ir (ar) taikomomis ribojamosiomis priemonėmis (sankcijomis) tam tikrų valstybių atžvilgiu</w:t>
      </w:r>
      <w:r w:rsidR="002E2DBF" w:rsidRPr="0077719C">
        <w:rPr>
          <w:rFonts w:asciiTheme="minorHAnsi" w:hAnsiTheme="minorHAnsi" w:cstheme="minorHAnsi"/>
          <w:sz w:val="22"/>
          <w:szCs w:val="22"/>
        </w:rPr>
        <w:t xml:space="preserve"> (jei nurodyta Specialiosiose sąlygose)</w:t>
      </w:r>
      <w:r w:rsidRPr="0077719C">
        <w:rPr>
          <w:rFonts w:asciiTheme="minorHAnsi" w:hAnsiTheme="minorHAnsi" w:cstheme="minorHAnsi"/>
          <w:sz w:val="22"/>
          <w:szCs w:val="22"/>
        </w:rPr>
        <w:t>;</w:t>
      </w:r>
    </w:p>
    <w:p w14:paraId="4C350C22" w14:textId="1CB07194"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tiekėjas nėra pašalintas</w:t>
      </w:r>
      <w:r w:rsidR="00FF7841" w:rsidRPr="0077719C">
        <w:rPr>
          <w:rFonts w:asciiTheme="minorHAnsi" w:hAnsiTheme="minorHAnsi" w:cstheme="minorHAnsi"/>
          <w:sz w:val="22"/>
          <w:szCs w:val="22"/>
        </w:rPr>
        <w:t>,</w:t>
      </w:r>
      <w:r w:rsidRPr="0077719C">
        <w:rPr>
          <w:rFonts w:asciiTheme="minorHAnsi" w:hAnsiTheme="minorHAnsi" w:cstheme="minorHAnsi"/>
          <w:sz w:val="22"/>
          <w:szCs w:val="22"/>
        </w:rPr>
        <w:t xml:space="preserve"> vadovaujantis Specialiosiose sąlygose nustatytais tiekėjo pašalinimo pagrindais;</w:t>
      </w:r>
    </w:p>
    <w:p w14:paraId="2A1F5C47" w14:textId="3AD255EA"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tiekėjas atitinka </w:t>
      </w:r>
      <w:r w:rsidR="00105C39" w:rsidRPr="0077719C">
        <w:rPr>
          <w:rFonts w:asciiTheme="minorHAnsi" w:hAnsiTheme="minorHAnsi" w:cstheme="minorHAnsi"/>
          <w:sz w:val="22"/>
          <w:szCs w:val="22"/>
        </w:rPr>
        <w:t>pirkimo dokumentuose</w:t>
      </w:r>
      <w:r w:rsidRPr="0077719C">
        <w:rPr>
          <w:rFonts w:asciiTheme="minorHAnsi" w:hAnsiTheme="minorHAnsi" w:cstheme="minorHAnsi"/>
          <w:sz w:val="22"/>
          <w:szCs w:val="22"/>
        </w:rPr>
        <w:t xml:space="preserve"> nustatytus kvalifikacijos reikalavimus ir (ar) kokybės vadybos sistemos ir (arba) aplinkos apsaugos vadybos sistemos standartus (jeigu tokius reikalavimus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kėlė);</w:t>
      </w:r>
    </w:p>
    <w:p w14:paraId="1023E72A"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tiekėjas per Perkančiojo subjekto</w:t>
      </w:r>
      <w:r w:rsidRPr="0077719C">
        <w:rPr>
          <w:rFonts w:asciiTheme="minorHAnsi" w:eastAsia="Calibri" w:hAnsiTheme="minorHAnsi" w:cstheme="minorHAnsi"/>
          <w:sz w:val="22"/>
          <w:szCs w:val="22"/>
        </w:rPr>
        <w:t xml:space="preserve"> nustatytą terminą patikslino, papildė, paaiškino informaciją</w:t>
      </w:r>
      <w:r w:rsidRPr="0077719C">
        <w:rPr>
          <w:rFonts w:asciiTheme="minorHAnsi" w:hAnsiTheme="minorHAnsi" w:cstheme="minorHAnsi"/>
          <w:sz w:val="22"/>
          <w:szCs w:val="22"/>
        </w:rPr>
        <w:t>;</w:t>
      </w:r>
    </w:p>
    <w:p w14:paraId="4C67E1CA"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pasiūlyta kaina neviršija pirkimui skirtų lėšų, nustatytų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prieš pradedant pirkimo procedūrą. Jeigu ekonomiškai naudingiausiame pasiūlyme nurodyta kaina viršija pirkimui skirtas lėšas, nustatytas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prieš pradedant pirkimo procedūrą, ir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pirkimo dokumentuose nėra nurodęs pirkimui skirtų lėšų sumos, kiti pasiūlymų eilėje esantys pasiūlymai laimėjusiais negali būti nustatyti. Pirkimui skirtų lėšų suma, nustatyta ir užfiksuota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rengiamuose dokumentuose prieš pradedant pirkimo procedūras, gali būti keičiama, kai ji nėra nurodyta pirkimo dokumentuose, </w:t>
      </w:r>
      <w:r w:rsidRPr="0077719C">
        <w:rPr>
          <w:rFonts w:asciiTheme="minorHAnsi" w:hAnsiTheme="minorHAnsi" w:cstheme="minorHAnsi"/>
          <w:sz w:val="22"/>
          <w:szCs w:val="22"/>
        </w:rPr>
        <w:t>Perkančiajam subjektui</w:t>
      </w:r>
      <w:r w:rsidRPr="0077719C">
        <w:rPr>
          <w:rFonts w:asciiTheme="minorHAnsi" w:eastAsia="Calibri" w:hAnsiTheme="minorHAnsi" w:cstheme="minorHAnsi"/>
          <w:sz w:val="22"/>
          <w:szCs w:val="22"/>
        </w:rPr>
        <w:t xml:space="preserve"> ekonomiškai naudingiausiame pasiūlyme nurodyta kaina yra priimtina ir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gali pagrįsti šios kainos priimtinumą ir suderinamumą su racionalaus lėšų naudojimo principu</w:t>
      </w:r>
      <w:r w:rsidRPr="0077719C">
        <w:rPr>
          <w:rFonts w:asciiTheme="minorHAnsi" w:hAnsiTheme="minorHAnsi" w:cstheme="minorHAnsi"/>
          <w:sz w:val="22"/>
          <w:szCs w:val="22"/>
        </w:rPr>
        <w:t>;</w:t>
      </w:r>
    </w:p>
    <w:p w14:paraId="484DF0AD" w14:textId="78C75190"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išnagrinėjęs pagal šio skyriaus 14.2 punktą pateiktus dokumentus nustato, kad </w:t>
      </w:r>
      <w:r w:rsidR="00B8559B" w:rsidRPr="0077719C">
        <w:rPr>
          <w:rFonts w:asciiTheme="minorHAnsi" w:hAnsiTheme="minorHAnsi" w:cstheme="minorHAnsi"/>
          <w:sz w:val="22"/>
          <w:szCs w:val="22"/>
        </w:rPr>
        <w:t xml:space="preserve">nėra </w:t>
      </w:r>
      <w:r w:rsidR="00546819" w:rsidRPr="0077719C">
        <w:rPr>
          <w:rFonts w:asciiTheme="minorHAnsi" w:hAnsiTheme="minorHAnsi" w:cstheme="minorHAnsi"/>
          <w:sz w:val="22"/>
          <w:szCs w:val="22"/>
        </w:rPr>
        <w:t xml:space="preserve">Komunalinio sektoriaus pirkimų įstatymo </w:t>
      </w:r>
      <w:r w:rsidR="00B8559B" w:rsidRPr="0077719C">
        <w:rPr>
          <w:rFonts w:asciiTheme="minorHAnsi" w:hAnsiTheme="minorHAnsi" w:cstheme="minorHAnsi"/>
          <w:sz w:val="22"/>
          <w:szCs w:val="22"/>
        </w:rPr>
        <w:t>66 straipsnio 3 dalyje nustatytų aplinkybių</w:t>
      </w:r>
      <w:r w:rsidRPr="0077719C">
        <w:rPr>
          <w:rFonts w:asciiTheme="minorHAnsi" w:hAnsiTheme="minorHAnsi" w:cstheme="minorHAnsi"/>
          <w:sz w:val="22"/>
          <w:szCs w:val="22"/>
        </w:rPr>
        <w:t>.</w:t>
      </w:r>
      <w:r w:rsidRPr="0077719C">
        <w:rPr>
          <w:rFonts w:asciiTheme="minorHAnsi" w:eastAsia="Calibri" w:hAnsiTheme="minorHAnsi" w:cstheme="minorHAnsi"/>
          <w:sz w:val="22"/>
          <w:szCs w:val="22"/>
        </w:rPr>
        <w:t xml:space="preserve"> </w:t>
      </w:r>
    </w:p>
    <w:p w14:paraId="71170512" w14:textId="77777777" w:rsidR="006B7EC0" w:rsidRPr="0077719C"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Tiekėjo, kuris negalėtų būti nustatytas laimėtoju pagal šio skyriaus 14.6 punkto nuostatas, Pasiūlymas atmetamas, išskyrus atvejį, kai pasiūlymai vertinami kainos / sąnaudų ir kokybės santykio kriterijumi ir tiekėjas neatitinka šio skyriaus 14.6.5 punkto nuostatos (neatitinkant minėtos nuostatos tiekėjo pasiūlymas įrašomas į pasiūlymų eilę), o pirkimo dokumentuose nėra nurodyta pirkimui skirtų lėšų suma.</w:t>
      </w:r>
    </w:p>
    <w:p w14:paraId="1B2A76C8" w14:textId="77777777" w:rsidR="006B7EC0" w:rsidRPr="0077719C" w:rsidRDefault="006B7EC0" w:rsidP="00270185">
      <w:pPr>
        <w:pStyle w:val="ListParagraph"/>
        <w:numPr>
          <w:ilvl w:val="1"/>
          <w:numId w:val="12"/>
        </w:numPr>
        <w:tabs>
          <w:tab w:val="left" w:pos="284"/>
          <w:tab w:val="left" w:pos="360"/>
          <w:tab w:val="left" w:pos="567"/>
          <w:tab w:val="left" w:pos="851"/>
          <w:tab w:val="left" w:pos="1276"/>
        </w:tabs>
        <w:ind w:left="0" w:firstLine="567"/>
        <w:contextualSpacing w:val="0"/>
        <w:jc w:val="both"/>
        <w:rPr>
          <w:rFonts w:asciiTheme="minorHAnsi" w:eastAsia="Calibri" w:hAnsiTheme="minorHAnsi" w:cstheme="minorHAnsi"/>
          <w:sz w:val="22"/>
          <w:szCs w:val="22"/>
        </w:rPr>
      </w:pPr>
      <w:bookmarkStart w:id="164" w:name="_Hlk517856165"/>
      <w:r w:rsidRPr="0077719C">
        <w:rPr>
          <w:rFonts w:asciiTheme="minorHAnsi" w:eastAsia="Calibri" w:hAnsiTheme="minorHAnsi" w:cstheme="minorHAnsi"/>
          <w:sz w:val="22"/>
          <w:szCs w:val="22"/>
        </w:rPr>
        <w:t>Tiekėjo, su kuriuo negali būti sudaroma sutartis pagal Bendrųjų sąlygų 14.6 punkto nuostatas, t. y. nustatoma, kad sutartis kelia grėsmę nacionalinio saugumo interesams, pasiūlymas atmetamas.</w:t>
      </w:r>
    </w:p>
    <w:bookmarkEnd w:id="164"/>
    <w:p w14:paraId="471B9838" w14:textId="77777777" w:rsidR="006B7EC0" w:rsidRPr="0077719C"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Theme="minorHAnsi" w:hAnsiTheme="minorHAnsi" w:cstheme="minorHAnsi"/>
          <w:sz w:val="22"/>
          <w:szCs w:val="22"/>
        </w:rPr>
      </w:pPr>
    </w:p>
    <w:p w14:paraId="08AB73B7" w14:textId="77777777" w:rsidR="006B7EC0" w:rsidRPr="0077719C" w:rsidRDefault="006B7EC0" w:rsidP="00270185">
      <w:pPr>
        <w:pStyle w:val="Heading1"/>
        <w:numPr>
          <w:ilvl w:val="0"/>
          <w:numId w:val="12"/>
        </w:numPr>
        <w:tabs>
          <w:tab w:val="left" w:pos="0"/>
          <w:tab w:val="left" w:pos="284"/>
          <w:tab w:val="left" w:pos="426"/>
          <w:tab w:val="left" w:pos="851"/>
          <w:tab w:val="left" w:pos="1985"/>
        </w:tabs>
        <w:ind w:left="0" w:firstLine="0"/>
        <w:jc w:val="center"/>
        <w:rPr>
          <w:rFonts w:asciiTheme="minorHAnsi" w:hAnsiTheme="minorHAnsi" w:cstheme="minorHAnsi"/>
          <w:b/>
          <w:sz w:val="22"/>
          <w:szCs w:val="22"/>
        </w:rPr>
      </w:pPr>
      <w:bookmarkStart w:id="165" w:name="_Toc497721266"/>
      <w:bookmarkStart w:id="166" w:name="_Toc490221211"/>
      <w:bookmarkStart w:id="167" w:name="_Toc484496265"/>
      <w:bookmarkStart w:id="168" w:name="_Toc490221576"/>
      <w:r w:rsidRPr="0077719C">
        <w:rPr>
          <w:rFonts w:asciiTheme="minorHAnsi" w:hAnsiTheme="minorHAnsi" w:cstheme="minorHAnsi"/>
          <w:b/>
          <w:sz w:val="22"/>
          <w:szCs w:val="22"/>
        </w:rPr>
        <w:t xml:space="preserve"> INFORMAVIMAS APIE PIRKIMO PROCEDŪRŲ REZULTATUS</w:t>
      </w:r>
      <w:bookmarkEnd w:id="165"/>
      <w:bookmarkEnd w:id="166"/>
      <w:bookmarkEnd w:id="167"/>
      <w:bookmarkEnd w:id="168"/>
    </w:p>
    <w:p w14:paraId="3482DF04" w14:textId="77777777" w:rsidR="006B7EC0" w:rsidRPr="0077719C"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Theme="minorHAnsi" w:eastAsia="Calibri" w:hAnsiTheme="minorHAnsi" w:cstheme="minorHAnsi"/>
          <w:sz w:val="22"/>
          <w:szCs w:val="22"/>
        </w:rPr>
      </w:pPr>
    </w:p>
    <w:p w14:paraId="25C1EBD4" w14:textId="398CFB18" w:rsidR="006B7EC0" w:rsidRPr="0077719C" w:rsidRDefault="006B7EC0" w:rsidP="00270185">
      <w:pPr>
        <w:pStyle w:val="ListParagraph"/>
        <w:numPr>
          <w:ilvl w:val="1"/>
          <w:numId w:val="12"/>
        </w:numPr>
        <w:tabs>
          <w:tab w:val="left" w:pos="142"/>
          <w:tab w:val="left" w:pos="284"/>
          <w:tab w:val="left" w:pos="851"/>
          <w:tab w:val="left" w:pos="1276"/>
          <w:tab w:val="left" w:pos="1418"/>
          <w:tab w:val="left" w:pos="2977"/>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dalyviams, išskyrus atvejus, kai </w:t>
      </w:r>
      <w:r w:rsidRPr="0077719C">
        <w:rPr>
          <w:rFonts w:asciiTheme="minorHAnsi" w:hAnsiTheme="minorHAnsi" w:cstheme="minorHAnsi"/>
          <w:sz w:val="22"/>
          <w:szCs w:val="22"/>
        </w:rPr>
        <w:t>Specialiosiose sąlygose</w:t>
      </w:r>
      <w:r w:rsidRPr="0077719C">
        <w:rPr>
          <w:rFonts w:asciiTheme="minorHAnsi" w:eastAsia="Calibri" w:hAnsiTheme="minorHAnsi" w:cstheme="minorHAnsi"/>
          <w:sz w:val="22"/>
          <w:szCs w:val="22"/>
        </w:rPr>
        <w:t xml:space="preserve"> pažymėta, kad sutartis sudaroma žodžiu, ne vėliau kaip per </w:t>
      </w:r>
      <w:r w:rsidR="003179CF" w:rsidRPr="0077719C">
        <w:rPr>
          <w:rFonts w:asciiTheme="minorHAnsi" w:eastAsia="Calibri" w:hAnsiTheme="minorHAnsi" w:cstheme="minorHAnsi"/>
          <w:sz w:val="22"/>
          <w:szCs w:val="22"/>
        </w:rPr>
        <w:t>3</w:t>
      </w:r>
      <w:r w:rsidRPr="0077719C">
        <w:rPr>
          <w:rFonts w:asciiTheme="minorHAnsi" w:eastAsia="Calibri" w:hAnsiTheme="minorHAnsi" w:cstheme="minorHAnsi"/>
          <w:sz w:val="22"/>
          <w:szCs w:val="22"/>
        </w:rPr>
        <w:t xml:space="preserve"> (</w:t>
      </w:r>
      <w:r w:rsidR="003179CF" w:rsidRPr="0077719C">
        <w:rPr>
          <w:rFonts w:asciiTheme="minorHAnsi" w:eastAsia="Calibri" w:hAnsiTheme="minorHAnsi" w:cstheme="minorHAnsi"/>
          <w:sz w:val="22"/>
          <w:szCs w:val="22"/>
        </w:rPr>
        <w:t>tris</w:t>
      </w:r>
      <w:r w:rsidRPr="0077719C">
        <w:rPr>
          <w:rFonts w:asciiTheme="minorHAnsi" w:eastAsia="Calibri" w:hAnsiTheme="minorHAnsi" w:cstheme="minorHAnsi"/>
          <w:sz w:val="22"/>
          <w:szCs w:val="22"/>
        </w:rPr>
        <w:t xml:space="preserve">) darbo dienas raštu praneša apie priimtą sprendimą nustatyti laimėjusį pasiūlymą, dėl kurio sudaroma </w:t>
      </w:r>
      <w:r w:rsidR="00425C9B" w:rsidRPr="0077719C">
        <w:rPr>
          <w:rFonts w:asciiTheme="minorHAnsi" w:eastAsia="Calibri" w:hAnsiTheme="minorHAnsi" w:cstheme="minorHAnsi"/>
          <w:sz w:val="22"/>
          <w:szCs w:val="22"/>
        </w:rPr>
        <w:t xml:space="preserve">pirkimo </w:t>
      </w:r>
      <w:r w:rsidRPr="0077719C">
        <w:rPr>
          <w:rFonts w:asciiTheme="minorHAnsi" w:eastAsia="Calibri" w:hAnsiTheme="minorHAnsi" w:cstheme="minorHAnsi"/>
          <w:sz w:val="22"/>
          <w:szCs w:val="22"/>
        </w:rPr>
        <w:t xml:space="preserve">sutartis </w:t>
      </w:r>
      <w:r w:rsidR="00425C9B" w:rsidRPr="0077719C">
        <w:rPr>
          <w:rFonts w:asciiTheme="minorHAnsi" w:eastAsia="Calibri" w:hAnsiTheme="minorHAnsi" w:cstheme="minorHAnsi"/>
          <w:sz w:val="22"/>
          <w:szCs w:val="22"/>
        </w:rPr>
        <w:t xml:space="preserve">ar preliminarioji sutartis </w:t>
      </w:r>
      <w:r w:rsidRPr="0077719C">
        <w:rPr>
          <w:rFonts w:asciiTheme="minorHAnsi" w:eastAsia="Calibri" w:hAnsiTheme="minorHAnsi" w:cstheme="minorHAnsi"/>
          <w:sz w:val="22"/>
          <w:szCs w:val="22"/>
        </w:rPr>
        <w:t>ir pateikia:</w:t>
      </w:r>
    </w:p>
    <w:p w14:paraId="1B80F0E5" w14:textId="77777777" w:rsidR="006B7EC0" w:rsidRPr="0077719C"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šio skyriaus </w:t>
      </w:r>
      <w:r w:rsidRPr="0077719C">
        <w:rPr>
          <w:rFonts w:asciiTheme="minorHAnsi" w:eastAsia="Calibri" w:hAnsiTheme="minorHAnsi" w:cstheme="minorHAnsi"/>
          <w:sz w:val="22"/>
          <w:szCs w:val="22"/>
          <w:lang w:eastAsia="lt-LT"/>
        </w:rPr>
        <w:t>15</w:t>
      </w:r>
      <w:r w:rsidRPr="0077719C">
        <w:rPr>
          <w:rFonts w:asciiTheme="minorHAnsi" w:eastAsia="Calibri" w:hAnsiTheme="minorHAnsi" w:cstheme="minorHAnsi"/>
          <w:sz w:val="22"/>
          <w:szCs w:val="22"/>
        </w:rPr>
        <w:t>.2 punkte nurodytos atitinkamos informacijos, kuri dar nebuvo pateikta pirkimo procedūros metu, santrauką;</w:t>
      </w:r>
    </w:p>
    <w:p w14:paraId="3CA6429B" w14:textId="77777777" w:rsidR="006B7EC0" w:rsidRPr="0077719C"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nustatytą pasiūlymų eilę (jei </w:t>
      </w:r>
      <w:r w:rsidRPr="0077719C">
        <w:rPr>
          <w:rFonts w:asciiTheme="minorHAnsi" w:hAnsiTheme="minorHAnsi" w:cstheme="minorHAnsi"/>
          <w:sz w:val="22"/>
          <w:szCs w:val="22"/>
        </w:rPr>
        <w:t>Specialiosiose sąlygose</w:t>
      </w:r>
      <w:r w:rsidRPr="0077719C">
        <w:rPr>
          <w:rFonts w:asciiTheme="minorHAnsi" w:eastAsia="Calibri" w:hAnsiTheme="minorHAnsi" w:cstheme="minorHAnsi"/>
          <w:sz w:val="22"/>
          <w:szCs w:val="22"/>
        </w:rPr>
        <w:t xml:space="preserve"> nurodyta, kad pirkimo objektas skaidomas į dalis </w:t>
      </w:r>
      <w:r w:rsidRPr="0077719C">
        <w:rPr>
          <w:rFonts w:asciiTheme="minorHAnsi" w:hAnsiTheme="minorHAnsi" w:cstheme="minorHAnsi"/>
          <w:sz w:val="22"/>
          <w:szCs w:val="22"/>
        </w:rPr>
        <w:t>pasiūlymų eilė nustatoma kiekvienai pirkimo objekto daliai);</w:t>
      </w:r>
    </w:p>
    <w:p w14:paraId="5155FDBD" w14:textId="77777777" w:rsidR="006B7EC0" w:rsidRPr="0077719C"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laimėjusį pasiūlymą (jei </w:t>
      </w:r>
      <w:r w:rsidRPr="0077719C">
        <w:rPr>
          <w:rFonts w:asciiTheme="minorHAnsi" w:hAnsiTheme="minorHAnsi" w:cstheme="minorHAnsi"/>
          <w:sz w:val="22"/>
          <w:szCs w:val="22"/>
        </w:rPr>
        <w:t xml:space="preserve">Specialiosiose sąlygose </w:t>
      </w:r>
      <w:r w:rsidRPr="0077719C">
        <w:rPr>
          <w:rFonts w:asciiTheme="minorHAnsi" w:eastAsia="Calibri" w:hAnsiTheme="minorHAnsi" w:cstheme="minorHAnsi"/>
          <w:sz w:val="22"/>
          <w:szCs w:val="22"/>
        </w:rPr>
        <w:t xml:space="preserve">nurodyta, kad pirkimo objektas skaidomas į dalis laimėtojas </w:t>
      </w:r>
      <w:r w:rsidRPr="0077719C">
        <w:rPr>
          <w:rFonts w:asciiTheme="minorHAnsi" w:hAnsiTheme="minorHAnsi" w:cstheme="minorHAnsi"/>
          <w:sz w:val="22"/>
          <w:szCs w:val="22"/>
        </w:rPr>
        <w:t>nustatomas kiekvienai pirkimo objekto daliai)</w:t>
      </w:r>
      <w:r w:rsidRPr="0077719C">
        <w:rPr>
          <w:rFonts w:asciiTheme="minorHAnsi" w:eastAsia="Calibri" w:hAnsiTheme="minorHAnsi" w:cstheme="minorHAnsi"/>
          <w:sz w:val="22"/>
          <w:szCs w:val="22"/>
        </w:rPr>
        <w:t>;</w:t>
      </w:r>
    </w:p>
    <w:p w14:paraId="6AF415CC" w14:textId="4CAB629E" w:rsidR="006B7EC0" w:rsidRPr="0077719C"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lang w:eastAsia="lt-LT"/>
        </w:rPr>
        <w:t>tikslų</w:t>
      </w:r>
      <w:r w:rsidRPr="0077719C">
        <w:rPr>
          <w:rFonts w:asciiTheme="minorHAnsi" w:eastAsia="Calibri" w:hAnsiTheme="minorHAnsi" w:cstheme="minorHAnsi"/>
          <w:sz w:val="22"/>
          <w:szCs w:val="22"/>
        </w:rPr>
        <w:t xml:space="preserve"> </w:t>
      </w:r>
      <w:r w:rsidR="00A80C24" w:rsidRPr="0077719C">
        <w:rPr>
          <w:rFonts w:asciiTheme="minorHAnsi" w:eastAsia="Calibri" w:hAnsiTheme="minorHAnsi" w:cstheme="minorHAnsi"/>
          <w:sz w:val="22"/>
          <w:szCs w:val="22"/>
        </w:rPr>
        <w:t xml:space="preserve">pirkimo </w:t>
      </w:r>
      <w:r w:rsidR="003179CF" w:rsidRPr="0077719C">
        <w:rPr>
          <w:rFonts w:asciiTheme="minorHAnsi" w:eastAsia="Calibri" w:hAnsiTheme="minorHAnsi" w:cstheme="minorHAnsi"/>
          <w:sz w:val="22"/>
          <w:szCs w:val="22"/>
        </w:rPr>
        <w:t xml:space="preserve">sutarties </w:t>
      </w:r>
      <w:r w:rsidR="000C68A5" w:rsidRPr="0077719C">
        <w:rPr>
          <w:rFonts w:asciiTheme="minorHAnsi" w:eastAsia="Calibri" w:hAnsiTheme="minorHAnsi" w:cstheme="minorHAnsi"/>
          <w:sz w:val="22"/>
          <w:szCs w:val="22"/>
        </w:rPr>
        <w:t xml:space="preserve">ar preliminarios sutarties </w:t>
      </w:r>
      <w:r w:rsidR="003179CF" w:rsidRPr="0077719C">
        <w:rPr>
          <w:rFonts w:asciiTheme="minorHAnsi" w:eastAsia="Calibri" w:hAnsiTheme="minorHAnsi" w:cstheme="minorHAnsi"/>
          <w:sz w:val="22"/>
          <w:szCs w:val="22"/>
        </w:rPr>
        <w:t xml:space="preserve">sudarymo </w:t>
      </w:r>
      <w:r w:rsidRPr="0077719C">
        <w:rPr>
          <w:rFonts w:asciiTheme="minorHAnsi" w:eastAsia="Calibri" w:hAnsiTheme="minorHAnsi" w:cstheme="minorHAnsi"/>
          <w:sz w:val="22"/>
          <w:szCs w:val="22"/>
        </w:rPr>
        <w:t xml:space="preserve">atidėjimo </w:t>
      </w:r>
      <w:r w:rsidRPr="0077719C">
        <w:rPr>
          <w:rFonts w:asciiTheme="minorHAnsi" w:eastAsia="Calibri" w:hAnsiTheme="minorHAnsi" w:cstheme="minorHAnsi"/>
          <w:sz w:val="22"/>
          <w:szCs w:val="22"/>
          <w:lang w:eastAsia="lt-LT"/>
        </w:rPr>
        <w:t>terminą</w:t>
      </w:r>
      <w:r w:rsidRPr="0077719C">
        <w:rPr>
          <w:rFonts w:asciiTheme="minorHAnsi" w:eastAsia="Calibri" w:hAnsiTheme="minorHAnsi" w:cstheme="minorHAnsi"/>
          <w:sz w:val="22"/>
          <w:szCs w:val="22"/>
        </w:rPr>
        <w:t>;</w:t>
      </w:r>
    </w:p>
    <w:p w14:paraId="30F520A8" w14:textId="265908A9" w:rsidR="006B7EC0" w:rsidRPr="0077719C" w:rsidRDefault="006B7EC0" w:rsidP="00270185">
      <w:pPr>
        <w:tabs>
          <w:tab w:val="left" w:pos="142"/>
          <w:tab w:val="left" w:pos="284"/>
          <w:tab w:val="left" w:pos="567"/>
          <w:tab w:val="left" w:pos="851"/>
          <w:tab w:val="left" w:pos="1134"/>
          <w:tab w:val="left" w:pos="1276"/>
          <w:tab w:val="left" w:pos="1418"/>
          <w:tab w:val="left" w:pos="2977"/>
        </w:tabs>
        <w:ind w:firstLine="567"/>
        <w:jc w:val="both"/>
        <w:rPr>
          <w:rFonts w:asciiTheme="minorHAnsi" w:eastAsia="Calibri" w:hAnsiTheme="minorHAnsi" w:cstheme="minorHAnsi"/>
          <w:sz w:val="22"/>
          <w:szCs w:val="22"/>
        </w:rPr>
      </w:pPr>
      <w:r w:rsidRPr="0077719C">
        <w:rPr>
          <w:rFonts w:asciiTheme="minorHAnsi" w:eastAsia="Calibri" w:hAnsiTheme="minorHAnsi" w:cstheme="minorHAnsi"/>
          <w:b/>
          <w:sz w:val="22"/>
          <w:szCs w:val="22"/>
        </w:rPr>
        <w:t xml:space="preserve">arba </w:t>
      </w:r>
      <w:r w:rsidRPr="0077719C">
        <w:rPr>
          <w:rFonts w:asciiTheme="minorHAnsi" w:eastAsia="Calibri" w:hAnsiTheme="minorHAnsi" w:cstheme="minorHAnsi"/>
          <w:sz w:val="22"/>
          <w:szCs w:val="22"/>
        </w:rPr>
        <w:t xml:space="preserve">nurodo priežastis, dėl kurių priimtas sprendimas nesudaryti </w:t>
      </w:r>
      <w:r w:rsidR="008B2F53" w:rsidRPr="0077719C">
        <w:rPr>
          <w:rFonts w:asciiTheme="minorHAnsi" w:eastAsia="Calibri" w:hAnsiTheme="minorHAnsi" w:cstheme="minorHAnsi"/>
          <w:sz w:val="22"/>
          <w:szCs w:val="22"/>
        </w:rPr>
        <w:t xml:space="preserve">pirkimo </w:t>
      </w:r>
      <w:r w:rsidRPr="0077719C">
        <w:rPr>
          <w:rFonts w:asciiTheme="minorHAnsi" w:eastAsia="Calibri" w:hAnsiTheme="minorHAnsi" w:cstheme="minorHAnsi"/>
          <w:sz w:val="22"/>
          <w:szCs w:val="22"/>
        </w:rPr>
        <w:t xml:space="preserve">sutarties </w:t>
      </w:r>
      <w:r w:rsidR="004B7AFA" w:rsidRPr="0077719C">
        <w:rPr>
          <w:rFonts w:asciiTheme="minorHAnsi" w:eastAsia="Calibri" w:hAnsiTheme="minorHAnsi" w:cstheme="minorHAnsi"/>
          <w:sz w:val="22"/>
          <w:szCs w:val="22"/>
        </w:rPr>
        <w:t xml:space="preserve">ar preliminarios sutarties </w:t>
      </w:r>
      <w:r w:rsidRPr="0077719C">
        <w:rPr>
          <w:rFonts w:asciiTheme="minorHAnsi" w:eastAsia="Calibri" w:hAnsiTheme="minorHAnsi" w:cstheme="minorHAnsi"/>
          <w:sz w:val="22"/>
          <w:szCs w:val="22"/>
        </w:rPr>
        <w:t xml:space="preserve">arba pradėti pirkimą iš naujo. </w:t>
      </w:r>
    </w:p>
    <w:p w14:paraId="46F29616" w14:textId="70899D36" w:rsidR="006B7EC0" w:rsidRPr="0077719C" w:rsidRDefault="006B7EC0" w:rsidP="00270185">
      <w:pPr>
        <w:pStyle w:val="ListParagraph"/>
        <w:numPr>
          <w:ilvl w:val="1"/>
          <w:numId w:val="12"/>
        </w:numPr>
        <w:tabs>
          <w:tab w:val="left" w:pos="142"/>
          <w:tab w:val="left" w:pos="284"/>
          <w:tab w:val="left" w:pos="851"/>
          <w:tab w:val="left" w:pos="1276"/>
          <w:tab w:val="left" w:pos="1418"/>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lastRenderedPageBreak/>
        <w:t>Perkantysis subjektas</w:t>
      </w:r>
      <w:r w:rsidRPr="0077719C">
        <w:rPr>
          <w:rFonts w:asciiTheme="minorHAnsi" w:eastAsia="Calibri" w:hAnsiTheme="minorHAnsi" w:cstheme="minorHAnsi"/>
          <w:sz w:val="22"/>
          <w:szCs w:val="22"/>
        </w:rPr>
        <w:t>, gavęs dalyvio raštu pateiktą prašymą, ne vėliau kaip per 15 (penkiolika) dienų nuo jo gavimo dienos išsamiai pateikia šią informaciją:</w:t>
      </w:r>
    </w:p>
    <w:p w14:paraId="0D508D75" w14:textId="42863EA3" w:rsidR="006B7EC0" w:rsidRPr="0077719C"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664F8889" w14:textId="77777777" w:rsidR="006B7EC0" w:rsidRPr="0077719C"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informaciją apie derybų su tiekėjais eigą ir pažangą;</w:t>
      </w:r>
    </w:p>
    <w:p w14:paraId="6E8AA7BF" w14:textId="331DDB24" w:rsidR="0075013B" w:rsidRPr="0077719C" w:rsidRDefault="006B7EC0" w:rsidP="00270185">
      <w:pPr>
        <w:pStyle w:val="ListParagraph"/>
        <w:numPr>
          <w:ilvl w:val="2"/>
          <w:numId w:val="12"/>
        </w:numPr>
        <w:tabs>
          <w:tab w:val="left" w:pos="142"/>
          <w:tab w:val="left" w:pos="284"/>
          <w:tab w:val="left" w:pos="567"/>
          <w:tab w:val="left" w:pos="851"/>
          <w:tab w:val="left" w:pos="1276"/>
          <w:tab w:val="left" w:pos="1418"/>
          <w:tab w:val="left" w:pos="1701"/>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tiekėjui, kurio pasiūlymas buvo atmestas, – </w:t>
      </w:r>
      <w:r w:rsidRPr="0077719C">
        <w:rPr>
          <w:rFonts w:asciiTheme="minorHAnsi" w:hAnsiTheme="minorHAnsi" w:cstheme="minorHAnsi"/>
          <w:sz w:val="22"/>
          <w:szCs w:val="22"/>
        </w:rPr>
        <w:t xml:space="preserve">pasiūlymo atmetimo priežastis, įskaitant, jeigu taikoma, informaciją, kad buvo pasinaudota Bendrųjų sąlygų </w:t>
      </w:r>
      <w:r w:rsidRPr="0077719C">
        <w:rPr>
          <w:rFonts w:asciiTheme="minorHAnsi" w:eastAsia="Calibri" w:hAnsiTheme="minorHAnsi" w:cstheme="minorHAnsi"/>
          <w:sz w:val="22"/>
          <w:szCs w:val="22"/>
        </w:rPr>
        <w:t>14</w:t>
      </w:r>
      <w:r w:rsidRPr="0077719C">
        <w:rPr>
          <w:rFonts w:asciiTheme="minorHAnsi" w:hAnsiTheme="minorHAnsi" w:cstheme="minorHAnsi"/>
          <w:sz w:val="22"/>
          <w:szCs w:val="22"/>
        </w:rPr>
        <w:t>.5.</w:t>
      </w:r>
      <w:r w:rsidR="00E16EE3" w:rsidRPr="0077719C">
        <w:rPr>
          <w:rFonts w:asciiTheme="minorHAnsi" w:hAnsiTheme="minorHAnsi" w:cstheme="minorHAnsi"/>
          <w:sz w:val="22"/>
          <w:szCs w:val="22"/>
        </w:rPr>
        <w:t>4</w:t>
      </w:r>
      <w:r w:rsidRPr="0077719C">
        <w:rPr>
          <w:rFonts w:asciiTheme="minorHAnsi" w:hAnsiTheme="minorHAnsi" w:cstheme="minorHAnsi"/>
          <w:sz w:val="22"/>
          <w:szCs w:val="22"/>
        </w:rPr>
        <w:t xml:space="preserve"> punktu</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o Komunalinio sektoriaus pirkimų įstatymo 50 straipsnio 6 ir 7 dalyse nurodytais atvejais</w:t>
      </w:r>
      <w:r w:rsidRPr="0077719C">
        <w:rPr>
          <w:rFonts w:asciiTheme="minorHAnsi" w:eastAsia="Calibri" w:hAnsiTheme="minorHAnsi" w:cstheme="minorHAnsi"/>
          <w:sz w:val="22"/>
          <w:szCs w:val="22"/>
        </w:rPr>
        <w:t xml:space="preserve"> – taip pat priežastis, dėl kurių priimtas sprendimas dėl nelygiavertiškumo arba sprendimas, kad pirkimo objektas neatitinka nurodyto rezultatų apibūdinimo ar funkcinių reikalavimų.</w:t>
      </w:r>
    </w:p>
    <w:p w14:paraId="044F1F93" w14:textId="12654854" w:rsidR="0075013B" w:rsidRPr="0077719C" w:rsidRDefault="0075013B" w:rsidP="00270185">
      <w:pPr>
        <w:pStyle w:val="ListParagraph"/>
        <w:numPr>
          <w:ilvl w:val="1"/>
          <w:numId w:val="12"/>
        </w:numPr>
        <w:tabs>
          <w:tab w:val="left" w:pos="142"/>
          <w:tab w:val="left" w:pos="284"/>
          <w:tab w:val="left" w:pos="567"/>
          <w:tab w:val="left" w:pos="851"/>
          <w:tab w:val="left" w:pos="1276"/>
          <w:tab w:val="left" w:pos="1418"/>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 xml:space="preserve">Suinteresuoti dalyviai nuo </w:t>
      </w:r>
      <w:r w:rsidR="00C12003" w:rsidRPr="0077719C">
        <w:rPr>
          <w:rFonts w:asciiTheme="minorHAnsi" w:hAnsiTheme="minorHAnsi" w:cstheme="minorHAnsi"/>
          <w:sz w:val="22"/>
          <w:szCs w:val="22"/>
          <w:lang w:eastAsia="lt-LT"/>
        </w:rPr>
        <w:t>P</w:t>
      </w:r>
      <w:r w:rsidRPr="0077719C">
        <w:rPr>
          <w:rFonts w:asciiTheme="minorHAnsi" w:hAnsiTheme="minorHAnsi" w:cstheme="minorHAnsi"/>
          <w:sz w:val="22"/>
          <w:szCs w:val="22"/>
          <w:lang w:eastAsia="lt-LT"/>
        </w:rPr>
        <w:t xml:space="preserve">erkančiojo subjekto pranešimo apie sprendimą nustatyti laimėjusį pasiūlymą pateikimo dalyviams dienos iki atidėjimo termino pabaigos gali prašyti </w:t>
      </w:r>
      <w:r w:rsidR="00C12003" w:rsidRPr="0077719C">
        <w:rPr>
          <w:rFonts w:asciiTheme="minorHAnsi" w:hAnsiTheme="minorHAnsi" w:cstheme="minorHAnsi"/>
          <w:sz w:val="22"/>
          <w:szCs w:val="22"/>
          <w:lang w:eastAsia="lt-LT"/>
        </w:rPr>
        <w:t>P</w:t>
      </w:r>
      <w:r w:rsidRPr="0077719C">
        <w:rPr>
          <w:rFonts w:asciiTheme="minorHAnsi" w:hAnsiTheme="minorHAnsi" w:cstheme="minorHAnsi"/>
          <w:sz w:val="22"/>
          <w:szCs w:val="22"/>
          <w:lang w:eastAsia="lt-LT"/>
        </w:rPr>
        <w:t xml:space="preserve">erkančiojo subjekto pateikti laimėjusį pasiūlymą (jeigu jis nepateiktas kartu su šių dokumentų 15.1 punkte pateikta informacija). Tokiu atveju </w:t>
      </w:r>
      <w:r w:rsidRPr="0077719C">
        <w:rPr>
          <w:rFonts w:asciiTheme="minorHAnsi" w:hAnsiTheme="minorHAnsi" w:cstheme="minorHAnsi"/>
          <w:sz w:val="22"/>
          <w:szCs w:val="22"/>
        </w:rPr>
        <w:t>Komunalinio sektoriaus pirkimų</w:t>
      </w:r>
      <w:r w:rsidRPr="0077719C">
        <w:rPr>
          <w:rFonts w:asciiTheme="minorHAnsi" w:hAnsiTheme="minorHAnsi" w:cstheme="minorHAnsi"/>
          <w:sz w:val="22"/>
          <w:szCs w:val="22"/>
          <w:lang w:eastAsia="lt-LT"/>
        </w:rPr>
        <w:t xml:space="preserve"> įstatymo 108 straipsnio 1 dalyje nustatytas terminas ir atidėjimo terminas pratęsiamas papildomam terminui, jį skaičiuojant nuo suinteresuoto dalyvio prašymo pateikti laimėjusį pasiūlymą pateikimo </w:t>
      </w:r>
      <w:r w:rsidR="00C12003" w:rsidRPr="0077719C">
        <w:rPr>
          <w:rFonts w:asciiTheme="minorHAnsi" w:hAnsiTheme="minorHAnsi" w:cstheme="minorHAnsi"/>
          <w:sz w:val="22"/>
          <w:szCs w:val="22"/>
          <w:lang w:eastAsia="lt-LT"/>
        </w:rPr>
        <w:t>P</w:t>
      </w:r>
      <w:r w:rsidRPr="0077719C">
        <w:rPr>
          <w:rFonts w:asciiTheme="minorHAnsi" w:hAnsiTheme="minorHAnsi" w:cstheme="minorHAnsi"/>
          <w:sz w:val="22"/>
          <w:szCs w:val="22"/>
          <w:lang w:eastAsia="lt-LT"/>
        </w:rPr>
        <w:t xml:space="preserve">erkančiajam subjektui dienos iki tol, kol suinteresuotam dalyviui bus pateiktas minėtas pasiūlymas. Jeigu laimėjusio dalyvio pasiūlymas pateikiamas tą pačią dieną, kai buvo paprašyta, </w:t>
      </w:r>
      <w:r w:rsidRPr="0077719C">
        <w:rPr>
          <w:rFonts w:asciiTheme="minorHAnsi" w:hAnsiTheme="minorHAnsi" w:cstheme="minorHAnsi"/>
          <w:sz w:val="22"/>
          <w:szCs w:val="22"/>
        </w:rPr>
        <w:t>Komunalinio sektoriaus pirkimų</w:t>
      </w:r>
      <w:r w:rsidRPr="0077719C">
        <w:rPr>
          <w:rFonts w:asciiTheme="minorHAnsi" w:hAnsiTheme="minorHAnsi" w:cstheme="minorHAnsi"/>
          <w:sz w:val="22"/>
          <w:szCs w:val="22"/>
          <w:lang w:eastAsia="lt-LT"/>
        </w:rPr>
        <w:t xml:space="preserve"> įstatymo 108 straipsnio 1 dalyje nustatytas terminas ir atidėjimo terminas pratęsiamas vienai darbo dienai.</w:t>
      </w:r>
      <w:r w:rsidRPr="0077719C">
        <w:rPr>
          <w:rFonts w:asciiTheme="minorHAnsi" w:hAnsiTheme="minorHAnsi" w:cstheme="minorHAnsi"/>
          <w:i/>
          <w:iCs/>
          <w:sz w:val="22"/>
          <w:szCs w:val="22"/>
          <w:lang w:eastAsia="lt-LT"/>
        </w:rPr>
        <w:t> </w:t>
      </w:r>
    </w:p>
    <w:p w14:paraId="74CD616C" w14:textId="79AFDAA4" w:rsidR="006B7EC0" w:rsidRPr="0077719C" w:rsidRDefault="00692AD9" w:rsidP="00026845">
      <w:pPr>
        <w:tabs>
          <w:tab w:val="left" w:pos="142"/>
          <w:tab w:val="left" w:pos="284"/>
          <w:tab w:val="left" w:pos="567"/>
          <w:tab w:val="left" w:pos="709"/>
          <w:tab w:val="left" w:pos="851"/>
          <w:tab w:val="left" w:pos="1276"/>
          <w:tab w:val="left" w:pos="2977"/>
        </w:tabs>
        <w:ind w:firstLine="567"/>
        <w:jc w:val="both"/>
        <w:rPr>
          <w:rFonts w:asciiTheme="minorHAnsi" w:hAnsiTheme="minorHAnsi" w:cstheme="minorHAnsi"/>
          <w:sz w:val="22"/>
          <w:szCs w:val="22"/>
        </w:rPr>
      </w:pPr>
      <w:r w:rsidRPr="0077719C">
        <w:rPr>
          <w:rFonts w:asciiTheme="minorHAnsi" w:hAnsiTheme="minorHAnsi" w:cstheme="minorHAnsi"/>
          <w:sz w:val="22"/>
          <w:szCs w:val="22"/>
          <w:lang w:eastAsia="lt-LT"/>
        </w:rPr>
        <w:t>15.</w:t>
      </w:r>
      <w:r w:rsidR="00026845" w:rsidRPr="0077719C">
        <w:rPr>
          <w:rFonts w:asciiTheme="minorHAnsi" w:hAnsiTheme="minorHAnsi" w:cstheme="minorHAnsi"/>
          <w:sz w:val="22"/>
          <w:szCs w:val="22"/>
          <w:lang w:eastAsia="lt-LT"/>
        </w:rPr>
        <w:t>4</w:t>
      </w:r>
      <w:r w:rsidRPr="0077719C">
        <w:rPr>
          <w:rFonts w:asciiTheme="minorHAnsi" w:hAnsiTheme="minorHAnsi" w:cstheme="minorHAnsi"/>
          <w:sz w:val="22"/>
          <w:szCs w:val="22"/>
          <w:lang w:eastAsia="lt-LT"/>
        </w:rPr>
        <w:t xml:space="preserve"> </w:t>
      </w:r>
      <w:r w:rsidR="006B7EC0" w:rsidRPr="0077719C">
        <w:rPr>
          <w:rFonts w:asciiTheme="minorHAnsi" w:hAnsiTheme="minorHAnsi" w:cstheme="minorHAnsi"/>
          <w:sz w:val="22"/>
          <w:szCs w:val="22"/>
          <w:lang w:eastAsia="lt-LT"/>
        </w:rPr>
        <w:t>Šio skyriaus 15.1 ir 15.2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1F6001" w14:textId="77777777" w:rsidR="006B7EC0" w:rsidRPr="0077719C" w:rsidRDefault="006B7EC0" w:rsidP="00270185">
      <w:pPr>
        <w:pStyle w:val="Heading1"/>
        <w:numPr>
          <w:ilvl w:val="0"/>
          <w:numId w:val="12"/>
        </w:numPr>
        <w:tabs>
          <w:tab w:val="left" w:pos="0"/>
          <w:tab w:val="left" w:pos="284"/>
          <w:tab w:val="left" w:pos="426"/>
          <w:tab w:val="left" w:pos="1985"/>
        </w:tabs>
        <w:ind w:left="0" w:firstLine="0"/>
        <w:jc w:val="center"/>
        <w:rPr>
          <w:rFonts w:asciiTheme="minorHAnsi" w:hAnsiTheme="minorHAnsi" w:cstheme="minorHAnsi"/>
          <w:b/>
          <w:sz w:val="22"/>
          <w:szCs w:val="22"/>
        </w:rPr>
      </w:pPr>
      <w:bookmarkStart w:id="169" w:name="_Toc497721267"/>
      <w:bookmarkStart w:id="170" w:name="_Toc490221212"/>
      <w:bookmarkStart w:id="171" w:name="_Toc484496266"/>
      <w:bookmarkStart w:id="172" w:name="_Toc490221577"/>
      <w:r w:rsidRPr="0077719C">
        <w:rPr>
          <w:rFonts w:asciiTheme="minorHAnsi" w:hAnsiTheme="minorHAnsi" w:cstheme="minorHAnsi"/>
          <w:b/>
          <w:sz w:val="22"/>
          <w:szCs w:val="22"/>
        </w:rPr>
        <w:t xml:space="preserve"> SUTARTIES SUDARYMAS</w:t>
      </w:r>
      <w:bookmarkEnd w:id="169"/>
      <w:bookmarkEnd w:id="170"/>
      <w:bookmarkEnd w:id="171"/>
      <w:bookmarkEnd w:id="172"/>
    </w:p>
    <w:p w14:paraId="7CB2ABE6" w14:textId="77777777" w:rsidR="006B7EC0" w:rsidRPr="0077719C" w:rsidRDefault="006B7EC0" w:rsidP="00270185">
      <w:pPr>
        <w:tabs>
          <w:tab w:val="left" w:pos="0"/>
          <w:tab w:val="left" w:pos="142"/>
          <w:tab w:val="left" w:pos="567"/>
          <w:tab w:val="left" w:pos="851"/>
          <w:tab w:val="left" w:pos="2977"/>
        </w:tabs>
        <w:jc w:val="both"/>
        <w:rPr>
          <w:rFonts w:asciiTheme="minorHAnsi" w:eastAsia="Calibri" w:hAnsiTheme="minorHAnsi" w:cstheme="minorHAnsi"/>
          <w:sz w:val="22"/>
          <w:szCs w:val="22"/>
        </w:rPr>
      </w:pPr>
    </w:p>
    <w:p w14:paraId="6C9C4204" w14:textId="2C178E06" w:rsidR="006B7EC0" w:rsidRPr="0077719C"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bCs/>
          <w:sz w:val="22"/>
          <w:szCs w:val="22"/>
        </w:rPr>
      </w:pPr>
      <w:r w:rsidRPr="0077719C">
        <w:rPr>
          <w:rFonts w:asciiTheme="minorHAnsi" w:eastAsia="Calibri" w:hAnsiTheme="minorHAnsi" w:cstheme="minorHAnsi"/>
          <w:sz w:val="22"/>
          <w:szCs w:val="22"/>
        </w:rPr>
        <w:t xml:space="preserve">Sutartis </w:t>
      </w:r>
      <w:r w:rsidR="00161162" w:rsidRPr="0077719C">
        <w:rPr>
          <w:rFonts w:asciiTheme="minorHAnsi" w:eastAsia="Calibri" w:hAnsiTheme="minorHAnsi" w:cstheme="minorHAnsi"/>
          <w:sz w:val="22"/>
          <w:szCs w:val="22"/>
        </w:rPr>
        <w:t xml:space="preserve">ar preliminarioji sutartis </w:t>
      </w:r>
      <w:r w:rsidRPr="0077719C">
        <w:rPr>
          <w:rFonts w:asciiTheme="minorHAnsi" w:eastAsia="Calibri" w:hAnsiTheme="minorHAnsi" w:cstheme="minorHAnsi"/>
          <w:sz w:val="22"/>
          <w:szCs w:val="22"/>
        </w:rPr>
        <w:t xml:space="preserve">sudaroma nedelsiant, bet ne anksčiau negu pasibaigė </w:t>
      </w:r>
      <w:r w:rsidRPr="0077719C">
        <w:rPr>
          <w:rFonts w:asciiTheme="minorHAnsi" w:hAnsiTheme="minorHAnsi" w:cstheme="minorHAnsi"/>
          <w:sz w:val="22"/>
          <w:szCs w:val="22"/>
        </w:rPr>
        <w:t xml:space="preserve">5 (penkių) darbo dienų </w:t>
      </w:r>
      <w:r w:rsidR="00E70EBB" w:rsidRPr="0077719C">
        <w:rPr>
          <w:rFonts w:asciiTheme="minorHAnsi" w:hAnsiTheme="minorHAnsi" w:cstheme="minorHAnsi"/>
          <w:sz w:val="22"/>
          <w:szCs w:val="22"/>
        </w:rPr>
        <w:t xml:space="preserve">sutarties sudarymo </w:t>
      </w:r>
      <w:r w:rsidRPr="0077719C">
        <w:rPr>
          <w:rFonts w:asciiTheme="minorHAnsi" w:hAnsiTheme="minorHAnsi" w:cstheme="minorHAnsi"/>
          <w:sz w:val="22"/>
          <w:szCs w:val="22"/>
        </w:rPr>
        <w:t>atidėjimo terminas</w:t>
      </w:r>
      <w:r w:rsidRPr="0077719C">
        <w:rPr>
          <w:rFonts w:asciiTheme="minorHAnsi" w:eastAsia="Calibri" w:hAnsiTheme="minorHAnsi" w:cstheme="minorHAnsi"/>
          <w:sz w:val="22"/>
          <w:szCs w:val="22"/>
        </w:rPr>
        <w:t xml:space="preserve">. Atidėjimo terminas gali būti netaikomas (apie tokį sprendimą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informuoja raštu), kai yra bent vienas iš šių atvejų:</w:t>
      </w:r>
    </w:p>
    <w:p w14:paraId="419D8F29"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bCs/>
          <w:sz w:val="22"/>
          <w:szCs w:val="22"/>
        </w:rPr>
      </w:pPr>
      <w:r w:rsidRPr="0077719C">
        <w:rPr>
          <w:rFonts w:asciiTheme="minorHAnsi" w:eastAsia="Calibri" w:hAnsiTheme="minorHAnsi" w:cstheme="minorHAnsi"/>
          <w:sz w:val="22"/>
          <w:szCs w:val="22"/>
        </w:rPr>
        <w:t xml:space="preserve">vienintelis suinteresuotas dalyvis yra tas, su kuriuo sudaroma sutartis; </w:t>
      </w:r>
    </w:p>
    <w:p w14:paraId="5489ED89" w14:textId="77777777" w:rsidR="006B7EC0" w:rsidRPr="0077719C"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bCs/>
          <w:sz w:val="22"/>
          <w:szCs w:val="22"/>
        </w:rPr>
      </w:pPr>
      <w:r w:rsidRPr="0077719C">
        <w:rPr>
          <w:rFonts w:asciiTheme="minorHAnsi" w:hAnsiTheme="minorHAnsi" w:cstheme="minorHAnsi"/>
          <w:sz w:val="22"/>
          <w:szCs w:val="22"/>
        </w:rPr>
        <w:t>sutartis sudaroma žodžiu.</w:t>
      </w:r>
    </w:p>
    <w:p w14:paraId="4A6A9236" w14:textId="6F9B970A" w:rsidR="006B7EC0" w:rsidRPr="0077719C"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Tiekėjas, kurio pasiūlymas nustatytas laimėjusiu, sudaryti sutarties </w:t>
      </w:r>
      <w:r w:rsidR="00CE65C1" w:rsidRPr="0077719C">
        <w:rPr>
          <w:rFonts w:asciiTheme="minorHAnsi" w:eastAsia="Calibri" w:hAnsiTheme="minorHAnsi" w:cstheme="minorHAnsi"/>
          <w:sz w:val="22"/>
          <w:szCs w:val="22"/>
        </w:rPr>
        <w:t xml:space="preserve">ar preliminariosios sutarties </w:t>
      </w:r>
      <w:r w:rsidRPr="0077719C">
        <w:rPr>
          <w:rFonts w:asciiTheme="minorHAnsi" w:eastAsia="Calibri" w:hAnsiTheme="minorHAnsi" w:cstheme="minorHAnsi"/>
          <w:sz w:val="22"/>
          <w:szCs w:val="22"/>
        </w:rPr>
        <w:t>kviečiamas raštu ir jam nurodomas laikas, iki kada jis turi sudaryti sutartį</w:t>
      </w:r>
      <w:r w:rsidR="00CE65C1" w:rsidRPr="0077719C">
        <w:rPr>
          <w:rFonts w:asciiTheme="minorHAnsi" w:eastAsia="Calibri" w:hAnsiTheme="minorHAnsi" w:cstheme="minorHAnsi"/>
          <w:sz w:val="22"/>
          <w:szCs w:val="22"/>
        </w:rPr>
        <w:t xml:space="preserve"> ar preliminarią sutartį</w:t>
      </w:r>
      <w:r w:rsidRPr="0077719C">
        <w:rPr>
          <w:rFonts w:asciiTheme="minorHAnsi" w:eastAsia="Calibri" w:hAnsiTheme="minorHAnsi" w:cstheme="minorHAnsi"/>
          <w:sz w:val="22"/>
          <w:szCs w:val="22"/>
        </w:rPr>
        <w:t>.</w:t>
      </w:r>
    </w:p>
    <w:p w14:paraId="7577FB9A" w14:textId="54DFD630" w:rsidR="006B7EC0" w:rsidRPr="0077719C"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Laikoma, kad tiekėjas atsisakė sudaryti sutartį</w:t>
      </w:r>
      <w:r w:rsidR="00792E21" w:rsidRPr="0077719C">
        <w:rPr>
          <w:rFonts w:asciiTheme="minorHAnsi" w:hAnsiTheme="minorHAnsi" w:cstheme="minorHAnsi"/>
          <w:sz w:val="22"/>
          <w:szCs w:val="22"/>
        </w:rPr>
        <w:t xml:space="preserve"> </w:t>
      </w:r>
      <w:r w:rsidR="00792E21" w:rsidRPr="0077719C">
        <w:rPr>
          <w:rFonts w:asciiTheme="minorHAnsi" w:eastAsia="Calibri" w:hAnsiTheme="minorHAnsi" w:cstheme="minorHAnsi"/>
          <w:sz w:val="22"/>
          <w:szCs w:val="22"/>
        </w:rPr>
        <w:t>ar preliminarią</w:t>
      </w:r>
      <w:r w:rsidR="00CE65C1" w:rsidRPr="0077719C">
        <w:rPr>
          <w:rFonts w:asciiTheme="minorHAnsi" w:eastAsia="Calibri" w:hAnsiTheme="minorHAnsi" w:cstheme="minorHAnsi"/>
          <w:sz w:val="22"/>
          <w:szCs w:val="22"/>
        </w:rPr>
        <w:t xml:space="preserve"> sutartį</w:t>
      </w:r>
      <w:r w:rsidRPr="0077719C">
        <w:rPr>
          <w:rFonts w:asciiTheme="minorHAnsi" w:eastAsia="Calibri" w:hAnsiTheme="minorHAnsi" w:cstheme="minorHAnsi"/>
          <w:sz w:val="22"/>
          <w:szCs w:val="22"/>
        </w:rPr>
        <w:t xml:space="preserve">, </w:t>
      </w:r>
      <w:r w:rsidRPr="0077719C">
        <w:rPr>
          <w:rFonts w:asciiTheme="minorHAnsi" w:hAnsiTheme="minorHAnsi" w:cstheme="minorHAnsi"/>
          <w:sz w:val="22"/>
          <w:szCs w:val="22"/>
        </w:rPr>
        <w:t>kai yra bent vienas iš šių atvejų:</w:t>
      </w:r>
    </w:p>
    <w:p w14:paraId="16FC48EC" w14:textId="23666F32" w:rsidR="006B7EC0" w:rsidRPr="0077719C"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tiekėjas raštu atsisako ją sudaryti taip pat neįvykdo kitų sutarties </w:t>
      </w:r>
      <w:r w:rsidR="00C5189C" w:rsidRPr="0077719C">
        <w:rPr>
          <w:rFonts w:asciiTheme="minorHAnsi" w:eastAsia="Calibri" w:hAnsiTheme="minorHAnsi" w:cstheme="minorHAnsi"/>
          <w:sz w:val="22"/>
          <w:szCs w:val="22"/>
        </w:rPr>
        <w:t xml:space="preserve">ar preliminariosios sutarties </w:t>
      </w:r>
      <w:r w:rsidRPr="0077719C">
        <w:rPr>
          <w:rFonts w:asciiTheme="minorHAnsi" w:hAnsiTheme="minorHAnsi" w:cstheme="minorHAnsi"/>
          <w:sz w:val="22"/>
          <w:szCs w:val="22"/>
        </w:rPr>
        <w:t>nuostatų, be kurių įvykdymo sutartis negali įsigalioti (jeigu tokios nuostatos yra nustatytos);</w:t>
      </w:r>
    </w:p>
    <w:p w14:paraId="67863084" w14:textId="5689C18A" w:rsidR="006B7EC0" w:rsidRPr="0077719C"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iki Perkančiojo subjekto nurodyto laiko nepasirašo sutarties</w:t>
      </w:r>
      <w:r w:rsidR="00AD6375" w:rsidRPr="0077719C">
        <w:rPr>
          <w:rFonts w:asciiTheme="minorHAnsi" w:hAnsiTheme="minorHAnsi" w:cstheme="minorHAnsi"/>
          <w:sz w:val="22"/>
          <w:szCs w:val="22"/>
        </w:rPr>
        <w:t xml:space="preserve"> </w:t>
      </w:r>
      <w:r w:rsidR="00AD6375" w:rsidRPr="0077719C">
        <w:rPr>
          <w:rFonts w:asciiTheme="minorHAnsi" w:eastAsia="Calibri" w:hAnsiTheme="minorHAnsi" w:cstheme="minorHAnsi"/>
          <w:sz w:val="22"/>
          <w:szCs w:val="22"/>
        </w:rPr>
        <w:t>ar preliminariosios sutarties</w:t>
      </w:r>
      <w:r w:rsidRPr="0077719C">
        <w:rPr>
          <w:rFonts w:asciiTheme="minorHAnsi" w:hAnsiTheme="minorHAnsi" w:cstheme="minorHAnsi"/>
          <w:sz w:val="22"/>
          <w:szCs w:val="22"/>
        </w:rPr>
        <w:t>;</w:t>
      </w:r>
    </w:p>
    <w:p w14:paraId="203EECAF" w14:textId="77777777" w:rsidR="009F5B04" w:rsidRPr="0077719C"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atsisako sudaryti sutartį Komunalinio sektoriaus pirkimų įstatyme ir pirkimo dokumentuose nustatytomis sąlygomis</w:t>
      </w:r>
      <w:r w:rsidR="009F5B04" w:rsidRPr="0077719C">
        <w:rPr>
          <w:rFonts w:asciiTheme="minorHAnsi" w:eastAsia="Calibri" w:hAnsiTheme="minorHAnsi" w:cstheme="minorHAnsi"/>
          <w:sz w:val="22"/>
          <w:szCs w:val="22"/>
        </w:rPr>
        <w:t>;</w:t>
      </w:r>
    </w:p>
    <w:p w14:paraId="22002D4B" w14:textId="2FCC7681" w:rsidR="006B7EC0" w:rsidRPr="0077719C" w:rsidRDefault="009F5B04"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tiekėjų grupė neįsteigia juridinio asmens, kaip nustatyta </w:t>
      </w:r>
      <w:r w:rsidR="009E1AEE" w:rsidRPr="0077719C">
        <w:rPr>
          <w:rFonts w:asciiTheme="minorHAnsi" w:eastAsia="Calibri" w:hAnsiTheme="minorHAnsi" w:cstheme="minorHAnsi"/>
          <w:sz w:val="22"/>
          <w:szCs w:val="22"/>
        </w:rPr>
        <w:t xml:space="preserve">Komunalinio sektoriaus pirkimų įstatymo </w:t>
      </w:r>
      <w:r w:rsidR="00E0153B" w:rsidRPr="0077719C">
        <w:rPr>
          <w:rFonts w:asciiTheme="minorHAnsi" w:eastAsia="Calibri" w:hAnsiTheme="minorHAnsi" w:cstheme="minorHAnsi"/>
          <w:sz w:val="22"/>
          <w:szCs w:val="22"/>
        </w:rPr>
        <w:t>94</w:t>
      </w:r>
      <w:r w:rsidRPr="0077719C">
        <w:rPr>
          <w:rFonts w:asciiTheme="minorHAnsi" w:eastAsia="Calibri" w:hAnsiTheme="minorHAnsi" w:cstheme="minorHAnsi"/>
          <w:sz w:val="22"/>
          <w:szCs w:val="22"/>
        </w:rPr>
        <w:t xml:space="preserve"> straipsnio 4 dalyje,</w:t>
      </w:r>
    </w:p>
    <w:p w14:paraId="7BD65AF4" w14:textId="0531E296" w:rsidR="006B7EC0" w:rsidRPr="0077719C" w:rsidRDefault="00743C49"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 xml:space="preserve">Tuo atveju arba jeigu tiekėjas iki </w:t>
      </w:r>
      <w:r w:rsidR="00C12003" w:rsidRPr="0077719C">
        <w:rPr>
          <w:rFonts w:asciiTheme="minorHAnsi" w:hAnsiTheme="minorHAnsi" w:cstheme="minorHAnsi"/>
          <w:sz w:val="22"/>
          <w:szCs w:val="22"/>
          <w:lang w:eastAsia="lt-LT"/>
        </w:rPr>
        <w:t>P</w:t>
      </w:r>
      <w:r w:rsidRPr="0077719C">
        <w:rPr>
          <w:rFonts w:asciiTheme="minorHAnsi" w:hAnsiTheme="minorHAnsi" w:cstheme="minorHAnsi"/>
          <w:sz w:val="22"/>
          <w:szCs w:val="22"/>
          <w:lang w:eastAsia="lt-LT"/>
        </w:rPr>
        <w:t>erkančiojo subjekto nurodyto termino nepateikia pirkimo dokumentuose nustatyto pirkimo sutarties įvykdymo užtikrinimą patvirtinančio dokumento arba neįvykdo kitų pirkimo sutartyje nustatytų jos įsigaliojimo sąlygų,</w:t>
      </w:r>
      <w:r w:rsidR="00C12003" w:rsidRPr="0077719C">
        <w:rPr>
          <w:rFonts w:asciiTheme="minorHAnsi" w:hAnsiTheme="minorHAnsi" w:cstheme="minorHAnsi"/>
          <w:sz w:val="22"/>
          <w:szCs w:val="22"/>
          <w:lang w:eastAsia="lt-LT"/>
        </w:rPr>
        <w:t xml:space="preserve"> P</w:t>
      </w:r>
      <w:r w:rsidRPr="0077719C">
        <w:rPr>
          <w:rFonts w:asciiTheme="minorHAnsi" w:hAnsiTheme="minorHAnsi" w:cstheme="minorHAnsi"/>
          <w:sz w:val="22"/>
          <w:szCs w:val="22"/>
          <w:lang w:eastAsia="lt-LT"/>
        </w:rPr>
        <w:t xml:space="preserve">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w:t>
      </w:r>
      <w:r w:rsidRPr="0077719C">
        <w:rPr>
          <w:rFonts w:asciiTheme="minorHAnsi" w:hAnsiTheme="minorHAnsi" w:cstheme="minorHAnsi"/>
          <w:sz w:val="22"/>
          <w:szCs w:val="22"/>
        </w:rPr>
        <w:t>Komunalinio sektoriaus pirkimų</w:t>
      </w:r>
      <w:r w:rsidRPr="0077719C">
        <w:rPr>
          <w:rFonts w:asciiTheme="minorHAnsi" w:hAnsiTheme="minorHAnsi" w:cstheme="minorHAnsi"/>
          <w:sz w:val="22"/>
          <w:szCs w:val="22"/>
          <w:lang w:eastAsia="lt-LT"/>
        </w:rPr>
        <w:t xml:space="preserve"> įstatymo 58 straipsnio 1 dalyje išdėstytos sąlygos. </w:t>
      </w:r>
      <w:r w:rsidR="006B7EC0" w:rsidRPr="0077719C">
        <w:rPr>
          <w:rFonts w:asciiTheme="minorHAnsi" w:eastAsia="Calibri" w:hAnsiTheme="minorHAnsi" w:cstheme="minorHAnsi"/>
          <w:sz w:val="22"/>
          <w:szCs w:val="22"/>
        </w:rPr>
        <w:t xml:space="preserve">Prieš siūlydamas sudaryti sutartį, </w:t>
      </w:r>
      <w:r w:rsidR="006B7EC0" w:rsidRPr="0077719C">
        <w:rPr>
          <w:rFonts w:asciiTheme="minorHAnsi" w:hAnsiTheme="minorHAnsi" w:cstheme="minorHAnsi"/>
          <w:sz w:val="22"/>
          <w:szCs w:val="22"/>
          <w:lang w:eastAsia="lt-LT"/>
        </w:rPr>
        <w:t>Perkantysis subjektas</w:t>
      </w:r>
      <w:r w:rsidR="006B7EC0" w:rsidRPr="0077719C">
        <w:rPr>
          <w:rFonts w:asciiTheme="minorHAnsi" w:eastAsia="Calibri" w:hAnsiTheme="minorHAnsi" w:cstheme="minorHAnsi"/>
          <w:sz w:val="22"/>
          <w:szCs w:val="22"/>
        </w:rPr>
        <w:t xml:space="preserve"> patikrina ar jo pasiūlymas tenkina Bendrųjų sąlygų 14.7 punkto sąlygas, o tiekėjas neturi pašalinimo pagrindų bei atitinka pirkimo dokumentuose nustatytus kvalifikacinius reikalavimus (jei ši informacija nebuvo tikrinama iki pasiūlymų eilės nustatymo).  </w:t>
      </w:r>
    </w:p>
    <w:p w14:paraId="696C3222" w14:textId="1237B208" w:rsidR="006B7EC0" w:rsidRPr="0077719C"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lastRenderedPageBreak/>
        <w:t xml:space="preserve">Sudarant sutartį, joje nekeičiama laimėjusio tiekėjo Galutinio pasiūlymo kaina, sąnaudos ar kitos sąlygos. </w:t>
      </w:r>
      <w:bookmarkStart w:id="173" w:name="_Hlk487751993"/>
      <w:r w:rsidRPr="0077719C">
        <w:rPr>
          <w:rFonts w:asciiTheme="minorHAnsi" w:eastAsia="Calibri" w:hAnsiTheme="minorHAnsi" w:cstheme="minorHAnsi"/>
          <w:sz w:val="22"/>
          <w:szCs w:val="22"/>
        </w:rPr>
        <w:t xml:space="preserve">Jeigu Galutinio pasiūlyme kaina ar sąnaudos nurodytos kita valiuta nei eurais, sutartyje kaina ar sąnaudos nurodomos perskaičiuotos eurais pagal Bendrųjų sąlygų </w:t>
      </w:r>
      <w:r w:rsidR="00442E1F" w:rsidRPr="0077719C">
        <w:rPr>
          <w:rFonts w:asciiTheme="minorHAnsi" w:eastAsia="Calibri" w:hAnsiTheme="minorHAnsi" w:cstheme="minorHAnsi"/>
          <w:sz w:val="22"/>
          <w:szCs w:val="22"/>
        </w:rPr>
        <w:t>14.</w:t>
      </w:r>
      <w:r w:rsidR="007632F5" w:rsidRPr="0077719C">
        <w:rPr>
          <w:rFonts w:asciiTheme="minorHAnsi" w:eastAsia="Calibri" w:hAnsiTheme="minorHAnsi" w:cstheme="minorHAnsi"/>
          <w:sz w:val="22"/>
          <w:szCs w:val="22"/>
        </w:rPr>
        <w:t>4</w:t>
      </w:r>
      <w:r w:rsidRPr="0077719C">
        <w:rPr>
          <w:rFonts w:asciiTheme="minorHAnsi" w:eastAsia="Calibri" w:hAnsiTheme="minorHAnsi" w:cstheme="minorHAnsi"/>
          <w:sz w:val="22"/>
          <w:szCs w:val="22"/>
        </w:rPr>
        <w:t xml:space="preserve"> punkto sąlygą. </w:t>
      </w:r>
      <w:bookmarkEnd w:id="173"/>
      <w:r w:rsidRPr="0077719C">
        <w:rPr>
          <w:rFonts w:asciiTheme="minorHAnsi" w:eastAsia="Calibri" w:hAnsiTheme="minorHAnsi" w:cstheme="minorHAnsi"/>
          <w:sz w:val="22"/>
          <w:szCs w:val="22"/>
        </w:rPr>
        <w:t xml:space="preserve">Tuo atveju, kai mokesčius reguliuojančių įstatymų ir jų įgyvendinamųjų teisės aktų nustatyta tvarka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pats turi sumokėti PVM į valstybės biudžetą už įsigytą pirkimo objektą, į Galutinio pasiūlymo kainą ar sąnaudas įskaitytas šis mokestis sudarant sutartį išskaičiuojamas.</w:t>
      </w:r>
      <w:bookmarkStart w:id="174" w:name="_Hlk517856193"/>
    </w:p>
    <w:p w14:paraId="76CC26FA" w14:textId="7C7BABDB" w:rsidR="006B7EC0" w:rsidRPr="0077719C" w:rsidRDefault="006B7EC0" w:rsidP="00270185">
      <w:pPr>
        <w:pStyle w:val="ListParagraph"/>
        <w:numPr>
          <w:ilvl w:val="1"/>
          <w:numId w:val="12"/>
        </w:numPr>
        <w:tabs>
          <w:tab w:val="left" w:pos="284"/>
          <w:tab w:val="left" w:pos="567"/>
          <w:tab w:val="left" w:pos="851"/>
          <w:tab w:val="left" w:pos="1134"/>
          <w:tab w:val="left" w:pos="1276"/>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Vadovaujantis Lietuvos Respublikos nacionaliniam saugumui užtikrinti svarbių objektų apsaugos įstatymo nuostatomis</w:t>
      </w:r>
      <w:r w:rsidR="00F004AB" w:rsidRPr="0077719C">
        <w:rPr>
          <w:rFonts w:asciiTheme="minorHAnsi" w:eastAsia="Calibri" w:hAnsiTheme="minorHAnsi" w:cstheme="minorHAnsi"/>
          <w:sz w:val="22"/>
          <w:szCs w:val="22"/>
        </w:rPr>
        <w:t xml:space="preserve"> (jeigu t</w:t>
      </w:r>
      <w:r w:rsidR="001F62A0" w:rsidRPr="0077719C">
        <w:rPr>
          <w:rFonts w:asciiTheme="minorHAnsi" w:eastAsia="Calibri" w:hAnsiTheme="minorHAnsi" w:cstheme="minorHAnsi"/>
          <w:sz w:val="22"/>
          <w:szCs w:val="22"/>
        </w:rPr>
        <w:t>ai</w:t>
      </w:r>
      <w:r w:rsidR="00F004AB" w:rsidRPr="0077719C">
        <w:rPr>
          <w:rFonts w:asciiTheme="minorHAnsi" w:eastAsia="Calibri" w:hAnsiTheme="minorHAnsi" w:cstheme="minorHAnsi"/>
          <w:sz w:val="22"/>
          <w:szCs w:val="22"/>
        </w:rPr>
        <w:t>koma)</w:t>
      </w:r>
      <w:r w:rsidRPr="0077719C">
        <w:rPr>
          <w:rFonts w:asciiTheme="minorHAnsi" w:eastAsia="Calibri" w:hAnsiTheme="minorHAnsi" w:cstheme="minorHAnsi"/>
          <w:sz w:val="22"/>
          <w:szCs w:val="22"/>
        </w:rPr>
        <w:t xml:space="preserve">, prieš sudarant sutartį,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110042DA" w14:textId="77777777" w:rsidR="006B7EC0" w:rsidRPr="0077719C"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 kai sutarties vertė viršija 10 (dešimt) procentų praėjusių finansinių metų metinių </w:t>
      </w:r>
      <w:r w:rsidRPr="0077719C">
        <w:rPr>
          <w:rFonts w:asciiTheme="minorHAnsi" w:hAnsiTheme="minorHAnsi" w:cstheme="minorHAnsi"/>
          <w:sz w:val="22"/>
          <w:szCs w:val="22"/>
          <w:lang w:eastAsia="lt-LT"/>
        </w:rPr>
        <w:t>Perkančiojo subjekto</w:t>
      </w:r>
      <w:r w:rsidRPr="0077719C">
        <w:rPr>
          <w:rFonts w:asciiTheme="minorHAnsi" w:eastAsia="Calibri" w:hAnsiTheme="minorHAnsi" w:cstheme="minorHAnsi"/>
          <w:sz w:val="22"/>
          <w:szCs w:val="22"/>
        </w:rPr>
        <w:t xml:space="preserve"> pajamų;</w:t>
      </w:r>
    </w:p>
    <w:p w14:paraId="52116CC0" w14:textId="77777777" w:rsidR="006B7EC0" w:rsidRPr="0077719C"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 dėl sutarties nutraukimo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galėtų patirti papildomų išlaidų ar nuostolių, kurių vertė viršytų 2,5 procento praėjusių finansinių metų metinių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pajamų;</w:t>
      </w:r>
    </w:p>
    <w:p w14:paraId="0185ED80" w14:textId="77777777" w:rsidR="006B7EC0" w:rsidRPr="0077719C"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 sutarties pagrindu kitai sutarties šaliai ar tretiesiems asmenims yra suteikiama teisė aptarnauti, gauti prieigą ar kitaip susipažinti su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saugos planuose numatytomis esminėmis informacinėmis technologijomis, jų sistemomis ar infrastruktūra, duomenų bazėmis ar jose esamais duomenimis;</w:t>
      </w:r>
    </w:p>
    <w:p w14:paraId="09F5029F" w14:textId="6E0D928C" w:rsidR="006B7EC0" w:rsidRPr="0077719C"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kitais atvejais, kai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turi duomenų, kad sutartis gali kelti grėsmę nacionalinio saugumo interesams. </w:t>
      </w:r>
      <w:bookmarkEnd w:id="174"/>
    </w:p>
    <w:p w14:paraId="17724D4E" w14:textId="77777777" w:rsidR="006B7EC0" w:rsidRPr="0077719C"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Theme="minorHAnsi" w:hAnsiTheme="minorHAnsi" w:cstheme="minorHAnsi"/>
          <w:sz w:val="22"/>
          <w:szCs w:val="22"/>
        </w:rPr>
      </w:pPr>
    </w:p>
    <w:p w14:paraId="170C6984" w14:textId="77777777" w:rsidR="006B7EC0" w:rsidRPr="0077719C" w:rsidRDefault="006B7EC0" w:rsidP="00270185">
      <w:pPr>
        <w:pStyle w:val="Heading1"/>
        <w:numPr>
          <w:ilvl w:val="0"/>
          <w:numId w:val="12"/>
        </w:numPr>
        <w:tabs>
          <w:tab w:val="left" w:pos="0"/>
          <w:tab w:val="left" w:pos="284"/>
          <w:tab w:val="left" w:pos="426"/>
          <w:tab w:val="left" w:pos="1701"/>
          <w:tab w:val="left" w:pos="2127"/>
        </w:tabs>
        <w:ind w:left="0" w:firstLine="0"/>
        <w:jc w:val="center"/>
        <w:rPr>
          <w:rFonts w:asciiTheme="minorHAnsi" w:hAnsiTheme="minorHAnsi" w:cstheme="minorHAnsi"/>
          <w:b/>
          <w:sz w:val="22"/>
          <w:szCs w:val="22"/>
        </w:rPr>
      </w:pPr>
      <w:bookmarkStart w:id="175" w:name="_Toc497721268"/>
      <w:bookmarkStart w:id="176" w:name="_Toc490221213"/>
      <w:bookmarkStart w:id="177" w:name="_Toc484496267"/>
      <w:bookmarkStart w:id="178" w:name="_Toc490221578"/>
      <w:r w:rsidRPr="0077719C">
        <w:rPr>
          <w:rFonts w:asciiTheme="minorHAnsi" w:hAnsiTheme="minorHAnsi" w:cstheme="minorHAnsi"/>
          <w:b/>
          <w:sz w:val="22"/>
          <w:szCs w:val="22"/>
        </w:rPr>
        <w:t xml:space="preserve"> PRETENZIJŲ, IEŠKINIŲ TEIKIMAS IR NAGRINĖJIMAS</w:t>
      </w:r>
      <w:bookmarkEnd w:id="175"/>
      <w:bookmarkEnd w:id="176"/>
      <w:bookmarkEnd w:id="177"/>
      <w:bookmarkEnd w:id="178"/>
    </w:p>
    <w:p w14:paraId="5238A350" w14:textId="77777777" w:rsidR="006B7EC0" w:rsidRPr="0077719C" w:rsidRDefault="006B7EC0" w:rsidP="00270185">
      <w:pPr>
        <w:tabs>
          <w:tab w:val="left" w:pos="142"/>
          <w:tab w:val="left" w:pos="284"/>
          <w:tab w:val="left" w:pos="1276"/>
        </w:tabs>
        <w:ind w:left="142" w:firstLine="1418"/>
        <w:rPr>
          <w:rFonts w:asciiTheme="minorHAnsi" w:eastAsia="Calibri" w:hAnsiTheme="minorHAnsi" w:cstheme="minorHAnsi"/>
          <w:sz w:val="22"/>
          <w:szCs w:val="22"/>
        </w:rPr>
      </w:pPr>
    </w:p>
    <w:p w14:paraId="61DE18A7" w14:textId="77777777" w:rsidR="006B7EC0" w:rsidRPr="0077719C" w:rsidRDefault="006B7EC0" w:rsidP="00270185">
      <w:pPr>
        <w:pStyle w:val="ListParagraph"/>
        <w:numPr>
          <w:ilvl w:val="1"/>
          <w:numId w:val="12"/>
        </w:numPr>
        <w:tabs>
          <w:tab w:val="left" w:pos="284"/>
          <w:tab w:val="left" w:pos="426"/>
          <w:tab w:val="left" w:pos="567"/>
          <w:tab w:val="left" w:pos="851"/>
          <w:tab w:val="left" w:pos="1276"/>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Tiekėjas pirkimo procedūrų metu turi teisę ginčyti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veiksmus ir (arba) sprendimus pateikiant pretenziją. Pretenzija teikiama laikantis šių reikalavimų: </w:t>
      </w:r>
    </w:p>
    <w:p w14:paraId="2064A612" w14:textId="70BFFBDF" w:rsidR="006B7EC0" w:rsidRPr="0077719C" w:rsidRDefault="006B7EC0" w:rsidP="00270185">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pretenzija turi būti pateikta per 5 (penkias) darbo dienas </w:t>
      </w:r>
      <w:r w:rsidRPr="0077719C">
        <w:rPr>
          <w:rFonts w:asciiTheme="minorHAnsi" w:hAnsiTheme="minorHAnsi" w:cstheme="minorHAnsi"/>
          <w:sz w:val="22"/>
          <w:szCs w:val="22"/>
        </w:rPr>
        <w:t>nuo paskelbimo apie Perkančiojo subjekto priimtą sprendimą dienos</w:t>
      </w:r>
      <w:r w:rsidRPr="0077719C">
        <w:rPr>
          <w:rFonts w:asciiTheme="minorHAnsi" w:eastAsia="Calibri" w:hAnsiTheme="minorHAnsi" w:cstheme="minorHAnsi"/>
          <w:sz w:val="22"/>
          <w:szCs w:val="22"/>
        </w:rPr>
        <w:t xml:space="preserve"> arba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pranešimo raštu apie jo priimtą sprendimą išsiuntimo tiekėjams dienos;</w:t>
      </w:r>
    </w:p>
    <w:p w14:paraId="5043CD7D" w14:textId="3871C6D3" w:rsidR="006B7EC0" w:rsidRPr="0077719C"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 xml:space="preserve">pretenzija teikiama </w:t>
      </w:r>
      <w:r w:rsidR="00D60868" w:rsidRPr="0077719C">
        <w:rPr>
          <w:rFonts w:asciiTheme="minorHAnsi" w:eastAsia="Calibri" w:hAnsiTheme="minorHAnsi" w:cstheme="minorHAnsi"/>
          <w:sz w:val="22"/>
          <w:szCs w:val="22"/>
        </w:rPr>
        <w:t>t</w:t>
      </w:r>
      <w:r w:rsidR="00E6468E" w:rsidRPr="0077719C">
        <w:rPr>
          <w:rFonts w:asciiTheme="minorHAnsi" w:eastAsia="Calibri" w:hAnsiTheme="minorHAnsi" w:cstheme="minorHAnsi"/>
          <w:sz w:val="22"/>
          <w:szCs w:val="22"/>
        </w:rPr>
        <w:t>i</w:t>
      </w:r>
      <w:r w:rsidR="00D60868" w:rsidRPr="0077719C">
        <w:rPr>
          <w:rFonts w:asciiTheme="minorHAnsi" w:eastAsia="Calibri" w:hAnsiTheme="minorHAnsi" w:cstheme="minorHAnsi"/>
          <w:sz w:val="22"/>
          <w:szCs w:val="22"/>
        </w:rPr>
        <w:t xml:space="preserve">k </w:t>
      </w:r>
      <w:r w:rsidRPr="0077719C">
        <w:rPr>
          <w:rFonts w:asciiTheme="minorHAnsi" w:eastAsia="Calibri" w:hAnsiTheme="minorHAnsi" w:cstheme="minorHAnsi"/>
          <w:sz w:val="22"/>
          <w:szCs w:val="22"/>
        </w:rPr>
        <w:t>elektroninėmis priemonėmis</w:t>
      </w:r>
      <w:r w:rsidR="00C12003" w:rsidRPr="0077719C">
        <w:rPr>
          <w:rFonts w:asciiTheme="minorHAnsi" w:eastAsia="Calibri" w:hAnsiTheme="minorHAnsi" w:cstheme="minorHAnsi"/>
          <w:sz w:val="22"/>
          <w:szCs w:val="22"/>
        </w:rPr>
        <w:t>.</w:t>
      </w:r>
    </w:p>
    <w:p w14:paraId="542F2327" w14:textId="77777777" w:rsidR="006B7EC0" w:rsidRPr="0077719C" w:rsidRDefault="006B7EC0" w:rsidP="00270185">
      <w:pPr>
        <w:pStyle w:val="ListParagraph"/>
        <w:numPr>
          <w:ilvl w:val="1"/>
          <w:numId w:val="12"/>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pretenziją nagrinėja </w:t>
      </w:r>
      <w:r w:rsidRPr="0077719C">
        <w:rPr>
          <w:rFonts w:asciiTheme="minorHAnsi" w:eastAsia="Calibri" w:hAnsiTheme="minorHAnsi" w:cstheme="minorHAnsi"/>
          <w:bCs/>
          <w:sz w:val="22"/>
          <w:szCs w:val="22"/>
        </w:rPr>
        <w:t>laikydamasi</w:t>
      </w:r>
      <w:r w:rsidRPr="0077719C">
        <w:rPr>
          <w:rFonts w:asciiTheme="minorHAnsi" w:eastAsia="Calibri" w:hAnsiTheme="minorHAnsi" w:cstheme="minorHAnsi"/>
          <w:sz w:val="22"/>
          <w:szCs w:val="22"/>
        </w:rPr>
        <w:t xml:space="preserve"> šių reikalavimų:</w:t>
      </w:r>
    </w:p>
    <w:p w14:paraId="2F647AD7" w14:textId="654F73A0" w:rsidR="006B7EC0" w:rsidRPr="0077719C"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gavęs pretenziją,</w:t>
      </w:r>
      <w:r w:rsidR="00302C50" w:rsidRPr="0077719C">
        <w:rPr>
          <w:rFonts w:asciiTheme="minorHAnsi" w:hAnsiTheme="minorHAnsi" w:cstheme="minorHAnsi"/>
          <w:sz w:val="22"/>
          <w:szCs w:val="22"/>
        </w:rPr>
        <w:t xml:space="preserve"> </w:t>
      </w:r>
      <w:r w:rsidR="00302C50" w:rsidRPr="0077719C">
        <w:rPr>
          <w:rFonts w:asciiTheme="minorHAnsi" w:hAnsiTheme="minorHAnsi" w:cstheme="minorHAnsi"/>
          <w:b/>
          <w:bCs/>
          <w:sz w:val="22"/>
          <w:szCs w:val="22"/>
          <w:lang w:eastAsia="lt-LT"/>
        </w:rPr>
        <w:t xml:space="preserve">sudaro pirkimo sutartį </w:t>
      </w:r>
      <w:r w:rsidR="007616C2" w:rsidRPr="0077719C">
        <w:rPr>
          <w:rFonts w:asciiTheme="minorHAnsi" w:hAnsiTheme="minorHAnsi" w:cstheme="minorHAnsi"/>
          <w:b/>
          <w:bCs/>
          <w:sz w:val="22"/>
          <w:szCs w:val="22"/>
          <w:lang w:eastAsia="lt-LT"/>
        </w:rPr>
        <w:t>ar prelimin</w:t>
      </w:r>
      <w:r w:rsidR="0052123A" w:rsidRPr="0077719C">
        <w:rPr>
          <w:rFonts w:asciiTheme="minorHAnsi" w:hAnsiTheme="minorHAnsi" w:cstheme="minorHAnsi"/>
          <w:b/>
          <w:bCs/>
          <w:sz w:val="22"/>
          <w:szCs w:val="22"/>
          <w:lang w:eastAsia="lt-LT"/>
        </w:rPr>
        <w:t>a</w:t>
      </w:r>
      <w:r w:rsidR="007616C2" w:rsidRPr="0077719C">
        <w:rPr>
          <w:rFonts w:asciiTheme="minorHAnsi" w:hAnsiTheme="minorHAnsi" w:cstheme="minorHAnsi"/>
          <w:b/>
          <w:bCs/>
          <w:sz w:val="22"/>
          <w:szCs w:val="22"/>
          <w:lang w:eastAsia="lt-LT"/>
        </w:rPr>
        <w:t>r</w:t>
      </w:r>
      <w:r w:rsidR="0052123A" w:rsidRPr="0077719C">
        <w:rPr>
          <w:rFonts w:asciiTheme="minorHAnsi" w:hAnsiTheme="minorHAnsi" w:cstheme="minorHAnsi"/>
          <w:b/>
          <w:bCs/>
          <w:sz w:val="22"/>
          <w:szCs w:val="22"/>
          <w:lang w:eastAsia="lt-LT"/>
        </w:rPr>
        <w:t xml:space="preserve">ią sutartį </w:t>
      </w:r>
      <w:r w:rsidR="008D67D2" w:rsidRPr="0077719C">
        <w:rPr>
          <w:rFonts w:asciiTheme="minorHAnsi" w:hAnsiTheme="minorHAnsi" w:cstheme="minorHAnsi"/>
          <w:b/>
          <w:bCs/>
          <w:sz w:val="22"/>
          <w:szCs w:val="22"/>
          <w:lang w:eastAsia="lt-LT"/>
        </w:rPr>
        <w:t xml:space="preserve">ne </w:t>
      </w:r>
      <w:r w:rsidR="00302C50" w:rsidRPr="0077719C">
        <w:rPr>
          <w:rFonts w:asciiTheme="minorHAnsi" w:hAnsiTheme="minorHAnsi" w:cstheme="minorHAnsi"/>
          <w:sz w:val="22"/>
          <w:szCs w:val="22"/>
          <w:lang w:eastAsia="lt-LT"/>
        </w:rPr>
        <w:t>anksčiau negu po 5 darbo dienų nuo rašytinio pranešimo apie jo priimtą sprendimą išsiuntimo pretenziją pateikusiam tiekėjui, suinteresuotiems kandidatams ir suinteresuotiems dalyviams dienos</w:t>
      </w:r>
      <w:r w:rsidR="00C12003" w:rsidRPr="0077719C">
        <w:rPr>
          <w:rFonts w:asciiTheme="minorHAnsi" w:hAnsiTheme="minorHAnsi" w:cstheme="minorHAnsi"/>
          <w:sz w:val="22"/>
          <w:szCs w:val="22"/>
          <w:lang w:eastAsia="lt-LT"/>
        </w:rPr>
        <w:t>;</w:t>
      </w:r>
    </w:p>
    <w:p w14:paraId="3CC9649F" w14:textId="7476AA7D" w:rsidR="006B7EC0" w:rsidRPr="0077719C" w:rsidRDefault="006B7EC0" w:rsidP="00270185">
      <w:pPr>
        <w:pStyle w:val="ListParagraph"/>
        <w:numPr>
          <w:ilvl w:val="2"/>
          <w:numId w:val="12"/>
        </w:numPr>
        <w:tabs>
          <w:tab w:val="left" w:pos="0"/>
          <w:tab w:val="left" w:pos="426"/>
          <w:tab w:val="left" w:pos="567"/>
          <w:tab w:val="left" w:pos="851"/>
          <w:tab w:val="left" w:pos="1276"/>
          <w:tab w:val="left" w:pos="2977"/>
        </w:tabs>
        <w:ind w:left="0" w:firstLine="567"/>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525EB6D" w14:textId="77777777" w:rsidR="006B7EC0" w:rsidRPr="0077719C"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pateikdamas sprendimą dėl pretenzijos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užtikrina, kad nepažeis tiekėjo teisės į konfidencialios informacijos apsaugą ir</w:t>
      </w:r>
      <w:bookmarkStart w:id="179" w:name="_Hlk487752195"/>
      <w:r w:rsidRPr="0077719C">
        <w:rPr>
          <w:rFonts w:asciiTheme="minorHAnsi" w:hAnsiTheme="minorHAnsi" w:cstheme="minorHAnsi"/>
          <w:sz w:val="22"/>
          <w:szCs w:val="22"/>
        </w:rPr>
        <w:t xml:space="preserve">, jeigu pretenzija buvo gauta iki pasiūlymų pateikimo termino pabaigos, </w:t>
      </w:r>
      <w:bookmarkEnd w:id="179"/>
      <w:r w:rsidRPr="0077719C">
        <w:rPr>
          <w:rFonts w:asciiTheme="minorHAnsi" w:hAnsiTheme="minorHAnsi" w:cstheme="minorHAnsi"/>
          <w:sz w:val="22"/>
          <w:szCs w:val="22"/>
        </w:rPr>
        <w:t>neatskleis tiekėjo, iš kurio buvo gauta pretenzija, tapatybės;</w:t>
      </w:r>
    </w:p>
    <w:p w14:paraId="6AC568E5" w14:textId="3BFB7226" w:rsidR="006B7EC0" w:rsidRPr="0077719C"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77719C">
        <w:rPr>
          <w:rFonts w:asciiTheme="minorHAnsi" w:eastAsia="Calibri" w:hAnsiTheme="minorHAnsi" w:cstheme="minorHAnsi"/>
          <w:sz w:val="22"/>
          <w:szCs w:val="22"/>
        </w:rPr>
        <w:t xml:space="preserve"> turi esminės įtakos pasiūlymų parengimui</w:t>
      </w:r>
      <w:r w:rsidRPr="0077719C">
        <w:rPr>
          <w:rFonts w:asciiTheme="minorHAnsi" w:eastAsia="Calibri" w:hAnsiTheme="minorHAnsi" w:cstheme="minorHAnsi"/>
          <w:bCs/>
          <w:sz w:val="22"/>
          <w:szCs w:val="22"/>
        </w:rPr>
        <w:t xml:space="preserve">. Jeigu pretenzija pateikta prieš pat pasibaigiant pasiūlymų pateikimo terminui arba pateikta po pasiūlymų pateikimo termino pabaigos ir </w:t>
      </w:r>
      <w:r w:rsidRPr="0077719C">
        <w:rPr>
          <w:rFonts w:asciiTheme="minorHAnsi" w:hAnsiTheme="minorHAnsi" w:cstheme="minorHAnsi"/>
          <w:sz w:val="22"/>
          <w:szCs w:val="22"/>
        </w:rPr>
        <w:t>Perkančiajam subjektui</w:t>
      </w:r>
      <w:r w:rsidRPr="0077719C">
        <w:rPr>
          <w:rFonts w:asciiTheme="minorHAnsi" w:eastAsia="Calibri" w:hAnsiTheme="minorHAnsi" w:cstheme="minorHAnsi"/>
          <w:bCs/>
          <w:sz w:val="22"/>
          <w:szCs w:val="22"/>
        </w:rPr>
        <w:t xml:space="preserve"> reikia papildomo laiko su pretenzija susipažinti, jis turi teisę nukelti pasiūlymų pateikimo terminą, jeigu vokai su pasiūlymais dar nėra atplėšti</w:t>
      </w:r>
      <w:r w:rsidRPr="0077719C">
        <w:rPr>
          <w:rFonts w:asciiTheme="minorHAnsi" w:eastAsia="Calibri" w:hAnsiTheme="minorHAnsi" w:cstheme="minorHAnsi"/>
          <w:sz w:val="22"/>
          <w:szCs w:val="22"/>
        </w:rPr>
        <w:t>;</w:t>
      </w:r>
    </w:p>
    <w:p w14:paraId="32561127" w14:textId="77777777" w:rsidR="006B7EC0" w:rsidRPr="0077719C" w:rsidRDefault="006B7EC0" w:rsidP="00270185">
      <w:pPr>
        <w:pStyle w:val="ListParagraph"/>
        <w:numPr>
          <w:ilvl w:val="2"/>
          <w:numId w:val="12"/>
        </w:numPr>
        <w:tabs>
          <w:tab w:val="left" w:pos="284"/>
          <w:tab w:val="left" w:pos="426"/>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lang w:eastAsia="lt-LT"/>
        </w:rPr>
        <w:lastRenderedPageBreak/>
        <w:t>Perkantysis subjektas</w:t>
      </w:r>
      <w:r w:rsidRPr="0077719C">
        <w:rPr>
          <w:rFonts w:asciiTheme="minorHAnsi" w:hAnsiTheme="minorHAnsi" w:cstheme="minorHAnsi"/>
          <w:sz w:val="22"/>
          <w:szCs w:val="22"/>
        </w:rPr>
        <w:t xml:space="preserve"> neprivalo nagrinėti tiekėjo pretenzijos, kuri pateikta praleidus šio skyriaus </w:t>
      </w:r>
      <w:r w:rsidRPr="0077719C">
        <w:rPr>
          <w:rFonts w:asciiTheme="minorHAnsi" w:hAnsiTheme="minorHAnsi" w:cstheme="minorHAnsi"/>
          <w:sz w:val="22"/>
          <w:szCs w:val="22"/>
          <w:lang w:eastAsia="lt-LT"/>
        </w:rPr>
        <w:t>15</w:t>
      </w:r>
      <w:r w:rsidRPr="0077719C">
        <w:rPr>
          <w:rFonts w:asciiTheme="minorHAnsi" w:hAnsiTheme="minorHAnsi" w:cstheme="minorHAnsi"/>
          <w:sz w:val="22"/>
          <w:szCs w:val="22"/>
        </w:rPr>
        <w:t xml:space="preserve">.1.1 punkte nustatytus terminus, pateikta pakartotinai dėl to paties Perkančiojo subjekto priimto sprendimo arba atlikto veiksmo ir (arba) pateikta po </w:t>
      </w:r>
      <w:r w:rsidRPr="0077719C">
        <w:rPr>
          <w:rFonts w:asciiTheme="minorHAnsi" w:hAnsiTheme="minorHAnsi" w:cstheme="minorHAnsi"/>
          <w:sz w:val="22"/>
          <w:szCs w:val="22"/>
          <w:lang w:eastAsia="lt-LT"/>
        </w:rPr>
        <w:t xml:space="preserve">Pirkimo </w:t>
      </w:r>
      <w:r w:rsidRPr="0077719C">
        <w:rPr>
          <w:rFonts w:asciiTheme="minorHAnsi" w:hAnsiTheme="minorHAnsi" w:cstheme="minorHAnsi"/>
          <w:sz w:val="22"/>
          <w:szCs w:val="22"/>
        </w:rPr>
        <w:t>sutarties sudarymo dienos</w:t>
      </w:r>
      <w:r w:rsidRPr="0077719C">
        <w:rPr>
          <w:rFonts w:asciiTheme="minorHAnsi" w:hAnsiTheme="minorHAnsi" w:cstheme="minorHAnsi"/>
          <w:sz w:val="22"/>
          <w:szCs w:val="22"/>
          <w:lang w:eastAsia="lt-LT"/>
        </w:rPr>
        <w:t>;</w:t>
      </w:r>
    </w:p>
    <w:p w14:paraId="2ADCD7AA" w14:textId="77777777" w:rsidR="006B7EC0" w:rsidRPr="0077719C" w:rsidRDefault="006B7EC0" w:rsidP="00270185">
      <w:pPr>
        <w:pStyle w:val="ListParagraph"/>
        <w:numPr>
          <w:ilvl w:val="2"/>
          <w:numId w:val="12"/>
        </w:numPr>
        <w:tabs>
          <w:tab w:val="left" w:pos="284"/>
          <w:tab w:val="left" w:pos="426"/>
          <w:tab w:val="left" w:pos="1276"/>
          <w:tab w:val="left" w:pos="1701"/>
        </w:tabs>
        <w:ind w:left="0" w:firstLine="567"/>
        <w:contextualSpacing w:val="0"/>
        <w:jc w:val="both"/>
        <w:rPr>
          <w:rFonts w:asciiTheme="minorHAnsi" w:eastAsia="Calibri" w:hAnsiTheme="minorHAnsi" w:cstheme="minorHAnsi"/>
          <w:sz w:val="22"/>
          <w:szCs w:val="22"/>
        </w:rPr>
      </w:pPr>
      <w:r w:rsidRPr="0077719C">
        <w:rPr>
          <w:rFonts w:asciiTheme="minorHAnsi" w:hAnsiTheme="minorHAnsi" w:cstheme="minorHAnsi"/>
          <w:sz w:val="22"/>
          <w:szCs w:val="22"/>
        </w:rPr>
        <w:t xml:space="preserve">Jei </w:t>
      </w:r>
      <w:r w:rsidRPr="0077719C">
        <w:rPr>
          <w:rFonts w:asciiTheme="minorHAnsi" w:hAnsiTheme="minorHAnsi" w:cstheme="minorHAnsi"/>
          <w:sz w:val="22"/>
          <w:szCs w:val="22"/>
          <w:lang w:eastAsia="lt-LT"/>
        </w:rPr>
        <w:t>Perkantysis subjektas</w:t>
      </w:r>
      <w:r w:rsidRPr="0077719C">
        <w:rPr>
          <w:rFonts w:asciiTheme="minorHAnsi" w:hAnsiTheme="minorHAnsi" w:cstheme="minorHAnsi"/>
          <w:sz w:val="22"/>
          <w:szCs w:val="22"/>
        </w:rPr>
        <w:t xml:space="preserve"> šio skyriaus </w:t>
      </w:r>
      <w:r w:rsidRPr="0077719C">
        <w:rPr>
          <w:rFonts w:asciiTheme="minorHAnsi" w:hAnsiTheme="minorHAnsi" w:cstheme="minorHAnsi"/>
          <w:sz w:val="22"/>
          <w:szCs w:val="22"/>
          <w:lang w:eastAsia="lt-LT"/>
        </w:rPr>
        <w:t>17</w:t>
      </w:r>
      <w:r w:rsidRPr="0077719C">
        <w:rPr>
          <w:rFonts w:asciiTheme="minorHAnsi" w:hAnsiTheme="minorHAnsi" w:cstheme="minorHAnsi"/>
          <w:sz w:val="22"/>
          <w:szCs w:val="22"/>
        </w:rPr>
        <w:t xml:space="preserve">.2.5 punkte nustatytais atvejais nagrinėja pretenziją, ji laikosi šio skyriaus </w:t>
      </w:r>
      <w:r w:rsidRPr="0077719C">
        <w:rPr>
          <w:rFonts w:asciiTheme="minorHAnsi" w:hAnsiTheme="minorHAnsi" w:cstheme="minorHAnsi"/>
          <w:sz w:val="22"/>
          <w:szCs w:val="22"/>
          <w:lang w:eastAsia="lt-LT"/>
        </w:rPr>
        <w:t>17</w:t>
      </w:r>
      <w:r w:rsidRPr="0077719C">
        <w:rPr>
          <w:rFonts w:asciiTheme="minorHAnsi" w:hAnsiTheme="minorHAnsi" w:cstheme="minorHAnsi"/>
          <w:sz w:val="22"/>
          <w:szCs w:val="22"/>
        </w:rPr>
        <w:t>.2.1-</w:t>
      </w:r>
      <w:r w:rsidRPr="0077719C">
        <w:rPr>
          <w:rFonts w:asciiTheme="minorHAnsi" w:hAnsiTheme="minorHAnsi" w:cstheme="minorHAnsi"/>
          <w:sz w:val="22"/>
          <w:szCs w:val="22"/>
          <w:lang w:eastAsia="lt-LT"/>
        </w:rPr>
        <w:t>17</w:t>
      </w:r>
      <w:r w:rsidRPr="0077719C">
        <w:rPr>
          <w:rFonts w:asciiTheme="minorHAnsi" w:hAnsiTheme="minorHAnsi" w:cstheme="minorHAnsi"/>
          <w:sz w:val="22"/>
          <w:szCs w:val="22"/>
        </w:rPr>
        <w:t xml:space="preserve">.2.4 punkto </w:t>
      </w:r>
      <w:r w:rsidRPr="0077719C">
        <w:rPr>
          <w:rFonts w:asciiTheme="minorHAnsi" w:hAnsiTheme="minorHAnsi" w:cstheme="minorHAnsi"/>
          <w:sz w:val="22"/>
          <w:szCs w:val="22"/>
          <w:lang w:eastAsia="lt-LT"/>
        </w:rPr>
        <w:t>nuostatų</w:t>
      </w:r>
      <w:r w:rsidRPr="0077719C">
        <w:rPr>
          <w:rFonts w:asciiTheme="minorHAnsi" w:hAnsiTheme="minorHAnsi" w:cstheme="minorHAnsi"/>
          <w:sz w:val="22"/>
          <w:szCs w:val="22"/>
        </w:rPr>
        <w:t>.</w:t>
      </w:r>
    </w:p>
    <w:p w14:paraId="754A6E12" w14:textId="3CA45D1A" w:rsidR="006B7EC0" w:rsidRPr="0077719C" w:rsidRDefault="006B7EC0" w:rsidP="00270185">
      <w:pPr>
        <w:pStyle w:val="ListParagraph"/>
        <w:numPr>
          <w:ilvl w:val="1"/>
          <w:numId w:val="12"/>
        </w:numPr>
        <w:tabs>
          <w:tab w:val="left" w:pos="426"/>
          <w:tab w:val="left" w:pos="1276"/>
        </w:tabs>
        <w:ind w:left="0" w:firstLine="567"/>
        <w:jc w:val="both"/>
        <w:rPr>
          <w:rFonts w:asciiTheme="minorHAnsi" w:hAnsiTheme="minorHAnsi" w:cstheme="minorHAnsi"/>
          <w:sz w:val="22"/>
          <w:szCs w:val="22"/>
        </w:rPr>
      </w:pPr>
      <w:r w:rsidRPr="0077719C">
        <w:rPr>
          <w:rFonts w:asciiTheme="minorHAnsi" w:eastAsia="Calibri" w:hAnsiTheme="minorHAnsi" w:cstheme="minorHAnsi"/>
          <w:sz w:val="22"/>
          <w:szCs w:val="22"/>
        </w:rPr>
        <w:t xml:space="preserve">Tiekėjas, nesutikęs su </w:t>
      </w:r>
      <w:r w:rsidRPr="0077719C">
        <w:rPr>
          <w:rFonts w:asciiTheme="minorHAnsi" w:hAnsiTheme="minorHAnsi" w:cstheme="minorHAnsi"/>
          <w:sz w:val="22"/>
          <w:szCs w:val="22"/>
        </w:rPr>
        <w:t>Perkančiojo subjekto</w:t>
      </w:r>
      <w:r w:rsidRPr="0077719C">
        <w:rPr>
          <w:rFonts w:asciiTheme="minorHAnsi" w:eastAsia="Calibri" w:hAnsiTheme="minorHAnsi" w:cstheme="minorHAnsi"/>
          <w:sz w:val="22"/>
          <w:szCs w:val="22"/>
        </w:rPr>
        <w:t xml:space="preserve"> sprendimu arba jei </w:t>
      </w:r>
      <w:r w:rsidRPr="0077719C">
        <w:rPr>
          <w:rFonts w:asciiTheme="minorHAnsi" w:hAnsiTheme="minorHAnsi" w:cstheme="minorHAnsi"/>
          <w:sz w:val="22"/>
          <w:szCs w:val="22"/>
          <w:lang w:eastAsia="lt-LT"/>
        </w:rPr>
        <w:t>Perkantysis subjektas</w:t>
      </w:r>
      <w:r w:rsidRPr="0077719C">
        <w:rPr>
          <w:rFonts w:asciiTheme="minorHAnsi" w:eastAsia="Calibri" w:hAnsiTheme="minorHAnsi" w:cstheme="minorHAnsi"/>
          <w:sz w:val="22"/>
          <w:szCs w:val="22"/>
        </w:rPr>
        <w:t xml:space="preserve"> per nustatytą terminą neišnagrinėjo jo pretenzijos, gali pateikti prašymą ar pareikšti ieškinį teismui Komunalinio sektoriaus pirkimų įstatymo VII skyriuje nustatyta tvarka.</w:t>
      </w:r>
      <w:bookmarkStart w:id="180" w:name="part_75b6b7826a164e7780e818be82803261"/>
      <w:bookmarkStart w:id="181" w:name="part_25cf4d3d63064186b564baa549663a7d"/>
      <w:bookmarkEnd w:id="5"/>
      <w:bookmarkEnd w:id="180"/>
      <w:bookmarkEnd w:id="181"/>
    </w:p>
    <w:p w14:paraId="089477F4" w14:textId="50B54373" w:rsidR="00E63F23" w:rsidRPr="0077719C" w:rsidRDefault="00E63F23" w:rsidP="00270185">
      <w:pPr>
        <w:pStyle w:val="ListParagraph"/>
        <w:numPr>
          <w:ilvl w:val="1"/>
          <w:numId w:val="12"/>
        </w:numPr>
        <w:tabs>
          <w:tab w:val="left" w:pos="426"/>
          <w:tab w:val="left" w:pos="1276"/>
        </w:tabs>
        <w:ind w:left="0" w:firstLine="567"/>
        <w:jc w:val="both"/>
        <w:rPr>
          <w:rFonts w:asciiTheme="minorHAnsi" w:eastAsia="Calibri" w:hAnsiTheme="minorHAnsi" w:cstheme="minorHAnsi"/>
          <w:sz w:val="22"/>
          <w:szCs w:val="22"/>
        </w:rPr>
      </w:pPr>
      <w:r w:rsidRPr="0077719C">
        <w:rPr>
          <w:rFonts w:asciiTheme="minorHAnsi" w:eastAsia="Calibri" w:hAnsiTheme="minorHAnsi" w:cstheme="minorHAnsi"/>
          <w:sz w:val="22"/>
          <w:szCs w:val="22"/>
        </w:rPr>
        <w:t>Perkantysis subjektas, gavęs pretenziją, sudaro pirkimo sutartį ar preliminariąją sutartį ne 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6ECC5BD1" w14:textId="52066B16" w:rsidR="00E63F23" w:rsidRPr="0077719C" w:rsidRDefault="00E63F23" w:rsidP="00E63F23">
      <w:pPr>
        <w:tabs>
          <w:tab w:val="left" w:pos="426"/>
          <w:tab w:val="left" w:pos="1276"/>
        </w:tabs>
        <w:jc w:val="both"/>
        <w:rPr>
          <w:rFonts w:asciiTheme="minorHAnsi" w:eastAsia="Calibri" w:hAnsiTheme="minorHAnsi" w:cstheme="minorHAnsi"/>
          <w:sz w:val="22"/>
          <w:szCs w:val="22"/>
        </w:rPr>
      </w:pPr>
    </w:p>
    <w:p w14:paraId="5B47153D" w14:textId="1D504C61" w:rsidR="00E63F23" w:rsidRPr="0077719C" w:rsidRDefault="00E63F23" w:rsidP="00E63F23">
      <w:pPr>
        <w:tabs>
          <w:tab w:val="left" w:pos="426"/>
          <w:tab w:val="left" w:pos="1276"/>
        </w:tabs>
        <w:jc w:val="center"/>
        <w:rPr>
          <w:rFonts w:asciiTheme="minorHAnsi" w:eastAsia="Calibri" w:hAnsiTheme="minorHAnsi" w:cstheme="minorHAnsi"/>
          <w:sz w:val="22"/>
          <w:szCs w:val="22"/>
        </w:rPr>
      </w:pPr>
      <w:r w:rsidRPr="0077719C">
        <w:rPr>
          <w:rFonts w:asciiTheme="minorHAnsi" w:eastAsia="Calibri" w:hAnsiTheme="minorHAnsi" w:cstheme="minorHAnsi"/>
          <w:sz w:val="22"/>
          <w:szCs w:val="22"/>
        </w:rPr>
        <w:t>____________________</w:t>
      </w:r>
    </w:p>
    <w:p w14:paraId="5E2672D7" w14:textId="77777777" w:rsidR="00805660" w:rsidRPr="0077719C" w:rsidRDefault="00805660" w:rsidP="00270185">
      <w:pPr>
        <w:rPr>
          <w:rFonts w:asciiTheme="minorHAnsi" w:hAnsiTheme="minorHAnsi" w:cstheme="minorHAnsi"/>
          <w:sz w:val="22"/>
          <w:szCs w:val="22"/>
        </w:rPr>
      </w:pPr>
    </w:p>
    <w:sectPr w:rsidR="00805660" w:rsidRPr="0077719C" w:rsidSect="000C7505">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09462" w14:textId="77777777" w:rsidR="00F36B39" w:rsidRDefault="00F36B39" w:rsidP="006B7EC0">
      <w:r>
        <w:separator/>
      </w:r>
    </w:p>
  </w:endnote>
  <w:endnote w:type="continuationSeparator" w:id="0">
    <w:p w14:paraId="5B190C9A" w14:textId="77777777" w:rsidR="00F36B39" w:rsidRDefault="00F36B39" w:rsidP="006B7EC0">
      <w:r>
        <w:continuationSeparator/>
      </w:r>
    </w:p>
  </w:endnote>
  <w:endnote w:type="continuationNotice" w:id="1">
    <w:p w14:paraId="48C94934" w14:textId="77777777" w:rsidR="00F36B39" w:rsidRDefault="00F36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93CD5" w14:textId="77777777" w:rsidR="00F36B39" w:rsidRDefault="00F36B39" w:rsidP="006B7EC0">
      <w:r>
        <w:separator/>
      </w:r>
    </w:p>
  </w:footnote>
  <w:footnote w:type="continuationSeparator" w:id="0">
    <w:p w14:paraId="37EF5B42" w14:textId="77777777" w:rsidR="00F36B39" w:rsidRDefault="00F36B39" w:rsidP="006B7EC0">
      <w:r>
        <w:continuationSeparator/>
      </w:r>
    </w:p>
  </w:footnote>
  <w:footnote w:type="continuationNotice" w:id="1">
    <w:p w14:paraId="55FF5D9A" w14:textId="77777777" w:rsidR="00F36B39" w:rsidRDefault="00F36B39"/>
  </w:footnote>
  <w:footnote w:id="2">
    <w:p w14:paraId="3DCCBEFF" w14:textId="77777777" w:rsidR="006B7EC0" w:rsidRDefault="006B7EC0" w:rsidP="006B7EC0">
      <w:pPr>
        <w:pStyle w:val="FootnoteText"/>
        <w:jc w:val="both"/>
      </w:pPr>
      <w:r>
        <w:rPr>
          <w:rStyle w:val="FootnoteReference"/>
        </w:rPr>
        <w:footnoteRef/>
      </w:r>
      <w:r>
        <w:t xml:space="preserve"> </w:t>
      </w:r>
      <w:r>
        <w:rPr>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footnote>
  <w:footnote w:id="3">
    <w:p w14:paraId="72C80DA2" w14:textId="77777777" w:rsidR="006B7EC0" w:rsidRDefault="006B7EC0" w:rsidP="006B7EC0">
      <w:pPr>
        <w:pStyle w:val="FootnoteText"/>
        <w:jc w:val="both"/>
      </w:pPr>
      <w:r>
        <w:rPr>
          <w:rStyle w:val="FootnoteReference"/>
        </w:rPr>
        <w:footnoteRef/>
      </w:r>
      <w:r>
        <w:t xml:space="preserve"> </w:t>
      </w:r>
      <w:r>
        <w:rPr>
          <w:i/>
        </w:rPr>
        <w:t>Žr. 1 išnašą.</w:t>
      </w:r>
    </w:p>
  </w:footnote>
  <w:footnote w:id="4">
    <w:p w14:paraId="7FBFE740" w14:textId="77777777" w:rsidR="006B7EC0" w:rsidRDefault="006B7EC0" w:rsidP="006B7EC0">
      <w:pPr>
        <w:pStyle w:val="FootnoteText"/>
        <w:jc w:val="both"/>
      </w:pPr>
      <w:r>
        <w:rPr>
          <w:rStyle w:val="FootnoteReference"/>
        </w:rPr>
        <w:footnoteRef/>
      </w:r>
      <w:r>
        <w:t xml:space="preserve"> </w:t>
      </w:r>
      <w:r>
        <w:rPr>
          <w:i/>
        </w:rPr>
        <w:t>Žr. 1 išnašą.</w:t>
      </w:r>
    </w:p>
    <w:p w14:paraId="00177592" w14:textId="77777777" w:rsidR="006B7EC0" w:rsidRDefault="006B7EC0" w:rsidP="006B7EC0">
      <w:pPr>
        <w:pStyle w:val="FootnoteText"/>
      </w:pPr>
    </w:p>
  </w:footnote>
  <w:footnote w:id="5">
    <w:p w14:paraId="1F060422" w14:textId="77777777" w:rsidR="006B7EC0" w:rsidRDefault="006B7EC0" w:rsidP="006B7EC0">
      <w:pPr>
        <w:pStyle w:val="FootnoteText"/>
        <w:jc w:val="both"/>
      </w:pPr>
      <w:r>
        <w:rPr>
          <w:rStyle w:val="FootnoteReference"/>
        </w:rPr>
        <w:footnoteRef/>
      </w:r>
      <w:r>
        <w:t xml:space="preserve"> </w:t>
      </w:r>
      <w:r>
        <w:rPr>
          <w:i/>
        </w:rPr>
        <w:t>Žr. 1 išnašą.</w:t>
      </w:r>
    </w:p>
  </w:footnote>
  <w:footnote w:id="6">
    <w:p w14:paraId="44D958A1" w14:textId="77777777" w:rsidR="006B7EC0" w:rsidRDefault="006B7EC0" w:rsidP="006B7EC0">
      <w:pPr>
        <w:pStyle w:val="FootnoteText"/>
        <w:jc w:val="both"/>
      </w:pPr>
      <w:r>
        <w:rPr>
          <w:rStyle w:val="FootnoteReference"/>
        </w:rPr>
        <w:footnoteRef/>
      </w:r>
      <w:r>
        <w:t xml:space="preserve"> </w:t>
      </w:r>
      <w:r>
        <w:rPr>
          <w:i/>
        </w:rPr>
        <w:t>Žr. 1 išnašą.</w:t>
      </w:r>
    </w:p>
    <w:p w14:paraId="6129FC84" w14:textId="77777777" w:rsidR="006B7EC0" w:rsidRDefault="006B7EC0" w:rsidP="006B7EC0">
      <w:pPr>
        <w:pStyle w:val="FootnoteText"/>
      </w:pPr>
    </w:p>
  </w:footnote>
  <w:footnote w:id="7">
    <w:p w14:paraId="1AD144B2" w14:textId="77777777" w:rsidR="006D4232" w:rsidRDefault="006D4232" w:rsidP="006D4232">
      <w:pPr>
        <w:pStyle w:val="FootnoteText"/>
      </w:pPr>
      <w:r>
        <w:rPr>
          <w:rStyle w:val="FootnoteReference"/>
        </w:rPr>
        <w:footnoteRef/>
      </w:r>
      <w:r>
        <w:t xml:space="preserve"> </w:t>
      </w:r>
      <w:r w:rsidRPr="00270185">
        <w:t>https://e-tar.lt/portal/lt/legalAct/66ae9a80883011ed8df094f359a60216/asr</w:t>
      </w:r>
    </w:p>
  </w:footnote>
  <w:footnote w:id="8">
    <w:p w14:paraId="22C9409A" w14:textId="77777777" w:rsidR="006B7EC0" w:rsidRDefault="006B7EC0" w:rsidP="006B7EC0">
      <w:pPr>
        <w:pStyle w:val="FootnoteText"/>
        <w:jc w:val="both"/>
      </w:pPr>
      <w:r>
        <w:rPr>
          <w:rStyle w:val="FootnoteReference"/>
        </w:rPr>
        <w:footnoteRef/>
      </w:r>
      <w:r>
        <w:t xml:space="preserve"> </w:t>
      </w:r>
      <w:r>
        <w:rPr>
          <w:i/>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DD79C" w14:textId="77777777" w:rsidR="000C7505" w:rsidRPr="00C6354C" w:rsidRDefault="000C270B" w:rsidP="000C7505">
    <w:pPr>
      <w:pStyle w:val="Header"/>
      <w:jc w:val="right"/>
      <w:rPr>
        <w:rFonts w:ascii="Arial" w:hAnsi="Arial" w:cs="Arial"/>
        <w:sz w:val="20"/>
        <w:szCs w:val="20"/>
      </w:rPr>
    </w:pPr>
    <w:r w:rsidRPr="00C6354C">
      <w:rPr>
        <w:rFonts w:ascii="Arial" w:hAnsi="Arial" w:cs="Arial"/>
        <w:sz w:val="20"/>
        <w:szCs w:val="20"/>
      </w:rPr>
      <w:t xml:space="preserve">Pirkimo Specialiųjų sąlygų </w:t>
    </w:r>
    <w:r w:rsidRPr="00C6354C">
      <w:rPr>
        <w:rFonts w:ascii="Arial" w:hAnsi="Arial" w:cs="Arial"/>
        <w:b/>
        <w:bCs/>
        <w:color w:val="000000" w:themeColor="text1"/>
        <w:sz w:val="20"/>
        <w:szCs w:val="20"/>
      </w:rPr>
      <w:t>4 p</w:t>
    </w:r>
    <w:r w:rsidRPr="00C6354C">
      <w:rPr>
        <w:rFonts w:ascii="Arial" w:hAnsi="Arial" w:cs="Arial"/>
        <w:b/>
        <w:bCs/>
        <w:sz w:val="20"/>
        <w:szCs w:val="20"/>
      </w:rPr>
      <w:t>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68E7" w14:textId="5496D055" w:rsidR="000C7505" w:rsidRDefault="006F46CB" w:rsidP="006F46CB">
    <w:pPr>
      <w:pStyle w:val="Header"/>
      <w:tabs>
        <w:tab w:val="clear" w:pos="4153"/>
        <w:tab w:val="clear" w:pos="8306"/>
      </w:tabs>
    </w:pPr>
    <w:r>
      <w:rPr>
        <w:rFonts w:ascii="Arial" w:hAnsi="Arial" w:cs="Arial"/>
        <w:sz w:val="20"/>
        <w:szCs w:val="20"/>
      </w:rPr>
      <w:t xml:space="preserve">2024-12 m.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6354C">
      <w:rPr>
        <w:rFonts w:ascii="Arial" w:hAnsi="Arial" w:cs="Arial"/>
        <w:sz w:val="20"/>
        <w:szCs w:val="20"/>
      </w:rPr>
      <w:t xml:space="preserve">Pirkimo Specialiųjų sąlygų </w:t>
    </w:r>
    <w:r w:rsidRPr="00C6354C">
      <w:rPr>
        <w:rFonts w:ascii="Arial" w:hAnsi="Arial" w:cs="Arial"/>
        <w:b/>
        <w:bCs/>
        <w:color w:val="000000" w:themeColor="text1"/>
        <w:sz w:val="20"/>
        <w:szCs w:val="20"/>
      </w:rPr>
      <w:t>4 p</w:t>
    </w:r>
    <w:r w:rsidRPr="00C6354C">
      <w:rPr>
        <w:rFonts w:ascii="Arial" w:hAnsi="Arial" w:cs="Arial"/>
        <w:b/>
        <w:bCs/>
        <w:sz w:val="20"/>
        <w:szCs w:val="20"/>
      </w:rPr>
      <w:t>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70B52"/>
    <w:multiLevelType w:val="multilevel"/>
    <w:tmpl w:val="C9A69160"/>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b w:val="0"/>
        <w:bCs/>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2D4CDC"/>
    <w:multiLevelType w:val="hybridMultilevel"/>
    <w:tmpl w:val="85826DB2"/>
    <w:lvl w:ilvl="0" w:tplc="DC02CA68">
      <w:start w:val="2"/>
      <w:numFmt w:val="decimal"/>
      <w:lvlText w:val="%1."/>
      <w:lvlJc w:val="left"/>
      <w:pPr>
        <w:ind w:left="1440" w:hanging="360"/>
      </w:pPr>
      <w:rPr>
        <w:rFonts w:eastAsia="Times New Roman"/>
        <w:color w:val="00000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46A60EAA"/>
    <w:multiLevelType w:val="multilevel"/>
    <w:tmpl w:val="B98A7F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F7BD8"/>
    <w:multiLevelType w:val="multilevel"/>
    <w:tmpl w:val="DF04471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10659E"/>
    <w:multiLevelType w:val="multilevel"/>
    <w:tmpl w:val="069E44D0"/>
    <w:lvl w:ilvl="0">
      <w:start w:val="6"/>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53B87C4B"/>
    <w:multiLevelType w:val="hybridMultilevel"/>
    <w:tmpl w:val="A2840F30"/>
    <w:lvl w:ilvl="0" w:tplc="425AEC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11B3"/>
    <w:multiLevelType w:val="multilevel"/>
    <w:tmpl w:val="F4D09B3E"/>
    <w:lvl w:ilvl="0">
      <w:start w:val="5"/>
      <w:numFmt w:val="decimal"/>
      <w:lvlText w:val="%1."/>
      <w:lvlJc w:val="left"/>
      <w:pPr>
        <w:ind w:left="360" w:hanging="360"/>
      </w:pPr>
      <w:rPr>
        <w:rFonts w:eastAsia="Calibri" w:hint="default"/>
      </w:rPr>
    </w:lvl>
    <w:lvl w:ilvl="1">
      <w:start w:val="5"/>
      <w:numFmt w:val="decimal"/>
      <w:lvlText w:val="%1.%2."/>
      <w:lvlJc w:val="left"/>
      <w:pPr>
        <w:ind w:left="720" w:hanging="360"/>
      </w:pPr>
      <w:rPr>
        <w:rFonts w:eastAsia="Calibri" w:hint="default"/>
        <w:b w:val="0"/>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6581568B"/>
    <w:multiLevelType w:val="hybridMultilevel"/>
    <w:tmpl w:val="24123288"/>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113B1A"/>
    <w:multiLevelType w:val="multilevel"/>
    <w:tmpl w:val="B2E0C198"/>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7D7387"/>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893642A"/>
    <w:multiLevelType w:val="multilevel"/>
    <w:tmpl w:val="CB12026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8516131">
    <w:abstractNumId w:val="3"/>
  </w:num>
  <w:num w:numId="2" w16cid:durableId="2135980707">
    <w:abstractNumId w:val="10"/>
  </w:num>
  <w:num w:numId="3" w16cid:durableId="662853703">
    <w:abstractNumId w:val="0"/>
  </w:num>
  <w:num w:numId="4" w16cid:durableId="857164141">
    <w:abstractNumId w:val="5"/>
  </w:num>
  <w:num w:numId="5" w16cid:durableId="860318554">
    <w:abstractNumId w:val="3"/>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77" w:hanging="717"/>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46465209">
    <w:abstractNumId w:val="8"/>
  </w:num>
  <w:num w:numId="7" w16cid:durableId="220411866">
    <w:abstractNumId w:val="10"/>
    <w:lvlOverride w:ilvl="0">
      <w:lvl w:ilvl="0">
        <w:start w:val="1"/>
        <w:numFmt w:val="decimal"/>
        <w:lvlText w:val="%1."/>
        <w:lvlJc w:val="left"/>
        <w:pPr>
          <w:ind w:left="4188" w:hanging="360"/>
        </w:pPr>
        <w:rPr>
          <w:rFonts w:hint="default"/>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ascii="Arial" w:hAnsi="Arial" w:cs="Arial" w:hint="default"/>
          <w:color w:val="auto"/>
          <w:sz w:val="20"/>
          <w:szCs w:val="2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232550154">
    <w:abstractNumId w:val="8"/>
    <w:lvlOverride w:ilvl="0">
      <w:lvl w:ilvl="0">
        <w:start w:val="7"/>
        <w:numFmt w:val="decimal"/>
        <w:lvlText w:val="%1."/>
        <w:lvlJc w:val="left"/>
        <w:pPr>
          <w:ind w:left="4188" w:hanging="360"/>
        </w:pPr>
        <w:rPr>
          <w:rFonts w:hint="default"/>
        </w:rPr>
      </w:lvl>
    </w:lvlOverride>
    <w:lvlOverride w:ilvl="1">
      <w:lvl w:ilvl="1">
        <w:start w:val="13"/>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ascii="Arial" w:hAnsi="Arial" w:cs="Arial" w:hint="default"/>
          <w:i w:val="0"/>
          <w:color w:val="000000"/>
          <w:sz w:val="20"/>
          <w:szCs w:val="20"/>
        </w:rPr>
      </w:lvl>
    </w:lvlOverride>
    <w:lvlOverride w:ilvl="3">
      <w:lvl w:ilvl="3">
        <w:start w:val="1"/>
        <w:numFmt w:val="decimal"/>
        <w:isLgl/>
        <w:lvlText w:val="%1.%2.%3.%4."/>
        <w:lvlJc w:val="left"/>
        <w:pPr>
          <w:ind w:left="1440" w:hanging="1080"/>
        </w:pPr>
        <w:rPr>
          <w:rFonts w:hint="default"/>
          <w:color w:val="000000"/>
          <w:sz w:val="22"/>
          <w:szCs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 w16cid:durableId="2143378827">
    <w:abstractNumId w:val="0"/>
    <w:lvlOverride w:ilvl="0">
      <w:lvl w:ilvl="0">
        <w:start w:val="9"/>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1080" w:hanging="740"/>
        </w:pPr>
        <w:rPr>
          <w:rFonts w:hint="default"/>
          <w:b w:val="0"/>
          <w:bCs/>
          <w:color w:val="auto"/>
          <w:sz w:val="20"/>
          <w:szCs w:val="20"/>
        </w:rPr>
      </w:lvl>
    </w:lvlOverride>
    <w:lvlOverride w:ilvl="3">
      <w:lvl w:ilvl="3">
        <w:start w:val="1"/>
        <w:numFmt w:val="decimal"/>
        <w:isLgl/>
        <w:lvlText w:val="%1.%2.%3.%4."/>
        <w:lvlJc w:val="left"/>
        <w:pPr>
          <w:ind w:left="1440" w:hanging="1080"/>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10" w16cid:durableId="589657756">
    <w:abstractNumId w:val="6"/>
  </w:num>
  <w:num w:numId="11" w16cid:durableId="1991052848">
    <w:abstractNumId w:val="4"/>
  </w:num>
  <w:num w:numId="12" w16cid:durableId="426998067">
    <w:abstractNumId w:val="2"/>
  </w:num>
  <w:num w:numId="13" w16cid:durableId="533419250">
    <w:abstractNumId w:val="7"/>
  </w:num>
  <w:num w:numId="14" w16cid:durableId="1055856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81887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C0"/>
    <w:rsid w:val="00003000"/>
    <w:rsid w:val="0002018A"/>
    <w:rsid w:val="00020329"/>
    <w:rsid w:val="000207AC"/>
    <w:rsid w:val="0002137B"/>
    <w:rsid w:val="00021F9F"/>
    <w:rsid w:val="00021FDA"/>
    <w:rsid w:val="00022A1E"/>
    <w:rsid w:val="00022BA0"/>
    <w:rsid w:val="00026845"/>
    <w:rsid w:val="00030ED5"/>
    <w:rsid w:val="000353AA"/>
    <w:rsid w:val="00037CEC"/>
    <w:rsid w:val="00041289"/>
    <w:rsid w:val="000431D7"/>
    <w:rsid w:val="000431E0"/>
    <w:rsid w:val="00053B06"/>
    <w:rsid w:val="000552F0"/>
    <w:rsid w:val="00061F80"/>
    <w:rsid w:val="00062E45"/>
    <w:rsid w:val="0006784F"/>
    <w:rsid w:val="00067BF5"/>
    <w:rsid w:val="00067FFA"/>
    <w:rsid w:val="00076690"/>
    <w:rsid w:val="0008244E"/>
    <w:rsid w:val="0008380A"/>
    <w:rsid w:val="00095E3F"/>
    <w:rsid w:val="000A4100"/>
    <w:rsid w:val="000A6F10"/>
    <w:rsid w:val="000B10BD"/>
    <w:rsid w:val="000B4FE7"/>
    <w:rsid w:val="000C0C23"/>
    <w:rsid w:val="000C270B"/>
    <w:rsid w:val="000C68A5"/>
    <w:rsid w:val="000C718E"/>
    <w:rsid w:val="000C7505"/>
    <w:rsid w:val="000D3C59"/>
    <w:rsid w:val="000E39DC"/>
    <w:rsid w:val="000E61E9"/>
    <w:rsid w:val="000F2DB9"/>
    <w:rsid w:val="000F4780"/>
    <w:rsid w:val="001001AC"/>
    <w:rsid w:val="00101711"/>
    <w:rsid w:val="001030A2"/>
    <w:rsid w:val="00105C39"/>
    <w:rsid w:val="00106EB2"/>
    <w:rsid w:val="0011778D"/>
    <w:rsid w:val="001209E6"/>
    <w:rsid w:val="00127232"/>
    <w:rsid w:val="0012753D"/>
    <w:rsid w:val="00132F7F"/>
    <w:rsid w:val="00134740"/>
    <w:rsid w:val="0013548C"/>
    <w:rsid w:val="001419D9"/>
    <w:rsid w:val="00144C1E"/>
    <w:rsid w:val="00145AA8"/>
    <w:rsid w:val="00146F23"/>
    <w:rsid w:val="00154196"/>
    <w:rsid w:val="00157019"/>
    <w:rsid w:val="00157D52"/>
    <w:rsid w:val="00161162"/>
    <w:rsid w:val="001658F5"/>
    <w:rsid w:val="0017092F"/>
    <w:rsid w:val="00175FD5"/>
    <w:rsid w:val="00177BE3"/>
    <w:rsid w:val="00180199"/>
    <w:rsid w:val="001806AE"/>
    <w:rsid w:val="001824D8"/>
    <w:rsid w:val="00184B43"/>
    <w:rsid w:val="00185C6A"/>
    <w:rsid w:val="0019282C"/>
    <w:rsid w:val="00194434"/>
    <w:rsid w:val="001A561F"/>
    <w:rsid w:val="001B3C07"/>
    <w:rsid w:val="001B4536"/>
    <w:rsid w:val="001B48B8"/>
    <w:rsid w:val="001C22BD"/>
    <w:rsid w:val="001C2A87"/>
    <w:rsid w:val="001C2E59"/>
    <w:rsid w:val="001C2F81"/>
    <w:rsid w:val="001C301A"/>
    <w:rsid w:val="001C6CBE"/>
    <w:rsid w:val="001D2CB6"/>
    <w:rsid w:val="001E6DC9"/>
    <w:rsid w:val="001F36F9"/>
    <w:rsid w:val="001F62A0"/>
    <w:rsid w:val="001F6816"/>
    <w:rsid w:val="001F7BE6"/>
    <w:rsid w:val="002002E6"/>
    <w:rsid w:val="00200AFA"/>
    <w:rsid w:val="00200C1A"/>
    <w:rsid w:val="002046A6"/>
    <w:rsid w:val="00214A36"/>
    <w:rsid w:val="0021641D"/>
    <w:rsid w:val="00221B05"/>
    <w:rsid w:val="00224AD7"/>
    <w:rsid w:val="002258DC"/>
    <w:rsid w:val="00231AF5"/>
    <w:rsid w:val="00233D73"/>
    <w:rsid w:val="002346A3"/>
    <w:rsid w:val="00234A86"/>
    <w:rsid w:val="00237D46"/>
    <w:rsid w:val="00241345"/>
    <w:rsid w:val="00241CF6"/>
    <w:rsid w:val="002421B0"/>
    <w:rsid w:val="0024397E"/>
    <w:rsid w:val="00252B2B"/>
    <w:rsid w:val="0025580C"/>
    <w:rsid w:val="00257687"/>
    <w:rsid w:val="00270185"/>
    <w:rsid w:val="00270663"/>
    <w:rsid w:val="00281871"/>
    <w:rsid w:val="002874DD"/>
    <w:rsid w:val="00293C82"/>
    <w:rsid w:val="002968B1"/>
    <w:rsid w:val="002A2AB7"/>
    <w:rsid w:val="002A2C1D"/>
    <w:rsid w:val="002B74E4"/>
    <w:rsid w:val="002C0C3F"/>
    <w:rsid w:val="002C1544"/>
    <w:rsid w:val="002C4779"/>
    <w:rsid w:val="002C5AFD"/>
    <w:rsid w:val="002D3582"/>
    <w:rsid w:val="002D4115"/>
    <w:rsid w:val="002E2DBF"/>
    <w:rsid w:val="002E48C6"/>
    <w:rsid w:val="002E6062"/>
    <w:rsid w:val="002F1100"/>
    <w:rsid w:val="002F28AB"/>
    <w:rsid w:val="002F58D3"/>
    <w:rsid w:val="002F7D7D"/>
    <w:rsid w:val="00302C50"/>
    <w:rsid w:val="00303469"/>
    <w:rsid w:val="0030412E"/>
    <w:rsid w:val="00304E01"/>
    <w:rsid w:val="003115CC"/>
    <w:rsid w:val="00311803"/>
    <w:rsid w:val="00311AB9"/>
    <w:rsid w:val="003159A4"/>
    <w:rsid w:val="003179CF"/>
    <w:rsid w:val="003246E0"/>
    <w:rsid w:val="00326742"/>
    <w:rsid w:val="00327D92"/>
    <w:rsid w:val="0033522C"/>
    <w:rsid w:val="00340586"/>
    <w:rsid w:val="00340D52"/>
    <w:rsid w:val="00340F23"/>
    <w:rsid w:val="00342EAB"/>
    <w:rsid w:val="003433B7"/>
    <w:rsid w:val="0034657A"/>
    <w:rsid w:val="003508CE"/>
    <w:rsid w:val="00351B0F"/>
    <w:rsid w:val="00365DEA"/>
    <w:rsid w:val="0037149A"/>
    <w:rsid w:val="00374869"/>
    <w:rsid w:val="003832C4"/>
    <w:rsid w:val="003914DB"/>
    <w:rsid w:val="0039594A"/>
    <w:rsid w:val="003A2FE8"/>
    <w:rsid w:val="003B4DBA"/>
    <w:rsid w:val="003B5681"/>
    <w:rsid w:val="003B5A76"/>
    <w:rsid w:val="003C294E"/>
    <w:rsid w:val="003C414D"/>
    <w:rsid w:val="003E06EE"/>
    <w:rsid w:val="003F35E2"/>
    <w:rsid w:val="003F50F5"/>
    <w:rsid w:val="003F74CC"/>
    <w:rsid w:val="00410B04"/>
    <w:rsid w:val="00410F52"/>
    <w:rsid w:val="00413B1A"/>
    <w:rsid w:val="00414BA6"/>
    <w:rsid w:val="00420E7C"/>
    <w:rsid w:val="0042210E"/>
    <w:rsid w:val="00424B06"/>
    <w:rsid w:val="00425C9B"/>
    <w:rsid w:val="004314DF"/>
    <w:rsid w:val="00432DA5"/>
    <w:rsid w:val="00433FDD"/>
    <w:rsid w:val="00434511"/>
    <w:rsid w:val="00437019"/>
    <w:rsid w:val="00442E1F"/>
    <w:rsid w:val="0044613B"/>
    <w:rsid w:val="004522E5"/>
    <w:rsid w:val="00452ACB"/>
    <w:rsid w:val="00452FCF"/>
    <w:rsid w:val="00453672"/>
    <w:rsid w:val="0045385A"/>
    <w:rsid w:val="004579EA"/>
    <w:rsid w:val="00461324"/>
    <w:rsid w:val="004628B3"/>
    <w:rsid w:val="004651B3"/>
    <w:rsid w:val="00466675"/>
    <w:rsid w:val="00471917"/>
    <w:rsid w:val="00471F9E"/>
    <w:rsid w:val="00484DF1"/>
    <w:rsid w:val="004935E8"/>
    <w:rsid w:val="004959CA"/>
    <w:rsid w:val="004A05C7"/>
    <w:rsid w:val="004A3F29"/>
    <w:rsid w:val="004B6FA8"/>
    <w:rsid w:val="004B7AFA"/>
    <w:rsid w:val="004C16C0"/>
    <w:rsid w:val="004C17FD"/>
    <w:rsid w:val="004C263B"/>
    <w:rsid w:val="004C3F57"/>
    <w:rsid w:val="004D3578"/>
    <w:rsid w:val="004D6507"/>
    <w:rsid w:val="004E00C8"/>
    <w:rsid w:val="004E2A43"/>
    <w:rsid w:val="004E2BBC"/>
    <w:rsid w:val="004E4E48"/>
    <w:rsid w:val="004F187D"/>
    <w:rsid w:val="005033C3"/>
    <w:rsid w:val="00503ECF"/>
    <w:rsid w:val="00507567"/>
    <w:rsid w:val="00513E08"/>
    <w:rsid w:val="005207B5"/>
    <w:rsid w:val="0052123A"/>
    <w:rsid w:val="005244A7"/>
    <w:rsid w:val="00530F0D"/>
    <w:rsid w:val="00533AD7"/>
    <w:rsid w:val="00541A45"/>
    <w:rsid w:val="00546819"/>
    <w:rsid w:val="00552DB3"/>
    <w:rsid w:val="00555606"/>
    <w:rsid w:val="00556772"/>
    <w:rsid w:val="00557201"/>
    <w:rsid w:val="0055745F"/>
    <w:rsid w:val="00557A2A"/>
    <w:rsid w:val="0056119C"/>
    <w:rsid w:val="00561FF7"/>
    <w:rsid w:val="00562050"/>
    <w:rsid w:val="005629CA"/>
    <w:rsid w:val="00570076"/>
    <w:rsid w:val="0057015F"/>
    <w:rsid w:val="005705D5"/>
    <w:rsid w:val="00571361"/>
    <w:rsid w:val="00581681"/>
    <w:rsid w:val="0058766E"/>
    <w:rsid w:val="00591F9E"/>
    <w:rsid w:val="00592403"/>
    <w:rsid w:val="00594A79"/>
    <w:rsid w:val="005A24DC"/>
    <w:rsid w:val="005A6D56"/>
    <w:rsid w:val="005B18FD"/>
    <w:rsid w:val="005B1CB7"/>
    <w:rsid w:val="005B4A24"/>
    <w:rsid w:val="005B7AA0"/>
    <w:rsid w:val="005D439D"/>
    <w:rsid w:val="005D7137"/>
    <w:rsid w:val="005D7A7C"/>
    <w:rsid w:val="005E16BF"/>
    <w:rsid w:val="005E600D"/>
    <w:rsid w:val="005E7EDB"/>
    <w:rsid w:val="005F295D"/>
    <w:rsid w:val="005F3FA7"/>
    <w:rsid w:val="005F5343"/>
    <w:rsid w:val="005F5D03"/>
    <w:rsid w:val="006041DE"/>
    <w:rsid w:val="00607ADE"/>
    <w:rsid w:val="0061688D"/>
    <w:rsid w:val="0062174B"/>
    <w:rsid w:val="00624D03"/>
    <w:rsid w:val="00627B75"/>
    <w:rsid w:val="0063511A"/>
    <w:rsid w:val="00640B7B"/>
    <w:rsid w:val="006445DE"/>
    <w:rsid w:val="0064540C"/>
    <w:rsid w:val="006506F2"/>
    <w:rsid w:val="00653CA7"/>
    <w:rsid w:val="00654589"/>
    <w:rsid w:val="00654B0F"/>
    <w:rsid w:val="00655C9A"/>
    <w:rsid w:val="00661136"/>
    <w:rsid w:val="00662D69"/>
    <w:rsid w:val="00663EA7"/>
    <w:rsid w:val="00665D15"/>
    <w:rsid w:val="006711C5"/>
    <w:rsid w:val="006851EC"/>
    <w:rsid w:val="0069035E"/>
    <w:rsid w:val="00692AD9"/>
    <w:rsid w:val="006938E6"/>
    <w:rsid w:val="0069669B"/>
    <w:rsid w:val="0069679F"/>
    <w:rsid w:val="006B7EC0"/>
    <w:rsid w:val="006C5AB5"/>
    <w:rsid w:val="006C5C0D"/>
    <w:rsid w:val="006D3BB4"/>
    <w:rsid w:val="006D3EF9"/>
    <w:rsid w:val="006D4232"/>
    <w:rsid w:val="006D51BF"/>
    <w:rsid w:val="006D5EC0"/>
    <w:rsid w:val="006E6AF3"/>
    <w:rsid w:val="006F46CB"/>
    <w:rsid w:val="00706706"/>
    <w:rsid w:val="007118A4"/>
    <w:rsid w:val="007172E8"/>
    <w:rsid w:val="00720B58"/>
    <w:rsid w:val="007228B7"/>
    <w:rsid w:val="007230CD"/>
    <w:rsid w:val="0072357C"/>
    <w:rsid w:val="00723DEE"/>
    <w:rsid w:val="007319E0"/>
    <w:rsid w:val="00731A7F"/>
    <w:rsid w:val="00732DE6"/>
    <w:rsid w:val="00743356"/>
    <w:rsid w:val="007435F9"/>
    <w:rsid w:val="00743622"/>
    <w:rsid w:val="00743C49"/>
    <w:rsid w:val="0075013B"/>
    <w:rsid w:val="007520B4"/>
    <w:rsid w:val="0076147F"/>
    <w:rsid w:val="007616C2"/>
    <w:rsid w:val="007632F5"/>
    <w:rsid w:val="007663B1"/>
    <w:rsid w:val="00767948"/>
    <w:rsid w:val="0077719C"/>
    <w:rsid w:val="00781A1A"/>
    <w:rsid w:val="00781B0A"/>
    <w:rsid w:val="00786F6D"/>
    <w:rsid w:val="00792E21"/>
    <w:rsid w:val="0079300D"/>
    <w:rsid w:val="00794D9C"/>
    <w:rsid w:val="007971E0"/>
    <w:rsid w:val="007A0FD7"/>
    <w:rsid w:val="007A42EF"/>
    <w:rsid w:val="007A712A"/>
    <w:rsid w:val="007B398C"/>
    <w:rsid w:val="007B5BD6"/>
    <w:rsid w:val="007C0CD2"/>
    <w:rsid w:val="007C54CC"/>
    <w:rsid w:val="007C6CBE"/>
    <w:rsid w:val="007D243A"/>
    <w:rsid w:val="007D6C85"/>
    <w:rsid w:val="007E685E"/>
    <w:rsid w:val="007F5628"/>
    <w:rsid w:val="00802144"/>
    <w:rsid w:val="00805660"/>
    <w:rsid w:val="00807F39"/>
    <w:rsid w:val="0081374E"/>
    <w:rsid w:val="00814BC5"/>
    <w:rsid w:val="008200FE"/>
    <w:rsid w:val="00833A0E"/>
    <w:rsid w:val="00834374"/>
    <w:rsid w:val="008362D8"/>
    <w:rsid w:val="00840D6D"/>
    <w:rsid w:val="00860579"/>
    <w:rsid w:val="00860AE7"/>
    <w:rsid w:val="00870CE8"/>
    <w:rsid w:val="008722C6"/>
    <w:rsid w:val="00872F9B"/>
    <w:rsid w:val="00873BB3"/>
    <w:rsid w:val="00876756"/>
    <w:rsid w:val="00877AD9"/>
    <w:rsid w:val="00881C48"/>
    <w:rsid w:val="00881CD1"/>
    <w:rsid w:val="00883691"/>
    <w:rsid w:val="00887097"/>
    <w:rsid w:val="008872A0"/>
    <w:rsid w:val="00897095"/>
    <w:rsid w:val="00897B58"/>
    <w:rsid w:val="008B2F53"/>
    <w:rsid w:val="008B35EF"/>
    <w:rsid w:val="008B5923"/>
    <w:rsid w:val="008D1653"/>
    <w:rsid w:val="008D5185"/>
    <w:rsid w:val="008D67D2"/>
    <w:rsid w:val="008E0808"/>
    <w:rsid w:val="008E2895"/>
    <w:rsid w:val="008E2D6E"/>
    <w:rsid w:val="008E3B0B"/>
    <w:rsid w:val="008E48C2"/>
    <w:rsid w:val="008E6082"/>
    <w:rsid w:val="008E720D"/>
    <w:rsid w:val="008F2720"/>
    <w:rsid w:val="008F4F2E"/>
    <w:rsid w:val="008F6303"/>
    <w:rsid w:val="00901780"/>
    <w:rsid w:val="00901DAC"/>
    <w:rsid w:val="00902BE2"/>
    <w:rsid w:val="00904CC4"/>
    <w:rsid w:val="00904F90"/>
    <w:rsid w:val="00911080"/>
    <w:rsid w:val="009201E3"/>
    <w:rsid w:val="0092284B"/>
    <w:rsid w:val="009231E0"/>
    <w:rsid w:val="0093221B"/>
    <w:rsid w:val="009351D5"/>
    <w:rsid w:val="0093555B"/>
    <w:rsid w:val="00935B78"/>
    <w:rsid w:val="009446F1"/>
    <w:rsid w:val="00945356"/>
    <w:rsid w:val="00945966"/>
    <w:rsid w:val="0096280A"/>
    <w:rsid w:val="00966EE2"/>
    <w:rsid w:val="009700CA"/>
    <w:rsid w:val="009705DE"/>
    <w:rsid w:val="00970F1E"/>
    <w:rsid w:val="00971D7F"/>
    <w:rsid w:val="00980881"/>
    <w:rsid w:val="00984C3A"/>
    <w:rsid w:val="00987DD3"/>
    <w:rsid w:val="00993A68"/>
    <w:rsid w:val="0099433E"/>
    <w:rsid w:val="009944EB"/>
    <w:rsid w:val="009945DB"/>
    <w:rsid w:val="00996881"/>
    <w:rsid w:val="009A1DE0"/>
    <w:rsid w:val="009A51E4"/>
    <w:rsid w:val="009A7630"/>
    <w:rsid w:val="009B1D0D"/>
    <w:rsid w:val="009B285A"/>
    <w:rsid w:val="009B4515"/>
    <w:rsid w:val="009B5D5B"/>
    <w:rsid w:val="009B5F0F"/>
    <w:rsid w:val="009B7AB8"/>
    <w:rsid w:val="009C3CAF"/>
    <w:rsid w:val="009D4485"/>
    <w:rsid w:val="009E14DD"/>
    <w:rsid w:val="009E1AEE"/>
    <w:rsid w:val="009E1E3D"/>
    <w:rsid w:val="009E50CB"/>
    <w:rsid w:val="009F165C"/>
    <w:rsid w:val="009F463F"/>
    <w:rsid w:val="009F5B04"/>
    <w:rsid w:val="00A021A4"/>
    <w:rsid w:val="00A06605"/>
    <w:rsid w:val="00A06F7E"/>
    <w:rsid w:val="00A1180A"/>
    <w:rsid w:val="00A14B45"/>
    <w:rsid w:val="00A2280A"/>
    <w:rsid w:val="00A2620F"/>
    <w:rsid w:val="00A267F1"/>
    <w:rsid w:val="00A3570D"/>
    <w:rsid w:val="00A3625C"/>
    <w:rsid w:val="00A45E24"/>
    <w:rsid w:val="00A50F68"/>
    <w:rsid w:val="00A64E95"/>
    <w:rsid w:val="00A70A95"/>
    <w:rsid w:val="00A80C24"/>
    <w:rsid w:val="00A8180F"/>
    <w:rsid w:val="00A81ACB"/>
    <w:rsid w:val="00A84B7A"/>
    <w:rsid w:val="00A90F6B"/>
    <w:rsid w:val="00A91E88"/>
    <w:rsid w:val="00A9225C"/>
    <w:rsid w:val="00AA0270"/>
    <w:rsid w:val="00AA5037"/>
    <w:rsid w:val="00AB2539"/>
    <w:rsid w:val="00AC1A41"/>
    <w:rsid w:val="00AC2068"/>
    <w:rsid w:val="00AC45D2"/>
    <w:rsid w:val="00AC759F"/>
    <w:rsid w:val="00AD6375"/>
    <w:rsid w:val="00AE2171"/>
    <w:rsid w:val="00AE248F"/>
    <w:rsid w:val="00AE2C0E"/>
    <w:rsid w:val="00AE3DB8"/>
    <w:rsid w:val="00AE6DFB"/>
    <w:rsid w:val="00AF38F6"/>
    <w:rsid w:val="00B00D9C"/>
    <w:rsid w:val="00B011C6"/>
    <w:rsid w:val="00B07E90"/>
    <w:rsid w:val="00B107BC"/>
    <w:rsid w:val="00B24300"/>
    <w:rsid w:val="00B24D64"/>
    <w:rsid w:val="00B25F39"/>
    <w:rsid w:val="00B27339"/>
    <w:rsid w:val="00B327A1"/>
    <w:rsid w:val="00B331D1"/>
    <w:rsid w:val="00B36226"/>
    <w:rsid w:val="00B40C6E"/>
    <w:rsid w:val="00B428DA"/>
    <w:rsid w:val="00B51230"/>
    <w:rsid w:val="00B55E87"/>
    <w:rsid w:val="00B66759"/>
    <w:rsid w:val="00B705AD"/>
    <w:rsid w:val="00B715B3"/>
    <w:rsid w:val="00B72D30"/>
    <w:rsid w:val="00B83811"/>
    <w:rsid w:val="00B8559B"/>
    <w:rsid w:val="00B962BB"/>
    <w:rsid w:val="00B96371"/>
    <w:rsid w:val="00B977E0"/>
    <w:rsid w:val="00BA1217"/>
    <w:rsid w:val="00BA4D7F"/>
    <w:rsid w:val="00BA7190"/>
    <w:rsid w:val="00BB07C5"/>
    <w:rsid w:val="00BB49D3"/>
    <w:rsid w:val="00BB7E52"/>
    <w:rsid w:val="00BC4AFF"/>
    <w:rsid w:val="00BC5430"/>
    <w:rsid w:val="00BC5EE9"/>
    <w:rsid w:val="00BD1C98"/>
    <w:rsid w:val="00BD6104"/>
    <w:rsid w:val="00BE1521"/>
    <w:rsid w:val="00BE6368"/>
    <w:rsid w:val="00BF2761"/>
    <w:rsid w:val="00BF2EE1"/>
    <w:rsid w:val="00BF51BF"/>
    <w:rsid w:val="00BF70FD"/>
    <w:rsid w:val="00C00FFC"/>
    <w:rsid w:val="00C01607"/>
    <w:rsid w:val="00C07111"/>
    <w:rsid w:val="00C071B5"/>
    <w:rsid w:val="00C0726F"/>
    <w:rsid w:val="00C12003"/>
    <w:rsid w:val="00C14D25"/>
    <w:rsid w:val="00C24273"/>
    <w:rsid w:val="00C25031"/>
    <w:rsid w:val="00C26801"/>
    <w:rsid w:val="00C27BAC"/>
    <w:rsid w:val="00C31400"/>
    <w:rsid w:val="00C32B02"/>
    <w:rsid w:val="00C33C78"/>
    <w:rsid w:val="00C33F02"/>
    <w:rsid w:val="00C36890"/>
    <w:rsid w:val="00C410D0"/>
    <w:rsid w:val="00C46891"/>
    <w:rsid w:val="00C5189C"/>
    <w:rsid w:val="00C56222"/>
    <w:rsid w:val="00C6416B"/>
    <w:rsid w:val="00C76632"/>
    <w:rsid w:val="00C779C4"/>
    <w:rsid w:val="00C86EB8"/>
    <w:rsid w:val="00C87257"/>
    <w:rsid w:val="00C91727"/>
    <w:rsid w:val="00C9772C"/>
    <w:rsid w:val="00C977BB"/>
    <w:rsid w:val="00CA1D5F"/>
    <w:rsid w:val="00CA513C"/>
    <w:rsid w:val="00CA6BBC"/>
    <w:rsid w:val="00CB276A"/>
    <w:rsid w:val="00CB58F8"/>
    <w:rsid w:val="00CB7E0B"/>
    <w:rsid w:val="00CC022F"/>
    <w:rsid w:val="00CC0B0E"/>
    <w:rsid w:val="00CD0D03"/>
    <w:rsid w:val="00CD0ED8"/>
    <w:rsid w:val="00CD1294"/>
    <w:rsid w:val="00CE65C1"/>
    <w:rsid w:val="00CE6CD5"/>
    <w:rsid w:val="00CE7E73"/>
    <w:rsid w:val="00CF66C9"/>
    <w:rsid w:val="00CF7268"/>
    <w:rsid w:val="00D02404"/>
    <w:rsid w:val="00D04266"/>
    <w:rsid w:val="00D12017"/>
    <w:rsid w:val="00D15EBF"/>
    <w:rsid w:val="00D236DC"/>
    <w:rsid w:val="00D2618F"/>
    <w:rsid w:val="00D31F8A"/>
    <w:rsid w:val="00D35CEA"/>
    <w:rsid w:val="00D4007B"/>
    <w:rsid w:val="00D44D39"/>
    <w:rsid w:val="00D466ED"/>
    <w:rsid w:val="00D471CB"/>
    <w:rsid w:val="00D47C2E"/>
    <w:rsid w:val="00D55C5B"/>
    <w:rsid w:val="00D56554"/>
    <w:rsid w:val="00D601A1"/>
    <w:rsid w:val="00D60868"/>
    <w:rsid w:val="00D66F6B"/>
    <w:rsid w:val="00D67F4E"/>
    <w:rsid w:val="00D76764"/>
    <w:rsid w:val="00D77BB3"/>
    <w:rsid w:val="00D82012"/>
    <w:rsid w:val="00D83B53"/>
    <w:rsid w:val="00D85E28"/>
    <w:rsid w:val="00D86388"/>
    <w:rsid w:val="00D9670F"/>
    <w:rsid w:val="00DA5672"/>
    <w:rsid w:val="00DA7D73"/>
    <w:rsid w:val="00DB161F"/>
    <w:rsid w:val="00DB21A3"/>
    <w:rsid w:val="00DB225F"/>
    <w:rsid w:val="00DC0082"/>
    <w:rsid w:val="00DC15BC"/>
    <w:rsid w:val="00DC422C"/>
    <w:rsid w:val="00DD0F92"/>
    <w:rsid w:val="00DD2736"/>
    <w:rsid w:val="00DD2F9D"/>
    <w:rsid w:val="00DD5B75"/>
    <w:rsid w:val="00DE3F8B"/>
    <w:rsid w:val="00DE484B"/>
    <w:rsid w:val="00DE5101"/>
    <w:rsid w:val="00DE53FB"/>
    <w:rsid w:val="00DE713D"/>
    <w:rsid w:val="00DF1867"/>
    <w:rsid w:val="00DF3590"/>
    <w:rsid w:val="00DF6137"/>
    <w:rsid w:val="00E006E2"/>
    <w:rsid w:val="00E0153B"/>
    <w:rsid w:val="00E01B46"/>
    <w:rsid w:val="00E02ED3"/>
    <w:rsid w:val="00E032F9"/>
    <w:rsid w:val="00E04895"/>
    <w:rsid w:val="00E11C26"/>
    <w:rsid w:val="00E1290F"/>
    <w:rsid w:val="00E16EE3"/>
    <w:rsid w:val="00E178EE"/>
    <w:rsid w:val="00E264C0"/>
    <w:rsid w:val="00E34C88"/>
    <w:rsid w:val="00E35703"/>
    <w:rsid w:val="00E43AD1"/>
    <w:rsid w:val="00E44457"/>
    <w:rsid w:val="00E455C5"/>
    <w:rsid w:val="00E61795"/>
    <w:rsid w:val="00E63F23"/>
    <w:rsid w:val="00E6429E"/>
    <w:rsid w:val="00E6468E"/>
    <w:rsid w:val="00E64F36"/>
    <w:rsid w:val="00E654EC"/>
    <w:rsid w:val="00E6584C"/>
    <w:rsid w:val="00E6669A"/>
    <w:rsid w:val="00E70EBB"/>
    <w:rsid w:val="00E70FD4"/>
    <w:rsid w:val="00E76D8B"/>
    <w:rsid w:val="00E85A76"/>
    <w:rsid w:val="00EA1A98"/>
    <w:rsid w:val="00EA518C"/>
    <w:rsid w:val="00EA52DA"/>
    <w:rsid w:val="00EA6A51"/>
    <w:rsid w:val="00EA743B"/>
    <w:rsid w:val="00EB24CC"/>
    <w:rsid w:val="00EB68A2"/>
    <w:rsid w:val="00EC0B16"/>
    <w:rsid w:val="00EC1E6D"/>
    <w:rsid w:val="00EC6B6B"/>
    <w:rsid w:val="00ED420F"/>
    <w:rsid w:val="00ED7F15"/>
    <w:rsid w:val="00EE2738"/>
    <w:rsid w:val="00EE39D9"/>
    <w:rsid w:val="00EE4678"/>
    <w:rsid w:val="00EE6FE6"/>
    <w:rsid w:val="00EF13DA"/>
    <w:rsid w:val="00EF2475"/>
    <w:rsid w:val="00F004AB"/>
    <w:rsid w:val="00F1322E"/>
    <w:rsid w:val="00F1681C"/>
    <w:rsid w:val="00F16D54"/>
    <w:rsid w:val="00F20601"/>
    <w:rsid w:val="00F34BA1"/>
    <w:rsid w:val="00F3521A"/>
    <w:rsid w:val="00F35869"/>
    <w:rsid w:val="00F36B39"/>
    <w:rsid w:val="00F53AB4"/>
    <w:rsid w:val="00F53BFC"/>
    <w:rsid w:val="00F55016"/>
    <w:rsid w:val="00F56866"/>
    <w:rsid w:val="00F568B2"/>
    <w:rsid w:val="00F60F2B"/>
    <w:rsid w:val="00F709F5"/>
    <w:rsid w:val="00F7123A"/>
    <w:rsid w:val="00F71D96"/>
    <w:rsid w:val="00F87CD9"/>
    <w:rsid w:val="00F91EBC"/>
    <w:rsid w:val="00FA0197"/>
    <w:rsid w:val="00FA4C5D"/>
    <w:rsid w:val="00FA6915"/>
    <w:rsid w:val="00FB29F3"/>
    <w:rsid w:val="00FC1558"/>
    <w:rsid w:val="00FD45D5"/>
    <w:rsid w:val="00FD5E74"/>
    <w:rsid w:val="00FD7001"/>
    <w:rsid w:val="00FE0622"/>
    <w:rsid w:val="00FE42D6"/>
    <w:rsid w:val="00FE4966"/>
    <w:rsid w:val="00FE5292"/>
    <w:rsid w:val="00FE6391"/>
    <w:rsid w:val="00FF145C"/>
    <w:rsid w:val="00FF7841"/>
    <w:rsid w:val="030DC0E8"/>
    <w:rsid w:val="063CD629"/>
    <w:rsid w:val="1426C026"/>
    <w:rsid w:val="14A27E67"/>
    <w:rsid w:val="1C57AF36"/>
    <w:rsid w:val="24CDC4C6"/>
    <w:rsid w:val="2C7472BC"/>
    <w:rsid w:val="31DAACD2"/>
    <w:rsid w:val="3373025D"/>
    <w:rsid w:val="3C55C8C3"/>
    <w:rsid w:val="516C00BB"/>
    <w:rsid w:val="54AA1805"/>
    <w:rsid w:val="616441BA"/>
    <w:rsid w:val="63C46BE7"/>
    <w:rsid w:val="684E7816"/>
    <w:rsid w:val="69772516"/>
    <w:rsid w:val="6BD7D096"/>
    <w:rsid w:val="6E465C97"/>
    <w:rsid w:val="7FF837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5B76"/>
  <w15:chartTrackingRefBased/>
  <w15:docId w15:val="{65BC6E24-BC61-4F5A-AF79-A8EA1E87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7EC0"/>
    <w:pPr>
      <w:keepNext/>
      <w:outlineLvl w:val="0"/>
    </w:pPr>
  </w:style>
  <w:style w:type="paragraph" w:styleId="Heading2">
    <w:name w:val="heading 2"/>
    <w:basedOn w:val="Normal"/>
    <w:next w:val="Normal"/>
    <w:link w:val="Heading2Char"/>
    <w:uiPriority w:val="99"/>
    <w:unhideWhenUsed/>
    <w:qFormat/>
    <w:rsid w:val="006B7EC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B7EC0"/>
    <w:pPr>
      <w:keepNext/>
      <w:jc w:val="center"/>
      <w:outlineLvl w:val="2"/>
    </w:pPr>
    <w:rPr>
      <w:b/>
      <w:bCs/>
      <w:color w:val="000000"/>
    </w:rPr>
  </w:style>
  <w:style w:type="paragraph" w:styleId="Heading4">
    <w:name w:val="heading 4"/>
    <w:basedOn w:val="Normal"/>
    <w:next w:val="Normal"/>
    <w:link w:val="Heading4Char"/>
    <w:uiPriority w:val="99"/>
    <w:qFormat/>
    <w:rsid w:val="006B7EC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6B7EC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6B7EC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6B7EC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6B7EC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6B7EC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EC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B7EC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6B7EC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6B7EC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6B7EC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6B7EC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6B7EC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6B7EC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6B7EC0"/>
    <w:rPr>
      <w:rFonts w:ascii="Times New Roman" w:eastAsia="Times New Roman" w:hAnsi="Times New Roman" w:cs="Times New Roman"/>
      <w:sz w:val="40"/>
      <w:szCs w:val="20"/>
      <w:lang w:eastAsia="lt-LT"/>
    </w:rPr>
  </w:style>
  <w:style w:type="character" w:customStyle="1" w:styleId="Antrat3Diagrama">
    <w:name w:val="Antraštė 3 Diagrama"/>
    <w:basedOn w:val="DefaultParagraphFont"/>
    <w:uiPriority w:val="9"/>
    <w:semiHidden/>
    <w:rsid w:val="006B7EC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6B7EC0"/>
    <w:pPr>
      <w:tabs>
        <w:tab w:val="center" w:pos="4153"/>
        <w:tab w:val="right" w:pos="8306"/>
      </w:tabs>
    </w:pPr>
  </w:style>
  <w:style w:type="character" w:customStyle="1" w:styleId="HeaderChar">
    <w:name w:val="Header Char"/>
    <w:basedOn w:val="DefaultParagraphFont"/>
    <w:link w:val="Header"/>
    <w:uiPriority w:val="99"/>
    <w:rsid w:val="006B7EC0"/>
    <w:rPr>
      <w:rFonts w:ascii="Times New Roman" w:eastAsia="Times New Roman" w:hAnsi="Times New Roman" w:cs="Times New Roman"/>
      <w:sz w:val="24"/>
      <w:szCs w:val="24"/>
    </w:rPr>
  </w:style>
  <w:style w:type="paragraph" w:styleId="Footer">
    <w:name w:val="footer"/>
    <w:basedOn w:val="Normal"/>
    <w:link w:val="FooterChar"/>
    <w:uiPriority w:val="99"/>
    <w:rsid w:val="006B7EC0"/>
    <w:pPr>
      <w:tabs>
        <w:tab w:val="center" w:pos="4153"/>
        <w:tab w:val="right" w:pos="8306"/>
      </w:tabs>
    </w:pPr>
  </w:style>
  <w:style w:type="character" w:customStyle="1" w:styleId="FooterChar">
    <w:name w:val="Footer Char"/>
    <w:basedOn w:val="DefaultParagraphFont"/>
    <w:link w:val="Footer"/>
    <w:uiPriority w:val="99"/>
    <w:rsid w:val="006B7EC0"/>
    <w:rPr>
      <w:rFonts w:ascii="Times New Roman" w:eastAsia="Times New Roman" w:hAnsi="Times New Roman" w:cs="Times New Roman"/>
      <w:sz w:val="24"/>
      <w:szCs w:val="24"/>
    </w:rPr>
  </w:style>
  <w:style w:type="paragraph" w:customStyle="1" w:styleId="Rekvizitas">
    <w:name w:val="Rekvizitas"/>
    <w:rsid w:val="006B7EC0"/>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6B7EC0"/>
    <w:rPr>
      <w:color w:val="auto"/>
      <w:u w:val="none"/>
    </w:rPr>
  </w:style>
  <w:style w:type="character" w:styleId="Hyperlink">
    <w:name w:val="Hyperlink"/>
    <w:uiPriority w:val="99"/>
    <w:rsid w:val="006B7EC0"/>
    <w:rPr>
      <w:color w:val="auto"/>
      <w:u w:val="none"/>
    </w:rPr>
  </w:style>
  <w:style w:type="paragraph" w:customStyle="1" w:styleId="SLONormal">
    <w:name w:val="SLO Normal"/>
    <w:link w:val="SLONormalChar"/>
    <w:rsid w:val="006B7EC0"/>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6B7EC0"/>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B7EC0"/>
    <w:pPr>
      <w:ind w:left="720"/>
      <w:contextualSpacing/>
    </w:pPr>
  </w:style>
  <w:style w:type="paragraph" w:styleId="BodyText2">
    <w:name w:val="Body Text 2"/>
    <w:basedOn w:val="Normal"/>
    <w:link w:val="BodyText2Char"/>
    <w:uiPriority w:val="99"/>
    <w:rsid w:val="006B7EC0"/>
    <w:pPr>
      <w:jc w:val="both"/>
    </w:pPr>
    <w:rPr>
      <w:rFonts w:ascii="Garamond" w:hAnsi="Garamond"/>
      <w:szCs w:val="20"/>
      <w:lang w:val="de-DE"/>
    </w:rPr>
  </w:style>
  <w:style w:type="character" w:customStyle="1" w:styleId="BodyText2Char">
    <w:name w:val="Body Text 2 Char"/>
    <w:basedOn w:val="DefaultParagraphFont"/>
    <w:link w:val="BodyText2"/>
    <w:uiPriority w:val="99"/>
    <w:rsid w:val="006B7EC0"/>
    <w:rPr>
      <w:rFonts w:ascii="Garamond" w:eastAsia="Times New Roman" w:hAnsi="Garamond" w:cs="Times New Roman"/>
      <w:sz w:val="24"/>
      <w:szCs w:val="20"/>
      <w:lang w:val="de-DE"/>
    </w:rPr>
  </w:style>
  <w:style w:type="character" w:styleId="CommentReference">
    <w:name w:val="annotation reference"/>
    <w:uiPriority w:val="99"/>
    <w:unhideWhenUsed/>
    <w:rsid w:val="006B7EC0"/>
    <w:rPr>
      <w:sz w:val="16"/>
      <w:szCs w:val="16"/>
    </w:rPr>
  </w:style>
  <w:style w:type="paragraph" w:styleId="CommentText">
    <w:name w:val="annotation text"/>
    <w:basedOn w:val="Normal"/>
    <w:link w:val="CommentTextChar"/>
    <w:uiPriority w:val="99"/>
    <w:unhideWhenUsed/>
    <w:rsid w:val="006B7EC0"/>
    <w:rPr>
      <w:sz w:val="20"/>
      <w:szCs w:val="20"/>
    </w:rPr>
  </w:style>
  <w:style w:type="character" w:customStyle="1" w:styleId="CommentTextChar">
    <w:name w:val="Comment Text Char"/>
    <w:basedOn w:val="DefaultParagraphFont"/>
    <w:link w:val="CommentText"/>
    <w:uiPriority w:val="99"/>
    <w:rsid w:val="006B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B7EC0"/>
    <w:rPr>
      <w:b/>
      <w:bCs/>
    </w:rPr>
  </w:style>
  <w:style w:type="character" w:customStyle="1" w:styleId="CommentSubjectChar">
    <w:name w:val="Comment Subject Char"/>
    <w:basedOn w:val="CommentTextChar"/>
    <w:link w:val="CommentSubject"/>
    <w:uiPriority w:val="99"/>
    <w:rsid w:val="006B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6B7EC0"/>
    <w:rPr>
      <w:rFonts w:ascii="Tahoma" w:hAnsi="Tahoma" w:cs="Tahoma"/>
      <w:sz w:val="16"/>
      <w:szCs w:val="16"/>
    </w:rPr>
  </w:style>
  <w:style w:type="character" w:customStyle="1" w:styleId="BalloonTextChar">
    <w:name w:val="Balloon Text Char"/>
    <w:basedOn w:val="DefaultParagraphFont"/>
    <w:link w:val="BalloonText"/>
    <w:uiPriority w:val="99"/>
    <w:rsid w:val="006B7EC0"/>
    <w:rPr>
      <w:rFonts w:ascii="Tahoma" w:eastAsia="Times New Roman" w:hAnsi="Tahoma" w:cs="Tahoma"/>
      <w:sz w:val="16"/>
      <w:szCs w:val="16"/>
    </w:rPr>
  </w:style>
  <w:style w:type="paragraph" w:customStyle="1" w:styleId="Tekstas">
    <w:name w:val="Tekstas"/>
    <w:rsid w:val="006B7EC0"/>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6B7EC0"/>
    <w:pPr>
      <w:spacing w:after="120"/>
      <w:ind w:left="283"/>
    </w:pPr>
  </w:style>
  <w:style w:type="character" w:customStyle="1" w:styleId="BodyTextIndentChar">
    <w:name w:val="Body Text Indent Char"/>
    <w:basedOn w:val="DefaultParagraphFont"/>
    <w:link w:val="BodyTextIndent"/>
    <w:uiPriority w:val="99"/>
    <w:rsid w:val="006B7EC0"/>
    <w:rPr>
      <w:rFonts w:ascii="Times New Roman" w:eastAsia="Times New Roman" w:hAnsi="Times New Roman" w:cs="Times New Roman"/>
      <w:sz w:val="24"/>
      <w:szCs w:val="24"/>
    </w:rPr>
  </w:style>
  <w:style w:type="paragraph" w:styleId="BodyText">
    <w:name w:val="Body Text"/>
    <w:basedOn w:val="Normal"/>
    <w:link w:val="BodyTextChar"/>
    <w:unhideWhenUsed/>
    <w:rsid w:val="006B7EC0"/>
    <w:pPr>
      <w:spacing w:after="120"/>
    </w:pPr>
  </w:style>
  <w:style w:type="character" w:customStyle="1" w:styleId="BodyTextChar">
    <w:name w:val="Body Text Char"/>
    <w:basedOn w:val="DefaultParagraphFont"/>
    <w:link w:val="BodyText"/>
    <w:rsid w:val="006B7EC0"/>
    <w:rPr>
      <w:rFonts w:ascii="Times New Roman" w:eastAsia="Times New Roman" w:hAnsi="Times New Roman" w:cs="Times New Roman"/>
      <w:sz w:val="24"/>
      <w:szCs w:val="24"/>
    </w:rPr>
  </w:style>
  <w:style w:type="paragraph" w:customStyle="1" w:styleId="antraste">
    <w:name w:val="antraste"/>
    <w:rsid w:val="006B7EC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6B7EC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6B7EC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6B7EC0"/>
    <w:rPr>
      <w:rFonts w:cs="Times New Roman"/>
    </w:rPr>
  </w:style>
  <w:style w:type="paragraph" w:styleId="BodyTextIndent2">
    <w:name w:val="Body Text Indent 2"/>
    <w:basedOn w:val="Normal"/>
    <w:link w:val="BodyTextIndent2Char"/>
    <w:uiPriority w:val="99"/>
    <w:rsid w:val="006B7EC0"/>
    <w:pPr>
      <w:ind w:firstLine="540"/>
      <w:jc w:val="both"/>
    </w:pPr>
  </w:style>
  <w:style w:type="character" w:customStyle="1" w:styleId="BodyTextIndent2Char">
    <w:name w:val="Body Text Indent 2 Char"/>
    <w:basedOn w:val="DefaultParagraphFont"/>
    <w:link w:val="BodyTextIndent2"/>
    <w:uiPriority w:val="99"/>
    <w:rsid w:val="006B7EC0"/>
    <w:rPr>
      <w:rFonts w:ascii="Times New Roman" w:eastAsia="Times New Roman" w:hAnsi="Times New Roman" w:cs="Times New Roman"/>
      <w:sz w:val="24"/>
      <w:szCs w:val="24"/>
    </w:rPr>
  </w:style>
  <w:style w:type="paragraph" w:customStyle="1" w:styleId="Char">
    <w:name w:val="Char"/>
    <w:basedOn w:val="Normal"/>
    <w:uiPriority w:val="99"/>
    <w:rsid w:val="006B7EC0"/>
    <w:pPr>
      <w:spacing w:after="160" w:line="240" w:lineRule="exact"/>
    </w:pPr>
    <w:rPr>
      <w:rFonts w:ascii="Tahoma" w:hAnsi="Tahoma"/>
      <w:sz w:val="20"/>
      <w:szCs w:val="20"/>
    </w:rPr>
  </w:style>
  <w:style w:type="paragraph" w:customStyle="1" w:styleId="tekstas0">
    <w:name w:val="tekstas"/>
    <w:basedOn w:val="Normal"/>
    <w:uiPriority w:val="99"/>
    <w:rsid w:val="006B7EC0"/>
    <w:pPr>
      <w:ind w:firstLine="720"/>
      <w:jc w:val="both"/>
    </w:pPr>
    <w:rPr>
      <w:szCs w:val="20"/>
    </w:rPr>
  </w:style>
  <w:style w:type="paragraph" w:styleId="BodyTextIndent3">
    <w:name w:val="Body Text Indent 3"/>
    <w:basedOn w:val="Normal"/>
    <w:link w:val="BodyTextIndent3Char"/>
    <w:uiPriority w:val="99"/>
    <w:rsid w:val="006B7EC0"/>
    <w:pPr>
      <w:spacing w:after="120"/>
      <w:ind w:left="283"/>
    </w:pPr>
    <w:rPr>
      <w:sz w:val="16"/>
      <w:szCs w:val="16"/>
    </w:rPr>
  </w:style>
  <w:style w:type="character" w:customStyle="1" w:styleId="BodyTextIndent3Char">
    <w:name w:val="Body Text Indent 3 Char"/>
    <w:basedOn w:val="DefaultParagraphFont"/>
    <w:link w:val="BodyTextIndent3"/>
    <w:uiPriority w:val="99"/>
    <w:rsid w:val="006B7EC0"/>
    <w:rPr>
      <w:rFonts w:ascii="Times New Roman" w:eastAsia="Times New Roman" w:hAnsi="Times New Roman" w:cs="Times New Roman"/>
      <w:sz w:val="16"/>
      <w:szCs w:val="16"/>
    </w:rPr>
  </w:style>
  <w:style w:type="paragraph" w:styleId="BodyText3">
    <w:name w:val="Body Text 3"/>
    <w:basedOn w:val="Normal"/>
    <w:link w:val="BodyText3Char"/>
    <w:uiPriority w:val="99"/>
    <w:rsid w:val="006B7EC0"/>
    <w:pPr>
      <w:spacing w:after="120"/>
    </w:pPr>
    <w:rPr>
      <w:sz w:val="16"/>
      <w:szCs w:val="16"/>
    </w:rPr>
  </w:style>
  <w:style w:type="character" w:customStyle="1" w:styleId="BodyText3Char">
    <w:name w:val="Body Text 3 Char"/>
    <w:basedOn w:val="DefaultParagraphFont"/>
    <w:link w:val="BodyText3"/>
    <w:uiPriority w:val="99"/>
    <w:rsid w:val="006B7EC0"/>
    <w:rPr>
      <w:rFonts w:ascii="Times New Roman" w:eastAsia="Times New Roman" w:hAnsi="Times New Roman" w:cs="Times New Roman"/>
      <w:sz w:val="16"/>
      <w:szCs w:val="16"/>
    </w:rPr>
  </w:style>
  <w:style w:type="paragraph" w:customStyle="1" w:styleId="Pagrindinistekstas1">
    <w:name w:val="Pagrindinis tekstas1"/>
    <w:rsid w:val="006B7E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6B7EC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6B7EC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6B7EC0"/>
    <w:pPr>
      <w:spacing w:after="160" w:line="240" w:lineRule="exact"/>
    </w:pPr>
    <w:rPr>
      <w:rFonts w:ascii="Tahoma" w:hAnsi="Tahoma"/>
      <w:sz w:val="20"/>
      <w:szCs w:val="20"/>
    </w:rPr>
  </w:style>
  <w:style w:type="paragraph" w:customStyle="1" w:styleId="MAZAS">
    <w:name w:val="MAZAS"/>
    <w:uiPriority w:val="99"/>
    <w:rsid w:val="006B7EC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6B7EC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6B7EC0"/>
    <w:pPr>
      <w:jc w:val="center"/>
    </w:pPr>
    <w:rPr>
      <w:szCs w:val="20"/>
      <w:lang w:val="ru-RU"/>
    </w:rPr>
  </w:style>
  <w:style w:type="paragraph" w:styleId="TOC1">
    <w:name w:val="toc 1"/>
    <w:basedOn w:val="Normal"/>
    <w:next w:val="Normal"/>
    <w:autoRedefine/>
    <w:uiPriority w:val="39"/>
    <w:rsid w:val="006B7EC0"/>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6B7EC0"/>
    <w:rPr>
      <w:u w:val="single"/>
      <w:lang w:val="en-US"/>
    </w:rPr>
  </w:style>
  <w:style w:type="character" w:customStyle="1" w:styleId="SubtitleChar">
    <w:name w:val="Subtitle Char"/>
    <w:basedOn w:val="DefaultParagraphFont"/>
    <w:link w:val="Subtitle"/>
    <w:uiPriority w:val="99"/>
    <w:rsid w:val="006B7EC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6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B7EC0"/>
    <w:rPr>
      <w:rFonts w:ascii="Courier New" w:eastAsia="Times New Roman" w:hAnsi="Courier New" w:cs="Courier New"/>
      <w:sz w:val="20"/>
      <w:szCs w:val="20"/>
      <w:lang w:val="en-US"/>
    </w:rPr>
  </w:style>
  <w:style w:type="character" w:customStyle="1" w:styleId="FontStyle15">
    <w:name w:val="Font Style15"/>
    <w:uiPriority w:val="99"/>
    <w:rsid w:val="006B7EC0"/>
    <w:rPr>
      <w:rFonts w:ascii="Times New Roman" w:hAnsi="Times New Roman" w:cs="Times New Roman"/>
      <w:sz w:val="20"/>
      <w:szCs w:val="20"/>
    </w:rPr>
  </w:style>
  <w:style w:type="paragraph" w:customStyle="1" w:styleId="Style1">
    <w:name w:val="Style1"/>
    <w:basedOn w:val="Normal"/>
    <w:uiPriority w:val="99"/>
    <w:rsid w:val="006B7EC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6B7EC0"/>
    <w:rPr>
      <w:rFonts w:ascii="Consolas" w:hAnsi="Consolas"/>
      <w:sz w:val="20"/>
      <w:szCs w:val="20"/>
      <w:lang w:eastAsia="lt-LT"/>
    </w:rPr>
  </w:style>
  <w:style w:type="character" w:customStyle="1" w:styleId="PlainTextChar">
    <w:name w:val="Plain Text Char"/>
    <w:basedOn w:val="DefaultParagraphFont"/>
    <w:link w:val="PlainText"/>
    <w:uiPriority w:val="99"/>
    <w:rsid w:val="006B7EC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6B7EC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6B7EC0"/>
    <w:pPr>
      <w:keepLines/>
    </w:pPr>
    <w:rPr>
      <w:rFonts w:ascii="Book Antiqua" w:hAnsi="Book Antiqua"/>
      <w:sz w:val="16"/>
      <w:szCs w:val="20"/>
      <w:lang w:val="en-US"/>
    </w:rPr>
  </w:style>
  <w:style w:type="paragraph" w:customStyle="1" w:styleId="TableHeading">
    <w:name w:val="Table Heading"/>
    <w:basedOn w:val="TableText"/>
    <w:uiPriority w:val="99"/>
    <w:rsid w:val="006B7EC0"/>
  </w:style>
  <w:style w:type="paragraph" w:styleId="TOC2">
    <w:name w:val="toc 2"/>
    <w:basedOn w:val="Normal"/>
    <w:next w:val="Normal"/>
    <w:autoRedefine/>
    <w:uiPriority w:val="99"/>
    <w:rsid w:val="006B7EC0"/>
    <w:pPr>
      <w:spacing w:after="100"/>
      <w:ind w:left="240"/>
    </w:pPr>
    <w:rPr>
      <w:szCs w:val="20"/>
    </w:rPr>
  </w:style>
  <w:style w:type="paragraph" w:customStyle="1" w:styleId="Priedas">
    <w:name w:val="Priedas"/>
    <w:basedOn w:val="Normal"/>
    <w:uiPriority w:val="99"/>
    <w:rsid w:val="006B7EC0"/>
    <w:pPr>
      <w:jc w:val="both"/>
    </w:pPr>
  </w:style>
  <w:style w:type="character" w:styleId="BookTitle">
    <w:name w:val="Book Title"/>
    <w:uiPriority w:val="99"/>
    <w:qFormat/>
    <w:rsid w:val="006B7EC0"/>
    <w:rPr>
      <w:rFonts w:cs="Times New Roman"/>
      <w:b/>
      <w:bCs/>
      <w:smallCaps/>
      <w:spacing w:val="5"/>
    </w:rPr>
  </w:style>
  <w:style w:type="character" w:styleId="Strong">
    <w:name w:val="Strong"/>
    <w:uiPriority w:val="22"/>
    <w:qFormat/>
    <w:rsid w:val="006B7EC0"/>
    <w:rPr>
      <w:rFonts w:cs="Times New Roman"/>
      <w:b/>
      <w:bCs/>
    </w:rPr>
  </w:style>
  <w:style w:type="character" w:styleId="LineNumber">
    <w:name w:val="line number"/>
    <w:uiPriority w:val="99"/>
    <w:rsid w:val="006B7EC0"/>
    <w:rPr>
      <w:rFonts w:cs="Times New Roman"/>
    </w:rPr>
  </w:style>
  <w:style w:type="paragraph" w:styleId="ListBullet">
    <w:name w:val="List Bullet"/>
    <w:basedOn w:val="Normal"/>
    <w:uiPriority w:val="99"/>
    <w:rsid w:val="006B7EC0"/>
    <w:pPr>
      <w:tabs>
        <w:tab w:val="num" w:pos="360"/>
      </w:tabs>
      <w:ind w:left="360" w:hanging="360"/>
    </w:pPr>
    <w:rPr>
      <w:szCs w:val="20"/>
      <w:lang w:eastAsia="lt-LT"/>
    </w:rPr>
  </w:style>
  <w:style w:type="table" w:styleId="TableGrid">
    <w:name w:val="Table Grid"/>
    <w:basedOn w:val="TableNormal"/>
    <w:uiPriority w:val="99"/>
    <w:rsid w:val="006B7E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6B7EC0"/>
    <w:pPr>
      <w:spacing w:before="120" w:after="120"/>
      <w:ind w:left="1418" w:hanging="567"/>
      <w:jc w:val="both"/>
    </w:pPr>
    <w:rPr>
      <w:szCs w:val="20"/>
      <w:lang w:eastAsia="lt-LT"/>
    </w:rPr>
  </w:style>
  <w:style w:type="paragraph" w:styleId="FootnoteText">
    <w:name w:val="footnote text"/>
    <w:basedOn w:val="Normal"/>
    <w:link w:val="FootnoteTextChar"/>
    <w:rsid w:val="006B7EC0"/>
    <w:rPr>
      <w:sz w:val="20"/>
      <w:szCs w:val="20"/>
    </w:rPr>
  </w:style>
  <w:style w:type="character" w:customStyle="1" w:styleId="FootnoteTextChar">
    <w:name w:val="Footnote Text Char"/>
    <w:basedOn w:val="DefaultParagraphFont"/>
    <w:link w:val="FootnoteText"/>
    <w:rsid w:val="006B7EC0"/>
    <w:rPr>
      <w:rFonts w:ascii="Times New Roman" w:eastAsia="Times New Roman" w:hAnsi="Times New Roman" w:cs="Times New Roman"/>
      <w:sz w:val="20"/>
      <w:szCs w:val="20"/>
    </w:rPr>
  </w:style>
  <w:style w:type="character" w:styleId="FootnoteReference">
    <w:name w:val="footnote reference"/>
    <w:rsid w:val="006B7EC0"/>
    <w:rPr>
      <w:vertAlign w:val="superscript"/>
    </w:rPr>
  </w:style>
  <w:style w:type="paragraph" w:customStyle="1" w:styleId="Hyperlink1">
    <w:name w:val="Hyperlink1"/>
    <w:basedOn w:val="Normal"/>
    <w:rsid w:val="006B7EC0"/>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B7EC0"/>
    <w:rPr>
      <w:rFonts w:ascii="Times New Roman" w:eastAsia="Times New Roman" w:hAnsi="Times New Roman" w:cs="Times New Roman"/>
      <w:sz w:val="24"/>
      <w:szCs w:val="24"/>
    </w:rPr>
  </w:style>
  <w:style w:type="character" w:styleId="PlaceholderText">
    <w:name w:val="Placeholder Text"/>
    <w:uiPriority w:val="99"/>
    <w:semiHidden/>
    <w:rsid w:val="006B7EC0"/>
    <w:rPr>
      <w:color w:val="808080"/>
    </w:rPr>
  </w:style>
  <w:style w:type="character" w:customStyle="1" w:styleId="Style2">
    <w:name w:val="Style2"/>
    <w:uiPriority w:val="1"/>
    <w:rsid w:val="006B7EC0"/>
    <w:rPr>
      <w:rFonts w:ascii="Arial" w:hAnsi="Arial"/>
      <w:sz w:val="20"/>
    </w:rPr>
  </w:style>
  <w:style w:type="character" w:customStyle="1" w:styleId="Style3">
    <w:name w:val="Style3"/>
    <w:basedOn w:val="DefaultParagraphFont"/>
    <w:uiPriority w:val="1"/>
    <w:rsid w:val="006B7EC0"/>
  </w:style>
  <w:style w:type="character" w:customStyle="1" w:styleId="Style4">
    <w:name w:val="Style4"/>
    <w:uiPriority w:val="1"/>
    <w:rsid w:val="006B7EC0"/>
    <w:rPr>
      <w:rFonts w:ascii="Arial" w:hAnsi="Arial"/>
      <w:sz w:val="20"/>
    </w:rPr>
  </w:style>
  <w:style w:type="character" w:customStyle="1" w:styleId="Style5">
    <w:name w:val="Style5"/>
    <w:basedOn w:val="DefaultParagraphFont"/>
    <w:uiPriority w:val="1"/>
    <w:rsid w:val="006B7EC0"/>
  </w:style>
  <w:style w:type="character" w:customStyle="1" w:styleId="Style6">
    <w:name w:val="Style6"/>
    <w:uiPriority w:val="1"/>
    <w:rsid w:val="006B7EC0"/>
  </w:style>
  <w:style w:type="character" w:customStyle="1" w:styleId="Style7">
    <w:name w:val="Style7"/>
    <w:uiPriority w:val="1"/>
    <w:rsid w:val="006B7EC0"/>
    <w:rPr>
      <w:rFonts w:ascii="Arial" w:hAnsi="Arial"/>
      <w:sz w:val="20"/>
    </w:rPr>
  </w:style>
  <w:style w:type="paragraph" w:styleId="EndnoteText">
    <w:name w:val="endnote text"/>
    <w:basedOn w:val="Normal"/>
    <w:link w:val="EndnoteTextChar"/>
    <w:uiPriority w:val="99"/>
    <w:semiHidden/>
    <w:unhideWhenUsed/>
    <w:rsid w:val="006B7EC0"/>
    <w:rPr>
      <w:sz w:val="20"/>
      <w:szCs w:val="20"/>
    </w:rPr>
  </w:style>
  <w:style w:type="character" w:customStyle="1" w:styleId="EndnoteTextChar">
    <w:name w:val="Endnote Text Char"/>
    <w:basedOn w:val="DefaultParagraphFont"/>
    <w:link w:val="EndnoteText"/>
    <w:uiPriority w:val="99"/>
    <w:semiHidden/>
    <w:rsid w:val="006B7EC0"/>
    <w:rPr>
      <w:rFonts w:ascii="Times New Roman" w:eastAsia="Times New Roman" w:hAnsi="Times New Roman" w:cs="Times New Roman"/>
      <w:sz w:val="20"/>
      <w:szCs w:val="20"/>
    </w:rPr>
  </w:style>
  <w:style w:type="character" w:styleId="EndnoteReference">
    <w:name w:val="endnote reference"/>
    <w:uiPriority w:val="99"/>
    <w:semiHidden/>
    <w:unhideWhenUsed/>
    <w:rsid w:val="006B7EC0"/>
    <w:rPr>
      <w:vertAlign w:val="superscript"/>
    </w:rPr>
  </w:style>
  <w:style w:type="paragraph" w:customStyle="1" w:styleId="CM11">
    <w:name w:val="CM1+1"/>
    <w:basedOn w:val="Normal"/>
    <w:next w:val="Normal"/>
    <w:uiPriority w:val="99"/>
    <w:rsid w:val="006B7EC0"/>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6B7EC0"/>
    <w:pPr>
      <w:autoSpaceDE w:val="0"/>
      <w:autoSpaceDN w:val="0"/>
      <w:adjustRightInd w:val="0"/>
    </w:pPr>
    <w:rPr>
      <w:rFonts w:ascii="EUAlbertina" w:eastAsia="Calibri" w:hAnsi="EUAlbertina"/>
    </w:rPr>
  </w:style>
  <w:style w:type="paragraph" w:customStyle="1" w:styleId="Default">
    <w:name w:val="Default"/>
    <w:rsid w:val="006B7EC0"/>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6B7EC0"/>
    <w:rPr>
      <w:b/>
      <w:bCs/>
      <w:i w:val="0"/>
      <w:iCs w:val="0"/>
    </w:rPr>
  </w:style>
  <w:style w:type="character" w:customStyle="1" w:styleId="st1">
    <w:name w:val="st1"/>
    <w:basedOn w:val="DefaultParagraphFont"/>
    <w:rsid w:val="006B7EC0"/>
  </w:style>
  <w:style w:type="character" w:customStyle="1" w:styleId="apple-converted-space">
    <w:name w:val="apple-converted-space"/>
    <w:basedOn w:val="DefaultParagraphFont"/>
    <w:rsid w:val="006B7EC0"/>
  </w:style>
  <w:style w:type="paragraph" w:styleId="TOCHeading">
    <w:name w:val="TOC Heading"/>
    <w:basedOn w:val="Heading1"/>
    <w:next w:val="Normal"/>
    <w:uiPriority w:val="39"/>
    <w:unhideWhenUsed/>
    <w:qFormat/>
    <w:rsid w:val="006B7EC0"/>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6B7EC0"/>
    <w:rPr>
      <w:color w:val="2B579A"/>
      <w:shd w:val="clear" w:color="auto" w:fill="E6E6E6"/>
    </w:rPr>
  </w:style>
  <w:style w:type="character" w:customStyle="1" w:styleId="UnresolvedMention1">
    <w:name w:val="Unresolved Mention1"/>
    <w:uiPriority w:val="99"/>
    <w:semiHidden/>
    <w:unhideWhenUsed/>
    <w:rsid w:val="006B7EC0"/>
    <w:rPr>
      <w:color w:val="808080"/>
      <w:shd w:val="clear" w:color="auto" w:fill="E6E6E6"/>
    </w:rPr>
  </w:style>
  <w:style w:type="paragraph" w:customStyle="1" w:styleId="DiagramaDiagrama">
    <w:name w:val="Diagrama Diagrama"/>
    <w:basedOn w:val="Normal"/>
    <w:rsid w:val="006B7EC0"/>
    <w:pPr>
      <w:spacing w:after="160" w:line="240" w:lineRule="exact"/>
    </w:pPr>
    <w:rPr>
      <w:rFonts w:ascii="Verdana" w:hAnsi="Verdana"/>
      <w:sz w:val="20"/>
      <w:szCs w:val="20"/>
      <w:lang w:val="en-US"/>
    </w:rPr>
  </w:style>
  <w:style w:type="paragraph" w:styleId="Revision">
    <w:name w:val="Revision"/>
    <w:hidden/>
    <w:uiPriority w:val="99"/>
    <w:semiHidden/>
    <w:rsid w:val="00AB253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C0C3F"/>
    <w:rPr>
      <w:color w:val="605E5C"/>
      <w:shd w:val="clear" w:color="auto" w:fill="E1DFDD"/>
    </w:rPr>
  </w:style>
  <w:style w:type="paragraph" w:customStyle="1" w:styleId="paragraph">
    <w:name w:val="paragraph"/>
    <w:basedOn w:val="Normal"/>
    <w:rsid w:val="00CD0ED8"/>
    <w:pPr>
      <w:spacing w:before="100" w:beforeAutospacing="1" w:after="100" w:afterAutospacing="1"/>
    </w:pPr>
    <w:rPr>
      <w:lang w:eastAsia="lt-LT"/>
    </w:rPr>
  </w:style>
  <w:style w:type="character" w:customStyle="1" w:styleId="normaltextrun">
    <w:name w:val="normaltextrun"/>
    <w:basedOn w:val="DefaultParagraphFont"/>
    <w:rsid w:val="00CD0ED8"/>
  </w:style>
  <w:style w:type="character" w:customStyle="1" w:styleId="eop">
    <w:name w:val="eop"/>
    <w:basedOn w:val="DefaultParagraphFont"/>
    <w:rsid w:val="00CD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1580">
      <w:bodyDiv w:val="1"/>
      <w:marLeft w:val="0"/>
      <w:marRight w:val="0"/>
      <w:marTop w:val="0"/>
      <w:marBottom w:val="0"/>
      <w:divBdr>
        <w:top w:val="none" w:sz="0" w:space="0" w:color="auto"/>
        <w:left w:val="none" w:sz="0" w:space="0" w:color="auto"/>
        <w:bottom w:val="none" w:sz="0" w:space="0" w:color="auto"/>
        <w:right w:val="none" w:sz="0" w:space="0" w:color="auto"/>
      </w:divBdr>
      <w:divsChild>
        <w:div w:id="1932468056">
          <w:marLeft w:val="0"/>
          <w:marRight w:val="0"/>
          <w:marTop w:val="0"/>
          <w:marBottom w:val="0"/>
          <w:divBdr>
            <w:top w:val="none" w:sz="0" w:space="0" w:color="auto"/>
            <w:left w:val="none" w:sz="0" w:space="0" w:color="auto"/>
            <w:bottom w:val="none" w:sz="0" w:space="0" w:color="auto"/>
            <w:right w:val="none" w:sz="0" w:space="0" w:color="auto"/>
          </w:divBdr>
        </w:div>
        <w:div w:id="1949316120">
          <w:marLeft w:val="0"/>
          <w:marRight w:val="0"/>
          <w:marTop w:val="0"/>
          <w:marBottom w:val="0"/>
          <w:divBdr>
            <w:top w:val="none" w:sz="0" w:space="0" w:color="auto"/>
            <w:left w:val="none" w:sz="0" w:space="0" w:color="auto"/>
            <w:bottom w:val="none" w:sz="0" w:space="0" w:color="auto"/>
            <w:right w:val="none" w:sz="0" w:space="0" w:color="auto"/>
          </w:divBdr>
        </w:div>
      </w:divsChild>
    </w:div>
    <w:div w:id="699941208">
      <w:bodyDiv w:val="1"/>
      <w:marLeft w:val="0"/>
      <w:marRight w:val="0"/>
      <w:marTop w:val="0"/>
      <w:marBottom w:val="0"/>
      <w:divBdr>
        <w:top w:val="none" w:sz="0" w:space="0" w:color="auto"/>
        <w:left w:val="none" w:sz="0" w:space="0" w:color="auto"/>
        <w:bottom w:val="none" w:sz="0" w:space="0" w:color="auto"/>
        <w:right w:val="none" w:sz="0" w:space="0" w:color="auto"/>
      </w:divBdr>
      <w:divsChild>
        <w:div w:id="208108911">
          <w:marLeft w:val="0"/>
          <w:marRight w:val="0"/>
          <w:marTop w:val="0"/>
          <w:marBottom w:val="0"/>
          <w:divBdr>
            <w:top w:val="none" w:sz="0" w:space="0" w:color="auto"/>
            <w:left w:val="none" w:sz="0" w:space="0" w:color="auto"/>
            <w:bottom w:val="none" w:sz="0" w:space="0" w:color="auto"/>
            <w:right w:val="none" w:sz="0" w:space="0" w:color="auto"/>
          </w:divBdr>
        </w:div>
      </w:divsChild>
    </w:div>
    <w:div w:id="1236889691">
      <w:bodyDiv w:val="1"/>
      <w:marLeft w:val="0"/>
      <w:marRight w:val="0"/>
      <w:marTop w:val="0"/>
      <w:marBottom w:val="0"/>
      <w:divBdr>
        <w:top w:val="none" w:sz="0" w:space="0" w:color="auto"/>
        <w:left w:val="none" w:sz="0" w:space="0" w:color="auto"/>
        <w:bottom w:val="none" w:sz="0" w:space="0" w:color="auto"/>
        <w:right w:val="none" w:sz="0" w:space="0" w:color="auto"/>
      </w:divBdr>
    </w:div>
    <w:div w:id="1423794823">
      <w:bodyDiv w:val="1"/>
      <w:marLeft w:val="0"/>
      <w:marRight w:val="0"/>
      <w:marTop w:val="0"/>
      <w:marBottom w:val="0"/>
      <w:divBdr>
        <w:top w:val="none" w:sz="0" w:space="0" w:color="auto"/>
        <w:left w:val="none" w:sz="0" w:space="0" w:color="auto"/>
        <w:bottom w:val="none" w:sz="0" w:space="0" w:color="auto"/>
        <w:right w:val="none" w:sz="0" w:space="0" w:color="auto"/>
      </w:divBdr>
      <w:divsChild>
        <w:div w:id="962660878">
          <w:marLeft w:val="0"/>
          <w:marRight w:val="0"/>
          <w:marTop w:val="0"/>
          <w:marBottom w:val="0"/>
          <w:divBdr>
            <w:top w:val="none" w:sz="0" w:space="0" w:color="auto"/>
            <w:left w:val="none" w:sz="0" w:space="0" w:color="auto"/>
            <w:bottom w:val="none" w:sz="0" w:space="0" w:color="auto"/>
            <w:right w:val="none" w:sz="0" w:space="0" w:color="auto"/>
          </w:divBdr>
        </w:div>
        <w:div w:id="2083211497">
          <w:marLeft w:val="0"/>
          <w:marRight w:val="0"/>
          <w:marTop w:val="0"/>
          <w:marBottom w:val="0"/>
          <w:divBdr>
            <w:top w:val="none" w:sz="0" w:space="0" w:color="auto"/>
            <w:left w:val="none" w:sz="0" w:space="0" w:color="auto"/>
            <w:bottom w:val="none" w:sz="0" w:space="0" w:color="auto"/>
            <w:right w:val="none" w:sz="0" w:space="0" w:color="auto"/>
          </w:divBdr>
        </w:div>
      </w:divsChild>
    </w:div>
    <w:div w:id="1456482300">
      <w:bodyDiv w:val="1"/>
      <w:marLeft w:val="0"/>
      <w:marRight w:val="0"/>
      <w:marTop w:val="0"/>
      <w:marBottom w:val="0"/>
      <w:divBdr>
        <w:top w:val="none" w:sz="0" w:space="0" w:color="auto"/>
        <w:left w:val="none" w:sz="0" w:space="0" w:color="auto"/>
        <w:bottom w:val="none" w:sz="0" w:space="0" w:color="auto"/>
        <w:right w:val="none" w:sz="0" w:space="0" w:color="auto"/>
      </w:divBdr>
      <w:divsChild>
        <w:div w:id="439692296">
          <w:marLeft w:val="0"/>
          <w:marRight w:val="0"/>
          <w:marTop w:val="0"/>
          <w:marBottom w:val="0"/>
          <w:divBdr>
            <w:top w:val="none" w:sz="0" w:space="0" w:color="auto"/>
            <w:left w:val="none" w:sz="0" w:space="0" w:color="auto"/>
            <w:bottom w:val="none" w:sz="0" w:space="0" w:color="auto"/>
            <w:right w:val="none" w:sz="0" w:space="0" w:color="auto"/>
          </w:divBdr>
        </w:div>
        <w:div w:id="1015040264">
          <w:marLeft w:val="0"/>
          <w:marRight w:val="0"/>
          <w:marTop w:val="0"/>
          <w:marBottom w:val="0"/>
          <w:divBdr>
            <w:top w:val="none" w:sz="0" w:space="0" w:color="auto"/>
            <w:left w:val="none" w:sz="0" w:space="0" w:color="auto"/>
            <w:bottom w:val="none" w:sz="0" w:space="0" w:color="auto"/>
            <w:right w:val="none" w:sz="0" w:space="0" w:color="auto"/>
          </w:divBdr>
        </w:div>
      </w:divsChild>
    </w:div>
    <w:div w:id="1549605836">
      <w:bodyDiv w:val="1"/>
      <w:marLeft w:val="0"/>
      <w:marRight w:val="0"/>
      <w:marTop w:val="0"/>
      <w:marBottom w:val="0"/>
      <w:divBdr>
        <w:top w:val="none" w:sz="0" w:space="0" w:color="auto"/>
        <w:left w:val="none" w:sz="0" w:space="0" w:color="auto"/>
        <w:bottom w:val="none" w:sz="0" w:space="0" w:color="auto"/>
        <w:right w:val="none" w:sz="0" w:space="0" w:color="auto"/>
      </w:divBdr>
      <w:divsChild>
        <w:div w:id="1927154058">
          <w:marLeft w:val="0"/>
          <w:marRight w:val="0"/>
          <w:marTop w:val="0"/>
          <w:marBottom w:val="0"/>
          <w:divBdr>
            <w:top w:val="none" w:sz="0" w:space="0" w:color="auto"/>
            <w:left w:val="none" w:sz="0" w:space="0" w:color="auto"/>
            <w:bottom w:val="none" w:sz="0" w:space="0" w:color="auto"/>
            <w:right w:val="none" w:sz="0" w:space="0" w:color="auto"/>
          </w:divBdr>
        </w:div>
        <w:div w:id="214631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inde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0A06E168-FFB5-4E4A-B591-61FA1F4C0299}">
  <ds:schemaRefs>
    <ds:schemaRef ds:uri="http://schemas.microsoft.com/sharepoint/v3/contenttype/forms"/>
  </ds:schemaRefs>
</ds:datastoreItem>
</file>

<file path=customXml/itemProps2.xml><?xml version="1.0" encoding="utf-8"?>
<ds:datastoreItem xmlns:ds="http://schemas.openxmlformats.org/officeDocument/2006/customXml" ds:itemID="{71BF16DB-5CCA-4CB4-A8D2-2E115FA9C3C6}">
  <ds:schemaRefs>
    <ds:schemaRef ds:uri="http://schemas.openxmlformats.org/officeDocument/2006/bibliography"/>
  </ds:schemaRefs>
</ds:datastoreItem>
</file>

<file path=customXml/itemProps3.xml><?xml version="1.0" encoding="utf-8"?>
<ds:datastoreItem xmlns:ds="http://schemas.openxmlformats.org/officeDocument/2006/customXml" ds:itemID="{E517EDE3-A27C-4B85-80D8-69A04141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30CF8-F58B-4668-BEB1-878D9FA1AEC8}">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9362</Words>
  <Characters>53368</Characters>
  <Application>Microsoft Office Word</Application>
  <DocSecurity>0</DocSecurity>
  <Lines>444</Lines>
  <Paragraphs>125</Paragraphs>
  <ScaleCrop>false</ScaleCrop>
  <Company/>
  <LinksUpToDate>false</LinksUpToDate>
  <CharactersWithSpaces>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2</cp:revision>
  <cp:lastPrinted>2023-02-07T14:21:00Z</cp:lastPrinted>
  <dcterms:created xsi:type="dcterms:W3CDTF">2024-12-10T09:14:00Z</dcterms:created>
  <dcterms:modified xsi:type="dcterms:W3CDTF">2024-12-10T09:14:00Z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6145600</vt:r8>
  </property>
</Properties>
</file>