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DF50E20" w:rsidR="79A52F8C" w:rsidRPr="00781A74" w:rsidRDefault="00C35719" w:rsidP="79A52F8C">
      <w:pPr>
        <w:spacing w:after="120" w:line="20" w:lineRule="atLeast"/>
        <w:contextualSpacing/>
        <w:jc w:val="center"/>
        <w:rPr>
          <w:rFonts w:ascii="Times New Roman" w:hAnsi="Times New Roman" w:cs="Times New Roman"/>
          <w:b/>
          <w:bCs/>
          <w:color w:val="00B050"/>
          <w:sz w:val="24"/>
          <w:szCs w:val="24"/>
        </w:rPr>
      </w:pPr>
      <w:r>
        <w:rPr>
          <w:rFonts w:ascii="Times New Roman" w:hAnsi="Times New Roman" w:cs="Times New Roman"/>
          <w:b/>
          <w:bCs/>
          <w:color w:val="00B050"/>
          <w:sz w:val="24"/>
          <w:szCs w:val="24"/>
        </w:rPr>
        <w:t>.</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043A923D" w:rsidR="006D5EF4" w:rsidRPr="005B5261" w:rsidRDefault="006D5EF4" w:rsidP="002E64C4">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 xml:space="preserve">2025 m. </w:t>
          </w:r>
          <w:r w:rsidR="00F64E97">
            <w:rPr>
              <w:rFonts w:ascii="Times New Roman" w:hAnsi="Times New Roman" w:cs="Times New Roman"/>
              <w:sz w:val="24"/>
              <w:szCs w:val="24"/>
            </w:rPr>
            <w:t>spali</w:t>
          </w:r>
          <w:r w:rsidR="005B5261">
            <w:rPr>
              <w:rFonts w:ascii="Times New Roman" w:hAnsi="Times New Roman" w:cs="Times New Roman"/>
              <w:sz w:val="24"/>
              <w:szCs w:val="24"/>
            </w:rPr>
            <w:t>o</w:t>
          </w:r>
          <w:r w:rsidR="00E10662">
            <w:rPr>
              <w:rFonts w:ascii="Times New Roman" w:hAnsi="Times New Roman" w:cs="Times New Roman"/>
              <w:sz w:val="24"/>
              <w:szCs w:val="24"/>
            </w:rPr>
            <w:t xml:space="preserve"> 16 </w:t>
          </w:r>
          <w:r w:rsidRPr="005B5261">
            <w:rPr>
              <w:rFonts w:ascii="Times New Roman" w:hAnsi="Times New Roman" w:cs="Times New Roman"/>
              <w:sz w:val="24"/>
              <w:szCs w:val="24"/>
            </w:rPr>
            <w:t xml:space="preserve">d. </w:t>
          </w:r>
        </w:p>
        <w:p w14:paraId="6288E80C" w14:textId="37705873" w:rsidR="006D5EF4" w:rsidRPr="00781A74" w:rsidRDefault="006D5EF4" w:rsidP="006D5EF4">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protokolu Nr.</w:t>
          </w:r>
          <w:r w:rsidR="00EE5484" w:rsidRPr="005B5261">
            <w:rPr>
              <w:rFonts w:ascii="Times New Roman" w:hAnsi="Times New Roman" w:cs="Times New Roman"/>
              <w:sz w:val="24"/>
              <w:szCs w:val="24"/>
            </w:rPr>
            <w:t xml:space="preserve"> VD-</w:t>
          </w:r>
          <w:r w:rsidR="00E10662" w:rsidRPr="00E10662">
            <w:rPr>
              <w:rFonts w:ascii="Times New Roman" w:hAnsi="Times New Roman" w:cs="Times New Roman"/>
              <w:sz w:val="24"/>
              <w:szCs w:val="24"/>
            </w:rPr>
            <w:t>22670</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441C958F" w:rsidR="006D5EF4" w:rsidRPr="00871870" w:rsidRDefault="00054E32" w:rsidP="006D5EF4">
          <w:pPr>
            <w:spacing w:after="120" w:line="20" w:lineRule="atLeast"/>
            <w:contextualSpacing/>
            <w:jc w:val="center"/>
            <w:rPr>
              <w:rFonts w:ascii="Times New Roman" w:eastAsia="Calibri" w:hAnsi="Times New Roman" w:cs="Times New Roman"/>
              <w:b/>
              <w:bCs/>
              <w:sz w:val="18"/>
              <w:szCs w:val="18"/>
            </w:rPr>
          </w:pPr>
          <w:r>
            <w:rPr>
              <w:rFonts w:ascii="Times New Roman" w:eastAsia="Calibri" w:hAnsi="Times New Roman" w:cs="Times New Roman"/>
              <w:b/>
              <w:bCs/>
              <w:sz w:val="40"/>
              <w:szCs w:val="40"/>
            </w:rPr>
            <w:t>GARS</w:t>
          </w:r>
          <w:r w:rsidR="000D274B" w:rsidRPr="00871870">
            <w:rPr>
              <w:rFonts w:ascii="Times New Roman" w:eastAsia="Calibri" w:hAnsi="Times New Roman" w:cs="Times New Roman"/>
              <w:b/>
              <w:bCs/>
              <w:sz w:val="40"/>
              <w:szCs w:val="40"/>
            </w:rPr>
            <w:t xml:space="preserve">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E10662"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0B36EA00"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w:t>
      </w:r>
      <w:r w:rsidR="00500770" w:rsidRPr="00781A74">
        <w:rPr>
          <w:rFonts w:ascii="Times New Roman" w:hAnsi="Times New Roman" w:cs="Times New Roman"/>
        </w:rPr>
        <w:t>p</w:t>
      </w:r>
      <w:r w:rsidR="00EF77D5">
        <w:rPr>
          <w:rFonts w:ascii="Times New Roman" w:hAnsi="Times New Roman" w:cs="Times New Roman"/>
        </w:rPr>
        <w:t>.</w:t>
      </w:r>
      <w:r w:rsidR="00500770" w:rsidRPr="00781A74">
        <w:rPr>
          <w:rFonts w:ascii="Times New Roman" w:hAnsi="Times New Roman" w:cs="Times New Roman"/>
        </w:rPr>
        <w:t xml:space="preserve"> </w:t>
      </w:r>
      <w:r w:rsidR="00F63D23" w:rsidRPr="00F63D23">
        <w:rPr>
          <w:rFonts w:ascii="Times New Roman" w:hAnsi="Times New Roman" w:cs="Times New Roman"/>
        </w:rPr>
        <w:t>Aplinkos apsaugos kriterijai nustatyti Sutarties projekte (10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proofErr w:type="spellStart"/>
      <w:r w:rsidR="00E32C8E" w:rsidRPr="00781A74">
        <w:rPr>
          <w:rFonts w:ascii="Times New Roman" w:hAnsi="Times New Roman" w:cs="Times New Roman"/>
          <w:i/>
          <w:iCs/>
          <w:lang w:eastAsia="en-US"/>
        </w:rPr>
        <w:t>ex</w:t>
      </w:r>
      <w:proofErr w:type="spellEnd"/>
      <w:r w:rsidR="00E32C8E" w:rsidRPr="00781A74">
        <w:rPr>
          <w:rFonts w:ascii="Times New Roman" w:hAnsi="Times New Roman" w:cs="Times New Roman"/>
          <w:i/>
          <w:iCs/>
          <w:lang w:eastAsia="en-US"/>
        </w:rPr>
        <w:t xml:space="preserve">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511DEE7C"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F63D23">
        <w:rPr>
          <w:rFonts w:ascii="Times New Roman" w:eastAsia="Calibri" w:hAnsi="Times New Roman" w:cs="Times New Roman"/>
        </w:rPr>
        <w:t xml:space="preserve"> </w:t>
      </w:r>
      <w:r w:rsidR="004D06A8">
        <w:rPr>
          <w:rFonts w:ascii="Times New Roman" w:eastAsia="Calibri" w:hAnsi="Times New Roman" w:cs="Times New Roman"/>
        </w:rPr>
        <w:t>apšvietim</w:t>
      </w:r>
      <w:r w:rsidR="00F63D23" w:rsidRPr="00EA6A8A">
        <w:rPr>
          <w:rFonts w:ascii="Times New Roman" w:eastAsia="Calibri" w:hAnsi="Times New Roman" w:cs="Times New Roman"/>
        </w:rPr>
        <w:t>o sistemą</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57DB3BB1" w14:textId="656CC6BD" w:rsidR="00A43655" w:rsidRDefault="00A43655"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b/>
          <w:bCs/>
        </w:rPr>
        <w:t xml:space="preserve">Pirkimo objektas skaidomas į </w:t>
      </w:r>
      <w:r w:rsidR="00054E32">
        <w:rPr>
          <w:rFonts w:ascii="Times New Roman" w:hAnsi="Times New Roman" w:cs="Times New Roman"/>
          <w:b/>
          <w:bCs/>
        </w:rPr>
        <w:t>2</w:t>
      </w:r>
      <w:r w:rsidRPr="00A43655">
        <w:rPr>
          <w:rFonts w:ascii="Times New Roman" w:hAnsi="Times New Roman" w:cs="Times New Roman"/>
          <w:b/>
          <w:bCs/>
          <w:i/>
          <w:iCs/>
        </w:rPr>
        <w:t xml:space="preserve"> </w:t>
      </w:r>
      <w:r w:rsidRPr="00A43655">
        <w:rPr>
          <w:rFonts w:ascii="Times New Roman" w:hAnsi="Times New Roman" w:cs="Times New Roman"/>
          <w:b/>
          <w:bCs/>
        </w:rPr>
        <w:t xml:space="preserve">dalis, kurių apimtys ir dalykas, reikalavimai apibrėžti </w:t>
      </w:r>
      <w:bookmarkStart w:id="6" w:name="_Hlk91152632"/>
      <w:r w:rsidRPr="00A43655">
        <w:rPr>
          <w:rFonts w:ascii="Times New Roman" w:hAnsi="Times New Roman" w:cs="Times New Roman"/>
          <w:b/>
          <w:bCs/>
        </w:rPr>
        <w:t>specialiųjų pirkimo sąlygų 2 priede</w:t>
      </w:r>
      <w:bookmarkEnd w:id="6"/>
      <w:r w:rsidRPr="00A43655">
        <w:rPr>
          <w:rFonts w:ascii="Times New Roman" w:hAnsi="Times New Roman" w:cs="Times New Roman"/>
          <w:b/>
          <w:bCs/>
        </w:rPr>
        <w:t xml:space="preserve">. </w:t>
      </w:r>
      <w:r w:rsidRPr="00DE4127">
        <w:rPr>
          <w:rFonts w:ascii="Times New Roman" w:hAnsi="Times New Roman" w:cs="Times New Roman"/>
        </w:rPr>
        <w:t>Perkančioji organizacija sudarys vieną sutartį dėl kurių laimėtoju nustatytas tas pats tiekėjas.</w:t>
      </w:r>
    </w:p>
    <w:p w14:paraId="16B3DD7C" w14:textId="691A6DD3"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w:t>
      </w:r>
      <w:r w:rsidR="00EA4F9A">
        <w:rPr>
          <w:rFonts w:ascii="Times New Roman" w:hAnsi="Times New Roman" w:cs="Times New Roman"/>
        </w:rPr>
        <w:t>ar kituose pirkimo dokumentuose</w:t>
      </w:r>
      <w:r w:rsidR="00EA4F9A" w:rsidRPr="00A43655">
        <w:rPr>
          <w:rFonts w:ascii="Times New Roman" w:hAnsi="Times New Roman" w:cs="Times New Roman"/>
        </w:rPr>
        <w:t xml:space="preserve"> </w:t>
      </w:r>
      <w:r w:rsidRPr="00A43655">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18222203"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Jeigu apibūdinant pirkimo objektą techninėje specifikacijoje</w:t>
      </w:r>
      <w:r w:rsidR="00EA4F9A">
        <w:rPr>
          <w:rFonts w:ascii="Times New Roman" w:hAnsi="Times New Roman" w:cs="Times New Roman"/>
        </w:rPr>
        <w:t xml:space="preserve"> ar kituose pirkimo dokumentuose</w:t>
      </w:r>
      <w:r w:rsidRPr="00A43655">
        <w:rPr>
          <w:rFonts w:ascii="Times New Roman" w:hAnsi="Times New Roman" w:cs="Times New Roman"/>
        </w:rPr>
        <w:t xml:space="preserve"> 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7"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8" w:name="_Ref39427921"/>
      <w:bookmarkStart w:id="9" w:name="_Ref39427927"/>
      <w:bookmarkStart w:id="10" w:name="_Ref39740354"/>
      <w:r w:rsidR="00D22226" w:rsidRPr="00781A74">
        <w:rPr>
          <w:rFonts w:ascii="Times New Roman" w:hAnsi="Times New Roman" w:cs="Times New Roman"/>
        </w:rPr>
        <w:t>Susitikimai su tiekėjais</w:t>
      </w:r>
      <w:bookmarkEnd w:id="8"/>
      <w:bookmarkEnd w:id="9"/>
      <w:r w:rsidR="003B6924" w:rsidRPr="00781A74">
        <w:rPr>
          <w:rFonts w:ascii="Times New Roman" w:hAnsi="Times New Roman" w:cs="Times New Roman"/>
        </w:rPr>
        <w:t xml:space="preserve"> ir objekto apžiūra</w:t>
      </w:r>
      <w:bookmarkEnd w:id="10"/>
      <w:bookmarkEnd w:id="7"/>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1"/>
      <w:bookmarkEnd w:id="12"/>
      <w:bookmarkEnd w:id="13"/>
      <w:r w:rsidR="00975F1F" w:rsidRPr="00781A74">
        <w:rPr>
          <w:rFonts w:ascii="Times New Roman" w:hAnsi="Times New Roman" w:cs="Times New Roman"/>
        </w:rPr>
        <w:t xml:space="preserve"> ir kvalifikacijos reikalavimai</w:t>
      </w:r>
      <w:bookmarkEnd w:id="14"/>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5"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5"/>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6"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6"/>
      <w:r w:rsidR="009743D3" w:rsidRPr="00781A74">
        <w:rPr>
          <w:rFonts w:ascii="Times New Roman" w:hAnsi="Times New Roman" w:cs="Times New Roman"/>
        </w:rPr>
        <w:t xml:space="preserve"> </w:t>
      </w:r>
    </w:p>
    <w:p w14:paraId="2FC7443C" w14:textId="6E268831"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w:t>
      </w:r>
      <w:r w:rsidR="00934A93">
        <w:rPr>
          <w:rStyle w:val="Puslapioinaosnuoroda"/>
          <w:rFonts w:ascii="Times New Roman" w:hAnsi="Times New Roman" w:cs="Times New Roman"/>
          <w:color w:val="000000" w:themeColor="text1"/>
        </w:rPr>
        <w:footnoteReference w:id="2"/>
      </w:r>
      <w:r w:rsidR="00FD6EE2" w:rsidRPr="00781A74">
        <w:rPr>
          <w:rFonts w:ascii="Times New Roman" w:hAnsi="Times New Roman" w:cs="Times New Roman"/>
          <w:color w:val="000000" w:themeColor="text1"/>
        </w:rPr>
        <w:t xml:space="preserve">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12FB4B0D"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9F5784" w:rsidRPr="009F5784">
        <w:rPr>
          <w:rFonts w:ascii="Times New Roman" w:hAnsi="Times New Roman" w:cs="Times New Roman"/>
          <w:color w:val="000000" w:themeColor="text1"/>
        </w:rPr>
        <w:t xml:space="preserve">Perkančioji organizacija, nustačiusi, kad tiekėjo pasitelktas subtiekėjas ar ūkio subjektas, kurio pajėgumais remiamasi, patenka į </w:t>
      </w:r>
      <w:r w:rsidR="009F5784" w:rsidRPr="00FB1F3D">
        <w:rPr>
          <w:rFonts w:ascii="Times New Roman" w:hAnsi="Times New Roman" w:cs="Times New Roman"/>
          <w:color w:val="000000" w:themeColor="text1"/>
          <w:u w:val="single"/>
        </w:rPr>
        <w:t>Tarybos reglamento (ES) Nr. 833/2014, įskaitant jo 5k straipsnį ir visus pakeitimus</w:t>
      </w:r>
      <w:r w:rsidR="009F5784" w:rsidRPr="009F5784">
        <w:rPr>
          <w:rFonts w:ascii="Times New Roman" w:hAnsi="Times New Roman" w:cs="Times New Roman"/>
          <w:color w:val="000000" w:themeColor="text1"/>
        </w:rPr>
        <w:t>, nustatytų ribojimų taikymo sritį, reikalaus, kad tiekėjas juos pakeistų kitais, pirkimo sąlygų reikalavimus atitinkančiais subjektais.</w:t>
      </w:r>
      <w:r w:rsidR="00A109FD" w:rsidRPr="00781A74">
        <w:rPr>
          <w:rFonts w:ascii="Times New Roman" w:hAnsi="Times New Roman" w:cs="Times New Roman"/>
          <w:color w:val="000000" w:themeColor="text1"/>
        </w:rPr>
        <w:t xml:space="preserve"> </w:t>
      </w:r>
    </w:p>
    <w:p w14:paraId="4BEDE7AF" w14:textId="3E5DCFFC" w:rsidR="00AF62E6" w:rsidRPr="00781A74"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7"/>
      <w:bookmarkEnd w:id="18"/>
      <w:bookmarkEnd w:id="19"/>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58EF11C9" w14:textId="6631C68F" w:rsidR="0036479D" w:rsidRPr="0036479D" w:rsidRDefault="009C1155" w:rsidP="0036479D">
      <w:pPr>
        <w:pStyle w:val="Sraopastraipa"/>
        <w:numPr>
          <w:ilvl w:val="2"/>
          <w:numId w:val="8"/>
        </w:numPr>
        <w:spacing w:after="0" w:line="240" w:lineRule="auto"/>
        <w:ind w:left="0" w:firstLine="709"/>
        <w:jc w:val="both"/>
        <w:rPr>
          <w:rFonts w:ascii="Times New Roman" w:hAnsi="Times New Roman" w:cs="Times New Roman"/>
          <w:i/>
          <w:iCs/>
          <w:u w:val="single"/>
        </w:rPr>
      </w:pPr>
      <w:r w:rsidRPr="00781A74">
        <w:rPr>
          <w:rFonts w:ascii="Times New Roman" w:hAnsi="Times New Roman" w:cs="Times New Roman"/>
        </w:rPr>
        <w:t xml:space="preserve">užpildytas </w:t>
      </w:r>
      <w:r w:rsidR="008E332F">
        <w:rPr>
          <w:rFonts w:ascii="Times New Roman" w:hAnsi="Times New Roman" w:cs="Times New Roman"/>
        </w:rPr>
        <w:t xml:space="preserve">ir pasirašytas </w:t>
      </w:r>
      <w:r w:rsidR="003F6270" w:rsidRPr="00781A74">
        <w:rPr>
          <w:rFonts w:ascii="Times New Roman" w:hAnsi="Times New Roman" w:cs="Times New Roman"/>
        </w:rPr>
        <w:t xml:space="preserve">EBVPD </w:t>
      </w:r>
      <w:r w:rsidRPr="00781A74">
        <w:rPr>
          <w:rFonts w:ascii="Times New Roman" w:hAnsi="Times New Roman" w:cs="Times New Roman"/>
        </w:rPr>
        <w:t xml:space="preserve">(specialiųjų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priedas)</w:t>
      </w:r>
      <w:r w:rsidR="003F6270">
        <w:rPr>
          <w:rFonts w:ascii="Times New Roman" w:hAnsi="Times New Roman" w:cs="Times New Roman"/>
        </w:rPr>
        <w:t xml:space="preserve"> </w:t>
      </w:r>
      <w:r w:rsidR="0036479D">
        <w:rPr>
          <w:rFonts w:ascii="Times New Roman" w:hAnsi="Times New Roman" w:cs="Times New Roman"/>
        </w:rPr>
        <w:t>(</w:t>
      </w:r>
      <w:r w:rsidR="0036479D">
        <w:rPr>
          <w:rFonts w:ascii="Times New Roman" w:hAnsi="Times New Roman" w:cs="Times New Roman"/>
          <w:i/>
          <w:iCs/>
        </w:rPr>
        <w:t>p</w:t>
      </w:r>
      <w:r w:rsidR="0036479D" w:rsidRPr="0036479D">
        <w:rPr>
          <w:rFonts w:ascii="Times New Roman" w:hAnsi="Times New Roman" w:cs="Times New Roman"/>
          <w:i/>
          <w:iCs/>
        </w:rPr>
        <w:t xml:space="preserve">rimintina, kad </w:t>
      </w:r>
      <w:proofErr w:type="spellStart"/>
      <w:r w:rsidR="0036479D" w:rsidRPr="0036479D">
        <w:rPr>
          <w:rFonts w:ascii="Times New Roman" w:hAnsi="Times New Roman" w:cs="Times New Roman"/>
          <w:i/>
          <w:iCs/>
        </w:rPr>
        <w:t>kvazisubtiekėjai</w:t>
      </w:r>
      <w:proofErr w:type="spellEnd"/>
      <w:r w:rsidR="0036479D" w:rsidRPr="0036479D">
        <w:rPr>
          <w:rFonts w:ascii="Times New Roman" w:hAnsi="Times New Roman" w:cs="Times New Roman"/>
          <w:i/>
          <w:iCs/>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w:t>
      </w:r>
      <w:r w:rsidR="0036479D">
        <w:rPr>
          <w:rFonts w:ascii="Times New Roman" w:hAnsi="Times New Roman" w:cs="Times New Roman"/>
          <w:i/>
          <w:iCs/>
        </w:rPr>
        <w:t>, todėl</w:t>
      </w:r>
      <w:r w:rsidR="0036479D" w:rsidRPr="0036479D">
        <w:rPr>
          <w:rFonts w:ascii="Times New Roman" w:hAnsi="Times New Roman" w:cs="Times New Roman"/>
          <w:i/>
          <w:iCs/>
        </w:rPr>
        <w:t xml:space="preserve"> </w:t>
      </w:r>
      <w:proofErr w:type="spellStart"/>
      <w:r w:rsidR="0036479D" w:rsidRPr="0036479D">
        <w:rPr>
          <w:rFonts w:ascii="Times New Roman" w:hAnsi="Times New Roman" w:cs="Times New Roman"/>
          <w:i/>
          <w:iCs/>
        </w:rPr>
        <w:t>kvazisubtiekėjas</w:t>
      </w:r>
      <w:proofErr w:type="spellEnd"/>
      <w:r w:rsidR="0036479D" w:rsidRPr="0036479D">
        <w:rPr>
          <w:rFonts w:ascii="Times New Roman" w:hAnsi="Times New Roman" w:cs="Times New Roman"/>
          <w:i/>
          <w:iCs/>
        </w:rPr>
        <w:t xml:space="preserve"> atskiro EBVPD neteikia</w:t>
      </w:r>
      <w:r w:rsidR="0036479D">
        <w:rPr>
          <w:rFonts w:ascii="Times New Roman" w:hAnsi="Times New Roman" w:cs="Times New Roman"/>
          <w:i/>
          <w:iCs/>
        </w:rPr>
        <w:t>)</w:t>
      </w:r>
      <w:r w:rsidR="0036479D" w:rsidRPr="0036479D">
        <w:rPr>
          <w:rFonts w:ascii="Times New Roman" w:hAnsi="Times New Roman" w:cs="Times New Roman"/>
          <w:i/>
          <w:iCs/>
        </w:rPr>
        <w:t>.</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16F0BA96"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 xml:space="preserve">jei tiekėjas pasitelkia </w:t>
      </w:r>
      <w:proofErr w:type="spellStart"/>
      <w:r w:rsidRPr="0097322E">
        <w:rPr>
          <w:rFonts w:ascii="Times New Roman" w:eastAsia="Times New Roman" w:hAnsi="Times New Roman" w:cs="Times New Roman"/>
          <w:sz w:val="20"/>
          <w:szCs w:val="20"/>
        </w:rPr>
        <w:t>kvazisubtiekėją</w:t>
      </w:r>
      <w:proofErr w:type="spellEnd"/>
      <w:r w:rsidRPr="0097322E">
        <w:rPr>
          <w:rFonts w:ascii="Times New Roman" w:eastAsia="Times New Roman" w:hAnsi="Times New Roman" w:cs="Times New Roman"/>
          <w:sz w:val="20"/>
          <w:szCs w:val="20"/>
        </w:rPr>
        <w:t xml:space="preserve">, </w:t>
      </w:r>
      <w:proofErr w:type="spellStart"/>
      <w:r w:rsidRPr="0097322E">
        <w:rPr>
          <w:rFonts w:ascii="Times New Roman" w:eastAsia="Times New Roman" w:hAnsi="Times New Roman" w:cs="Times New Roman"/>
          <w:sz w:val="20"/>
          <w:szCs w:val="20"/>
        </w:rPr>
        <w:t>kvazisubtiekėjo</w:t>
      </w:r>
      <w:proofErr w:type="spellEnd"/>
      <w:r w:rsidRPr="0097322E">
        <w:rPr>
          <w:rFonts w:ascii="Times New Roman" w:eastAsia="Times New Roman" w:hAnsi="Times New Roman" w:cs="Times New Roman"/>
          <w:sz w:val="20"/>
          <w:szCs w:val="20"/>
        </w:rPr>
        <w:t xml:space="preserve">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150E1952"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w:t>
      </w:r>
      <w:r w:rsidR="00EE0855">
        <w:rPr>
          <w:rFonts w:ascii="Times New Roman" w:hAnsi="Times New Roman" w:cs="Times New Roman"/>
          <w:sz w:val="20"/>
          <w:szCs w:val="20"/>
        </w:rPr>
        <w:t xml:space="preserve"> arba anglų</w:t>
      </w:r>
      <w:r w:rsidR="0048587E" w:rsidRPr="0097322E">
        <w:rPr>
          <w:rFonts w:ascii="Times New Roman" w:hAnsi="Times New Roman" w:cs="Times New Roman"/>
          <w:sz w:val="20"/>
          <w:szCs w:val="20"/>
        </w:rPr>
        <w:t xml:space="preserve"> </w:t>
      </w:r>
      <w:r w:rsidR="0048587E" w:rsidRPr="00EE0855">
        <w:rPr>
          <w:rFonts w:ascii="Times New Roman" w:hAnsi="Times New Roman" w:cs="Times New Roman"/>
          <w:sz w:val="20"/>
          <w:szCs w:val="20"/>
        </w:rPr>
        <w:t>kalba</w:t>
      </w:r>
      <w:r w:rsidR="002A29BF" w:rsidRPr="00EE0855">
        <w:rPr>
          <w:rFonts w:ascii="Times New Roman" w:hAnsi="Times New Roman" w:cs="Times New Roman"/>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33678"/>
      <w:bookmarkEnd w:id="20"/>
      <w:bookmarkEnd w:id="21"/>
      <w:bookmarkEnd w:id="22"/>
      <w:bookmarkEnd w:id="23"/>
      <w:bookmarkEnd w:id="24"/>
      <w:r w:rsidRPr="00781A74">
        <w:rPr>
          <w:rFonts w:ascii="Times New Roman" w:hAnsi="Times New Roman" w:cs="Times New Roman"/>
        </w:rPr>
        <w:lastRenderedPageBreak/>
        <w:t>Pasiūlymo galiojimo užtikrinimas</w:t>
      </w:r>
      <w:bookmarkEnd w:id="25"/>
      <w:bookmarkEnd w:id="26"/>
      <w:bookmarkEnd w:id="27"/>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633679"/>
      <w:bookmarkStart w:id="33" w:name="_Ref39485250"/>
      <w:bookmarkStart w:id="34" w:name="_Ref39485258"/>
      <w:r w:rsidRPr="00781A74">
        <w:rPr>
          <w:rFonts w:ascii="Times New Roman" w:hAnsi="Times New Roman" w:cs="Times New Roman"/>
        </w:rPr>
        <w:t>Elektroninis aukcionas</w:t>
      </w:r>
      <w:bookmarkEnd w:id="28"/>
      <w:bookmarkEnd w:id="29"/>
      <w:bookmarkEnd w:id="30"/>
      <w:bookmarkEnd w:id="31"/>
      <w:bookmarkEnd w:id="32"/>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3"/>
      <w:bookmarkEnd w:id="34"/>
      <w:bookmarkEnd w:id="35"/>
      <w:bookmarkEnd w:id="36"/>
      <w:bookmarkEnd w:id="37"/>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8"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8"/>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5E9DAEFC" w:rsidR="00D734C6" w:rsidRPr="00781A74" w:rsidRDefault="005347C5"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5347C5">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rPr>
        <w:t>.</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9"/>
      <w:bookmarkEnd w:id="40"/>
      <w:bookmarkEnd w:id="41"/>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2" w:name="_Toc198633682"/>
      <w:bookmarkEnd w:id="2"/>
      <w:r w:rsidRPr="00781A74">
        <w:rPr>
          <w:rFonts w:ascii="Times New Roman" w:hAnsi="Times New Roman" w:cs="Times New Roman"/>
          <w:color w:val="auto"/>
        </w:rPr>
        <w:t>Kitos sąlygos</w:t>
      </w:r>
      <w:bookmarkEnd w:id="42"/>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proofErr w:type="spellStart"/>
            <w:r w:rsidRPr="00781A74">
              <w:rPr>
                <w:rFonts w:ascii="Times New Roman" w:hAnsi="Times New Roman" w:cs="Times New Roman"/>
                <w:b/>
                <w:bCs/>
              </w:rPr>
              <w:t>Eil.Nr</w:t>
            </w:r>
            <w:proofErr w:type="spellEnd"/>
            <w:r w:rsidRPr="00781A7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6D6CFD">
      <w:pPr>
        <w:tabs>
          <w:tab w:val="left" w:pos="810"/>
          <w:tab w:val="left" w:pos="990"/>
        </w:tabs>
        <w:spacing w:after="0" w:line="360" w:lineRule="auto"/>
        <w:jc w:val="both"/>
        <w:rPr>
          <w:rFonts w:ascii="Times New Roman" w:eastAsia="Calibri" w:hAnsi="Times New Roman" w:cs="Times New Roman"/>
          <w:i/>
          <w:iCs/>
          <w:color w:val="7030A0"/>
        </w:rPr>
      </w:pPr>
    </w:p>
    <w:p w14:paraId="47B34DE4" w14:textId="77777777" w:rsidR="00BA68D8" w:rsidRDefault="008110C9" w:rsidP="006D6CFD">
      <w:pPr>
        <w:spacing w:after="0" w:line="360" w:lineRule="auto"/>
        <w:jc w:val="both"/>
        <w:rPr>
          <w:rFonts w:ascii="Times New Roman" w:hAnsi="Times New Roman" w:cs="Times New Roman"/>
          <w:sz w:val="24"/>
          <w:szCs w:val="24"/>
        </w:rPr>
      </w:pPr>
      <w:r w:rsidRPr="00781A74">
        <w:rPr>
          <w:rFonts w:ascii="Times New Roman" w:hAnsi="Times New Roman" w:cs="Times New Roman"/>
          <w:sz w:val="24"/>
          <w:szCs w:val="24"/>
        </w:rPr>
        <w:t>Pateikiam</w:t>
      </w:r>
      <w:r w:rsidR="0097322E">
        <w:rPr>
          <w:rFonts w:ascii="Times New Roman" w:hAnsi="Times New Roman" w:cs="Times New Roman"/>
          <w:sz w:val="24"/>
          <w:szCs w:val="24"/>
        </w:rPr>
        <w:t>a</w:t>
      </w:r>
      <w:r w:rsidR="00D31263">
        <w:rPr>
          <w:rFonts w:ascii="Times New Roman" w:hAnsi="Times New Roman" w:cs="Times New Roman"/>
          <w:sz w:val="24"/>
          <w:szCs w:val="24"/>
        </w:rPr>
        <w:t xml:space="preserve"> atskirai</w:t>
      </w:r>
      <w:r w:rsidR="00C508AC">
        <w:rPr>
          <w:rFonts w:ascii="Times New Roman" w:hAnsi="Times New Roman" w:cs="Times New Roman"/>
          <w:sz w:val="24"/>
          <w:szCs w:val="24"/>
        </w:rPr>
        <w:t xml:space="preserve"> Word failo formatu: </w:t>
      </w:r>
    </w:p>
    <w:p w14:paraId="7217732D" w14:textId="6E81E24D" w:rsidR="00BA68D8" w:rsidRPr="00BA68D8" w:rsidRDefault="00BA68D8" w:rsidP="006D6CFD">
      <w:pPr>
        <w:pStyle w:val="Sraopastraipa"/>
        <w:numPr>
          <w:ilvl w:val="0"/>
          <w:numId w:val="26"/>
        </w:numPr>
        <w:spacing w:after="0" w:line="360" w:lineRule="auto"/>
        <w:jc w:val="both"/>
        <w:rPr>
          <w:rFonts w:ascii="Times New Roman" w:hAnsi="Times New Roman" w:cs="Times New Roman"/>
          <w:sz w:val="24"/>
          <w:szCs w:val="24"/>
        </w:rPr>
      </w:pPr>
      <w:r w:rsidRPr="00BA68D8">
        <w:rPr>
          <w:rFonts w:ascii="Times New Roman" w:hAnsi="Times New Roman" w:cs="Times New Roman"/>
          <w:sz w:val="24"/>
          <w:szCs w:val="24"/>
        </w:rPr>
        <w:t>Techninė_specifikacija_garsosistema</w:t>
      </w:r>
      <w:r>
        <w:rPr>
          <w:rFonts w:ascii="Times New Roman" w:hAnsi="Times New Roman" w:cs="Times New Roman"/>
          <w:sz w:val="24"/>
          <w:szCs w:val="24"/>
        </w:rPr>
        <w:t>_Nemenčinė</w:t>
      </w:r>
      <w:r w:rsidRPr="00BA68D8">
        <w:rPr>
          <w:rFonts w:ascii="Times New Roman" w:hAnsi="Times New Roman" w:cs="Times New Roman"/>
          <w:sz w:val="24"/>
          <w:szCs w:val="24"/>
        </w:rPr>
        <w:t>.docx</w:t>
      </w:r>
    </w:p>
    <w:p w14:paraId="4A96E4A1" w14:textId="3A47C5F4" w:rsidR="00C07EC7" w:rsidRPr="00BA68D8" w:rsidRDefault="000E6F0E" w:rsidP="006D6CFD">
      <w:pPr>
        <w:pStyle w:val="Sraopastraipa"/>
        <w:numPr>
          <w:ilvl w:val="0"/>
          <w:numId w:val="26"/>
        </w:numPr>
        <w:spacing w:after="0" w:line="360" w:lineRule="auto"/>
        <w:jc w:val="both"/>
        <w:rPr>
          <w:rFonts w:ascii="Times New Roman" w:hAnsi="Times New Roman" w:cs="Times New Roman"/>
          <w:sz w:val="24"/>
          <w:szCs w:val="24"/>
        </w:rPr>
      </w:pPr>
      <w:r w:rsidRPr="00BA68D8">
        <w:rPr>
          <w:rFonts w:ascii="Times New Roman" w:hAnsi="Times New Roman" w:cs="Times New Roman"/>
          <w:sz w:val="24"/>
          <w:szCs w:val="24"/>
        </w:rPr>
        <w:t>Techninė</w:t>
      </w:r>
      <w:r w:rsidR="00C508AC" w:rsidRPr="00BA68D8">
        <w:rPr>
          <w:rFonts w:ascii="Times New Roman" w:hAnsi="Times New Roman" w:cs="Times New Roman"/>
          <w:sz w:val="24"/>
          <w:szCs w:val="24"/>
        </w:rPr>
        <w:t>_</w:t>
      </w:r>
      <w:r w:rsidRPr="00BA68D8">
        <w:rPr>
          <w:rFonts w:ascii="Times New Roman" w:hAnsi="Times New Roman" w:cs="Times New Roman"/>
          <w:sz w:val="24"/>
          <w:szCs w:val="24"/>
        </w:rPr>
        <w:t>specifikacija</w:t>
      </w:r>
      <w:r w:rsidR="00C508AC" w:rsidRPr="00BA68D8">
        <w:rPr>
          <w:rFonts w:ascii="Times New Roman" w:hAnsi="Times New Roman" w:cs="Times New Roman"/>
          <w:sz w:val="24"/>
          <w:szCs w:val="24"/>
        </w:rPr>
        <w:t>_garsosistema</w:t>
      </w:r>
      <w:r w:rsidR="00BA68D8">
        <w:rPr>
          <w:rFonts w:ascii="Times New Roman" w:hAnsi="Times New Roman" w:cs="Times New Roman"/>
          <w:sz w:val="24"/>
          <w:szCs w:val="24"/>
        </w:rPr>
        <w:t>_Pagirių</w:t>
      </w:r>
      <w:r w:rsidR="00C508AC" w:rsidRPr="00BA68D8">
        <w:rPr>
          <w:rFonts w:ascii="Times New Roman" w:hAnsi="Times New Roman" w:cs="Times New Roman"/>
          <w:sz w:val="24"/>
          <w:szCs w:val="24"/>
        </w:rPr>
        <w:t>.docx</w:t>
      </w:r>
    </w:p>
    <w:p w14:paraId="7F855CD8" w14:textId="77777777" w:rsidR="00BA68D8" w:rsidRDefault="00BA68D8" w:rsidP="006D6CFD">
      <w:pPr>
        <w:tabs>
          <w:tab w:val="left" w:pos="567"/>
        </w:tabs>
        <w:spacing w:after="0" w:line="360" w:lineRule="auto"/>
        <w:rPr>
          <w:rFonts w:ascii="Times New Roman" w:hAnsi="Times New Roman" w:cs="Times New Roman"/>
          <w:sz w:val="24"/>
          <w:szCs w:val="24"/>
          <w:u w:val="single"/>
        </w:rPr>
      </w:pPr>
    </w:p>
    <w:p w14:paraId="64FDD6A9" w14:textId="289D04FE" w:rsidR="00C508AC" w:rsidRPr="00C508AC" w:rsidRDefault="000E6F0E" w:rsidP="006D6CFD">
      <w:pPr>
        <w:tabs>
          <w:tab w:val="left" w:pos="567"/>
        </w:tabs>
        <w:spacing w:after="0" w:line="360" w:lineRule="auto"/>
        <w:rPr>
          <w:rFonts w:ascii="Times New Roman" w:hAnsi="Times New Roman" w:cs="Times New Roman"/>
          <w:sz w:val="24"/>
          <w:szCs w:val="24"/>
          <w:u w:val="single"/>
        </w:rPr>
      </w:pPr>
      <w:r w:rsidRPr="00C508AC">
        <w:rPr>
          <w:rFonts w:ascii="Times New Roman" w:hAnsi="Times New Roman" w:cs="Times New Roman"/>
          <w:sz w:val="24"/>
          <w:szCs w:val="24"/>
          <w:u w:val="single"/>
        </w:rPr>
        <w:t>Kiti</w:t>
      </w:r>
      <w:r w:rsidR="00C508AC">
        <w:rPr>
          <w:rFonts w:ascii="Times New Roman" w:hAnsi="Times New Roman" w:cs="Times New Roman"/>
          <w:sz w:val="24"/>
          <w:szCs w:val="24"/>
          <w:u w:val="single"/>
        </w:rPr>
        <w:t xml:space="preserve"> </w:t>
      </w:r>
      <w:r w:rsidR="0036479D">
        <w:rPr>
          <w:rFonts w:ascii="Times New Roman" w:hAnsi="Times New Roman" w:cs="Times New Roman"/>
          <w:sz w:val="24"/>
          <w:szCs w:val="24"/>
          <w:u w:val="single"/>
        </w:rPr>
        <w:t xml:space="preserve">TS </w:t>
      </w:r>
      <w:r w:rsidRPr="00C508AC">
        <w:rPr>
          <w:rFonts w:ascii="Times New Roman" w:hAnsi="Times New Roman" w:cs="Times New Roman"/>
          <w:sz w:val="24"/>
          <w:szCs w:val="24"/>
          <w:u w:val="single"/>
        </w:rPr>
        <w:t xml:space="preserve">priedai: </w:t>
      </w:r>
    </w:p>
    <w:p w14:paraId="2001DC16" w14:textId="737B872E" w:rsidR="000E6F0E" w:rsidRPr="00C508AC" w:rsidRDefault="000E6F0E" w:rsidP="006D6CFD">
      <w:pPr>
        <w:tabs>
          <w:tab w:val="left" w:pos="567"/>
        </w:tabs>
        <w:spacing w:after="0" w:line="360" w:lineRule="auto"/>
        <w:rPr>
          <w:rFonts w:ascii="Times New Roman" w:hAnsi="Times New Roman" w:cs="Times New Roman"/>
          <w:sz w:val="24"/>
          <w:szCs w:val="24"/>
        </w:rPr>
      </w:pPr>
      <w:r w:rsidRPr="00C508AC">
        <w:rPr>
          <w:rFonts w:ascii="Times New Roman" w:hAnsi="Times New Roman" w:cs="Times New Roman"/>
          <w:sz w:val="24"/>
          <w:szCs w:val="24"/>
        </w:rPr>
        <w:t xml:space="preserve">1) </w:t>
      </w:r>
      <w:r w:rsidR="00C508AC" w:rsidRPr="00C508AC">
        <w:rPr>
          <w:rFonts w:ascii="Times New Roman" w:hAnsi="Times New Roman" w:cs="Times New Roman"/>
          <w:sz w:val="24"/>
          <w:szCs w:val="24"/>
        </w:rPr>
        <w:t>Nemenčinės gimnazijos planas</w:t>
      </w:r>
    </w:p>
    <w:p w14:paraId="4C16C94D" w14:textId="3E8E4861" w:rsidR="00C508AC" w:rsidRPr="00C508AC" w:rsidRDefault="00C508AC" w:rsidP="006D6CFD">
      <w:pPr>
        <w:tabs>
          <w:tab w:val="left" w:pos="567"/>
        </w:tabs>
        <w:spacing w:after="0" w:line="360" w:lineRule="auto"/>
        <w:rPr>
          <w:rFonts w:ascii="Times New Roman" w:hAnsi="Times New Roman" w:cs="Times New Roman"/>
          <w:sz w:val="24"/>
          <w:szCs w:val="24"/>
        </w:rPr>
      </w:pPr>
      <w:r w:rsidRPr="00C508AC">
        <w:rPr>
          <w:rFonts w:ascii="Times New Roman" w:hAnsi="Times New Roman" w:cs="Times New Roman"/>
          <w:sz w:val="24"/>
          <w:szCs w:val="24"/>
        </w:rPr>
        <w:t>2) Pag</w:t>
      </w:r>
      <w:r>
        <w:rPr>
          <w:rFonts w:ascii="Times New Roman" w:hAnsi="Times New Roman" w:cs="Times New Roman"/>
          <w:sz w:val="24"/>
          <w:szCs w:val="24"/>
        </w:rPr>
        <w:t>irių gimnazijos planas</w:t>
      </w: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169593D9" w14:textId="7842F0C3"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55B531" w14:textId="3B5B1E55"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A14C59D" w14:textId="77777777"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EDBCF9" w14:textId="77777777"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778B5B" w14:textId="77777777"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xml:space="preserve">“, adresu </w:t>
      </w:r>
      <w:hyperlink r:id="rId14" w:history="1">
        <w:r w:rsidRPr="00112782">
          <w:rPr>
            <w:rStyle w:val="Hipersaitas"/>
            <w:rFonts w:ascii="Times New Roman" w:hAnsi="Times New Roman" w:cs="Times New Roman"/>
            <w:sz w:val="22"/>
            <w:szCs w:val="22"/>
          </w:rPr>
          <w:t>https://ec.europa.eu/tools/ecertis/</w:t>
        </w:r>
      </w:hyperlink>
      <w:r w:rsidRPr="00112782">
        <w:rPr>
          <w:rFonts w:ascii="Times New Roman" w:hAnsi="Times New Roman" w:cs="Times New Roman"/>
          <w:sz w:val="22"/>
          <w:szCs w:val="22"/>
        </w:rPr>
        <w:t xml:space="preserve">. </w:t>
      </w:r>
    </w:p>
    <w:p w14:paraId="5529CEF1" w14:textId="77777777"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nereikalauja iš tiekėjo pateikti dokumentų, patvirtinančių jo pašalinimo pagrindų nebuvimą, jeigu ji:</w:t>
      </w:r>
    </w:p>
    <w:p w14:paraId="3FF4C5D3" w14:textId="77777777" w:rsidR="00112782" w:rsidRPr="00112782" w:rsidRDefault="00112782" w:rsidP="00CE5F92">
      <w:pPr>
        <w:numPr>
          <w:ilvl w:val="1"/>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55F410" w14:textId="77777777" w:rsidR="00112782" w:rsidRPr="00112782" w:rsidRDefault="00112782" w:rsidP="00CE5F92">
      <w:pPr>
        <w:numPr>
          <w:ilvl w:val="1"/>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880DD6E" w14:textId="77777777" w:rsidR="00112782" w:rsidRPr="00112782" w:rsidRDefault="00112782" w:rsidP="00CE5F92">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6DE4124" w14:textId="77777777" w:rsidR="00112782" w:rsidRPr="00112782" w:rsidRDefault="00112782" w:rsidP="00CE5F92">
      <w:pPr>
        <w:numPr>
          <w:ilvl w:val="0"/>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7604E8" w14:textId="77777777" w:rsidR="00112782" w:rsidRPr="00112782" w:rsidRDefault="00112782" w:rsidP="00CE5F92">
      <w:pPr>
        <w:numPr>
          <w:ilvl w:val="1"/>
          <w:numId w:val="57"/>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priesaikos deklaracija;</w:t>
      </w:r>
    </w:p>
    <w:p w14:paraId="15A70862" w14:textId="77777777" w:rsidR="00112782" w:rsidRPr="00112782" w:rsidRDefault="00112782" w:rsidP="00CE5F92">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E0FAD" w14:textId="2500464C"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w:t>
      </w:r>
    </w:p>
    <w:p w14:paraId="03AC3F4F" w14:textId="77777777" w:rsidR="00FC1EAA" w:rsidRPr="00781A74" w:rsidRDefault="00FC1EAA" w:rsidP="00FC1EAA">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EB52E6" w:rsidRPr="00EB52E6" w14:paraId="16D9196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4F6C1" w14:textId="77777777" w:rsidR="00112782" w:rsidRPr="00EB52E6" w:rsidRDefault="00112782" w:rsidP="00F9221C">
            <w:pPr>
              <w:pStyle w:val="Betarp"/>
              <w:ind w:left="32"/>
              <w:jc w:val="center"/>
              <w:rPr>
                <w:rFonts w:ascii="Times New Roman" w:hAnsi="Times New Roman" w:cs="Times New Roman"/>
                <w:b/>
                <w:bCs/>
                <w:sz w:val="22"/>
                <w:szCs w:val="22"/>
              </w:rPr>
            </w:pPr>
            <w:r w:rsidRPr="00EB52E6">
              <w:rPr>
                <w:rFonts w:ascii="Times New Roman" w:hAnsi="Times New Roman" w:cs="Times New Roman"/>
                <w:b/>
                <w:bCs/>
                <w:sz w:val="22"/>
                <w:szCs w:val="22"/>
              </w:rPr>
              <w:lastRenderedPageBreak/>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B0708" w14:textId="77777777" w:rsidR="00112782" w:rsidRPr="00EB52E6" w:rsidRDefault="00112782" w:rsidP="00F9221C">
            <w:pPr>
              <w:pStyle w:val="Betarp"/>
              <w:jc w:val="center"/>
              <w:rPr>
                <w:rFonts w:ascii="Times New Roman" w:hAnsi="Times New Roman" w:cs="Times New Roman"/>
                <w:bCs/>
                <w:sz w:val="22"/>
                <w:szCs w:val="22"/>
                <w:lang w:eastAsia="en-US"/>
              </w:rPr>
            </w:pPr>
            <w:r w:rsidRPr="00EB52E6">
              <w:rPr>
                <w:rFonts w:ascii="Times New Roman" w:hAnsi="Times New Roman" w:cs="Times New Roman"/>
                <w:b/>
                <w:sz w:val="22"/>
                <w:szCs w:val="22"/>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98B3D" w14:textId="77777777" w:rsidR="00112782" w:rsidRPr="00EB52E6" w:rsidRDefault="00112782" w:rsidP="00F9221C">
            <w:pPr>
              <w:pStyle w:val="Betarp"/>
              <w:jc w:val="center"/>
              <w:rPr>
                <w:rFonts w:ascii="Times New Roman" w:eastAsia="Yu Mincho" w:hAnsi="Times New Roman" w:cs="Times New Roman"/>
                <w:b/>
                <w:bCs/>
              </w:rPr>
            </w:pPr>
            <w:r w:rsidRPr="00EB52E6">
              <w:rPr>
                <w:rFonts w:ascii="Times New Roman" w:eastAsia="Yu Mincho" w:hAnsi="Times New Roman" w:cs="Times New Roman"/>
                <w:b/>
                <w:bCs/>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F58A8" w14:textId="77777777" w:rsidR="00112782" w:rsidRPr="00EB52E6" w:rsidRDefault="00112782" w:rsidP="00F9221C">
            <w:pPr>
              <w:pStyle w:val="Betarp"/>
              <w:jc w:val="center"/>
              <w:rPr>
                <w:rFonts w:ascii="Times New Roman" w:hAnsi="Times New Roman" w:cs="Times New Roman"/>
                <w:bCs/>
                <w:iCs/>
                <w:sz w:val="22"/>
                <w:szCs w:val="22"/>
                <w:lang w:eastAsia="en-US"/>
              </w:rPr>
            </w:pPr>
            <w:r w:rsidRPr="00EB52E6">
              <w:rPr>
                <w:rFonts w:ascii="Times New Roman" w:hAnsi="Times New Roman" w:cs="Times New Roman"/>
                <w:b/>
                <w:sz w:val="22"/>
                <w:szCs w:val="22"/>
              </w:rPr>
              <w:t>Pašalinimo pagrindų nebuvimą įrodantys dokumentai</w:t>
            </w:r>
          </w:p>
        </w:tc>
      </w:tr>
      <w:tr w:rsidR="00EB52E6" w:rsidRPr="00EB52E6" w14:paraId="7B1EBA41" w14:textId="77777777" w:rsidTr="0011278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14E8"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b/>
                <w:bCs/>
                <w:sz w:val="22"/>
                <w:szCs w:val="22"/>
                <w:lang w:eastAsia="en-US"/>
              </w:rPr>
              <w:t>Privalomi</w:t>
            </w:r>
            <w:r w:rsidRPr="00EB52E6">
              <w:rPr>
                <w:rStyle w:val="Puslapioinaosnuoroda"/>
                <w:rFonts w:ascii="Times New Roman" w:hAnsi="Times New Roman" w:cs="Times New Roman"/>
                <w:b/>
                <w:bCs/>
                <w:sz w:val="22"/>
                <w:szCs w:val="22"/>
                <w:lang w:eastAsia="en-US"/>
              </w:rPr>
              <w:footnoteReference w:id="3"/>
            </w:r>
            <w:r w:rsidRPr="00EB52E6">
              <w:rPr>
                <w:rFonts w:ascii="Times New Roman" w:hAnsi="Times New Roman" w:cs="Times New Roman"/>
                <w:b/>
                <w:bCs/>
                <w:sz w:val="22"/>
                <w:szCs w:val="22"/>
                <w:lang w:eastAsia="en-US"/>
              </w:rPr>
              <w:t xml:space="preserve"> pašalinimo pagrindai pagal VPĮ 46 straipsnio 1 – 4 dalių nuostatas</w:t>
            </w:r>
          </w:p>
        </w:tc>
      </w:tr>
      <w:tr w:rsidR="00EB52E6" w:rsidRPr="00EB52E6" w14:paraId="02BB3E8B"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C55BC"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1EC87"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sz w:val="22"/>
                <w:szCs w:val="22"/>
                <w:lang w:eastAsia="en-US"/>
              </w:rPr>
              <w:t>Tiekėjas arba jo atsakingas asmuo, nurodytas VPĮ 46 straipsnio 2 dalies 2 punkte, nuteistas už šią nusikalstamą veiką:</w:t>
            </w:r>
          </w:p>
          <w:p w14:paraId="576BF213"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1) dalyvavimą nusikalstamame susivienijime, jo organizavimą ar vadovavimą jam;</w:t>
            </w:r>
          </w:p>
          <w:p w14:paraId="6332A6A1"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2) kyšininkavimą, prekybą poveikiu, papirkimą;</w:t>
            </w:r>
          </w:p>
          <w:p w14:paraId="292F65A0"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5A7DA0"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lastRenderedPageBreak/>
              <w:t>4) nusikalstamą bankrotą;</w:t>
            </w:r>
          </w:p>
          <w:p w14:paraId="1C921614"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5) teroristinį ir su teroristine veikla susijusį nusikaltimą;</w:t>
            </w:r>
          </w:p>
          <w:p w14:paraId="2B65C486"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6) nusikalstamu būdu gauto turto legalizavimą;</w:t>
            </w:r>
          </w:p>
          <w:p w14:paraId="7A31188D"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7) prekybą žmonėmis, vaiko pirkimą arba pardavimą;</w:t>
            </w:r>
          </w:p>
          <w:p w14:paraId="4887CB30"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8AD4EB" w14:textId="77777777" w:rsidR="00112782" w:rsidRPr="00EB52E6" w:rsidRDefault="00112782" w:rsidP="00F9221C">
            <w:pPr>
              <w:pStyle w:val="Betarp"/>
              <w:jc w:val="both"/>
              <w:rPr>
                <w:rFonts w:ascii="Times New Roman" w:hAnsi="Times New Roman" w:cs="Times New Roman"/>
                <w:b/>
                <w:bCs/>
                <w:sz w:val="22"/>
                <w:szCs w:val="22"/>
                <w:lang w:eastAsia="en-US"/>
              </w:rPr>
            </w:pPr>
          </w:p>
          <w:p w14:paraId="1517051A"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Laikoma, kad tiekėjas arba jo atsakingas asmuo nuteistas už aukščiau nurodytą nusikalstamą veiką, kai dėl:</w:t>
            </w:r>
          </w:p>
          <w:p w14:paraId="2F2B8618" w14:textId="77777777" w:rsidR="00112782" w:rsidRPr="00EB52E6" w:rsidRDefault="00112782" w:rsidP="00F9221C">
            <w:pPr>
              <w:pStyle w:val="Betarp"/>
              <w:jc w:val="both"/>
              <w:rPr>
                <w:rFonts w:ascii="Times New Roman" w:hAnsi="Times New Roman" w:cs="Times New Roman"/>
                <w:bCs/>
                <w:sz w:val="22"/>
                <w:szCs w:val="22"/>
                <w:lang w:eastAsia="en-US"/>
              </w:rPr>
            </w:pPr>
            <w:r w:rsidRPr="00EB52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F35ACDB" w14:textId="77777777" w:rsidR="00112782" w:rsidRPr="00EB52E6" w:rsidRDefault="00112782" w:rsidP="00F9221C">
            <w:pPr>
              <w:pStyle w:val="Betarp"/>
              <w:jc w:val="both"/>
              <w:rPr>
                <w:rFonts w:ascii="Times New Roman" w:hAnsi="Times New Roman" w:cs="Times New Roman"/>
                <w:b/>
                <w:sz w:val="22"/>
                <w:szCs w:val="22"/>
                <w:lang w:eastAsia="en-US"/>
              </w:rPr>
            </w:pPr>
          </w:p>
          <w:p w14:paraId="322D7FAA"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2) tiekėjo, kuris yra juridinis asmuo, kita organizacija ar jos </w:t>
            </w:r>
            <w:r w:rsidRPr="00EB52E6">
              <w:rPr>
                <w:rFonts w:ascii="Times New Roman" w:hAnsi="Times New Roman" w:cs="Times New Roman"/>
                <w:b/>
                <w:bCs/>
                <w:sz w:val="22"/>
                <w:szCs w:val="22"/>
              </w:rPr>
              <w:t>struktūrinis</w:t>
            </w:r>
            <w:r w:rsidRPr="00EB52E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590571"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 xml:space="preserve">3) tiekėjo, kuris yra juridinis asmuo, kita organizacija ar jos </w:t>
            </w:r>
            <w:r w:rsidRPr="00EB52E6">
              <w:rPr>
                <w:rFonts w:ascii="Times New Roman" w:hAnsi="Times New Roman" w:cs="Times New Roman"/>
                <w:b/>
                <w:sz w:val="22"/>
                <w:szCs w:val="22"/>
                <w:lang w:eastAsia="en-US"/>
              </w:rPr>
              <w:t>struktūrinis</w:t>
            </w:r>
            <w:r w:rsidRPr="00EB52E6">
              <w:rPr>
                <w:rFonts w:ascii="Times New Roman" w:hAnsi="Times New Roman" w:cs="Times New Roman"/>
                <w:bCs/>
                <w:sz w:val="22"/>
                <w:szCs w:val="22"/>
                <w:lang w:eastAsia="en-US"/>
              </w:rPr>
              <w:t xml:space="preserve"> padalinys, per pastaruosius 5 metus buvo priimtas ir įsiteisėjęs apkaltinamasis teismo nuosprendis arba VPĮ 46 </w:t>
            </w:r>
            <w:r w:rsidRPr="00EB52E6">
              <w:rPr>
                <w:rFonts w:ascii="Times New Roman" w:hAnsi="Times New Roman" w:cs="Times New Roman"/>
                <w:bCs/>
                <w:sz w:val="22"/>
                <w:szCs w:val="22"/>
                <w:lang w:eastAsia="en-US"/>
              </w:rPr>
              <w:lastRenderedPageBreak/>
              <w:t>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8F2C" w14:textId="77777777" w:rsidR="00112782" w:rsidRPr="00EB52E6" w:rsidRDefault="00112782" w:rsidP="00F9221C">
            <w:pPr>
              <w:pStyle w:val="Betarp"/>
              <w:jc w:val="both"/>
              <w:rPr>
                <w:rFonts w:ascii="Times New Roman" w:eastAsia="Yu Mincho" w:hAnsi="Times New Roman" w:cs="Times New Roman"/>
                <w:b/>
                <w:bCs/>
                <w:sz w:val="22"/>
                <w:szCs w:val="22"/>
                <w:lang w:eastAsia="en-US"/>
              </w:rPr>
            </w:pPr>
            <w:r w:rsidRPr="00EB52E6">
              <w:rPr>
                <w:rFonts w:ascii="Times New Roman" w:eastAsia="Yu Mincho" w:hAnsi="Times New Roman" w:cs="Times New Roman"/>
                <w:b/>
                <w:bCs/>
                <w:sz w:val="22"/>
                <w:szCs w:val="22"/>
                <w:lang w:eastAsia="en-US"/>
              </w:rPr>
              <w:lastRenderedPageBreak/>
              <w:t>VPĮ 46 straipsnio 1 dalis</w:t>
            </w:r>
          </w:p>
          <w:p w14:paraId="5EAB83FE" w14:textId="77777777" w:rsidR="00112782" w:rsidRPr="00EB52E6" w:rsidRDefault="00112782" w:rsidP="00F9221C">
            <w:pPr>
              <w:pStyle w:val="Betarp"/>
              <w:jc w:val="both"/>
              <w:rPr>
                <w:rFonts w:ascii="Times New Roman" w:eastAsia="Yu Mincho" w:hAnsi="Times New Roman" w:cs="Times New Roman"/>
                <w:sz w:val="22"/>
                <w:szCs w:val="22"/>
                <w:lang w:eastAsia="en-US"/>
              </w:rPr>
            </w:pPr>
          </w:p>
          <w:p w14:paraId="74F38E99"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lang w:eastAsia="en-US"/>
              </w:rPr>
              <w:t>EBVPD III dalies A1-A6 punktai</w:t>
            </w:r>
          </w:p>
          <w:p w14:paraId="3EB26FEE" w14:textId="77777777" w:rsidR="00112782" w:rsidRPr="00EB52E6" w:rsidRDefault="00112782" w:rsidP="00F9221C">
            <w:pPr>
              <w:pStyle w:val="Betarp"/>
              <w:jc w:val="both"/>
              <w:rPr>
                <w:rFonts w:ascii="Times New Roman" w:eastAsia="Yu Mincho" w:hAnsi="Times New Roman" w:cs="Times New Roman"/>
                <w:sz w:val="22"/>
                <w:szCs w:val="22"/>
                <w:lang w:eastAsia="en-US"/>
              </w:rPr>
            </w:pPr>
          </w:p>
          <w:p w14:paraId="5E7CCA1C"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8D67"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Iš Lietuvoje įsteigtų subjektų reikalaujama:</w:t>
            </w:r>
          </w:p>
          <w:p w14:paraId="03D7A494"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išrašo iš teismo sprendimo arba</w:t>
            </w:r>
          </w:p>
          <w:p w14:paraId="02D1747F"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Informatikos ir ryšių departamento prie Vidaus reikalų ministerijos pažymos, arba</w:t>
            </w:r>
          </w:p>
          <w:p w14:paraId="386EDE7D"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A3DA7" w14:textId="77777777" w:rsidR="00112782" w:rsidRPr="00EB52E6" w:rsidRDefault="00112782" w:rsidP="00F9221C">
            <w:pPr>
              <w:pStyle w:val="Betarp"/>
              <w:jc w:val="both"/>
              <w:rPr>
                <w:rFonts w:ascii="Times New Roman" w:hAnsi="Times New Roman" w:cs="Times New Roman"/>
                <w:sz w:val="22"/>
                <w:szCs w:val="22"/>
                <w:lang w:eastAsia="en-US"/>
              </w:rPr>
            </w:pPr>
          </w:p>
          <w:p w14:paraId="70FBEAC9"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Iš ne Lietuvoje įsteigtų subjektų reikalaujama:</w:t>
            </w:r>
          </w:p>
          <w:p w14:paraId="0B6B06ED"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atitinkamos užsienio šalies institucijos dokumento</w:t>
            </w:r>
            <w:r w:rsidRPr="00EB52E6">
              <w:rPr>
                <w:rStyle w:val="Puslapioinaosnuoroda"/>
                <w:rFonts w:ascii="Times New Roman" w:hAnsi="Times New Roman" w:cs="Times New Roman"/>
                <w:sz w:val="22"/>
                <w:szCs w:val="22"/>
              </w:rPr>
              <w:footnoteReference w:id="4"/>
            </w:r>
            <w:r w:rsidRPr="00EB52E6">
              <w:rPr>
                <w:rFonts w:ascii="Times New Roman" w:hAnsi="Times New Roman" w:cs="Times New Roman"/>
                <w:sz w:val="22"/>
                <w:szCs w:val="22"/>
              </w:rPr>
              <w:t>.</w:t>
            </w:r>
          </w:p>
          <w:p w14:paraId="23F566C6" w14:textId="77777777" w:rsidR="00112782" w:rsidRPr="00EB52E6" w:rsidRDefault="00112782" w:rsidP="00F9221C">
            <w:pPr>
              <w:pStyle w:val="Betarp"/>
              <w:jc w:val="both"/>
              <w:rPr>
                <w:rFonts w:ascii="Times New Roman" w:hAnsi="Times New Roman" w:cs="Times New Roman"/>
                <w:sz w:val="22"/>
                <w:szCs w:val="22"/>
              </w:rPr>
            </w:pPr>
          </w:p>
          <w:p w14:paraId="18748802"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 xml:space="preserve">Nurodyti dokumentai turi būti išduoti ne anksčiau kaip 180 dienų iki </w:t>
            </w:r>
            <w:r w:rsidRPr="00EB52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B52E6">
              <w:rPr>
                <w:rFonts w:ascii="Times New Roman" w:eastAsia="Times New Roman" w:hAnsi="Times New Roman" w:cs="Times New Roman"/>
                <w:sz w:val="22"/>
                <w:szCs w:val="22"/>
              </w:rPr>
              <w:t>umentus</w:t>
            </w:r>
            <w:r w:rsidRPr="00EB52E6">
              <w:rPr>
                <w:rFonts w:ascii="Times New Roman" w:hAnsi="Times New Roman" w:cs="Times New Roman"/>
                <w:sz w:val="22"/>
                <w:szCs w:val="22"/>
              </w:rPr>
              <w:t xml:space="preserve">. </w:t>
            </w:r>
            <w:r w:rsidRPr="00EB52E6">
              <w:rPr>
                <w:rFonts w:ascii="Times New Roman" w:hAnsi="Times New Roman" w:cs="Times New Roman"/>
                <w:b/>
                <w:bCs/>
                <w:i/>
                <w:iCs/>
                <w:sz w:val="22"/>
                <w:szCs w:val="22"/>
              </w:rPr>
              <w:t>Pavyzdys</w:t>
            </w:r>
            <w:r w:rsidRPr="00EB52E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992728B" w14:textId="77777777" w:rsidR="00112782" w:rsidRPr="00EB52E6" w:rsidRDefault="00112782" w:rsidP="00F9221C">
            <w:pPr>
              <w:pStyle w:val="Betarp"/>
              <w:jc w:val="both"/>
              <w:rPr>
                <w:rFonts w:ascii="Times New Roman" w:hAnsi="Times New Roman" w:cs="Times New Roman"/>
                <w:b/>
                <w:bCs/>
                <w:sz w:val="22"/>
                <w:szCs w:val="22"/>
              </w:rPr>
            </w:pPr>
          </w:p>
          <w:p w14:paraId="124112B8" w14:textId="77777777" w:rsidR="00112782" w:rsidRPr="00EB52E6" w:rsidRDefault="00112782" w:rsidP="00F9221C">
            <w:pPr>
              <w:pStyle w:val="Betarp"/>
              <w:jc w:val="both"/>
              <w:rPr>
                <w:rFonts w:ascii="Times New Roman" w:hAnsi="Times New Roman" w:cs="Times New Roman"/>
                <w:bCs/>
                <w:sz w:val="22"/>
                <w:szCs w:val="22"/>
              </w:rPr>
            </w:pPr>
            <w:r w:rsidRPr="00EB52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7D69D" w14:textId="77777777" w:rsidR="00112782" w:rsidRPr="00EB52E6" w:rsidRDefault="00112782" w:rsidP="00F9221C">
            <w:pPr>
              <w:pStyle w:val="Betarp"/>
              <w:jc w:val="both"/>
              <w:rPr>
                <w:rFonts w:ascii="Times New Roman" w:hAnsi="Times New Roman" w:cs="Times New Roman"/>
                <w:bCs/>
                <w:sz w:val="22"/>
                <w:szCs w:val="22"/>
              </w:rPr>
            </w:pPr>
          </w:p>
          <w:p w14:paraId="3BFD0AA4" w14:textId="77777777" w:rsidR="00112782" w:rsidRPr="00EB52E6" w:rsidRDefault="00112782" w:rsidP="00F9221C">
            <w:pPr>
              <w:pStyle w:val="Betarp"/>
              <w:jc w:val="both"/>
              <w:rPr>
                <w:rFonts w:ascii="Times New Roman" w:hAnsi="Times New Roman" w:cs="Times New Roman"/>
                <w:b/>
                <w:bCs/>
                <w:sz w:val="22"/>
                <w:szCs w:val="22"/>
              </w:rPr>
            </w:pPr>
          </w:p>
          <w:p w14:paraId="344F6FB0" w14:textId="77777777" w:rsidR="00360CFA" w:rsidRPr="00EB52E6" w:rsidRDefault="00360CFA" w:rsidP="00F9221C">
            <w:pPr>
              <w:pStyle w:val="Betarp"/>
              <w:jc w:val="both"/>
              <w:rPr>
                <w:rFonts w:ascii="Times New Roman" w:hAnsi="Times New Roman" w:cs="Times New Roman"/>
                <w:b/>
                <w:bCs/>
                <w:i/>
                <w:iCs/>
                <w:sz w:val="22"/>
                <w:szCs w:val="22"/>
              </w:rPr>
            </w:pPr>
          </w:p>
          <w:p w14:paraId="4F8B49FF" w14:textId="77777777" w:rsidR="00360CFA" w:rsidRPr="00EB52E6" w:rsidRDefault="00360CFA" w:rsidP="00F9221C">
            <w:pPr>
              <w:pStyle w:val="Betarp"/>
              <w:jc w:val="both"/>
              <w:rPr>
                <w:rFonts w:ascii="Times New Roman" w:hAnsi="Times New Roman" w:cs="Times New Roman"/>
                <w:b/>
                <w:bCs/>
                <w:i/>
                <w:iCs/>
                <w:sz w:val="22"/>
                <w:szCs w:val="22"/>
              </w:rPr>
            </w:pPr>
          </w:p>
          <w:p w14:paraId="63320D3A" w14:textId="667C746C" w:rsidR="00112782" w:rsidRPr="00EB52E6" w:rsidRDefault="00112782" w:rsidP="00F9221C">
            <w:pPr>
              <w:pStyle w:val="Betarp"/>
              <w:jc w:val="both"/>
              <w:rPr>
                <w:rFonts w:ascii="Times New Roman" w:hAnsi="Times New Roman" w:cs="Times New Roman"/>
                <w:b/>
                <w:bCs/>
                <w:i/>
                <w:iCs/>
                <w:sz w:val="22"/>
                <w:szCs w:val="22"/>
              </w:rPr>
            </w:pPr>
            <w:r w:rsidRPr="00EB52E6">
              <w:rPr>
                <w:rFonts w:ascii="Times New Roman" w:hAnsi="Times New Roman" w:cs="Times New Roman"/>
                <w:b/>
                <w:bCs/>
                <w:i/>
                <w:iCs/>
                <w:sz w:val="22"/>
                <w:szCs w:val="22"/>
              </w:rPr>
              <w:lastRenderedPageBreak/>
              <w:t>PASTABA</w:t>
            </w:r>
          </w:p>
          <w:p w14:paraId="12324FC0"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F2A3EE2" w14:textId="77777777" w:rsidR="00112782" w:rsidRPr="00EB52E6" w:rsidRDefault="00112782" w:rsidP="00F9221C">
            <w:pPr>
              <w:pStyle w:val="Betarp"/>
              <w:jc w:val="both"/>
              <w:rPr>
                <w:rFonts w:ascii="Times New Roman" w:hAnsi="Times New Roman" w:cs="Times New Roman"/>
                <w:b/>
                <w:bCs/>
                <w:sz w:val="22"/>
                <w:szCs w:val="22"/>
              </w:rPr>
            </w:pPr>
          </w:p>
        </w:tc>
      </w:tr>
      <w:tr w:rsidR="00EB52E6" w:rsidRPr="00EB52E6" w14:paraId="302E7E93"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B1730"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F51EF"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0AB4" w14:textId="77777777" w:rsidR="00112782" w:rsidRPr="00EB52E6" w:rsidRDefault="00112782" w:rsidP="00F9221C">
            <w:pPr>
              <w:pStyle w:val="Betarp"/>
              <w:jc w:val="both"/>
              <w:rPr>
                <w:rFonts w:ascii="Times New Roman" w:eastAsia="Yu Mincho" w:hAnsi="Times New Roman" w:cs="Times New Roman"/>
                <w:b/>
                <w:bCs/>
                <w:sz w:val="22"/>
                <w:szCs w:val="22"/>
                <w:lang w:eastAsia="en-US"/>
              </w:rPr>
            </w:pPr>
            <w:r w:rsidRPr="00EB52E6">
              <w:rPr>
                <w:rFonts w:ascii="Times New Roman" w:eastAsia="Yu Mincho" w:hAnsi="Times New Roman" w:cs="Times New Roman"/>
                <w:b/>
                <w:bCs/>
                <w:sz w:val="22"/>
                <w:szCs w:val="22"/>
                <w:lang w:eastAsia="en-US"/>
              </w:rPr>
              <w:t>VPĮ 46 straipsnio 2¹ dalis</w:t>
            </w:r>
          </w:p>
          <w:p w14:paraId="32A25CCE" w14:textId="77777777" w:rsidR="00112782" w:rsidRPr="00EB52E6" w:rsidRDefault="00112782" w:rsidP="00F9221C">
            <w:pPr>
              <w:pStyle w:val="Betarp"/>
              <w:jc w:val="both"/>
              <w:rPr>
                <w:rFonts w:ascii="Times New Roman" w:eastAsia="Yu Mincho" w:hAnsi="Times New Roman" w:cs="Times New Roman"/>
                <w:b/>
                <w:bCs/>
                <w:sz w:val="22"/>
                <w:szCs w:val="22"/>
              </w:rPr>
            </w:pPr>
          </w:p>
          <w:p w14:paraId="19CF1445"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sz w:val="22"/>
                <w:szCs w:val="22"/>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94ED8"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6F627BA6" w14:textId="77777777" w:rsidR="00112782" w:rsidRPr="00EB52E6" w:rsidRDefault="00112782" w:rsidP="00F9221C">
            <w:pPr>
              <w:pStyle w:val="Betarp"/>
              <w:jc w:val="both"/>
              <w:rPr>
                <w:rFonts w:ascii="Times New Roman" w:hAnsi="Times New Roman" w:cs="Times New Roman"/>
                <w:sz w:val="22"/>
                <w:szCs w:val="22"/>
              </w:rPr>
            </w:pPr>
          </w:p>
        </w:tc>
      </w:tr>
      <w:tr w:rsidR="00EB52E6" w:rsidRPr="00EB52E6" w14:paraId="2DEF0A99"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A9D34"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D9886"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413536" w14:textId="77777777" w:rsidR="00112782" w:rsidRPr="00EB52E6" w:rsidRDefault="00112782" w:rsidP="00F9221C">
            <w:pPr>
              <w:pStyle w:val="Betarp"/>
              <w:jc w:val="both"/>
              <w:rPr>
                <w:rFonts w:ascii="Times New Roman" w:hAnsi="Times New Roman" w:cs="Times New Roman"/>
                <w:b/>
                <w:bCs/>
                <w:sz w:val="22"/>
                <w:szCs w:val="22"/>
                <w:lang w:eastAsia="en-US"/>
              </w:rPr>
            </w:pPr>
          </w:p>
          <w:p w14:paraId="3CA30BA5"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Laikoma, kad tiekėjas nuteistas už aukščiau nurodytą nusikalstamą veiką, kai dėl:</w:t>
            </w:r>
          </w:p>
          <w:p w14:paraId="5602872A" w14:textId="77777777" w:rsidR="00112782" w:rsidRPr="00EB52E6" w:rsidRDefault="00112782" w:rsidP="00F9221C">
            <w:pPr>
              <w:pStyle w:val="Betarp"/>
              <w:jc w:val="both"/>
              <w:rPr>
                <w:rFonts w:ascii="Times New Roman" w:hAnsi="Times New Roman" w:cs="Times New Roman"/>
                <w:bCs/>
                <w:sz w:val="22"/>
                <w:szCs w:val="22"/>
                <w:lang w:eastAsia="en-US"/>
              </w:rPr>
            </w:pPr>
            <w:r w:rsidRPr="00EB52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1A35DC" w14:textId="77777777" w:rsidR="00112782" w:rsidRPr="00EB52E6" w:rsidRDefault="00112782" w:rsidP="00F9221C">
            <w:pPr>
              <w:pStyle w:val="Betarp"/>
              <w:jc w:val="both"/>
              <w:rPr>
                <w:rFonts w:ascii="Times New Roman" w:hAnsi="Times New Roman" w:cs="Times New Roman"/>
                <w:b/>
                <w:bCs/>
                <w:sz w:val="22"/>
                <w:szCs w:val="22"/>
                <w:lang w:eastAsia="en-US"/>
              </w:rPr>
            </w:pPr>
          </w:p>
          <w:p w14:paraId="33F3EFBA"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 xml:space="preserve">2) tiekėjo, kuris yra juridinis asmuo, kita organizacija ar jos </w:t>
            </w:r>
            <w:r w:rsidRPr="00EB52E6">
              <w:rPr>
                <w:rFonts w:ascii="Times New Roman" w:hAnsi="Times New Roman" w:cs="Times New Roman"/>
                <w:b/>
                <w:sz w:val="22"/>
                <w:szCs w:val="22"/>
                <w:lang w:eastAsia="en-US"/>
              </w:rPr>
              <w:t>struktūrinis</w:t>
            </w:r>
            <w:r w:rsidRPr="00EB52E6">
              <w:rPr>
                <w:rFonts w:ascii="Times New Roman" w:hAnsi="Times New Roman" w:cs="Times New Roman"/>
                <w:bCs/>
                <w:sz w:val="22"/>
                <w:szCs w:val="22"/>
                <w:lang w:eastAsia="en-US"/>
              </w:rPr>
              <w:t xml:space="preserve"> padalinys, per </w:t>
            </w:r>
            <w:r w:rsidRPr="00EB52E6">
              <w:rPr>
                <w:rFonts w:ascii="Times New Roman" w:hAnsi="Times New Roman" w:cs="Times New Roman"/>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0408CEF"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Tačiau ši nuostata netaikoma, jeigu:</w:t>
            </w:r>
          </w:p>
          <w:p w14:paraId="376B88E9"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70358D"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2) įsiskolinimo suma neviršija 50 Eur (penkiasdešimt eurų);</w:t>
            </w:r>
          </w:p>
          <w:p w14:paraId="72C33311" w14:textId="77777777" w:rsidR="00112782" w:rsidRPr="00EB52E6" w:rsidRDefault="00112782" w:rsidP="00F9221C">
            <w:pPr>
              <w:pStyle w:val="Betarp"/>
              <w:jc w:val="both"/>
              <w:rPr>
                <w:rFonts w:ascii="Times New Roman" w:hAnsi="Times New Roman" w:cs="Times New Roman"/>
                <w:b/>
                <w:bCs/>
                <w:sz w:val="22"/>
                <w:szCs w:val="22"/>
                <w:lang w:eastAsia="en-US"/>
              </w:rPr>
            </w:pPr>
            <w:r w:rsidRPr="00EB52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EB52E6">
              <w:rPr>
                <w:rFonts w:ascii="Times New Roman" w:hAnsi="Times New Roman" w:cs="Times New Roman"/>
                <w:bCs/>
                <w:sz w:val="22"/>
                <w:szCs w:val="22"/>
                <w:lang w:eastAsia="en-US"/>
              </w:rPr>
              <w:lastRenderedPageBreak/>
              <w:t>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B1301"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lastRenderedPageBreak/>
              <w:t>VPĮ 46 straipsnio 3 dalis</w:t>
            </w:r>
          </w:p>
          <w:p w14:paraId="0364E2B6" w14:textId="77777777" w:rsidR="00112782" w:rsidRPr="00EB52E6" w:rsidRDefault="00112782" w:rsidP="00F9221C">
            <w:pPr>
              <w:pStyle w:val="Betarp"/>
              <w:jc w:val="both"/>
              <w:rPr>
                <w:rFonts w:ascii="Times New Roman" w:eastAsia="Arial" w:hAnsi="Times New Roman" w:cs="Times New Roman"/>
                <w:sz w:val="22"/>
                <w:szCs w:val="22"/>
              </w:rPr>
            </w:pPr>
          </w:p>
          <w:p w14:paraId="505A0F52"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Arial" w:hAnsi="Times New Roman" w:cs="Times New Roman"/>
                <w:sz w:val="22"/>
                <w:szCs w:val="22"/>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A744"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Iš Lietuvoje įsteigtų subjektų reikalaujama:</w:t>
            </w:r>
          </w:p>
          <w:p w14:paraId="75BF9372"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1) Dėl įsipareigojimų, susijusių su mokesčių mokėjimu, įvykdymo i</w:t>
            </w:r>
            <w:r w:rsidRPr="00EB52E6">
              <w:rPr>
                <w:rFonts w:ascii="Times New Roman" w:hAnsi="Times New Roman" w:cs="Times New Roman"/>
                <w:sz w:val="22"/>
                <w:szCs w:val="22"/>
                <w:lang w:eastAsia="en-US"/>
              </w:rPr>
              <w:t xml:space="preserve">š Lietuvoje įsteigtų subjektų </w:t>
            </w:r>
            <w:r w:rsidRPr="00EB52E6">
              <w:rPr>
                <w:rFonts w:ascii="Times New Roman" w:hAnsi="Times New Roman" w:cs="Times New Roman"/>
                <w:sz w:val="22"/>
                <w:szCs w:val="22"/>
              </w:rPr>
              <w:t>prašoma:</w:t>
            </w:r>
          </w:p>
          <w:p w14:paraId="51888203" w14:textId="77777777" w:rsidR="00112782" w:rsidRPr="00EB52E6" w:rsidRDefault="00112782" w:rsidP="00F9221C">
            <w:pPr>
              <w:pStyle w:val="Betarp"/>
              <w:jc w:val="both"/>
              <w:rPr>
                <w:rFonts w:ascii="Times New Roman" w:hAnsi="Times New Roman" w:cs="Times New Roman"/>
                <w:b/>
                <w:bCs/>
                <w:sz w:val="22"/>
                <w:szCs w:val="22"/>
              </w:rPr>
            </w:pPr>
          </w:p>
          <w:p w14:paraId="7CF081D5" w14:textId="77777777" w:rsidR="00112782" w:rsidRPr="00EB52E6" w:rsidRDefault="00112782" w:rsidP="00112782">
            <w:pPr>
              <w:pStyle w:val="Betarp"/>
              <w:numPr>
                <w:ilvl w:val="0"/>
                <w:numId w:val="14"/>
              </w:numPr>
              <w:jc w:val="both"/>
              <w:rPr>
                <w:rFonts w:ascii="Times New Roman" w:hAnsi="Times New Roman" w:cs="Times New Roman"/>
                <w:sz w:val="22"/>
                <w:szCs w:val="22"/>
              </w:rPr>
            </w:pPr>
            <w:r w:rsidRPr="00EB52E6">
              <w:rPr>
                <w:rFonts w:ascii="Times New Roman" w:hAnsi="Times New Roman" w:cs="Times New Roman"/>
                <w:sz w:val="22"/>
                <w:szCs w:val="22"/>
              </w:rPr>
              <w:t xml:space="preserve">išrašo iš teismo sprendimo (jei toks yra) </w:t>
            </w:r>
          </w:p>
          <w:p w14:paraId="31B1B2EE" w14:textId="77777777" w:rsidR="00112782" w:rsidRPr="00EB52E6" w:rsidRDefault="00112782" w:rsidP="00112782">
            <w:pPr>
              <w:pStyle w:val="Betarp"/>
              <w:numPr>
                <w:ilvl w:val="0"/>
                <w:numId w:val="14"/>
              </w:numPr>
              <w:jc w:val="both"/>
              <w:rPr>
                <w:rFonts w:ascii="Times New Roman" w:hAnsi="Times New Roman" w:cs="Times New Roman"/>
                <w:sz w:val="22"/>
                <w:szCs w:val="22"/>
              </w:rPr>
            </w:pPr>
            <w:r w:rsidRPr="00EB52E6">
              <w:rPr>
                <w:rFonts w:ascii="Times New Roman" w:hAnsi="Times New Roman" w:cs="Times New Roman"/>
                <w:sz w:val="22"/>
                <w:szCs w:val="22"/>
              </w:rPr>
              <w:t>arba Valstybinės mokesčių inspekcijos prie Lietuvos Respublikos finansų ministerijos išduoto dokumento,</w:t>
            </w:r>
          </w:p>
          <w:p w14:paraId="092A1354" w14:textId="77777777" w:rsidR="00112782" w:rsidRPr="00EB52E6" w:rsidRDefault="00112782" w:rsidP="00112782">
            <w:pPr>
              <w:pStyle w:val="Betarp"/>
              <w:numPr>
                <w:ilvl w:val="0"/>
                <w:numId w:val="13"/>
              </w:numPr>
              <w:jc w:val="both"/>
              <w:rPr>
                <w:rFonts w:ascii="Times New Roman" w:hAnsi="Times New Roman" w:cs="Times New Roman"/>
                <w:sz w:val="22"/>
                <w:szCs w:val="22"/>
              </w:rPr>
            </w:pPr>
            <w:r w:rsidRPr="00EB52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E344034" w14:textId="77777777" w:rsidR="00112782" w:rsidRPr="00EB52E6" w:rsidRDefault="00112782" w:rsidP="00F9221C">
            <w:pPr>
              <w:pStyle w:val="Betarp"/>
              <w:jc w:val="both"/>
              <w:rPr>
                <w:rFonts w:ascii="Times New Roman" w:hAnsi="Times New Roman" w:cs="Times New Roman"/>
                <w:sz w:val="22"/>
                <w:szCs w:val="22"/>
              </w:rPr>
            </w:pPr>
          </w:p>
          <w:p w14:paraId="258FD7B2"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Iš ne Lietuvoje įsteigtų subjektų reikalaujama:</w:t>
            </w:r>
          </w:p>
          <w:p w14:paraId="1A52821C"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atitinkamos užsienio šalies institucijos dokumento</w:t>
            </w:r>
            <w:r w:rsidRPr="00EB52E6">
              <w:rPr>
                <w:rStyle w:val="Puslapioinaosnuoroda"/>
                <w:rFonts w:ascii="Times New Roman" w:hAnsi="Times New Roman" w:cs="Times New Roman"/>
                <w:sz w:val="22"/>
                <w:szCs w:val="22"/>
              </w:rPr>
              <w:footnoteReference w:id="5"/>
            </w:r>
            <w:r w:rsidRPr="00EB52E6">
              <w:rPr>
                <w:rFonts w:ascii="Times New Roman" w:hAnsi="Times New Roman" w:cs="Times New Roman"/>
                <w:sz w:val="22"/>
                <w:szCs w:val="22"/>
              </w:rPr>
              <w:t>.</w:t>
            </w:r>
          </w:p>
          <w:p w14:paraId="6A5639B8" w14:textId="77777777" w:rsidR="00112782" w:rsidRPr="00EB52E6" w:rsidRDefault="00112782" w:rsidP="00F9221C">
            <w:pPr>
              <w:pStyle w:val="Betarp"/>
              <w:jc w:val="both"/>
              <w:rPr>
                <w:rFonts w:ascii="Times New Roman" w:eastAsia="Yu Mincho" w:hAnsi="Times New Roman" w:cs="Times New Roman"/>
                <w:sz w:val="22"/>
                <w:szCs w:val="22"/>
              </w:rPr>
            </w:pPr>
          </w:p>
          <w:p w14:paraId="08F147FA" w14:textId="77777777" w:rsidR="00112782" w:rsidRPr="00EB52E6" w:rsidRDefault="00112782" w:rsidP="00F9221C">
            <w:pPr>
              <w:pStyle w:val="Betarp"/>
              <w:jc w:val="both"/>
              <w:rPr>
                <w:rFonts w:ascii="Times New Roman" w:hAnsi="Times New Roman" w:cs="Times New Roman"/>
                <w:i/>
                <w:iCs/>
                <w:sz w:val="22"/>
                <w:szCs w:val="22"/>
              </w:rPr>
            </w:pPr>
            <w:r w:rsidRPr="00EB52E6">
              <w:rPr>
                <w:rFonts w:ascii="Times New Roman" w:hAnsi="Times New Roman" w:cs="Times New Roman"/>
                <w:sz w:val="22"/>
                <w:szCs w:val="22"/>
              </w:rPr>
              <w:t xml:space="preserve">Nurodyti dokumentai turi būti  išduoti ne anksčiau kaip 120 dienų iki </w:t>
            </w:r>
            <w:r w:rsidRPr="00EB52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B52E6">
              <w:rPr>
                <w:rFonts w:ascii="Times New Roman" w:eastAsia="Times New Roman" w:hAnsi="Times New Roman" w:cs="Times New Roman"/>
                <w:sz w:val="22"/>
                <w:szCs w:val="22"/>
              </w:rPr>
              <w:t>umentus</w:t>
            </w:r>
            <w:r w:rsidRPr="00EB52E6">
              <w:rPr>
                <w:rFonts w:ascii="Times New Roman" w:hAnsi="Times New Roman" w:cs="Times New Roman"/>
                <w:sz w:val="22"/>
                <w:szCs w:val="22"/>
              </w:rPr>
              <w:t xml:space="preserve">. </w:t>
            </w:r>
            <w:r w:rsidRPr="00EB52E6">
              <w:rPr>
                <w:rFonts w:ascii="Times New Roman" w:hAnsi="Times New Roman" w:cs="Times New Roman"/>
                <w:b/>
                <w:bCs/>
                <w:i/>
                <w:iCs/>
                <w:sz w:val="22"/>
                <w:szCs w:val="22"/>
              </w:rPr>
              <w:t>Pavyzdys</w:t>
            </w:r>
            <w:r w:rsidRPr="00EB52E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B62E62A" w14:textId="77777777" w:rsidR="00112782" w:rsidRPr="00EB52E6" w:rsidRDefault="00112782" w:rsidP="00F9221C">
            <w:pPr>
              <w:pStyle w:val="Betarp"/>
              <w:jc w:val="both"/>
              <w:rPr>
                <w:rFonts w:ascii="Times New Roman" w:hAnsi="Times New Roman" w:cs="Times New Roman"/>
                <w:i/>
                <w:iCs/>
                <w:sz w:val="22"/>
                <w:szCs w:val="22"/>
              </w:rPr>
            </w:pPr>
          </w:p>
          <w:p w14:paraId="0C249069"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C4B3A1" w14:textId="77777777" w:rsidR="00112782" w:rsidRPr="00EB52E6" w:rsidRDefault="00112782" w:rsidP="00F9221C">
            <w:pPr>
              <w:pStyle w:val="Betarp"/>
              <w:jc w:val="both"/>
              <w:rPr>
                <w:rFonts w:ascii="Times New Roman" w:hAnsi="Times New Roman" w:cs="Times New Roman"/>
                <w:b/>
                <w:bCs/>
                <w:sz w:val="22"/>
                <w:szCs w:val="22"/>
              </w:rPr>
            </w:pPr>
          </w:p>
          <w:p w14:paraId="222C1D21"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bCs/>
                <w:sz w:val="22"/>
                <w:szCs w:val="22"/>
              </w:rPr>
              <w:t>2) Dėl įsipareigojimų, susijusių su socialinio draudimo įmokų mokėjimu, įvykdymo i</w:t>
            </w:r>
            <w:r w:rsidRPr="00EB52E6">
              <w:rPr>
                <w:rFonts w:ascii="Times New Roman" w:hAnsi="Times New Roman" w:cs="Times New Roman"/>
                <w:sz w:val="22"/>
                <w:szCs w:val="22"/>
                <w:lang w:eastAsia="en-US"/>
              </w:rPr>
              <w:t xml:space="preserve">š Lietuvoje įsteigtų subjektų </w:t>
            </w:r>
            <w:r w:rsidRPr="00EB52E6">
              <w:rPr>
                <w:rFonts w:ascii="Times New Roman" w:hAnsi="Times New Roman" w:cs="Times New Roman"/>
                <w:bCs/>
                <w:sz w:val="22"/>
                <w:szCs w:val="22"/>
              </w:rPr>
              <w:t>prašoma:</w:t>
            </w:r>
          </w:p>
          <w:p w14:paraId="1166355C" w14:textId="77777777" w:rsidR="00112782" w:rsidRPr="00EB52E6" w:rsidRDefault="00112782" w:rsidP="00F9221C">
            <w:pPr>
              <w:pStyle w:val="Betarp"/>
              <w:jc w:val="both"/>
              <w:rPr>
                <w:rFonts w:ascii="Times New Roman" w:hAnsi="Times New Roman" w:cs="Times New Roman"/>
                <w:bCs/>
                <w:sz w:val="22"/>
                <w:szCs w:val="22"/>
              </w:rPr>
            </w:pPr>
            <w:r w:rsidRPr="00EB52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52E6">
                <w:rPr>
                  <w:rStyle w:val="Hipersaitas"/>
                  <w:rFonts w:ascii="Times New Roman" w:hAnsi="Times New Roman" w:cs="Times New Roman"/>
                  <w:bCs/>
                  <w:sz w:val="22"/>
                  <w:szCs w:val="22"/>
                  <w:u w:val="single"/>
                </w:rPr>
                <w:t>http://draudejai.sodra.lt/draudeju_viesi_duomenys/</w:t>
              </w:r>
            </w:hyperlink>
            <w:r w:rsidRPr="00EB52E6">
              <w:rPr>
                <w:rFonts w:ascii="Times New Roman" w:hAnsi="Times New Roman" w:cs="Times New Roman"/>
                <w:bCs/>
                <w:sz w:val="22"/>
                <w:szCs w:val="22"/>
              </w:rPr>
              <w:t>.</w:t>
            </w:r>
          </w:p>
          <w:p w14:paraId="1919D102" w14:textId="77777777" w:rsidR="00112782" w:rsidRPr="00EB52E6" w:rsidRDefault="00112782" w:rsidP="00F9221C">
            <w:pPr>
              <w:pStyle w:val="Betarp"/>
              <w:jc w:val="both"/>
              <w:rPr>
                <w:rFonts w:ascii="Times New Roman" w:hAnsi="Times New Roman" w:cs="Times New Roman"/>
                <w:b/>
                <w:bCs/>
                <w:sz w:val="22"/>
                <w:szCs w:val="22"/>
              </w:rPr>
            </w:pPr>
          </w:p>
          <w:p w14:paraId="0E73F140"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FAEE95" w14:textId="77777777" w:rsidR="00112782" w:rsidRPr="00EB52E6" w:rsidRDefault="00112782" w:rsidP="00F9221C">
            <w:pPr>
              <w:pStyle w:val="Betarp"/>
              <w:jc w:val="both"/>
              <w:rPr>
                <w:rFonts w:ascii="Times New Roman" w:hAnsi="Times New Roman" w:cs="Times New Roman"/>
                <w:b/>
                <w:bCs/>
                <w:sz w:val="22"/>
                <w:szCs w:val="22"/>
              </w:rPr>
            </w:pPr>
          </w:p>
          <w:p w14:paraId="059F84CD"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B66890" w14:textId="77777777" w:rsidR="00112782" w:rsidRPr="00EB52E6" w:rsidRDefault="00112782" w:rsidP="00F9221C">
            <w:pPr>
              <w:pStyle w:val="Betarp"/>
              <w:jc w:val="both"/>
              <w:rPr>
                <w:rFonts w:ascii="Times New Roman" w:hAnsi="Times New Roman" w:cs="Times New Roman"/>
                <w:b/>
                <w:bCs/>
                <w:sz w:val="22"/>
                <w:szCs w:val="22"/>
              </w:rPr>
            </w:pPr>
          </w:p>
          <w:p w14:paraId="17D65014"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Iš ne Lietuvoje įsteigtų subjektų reikalaujama:</w:t>
            </w:r>
          </w:p>
          <w:p w14:paraId="13CADB19" w14:textId="77777777" w:rsidR="00112782" w:rsidRPr="00EB52E6" w:rsidRDefault="00112782" w:rsidP="00112782">
            <w:pPr>
              <w:pStyle w:val="Betarp"/>
              <w:numPr>
                <w:ilvl w:val="0"/>
                <w:numId w:val="15"/>
              </w:numPr>
              <w:ind w:left="314"/>
              <w:jc w:val="both"/>
              <w:rPr>
                <w:rFonts w:ascii="Times New Roman" w:hAnsi="Times New Roman" w:cs="Times New Roman"/>
                <w:b/>
                <w:bCs/>
                <w:sz w:val="22"/>
                <w:szCs w:val="22"/>
              </w:rPr>
            </w:pPr>
            <w:r w:rsidRPr="00EB52E6">
              <w:rPr>
                <w:rFonts w:ascii="Times New Roman" w:hAnsi="Times New Roman" w:cs="Times New Roman"/>
                <w:sz w:val="22"/>
                <w:szCs w:val="22"/>
              </w:rPr>
              <w:t>atitinkamos užsienio šalies kompetentingos institucijos dokumento</w:t>
            </w:r>
            <w:r w:rsidRPr="00EB52E6">
              <w:rPr>
                <w:rStyle w:val="Puslapioinaosnuoroda"/>
                <w:rFonts w:ascii="Times New Roman" w:hAnsi="Times New Roman" w:cs="Times New Roman"/>
                <w:sz w:val="22"/>
                <w:szCs w:val="22"/>
              </w:rPr>
              <w:footnoteReference w:id="6"/>
            </w:r>
            <w:r w:rsidRPr="00EB52E6">
              <w:rPr>
                <w:rFonts w:ascii="Times New Roman" w:hAnsi="Times New Roman" w:cs="Times New Roman"/>
                <w:sz w:val="22"/>
                <w:szCs w:val="22"/>
              </w:rPr>
              <w:t>.</w:t>
            </w:r>
          </w:p>
          <w:p w14:paraId="6843FAAA" w14:textId="77777777" w:rsidR="00112782" w:rsidRPr="00EB52E6" w:rsidRDefault="00112782" w:rsidP="00F9221C">
            <w:pPr>
              <w:pStyle w:val="Betarp"/>
              <w:jc w:val="both"/>
              <w:rPr>
                <w:rFonts w:ascii="Times New Roman" w:hAnsi="Times New Roman" w:cs="Times New Roman"/>
                <w:b/>
                <w:bCs/>
                <w:sz w:val="22"/>
                <w:szCs w:val="22"/>
              </w:rPr>
            </w:pPr>
          </w:p>
          <w:p w14:paraId="12F42886" w14:textId="77777777" w:rsidR="00112782" w:rsidRPr="00EB52E6" w:rsidRDefault="00112782" w:rsidP="00F9221C">
            <w:pPr>
              <w:pStyle w:val="Betarp"/>
              <w:jc w:val="both"/>
              <w:rPr>
                <w:rFonts w:ascii="Times New Roman" w:hAnsi="Times New Roman" w:cs="Times New Roman"/>
                <w:i/>
                <w:iCs/>
                <w:sz w:val="22"/>
                <w:szCs w:val="22"/>
              </w:rPr>
            </w:pPr>
            <w:r w:rsidRPr="00EB52E6">
              <w:rPr>
                <w:rFonts w:ascii="Times New Roman" w:hAnsi="Times New Roman" w:cs="Times New Roman"/>
                <w:sz w:val="22"/>
                <w:szCs w:val="22"/>
              </w:rPr>
              <w:t xml:space="preserve">Nurodyti dokumentai turi būti  išduoti ne anksčiau kaip 120 dienų iki </w:t>
            </w:r>
            <w:r w:rsidRPr="00EB52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B52E6">
              <w:rPr>
                <w:rFonts w:ascii="Times New Roman" w:eastAsia="Times New Roman" w:hAnsi="Times New Roman" w:cs="Times New Roman"/>
                <w:sz w:val="22"/>
                <w:szCs w:val="22"/>
              </w:rPr>
              <w:t>umentus</w:t>
            </w:r>
            <w:r w:rsidRPr="00EB52E6">
              <w:rPr>
                <w:rFonts w:ascii="Times New Roman" w:hAnsi="Times New Roman" w:cs="Times New Roman"/>
                <w:sz w:val="22"/>
                <w:szCs w:val="22"/>
              </w:rPr>
              <w:t xml:space="preserve">. </w:t>
            </w:r>
            <w:r w:rsidRPr="00EB52E6">
              <w:rPr>
                <w:rFonts w:ascii="Times New Roman" w:hAnsi="Times New Roman" w:cs="Times New Roman"/>
                <w:b/>
                <w:bCs/>
                <w:i/>
                <w:iCs/>
                <w:sz w:val="22"/>
                <w:szCs w:val="22"/>
              </w:rPr>
              <w:t>Pavyzdys</w:t>
            </w:r>
            <w:r w:rsidRPr="00EB52E6">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BC34B36" w14:textId="77777777" w:rsidR="00112782" w:rsidRPr="00EB52E6" w:rsidRDefault="00112782" w:rsidP="00F9221C">
            <w:pPr>
              <w:pStyle w:val="Betarp"/>
              <w:jc w:val="both"/>
              <w:rPr>
                <w:rFonts w:ascii="Times New Roman" w:hAnsi="Times New Roman" w:cs="Times New Roman"/>
                <w:b/>
                <w:bCs/>
                <w:sz w:val="22"/>
                <w:szCs w:val="22"/>
              </w:rPr>
            </w:pPr>
          </w:p>
          <w:p w14:paraId="4E2928BD"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E5049F" w14:textId="77777777" w:rsidR="00112782" w:rsidRPr="00EB52E6" w:rsidRDefault="00112782" w:rsidP="00360CFA">
            <w:pPr>
              <w:pStyle w:val="Betarp"/>
              <w:jc w:val="both"/>
              <w:rPr>
                <w:rFonts w:ascii="Times New Roman" w:hAnsi="Times New Roman" w:cs="Times New Roman"/>
                <w:b/>
                <w:bCs/>
                <w:sz w:val="22"/>
                <w:szCs w:val="22"/>
              </w:rPr>
            </w:pPr>
          </w:p>
        </w:tc>
      </w:tr>
      <w:tr w:rsidR="00EB52E6" w:rsidRPr="00EB52E6" w14:paraId="065CF6ED"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66A52"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9A45B"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055D"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1 punktas</w:t>
            </w:r>
          </w:p>
          <w:p w14:paraId="54716D24" w14:textId="77777777" w:rsidR="00112782" w:rsidRPr="00EB52E6" w:rsidRDefault="00112782" w:rsidP="00F9221C">
            <w:pPr>
              <w:pStyle w:val="Betarp"/>
              <w:jc w:val="both"/>
              <w:rPr>
                <w:rFonts w:ascii="Times New Roman" w:eastAsia="Yu Mincho" w:hAnsi="Times New Roman" w:cs="Times New Roman"/>
                <w:sz w:val="22"/>
                <w:szCs w:val="22"/>
              </w:rPr>
            </w:pPr>
          </w:p>
          <w:p w14:paraId="1E74EC4D"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A00DF"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5D2015A5"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32EB4258" w14:textId="77777777" w:rsidR="00112782" w:rsidRPr="00EB52E6" w:rsidRDefault="00112782" w:rsidP="00F9221C">
            <w:pPr>
              <w:pStyle w:val="Betarp"/>
              <w:jc w:val="both"/>
              <w:rPr>
                <w:rFonts w:ascii="Times New Roman" w:hAnsi="Times New Roman" w:cs="Times New Roman"/>
                <w:b/>
                <w:bCs/>
                <w:iCs/>
                <w:sz w:val="22"/>
                <w:szCs w:val="22"/>
                <w:lang w:eastAsia="en-US"/>
              </w:rPr>
            </w:pPr>
          </w:p>
        </w:tc>
      </w:tr>
      <w:tr w:rsidR="00EB52E6" w:rsidRPr="00EB52E6" w14:paraId="28CF8AD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9841E"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3835"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14F23C4"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C003B"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2 punktas</w:t>
            </w:r>
          </w:p>
          <w:p w14:paraId="11418BBD" w14:textId="77777777" w:rsidR="00112782" w:rsidRPr="00EB52E6" w:rsidRDefault="00112782" w:rsidP="00F9221C">
            <w:pPr>
              <w:pStyle w:val="Betarp"/>
              <w:jc w:val="both"/>
              <w:rPr>
                <w:rFonts w:ascii="Times New Roman" w:eastAsia="Yu Mincho" w:hAnsi="Times New Roman" w:cs="Times New Roman"/>
                <w:sz w:val="22"/>
                <w:szCs w:val="22"/>
              </w:rPr>
            </w:pPr>
          </w:p>
          <w:p w14:paraId="1A9A7CE5"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2F9D"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6F4D6C61"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0843B6FC" w14:textId="77777777" w:rsidR="00112782" w:rsidRPr="00EB52E6" w:rsidRDefault="00112782" w:rsidP="00F9221C">
            <w:pPr>
              <w:pStyle w:val="Betarp"/>
              <w:jc w:val="both"/>
              <w:rPr>
                <w:rFonts w:ascii="Times New Roman" w:hAnsi="Times New Roman" w:cs="Times New Roman"/>
                <w:b/>
                <w:bCs/>
                <w:iCs/>
                <w:sz w:val="22"/>
                <w:szCs w:val="22"/>
                <w:lang w:eastAsia="en-US"/>
              </w:rPr>
            </w:pPr>
          </w:p>
        </w:tc>
      </w:tr>
      <w:tr w:rsidR="00EB52E6" w:rsidRPr="00EB52E6" w14:paraId="56135890"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EA71"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7BB74"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F3925"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3 punktas</w:t>
            </w:r>
          </w:p>
          <w:p w14:paraId="250FF86A" w14:textId="77777777" w:rsidR="00112782" w:rsidRPr="00EB52E6" w:rsidRDefault="00112782" w:rsidP="00F9221C">
            <w:pPr>
              <w:pStyle w:val="Betarp"/>
              <w:jc w:val="both"/>
              <w:rPr>
                <w:rFonts w:ascii="Times New Roman" w:eastAsia="Yu Mincho" w:hAnsi="Times New Roman" w:cs="Times New Roman"/>
                <w:sz w:val="22"/>
                <w:szCs w:val="22"/>
              </w:rPr>
            </w:pPr>
          </w:p>
          <w:p w14:paraId="70B9C848"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rPr>
              <w:lastRenderedPageBreak/>
              <w:t>EBVPD III dalies C13 punktas</w:t>
            </w:r>
            <w:r w:rsidRPr="00EB52E6">
              <w:rPr>
                <w:rFonts w:ascii="Times New Roman" w:eastAsia="Yu Mincho" w:hAnsi="Times New Roman" w:cs="Times New Roman"/>
                <w:sz w:val="22"/>
                <w:szCs w:val="22"/>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560D4"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lastRenderedPageBreak/>
              <w:t>Iš Lietuvoje įsteigtų subjektų įrodančių dokumentų nereikalaujama. Užtenka pateikto EBVPD.</w:t>
            </w:r>
          </w:p>
          <w:p w14:paraId="5AA0636E" w14:textId="77777777" w:rsidR="00112782" w:rsidRPr="00EB52E6" w:rsidRDefault="00112782" w:rsidP="00F9221C">
            <w:pPr>
              <w:pStyle w:val="Betarp"/>
              <w:jc w:val="both"/>
              <w:rPr>
                <w:rFonts w:ascii="Times New Roman" w:hAnsi="Times New Roman" w:cs="Times New Roman"/>
                <w:b/>
                <w:bCs/>
                <w:iCs/>
                <w:sz w:val="22"/>
                <w:szCs w:val="22"/>
                <w:lang w:eastAsia="en-US"/>
              </w:rPr>
            </w:pPr>
          </w:p>
        </w:tc>
      </w:tr>
      <w:tr w:rsidR="00EB52E6" w:rsidRPr="00EB52E6" w14:paraId="3C8D191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971D7"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123AB"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521371" w14:textId="77777777" w:rsidR="00112782" w:rsidRPr="00EB52E6" w:rsidRDefault="00112782" w:rsidP="00F9221C">
            <w:pPr>
              <w:pStyle w:val="Betarp"/>
              <w:jc w:val="both"/>
              <w:rPr>
                <w:rFonts w:ascii="Times New Roman" w:hAnsi="Times New Roman" w:cs="Times New Roman"/>
                <w:bCs/>
                <w:sz w:val="22"/>
                <w:szCs w:val="22"/>
              </w:rPr>
            </w:pPr>
            <w:r w:rsidRPr="00EB52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C091FE" w14:textId="77777777" w:rsidR="00112782" w:rsidRPr="00EB52E6" w:rsidRDefault="00112782" w:rsidP="00F9221C">
            <w:pPr>
              <w:pStyle w:val="Betarp"/>
              <w:jc w:val="both"/>
              <w:rPr>
                <w:rFonts w:ascii="Times New Roman" w:hAnsi="Times New Roman" w:cs="Times New Roman"/>
                <w:bCs/>
                <w:sz w:val="22"/>
                <w:szCs w:val="22"/>
              </w:rPr>
            </w:pPr>
            <w:r w:rsidRPr="00EB52E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B52E6">
              <w:rPr>
                <w:rFonts w:ascii="Times New Roman" w:hAnsi="Times New Roman" w:cs="Times New Roman"/>
                <w:bCs/>
                <w:sz w:val="22"/>
                <w:szCs w:val="22"/>
              </w:rPr>
              <w:lastRenderedPageBreak/>
              <w:t>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A319"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lastRenderedPageBreak/>
              <w:t>VPĮ 46 straipsnio 4 dalies 4 punktas</w:t>
            </w:r>
          </w:p>
          <w:p w14:paraId="0056F098" w14:textId="77777777" w:rsidR="00112782" w:rsidRPr="00EB52E6" w:rsidRDefault="00112782" w:rsidP="00F9221C">
            <w:pPr>
              <w:pStyle w:val="Betarp"/>
              <w:jc w:val="both"/>
              <w:rPr>
                <w:rFonts w:ascii="Times New Roman" w:eastAsia="Yu Mincho" w:hAnsi="Times New Roman" w:cs="Times New Roman"/>
                <w:sz w:val="22"/>
                <w:szCs w:val="22"/>
              </w:rPr>
            </w:pPr>
          </w:p>
          <w:p w14:paraId="2258AA06"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rPr>
              <w:t>EBVPD III dalies C15 punktas</w:t>
            </w:r>
            <w:r w:rsidRPr="00EB52E6">
              <w:rPr>
                <w:rFonts w:ascii="Times New Roman" w:eastAsia="Yu Mincho" w:hAnsi="Times New Roman" w:cs="Times New Roman"/>
                <w:sz w:val="22"/>
                <w:szCs w:val="22"/>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6180"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37CC5201"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3472B66C"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2FCD20B5"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6C8091" w14:textId="77777777" w:rsidR="00112782" w:rsidRPr="00EB52E6" w:rsidRDefault="00112782" w:rsidP="00F9221C">
            <w:pPr>
              <w:pStyle w:val="Betarp"/>
              <w:jc w:val="both"/>
              <w:rPr>
                <w:rFonts w:ascii="Times New Roman" w:hAnsi="Times New Roman" w:cs="Times New Roman"/>
                <w:sz w:val="22"/>
                <w:szCs w:val="22"/>
              </w:rPr>
            </w:pPr>
            <w:hyperlink r:id="rId16" w:history="1">
              <w:r w:rsidRPr="00EB52E6">
                <w:rPr>
                  <w:rStyle w:val="Hipersaitas"/>
                  <w:rFonts w:ascii="Times New Roman" w:hAnsi="Times New Roman" w:cs="Times New Roman"/>
                  <w:sz w:val="22"/>
                  <w:szCs w:val="22"/>
                </w:rPr>
                <w:t>https://vpt.lrv.lt/lt/nuorodos/kiti-duomenys/powerbi/melaginga-informacija-pateikusiu-tiekeju-sarasas-3/</w:t>
              </w:r>
            </w:hyperlink>
          </w:p>
        </w:tc>
      </w:tr>
      <w:tr w:rsidR="00EB52E6" w:rsidRPr="00EB52E6" w14:paraId="7E96366C"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835BD"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257D9"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0DE8D"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5 punktas</w:t>
            </w:r>
          </w:p>
          <w:p w14:paraId="19967BFA" w14:textId="77777777" w:rsidR="00112782" w:rsidRPr="00EB52E6" w:rsidRDefault="00112782" w:rsidP="00F9221C">
            <w:pPr>
              <w:pStyle w:val="Betarp"/>
              <w:jc w:val="both"/>
              <w:rPr>
                <w:rFonts w:ascii="Times New Roman" w:eastAsia="Yu Mincho" w:hAnsi="Times New Roman" w:cs="Times New Roman"/>
                <w:sz w:val="22"/>
                <w:szCs w:val="22"/>
              </w:rPr>
            </w:pPr>
          </w:p>
          <w:p w14:paraId="3D1ED480"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w:t>
            </w:r>
            <w:r w:rsidRPr="00EB52E6">
              <w:rPr>
                <w:rFonts w:ascii="Times New Roman" w:eastAsia="Arial" w:hAnsi="Times New Roman" w:cs="Times New Roman"/>
                <w:sz w:val="22"/>
                <w:szCs w:val="22"/>
              </w:rPr>
              <w:t xml:space="preserve"> III dalies C15 punktas</w:t>
            </w:r>
          </w:p>
          <w:p w14:paraId="62CB128E" w14:textId="77777777" w:rsidR="00112782" w:rsidRPr="00EB52E6" w:rsidRDefault="00112782" w:rsidP="00F9221C">
            <w:pPr>
              <w:pStyle w:val="Betarp"/>
              <w:jc w:val="both"/>
              <w:rPr>
                <w:rFonts w:ascii="Times New Roman" w:eastAsia="Yu Mincho" w:hAnsi="Times New Roman" w:cs="Times New Roman"/>
                <w:sz w:val="22"/>
                <w:szCs w:val="22"/>
                <w:lang w:eastAsia="en-US"/>
              </w:rPr>
            </w:pPr>
          </w:p>
          <w:p w14:paraId="2393CC8C" w14:textId="77777777" w:rsidR="00112782" w:rsidRPr="00EB52E6" w:rsidRDefault="00112782" w:rsidP="00F9221C">
            <w:pPr>
              <w:pStyle w:val="Betarp"/>
              <w:jc w:val="both"/>
              <w:rPr>
                <w:rFonts w:ascii="Times New Roman" w:eastAsia="Yu Mincho" w:hAnsi="Times New Roman" w:cs="Times New Roman"/>
                <w:sz w:val="22"/>
                <w:szCs w:val="22"/>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CD1B"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373B7221" w14:textId="77777777" w:rsidR="00112782" w:rsidRPr="00EB52E6" w:rsidRDefault="00112782" w:rsidP="00F9221C">
            <w:pPr>
              <w:pStyle w:val="Betarp"/>
              <w:jc w:val="both"/>
              <w:rPr>
                <w:rFonts w:ascii="Times New Roman" w:hAnsi="Times New Roman" w:cs="Times New Roman"/>
                <w:b/>
                <w:bCs/>
                <w:iCs/>
                <w:sz w:val="22"/>
                <w:szCs w:val="22"/>
                <w:lang w:eastAsia="en-US"/>
              </w:rPr>
            </w:pPr>
          </w:p>
        </w:tc>
      </w:tr>
      <w:tr w:rsidR="00EB52E6" w:rsidRPr="00EB52E6" w14:paraId="0D713B52"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2D6A7" w14:textId="77777777" w:rsidR="00112782" w:rsidRPr="00EB52E6" w:rsidRDefault="00112782" w:rsidP="00112782">
            <w:pPr>
              <w:pStyle w:val="Betarp"/>
              <w:numPr>
                <w:ilvl w:val="0"/>
                <w:numId w:val="16"/>
              </w:numPr>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1A39A" w14:textId="77777777" w:rsidR="00112782" w:rsidRPr="00EB52E6" w:rsidRDefault="00112782" w:rsidP="00F9221C">
            <w:pPr>
              <w:spacing w:after="0" w:line="240" w:lineRule="auto"/>
              <w:jc w:val="both"/>
              <w:rPr>
                <w:rFonts w:ascii="Times New Roman" w:hAnsi="Times New Roman" w:cs="Times New Roman"/>
                <w:sz w:val="22"/>
                <w:szCs w:val="22"/>
              </w:rPr>
            </w:pPr>
            <w:r w:rsidRPr="00EB52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EB52E6">
              <w:rPr>
                <w:rFonts w:ascii="Times New Roman" w:hAnsi="Times New Roman" w:cs="Times New Roman"/>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14E2A1B" w14:textId="77777777" w:rsidR="00112782" w:rsidRPr="00EB52E6" w:rsidRDefault="00112782" w:rsidP="00F9221C">
            <w:pPr>
              <w:spacing w:after="0" w:line="240" w:lineRule="auto"/>
              <w:jc w:val="both"/>
              <w:rPr>
                <w:rFonts w:ascii="Times New Roman" w:hAnsi="Times New Roman" w:cs="Times New Roman"/>
                <w:sz w:val="22"/>
                <w:szCs w:val="22"/>
              </w:rPr>
            </w:pPr>
            <w:r w:rsidRPr="00EB52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21B81"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lastRenderedPageBreak/>
              <w:t>VPĮ 46 straipsnio 4 dalies 6 punktas</w:t>
            </w:r>
          </w:p>
          <w:p w14:paraId="11D631EE" w14:textId="77777777" w:rsidR="00112782" w:rsidRPr="00EB52E6" w:rsidRDefault="00112782" w:rsidP="00F9221C">
            <w:pPr>
              <w:pStyle w:val="Betarp"/>
              <w:jc w:val="both"/>
              <w:rPr>
                <w:rFonts w:ascii="Times New Roman" w:eastAsia="Yu Mincho" w:hAnsi="Times New Roman" w:cs="Times New Roman"/>
                <w:sz w:val="22"/>
                <w:szCs w:val="22"/>
              </w:rPr>
            </w:pPr>
          </w:p>
          <w:p w14:paraId="614639EC"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w:t>
            </w:r>
            <w:r w:rsidRPr="00EB52E6">
              <w:rPr>
                <w:rFonts w:ascii="Times New Roman" w:eastAsia="Arial" w:hAnsi="Times New Roman" w:cs="Times New Roman"/>
                <w:sz w:val="22"/>
                <w:szCs w:val="22"/>
              </w:rPr>
              <w:t xml:space="preserve"> III dalies C14 punktas</w:t>
            </w:r>
          </w:p>
          <w:p w14:paraId="5E28F0FE" w14:textId="77777777" w:rsidR="00112782" w:rsidRPr="00EB52E6" w:rsidRDefault="00112782" w:rsidP="00F9221C">
            <w:pPr>
              <w:pStyle w:val="Betarp"/>
              <w:jc w:val="both"/>
              <w:rPr>
                <w:rFonts w:ascii="Times New Roman" w:eastAsia="Yu Mincho" w:hAnsi="Times New Roman" w:cs="Times New Roman"/>
                <w:sz w:val="22"/>
                <w:szCs w:val="22"/>
                <w:lang w:eastAsia="en-US"/>
              </w:rPr>
            </w:pPr>
          </w:p>
          <w:p w14:paraId="63B22D71" w14:textId="77777777" w:rsidR="00112782" w:rsidRPr="00EB52E6" w:rsidRDefault="00112782" w:rsidP="00F9221C">
            <w:pPr>
              <w:pStyle w:val="Betarp"/>
              <w:jc w:val="both"/>
              <w:rPr>
                <w:rFonts w:ascii="Times New Roman" w:eastAsia="Yu Mincho" w:hAnsi="Times New Roman" w:cs="Times New Roman"/>
                <w:sz w:val="22"/>
                <w:szCs w:val="22"/>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63AD7"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498C2E6F"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21DE3A7C"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765893" w14:textId="77777777" w:rsidR="00112782" w:rsidRPr="00EB52E6" w:rsidRDefault="00112782" w:rsidP="00F9221C">
            <w:pPr>
              <w:pStyle w:val="Betarp"/>
              <w:jc w:val="both"/>
              <w:rPr>
                <w:rFonts w:ascii="Times New Roman" w:hAnsi="Times New Roman" w:cs="Times New Roman"/>
                <w:sz w:val="22"/>
                <w:szCs w:val="22"/>
              </w:rPr>
            </w:pPr>
          </w:p>
          <w:p w14:paraId="0830DBB8" w14:textId="77777777" w:rsidR="00112782" w:rsidRPr="00EB52E6" w:rsidRDefault="00112782" w:rsidP="00F9221C">
            <w:pPr>
              <w:pStyle w:val="Betarp"/>
              <w:jc w:val="both"/>
              <w:rPr>
                <w:rFonts w:ascii="Times New Roman" w:hAnsi="Times New Roman" w:cs="Times New Roman"/>
                <w:sz w:val="22"/>
                <w:szCs w:val="22"/>
              </w:rPr>
            </w:pPr>
            <w:hyperlink r:id="rId17" w:history="1">
              <w:r w:rsidRPr="00EB52E6">
                <w:rPr>
                  <w:rStyle w:val="Hipersaitas"/>
                  <w:rFonts w:ascii="Times New Roman" w:hAnsi="Times New Roman" w:cs="Times New Roman"/>
                  <w:sz w:val="22"/>
                  <w:szCs w:val="22"/>
                </w:rPr>
                <w:t>https://vpt.lrv.lt/lt/nuorodos/kiti-duomenys/powerbi/nepatikimi-tiekejai-1/</w:t>
              </w:r>
            </w:hyperlink>
          </w:p>
          <w:p w14:paraId="5569CCED" w14:textId="77777777" w:rsidR="00112782" w:rsidRPr="00EB52E6" w:rsidRDefault="00112782" w:rsidP="00F9221C">
            <w:pPr>
              <w:pStyle w:val="Betarp"/>
              <w:jc w:val="both"/>
              <w:rPr>
                <w:rFonts w:ascii="Times New Roman" w:hAnsi="Times New Roman" w:cs="Times New Roman"/>
                <w:sz w:val="22"/>
                <w:szCs w:val="22"/>
              </w:rPr>
            </w:pPr>
          </w:p>
          <w:p w14:paraId="56E78AF2" w14:textId="77777777" w:rsidR="00112782" w:rsidRPr="00EB52E6" w:rsidRDefault="00112782" w:rsidP="00F9221C">
            <w:pPr>
              <w:pStyle w:val="Betarp"/>
              <w:jc w:val="both"/>
              <w:rPr>
                <w:rFonts w:ascii="Times New Roman" w:hAnsi="Times New Roman" w:cs="Times New Roman"/>
                <w:sz w:val="22"/>
                <w:szCs w:val="22"/>
              </w:rPr>
            </w:pPr>
            <w:hyperlink r:id="rId18" w:history="1">
              <w:r w:rsidRPr="00EB52E6">
                <w:rPr>
                  <w:rStyle w:val="Hipersaitas"/>
                  <w:rFonts w:ascii="Times New Roman" w:hAnsi="Times New Roman" w:cs="Times New Roman"/>
                  <w:sz w:val="22"/>
                  <w:szCs w:val="22"/>
                </w:rPr>
                <w:t>https://vpt.lrv.lt/lt/pasalinimo-pagrindai-1/nepatikimu-koncesininku-sarasas-1/nepatikimu-koncesininku-sarasas/</w:t>
              </w:r>
            </w:hyperlink>
          </w:p>
          <w:p w14:paraId="0BCA4082" w14:textId="77777777" w:rsidR="00112782" w:rsidRPr="00EB52E6" w:rsidRDefault="00112782" w:rsidP="00F9221C">
            <w:pPr>
              <w:pStyle w:val="Betarp"/>
              <w:jc w:val="both"/>
              <w:rPr>
                <w:rFonts w:ascii="Times New Roman" w:hAnsi="Times New Roman" w:cs="Times New Roman"/>
                <w:bCs/>
                <w:sz w:val="22"/>
                <w:szCs w:val="22"/>
              </w:rPr>
            </w:pPr>
          </w:p>
          <w:p w14:paraId="69195F7D" w14:textId="77777777" w:rsidR="00112782" w:rsidRPr="00EB52E6" w:rsidRDefault="00112782" w:rsidP="00F9221C">
            <w:pPr>
              <w:pStyle w:val="Betarp"/>
              <w:jc w:val="both"/>
              <w:rPr>
                <w:rFonts w:ascii="Times New Roman" w:hAnsi="Times New Roman" w:cs="Times New Roman"/>
                <w:b/>
                <w:bCs/>
                <w:sz w:val="22"/>
                <w:szCs w:val="22"/>
              </w:rPr>
            </w:pPr>
          </w:p>
        </w:tc>
      </w:tr>
      <w:tr w:rsidR="00EB52E6" w:rsidRPr="00EB52E6" w14:paraId="1E44B4F9"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D6466" w14:textId="77777777" w:rsidR="00112782" w:rsidRPr="00EB52E6" w:rsidRDefault="00112782" w:rsidP="00112782">
            <w:pPr>
              <w:pStyle w:val="Betarp"/>
              <w:numPr>
                <w:ilvl w:val="0"/>
                <w:numId w:val="16"/>
              </w:numPr>
              <w:rPr>
                <w:rFonts w:ascii="Times New Roman" w:hAnsi="Times New Roman" w:cs="Times New Roman"/>
                <w:sz w:val="22"/>
                <w:szCs w:val="22"/>
              </w:rPr>
            </w:pPr>
          </w:p>
          <w:p w14:paraId="53016BF4" w14:textId="77777777" w:rsidR="00112782" w:rsidRPr="00EB52E6" w:rsidRDefault="00112782" w:rsidP="00F9221C">
            <w:pPr>
              <w:pStyle w:val="Betarp"/>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753BE"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7493A3" w14:textId="77777777" w:rsidR="00112782" w:rsidRPr="00EB52E6" w:rsidRDefault="00112782" w:rsidP="00F9221C">
            <w:pPr>
              <w:spacing w:after="0" w:line="240" w:lineRule="auto"/>
              <w:jc w:val="both"/>
              <w:rPr>
                <w:rFonts w:ascii="Times New Roman" w:hAnsi="Times New Roman" w:cs="Times New Roman"/>
                <w:b/>
                <w:sz w:val="22"/>
                <w:szCs w:val="22"/>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0B88B"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7 punkto a papunktis</w:t>
            </w:r>
          </w:p>
          <w:p w14:paraId="7AC48EA6" w14:textId="77777777" w:rsidR="00112782" w:rsidRPr="00EB52E6" w:rsidRDefault="00112782" w:rsidP="00F9221C">
            <w:pPr>
              <w:pStyle w:val="Betarp"/>
              <w:jc w:val="both"/>
              <w:rPr>
                <w:rFonts w:ascii="Times New Roman" w:eastAsia="Yu Mincho" w:hAnsi="Times New Roman" w:cs="Times New Roman"/>
                <w:sz w:val="22"/>
                <w:szCs w:val="22"/>
              </w:rPr>
            </w:pPr>
          </w:p>
          <w:p w14:paraId="61A174B5"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72E15"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 xml:space="preserve">Iš Lietuvoje įsteigtų subjektų įrodančių dokumentų nereikalaujama. Užtenka pateikto EBVPD. </w:t>
            </w:r>
            <w:r w:rsidRPr="00EB52E6">
              <w:rPr>
                <w:rFonts w:ascii="Times New Roman" w:hAnsi="Times New Roman" w:cs="Times New Roman"/>
                <w:sz w:val="22"/>
                <w:szCs w:val="22"/>
              </w:rPr>
              <w:t>Priimant sprendimus dėl tiekėjo pašalinimo iš pirkimo procedūros šiame punkte nurodytu pašalinimo pagrindu, be kita ko, atsižvelgiama į</w:t>
            </w:r>
            <w:r w:rsidRPr="00EB52E6">
              <w:rPr>
                <w:rFonts w:ascii="Times New Roman" w:hAnsi="Times New Roman" w:cs="Times New Roman"/>
                <w:b/>
                <w:bCs/>
                <w:sz w:val="22"/>
                <w:szCs w:val="22"/>
              </w:rPr>
              <w:t xml:space="preserve"> </w:t>
            </w:r>
            <w:r w:rsidRPr="00EB52E6">
              <w:rPr>
                <w:rFonts w:ascii="Times New Roman" w:hAnsi="Times New Roman" w:cs="Times New Roman"/>
                <w:sz w:val="22"/>
                <w:szCs w:val="22"/>
              </w:rPr>
              <w:t xml:space="preserve">nacionalinėje duomenų bazėje adresu: </w:t>
            </w:r>
            <w:hyperlink r:id="rId19" w:history="1">
              <w:r w:rsidRPr="00EB52E6">
                <w:rPr>
                  <w:rStyle w:val="Hipersaitas"/>
                  <w:rFonts w:ascii="Times New Roman" w:hAnsi="Times New Roman" w:cs="Times New Roman"/>
                  <w:sz w:val="22"/>
                  <w:szCs w:val="22"/>
                  <w:u w:val="single"/>
                </w:rPr>
                <w:t>https://www.registrucentras.lt/jar/p/index.php</w:t>
              </w:r>
            </w:hyperlink>
          </w:p>
          <w:p w14:paraId="507F8570"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paskelbtą informaciją, taip pat į šiame informaciniame pranešime pateiktą informaciją:</w:t>
            </w:r>
          </w:p>
          <w:p w14:paraId="472F012A" w14:textId="77777777" w:rsidR="00112782" w:rsidRPr="00EB52E6" w:rsidRDefault="00112782" w:rsidP="00F9221C">
            <w:pPr>
              <w:pStyle w:val="Betarp"/>
              <w:jc w:val="both"/>
              <w:rPr>
                <w:rFonts w:ascii="Times New Roman" w:hAnsi="Times New Roman" w:cs="Times New Roman"/>
                <w:sz w:val="22"/>
                <w:szCs w:val="22"/>
              </w:rPr>
            </w:pPr>
            <w:hyperlink r:id="rId20" w:history="1">
              <w:r w:rsidRPr="00EB52E6">
                <w:rPr>
                  <w:rStyle w:val="Hipersaitas"/>
                  <w:rFonts w:ascii="Times New Roman" w:hAnsi="Times New Roman" w:cs="Times New Roman"/>
                  <w:sz w:val="22"/>
                  <w:szCs w:val="22"/>
                </w:rPr>
                <w:t>https://vpt.lrv.lt/lt/naujienos-3/finansiniu-ataskaitu-nepateikimas-gali-tapti-kliutimi-dalyvauti-viesuosiuose-pirkimuose/</w:t>
              </w:r>
            </w:hyperlink>
          </w:p>
          <w:p w14:paraId="714C7C2D" w14:textId="77777777" w:rsidR="00112782" w:rsidRPr="00EB52E6" w:rsidRDefault="00112782" w:rsidP="00F9221C">
            <w:pPr>
              <w:pStyle w:val="Betarp"/>
              <w:jc w:val="both"/>
              <w:rPr>
                <w:rFonts w:ascii="Times New Roman" w:hAnsi="Times New Roman" w:cs="Times New Roman"/>
                <w:b/>
                <w:bCs/>
                <w:iCs/>
                <w:sz w:val="22"/>
                <w:szCs w:val="22"/>
              </w:rPr>
            </w:pPr>
          </w:p>
        </w:tc>
      </w:tr>
      <w:tr w:rsidR="00EB52E6" w:rsidRPr="00EB52E6" w14:paraId="6E6E8421"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F7A37" w14:textId="77777777" w:rsidR="00112782" w:rsidRPr="00EB52E6" w:rsidRDefault="00112782" w:rsidP="00112782">
            <w:pPr>
              <w:pStyle w:val="Betarp"/>
              <w:numPr>
                <w:ilvl w:val="0"/>
                <w:numId w:val="16"/>
              </w:numPr>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06DF1"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 xml:space="preserve">Tiekėjas yra padaręs rimtą profesinį pažeidimą, dėl kurio perkančioji organizacija abejoja tiekėjo sąžiningumu, </w:t>
            </w:r>
            <w:r w:rsidRPr="00EB52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B52E6">
              <w:rPr>
                <w:rFonts w:ascii="Times New Roman" w:eastAsia="Times New Roman" w:hAnsi="Times New Roman" w:cs="Times New Roman"/>
                <w:sz w:val="22"/>
                <w:szCs w:val="22"/>
                <w:vertAlign w:val="superscript"/>
              </w:rPr>
              <w:t>1</w:t>
            </w:r>
            <w:r w:rsidRPr="00EB52E6">
              <w:rPr>
                <w:rFonts w:ascii="Times New Roman" w:eastAsia="Times New Roman" w:hAnsi="Times New Roman" w:cs="Times New Roman"/>
                <w:sz w:val="22"/>
                <w:szCs w:val="22"/>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87D8"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7 punkto b papunktis</w:t>
            </w:r>
          </w:p>
          <w:p w14:paraId="62766CBE" w14:textId="77777777" w:rsidR="00112782" w:rsidRPr="00EB52E6" w:rsidRDefault="00112782" w:rsidP="00F9221C">
            <w:pPr>
              <w:pStyle w:val="Betarp"/>
              <w:jc w:val="both"/>
              <w:rPr>
                <w:rFonts w:ascii="Times New Roman" w:eastAsia="Yu Mincho" w:hAnsi="Times New Roman" w:cs="Times New Roman"/>
                <w:sz w:val="22"/>
                <w:szCs w:val="22"/>
              </w:rPr>
            </w:pPr>
          </w:p>
          <w:p w14:paraId="743697DA"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C766F"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7508846B" w14:textId="77777777" w:rsidR="00112782" w:rsidRPr="00EB52E6" w:rsidRDefault="00112782" w:rsidP="00F9221C">
            <w:pPr>
              <w:pStyle w:val="Betarp"/>
              <w:jc w:val="both"/>
              <w:rPr>
                <w:rFonts w:ascii="Times New Roman" w:hAnsi="Times New Roman" w:cs="Times New Roman"/>
                <w:b/>
                <w:bCs/>
                <w:iCs/>
                <w:sz w:val="22"/>
                <w:szCs w:val="22"/>
                <w:lang w:eastAsia="en-US"/>
              </w:rPr>
            </w:pPr>
          </w:p>
          <w:p w14:paraId="62CD0610"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rPr>
              <w:t>Priimant sprendimus dėl tiekėjo pašalinimo iš pirkimo procedūros šiame punkte nurodytu pašalinimo pagrindu, be kita ko, atsižvelgiama į</w:t>
            </w:r>
            <w:r w:rsidRPr="00EB52E6">
              <w:rPr>
                <w:rFonts w:ascii="Times New Roman" w:hAnsi="Times New Roman" w:cs="Times New Roman"/>
                <w:b/>
                <w:bCs/>
                <w:sz w:val="22"/>
                <w:szCs w:val="22"/>
              </w:rPr>
              <w:t xml:space="preserve"> </w:t>
            </w:r>
            <w:r w:rsidRPr="00EB52E6">
              <w:rPr>
                <w:rFonts w:ascii="Times New Roman" w:hAnsi="Times New Roman" w:cs="Times New Roman"/>
                <w:sz w:val="22"/>
                <w:szCs w:val="22"/>
              </w:rPr>
              <w:t xml:space="preserve">nacionalinėje duomenų bazėje adresu </w:t>
            </w:r>
            <w:hyperlink r:id="rId21">
              <w:r w:rsidRPr="00EB52E6">
                <w:rPr>
                  <w:rStyle w:val="Hipersaitas"/>
                  <w:rFonts w:ascii="Times New Roman" w:hAnsi="Times New Roman" w:cs="Times New Roman"/>
                  <w:sz w:val="22"/>
                  <w:szCs w:val="22"/>
                  <w:u w:val="single"/>
                </w:rPr>
                <w:t>https://www.vmi.lt/evmi/mokesciu-moketoju-informacija</w:t>
              </w:r>
            </w:hyperlink>
            <w:r w:rsidRPr="00EB52E6">
              <w:rPr>
                <w:rFonts w:ascii="Times New Roman" w:hAnsi="Times New Roman" w:cs="Times New Roman"/>
                <w:sz w:val="22"/>
                <w:szCs w:val="22"/>
              </w:rPr>
              <w:t xml:space="preserve"> skelbiamą informaciją.</w:t>
            </w:r>
          </w:p>
        </w:tc>
      </w:tr>
      <w:tr w:rsidR="00EB52E6" w:rsidRPr="00EB52E6" w14:paraId="1DD0AB4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CA8B" w14:textId="77777777" w:rsidR="00112782" w:rsidRPr="00EB52E6" w:rsidRDefault="00112782" w:rsidP="00112782">
            <w:pPr>
              <w:pStyle w:val="Betarp"/>
              <w:numPr>
                <w:ilvl w:val="0"/>
                <w:numId w:val="16"/>
              </w:numPr>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A0758"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Tiekėjas yra padaręs rimtą profesinį pažeidimą, dėl kurio perkančioji organizacija abejoja tiekėjo sąžiningumu,</w:t>
            </w:r>
            <w:r w:rsidRPr="00EB52E6">
              <w:rPr>
                <w:rFonts w:ascii="Times New Roman" w:eastAsia="Times New Roman" w:hAnsi="Times New Roman" w:cs="Times New Roman"/>
                <w:sz w:val="22"/>
                <w:szCs w:val="22"/>
              </w:rPr>
              <w:t xml:space="preserve"> kai jis </w:t>
            </w:r>
            <w:r w:rsidRPr="00EB52E6">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8946F" w14:textId="77777777" w:rsidR="00112782" w:rsidRPr="00EB52E6" w:rsidRDefault="00112782" w:rsidP="00F9221C">
            <w:pPr>
              <w:pStyle w:val="Betarp"/>
              <w:jc w:val="both"/>
              <w:rPr>
                <w:rFonts w:ascii="Times New Roman" w:eastAsia="Yu Mincho" w:hAnsi="Times New Roman" w:cs="Times New Roman"/>
                <w:b/>
                <w:bCs/>
                <w:sz w:val="22"/>
                <w:szCs w:val="22"/>
              </w:rPr>
            </w:pPr>
            <w:r w:rsidRPr="00EB52E6">
              <w:rPr>
                <w:rFonts w:ascii="Times New Roman" w:eastAsia="Yu Mincho" w:hAnsi="Times New Roman" w:cs="Times New Roman"/>
                <w:b/>
                <w:bCs/>
                <w:sz w:val="22"/>
                <w:szCs w:val="22"/>
              </w:rPr>
              <w:t>VPĮ 46 straipsnio 4 dalies 7 punkto c papunktis</w:t>
            </w:r>
          </w:p>
          <w:p w14:paraId="08033B85" w14:textId="77777777" w:rsidR="00112782" w:rsidRPr="00EB52E6" w:rsidRDefault="00112782" w:rsidP="00F9221C">
            <w:pPr>
              <w:pStyle w:val="Betarp"/>
              <w:jc w:val="both"/>
              <w:rPr>
                <w:rFonts w:ascii="Times New Roman" w:eastAsia="Yu Mincho" w:hAnsi="Times New Roman" w:cs="Times New Roman"/>
                <w:sz w:val="22"/>
                <w:szCs w:val="22"/>
              </w:rPr>
            </w:pPr>
          </w:p>
          <w:p w14:paraId="7F0F24F2" w14:textId="77777777" w:rsidR="00112782" w:rsidRPr="00EB52E6" w:rsidRDefault="00112782" w:rsidP="00F9221C">
            <w:pPr>
              <w:pStyle w:val="Betarp"/>
              <w:jc w:val="both"/>
              <w:rPr>
                <w:rFonts w:ascii="Times New Roman" w:eastAsia="Yu Mincho" w:hAnsi="Times New Roman" w:cs="Times New Roman"/>
                <w:sz w:val="22"/>
                <w:szCs w:val="22"/>
                <w:lang w:eastAsia="en-US"/>
              </w:rPr>
            </w:pPr>
            <w:r w:rsidRPr="00EB52E6">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4AA2"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p w14:paraId="1680DFED" w14:textId="77777777" w:rsidR="00112782" w:rsidRPr="00EB52E6" w:rsidRDefault="00112782" w:rsidP="00F9221C">
            <w:pPr>
              <w:pStyle w:val="Betarp"/>
              <w:jc w:val="both"/>
              <w:rPr>
                <w:rFonts w:ascii="Times New Roman" w:hAnsi="Times New Roman" w:cs="Times New Roman"/>
                <w:bCs/>
                <w:iCs/>
                <w:sz w:val="22"/>
                <w:szCs w:val="22"/>
                <w:lang w:eastAsia="en-US"/>
              </w:rPr>
            </w:pPr>
          </w:p>
          <w:p w14:paraId="691B4DFB" w14:textId="77777777" w:rsidR="00112782" w:rsidRPr="00EB52E6" w:rsidRDefault="00112782" w:rsidP="00F9221C">
            <w:pPr>
              <w:rPr>
                <w:rFonts w:ascii="Times New Roman" w:hAnsi="Times New Roman" w:cs="Times New Roman"/>
                <w:b/>
                <w:bCs/>
                <w:sz w:val="22"/>
                <w:szCs w:val="22"/>
              </w:rPr>
            </w:pPr>
            <w:r w:rsidRPr="00EB52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78B8095" w14:textId="77777777" w:rsidR="00112782" w:rsidRPr="00EB52E6" w:rsidRDefault="00112782" w:rsidP="00F9221C">
            <w:pPr>
              <w:rPr>
                <w:rFonts w:ascii="Times New Roman" w:hAnsi="Times New Roman" w:cs="Times New Roman"/>
                <w:bCs/>
                <w:iCs/>
                <w:sz w:val="22"/>
                <w:szCs w:val="22"/>
                <w:lang w:eastAsia="en-US"/>
              </w:rPr>
            </w:pPr>
            <w:hyperlink r:id="rId22" w:history="1">
              <w:r w:rsidRPr="00EB52E6">
                <w:rPr>
                  <w:rStyle w:val="Hipersaitas"/>
                  <w:rFonts w:ascii="Times New Roman" w:hAnsi="Times New Roman" w:cs="Times New Roman"/>
                  <w:sz w:val="22"/>
                  <w:szCs w:val="22"/>
                  <w:u w:val="single"/>
                </w:rPr>
                <w:t>https://kt.gov.lt/lt/atviri-duomenys/diskvalifikavimas-is-viesuju-pirkimu</w:t>
              </w:r>
            </w:hyperlink>
            <w:r w:rsidRPr="00EB52E6">
              <w:rPr>
                <w:rFonts w:ascii="Times New Roman" w:hAnsi="Times New Roman" w:cs="Times New Roman"/>
                <w:sz w:val="22"/>
                <w:szCs w:val="22"/>
              </w:rPr>
              <w:t xml:space="preserve"> skelbiamą informaciją. </w:t>
            </w:r>
          </w:p>
        </w:tc>
      </w:tr>
      <w:tr w:rsidR="00EB52E6" w:rsidRPr="00EB52E6" w14:paraId="7FD71A24"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7596B" w14:textId="77777777" w:rsidR="00112782" w:rsidRPr="00EB52E6" w:rsidRDefault="00112782" w:rsidP="00F9221C">
            <w:pPr>
              <w:pStyle w:val="Betarp"/>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E5887" w14:textId="77777777" w:rsidR="00112782" w:rsidRPr="00EB52E6" w:rsidRDefault="00112782" w:rsidP="00F9221C">
            <w:pPr>
              <w:rPr>
                <w:rFonts w:ascii="Times New Roman" w:hAnsi="Times New Roman" w:cs="Times New Roman"/>
                <w:b/>
                <w:bCs/>
                <w:sz w:val="22"/>
                <w:szCs w:val="22"/>
              </w:rPr>
            </w:pPr>
            <w:r w:rsidRPr="00EB52E6">
              <w:rPr>
                <w:rFonts w:ascii="Times New Roman" w:hAnsi="Times New Roman" w:cs="Times New Roman"/>
                <w:b/>
                <w:bCs/>
                <w:sz w:val="22"/>
                <w:szCs w:val="22"/>
              </w:rPr>
              <w:t xml:space="preserve">Neprivalomi pašalinimo pagrindai pagal VPĮ 46 straipsnio 6 dalies nuostatas: </w:t>
            </w:r>
          </w:p>
        </w:tc>
      </w:tr>
      <w:tr w:rsidR="00EB52E6" w:rsidRPr="00EB52E6" w14:paraId="3B7073D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2D4E1" w14:textId="77777777" w:rsidR="00112782" w:rsidRPr="00EB52E6" w:rsidRDefault="00112782" w:rsidP="00112782">
            <w:pPr>
              <w:pStyle w:val="Betarp"/>
              <w:numPr>
                <w:ilvl w:val="0"/>
                <w:numId w:val="16"/>
              </w:numPr>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BB0B" w14:textId="77777777" w:rsidR="00112782" w:rsidRPr="00EB52E6" w:rsidRDefault="00112782" w:rsidP="00F9221C">
            <w:pPr>
              <w:pStyle w:val="Betarp"/>
              <w:jc w:val="both"/>
              <w:rPr>
                <w:rFonts w:ascii="Times New Roman" w:hAnsi="Times New Roman" w:cs="Times New Roman"/>
                <w:bCs/>
                <w:sz w:val="22"/>
                <w:szCs w:val="22"/>
              </w:rPr>
            </w:pPr>
            <w:r w:rsidRPr="00EB52E6">
              <w:rPr>
                <w:rFonts w:ascii="Times New Roman" w:hAnsi="Times New Roman" w:cs="Times New Roman"/>
                <w:bCs/>
                <w:sz w:val="22"/>
                <w:szCs w:val="22"/>
              </w:rPr>
              <w:t xml:space="preserve">Tiekėjas </w:t>
            </w:r>
            <w:r w:rsidRPr="00EB52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D5FD9" w14:textId="77777777" w:rsidR="00112782" w:rsidRPr="00EB52E6" w:rsidRDefault="00112782" w:rsidP="00F9221C">
            <w:pPr>
              <w:rPr>
                <w:rFonts w:ascii="Times New Roman" w:eastAsia="Yu Mincho" w:hAnsi="Times New Roman" w:cs="Times New Roman"/>
                <w:sz w:val="22"/>
                <w:szCs w:val="22"/>
              </w:rPr>
            </w:pPr>
            <w:r w:rsidRPr="00EB52E6">
              <w:rPr>
                <w:rFonts w:ascii="Times New Roman" w:eastAsia="Yu Mincho" w:hAnsi="Times New Roman" w:cs="Times New Roman"/>
                <w:b/>
                <w:bCs/>
                <w:sz w:val="22"/>
                <w:szCs w:val="22"/>
              </w:rPr>
              <w:t>VPĮ 46 straipsnio 6 dalies 1 punktas</w:t>
            </w:r>
          </w:p>
          <w:p w14:paraId="45D2F347" w14:textId="77777777" w:rsidR="00112782" w:rsidRPr="00EB52E6" w:rsidRDefault="00112782" w:rsidP="00F9221C">
            <w:pPr>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 III dalies C1, C2, C3 punktai</w:t>
            </w:r>
          </w:p>
          <w:p w14:paraId="48CBD6C4" w14:textId="77777777" w:rsidR="00112782" w:rsidRPr="00EB52E6" w:rsidRDefault="00112782" w:rsidP="00F9221C">
            <w:pPr>
              <w:jc w:val="center"/>
              <w:rPr>
                <w:rFonts w:ascii="Times New Roman" w:hAnsi="Times New Roman" w:cs="Times New Roman"/>
                <w:sz w:val="22"/>
                <w:szCs w:val="22"/>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ED3A" w14:textId="77777777" w:rsidR="00112782" w:rsidRPr="00EB52E6" w:rsidRDefault="00112782" w:rsidP="00F9221C">
            <w:pPr>
              <w:pStyle w:val="Betarp"/>
              <w:jc w:val="both"/>
              <w:rPr>
                <w:rFonts w:ascii="Times New Roman" w:hAnsi="Times New Roman" w:cs="Times New Roman"/>
                <w:b/>
                <w:bCs/>
                <w:sz w:val="22"/>
                <w:szCs w:val="22"/>
              </w:rPr>
            </w:pPr>
            <w:r w:rsidRPr="00EB52E6">
              <w:rPr>
                <w:rFonts w:ascii="Times New Roman" w:hAnsi="Times New Roman" w:cs="Times New Roman"/>
                <w:sz w:val="22"/>
                <w:szCs w:val="22"/>
                <w:lang w:eastAsia="en-US"/>
              </w:rPr>
              <w:t>Iš Lietuvoje įsteigtų subjektų įrodančių dokumentų nereikalaujama. Užtenka pateikto EBVPD.</w:t>
            </w:r>
          </w:p>
          <w:p w14:paraId="0B6BA39D" w14:textId="77777777" w:rsidR="00112782" w:rsidRPr="00EB52E6" w:rsidRDefault="00112782" w:rsidP="00F9221C">
            <w:pPr>
              <w:pStyle w:val="Betarp"/>
              <w:jc w:val="both"/>
              <w:rPr>
                <w:rFonts w:ascii="Times New Roman" w:eastAsia="Yu Mincho" w:hAnsi="Times New Roman" w:cs="Times New Roman"/>
                <w:sz w:val="22"/>
                <w:szCs w:val="22"/>
              </w:rPr>
            </w:pPr>
          </w:p>
        </w:tc>
      </w:tr>
      <w:tr w:rsidR="00EB52E6" w:rsidRPr="00EB52E6" w14:paraId="4491B4F6"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89C40" w14:textId="77777777" w:rsidR="00112782" w:rsidRPr="00EB52E6" w:rsidRDefault="00112782" w:rsidP="00112782">
            <w:pPr>
              <w:pStyle w:val="Betarp"/>
              <w:numPr>
                <w:ilvl w:val="0"/>
                <w:numId w:val="16"/>
              </w:numPr>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3658" w14:textId="77777777" w:rsidR="00112782" w:rsidRPr="00EB52E6" w:rsidRDefault="00112782" w:rsidP="00F9221C">
            <w:pPr>
              <w:spacing w:after="0" w:line="240" w:lineRule="auto"/>
              <w:jc w:val="both"/>
              <w:rPr>
                <w:rFonts w:ascii="Times New Roman" w:hAnsi="Times New Roman" w:cs="Times New Roman"/>
                <w:sz w:val="22"/>
                <w:szCs w:val="22"/>
              </w:rPr>
            </w:pPr>
            <w:r w:rsidRPr="00EB52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448171" w14:textId="77777777" w:rsidR="00112782" w:rsidRPr="00EB52E6" w:rsidRDefault="00112782" w:rsidP="00F9221C">
            <w:pPr>
              <w:spacing w:after="0" w:line="240" w:lineRule="auto"/>
              <w:jc w:val="both"/>
              <w:rPr>
                <w:rFonts w:ascii="Times New Roman" w:hAnsi="Times New Roman" w:cs="Times New Roman"/>
                <w:sz w:val="22"/>
                <w:szCs w:val="22"/>
              </w:rPr>
            </w:pPr>
            <w:r w:rsidRPr="00EB52E6">
              <w:rPr>
                <w:rFonts w:ascii="Times New Roman" w:hAnsi="Times New Roman" w:cs="Times New Roman"/>
                <w:sz w:val="22"/>
                <w:szCs w:val="22"/>
              </w:rPr>
              <w:t xml:space="preserve">Tačiau kai yra šiame punkte apibrėžta situacija, perkančioji organizacija nepašalins tiekėjo iš pirkimo procedūros, jeigu </w:t>
            </w:r>
            <w:r w:rsidRPr="00EB52E6">
              <w:rPr>
                <w:rFonts w:ascii="Times New Roman" w:hAnsi="Times New Roman" w:cs="Times New Roman"/>
                <w:sz w:val="22"/>
                <w:szCs w:val="22"/>
              </w:rPr>
              <w:lastRenderedPageBreak/>
              <w:t>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6C415" w14:textId="77777777" w:rsidR="00112782" w:rsidRPr="00EB52E6" w:rsidRDefault="00112782" w:rsidP="00F9221C">
            <w:pPr>
              <w:rPr>
                <w:rFonts w:ascii="Times New Roman" w:eastAsia="Yu Mincho" w:hAnsi="Times New Roman" w:cs="Times New Roman"/>
                <w:sz w:val="22"/>
                <w:szCs w:val="22"/>
              </w:rPr>
            </w:pPr>
            <w:r w:rsidRPr="00EB52E6">
              <w:rPr>
                <w:rFonts w:ascii="Times New Roman" w:eastAsia="Yu Mincho" w:hAnsi="Times New Roman" w:cs="Times New Roman"/>
                <w:b/>
                <w:bCs/>
                <w:sz w:val="22"/>
                <w:szCs w:val="22"/>
              </w:rPr>
              <w:lastRenderedPageBreak/>
              <w:t>VPĮ 46 straipsnio 6 dalies 2 punktas</w:t>
            </w:r>
          </w:p>
          <w:p w14:paraId="263D5989" w14:textId="77777777" w:rsidR="00112782" w:rsidRPr="00EB52E6" w:rsidRDefault="00112782" w:rsidP="00F9221C">
            <w:pPr>
              <w:pStyle w:val="Betarp"/>
              <w:jc w:val="both"/>
              <w:rPr>
                <w:rFonts w:ascii="Times New Roman" w:eastAsia="Yu Mincho" w:hAnsi="Times New Roman" w:cs="Times New Roman"/>
                <w:sz w:val="22"/>
                <w:szCs w:val="22"/>
              </w:rPr>
            </w:pPr>
          </w:p>
          <w:p w14:paraId="1AA092A5"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68E6C"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lang w:eastAsia="en-US"/>
              </w:rPr>
              <w:t xml:space="preserve">Iš Lietuvoje įsteigtų subjektų įrodančių dokumentų nereikalaujama, užtenka pateikto EBVPD. </w:t>
            </w:r>
            <w:r w:rsidRPr="00EB52E6">
              <w:rPr>
                <w:rFonts w:ascii="Times New Roman" w:hAnsi="Times New Roman" w:cs="Times New Roman"/>
                <w:sz w:val="22"/>
                <w:szCs w:val="22"/>
              </w:rPr>
              <w:t>Perkančioji organizacija savarankiškai patikrina duomenis nacionalinėje duomenų bazėje, adresu:</w:t>
            </w:r>
          </w:p>
          <w:p w14:paraId="6B328DD6" w14:textId="77777777" w:rsidR="00112782" w:rsidRPr="00EB52E6" w:rsidRDefault="00112782" w:rsidP="00F9221C">
            <w:pPr>
              <w:pStyle w:val="Betarp"/>
              <w:jc w:val="both"/>
              <w:rPr>
                <w:rFonts w:ascii="Times New Roman" w:hAnsi="Times New Roman" w:cs="Times New Roman"/>
                <w:bCs/>
                <w:sz w:val="22"/>
                <w:szCs w:val="22"/>
              </w:rPr>
            </w:pPr>
            <w:hyperlink r:id="rId23" w:history="1">
              <w:r w:rsidRPr="00EB52E6">
                <w:rPr>
                  <w:rStyle w:val="Hipersaitas"/>
                  <w:rFonts w:ascii="Times New Roman" w:hAnsi="Times New Roman" w:cs="Times New Roman"/>
                  <w:bCs/>
                  <w:sz w:val="22"/>
                  <w:szCs w:val="22"/>
                  <w:u w:val="single"/>
                </w:rPr>
                <w:t>https://www.registrucentras.lt/jar/p/</w:t>
              </w:r>
            </w:hyperlink>
            <w:r w:rsidRPr="00EB52E6">
              <w:rPr>
                <w:rFonts w:ascii="Times New Roman" w:hAnsi="Times New Roman" w:cs="Times New Roman"/>
                <w:bCs/>
                <w:sz w:val="22"/>
                <w:szCs w:val="22"/>
              </w:rPr>
              <w:t xml:space="preserve">. </w:t>
            </w:r>
          </w:p>
          <w:p w14:paraId="0D784B53" w14:textId="77777777" w:rsidR="00112782" w:rsidRPr="00EB52E6" w:rsidRDefault="00112782" w:rsidP="00F9221C">
            <w:pPr>
              <w:pStyle w:val="Betarp"/>
              <w:jc w:val="both"/>
              <w:rPr>
                <w:rFonts w:ascii="Times New Roman" w:hAnsi="Times New Roman" w:cs="Times New Roman"/>
                <w:b/>
                <w:bCs/>
                <w:sz w:val="22"/>
                <w:szCs w:val="22"/>
              </w:rPr>
            </w:pPr>
          </w:p>
          <w:p w14:paraId="5AEE56F0" w14:textId="77777777" w:rsidR="00112782" w:rsidRPr="00EB52E6" w:rsidRDefault="00112782" w:rsidP="00F9221C">
            <w:pPr>
              <w:pStyle w:val="Betarp"/>
              <w:jc w:val="both"/>
              <w:rPr>
                <w:rFonts w:ascii="Times New Roman" w:hAnsi="Times New Roman" w:cs="Times New Roman"/>
                <w:i/>
                <w:iCs/>
                <w:sz w:val="22"/>
                <w:szCs w:val="22"/>
              </w:rPr>
            </w:pPr>
            <w:r w:rsidRPr="00EB52E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B52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B52E6">
              <w:rPr>
                <w:rFonts w:ascii="Times New Roman" w:eastAsia="Times New Roman" w:hAnsi="Times New Roman" w:cs="Times New Roman"/>
                <w:sz w:val="22"/>
                <w:szCs w:val="22"/>
              </w:rPr>
              <w:t>umentus</w:t>
            </w:r>
            <w:r w:rsidRPr="00EB52E6">
              <w:rPr>
                <w:rFonts w:ascii="Times New Roman" w:hAnsi="Times New Roman" w:cs="Times New Roman"/>
                <w:sz w:val="22"/>
                <w:szCs w:val="22"/>
              </w:rPr>
              <w:t xml:space="preserve">. </w:t>
            </w:r>
            <w:r w:rsidRPr="00EB52E6">
              <w:rPr>
                <w:rFonts w:ascii="Times New Roman" w:hAnsi="Times New Roman" w:cs="Times New Roman"/>
                <w:b/>
                <w:bCs/>
                <w:i/>
                <w:iCs/>
                <w:sz w:val="22"/>
                <w:szCs w:val="22"/>
              </w:rPr>
              <w:t>Pavyzdys</w:t>
            </w:r>
            <w:r w:rsidRPr="00EB52E6">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48A2057" w14:textId="77777777" w:rsidR="00112782" w:rsidRPr="00EB52E6" w:rsidRDefault="00112782" w:rsidP="00F9221C">
            <w:pPr>
              <w:pStyle w:val="Betarp"/>
              <w:jc w:val="both"/>
              <w:rPr>
                <w:rFonts w:ascii="Times New Roman" w:hAnsi="Times New Roman" w:cs="Times New Roman"/>
                <w:sz w:val="22"/>
                <w:szCs w:val="22"/>
              </w:rPr>
            </w:pPr>
          </w:p>
          <w:p w14:paraId="42075357" w14:textId="77777777" w:rsidR="00112782" w:rsidRPr="00EB52E6" w:rsidRDefault="00112782" w:rsidP="00F9221C">
            <w:pPr>
              <w:pStyle w:val="Betarp"/>
              <w:jc w:val="both"/>
              <w:rPr>
                <w:rFonts w:ascii="Times New Roman" w:hAnsi="Times New Roman" w:cs="Times New Roman"/>
                <w:sz w:val="22"/>
                <w:szCs w:val="22"/>
              </w:rPr>
            </w:pPr>
            <w:r w:rsidRPr="00EB52E6">
              <w:rPr>
                <w:rFonts w:ascii="Times New Roman" w:hAnsi="Times New Roman" w:cs="Times New Roman"/>
                <w:sz w:val="22"/>
                <w:szCs w:val="22"/>
              </w:rPr>
              <w:t xml:space="preserve">Jei dokumentas išduotas anksčiau, tačiau jame nurodytas galiojimo terminas ilgesnis nei </w:t>
            </w:r>
            <w:r w:rsidRPr="00EB52E6">
              <w:rPr>
                <w:rFonts w:ascii="Times New Roman" w:hAnsi="Times New Roman" w:cs="Times New Roman"/>
                <w:sz w:val="22"/>
                <w:szCs w:val="22"/>
              </w:rPr>
              <w:lastRenderedPageBreak/>
              <w:t>pašalinimo pagrindų nebuvimą patvirtinančių dokumentų pagal EBVPD galutinis pateikimo terminas, toks dokumentas jo galiojimo laikotarpiu yra priimtinas.</w:t>
            </w:r>
          </w:p>
          <w:p w14:paraId="2E15111D" w14:textId="77777777" w:rsidR="00112782" w:rsidRPr="00EB52E6" w:rsidRDefault="00112782" w:rsidP="00F9221C">
            <w:pPr>
              <w:pStyle w:val="Betarp"/>
              <w:jc w:val="both"/>
              <w:rPr>
                <w:rFonts w:ascii="Times New Roman" w:hAnsi="Times New Roman" w:cs="Times New Roman"/>
                <w:sz w:val="22"/>
                <w:szCs w:val="22"/>
              </w:rPr>
            </w:pPr>
          </w:p>
          <w:p w14:paraId="22D0EFF1" w14:textId="77777777" w:rsidR="00112782" w:rsidRPr="00EB52E6" w:rsidRDefault="00112782" w:rsidP="00360CFA">
            <w:pPr>
              <w:pStyle w:val="Betarp"/>
              <w:jc w:val="both"/>
              <w:rPr>
                <w:rFonts w:ascii="Times New Roman" w:hAnsi="Times New Roman" w:cs="Times New Roman"/>
                <w:b/>
                <w:bCs/>
                <w:sz w:val="22"/>
                <w:szCs w:val="22"/>
              </w:rPr>
            </w:pPr>
          </w:p>
        </w:tc>
      </w:tr>
      <w:tr w:rsidR="00EB52E6" w:rsidRPr="00EB52E6" w14:paraId="51D773AD" w14:textId="77777777" w:rsidTr="0011278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14FD" w14:textId="77777777" w:rsidR="00112782" w:rsidRPr="00EB52E6" w:rsidRDefault="00112782" w:rsidP="00112782">
            <w:pPr>
              <w:pStyle w:val="Betarp"/>
              <w:numPr>
                <w:ilvl w:val="0"/>
                <w:numId w:val="16"/>
              </w:numPr>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9FCAA" w14:textId="77777777" w:rsidR="00112782" w:rsidRPr="00EB52E6" w:rsidRDefault="00112782" w:rsidP="00F9221C">
            <w:pPr>
              <w:spacing w:after="0" w:line="240" w:lineRule="auto"/>
              <w:jc w:val="both"/>
              <w:rPr>
                <w:rFonts w:ascii="Times New Roman" w:hAnsi="Times New Roman" w:cs="Times New Roman"/>
                <w:sz w:val="22"/>
                <w:szCs w:val="22"/>
              </w:rPr>
            </w:pPr>
            <w:r w:rsidRPr="00EB52E6">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EB58F" w14:textId="77777777" w:rsidR="00112782" w:rsidRPr="00EB52E6" w:rsidRDefault="00112782" w:rsidP="00F9221C">
            <w:pPr>
              <w:rPr>
                <w:rFonts w:ascii="Times New Roman" w:eastAsia="Yu Mincho" w:hAnsi="Times New Roman" w:cs="Times New Roman"/>
                <w:sz w:val="22"/>
                <w:szCs w:val="22"/>
              </w:rPr>
            </w:pPr>
            <w:r w:rsidRPr="00EB52E6">
              <w:rPr>
                <w:rFonts w:ascii="Times New Roman" w:eastAsia="Yu Mincho" w:hAnsi="Times New Roman" w:cs="Times New Roman"/>
                <w:b/>
                <w:bCs/>
                <w:sz w:val="22"/>
                <w:szCs w:val="22"/>
              </w:rPr>
              <w:t>VPĮ 46 straipsnio 6 dalies 3 punktas</w:t>
            </w:r>
          </w:p>
          <w:p w14:paraId="3A982ACE" w14:textId="77777777" w:rsidR="00112782" w:rsidRPr="00EB52E6" w:rsidRDefault="00112782" w:rsidP="00F9221C">
            <w:pPr>
              <w:pStyle w:val="Betarp"/>
              <w:jc w:val="both"/>
              <w:rPr>
                <w:rFonts w:ascii="Times New Roman" w:eastAsia="Yu Mincho" w:hAnsi="Times New Roman" w:cs="Times New Roman"/>
                <w:sz w:val="22"/>
                <w:szCs w:val="22"/>
              </w:rPr>
            </w:pPr>
          </w:p>
          <w:p w14:paraId="7AAF0456" w14:textId="77777777" w:rsidR="00112782" w:rsidRPr="00EB52E6" w:rsidRDefault="00112782" w:rsidP="00F9221C">
            <w:pPr>
              <w:pStyle w:val="Betarp"/>
              <w:jc w:val="both"/>
              <w:rPr>
                <w:rFonts w:ascii="Times New Roman" w:eastAsia="Yu Mincho" w:hAnsi="Times New Roman" w:cs="Times New Roman"/>
                <w:sz w:val="22"/>
                <w:szCs w:val="22"/>
              </w:rPr>
            </w:pPr>
            <w:r w:rsidRPr="00EB52E6">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65FD7" w14:textId="77777777" w:rsidR="00112782" w:rsidRPr="00EB52E6" w:rsidRDefault="00112782" w:rsidP="00F9221C">
            <w:pPr>
              <w:pStyle w:val="Betarp"/>
              <w:jc w:val="both"/>
              <w:rPr>
                <w:rFonts w:ascii="Times New Roman" w:hAnsi="Times New Roman" w:cs="Times New Roman"/>
                <w:sz w:val="22"/>
                <w:szCs w:val="22"/>
                <w:lang w:eastAsia="en-US"/>
              </w:rPr>
            </w:pPr>
            <w:r w:rsidRPr="00EB52E6">
              <w:rPr>
                <w:rFonts w:ascii="Times New Roman" w:hAnsi="Times New Roman" w:cs="Times New Roman"/>
                <w:sz w:val="22"/>
                <w:szCs w:val="22"/>
                <w:lang w:eastAsia="en-US"/>
              </w:rPr>
              <w:t>Iš Lietuvoje įsteigtų subjektų įrodančių dokumentų nereikalaujama, užtenka pateikto EBVPD.</w:t>
            </w:r>
          </w:p>
        </w:tc>
      </w:tr>
    </w:tbl>
    <w:p w14:paraId="327B1AA3" w14:textId="5AA295CB" w:rsidR="00A4599F" w:rsidRPr="00781A74" w:rsidRDefault="00A4599F" w:rsidP="00C6497D">
      <w:pPr>
        <w:jc w:val="cente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1"/>
      <w:bookmarkEnd w:id="52"/>
      <w:bookmarkEnd w:id="53"/>
      <w:bookmarkEnd w:id="54"/>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7DE615A0" w14:textId="77777777" w:rsidR="00A74DB0" w:rsidRDefault="00A74DB0" w:rsidP="00A74DB0">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C1576F">
        <w:rPr>
          <w:rFonts w:ascii="Times New Roman" w:eastAsiaTheme="minorHAnsi" w:hAnsi="Times New Roman" w:cs="Times New Roman"/>
          <w:b/>
          <w:bCs/>
          <w:lang w:eastAsia="en-US"/>
        </w:rPr>
        <w:t>Tiekėjo kvalifikacija nustatoma kiekvienai pirkimo daliai</w:t>
      </w:r>
      <w:r>
        <w:rPr>
          <w:rFonts w:ascii="Times New Roman" w:eastAsiaTheme="minorHAnsi" w:hAnsi="Times New Roman" w:cs="Times New Roman"/>
          <w:lang w:eastAsia="en-US"/>
        </w:rPr>
        <w:t xml:space="preserve">. Tiekėjas </w:t>
      </w:r>
      <w:r w:rsidRPr="00781A74">
        <w:rPr>
          <w:rFonts w:ascii="Times New Roman" w:eastAsiaTheme="minorHAnsi" w:hAnsi="Times New Roman" w:cs="Times New Roman"/>
          <w:lang w:eastAsia="en-US"/>
        </w:rPr>
        <w:t>turi atitikti šiame priede nustatytus reikalavimus kvalifikacijai.</w:t>
      </w:r>
      <w:r w:rsidRPr="00781A74">
        <w:rPr>
          <w:rFonts w:ascii="Times New Roman" w:eastAsiaTheme="minorHAnsi" w:hAnsi="Times New Roman" w:cs="Times New Roman"/>
        </w:rPr>
        <w:t xml:space="preserve">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4D06A8" w:rsidRDefault="00C63FA7" w:rsidP="00C63FA7">
            <w:pPr>
              <w:rPr>
                <w:rFonts w:hAnsi="Times New Roman" w:cs="Times New Roman"/>
              </w:rPr>
            </w:pPr>
            <w:r w:rsidRPr="004D06A8">
              <w:rPr>
                <w:rFonts w:hAnsi="Times New Roman" w:cs="Times New Roman"/>
              </w:rPr>
              <w:t>1.</w:t>
            </w:r>
          </w:p>
        </w:tc>
        <w:tc>
          <w:tcPr>
            <w:tcW w:w="2552" w:type="dxa"/>
          </w:tcPr>
          <w:p w14:paraId="24D37C69" w14:textId="4D0BA15C" w:rsidR="00C63FA7" w:rsidRPr="004D06A8" w:rsidRDefault="00C63FA7" w:rsidP="00C63FA7">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w:t>
            </w:r>
            <w:r w:rsidR="00BA68D8" w:rsidRPr="00EC0EE4">
              <w:rPr>
                <w:rFonts w:hAnsi="Times New Roman" w:cs="Times New Roman"/>
                <w:b/>
                <w:bCs/>
              </w:rPr>
              <w:t xml:space="preserve">garso </w:t>
            </w:r>
            <w:r w:rsidRPr="00EC0EE4">
              <w:rPr>
                <w:rFonts w:hAnsi="Times New Roman" w:cs="Times New Roman"/>
                <w:b/>
                <w:bCs/>
              </w:rPr>
              <w:t>sistem</w:t>
            </w:r>
            <w:r w:rsidR="00934B22" w:rsidRPr="00EC0EE4">
              <w:rPr>
                <w:rFonts w:hAnsi="Times New Roman" w:cs="Times New Roman"/>
                <w:b/>
                <w:bCs/>
              </w:rPr>
              <w:t>as</w:t>
            </w:r>
            <w:r w:rsidRPr="004D06A8">
              <w:rPr>
                <w:rFonts w:hAnsi="Times New Roman" w:cs="Times New Roman"/>
              </w:rPr>
              <w:t xml:space="preserve">), kurios bendra vertė yra ne mažesnė kaip </w:t>
            </w:r>
            <w:r w:rsidR="00D06AC5">
              <w:rPr>
                <w:rFonts w:hAnsi="Times New Roman" w:cs="Times New Roman"/>
              </w:rPr>
              <w:t>1</w:t>
            </w:r>
            <w:r w:rsidR="00BA68D8">
              <w:rPr>
                <w:rFonts w:hAnsi="Times New Roman" w:cs="Times New Roman"/>
              </w:rPr>
              <w:t>5</w:t>
            </w:r>
            <w:r w:rsidRPr="004D06A8">
              <w:rPr>
                <w:rFonts w:hAnsi="Times New Roman" w:cs="Times New Roman"/>
              </w:rPr>
              <w:t>.000,00 Eur be PVM</w:t>
            </w:r>
            <w:r w:rsidRPr="004D06A8">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795AF88E" w14:textId="77777777" w:rsidR="00CF2DA5" w:rsidRDefault="00CF2DA5" w:rsidP="00FE3AE0">
      <w:pPr>
        <w:pStyle w:val="Sraopastraipa"/>
        <w:tabs>
          <w:tab w:val="left" w:pos="851"/>
        </w:tabs>
        <w:jc w:val="both"/>
        <w:rPr>
          <w:rFonts w:ascii="Times New Roman" w:eastAsiaTheme="minorHAnsi" w:hAnsi="Times New Roman" w:cs="Times New Roman"/>
        </w:rPr>
      </w:pPr>
    </w:p>
    <w:p w14:paraId="14BA0400" w14:textId="77777777" w:rsidR="005D6D9A" w:rsidRDefault="005D6D9A"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5" w:name="_Ref38291379"/>
      <w:bookmarkStart w:id="56" w:name="_Ref38291394"/>
      <w:bookmarkStart w:id="57" w:name="_Ref38898251"/>
      <w:bookmarkStart w:id="58"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5"/>
      <w:bookmarkEnd w:id="56"/>
      <w:bookmarkEnd w:id="57"/>
      <w:bookmarkEnd w:id="58"/>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w:t>
      </w:r>
      <w:proofErr w:type="spellStart"/>
      <w:r w:rsidRPr="00781A74">
        <w:rPr>
          <w:rFonts w:ascii="Times New Roman" w:hAnsi="Times New Roman" w:cs="Times New Roman"/>
          <w:sz w:val="22"/>
          <w:szCs w:val="22"/>
        </w:rPr>
        <w:t>xml</w:t>
      </w:r>
      <w:proofErr w:type="spellEnd"/>
      <w:r w:rsidRPr="00781A74">
        <w:rPr>
          <w:rFonts w:ascii="Times New Roman" w:hAnsi="Times New Roman" w:cs="Times New Roman"/>
          <w:sz w:val="22"/>
          <w:szCs w:val="22"/>
        </w:rPr>
        <w:t xml:space="preserve">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02B173AE"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6B1787">
        <w:rPr>
          <w:rFonts w:ascii="Times New Roman" w:hAnsi="Times New Roman" w:cs="Times New Roman"/>
          <w:b/>
          <w:caps/>
          <w:sz w:val="24"/>
          <w:szCs w:val="24"/>
        </w:rPr>
        <w:t>Gars</w:t>
      </w:r>
      <w:r w:rsidR="00AB727B" w:rsidRPr="00AB727B">
        <w:rPr>
          <w:rFonts w:ascii="Times New Roman" w:hAnsi="Times New Roman" w:cs="Times New Roman"/>
          <w:b/>
          <w:caps/>
          <w:sz w:val="24"/>
          <w:szCs w:val="24"/>
        </w:rPr>
        <w:t>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58B86E9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E80BC7">
        <w:rPr>
          <w:rFonts w:ascii="Times New Roman" w:hAnsi="Times New Roman" w:cs="Times New Roman"/>
          <w:sz w:val="24"/>
          <w:szCs w:val="24"/>
        </w:rPr>
        <w:t>..........</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5A9E96A8" w14:textId="77777777" w:rsidR="006B1787" w:rsidRDefault="006B1787" w:rsidP="0064691F">
      <w:pPr>
        <w:spacing w:after="0" w:line="240" w:lineRule="auto"/>
        <w:jc w:val="both"/>
        <w:rPr>
          <w:rFonts w:ascii="Times New Roman" w:hAnsi="Times New Roman" w:cs="Times New Roman"/>
          <w:b/>
          <w:bCs/>
          <w:sz w:val="24"/>
          <w:szCs w:val="24"/>
          <w:u w:val="single"/>
        </w:rPr>
      </w:pPr>
    </w:p>
    <w:tbl>
      <w:tblPr>
        <w:tblStyle w:val="TableGrid11"/>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6B1787" w:rsidRPr="006B1787" w14:paraId="4CAE84B6" w14:textId="77777777" w:rsidTr="00A42569">
        <w:trPr>
          <w:trHeight w:val="12"/>
        </w:trPr>
        <w:tc>
          <w:tcPr>
            <w:tcW w:w="9798" w:type="dxa"/>
            <w:gridSpan w:val="6"/>
            <w:shd w:val="clear" w:color="auto" w:fill="F7CAAC"/>
            <w:vAlign w:val="center"/>
          </w:tcPr>
          <w:p w14:paraId="67F8BE6F" w14:textId="77777777" w:rsidR="006B1787" w:rsidRPr="006B1787" w:rsidRDefault="006B1787" w:rsidP="006B1787">
            <w:pPr>
              <w:jc w:val="center"/>
              <w:rPr>
                <w:rFonts w:hAnsi="Times New Roman"/>
                <w:b/>
                <w:bCs/>
              </w:rPr>
            </w:pPr>
            <w:r w:rsidRPr="006B1787">
              <w:rPr>
                <w:rFonts w:hAnsi="Times New Roman"/>
                <w:b/>
                <w:bCs/>
              </w:rPr>
              <w:t xml:space="preserve">I  pirkimo dalis </w:t>
            </w:r>
            <w:r w:rsidRPr="006B1787">
              <w:rPr>
                <w:rFonts w:hAnsi="Times New Roman"/>
                <w:b/>
                <w:bCs/>
                <w:sz w:val="22"/>
                <w:szCs w:val="22"/>
              </w:rPr>
              <w:t>(Nemenčinės Gedimino gimnazijai)</w:t>
            </w:r>
          </w:p>
        </w:tc>
      </w:tr>
      <w:tr w:rsidR="006B1787" w:rsidRPr="006B1787" w14:paraId="21E8812A" w14:textId="77777777" w:rsidTr="00A42569">
        <w:trPr>
          <w:trHeight w:val="42"/>
        </w:trPr>
        <w:tc>
          <w:tcPr>
            <w:tcW w:w="641" w:type="dxa"/>
            <w:shd w:val="clear" w:color="auto" w:fill="D9D9D9"/>
            <w:vAlign w:val="center"/>
          </w:tcPr>
          <w:p w14:paraId="5E261288" w14:textId="77777777" w:rsidR="006B1787" w:rsidRPr="006B1787" w:rsidRDefault="006B1787" w:rsidP="006B1787">
            <w:pPr>
              <w:rPr>
                <w:rFonts w:hAnsi="Times New Roman"/>
              </w:rPr>
            </w:pPr>
            <w:r w:rsidRPr="006B1787">
              <w:rPr>
                <w:rFonts w:hAnsi="Times New Roman"/>
                <w:b/>
                <w:bCs/>
              </w:rPr>
              <w:t>Eil. Nr.</w:t>
            </w:r>
          </w:p>
        </w:tc>
        <w:tc>
          <w:tcPr>
            <w:tcW w:w="3742" w:type="dxa"/>
            <w:shd w:val="clear" w:color="auto" w:fill="D9D9D9"/>
            <w:vAlign w:val="center"/>
          </w:tcPr>
          <w:p w14:paraId="75A1D221" w14:textId="77777777" w:rsidR="006B1787" w:rsidRPr="006B1787" w:rsidRDefault="006B1787" w:rsidP="006B1787">
            <w:pPr>
              <w:jc w:val="center"/>
              <w:rPr>
                <w:rFonts w:hAnsi="Times New Roman"/>
              </w:rPr>
            </w:pPr>
            <w:r w:rsidRPr="006B1787">
              <w:rPr>
                <w:rFonts w:hAnsi="Times New Roman"/>
                <w:b/>
                <w:bCs/>
              </w:rPr>
              <w:t>Pavadinimas</w:t>
            </w:r>
          </w:p>
        </w:tc>
        <w:tc>
          <w:tcPr>
            <w:tcW w:w="1157" w:type="dxa"/>
            <w:shd w:val="clear" w:color="auto" w:fill="D9D9D9"/>
            <w:vAlign w:val="center"/>
          </w:tcPr>
          <w:p w14:paraId="5C073D50" w14:textId="77777777" w:rsidR="006B1787" w:rsidRPr="006B1787" w:rsidRDefault="006B1787" w:rsidP="006B1787">
            <w:pPr>
              <w:jc w:val="center"/>
              <w:rPr>
                <w:rFonts w:hAnsi="Times New Roman"/>
                <w:b/>
                <w:bCs/>
              </w:rPr>
            </w:pPr>
            <w:r w:rsidRPr="006B1787">
              <w:rPr>
                <w:rFonts w:hAnsi="Times New Roman"/>
                <w:b/>
                <w:bCs/>
              </w:rPr>
              <w:t>Mato</w:t>
            </w:r>
          </w:p>
          <w:p w14:paraId="1CC813AF" w14:textId="77777777" w:rsidR="006B1787" w:rsidRPr="006B1787" w:rsidRDefault="006B1787" w:rsidP="006B1787">
            <w:pPr>
              <w:jc w:val="center"/>
              <w:rPr>
                <w:rFonts w:hAnsi="Times New Roman"/>
              </w:rPr>
            </w:pPr>
            <w:r w:rsidRPr="006B1787">
              <w:rPr>
                <w:rFonts w:hAnsi="Times New Roman"/>
                <w:b/>
                <w:bCs/>
              </w:rPr>
              <w:t>vnt.</w:t>
            </w:r>
          </w:p>
        </w:tc>
        <w:tc>
          <w:tcPr>
            <w:tcW w:w="1160" w:type="dxa"/>
            <w:shd w:val="clear" w:color="auto" w:fill="D9D9D9"/>
            <w:vAlign w:val="center"/>
          </w:tcPr>
          <w:p w14:paraId="42A7F073" w14:textId="77777777" w:rsidR="006B1787" w:rsidRPr="006B1787" w:rsidRDefault="006B1787" w:rsidP="006B1787">
            <w:pPr>
              <w:jc w:val="center"/>
              <w:rPr>
                <w:rFonts w:hAnsi="Times New Roman"/>
                <w:b/>
                <w:bCs/>
              </w:rPr>
            </w:pPr>
            <w:r w:rsidRPr="006B1787">
              <w:rPr>
                <w:rFonts w:hAnsi="Times New Roman"/>
                <w:b/>
                <w:bCs/>
              </w:rPr>
              <w:t>Kiekis,</w:t>
            </w:r>
          </w:p>
          <w:p w14:paraId="3FC03761" w14:textId="77777777" w:rsidR="006B1787" w:rsidRPr="006B1787" w:rsidRDefault="006B1787" w:rsidP="006B1787">
            <w:pPr>
              <w:jc w:val="center"/>
              <w:rPr>
                <w:rFonts w:hAnsi="Times New Roman"/>
              </w:rPr>
            </w:pPr>
            <w:r w:rsidRPr="006B1787">
              <w:rPr>
                <w:rFonts w:hAnsi="Times New Roman"/>
                <w:b/>
                <w:bCs/>
              </w:rPr>
              <w:t>vnt.</w:t>
            </w:r>
          </w:p>
        </w:tc>
        <w:tc>
          <w:tcPr>
            <w:tcW w:w="1635" w:type="dxa"/>
            <w:shd w:val="clear" w:color="auto" w:fill="D9D9D9"/>
            <w:vAlign w:val="center"/>
          </w:tcPr>
          <w:p w14:paraId="4C1968A4" w14:textId="77777777" w:rsidR="006B1787" w:rsidRPr="006B1787" w:rsidRDefault="006B1787" w:rsidP="006B1787">
            <w:pPr>
              <w:jc w:val="center"/>
              <w:rPr>
                <w:rFonts w:hAnsi="Times New Roman"/>
              </w:rPr>
            </w:pPr>
            <w:r w:rsidRPr="006B1787">
              <w:rPr>
                <w:rFonts w:hAnsi="Times New Roman"/>
                <w:b/>
                <w:bCs/>
              </w:rPr>
              <w:t>Vieneto kaina, Eur be PVM</w:t>
            </w:r>
          </w:p>
        </w:tc>
        <w:tc>
          <w:tcPr>
            <w:tcW w:w="1463" w:type="dxa"/>
            <w:shd w:val="clear" w:color="auto" w:fill="D9D9D9"/>
            <w:vAlign w:val="center"/>
          </w:tcPr>
          <w:p w14:paraId="05D044B5" w14:textId="77777777" w:rsidR="006B1787" w:rsidRPr="006B1787" w:rsidRDefault="006B1787" w:rsidP="006B1787">
            <w:pPr>
              <w:jc w:val="center"/>
              <w:rPr>
                <w:rFonts w:hAnsi="Times New Roman"/>
              </w:rPr>
            </w:pPr>
            <w:r w:rsidRPr="006B1787">
              <w:rPr>
                <w:rFonts w:hAnsi="Times New Roman"/>
                <w:b/>
                <w:bCs/>
              </w:rPr>
              <w:t>Bendra kaina, EUR be PVM</w:t>
            </w:r>
          </w:p>
        </w:tc>
      </w:tr>
      <w:tr w:rsidR="006B1787" w:rsidRPr="006B1787" w14:paraId="3448C37A" w14:textId="77777777" w:rsidTr="00A42569">
        <w:trPr>
          <w:trHeight w:val="12"/>
        </w:trPr>
        <w:tc>
          <w:tcPr>
            <w:tcW w:w="641" w:type="dxa"/>
            <w:vAlign w:val="center"/>
          </w:tcPr>
          <w:p w14:paraId="6FAFDE94" w14:textId="77777777" w:rsidR="006B1787" w:rsidRPr="006B1787" w:rsidRDefault="006B1787" w:rsidP="006B1787">
            <w:pPr>
              <w:jc w:val="center"/>
              <w:rPr>
                <w:rFonts w:hAnsi="Times New Roman"/>
                <w:b/>
              </w:rPr>
            </w:pPr>
            <w:r w:rsidRPr="006B1787">
              <w:rPr>
                <w:rFonts w:hAnsi="Times New Roman"/>
                <w:b/>
                <w:bCs/>
              </w:rPr>
              <w:t>1</w:t>
            </w:r>
          </w:p>
        </w:tc>
        <w:tc>
          <w:tcPr>
            <w:tcW w:w="3742" w:type="dxa"/>
            <w:vAlign w:val="center"/>
          </w:tcPr>
          <w:p w14:paraId="48FAC80E" w14:textId="77777777" w:rsidR="006B1787" w:rsidRPr="006B1787" w:rsidRDefault="006B1787" w:rsidP="006B1787">
            <w:pPr>
              <w:jc w:val="center"/>
              <w:rPr>
                <w:rFonts w:hAnsi="Times New Roman"/>
                <w:b/>
              </w:rPr>
            </w:pPr>
            <w:r w:rsidRPr="006B1787">
              <w:rPr>
                <w:rFonts w:hAnsi="Times New Roman"/>
                <w:b/>
                <w:bCs/>
              </w:rPr>
              <w:t>2</w:t>
            </w:r>
          </w:p>
        </w:tc>
        <w:tc>
          <w:tcPr>
            <w:tcW w:w="1157" w:type="dxa"/>
            <w:vAlign w:val="center"/>
          </w:tcPr>
          <w:p w14:paraId="57D99754" w14:textId="77777777" w:rsidR="006B1787" w:rsidRPr="006B1787" w:rsidRDefault="006B1787" w:rsidP="006B1787">
            <w:pPr>
              <w:jc w:val="center"/>
              <w:rPr>
                <w:rFonts w:hAnsi="Times New Roman"/>
                <w:b/>
              </w:rPr>
            </w:pPr>
            <w:r w:rsidRPr="006B1787">
              <w:rPr>
                <w:rFonts w:hAnsi="Times New Roman"/>
                <w:b/>
              </w:rPr>
              <w:t>3</w:t>
            </w:r>
          </w:p>
        </w:tc>
        <w:tc>
          <w:tcPr>
            <w:tcW w:w="1160" w:type="dxa"/>
            <w:vAlign w:val="center"/>
          </w:tcPr>
          <w:p w14:paraId="518F4DFA" w14:textId="77777777" w:rsidR="006B1787" w:rsidRPr="006B1787" w:rsidRDefault="006B1787" w:rsidP="006B1787">
            <w:pPr>
              <w:jc w:val="center"/>
              <w:rPr>
                <w:rFonts w:hAnsi="Times New Roman"/>
                <w:b/>
              </w:rPr>
            </w:pPr>
            <w:r w:rsidRPr="006B1787">
              <w:rPr>
                <w:rFonts w:hAnsi="Times New Roman"/>
                <w:b/>
              </w:rPr>
              <w:t>4</w:t>
            </w:r>
          </w:p>
        </w:tc>
        <w:tc>
          <w:tcPr>
            <w:tcW w:w="1635" w:type="dxa"/>
            <w:vAlign w:val="center"/>
          </w:tcPr>
          <w:p w14:paraId="01AF4F35" w14:textId="77777777" w:rsidR="006B1787" w:rsidRPr="006B1787" w:rsidRDefault="006B1787" w:rsidP="006B1787">
            <w:pPr>
              <w:jc w:val="center"/>
              <w:rPr>
                <w:rFonts w:hAnsi="Times New Roman"/>
                <w:b/>
              </w:rPr>
            </w:pPr>
            <w:r w:rsidRPr="006B1787">
              <w:rPr>
                <w:rFonts w:hAnsi="Times New Roman"/>
                <w:b/>
              </w:rPr>
              <w:t>5</w:t>
            </w:r>
          </w:p>
        </w:tc>
        <w:tc>
          <w:tcPr>
            <w:tcW w:w="1463" w:type="dxa"/>
            <w:vAlign w:val="center"/>
          </w:tcPr>
          <w:p w14:paraId="3D7E607F" w14:textId="77777777" w:rsidR="006B1787" w:rsidRPr="006B1787" w:rsidRDefault="006B1787" w:rsidP="006B1787">
            <w:pPr>
              <w:jc w:val="center"/>
              <w:rPr>
                <w:rFonts w:hAnsi="Times New Roman"/>
                <w:b/>
              </w:rPr>
            </w:pPr>
            <w:r w:rsidRPr="006B1787">
              <w:rPr>
                <w:rFonts w:hAnsi="Times New Roman"/>
                <w:b/>
                <w:bCs/>
              </w:rPr>
              <w:t>6= 4*5</w:t>
            </w:r>
          </w:p>
        </w:tc>
      </w:tr>
      <w:tr w:rsidR="00B82AD4" w:rsidRPr="006B1787" w14:paraId="54700600" w14:textId="77777777" w:rsidTr="008A0D09">
        <w:trPr>
          <w:trHeight w:val="28"/>
        </w:trPr>
        <w:tc>
          <w:tcPr>
            <w:tcW w:w="641" w:type="dxa"/>
            <w:vAlign w:val="center"/>
          </w:tcPr>
          <w:p w14:paraId="667FF9E8" w14:textId="77777777" w:rsidR="00B82AD4" w:rsidRPr="006B1787" w:rsidRDefault="00B82AD4" w:rsidP="00B82AD4">
            <w:pPr>
              <w:jc w:val="center"/>
              <w:rPr>
                <w:rFonts w:hAnsi="Times New Roman"/>
              </w:rPr>
            </w:pPr>
            <w:r w:rsidRPr="006B1787">
              <w:rPr>
                <w:rFonts w:hAnsi="Times New Roman"/>
              </w:rPr>
              <w:t>1</w:t>
            </w:r>
          </w:p>
          <w:p w14:paraId="56A32A46" w14:textId="77777777" w:rsidR="00B82AD4" w:rsidRPr="006B1787" w:rsidRDefault="00B82AD4" w:rsidP="00B82AD4">
            <w:pPr>
              <w:rPr>
                <w:rFonts w:hAnsi="Times New Roman"/>
              </w:rPr>
            </w:pPr>
          </w:p>
        </w:tc>
        <w:tc>
          <w:tcPr>
            <w:tcW w:w="3742" w:type="dxa"/>
          </w:tcPr>
          <w:p w14:paraId="4C9995F9" w14:textId="49DE4566" w:rsidR="00B82AD4" w:rsidRPr="00B82AD4" w:rsidRDefault="00B82AD4" w:rsidP="00B82AD4">
            <w:pPr>
              <w:rPr>
                <w:rFonts w:hAnsi="Times New Roman"/>
              </w:rPr>
            </w:pPr>
            <w:r w:rsidRPr="00B82AD4">
              <w:rPr>
                <w:rFonts w:hAnsi="Times New Roman"/>
              </w:rPr>
              <w:t xml:space="preserve">Linijinio masyvo (,,Line </w:t>
            </w:r>
            <w:proofErr w:type="spellStart"/>
            <w:r w:rsidRPr="00B82AD4">
              <w:rPr>
                <w:rFonts w:hAnsi="Times New Roman"/>
              </w:rPr>
              <w:t>Array</w:t>
            </w:r>
            <w:proofErr w:type="spellEnd"/>
            <w:r w:rsidRPr="00B82AD4">
              <w:rPr>
                <w:rFonts w:hAnsi="Times New Roman"/>
              </w:rPr>
              <w:t>“) garso kolonėlė I (apačioje, skirta labiau bosui ir vidutiniams dažniams)</w:t>
            </w:r>
          </w:p>
        </w:tc>
        <w:tc>
          <w:tcPr>
            <w:tcW w:w="1157" w:type="dxa"/>
            <w:vAlign w:val="center"/>
          </w:tcPr>
          <w:p w14:paraId="3B1B436E" w14:textId="34C34B8C"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1FF6A1DD" w14:textId="0917F450" w:rsidR="00B82AD4" w:rsidRPr="00022F2C" w:rsidRDefault="00B82AD4" w:rsidP="00B82AD4">
            <w:pPr>
              <w:jc w:val="center"/>
              <w:rPr>
                <w:rFonts w:hAnsi="Times New Roman"/>
                <w:highlight w:val="yellow"/>
              </w:rPr>
            </w:pPr>
            <w:r w:rsidRPr="0026033B">
              <w:rPr>
                <w:rFonts w:hAnsi="Times New Roman"/>
              </w:rPr>
              <w:t>2</w:t>
            </w:r>
          </w:p>
        </w:tc>
        <w:tc>
          <w:tcPr>
            <w:tcW w:w="1635" w:type="dxa"/>
          </w:tcPr>
          <w:p w14:paraId="53AC5906" w14:textId="14FC45B2" w:rsidR="00B82AD4" w:rsidRPr="006D762D" w:rsidRDefault="00B82AD4" w:rsidP="00B82AD4">
            <w:pPr>
              <w:jc w:val="center"/>
              <w:rPr>
                <w:rFonts w:hAnsi="Times New Roman"/>
                <w:color w:val="EE0000"/>
              </w:rPr>
            </w:pPr>
          </w:p>
        </w:tc>
        <w:tc>
          <w:tcPr>
            <w:tcW w:w="1463" w:type="dxa"/>
            <w:vAlign w:val="center"/>
          </w:tcPr>
          <w:p w14:paraId="15E02ECC" w14:textId="77777777" w:rsidR="00B82AD4" w:rsidRPr="006B1787" w:rsidRDefault="00B82AD4" w:rsidP="00B82AD4">
            <w:pPr>
              <w:jc w:val="center"/>
              <w:rPr>
                <w:rFonts w:hAnsi="Times New Roman"/>
              </w:rPr>
            </w:pPr>
          </w:p>
        </w:tc>
      </w:tr>
      <w:tr w:rsidR="00B82AD4" w:rsidRPr="006B1787" w14:paraId="6845FF05" w14:textId="77777777" w:rsidTr="008A0D09">
        <w:trPr>
          <w:trHeight w:val="28"/>
        </w:trPr>
        <w:tc>
          <w:tcPr>
            <w:tcW w:w="641" w:type="dxa"/>
            <w:vAlign w:val="center"/>
          </w:tcPr>
          <w:p w14:paraId="68A30930" w14:textId="77777777" w:rsidR="00B82AD4" w:rsidRPr="006B1787" w:rsidRDefault="00B82AD4" w:rsidP="00B82AD4">
            <w:pPr>
              <w:jc w:val="center"/>
              <w:rPr>
                <w:rFonts w:hAnsi="Times New Roman"/>
              </w:rPr>
            </w:pPr>
            <w:r w:rsidRPr="006B1787">
              <w:rPr>
                <w:rFonts w:hAnsi="Times New Roman"/>
              </w:rPr>
              <w:t>2</w:t>
            </w:r>
          </w:p>
        </w:tc>
        <w:tc>
          <w:tcPr>
            <w:tcW w:w="3742" w:type="dxa"/>
          </w:tcPr>
          <w:p w14:paraId="51A45273" w14:textId="7A8E166D" w:rsidR="00B82AD4" w:rsidRPr="00B82AD4" w:rsidRDefault="00B82AD4" w:rsidP="00B82AD4">
            <w:pPr>
              <w:rPr>
                <w:rFonts w:hAnsi="Times New Roman"/>
              </w:rPr>
            </w:pPr>
            <w:r w:rsidRPr="00B82AD4">
              <w:rPr>
                <w:rFonts w:hAnsi="Times New Roman"/>
              </w:rPr>
              <w:t xml:space="preserve">Linijinio masyvo (,,Line </w:t>
            </w:r>
            <w:proofErr w:type="spellStart"/>
            <w:r w:rsidRPr="00B82AD4">
              <w:rPr>
                <w:rFonts w:hAnsi="Times New Roman"/>
              </w:rPr>
              <w:t>Array</w:t>
            </w:r>
            <w:proofErr w:type="spellEnd"/>
            <w:r w:rsidRPr="00B82AD4">
              <w:rPr>
                <w:rFonts w:hAnsi="Times New Roman"/>
              </w:rPr>
              <w:t>“) garso kolonėlė II (viršuje, orientuota į aukštus dažnius)</w:t>
            </w:r>
          </w:p>
        </w:tc>
        <w:tc>
          <w:tcPr>
            <w:tcW w:w="1157" w:type="dxa"/>
            <w:vAlign w:val="center"/>
          </w:tcPr>
          <w:p w14:paraId="27FBE1B7" w14:textId="562554EA"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050EFE74" w14:textId="7598F887" w:rsidR="00B82AD4" w:rsidRPr="00022F2C" w:rsidRDefault="00B82AD4" w:rsidP="00B82AD4">
            <w:pPr>
              <w:jc w:val="center"/>
              <w:rPr>
                <w:rFonts w:hAnsi="Times New Roman"/>
                <w:highlight w:val="yellow"/>
              </w:rPr>
            </w:pPr>
            <w:r w:rsidRPr="0026033B">
              <w:rPr>
                <w:rFonts w:hAnsi="Times New Roman"/>
              </w:rPr>
              <w:t>2</w:t>
            </w:r>
          </w:p>
        </w:tc>
        <w:tc>
          <w:tcPr>
            <w:tcW w:w="1635" w:type="dxa"/>
          </w:tcPr>
          <w:p w14:paraId="2B445ADE" w14:textId="2D0A68AD" w:rsidR="00B82AD4" w:rsidRPr="006D762D" w:rsidRDefault="00B82AD4" w:rsidP="00B82AD4">
            <w:pPr>
              <w:jc w:val="center"/>
              <w:rPr>
                <w:rFonts w:hAnsi="Times New Roman"/>
                <w:color w:val="EE0000"/>
              </w:rPr>
            </w:pPr>
          </w:p>
        </w:tc>
        <w:tc>
          <w:tcPr>
            <w:tcW w:w="1463" w:type="dxa"/>
            <w:vAlign w:val="center"/>
          </w:tcPr>
          <w:p w14:paraId="785ECF5C" w14:textId="77777777" w:rsidR="00B82AD4" w:rsidRPr="006B1787" w:rsidRDefault="00B82AD4" w:rsidP="00B82AD4">
            <w:pPr>
              <w:jc w:val="center"/>
              <w:rPr>
                <w:rFonts w:hAnsi="Times New Roman"/>
              </w:rPr>
            </w:pPr>
          </w:p>
        </w:tc>
      </w:tr>
      <w:tr w:rsidR="00B82AD4" w:rsidRPr="006B1787" w14:paraId="4DADA439" w14:textId="77777777" w:rsidTr="00A42569">
        <w:trPr>
          <w:trHeight w:val="28"/>
        </w:trPr>
        <w:tc>
          <w:tcPr>
            <w:tcW w:w="641" w:type="dxa"/>
            <w:vAlign w:val="center"/>
          </w:tcPr>
          <w:p w14:paraId="605553BB" w14:textId="77777777" w:rsidR="00B82AD4" w:rsidRPr="006B1787" w:rsidRDefault="00B82AD4" w:rsidP="00B82AD4">
            <w:pPr>
              <w:jc w:val="center"/>
              <w:rPr>
                <w:rFonts w:hAnsi="Times New Roman"/>
              </w:rPr>
            </w:pPr>
            <w:r w:rsidRPr="006B1787">
              <w:rPr>
                <w:rFonts w:hAnsi="Times New Roman"/>
              </w:rPr>
              <w:t>3</w:t>
            </w:r>
          </w:p>
        </w:tc>
        <w:tc>
          <w:tcPr>
            <w:tcW w:w="3742" w:type="dxa"/>
          </w:tcPr>
          <w:p w14:paraId="447A22DF" w14:textId="3100AAEE" w:rsidR="00B82AD4" w:rsidRPr="006B1787" w:rsidRDefault="00B82AD4" w:rsidP="00B82AD4">
            <w:pPr>
              <w:rPr>
                <w:rFonts w:hAnsi="Times New Roman"/>
              </w:rPr>
            </w:pPr>
            <w:r w:rsidRPr="0026033B">
              <w:rPr>
                <w:rFonts w:hAnsi="Times New Roman"/>
              </w:rPr>
              <w:t>Linijinio masyvo garso kolonėlių pakabinimo ant sienos įrenginys</w:t>
            </w:r>
          </w:p>
        </w:tc>
        <w:tc>
          <w:tcPr>
            <w:tcW w:w="1157" w:type="dxa"/>
            <w:vAlign w:val="center"/>
          </w:tcPr>
          <w:p w14:paraId="1C989B1B" w14:textId="77FF5BB1"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25832956" w14:textId="7686902B" w:rsidR="00B82AD4" w:rsidRPr="00022F2C" w:rsidRDefault="00B82AD4" w:rsidP="00B82AD4">
            <w:pPr>
              <w:jc w:val="center"/>
              <w:rPr>
                <w:rFonts w:hAnsi="Times New Roman"/>
                <w:highlight w:val="yellow"/>
              </w:rPr>
            </w:pPr>
            <w:r w:rsidRPr="0026033B">
              <w:rPr>
                <w:rFonts w:hAnsi="Times New Roman"/>
              </w:rPr>
              <w:t>2</w:t>
            </w:r>
          </w:p>
        </w:tc>
        <w:tc>
          <w:tcPr>
            <w:tcW w:w="1635" w:type="dxa"/>
            <w:vAlign w:val="center"/>
          </w:tcPr>
          <w:p w14:paraId="33D58981" w14:textId="035E725E" w:rsidR="00B82AD4" w:rsidRPr="006D762D" w:rsidRDefault="00B82AD4" w:rsidP="00B82AD4">
            <w:pPr>
              <w:jc w:val="center"/>
              <w:rPr>
                <w:rFonts w:hAnsi="Times New Roman"/>
                <w:color w:val="EE0000"/>
              </w:rPr>
            </w:pPr>
          </w:p>
        </w:tc>
        <w:tc>
          <w:tcPr>
            <w:tcW w:w="1463" w:type="dxa"/>
            <w:vAlign w:val="center"/>
          </w:tcPr>
          <w:p w14:paraId="2208FBB9" w14:textId="77777777" w:rsidR="00B82AD4" w:rsidRPr="006B1787" w:rsidRDefault="00B82AD4" w:rsidP="00B82AD4">
            <w:pPr>
              <w:jc w:val="center"/>
              <w:rPr>
                <w:rFonts w:hAnsi="Times New Roman"/>
              </w:rPr>
            </w:pPr>
          </w:p>
        </w:tc>
      </w:tr>
      <w:tr w:rsidR="00B82AD4" w:rsidRPr="006B1787" w14:paraId="05FA5EE4" w14:textId="77777777" w:rsidTr="00A42569">
        <w:trPr>
          <w:trHeight w:val="28"/>
        </w:trPr>
        <w:tc>
          <w:tcPr>
            <w:tcW w:w="641" w:type="dxa"/>
            <w:vAlign w:val="center"/>
          </w:tcPr>
          <w:p w14:paraId="19820B81" w14:textId="77777777" w:rsidR="00B82AD4" w:rsidRPr="006B1787" w:rsidRDefault="00B82AD4" w:rsidP="00B82AD4">
            <w:pPr>
              <w:jc w:val="center"/>
              <w:rPr>
                <w:rFonts w:hAnsi="Times New Roman"/>
              </w:rPr>
            </w:pPr>
            <w:r w:rsidRPr="006B1787">
              <w:rPr>
                <w:rFonts w:hAnsi="Times New Roman"/>
              </w:rPr>
              <w:t>4</w:t>
            </w:r>
          </w:p>
        </w:tc>
        <w:tc>
          <w:tcPr>
            <w:tcW w:w="3742" w:type="dxa"/>
          </w:tcPr>
          <w:p w14:paraId="2D0023D0" w14:textId="2CBA24D0" w:rsidR="00B82AD4" w:rsidRPr="006B1787" w:rsidRDefault="00B82AD4" w:rsidP="00B82AD4">
            <w:pPr>
              <w:rPr>
                <w:rFonts w:eastAsia="Times New Roman" w:hAnsi="Times New Roman"/>
              </w:rPr>
            </w:pPr>
            <w:r w:rsidRPr="0026033B">
              <w:rPr>
                <w:rFonts w:hAnsi="Times New Roman"/>
              </w:rPr>
              <w:t>Linijinio masyvo garso kolonėlių tarpusavio sujungimo jungtis</w:t>
            </w:r>
          </w:p>
        </w:tc>
        <w:tc>
          <w:tcPr>
            <w:tcW w:w="1157" w:type="dxa"/>
          </w:tcPr>
          <w:p w14:paraId="796AB521" w14:textId="64B5AE16"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0DB3B9A3" w14:textId="5E896AAF" w:rsidR="00B82AD4" w:rsidRPr="006B1787" w:rsidRDefault="00B82AD4" w:rsidP="00B82AD4">
            <w:pPr>
              <w:jc w:val="center"/>
              <w:rPr>
                <w:rFonts w:hAnsi="Times New Roman"/>
              </w:rPr>
            </w:pPr>
            <w:r w:rsidRPr="0026033B">
              <w:rPr>
                <w:rFonts w:hAnsi="Times New Roman"/>
              </w:rPr>
              <w:t>2</w:t>
            </w:r>
          </w:p>
        </w:tc>
        <w:tc>
          <w:tcPr>
            <w:tcW w:w="1635" w:type="dxa"/>
            <w:vAlign w:val="center"/>
          </w:tcPr>
          <w:p w14:paraId="42E5656D" w14:textId="77777777" w:rsidR="00B82AD4" w:rsidRPr="006D762D" w:rsidRDefault="00B82AD4" w:rsidP="00B82AD4">
            <w:pPr>
              <w:jc w:val="center"/>
              <w:rPr>
                <w:rFonts w:hAnsi="Times New Roman"/>
                <w:color w:val="EE0000"/>
              </w:rPr>
            </w:pPr>
          </w:p>
        </w:tc>
        <w:tc>
          <w:tcPr>
            <w:tcW w:w="1463" w:type="dxa"/>
            <w:vAlign w:val="center"/>
          </w:tcPr>
          <w:p w14:paraId="7570DDD0" w14:textId="77777777" w:rsidR="00B82AD4" w:rsidRPr="006B1787" w:rsidRDefault="00B82AD4" w:rsidP="00B82AD4">
            <w:pPr>
              <w:jc w:val="center"/>
              <w:rPr>
                <w:rFonts w:hAnsi="Times New Roman"/>
              </w:rPr>
            </w:pPr>
          </w:p>
        </w:tc>
      </w:tr>
      <w:tr w:rsidR="00B82AD4" w:rsidRPr="006B1787" w14:paraId="51F96ED4" w14:textId="77777777" w:rsidTr="00A42569">
        <w:trPr>
          <w:trHeight w:val="12"/>
        </w:trPr>
        <w:tc>
          <w:tcPr>
            <w:tcW w:w="641" w:type="dxa"/>
            <w:vAlign w:val="center"/>
          </w:tcPr>
          <w:p w14:paraId="7116FAB6" w14:textId="77777777" w:rsidR="00B82AD4" w:rsidRPr="006B1787" w:rsidRDefault="00B82AD4" w:rsidP="00B82AD4">
            <w:pPr>
              <w:jc w:val="center"/>
              <w:rPr>
                <w:rFonts w:hAnsi="Times New Roman"/>
              </w:rPr>
            </w:pPr>
            <w:r w:rsidRPr="006B1787">
              <w:rPr>
                <w:rFonts w:hAnsi="Times New Roman"/>
              </w:rPr>
              <w:t>5</w:t>
            </w:r>
          </w:p>
        </w:tc>
        <w:tc>
          <w:tcPr>
            <w:tcW w:w="3742" w:type="dxa"/>
          </w:tcPr>
          <w:p w14:paraId="199D0690" w14:textId="09D94314" w:rsidR="00B82AD4" w:rsidRPr="006B1787" w:rsidRDefault="00B82AD4" w:rsidP="00B82AD4">
            <w:pPr>
              <w:rPr>
                <w:rFonts w:hAnsi="Times New Roman"/>
              </w:rPr>
            </w:pPr>
            <w:r w:rsidRPr="0026033B">
              <w:rPr>
                <w:rFonts w:hAnsi="Times New Roman"/>
              </w:rPr>
              <w:t>Sceninė monitorinė garso kolonėlė</w:t>
            </w:r>
          </w:p>
        </w:tc>
        <w:tc>
          <w:tcPr>
            <w:tcW w:w="1157" w:type="dxa"/>
          </w:tcPr>
          <w:p w14:paraId="38119243" w14:textId="630AD30E" w:rsidR="00B82AD4" w:rsidRPr="006B1787" w:rsidRDefault="00B82AD4" w:rsidP="00B82AD4">
            <w:pPr>
              <w:jc w:val="center"/>
              <w:rPr>
                <w:rFonts w:hAnsi="Times New Roman"/>
              </w:rPr>
            </w:pPr>
            <w:r w:rsidRPr="0026033B">
              <w:rPr>
                <w:rFonts w:hAnsi="Times New Roman"/>
              </w:rPr>
              <w:t xml:space="preserve">vnt. </w:t>
            </w:r>
          </w:p>
        </w:tc>
        <w:tc>
          <w:tcPr>
            <w:tcW w:w="1160" w:type="dxa"/>
            <w:vAlign w:val="center"/>
          </w:tcPr>
          <w:p w14:paraId="1524E6EA" w14:textId="5A4EB70A" w:rsidR="00B82AD4" w:rsidRPr="006B1787" w:rsidRDefault="00B82AD4" w:rsidP="00B82AD4">
            <w:pPr>
              <w:jc w:val="center"/>
              <w:rPr>
                <w:rFonts w:hAnsi="Times New Roman"/>
              </w:rPr>
            </w:pPr>
            <w:r w:rsidRPr="0026033B">
              <w:rPr>
                <w:rFonts w:hAnsi="Times New Roman"/>
              </w:rPr>
              <w:t>2</w:t>
            </w:r>
          </w:p>
        </w:tc>
        <w:tc>
          <w:tcPr>
            <w:tcW w:w="1635" w:type="dxa"/>
            <w:vAlign w:val="center"/>
          </w:tcPr>
          <w:p w14:paraId="43BB58ED" w14:textId="77777777" w:rsidR="00B82AD4" w:rsidRPr="006D762D" w:rsidRDefault="00B82AD4" w:rsidP="00B82AD4">
            <w:pPr>
              <w:jc w:val="center"/>
              <w:rPr>
                <w:rFonts w:hAnsi="Times New Roman"/>
                <w:color w:val="EE0000"/>
              </w:rPr>
            </w:pPr>
          </w:p>
        </w:tc>
        <w:tc>
          <w:tcPr>
            <w:tcW w:w="1463" w:type="dxa"/>
            <w:vAlign w:val="center"/>
          </w:tcPr>
          <w:p w14:paraId="054F659A" w14:textId="77777777" w:rsidR="00B82AD4" w:rsidRPr="006B1787" w:rsidRDefault="00B82AD4" w:rsidP="00B82AD4">
            <w:pPr>
              <w:jc w:val="center"/>
              <w:rPr>
                <w:rFonts w:hAnsi="Times New Roman"/>
              </w:rPr>
            </w:pPr>
          </w:p>
        </w:tc>
      </w:tr>
      <w:tr w:rsidR="00B82AD4" w:rsidRPr="006B1787" w14:paraId="0B749832" w14:textId="77777777" w:rsidTr="00A42569">
        <w:trPr>
          <w:trHeight w:val="12"/>
        </w:trPr>
        <w:tc>
          <w:tcPr>
            <w:tcW w:w="641" w:type="dxa"/>
            <w:vAlign w:val="center"/>
          </w:tcPr>
          <w:p w14:paraId="691DA975" w14:textId="77777777" w:rsidR="00B82AD4" w:rsidRPr="006B1787" w:rsidRDefault="00B82AD4" w:rsidP="00B82AD4">
            <w:pPr>
              <w:jc w:val="center"/>
              <w:rPr>
                <w:rFonts w:hAnsi="Times New Roman"/>
              </w:rPr>
            </w:pPr>
            <w:r w:rsidRPr="006B1787">
              <w:rPr>
                <w:rFonts w:hAnsi="Times New Roman"/>
              </w:rPr>
              <w:lastRenderedPageBreak/>
              <w:t>6</w:t>
            </w:r>
          </w:p>
        </w:tc>
        <w:tc>
          <w:tcPr>
            <w:tcW w:w="3742" w:type="dxa"/>
          </w:tcPr>
          <w:p w14:paraId="31FAE3AB" w14:textId="1E90B657" w:rsidR="00B82AD4" w:rsidRPr="006B1787" w:rsidRDefault="00B82AD4" w:rsidP="00B82AD4">
            <w:pPr>
              <w:contextualSpacing/>
              <w:rPr>
                <w:rFonts w:eastAsia="Times New Roman" w:hAnsi="Times New Roman"/>
              </w:rPr>
            </w:pPr>
            <w:r w:rsidRPr="0026033B">
              <w:rPr>
                <w:rFonts w:hAnsi="Times New Roman"/>
              </w:rPr>
              <w:t>Skaitmeninis garso pultas</w:t>
            </w:r>
          </w:p>
        </w:tc>
        <w:tc>
          <w:tcPr>
            <w:tcW w:w="1157" w:type="dxa"/>
          </w:tcPr>
          <w:p w14:paraId="00FCDBC2" w14:textId="64F60BFD"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7F8763A2" w14:textId="29F62217" w:rsidR="00B82AD4" w:rsidRPr="006B1787" w:rsidRDefault="00B82AD4" w:rsidP="00B82AD4">
            <w:pPr>
              <w:jc w:val="center"/>
              <w:rPr>
                <w:rFonts w:hAnsi="Times New Roman"/>
              </w:rPr>
            </w:pPr>
            <w:r w:rsidRPr="0026033B">
              <w:rPr>
                <w:rFonts w:hAnsi="Times New Roman"/>
              </w:rPr>
              <w:t>1</w:t>
            </w:r>
          </w:p>
        </w:tc>
        <w:tc>
          <w:tcPr>
            <w:tcW w:w="1635" w:type="dxa"/>
            <w:vAlign w:val="center"/>
          </w:tcPr>
          <w:p w14:paraId="08064CF8" w14:textId="5956387E" w:rsidR="00B82AD4" w:rsidRPr="006D762D" w:rsidRDefault="00B82AD4" w:rsidP="00B82AD4">
            <w:pPr>
              <w:jc w:val="center"/>
              <w:rPr>
                <w:rFonts w:hAnsi="Times New Roman"/>
                <w:color w:val="EE0000"/>
              </w:rPr>
            </w:pPr>
          </w:p>
        </w:tc>
        <w:tc>
          <w:tcPr>
            <w:tcW w:w="1463" w:type="dxa"/>
            <w:vAlign w:val="center"/>
          </w:tcPr>
          <w:p w14:paraId="74C3828F" w14:textId="77777777" w:rsidR="00B82AD4" w:rsidRPr="006B1787" w:rsidRDefault="00B82AD4" w:rsidP="00B82AD4">
            <w:pPr>
              <w:jc w:val="center"/>
              <w:rPr>
                <w:rFonts w:hAnsi="Times New Roman"/>
              </w:rPr>
            </w:pPr>
          </w:p>
        </w:tc>
      </w:tr>
      <w:tr w:rsidR="00B82AD4" w:rsidRPr="006B1787" w14:paraId="2250F17F" w14:textId="77777777" w:rsidTr="00A42569">
        <w:trPr>
          <w:trHeight w:val="28"/>
        </w:trPr>
        <w:tc>
          <w:tcPr>
            <w:tcW w:w="641" w:type="dxa"/>
            <w:vAlign w:val="center"/>
          </w:tcPr>
          <w:p w14:paraId="12FF6D8A" w14:textId="77777777" w:rsidR="00B82AD4" w:rsidRPr="006B1787" w:rsidRDefault="00B82AD4" w:rsidP="00B82AD4">
            <w:pPr>
              <w:jc w:val="center"/>
              <w:rPr>
                <w:rFonts w:hAnsi="Times New Roman"/>
              </w:rPr>
            </w:pPr>
            <w:r w:rsidRPr="006B1787">
              <w:rPr>
                <w:rFonts w:hAnsi="Times New Roman"/>
              </w:rPr>
              <w:t>7</w:t>
            </w:r>
          </w:p>
        </w:tc>
        <w:tc>
          <w:tcPr>
            <w:tcW w:w="3742" w:type="dxa"/>
          </w:tcPr>
          <w:p w14:paraId="6C1A0386" w14:textId="60BFB390" w:rsidR="00B82AD4" w:rsidRPr="006B1787" w:rsidRDefault="00B82AD4" w:rsidP="00B82AD4">
            <w:pPr>
              <w:contextualSpacing/>
              <w:rPr>
                <w:rFonts w:hAnsi="Times New Roman"/>
              </w:rPr>
            </w:pPr>
            <w:r w:rsidRPr="0026033B">
              <w:rPr>
                <w:rFonts w:hAnsi="Times New Roman"/>
              </w:rPr>
              <w:t>Tinklinė įvesčių/išvesčių scenos dėžutė</w:t>
            </w:r>
          </w:p>
        </w:tc>
        <w:tc>
          <w:tcPr>
            <w:tcW w:w="1157" w:type="dxa"/>
          </w:tcPr>
          <w:p w14:paraId="3D0614F4" w14:textId="1DC6E884" w:rsidR="00B82AD4" w:rsidRPr="006B1787" w:rsidRDefault="00B82AD4" w:rsidP="00B82AD4">
            <w:pPr>
              <w:jc w:val="center"/>
              <w:rPr>
                <w:rFonts w:hAnsi="Times New Roman"/>
              </w:rPr>
            </w:pPr>
            <w:r w:rsidRPr="0026033B">
              <w:rPr>
                <w:rFonts w:hAnsi="Times New Roman"/>
              </w:rPr>
              <w:t xml:space="preserve">vnt. </w:t>
            </w:r>
          </w:p>
        </w:tc>
        <w:tc>
          <w:tcPr>
            <w:tcW w:w="1160" w:type="dxa"/>
            <w:vAlign w:val="center"/>
          </w:tcPr>
          <w:p w14:paraId="2D5EB66C" w14:textId="1AF0A104" w:rsidR="00B82AD4" w:rsidRPr="006B1787" w:rsidRDefault="00B82AD4" w:rsidP="00B82AD4">
            <w:pPr>
              <w:jc w:val="center"/>
              <w:rPr>
                <w:rFonts w:hAnsi="Times New Roman"/>
              </w:rPr>
            </w:pPr>
            <w:r w:rsidRPr="0026033B">
              <w:rPr>
                <w:rFonts w:hAnsi="Times New Roman"/>
              </w:rPr>
              <w:t>1</w:t>
            </w:r>
          </w:p>
        </w:tc>
        <w:tc>
          <w:tcPr>
            <w:tcW w:w="1635" w:type="dxa"/>
            <w:vAlign w:val="center"/>
          </w:tcPr>
          <w:p w14:paraId="258928A6" w14:textId="77777777" w:rsidR="00B82AD4" w:rsidRPr="006B1787" w:rsidRDefault="00B82AD4" w:rsidP="00B82AD4">
            <w:pPr>
              <w:jc w:val="center"/>
              <w:rPr>
                <w:rFonts w:hAnsi="Times New Roman"/>
              </w:rPr>
            </w:pPr>
          </w:p>
        </w:tc>
        <w:tc>
          <w:tcPr>
            <w:tcW w:w="1463" w:type="dxa"/>
            <w:vAlign w:val="center"/>
          </w:tcPr>
          <w:p w14:paraId="19E932DC" w14:textId="77777777" w:rsidR="00B82AD4" w:rsidRPr="006B1787" w:rsidRDefault="00B82AD4" w:rsidP="00B82AD4">
            <w:pPr>
              <w:jc w:val="center"/>
              <w:rPr>
                <w:rFonts w:hAnsi="Times New Roman"/>
              </w:rPr>
            </w:pPr>
          </w:p>
        </w:tc>
      </w:tr>
      <w:tr w:rsidR="00B82AD4" w:rsidRPr="006B1787" w14:paraId="196276F0" w14:textId="77777777" w:rsidTr="00A42569">
        <w:trPr>
          <w:trHeight w:val="12"/>
        </w:trPr>
        <w:tc>
          <w:tcPr>
            <w:tcW w:w="641" w:type="dxa"/>
            <w:vAlign w:val="center"/>
          </w:tcPr>
          <w:p w14:paraId="164D6B3B" w14:textId="77777777" w:rsidR="00B82AD4" w:rsidRPr="006B1787" w:rsidRDefault="00B82AD4" w:rsidP="00B82AD4">
            <w:pPr>
              <w:jc w:val="center"/>
              <w:rPr>
                <w:rFonts w:hAnsi="Times New Roman"/>
              </w:rPr>
            </w:pPr>
            <w:r w:rsidRPr="006B1787">
              <w:rPr>
                <w:rFonts w:hAnsi="Times New Roman"/>
              </w:rPr>
              <w:t>8</w:t>
            </w:r>
          </w:p>
        </w:tc>
        <w:tc>
          <w:tcPr>
            <w:tcW w:w="3742" w:type="dxa"/>
          </w:tcPr>
          <w:p w14:paraId="331784F6" w14:textId="5501822B" w:rsidR="00B82AD4" w:rsidRPr="006B1787" w:rsidRDefault="00B82AD4" w:rsidP="00B82AD4">
            <w:pPr>
              <w:contextualSpacing/>
              <w:rPr>
                <w:rFonts w:hAnsi="Times New Roman"/>
              </w:rPr>
            </w:pPr>
            <w:r w:rsidRPr="0026033B">
              <w:rPr>
                <w:rFonts w:hAnsi="Times New Roman"/>
              </w:rPr>
              <w:t>Tinklo kabelis</w:t>
            </w:r>
          </w:p>
        </w:tc>
        <w:tc>
          <w:tcPr>
            <w:tcW w:w="1157" w:type="dxa"/>
          </w:tcPr>
          <w:p w14:paraId="285492A2" w14:textId="268B9BA1" w:rsidR="00B82AD4" w:rsidRPr="006B1787" w:rsidRDefault="00B82AD4" w:rsidP="00B82AD4">
            <w:pPr>
              <w:jc w:val="center"/>
              <w:rPr>
                <w:rFonts w:hAnsi="Times New Roman"/>
              </w:rPr>
            </w:pPr>
            <w:r w:rsidRPr="0026033B">
              <w:rPr>
                <w:rFonts w:hAnsi="Times New Roman"/>
              </w:rPr>
              <w:t>m</w:t>
            </w:r>
          </w:p>
        </w:tc>
        <w:tc>
          <w:tcPr>
            <w:tcW w:w="1160" w:type="dxa"/>
            <w:vAlign w:val="center"/>
          </w:tcPr>
          <w:p w14:paraId="4F8A0C58" w14:textId="6B0C9716" w:rsidR="00B82AD4" w:rsidRPr="006B1787" w:rsidRDefault="00B82AD4" w:rsidP="00B82AD4">
            <w:pPr>
              <w:jc w:val="center"/>
              <w:rPr>
                <w:rFonts w:hAnsi="Times New Roman"/>
              </w:rPr>
            </w:pPr>
            <w:r w:rsidRPr="0026033B">
              <w:rPr>
                <w:rFonts w:hAnsi="Times New Roman"/>
              </w:rPr>
              <w:t>50</w:t>
            </w:r>
          </w:p>
        </w:tc>
        <w:tc>
          <w:tcPr>
            <w:tcW w:w="1635" w:type="dxa"/>
            <w:vAlign w:val="center"/>
          </w:tcPr>
          <w:p w14:paraId="7E086E59" w14:textId="77777777" w:rsidR="00B82AD4" w:rsidRPr="006B1787" w:rsidRDefault="00B82AD4" w:rsidP="00B82AD4">
            <w:pPr>
              <w:jc w:val="center"/>
              <w:rPr>
                <w:rFonts w:hAnsi="Times New Roman"/>
              </w:rPr>
            </w:pPr>
          </w:p>
        </w:tc>
        <w:tc>
          <w:tcPr>
            <w:tcW w:w="1463" w:type="dxa"/>
            <w:vAlign w:val="center"/>
          </w:tcPr>
          <w:p w14:paraId="247E3921" w14:textId="77777777" w:rsidR="00B82AD4" w:rsidRPr="006B1787" w:rsidRDefault="00B82AD4" w:rsidP="00B82AD4">
            <w:pPr>
              <w:jc w:val="center"/>
              <w:rPr>
                <w:rFonts w:hAnsi="Times New Roman"/>
              </w:rPr>
            </w:pPr>
          </w:p>
        </w:tc>
      </w:tr>
      <w:tr w:rsidR="00B82AD4" w:rsidRPr="006B1787" w14:paraId="0554B831" w14:textId="77777777" w:rsidTr="00A42569">
        <w:trPr>
          <w:trHeight w:val="28"/>
        </w:trPr>
        <w:tc>
          <w:tcPr>
            <w:tcW w:w="641" w:type="dxa"/>
            <w:vAlign w:val="center"/>
          </w:tcPr>
          <w:p w14:paraId="7179A7C1" w14:textId="77777777" w:rsidR="00B82AD4" w:rsidRPr="006B1787" w:rsidRDefault="00B82AD4" w:rsidP="00B82AD4">
            <w:pPr>
              <w:jc w:val="center"/>
              <w:rPr>
                <w:rFonts w:hAnsi="Times New Roman"/>
              </w:rPr>
            </w:pPr>
            <w:r w:rsidRPr="006B1787">
              <w:rPr>
                <w:rFonts w:hAnsi="Times New Roman"/>
              </w:rPr>
              <w:t>9</w:t>
            </w:r>
          </w:p>
        </w:tc>
        <w:tc>
          <w:tcPr>
            <w:tcW w:w="3742" w:type="dxa"/>
          </w:tcPr>
          <w:p w14:paraId="63259DC2" w14:textId="5B74C89E" w:rsidR="00B82AD4" w:rsidRPr="006B1787" w:rsidRDefault="00B82AD4" w:rsidP="00B82AD4">
            <w:pPr>
              <w:contextualSpacing/>
              <w:rPr>
                <w:rFonts w:hAnsi="Times New Roman"/>
              </w:rPr>
            </w:pPr>
            <w:r w:rsidRPr="0026033B">
              <w:rPr>
                <w:rFonts w:hAnsi="Times New Roman"/>
              </w:rPr>
              <w:t>Bevielė mikrofono sistema su rankoje laikomu mikrofonu</w:t>
            </w:r>
          </w:p>
        </w:tc>
        <w:tc>
          <w:tcPr>
            <w:tcW w:w="1157" w:type="dxa"/>
          </w:tcPr>
          <w:p w14:paraId="3522050D" w14:textId="24F143FA"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75289AF0" w14:textId="0D971995" w:rsidR="00B82AD4" w:rsidRPr="006D762D" w:rsidRDefault="00B82AD4" w:rsidP="00B82AD4">
            <w:pPr>
              <w:jc w:val="center"/>
              <w:rPr>
                <w:rFonts w:hAnsi="Times New Roman"/>
                <w:highlight w:val="yellow"/>
              </w:rPr>
            </w:pPr>
            <w:r w:rsidRPr="0026033B">
              <w:rPr>
                <w:rFonts w:hAnsi="Times New Roman"/>
              </w:rPr>
              <w:t>4</w:t>
            </w:r>
          </w:p>
        </w:tc>
        <w:tc>
          <w:tcPr>
            <w:tcW w:w="1635" w:type="dxa"/>
            <w:vAlign w:val="center"/>
          </w:tcPr>
          <w:p w14:paraId="31CCD383" w14:textId="5BC22A64" w:rsidR="00B82AD4" w:rsidRPr="006B1787" w:rsidRDefault="00B82AD4" w:rsidP="00B82AD4">
            <w:pPr>
              <w:jc w:val="center"/>
              <w:rPr>
                <w:rFonts w:hAnsi="Times New Roman"/>
              </w:rPr>
            </w:pPr>
          </w:p>
        </w:tc>
        <w:tc>
          <w:tcPr>
            <w:tcW w:w="1463" w:type="dxa"/>
            <w:vAlign w:val="center"/>
          </w:tcPr>
          <w:p w14:paraId="19DB18D7" w14:textId="77777777" w:rsidR="00B82AD4" w:rsidRPr="006B1787" w:rsidRDefault="00B82AD4" w:rsidP="00B82AD4">
            <w:pPr>
              <w:jc w:val="center"/>
              <w:rPr>
                <w:rFonts w:hAnsi="Times New Roman"/>
              </w:rPr>
            </w:pPr>
          </w:p>
        </w:tc>
      </w:tr>
      <w:tr w:rsidR="00B82AD4" w:rsidRPr="006B1787" w14:paraId="23460F94" w14:textId="77777777" w:rsidTr="00A42569">
        <w:trPr>
          <w:trHeight w:val="28"/>
        </w:trPr>
        <w:tc>
          <w:tcPr>
            <w:tcW w:w="641" w:type="dxa"/>
            <w:vAlign w:val="center"/>
          </w:tcPr>
          <w:p w14:paraId="1E2AD93D" w14:textId="77777777" w:rsidR="00B82AD4" w:rsidRPr="006B1787" w:rsidRDefault="00B82AD4" w:rsidP="00B82AD4">
            <w:pPr>
              <w:jc w:val="center"/>
              <w:rPr>
                <w:rFonts w:hAnsi="Times New Roman"/>
              </w:rPr>
            </w:pPr>
            <w:r w:rsidRPr="006B1787">
              <w:rPr>
                <w:rFonts w:hAnsi="Times New Roman"/>
              </w:rPr>
              <w:t>10</w:t>
            </w:r>
          </w:p>
        </w:tc>
        <w:tc>
          <w:tcPr>
            <w:tcW w:w="3742" w:type="dxa"/>
          </w:tcPr>
          <w:p w14:paraId="6CDCBDCB" w14:textId="0CB3F8D1" w:rsidR="00B82AD4" w:rsidRPr="006B1787" w:rsidRDefault="00B82AD4" w:rsidP="00B82AD4">
            <w:pPr>
              <w:contextualSpacing/>
              <w:rPr>
                <w:rFonts w:eastAsia="MS Mincho" w:hAnsi="Times New Roman"/>
                <w:noProof/>
                <w:lang w:val="it-IT"/>
              </w:rPr>
            </w:pPr>
            <w:r w:rsidRPr="0026033B">
              <w:rPr>
                <w:rFonts w:hAnsi="Times New Roman"/>
                <w:lang w:val="it-IT"/>
              </w:rPr>
              <w:t>B</w:t>
            </w:r>
            <w:proofErr w:type="spellStart"/>
            <w:r w:rsidRPr="0026033B">
              <w:rPr>
                <w:rFonts w:hAnsi="Times New Roman"/>
              </w:rPr>
              <w:t>evielė</w:t>
            </w:r>
            <w:proofErr w:type="spellEnd"/>
            <w:r w:rsidRPr="0026033B">
              <w:rPr>
                <w:rFonts w:hAnsi="Times New Roman"/>
              </w:rPr>
              <w:t xml:space="preserve"> mikrofono sistema su prie diržo tvirtinamu siųstuvu</w:t>
            </w:r>
          </w:p>
        </w:tc>
        <w:tc>
          <w:tcPr>
            <w:tcW w:w="1157" w:type="dxa"/>
          </w:tcPr>
          <w:p w14:paraId="6B69FD45" w14:textId="62D3435D"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5C2628E4" w14:textId="7D6250E5" w:rsidR="00B82AD4" w:rsidRPr="006D762D" w:rsidRDefault="00B82AD4" w:rsidP="00B82AD4">
            <w:pPr>
              <w:jc w:val="center"/>
              <w:rPr>
                <w:rFonts w:hAnsi="Times New Roman"/>
                <w:highlight w:val="yellow"/>
              </w:rPr>
            </w:pPr>
            <w:r w:rsidRPr="0026033B">
              <w:rPr>
                <w:rFonts w:hAnsi="Times New Roman"/>
              </w:rPr>
              <w:t>2</w:t>
            </w:r>
          </w:p>
        </w:tc>
        <w:tc>
          <w:tcPr>
            <w:tcW w:w="1635" w:type="dxa"/>
            <w:vAlign w:val="center"/>
          </w:tcPr>
          <w:p w14:paraId="3EFB912A" w14:textId="42E11864" w:rsidR="00B82AD4" w:rsidRPr="006B1787" w:rsidRDefault="00B82AD4" w:rsidP="00B82AD4">
            <w:pPr>
              <w:jc w:val="center"/>
              <w:rPr>
                <w:rFonts w:hAnsi="Times New Roman"/>
              </w:rPr>
            </w:pPr>
          </w:p>
        </w:tc>
        <w:tc>
          <w:tcPr>
            <w:tcW w:w="1463" w:type="dxa"/>
            <w:vAlign w:val="center"/>
          </w:tcPr>
          <w:p w14:paraId="53FCC608" w14:textId="77777777" w:rsidR="00B82AD4" w:rsidRPr="006B1787" w:rsidRDefault="00B82AD4" w:rsidP="00B82AD4">
            <w:pPr>
              <w:jc w:val="center"/>
              <w:rPr>
                <w:rFonts w:hAnsi="Times New Roman"/>
              </w:rPr>
            </w:pPr>
          </w:p>
        </w:tc>
      </w:tr>
      <w:tr w:rsidR="00B82AD4" w:rsidRPr="006B1787" w14:paraId="509478C5" w14:textId="77777777" w:rsidTr="00A42569">
        <w:trPr>
          <w:trHeight w:val="28"/>
        </w:trPr>
        <w:tc>
          <w:tcPr>
            <w:tcW w:w="641" w:type="dxa"/>
            <w:vAlign w:val="center"/>
          </w:tcPr>
          <w:p w14:paraId="51D05F1B" w14:textId="77777777" w:rsidR="00B82AD4" w:rsidRPr="006B1787" w:rsidRDefault="00B82AD4" w:rsidP="00B82AD4">
            <w:pPr>
              <w:jc w:val="center"/>
              <w:rPr>
                <w:rFonts w:hAnsi="Times New Roman"/>
              </w:rPr>
            </w:pPr>
            <w:r w:rsidRPr="006B1787">
              <w:rPr>
                <w:rFonts w:hAnsi="Times New Roman"/>
              </w:rPr>
              <w:t>11</w:t>
            </w:r>
          </w:p>
        </w:tc>
        <w:tc>
          <w:tcPr>
            <w:tcW w:w="3742" w:type="dxa"/>
          </w:tcPr>
          <w:p w14:paraId="41DD6D71" w14:textId="368808FA" w:rsidR="00B82AD4" w:rsidRPr="006B1787" w:rsidRDefault="00B82AD4" w:rsidP="00B82AD4">
            <w:pPr>
              <w:contextualSpacing/>
              <w:rPr>
                <w:rFonts w:eastAsia="MS Mincho" w:hAnsi="Times New Roman"/>
                <w:noProof/>
                <w:lang w:val="it-IT"/>
              </w:rPr>
            </w:pPr>
            <w:r w:rsidRPr="0026033B">
              <w:rPr>
                <w:rFonts w:hAnsi="Times New Roman"/>
                <w:lang w:val="it-IT"/>
              </w:rPr>
              <w:t>M</w:t>
            </w:r>
            <w:proofErr w:type="spellStart"/>
            <w:r w:rsidRPr="0026033B">
              <w:rPr>
                <w:rFonts w:hAnsi="Times New Roman"/>
              </w:rPr>
              <w:t>iniatiūrinis</w:t>
            </w:r>
            <w:proofErr w:type="spellEnd"/>
            <w:r w:rsidRPr="0026033B">
              <w:rPr>
                <w:rFonts w:hAnsi="Times New Roman"/>
              </w:rPr>
              <w:t xml:space="preserve"> </w:t>
            </w:r>
            <w:proofErr w:type="spellStart"/>
            <w:r w:rsidRPr="0026033B">
              <w:rPr>
                <w:rFonts w:hAnsi="Times New Roman"/>
              </w:rPr>
              <w:t>kondensatorinis</w:t>
            </w:r>
            <w:proofErr w:type="spellEnd"/>
            <w:r w:rsidRPr="0026033B">
              <w:rPr>
                <w:rFonts w:hAnsi="Times New Roman"/>
              </w:rPr>
              <w:t xml:space="preserve"> mikrofonas tvirtinamas ant galvos</w:t>
            </w:r>
          </w:p>
        </w:tc>
        <w:tc>
          <w:tcPr>
            <w:tcW w:w="1157" w:type="dxa"/>
          </w:tcPr>
          <w:p w14:paraId="66BC71B3" w14:textId="29686F90"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6662BE36" w14:textId="7D1D91E7" w:rsidR="00B82AD4" w:rsidRPr="006D762D" w:rsidRDefault="00B82AD4" w:rsidP="00B82AD4">
            <w:pPr>
              <w:jc w:val="center"/>
              <w:rPr>
                <w:rFonts w:hAnsi="Times New Roman"/>
                <w:highlight w:val="yellow"/>
              </w:rPr>
            </w:pPr>
            <w:r w:rsidRPr="0026033B">
              <w:rPr>
                <w:rFonts w:hAnsi="Times New Roman"/>
              </w:rPr>
              <w:t>2</w:t>
            </w:r>
          </w:p>
        </w:tc>
        <w:tc>
          <w:tcPr>
            <w:tcW w:w="1635" w:type="dxa"/>
            <w:vAlign w:val="center"/>
          </w:tcPr>
          <w:p w14:paraId="752803D1" w14:textId="50719AE7" w:rsidR="00B82AD4" w:rsidRPr="006B1787" w:rsidRDefault="00B82AD4" w:rsidP="00B82AD4">
            <w:pPr>
              <w:jc w:val="center"/>
              <w:rPr>
                <w:rFonts w:hAnsi="Times New Roman"/>
              </w:rPr>
            </w:pPr>
          </w:p>
        </w:tc>
        <w:tc>
          <w:tcPr>
            <w:tcW w:w="1463" w:type="dxa"/>
            <w:vAlign w:val="center"/>
          </w:tcPr>
          <w:p w14:paraId="1B275FD7" w14:textId="77777777" w:rsidR="00B82AD4" w:rsidRPr="006B1787" w:rsidRDefault="00B82AD4" w:rsidP="00B82AD4">
            <w:pPr>
              <w:jc w:val="center"/>
              <w:rPr>
                <w:rFonts w:hAnsi="Times New Roman"/>
              </w:rPr>
            </w:pPr>
          </w:p>
        </w:tc>
      </w:tr>
      <w:tr w:rsidR="00B82AD4" w:rsidRPr="006B1787" w14:paraId="52B1EF8A" w14:textId="77777777" w:rsidTr="00A42569">
        <w:trPr>
          <w:trHeight w:val="12"/>
        </w:trPr>
        <w:tc>
          <w:tcPr>
            <w:tcW w:w="641" w:type="dxa"/>
            <w:vAlign w:val="center"/>
          </w:tcPr>
          <w:p w14:paraId="6AEA0A36" w14:textId="77777777" w:rsidR="00B82AD4" w:rsidRPr="006B1787" w:rsidRDefault="00B82AD4" w:rsidP="00B82AD4">
            <w:pPr>
              <w:jc w:val="center"/>
              <w:rPr>
                <w:rFonts w:hAnsi="Times New Roman"/>
              </w:rPr>
            </w:pPr>
            <w:r w:rsidRPr="006B1787">
              <w:rPr>
                <w:rFonts w:hAnsi="Times New Roman"/>
              </w:rPr>
              <w:t>12</w:t>
            </w:r>
          </w:p>
        </w:tc>
        <w:tc>
          <w:tcPr>
            <w:tcW w:w="3742" w:type="dxa"/>
          </w:tcPr>
          <w:p w14:paraId="2F96A1FE" w14:textId="4AB425D7" w:rsidR="00B82AD4" w:rsidRPr="006B1787" w:rsidRDefault="00B82AD4" w:rsidP="00B82AD4">
            <w:pPr>
              <w:contextualSpacing/>
              <w:rPr>
                <w:rFonts w:eastAsia="MS Mincho" w:hAnsi="Times New Roman"/>
                <w:noProof/>
                <w:lang w:val="it-IT"/>
              </w:rPr>
            </w:pPr>
            <w:r w:rsidRPr="0026033B">
              <w:rPr>
                <w:rFonts w:hAnsi="Times New Roman"/>
              </w:rPr>
              <w:t>Išmanusis įkrovimo dokas</w:t>
            </w:r>
          </w:p>
        </w:tc>
        <w:tc>
          <w:tcPr>
            <w:tcW w:w="1157" w:type="dxa"/>
          </w:tcPr>
          <w:p w14:paraId="40D16829" w14:textId="6E034222"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3C95D366" w14:textId="25852F3C" w:rsidR="00B82AD4" w:rsidRPr="006D762D" w:rsidRDefault="00B82AD4" w:rsidP="00B82AD4">
            <w:pPr>
              <w:jc w:val="center"/>
              <w:rPr>
                <w:rFonts w:hAnsi="Times New Roman"/>
                <w:highlight w:val="yellow"/>
              </w:rPr>
            </w:pPr>
            <w:r w:rsidRPr="0026033B">
              <w:rPr>
                <w:rFonts w:hAnsi="Times New Roman"/>
              </w:rPr>
              <w:t>3</w:t>
            </w:r>
          </w:p>
        </w:tc>
        <w:tc>
          <w:tcPr>
            <w:tcW w:w="1635" w:type="dxa"/>
            <w:vAlign w:val="center"/>
          </w:tcPr>
          <w:p w14:paraId="5ADBB61D" w14:textId="3150834F" w:rsidR="00B82AD4" w:rsidRPr="006B1787" w:rsidRDefault="00B82AD4" w:rsidP="00B82AD4">
            <w:pPr>
              <w:jc w:val="center"/>
              <w:rPr>
                <w:rFonts w:hAnsi="Times New Roman"/>
              </w:rPr>
            </w:pPr>
          </w:p>
        </w:tc>
        <w:tc>
          <w:tcPr>
            <w:tcW w:w="1463" w:type="dxa"/>
            <w:vAlign w:val="center"/>
          </w:tcPr>
          <w:p w14:paraId="39E64A02" w14:textId="77777777" w:rsidR="00B82AD4" w:rsidRPr="006B1787" w:rsidRDefault="00B82AD4" w:rsidP="00B82AD4">
            <w:pPr>
              <w:jc w:val="center"/>
              <w:rPr>
                <w:rFonts w:hAnsi="Times New Roman"/>
              </w:rPr>
            </w:pPr>
          </w:p>
        </w:tc>
      </w:tr>
      <w:tr w:rsidR="00B82AD4" w:rsidRPr="006B1787" w14:paraId="263C03FC" w14:textId="77777777" w:rsidTr="00A42569">
        <w:trPr>
          <w:trHeight w:val="60"/>
        </w:trPr>
        <w:tc>
          <w:tcPr>
            <w:tcW w:w="641" w:type="dxa"/>
            <w:vAlign w:val="center"/>
          </w:tcPr>
          <w:p w14:paraId="0F3F5F8C" w14:textId="77777777" w:rsidR="00B82AD4" w:rsidRPr="006B1787" w:rsidRDefault="00B82AD4" w:rsidP="00B82AD4">
            <w:pPr>
              <w:jc w:val="center"/>
              <w:rPr>
                <w:rFonts w:hAnsi="Times New Roman"/>
              </w:rPr>
            </w:pPr>
            <w:r w:rsidRPr="006B1787">
              <w:rPr>
                <w:rFonts w:hAnsi="Times New Roman"/>
              </w:rPr>
              <w:t>13</w:t>
            </w:r>
          </w:p>
        </w:tc>
        <w:tc>
          <w:tcPr>
            <w:tcW w:w="3742" w:type="dxa"/>
          </w:tcPr>
          <w:p w14:paraId="0D412C3E" w14:textId="04D11F9D" w:rsidR="00B82AD4" w:rsidRPr="006B1787" w:rsidRDefault="00B82AD4" w:rsidP="00B82AD4">
            <w:pPr>
              <w:contextualSpacing/>
              <w:rPr>
                <w:rFonts w:eastAsia="MS Mincho" w:hAnsi="Times New Roman"/>
                <w:noProof/>
                <w:lang w:val="it-IT"/>
              </w:rPr>
            </w:pPr>
            <w:r w:rsidRPr="0026033B">
              <w:rPr>
                <w:rFonts w:hAnsi="Times New Roman"/>
              </w:rPr>
              <w:t>Bevielių mikrofonų sistemų UHF diapazono išorinių antenų skirstytuvas, leidžiantis viena antenų pora maitinti kelias belaides sistemas</w:t>
            </w:r>
          </w:p>
        </w:tc>
        <w:tc>
          <w:tcPr>
            <w:tcW w:w="1157" w:type="dxa"/>
          </w:tcPr>
          <w:p w14:paraId="184B0AB6" w14:textId="257B41F1"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11E6A6D6" w14:textId="28841DD8" w:rsidR="00B82AD4" w:rsidRPr="006D762D" w:rsidRDefault="00B82AD4" w:rsidP="00B82AD4">
            <w:pPr>
              <w:jc w:val="center"/>
              <w:rPr>
                <w:rFonts w:hAnsi="Times New Roman"/>
                <w:highlight w:val="yellow"/>
              </w:rPr>
            </w:pPr>
            <w:r w:rsidRPr="0026033B">
              <w:rPr>
                <w:rFonts w:hAnsi="Times New Roman"/>
              </w:rPr>
              <w:t>2</w:t>
            </w:r>
          </w:p>
        </w:tc>
        <w:tc>
          <w:tcPr>
            <w:tcW w:w="1635" w:type="dxa"/>
            <w:vAlign w:val="center"/>
          </w:tcPr>
          <w:p w14:paraId="589B147E" w14:textId="78CA3D0C" w:rsidR="00B82AD4" w:rsidRPr="006B1787" w:rsidRDefault="00B82AD4" w:rsidP="00B82AD4">
            <w:pPr>
              <w:jc w:val="center"/>
              <w:rPr>
                <w:rFonts w:hAnsi="Times New Roman"/>
              </w:rPr>
            </w:pPr>
          </w:p>
        </w:tc>
        <w:tc>
          <w:tcPr>
            <w:tcW w:w="1463" w:type="dxa"/>
            <w:vAlign w:val="center"/>
          </w:tcPr>
          <w:p w14:paraId="506DFAD1" w14:textId="77777777" w:rsidR="00B82AD4" w:rsidRPr="006B1787" w:rsidRDefault="00B82AD4" w:rsidP="00B82AD4">
            <w:pPr>
              <w:jc w:val="center"/>
              <w:rPr>
                <w:rFonts w:hAnsi="Times New Roman"/>
              </w:rPr>
            </w:pPr>
          </w:p>
        </w:tc>
      </w:tr>
      <w:tr w:rsidR="00B82AD4" w:rsidRPr="006B1787" w14:paraId="1C408B1B" w14:textId="77777777" w:rsidTr="00A42569">
        <w:trPr>
          <w:trHeight w:val="42"/>
        </w:trPr>
        <w:tc>
          <w:tcPr>
            <w:tcW w:w="641" w:type="dxa"/>
            <w:vAlign w:val="center"/>
          </w:tcPr>
          <w:p w14:paraId="6771AF24" w14:textId="77777777" w:rsidR="00B82AD4" w:rsidRPr="006B1787" w:rsidRDefault="00B82AD4" w:rsidP="00B82AD4">
            <w:pPr>
              <w:jc w:val="center"/>
              <w:rPr>
                <w:rFonts w:hAnsi="Times New Roman"/>
              </w:rPr>
            </w:pPr>
            <w:r w:rsidRPr="006B1787">
              <w:rPr>
                <w:rFonts w:hAnsi="Times New Roman"/>
              </w:rPr>
              <w:t>14</w:t>
            </w:r>
          </w:p>
        </w:tc>
        <w:tc>
          <w:tcPr>
            <w:tcW w:w="3742" w:type="dxa"/>
          </w:tcPr>
          <w:p w14:paraId="0F58D4B1" w14:textId="298D0CD1" w:rsidR="00B82AD4" w:rsidRPr="006B1787" w:rsidRDefault="00B82AD4" w:rsidP="00B82AD4">
            <w:pPr>
              <w:contextualSpacing/>
              <w:rPr>
                <w:rFonts w:eastAsia="MS Mincho" w:hAnsi="Times New Roman"/>
                <w:noProof/>
                <w:lang w:val="it-IT"/>
              </w:rPr>
            </w:pPr>
            <w:r w:rsidRPr="0026033B">
              <w:rPr>
                <w:rFonts w:hAnsi="Times New Roman"/>
              </w:rPr>
              <w:t>Plataus diapazono kryptinių UHF antenų pora bevielėms mikrofonų sistemoms</w:t>
            </w:r>
          </w:p>
        </w:tc>
        <w:tc>
          <w:tcPr>
            <w:tcW w:w="1157" w:type="dxa"/>
          </w:tcPr>
          <w:p w14:paraId="5DE45142" w14:textId="3CC80C2C" w:rsidR="00B82AD4" w:rsidRPr="006B1787" w:rsidRDefault="00B82AD4" w:rsidP="00B82AD4">
            <w:pPr>
              <w:jc w:val="center"/>
              <w:rPr>
                <w:rFonts w:hAnsi="Times New Roman"/>
              </w:rPr>
            </w:pPr>
            <w:r w:rsidRPr="0026033B">
              <w:rPr>
                <w:rFonts w:hAnsi="Times New Roman"/>
              </w:rPr>
              <w:t xml:space="preserve">vnt. </w:t>
            </w:r>
          </w:p>
        </w:tc>
        <w:tc>
          <w:tcPr>
            <w:tcW w:w="1160" w:type="dxa"/>
            <w:vAlign w:val="center"/>
          </w:tcPr>
          <w:p w14:paraId="1B0E2B58" w14:textId="2F3288E2" w:rsidR="00B82AD4" w:rsidRPr="006B1787" w:rsidRDefault="00B82AD4" w:rsidP="00B82AD4">
            <w:pPr>
              <w:jc w:val="center"/>
              <w:rPr>
                <w:rFonts w:hAnsi="Times New Roman"/>
              </w:rPr>
            </w:pPr>
            <w:r w:rsidRPr="0026033B">
              <w:rPr>
                <w:rFonts w:hAnsi="Times New Roman"/>
              </w:rPr>
              <w:t>1</w:t>
            </w:r>
          </w:p>
        </w:tc>
        <w:tc>
          <w:tcPr>
            <w:tcW w:w="1635" w:type="dxa"/>
            <w:vAlign w:val="center"/>
          </w:tcPr>
          <w:p w14:paraId="09A184B2" w14:textId="77777777" w:rsidR="00B82AD4" w:rsidRPr="006B1787" w:rsidRDefault="00B82AD4" w:rsidP="00B82AD4">
            <w:pPr>
              <w:jc w:val="center"/>
              <w:rPr>
                <w:rFonts w:hAnsi="Times New Roman"/>
              </w:rPr>
            </w:pPr>
          </w:p>
        </w:tc>
        <w:tc>
          <w:tcPr>
            <w:tcW w:w="1463" w:type="dxa"/>
            <w:vAlign w:val="center"/>
          </w:tcPr>
          <w:p w14:paraId="146C5D36" w14:textId="77777777" w:rsidR="00B82AD4" w:rsidRPr="006B1787" w:rsidRDefault="00B82AD4" w:rsidP="00B82AD4">
            <w:pPr>
              <w:jc w:val="center"/>
              <w:rPr>
                <w:rFonts w:hAnsi="Times New Roman"/>
              </w:rPr>
            </w:pPr>
          </w:p>
        </w:tc>
      </w:tr>
      <w:tr w:rsidR="00B82AD4" w:rsidRPr="006B1787" w14:paraId="45CA3E11" w14:textId="77777777" w:rsidTr="00A42569">
        <w:trPr>
          <w:trHeight w:val="12"/>
        </w:trPr>
        <w:tc>
          <w:tcPr>
            <w:tcW w:w="641" w:type="dxa"/>
            <w:vAlign w:val="center"/>
          </w:tcPr>
          <w:p w14:paraId="73253DE8" w14:textId="77777777" w:rsidR="00B82AD4" w:rsidRPr="006B1787" w:rsidRDefault="00B82AD4" w:rsidP="00B82AD4">
            <w:pPr>
              <w:jc w:val="center"/>
              <w:rPr>
                <w:rFonts w:hAnsi="Times New Roman"/>
              </w:rPr>
            </w:pPr>
            <w:r w:rsidRPr="006B1787">
              <w:rPr>
                <w:rFonts w:hAnsi="Times New Roman"/>
              </w:rPr>
              <w:t>15</w:t>
            </w:r>
          </w:p>
        </w:tc>
        <w:tc>
          <w:tcPr>
            <w:tcW w:w="3742" w:type="dxa"/>
          </w:tcPr>
          <w:p w14:paraId="76C4E8D6" w14:textId="3ACDA73F" w:rsidR="00B82AD4" w:rsidRPr="006B1787" w:rsidRDefault="00B82AD4" w:rsidP="00B82AD4">
            <w:pPr>
              <w:contextualSpacing/>
              <w:rPr>
                <w:rFonts w:eastAsia="MS Mincho" w:hAnsi="Times New Roman"/>
                <w:noProof/>
                <w:lang w:val="it-IT"/>
              </w:rPr>
            </w:pPr>
            <w:r w:rsidRPr="0026033B">
              <w:rPr>
                <w:rFonts w:hAnsi="Times New Roman"/>
              </w:rPr>
              <w:t>Dėžė-stovas</w:t>
            </w:r>
          </w:p>
        </w:tc>
        <w:tc>
          <w:tcPr>
            <w:tcW w:w="1157" w:type="dxa"/>
          </w:tcPr>
          <w:p w14:paraId="7B2547CF" w14:textId="5A2EB02C"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6040C9F5" w14:textId="6C2D1B37" w:rsidR="00B82AD4" w:rsidRPr="006B1787" w:rsidRDefault="00B82AD4" w:rsidP="00B82AD4">
            <w:pPr>
              <w:jc w:val="center"/>
              <w:rPr>
                <w:rFonts w:hAnsi="Times New Roman"/>
              </w:rPr>
            </w:pPr>
            <w:r w:rsidRPr="0026033B">
              <w:rPr>
                <w:rFonts w:hAnsi="Times New Roman"/>
              </w:rPr>
              <w:t>1</w:t>
            </w:r>
          </w:p>
        </w:tc>
        <w:tc>
          <w:tcPr>
            <w:tcW w:w="1635" w:type="dxa"/>
            <w:vAlign w:val="center"/>
          </w:tcPr>
          <w:p w14:paraId="30909C4A" w14:textId="77777777" w:rsidR="00B82AD4" w:rsidRPr="006B1787" w:rsidRDefault="00B82AD4" w:rsidP="00B82AD4">
            <w:pPr>
              <w:jc w:val="center"/>
              <w:rPr>
                <w:rFonts w:hAnsi="Times New Roman"/>
              </w:rPr>
            </w:pPr>
          </w:p>
        </w:tc>
        <w:tc>
          <w:tcPr>
            <w:tcW w:w="1463" w:type="dxa"/>
            <w:vAlign w:val="center"/>
          </w:tcPr>
          <w:p w14:paraId="36C88605" w14:textId="77777777" w:rsidR="00B82AD4" w:rsidRPr="006B1787" w:rsidRDefault="00B82AD4" w:rsidP="00B82AD4">
            <w:pPr>
              <w:jc w:val="center"/>
              <w:rPr>
                <w:rFonts w:hAnsi="Times New Roman"/>
              </w:rPr>
            </w:pPr>
          </w:p>
        </w:tc>
      </w:tr>
      <w:tr w:rsidR="00B82AD4" w:rsidRPr="006B1787" w14:paraId="3A6F4766" w14:textId="77777777" w:rsidTr="00A42569">
        <w:trPr>
          <w:trHeight w:val="28"/>
        </w:trPr>
        <w:tc>
          <w:tcPr>
            <w:tcW w:w="641" w:type="dxa"/>
            <w:vAlign w:val="center"/>
          </w:tcPr>
          <w:p w14:paraId="7ABBDA41" w14:textId="77777777" w:rsidR="00B82AD4" w:rsidRPr="006B1787" w:rsidRDefault="00B82AD4" w:rsidP="00B82AD4">
            <w:pPr>
              <w:jc w:val="center"/>
              <w:rPr>
                <w:rFonts w:hAnsi="Times New Roman"/>
              </w:rPr>
            </w:pPr>
            <w:r w:rsidRPr="006B1787">
              <w:rPr>
                <w:rFonts w:hAnsi="Times New Roman"/>
              </w:rPr>
              <w:t>16</w:t>
            </w:r>
          </w:p>
        </w:tc>
        <w:tc>
          <w:tcPr>
            <w:tcW w:w="3742" w:type="dxa"/>
          </w:tcPr>
          <w:p w14:paraId="13B0E5C7" w14:textId="7A0DD92E" w:rsidR="00B82AD4" w:rsidRPr="006B1787" w:rsidRDefault="00B82AD4" w:rsidP="00B82AD4">
            <w:pPr>
              <w:contextualSpacing/>
              <w:rPr>
                <w:rFonts w:eastAsia="MS Mincho" w:hAnsi="Times New Roman"/>
                <w:noProof/>
                <w:lang w:val="it-IT"/>
              </w:rPr>
            </w:pPr>
            <w:r w:rsidRPr="0026033B">
              <w:rPr>
                <w:rFonts w:hAnsi="Times New Roman"/>
              </w:rPr>
              <w:t>Trikojis (sulankstomas) mikrofono stovas su ,,gerve“</w:t>
            </w:r>
          </w:p>
        </w:tc>
        <w:tc>
          <w:tcPr>
            <w:tcW w:w="1157" w:type="dxa"/>
          </w:tcPr>
          <w:p w14:paraId="046BC802" w14:textId="5A1F7A23"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35E4977F" w14:textId="2638C7B5" w:rsidR="00B82AD4" w:rsidRPr="006D762D" w:rsidRDefault="00B82AD4" w:rsidP="00B82AD4">
            <w:pPr>
              <w:jc w:val="center"/>
              <w:rPr>
                <w:rFonts w:hAnsi="Times New Roman"/>
                <w:highlight w:val="yellow"/>
              </w:rPr>
            </w:pPr>
            <w:r w:rsidRPr="0026033B">
              <w:rPr>
                <w:rFonts w:hAnsi="Times New Roman"/>
              </w:rPr>
              <w:t>4</w:t>
            </w:r>
          </w:p>
        </w:tc>
        <w:tc>
          <w:tcPr>
            <w:tcW w:w="1635" w:type="dxa"/>
            <w:vAlign w:val="center"/>
          </w:tcPr>
          <w:p w14:paraId="1D94A168" w14:textId="0194DCEA" w:rsidR="00B82AD4" w:rsidRPr="006B1787" w:rsidRDefault="00B82AD4" w:rsidP="00B82AD4">
            <w:pPr>
              <w:jc w:val="center"/>
              <w:rPr>
                <w:rFonts w:hAnsi="Times New Roman"/>
              </w:rPr>
            </w:pPr>
          </w:p>
        </w:tc>
        <w:tc>
          <w:tcPr>
            <w:tcW w:w="1463" w:type="dxa"/>
            <w:vAlign w:val="center"/>
          </w:tcPr>
          <w:p w14:paraId="6A00C415" w14:textId="77777777" w:rsidR="00B82AD4" w:rsidRPr="006B1787" w:rsidRDefault="00B82AD4" w:rsidP="00B82AD4">
            <w:pPr>
              <w:jc w:val="center"/>
              <w:rPr>
                <w:rFonts w:hAnsi="Times New Roman"/>
              </w:rPr>
            </w:pPr>
          </w:p>
        </w:tc>
      </w:tr>
      <w:tr w:rsidR="00B82AD4" w:rsidRPr="006B1787" w14:paraId="683B1BCB" w14:textId="77777777" w:rsidTr="00A42569">
        <w:trPr>
          <w:trHeight w:val="28"/>
        </w:trPr>
        <w:tc>
          <w:tcPr>
            <w:tcW w:w="641" w:type="dxa"/>
            <w:vAlign w:val="center"/>
          </w:tcPr>
          <w:p w14:paraId="5A12F1DD" w14:textId="77777777" w:rsidR="00B82AD4" w:rsidRPr="006B1787" w:rsidRDefault="00B82AD4" w:rsidP="00B82AD4">
            <w:pPr>
              <w:jc w:val="center"/>
              <w:rPr>
                <w:rFonts w:hAnsi="Times New Roman"/>
              </w:rPr>
            </w:pPr>
            <w:r w:rsidRPr="006B1787">
              <w:rPr>
                <w:rFonts w:hAnsi="Times New Roman"/>
              </w:rPr>
              <w:t>17</w:t>
            </w:r>
          </w:p>
        </w:tc>
        <w:tc>
          <w:tcPr>
            <w:tcW w:w="3742" w:type="dxa"/>
          </w:tcPr>
          <w:p w14:paraId="23D59503" w14:textId="49D15E6C" w:rsidR="00B82AD4" w:rsidRPr="006B1787" w:rsidRDefault="00B82AD4" w:rsidP="00B82AD4">
            <w:pPr>
              <w:contextualSpacing/>
              <w:rPr>
                <w:rFonts w:eastAsia="MS Mincho" w:hAnsi="Times New Roman"/>
                <w:noProof/>
                <w:lang w:val="it-IT"/>
              </w:rPr>
            </w:pPr>
            <w:r w:rsidRPr="0026033B">
              <w:rPr>
                <w:rFonts w:hAnsi="Times New Roman"/>
              </w:rPr>
              <w:t xml:space="preserve">Aktyvus signalo </w:t>
            </w:r>
            <w:proofErr w:type="spellStart"/>
            <w:r w:rsidRPr="0026033B">
              <w:rPr>
                <w:rFonts w:hAnsi="Times New Roman"/>
              </w:rPr>
              <w:t>simetrizatorius</w:t>
            </w:r>
            <w:proofErr w:type="spellEnd"/>
            <w:r w:rsidRPr="0026033B">
              <w:rPr>
                <w:rFonts w:hAnsi="Times New Roman"/>
              </w:rPr>
              <w:t xml:space="preserve"> (DI </w:t>
            </w:r>
            <w:proofErr w:type="spellStart"/>
            <w:r w:rsidRPr="0026033B">
              <w:rPr>
                <w:rFonts w:hAnsi="Times New Roman"/>
              </w:rPr>
              <w:t>Box</w:t>
            </w:r>
            <w:proofErr w:type="spellEnd"/>
            <w:r w:rsidRPr="0026033B">
              <w:rPr>
                <w:rFonts w:hAnsi="Times New Roman"/>
              </w:rPr>
              <w:t>) I</w:t>
            </w:r>
          </w:p>
        </w:tc>
        <w:tc>
          <w:tcPr>
            <w:tcW w:w="1157" w:type="dxa"/>
          </w:tcPr>
          <w:p w14:paraId="53C252E1" w14:textId="6E7E34C7"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60F263D1" w14:textId="0C835B39" w:rsidR="00B82AD4" w:rsidRPr="006D762D" w:rsidRDefault="00B82AD4" w:rsidP="00B82AD4">
            <w:pPr>
              <w:jc w:val="center"/>
              <w:rPr>
                <w:rFonts w:hAnsi="Times New Roman"/>
                <w:highlight w:val="yellow"/>
              </w:rPr>
            </w:pPr>
            <w:r w:rsidRPr="0026033B">
              <w:rPr>
                <w:rFonts w:hAnsi="Times New Roman"/>
              </w:rPr>
              <w:t>2</w:t>
            </w:r>
          </w:p>
        </w:tc>
        <w:tc>
          <w:tcPr>
            <w:tcW w:w="1635" w:type="dxa"/>
            <w:vAlign w:val="center"/>
          </w:tcPr>
          <w:p w14:paraId="4DEC4036" w14:textId="46EBB1AF" w:rsidR="00B82AD4" w:rsidRPr="006B1787" w:rsidRDefault="00B82AD4" w:rsidP="00B82AD4">
            <w:pPr>
              <w:jc w:val="center"/>
              <w:rPr>
                <w:rFonts w:hAnsi="Times New Roman"/>
              </w:rPr>
            </w:pPr>
          </w:p>
        </w:tc>
        <w:tc>
          <w:tcPr>
            <w:tcW w:w="1463" w:type="dxa"/>
            <w:vAlign w:val="center"/>
          </w:tcPr>
          <w:p w14:paraId="7B68380C" w14:textId="77777777" w:rsidR="00B82AD4" w:rsidRPr="006B1787" w:rsidRDefault="00B82AD4" w:rsidP="00B82AD4">
            <w:pPr>
              <w:jc w:val="center"/>
              <w:rPr>
                <w:rFonts w:hAnsi="Times New Roman"/>
              </w:rPr>
            </w:pPr>
          </w:p>
        </w:tc>
      </w:tr>
      <w:tr w:rsidR="00B82AD4" w:rsidRPr="006B1787" w14:paraId="27121587" w14:textId="77777777" w:rsidTr="00A42569">
        <w:trPr>
          <w:trHeight w:val="28"/>
        </w:trPr>
        <w:tc>
          <w:tcPr>
            <w:tcW w:w="641" w:type="dxa"/>
            <w:vAlign w:val="center"/>
          </w:tcPr>
          <w:p w14:paraId="3EA62944" w14:textId="77777777" w:rsidR="00B82AD4" w:rsidRPr="006B1787" w:rsidRDefault="00B82AD4" w:rsidP="00B82AD4">
            <w:pPr>
              <w:jc w:val="center"/>
              <w:rPr>
                <w:rFonts w:hAnsi="Times New Roman"/>
              </w:rPr>
            </w:pPr>
            <w:r w:rsidRPr="006B1787">
              <w:rPr>
                <w:rFonts w:hAnsi="Times New Roman"/>
              </w:rPr>
              <w:t>18</w:t>
            </w:r>
          </w:p>
        </w:tc>
        <w:tc>
          <w:tcPr>
            <w:tcW w:w="3742" w:type="dxa"/>
          </w:tcPr>
          <w:p w14:paraId="0789EC79" w14:textId="4DE5F800" w:rsidR="00B82AD4" w:rsidRPr="006B1787" w:rsidRDefault="00B82AD4" w:rsidP="00B82AD4">
            <w:pPr>
              <w:contextualSpacing/>
              <w:rPr>
                <w:rFonts w:eastAsia="MS Mincho" w:hAnsi="Times New Roman"/>
                <w:noProof/>
                <w:lang w:val="it-IT"/>
              </w:rPr>
            </w:pPr>
            <w:r w:rsidRPr="0026033B">
              <w:rPr>
                <w:rFonts w:hAnsi="Times New Roman"/>
              </w:rPr>
              <w:t xml:space="preserve">Aktyvus signalo </w:t>
            </w:r>
            <w:proofErr w:type="spellStart"/>
            <w:r w:rsidRPr="0026033B">
              <w:rPr>
                <w:rFonts w:hAnsi="Times New Roman"/>
              </w:rPr>
              <w:t>simetrizatorius</w:t>
            </w:r>
            <w:proofErr w:type="spellEnd"/>
            <w:r w:rsidRPr="0026033B">
              <w:rPr>
                <w:rFonts w:hAnsi="Times New Roman"/>
              </w:rPr>
              <w:t xml:space="preserve"> (DI </w:t>
            </w:r>
            <w:proofErr w:type="spellStart"/>
            <w:r w:rsidRPr="0026033B">
              <w:rPr>
                <w:rFonts w:hAnsi="Times New Roman"/>
              </w:rPr>
              <w:t>Box</w:t>
            </w:r>
            <w:proofErr w:type="spellEnd"/>
            <w:r w:rsidRPr="0026033B">
              <w:rPr>
                <w:rFonts w:hAnsi="Times New Roman"/>
              </w:rPr>
              <w:t>) II</w:t>
            </w:r>
          </w:p>
        </w:tc>
        <w:tc>
          <w:tcPr>
            <w:tcW w:w="1157" w:type="dxa"/>
          </w:tcPr>
          <w:p w14:paraId="51419E78" w14:textId="52538427" w:rsidR="00B82AD4" w:rsidRPr="006B1787" w:rsidRDefault="00B82AD4" w:rsidP="00B82AD4">
            <w:pPr>
              <w:jc w:val="center"/>
              <w:rPr>
                <w:rFonts w:hAnsi="Times New Roman"/>
              </w:rPr>
            </w:pPr>
            <w:r w:rsidRPr="0026033B">
              <w:rPr>
                <w:rFonts w:hAnsi="Times New Roman"/>
              </w:rPr>
              <w:t>vnt.</w:t>
            </w:r>
          </w:p>
        </w:tc>
        <w:tc>
          <w:tcPr>
            <w:tcW w:w="1160" w:type="dxa"/>
            <w:vAlign w:val="center"/>
          </w:tcPr>
          <w:p w14:paraId="5D694A7E" w14:textId="02470A00" w:rsidR="00B82AD4" w:rsidRPr="006B1787" w:rsidRDefault="00B82AD4" w:rsidP="00B82AD4">
            <w:pPr>
              <w:jc w:val="center"/>
              <w:rPr>
                <w:rFonts w:hAnsi="Times New Roman"/>
              </w:rPr>
            </w:pPr>
            <w:r w:rsidRPr="0026033B">
              <w:rPr>
                <w:rFonts w:hAnsi="Times New Roman"/>
              </w:rPr>
              <w:t>1</w:t>
            </w:r>
          </w:p>
        </w:tc>
        <w:tc>
          <w:tcPr>
            <w:tcW w:w="1635" w:type="dxa"/>
            <w:vAlign w:val="center"/>
          </w:tcPr>
          <w:p w14:paraId="2B5BA901" w14:textId="77777777" w:rsidR="00B82AD4" w:rsidRPr="006B1787" w:rsidRDefault="00B82AD4" w:rsidP="00B82AD4">
            <w:pPr>
              <w:jc w:val="center"/>
              <w:rPr>
                <w:rFonts w:hAnsi="Times New Roman"/>
              </w:rPr>
            </w:pPr>
          </w:p>
        </w:tc>
        <w:tc>
          <w:tcPr>
            <w:tcW w:w="1463" w:type="dxa"/>
            <w:vAlign w:val="center"/>
          </w:tcPr>
          <w:p w14:paraId="766F4E0C" w14:textId="77777777" w:rsidR="00B82AD4" w:rsidRPr="006B1787" w:rsidRDefault="00B82AD4" w:rsidP="00B82AD4">
            <w:pPr>
              <w:jc w:val="center"/>
              <w:rPr>
                <w:rFonts w:hAnsi="Times New Roman"/>
              </w:rPr>
            </w:pPr>
          </w:p>
        </w:tc>
      </w:tr>
      <w:tr w:rsidR="00B82AD4" w:rsidRPr="006B1787" w14:paraId="75878A9F" w14:textId="77777777" w:rsidTr="00A42569">
        <w:trPr>
          <w:trHeight w:val="42"/>
        </w:trPr>
        <w:tc>
          <w:tcPr>
            <w:tcW w:w="641" w:type="dxa"/>
            <w:vAlign w:val="center"/>
          </w:tcPr>
          <w:p w14:paraId="7BD0968F" w14:textId="77777777" w:rsidR="00B82AD4" w:rsidRPr="006B1787" w:rsidRDefault="00B82AD4" w:rsidP="00B82AD4">
            <w:pPr>
              <w:jc w:val="center"/>
              <w:rPr>
                <w:rFonts w:hAnsi="Times New Roman"/>
              </w:rPr>
            </w:pPr>
            <w:r w:rsidRPr="006B1787">
              <w:rPr>
                <w:rFonts w:hAnsi="Times New Roman"/>
              </w:rPr>
              <w:t>19</w:t>
            </w:r>
          </w:p>
        </w:tc>
        <w:tc>
          <w:tcPr>
            <w:tcW w:w="3742" w:type="dxa"/>
          </w:tcPr>
          <w:p w14:paraId="0C2CE6D6" w14:textId="05D85F95" w:rsidR="00B82AD4" w:rsidRPr="006B1787" w:rsidRDefault="00B82AD4" w:rsidP="00B82AD4">
            <w:pPr>
              <w:contextualSpacing/>
              <w:rPr>
                <w:rFonts w:hAnsi="Times New Roman"/>
              </w:rPr>
            </w:pPr>
            <w:r w:rsidRPr="0026033B">
              <w:rPr>
                <w:rFonts w:hAnsi="Times New Roman"/>
              </w:rPr>
              <w:t>Skydų, elektrotechninių komponentų, skirtų visų garso įrenginių elektros paskirstymui ir valdymui, komplektas</w:t>
            </w:r>
          </w:p>
        </w:tc>
        <w:tc>
          <w:tcPr>
            <w:tcW w:w="1157" w:type="dxa"/>
          </w:tcPr>
          <w:p w14:paraId="31A04F06" w14:textId="5EDEFA23" w:rsidR="00B82AD4" w:rsidRPr="006B1787" w:rsidRDefault="00B82AD4" w:rsidP="00B82AD4">
            <w:pPr>
              <w:jc w:val="center"/>
              <w:rPr>
                <w:rFonts w:hAnsi="Times New Roman"/>
              </w:rPr>
            </w:pPr>
            <w:proofErr w:type="spellStart"/>
            <w:r w:rsidRPr="0026033B">
              <w:rPr>
                <w:rFonts w:hAnsi="Times New Roman"/>
              </w:rPr>
              <w:t>kompl</w:t>
            </w:r>
            <w:proofErr w:type="spellEnd"/>
            <w:r w:rsidRPr="0026033B">
              <w:rPr>
                <w:rFonts w:hAnsi="Times New Roman"/>
              </w:rPr>
              <w:t xml:space="preserve">. </w:t>
            </w:r>
          </w:p>
        </w:tc>
        <w:tc>
          <w:tcPr>
            <w:tcW w:w="1160" w:type="dxa"/>
          </w:tcPr>
          <w:p w14:paraId="6E046441" w14:textId="42679591" w:rsidR="00B82AD4" w:rsidRPr="006B1787" w:rsidRDefault="00B82AD4" w:rsidP="00B82AD4">
            <w:pPr>
              <w:jc w:val="center"/>
              <w:rPr>
                <w:rFonts w:hAnsi="Times New Roman"/>
              </w:rPr>
            </w:pPr>
            <w:r w:rsidRPr="0026033B">
              <w:rPr>
                <w:rFonts w:hAnsi="Times New Roman"/>
              </w:rPr>
              <w:t>1</w:t>
            </w:r>
          </w:p>
        </w:tc>
        <w:tc>
          <w:tcPr>
            <w:tcW w:w="1635" w:type="dxa"/>
            <w:vAlign w:val="center"/>
          </w:tcPr>
          <w:p w14:paraId="398711F7" w14:textId="77777777" w:rsidR="00B82AD4" w:rsidRPr="006B1787" w:rsidRDefault="00B82AD4" w:rsidP="00B82AD4">
            <w:pPr>
              <w:jc w:val="center"/>
              <w:rPr>
                <w:rFonts w:hAnsi="Times New Roman"/>
              </w:rPr>
            </w:pPr>
          </w:p>
        </w:tc>
        <w:tc>
          <w:tcPr>
            <w:tcW w:w="1463" w:type="dxa"/>
            <w:vAlign w:val="center"/>
          </w:tcPr>
          <w:p w14:paraId="0DC9106B" w14:textId="77777777" w:rsidR="00B82AD4" w:rsidRPr="006B1787" w:rsidRDefault="00B82AD4" w:rsidP="00B82AD4">
            <w:pPr>
              <w:jc w:val="center"/>
              <w:rPr>
                <w:rFonts w:hAnsi="Times New Roman"/>
              </w:rPr>
            </w:pPr>
          </w:p>
        </w:tc>
      </w:tr>
      <w:tr w:rsidR="006B1787" w:rsidRPr="006B1787" w14:paraId="02EBA2A3" w14:textId="77777777" w:rsidTr="00A42569">
        <w:trPr>
          <w:trHeight w:val="12"/>
        </w:trPr>
        <w:tc>
          <w:tcPr>
            <w:tcW w:w="641" w:type="dxa"/>
          </w:tcPr>
          <w:p w14:paraId="6BDDE6FA" w14:textId="77777777" w:rsidR="006B1787" w:rsidRPr="006B1787" w:rsidRDefault="006B1787" w:rsidP="006B1787">
            <w:pPr>
              <w:rPr>
                <w:rFonts w:hAnsi="Times New Roman"/>
                <w:b/>
              </w:rPr>
            </w:pPr>
          </w:p>
        </w:tc>
        <w:tc>
          <w:tcPr>
            <w:tcW w:w="7694" w:type="dxa"/>
            <w:gridSpan w:val="4"/>
            <w:vAlign w:val="center"/>
          </w:tcPr>
          <w:p w14:paraId="3AF2F058" w14:textId="77777777" w:rsidR="006B1787" w:rsidRPr="006B1787" w:rsidRDefault="006B1787" w:rsidP="006B1787">
            <w:pPr>
              <w:jc w:val="right"/>
              <w:rPr>
                <w:rFonts w:hAnsi="Times New Roman"/>
              </w:rPr>
            </w:pPr>
            <w:r w:rsidRPr="006B1787">
              <w:rPr>
                <w:rFonts w:hAnsi="Times New Roman"/>
                <w:b/>
              </w:rPr>
              <w:t>Bendra pasiūlymo kaina be PVM, EUR:</w:t>
            </w:r>
          </w:p>
        </w:tc>
        <w:tc>
          <w:tcPr>
            <w:tcW w:w="1463" w:type="dxa"/>
            <w:vAlign w:val="center"/>
          </w:tcPr>
          <w:p w14:paraId="14FB2CA0" w14:textId="77777777" w:rsidR="006B1787" w:rsidRPr="006B1787" w:rsidRDefault="006B1787" w:rsidP="006B1787">
            <w:pPr>
              <w:rPr>
                <w:rFonts w:hAnsi="Times New Roman"/>
              </w:rPr>
            </w:pPr>
          </w:p>
        </w:tc>
      </w:tr>
      <w:tr w:rsidR="006B1787" w:rsidRPr="006B1787" w14:paraId="5F3AF667" w14:textId="77777777" w:rsidTr="00A42569">
        <w:trPr>
          <w:trHeight w:val="12"/>
        </w:trPr>
        <w:tc>
          <w:tcPr>
            <w:tcW w:w="641" w:type="dxa"/>
          </w:tcPr>
          <w:p w14:paraId="24CAF6A5" w14:textId="77777777" w:rsidR="006B1787" w:rsidRPr="006B1787" w:rsidRDefault="006B1787" w:rsidP="006B1787">
            <w:pPr>
              <w:rPr>
                <w:rFonts w:hAnsi="Times New Roman"/>
                <w:b/>
              </w:rPr>
            </w:pPr>
          </w:p>
        </w:tc>
        <w:tc>
          <w:tcPr>
            <w:tcW w:w="7694" w:type="dxa"/>
            <w:gridSpan w:val="4"/>
            <w:vAlign w:val="center"/>
          </w:tcPr>
          <w:p w14:paraId="1964F0F6" w14:textId="77777777" w:rsidR="006B1787" w:rsidRPr="006B1787" w:rsidRDefault="006B1787" w:rsidP="006B1787">
            <w:pPr>
              <w:jc w:val="right"/>
              <w:rPr>
                <w:rFonts w:hAnsi="Times New Roman"/>
              </w:rPr>
            </w:pPr>
            <w:r w:rsidRPr="006B1787">
              <w:rPr>
                <w:rFonts w:hAnsi="Times New Roman"/>
                <w:b/>
              </w:rPr>
              <w:t>PVM vertė (21%), EUR:</w:t>
            </w:r>
          </w:p>
        </w:tc>
        <w:tc>
          <w:tcPr>
            <w:tcW w:w="1463" w:type="dxa"/>
            <w:vAlign w:val="center"/>
          </w:tcPr>
          <w:p w14:paraId="507CCFC1" w14:textId="77777777" w:rsidR="006B1787" w:rsidRPr="006B1787" w:rsidRDefault="006B1787" w:rsidP="006B1787">
            <w:pPr>
              <w:rPr>
                <w:rFonts w:hAnsi="Times New Roman"/>
              </w:rPr>
            </w:pPr>
          </w:p>
        </w:tc>
      </w:tr>
      <w:tr w:rsidR="006B1787" w:rsidRPr="006B1787" w14:paraId="30C9FF3A" w14:textId="77777777" w:rsidTr="00A42569">
        <w:trPr>
          <w:trHeight w:val="12"/>
        </w:trPr>
        <w:tc>
          <w:tcPr>
            <w:tcW w:w="641" w:type="dxa"/>
          </w:tcPr>
          <w:p w14:paraId="740BBEB5" w14:textId="77777777" w:rsidR="006B1787" w:rsidRPr="006B1787" w:rsidRDefault="006B1787" w:rsidP="006B1787">
            <w:pPr>
              <w:rPr>
                <w:rFonts w:hAnsi="Times New Roman"/>
                <w:b/>
              </w:rPr>
            </w:pPr>
          </w:p>
        </w:tc>
        <w:tc>
          <w:tcPr>
            <w:tcW w:w="7694" w:type="dxa"/>
            <w:gridSpan w:val="4"/>
            <w:vAlign w:val="center"/>
          </w:tcPr>
          <w:p w14:paraId="01A0182C" w14:textId="77777777" w:rsidR="006B1787" w:rsidRPr="006B1787" w:rsidRDefault="006B1787" w:rsidP="006B1787">
            <w:pPr>
              <w:jc w:val="right"/>
              <w:rPr>
                <w:rFonts w:hAnsi="Times New Roman"/>
              </w:rPr>
            </w:pPr>
            <w:r w:rsidRPr="006B1787">
              <w:rPr>
                <w:rFonts w:hAnsi="Times New Roman"/>
                <w:b/>
              </w:rPr>
              <w:t>Bendra pasiūlymo kaina su PVM, EUR (skaičiais ir žodžiais):</w:t>
            </w:r>
          </w:p>
        </w:tc>
        <w:tc>
          <w:tcPr>
            <w:tcW w:w="1463" w:type="dxa"/>
            <w:vAlign w:val="center"/>
          </w:tcPr>
          <w:p w14:paraId="75CC118B" w14:textId="77777777" w:rsidR="006B1787" w:rsidRPr="006B1787" w:rsidRDefault="006B1787" w:rsidP="006B1787">
            <w:pPr>
              <w:rPr>
                <w:rFonts w:hAnsi="Times New Roman"/>
              </w:rPr>
            </w:pPr>
          </w:p>
        </w:tc>
      </w:tr>
    </w:tbl>
    <w:p w14:paraId="4C7CAFC7" w14:textId="77777777" w:rsidR="006B1787" w:rsidRPr="00A730CA" w:rsidRDefault="006B1787" w:rsidP="0064691F">
      <w:pPr>
        <w:spacing w:after="0" w:line="240" w:lineRule="auto"/>
        <w:jc w:val="both"/>
        <w:rPr>
          <w:rFonts w:ascii="Times New Roman" w:hAnsi="Times New Roman" w:cs="Times New Roman"/>
          <w:b/>
          <w:bCs/>
          <w:sz w:val="24"/>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Default="00C61B0B" w:rsidP="00B1142D">
      <w:pPr>
        <w:tabs>
          <w:tab w:val="left" w:pos="1276"/>
        </w:tabs>
        <w:spacing w:after="0" w:line="240" w:lineRule="auto"/>
        <w:rPr>
          <w:rFonts w:ascii="Times New Roman" w:hAnsi="Times New Roman" w:cs="Times New Roman"/>
          <w:sz w:val="24"/>
          <w:szCs w:val="24"/>
          <w:u w:val="single"/>
        </w:rPr>
      </w:pPr>
      <w:r w:rsidRPr="00C40C9A">
        <w:rPr>
          <w:rFonts w:ascii="Times New Roman" w:hAnsi="Times New Roman" w:cs="Times New Roman"/>
          <w:sz w:val="24"/>
          <w:szCs w:val="24"/>
          <w:u w:val="single"/>
        </w:rPr>
        <w:t>I pirkimo dalies s</w:t>
      </w:r>
      <w:r w:rsidR="00ED111F" w:rsidRPr="00C40C9A">
        <w:rPr>
          <w:rFonts w:ascii="Times New Roman" w:hAnsi="Times New Roman" w:cs="Times New Roman"/>
          <w:sz w:val="24"/>
          <w:szCs w:val="24"/>
          <w:u w:val="single"/>
        </w:rPr>
        <w:t>iūlomų prekių charakteristikos yra tokios:</w:t>
      </w:r>
      <w:r w:rsidR="00ED111F" w:rsidRPr="00A730CA">
        <w:rPr>
          <w:rFonts w:ascii="Times New Roman" w:hAnsi="Times New Roman" w:cs="Times New Roman"/>
          <w:sz w:val="24"/>
          <w:szCs w:val="24"/>
          <w:u w:val="single"/>
        </w:rPr>
        <w:t xml:space="preserve"> </w:t>
      </w:r>
    </w:p>
    <w:p w14:paraId="2963185A" w14:textId="77777777" w:rsidR="009C3BA6" w:rsidRDefault="009C3BA6" w:rsidP="00B1142D">
      <w:pPr>
        <w:tabs>
          <w:tab w:val="left" w:pos="1276"/>
        </w:tabs>
        <w:spacing w:after="0" w:line="240" w:lineRule="auto"/>
        <w:rPr>
          <w:rFonts w:ascii="Times New Roman" w:hAnsi="Times New Roman" w:cs="Times New Roman"/>
          <w:sz w:val="24"/>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3F6785" w:rsidRPr="0026033B" w14:paraId="6E952910" w14:textId="77777777" w:rsidTr="00A42569">
        <w:trPr>
          <w:trHeight w:val="542"/>
        </w:trPr>
        <w:tc>
          <w:tcPr>
            <w:tcW w:w="562" w:type="dxa"/>
            <w:shd w:val="clear" w:color="auto" w:fill="F7CAAC"/>
            <w:tcMar>
              <w:left w:w="108" w:type="dxa"/>
            </w:tcMar>
            <w:vAlign w:val="center"/>
          </w:tcPr>
          <w:p w14:paraId="28698F27"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b/>
                <w:sz w:val="18"/>
                <w:szCs w:val="18"/>
              </w:rPr>
              <w:t>Eil. Nr.</w:t>
            </w:r>
          </w:p>
        </w:tc>
        <w:tc>
          <w:tcPr>
            <w:tcW w:w="1418" w:type="dxa"/>
            <w:shd w:val="clear" w:color="auto" w:fill="F7CAAC"/>
            <w:tcMar>
              <w:left w:w="108" w:type="dxa"/>
            </w:tcMar>
            <w:vAlign w:val="center"/>
          </w:tcPr>
          <w:p w14:paraId="74A58BE7"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b/>
                <w:sz w:val="18"/>
                <w:szCs w:val="18"/>
              </w:rPr>
              <w:t>Pavadinimas</w:t>
            </w:r>
          </w:p>
        </w:tc>
        <w:tc>
          <w:tcPr>
            <w:tcW w:w="3523" w:type="dxa"/>
            <w:shd w:val="clear" w:color="auto" w:fill="F7CAAC"/>
            <w:vAlign w:val="center"/>
          </w:tcPr>
          <w:p w14:paraId="0DF51ABA" w14:textId="77777777" w:rsidR="003F6785" w:rsidRPr="0026033B" w:rsidRDefault="003F6785" w:rsidP="00A42569">
            <w:pPr>
              <w:widowControl w:val="0"/>
              <w:tabs>
                <w:tab w:val="left" w:pos="317"/>
              </w:tabs>
              <w:ind w:left="34"/>
              <w:jc w:val="center"/>
              <w:rPr>
                <w:rFonts w:ascii="Times New Roman" w:hAnsi="Times New Roman"/>
                <w:b/>
                <w:sz w:val="18"/>
                <w:szCs w:val="18"/>
              </w:rPr>
            </w:pPr>
            <w:r w:rsidRPr="0026033B">
              <w:rPr>
                <w:rFonts w:ascii="Times New Roman" w:hAnsi="Times New Roman"/>
                <w:b/>
                <w:sz w:val="18"/>
                <w:szCs w:val="18"/>
              </w:rPr>
              <w:t>Reikalaujamos techninės charakteristikos</w:t>
            </w:r>
          </w:p>
        </w:tc>
        <w:tc>
          <w:tcPr>
            <w:tcW w:w="2902" w:type="dxa"/>
            <w:shd w:val="clear" w:color="auto" w:fill="F7CAAC"/>
            <w:vAlign w:val="center"/>
          </w:tcPr>
          <w:p w14:paraId="0F0F0426" w14:textId="77777777" w:rsidR="003F6785" w:rsidRPr="0026033B" w:rsidRDefault="003F6785" w:rsidP="00A42569">
            <w:pPr>
              <w:jc w:val="center"/>
              <w:rPr>
                <w:rFonts w:ascii="Times New Roman" w:hAnsi="Times New Roman"/>
                <w:b/>
                <w:sz w:val="18"/>
                <w:szCs w:val="18"/>
              </w:rPr>
            </w:pPr>
            <w:r w:rsidRPr="0026033B">
              <w:rPr>
                <w:rFonts w:ascii="Times New Roman" w:hAnsi="Times New Roman"/>
                <w:b/>
                <w:noProof/>
                <w:sz w:val="18"/>
                <w:szCs w:val="18"/>
              </w:rPr>
              <w:t>Siūlomos prekės charakteristikos</w:t>
            </w:r>
          </w:p>
          <w:p w14:paraId="4E1EF095" w14:textId="77777777" w:rsidR="003F6785" w:rsidRPr="0026033B" w:rsidRDefault="003F6785" w:rsidP="00A42569">
            <w:pPr>
              <w:keepNext/>
              <w:jc w:val="center"/>
              <w:rPr>
                <w:rFonts w:ascii="Times New Roman" w:hAnsi="Times New Roman"/>
                <w:i/>
                <w:iCs/>
                <w:sz w:val="18"/>
                <w:szCs w:val="18"/>
              </w:rPr>
            </w:pPr>
          </w:p>
          <w:p w14:paraId="1400689C" w14:textId="77777777" w:rsidR="003F6785" w:rsidRPr="0026033B" w:rsidRDefault="003F6785" w:rsidP="00A42569">
            <w:pPr>
              <w:keepNext/>
              <w:jc w:val="center"/>
              <w:rPr>
                <w:rFonts w:ascii="Times New Roman" w:hAnsi="Times New Roman"/>
                <w:i/>
                <w:iCs/>
                <w:sz w:val="18"/>
                <w:szCs w:val="18"/>
              </w:rPr>
            </w:pPr>
            <w:r w:rsidRPr="0026033B">
              <w:rPr>
                <w:rFonts w:ascii="Times New Roman" w:hAnsi="Times New Roman"/>
                <w:i/>
                <w:iCs/>
                <w:sz w:val="18"/>
                <w:szCs w:val="18"/>
              </w:rPr>
              <w:t>Nurodomi konkretūs siūlomi parametrai</w:t>
            </w:r>
          </w:p>
        </w:tc>
        <w:tc>
          <w:tcPr>
            <w:tcW w:w="1371" w:type="dxa"/>
            <w:shd w:val="clear" w:color="auto" w:fill="F7CAAC"/>
            <w:vAlign w:val="center"/>
          </w:tcPr>
          <w:p w14:paraId="6EB9F266"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b/>
                <w:noProof/>
                <w:sz w:val="18"/>
                <w:szCs w:val="18"/>
              </w:rPr>
              <w:t>Nuoroda į pagrindžiantį dokumentą (dokumento pavadinimas, puslapis, numeris)</w:t>
            </w:r>
          </w:p>
        </w:tc>
      </w:tr>
      <w:tr w:rsidR="00454E02" w:rsidRPr="0026033B" w14:paraId="10763F29" w14:textId="77777777" w:rsidTr="00A42569">
        <w:trPr>
          <w:trHeight w:val="542"/>
        </w:trPr>
        <w:tc>
          <w:tcPr>
            <w:tcW w:w="562" w:type="dxa"/>
            <w:vAlign w:val="center"/>
          </w:tcPr>
          <w:p w14:paraId="6B554E4F" w14:textId="77777777" w:rsidR="00454E02" w:rsidRPr="0026033B" w:rsidRDefault="00454E02" w:rsidP="00454E02">
            <w:pPr>
              <w:widowControl w:val="0"/>
              <w:jc w:val="center"/>
              <w:rPr>
                <w:rFonts w:ascii="Times New Roman" w:hAnsi="Times New Roman"/>
                <w:bCs/>
                <w:sz w:val="18"/>
                <w:szCs w:val="18"/>
              </w:rPr>
            </w:pPr>
            <w:r w:rsidRPr="0026033B">
              <w:rPr>
                <w:rFonts w:ascii="Times New Roman" w:hAnsi="Times New Roman"/>
                <w:bCs/>
                <w:sz w:val="18"/>
                <w:szCs w:val="18"/>
              </w:rPr>
              <w:t>1</w:t>
            </w:r>
          </w:p>
        </w:tc>
        <w:tc>
          <w:tcPr>
            <w:tcW w:w="1418" w:type="dxa"/>
            <w:vAlign w:val="center"/>
          </w:tcPr>
          <w:p w14:paraId="42AA2482" w14:textId="793232C9" w:rsidR="00454E02" w:rsidRPr="00454E02" w:rsidRDefault="00454E02" w:rsidP="00454E02">
            <w:pPr>
              <w:widowControl w:val="0"/>
              <w:jc w:val="center"/>
              <w:rPr>
                <w:rFonts w:ascii="Times New Roman" w:hAnsi="Times New Roman"/>
                <w:b/>
                <w:sz w:val="18"/>
                <w:szCs w:val="18"/>
              </w:rPr>
            </w:pPr>
            <w:r w:rsidRPr="00454E02">
              <w:rPr>
                <w:rFonts w:ascii="Times New Roman" w:hAnsi="Times New Roman"/>
                <w:sz w:val="20"/>
                <w:szCs w:val="20"/>
              </w:rPr>
              <w:t xml:space="preserve">Linijinio masyvo (,,Line </w:t>
            </w:r>
            <w:proofErr w:type="spellStart"/>
            <w:r w:rsidRPr="00454E02">
              <w:rPr>
                <w:rFonts w:ascii="Times New Roman" w:hAnsi="Times New Roman"/>
                <w:sz w:val="20"/>
                <w:szCs w:val="20"/>
              </w:rPr>
              <w:t>Array</w:t>
            </w:r>
            <w:proofErr w:type="spellEnd"/>
            <w:r w:rsidRPr="00454E02">
              <w:rPr>
                <w:rFonts w:ascii="Times New Roman" w:hAnsi="Times New Roman"/>
                <w:sz w:val="20"/>
                <w:szCs w:val="20"/>
              </w:rPr>
              <w:t>“) garso kolonėlė I (apačioje, skirta labiau bosui ir vidutiniams dažniams)</w:t>
            </w:r>
          </w:p>
        </w:tc>
        <w:tc>
          <w:tcPr>
            <w:tcW w:w="3523" w:type="dxa"/>
          </w:tcPr>
          <w:p w14:paraId="14477A27"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Ne mažiau kaip 2 garso stiprintuvai – atskiri kiekvienai dažnių juostai.</w:t>
            </w:r>
          </w:p>
          <w:p w14:paraId="1525E55D"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proofErr w:type="spellStart"/>
            <w:r w:rsidRPr="0026033B">
              <w:rPr>
                <w:rFonts w:ascii="Times New Roman" w:hAnsi="Times New Roman"/>
                <w:sz w:val="20"/>
                <w:szCs w:val="20"/>
              </w:rPr>
              <w:t>Atkūriamų</w:t>
            </w:r>
            <w:proofErr w:type="spellEnd"/>
            <w:r w:rsidRPr="0026033B">
              <w:rPr>
                <w:rFonts w:ascii="Times New Roman" w:hAnsi="Times New Roman"/>
                <w:sz w:val="20"/>
                <w:szCs w:val="20"/>
              </w:rPr>
              <w:t xml:space="preserve"> dažnių diapazonas: ne siauriau 80 Hz – 15 </w:t>
            </w:r>
            <w:proofErr w:type="spellStart"/>
            <w:r w:rsidRPr="0026033B">
              <w:rPr>
                <w:rFonts w:ascii="Times New Roman" w:hAnsi="Times New Roman"/>
                <w:sz w:val="20"/>
                <w:szCs w:val="20"/>
              </w:rPr>
              <w:t>kHz</w:t>
            </w:r>
            <w:proofErr w:type="spellEnd"/>
            <w:r w:rsidRPr="0026033B">
              <w:rPr>
                <w:rFonts w:ascii="Times New Roman" w:hAnsi="Times New Roman"/>
                <w:sz w:val="20"/>
                <w:szCs w:val="20"/>
              </w:rPr>
              <w:t>.</w:t>
            </w:r>
          </w:p>
          <w:p w14:paraId="69DCE74A"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 xml:space="preserve">Maksimalus slėgis ne mažiau 120 </w:t>
            </w:r>
            <w:proofErr w:type="spellStart"/>
            <w:r w:rsidRPr="0026033B">
              <w:rPr>
                <w:rFonts w:ascii="Times New Roman" w:hAnsi="Times New Roman"/>
                <w:sz w:val="20"/>
                <w:szCs w:val="20"/>
              </w:rPr>
              <w:t>dB</w:t>
            </w:r>
            <w:proofErr w:type="spellEnd"/>
            <w:r w:rsidRPr="0026033B">
              <w:rPr>
                <w:rFonts w:ascii="Times New Roman" w:hAnsi="Times New Roman"/>
                <w:sz w:val="20"/>
                <w:szCs w:val="20"/>
              </w:rPr>
              <w:t xml:space="preserve"> SPL.</w:t>
            </w:r>
          </w:p>
          <w:p w14:paraId="5AA1FF29"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Integruotas skaitmeninis garso procesorius (DSP)</w:t>
            </w:r>
            <w:r>
              <w:rPr>
                <w:rFonts w:ascii="Times New Roman" w:hAnsi="Times New Roman"/>
                <w:sz w:val="20"/>
                <w:szCs w:val="20"/>
              </w:rPr>
              <w:t>.</w:t>
            </w:r>
          </w:p>
          <w:p w14:paraId="13C6BCB6"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 xml:space="preserve">Ne mažiau kaip 2 žemų - vidutinių dažnių garsiakalbiai, kurių skersmuo ne </w:t>
            </w:r>
            <w:r w:rsidRPr="0026033B">
              <w:rPr>
                <w:rFonts w:ascii="Times New Roman" w:hAnsi="Times New Roman"/>
                <w:sz w:val="20"/>
                <w:szCs w:val="20"/>
              </w:rPr>
              <w:lastRenderedPageBreak/>
              <w:t>mažesnis kaip 4 colių, ne mažiau kaip 1 colio skersmens aukštų dažnių garsiakalbis.</w:t>
            </w:r>
          </w:p>
          <w:p w14:paraId="4A424C69"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Horizontalus aukštų dažnių skleidimo kampas ne siauresnis kaip 100 laipsnių, o vertikalus – ne plačiau kaip 25 laipsniai.</w:t>
            </w:r>
          </w:p>
          <w:p w14:paraId="6C7A3E1F"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Kolonėlės korpuse turi būti integruoti tvirtinimo taškai garso kolonėlės pakabinimo įrenginiui tvirtinti bei sujungimui su kita tokia pačia ar analogiška garso kolonėle.</w:t>
            </w:r>
          </w:p>
          <w:p w14:paraId="28AE0D45"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Keičiamos pavertimo kampo ribos tarp kolonėlių turi būti ne siauresnės kaip 0 – 20° ir pavertimo žingsnis ne didesnis kaip 5°.</w:t>
            </w:r>
          </w:p>
          <w:p w14:paraId="383FDA05" w14:textId="77777777" w:rsidR="00454E02" w:rsidRPr="0026033B" w:rsidRDefault="00454E02" w:rsidP="00454E02">
            <w:pPr>
              <w:numPr>
                <w:ilvl w:val="2"/>
                <w:numId w:val="27"/>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Maitinimo jungtis.</w:t>
            </w:r>
          </w:p>
        </w:tc>
        <w:tc>
          <w:tcPr>
            <w:tcW w:w="2902" w:type="dxa"/>
            <w:vAlign w:val="center"/>
          </w:tcPr>
          <w:p w14:paraId="049BD660" w14:textId="77777777" w:rsidR="00454E02" w:rsidRPr="0026033B" w:rsidRDefault="00454E02" w:rsidP="00454E02">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697BCB35" w14:textId="77777777" w:rsidR="00454E02" w:rsidRPr="0026033B" w:rsidRDefault="00454E02" w:rsidP="00454E02">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4D2FA225" w14:textId="77777777" w:rsidR="00454E02" w:rsidRPr="0026033B" w:rsidRDefault="00454E02" w:rsidP="00454E02">
            <w:pPr>
              <w:jc w:val="center"/>
              <w:rPr>
                <w:rFonts w:ascii="Times New Roman" w:hAnsi="Times New Roman"/>
                <w:b/>
                <w:noProof/>
                <w:sz w:val="18"/>
                <w:szCs w:val="18"/>
              </w:rPr>
            </w:pPr>
          </w:p>
          <w:p w14:paraId="376C42E1" w14:textId="77777777" w:rsidR="00454E02" w:rsidRPr="0026033B" w:rsidRDefault="00454E02" w:rsidP="00454E02">
            <w:pPr>
              <w:jc w:val="center"/>
              <w:rPr>
                <w:rFonts w:ascii="Times New Roman" w:hAnsi="Times New Roman"/>
                <w:b/>
                <w:noProof/>
                <w:sz w:val="18"/>
                <w:szCs w:val="18"/>
              </w:rPr>
            </w:pPr>
          </w:p>
          <w:p w14:paraId="4F4E789F" w14:textId="77777777" w:rsidR="00454E02" w:rsidRPr="0026033B" w:rsidRDefault="00454E02" w:rsidP="00454E02">
            <w:pPr>
              <w:jc w:val="center"/>
              <w:rPr>
                <w:rFonts w:ascii="Times New Roman" w:hAnsi="Times New Roman"/>
                <w:b/>
                <w:noProof/>
                <w:sz w:val="18"/>
                <w:szCs w:val="18"/>
              </w:rPr>
            </w:pPr>
          </w:p>
        </w:tc>
      </w:tr>
      <w:tr w:rsidR="00454E02" w:rsidRPr="0026033B" w14:paraId="79303458" w14:textId="77777777" w:rsidTr="00A42569">
        <w:trPr>
          <w:trHeight w:val="260"/>
        </w:trPr>
        <w:tc>
          <w:tcPr>
            <w:tcW w:w="562" w:type="dxa"/>
            <w:vAlign w:val="center"/>
          </w:tcPr>
          <w:p w14:paraId="2361C1BE" w14:textId="77777777" w:rsidR="00454E02" w:rsidRPr="0026033B" w:rsidRDefault="00454E02" w:rsidP="00454E02">
            <w:pPr>
              <w:widowControl w:val="0"/>
              <w:jc w:val="center"/>
              <w:rPr>
                <w:rFonts w:ascii="Times New Roman" w:hAnsi="Times New Roman"/>
                <w:bCs/>
                <w:sz w:val="18"/>
                <w:szCs w:val="18"/>
              </w:rPr>
            </w:pPr>
          </w:p>
          <w:p w14:paraId="78525230" w14:textId="77777777" w:rsidR="00454E02" w:rsidRPr="0026033B" w:rsidRDefault="00454E02" w:rsidP="00454E02">
            <w:pPr>
              <w:jc w:val="center"/>
              <w:rPr>
                <w:rFonts w:ascii="Times New Roman" w:hAnsi="Times New Roman"/>
                <w:bCs/>
                <w:sz w:val="18"/>
                <w:szCs w:val="18"/>
              </w:rPr>
            </w:pPr>
          </w:p>
          <w:p w14:paraId="0927F62C" w14:textId="77777777" w:rsidR="00454E02" w:rsidRPr="0026033B" w:rsidRDefault="00454E02" w:rsidP="00454E02">
            <w:pPr>
              <w:jc w:val="center"/>
              <w:rPr>
                <w:rFonts w:ascii="Times New Roman" w:hAnsi="Times New Roman"/>
                <w:sz w:val="18"/>
                <w:szCs w:val="18"/>
              </w:rPr>
            </w:pPr>
            <w:r w:rsidRPr="0026033B">
              <w:rPr>
                <w:rFonts w:ascii="Times New Roman" w:hAnsi="Times New Roman"/>
                <w:sz w:val="18"/>
                <w:szCs w:val="18"/>
              </w:rPr>
              <w:t>2</w:t>
            </w:r>
          </w:p>
        </w:tc>
        <w:tc>
          <w:tcPr>
            <w:tcW w:w="1418" w:type="dxa"/>
            <w:vAlign w:val="center"/>
          </w:tcPr>
          <w:p w14:paraId="5D1BBDD7" w14:textId="66A41654" w:rsidR="00454E02" w:rsidRPr="00454E02" w:rsidRDefault="00454E02" w:rsidP="00454E02">
            <w:pPr>
              <w:widowControl w:val="0"/>
              <w:jc w:val="center"/>
              <w:rPr>
                <w:rFonts w:ascii="Times New Roman" w:hAnsi="Times New Roman"/>
                <w:b/>
                <w:sz w:val="18"/>
                <w:szCs w:val="18"/>
              </w:rPr>
            </w:pPr>
            <w:r w:rsidRPr="00454E02">
              <w:rPr>
                <w:rFonts w:ascii="Times New Roman" w:hAnsi="Times New Roman"/>
                <w:sz w:val="20"/>
                <w:szCs w:val="20"/>
              </w:rPr>
              <w:t xml:space="preserve">Linijinio masyvo (,,Line </w:t>
            </w:r>
            <w:proofErr w:type="spellStart"/>
            <w:r w:rsidRPr="00454E02">
              <w:rPr>
                <w:rFonts w:ascii="Times New Roman" w:hAnsi="Times New Roman"/>
                <w:sz w:val="20"/>
                <w:szCs w:val="20"/>
              </w:rPr>
              <w:t>Array</w:t>
            </w:r>
            <w:proofErr w:type="spellEnd"/>
            <w:r w:rsidRPr="00454E02">
              <w:rPr>
                <w:rFonts w:ascii="Times New Roman" w:hAnsi="Times New Roman"/>
                <w:sz w:val="20"/>
                <w:szCs w:val="20"/>
              </w:rPr>
              <w:t>“) garso kolonėlė II (viršuje, orientuota į aukštus dažnius)</w:t>
            </w:r>
          </w:p>
        </w:tc>
        <w:tc>
          <w:tcPr>
            <w:tcW w:w="3523" w:type="dxa"/>
          </w:tcPr>
          <w:p w14:paraId="0C4EC25E"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Ne mažiau kaip 2 garso stiprintuvai – atskiri kiekvienai dažnių juostai.</w:t>
            </w:r>
          </w:p>
          <w:p w14:paraId="44833AC8"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proofErr w:type="spellStart"/>
            <w:r w:rsidRPr="0026033B">
              <w:rPr>
                <w:rFonts w:ascii="Times New Roman" w:hAnsi="Times New Roman"/>
                <w:bCs/>
                <w:sz w:val="20"/>
                <w:szCs w:val="20"/>
              </w:rPr>
              <w:t>Atkūriamų</w:t>
            </w:r>
            <w:proofErr w:type="spellEnd"/>
            <w:r w:rsidRPr="0026033B">
              <w:rPr>
                <w:rFonts w:ascii="Times New Roman" w:hAnsi="Times New Roman"/>
                <w:bCs/>
                <w:sz w:val="20"/>
                <w:szCs w:val="20"/>
              </w:rPr>
              <w:t xml:space="preserve"> dažnių diapazonas: ne siauriau 80 Hz – 15 </w:t>
            </w:r>
            <w:proofErr w:type="spellStart"/>
            <w:r w:rsidRPr="0026033B">
              <w:rPr>
                <w:rFonts w:ascii="Times New Roman" w:hAnsi="Times New Roman"/>
                <w:bCs/>
                <w:sz w:val="20"/>
                <w:szCs w:val="20"/>
              </w:rPr>
              <w:t>kHz</w:t>
            </w:r>
            <w:proofErr w:type="spellEnd"/>
            <w:r w:rsidRPr="0026033B">
              <w:rPr>
                <w:rFonts w:ascii="Times New Roman" w:hAnsi="Times New Roman"/>
                <w:bCs/>
                <w:sz w:val="20"/>
                <w:szCs w:val="20"/>
              </w:rPr>
              <w:t>.</w:t>
            </w:r>
          </w:p>
          <w:p w14:paraId="7972F20E"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 xml:space="preserve">Maksimalus slėgis ne mažiau 120 </w:t>
            </w:r>
            <w:proofErr w:type="spellStart"/>
            <w:r w:rsidRPr="0026033B">
              <w:rPr>
                <w:rFonts w:ascii="Times New Roman" w:hAnsi="Times New Roman"/>
                <w:bCs/>
                <w:sz w:val="20"/>
                <w:szCs w:val="20"/>
              </w:rPr>
              <w:t>dB</w:t>
            </w:r>
            <w:proofErr w:type="spellEnd"/>
            <w:r w:rsidRPr="0026033B">
              <w:rPr>
                <w:rFonts w:ascii="Times New Roman" w:hAnsi="Times New Roman"/>
                <w:bCs/>
                <w:sz w:val="20"/>
                <w:szCs w:val="20"/>
              </w:rPr>
              <w:t xml:space="preserve"> SPL.</w:t>
            </w:r>
          </w:p>
          <w:p w14:paraId="49BCF666"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Integruotas skaitmeninis garso procesorius (DSP)</w:t>
            </w:r>
            <w:r>
              <w:rPr>
                <w:rFonts w:ascii="Times New Roman" w:hAnsi="Times New Roman"/>
                <w:bCs/>
                <w:sz w:val="20"/>
                <w:szCs w:val="20"/>
              </w:rPr>
              <w:t>.</w:t>
            </w:r>
          </w:p>
          <w:p w14:paraId="714595DF"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Ne mažiau kaip 2 žemų - vidutinių dažnių garsiakalbis, kurio skersmuo ne mažesnis kaip 4 colių, ne mažiau kaip 1 colio skersmens aukštų dažnių garsiakalbis.</w:t>
            </w:r>
          </w:p>
          <w:p w14:paraId="15937EA8"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Horizontalus aukštų dažnių skleidimo kampas ne siauresnis kaip 100 laipsnių, o vertikalus – ne plačiau kaip 25 laipsniai.</w:t>
            </w:r>
          </w:p>
          <w:p w14:paraId="566EA336"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Kolonėlės korpuse turi būti integruoti tvirtinimo taškai garso kolonėlės pakabinimo įrenginiui tvirtinti bei sujungimui su kita tokia pačia ar analogiška garso kolonėle.</w:t>
            </w:r>
          </w:p>
          <w:p w14:paraId="6D782096"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Keičiamos pavertimo kampo ribos tarp kolonėlių turi būti ne siauresnės kaip 0 – 20° ir pavertimo žingsnis ne didesnis kaip 5°.</w:t>
            </w:r>
          </w:p>
          <w:p w14:paraId="34870FC2" w14:textId="77777777" w:rsidR="00454E02" w:rsidRPr="0026033B" w:rsidRDefault="00454E02" w:rsidP="00454E02">
            <w:pPr>
              <w:numPr>
                <w:ilvl w:val="2"/>
                <w:numId w:val="28"/>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Maitinimo jungtis.</w:t>
            </w:r>
          </w:p>
        </w:tc>
        <w:tc>
          <w:tcPr>
            <w:tcW w:w="2902" w:type="dxa"/>
            <w:vAlign w:val="center"/>
          </w:tcPr>
          <w:p w14:paraId="3C74434B" w14:textId="77777777" w:rsidR="00454E02" w:rsidRPr="0026033B" w:rsidRDefault="00454E02" w:rsidP="00454E02">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53466877" w14:textId="77777777" w:rsidR="00454E02" w:rsidRPr="0026033B" w:rsidRDefault="00454E02" w:rsidP="00454E02">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4F227D5D" w14:textId="77777777" w:rsidR="00454E02" w:rsidRPr="0026033B" w:rsidRDefault="00454E02" w:rsidP="00454E02">
            <w:pPr>
              <w:jc w:val="center"/>
              <w:rPr>
                <w:rFonts w:ascii="Times New Roman" w:hAnsi="Times New Roman"/>
                <w:b/>
                <w:noProof/>
                <w:sz w:val="18"/>
                <w:szCs w:val="18"/>
              </w:rPr>
            </w:pPr>
          </w:p>
        </w:tc>
      </w:tr>
      <w:tr w:rsidR="003F6785" w:rsidRPr="0026033B" w14:paraId="215280AC" w14:textId="77777777" w:rsidTr="00A42569">
        <w:trPr>
          <w:trHeight w:val="542"/>
        </w:trPr>
        <w:tc>
          <w:tcPr>
            <w:tcW w:w="562" w:type="dxa"/>
            <w:vAlign w:val="center"/>
          </w:tcPr>
          <w:p w14:paraId="495512D2"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3</w:t>
            </w:r>
          </w:p>
        </w:tc>
        <w:tc>
          <w:tcPr>
            <w:tcW w:w="1418" w:type="dxa"/>
            <w:vAlign w:val="center"/>
          </w:tcPr>
          <w:p w14:paraId="5FBFF00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Linijinio masyvo garso kolonėlių pakabinimo ant sienos įrenginys</w:t>
            </w:r>
          </w:p>
        </w:tc>
        <w:tc>
          <w:tcPr>
            <w:tcW w:w="3523" w:type="dxa"/>
          </w:tcPr>
          <w:p w14:paraId="61694D42" w14:textId="77777777" w:rsidR="003F6785" w:rsidRPr="0026033B" w:rsidRDefault="003F6785" w:rsidP="00A42569">
            <w:pPr>
              <w:tabs>
                <w:tab w:val="left" w:pos="317"/>
                <w:tab w:val="left" w:pos="459"/>
              </w:tabs>
              <w:ind w:left="34"/>
              <w:jc w:val="both"/>
              <w:rPr>
                <w:rFonts w:ascii="Times New Roman" w:hAnsi="Times New Roman"/>
                <w:b/>
                <w:sz w:val="18"/>
                <w:szCs w:val="18"/>
              </w:rPr>
            </w:pPr>
            <w:r w:rsidRPr="0026033B">
              <w:rPr>
                <w:rFonts w:ascii="Times New Roman" w:hAnsi="Times New Roman"/>
                <w:bCs/>
                <w:sz w:val="20"/>
                <w:szCs w:val="20"/>
              </w:rPr>
              <w:t>Garso kolonėlės kampo keitimas fiksuojant padėtį kaiščiais.</w:t>
            </w:r>
          </w:p>
        </w:tc>
        <w:tc>
          <w:tcPr>
            <w:tcW w:w="2902" w:type="dxa"/>
            <w:vAlign w:val="center"/>
          </w:tcPr>
          <w:p w14:paraId="1FC5C6B4"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164A62F"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0D4814CC" w14:textId="77777777" w:rsidR="003F6785" w:rsidRPr="0026033B" w:rsidRDefault="003F6785" w:rsidP="00A42569">
            <w:pPr>
              <w:jc w:val="center"/>
              <w:rPr>
                <w:rFonts w:ascii="Times New Roman" w:hAnsi="Times New Roman"/>
                <w:b/>
                <w:noProof/>
                <w:sz w:val="18"/>
                <w:szCs w:val="18"/>
              </w:rPr>
            </w:pPr>
          </w:p>
        </w:tc>
      </w:tr>
      <w:tr w:rsidR="003F6785" w:rsidRPr="0026033B" w14:paraId="27AFD630" w14:textId="77777777" w:rsidTr="00A42569">
        <w:trPr>
          <w:trHeight w:val="542"/>
        </w:trPr>
        <w:tc>
          <w:tcPr>
            <w:tcW w:w="562" w:type="dxa"/>
            <w:vAlign w:val="center"/>
          </w:tcPr>
          <w:p w14:paraId="751F0C0D"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4</w:t>
            </w:r>
          </w:p>
        </w:tc>
        <w:tc>
          <w:tcPr>
            <w:tcW w:w="1418" w:type="dxa"/>
            <w:vAlign w:val="center"/>
          </w:tcPr>
          <w:p w14:paraId="431E54C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Linijinio masyvo garso kolonėlių tarpusavio sujungimo jungtis</w:t>
            </w:r>
          </w:p>
        </w:tc>
        <w:tc>
          <w:tcPr>
            <w:tcW w:w="3523" w:type="dxa"/>
          </w:tcPr>
          <w:p w14:paraId="7DA851A7"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r w:rsidRPr="0026033B">
              <w:rPr>
                <w:rFonts w:ascii="Times New Roman" w:hAnsi="Times New Roman"/>
                <w:bCs/>
                <w:sz w:val="20"/>
                <w:szCs w:val="20"/>
              </w:rPr>
              <w:t>Keičiamos pavertimo kampo ribos tarp kolonėlių turi būti ne siauresnės kaip 0 – 20° ir pavertimo žingsnis ne didesnis kaip 5°.</w:t>
            </w:r>
          </w:p>
        </w:tc>
        <w:tc>
          <w:tcPr>
            <w:tcW w:w="2902" w:type="dxa"/>
            <w:vAlign w:val="center"/>
          </w:tcPr>
          <w:p w14:paraId="3D51664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76CEBB3D"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73F20B7E" w14:textId="77777777" w:rsidR="003F6785" w:rsidRPr="0026033B" w:rsidRDefault="003F6785" w:rsidP="00A42569">
            <w:pPr>
              <w:jc w:val="center"/>
              <w:rPr>
                <w:rFonts w:ascii="Times New Roman" w:hAnsi="Times New Roman"/>
                <w:b/>
                <w:noProof/>
                <w:sz w:val="18"/>
                <w:szCs w:val="18"/>
              </w:rPr>
            </w:pPr>
          </w:p>
        </w:tc>
      </w:tr>
      <w:tr w:rsidR="003F6785" w:rsidRPr="0026033B" w14:paraId="18F1D38B" w14:textId="77777777" w:rsidTr="00A42569">
        <w:trPr>
          <w:trHeight w:val="542"/>
        </w:trPr>
        <w:tc>
          <w:tcPr>
            <w:tcW w:w="562" w:type="dxa"/>
            <w:vAlign w:val="center"/>
          </w:tcPr>
          <w:p w14:paraId="1FB8BB31"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lastRenderedPageBreak/>
              <w:t>5</w:t>
            </w:r>
          </w:p>
        </w:tc>
        <w:tc>
          <w:tcPr>
            <w:tcW w:w="1418" w:type="dxa"/>
            <w:vAlign w:val="center"/>
          </w:tcPr>
          <w:p w14:paraId="0CF212C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Sceninė monitorinė garso kolonėlė</w:t>
            </w:r>
          </w:p>
        </w:tc>
        <w:tc>
          <w:tcPr>
            <w:tcW w:w="3523" w:type="dxa"/>
          </w:tcPr>
          <w:p w14:paraId="3DC73D2D"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Garso kolonėlėje turi būti įmontuoti ne mažiau kaip 2 garso stiprintuvai – atskiri kiekvienai dažnių juostai.</w:t>
            </w:r>
          </w:p>
          <w:p w14:paraId="1F82BBDE"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proofErr w:type="spellStart"/>
            <w:r w:rsidRPr="0026033B">
              <w:rPr>
                <w:rFonts w:ascii="Times New Roman" w:hAnsi="Times New Roman"/>
                <w:sz w:val="20"/>
                <w:szCs w:val="20"/>
              </w:rPr>
              <w:t>Atkūriamų</w:t>
            </w:r>
            <w:proofErr w:type="spellEnd"/>
            <w:r w:rsidRPr="0026033B">
              <w:rPr>
                <w:rFonts w:ascii="Times New Roman" w:hAnsi="Times New Roman"/>
                <w:sz w:val="20"/>
                <w:szCs w:val="20"/>
              </w:rPr>
              <w:t xml:space="preserve"> dažnių diapazonas: ne siauriau 80 Hz – 15 </w:t>
            </w:r>
            <w:proofErr w:type="spellStart"/>
            <w:r w:rsidRPr="0026033B">
              <w:rPr>
                <w:rFonts w:ascii="Times New Roman" w:hAnsi="Times New Roman"/>
                <w:sz w:val="20"/>
                <w:szCs w:val="20"/>
              </w:rPr>
              <w:t>kHz</w:t>
            </w:r>
            <w:proofErr w:type="spellEnd"/>
            <w:r w:rsidRPr="0026033B">
              <w:rPr>
                <w:rFonts w:ascii="Times New Roman" w:hAnsi="Times New Roman"/>
                <w:sz w:val="20"/>
                <w:szCs w:val="20"/>
              </w:rPr>
              <w:t>.</w:t>
            </w:r>
          </w:p>
          <w:p w14:paraId="756E094A"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 xml:space="preserve">Maksimalus slėgis ne mažiau 120 </w:t>
            </w:r>
            <w:proofErr w:type="spellStart"/>
            <w:r w:rsidRPr="0026033B">
              <w:rPr>
                <w:rFonts w:ascii="Times New Roman" w:hAnsi="Times New Roman"/>
                <w:sz w:val="20"/>
                <w:szCs w:val="20"/>
              </w:rPr>
              <w:t>dB</w:t>
            </w:r>
            <w:proofErr w:type="spellEnd"/>
            <w:r w:rsidRPr="0026033B">
              <w:rPr>
                <w:rFonts w:ascii="Times New Roman" w:hAnsi="Times New Roman"/>
                <w:sz w:val="20"/>
                <w:szCs w:val="20"/>
              </w:rPr>
              <w:t xml:space="preserve"> SPL.</w:t>
            </w:r>
          </w:p>
          <w:p w14:paraId="19674D54"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Integruotas skaitmeninis garso procesorius (DSP)</w:t>
            </w:r>
            <w:r>
              <w:rPr>
                <w:rFonts w:ascii="Times New Roman" w:hAnsi="Times New Roman"/>
                <w:sz w:val="20"/>
                <w:szCs w:val="20"/>
              </w:rPr>
              <w:t>.</w:t>
            </w:r>
          </w:p>
          <w:p w14:paraId="2B0E434B"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Vidutinių/žemų dažnių ir aukštų dažnių garsiakalbiai, kurių skersmuo atitinkamai ne mažesnis kaip 12 colių ir ne mažiau kaip 1 colio skersmens.</w:t>
            </w:r>
          </w:p>
          <w:p w14:paraId="5D385B6D"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Horizontalus ir vertikalus aukštų dažnių skleidimo kampas ne siauresnis kaip 90 laipsnių.</w:t>
            </w:r>
          </w:p>
          <w:p w14:paraId="561853DD" w14:textId="77777777" w:rsidR="003F6785" w:rsidRPr="0026033B" w:rsidRDefault="003F6785" w:rsidP="006F4BA2">
            <w:pPr>
              <w:numPr>
                <w:ilvl w:val="0"/>
                <w:numId w:val="29"/>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Garso kolonėlės korpusas su ne mažiau kaip 2 pavirtimo kampais: 30° +- 5° ir 50°+-5°.</w:t>
            </w:r>
          </w:p>
        </w:tc>
        <w:tc>
          <w:tcPr>
            <w:tcW w:w="2902" w:type="dxa"/>
            <w:vAlign w:val="center"/>
          </w:tcPr>
          <w:p w14:paraId="7E563B5E"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D308F8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5AFF8DDA" w14:textId="77777777" w:rsidR="003F6785" w:rsidRPr="0026033B" w:rsidRDefault="003F6785" w:rsidP="00A42569">
            <w:pPr>
              <w:jc w:val="center"/>
              <w:rPr>
                <w:rFonts w:ascii="Times New Roman" w:hAnsi="Times New Roman"/>
                <w:b/>
                <w:noProof/>
                <w:sz w:val="18"/>
                <w:szCs w:val="18"/>
              </w:rPr>
            </w:pPr>
          </w:p>
        </w:tc>
      </w:tr>
      <w:tr w:rsidR="003F6785" w:rsidRPr="0026033B" w14:paraId="49875F89" w14:textId="77777777" w:rsidTr="00A42569">
        <w:trPr>
          <w:trHeight w:val="542"/>
        </w:trPr>
        <w:tc>
          <w:tcPr>
            <w:tcW w:w="562" w:type="dxa"/>
            <w:vAlign w:val="center"/>
          </w:tcPr>
          <w:p w14:paraId="104D2BD4"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6</w:t>
            </w:r>
          </w:p>
        </w:tc>
        <w:tc>
          <w:tcPr>
            <w:tcW w:w="1418" w:type="dxa"/>
            <w:vAlign w:val="center"/>
          </w:tcPr>
          <w:p w14:paraId="7B971D8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Skaitmeninis garso pultas</w:t>
            </w:r>
          </w:p>
        </w:tc>
        <w:tc>
          <w:tcPr>
            <w:tcW w:w="3523" w:type="dxa"/>
          </w:tcPr>
          <w:p w14:paraId="6F55E3F8"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Ne mažiau 32 kanalų.</w:t>
            </w:r>
          </w:p>
          <w:p w14:paraId="4D178606"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0F2756">
              <w:rPr>
                <w:rFonts w:ascii="Times New Roman" w:hAnsi="Times New Roman"/>
                <w:sz w:val="20"/>
                <w:szCs w:val="20"/>
              </w:rPr>
              <w:t>Skaitmeninio garso perdavimo per tinklą technologija</w:t>
            </w:r>
            <w:r>
              <w:rPr>
                <w:rFonts w:ascii="Times New Roman" w:hAnsi="Times New Roman"/>
                <w:sz w:val="20"/>
                <w:szCs w:val="20"/>
              </w:rPr>
              <w:t>.</w:t>
            </w:r>
          </w:p>
          <w:p w14:paraId="1A7D616F"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Įtaisytas kelių takelių SD kortelės įrašymo įrenginys</w:t>
            </w:r>
            <w:r>
              <w:rPr>
                <w:rFonts w:ascii="Times New Roman" w:hAnsi="Times New Roman"/>
                <w:sz w:val="20"/>
                <w:szCs w:val="20"/>
              </w:rPr>
              <w:t xml:space="preserve"> </w:t>
            </w:r>
            <w:r w:rsidRPr="005C1A99">
              <w:rPr>
                <w:rFonts w:ascii="Times New Roman" w:hAnsi="Times New Roman"/>
                <w:sz w:val="20"/>
                <w:szCs w:val="20"/>
              </w:rPr>
              <w:t>arba įrašymas į USB atmintinę</w:t>
            </w:r>
            <w:r w:rsidRPr="0026033B">
              <w:rPr>
                <w:rFonts w:ascii="Times New Roman" w:hAnsi="Times New Roman"/>
                <w:sz w:val="20"/>
                <w:szCs w:val="20"/>
              </w:rPr>
              <w:t>.</w:t>
            </w:r>
          </w:p>
          <w:p w14:paraId="570F9D37"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 xml:space="preserve">Ne mažiau 16 papildomų universalių konfigūruojamų linijų (AUX, </w:t>
            </w:r>
            <w:proofErr w:type="spellStart"/>
            <w:r w:rsidRPr="0026033B">
              <w:rPr>
                <w:rFonts w:ascii="Times New Roman" w:hAnsi="Times New Roman"/>
                <w:sz w:val="20"/>
                <w:szCs w:val="20"/>
              </w:rPr>
              <w:t>subgrupių</w:t>
            </w:r>
            <w:proofErr w:type="spellEnd"/>
            <w:r w:rsidRPr="0026033B">
              <w:rPr>
                <w:rFonts w:ascii="Times New Roman" w:hAnsi="Times New Roman"/>
                <w:sz w:val="20"/>
                <w:szCs w:val="20"/>
              </w:rPr>
              <w:t xml:space="preserve"> arba </w:t>
            </w:r>
            <w:proofErr w:type="spellStart"/>
            <w:r w:rsidRPr="0026033B">
              <w:rPr>
                <w:rFonts w:ascii="Times New Roman" w:hAnsi="Times New Roman"/>
                <w:sz w:val="20"/>
                <w:szCs w:val="20"/>
              </w:rPr>
              <w:t>matricinių</w:t>
            </w:r>
            <w:proofErr w:type="spellEnd"/>
            <w:r w:rsidRPr="0026033B">
              <w:rPr>
                <w:rFonts w:ascii="Times New Roman" w:hAnsi="Times New Roman"/>
                <w:sz w:val="20"/>
                <w:szCs w:val="20"/>
              </w:rPr>
              <w:t>).</w:t>
            </w:r>
          </w:p>
          <w:p w14:paraId="0D0F222C"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Integruotas programinės įrangos rinkinys.</w:t>
            </w:r>
          </w:p>
          <w:p w14:paraId="189EA7A3"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Integruotas spalvotas ekranas.</w:t>
            </w:r>
          </w:p>
          <w:p w14:paraId="1991CDCB" w14:textId="77777777" w:rsidR="003F6785" w:rsidRPr="0026033B" w:rsidRDefault="003F6785" w:rsidP="006F4BA2">
            <w:pPr>
              <w:widowControl w:val="0"/>
              <w:numPr>
                <w:ilvl w:val="0"/>
                <w:numId w:val="30"/>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Garso pulto valdymas nuotoliniu būdu išmaniuoju įrenginiu</w:t>
            </w:r>
            <w:r w:rsidRPr="0026033B">
              <w:rPr>
                <w:rFonts w:ascii="Times New Roman" w:hAnsi="Times New Roman"/>
                <w:bCs/>
                <w:sz w:val="20"/>
                <w:szCs w:val="20"/>
              </w:rPr>
              <w:t>.</w:t>
            </w:r>
          </w:p>
        </w:tc>
        <w:tc>
          <w:tcPr>
            <w:tcW w:w="2902" w:type="dxa"/>
            <w:vAlign w:val="center"/>
          </w:tcPr>
          <w:p w14:paraId="0990935B"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A71BCC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486443BC" w14:textId="77777777" w:rsidR="003F6785" w:rsidRPr="0026033B" w:rsidRDefault="003F6785" w:rsidP="00A42569">
            <w:pPr>
              <w:jc w:val="center"/>
              <w:rPr>
                <w:rFonts w:ascii="Times New Roman" w:hAnsi="Times New Roman"/>
                <w:b/>
                <w:noProof/>
                <w:sz w:val="18"/>
                <w:szCs w:val="18"/>
              </w:rPr>
            </w:pPr>
          </w:p>
        </w:tc>
      </w:tr>
      <w:tr w:rsidR="003F6785" w:rsidRPr="0026033B" w14:paraId="249259E9" w14:textId="77777777" w:rsidTr="00A42569">
        <w:trPr>
          <w:trHeight w:val="542"/>
        </w:trPr>
        <w:tc>
          <w:tcPr>
            <w:tcW w:w="562" w:type="dxa"/>
            <w:vAlign w:val="center"/>
          </w:tcPr>
          <w:p w14:paraId="6968D53F"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7</w:t>
            </w:r>
          </w:p>
        </w:tc>
        <w:tc>
          <w:tcPr>
            <w:tcW w:w="1418" w:type="dxa"/>
            <w:vAlign w:val="center"/>
          </w:tcPr>
          <w:p w14:paraId="75C9C0DA"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Tinklinė įvesčių/išvesčių scenos dėžutė</w:t>
            </w:r>
          </w:p>
        </w:tc>
        <w:tc>
          <w:tcPr>
            <w:tcW w:w="3523" w:type="dxa"/>
          </w:tcPr>
          <w:p w14:paraId="57F86BC5" w14:textId="77777777" w:rsidR="003F6785" w:rsidRPr="0026033B" w:rsidRDefault="003F6785" w:rsidP="006F4BA2">
            <w:pPr>
              <w:numPr>
                <w:ilvl w:val="0"/>
                <w:numId w:val="31"/>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Dėžutės korpusas su rankenomis.</w:t>
            </w:r>
          </w:p>
          <w:p w14:paraId="704B5914" w14:textId="77777777" w:rsidR="003F6785" w:rsidRPr="0026033B" w:rsidRDefault="003F6785" w:rsidP="006F4BA2">
            <w:pPr>
              <w:numPr>
                <w:ilvl w:val="0"/>
                <w:numId w:val="31"/>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Ne mažiau 16 užrakinamų mikrofono/linijinių įvesčių ir ne mažiau 8 užrakinami XLR išėjimai.</w:t>
            </w:r>
          </w:p>
          <w:p w14:paraId="15A53F6A" w14:textId="77777777" w:rsidR="003F6785" w:rsidRPr="0026033B" w:rsidRDefault="003F6785" w:rsidP="006F4BA2">
            <w:pPr>
              <w:numPr>
                <w:ilvl w:val="0"/>
                <w:numId w:val="31"/>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 xml:space="preserve">Ne mažiau </w:t>
            </w:r>
            <w:r>
              <w:rPr>
                <w:rFonts w:ascii="Times New Roman" w:hAnsi="Times New Roman"/>
                <w:sz w:val="20"/>
                <w:szCs w:val="20"/>
              </w:rPr>
              <w:t>8</w:t>
            </w:r>
            <w:r w:rsidRPr="0026033B">
              <w:rPr>
                <w:rFonts w:ascii="Times New Roman" w:hAnsi="Times New Roman"/>
                <w:sz w:val="20"/>
                <w:szCs w:val="20"/>
              </w:rPr>
              <w:t xml:space="preserve"> nuotoliniu būdu valdomų pirminių stiprintuvų.</w:t>
            </w:r>
          </w:p>
          <w:p w14:paraId="7F7E95C1" w14:textId="77777777" w:rsidR="003F6785" w:rsidRPr="0026033B" w:rsidRDefault="003F6785" w:rsidP="006F4BA2">
            <w:pPr>
              <w:numPr>
                <w:ilvl w:val="0"/>
                <w:numId w:val="31"/>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Sąranka ir valdymas naudojant skaitmeninį garso pultą ir programinę įrangą.</w:t>
            </w:r>
          </w:p>
        </w:tc>
        <w:tc>
          <w:tcPr>
            <w:tcW w:w="2902" w:type="dxa"/>
            <w:vAlign w:val="center"/>
          </w:tcPr>
          <w:p w14:paraId="3643FB8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9166CE5"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1C5C8621" w14:textId="77777777" w:rsidR="003F6785" w:rsidRPr="0026033B" w:rsidRDefault="003F6785" w:rsidP="00A42569">
            <w:pPr>
              <w:jc w:val="center"/>
              <w:rPr>
                <w:rFonts w:ascii="Times New Roman" w:hAnsi="Times New Roman"/>
                <w:b/>
                <w:noProof/>
                <w:sz w:val="18"/>
                <w:szCs w:val="18"/>
              </w:rPr>
            </w:pPr>
          </w:p>
        </w:tc>
      </w:tr>
      <w:tr w:rsidR="003F6785" w:rsidRPr="0026033B" w14:paraId="1015B261" w14:textId="77777777" w:rsidTr="00A42569">
        <w:trPr>
          <w:trHeight w:val="542"/>
        </w:trPr>
        <w:tc>
          <w:tcPr>
            <w:tcW w:w="562" w:type="dxa"/>
            <w:vAlign w:val="center"/>
          </w:tcPr>
          <w:p w14:paraId="1D9002C8"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8</w:t>
            </w:r>
          </w:p>
        </w:tc>
        <w:tc>
          <w:tcPr>
            <w:tcW w:w="1418" w:type="dxa"/>
            <w:vAlign w:val="center"/>
          </w:tcPr>
          <w:p w14:paraId="38C782E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Tinklo kabelis</w:t>
            </w:r>
          </w:p>
        </w:tc>
        <w:tc>
          <w:tcPr>
            <w:tcW w:w="3523" w:type="dxa"/>
          </w:tcPr>
          <w:p w14:paraId="58F5C65C" w14:textId="77777777" w:rsidR="003F6785" w:rsidRPr="0026033B" w:rsidRDefault="003F6785" w:rsidP="006F4BA2">
            <w:pPr>
              <w:numPr>
                <w:ilvl w:val="0"/>
                <w:numId w:val="32"/>
              </w:numPr>
              <w:tabs>
                <w:tab w:val="left" w:pos="126"/>
                <w:tab w:val="left" w:pos="459"/>
              </w:tabs>
              <w:ind w:left="34" w:firstLine="142"/>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Ne mažiau Cat6 kategorijos.</w:t>
            </w:r>
          </w:p>
          <w:p w14:paraId="67C7AD95" w14:textId="77777777" w:rsidR="003F6785" w:rsidRPr="0026033B" w:rsidRDefault="003F6785" w:rsidP="006F4BA2">
            <w:pPr>
              <w:numPr>
                <w:ilvl w:val="0"/>
                <w:numId w:val="32"/>
              </w:numPr>
              <w:tabs>
                <w:tab w:val="left" w:pos="459"/>
              </w:tabs>
              <w:ind w:left="34" w:firstLine="142"/>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Jungčių tipas RJ45.</w:t>
            </w:r>
          </w:p>
          <w:p w14:paraId="725B1820" w14:textId="77777777" w:rsidR="003F6785" w:rsidRPr="0026033B" w:rsidRDefault="003F6785" w:rsidP="006F4BA2">
            <w:pPr>
              <w:numPr>
                <w:ilvl w:val="0"/>
                <w:numId w:val="32"/>
              </w:numPr>
              <w:tabs>
                <w:tab w:val="left" w:pos="459"/>
              </w:tabs>
              <w:ind w:left="34" w:firstLine="142"/>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Jungčių korpusas metalinis.</w:t>
            </w:r>
          </w:p>
          <w:p w14:paraId="2BB96C27"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0376D6A2"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114BCC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1399D88F" w14:textId="77777777" w:rsidR="003F6785" w:rsidRPr="0026033B" w:rsidRDefault="003F6785" w:rsidP="00A42569">
            <w:pPr>
              <w:jc w:val="center"/>
              <w:rPr>
                <w:rFonts w:ascii="Times New Roman" w:hAnsi="Times New Roman"/>
                <w:b/>
                <w:noProof/>
                <w:sz w:val="18"/>
                <w:szCs w:val="18"/>
              </w:rPr>
            </w:pPr>
          </w:p>
        </w:tc>
      </w:tr>
      <w:tr w:rsidR="003F6785" w:rsidRPr="0026033B" w14:paraId="618CF17A" w14:textId="77777777" w:rsidTr="00A42569">
        <w:trPr>
          <w:trHeight w:val="542"/>
        </w:trPr>
        <w:tc>
          <w:tcPr>
            <w:tcW w:w="562" w:type="dxa"/>
            <w:vAlign w:val="center"/>
          </w:tcPr>
          <w:p w14:paraId="2B68FCB5"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9</w:t>
            </w:r>
          </w:p>
        </w:tc>
        <w:tc>
          <w:tcPr>
            <w:tcW w:w="1418" w:type="dxa"/>
            <w:vAlign w:val="center"/>
          </w:tcPr>
          <w:p w14:paraId="75B37631"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Bevielė mikrofono sistema su rankoje laikomu mikrofonu</w:t>
            </w:r>
          </w:p>
        </w:tc>
        <w:tc>
          <w:tcPr>
            <w:tcW w:w="3523" w:type="dxa"/>
          </w:tcPr>
          <w:p w14:paraId="00CA3479"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Siųstuvas komplektuojamas su dinamine ir kondensatorine mikrofono kapsule.</w:t>
            </w:r>
          </w:p>
          <w:p w14:paraId="684BA8CC"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 xml:space="preserve">Imtuvas su </w:t>
            </w:r>
            <w:r>
              <w:rPr>
                <w:rFonts w:ascii="Times New Roman" w:eastAsia="MS Mincho" w:hAnsi="Times New Roman"/>
                <w:noProof/>
                <w:sz w:val="20"/>
                <w:szCs w:val="20"/>
                <w:lang w:eastAsia="lt-LT"/>
              </w:rPr>
              <w:t xml:space="preserve">OLED </w:t>
            </w:r>
            <w:r w:rsidRPr="0026033B">
              <w:rPr>
                <w:rFonts w:ascii="Times New Roman" w:eastAsia="MS Mincho" w:hAnsi="Times New Roman"/>
                <w:noProof/>
                <w:sz w:val="20"/>
                <w:szCs w:val="20"/>
                <w:lang w:eastAsia="lt-LT"/>
              </w:rPr>
              <w:t>ekranu.</w:t>
            </w:r>
          </w:p>
          <w:p w14:paraId="399785B5"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dažnis UHF diapazone.</w:t>
            </w:r>
          </w:p>
          <w:p w14:paraId="04F14FC4"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tipas ,,True Diversity".</w:t>
            </w:r>
          </w:p>
          <w:p w14:paraId="388DD1F8"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30 ryšio kanalų.</w:t>
            </w:r>
          </w:p>
          <w:p w14:paraId="33BCE0AD"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nuskaityti ryšio dažnius ir pasirinkti imtuve, o tada sinchronizuoti su siųstuvu naudojant IR sinchronizavimo funkciją.</w:t>
            </w:r>
          </w:p>
          <w:p w14:paraId="70040E8F"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lastRenderedPageBreak/>
              <w:t>Turi būti galimybė nustatyti atsarginį dažnį, kurį būtų galima greitai pakeisti paspaudus vieną siųstuvo mygtuką netikėtų trukdžių atveju.</w:t>
            </w:r>
          </w:p>
          <w:p w14:paraId="66AF6940"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nuotolis ne mažiau 80 m.</w:t>
            </w:r>
          </w:p>
          <w:p w14:paraId="7265AC44" w14:textId="77777777" w:rsidR="003F6785" w:rsidRPr="0026033B" w:rsidRDefault="003F6785" w:rsidP="006F4BA2">
            <w:pPr>
              <w:numPr>
                <w:ilvl w:val="0"/>
                <w:numId w:val="33"/>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laikas su akumuliatoriais ne mažiau 8 val.</w:t>
            </w:r>
          </w:p>
        </w:tc>
        <w:tc>
          <w:tcPr>
            <w:tcW w:w="2902" w:type="dxa"/>
            <w:vAlign w:val="center"/>
          </w:tcPr>
          <w:p w14:paraId="418E9BB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16F9CFB9"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8A29DD0" w14:textId="77777777" w:rsidR="003F6785" w:rsidRPr="0026033B" w:rsidRDefault="003F6785" w:rsidP="00A42569">
            <w:pPr>
              <w:jc w:val="center"/>
              <w:rPr>
                <w:rFonts w:ascii="Times New Roman" w:hAnsi="Times New Roman"/>
                <w:b/>
                <w:noProof/>
                <w:sz w:val="18"/>
                <w:szCs w:val="18"/>
              </w:rPr>
            </w:pPr>
          </w:p>
        </w:tc>
      </w:tr>
      <w:tr w:rsidR="003F6785" w:rsidRPr="0026033B" w14:paraId="6A9C9827" w14:textId="77777777" w:rsidTr="00A42569">
        <w:trPr>
          <w:trHeight w:val="542"/>
        </w:trPr>
        <w:tc>
          <w:tcPr>
            <w:tcW w:w="562" w:type="dxa"/>
            <w:vAlign w:val="center"/>
          </w:tcPr>
          <w:p w14:paraId="7718C902"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10</w:t>
            </w:r>
          </w:p>
        </w:tc>
        <w:tc>
          <w:tcPr>
            <w:tcW w:w="1418" w:type="dxa"/>
            <w:vAlign w:val="center"/>
          </w:tcPr>
          <w:p w14:paraId="0CE43CF4"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lang w:val="it-IT"/>
              </w:rPr>
              <w:t>B</w:t>
            </w:r>
            <w:proofErr w:type="spellStart"/>
            <w:r w:rsidRPr="0026033B">
              <w:rPr>
                <w:rFonts w:ascii="Times New Roman" w:hAnsi="Times New Roman"/>
                <w:sz w:val="20"/>
                <w:szCs w:val="20"/>
              </w:rPr>
              <w:t>evielė</w:t>
            </w:r>
            <w:proofErr w:type="spellEnd"/>
            <w:r w:rsidRPr="0026033B">
              <w:rPr>
                <w:rFonts w:ascii="Times New Roman" w:hAnsi="Times New Roman"/>
                <w:sz w:val="20"/>
                <w:szCs w:val="20"/>
              </w:rPr>
              <w:t xml:space="preserve"> mikrofono sistema su prie diržo tvirtinamu siųstuvu</w:t>
            </w:r>
          </w:p>
        </w:tc>
        <w:tc>
          <w:tcPr>
            <w:tcW w:w="3523" w:type="dxa"/>
          </w:tcPr>
          <w:p w14:paraId="2B030D6C"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 xml:space="preserve">Siųstuvas ir imtuvas su </w:t>
            </w:r>
            <w:r>
              <w:rPr>
                <w:rFonts w:ascii="Times New Roman" w:eastAsia="MS Mincho" w:hAnsi="Times New Roman"/>
                <w:noProof/>
                <w:sz w:val="20"/>
                <w:szCs w:val="20"/>
                <w:lang w:eastAsia="lt-LT"/>
              </w:rPr>
              <w:t xml:space="preserve">OLED </w:t>
            </w:r>
            <w:r w:rsidRPr="0026033B">
              <w:rPr>
                <w:rFonts w:ascii="Times New Roman" w:eastAsia="MS Mincho" w:hAnsi="Times New Roman"/>
                <w:noProof/>
                <w:sz w:val="20"/>
                <w:szCs w:val="20"/>
                <w:lang w:eastAsia="lt-LT"/>
              </w:rPr>
              <w:t>ekranais.</w:t>
            </w:r>
          </w:p>
          <w:p w14:paraId="2F26A53A"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dažnis UHF diapazone.</w:t>
            </w:r>
          </w:p>
          <w:p w14:paraId="789D765D"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tipas ,,True Diversity".</w:t>
            </w:r>
          </w:p>
          <w:p w14:paraId="4BD2B4E3"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30 ryšio kanalų.</w:t>
            </w:r>
          </w:p>
          <w:p w14:paraId="6D723FE7"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nuskaityti ryšio dažnius ir pasirinkti imtuve, o tada sinchronizuoti su siųstuvu naudojant IR sinchronizavimo funkciją.</w:t>
            </w:r>
          </w:p>
          <w:p w14:paraId="530A8025"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nustatyti atsarginį dažnį, kurį būtų galima greitai pakeisti paspaudus vieną siųstuvo mygtuką netikėtų trukdžių atveju.</w:t>
            </w:r>
          </w:p>
          <w:p w14:paraId="54E2F5C4"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nuotolis ne mažiau 80 m.</w:t>
            </w:r>
          </w:p>
          <w:p w14:paraId="21FB3061" w14:textId="77777777" w:rsidR="003F6785" w:rsidRPr="0026033B" w:rsidRDefault="003F6785" w:rsidP="006F4BA2">
            <w:pPr>
              <w:numPr>
                <w:ilvl w:val="0"/>
                <w:numId w:val="3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laikas su akumuliatoriais ne mažiau 8 val.</w:t>
            </w:r>
          </w:p>
        </w:tc>
        <w:tc>
          <w:tcPr>
            <w:tcW w:w="2902" w:type="dxa"/>
            <w:vAlign w:val="center"/>
          </w:tcPr>
          <w:p w14:paraId="3C7BBA5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71A8E29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770A8BA8" w14:textId="77777777" w:rsidR="003F6785" w:rsidRPr="0026033B" w:rsidRDefault="003F6785" w:rsidP="00A42569">
            <w:pPr>
              <w:jc w:val="center"/>
              <w:rPr>
                <w:rFonts w:ascii="Times New Roman" w:hAnsi="Times New Roman"/>
                <w:b/>
                <w:noProof/>
                <w:sz w:val="18"/>
                <w:szCs w:val="18"/>
              </w:rPr>
            </w:pPr>
          </w:p>
        </w:tc>
      </w:tr>
      <w:tr w:rsidR="003F6785" w:rsidRPr="0026033B" w14:paraId="24D3C231" w14:textId="77777777" w:rsidTr="00A42569">
        <w:trPr>
          <w:trHeight w:val="542"/>
        </w:trPr>
        <w:tc>
          <w:tcPr>
            <w:tcW w:w="562" w:type="dxa"/>
            <w:vAlign w:val="center"/>
          </w:tcPr>
          <w:p w14:paraId="1485EE35"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11</w:t>
            </w:r>
          </w:p>
        </w:tc>
        <w:tc>
          <w:tcPr>
            <w:tcW w:w="1418" w:type="dxa"/>
            <w:vAlign w:val="center"/>
          </w:tcPr>
          <w:p w14:paraId="71101927"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lang w:val="it-IT"/>
              </w:rPr>
              <w:t>M</w:t>
            </w:r>
            <w:proofErr w:type="spellStart"/>
            <w:r w:rsidRPr="0026033B">
              <w:rPr>
                <w:rFonts w:ascii="Times New Roman" w:hAnsi="Times New Roman"/>
                <w:sz w:val="20"/>
                <w:szCs w:val="20"/>
              </w:rPr>
              <w:t>iniatiūrinis</w:t>
            </w:r>
            <w:proofErr w:type="spellEnd"/>
            <w:r w:rsidRPr="0026033B">
              <w:rPr>
                <w:rFonts w:ascii="Times New Roman" w:hAnsi="Times New Roman"/>
                <w:sz w:val="20"/>
                <w:szCs w:val="20"/>
              </w:rPr>
              <w:t xml:space="preserve"> </w:t>
            </w:r>
            <w:proofErr w:type="spellStart"/>
            <w:r w:rsidRPr="0026033B">
              <w:rPr>
                <w:rFonts w:ascii="Times New Roman" w:hAnsi="Times New Roman"/>
                <w:sz w:val="20"/>
                <w:szCs w:val="20"/>
              </w:rPr>
              <w:t>kondensatorinis</w:t>
            </w:r>
            <w:proofErr w:type="spellEnd"/>
            <w:r w:rsidRPr="0026033B">
              <w:rPr>
                <w:rFonts w:ascii="Times New Roman" w:hAnsi="Times New Roman"/>
                <w:sz w:val="20"/>
                <w:szCs w:val="20"/>
              </w:rPr>
              <w:t xml:space="preserve"> mikrofonas tvirtinamas ant galvos</w:t>
            </w:r>
          </w:p>
        </w:tc>
        <w:tc>
          <w:tcPr>
            <w:tcW w:w="3523" w:type="dxa"/>
          </w:tcPr>
          <w:p w14:paraId="11A1EC53"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Mikrofono kapsulės skermuo ne daugiau kaip 6 mm.</w:t>
            </w:r>
          </w:p>
          <w:p w14:paraId="0BF3E913"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Galimybė lengvai reguliuoti rėmelio dydį, kad tiktų visiems galvoms dydžiams ir formoms.</w:t>
            </w:r>
          </w:p>
          <w:p w14:paraId="274124DE"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Kryptingumas: kardioidė.</w:t>
            </w:r>
          </w:p>
          <w:p w14:paraId="09301D83"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Dinaminis diapazonas ne mažesnis nei 100 dB.</w:t>
            </w:r>
          </w:p>
          <w:p w14:paraId="15E8DB4C"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Mikrofono jautrumas ne mažiau 6 mV/Pa; -40 dB (1 V/Pa);</w:t>
            </w:r>
          </w:p>
          <w:p w14:paraId="2131A8A3"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Mikrofono ir rėmelio spalva: smėlio ar panaši.</w:t>
            </w:r>
          </w:p>
          <w:p w14:paraId="091F2745" w14:textId="77777777" w:rsidR="003F6785" w:rsidRPr="0026033B" w:rsidRDefault="003F6785" w:rsidP="006F4BA2">
            <w:pPr>
              <w:numPr>
                <w:ilvl w:val="0"/>
                <w:numId w:val="35"/>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Jungtis turi būti suderinama su siūloma beviele mikrofono sistema.</w:t>
            </w:r>
          </w:p>
        </w:tc>
        <w:tc>
          <w:tcPr>
            <w:tcW w:w="2902" w:type="dxa"/>
            <w:vAlign w:val="center"/>
          </w:tcPr>
          <w:p w14:paraId="0B32426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222B50E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72CC5B34" w14:textId="77777777" w:rsidR="003F6785" w:rsidRPr="0026033B" w:rsidRDefault="003F6785" w:rsidP="00A42569">
            <w:pPr>
              <w:jc w:val="center"/>
              <w:rPr>
                <w:rFonts w:ascii="Times New Roman" w:hAnsi="Times New Roman"/>
                <w:b/>
                <w:noProof/>
                <w:sz w:val="18"/>
                <w:szCs w:val="18"/>
              </w:rPr>
            </w:pPr>
          </w:p>
        </w:tc>
      </w:tr>
      <w:tr w:rsidR="003F6785" w:rsidRPr="0026033B" w14:paraId="4D4E4832" w14:textId="77777777" w:rsidTr="00A42569">
        <w:trPr>
          <w:trHeight w:val="542"/>
        </w:trPr>
        <w:tc>
          <w:tcPr>
            <w:tcW w:w="562" w:type="dxa"/>
            <w:vAlign w:val="center"/>
          </w:tcPr>
          <w:p w14:paraId="6ACDA5A5"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12</w:t>
            </w:r>
          </w:p>
        </w:tc>
        <w:tc>
          <w:tcPr>
            <w:tcW w:w="1418" w:type="dxa"/>
            <w:vAlign w:val="center"/>
          </w:tcPr>
          <w:p w14:paraId="6E588E9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Išmanusis įkrovimo dokas</w:t>
            </w:r>
          </w:p>
        </w:tc>
        <w:tc>
          <w:tcPr>
            <w:tcW w:w="3523" w:type="dxa"/>
          </w:tcPr>
          <w:p w14:paraId="56634D89" w14:textId="77777777" w:rsidR="003F6785" w:rsidRPr="0026033B" w:rsidRDefault="003F6785" w:rsidP="006F4BA2">
            <w:pPr>
              <w:numPr>
                <w:ilvl w:val="0"/>
                <w:numId w:val="36"/>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Skirtas ne mažiau kaip 2 siūlomiems bevielių mikrofonų siųstuvams, tiek rankoje laikomiems mikrofonams-siųstuvams, tiek prie diržo tvirtinamiems siųstuvams.</w:t>
            </w:r>
          </w:p>
          <w:p w14:paraId="3AA26566" w14:textId="77777777" w:rsidR="003F6785" w:rsidRPr="0026033B" w:rsidRDefault="003F6785" w:rsidP="006F4BA2">
            <w:pPr>
              <w:numPr>
                <w:ilvl w:val="0"/>
                <w:numId w:val="36"/>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Įkrovimo laikas 1900 mAh talpos akumuliatorių ne ilgiau kaip 8 val.</w:t>
            </w:r>
          </w:p>
        </w:tc>
        <w:tc>
          <w:tcPr>
            <w:tcW w:w="2902" w:type="dxa"/>
            <w:vAlign w:val="center"/>
          </w:tcPr>
          <w:p w14:paraId="0318D1B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A326D9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2BA3FDD9" w14:textId="77777777" w:rsidR="003F6785" w:rsidRPr="0026033B" w:rsidRDefault="003F6785" w:rsidP="00A42569">
            <w:pPr>
              <w:jc w:val="center"/>
              <w:rPr>
                <w:rFonts w:ascii="Times New Roman" w:hAnsi="Times New Roman"/>
                <w:b/>
                <w:noProof/>
                <w:sz w:val="18"/>
                <w:szCs w:val="18"/>
              </w:rPr>
            </w:pPr>
          </w:p>
        </w:tc>
      </w:tr>
      <w:tr w:rsidR="003F6785" w:rsidRPr="0026033B" w14:paraId="019593A2" w14:textId="77777777" w:rsidTr="00A42569">
        <w:trPr>
          <w:trHeight w:val="542"/>
        </w:trPr>
        <w:tc>
          <w:tcPr>
            <w:tcW w:w="562" w:type="dxa"/>
            <w:vAlign w:val="center"/>
          </w:tcPr>
          <w:p w14:paraId="4F348240"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13</w:t>
            </w:r>
          </w:p>
        </w:tc>
        <w:tc>
          <w:tcPr>
            <w:tcW w:w="1418" w:type="dxa"/>
            <w:vAlign w:val="center"/>
          </w:tcPr>
          <w:p w14:paraId="2C75B42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Bevielių mikrofonų sistemų UHF diapazono išorinių antenų skirstytuvas, leidžiantis viena antenų pora maitinti kelias belaides sistemas</w:t>
            </w:r>
          </w:p>
        </w:tc>
        <w:tc>
          <w:tcPr>
            <w:tcW w:w="3523" w:type="dxa"/>
          </w:tcPr>
          <w:p w14:paraId="3A8D3361" w14:textId="77777777" w:rsidR="003F6785" w:rsidRPr="0026033B" w:rsidRDefault="003F6785" w:rsidP="006F4BA2">
            <w:pPr>
              <w:numPr>
                <w:ilvl w:val="0"/>
                <w:numId w:val="37"/>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Aktyvus dažnių diapazonas ne siauresnis nei 500 – 900 Mhz.</w:t>
            </w:r>
          </w:p>
          <w:p w14:paraId="55F8E9B4" w14:textId="77777777" w:rsidR="003F6785" w:rsidRPr="0026033B" w:rsidRDefault="003F6785" w:rsidP="006F4BA2">
            <w:pPr>
              <w:numPr>
                <w:ilvl w:val="0"/>
                <w:numId w:val="37"/>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2 anteninės įvestys (BNC jungtys).</w:t>
            </w:r>
          </w:p>
          <w:p w14:paraId="492A7395" w14:textId="77777777" w:rsidR="003F6785" w:rsidRPr="0026033B" w:rsidRDefault="003F6785" w:rsidP="006F4BA2">
            <w:pPr>
              <w:numPr>
                <w:ilvl w:val="0"/>
                <w:numId w:val="37"/>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2 x 4 anteninės išvestys (BNC jungtys).</w:t>
            </w:r>
          </w:p>
          <w:p w14:paraId="7CA1091F" w14:textId="77777777" w:rsidR="003F6785" w:rsidRPr="0026033B" w:rsidRDefault="003F6785" w:rsidP="006F4BA2">
            <w:pPr>
              <w:numPr>
                <w:ilvl w:val="0"/>
                <w:numId w:val="37"/>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viena išvestis kito antenų skirtytuvo kaskadiniam pajungimui.</w:t>
            </w:r>
          </w:p>
          <w:p w14:paraId="48E7DCFA" w14:textId="77777777" w:rsidR="003F6785" w:rsidRPr="0026033B" w:rsidRDefault="003F6785" w:rsidP="006F4BA2">
            <w:pPr>
              <w:numPr>
                <w:ilvl w:val="0"/>
                <w:numId w:val="37"/>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Montuojamas į montažinę dėžę ar spintą.</w:t>
            </w:r>
          </w:p>
        </w:tc>
        <w:tc>
          <w:tcPr>
            <w:tcW w:w="2902" w:type="dxa"/>
            <w:vAlign w:val="center"/>
          </w:tcPr>
          <w:p w14:paraId="02154043"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44EEAD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6294CD51" w14:textId="77777777" w:rsidR="003F6785" w:rsidRPr="0026033B" w:rsidRDefault="003F6785" w:rsidP="00A42569">
            <w:pPr>
              <w:jc w:val="center"/>
              <w:rPr>
                <w:rFonts w:ascii="Times New Roman" w:hAnsi="Times New Roman"/>
                <w:b/>
                <w:noProof/>
                <w:sz w:val="18"/>
                <w:szCs w:val="18"/>
              </w:rPr>
            </w:pPr>
          </w:p>
        </w:tc>
      </w:tr>
      <w:tr w:rsidR="003F6785" w:rsidRPr="0026033B" w14:paraId="66A3E50D" w14:textId="77777777" w:rsidTr="00A42569">
        <w:trPr>
          <w:trHeight w:val="542"/>
        </w:trPr>
        <w:tc>
          <w:tcPr>
            <w:tcW w:w="562" w:type="dxa"/>
            <w:vAlign w:val="center"/>
          </w:tcPr>
          <w:p w14:paraId="624D51AA"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14</w:t>
            </w:r>
          </w:p>
        </w:tc>
        <w:tc>
          <w:tcPr>
            <w:tcW w:w="1418" w:type="dxa"/>
            <w:vAlign w:val="center"/>
          </w:tcPr>
          <w:p w14:paraId="4B42E03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 xml:space="preserve">Plataus diapazono kryptinių UHF </w:t>
            </w:r>
            <w:r w:rsidRPr="0026033B">
              <w:rPr>
                <w:rFonts w:ascii="Times New Roman" w:hAnsi="Times New Roman"/>
                <w:sz w:val="20"/>
                <w:szCs w:val="20"/>
              </w:rPr>
              <w:lastRenderedPageBreak/>
              <w:t>antenų pora bevielėms mikrofonų sistemoms</w:t>
            </w:r>
          </w:p>
        </w:tc>
        <w:tc>
          <w:tcPr>
            <w:tcW w:w="3523" w:type="dxa"/>
          </w:tcPr>
          <w:p w14:paraId="5FA09424" w14:textId="77777777" w:rsidR="003F6785" w:rsidRPr="0026033B" w:rsidRDefault="003F6785" w:rsidP="00A42569">
            <w:pPr>
              <w:tabs>
                <w:tab w:val="left" w:pos="459"/>
              </w:tabs>
              <w:ind w:left="34"/>
              <w:jc w:val="both"/>
              <w:rPr>
                <w:rFonts w:ascii="Times New Roman" w:hAnsi="Times New Roman"/>
                <w:sz w:val="20"/>
                <w:szCs w:val="20"/>
              </w:rPr>
            </w:pPr>
            <w:r w:rsidRPr="0026033B">
              <w:rPr>
                <w:rFonts w:ascii="Times New Roman" w:eastAsia="MS Mincho" w:hAnsi="Times New Roman"/>
                <w:noProof/>
                <w:sz w:val="20"/>
                <w:szCs w:val="20"/>
                <w:lang w:eastAsia="lt-LT"/>
              </w:rPr>
              <w:lastRenderedPageBreak/>
              <w:t>Aktyvus dažnių diapazonas ne siauresnis nei 500 – 900 Mhz.</w:t>
            </w:r>
          </w:p>
          <w:p w14:paraId="2E601414" w14:textId="77777777" w:rsidR="003F6785" w:rsidRPr="0026033B" w:rsidRDefault="003F6785" w:rsidP="00A42569">
            <w:pPr>
              <w:tabs>
                <w:tab w:val="left" w:pos="459"/>
              </w:tabs>
              <w:ind w:left="34" w:firstLine="142"/>
              <w:jc w:val="both"/>
              <w:rPr>
                <w:rFonts w:ascii="Times New Roman" w:hAnsi="Times New Roman"/>
                <w:sz w:val="18"/>
                <w:szCs w:val="18"/>
              </w:rPr>
            </w:pPr>
          </w:p>
        </w:tc>
        <w:tc>
          <w:tcPr>
            <w:tcW w:w="2902" w:type="dxa"/>
            <w:vAlign w:val="center"/>
          </w:tcPr>
          <w:p w14:paraId="36EF056E"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AB00F5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1F49A0A0" w14:textId="77777777" w:rsidR="003F6785" w:rsidRPr="0026033B" w:rsidRDefault="003F6785" w:rsidP="00A42569">
            <w:pPr>
              <w:jc w:val="center"/>
              <w:rPr>
                <w:rFonts w:ascii="Times New Roman" w:hAnsi="Times New Roman"/>
                <w:b/>
                <w:noProof/>
                <w:sz w:val="18"/>
                <w:szCs w:val="18"/>
              </w:rPr>
            </w:pPr>
          </w:p>
        </w:tc>
      </w:tr>
      <w:tr w:rsidR="003F6785" w:rsidRPr="0026033B" w14:paraId="1AA7F900" w14:textId="77777777" w:rsidTr="00A42569">
        <w:trPr>
          <w:trHeight w:val="542"/>
        </w:trPr>
        <w:tc>
          <w:tcPr>
            <w:tcW w:w="562" w:type="dxa"/>
            <w:vAlign w:val="center"/>
          </w:tcPr>
          <w:p w14:paraId="38971624"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15</w:t>
            </w:r>
          </w:p>
        </w:tc>
        <w:tc>
          <w:tcPr>
            <w:tcW w:w="1418" w:type="dxa"/>
            <w:vAlign w:val="center"/>
          </w:tcPr>
          <w:p w14:paraId="17392491"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Dėžė-stovas</w:t>
            </w:r>
          </w:p>
        </w:tc>
        <w:tc>
          <w:tcPr>
            <w:tcW w:w="3523" w:type="dxa"/>
          </w:tcPr>
          <w:p w14:paraId="063C9F14" w14:textId="77777777" w:rsidR="003F6785" w:rsidRPr="0026033B" w:rsidRDefault="003F6785" w:rsidP="006F4BA2">
            <w:pPr>
              <w:numPr>
                <w:ilvl w:val="0"/>
                <w:numId w:val="3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Dangčiai: 2 (priekinis ir galinis) su užraktais.</w:t>
            </w:r>
          </w:p>
          <w:p w14:paraId="5EAF71EB" w14:textId="77777777" w:rsidR="003F6785" w:rsidRPr="0026033B" w:rsidRDefault="003F6785" w:rsidP="006F4BA2">
            <w:pPr>
              <w:numPr>
                <w:ilvl w:val="0"/>
                <w:numId w:val="3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Komplektacijoje: montažiniai priedai</w:t>
            </w:r>
          </w:p>
        </w:tc>
        <w:tc>
          <w:tcPr>
            <w:tcW w:w="2902" w:type="dxa"/>
            <w:vAlign w:val="center"/>
          </w:tcPr>
          <w:p w14:paraId="0BB2324B"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E402CA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EFCFDF9" w14:textId="77777777" w:rsidR="003F6785" w:rsidRPr="0026033B" w:rsidRDefault="003F6785" w:rsidP="00A42569">
            <w:pPr>
              <w:jc w:val="center"/>
              <w:rPr>
                <w:rFonts w:ascii="Times New Roman" w:hAnsi="Times New Roman"/>
                <w:b/>
                <w:noProof/>
                <w:sz w:val="18"/>
                <w:szCs w:val="18"/>
              </w:rPr>
            </w:pPr>
          </w:p>
        </w:tc>
      </w:tr>
      <w:tr w:rsidR="003F6785" w:rsidRPr="0026033B" w14:paraId="0C8B85EB" w14:textId="77777777" w:rsidTr="00A42569">
        <w:trPr>
          <w:trHeight w:val="542"/>
        </w:trPr>
        <w:tc>
          <w:tcPr>
            <w:tcW w:w="562" w:type="dxa"/>
            <w:vAlign w:val="center"/>
          </w:tcPr>
          <w:p w14:paraId="390829AD"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16</w:t>
            </w:r>
          </w:p>
        </w:tc>
        <w:tc>
          <w:tcPr>
            <w:tcW w:w="1418" w:type="dxa"/>
            <w:vAlign w:val="center"/>
          </w:tcPr>
          <w:p w14:paraId="09339FED" w14:textId="50BBE5C9"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Trikojis (sulankstomas) mikrofono stovas su ,,gerv</w:t>
            </w:r>
            <w:r w:rsidR="000A7678">
              <w:rPr>
                <w:rFonts w:ascii="Times New Roman" w:hAnsi="Times New Roman"/>
                <w:sz w:val="20"/>
                <w:szCs w:val="20"/>
              </w:rPr>
              <w:t>ė</w:t>
            </w:r>
            <w:r w:rsidRPr="0026033B">
              <w:rPr>
                <w:rFonts w:ascii="Times New Roman" w:hAnsi="Times New Roman"/>
                <w:sz w:val="20"/>
                <w:szCs w:val="20"/>
              </w:rPr>
              <w:t>“ statomas ant žemės</w:t>
            </w:r>
          </w:p>
        </w:tc>
        <w:tc>
          <w:tcPr>
            <w:tcW w:w="3523" w:type="dxa"/>
          </w:tcPr>
          <w:p w14:paraId="1C8B04EA" w14:textId="77777777" w:rsidR="003F6785" w:rsidRPr="0026033B" w:rsidRDefault="003F6785" w:rsidP="006F4BA2">
            <w:pPr>
              <w:numPr>
                <w:ilvl w:val="0"/>
                <w:numId w:val="3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Reguliuojamas aukščio diapazonas ne siauresnis nei 900 – 1600 mm.</w:t>
            </w:r>
          </w:p>
          <w:p w14:paraId="1C48593B" w14:textId="77777777" w:rsidR="003F6785" w:rsidRPr="0026033B" w:rsidRDefault="003F6785" w:rsidP="006F4BA2">
            <w:pPr>
              <w:numPr>
                <w:ilvl w:val="0"/>
                <w:numId w:val="3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„Gervės“ svirties ilgis ne trumpesnis nei 800 mm.</w:t>
            </w:r>
          </w:p>
          <w:p w14:paraId="1E93E635"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2AF33474"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F301EA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413F430" w14:textId="77777777" w:rsidR="003F6785" w:rsidRPr="0026033B" w:rsidRDefault="003F6785" w:rsidP="00A42569">
            <w:pPr>
              <w:jc w:val="center"/>
              <w:rPr>
                <w:rFonts w:ascii="Times New Roman" w:hAnsi="Times New Roman"/>
                <w:b/>
                <w:noProof/>
                <w:sz w:val="18"/>
                <w:szCs w:val="18"/>
              </w:rPr>
            </w:pPr>
          </w:p>
        </w:tc>
      </w:tr>
      <w:tr w:rsidR="003F6785" w:rsidRPr="0026033B" w14:paraId="0D0A14E3" w14:textId="77777777" w:rsidTr="00A42569">
        <w:trPr>
          <w:trHeight w:val="542"/>
        </w:trPr>
        <w:tc>
          <w:tcPr>
            <w:tcW w:w="562" w:type="dxa"/>
            <w:vAlign w:val="center"/>
          </w:tcPr>
          <w:p w14:paraId="5F9D4FDA"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17</w:t>
            </w:r>
          </w:p>
        </w:tc>
        <w:tc>
          <w:tcPr>
            <w:tcW w:w="1418" w:type="dxa"/>
            <w:vAlign w:val="center"/>
          </w:tcPr>
          <w:p w14:paraId="310D42FA"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 xml:space="preserve">Aktyvus signalo </w:t>
            </w:r>
            <w:proofErr w:type="spellStart"/>
            <w:r w:rsidRPr="0026033B">
              <w:rPr>
                <w:rFonts w:ascii="Times New Roman" w:hAnsi="Times New Roman"/>
                <w:sz w:val="20"/>
                <w:szCs w:val="20"/>
              </w:rPr>
              <w:t>simetrizatorius</w:t>
            </w:r>
            <w:proofErr w:type="spellEnd"/>
            <w:r w:rsidRPr="0026033B">
              <w:rPr>
                <w:rFonts w:ascii="Times New Roman" w:hAnsi="Times New Roman"/>
                <w:sz w:val="20"/>
                <w:szCs w:val="20"/>
              </w:rPr>
              <w:t xml:space="preserve"> (DI </w:t>
            </w:r>
            <w:proofErr w:type="spellStart"/>
            <w:r w:rsidRPr="0026033B">
              <w:rPr>
                <w:rFonts w:ascii="Times New Roman" w:hAnsi="Times New Roman"/>
                <w:sz w:val="20"/>
                <w:szCs w:val="20"/>
              </w:rPr>
              <w:t>Box</w:t>
            </w:r>
            <w:proofErr w:type="spellEnd"/>
            <w:r w:rsidRPr="0026033B">
              <w:rPr>
                <w:rFonts w:ascii="Times New Roman" w:hAnsi="Times New Roman"/>
                <w:sz w:val="20"/>
                <w:szCs w:val="20"/>
              </w:rPr>
              <w:t>) I</w:t>
            </w:r>
          </w:p>
        </w:tc>
        <w:tc>
          <w:tcPr>
            <w:tcW w:w="3523" w:type="dxa"/>
          </w:tcPr>
          <w:p w14:paraId="64CF300F"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+48V fantominis maitinimo šaltinis.</w:t>
            </w:r>
          </w:p>
          <w:p w14:paraId="7B7394F9"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Įvestys: ne mažiau kaip dvi aukštos varžos (Hi-Z) 1/4" TRS ir žemos varžos (Lo-Z) 3 kontaktų XLR jungtis, sujungtos lygiagrečiai.</w:t>
            </w:r>
          </w:p>
          <w:p w14:paraId="1C271962"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Išvestys: ne mažiau 3 kontaktų XLR jungtis.</w:t>
            </w:r>
          </w:p>
          <w:p w14:paraId="23058112"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Dažnių juosta ne siauresnėse kaip 50 Hz – 18 kHz ribose.</w:t>
            </w:r>
          </w:p>
          <w:p w14:paraId="2535596C"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-20 dB (+-5 dB) lygio sumažinimo mygtukas.</w:t>
            </w:r>
          </w:p>
          <w:p w14:paraId="0AB43B76" w14:textId="77777777" w:rsidR="003F6785" w:rsidRPr="0026033B" w:rsidRDefault="003F6785" w:rsidP="006F4BA2">
            <w:pPr>
              <w:numPr>
                <w:ilvl w:val="0"/>
                <w:numId w:val="40"/>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Įžeminimo atjungimo funkcija</w:t>
            </w:r>
          </w:p>
        </w:tc>
        <w:tc>
          <w:tcPr>
            <w:tcW w:w="2902" w:type="dxa"/>
            <w:vAlign w:val="center"/>
          </w:tcPr>
          <w:p w14:paraId="3F59CC53"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7300574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6F222C4A" w14:textId="77777777" w:rsidR="003F6785" w:rsidRPr="0026033B" w:rsidRDefault="003F6785" w:rsidP="00A42569">
            <w:pPr>
              <w:jc w:val="center"/>
              <w:rPr>
                <w:rFonts w:ascii="Times New Roman" w:hAnsi="Times New Roman"/>
                <w:b/>
                <w:noProof/>
                <w:sz w:val="18"/>
                <w:szCs w:val="18"/>
              </w:rPr>
            </w:pPr>
          </w:p>
        </w:tc>
      </w:tr>
      <w:tr w:rsidR="003F6785" w:rsidRPr="0026033B" w14:paraId="0DE78D03" w14:textId="77777777" w:rsidTr="00A42569">
        <w:trPr>
          <w:trHeight w:val="542"/>
        </w:trPr>
        <w:tc>
          <w:tcPr>
            <w:tcW w:w="562" w:type="dxa"/>
            <w:vAlign w:val="center"/>
          </w:tcPr>
          <w:p w14:paraId="56D001A2"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18</w:t>
            </w:r>
          </w:p>
        </w:tc>
        <w:tc>
          <w:tcPr>
            <w:tcW w:w="1418" w:type="dxa"/>
            <w:vAlign w:val="center"/>
          </w:tcPr>
          <w:p w14:paraId="04DB9466"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 xml:space="preserve">Aktyvus signalo </w:t>
            </w:r>
            <w:proofErr w:type="spellStart"/>
            <w:r w:rsidRPr="0026033B">
              <w:rPr>
                <w:rFonts w:ascii="Times New Roman" w:hAnsi="Times New Roman"/>
                <w:sz w:val="20"/>
                <w:szCs w:val="20"/>
              </w:rPr>
              <w:t>simetrizatorius</w:t>
            </w:r>
            <w:proofErr w:type="spellEnd"/>
            <w:r w:rsidRPr="0026033B">
              <w:rPr>
                <w:rFonts w:ascii="Times New Roman" w:hAnsi="Times New Roman"/>
                <w:sz w:val="20"/>
                <w:szCs w:val="20"/>
              </w:rPr>
              <w:t xml:space="preserve"> (DI </w:t>
            </w:r>
            <w:proofErr w:type="spellStart"/>
            <w:r w:rsidRPr="0026033B">
              <w:rPr>
                <w:rFonts w:ascii="Times New Roman" w:hAnsi="Times New Roman"/>
                <w:sz w:val="20"/>
                <w:szCs w:val="20"/>
              </w:rPr>
              <w:t>Box</w:t>
            </w:r>
            <w:proofErr w:type="spellEnd"/>
            <w:r w:rsidRPr="0026033B">
              <w:rPr>
                <w:rFonts w:ascii="Times New Roman" w:hAnsi="Times New Roman"/>
                <w:sz w:val="20"/>
                <w:szCs w:val="20"/>
              </w:rPr>
              <w:t>) II</w:t>
            </w:r>
          </w:p>
        </w:tc>
        <w:tc>
          <w:tcPr>
            <w:tcW w:w="3523" w:type="dxa"/>
          </w:tcPr>
          <w:p w14:paraId="76D8B9C9"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2 kanalų.</w:t>
            </w:r>
          </w:p>
          <w:p w14:paraId="735C3EB7"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Su signalų sumavimo/atskirimo parinktimis.</w:t>
            </w:r>
          </w:p>
          <w:p w14:paraId="34DEE57F"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+48V fantominis maitinimo šaltinis.</w:t>
            </w:r>
          </w:p>
          <w:p w14:paraId="66170C15"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Įvestys: ne mažiau kaip dvi aukštos varžos (Hi-Z) 1/4" TRS ir žemos varžos (Lo-Z) 3 kontaktų XLR jungtis, 1 x 1/8” stereo TRS JACK jungtis.</w:t>
            </w:r>
          </w:p>
          <w:p w14:paraId="1D375E65"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Išvestys: ne mažiau kaip dvi 3 kontaktų XLR jungtys.</w:t>
            </w:r>
          </w:p>
          <w:p w14:paraId="702CF738"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Dažnių juosta ne siauresnėse kaip 50 Hz – 18 kHz ribose.</w:t>
            </w:r>
          </w:p>
          <w:p w14:paraId="081517D5"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-20 dB (+-5 dB) lygio sumažinimo mygtukas.</w:t>
            </w:r>
          </w:p>
          <w:p w14:paraId="2C3FFCDA" w14:textId="77777777" w:rsidR="003F6785" w:rsidRPr="0026033B" w:rsidRDefault="003F6785" w:rsidP="006F4BA2">
            <w:pPr>
              <w:numPr>
                <w:ilvl w:val="0"/>
                <w:numId w:val="41"/>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Įžeminimo atjungimo funkcija.</w:t>
            </w:r>
          </w:p>
          <w:p w14:paraId="2DD4130F"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3BEBF473"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60DBCFC"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38180E40" w14:textId="77777777" w:rsidR="003F6785" w:rsidRPr="0026033B" w:rsidRDefault="003F6785" w:rsidP="00A42569">
            <w:pPr>
              <w:jc w:val="center"/>
              <w:rPr>
                <w:rFonts w:ascii="Times New Roman" w:hAnsi="Times New Roman"/>
                <w:b/>
                <w:noProof/>
                <w:sz w:val="18"/>
                <w:szCs w:val="18"/>
              </w:rPr>
            </w:pPr>
          </w:p>
        </w:tc>
      </w:tr>
      <w:tr w:rsidR="003F6785" w:rsidRPr="0026033B" w14:paraId="5539337D" w14:textId="77777777" w:rsidTr="00A42569">
        <w:trPr>
          <w:trHeight w:val="542"/>
        </w:trPr>
        <w:tc>
          <w:tcPr>
            <w:tcW w:w="562" w:type="dxa"/>
            <w:vAlign w:val="center"/>
          </w:tcPr>
          <w:p w14:paraId="071964D0"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19</w:t>
            </w:r>
          </w:p>
        </w:tc>
        <w:tc>
          <w:tcPr>
            <w:tcW w:w="1418" w:type="dxa"/>
            <w:vAlign w:val="center"/>
          </w:tcPr>
          <w:p w14:paraId="743D464B"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Skydų, elektrotechninių komponentų, skirtų visų garso įrenginių elektros paskirstymui ir valdymui, komplektas</w:t>
            </w:r>
          </w:p>
        </w:tc>
        <w:tc>
          <w:tcPr>
            <w:tcW w:w="3523" w:type="dxa"/>
          </w:tcPr>
          <w:p w14:paraId="6DBE9711" w14:textId="77777777" w:rsidR="003F6785" w:rsidRPr="0026033B" w:rsidRDefault="003F6785" w:rsidP="00A42569">
            <w:p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Visi būtini komponentai technologinės įrangos valdymo poreikio, įrenginių sklandaus veikimo užtikrinimui.</w:t>
            </w:r>
          </w:p>
          <w:p w14:paraId="43B64FB3"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441C6ED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11D57F75"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46877250" w14:textId="77777777" w:rsidR="003F6785" w:rsidRPr="0026033B" w:rsidRDefault="003F6785" w:rsidP="00A42569">
            <w:pPr>
              <w:jc w:val="center"/>
              <w:rPr>
                <w:rFonts w:ascii="Times New Roman" w:hAnsi="Times New Roman"/>
                <w:b/>
                <w:noProof/>
                <w:sz w:val="18"/>
                <w:szCs w:val="18"/>
              </w:rPr>
            </w:pPr>
          </w:p>
        </w:tc>
      </w:tr>
    </w:tbl>
    <w:p w14:paraId="6B0AFA4D" w14:textId="77777777" w:rsidR="009C3BA6" w:rsidRDefault="009C3BA6" w:rsidP="00B1142D">
      <w:pPr>
        <w:tabs>
          <w:tab w:val="left" w:pos="1276"/>
        </w:tabs>
        <w:spacing w:after="0" w:line="240" w:lineRule="auto"/>
        <w:rPr>
          <w:rFonts w:ascii="Times New Roman" w:hAnsi="Times New Roman" w:cs="Times New Roman"/>
          <w:sz w:val="24"/>
          <w:szCs w:val="24"/>
          <w:u w:val="single"/>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2496FCD0" w14:textId="77777777" w:rsidR="003F6785" w:rsidRDefault="003F6785">
      <w:pPr>
        <w:rPr>
          <w:rFonts w:ascii="Times New Roman" w:hAnsi="Times New Roman" w:cs="Times New Roman"/>
          <w:bCs/>
          <w:sz w:val="24"/>
          <w:szCs w:val="24"/>
          <w:u w:val="single"/>
        </w:rPr>
      </w:pPr>
      <w:r>
        <w:rPr>
          <w:rFonts w:ascii="Times New Roman" w:hAnsi="Times New Roman" w:cs="Times New Roman"/>
          <w:bCs/>
          <w:sz w:val="24"/>
          <w:szCs w:val="24"/>
          <w:u w:val="single"/>
        </w:rPr>
        <w:br w:type="page"/>
      </w:r>
    </w:p>
    <w:p w14:paraId="644F1996" w14:textId="257214DC" w:rsidR="00A730CA" w:rsidRDefault="00A730CA"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lastRenderedPageBreak/>
        <w:t>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1086FBAF" w14:textId="77777777" w:rsidR="003F6785" w:rsidRDefault="003F6785" w:rsidP="0064691F">
      <w:pPr>
        <w:spacing w:after="0" w:line="240" w:lineRule="auto"/>
        <w:jc w:val="both"/>
        <w:rPr>
          <w:rFonts w:ascii="Times New Roman" w:hAnsi="Times New Roman" w:cs="Times New Roman"/>
          <w:b/>
          <w:bCs/>
          <w:sz w:val="24"/>
          <w:szCs w:val="24"/>
          <w:u w:val="single"/>
        </w:rPr>
      </w:pPr>
    </w:p>
    <w:tbl>
      <w:tblPr>
        <w:tblStyle w:val="TableGrid11"/>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3F6785" w:rsidRPr="006B1787" w14:paraId="6B73DB10" w14:textId="77777777" w:rsidTr="003F6785">
        <w:trPr>
          <w:trHeight w:val="12"/>
        </w:trPr>
        <w:tc>
          <w:tcPr>
            <w:tcW w:w="9798" w:type="dxa"/>
            <w:gridSpan w:val="6"/>
            <w:shd w:val="clear" w:color="auto" w:fill="C5E0B3" w:themeFill="accent6" w:themeFillTint="66"/>
            <w:vAlign w:val="center"/>
          </w:tcPr>
          <w:p w14:paraId="4ECEB7F4" w14:textId="7F7740FD" w:rsidR="003F6785" w:rsidRPr="006B1787" w:rsidRDefault="003F6785" w:rsidP="00A42569">
            <w:pPr>
              <w:jc w:val="center"/>
              <w:rPr>
                <w:rFonts w:hAnsi="Times New Roman"/>
                <w:b/>
                <w:bCs/>
              </w:rPr>
            </w:pPr>
            <w:r w:rsidRPr="006B1787">
              <w:rPr>
                <w:rFonts w:hAnsi="Times New Roman"/>
                <w:b/>
                <w:bCs/>
              </w:rPr>
              <w:t>I</w:t>
            </w:r>
            <w:r>
              <w:rPr>
                <w:rFonts w:hAnsi="Times New Roman"/>
                <w:b/>
                <w:bCs/>
              </w:rPr>
              <w:t>I</w:t>
            </w:r>
            <w:r w:rsidRPr="006B1787">
              <w:rPr>
                <w:rFonts w:hAnsi="Times New Roman"/>
                <w:b/>
                <w:bCs/>
              </w:rPr>
              <w:t xml:space="preserve"> pirkimo dalis </w:t>
            </w:r>
            <w:r w:rsidRPr="006B1787">
              <w:rPr>
                <w:rFonts w:hAnsi="Times New Roman"/>
                <w:b/>
                <w:bCs/>
                <w:sz w:val="22"/>
                <w:szCs w:val="22"/>
              </w:rPr>
              <w:t>(</w:t>
            </w:r>
            <w:r>
              <w:rPr>
                <w:rFonts w:hAnsi="Times New Roman"/>
                <w:b/>
                <w:bCs/>
                <w:sz w:val="22"/>
                <w:szCs w:val="22"/>
              </w:rPr>
              <w:t>Pagirių</w:t>
            </w:r>
            <w:r w:rsidRPr="006B1787">
              <w:rPr>
                <w:rFonts w:hAnsi="Times New Roman"/>
                <w:b/>
                <w:bCs/>
                <w:sz w:val="22"/>
                <w:szCs w:val="22"/>
              </w:rPr>
              <w:t xml:space="preserve"> gimnazijai)</w:t>
            </w:r>
          </w:p>
        </w:tc>
      </w:tr>
      <w:tr w:rsidR="003F6785" w:rsidRPr="006B1787" w14:paraId="171956DC" w14:textId="77777777" w:rsidTr="00A42569">
        <w:trPr>
          <w:trHeight w:val="42"/>
        </w:trPr>
        <w:tc>
          <w:tcPr>
            <w:tcW w:w="641" w:type="dxa"/>
            <w:shd w:val="clear" w:color="auto" w:fill="D9D9D9"/>
            <w:vAlign w:val="center"/>
          </w:tcPr>
          <w:p w14:paraId="56A7E355" w14:textId="77777777" w:rsidR="003F6785" w:rsidRPr="006B1787" w:rsidRDefault="003F6785" w:rsidP="00A42569">
            <w:pPr>
              <w:rPr>
                <w:rFonts w:hAnsi="Times New Roman"/>
              </w:rPr>
            </w:pPr>
            <w:r w:rsidRPr="006B1787">
              <w:rPr>
                <w:rFonts w:hAnsi="Times New Roman"/>
                <w:b/>
                <w:bCs/>
              </w:rPr>
              <w:t>Eil. Nr.</w:t>
            </w:r>
          </w:p>
        </w:tc>
        <w:tc>
          <w:tcPr>
            <w:tcW w:w="3742" w:type="dxa"/>
            <w:shd w:val="clear" w:color="auto" w:fill="D9D9D9"/>
            <w:vAlign w:val="center"/>
          </w:tcPr>
          <w:p w14:paraId="01C90ABA" w14:textId="77777777" w:rsidR="003F6785" w:rsidRPr="006B1787" w:rsidRDefault="003F6785" w:rsidP="00A42569">
            <w:pPr>
              <w:jc w:val="center"/>
              <w:rPr>
                <w:rFonts w:hAnsi="Times New Roman"/>
              </w:rPr>
            </w:pPr>
            <w:r w:rsidRPr="006B1787">
              <w:rPr>
                <w:rFonts w:hAnsi="Times New Roman"/>
                <w:b/>
                <w:bCs/>
              </w:rPr>
              <w:t>Pavadinimas</w:t>
            </w:r>
          </w:p>
        </w:tc>
        <w:tc>
          <w:tcPr>
            <w:tcW w:w="1157" w:type="dxa"/>
            <w:shd w:val="clear" w:color="auto" w:fill="D9D9D9"/>
            <w:vAlign w:val="center"/>
          </w:tcPr>
          <w:p w14:paraId="18AD22B1" w14:textId="77777777" w:rsidR="003F6785" w:rsidRPr="006B1787" w:rsidRDefault="003F6785" w:rsidP="00A42569">
            <w:pPr>
              <w:jc w:val="center"/>
              <w:rPr>
                <w:rFonts w:hAnsi="Times New Roman"/>
                <w:b/>
                <w:bCs/>
              </w:rPr>
            </w:pPr>
            <w:r w:rsidRPr="006B1787">
              <w:rPr>
                <w:rFonts w:hAnsi="Times New Roman"/>
                <w:b/>
                <w:bCs/>
              </w:rPr>
              <w:t>Mato</w:t>
            </w:r>
          </w:p>
          <w:p w14:paraId="45189EB8" w14:textId="77777777" w:rsidR="003F6785" w:rsidRPr="006B1787" w:rsidRDefault="003F6785" w:rsidP="00A42569">
            <w:pPr>
              <w:jc w:val="center"/>
              <w:rPr>
                <w:rFonts w:hAnsi="Times New Roman"/>
              </w:rPr>
            </w:pPr>
            <w:r w:rsidRPr="006B1787">
              <w:rPr>
                <w:rFonts w:hAnsi="Times New Roman"/>
                <w:b/>
                <w:bCs/>
              </w:rPr>
              <w:t>vnt.</w:t>
            </w:r>
          </w:p>
        </w:tc>
        <w:tc>
          <w:tcPr>
            <w:tcW w:w="1160" w:type="dxa"/>
            <w:shd w:val="clear" w:color="auto" w:fill="D9D9D9"/>
            <w:vAlign w:val="center"/>
          </w:tcPr>
          <w:p w14:paraId="5C8DCF16" w14:textId="77777777" w:rsidR="003F6785" w:rsidRPr="006B1787" w:rsidRDefault="003F6785" w:rsidP="00A42569">
            <w:pPr>
              <w:jc w:val="center"/>
              <w:rPr>
                <w:rFonts w:hAnsi="Times New Roman"/>
                <w:b/>
                <w:bCs/>
              </w:rPr>
            </w:pPr>
            <w:r w:rsidRPr="006B1787">
              <w:rPr>
                <w:rFonts w:hAnsi="Times New Roman"/>
                <w:b/>
                <w:bCs/>
              </w:rPr>
              <w:t>Kiekis,</w:t>
            </w:r>
          </w:p>
          <w:p w14:paraId="474E5B74" w14:textId="77777777" w:rsidR="003F6785" w:rsidRPr="006B1787" w:rsidRDefault="003F6785" w:rsidP="00A42569">
            <w:pPr>
              <w:jc w:val="center"/>
              <w:rPr>
                <w:rFonts w:hAnsi="Times New Roman"/>
              </w:rPr>
            </w:pPr>
            <w:r w:rsidRPr="006B1787">
              <w:rPr>
                <w:rFonts w:hAnsi="Times New Roman"/>
                <w:b/>
                <w:bCs/>
              </w:rPr>
              <w:t>vnt.</w:t>
            </w:r>
          </w:p>
        </w:tc>
        <w:tc>
          <w:tcPr>
            <w:tcW w:w="1635" w:type="dxa"/>
            <w:shd w:val="clear" w:color="auto" w:fill="D9D9D9"/>
            <w:vAlign w:val="center"/>
          </w:tcPr>
          <w:p w14:paraId="24175087" w14:textId="77777777" w:rsidR="003F6785" w:rsidRPr="006B1787" w:rsidRDefault="003F6785" w:rsidP="00A42569">
            <w:pPr>
              <w:jc w:val="center"/>
              <w:rPr>
                <w:rFonts w:hAnsi="Times New Roman"/>
              </w:rPr>
            </w:pPr>
            <w:r w:rsidRPr="006B1787">
              <w:rPr>
                <w:rFonts w:hAnsi="Times New Roman"/>
                <w:b/>
                <w:bCs/>
              </w:rPr>
              <w:t>Vieneto kaina, Eur be PVM</w:t>
            </w:r>
          </w:p>
        </w:tc>
        <w:tc>
          <w:tcPr>
            <w:tcW w:w="1463" w:type="dxa"/>
            <w:shd w:val="clear" w:color="auto" w:fill="D9D9D9"/>
            <w:vAlign w:val="center"/>
          </w:tcPr>
          <w:p w14:paraId="2D790749" w14:textId="77777777" w:rsidR="003F6785" w:rsidRPr="006B1787" w:rsidRDefault="003F6785" w:rsidP="00A42569">
            <w:pPr>
              <w:jc w:val="center"/>
              <w:rPr>
                <w:rFonts w:hAnsi="Times New Roman"/>
              </w:rPr>
            </w:pPr>
            <w:r w:rsidRPr="006B1787">
              <w:rPr>
                <w:rFonts w:hAnsi="Times New Roman"/>
                <w:b/>
                <w:bCs/>
              </w:rPr>
              <w:t>Bendra kaina, EUR be PVM</w:t>
            </w:r>
          </w:p>
        </w:tc>
      </w:tr>
      <w:tr w:rsidR="003F6785" w:rsidRPr="006B1787" w14:paraId="594E5099" w14:textId="77777777" w:rsidTr="00A42569">
        <w:trPr>
          <w:trHeight w:val="12"/>
        </w:trPr>
        <w:tc>
          <w:tcPr>
            <w:tcW w:w="641" w:type="dxa"/>
            <w:vAlign w:val="center"/>
          </w:tcPr>
          <w:p w14:paraId="4225F982" w14:textId="77777777" w:rsidR="003F6785" w:rsidRPr="006B1787" w:rsidRDefault="003F6785" w:rsidP="00A42569">
            <w:pPr>
              <w:jc w:val="center"/>
              <w:rPr>
                <w:rFonts w:hAnsi="Times New Roman"/>
                <w:b/>
              </w:rPr>
            </w:pPr>
            <w:r w:rsidRPr="006B1787">
              <w:rPr>
                <w:rFonts w:hAnsi="Times New Roman"/>
                <w:b/>
                <w:bCs/>
              </w:rPr>
              <w:t>1</w:t>
            </w:r>
          </w:p>
        </w:tc>
        <w:tc>
          <w:tcPr>
            <w:tcW w:w="3742" w:type="dxa"/>
            <w:vAlign w:val="center"/>
          </w:tcPr>
          <w:p w14:paraId="45E1C3EC" w14:textId="77777777" w:rsidR="003F6785" w:rsidRPr="006B1787" w:rsidRDefault="003F6785" w:rsidP="00A42569">
            <w:pPr>
              <w:jc w:val="center"/>
              <w:rPr>
                <w:rFonts w:hAnsi="Times New Roman"/>
                <w:b/>
              </w:rPr>
            </w:pPr>
            <w:r w:rsidRPr="006B1787">
              <w:rPr>
                <w:rFonts w:hAnsi="Times New Roman"/>
                <w:b/>
                <w:bCs/>
              </w:rPr>
              <w:t>2</w:t>
            </w:r>
          </w:p>
        </w:tc>
        <w:tc>
          <w:tcPr>
            <w:tcW w:w="1157" w:type="dxa"/>
            <w:vAlign w:val="center"/>
          </w:tcPr>
          <w:p w14:paraId="01260A75" w14:textId="77777777" w:rsidR="003F6785" w:rsidRPr="006B1787" w:rsidRDefault="003F6785" w:rsidP="00A42569">
            <w:pPr>
              <w:jc w:val="center"/>
              <w:rPr>
                <w:rFonts w:hAnsi="Times New Roman"/>
                <w:b/>
              </w:rPr>
            </w:pPr>
            <w:r w:rsidRPr="006B1787">
              <w:rPr>
                <w:rFonts w:hAnsi="Times New Roman"/>
                <w:b/>
              </w:rPr>
              <w:t>3</w:t>
            </w:r>
          </w:p>
        </w:tc>
        <w:tc>
          <w:tcPr>
            <w:tcW w:w="1160" w:type="dxa"/>
            <w:vAlign w:val="center"/>
          </w:tcPr>
          <w:p w14:paraId="2B6BD630" w14:textId="77777777" w:rsidR="003F6785" w:rsidRPr="006B1787" w:rsidRDefault="003F6785" w:rsidP="00A42569">
            <w:pPr>
              <w:jc w:val="center"/>
              <w:rPr>
                <w:rFonts w:hAnsi="Times New Roman"/>
                <w:b/>
              </w:rPr>
            </w:pPr>
            <w:r w:rsidRPr="006B1787">
              <w:rPr>
                <w:rFonts w:hAnsi="Times New Roman"/>
                <w:b/>
              </w:rPr>
              <w:t>4</w:t>
            </w:r>
          </w:p>
        </w:tc>
        <w:tc>
          <w:tcPr>
            <w:tcW w:w="1635" w:type="dxa"/>
            <w:vAlign w:val="center"/>
          </w:tcPr>
          <w:p w14:paraId="6304C54E" w14:textId="77777777" w:rsidR="003F6785" w:rsidRPr="006B1787" w:rsidRDefault="003F6785" w:rsidP="00A42569">
            <w:pPr>
              <w:jc w:val="center"/>
              <w:rPr>
                <w:rFonts w:hAnsi="Times New Roman"/>
                <w:b/>
              </w:rPr>
            </w:pPr>
            <w:r w:rsidRPr="006B1787">
              <w:rPr>
                <w:rFonts w:hAnsi="Times New Roman"/>
                <w:b/>
              </w:rPr>
              <w:t>5</w:t>
            </w:r>
          </w:p>
        </w:tc>
        <w:tc>
          <w:tcPr>
            <w:tcW w:w="1463" w:type="dxa"/>
            <w:vAlign w:val="center"/>
          </w:tcPr>
          <w:p w14:paraId="49122CD2" w14:textId="77777777" w:rsidR="003F6785" w:rsidRPr="006B1787" w:rsidRDefault="003F6785" w:rsidP="00A42569">
            <w:pPr>
              <w:jc w:val="center"/>
              <w:rPr>
                <w:rFonts w:hAnsi="Times New Roman"/>
                <w:b/>
              </w:rPr>
            </w:pPr>
            <w:r w:rsidRPr="006B1787">
              <w:rPr>
                <w:rFonts w:hAnsi="Times New Roman"/>
                <w:b/>
                <w:bCs/>
              </w:rPr>
              <w:t>6= 4*5</w:t>
            </w:r>
          </w:p>
        </w:tc>
      </w:tr>
      <w:tr w:rsidR="00454E02" w:rsidRPr="006B1787" w14:paraId="76A85E81" w14:textId="77777777" w:rsidTr="00A42569">
        <w:trPr>
          <w:trHeight w:val="28"/>
        </w:trPr>
        <w:tc>
          <w:tcPr>
            <w:tcW w:w="641" w:type="dxa"/>
            <w:vAlign w:val="center"/>
          </w:tcPr>
          <w:p w14:paraId="2C76F565" w14:textId="77777777" w:rsidR="00454E02" w:rsidRPr="006B1787" w:rsidRDefault="00454E02" w:rsidP="00454E02">
            <w:pPr>
              <w:jc w:val="center"/>
              <w:rPr>
                <w:rFonts w:hAnsi="Times New Roman"/>
              </w:rPr>
            </w:pPr>
            <w:r w:rsidRPr="006B1787">
              <w:rPr>
                <w:rFonts w:hAnsi="Times New Roman"/>
              </w:rPr>
              <w:t>1</w:t>
            </w:r>
          </w:p>
          <w:p w14:paraId="6AB0E82C" w14:textId="77777777" w:rsidR="00454E02" w:rsidRPr="006B1787" w:rsidRDefault="00454E02" w:rsidP="00454E02">
            <w:pPr>
              <w:rPr>
                <w:rFonts w:hAnsi="Times New Roman"/>
              </w:rPr>
            </w:pPr>
          </w:p>
        </w:tc>
        <w:tc>
          <w:tcPr>
            <w:tcW w:w="3742" w:type="dxa"/>
          </w:tcPr>
          <w:p w14:paraId="1FC7E0F0" w14:textId="565F7AC2" w:rsidR="00454E02" w:rsidRPr="00454E02" w:rsidRDefault="00454E02" w:rsidP="00454E02">
            <w:pPr>
              <w:rPr>
                <w:rFonts w:hAnsi="Times New Roman"/>
              </w:rPr>
            </w:pPr>
            <w:r w:rsidRPr="00454E02">
              <w:rPr>
                <w:rFonts w:hAnsi="Times New Roman"/>
              </w:rPr>
              <w:t xml:space="preserve">Linijinio masyvo (,,Line </w:t>
            </w:r>
            <w:proofErr w:type="spellStart"/>
            <w:r w:rsidRPr="00454E02">
              <w:rPr>
                <w:rFonts w:hAnsi="Times New Roman"/>
              </w:rPr>
              <w:t>Array</w:t>
            </w:r>
            <w:proofErr w:type="spellEnd"/>
            <w:r w:rsidRPr="00454E02">
              <w:rPr>
                <w:rFonts w:hAnsi="Times New Roman"/>
              </w:rPr>
              <w:t>“) garso kolonėlė I (apačioje, skirta labiau bosui ir vidutiniams dažniams)</w:t>
            </w:r>
          </w:p>
        </w:tc>
        <w:tc>
          <w:tcPr>
            <w:tcW w:w="1157" w:type="dxa"/>
            <w:vAlign w:val="center"/>
          </w:tcPr>
          <w:p w14:paraId="520D21D1" w14:textId="09165C10"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5CD72577" w14:textId="76F4EBD8" w:rsidR="00454E02" w:rsidRPr="006B1787" w:rsidRDefault="00454E02" w:rsidP="00454E02">
            <w:pPr>
              <w:jc w:val="center"/>
              <w:rPr>
                <w:rFonts w:hAnsi="Times New Roman"/>
              </w:rPr>
            </w:pPr>
            <w:r w:rsidRPr="0026033B">
              <w:rPr>
                <w:rFonts w:hAnsi="Times New Roman"/>
              </w:rPr>
              <w:t>2</w:t>
            </w:r>
          </w:p>
        </w:tc>
        <w:tc>
          <w:tcPr>
            <w:tcW w:w="1635" w:type="dxa"/>
            <w:vAlign w:val="center"/>
          </w:tcPr>
          <w:p w14:paraId="44C53E91" w14:textId="77777777" w:rsidR="00454E02" w:rsidRPr="006B1787" w:rsidRDefault="00454E02" w:rsidP="00454E02">
            <w:pPr>
              <w:jc w:val="center"/>
              <w:rPr>
                <w:rFonts w:hAnsi="Times New Roman"/>
              </w:rPr>
            </w:pPr>
          </w:p>
        </w:tc>
        <w:tc>
          <w:tcPr>
            <w:tcW w:w="1463" w:type="dxa"/>
            <w:vAlign w:val="center"/>
          </w:tcPr>
          <w:p w14:paraId="5DFE0F93" w14:textId="77777777" w:rsidR="00454E02" w:rsidRPr="006B1787" w:rsidRDefault="00454E02" w:rsidP="00454E02">
            <w:pPr>
              <w:jc w:val="center"/>
              <w:rPr>
                <w:rFonts w:hAnsi="Times New Roman"/>
              </w:rPr>
            </w:pPr>
          </w:p>
        </w:tc>
      </w:tr>
      <w:tr w:rsidR="00454E02" w:rsidRPr="006B1787" w14:paraId="088805DE" w14:textId="77777777" w:rsidTr="00A42569">
        <w:trPr>
          <w:trHeight w:val="28"/>
        </w:trPr>
        <w:tc>
          <w:tcPr>
            <w:tcW w:w="641" w:type="dxa"/>
            <w:vAlign w:val="center"/>
          </w:tcPr>
          <w:p w14:paraId="343E6E7B" w14:textId="77777777" w:rsidR="00454E02" w:rsidRPr="006B1787" w:rsidRDefault="00454E02" w:rsidP="00454E02">
            <w:pPr>
              <w:jc w:val="center"/>
              <w:rPr>
                <w:rFonts w:hAnsi="Times New Roman"/>
              </w:rPr>
            </w:pPr>
            <w:r w:rsidRPr="006B1787">
              <w:rPr>
                <w:rFonts w:hAnsi="Times New Roman"/>
              </w:rPr>
              <w:t>2</w:t>
            </w:r>
          </w:p>
        </w:tc>
        <w:tc>
          <w:tcPr>
            <w:tcW w:w="3742" w:type="dxa"/>
          </w:tcPr>
          <w:p w14:paraId="5A2122A6" w14:textId="4116DB9D" w:rsidR="00454E02" w:rsidRPr="00454E02" w:rsidRDefault="00454E02" w:rsidP="00454E02">
            <w:pPr>
              <w:rPr>
                <w:rFonts w:hAnsi="Times New Roman"/>
              </w:rPr>
            </w:pPr>
            <w:r w:rsidRPr="00454E02">
              <w:rPr>
                <w:rFonts w:hAnsi="Times New Roman"/>
              </w:rPr>
              <w:t xml:space="preserve">Linijinio masyvo (,,Line </w:t>
            </w:r>
            <w:proofErr w:type="spellStart"/>
            <w:r w:rsidRPr="00454E02">
              <w:rPr>
                <w:rFonts w:hAnsi="Times New Roman"/>
              </w:rPr>
              <w:t>Array</w:t>
            </w:r>
            <w:proofErr w:type="spellEnd"/>
            <w:r w:rsidRPr="00454E02">
              <w:rPr>
                <w:rFonts w:hAnsi="Times New Roman"/>
              </w:rPr>
              <w:t>“) garso kolonėlė II (viršuje, orientuota į aukštus dažnius)</w:t>
            </w:r>
          </w:p>
        </w:tc>
        <w:tc>
          <w:tcPr>
            <w:tcW w:w="1157" w:type="dxa"/>
            <w:vAlign w:val="center"/>
          </w:tcPr>
          <w:p w14:paraId="443B1C76" w14:textId="3DC1D07C"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2ABFB2C2" w14:textId="65C963B1" w:rsidR="00454E02" w:rsidRPr="006B1787" w:rsidRDefault="00454E02" w:rsidP="00454E02">
            <w:pPr>
              <w:jc w:val="center"/>
              <w:rPr>
                <w:rFonts w:hAnsi="Times New Roman"/>
              </w:rPr>
            </w:pPr>
            <w:r w:rsidRPr="0026033B">
              <w:rPr>
                <w:rFonts w:hAnsi="Times New Roman"/>
              </w:rPr>
              <w:t>2</w:t>
            </w:r>
          </w:p>
        </w:tc>
        <w:tc>
          <w:tcPr>
            <w:tcW w:w="1635" w:type="dxa"/>
            <w:vAlign w:val="center"/>
          </w:tcPr>
          <w:p w14:paraId="173998CB" w14:textId="77777777" w:rsidR="00454E02" w:rsidRPr="006B1787" w:rsidRDefault="00454E02" w:rsidP="00454E02">
            <w:pPr>
              <w:jc w:val="center"/>
              <w:rPr>
                <w:rFonts w:hAnsi="Times New Roman"/>
              </w:rPr>
            </w:pPr>
          </w:p>
        </w:tc>
        <w:tc>
          <w:tcPr>
            <w:tcW w:w="1463" w:type="dxa"/>
            <w:vAlign w:val="center"/>
          </w:tcPr>
          <w:p w14:paraId="17A74ED5" w14:textId="77777777" w:rsidR="00454E02" w:rsidRPr="006B1787" w:rsidRDefault="00454E02" w:rsidP="00454E02">
            <w:pPr>
              <w:jc w:val="center"/>
              <w:rPr>
                <w:rFonts w:hAnsi="Times New Roman"/>
              </w:rPr>
            </w:pPr>
          </w:p>
        </w:tc>
      </w:tr>
      <w:tr w:rsidR="00454E02" w:rsidRPr="006B1787" w14:paraId="110D2DEB" w14:textId="77777777" w:rsidTr="00A42569">
        <w:trPr>
          <w:trHeight w:val="28"/>
        </w:trPr>
        <w:tc>
          <w:tcPr>
            <w:tcW w:w="641" w:type="dxa"/>
            <w:vAlign w:val="center"/>
          </w:tcPr>
          <w:p w14:paraId="6555C9DF" w14:textId="77777777" w:rsidR="00454E02" w:rsidRPr="006B1787" w:rsidRDefault="00454E02" w:rsidP="00454E02">
            <w:pPr>
              <w:jc w:val="center"/>
              <w:rPr>
                <w:rFonts w:hAnsi="Times New Roman"/>
              </w:rPr>
            </w:pPr>
            <w:r w:rsidRPr="006B1787">
              <w:rPr>
                <w:rFonts w:hAnsi="Times New Roman"/>
              </w:rPr>
              <w:t>3</w:t>
            </w:r>
          </w:p>
        </w:tc>
        <w:tc>
          <w:tcPr>
            <w:tcW w:w="3742" w:type="dxa"/>
          </w:tcPr>
          <w:p w14:paraId="272E6101" w14:textId="4AC6C45B" w:rsidR="00454E02" w:rsidRPr="006B1787" w:rsidRDefault="00454E02" w:rsidP="00454E02">
            <w:pPr>
              <w:rPr>
                <w:rFonts w:hAnsi="Times New Roman"/>
              </w:rPr>
            </w:pPr>
            <w:r w:rsidRPr="0026033B">
              <w:rPr>
                <w:rFonts w:hAnsi="Times New Roman"/>
              </w:rPr>
              <w:t>Linijinio masyvo garso kolonėlių pakabinimo ant sienos įrenginys</w:t>
            </w:r>
          </w:p>
        </w:tc>
        <w:tc>
          <w:tcPr>
            <w:tcW w:w="1157" w:type="dxa"/>
            <w:vAlign w:val="center"/>
          </w:tcPr>
          <w:p w14:paraId="394C39E8" w14:textId="149DE659"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3C564B41" w14:textId="2F7F1DB3" w:rsidR="00454E02" w:rsidRPr="006B1787" w:rsidRDefault="00454E02" w:rsidP="00454E02">
            <w:pPr>
              <w:jc w:val="center"/>
              <w:rPr>
                <w:rFonts w:hAnsi="Times New Roman"/>
              </w:rPr>
            </w:pPr>
            <w:r w:rsidRPr="0026033B">
              <w:rPr>
                <w:rFonts w:hAnsi="Times New Roman"/>
              </w:rPr>
              <w:t>2</w:t>
            </w:r>
          </w:p>
        </w:tc>
        <w:tc>
          <w:tcPr>
            <w:tcW w:w="1635" w:type="dxa"/>
            <w:vAlign w:val="center"/>
          </w:tcPr>
          <w:p w14:paraId="5591CB83" w14:textId="77777777" w:rsidR="00454E02" w:rsidRPr="006B1787" w:rsidRDefault="00454E02" w:rsidP="00454E02">
            <w:pPr>
              <w:jc w:val="center"/>
              <w:rPr>
                <w:rFonts w:hAnsi="Times New Roman"/>
              </w:rPr>
            </w:pPr>
          </w:p>
        </w:tc>
        <w:tc>
          <w:tcPr>
            <w:tcW w:w="1463" w:type="dxa"/>
            <w:vAlign w:val="center"/>
          </w:tcPr>
          <w:p w14:paraId="553944B1" w14:textId="77777777" w:rsidR="00454E02" w:rsidRPr="006B1787" w:rsidRDefault="00454E02" w:rsidP="00454E02">
            <w:pPr>
              <w:jc w:val="center"/>
              <w:rPr>
                <w:rFonts w:hAnsi="Times New Roman"/>
              </w:rPr>
            </w:pPr>
          </w:p>
        </w:tc>
      </w:tr>
      <w:tr w:rsidR="00454E02" w:rsidRPr="006B1787" w14:paraId="7C4A4DE7" w14:textId="77777777" w:rsidTr="00A42569">
        <w:trPr>
          <w:trHeight w:val="28"/>
        </w:trPr>
        <w:tc>
          <w:tcPr>
            <w:tcW w:w="641" w:type="dxa"/>
            <w:vAlign w:val="center"/>
          </w:tcPr>
          <w:p w14:paraId="41A74E43" w14:textId="77777777" w:rsidR="00454E02" w:rsidRPr="006B1787" w:rsidRDefault="00454E02" w:rsidP="00454E02">
            <w:pPr>
              <w:jc w:val="center"/>
              <w:rPr>
                <w:rFonts w:hAnsi="Times New Roman"/>
              </w:rPr>
            </w:pPr>
            <w:r w:rsidRPr="006B1787">
              <w:rPr>
                <w:rFonts w:hAnsi="Times New Roman"/>
              </w:rPr>
              <w:t>4</w:t>
            </w:r>
          </w:p>
        </w:tc>
        <w:tc>
          <w:tcPr>
            <w:tcW w:w="3742" w:type="dxa"/>
          </w:tcPr>
          <w:p w14:paraId="4A723B87" w14:textId="1DE9CA47" w:rsidR="00454E02" w:rsidRPr="006B1787" w:rsidRDefault="00454E02" w:rsidP="00454E02">
            <w:pPr>
              <w:rPr>
                <w:rFonts w:eastAsia="Times New Roman" w:hAnsi="Times New Roman"/>
              </w:rPr>
            </w:pPr>
            <w:r w:rsidRPr="0026033B">
              <w:rPr>
                <w:rFonts w:hAnsi="Times New Roman"/>
              </w:rPr>
              <w:t>Linijinio masyvo garso kolonėlių tarpusavio sujungimo jungtis</w:t>
            </w:r>
          </w:p>
        </w:tc>
        <w:tc>
          <w:tcPr>
            <w:tcW w:w="1157" w:type="dxa"/>
          </w:tcPr>
          <w:p w14:paraId="1B62860F" w14:textId="37F9490C"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2DBDA306" w14:textId="0F84E265" w:rsidR="00454E02" w:rsidRPr="006B1787" w:rsidRDefault="00454E02" w:rsidP="00454E02">
            <w:pPr>
              <w:jc w:val="center"/>
              <w:rPr>
                <w:rFonts w:hAnsi="Times New Roman"/>
              </w:rPr>
            </w:pPr>
            <w:r w:rsidRPr="0026033B">
              <w:rPr>
                <w:rFonts w:hAnsi="Times New Roman"/>
              </w:rPr>
              <w:t>2</w:t>
            </w:r>
          </w:p>
        </w:tc>
        <w:tc>
          <w:tcPr>
            <w:tcW w:w="1635" w:type="dxa"/>
            <w:vAlign w:val="center"/>
          </w:tcPr>
          <w:p w14:paraId="5F23F226" w14:textId="77777777" w:rsidR="00454E02" w:rsidRPr="006B1787" w:rsidRDefault="00454E02" w:rsidP="00454E02">
            <w:pPr>
              <w:jc w:val="center"/>
              <w:rPr>
                <w:rFonts w:hAnsi="Times New Roman"/>
              </w:rPr>
            </w:pPr>
          </w:p>
        </w:tc>
        <w:tc>
          <w:tcPr>
            <w:tcW w:w="1463" w:type="dxa"/>
            <w:vAlign w:val="center"/>
          </w:tcPr>
          <w:p w14:paraId="010D74E6" w14:textId="77777777" w:rsidR="00454E02" w:rsidRPr="006B1787" w:rsidRDefault="00454E02" w:rsidP="00454E02">
            <w:pPr>
              <w:jc w:val="center"/>
              <w:rPr>
                <w:rFonts w:hAnsi="Times New Roman"/>
              </w:rPr>
            </w:pPr>
          </w:p>
        </w:tc>
      </w:tr>
      <w:tr w:rsidR="00454E02" w:rsidRPr="006B1787" w14:paraId="366B81B7" w14:textId="77777777" w:rsidTr="00A42569">
        <w:trPr>
          <w:trHeight w:val="12"/>
        </w:trPr>
        <w:tc>
          <w:tcPr>
            <w:tcW w:w="641" w:type="dxa"/>
            <w:vAlign w:val="center"/>
          </w:tcPr>
          <w:p w14:paraId="499B9985" w14:textId="77777777" w:rsidR="00454E02" w:rsidRPr="006B1787" w:rsidRDefault="00454E02" w:rsidP="00454E02">
            <w:pPr>
              <w:jc w:val="center"/>
              <w:rPr>
                <w:rFonts w:hAnsi="Times New Roman"/>
              </w:rPr>
            </w:pPr>
            <w:r w:rsidRPr="006B1787">
              <w:rPr>
                <w:rFonts w:hAnsi="Times New Roman"/>
              </w:rPr>
              <w:t>5</w:t>
            </w:r>
          </w:p>
        </w:tc>
        <w:tc>
          <w:tcPr>
            <w:tcW w:w="3742" w:type="dxa"/>
          </w:tcPr>
          <w:p w14:paraId="715D5968" w14:textId="7DD2F6E9" w:rsidR="00454E02" w:rsidRPr="006B1787" w:rsidRDefault="00454E02" w:rsidP="00454E02">
            <w:pPr>
              <w:rPr>
                <w:rFonts w:hAnsi="Times New Roman"/>
              </w:rPr>
            </w:pPr>
            <w:r w:rsidRPr="0026033B">
              <w:rPr>
                <w:rFonts w:hAnsi="Times New Roman"/>
              </w:rPr>
              <w:t>Sceninė monitorinė garso kolonėlė</w:t>
            </w:r>
          </w:p>
        </w:tc>
        <w:tc>
          <w:tcPr>
            <w:tcW w:w="1157" w:type="dxa"/>
          </w:tcPr>
          <w:p w14:paraId="253BDFAC" w14:textId="2C927E95" w:rsidR="00454E02" w:rsidRPr="006B1787" w:rsidRDefault="00454E02" w:rsidP="00454E02">
            <w:pPr>
              <w:jc w:val="center"/>
              <w:rPr>
                <w:rFonts w:hAnsi="Times New Roman"/>
              </w:rPr>
            </w:pPr>
            <w:r w:rsidRPr="0026033B">
              <w:rPr>
                <w:rFonts w:hAnsi="Times New Roman"/>
              </w:rPr>
              <w:t xml:space="preserve">vnt. </w:t>
            </w:r>
          </w:p>
        </w:tc>
        <w:tc>
          <w:tcPr>
            <w:tcW w:w="1160" w:type="dxa"/>
            <w:vAlign w:val="center"/>
          </w:tcPr>
          <w:p w14:paraId="05008AC0" w14:textId="52EC99BA" w:rsidR="00454E02" w:rsidRPr="006B1787" w:rsidRDefault="00454E02" w:rsidP="00454E02">
            <w:pPr>
              <w:jc w:val="center"/>
              <w:rPr>
                <w:rFonts w:hAnsi="Times New Roman"/>
              </w:rPr>
            </w:pPr>
            <w:r w:rsidRPr="0026033B">
              <w:rPr>
                <w:rFonts w:hAnsi="Times New Roman"/>
              </w:rPr>
              <w:t>2</w:t>
            </w:r>
          </w:p>
        </w:tc>
        <w:tc>
          <w:tcPr>
            <w:tcW w:w="1635" w:type="dxa"/>
            <w:vAlign w:val="center"/>
          </w:tcPr>
          <w:p w14:paraId="00D7A33F" w14:textId="77777777" w:rsidR="00454E02" w:rsidRPr="006B1787" w:rsidRDefault="00454E02" w:rsidP="00454E02">
            <w:pPr>
              <w:jc w:val="center"/>
              <w:rPr>
                <w:rFonts w:hAnsi="Times New Roman"/>
              </w:rPr>
            </w:pPr>
          </w:p>
        </w:tc>
        <w:tc>
          <w:tcPr>
            <w:tcW w:w="1463" w:type="dxa"/>
            <w:vAlign w:val="center"/>
          </w:tcPr>
          <w:p w14:paraId="6B9E63E7" w14:textId="77777777" w:rsidR="00454E02" w:rsidRPr="006B1787" w:rsidRDefault="00454E02" w:rsidP="00454E02">
            <w:pPr>
              <w:jc w:val="center"/>
              <w:rPr>
                <w:rFonts w:hAnsi="Times New Roman"/>
              </w:rPr>
            </w:pPr>
          </w:p>
        </w:tc>
      </w:tr>
      <w:tr w:rsidR="00454E02" w:rsidRPr="006B1787" w14:paraId="23E79EA7" w14:textId="77777777" w:rsidTr="00A42569">
        <w:trPr>
          <w:trHeight w:val="12"/>
        </w:trPr>
        <w:tc>
          <w:tcPr>
            <w:tcW w:w="641" w:type="dxa"/>
            <w:vAlign w:val="center"/>
          </w:tcPr>
          <w:p w14:paraId="555C24F8" w14:textId="77777777" w:rsidR="00454E02" w:rsidRPr="006B1787" w:rsidRDefault="00454E02" w:rsidP="00454E02">
            <w:pPr>
              <w:jc w:val="center"/>
              <w:rPr>
                <w:rFonts w:hAnsi="Times New Roman"/>
              </w:rPr>
            </w:pPr>
            <w:r w:rsidRPr="006B1787">
              <w:rPr>
                <w:rFonts w:hAnsi="Times New Roman"/>
              </w:rPr>
              <w:t>6</w:t>
            </w:r>
          </w:p>
        </w:tc>
        <w:tc>
          <w:tcPr>
            <w:tcW w:w="3742" w:type="dxa"/>
          </w:tcPr>
          <w:p w14:paraId="4B030F9E" w14:textId="77C89944" w:rsidR="00454E02" w:rsidRPr="006B1787" w:rsidRDefault="00454E02" w:rsidP="00454E02">
            <w:pPr>
              <w:contextualSpacing/>
              <w:rPr>
                <w:rFonts w:eastAsia="Times New Roman" w:hAnsi="Times New Roman"/>
              </w:rPr>
            </w:pPr>
            <w:r w:rsidRPr="0026033B">
              <w:rPr>
                <w:rFonts w:hAnsi="Times New Roman"/>
              </w:rPr>
              <w:t>Skaitmeninis garso pultas</w:t>
            </w:r>
          </w:p>
        </w:tc>
        <w:tc>
          <w:tcPr>
            <w:tcW w:w="1157" w:type="dxa"/>
          </w:tcPr>
          <w:p w14:paraId="4F7AEBDA" w14:textId="2E28DE83"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39B6E0AA" w14:textId="52FA7836" w:rsidR="00454E02" w:rsidRPr="006B1787" w:rsidRDefault="00454E02" w:rsidP="00454E02">
            <w:pPr>
              <w:jc w:val="center"/>
              <w:rPr>
                <w:rFonts w:hAnsi="Times New Roman"/>
              </w:rPr>
            </w:pPr>
            <w:r w:rsidRPr="0026033B">
              <w:rPr>
                <w:rFonts w:hAnsi="Times New Roman"/>
              </w:rPr>
              <w:t>1</w:t>
            </w:r>
          </w:p>
        </w:tc>
        <w:tc>
          <w:tcPr>
            <w:tcW w:w="1635" w:type="dxa"/>
            <w:vAlign w:val="center"/>
          </w:tcPr>
          <w:p w14:paraId="37D5A4C3" w14:textId="77777777" w:rsidR="00454E02" w:rsidRPr="006B1787" w:rsidRDefault="00454E02" w:rsidP="00454E02">
            <w:pPr>
              <w:jc w:val="center"/>
              <w:rPr>
                <w:rFonts w:hAnsi="Times New Roman"/>
              </w:rPr>
            </w:pPr>
          </w:p>
        </w:tc>
        <w:tc>
          <w:tcPr>
            <w:tcW w:w="1463" w:type="dxa"/>
            <w:vAlign w:val="center"/>
          </w:tcPr>
          <w:p w14:paraId="1A1E9FDD" w14:textId="77777777" w:rsidR="00454E02" w:rsidRPr="006B1787" w:rsidRDefault="00454E02" w:rsidP="00454E02">
            <w:pPr>
              <w:jc w:val="center"/>
              <w:rPr>
                <w:rFonts w:hAnsi="Times New Roman"/>
              </w:rPr>
            </w:pPr>
          </w:p>
        </w:tc>
      </w:tr>
      <w:tr w:rsidR="00454E02" w:rsidRPr="006B1787" w14:paraId="136CB841" w14:textId="77777777" w:rsidTr="00A42569">
        <w:trPr>
          <w:trHeight w:val="28"/>
        </w:trPr>
        <w:tc>
          <w:tcPr>
            <w:tcW w:w="641" w:type="dxa"/>
            <w:vAlign w:val="center"/>
          </w:tcPr>
          <w:p w14:paraId="07BE3D72" w14:textId="77777777" w:rsidR="00454E02" w:rsidRPr="006B1787" w:rsidRDefault="00454E02" w:rsidP="00454E02">
            <w:pPr>
              <w:jc w:val="center"/>
              <w:rPr>
                <w:rFonts w:hAnsi="Times New Roman"/>
              </w:rPr>
            </w:pPr>
            <w:r w:rsidRPr="006B1787">
              <w:rPr>
                <w:rFonts w:hAnsi="Times New Roman"/>
              </w:rPr>
              <w:t>7</w:t>
            </w:r>
          </w:p>
        </w:tc>
        <w:tc>
          <w:tcPr>
            <w:tcW w:w="3742" w:type="dxa"/>
          </w:tcPr>
          <w:p w14:paraId="2847EA8C" w14:textId="284CCD55" w:rsidR="00454E02" w:rsidRPr="006B1787" w:rsidRDefault="00454E02" w:rsidP="00454E02">
            <w:pPr>
              <w:contextualSpacing/>
              <w:rPr>
                <w:rFonts w:hAnsi="Times New Roman"/>
              </w:rPr>
            </w:pPr>
            <w:r w:rsidRPr="0026033B">
              <w:rPr>
                <w:rFonts w:hAnsi="Times New Roman"/>
              </w:rPr>
              <w:t>Tinklinė įvesčių/išvesčių scenos dėžutė</w:t>
            </w:r>
          </w:p>
        </w:tc>
        <w:tc>
          <w:tcPr>
            <w:tcW w:w="1157" w:type="dxa"/>
          </w:tcPr>
          <w:p w14:paraId="69FDD62C" w14:textId="058F8EDF" w:rsidR="00454E02" w:rsidRPr="006B1787" w:rsidRDefault="00454E02" w:rsidP="00454E02">
            <w:pPr>
              <w:jc w:val="center"/>
              <w:rPr>
                <w:rFonts w:hAnsi="Times New Roman"/>
              </w:rPr>
            </w:pPr>
            <w:r w:rsidRPr="0026033B">
              <w:rPr>
                <w:rFonts w:hAnsi="Times New Roman"/>
              </w:rPr>
              <w:t xml:space="preserve">vnt. </w:t>
            </w:r>
          </w:p>
        </w:tc>
        <w:tc>
          <w:tcPr>
            <w:tcW w:w="1160" w:type="dxa"/>
            <w:vAlign w:val="center"/>
          </w:tcPr>
          <w:p w14:paraId="4A0E439B" w14:textId="1EAD336A" w:rsidR="00454E02" w:rsidRPr="006B1787" w:rsidRDefault="00454E02" w:rsidP="00454E02">
            <w:pPr>
              <w:jc w:val="center"/>
              <w:rPr>
                <w:rFonts w:hAnsi="Times New Roman"/>
              </w:rPr>
            </w:pPr>
            <w:r w:rsidRPr="0026033B">
              <w:rPr>
                <w:rFonts w:hAnsi="Times New Roman"/>
              </w:rPr>
              <w:t>1</w:t>
            </w:r>
          </w:p>
        </w:tc>
        <w:tc>
          <w:tcPr>
            <w:tcW w:w="1635" w:type="dxa"/>
            <w:vAlign w:val="center"/>
          </w:tcPr>
          <w:p w14:paraId="2044612F" w14:textId="77777777" w:rsidR="00454E02" w:rsidRPr="006B1787" w:rsidRDefault="00454E02" w:rsidP="00454E02">
            <w:pPr>
              <w:jc w:val="center"/>
              <w:rPr>
                <w:rFonts w:hAnsi="Times New Roman"/>
              </w:rPr>
            </w:pPr>
          </w:p>
        </w:tc>
        <w:tc>
          <w:tcPr>
            <w:tcW w:w="1463" w:type="dxa"/>
            <w:vAlign w:val="center"/>
          </w:tcPr>
          <w:p w14:paraId="7A5113AC" w14:textId="77777777" w:rsidR="00454E02" w:rsidRPr="006B1787" w:rsidRDefault="00454E02" w:rsidP="00454E02">
            <w:pPr>
              <w:jc w:val="center"/>
              <w:rPr>
                <w:rFonts w:hAnsi="Times New Roman"/>
              </w:rPr>
            </w:pPr>
          </w:p>
        </w:tc>
      </w:tr>
      <w:tr w:rsidR="00454E02" w:rsidRPr="006B1787" w14:paraId="5B15FB00" w14:textId="77777777" w:rsidTr="00A42569">
        <w:trPr>
          <w:trHeight w:val="12"/>
        </w:trPr>
        <w:tc>
          <w:tcPr>
            <w:tcW w:w="641" w:type="dxa"/>
            <w:vAlign w:val="center"/>
          </w:tcPr>
          <w:p w14:paraId="4CE55860" w14:textId="77777777" w:rsidR="00454E02" w:rsidRPr="006B1787" w:rsidRDefault="00454E02" w:rsidP="00454E02">
            <w:pPr>
              <w:jc w:val="center"/>
              <w:rPr>
                <w:rFonts w:hAnsi="Times New Roman"/>
              </w:rPr>
            </w:pPr>
            <w:r w:rsidRPr="006B1787">
              <w:rPr>
                <w:rFonts w:hAnsi="Times New Roman"/>
              </w:rPr>
              <w:t>8</w:t>
            </w:r>
          </w:p>
        </w:tc>
        <w:tc>
          <w:tcPr>
            <w:tcW w:w="3742" w:type="dxa"/>
          </w:tcPr>
          <w:p w14:paraId="157C2EA6" w14:textId="33E3C665" w:rsidR="00454E02" w:rsidRPr="006B1787" w:rsidRDefault="00454E02" w:rsidP="00454E02">
            <w:pPr>
              <w:contextualSpacing/>
              <w:rPr>
                <w:rFonts w:hAnsi="Times New Roman"/>
              </w:rPr>
            </w:pPr>
            <w:r w:rsidRPr="0026033B">
              <w:rPr>
                <w:rFonts w:hAnsi="Times New Roman"/>
              </w:rPr>
              <w:t>Tinklo kabelis</w:t>
            </w:r>
          </w:p>
        </w:tc>
        <w:tc>
          <w:tcPr>
            <w:tcW w:w="1157" w:type="dxa"/>
          </w:tcPr>
          <w:p w14:paraId="58164CA0" w14:textId="38A1E427" w:rsidR="00454E02" w:rsidRPr="006B1787" w:rsidRDefault="00454E02" w:rsidP="00454E02">
            <w:pPr>
              <w:jc w:val="center"/>
              <w:rPr>
                <w:rFonts w:hAnsi="Times New Roman"/>
              </w:rPr>
            </w:pPr>
            <w:r w:rsidRPr="0026033B">
              <w:rPr>
                <w:rFonts w:hAnsi="Times New Roman"/>
              </w:rPr>
              <w:t>m</w:t>
            </w:r>
          </w:p>
        </w:tc>
        <w:tc>
          <w:tcPr>
            <w:tcW w:w="1160" w:type="dxa"/>
            <w:vAlign w:val="center"/>
          </w:tcPr>
          <w:p w14:paraId="6A868A69" w14:textId="50380673" w:rsidR="00454E02" w:rsidRPr="006B1787" w:rsidRDefault="00454E02" w:rsidP="00454E02">
            <w:pPr>
              <w:jc w:val="center"/>
              <w:rPr>
                <w:rFonts w:hAnsi="Times New Roman"/>
              </w:rPr>
            </w:pPr>
            <w:r w:rsidRPr="0026033B">
              <w:rPr>
                <w:rFonts w:hAnsi="Times New Roman"/>
              </w:rPr>
              <w:t>50</w:t>
            </w:r>
          </w:p>
        </w:tc>
        <w:tc>
          <w:tcPr>
            <w:tcW w:w="1635" w:type="dxa"/>
            <w:vAlign w:val="center"/>
          </w:tcPr>
          <w:p w14:paraId="4678DAC0" w14:textId="77777777" w:rsidR="00454E02" w:rsidRPr="006B1787" w:rsidRDefault="00454E02" w:rsidP="00454E02">
            <w:pPr>
              <w:jc w:val="center"/>
              <w:rPr>
                <w:rFonts w:hAnsi="Times New Roman"/>
              </w:rPr>
            </w:pPr>
          </w:p>
        </w:tc>
        <w:tc>
          <w:tcPr>
            <w:tcW w:w="1463" w:type="dxa"/>
            <w:vAlign w:val="center"/>
          </w:tcPr>
          <w:p w14:paraId="256CD437" w14:textId="77777777" w:rsidR="00454E02" w:rsidRPr="006B1787" w:rsidRDefault="00454E02" w:rsidP="00454E02">
            <w:pPr>
              <w:jc w:val="center"/>
              <w:rPr>
                <w:rFonts w:hAnsi="Times New Roman"/>
              </w:rPr>
            </w:pPr>
          </w:p>
        </w:tc>
      </w:tr>
      <w:tr w:rsidR="00454E02" w:rsidRPr="006B1787" w14:paraId="4A253EAF" w14:textId="77777777" w:rsidTr="00A42569">
        <w:trPr>
          <w:trHeight w:val="28"/>
        </w:trPr>
        <w:tc>
          <w:tcPr>
            <w:tcW w:w="641" w:type="dxa"/>
            <w:vAlign w:val="center"/>
          </w:tcPr>
          <w:p w14:paraId="754B119A" w14:textId="77777777" w:rsidR="00454E02" w:rsidRPr="006B1787" w:rsidRDefault="00454E02" w:rsidP="00454E02">
            <w:pPr>
              <w:jc w:val="center"/>
              <w:rPr>
                <w:rFonts w:hAnsi="Times New Roman"/>
              </w:rPr>
            </w:pPr>
            <w:r w:rsidRPr="006B1787">
              <w:rPr>
                <w:rFonts w:hAnsi="Times New Roman"/>
              </w:rPr>
              <w:t>9</w:t>
            </w:r>
          </w:p>
        </w:tc>
        <w:tc>
          <w:tcPr>
            <w:tcW w:w="3742" w:type="dxa"/>
          </w:tcPr>
          <w:p w14:paraId="5BEF42A5" w14:textId="3EDFD2F8" w:rsidR="00454E02" w:rsidRPr="006B1787" w:rsidRDefault="00454E02" w:rsidP="00454E02">
            <w:pPr>
              <w:contextualSpacing/>
              <w:rPr>
                <w:rFonts w:hAnsi="Times New Roman"/>
              </w:rPr>
            </w:pPr>
            <w:r w:rsidRPr="0026033B">
              <w:rPr>
                <w:rFonts w:hAnsi="Times New Roman"/>
              </w:rPr>
              <w:t>Bevielė mikrofono sistema su rankoje laikomu mikrofonu</w:t>
            </w:r>
          </w:p>
        </w:tc>
        <w:tc>
          <w:tcPr>
            <w:tcW w:w="1157" w:type="dxa"/>
          </w:tcPr>
          <w:p w14:paraId="04DC9DF8" w14:textId="2F2F828E"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1EA4E765" w14:textId="2168DC09" w:rsidR="00454E02" w:rsidRPr="006B1787" w:rsidRDefault="00454E02" w:rsidP="00454E02">
            <w:pPr>
              <w:jc w:val="center"/>
              <w:rPr>
                <w:rFonts w:hAnsi="Times New Roman"/>
              </w:rPr>
            </w:pPr>
            <w:r w:rsidRPr="0026033B">
              <w:rPr>
                <w:rFonts w:hAnsi="Times New Roman"/>
              </w:rPr>
              <w:t>4</w:t>
            </w:r>
          </w:p>
        </w:tc>
        <w:tc>
          <w:tcPr>
            <w:tcW w:w="1635" w:type="dxa"/>
            <w:vAlign w:val="center"/>
          </w:tcPr>
          <w:p w14:paraId="374DDF4A" w14:textId="77777777" w:rsidR="00454E02" w:rsidRPr="006B1787" w:rsidRDefault="00454E02" w:rsidP="00454E02">
            <w:pPr>
              <w:jc w:val="center"/>
              <w:rPr>
                <w:rFonts w:hAnsi="Times New Roman"/>
              </w:rPr>
            </w:pPr>
          </w:p>
        </w:tc>
        <w:tc>
          <w:tcPr>
            <w:tcW w:w="1463" w:type="dxa"/>
            <w:vAlign w:val="center"/>
          </w:tcPr>
          <w:p w14:paraId="417BEC4E" w14:textId="77777777" w:rsidR="00454E02" w:rsidRPr="006B1787" w:rsidRDefault="00454E02" w:rsidP="00454E02">
            <w:pPr>
              <w:jc w:val="center"/>
              <w:rPr>
                <w:rFonts w:hAnsi="Times New Roman"/>
              </w:rPr>
            </w:pPr>
          </w:p>
        </w:tc>
      </w:tr>
      <w:tr w:rsidR="00454E02" w:rsidRPr="006B1787" w14:paraId="690745C9" w14:textId="77777777" w:rsidTr="00A42569">
        <w:trPr>
          <w:trHeight w:val="28"/>
        </w:trPr>
        <w:tc>
          <w:tcPr>
            <w:tcW w:w="641" w:type="dxa"/>
            <w:vAlign w:val="center"/>
          </w:tcPr>
          <w:p w14:paraId="11E28AF5" w14:textId="77777777" w:rsidR="00454E02" w:rsidRPr="006B1787" w:rsidRDefault="00454E02" w:rsidP="00454E02">
            <w:pPr>
              <w:jc w:val="center"/>
              <w:rPr>
                <w:rFonts w:hAnsi="Times New Roman"/>
              </w:rPr>
            </w:pPr>
            <w:r w:rsidRPr="006B1787">
              <w:rPr>
                <w:rFonts w:hAnsi="Times New Roman"/>
              </w:rPr>
              <w:t>10</w:t>
            </w:r>
          </w:p>
        </w:tc>
        <w:tc>
          <w:tcPr>
            <w:tcW w:w="3742" w:type="dxa"/>
          </w:tcPr>
          <w:p w14:paraId="3AF98224" w14:textId="50D7B185" w:rsidR="00454E02" w:rsidRPr="006B1787" w:rsidRDefault="00454E02" w:rsidP="00454E02">
            <w:pPr>
              <w:contextualSpacing/>
              <w:rPr>
                <w:rFonts w:eastAsia="MS Mincho" w:hAnsi="Times New Roman"/>
                <w:noProof/>
                <w:lang w:val="it-IT"/>
              </w:rPr>
            </w:pPr>
            <w:r w:rsidRPr="0026033B">
              <w:rPr>
                <w:rFonts w:hAnsi="Times New Roman"/>
                <w:lang w:val="it-IT"/>
              </w:rPr>
              <w:t>B</w:t>
            </w:r>
            <w:proofErr w:type="spellStart"/>
            <w:r w:rsidRPr="0026033B">
              <w:rPr>
                <w:rFonts w:hAnsi="Times New Roman"/>
              </w:rPr>
              <w:t>evielė</w:t>
            </w:r>
            <w:proofErr w:type="spellEnd"/>
            <w:r w:rsidRPr="0026033B">
              <w:rPr>
                <w:rFonts w:hAnsi="Times New Roman"/>
              </w:rPr>
              <w:t xml:space="preserve"> mikrofono sistema su prie diržo tvirtinamu siųstuvu</w:t>
            </w:r>
          </w:p>
        </w:tc>
        <w:tc>
          <w:tcPr>
            <w:tcW w:w="1157" w:type="dxa"/>
          </w:tcPr>
          <w:p w14:paraId="11026E35" w14:textId="1C36543D"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254A938A" w14:textId="1E42D28B" w:rsidR="00454E02" w:rsidRPr="006B1787" w:rsidRDefault="00454E02" w:rsidP="00454E02">
            <w:pPr>
              <w:jc w:val="center"/>
              <w:rPr>
                <w:rFonts w:hAnsi="Times New Roman"/>
              </w:rPr>
            </w:pPr>
            <w:r w:rsidRPr="0026033B">
              <w:rPr>
                <w:rFonts w:hAnsi="Times New Roman"/>
              </w:rPr>
              <w:t>2</w:t>
            </w:r>
          </w:p>
        </w:tc>
        <w:tc>
          <w:tcPr>
            <w:tcW w:w="1635" w:type="dxa"/>
            <w:vAlign w:val="center"/>
          </w:tcPr>
          <w:p w14:paraId="390AD605" w14:textId="77777777" w:rsidR="00454E02" w:rsidRPr="006B1787" w:rsidRDefault="00454E02" w:rsidP="00454E02">
            <w:pPr>
              <w:jc w:val="center"/>
              <w:rPr>
                <w:rFonts w:hAnsi="Times New Roman"/>
              </w:rPr>
            </w:pPr>
          </w:p>
        </w:tc>
        <w:tc>
          <w:tcPr>
            <w:tcW w:w="1463" w:type="dxa"/>
            <w:vAlign w:val="center"/>
          </w:tcPr>
          <w:p w14:paraId="6FC16331" w14:textId="77777777" w:rsidR="00454E02" w:rsidRPr="006B1787" w:rsidRDefault="00454E02" w:rsidP="00454E02">
            <w:pPr>
              <w:jc w:val="center"/>
              <w:rPr>
                <w:rFonts w:hAnsi="Times New Roman"/>
              </w:rPr>
            </w:pPr>
          </w:p>
        </w:tc>
      </w:tr>
      <w:tr w:rsidR="00454E02" w:rsidRPr="006B1787" w14:paraId="51E2E1F2" w14:textId="77777777" w:rsidTr="00A42569">
        <w:trPr>
          <w:trHeight w:val="28"/>
        </w:trPr>
        <w:tc>
          <w:tcPr>
            <w:tcW w:w="641" w:type="dxa"/>
            <w:vAlign w:val="center"/>
          </w:tcPr>
          <w:p w14:paraId="570D1AF1" w14:textId="77777777" w:rsidR="00454E02" w:rsidRPr="006B1787" w:rsidRDefault="00454E02" w:rsidP="00454E02">
            <w:pPr>
              <w:jc w:val="center"/>
              <w:rPr>
                <w:rFonts w:hAnsi="Times New Roman"/>
              </w:rPr>
            </w:pPr>
            <w:r w:rsidRPr="006B1787">
              <w:rPr>
                <w:rFonts w:hAnsi="Times New Roman"/>
              </w:rPr>
              <w:t>11</w:t>
            </w:r>
          </w:p>
        </w:tc>
        <w:tc>
          <w:tcPr>
            <w:tcW w:w="3742" w:type="dxa"/>
          </w:tcPr>
          <w:p w14:paraId="2CCF711C" w14:textId="3ADBD63A" w:rsidR="00454E02" w:rsidRPr="006B1787" w:rsidRDefault="00454E02" w:rsidP="00454E02">
            <w:pPr>
              <w:contextualSpacing/>
              <w:rPr>
                <w:rFonts w:eastAsia="MS Mincho" w:hAnsi="Times New Roman"/>
                <w:noProof/>
                <w:lang w:val="it-IT"/>
              </w:rPr>
            </w:pPr>
            <w:r w:rsidRPr="0026033B">
              <w:rPr>
                <w:rFonts w:hAnsi="Times New Roman"/>
                <w:lang w:val="it-IT"/>
              </w:rPr>
              <w:t>M</w:t>
            </w:r>
            <w:proofErr w:type="spellStart"/>
            <w:r w:rsidRPr="0026033B">
              <w:rPr>
                <w:rFonts w:hAnsi="Times New Roman"/>
              </w:rPr>
              <w:t>iniatiūrinis</w:t>
            </w:r>
            <w:proofErr w:type="spellEnd"/>
            <w:r w:rsidRPr="0026033B">
              <w:rPr>
                <w:rFonts w:hAnsi="Times New Roman"/>
              </w:rPr>
              <w:t xml:space="preserve"> </w:t>
            </w:r>
            <w:proofErr w:type="spellStart"/>
            <w:r w:rsidRPr="0026033B">
              <w:rPr>
                <w:rFonts w:hAnsi="Times New Roman"/>
              </w:rPr>
              <w:t>kondensatorinis</w:t>
            </w:r>
            <w:proofErr w:type="spellEnd"/>
            <w:r w:rsidRPr="0026033B">
              <w:rPr>
                <w:rFonts w:hAnsi="Times New Roman"/>
              </w:rPr>
              <w:t xml:space="preserve"> mikrofonas tvirtinamas ant galvos</w:t>
            </w:r>
          </w:p>
        </w:tc>
        <w:tc>
          <w:tcPr>
            <w:tcW w:w="1157" w:type="dxa"/>
          </w:tcPr>
          <w:p w14:paraId="2D3305AE" w14:textId="507FB6AE"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196DBB21" w14:textId="0869335D" w:rsidR="00454E02" w:rsidRPr="006B1787" w:rsidRDefault="00454E02" w:rsidP="00454E02">
            <w:pPr>
              <w:jc w:val="center"/>
              <w:rPr>
                <w:rFonts w:hAnsi="Times New Roman"/>
              </w:rPr>
            </w:pPr>
            <w:r w:rsidRPr="0026033B">
              <w:rPr>
                <w:rFonts w:hAnsi="Times New Roman"/>
              </w:rPr>
              <w:t>2</w:t>
            </w:r>
          </w:p>
        </w:tc>
        <w:tc>
          <w:tcPr>
            <w:tcW w:w="1635" w:type="dxa"/>
            <w:vAlign w:val="center"/>
          </w:tcPr>
          <w:p w14:paraId="21B0AF71" w14:textId="77777777" w:rsidR="00454E02" w:rsidRPr="006B1787" w:rsidRDefault="00454E02" w:rsidP="00454E02">
            <w:pPr>
              <w:jc w:val="center"/>
              <w:rPr>
                <w:rFonts w:hAnsi="Times New Roman"/>
              </w:rPr>
            </w:pPr>
          </w:p>
        </w:tc>
        <w:tc>
          <w:tcPr>
            <w:tcW w:w="1463" w:type="dxa"/>
            <w:vAlign w:val="center"/>
          </w:tcPr>
          <w:p w14:paraId="12473C59" w14:textId="77777777" w:rsidR="00454E02" w:rsidRPr="006B1787" w:rsidRDefault="00454E02" w:rsidP="00454E02">
            <w:pPr>
              <w:jc w:val="center"/>
              <w:rPr>
                <w:rFonts w:hAnsi="Times New Roman"/>
              </w:rPr>
            </w:pPr>
          </w:p>
        </w:tc>
      </w:tr>
      <w:tr w:rsidR="00454E02" w:rsidRPr="006B1787" w14:paraId="26906627" w14:textId="77777777" w:rsidTr="00A42569">
        <w:trPr>
          <w:trHeight w:val="12"/>
        </w:trPr>
        <w:tc>
          <w:tcPr>
            <w:tcW w:w="641" w:type="dxa"/>
            <w:vAlign w:val="center"/>
          </w:tcPr>
          <w:p w14:paraId="0802E2ED" w14:textId="77777777" w:rsidR="00454E02" w:rsidRPr="006B1787" w:rsidRDefault="00454E02" w:rsidP="00454E02">
            <w:pPr>
              <w:jc w:val="center"/>
              <w:rPr>
                <w:rFonts w:hAnsi="Times New Roman"/>
              </w:rPr>
            </w:pPr>
            <w:r w:rsidRPr="006B1787">
              <w:rPr>
                <w:rFonts w:hAnsi="Times New Roman"/>
              </w:rPr>
              <w:t>12</w:t>
            </w:r>
          </w:p>
        </w:tc>
        <w:tc>
          <w:tcPr>
            <w:tcW w:w="3742" w:type="dxa"/>
          </w:tcPr>
          <w:p w14:paraId="71C841B0" w14:textId="384D73FF" w:rsidR="00454E02" w:rsidRPr="006B1787" w:rsidRDefault="00454E02" w:rsidP="00454E02">
            <w:pPr>
              <w:contextualSpacing/>
              <w:rPr>
                <w:rFonts w:eastAsia="MS Mincho" w:hAnsi="Times New Roman"/>
                <w:noProof/>
                <w:lang w:val="it-IT"/>
              </w:rPr>
            </w:pPr>
            <w:r w:rsidRPr="0026033B">
              <w:rPr>
                <w:rFonts w:hAnsi="Times New Roman"/>
              </w:rPr>
              <w:t>Išmanusis įkrovimo dokas</w:t>
            </w:r>
          </w:p>
        </w:tc>
        <w:tc>
          <w:tcPr>
            <w:tcW w:w="1157" w:type="dxa"/>
          </w:tcPr>
          <w:p w14:paraId="2A8CE17E" w14:textId="42322470"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79B36F9E" w14:textId="3641DAF0" w:rsidR="00454E02" w:rsidRPr="006B1787" w:rsidRDefault="00454E02" w:rsidP="00454E02">
            <w:pPr>
              <w:jc w:val="center"/>
              <w:rPr>
                <w:rFonts w:hAnsi="Times New Roman"/>
              </w:rPr>
            </w:pPr>
            <w:r w:rsidRPr="0026033B">
              <w:rPr>
                <w:rFonts w:hAnsi="Times New Roman"/>
              </w:rPr>
              <w:t>3</w:t>
            </w:r>
          </w:p>
        </w:tc>
        <w:tc>
          <w:tcPr>
            <w:tcW w:w="1635" w:type="dxa"/>
            <w:vAlign w:val="center"/>
          </w:tcPr>
          <w:p w14:paraId="73CE0039" w14:textId="77777777" w:rsidR="00454E02" w:rsidRPr="006B1787" w:rsidRDefault="00454E02" w:rsidP="00454E02">
            <w:pPr>
              <w:jc w:val="center"/>
              <w:rPr>
                <w:rFonts w:hAnsi="Times New Roman"/>
              </w:rPr>
            </w:pPr>
          </w:p>
        </w:tc>
        <w:tc>
          <w:tcPr>
            <w:tcW w:w="1463" w:type="dxa"/>
            <w:vAlign w:val="center"/>
          </w:tcPr>
          <w:p w14:paraId="40EB866A" w14:textId="77777777" w:rsidR="00454E02" w:rsidRPr="006B1787" w:rsidRDefault="00454E02" w:rsidP="00454E02">
            <w:pPr>
              <w:jc w:val="center"/>
              <w:rPr>
                <w:rFonts w:hAnsi="Times New Roman"/>
              </w:rPr>
            </w:pPr>
          </w:p>
        </w:tc>
      </w:tr>
      <w:tr w:rsidR="00454E02" w:rsidRPr="006B1787" w14:paraId="16AC8A04" w14:textId="77777777" w:rsidTr="00A42569">
        <w:trPr>
          <w:trHeight w:val="60"/>
        </w:trPr>
        <w:tc>
          <w:tcPr>
            <w:tcW w:w="641" w:type="dxa"/>
            <w:vAlign w:val="center"/>
          </w:tcPr>
          <w:p w14:paraId="0CABB140" w14:textId="77777777" w:rsidR="00454E02" w:rsidRPr="006B1787" w:rsidRDefault="00454E02" w:rsidP="00454E02">
            <w:pPr>
              <w:jc w:val="center"/>
              <w:rPr>
                <w:rFonts w:hAnsi="Times New Roman"/>
              </w:rPr>
            </w:pPr>
            <w:r w:rsidRPr="006B1787">
              <w:rPr>
                <w:rFonts w:hAnsi="Times New Roman"/>
              </w:rPr>
              <w:t>13</w:t>
            </w:r>
          </w:p>
        </w:tc>
        <w:tc>
          <w:tcPr>
            <w:tcW w:w="3742" w:type="dxa"/>
          </w:tcPr>
          <w:p w14:paraId="31BB97E0" w14:textId="17C97CFA" w:rsidR="00454E02" w:rsidRPr="006B1787" w:rsidRDefault="00454E02" w:rsidP="00454E02">
            <w:pPr>
              <w:contextualSpacing/>
              <w:rPr>
                <w:rFonts w:eastAsia="MS Mincho" w:hAnsi="Times New Roman"/>
                <w:noProof/>
                <w:lang w:val="it-IT"/>
              </w:rPr>
            </w:pPr>
            <w:r w:rsidRPr="0026033B">
              <w:rPr>
                <w:rFonts w:hAnsi="Times New Roman"/>
              </w:rPr>
              <w:t>Bevielių mikrofonų sistemų UHF diapazono išorinių antenų skirstytuvas, leidžiantis viena antenų pora maitinti kelias belaides sistemas</w:t>
            </w:r>
          </w:p>
        </w:tc>
        <w:tc>
          <w:tcPr>
            <w:tcW w:w="1157" w:type="dxa"/>
          </w:tcPr>
          <w:p w14:paraId="04BE4BFD" w14:textId="62C9F692"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1375D3B2" w14:textId="54673819" w:rsidR="00454E02" w:rsidRPr="006B1787" w:rsidRDefault="00454E02" w:rsidP="00454E02">
            <w:pPr>
              <w:jc w:val="center"/>
              <w:rPr>
                <w:rFonts w:hAnsi="Times New Roman"/>
              </w:rPr>
            </w:pPr>
            <w:r w:rsidRPr="0026033B">
              <w:rPr>
                <w:rFonts w:hAnsi="Times New Roman"/>
              </w:rPr>
              <w:t>2</w:t>
            </w:r>
          </w:p>
        </w:tc>
        <w:tc>
          <w:tcPr>
            <w:tcW w:w="1635" w:type="dxa"/>
            <w:vAlign w:val="center"/>
          </w:tcPr>
          <w:p w14:paraId="2A4722A4" w14:textId="77777777" w:rsidR="00454E02" w:rsidRPr="006B1787" w:rsidRDefault="00454E02" w:rsidP="00454E02">
            <w:pPr>
              <w:jc w:val="center"/>
              <w:rPr>
                <w:rFonts w:hAnsi="Times New Roman"/>
              </w:rPr>
            </w:pPr>
          </w:p>
        </w:tc>
        <w:tc>
          <w:tcPr>
            <w:tcW w:w="1463" w:type="dxa"/>
            <w:vAlign w:val="center"/>
          </w:tcPr>
          <w:p w14:paraId="0608B24B" w14:textId="77777777" w:rsidR="00454E02" w:rsidRPr="006B1787" w:rsidRDefault="00454E02" w:rsidP="00454E02">
            <w:pPr>
              <w:jc w:val="center"/>
              <w:rPr>
                <w:rFonts w:hAnsi="Times New Roman"/>
              </w:rPr>
            </w:pPr>
          </w:p>
        </w:tc>
      </w:tr>
      <w:tr w:rsidR="00454E02" w:rsidRPr="006B1787" w14:paraId="7E7ED63F" w14:textId="77777777" w:rsidTr="00A42569">
        <w:trPr>
          <w:trHeight w:val="42"/>
        </w:trPr>
        <w:tc>
          <w:tcPr>
            <w:tcW w:w="641" w:type="dxa"/>
            <w:vAlign w:val="center"/>
          </w:tcPr>
          <w:p w14:paraId="743779B7" w14:textId="77777777" w:rsidR="00454E02" w:rsidRPr="006B1787" w:rsidRDefault="00454E02" w:rsidP="00454E02">
            <w:pPr>
              <w:jc w:val="center"/>
              <w:rPr>
                <w:rFonts w:hAnsi="Times New Roman"/>
              </w:rPr>
            </w:pPr>
            <w:r w:rsidRPr="006B1787">
              <w:rPr>
                <w:rFonts w:hAnsi="Times New Roman"/>
              </w:rPr>
              <w:t>14</w:t>
            </w:r>
          </w:p>
        </w:tc>
        <w:tc>
          <w:tcPr>
            <w:tcW w:w="3742" w:type="dxa"/>
          </w:tcPr>
          <w:p w14:paraId="0F455F83" w14:textId="29A5CE56" w:rsidR="00454E02" w:rsidRPr="006B1787" w:rsidRDefault="00454E02" w:rsidP="00454E02">
            <w:pPr>
              <w:contextualSpacing/>
              <w:rPr>
                <w:rFonts w:eastAsia="MS Mincho" w:hAnsi="Times New Roman"/>
                <w:noProof/>
                <w:lang w:val="it-IT"/>
              </w:rPr>
            </w:pPr>
            <w:r w:rsidRPr="0026033B">
              <w:rPr>
                <w:rFonts w:hAnsi="Times New Roman"/>
              </w:rPr>
              <w:t>Plataus diapazono kryptinių UHF antenų pora bevielėms mikrofonų sistemoms</w:t>
            </w:r>
          </w:p>
        </w:tc>
        <w:tc>
          <w:tcPr>
            <w:tcW w:w="1157" w:type="dxa"/>
          </w:tcPr>
          <w:p w14:paraId="736DEC25" w14:textId="12A2AAFA" w:rsidR="00454E02" w:rsidRPr="006B1787" w:rsidRDefault="00454E02" w:rsidP="00454E02">
            <w:pPr>
              <w:jc w:val="center"/>
              <w:rPr>
                <w:rFonts w:hAnsi="Times New Roman"/>
              </w:rPr>
            </w:pPr>
            <w:r w:rsidRPr="0026033B">
              <w:rPr>
                <w:rFonts w:hAnsi="Times New Roman"/>
              </w:rPr>
              <w:t xml:space="preserve">vnt. </w:t>
            </w:r>
          </w:p>
        </w:tc>
        <w:tc>
          <w:tcPr>
            <w:tcW w:w="1160" w:type="dxa"/>
            <w:vAlign w:val="center"/>
          </w:tcPr>
          <w:p w14:paraId="5B093330" w14:textId="00BDCF25" w:rsidR="00454E02" w:rsidRPr="006B1787" w:rsidRDefault="00454E02" w:rsidP="00454E02">
            <w:pPr>
              <w:jc w:val="center"/>
              <w:rPr>
                <w:rFonts w:hAnsi="Times New Roman"/>
              </w:rPr>
            </w:pPr>
            <w:r w:rsidRPr="0026033B">
              <w:rPr>
                <w:rFonts w:hAnsi="Times New Roman"/>
              </w:rPr>
              <w:t>1</w:t>
            </w:r>
          </w:p>
        </w:tc>
        <w:tc>
          <w:tcPr>
            <w:tcW w:w="1635" w:type="dxa"/>
            <w:vAlign w:val="center"/>
          </w:tcPr>
          <w:p w14:paraId="0AFD9A13" w14:textId="77777777" w:rsidR="00454E02" w:rsidRPr="006B1787" w:rsidRDefault="00454E02" w:rsidP="00454E02">
            <w:pPr>
              <w:jc w:val="center"/>
              <w:rPr>
                <w:rFonts w:hAnsi="Times New Roman"/>
              </w:rPr>
            </w:pPr>
          </w:p>
        </w:tc>
        <w:tc>
          <w:tcPr>
            <w:tcW w:w="1463" w:type="dxa"/>
            <w:vAlign w:val="center"/>
          </w:tcPr>
          <w:p w14:paraId="3E0C7204" w14:textId="77777777" w:rsidR="00454E02" w:rsidRPr="006B1787" w:rsidRDefault="00454E02" w:rsidP="00454E02">
            <w:pPr>
              <w:jc w:val="center"/>
              <w:rPr>
                <w:rFonts w:hAnsi="Times New Roman"/>
              </w:rPr>
            </w:pPr>
          </w:p>
        </w:tc>
      </w:tr>
      <w:tr w:rsidR="00454E02" w:rsidRPr="006B1787" w14:paraId="7960FAC9" w14:textId="77777777" w:rsidTr="00A42569">
        <w:trPr>
          <w:trHeight w:val="12"/>
        </w:trPr>
        <w:tc>
          <w:tcPr>
            <w:tcW w:w="641" w:type="dxa"/>
            <w:vAlign w:val="center"/>
          </w:tcPr>
          <w:p w14:paraId="62EE2413" w14:textId="77777777" w:rsidR="00454E02" w:rsidRPr="006B1787" w:rsidRDefault="00454E02" w:rsidP="00454E02">
            <w:pPr>
              <w:jc w:val="center"/>
              <w:rPr>
                <w:rFonts w:hAnsi="Times New Roman"/>
              </w:rPr>
            </w:pPr>
            <w:r w:rsidRPr="006B1787">
              <w:rPr>
                <w:rFonts w:hAnsi="Times New Roman"/>
              </w:rPr>
              <w:t>15</w:t>
            </w:r>
          </w:p>
        </w:tc>
        <w:tc>
          <w:tcPr>
            <w:tcW w:w="3742" w:type="dxa"/>
          </w:tcPr>
          <w:p w14:paraId="64EACA09" w14:textId="4BBCEE9E" w:rsidR="00454E02" w:rsidRPr="006B1787" w:rsidRDefault="00454E02" w:rsidP="00454E02">
            <w:pPr>
              <w:contextualSpacing/>
              <w:rPr>
                <w:rFonts w:eastAsia="MS Mincho" w:hAnsi="Times New Roman"/>
                <w:noProof/>
                <w:lang w:val="it-IT"/>
              </w:rPr>
            </w:pPr>
            <w:r w:rsidRPr="0026033B">
              <w:rPr>
                <w:rFonts w:hAnsi="Times New Roman"/>
              </w:rPr>
              <w:t>Dėžė-stovas</w:t>
            </w:r>
          </w:p>
        </w:tc>
        <w:tc>
          <w:tcPr>
            <w:tcW w:w="1157" w:type="dxa"/>
          </w:tcPr>
          <w:p w14:paraId="1E55B302" w14:textId="66B5C2D9"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58C1113E" w14:textId="4D67A369" w:rsidR="00454E02" w:rsidRPr="006B1787" w:rsidRDefault="00454E02" w:rsidP="00454E02">
            <w:pPr>
              <w:jc w:val="center"/>
              <w:rPr>
                <w:rFonts w:hAnsi="Times New Roman"/>
              </w:rPr>
            </w:pPr>
            <w:r w:rsidRPr="0026033B">
              <w:rPr>
                <w:rFonts w:hAnsi="Times New Roman"/>
              </w:rPr>
              <w:t>1</w:t>
            </w:r>
          </w:p>
        </w:tc>
        <w:tc>
          <w:tcPr>
            <w:tcW w:w="1635" w:type="dxa"/>
            <w:vAlign w:val="center"/>
          </w:tcPr>
          <w:p w14:paraId="01BF563D" w14:textId="77777777" w:rsidR="00454E02" w:rsidRPr="006B1787" w:rsidRDefault="00454E02" w:rsidP="00454E02">
            <w:pPr>
              <w:jc w:val="center"/>
              <w:rPr>
                <w:rFonts w:hAnsi="Times New Roman"/>
              </w:rPr>
            </w:pPr>
          </w:p>
        </w:tc>
        <w:tc>
          <w:tcPr>
            <w:tcW w:w="1463" w:type="dxa"/>
            <w:vAlign w:val="center"/>
          </w:tcPr>
          <w:p w14:paraId="245C060E" w14:textId="77777777" w:rsidR="00454E02" w:rsidRPr="006B1787" w:rsidRDefault="00454E02" w:rsidP="00454E02">
            <w:pPr>
              <w:jc w:val="center"/>
              <w:rPr>
                <w:rFonts w:hAnsi="Times New Roman"/>
              </w:rPr>
            </w:pPr>
          </w:p>
        </w:tc>
      </w:tr>
      <w:tr w:rsidR="00454E02" w:rsidRPr="006B1787" w14:paraId="0F48A169" w14:textId="77777777" w:rsidTr="00A42569">
        <w:trPr>
          <w:trHeight w:val="28"/>
        </w:trPr>
        <w:tc>
          <w:tcPr>
            <w:tcW w:w="641" w:type="dxa"/>
            <w:vAlign w:val="center"/>
          </w:tcPr>
          <w:p w14:paraId="1881EE9A" w14:textId="77777777" w:rsidR="00454E02" w:rsidRPr="006B1787" w:rsidRDefault="00454E02" w:rsidP="00454E02">
            <w:pPr>
              <w:jc w:val="center"/>
              <w:rPr>
                <w:rFonts w:hAnsi="Times New Roman"/>
              </w:rPr>
            </w:pPr>
            <w:r w:rsidRPr="006B1787">
              <w:rPr>
                <w:rFonts w:hAnsi="Times New Roman"/>
              </w:rPr>
              <w:t>16</w:t>
            </w:r>
          </w:p>
        </w:tc>
        <w:tc>
          <w:tcPr>
            <w:tcW w:w="3742" w:type="dxa"/>
          </w:tcPr>
          <w:p w14:paraId="4BAB4DE8" w14:textId="18603D1F" w:rsidR="00454E02" w:rsidRPr="006B1787" w:rsidRDefault="00454E02" w:rsidP="00454E02">
            <w:pPr>
              <w:contextualSpacing/>
              <w:rPr>
                <w:rFonts w:eastAsia="MS Mincho" w:hAnsi="Times New Roman"/>
                <w:noProof/>
                <w:lang w:val="it-IT"/>
              </w:rPr>
            </w:pPr>
            <w:r w:rsidRPr="0026033B">
              <w:rPr>
                <w:rFonts w:hAnsi="Times New Roman"/>
              </w:rPr>
              <w:t>Trikojis (sulankstomas) mikrofono stovas su ,,gerve“</w:t>
            </w:r>
          </w:p>
        </w:tc>
        <w:tc>
          <w:tcPr>
            <w:tcW w:w="1157" w:type="dxa"/>
          </w:tcPr>
          <w:p w14:paraId="05D88D75" w14:textId="366149DE"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5FB7829D" w14:textId="500EBEE9" w:rsidR="00454E02" w:rsidRPr="006B1787" w:rsidRDefault="00454E02" w:rsidP="00454E02">
            <w:pPr>
              <w:jc w:val="center"/>
              <w:rPr>
                <w:rFonts w:hAnsi="Times New Roman"/>
              </w:rPr>
            </w:pPr>
            <w:r w:rsidRPr="0026033B">
              <w:rPr>
                <w:rFonts w:hAnsi="Times New Roman"/>
              </w:rPr>
              <w:t>4</w:t>
            </w:r>
          </w:p>
        </w:tc>
        <w:tc>
          <w:tcPr>
            <w:tcW w:w="1635" w:type="dxa"/>
            <w:vAlign w:val="center"/>
          </w:tcPr>
          <w:p w14:paraId="1E1ABB52" w14:textId="77777777" w:rsidR="00454E02" w:rsidRPr="006B1787" w:rsidRDefault="00454E02" w:rsidP="00454E02">
            <w:pPr>
              <w:jc w:val="center"/>
              <w:rPr>
                <w:rFonts w:hAnsi="Times New Roman"/>
              </w:rPr>
            </w:pPr>
          </w:p>
        </w:tc>
        <w:tc>
          <w:tcPr>
            <w:tcW w:w="1463" w:type="dxa"/>
            <w:vAlign w:val="center"/>
          </w:tcPr>
          <w:p w14:paraId="0290FD0E" w14:textId="77777777" w:rsidR="00454E02" w:rsidRPr="006B1787" w:rsidRDefault="00454E02" w:rsidP="00454E02">
            <w:pPr>
              <w:jc w:val="center"/>
              <w:rPr>
                <w:rFonts w:hAnsi="Times New Roman"/>
              </w:rPr>
            </w:pPr>
          </w:p>
        </w:tc>
      </w:tr>
      <w:tr w:rsidR="00454E02" w:rsidRPr="006B1787" w14:paraId="5CB8E18C" w14:textId="77777777" w:rsidTr="00A42569">
        <w:trPr>
          <w:trHeight w:val="28"/>
        </w:trPr>
        <w:tc>
          <w:tcPr>
            <w:tcW w:w="641" w:type="dxa"/>
            <w:vAlign w:val="center"/>
          </w:tcPr>
          <w:p w14:paraId="7064E9C6" w14:textId="77777777" w:rsidR="00454E02" w:rsidRPr="006B1787" w:rsidRDefault="00454E02" w:rsidP="00454E02">
            <w:pPr>
              <w:jc w:val="center"/>
              <w:rPr>
                <w:rFonts w:hAnsi="Times New Roman"/>
              </w:rPr>
            </w:pPr>
            <w:r w:rsidRPr="006B1787">
              <w:rPr>
                <w:rFonts w:hAnsi="Times New Roman"/>
              </w:rPr>
              <w:t>17</w:t>
            </w:r>
          </w:p>
        </w:tc>
        <w:tc>
          <w:tcPr>
            <w:tcW w:w="3742" w:type="dxa"/>
          </w:tcPr>
          <w:p w14:paraId="6A693D59" w14:textId="10A49D28" w:rsidR="00454E02" w:rsidRPr="006B1787" w:rsidRDefault="00454E02" w:rsidP="00454E02">
            <w:pPr>
              <w:contextualSpacing/>
              <w:rPr>
                <w:rFonts w:eastAsia="MS Mincho" w:hAnsi="Times New Roman"/>
                <w:noProof/>
                <w:lang w:val="it-IT"/>
              </w:rPr>
            </w:pPr>
            <w:r w:rsidRPr="0026033B">
              <w:rPr>
                <w:rFonts w:hAnsi="Times New Roman"/>
              </w:rPr>
              <w:t xml:space="preserve">Aktyvus signalo </w:t>
            </w:r>
            <w:proofErr w:type="spellStart"/>
            <w:r w:rsidRPr="0026033B">
              <w:rPr>
                <w:rFonts w:hAnsi="Times New Roman"/>
              </w:rPr>
              <w:t>simetrizatorius</w:t>
            </w:r>
            <w:proofErr w:type="spellEnd"/>
            <w:r w:rsidRPr="0026033B">
              <w:rPr>
                <w:rFonts w:hAnsi="Times New Roman"/>
              </w:rPr>
              <w:t xml:space="preserve"> (DI </w:t>
            </w:r>
            <w:proofErr w:type="spellStart"/>
            <w:r w:rsidRPr="0026033B">
              <w:rPr>
                <w:rFonts w:hAnsi="Times New Roman"/>
              </w:rPr>
              <w:t>Box</w:t>
            </w:r>
            <w:proofErr w:type="spellEnd"/>
            <w:r w:rsidRPr="0026033B">
              <w:rPr>
                <w:rFonts w:hAnsi="Times New Roman"/>
              </w:rPr>
              <w:t>) I</w:t>
            </w:r>
          </w:p>
        </w:tc>
        <w:tc>
          <w:tcPr>
            <w:tcW w:w="1157" w:type="dxa"/>
          </w:tcPr>
          <w:p w14:paraId="6263793D" w14:textId="73328FFB"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1D2F074F" w14:textId="77DB2EA8" w:rsidR="00454E02" w:rsidRPr="006B1787" w:rsidRDefault="00454E02" w:rsidP="00454E02">
            <w:pPr>
              <w:jc w:val="center"/>
              <w:rPr>
                <w:rFonts w:hAnsi="Times New Roman"/>
              </w:rPr>
            </w:pPr>
            <w:r w:rsidRPr="0026033B">
              <w:rPr>
                <w:rFonts w:hAnsi="Times New Roman"/>
              </w:rPr>
              <w:t>2</w:t>
            </w:r>
          </w:p>
        </w:tc>
        <w:tc>
          <w:tcPr>
            <w:tcW w:w="1635" w:type="dxa"/>
            <w:vAlign w:val="center"/>
          </w:tcPr>
          <w:p w14:paraId="303815A0" w14:textId="77777777" w:rsidR="00454E02" w:rsidRPr="006B1787" w:rsidRDefault="00454E02" w:rsidP="00454E02">
            <w:pPr>
              <w:jc w:val="center"/>
              <w:rPr>
                <w:rFonts w:hAnsi="Times New Roman"/>
              </w:rPr>
            </w:pPr>
          </w:p>
        </w:tc>
        <w:tc>
          <w:tcPr>
            <w:tcW w:w="1463" w:type="dxa"/>
            <w:vAlign w:val="center"/>
          </w:tcPr>
          <w:p w14:paraId="72A2703E" w14:textId="77777777" w:rsidR="00454E02" w:rsidRPr="006B1787" w:rsidRDefault="00454E02" w:rsidP="00454E02">
            <w:pPr>
              <w:jc w:val="center"/>
              <w:rPr>
                <w:rFonts w:hAnsi="Times New Roman"/>
              </w:rPr>
            </w:pPr>
          </w:p>
        </w:tc>
      </w:tr>
      <w:tr w:rsidR="00454E02" w:rsidRPr="006B1787" w14:paraId="27FDEEA8" w14:textId="77777777" w:rsidTr="00A42569">
        <w:trPr>
          <w:trHeight w:val="28"/>
        </w:trPr>
        <w:tc>
          <w:tcPr>
            <w:tcW w:w="641" w:type="dxa"/>
            <w:vAlign w:val="center"/>
          </w:tcPr>
          <w:p w14:paraId="3BB1AEC5" w14:textId="77777777" w:rsidR="00454E02" w:rsidRPr="006B1787" w:rsidRDefault="00454E02" w:rsidP="00454E02">
            <w:pPr>
              <w:jc w:val="center"/>
              <w:rPr>
                <w:rFonts w:hAnsi="Times New Roman"/>
              </w:rPr>
            </w:pPr>
            <w:r w:rsidRPr="006B1787">
              <w:rPr>
                <w:rFonts w:hAnsi="Times New Roman"/>
              </w:rPr>
              <w:t>18</w:t>
            </w:r>
          </w:p>
        </w:tc>
        <w:tc>
          <w:tcPr>
            <w:tcW w:w="3742" w:type="dxa"/>
          </w:tcPr>
          <w:p w14:paraId="2A8A9F86" w14:textId="5EAF9D90" w:rsidR="00454E02" w:rsidRPr="006B1787" w:rsidRDefault="00454E02" w:rsidP="00454E02">
            <w:pPr>
              <w:contextualSpacing/>
              <w:rPr>
                <w:rFonts w:eastAsia="MS Mincho" w:hAnsi="Times New Roman"/>
                <w:noProof/>
                <w:lang w:val="it-IT"/>
              </w:rPr>
            </w:pPr>
            <w:r w:rsidRPr="0026033B">
              <w:rPr>
                <w:rFonts w:hAnsi="Times New Roman"/>
              </w:rPr>
              <w:t xml:space="preserve">Aktyvus signalo </w:t>
            </w:r>
            <w:proofErr w:type="spellStart"/>
            <w:r w:rsidRPr="0026033B">
              <w:rPr>
                <w:rFonts w:hAnsi="Times New Roman"/>
              </w:rPr>
              <w:t>simetrizatorius</w:t>
            </w:r>
            <w:proofErr w:type="spellEnd"/>
            <w:r w:rsidRPr="0026033B">
              <w:rPr>
                <w:rFonts w:hAnsi="Times New Roman"/>
              </w:rPr>
              <w:t xml:space="preserve"> (DI </w:t>
            </w:r>
            <w:proofErr w:type="spellStart"/>
            <w:r w:rsidRPr="0026033B">
              <w:rPr>
                <w:rFonts w:hAnsi="Times New Roman"/>
              </w:rPr>
              <w:t>Box</w:t>
            </w:r>
            <w:proofErr w:type="spellEnd"/>
            <w:r w:rsidRPr="0026033B">
              <w:rPr>
                <w:rFonts w:hAnsi="Times New Roman"/>
              </w:rPr>
              <w:t>) II</w:t>
            </w:r>
          </w:p>
        </w:tc>
        <w:tc>
          <w:tcPr>
            <w:tcW w:w="1157" w:type="dxa"/>
          </w:tcPr>
          <w:p w14:paraId="231696FF" w14:textId="36603192" w:rsidR="00454E02" w:rsidRPr="006B1787" w:rsidRDefault="00454E02" w:rsidP="00454E02">
            <w:pPr>
              <w:jc w:val="center"/>
              <w:rPr>
                <w:rFonts w:hAnsi="Times New Roman"/>
              </w:rPr>
            </w:pPr>
            <w:r w:rsidRPr="0026033B">
              <w:rPr>
                <w:rFonts w:hAnsi="Times New Roman"/>
              </w:rPr>
              <w:t>vnt.</w:t>
            </w:r>
          </w:p>
        </w:tc>
        <w:tc>
          <w:tcPr>
            <w:tcW w:w="1160" w:type="dxa"/>
            <w:vAlign w:val="center"/>
          </w:tcPr>
          <w:p w14:paraId="34AB7AC5" w14:textId="6301B592" w:rsidR="00454E02" w:rsidRPr="006B1787" w:rsidRDefault="00454E02" w:rsidP="00454E02">
            <w:pPr>
              <w:jc w:val="center"/>
              <w:rPr>
                <w:rFonts w:hAnsi="Times New Roman"/>
              </w:rPr>
            </w:pPr>
            <w:r w:rsidRPr="0026033B">
              <w:rPr>
                <w:rFonts w:hAnsi="Times New Roman"/>
              </w:rPr>
              <w:t>1</w:t>
            </w:r>
          </w:p>
        </w:tc>
        <w:tc>
          <w:tcPr>
            <w:tcW w:w="1635" w:type="dxa"/>
            <w:vAlign w:val="center"/>
          </w:tcPr>
          <w:p w14:paraId="3191B202" w14:textId="77777777" w:rsidR="00454E02" w:rsidRPr="006B1787" w:rsidRDefault="00454E02" w:rsidP="00454E02">
            <w:pPr>
              <w:jc w:val="center"/>
              <w:rPr>
                <w:rFonts w:hAnsi="Times New Roman"/>
              </w:rPr>
            </w:pPr>
          </w:p>
        </w:tc>
        <w:tc>
          <w:tcPr>
            <w:tcW w:w="1463" w:type="dxa"/>
            <w:vAlign w:val="center"/>
          </w:tcPr>
          <w:p w14:paraId="3D66B36B" w14:textId="77777777" w:rsidR="00454E02" w:rsidRPr="006B1787" w:rsidRDefault="00454E02" w:rsidP="00454E02">
            <w:pPr>
              <w:jc w:val="center"/>
              <w:rPr>
                <w:rFonts w:hAnsi="Times New Roman"/>
              </w:rPr>
            </w:pPr>
          </w:p>
        </w:tc>
      </w:tr>
      <w:tr w:rsidR="00454E02" w:rsidRPr="006B1787" w14:paraId="46348227" w14:textId="77777777" w:rsidTr="00A42569">
        <w:trPr>
          <w:trHeight w:val="42"/>
        </w:trPr>
        <w:tc>
          <w:tcPr>
            <w:tcW w:w="641" w:type="dxa"/>
            <w:vAlign w:val="center"/>
          </w:tcPr>
          <w:p w14:paraId="53B97441" w14:textId="77777777" w:rsidR="00454E02" w:rsidRPr="006B1787" w:rsidRDefault="00454E02" w:rsidP="00454E02">
            <w:pPr>
              <w:jc w:val="center"/>
              <w:rPr>
                <w:rFonts w:hAnsi="Times New Roman"/>
              </w:rPr>
            </w:pPr>
            <w:r w:rsidRPr="006B1787">
              <w:rPr>
                <w:rFonts w:hAnsi="Times New Roman"/>
              </w:rPr>
              <w:t>19</w:t>
            </w:r>
          </w:p>
        </w:tc>
        <w:tc>
          <w:tcPr>
            <w:tcW w:w="3742" w:type="dxa"/>
          </w:tcPr>
          <w:p w14:paraId="0CADB78F" w14:textId="2DDDD92C" w:rsidR="00454E02" w:rsidRPr="006B1787" w:rsidRDefault="00454E02" w:rsidP="00454E02">
            <w:pPr>
              <w:contextualSpacing/>
              <w:rPr>
                <w:rFonts w:hAnsi="Times New Roman"/>
              </w:rPr>
            </w:pPr>
            <w:r w:rsidRPr="0026033B">
              <w:rPr>
                <w:rFonts w:hAnsi="Times New Roman"/>
              </w:rPr>
              <w:t>Skydų, elektrotechninių komponentų, skirtų visų garso įrenginių elektros paskirstymui ir valdymui, komplektas</w:t>
            </w:r>
          </w:p>
        </w:tc>
        <w:tc>
          <w:tcPr>
            <w:tcW w:w="1157" w:type="dxa"/>
          </w:tcPr>
          <w:p w14:paraId="7F67A989" w14:textId="044AA227" w:rsidR="00454E02" w:rsidRPr="006B1787" w:rsidRDefault="00454E02" w:rsidP="00454E02">
            <w:pPr>
              <w:jc w:val="center"/>
              <w:rPr>
                <w:rFonts w:hAnsi="Times New Roman"/>
              </w:rPr>
            </w:pPr>
            <w:proofErr w:type="spellStart"/>
            <w:r w:rsidRPr="0026033B">
              <w:rPr>
                <w:rFonts w:hAnsi="Times New Roman"/>
              </w:rPr>
              <w:t>kompl</w:t>
            </w:r>
            <w:proofErr w:type="spellEnd"/>
            <w:r w:rsidRPr="0026033B">
              <w:rPr>
                <w:rFonts w:hAnsi="Times New Roman"/>
              </w:rPr>
              <w:t xml:space="preserve">. </w:t>
            </w:r>
          </w:p>
        </w:tc>
        <w:tc>
          <w:tcPr>
            <w:tcW w:w="1160" w:type="dxa"/>
          </w:tcPr>
          <w:p w14:paraId="46DFDCA3" w14:textId="063EAD8F" w:rsidR="00454E02" w:rsidRPr="006B1787" w:rsidRDefault="00454E02" w:rsidP="00454E02">
            <w:pPr>
              <w:jc w:val="center"/>
              <w:rPr>
                <w:rFonts w:hAnsi="Times New Roman"/>
              </w:rPr>
            </w:pPr>
            <w:r w:rsidRPr="0026033B">
              <w:rPr>
                <w:rFonts w:hAnsi="Times New Roman"/>
              </w:rPr>
              <w:t>1</w:t>
            </w:r>
          </w:p>
        </w:tc>
        <w:tc>
          <w:tcPr>
            <w:tcW w:w="1635" w:type="dxa"/>
            <w:vAlign w:val="center"/>
          </w:tcPr>
          <w:p w14:paraId="15203A66" w14:textId="77777777" w:rsidR="00454E02" w:rsidRPr="006B1787" w:rsidRDefault="00454E02" w:rsidP="00454E02">
            <w:pPr>
              <w:jc w:val="center"/>
              <w:rPr>
                <w:rFonts w:hAnsi="Times New Roman"/>
              </w:rPr>
            </w:pPr>
          </w:p>
        </w:tc>
        <w:tc>
          <w:tcPr>
            <w:tcW w:w="1463" w:type="dxa"/>
            <w:vAlign w:val="center"/>
          </w:tcPr>
          <w:p w14:paraId="106D2516" w14:textId="77777777" w:rsidR="00454E02" w:rsidRPr="006B1787" w:rsidRDefault="00454E02" w:rsidP="00454E02">
            <w:pPr>
              <w:jc w:val="center"/>
              <w:rPr>
                <w:rFonts w:hAnsi="Times New Roman"/>
              </w:rPr>
            </w:pPr>
          </w:p>
        </w:tc>
      </w:tr>
      <w:tr w:rsidR="003F6785" w:rsidRPr="006B1787" w14:paraId="31AAF3C0" w14:textId="77777777" w:rsidTr="00A42569">
        <w:trPr>
          <w:trHeight w:val="12"/>
        </w:trPr>
        <w:tc>
          <w:tcPr>
            <w:tcW w:w="641" w:type="dxa"/>
          </w:tcPr>
          <w:p w14:paraId="6771DEBE" w14:textId="77777777" w:rsidR="003F6785" w:rsidRPr="006B1787" w:rsidRDefault="003F6785" w:rsidP="00A42569">
            <w:pPr>
              <w:rPr>
                <w:rFonts w:hAnsi="Times New Roman"/>
                <w:b/>
              </w:rPr>
            </w:pPr>
          </w:p>
        </w:tc>
        <w:tc>
          <w:tcPr>
            <w:tcW w:w="7694" w:type="dxa"/>
            <w:gridSpan w:val="4"/>
            <w:vAlign w:val="center"/>
          </w:tcPr>
          <w:p w14:paraId="167B114B" w14:textId="77777777" w:rsidR="003F6785" w:rsidRPr="006B1787" w:rsidRDefault="003F6785" w:rsidP="00A42569">
            <w:pPr>
              <w:jc w:val="right"/>
              <w:rPr>
                <w:rFonts w:hAnsi="Times New Roman"/>
              </w:rPr>
            </w:pPr>
            <w:r w:rsidRPr="006B1787">
              <w:rPr>
                <w:rFonts w:hAnsi="Times New Roman"/>
                <w:b/>
              </w:rPr>
              <w:t>Bendra pasiūlymo kaina be PVM, EUR:</w:t>
            </w:r>
          </w:p>
        </w:tc>
        <w:tc>
          <w:tcPr>
            <w:tcW w:w="1463" w:type="dxa"/>
            <w:vAlign w:val="center"/>
          </w:tcPr>
          <w:p w14:paraId="0A531DCD" w14:textId="77777777" w:rsidR="003F6785" w:rsidRPr="006B1787" w:rsidRDefault="003F6785" w:rsidP="00A42569">
            <w:pPr>
              <w:rPr>
                <w:rFonts w:hAnsi="Times New Roman"/>
              </w:rPr>
            </w:pPr>
          </w:p>
        </w:tc>
      </w:tr>
      <w:tr w:rsidR="003F6785" w:rsidRPr="006B1787" w14:paraId="6B46982E" w14:textId="77777777" w:rsidTr="00A42569">
        <w:trPr>
          <w:trHeight w:val="12"/>
        </w:trPr>
        <w:tc>
          <w:tcPr>
            <w:tcW w:w="641" w:type="dxa"/>
          </w:tcPr>
          <w:p w14:paraId="0655E206" w14:textId="77777777" w:rsidR="003F6785" w:rsidRPr="006B1787" w:rsidRDefault="003F6785" w:rsidP="00A42569">
            <w:pPr>
              <w:rPr>
                <w:rFonts w:hAnsi="Times New Roman"/>
                <w:b/>
              </w:rPr>
            </w:pPr>
          </w:p>
        </w:tc>
        <w:tc>
          <w:tcPr>
            <w:tcW w:w="7694" w:type="dxa"/>
            <w:gridSpan w:val="4"/>
            <w:vAlign w:val="center"/>
          </w:tcPr>
          <w:p w14:paraId="27CCA86B" w14:textId="77777777" w:rsidR="003F6785" w:rsidRPr="006B1787" w:rsidRDefault="003F6785" w:rsidP="00A42569">
            <w:pPr>
              <w:jc w:val="right"/>
              <w:rPr>
                <w:rFonts w:hAnsi="Times New Roman"/>
              </w:rPr>
            </w:pPr>
            <w:r w:rsidRPr="006B1787">
              <w:rPr>
                <w:rFonts w:hAnsi="Times New Roman"/>
                <w:b/>
              </w:rPr>
              <w:t>PVM vertė (21%), EUR:</w:t>
            </w:r>
          </w:p>
        </w:tc>
        <w:tc>
          <w:tcPr>
            <w:tcW w:w="1463" w:type="dxa"/>
            <w:vAlign w:val="center"/>
          </w:tcPr>
          <w:p w14:paraId="7165D919" w14:textId="77777777" w:rsidR="003F6785" w:rsidRPr="006B1787" w:rsidRDefault="003F6785" w:rsidP="00A42569">
            <w:pPr>
              <w:rPr>
                <w:rFonts w:hAnsi="Times New Roman"/>
              </w:rPr>
            </w:pPr>
          </w:p>
        </w:tc>
      </w:tr>
      <w:tr w:rsidR="003F6785" w:rsidRPr="006B1787" w14:paraId="6A7B3693" w14:textId="77777777" w:rsidTr="00A42569">
        <w:trPr>
          <w:trHeight w:val="12"/>
        </w:trPr>
        <w:tc>
          <w:tcPr>
            <w:tcW w:w="641" w:type="dxa"/>
          </w:tcPr>
          <w:p w14:paraId="0E48FF8B" w14:textId="77777777" w:rsidR="003F6785" w:rsidRPr="006B1787" w:rsidRDefault="003F6785" w:rsidP="00A42569">
            <w:pPr>
              <w:rPr>
                <w:rFonts w:hAnsi="Times New Roman"/>
                <w:b/>
              </w:rPr>
            </w:pPr>
          </w:p>
        </w:tc>
        <w:tc>
          <w:tcPr>
            <w:tcW w:w="7694" w:type="dxa"/>
            <w:gridSpan w:val="4"/>
            <w:vAlign w:val="center"/>
          </w:tcPr>
          <w:p w14:paraId="21804174" w14:textId="77777777" w:rsidR="003F6785" w:rsidRPr="006B1787" w:rsidRDefault="003F6785" w:rsidP="00A42569">
            <w:pPr>
              <w:jc w:val="right"/>
              <w:rPr>
                <w:rFonts w:hAnsi="Times New Roman"/>
              </w:rPr>
            </w:pPr>
            <w:r w:rsidRPr="006B1787">
              <w:rPr>
                <w:rFonts w:hAnsi="Times New Roman"/>
                <w:b/>
              </w:rPr>
              <w:t>Bendra pasiūlymo kaina su PVM, EUR (skaičiais ir žodžiais):</w:t>
            </w:r>
          </w:p>
        </w:tc>
        <w:tc>
          <w:tcPr>
            <w:tcW w:w="1463" w:type="dxa"/>
            <w:vAlign w:val="center"/>
          </w:tcPr>
          <w:p w14:paraId="505BBD55" w14:textId="77777777" w:rsidR="003F6785" w:rsidRPr="006B1787" w:rsidRDefault="003F6785" w:rsidP="00A42569">
            <w:pPr>
              <w:rPr>
                <w:rFonts w:hAnsi="Times New Roman"/>
              </w:rPr>
            </w:pPr>
          </w:p>
        </w:tc>
      </w:tr>
    </w:tbl>
    <w:p w14:paraId="41F3C767" w14:textId="77777777" w:rsidR="003F6785" w:rsidRDefault="003F6785" w:rsidP="0064691F">
      <w:pPr>
        <w:spacing w:after="0" w:line="240" w:lineRule="auto"/>
        <w:jc w:val="both"/>
        <w:rPr>
          <w:rFonts w:ascii="Times New Roman" w:hAnsi="Times New Roman" w:cs="Times New Roman"/>
          <w:b/>
          <w:bCs/>
          <w:sz w:val="24"/>
          <w:szCs w:val="24"/>
          <w:u w:val="single"/>
        </w:rPr>
      </w:pPr>
    </w:p>
    <w:p w14:paraId="6DA2D912"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1B6E6B45"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761606E9"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46141879"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nepildo </w:t>
      </w:r>
      <w:r w:rsidRPr="005335B7">
        <w:rPr>
          <w:rFonts w:ascii="Times New Roman" w:hAnsi="Times New Roman" w:cs="Times New Roman"/>
          <w:sz w:val="24"/>
          <w:szCs w:val="24"/>
        </w:rPr>
        <w:t>ir nurodo priežastis, dėl kurių PVM nemoka;</w:t>
      </w:r>
    </w:p>
    <w:p w14:paraId="0BFBAF4E"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5180F28A"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p>
    <w:p w14:paraId="65A7C5B7" w14:textId="77777777" w:rsidR="003F6785" w:rsidRDefault="003F6785" w:rsidP="00B03E3C">
      <w:pPr>
        <w:tabs>
          <w:tab w:val="left" w:pos="1276"/>
        </w:tabs>
        <w:spacing w:after="0" w:line="240" w:lineRule="auto"/>
        <w:rPr>
          <w:rFonts w:ascii="Times New Roman" w:hAnsi="Times New Roman" w:cs="Times New Roman"/>
          <w:sz w:val="24"/>
          <w:szCs w:val="24"/>
          <w:u w:val="single"/>
        </w:rPr>
      </w:pPr>
    </w:p>
    <w:p w14:paraId="1FA1A46A" w14:textId="77777777" w:rsidR="003F6785" w:rsidRDefault="003F6785" w:rsidP="00B03E3C">
      <w:pPr>
        <w:tabs>
          <w:tab w:val="left" w:pos="1276"/>
        </w:tabs>
        <w:spacing w:after="0" w:line="240" w:lineRule="auto"/>
        <w:rPr>
          <w:rFonts w:ascii="Times New Roman" w:hAnsi="Times New Roman" w:cs="Times New Roman"/>
          <w:sz w:val="24"/>
          <w:szCs w:val="24"/>
          <w:u w:val="single"/>
        </w:rPr>
      </w:pPr>
    </w:p>
    <w:p w14:paraId="5AE5829B" w14:textId="7058F450" w:rsidR="00B03E3C" w:rsidRDefault="00B03E3C" w:rsidP="00B03E3C">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I</w:t>
      </w:r>
      <w:r w:rsidR="003F6785">
        <w:rPr>
          <w:rFonts w:ascii="Times New Roman" w:hAnsi="Times New Roman" w:cs="Times New Roman"/>
          <w:sz w:val="24"/>
          <w:szCs w:val="24"/>
          <w:u w:val="single"/>
        </w:rPr>
        <w:t>I</w:t>
      </w:r>
      <w:r w:rsidRPr="005335B7">
        <w:rPr>
          <w:rFonts w:ascii="Times New Roman" w:hAnsi="Times New Roman" w:cs="Times New Roman"/>
          <w:sz w:val="24"/>
          <w:szCs w:val="24"/>
          <w:u w:val="single"/>
        </w:rPr>
        <w:t xml:space="preserve"> pirkimo dalies siūlomų prekių charakteristikos yra tokios: </w:t>
      </w:r>
    </w:p>
    <w:p w14:paraId="29D2F407" w14:textId="77777777" w:rsidR="00E059EC" w:rsidRDefault="00E059EC" w:rsidP="00B03E3C">
      <w:pPr>
        <w:tabs>
          <w:tab w:val="left" w:pos="1276"/>
        </w:tabs>
        <w:spacing w:after="0" w:line="240" w:lineRule="auto"/>
        <w:rPr>
          <w:rFonts w:ascii="Times New Roman" w:hAnsi="Times New Roman" w:cs="Times New Roman"/>
          <w:sz w:val="24"/>
          <w:szCs w:val="24"/>
          <w:u w:val="single"/>
        </w:rPr>
      </w:pPr>
    </w:p>
    <w:tbl>
      <w:tblPr>
        <w:tblStyle w:val="Lentelstinklelis3"/>
        <w:tblW w:w="9776" w:type="dxa"/>
        <w:tblLayout w:type="fixed"/>
        <w:tblLook w:val="04A0" w:firstRow="1" w:lastRow="0" w:firstColumn="1" w:lastColumn="0" w:noHBand="0" w:noVBand="1"/>
      </w:tblPr>
      <w:tblGrid>
        <w:gridCol w:w="562"/>
        <w:gridCol w:w="1560"/>
        <w:gridCol w:w="3381"/>
        <w:gridCol w:w="2902"/>
        <w:gridCol w:w="1371"/>
      </w:tblGrid>
      <w:tr w:rsidR="003F6785" w:rsidRPr="0026033B" w14:paraId="3D37A0F9" w14:textId="77777777" w:rsidTr="00EE69A4">
        <w:trPr>
          <w:trHeight w:val="542"/>
        </w:trPr>
        <w:tc>
          <w:tcPr>
            <w:tcW w:w="562" w:type="dxa"/>
            <w:shd w:val="clear" w:color="auto" w:fill="C5E0B3" w:themeFill="accent6" w:themeFillTint="66"/>
            <w:tcMar>
              <w:left w:w="108" w:type="dxa"/>
            </w:tcMar>
            <w:vAlign w:val="center"/>
          </w:tcPr>
          <w:p w14:paraId="0C52D280" w14:textId="77777777" w:rsidR="003F6785" w:rsidRPr="0026033B" w:rsidRDefault="003F6785" w:rsidP="00A42569">
            <w:pPr>
              <w:widowControl w:val="0"/>
              <w:jc w:val="center"/>
              <w:rPr>
                <w:rFonts w:ascii="Times New Roman" w:hAnsi="Times New Roman"/>
                <w:b/>
                <w:sz w:val="18"/>
                <w:szCs w:val="18"/>
              </w:rPr>
            </w:pPr>
            <w:bookmarkStart w:id="63" w:name="_Hlk209096154"/>
            <w:r w:rsidRPr="0026033B">
              <w:rPr>
                <w:rFonts w:ascii="Times New Roman" w:hAnsi="Times New Roman"/>
                <w:b/>
                <w:sz w:val="18"/>
                <w:szCs w:val="18"/>
              </w:rPr>
              <w:t>Eil. Nr.</w:t>
            </w:r>
          </w:p>
        </w:tc>
        <w:tc>
          <w:tcPr>
            <w:tcW w:w="1560" w:type="dxa"/>
            <w:shd w:val="clear" w:color="auto" w:fill="C5E0B3" w:themeFill="accent6" w:themeFillTint="66"/>
            <w:tcMar>
              <w:left w:w="108" w:type="dxa"/>
            </w:tcMar>
            <w:vAlign w:val="center"/>
          </w:tcPr>
          <w:p w14:paraId="606222E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b/>
                <w:sz w:val="18"/>
                <w:szCs w:val="18"/>
              </w:rPr>
              <w:t>Pavadinimas</w:t>
            </w:r>
          </w:p>
        </w:tc>
        <w:tc>
          <w:tcPr>
            <w:tcW w:w="3381" w:type="dxa"/>
            <w:shd w:val="clear" w:color="auto" w:fill="C5E0B3" w:themeFill="accent6" w:themeFillTint="66"/>
            <w:vAlign w:val="center"/>
          </w:tcPr>
          <w:p w14:paraId="2FE21724" w14:textId="77777777" w:rsidR="003F6785" w:rsidRPr="0026033B" w:rsidRDefault="003F6785" w:rsidP="00A42569">
            <w:pPr>
              <w:widowControl w:val="0"/>
              <w:tabs>
                <w:tab w:val="left" w:pos="317"/>
              </w:tabs>
              <w:ind w:left="34"/>
              <w:jc w:val="center"/>
              <w:rPr>
                <w:rFonts w:ascii="Times New Roman" w:hAnsi="Times New Roman"/>
                <w:b/>
                <w:sz w:val="18"/>
                <w:szCs w:val="18"/>
              </w:rPr>
            </w:pPr>
            <w:r w:rsidRPr="0026033B">
              <w:rPr>
                <w:rFonts w:ascii="Times New Roman" w:hAnsi="Times New Roman"/>
                <w:b/>
                <w:sz w:val="18"/>
                <w:szCs w:val="18"/>
              </w:rPr>
              <w:t>Reikalaujamos techninės charakteristikos</w:t>
            </w:r>
          </w:p>
        </w:tc>
        <w:tc>
          <w:tcPr>
            <w:tcW w:w="2902" w:type="dxa"/>
            <w:shd w:val="clear" w:color="auto" w:fill="C5E0B3" w:themeFill="accent6" w:themeFillTint="66"/>
            <w:vAlign w:val="center"/>
          </w:tcPr>
          <w:p w14:paraId="0F9E9965" w14:textId="77777777" w:rsidR="003F6785" w:rsidRPr="0026033B" w:rsidRDefault="003F6785" w:rsidP="00A42569">
            <w:pPr>
              <w:jc w:val="center"/>
              <w:rPr>
                <w:rFonts w:ascii="Times New Roman" w:hAnsi="Times New Roman"/>
                <w:b/>
                <w:sz w:val="18"/>
                <w:szCs w:val="18"/>
              </w:rPr>
            </w:pPr>
            <w:r w:rsidRPr="0026033B">
              <w:rPr>
                <w:rFonts w:ascii="Times New Roman" w:hAnsi="Times New Roman"/>
                <w:b/>
                <w:noProof/>
                <w:sz w:val="18"/>
                <w:szCs w:val="18"/>
              </w:rPr>
              <w:t>Siūlomos prekės charakteristikos</w:t>
            </w:r>
          </w:p>
          <w:p w14:paraId="526F7EF3" w14:textId="77777777" w:rsidR="003F6785" w:rsidRPr="0026033B" w:rsidRDefault="003F6785" w:rsidP="00A42569">
            <w:pPr>
              <w:keepNext/>
              <w:jc w:val="center"/>
              <w:rPr>
                <w:rFonts w:ascii="Times New Roman" w:hAnsi="Times New Roman"/>
                <w:i/>
                <w:iCs/>
                <w:sz w:val="18"/>
                <w:szCs w:val="18"/>
              </w:rPr>
            </w:pPr>
          </w:p>
          <w:p w14:paraId="1A660027" w14:textId="77777777" w:rsidR="003F6785" w:rsidRPr="0026033B" w:rsidRDefault="003F6785" w:rsidP="00A42569">
            <w:pPr>
              <w:keepNext/>
              <w:jc w:val="center"/>
              <w:rPr>
                <w:rFonts w:ascii="Times New Roman" w:hAnsi="Times New Roman"/>
                <w:i/>
                <w:iCs/>
                <w:sz w:val="18"/>
                <w:szCs w:val="18"/>
              </w:rPr>
            </w:pPr>
            <w:r w:rsidRPr="0026033B">
              <w:rPr>
                <w:rFonts w:ascii="Times New Roman" w:hAnsi="Times New Roman"/>
                <w:i/>
                <w:iCs/>
                <w:sz w:val="18"/>
                <w:szCs w:val="18"/>
              </w:rPr>
              <w:t>Nurodomi konkretūs siūlomi parametrai</w:t>
            </w:r>
          </w:p>
        </w:tc>
        <w:tc>
          <w:tcPr>
            <w:tcW w:w="1371" w:type="dxa"/>
            <w:shd w:val="clear" w:color="auto" w:fill="C5E0B3" w:themeFill="accent6" w:themeFillTint="66"/>
            <w:vAlign w:val="center"/>
          </w:tcPr>
          <w:p w14:paraId="5620A3C5"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b/>
                <w:noProof/>
                <w:sz w:val="18"/>
                <w:szCs w:val="18"/>
              </w:rPr>
              <w:t>Nuoroda į pagrindžiantį dokumentą (dokumento pavadinimas, puslapis, numeris)</w:t>
            </w:r>
          </w:p>
        </w:tc>
      </w:tr>
      <w:tr w:rsidR="00454E02" w:rsidRPr="0026033B" w14:paraId="0767EA81" w14:textId="77777777" w:rsidTr="00EE69A4">
        <w:trPr>
          <w:trHeight w:val="542"/>
        </w:trPr>
        <w:tc>
          <w:tcPr>
            <w:tcW w:w="562" w:type="dxa"/>
            <w:vAlign w:val="center"/>
          </w:tcPr>
          <w:p w14:paraId="1A273339" w14:textId="77777777" w:rsidR="00454E02" w:rsidRPr="0026033B" w:rsidRDefault="00454E02" w:rsidP="00454E02">
            <w:pPr>
              <w:widowControl w:val="0"/>
              <w:jc w:val="center"/>
              <w:rPr>
                <w:rFonts w:ascii="Times New Roman" w:hAnsi="Times New Roman"/>
                <w:bCs/>
                <w:sz w:val="18"/>
                <w:szCs w:val="18"/>
              </w:rPr>
            </w:pPr>
            <w:r w:rsidRPr="0026033B">
              <w:rPr>
                <w:rFonts w:ascii="Times New Roman" w:hAnsi="Times New Roman"/>
                <w:bCs/>
                <w:sz w:val="18"/>
                <w:szCs w:val="18"/>
              </w:rPr>
              <w:t>1</w:t>
            </w:r>
          </w:p>
        </w:tc>
        <w:tc>
          <w:tcPr>
            <w:tcW w:w="1560" w:type="dxa"/>
            <w:vAlign w:val="center"/>
          </w:tcPr>
          <w:p w14:paraId="6CE4BF1C" w14:textId="2B4497D1" w:rsidR="00454E02" w:rsidRPr="00454E02" w:rsidRDefault="00454E02" w:rsidP="00454E02">
            <w:pPr>
              <w:widowControl w:val="0"/>
              <w:jc w:val="center"/>
              <w:rPr>
                <w:rFonts w:ascii="Times New Roman" w:hAnsi="Times New Roman"/>
                <w:b/>
                <w:sz w:val="18"/>
                <w:szCs w:val="18"/>
              </w:rPr>
            </w:pPr>
            <w:r w:rsidRPr="00454E02">
              <w:rPr>
                <w:rFonts w:ascii="Times New Roman" w:hAnsi="Times New Roman"/>
                <w:sz w:val="20"/>
                <w:szCs w:val="20"/>
              </w:rPr>
              <w:t xml:space="preserve">Linijinio masyvo (,,Line </w:t>
            </w:r>
            <w:proofErr w:type="spellStart"/>
            <w:r w:rsidRPr="00454E02">
              <w:rPr>
                <w:rFonts w:ascii="Times New Roman" w:hAnsi="Times New Roman"/>
                <w:sz w:val="20"/>
                <w:szCs w:val="20"/>
              </w:rPr>
              <w:t>Array</w:t>
            </w:r>
            <w:proofErr w:type="spellEnd"/>
            <w:r w:rsidRPr="00454E02">
              <w:rPr>
                <w:rFonts w:ascii="Times New Roman" w:hAnsi="Times New Roman"/>
                <w:sz w:val="20"/>
                <w:szCs w:val="20"/>
              </w:rPr>
              <w:t>“) garso kolonėlė I (apačioje, skirta labiau bosui ir vidutiniams dažniams)</w:t>
            </w:r>
          </w:p>
        </w:tc>
        <w:tc>
          <w:tcPr>
            <w:tcW w:w="3381" w:type="dxa"/>
          </w:tcPr>
          <w:p w14:paraId="1E849839"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Ne mažiau kaip 2 garso stiprintuvai – atskiri kiekvienai dažnių juostai.</w:t>
            </w:r>
          </w:p>
          <w:p w14:paraId="5FD090B5"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proofErr w:type="spellStart"/>
            <w:r w:rsidRPr="0026033B">
              <w:rPr>
                <w:rFonts w:ascii="Times New Roman" w:hAnsi="Times New Roman"/>
                <w:sz w:val="20"/>
                <w:szCs w:val="20"/>
              </w:rPr>
              <w:t>Atkūriamų</w:t>
            </w:r>
            <w:proofErr w:type="spellEnd"/>
            <w:r w:rsidRPr="0026033B">
              <w:rPr>
                <w:rFonts w:ascii="Times New Roman" w:hAnsi="Times New Roman"/>
                <w:sz w:val="20"/>
                <w:szCs w:val="20"/>
              </w:rPr>
              <w:t xml:space="preserve"> dažnių diapazonas: ne siauriau 80 Hz – 15 </w:t>
            </w:r>
            <w:proofErr w:type="spellStart"/>
            <w:r w:rsidRPr="0026033B">
              <w:rPr>
                <w:rFonts w:ascii="Times New Roman" w:hAnsi="Times New Roman"/>
                <w:sz w:val="20"/>
                <w:szCs w:val="20"/>
              </w:rPr>
              <w:t>kHz</w:t>
            </w:r>
            <w:proofErr w:type="spellEnd"/>
            <w:r w:rsidRPr="0026033B">
              <w:rPr>
                <w:rFonts w:ascii="Times New Roman" w:hAnsi="Times New Roman"/>
                <w:sz w:val="20"/>
                <w:szCs w:val="20"/>
              </w:rPr>
              <w:t>.</w:t>
            </w:r>
          </w:p>
          <w:p w14:paraId="5F4C4CF7"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 xml:space="preserve">Maksimalus slėgis ne mažiau 120 </w:t>
            </w:r>
            <w:proofErr w:type="spellStart"/>
            <w:r w:rsidRPr="0026033B">
              <w:rPr>
                <w:rFonts w:ascii="Times New Roman" w:hAnsi="Times New Roman"/>
                <w:sz w:val="20"/>
                <w:szCs w:val="20"/>
              </w:rPr>
              <w:t>dB</w:t>
            </w:r>
            <w:proofErr w:type="spellEnd"/>
            <w:r w:rsidRPr="0026033B">
              <w:rPr>
                <w:rFonts w:ascii="Times New Roman" w:hAnsi="Times New Roman"/>
                <w:sz w:val="20"/>
                <w:szCs w:val="20"/>
              </w:rPr>
              <w:t xml:space="preserve"> SPL.</w:t>
            </w:r>
          </w:p>
          <w:p w14:paraId="0D317813"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Integruotas skaitmeninis garso procesorius (DSP)</w:t>
            </w:r>
            <w:r>
              <w:rPr>
                <w:rFonts w:ascii="Times New Roman" w:hAnsi="Times New Roman"/>
                <w:sz w:val="20"/>
                <w:szCs w:val="20"/>
              </w:rPr>
              <w:t>.</w:t>
            </w:r>
          </w:p>
          <w:p w14:paraId="3DD82A4C"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Ne mažiau kaip 2 žemų - vidutinių dažnių garsiakalbiai, kurių skersmuo ne mažesnis kaip 4 colių, ne mažiau kaip 1 colio skersmens aukštų dažnių garsiakalbis.</w:t>
            </w:r>
          </w:p>
          <w:p w14:paraId="28DB84B2"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Horizontalus aukštų dažnių skleidimo kampas ne siauresnis kaip 100 laipsnių, o vertikalus – ne plačiau kaip 25 laipsniai.</w:t>
            </w:r>
          </w:p>
          <w:p w14:paraId="087E6766"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Kolonėlės korpuse turi būti integruoti tvirtinimo taškai garso kolonėlės pakabinimo įrenginiui tvirtinti bei sujungimui su kita tokia pačia ar analogiška garso kolonėle.</w:t>
            </w:r>
          </w:p>
          <w:p w14:paraId="74517983"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Keičiamos pavertimo kampo ribos tarp kolonėlių turi būti ne siauresnės kaip 0 – 20° ir pavertimo žingsnis ne didesnis kaip 5°.</w:t>
            </w:r>
          </w:p>
          <w:p w14:paraId="74AF7F09" w14:textId="77777777" w:rsidR="00454E02" w:rsidRPr="0026033B" w:rsidRDefault="00454E02" w:rsidP="00454E02">
            <w:pPr>
              <w:numPr>
                <w:ilvl w:val="0"/>
                <w:numId w:val="42"/>
              </w:numPr>
              <w:tabs>
                <w:tab w:val="left" w:pos="459"/>
              </w:tabs>
              <w:contextualSpacing/>
              <w:jc w:val="both"/>
              <w:rPr>
                <w:rFonts w:ascii="Times New Roman" w:hAnsi="Times New Roman"/>
                <w:sz w:val="20"/>
                <w:szCs w:val="20"/>
              </w:rPr>
            </w:pPr>
            <w:r w:rsidRPr="0026033B">
              <w:rPr>
                <w:rFonts w:ascii="Times New Roman" w:hAnsi="Times New Roman"/>
                <w:sz w:val="20"/>
                <w:szCs w:val="20"/>
              </w:rPr>
              <w:t>Maitinimo jungtis.</w:t>
            </w:r>
          </w:p>
        </w:tc>
        <w:tc>
          <w:tcPr>
            <w:tcW w:w="2902" w:type="dxa"/>
            <w:vAlign w:val="center"/>
          </w:tcPr>
          <w:p w14:paraId="0BA98491" w14:textId="77777777" w:rsidR="00454E02" w:rsidRPr="0026033B" w:rsidRDefault="00454E02" w:rsidP="00454E02">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014F71BE" w14:textId="77777777" w:rsidR="00454E02" w:rsidRPr="0026033B" w:rsidRDefault="00454E02" w:rsidP="00454E02">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5FCB28F0" w14:textId="77777777" w:rsidR="00454E02" w:rsidRPr="0026033B" w:rsidRDefault="00454E02" w:rsidP="00454E02">
            <w:pPr>
              <w:jc w:val="center"/>
              <w:rPr>
                <w:rFonts w:ascii="Times New Roman" w:hAnsi="Times New Roman"/>
                <w:b/>
                <w:noProof/>
                <w:sz w:val="18"/>
                <w:szCs w:val="18"/>
              </w:rPr>
            </w:pPr>
          </w:p>
          <w:p w14:paraId="0FEE71C2" w14:textId="77777777" w:rsidR="00454E02" w:rsidRPr="0026033B" w:rsidRDefault="00454E02" w:rsidP="00454E02">
            <w:pPr>
              <w:jc w:val="center"/>
              <w:rPr>
                <w:rFonts w:ascii="Times New Roman" w:hAnsi="Times New Roman"/>
                <w:b/>
                <w:noProof/>
                <w:sz w:val="18"/>
                <w:szCs w:val="18"/>
              </w:rPr>
            </w:pPr>
          </w:p>
          <w:p w14:paraId="498ED400" w14:textId="77777777" w:rsidR="00454E02" w:rsidRPr="0026033B" w:rsidRDefault="00454E02" w:rsidP="00454E02">
            <w:pPr>
              <w:jc w:val="center"/>
              <w:rPr>
                <w:rFonts w:ascii="Times New Roman" w:hAnsi="Times New Roman"/>
                <w:b/>
                <w:noProof/>
                <w:sz w:val="18"/>
                <w:szCs w:val="18"/>
              </w:rPr>
            </w:pPr>
          </w:p>
        </w:tc>
      </w:tr>
      <w:tr w:rsidR="00454E02" w:rsidRPr="0026033B" w14:paraId="2DA7FCC3" w14:textId="77777777" w:rsidTr="00EE69A4">
        <w:trPr>
          <w:trHeight w:val="260"/>
        </w:trPr>
        <w:tc>
          <w:tcPr>
            <w:tcW w:w="562" w:type="dxa"/>
            <w:vAlign w:val="center"/>
          </w:tcPr>
          <w:p w14:paraId="389C1CEC" w14:textId="77777777" w:rsidR="00454E02" w:rsidRPr="0026033B" w:rsidRDefault="00454E02" w:rsidP="00454E02">
            <w:pPr>
              <w:widowControl w:val="0"/>
              <w:jc w:val="center"/>
              <w:rPr>
                <w:rFonts w:ascii="Times New Roman" w:hAnsi="Times New Roman"/>
                <w:bCs/>
                <w:sz w:val="18"/>
                <w:szCs w:val="18"/>
              </w:rPr>
            </w:pPr>
          </w:p>
          <w:p w14:paraId="580E5D34" w14:textId="77777777" w:rsidR="00454E02" w:rsidRPr="0026033B" w:rsidRDefault="00454E02" w:rsidP="00454E02">
            <w:pPr>
              <w:jc w:val="center"/>
              <w:rPr>
                <w:rFonts w:ascii="Times New Roman" w:hAnsi="Times New Roman"/>
                <w:bCs/>
                <w:sz w:val="18"/>
                <w:szCs w:val="18"/>
              </w:rPr>
            </w:pPr>
          </w:p>
          <w:p w14:paraId="3A1A7B11" w14:textId="77777777" w:rsidR="00454E02" w:rsidRPr="0026033B" w:rsidRDefault="00454E02" w:rsidP="00454E02">
            <w:pPr>
              <w:jc w:val="center"/>
              <w:rPr>
                <w:rFonts w:ascii="Times New Roman" w:hAnsi="Times New Roman"/>
                <w:sz w:val="18"/>
                <w:szCs w:val="18"/>
              </w:rPr>
            </w:pPr>
            <w:r w:rsidRPr="0026033B">
              <w:rPr>
                <w:rFonts w:ascii="Times New Roman" w:hAnsi="Times New Roman"/>
                <w:sz w:val="18"/>
                <w:szCs w:val="18"/>
              </w:rPr>
              <w:t>2</w:t>
            </w:r>
          </w:p>
        </w:tc>
        <w:tc>
          <w:tcPr>
            <w:tcW w:w="1560" w:type="dxa"/>
            <w:vAlign w:val="center"/>
          </w:tcPr>
          <w:p w14:paraId="24F01996" w14:textId="4DA2A23D" w:rsidR="00454E02" w:rsidRPr="00454E02" w:rsidRDefault="00454E02" w:rsidP="00454E02">
            <w:pPr>
              <w:widowControl w:val="0"/>
              <w:jc w:val="center"/>
              <w:rPr>
                <w:rFonts w:ascii="Times New Roman" w:hAnsi="Times New Roman"/>
                <w:b/>
                <w:sz w:val="18"/>
                <w:szCs w:val="18"/>
              </w:rPr>
            </w:pPr>
            <w:r w:rsidRPr="00454E02">
              <w:rPr>
                <w:rFonts w:ascii="Times New Roman" w:hAnsi="Times New Roman"/>
                <w:sz w:val="20"/>
                <w:szCs w:val="20"/>
              </w:rPr>
              <w:t xml:space="preserve">Linijinio masyvo (,,Line </w:t>
            </w:r>
            <w:proofErr w:type="spellStart"/>
            <w:r w:rsidRPr="00454E02">
              <w:rPr>
                <w:rFonts w:ascii="Times New Roman" w:hAnsi="Times New Roman"/>
                <w:sz w:val="20"/>
                <w:szCs w:val="20"/>
              </w:rPr>
              <w:t>Array</w:t>
            </w:r>
            <w:proofErr w:type="spellEnd"/>
            <w:r w:rsidRPr="00454E02">
              <w:rPr>
                <w:rFonts w:ascii="Times New Roman" w:hAnsi="Times New Roman"/>
                <w:sz w:val="20"/>
                <w:szCs w:val="20"/>
              </w:rPr>
              <w:t>“) garso kolonėlė II (viršuje, orientuota į aukštus dažnius)</w:t>
            </w:r>
          </w:p>
        </w:tc>
        <w:tc>
          <w:tcPr>
            <w:tcW w:w="3381" w:type="dxa"/>
          </w:tcPr>
          <w:p w14:paraId="2A12643D" w14:textId="77777777" w:rsidR="00454E02" w:rsidRPr="0026033B" w:rsidRDefault="00454E02" w:rsidP="00454E02">
            <w:pPr>
              <w:numPr>
                <w:ilvl w:val="2"/>
                <w:numId w:val="43"/>
              </w:numPr>
              <w:tabs>
                <w:tab w:val="left" w:pos="457"/>
              </w:tabs>
              <w:ind w:left="32" w:firstLine="141"/>
              <w:jc w:val="both"/>
              <w:rPr>
                <w:rFonts w:ascii="Times New Roman" w:hAnsi="Times New Roman"/>
                <w:bCs/>
                <w:sz w:val="20"/>
                <w:szCs w:val="20"/>
              </w:rPr>
            </w:pPr>
            <w:r w:rsidRPr="0026033B">
              <w:rPr>
                <w:rFonts w:ascii="Times New Roman" w:hAnsi="Times New Roman"/>
                <w:bCs/>
                <w:sz w:val="20"/>
                <w:szCs w:val="20"/>
              </w:rPr>
              <w:t>Ne mažiau kaip 2 garso stiprintuvai – atskiri kiekvienai dažnių juostai.</w:t>
            </w:r>
          </w:p>
          <w:p w14:paraId="1E9C3C59"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proofErr w:type="spellStart"/>
            <w:r w:rsidRPr="0026033B">
              <w:rPr>
                <w:rFonts w:ascii="Times New Roman" w:hAnsi="Times New Roman"/>
                <w:bCs/>
                <w:sz w:val="20"/>
                <w:szCs w:val="20"/>
              </w:rPr>
              <w:t>Atkūriamų</w:t>
            </w:r>
            <w:proofErr w:type="spellEnd"/>
            <w:r w:rsidRPr="0026033B">
              <w:rPr>
                <w:rFonts w:ascii="Times New Roman" w:hAnsi="Times New Roman"/>
                <w:bCs/>
                <w:sz w:val="20"/>
                <w:szCs w:val="20"/>
              </w:rPr>
              <w:t xml:space="preserve"> dažnių diapazonas: ne siauriau 80 Hz – 15 </w:t>
            </w:r>
            <w:proofErr w:type="spellStart"/>
            <w:r w:rsidRPr="0026033B">
              <w:rPr>
                <w:rFonts w:ascii="Times New Roman" w:hAnsi="Times New Roman"/>
                <w:bCs/>
                <w:sz w:val="20"/>
                <w:szCs w:val="20"/>
              </w:rPr>
              <w:t>kHz</w:t>
            </w:r>
            <w:proofErr w:type="spellEnd"/>
            <w:r w:rsidRPr="0026033B">
              <w:rPr>
                <w:rFonts w:ascii="Times New Roman" w:hAnsi="Times New Roman"/>
                <w:bCs/>
                <w:sz w:val="20"/>
                <w:szCs w:val="20"/>
              </w:rPr>
              <w:t>.</w:t>
            </w:r>
          </w:p>
          <w:p w14:paraId="6AC3E10B"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 xml:space="preserve">Maksimalus slėgis ne mažiau 120 </w:t>
            </w:r>
            <w:proofErr w:type="spellStart"/>
            <w:r w:rsidRPr="0026033B">
              <w:rPr>
                <w:rFonts w:ascii="Times New Roman" w:hAnsi="Times New Roman"/>
                <w:bCs/>
                <w:sz w:val="20"/>
                <w:szCs w:val="20"/>
              </w:rPr>
              <w:t>dB</w:t>
            </w:r>
            <w:proofErr w:type="spellEnd"/>
            <w:r w:rsidRPr="0026033B">
              <w:rPr>
                <w:rFonts w:ascii="Times New Roman" w:hAnsi="Times New Roman"/>
                <w:bCs/>
                <w:sz w:val="20"/>
                <w:szCs w:val="20"/>
              </w:rPr>
              <w:t xml:space="preserve"> SPL.</w:t>
            </w:r>
          </w:p>
          <w:p w14:paraId="779D6478"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Integruotas skaitmeninis garso procesorius (DSP)</w:t>
            </w:r>
            <w:r>
              <w:rPr>
                <w:rFonts w:ascii="Times New Roman" w:hAnsi="Times New Roman"/>
                <w:bCs/>
                <w:sz w:val="20"/>
                <w:szCs w:val="20"/>
              </w:rPr>
              <w:t>.</w:t>
            </w:r>
          </w:p>
          <w:p w14:paraId="6C244B00"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Ne mažiau kaip 2 žemų - vidutinių dažnių garsiakalbis, kurio skersmuo ne mažesnis kaip 4 colių, ne mažiau kaip 1 colio skersmens aukštų dažnių garsiakalbis.</w:t>
            </w:r>
          </w:p>
          <w:p w14:paraId="475E1F22"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Horizontalus aukštų dažnių skleidimo kampas ne siauresnis kaip 100 laipsnių, o vertikalus – ne plačiau kaip 25 laipsniai.</w:t>
            </w:r>
          </w:p>
          <w:p w14:paraId="00DD36FE"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 xml:space="preserve">Kolonėlės korpuse turi būti integruoti tvirtinimo taškai garso </w:t>
            </w:r>
            <w:r w:rsidRPr="0026033B">
              <w:rPr>
                <w:rFonts w:ascii="Times New Roman" w:hAnsi="Times New Roman"/>
                <w:bCs/>
                <w:sz w:val="20"/>
                <w:szCs w:val="20"/>
              </w:rPr>
              <w:lastRenderedPageBreak/>
              <w:t>kolonėlės pakabinimo įrenginiui tvirtinti bei sujungimui su kita tokia pačia ar analogiška garso kolonėle.</w:t>
            </w:r>
          </w:p>
          <w:p w14:paraId="4193675E"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Keičiamos pavertimo kampo ribos tarp kolonėlių turi būti ne siauresnės kaip 0 – 20° ir pavertimo žingsnis ne didesnis kaip 5°.</w:t>
            </w:r>
          </w:p>
          <w:p w14:paraId="4EF16AB9" w14:textId="77777777" w:rsidR="00454E02" w:rsidRPr="0026033B" w:rsidRDefault="00454E02" w:rsidP="00454E02">
            <w:pPr>
              <w:numPr>
                <w:ilvl w:val="2"/>
                <w:numId w:val="43"/>
              </w:numPr>
              <w:tabs>
                <w:tab w:val="left" w:pos="459"/>
              </w:tabs>
              <w:ind w:left="34" w:firstLine="142"/>
              <w:jc w:val="both"/>
              <w:rPr>
                <w:rFonts w:ascii="Times New Roman" w:hAnsi="Times New Roman"/>
                <w:bCs/>
                <w:sz w:val="20"/>
                <w:szCs w:val="20"/>
              </w:rPr>
            </w:pPr>
            <w:r w:rsidRPr="0026033B">
              <w:rPr>
                <w:rFonts w:ascii="Times New Roman" w:hAnsi="Times New Roman"/>
                <w:bCs/>
                <w:sz w:val="20"/>
                <w:szCs w:val="20"/>
              </w:rPr>
              <w:t>Maitinimo jungtis.</w:t>
            </w:r>
          </w:p>
        </w:tc>
        <w:tc>
          <w:tcPr>
            <w:tcW w:w="2902" w:type="dxa"/>
            <w:vAlign w:val="center"/>
          </w:tcPr>
          <w:p w14:paraId="1E981DE4" w14:textId="77777777" w:rsidR="00454E02" w:rsidRPr="0026033B" w:rsidRDefault="00454E02" w:rsidP="00454E02">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4CBF6FC5" w14:textId="77777777" w:rsidR="00454E02" w:rsidRPr="0026033B" w:rsidRDefault="00454E02" w:rsidP="00454E02">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672FBE64" w14:textId="77777777" w:rsidR="00454E02" w:rsidRPr="0026033B" w:rsidRDefault="00454E02" w:rsidP="00454E02">
            <w:pPr>
              <w:jc w:val="center"/>
              <w:rPr>
                <w:rFonts w:ascii="Times New Roman" w:hAnsi="Times New Roman"/>
                <w:b/>
                <w:noProof/>
                <w:sz w:val="18"/>
                <w:szCs w:val="18"/>
              </w:rPr>
            </w:pPr>
          </w:p>
        </w:tc>
      </w:tr>
      <w:tr w:rsidR="003F6785" w:rsidRPr="0026033B" w14:paraId="46562B6A" w14:textId="77777777" w:rsidTr="00EE69A4">
        <w:trPr>
          <w:trHeight w:val="542"/>
        </w:trPr>
        <w:tc>
          <w:tcPr>
            <w:tcW w:w="562" w:type="dxa"/>
            <w:vAlign w:val="center"/>
          </w:tcPr>
          <w:p w14:paraId="2098970A"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3</w:t>
            </w:r>
          </w:p>
        </w:tc>
        <w:tc>
          <w:tcPr>
            <w:tcW w:w="1560" w:type="dxa"/>
            <w:vAlign w:val="center"/>
          </w:tcPr>
          <w:p w14:paraId="18E71814"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Linijinio masyvo garso kolonėlių pakabinimo ant sienos įrenginys</w:t>
            </w:r>
          </w:p>
        </w:tc>
        <w:tc>
          <w:tcPr>
            <w:tcW w:w="3381" w:type="dxa"/>
          </w:tcPr>
          <w:p w14:paraId="749368A4" w14:textId="77777777" w:rsidR="003F6785" w:rsidRPr="0026033B" w:rsidRDefault="003F6785" w:rsidP="00A42569">
            <w:pPr>
              <w:tabs>
                <w:tab w:val="left" w:pos="317"/>
                <w:tab w:val="left" w:pos="459"/>
              </w:tabs>
              <w:ind w:left="34"/>
              <w:jc w:val="both"/>
              <w:rPr>
                <w:rFonts w:ascii="Times New Roman" w:hAnsi="Times New Roman"/>
                <w:b/>
                <w:sz w:val="18"/>
                <w:szCs w:val="18"/>
              </w:rPr>
            </w:pPr>
            <w:r w:rsidRPr="0026033B">
              <w:rPr>
                <w:rFonts w:ascii="Times New Roman" w:hAnsi="Times New Roman"/>
                <w:bCs/>
                <w:sz w:val="20"/>
                <w:szCs w:val="20"/>
              </w:rPr>
              <w:t>Garso kolonėlės kampo keitimas fiksuojant padėtį kaiščiais.</w:t>
            </w:r>
          </w:p>
        </w:tc>
        <w:tc>
          <w:tcPr>
            <w:tcW w:w="2902" w:type="dxa"/>
            <w:vAlign w:val="center"/>
          </w:tcPr>
          <w:p w14:paraId="5622505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7D700D43"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4EB9BB60" w14:textId="77777777" w:rsidR="003F6785" w:rsidRPr="0026033B" w:rsidRDefault="003F6785" w:rsidP="00A42569">
            <w:pPr>
              <w:jc w:val="center"/>
              <w:rPr>
                <w:rFonts w:ascii="Times New Roman" w:hAnsi="Times New Roman"/>
                <w:b/>
                <w:noProof/>
                <w:sz w:val="18"/>
                <w:szCs w:val="18"/>
              </w:rPr>
            </w:pPr>
          </w:p>
        </w:tc>
      </w:tr>
      <w:tr w:rsidR="003F6785" w:rsidRPr="0026033B" w14:paraId="3B616018" w14:textId="77777777" w:rsidTr="00EE69A4">
        <w:trPr>
          <w:trHeight w:val="542"/>
        </w:trPr>
        <w:tc>
          <w:tcPr>
            <w:tcW w:w="562" w:type="dxa"/>
            <w:vAlign w:val="center"/>
          </w:tcPr>
          <w:p w14:paraId="72CC5DAB"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4</w:t>
            </w:r>
          </w:p>
        </w:tc>
        <w:tc>
          <w:tcPr>
            <w:tcW w:w="1560" w:type="dxa"/>
            <w:vAlign w:val="center"/>
          </w:tcPr>
          <w:p w14:paraId="253252F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Linijinio masyvo garso kolonėlių tarpusavio sujungimo jungtis</w:t>
            </w:r>
          </w:p>
        </w:tc>
        <w:tc>
          <w:tcPr>
            <w:tcW w:w="3381" w:type="dxa"/>
          </w:tcPr>
          <w:p w14:paraId="16A6CD71"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r w:rsidRPr="0026033B">
              <w:rPr>
                <w:rFonts w:ascii="Times New Roman" w:hAnsi="Times New Roman"/>
                <w:bCs/>
                <w:sz w:val="20"/>
                <w:szCs w:val="20"/>
              </w:rPr>
              <w:t>Keičiamos pavertimo kampo ribos tarp kolonėlių turi būti ne siauresnės kaip 0 – 20° ir pavertimo žingsnis ne didesnis kaip 5°.</w:t>
            </w:r>
          </w:p>
        </w:tc>
        <w:tc>
          <w:tcPr>
            <w:tcW w:w="2902" w:type="dxa"/>
            <w:vAlign w:val="center"/>
          </w:tcPr>
          <w:p w14:paraId="1824227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3D4C2FB0" w14:textId="77777777" w:rsidR="003F6785" w:rsidRPr="0026033B" w:rsidRDefault="003F6785" w:rsidP="00A42569">
            <w:pPr>
              <w:jc w:val="center"/>
              <w:rPr>
                <w:rFonts w:ascii="Times New Roman" w:hAnsi="Times New Roman"/>
                <w:b/>
                <w:noProof/>
                <w:sz w:val="18"/>
                <w:szCs w:val="18"/>
              </w:rPr>
            </w:pPr>
            <w:r w:rsidRPr="0026033B">
              <w:rPr>
                <w:rFonts w:ascii="Times New Roman" w:hAnsi="Times New Roman"/>
                <w:i/>
                <w:iCs/>
                <w:sz w:val="18"/>
                <w:szCs w:val="18"/>
              </w:rPr>
              <w:t>(rašyti „Atitinka“ arba „Taip“ neleidžiama)</w:t>
            </w:r>
          </w:p>
        </w:tc>
        <w:tc>
          <w:tcPr>
            <w:tcW w:w="1371" w:type="dxa"/>
          </w:tcPr>
          <w:p w14:paraId="2ECE4CB4" w14:textId="77777777" w:rsidR="003F6785" w:rsidRPr="0026033B" w:rsidRDefault="003F6785" w:rsidP="00A42569">
            <w:pPr>
              <w:jc w:val="center"/>
              <w:rPr>
                <w:rFonts w:ascii="Times New Roman" w:hAnsi="Times New Roman"/>
                <w:b/>
                <w:noProof/>
                <w:sz w:val="18"/>
                <w:szCs w:val="18"/>
              </w:rPr>
            </w:pPr>
          </w:p>
        </w:tc>
      </w:tr>
      <w:tr w:rsidR="003F6785" w:rsidRPr="0026033B" w14:paraId="40814D81" w14:textId="77777777" w:rsidTr="00EE69A4">
        <w:trPr>
          <w:trHeight w:val="542"/>
        </w:trPr>
        <w:tc>
          <w:tcPr>
            <w:tcW w:w="562" w:type="dxa"/>
            <w:vAlign w:val="center"/>
          </w:tcPr>
          <w:p w14:paraId="21B0563B"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5</w:t>
            </w:r>
          </w:p>
        </w:tc>
        <w:tc>
          <w:tcPr>
            <w:tcW w:w="1560" w:type="dxa"/>
            <w:vAlign w:val="center"/>
          </w:tcPr>
          <w:p w14:paraId="04E8E34A"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Sceninė monitorinė garso kolonėlė</w:t>
            </w:r>
          </w:p>
        </w:tc>
        <w:tc>
          <w:tcPr>
            <w:tcW w:w="3381" w:type="dxa"/>
          </w:tcPr>
          <w:p w14:paraId="756436CA" w14:textId="77777777" w:rsidR="003F6785" w:rsidRPr="0026033B" w:rsidRDefault="003F6785" w:rsidP="006F4BA2">
            <w:pPr>
              <w:numPr>
                <w:ilvl w:val="0"/>
                <w:numId w:val="44"/>
              </w:numPr>
              <w:tabs>
                <w:tab w:val="left" w:pos="459"/>
              </w:tabs>
              <w:ind w:left="32" w:firstLine="141"/>
              <w:contextualSpacing/>
              <w:jc w:val="both"/>
              <w:rPr>
                <w:rFonts w:ascii="Times New Roman" w:hAnsi="Times New Roman"/>
                <w:sz w:val="20"/>
                <w:szCs w:val="20"/>
              </w:rPr>
            </w:pPr>
            <w:r w:rsidRPr="0026033B">
              <w:rPr>
                <w:rFonts w:ascii="Times New Roman" w:hAnsi="Times New Roman"/>
                <w:sz w:val="20"/>
                <w:szCs w:val="20"/>
              </w:rPr>
              <w:t>Garso kolonėlėje turi būti įmontuoti ne mažiau kaip 2 garso stiprintuvai – atskiri kiekvienai dažnių juostai.</w:t>
            </w:r>
          </w:p>
          <w:p w14:paraId="2096EA55"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proofErr w:type="spellStart"/>
            <w:r w:rsidRPr="0026033B">
              <w:rPr>
                <w:rFonts w:ascii="Times New Roman" w:hAnsi="Times New Roman"/>
                <w:sz w:val="20"/>
                <w:szCs w:val="20"/>
              </w:rPr>
              <w:t>Atkūriamų</w:t>
            </w:r>
            <w:proofErr w:type="spellEnd"/>
            <w:r w:rsidRPr="0026033B">
              <w:rPr>
                <w:rFonts w:ascii="Times New Roman" w:hAnsi="Times New Roman"/>
                <w:sz w:val="20"/>
                <w:szCs w:val="20"/>
              </w:rPr>
              <w:t xml:space="preserve"> dažnių diapazonas: ne siauriau 80 Hz – 15 </w:t>
            </w:r>
            <w:proofErr w:type="spellStart"/>
            <w:r w:rsidRPr="0026033B">
              <w:rPr>
                <w:rFonts w:ascii="Times New Roman" w:hAnsi="Times New Roman"/>
                <w:sz w:val="20"/>
                <w:szCs w:val="20"/>
              </w:rPr>
              <w:t>kHz</w:t>
            </w:r>
            <w:proofErr w:type="spellEnd"/>
            <w:r w:rsidRPr="0026033B">
              <w:rPr>
                <w:rFonts w:ascii="Times New Roman" w:hAnsi="Times New Roman"/>
                <w:sz w:val="20"/>
                <w:szCs w:val="20"/>
              </w:rPr>
              <w:t>.</w:t>
            </w:r>
          </w:p>
          <w:p w14:paraId="58A87799"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 xml:space="preserve">Maksimalus slėgis ne mažiau 120 </w:t>
            </w:r>
            <w:proofErr w:type="spellStart"/>
            <w:r w:rsidRPr="0026033B">
              <w:rPr>
                <w:rFonts w:ascii="Times New Roman" w:hAnsi="Times New Roman"/>
                <w:sz w:val="20"/>
                <w:szCs w:val="20"/>
              </w:rPr>
              <w:t>dB</w:t>
            </w:r>
            <w:proofErr w:type="spellEnd"/>
            <w:r w:rsidRPr="0026033B">
              <w:rPr>
                <w:rFonts w:ascii="Times New Roman" w:hAnsi="Times New Roman"/>
                <w:sz w:val="20"/>
                <w:szCs w:val="20"/>
              </w:rPr>
              <w:t xml:space="preserve"> SPL.</w:t>
            </w:r>
          </w:p>
          <w:p w14:paraId="520115AD"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Integruotas skaitmeninis garso procesorius (DSP)</w:t>
            </w:r>
            <w:r>
              <w:rPr>
                <w:rFonts w:ascii="Times New Roman" w:hAnsi="Times New Roman"/>
                <w:sz w:val="20"/>
                <w:szCs w:val="20"/>
              </w:rPr>
              <w:t>.</w:t>
            </w:r>
          </w:p>
          <w:p w14:paraId="0EA979AC"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Vidutinių/žemų dažnių ir aukštų dažnių garsiakalbiai, kurių skersmuo atitinkamai ne mažesnis kaip 12 colių ir ne mažiau kaip 1 colio skersmens.</w:t>
            </w:r>
          </w:p>
          <w:p w14:paraId="16AD7D93"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Horizontalus ir vertikalus aukštų dažnių skleidimo kampas ne siauresnis kaip 90 laipsnių.</w:t>
            </w:r>
          </w:p>
          <w:p w14:paraId="18B72BD3" w14:textId="77777777" w:rsidR="003F6785" w:rsidRPr="0026033B" w:rsidRDefault="003F6785" w:rsidP="006F4BA2">
            <w:pPr>
              <w:numPr>
                <w:ilvl w:val="0"/>
                <w:numId w:val="44"/>
              </w:numPr>
              <w:tabs>
                <w:tab w:val="left" w:pos="459"/>
              </w:tabs>
              <w:ind w:left="34" w:firstLine="142"/>
              <w:contextualSpacing/>
              <w:jc w:val="both"/>
              <w:rPr>
                <w:rFonts w:ascii="Times New Roman" w:hAnsi="Times New Roman"/>
                <w:sz w:val="20"/>
                <w:szCs w:val="20"/>
              </w:rPr>
            </w:pPr>
            <w:r w:rsidRPr="0026033B">
              <w:rPr>
                <w:rFonts w:ascii="Times New Roman" w:hAnsi="Times New Roman"/>
                <w:sz w:val="20"/>
                <w:szCs w:val="20"/>
              </w:rPr>
              <w:t>Garso kolonėlės korpusas su ne mažiau kaip 2 pavirtimo kampais: 30° +- 5° ir 50°+-5°.</w:t>
            </w:r>
          </w:p>
        </w:tc>
        <w:tc>
          <w:tcPr>
            <w:tcW w:w="2902" w:type="dxa"/>
            <w:vAlign w:val="center"/>
          </w:tcPr>
          <w:p w14:paraId="4618F2B4"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623ADF2"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61D4EC7C" w14:textId="77777777" w:rsidR="003F6785" w:rsidRPr="0026033B" w:rsidRDefault="003F6785" w:rsidP="00A42569">
            <w:pPr>
              <w:jc w:val="center"/>
              <w:rPr>
                <w:rFonts w:ascii="Times New Roman" w:hAnsi="Times New Roman"/>
                <w:b/>
                <w:noProof/>
                <w:sz w:val="18"/>
                <w:szCs w:val="18"/>
              </w:rPr>
            </w:pPr>
          </w:p>
        </w:tc>
      </w:tr>
      <w:tr w:rsidR="003F6785" w:rsidRPr="0026033B" w14:paraId="64BF5A4C" w14:textId="77777777" w:rsidTr="00EE69A4">
        <w:trPr>
          <w:trHeight w:val="542"/>
        </w:trPr>
        <w:tc>
          <w:tcPr>
            <w:tcW w:w="562" w:type="dxa"/>
            <w:vAlign w:val="center"/>
          </w:tcPr>
          <w:p w14:paraId="3B871C64"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6</w:t>
            </w:r>
          </w:p>
        </w:tc>
        <w:tc>
          <w:tcPr>
            <w:tcW w:w="1560" w:type="dxa"/>
            <w:vAlign w:val="center"/>
          </w:tcPr>
          <w:p w14:paraId="4958E997"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Skaitmeninis garso pultas</w:t>
            </w:r>
          </w:p>
        </w:tc>
        <w:tc>
          <w:tcPr>
            <w:tcW w:w="3381" w:type="dxa"/>
          </w:tcPr>
          <w:p w14:paraId="730627B6" w14:textId="77777777" w:rsidR="003F6785" w:rsidRPr="0026033B" w:rsidRDefault="003F6785" w:rsidP="006F4BA2">
            <w:pPr>
              <w:widowControl w:val="0"/>
              <w:numPr>
                <w:ilvl w:val="0"/>
                <w:numId w:val="45"/>
              </w:numPr>
              <w:tabs>
                <w:tab w:val="left" w:pos="459"/>
              </w:tabs>
              <w:autoSpaceDE w:val="0"/>
              <w:autoSpaceDN w:val="0"/>
              <w:ind w:hanging="821"/>
              <w:jc w:val="both"/>
              <w:rPr>
                <w:rFonts w:ascii="Times New Roman" w:hAnsi="Times New Roman"/>
                <w:sz w:val="20"/>
                <w:szCs w:val="20"/>
              </w:rPr>
            </w:pPr>
            <w:r w:rsidRPr="0026033B">
              <w:rPr>
                <w:rFonts w:ascii="Times New Roman" w:hAnsi="Times New Roman"/>
                <w:sz w:val="20"/>
                <w:szCs w:val="20"/>
              </w:rPr>
              <w:t>Ne mažiau 32 kanalų.</w:t>
            </w:r>
          </w:p>
          <w:p w14:paraId="4E2E537F"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0F2756">
              <w:rPr>
                <w:rFonts w:ascii="Times New Roman" w:hAnsi="Times New Roman"/>
                <w:sz w:val="20"/>
                <w:szCs w:val="20"/>
              </w:rPr>
              <w:t>Skaitmeninio garso perdavimo per tinklą technologija</w:t>
            </w:r>
            <w:r>
              <w:rPr>
                <w:rFonts w:ascii="Times New Roman" w:hAnsi="Times New Roman"/>
                <w:sz w:val="20"/>
                <w:szCs w:val="20"/>
              </w:rPr>
              <w:t>.</w:t>
            </w:r>
          </w:p>
          <w:p w14:paraId="62461C01"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Įtaisytas kelių takelių SD kortelės įrašymo įrenginys</w:t>
            </w:r>
            <w:r>
              <w:rPr>
                <w:rFonts w:ascii="Times New Roman" w:hAnsi="Times New Roman"/>
                <w:sz w:val="20"/>
                <w:szCs w:val="20"/>
              </w:rPr>
              <w:t xml:space="preserve"> </w:t>
            </w:r>
            <w:r w:rsidRPr="005C1A99">
              <w:rPr>
                <w:rFonts w:ascii="Times New Roman" w:hAnsi="Times New Roman"/>
                <w:sz w:val="20"/>
                <w:szCs w:val="20"/>
              </w:rPr>
              <w:t>arba įrašymas į USB atmintinę</w:t>
            </w:r>
            <w:r w:rsidRPr="0026033B">
              <w:rPr>
                <w:rFonts w:ascii="Times New Roman" w:hAnsi="Times New Roman"/>
                <w:sz w:val="20"/>
                <w:szCs w:val="20"/>
              </w:rPr>
              <w:t>.</w:t>
            </w:r>
          </w:p>
          <w:p w14:paraId="36AD4FA5"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 xml:space="preserve">Ne mažiau 16 papildomų universalių konfigūruojamų linijų (AUX, </w:t>
            </w:r>
            <w:proofErr w:type="spellStart"/>
            <w:r w:rsidRPr="0026033B">
              <w:rPr>
                <w:rFonts w:ascii="Times New Roman" w:hAnsi="Times New Roman"/>
                <w:sz w:val="20"/>
                <w:szCs w:val="20"/>
              </w:rPr>
              <w:t>subgrupių</w:t>
            </w:r>
            <w:proofErr w:type="spellEnd"/>
            <w:r w:rsidRPr="0026033B">
              <w:rPr>
                <w:rFonts w:ascii="Times New Roman" w:hAnsi="Times New Roman"/>
                <w:sz w:val="20"/>
                <w:szCs w:val="20"/>
              </w:rPr>
              <w:t xml:space="preserve"> arba </w:t>
            </w:r>
            <w:proofErr w:type="spellStart"/>
            <w:r w:rsidRPr="0026033B">
              <w:rPr>
                <w:rFonts w:ascii="Times New Roman" w:hAnsi="Times New Roman"/>
                <w:sz w:val="20"/>
                <w:szCs w:val="20"/>
              </w:rPr>
              <w:t>matricinių</w:t>
            </w:r>
            <w:proofErr w:type="spellEnd"/>
            <w:r w:rsidRPr="0026033B">
              <w:rPr>
                <w:rFonts w:ascii="Times New Roman" w:hAnsi="Times New Roman"/>
                <w:sz w:val="20"/>
                <w:szCs w:val="20"/>
              </w:rPr>
              <w:t>).</w:t>
            </w:r>
          </w:p>
          <w:p w14:paraId="31D53B64"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Integruotas programinės įrangos rinkinys.</w:t>
            </w:r>
          </w:p>
          <w:p w14:paraId="5C544BFC"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Integruotas spalvotas ekranas.</w:t>
            </w:r>
          </w:p>
          <w:p w14:paraId="28F3E887" w14:textId="77777777" w:rsidR="003F6785" w:rsidRPr="0026033B" w:rsidRDefault="003F6785" w:rsidP="006F4BA2">
            <w:pPr>
              <w:widowControl w:val="0"/>
              <w:numPr>
                <w:ilvl w:val="0"/>
                <w:numId w:val="45"/>
              </w:numPr>
              <w:tabs>
                <w:tab w:val="left" w:pos="459"/>
              </w:tabs>
              <w:autoSpaceDE w:val="0"/>
              <w:autoSpaceDN w:val="0"/>
              <w:ind w:left="34" w:firstLine="142"/>
              <w:jc w:val="both"/>
              <w:rPr>
                <w:rFonts w:ascii="Times New Roman" w:hAnsi="Times New Roman"/>
                <w:sz w:val="20"/>
                <w:szCs w:val="20"/>
              </w:rPr>
            </w:pPr>
            <w:r w:rsidRPr="0026033B">
              <w:rPr>
                <w:rFonts w:ascii="Times New Roman" w:hAnsi="Times New Roman"/>
                <w:sz w:val="20"/>
                <w:szCs w:val="20"/>
              </w:rPr>
              <w:t>Garso pulto valdymas nuotoliniu būdu išmaniuoju įrenginiu</w:t>
            </w:r>
            <w:r w:rsidRPr="0026033B">
              <w:rPr>
                <w:rFonts w:ascii="Times New Roman" w:hAnsi="Times New Roman"/>
                <w:bCs/>
                <w:sz w:val="20"/>
                <w:szCs w:val="20"/>
              </w:rPr>
              <w:t>.</w:t>
            </w:r>
          </w:p>
        </w:tc>
        <w:tc>
          <w:tcPr>
            <w:tcW w:w="2902" w:type="dxa"/>
            <w:vAlign w:val="center"/>
          </w:tcPr>
          <w:p w14:paraId="302C3EB0"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2C6DAFE5"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701A263" w14:textId="77777777" w:rsidR="003F6785" w:rsidRPr="0026033B" w:rsidRDefault="003F6785" w:rsidP="00A42569">
            <w:pPr>
              <w:jc w:val="center"/>
              <w:rPr>
                <w:rFonts w:ascii="Times New Roman" w:hAnsi="Times New Roman"/>
                <w:b/>
                <w:noProof/>
                <w:sz w:val="18"/>
                <w:szCs w:val="18"/>
              </w:rPr>
            </w:pPr>
          </w:p>
        </w:tc>
      </w:tr>
      <w:tr w:rsidR="003F6785" w:rsidRPr="0026033B" w14:paraId="01733CB7" w14:textId="77777777" w:rsidTr="00EE69A4">
        <w:trPr>
          <w:trHeight w:val="542"/>
        </w:trPr>
        <w:tc>
          <w:tcPr>
            <w:tcW w:w="562" w:type="dxa"/>
            <w:vAlign w:val="center"/>
          </w:tcPr>
          <w:p w14:paraId="1BF80781"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7</w:t>
            </w:r>
          </w:p>
        </w:tc>
        <w:tc>
          <w:tcPr>
            <w:tcW w:w="1560" w:type="dxa"/>
            <w:vAlign w:val="center"/>
          </w:tcPr>
          <w:p w14:paraId="154496F0"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Tinklinė įvesčių/išvesčių scenos dėžutė</w:t>
            </w:r>
          </w:p>
        </w:tc>
        <w:tc>
          <w:tcPr>
            <w:tcW w:w="3381" w:type="dxa"/>
          </w:tcPr>
          <w:p w14:paraId="035F3C13" w14:textId="77777777" w:rsidR="003F6785" w:rsidRPr="0026033B" w:rsidRDefault="003F6785" w:rsidP="006F4BA2">
            <w:pPr>
              <w:numPr>
                <w:ilvl w:val="0"/>
                <w:numId w:val="46"/>
              </w:numPr>
              <w:tabs>
                <w:tab w:val="left" w:pos="459"/>
                <w:tab w:val="left" w:pos="1069"/>
              </w:tabs>
              <w:ind w:hanging="471"/>
              <w:contextualSpacing/>
              <w:jc w:val="both"/>
              <w:rPr>
                <w:rFonts w:ascii="Times New Roman" w:hAnsi="Times New Roman"/>
                <w:sz w:val="20"/>
                <w:szCs w:val="20"/>
              </w:rPr>
            </w:pPr>
            <w:r w:rsidRPr="0026033B">
              <w:rPr>
                <w:rFonts w:ascii="Times New Roman" w:hAnsi="Times New Roman"/>
                <w:sz w:val="20"/>
                <w:szCs w:val="20"/>
              </w:rPr>
              <w:t>Dėžutės korpusas su rankenomis.</w:t>
            </w:r>
          </w:p>
          <w:p w14:paraId="779051EE" w14:textId="77777777" w:rsidR="003F6785" w:rsidRPr="0026033B" w:rsidRDefault="003F6785" w:rsidP="006F4BA2">
            <w:pPr>
              <w:numPr>
                <w:ilvl w:val="0"/>
                <w:numId w:val="46"/>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Ne mažiau 16 užrakinamų mikrofono/linijinių įvesčių ir ne mažiau 8 užrakinami XLR išėjimai.</w:t>
            </w:r>
          </w:p>
          <w:p w14:paraId="76A41E07" w14:textId="77777777" w:rsidR="003F6785" w:rsidRPr="0026033B" w:rsidRDefault="003F6785" w:rsidP="006F4BA2">
            <w:pPr>
              <w:numPr>
                <w:ilvl w:val="0"/>
                <w:numId w:val="46"/>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lastRenderedPageBreak/>
              <w:t xml:space="preserve">Ne mažiau </w:t>
            </w:r>
            <w:r>
              <w:rPr>
                <w:rFonts w:ascii="Times New Roman" w:hAnsi="Times New Roman"/>
                <w:sz w:val="20"/>
                <w:szCs w:val="20"/>
              </w:rPr>
              <w:t>8</w:t>
            </w:r>
            <w:r w:rsidRPr="0026033B">
              <w:rPr>
                <w:rFonts w:ascii="Times New Roman" w:hAnsi="Times New Roman"/>
                <w:sz w:val="20"/>
                <w:szCs w:val="20"/>
              </w:rPr>
              <w:t xml:space="preserve"> nuotoliniu būdu valdomų pirminių stiprintuvų.</w:t>
            </w:r>
          </w:p>
          <w:p w14:paraId="1120FB71" w14:textId="77777777" w:rsidR="003F6785" w:rsidRPr="0026033B" w:rsidRDefault="003F6785" w:rsidP="006F4BA2">
            <w:pPr>
              <w:numPr>
                <w:ilvl w:val="0"/>
                <w:numId w:val="46"/>
              </w:numPr>
              <w:tabs>
                <w:tab w:val="left" w:pos="459"/>
                <w:tab w:val="left" w:pos="1069"/>
              </w:tabs>
              <w:ind w:left="34" w:firstLine="142"/>
              <w:contextualSpacing/>
              <w:jc w:val="both"/>
              <w:rPr>
                <w:rFonts w:ascii="Times New Roman" w:hAnsi="Times New Roman"/>
                <w:sz w:val="20"/>
                <w:szCs w:val="20"/>
              </w:rPr>
            </w:pPr>
            <w:r w:rsidRPr="0026033B">
              <w:rPr>
                <w:rFonts w:ascii="Times New Roman" w:hAnsi="Times New Roman"/>
                <w:sz w:val="20"/>
                <w:szCs w:val="20"/>
              </w:rPr>
              <w:t>Sąranka ir valdymas naudojant skaitmeninį garso pultą ir programinę įrangą.</w:t>
            </w:r>
          </w:p>
        </w:tc>
        <w:tc>
          <w:tcPr>
            <w:tcW w:w="2902" w:type="dxa"/>
            <w:vAlign w:val="center"/>
          </w:tcPr>
          <w:p w14:paraId="395ACC22"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6B560306"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5DBEF2BE" w14:textId="77777777" w:rsidR="003F6785" w:rsidRPr="0026033B" w:rsidRDefault="003F6785" w:rsidP="00A42569">
            <w:pPr>
              <w:jc w:val="center"/>
              <w:rPr>
                <w:rFonts w:ascii="Times New Roman" w:hAnsi="Times New Roman"/>
                <w:b/>
                <w:noProof/>
                <w:sz w:val="18"/>
                <w:szCs w:val="18"/>
              </w:rPr>
            </w:pPr>
          </w:p>
        </w:tc>
      </w:tr>
      <w:tr w:rsidR="003F6785" w:rsidRPr="0026033B" w14:paraId="03DCAFB5" w14:textId="77777777" w:rsidTr="00EE69A4">
        <w:trPr>
          <w:trHeight w:val="542"/>
        </w:trPr>
        <w:tc>
          <w:tcPr>
            <w:tcW w:w="562" w:type="dxa"/>
            <w:vAlign w:val="center"/>
          </w:tcPr>
          <w:p w14:paraId="3CECFC37"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8</w:t>
            </w:r>
          </w:p>
        </w:tc>
        <w:tc>
          <w:tcPr>
            <w:tcW w:w="1560" w:type="dxa"/>
            <w:vAlign w:val="center"/>
          </w:tcPr>
          <w:p w14:paraId="6A94AB9C"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Tinklo kabelis</w:t>
            </w:r>
          </w:p>
        </w:tc>
        <w:tc>
          <w:tcPr>
            <w:tcW w:w="3381" w:type="dxa"/>
          </w:tcPr>
          <w:p w14:paraId="64887EF9" w14:textId="77777777" w:rsidR="003F6785" w:rsidRPr="0026033B" w:rsidRDefault="003F6785" w:rsidP="006F4BA2">
            <w:pPr>
              <w:numPr>
                <w:ilvl w:val="0"/>
                <w:numId w:val="47"/>
              </w:numPr>
              <w:tabs>
                <w:tab w:val="left" w:pos="126"/>
                <w:tab w:val="left" w:pos="459"/>
              </w:tabs>
              <w:ind w:left="360" w:hanging="187"/>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Ne mažiau Cat6 kategorijos.</w:t>
            </w:r>
          </w:p>
          <w:p w14:paraId="637C0799" w14:textId="77777777" w:rsidR="003F6785" w:rsidRPr="0026033B" w:rsidRDefault="003F6785" w:rsidP="006F4BA2">
            <w:pPr>
              <w:numPr>
                <w:ilvl w:val="0"/>
                <w:numId w:val="47"/>
              </w:numPr>
              <w:tabs>
                <w:tab w:val="left" w:pos="459"/>
              </w:tabs>
              <w:ind w:left="360" w:firstLine="142"/>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Jungčių tipas RJ45.</w:t>
            </w:r>
          </w:p>
          <w:p w14:paraId="283C5D10" w14:textId="77777777" w:rsidR="003F6785" w:rsidRPr="0026033B" w:rsidRDefault="003F6785" w:rsidP="006F4BA2">
            <w:pPr>
              <w:numPr>
                <w:ilvl w:val="0"/>
                <w:numId w:val="47"/>
              </w:numPr>
              <w:tabs>
                <w:tab w:val="left" w:pos="459"/>
              </w:tabs>
              <w:ind w:left="360" w:firstLine="142"/>
              <w:contextualSpacing/>
              <w:jc w:val="both"/>
              <w:rPr>
                <w:rFonts w:ascii="Times New Roman" w:eastAsia="MS Mincho" w:hAnsi="Times New Roman"/>
                <w:noProof/>
                <w:kern w:val="2"/>
                <w:sz w:val="20"/>
                <w:szCs w:val="20"/>
              </w:rPr>
            </w:pPr>
            <w:r w:rsidRPr="0026033B">
              <w:rPr>
                <w:rFonts w:ascii="Times New Roman" w:eastAsia="MS Mincho" w:hAnsi="Times New Roman"/>
                <w:noProof/>
                <w:kern w:val="2"/>
                <w:sz w:val="20"/>
                <w:szCs w:val="20"/>
              </w:rPr>
              <w:t>Jungčių korpusas metalinis.</w:t>
            </w:r>
          </w:p>
          <w:p w14:paraId="2ECAF88B"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3BADBC25"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1317B48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F748345" w14:textId="77777777" w:rsidR="003F6785" w:rsidRPr="0026033B" w:rsidRDefault="003F6785" w:rsidP="00A42569">
            <w:pPr>
              <w:jc w:val="center"/>
              <w:rPr>
                <w:rFonts w:ascii="Times New Roman" w:hAnsi="Times New Roman"/>
                <w:b/>
                <w:noProof/>
                <w:sz w:val="18"/>
                <w:szCs w:val="18"/>
              </w:rPr>
            </w:pPr>
          </w:p>
        </w:tc>
      </w:tr>
      <w:tr w:rsidR="003F6785" w:rsidRPr="0026033B" w14:paraId="779DA126" w14:textId="77777777" w:rsidTr="00EE69A4">
        <w:trPr>
          <w:trHeight w:val="542"/>
        </w:trPr>
        <w:tc>
          <w:tcPr>
            <w:tcW w:w="562" w:type="dxa"/>
            <w:vAlign w:val="center"/>
          </w:tcPr>
          <w:p w14:paraId="444D6ABA"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9</w:t>
            </w:r>
          </w:p>
        </w:tc>
        <w:tc>
          <w:tcPr>
            <w:tcW w:w="1560" w:type="dxa"/>
            <w:vAlign w:val="center"/>
          </w:tcPr>
          <w:p w14:paraId="69042F58"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Bevielė mikrofono sistema su rankoje laikomu mikrofonu</w:t>
            </w:r>
          </w:p>
        </w:tc>
        <w:tc>
          <w:tcPr>
            <w:tcW w:w="3381" w:type="dxa"/>
          </w:tcPr>
          <w:p w14:paraId="609931A3" w14:textId="77777777" w:rsidR="003F6785" w:rsidRPr="0026033B" w:rsidRDefault="003F6785" w:rsidP="006F4BA2">
            <w:pPr>
              <w:numPr>
                <w:ilvl w:val="0"/>
                <w:numId w:val="48"/>
              </w:numPr>
              <w:tabs>
                <w:tab w:val="left" w:pos="459"/>
              </w:tabs>
              <w:ind w:left="32" w:firstLine="237"/>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Siųstuvas komplektuojamas su dinamine ir kondensatorine mikrofono kapsule.</w:t>
            </w:r>
          </w:p>
          <w:p w14:paraId="70121EEA"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 xml:space="preserve">Imtuvas su </w:t>
            </w:r>
            <w:r>
              <w:rPr>
                <w:rFonts w:ascii="Times New Roman" w:eastAsia="MS Mincho" w:hAnsi="Times New Roman"/>
                <w:noProof/>
                <w:sz w:val="20"/>
                <w:szCs w:val="20"/>
                <w:lang w:eastAsia="lt-LT"/>
              </w:rPr>
              <w:t xml:space="preserve">OLED </w:t>
            </w:r>
            <w:r w:rsidRPr="0026033B">
              <w:rPr>
                <w:rFonts w:ascii="Times New Roman" w:eastAsia="MS Mincho" w:hAnsi="Times New Roman"/>
                <w:noProof/>
                <w:sz w:val="20"/>
                <w:szCs w:val="20"/>
                <w:lang w:eastAsia="lt-LT"/>
              </w:rPr>
              <w:t>ekranu.</w:t>
            </w:r>
          </w:p>
          <w:p w14:paraId="0238FC02"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dažnis UHF diapazone.</w:t>
            </w:r>
          </w:p>
          <w:p w14:paraId="5F289C16"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tipas ,,True Diversity".</w:t>
            </w:r>
          </w:p>
          <w:p w14:paraId="33F8DD26"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30 ryšio kanalų.</w:t>
            </w:r>
          </w:p>
          <w:p w14:paraId="6D48CD86"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nuskaityti ryšio dažnius ir pasirinkti imtuve, o tada sinchronizuoti su siųstuvu naudojant IR sinchronizavimo funkciją.</w:t>
            </w:r>
          </w:p>
          <w:p w14:paraId="1D017BE7"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nustatyti atsarginį dažnį, kurį būtų galima greitai pakeisti paspaudus vieną siųstuvo mygtuką netikėtų trukdžių atveju.</w:t>
            </w:r>
          </w:p>
          <w:p w14:paraId="5CFB07E3"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nuotolis ne mažiau 80 m.</w:t>
            </w:r>
          </w:p>
          <w:p w14:paraId="256A676F" w14:textId="77777777" w:rsidR="003F6785" w:rsidRPr="0026033B" w:rsidRDefault="003F6785" w:rsidP="006F4BA2">
            <w:pPr>
              <w:numPr>
                <w:ilvl w:val="0"/>
                <w:numId w:val="48"/>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laikas su akumuliatoriais ne mažiau 8 val.</w:t>
            </w:r>
          </w:p>
        </w:tc>
        <w:tc>
          <w:tcPr>
            <w:tcW w:w="2902" w:type="dxa"/>
            <w:vAlign w:val="center"/>
          </w:tcPr>
          <w:p w14:paraId="7E0ECA3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187179D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545C650E" w14:textId="77777777" w:rsidR="003F6785" w:rsidRPr="0026033B" w:rsidRDefault="003F6785" w:rsidP="00A42569">
            <w:pPr>
              <w:jc w:val="center"/>
              <w:rPr>
                <w:rFonts w:ascii="Times New Roman" w:hAnsi="Times New Roman"/>
                <w:b/>
                <w:noProof/>
                <w:sz w:val="18"/>
                <w:szCs w:val="18"/>
              </w:rPr>
            </w:pPr>
          </w:p>
        </w:tc>
      </w:tr>
      <w:tr w:rsidR="003F6785" w:rsidRPr="0026033B" w14:paraId="1223D80E" w14:textId="77777777" w:rsidTr="00EE69A4">
        <w:trPr>
          <w:trHeight w:val="542"/>
        </w:trPr>
        <w:tc>
          <w:tcPr>
            <w:tcW w:w="562" w:type="dxa"/>
            <w:vAlign w:val="center"/>
          </w:tcPr>
          <w:p w14:paraId="753C318D"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10</w:t>
            </w:r>
          </w:p>
        </w:tc>
        <w:tc>
          <w:tcPr>
            <w:tcW w:w="1560" w:type="dxa"/>
            <w:vAlign w:val="center"/>
          </w:tcPr>
          <w:p w14:paraId="2145ED14"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lang w:val="it-IT"/>
              </w:rPr>
              <w:t>B</w:t>
            </w:r>
            <w:proofErr w:type="spellStart"/>
            <w:r w:rsidRPr="0026033B">
              <w:rPr>
                <w:rFonts w:ascii="Times New Roman" w:hAnsi="Times New Roman"/>
                <w:sz w:val="20"/>
                <w:szCs w:val="20"/>
              </w:rPr>
              <w:t>evielė</w:t>
            </w:r>
            <w:proofErr w:type="spellEnd"/>
            <w:r w:rsidRPr="0026033B">
              <w:rPr>
                <w:rFonts w:ascii="Times New Roman" w:hAnsi="Times New Roman"/>
                <w:sz w:val="20"/>
                <w:szCs w:val="20"/>
              </w:rPr>
              <w:t xml:space="preserve"> mikrofono sistema su prie diržo tvirtinamu siųstuvu</w:t>
            </w:r>
          </w:p>
        </w:tc>
        <w:tc>
          <w:tcPr>
            <w:tcW w:w="3381" w:type="dxa"/>
          </w:tcPr>
          <w:p w14:paraId="12A4DFAD" w14:textId="77777777" w:rsidR="003F6785" w:rsidRPr="0026033B" w:rsidRDefault="003F6785" w:rsidP="006F4BA2">
            <w:pPr>
              <w:numPr>
                <w:ilvl w:val="0"/>
                <w:numId w:val="49"/>
              </w:numPr>
              <w:tabs>
                <w:tab w:val="left" w:pos="459"/>
              </w:tabs>
              <w:ind w:left="0" w:firstLine="173"/>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 xml:space="preserve">Siųstuvas ir imtuvas su </w:t>
            </w:r>
            <w:r>
              <w:rPr>
                <w:rFonts w:ascii="Times New Roman" w:eastAsia="MS Mincho" w:hAnsi="Times New Roman"/>
                <w:noProof/>
                <w:sz w:val="20"/>
                <w:szCs w:val="20"/>
                <w:lang w:eastAsia="lt-LT"/>
              </w:rPr>
              <w:t xml:space="preserve">OLED </w:t>
            </w:r>
            <w:r w:rsidRPr="0026033B">
              <w:rPr>
                <w:rFonts w:ascii="Times New Roman" w:eastAsia="MS Mincho" w:hAnsi="Times New Roman"/>
                <w:noProof/>
                <w:sz w:val="20"/>
                <w:szCs w:val="20"/>
                <w:lang w:eastAsia="lt-LT"/>
              </w:rPr>
              <w:t>ekranais.</w:t>
            </w:r>
          </w:p>
          <w:p w14:paraId="5A25A74B"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dažnis UHF diapazone.</w:t>
            </w:r>
          </w:p>
          <w:p w14:paraId="718FD1F8"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Ryšio tipas ,,True Diversity".</w:t>
            </w:r>
          </w:p>
          <w:p w14:paraId="3576FC3F"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30 ryšio kanalų.</w:t>
            </w:r>
          </w:p>
          <w:p w14:paraId="30B7DF1E"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nuskaityti ryšio dažnius ir pasirinkti imtuve, o tada sinchronizuoti su siųstuvu naudojant IR sinchronizavimo funkciją.</w:t>
            </w:r>
          </w:p>
          <w:p w14:paraId="18F760C3"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Turi būti galimybė nustatyti atsarginį dažnį, kurį būtų galima greitai pakeisti paspaudus vieną siųstuvo mygtuką netikėtų trukdžių atveju.</w:t>
            </w:r>
          </w:p>
          <w:p w14:paraId="6547CAAA"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nuotolis ne mažiau 80 m.</w:t>
            </w:r>
          </w:p>
          <w:p w14:paraId="0E36D3F2" w14:textId="77777777" w:rsidR="003F6785" w:rsidRPr="0026033B" w:rsidRDefault="003F6785" w:rsidP="006F4BA2">
            <w:pPr>
              <w:numPr>
                <w:ilvl w:val="0"/>
                <w:numId w:val="49"/>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Veikimo laikas su akumuliatoriais ne mažiau 8 val.</w:t>
            </w:r>
          </w:p>
        </w:tc>
        <w:tc>
          <w:tcPr>
            <w:tcW w:w="2902" w:type="dxa"/>
            <w:vAlign w:val="center"/>
          </w:tcPr>
          <w:p w14:paraId="686DABE0"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52679CB8"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6BF431B5" w14:textId="77777777" w:rsidR="003F6785" w:rsidRPr="0026033B" w:rsidRDefault="003F6785" w:rsidP="00A42569">
            <w:pPr>
              <w:jc w:val="center"/>
              <w:rPr>
                <w:rFonts w:ascii="Times New Roman" w:hAnsi="Times New Roman"/>
                <w:b/>
                <w:noProof/>
                <w:sz w:val="18"/>
                <w:szCs w:val="18"/>
              </w:rPr>
            </w:pPr>
          </w:p>
        </w:tc>
      </w:tr>
      <w:tr w:rsidR="003F6785" w:rsidRPr="0026033B" w14:paraId="78407CD1" w14:textId="77777777" w:rsidTr="00EE69A4">
        <w:trPr>
          <w:trHeight w:val="542"/>
        </w:trPr>
        <w:tc>
          <w:tcPr>
            <w:tcW w:w="562" w:type="dxa"/>
            <w:vAlign w:val="center"/>
          </w:tcPr>
          <w:p w14:paraId="042448C3"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11</w:t>
            </w:r>
          </w:p>
        </w:tc>
        <w:tc>
          <w:tcPr>
            <w:tcW w:w="1560" w:type="dxa"/>
            <w:vAlign w:val="center"/>
          </w:tcPr>
          <w:p w14:paraId="7F0812BD"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lang w:val="it-IT"/>
              </w:rPr>
              <w:t>M</w:t>
            </w:r>
            <w:proofErr w:type="spellStart"/>
            <w:r w:rsidRPr="0026033B">
              <w:rPr>
                <w:rFonts w:ascii="Times New Roman" w:hAnsi="Times New Roman"/>
                <w:sz w:val="20"/>
                <w:szCs w:val="20"/>
              </w:rPr>
              <w:t>iniatiūrinis</w:t>
            </w:r>
            <w:proofErr w:type="spellEnd"/>
            <w:r w:rsidRPr="0026033B">
              <w:rPr>
                <w:rFonts w:ascii="Times New Roman" w:hAnsi="Times New Roman"/>
                <w:sz w:val="20"/>
                <w:szCs w:val="20"/>
              </w:rPr>
              <w:t xml:space="preserve"> </w:t>
            </w:r>
            <w:proofErr w:type="spellStart"/>
            <w:r w:rsidRPr="0026033B">
              <w:rPr>
                <w:rFonts w:ascii="Times New Roman" w:hAnsi="Times New Roman"/>
                <w:sz w:val="20"/>
                <w:szCs w:val="20"/>
              </w:rPr>
              <w:t>kondensatorinis</w:t>
            </w:r>
            <w:proofErr w:type="spellEnd"/>
            <w:r w:rsidRPr="0026033B">
              <w:rPr>
                <w:rFonts w:ascii="Times New Roman" w:hAnsi="Times New Roman"/>
                <w:sz w:val="20"/>
                <w:szCs w:val="20"/>
              </w:rPr>
              <w:t xml:space="preserve"> mikrofonas tvirtinamas ant galvos</w:t>
            </w:r>
          </w:p>
        </w:tc>
        <w:tc>
          <w:tcPr>
            <w:tcW w:w="3381" w:type="dxa"/>
          </w:tcPr>
          <w:p w14:paraId="73C3DBD0" w14:textId="77777777" w:rsidR="003F6785" w:rsidRPr="0026033B" w:rsidRDefault="003F6785" w:rsidP="006F4BA2">
            <w:pPr>
              <w:numPr>
                <w:ilvl w:val="0"/>
                <w:numId w:val="50"/>
              </w:numPr>
              <w:tabs>
                <w:tab w:val="left" w:pos="459"/>
              </w:tabs>
              <w:ind w:left="32" w:firstLine="141"/>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Mikrofono kapsulės skermuo ne daugiau kaip 6 mm.</w:t>
            </w:r>
          </w:p>
          <w:p w14:paraId="3BD49DD8"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Galimybė lengvai reguliuoti rėmelio dydį, kad tiktų visiems galvoms dydžiams ir formoms.</w:t>
            </w:r>
          </w:p>
          <w:p w14:paraId="66B834DE"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Kryptingumas: kardioidė.</w:t>
            </w:r>
          </w:p>
          <w:p w14:paraId="43D11AD7"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Dinaminis diapazonas ne mažesnis nei 100 dB.</w:t>
            </w:r>
          </w:p>
          <w:p w14:paraId="47FF7D0D"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Mikrofono jautrumas ne mažiau 6 mV/Pa; -40 dB (1 V/Pa);</w:t>
            </w:r>
          </w:p>
          <w:p w14:paraId="2F6D387C"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Mikrofono ir rėmelio spalva: smėlio ar panaši.</w:t>
            </w:r>
          </w:p>
          <w:p w14:paraId="0C1CC1F2" w14:textId="77777777" w:rsidR="003F6785" w:rsidRPr="0026033B" w:rsidRDefault="003F6785" w:rsidP="006F4BA2">
            <w:pPr>
              <w:numPr>
                <w:ilvl w:val="0"/>
                <w:numId w:val="50"/>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lastRenderedPageBreak/>
              <w:t>Jungtis turi būti suderinama su siūloma beviele mikrofono sistema.</w:t>
            </w:r>
          </w:p>
        </w:tc>
        <w:tc>
          <w:tcPr>
            <w:tcW w:w="2902" w:type="dxa"/>
            <w:vAlign w:val="center"/>
          </w:tcPr>
          <w:p w14:paraId="46490CAC"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7B77FF5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458AC8A7" w14:textId="77777777" w:rsidR="003F6785" w:rsidRPr="0026033B" w:rsidRDefault="003F6785" w:rsidP="00A42569">
            <w:pPr>
              <w:jc w:val="center"/>
              <w:rPr>
                <w:rFonts w:ascii="Times New Roman" w:hAnsi="Times New Roman"/>
                <w:b/>
                <w:noProof/>
                <w:sz w:val="18"/>
                <w:szCs w:val="18"/>
              </w:rPr>
            </w:pPr>
          </w:p>
        </w:tc>
      </w:tr>
      <w:tr w:rsidR="003F6785" w:rsidRPr="0026033B" w14:paraId="528DC607" w14:textId="77777777" w:rsidTr="00EE69A4">
        <w:trPr>
          <w:trHeight w:val="542"/>
        </w:trPr>
        <w:tc>
          <w:tcPr>
            <w:tcW w:w="562" w:type="dxa"/>
            <w:vAlign w:val="center"/>
          </w:tcPr>
          <w:p w14:paraId="5D014912"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12</w:t>
            </w:r>
          </w:p>
        </w:tc>
        <w:tc>
          <w:tcPr>
            <w:tcW w:w="1560" w:type="dxa"/>
            <w:vAlign w:val="center"/>
          </w:tcPr>
          <w:p w14:paraId="155D2E27"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Išmanusis įkrovimo dokas</w:t>
            </w:r>
          </w:p>
        </w:tc>
        <w:tc>
          <w:tcPr>
            <w:tcW w:w="3381" w:type="dxa"/>
          </w:tcPr>
          <w:p w14:paraId="32C05640" w14:textId="77777777" w:rsidR="003F6785" w:rsidRPr="0026033B" w:rsidRDefault="003F6785" w:rsidP="006F4BA2">
            <w:pPr>
              <w:numPr>
                <w:ilvl w:val="0"/>
                <w:numId w:val="51"/>
              </w:numPr>
              <w:tabs>
                <w:tab w:val="left" w:pos="459"/>
              </w:tabs>
              <w:ind w:left="32" w:firstLine="141"/>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Skirtas ne mažiau kaip 2 siūlomiems bevielių mikrofonų siųstuvams, tiek rankoje laikomiems mikrofonams-siųstuvams, tiek prie diržo tvirtinamiems siųstuvams.</w:t>
            </w:r>
          </w:p>
          <w:p w14:paraId="17B9A50D" w14:textId="77777777" w:rsidR="003F6785" w:rsidRPr="0026033B" w:rsidRDefault="003F6785" w:rsidP="006F4BA2">
            <w:pPr>
              <w:numPr>
                <w:ilvl w:val="0"/>
                <w:numId w:val="51"/>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Įkrovimo laikas 1900 mAh talpos akumuliatorių ne ilgiau kaip 8 val.</w:t>
            </w:r>
          </w:p>
        </w:tc>
        <w:tc>
          <w:tcPr>
            <w:tcW w:w="2902" w:type="dxa"/>
            <w:vAlign w:val="center"/>
          </w:tcPr>
          <w:p w14:paraId="47FDA85B"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9309395"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079AA3E2" w14:textId="77777777" w:rsidR="003F6785" w:rsidRPr="0026033B" w:rsidRDefault="003F6785" w:rsidP="00A42569">
            <w:pPr>
              <w:jc w:val="center"/>
              <w:rPr>
                <w:rFonts w:ascii="Times New Roman" w:hAnsi="Times New Roman"/>
                <w:b/>
                <w:noProof/>
                <w:sz w:val="18"/>
                <w:szCs w:val="18"/>
              </w:rPr>
            </w:pPr>
          </w:p>
        </w:tc>
      </w:tr>
      <w:tr w:rsidR="003F6785" w:rsidRPr="0026033B" w14:paraId="30CD3FF5" w14:textId="77777777" w:rsidTr="00EE69A4">
        <w:trPr>
          <w:trHeight w:val="542"/>
        </w:trPr>
        <w:tc>
          <w:tcPr>
            <w:tcW w:w="562" w:type="dxa"/>
            <w:vAlign w:val="center"/>
          </w:tcPr>
          <w:p w14:paraId="23F2EBD6"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13</w:t>
            </w:r>
          </w:p>
        </w:tc>
        <w:tc>
          <w:tcPr>
            <w:tcW w:w="1560" w:type="dxa"/>
            <w:vAlign w:val="center"/>
          </w:tcPr>
          <w:p w14:paraId="394E3CCC"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Bevielių mikrofonų sistemų UHF diapazono išorinių antenų skirstytuvas, leidžiantis viena antenų pora maitinti kelias belaides sistemas</w:t>
            </w:r>
          </w:p>
        </w:tc>
        <w:tc>
          <w:tcPr>
            <w:tcW w:w="3381" w:type="dxa"/>
          </w:tcPr>
          <w:p w14:paraId="097F1F9A" w14:textId="77777777" w:rsidR="003F6785" w:rsidRPr="0026033B" w:rsidRDefault="003F6785" w:rsidP="006F4BA2">
            <w:pPr>
              <w:numPr>
                <w:ilvl w:val="0"/>
                <w:numId w:val="56"/>
              </w:numPr>
              <w:tabs>
                <w:tab w:val="left" w:pos="459"/>
              </w:tabs>
              <w:ind w:left="32" w:firstLine="141"/>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Aktyvus dažnių diapazonas ne siauresnis nei 500 – 900 Mhz.</w:t>
            </w:r>
          </w:p>
          <w:p w14:paraId="6CEC00FA" w14:textId="77777777" w:rsidR="003F6785" w:rsidRPr="0026033B" w:rsidRDefault="003F6785" w:rsidP="006F4BA2">
            <w:pPr>
              <w:numPr>
                <w:ilvl w:val="0"/>
                <w:numId w:val="56"/>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2 anteninės įvestys (BNC jungtys).</w:t>
            </w:r>
          </w:p>
          <w:p w14:paraId="34EE7334" w14:textId="77777777" w:rsidR="003F6785" w:rsidRPr="0026033B" w:rsidRDefault="003F6785" w:rsidP="006F4BA2">
            <w:pPr>
              <w:numPr>
                <w:ilvl w:val="0"/>
                <w:numId w:val="56"/>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2 x 4 anteninės išvestys (BNC jungtys).</w:t>
            </w:r>
          </w:p>
          <w:p w14:paraId="3AC65973" w14:textId="77777777" w:rsidR="003F6785" w:rsidRPr="0026033B" w:rsidRDefault="003F6785" w:rsidP="006F4BA2">
            <w:pPr>
              <w:numPr>
                <w:ilvl w:val="0"/>
                <w:numId w:val="56"/>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kaip viena išvestis kito antenų skirtytuvo kaskadiniam pajungimui.</w:t>
            </w:r>
          </w:p>
          <w:p w14:paraId="66625629" w14:textId="77777777" w:rsidR="003F6785" w:rsidRPr="0026033B" w:rsidRDefault="003F6785" w:rsidP="006F4BA2">
            <w:pPr>
              <w:numPr>
                <w:ilvl w:val="0"/>
                <w:numId w:val="56"/>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Montuojamas į montažinę dėžę ar spintą.</w:t>
            </w:r>
          </w:p>
        </w:tc>
        <w:tc>
          <w:tcPr>
            <w:tcW w:w="2902" w:type="dxa"/>
            <w:vAlign w:val="center"/>
          </w:tcPr>
          <w:p w14:paraId="65904460"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A9BFCC6"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7D3D3954" w14:textId="77777777" w:rsidR="003F6785" w:rsidRPr="0026033B" w:rsidRDefault="003F6785" w:rsidP="00A42569">
            <w:pPr>
              <w:jc w:val="center"/>
              <w:rPr>
                <w:rFonts w:ascii="Times New Roman" w:hAnsi="Times New Roman"/>
                <w:b/>
                <w:noProof/>
                <w:sz w:val="18"/>
                <w:szCs w:val="18"/>
              </w:rPr>
            </w:pPr>
          </w:p>
        </w:tc>
      </w:tr>
      <w:tr w:rsidR="003F6785" w:rsidRPr="0026033B" w14:paraId="17290EBC" w14:textId="77777777" w:rsidTr="00EE69A4">
        <w:trPr>
          <w:trHeight w:val="542"/>
        </w:trPr>
        <w:tc>
          <w:tcPr>
            <w:tcW w:w="562" w:type="dxa"/>
            <w:vAlign w:val="center"/>
          </w:tcPr>
          <w:p w14:paraId="4D1B57F8"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14</w:t>
            </w:r>
          </w:p>
        </w:tc>
        <w:tc>
          <w:tcPr>
            <w:tcW w:w="1560" w:type="dxa"/>
            <w:vAlign w:val="center"/>
          </w:tcPr>
          <w:p w14:paraId="2D0AA740"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Plataus diapazono kryptinių UHF antenų pora bevielėms mikrofonų sistemoms</w:t>
            </w:r>
          </w:p>
        </w:tc>
        <w:tc>
          <w:tcPr>
            <w:tcW w:w="3381" w:type="dxa"/>
          </w:tcPr>
          <w:p w14:paraId="0CBF1A25" w14:textId="77777777" w:rsidR="003F6785" w:rsidRPr="0026033B" w:rsidRDefault="003F6785" w:rsidP="00A42569">
            <w:pPr>
              <w:tabs>
                <w:tab w:val="left" w:pos="459"/>
              </w:tabs>
              <w:ind w:left="34"/>
              <w:jc w:val="both"/>
              <w:rPr>
                <w:rFonts w:ascii="Times New Roman" w:hAnsi="Times New Roman"/>
                <w:sz w:val="20"/>
                <w:szCs w:val="20"/>
              </w:rPr>
            </w:pPr>
            <w:r w:rsidRPr="0026033B">
              <w:rPr>
                <w:rFonts w:ascii="Times New Roman" w:eastAsia="MS Mincho" w:hAnsi="Times New Roman"/>
                <w:noProof/>
                <w:sz w:val="20"/>
                <w:szCs w:val="20"/>
                <w:lang w:eastAsia="lt-LT"/>
              </w:rPr>
              <w:t>Aktyvus dažnių diapazonas ne siauresnis nei 500 – 900 Mhz.</w:t>
            </w:r>
          </w:p>
          <w:p w14:paraId="1A5AB364" w14:textId="77777777" w:rsidR="003F6785" w:rsidRPr="0026033B" w:rsidRDefault="003F6785" w:rsidP="00A42569">
            <w:pPr>
              <w:tabs>
                <w:tab w:val="left" w:pos="459"/>
              </w:tabs>
              <w:ind w:left="34" w:firstLine="142"/>
              <w:jc w:val="both"/>
              <w:rPr>
                <w:rFonts w:ascii="Times New Roman" w:hAnsi="Times New Roman"/>
                <w:sz w:val="18"/>
                <w:szCs w:val="18"/>
              </w:rPr>
            </w:pPr>
          </w:p>
        </w:tc>
        <w:tc>
          <w:tcPr>
            <w:tcW w:w="2902" w:type="dxa"/>
            <w:vAlign w:val="center"/>
          </w:tcPr>
          <w:p w14:paraId="24A0D4C7"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90F9AC7"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76B19EE1" w14:textId="77777777" w:rsidR="003F6785" w:rsidRPr="0026033B" w:rsidRDefault="003F6785" w:rsidP="00A42569">
            <w:pPr>
              <w:jc w:val="center"/>
              <w:rPr>
                <w:rFonts w:ascii="Times New Roman" w:hAnsi="Times New Roman"/>
                <w:b/>
                <w:noProof/>
                <w:sz w:val="18"/>
                <w:szCs w:val="18"/>
              </w:rPr>
            </w:pPr>
          </w:p>
        </w:tc>
      </w:tr>
      <w:tr w:rsidR="003F6785" w:rsidRPr="0026033B" w14:paraId="7CE98F66" w14:textId="77777777" w:rsidTr="00EE69A4">
        <w:trPr>
          <w:trHeight w:val="542"/>
        </w:trPr>
        <w:tc>
          <w:tcPr>
            <w:tcW w:w="562" w:type="dxa"/>
            <w:vAlign w:val="center"/>
          </w:tcPr>
          <w:p w14:paraId="1D26F27A"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15</w:t>
            </w:r>
          </w:p>
        </w:tc>
        <w:tc>
          <w:tcPr>
            <w:tcW w:w="1560" w:type="dxa"/>
            <w:vAlign w:val="center"/>
          </w:tcPr>
          <w:p w14:paraId="7A31044A"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Dėžė-stovas</w:t>
            </w:r>
          </w:p>
        </w:tc>
        <w:tc>
          <w:tcPr>
            <w:tcW w:w="3381" w:type="dxa"/>
          </w:tcPr>
          <w:p w14:paraId="457E8025" w14:textId="77777777" w:rsidR="003F6785" w:rsidRPr="0026033B" w:rsidRDefault="003F6785" w:rsidP="006F4BA2">
            <w:pPr>
              <w:numPr>
                <w:ilvl w:val="0"/>
                <w:numId w:val="55"/>
              </w:numPr>
              <w:tabs>
                <w:tab w:val="left" w:pos="459"/>
              </w:tabs>
              <w:ind w:left="32" w:firstLine="141"/>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Dangčiai: 2 (priekinis ir galinis) su užraktais.</w:t>
            </w:r>
          </w:p>
          <w:p w14:paraId="2106EF9F" w14:textId="77777777" w:rsidR="003F6785" w:rsidRPr="0026033B" w:rsidRDefault="003F6785" w:rsidP="006F4BA2">
            <w:pPr>
              <w:numPr>
                <w:ilvl w:val="0"/>
                <w:numId w:val="55"/>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Komplektacijoje: montažiniai priedai</w:t>
            </w:r>
          </w:p>
        </w:tc>
        <w:tc>
          <w:tcPr>
            <w:tcW w:w="2902" w:type="dxa"/>
            <w:vAlign w:val="center"/>
          </w:tcPr>
          <w:p w14:paraId="22237AFC"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631CF5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7FEB31FC" w14:textId="77777777" w:rsidR="003F6785" w:rsidRPr="0026033B" w:rsidRDefault="003F6785" w:rsidP="00A42569">
            <w:pPr>
              <w:jc w:val="center"/>
              <w:rPr>
                <w:rFonts w:ascii="Times New Roman" w:hAnsi="Times New Roman"/>
                <w:b/>
                <w:noProof/>
                <w:sz w:val="18"/>
                <w:szCs w:val="18"/>
              </w:rPr>
            </w:pPr>
          </w:p>
        </w:tc>
      </w:tr>
      <w:tr w:rsidR="003F6785" w:rsidRPr="0026033B" w14:paraId="40543497" w14:textId="77777777" w:rsidTr="00EE69A4">
        <w:trPr>
          <w:trHeight w:val="542"/>
        </w:trPr>
        <w:tc>
          <w:tcPr>
            <w:tcW w:w="562" w:type="dxa"/>
            <w:vAlign w:val="center"/>
          </w:tcPr>
          <w:p w14:paraId="272F29D4"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16</w:t>
            </w:r>
          </w:p>
        </w:tc>
        <w:tc>
          <w:tcPr>
            <w:tcW w:w="1560" w:type="dxa"/>
            <w:vAlign w:val="center"/>
          </w:tcPr>
          <w:p w14:paraId="57646189"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Trikojis (sulankstomas) mikrofono stovas su ,,gerve“ statomas ant žemės</w:t>
            </w:r>
          </w:p>
        </w:tc>
        <w:tc>
          <w:tcPr>
            <w:tcW w:w="3381" w:type="dxa"/>
          </w:tcPr>
          <w:p w14:paraId="40FEB576" w14:textId="77777777" w:rsidR="003F6785" w:rsidRPr="0026033B" w:rsidRDefault="003F6785" w:rsidP="006F4BA2">
            <w:pPr>
              <w:numPr>
                <w:ilvl w:val="0"/>
                <w:numId w:val="54"/>
              </w:numPr>
              <w:tabs>
                <w:tab w:val="left" w:pos="599"/>
              </w:tabs>
              <w:ind w:left="173"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Reguliuojamas aukščio diapazonas ne siauresnis nei 900 – 1600 mm.</w:t>
            </w:r>
          </w:p>
          <w:p w14:paraId="068450E7" w14:textId="77777777" w:rsidR="003F6785" w:rsidRPr="0026033B" w:rsidRDefault="003F6785" w:rsidP="006F4BA2">
            <w:pPr>
              <w:numPr>
                <w:ilvl w:val="0"/>
                <w:numId w:val="54"/>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„Gervės“ svirties ilgis ne trumpesnis nei 800 mm.</w:t>
            </w:r>
          </w:p>
          <w:p w14:paraId="1D206A03"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7F8FC27D"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4925279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316D11E4" w14:textId="77777777" w:rsidR="003F6785" w:rsidRPr="0026033B" w:rsidRDefault="003F6785" w:rsidP="00A42569">
            <w:pPr>
              <w:jc w:val="center"/>
              <w:rPr>
                <w:rFonts w:ascii="Times New Roman" w:hAnsi="Times New Roman"/>
                <w:b/>
                <w:noProof/>
                <w:sz w:val="18"/>
                <w:szCs w:val="18"/>
              </w:rPr>
            </w:pPr>
          </w:p>
        </w:tc>
      </w:tr>
      <w:tr w:rsidR="003F6785" w:rsidRPr="0026033B" w14:paraId="36C32D9A" w14:textId="77777777" w:rsidTr="00EE69A4">
        <w:trPr>
          <w:trHeight w:val="542"/>
        </w:trPr>
        <w:tc>
          <w:tcPr>
            <w:tcW w:w="562" w:type="dxa"/>
            <w:vAlign w:val="center"/>
          </w:tcPr>
          <w:p w14:paraId="797259BF"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17</w:t>
            </w:r>
          </w:p>
        </w:tc>
        <w:tc>
          <w:tcPr>
            <w:tcW w:w="1560" w:type="dxa"/>
            <w:vAlign w:val="center"/>
          </w:tcPr>
          <w:p w14:paraId="32E9ECD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 xml:space="preserve">Aktyvus signalo </w:t>
            </w:r>
            <w:proofErr w:type="spellStart"/>
            <w:r w:rsidRPr="0026033B">
              <w:rPr>
                <w:rFonts w:ascii="Times New Roman" w:hAnsi="Times New Roman"/>
                <w:sz w:val="20"/>
                <w:szCs w:val="20"/>
              </w:rPr>
              <w:t>simetrizatorius</w:t>
            </w:r>
            <w:proofErr w:type="spellEnd"/>
            <w:r w:rsidRPr="0026033B">
              <w:rPr>
                <w:rFonts w:ascii="Times New Roman" w:hAnsi="Times New Roman"/>
                <w:sz w:val="20"/>
                <w:szCs w:val="20"/>
              </w:rPr>
              <w:t xml:space="preserve"> (DI </w:t>
            </w:r>
            <w:proofErr w:type="spellStart"/>
            <w:r w:rsidRPr="0026033B">
              <w:rPr>
                <w:rFonts w:ascii="Times New Roman" w:hAnsi="Times New Roman"/>
                <w:sz w:val="20"/>
                <w:szCs w:val="20"/>
              </w:rPr>
              <w:t>Box</w:t>
            </w:r>
            <w:proofErr w:type="spellEnd"/>
            <w:r w:rsidRPr="0026033B">
              <w:rPr>
                <w:rFonts w:ascii="Times New Roman" w:hAnsi="Times New Roman"/>
                <w:sz w:val="20"/>
                <w:szCs w:val="20"/>
              </w:rPr>
              <w:t>) I</w:t>
            </w:r>
          </w:p>
        </w:tc>
        <w:tc>
          <w:tcPr>
            <w:tcW w:w="3381" w:type="dxa"/>
          </w:tcPr>
          <w:p w14:paraId="533103D9" w14:textId="77777777" w:rsidR="003F6785" w:rsidRPr="0026033B" w:rsidRDefault="003F6785" w:rsidP="006F4BA2">
            <w:pPr>
              <w:numPr>
                <w:ilvl w:val="0"/>
                <w:numId w:val="53"/>
              </w:numPr>
              <w:tabs>
                <w:tab w:val="left" w:pos="459"/>
              </w:tabs>
              <w:ind w:left="32" w:firstLine="141"/>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+48V fantominis maitinimo šaltinis.</w:t>
            </w:r>
          </w:p>
          <w:p w14:paraId="1A6D77B2" w14:textId="77777777" w:rsidR="003F6785" w:rsidRPr="0026033B" w:rsidRDefault="003F6785" w:rsidP="006F4BA2">
            <w:pPr>
              <w:numPr>
                <w:ilvl w:val="0"/>
                <w:numId w:val="53"/>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Įvestys: ne mažiau kaip dvi aukštos varžos (Hi-Z) 1/4" TRS ir žemos varžos (Lo-Z) 3 kontaktų XLR jungtis, sujungtos lygiagrečiai.</w:t>
            </w:r>
          </w:p>
          <w:p w14:paraId="7495B5A9" w14:textId="77777777" w:rsidR="003F6785" w:rsidRPr="0026033B" w:rsidRDefault="003F6785" w:rsidP="006F4BA2">
            <w:pPr>
              <w:numPr>
                <w:ilvl w:val="0"/>
                <w:numId w:val="53"/>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Išvestys: ne mažiau 3 kontaktų XLR jungtis.</w:t>
            </w:r>
          </w:p>
          <w:p w14:paraId="2E6717F8" w14:textId="77777777" w:rsidR="003F6785" w:rsidRPr="0026033B" w:rsidRDefault="003F6785" w:rsidP="006F4BA2">
            <w:pPr>
              <w:numPr>
                <w:ilvl w:val="0"/>
                <w:numId w:val="53"/>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Dažnių juosta ne siauresnėse kaip 50 Hz – 18 kHz ribose.</w:t>
            </w:r>
          </w:p>
          <w:p w14:paraId="440F5D6F" w14:textId="77777777" w:rsidR="003F6785" w:rsidRPr="0026033B" w:rsidRDefault="003F6785" w:rsidP="006F4BA2">
            <w:pPr>
              <w:numPr>
                <w:ilvl w:val="0"/>
                <w:numId w:val="53"/>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-20 dB (+-5 dB) lygio sumažinimo mygtukas.</w:t>
            </w:r>
          </w:p>
          <w:p w14:paraId="1C804B16" w14:textId="77777777" w:rsidR="003F6785" w:rsidRPr="0026033B" w:rsidRDefault="003F6785" w:rsidP="006F4BA2">
            <w:pPr>
              <w:numPr>
                <w:ilvl w:val="0"/>
                <w:numId w:val="53"/>
              </w:num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Įžeminimo atjungimo funkcija</w:t>
            </w:r>
          </w:p>
        </w:tc>
        <w:tc>
          <w:tcPr>
            <w:tcW w:w="2902" w:type="dxa"/>
            <w:vAlign w:val="center"/>
          </w:tcPr>
          <w:p w14:paraId="00CD43B8"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5DAB8A36"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18E22571" w14:textId="77777777" w:rsidR="003F6785" w:rsidRPr="0026033B" w:rsidRDefault="003F6785" w:rsidP="00A42569">
            <w:pPr>
              <w:jc w:val="center"/>
              <w:rPr>
                <w:rFonts w:ascii="Times New Roman" w:hAnsi="Times New Roman"/>
                <w:b/>
                <w:noProof/>
                <w:sz w:val="18"/>
                <w:szCs w:val="18"/>
              </w:rPr>
            </w:pPr>
          </w:p>
        </w:tc>
      </w:tr>
      <w:tr w:rsidR="003F6785" w:rsidRPr="0026033B" w14:paraId="0AB90EC6" w14:textId="77777777" w:rsidTr="00EE69A4">
        <w:trPr>
          <w:trHeight w:val="542"/>
        </w:trPr>
        <w:tc>
          <w:tcPr>
            <w:tcW w:w="562" w:type="dxa"/>
            <w:vAlign w:val="center"/>
          </w:tcPr>
          <w:p w14:paraId="78B946B5"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18</w:t>
            </w:r>
          </w:p>
        </w:tc>
        <w:tc>
          <w:tcPr>
            <w:tcW w:w="1560" w:type="dxa"/>
            <w:vAlign w:val="center"/>
          </w:tcPr>
          <w:p w14:paraId="76DA7ED1"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 xml:space="preserve">Aktyvus signalo </w:t>
            </w:r>
            <w:proofErr w:type="spellStart"/>
            <w:r w:rsidRPr="0026033B">
              <w:rPr>
                <w:rFonts w:ascii="Times New Roman" w:hAnsi="Times New Roman"/>
                <w:sz w:val="20"/>
                <w:szCs w:val="20"/>
              </w:rPr>
              <w:t>simetrizatorius</w:t>
            </w:r>
            <w:proofErr w:type="spellEnd"/>
            <w:r w:rsidRPr="0026033B">
              <w:rPr>
                <w:rFonts w:ascii="Times New Roman" w:hAnsi="Times New Roman"/>
                <w:sz w:val="20"/>
                <w:szCs w:val="20"/>
              </w:rPr>
              <w:t xml:space="preserve"> (DI </w:t>
            </w:r>
            <w:proofErr w:type="spellStart"/>
            <w:r w:rsidRPr="0026033B">
              <w:rPr>
                <w:rFonts w:ascii="Times New Roman" w:hAnsi="Times New Roman"/>
                <w:sz w:val="20"/>
                <w:szCs w:val="20"/>
              </w:rPr>
              <w:t>Box</w:t>
            </w:r>
            <w:proofErr w:type="spellEnd"/>
            <w:r w:rsidRPr="0026033B">
              <w:rPr>
                <w:rFonts w:ascii="Times New Roman" w:hAnsi="Times New Roman"/>
                <w:sz w:val="20"/>
                <w:szCs w:val="20"/>
              </w:rPr>
              <w:t>) II</w:t>
            </w:r>
          </w:p>
        </w:tc>
        <w:tc>
          <w:tcPr>
            <w:tcW w:w="3381" w:type="dxa"/>
          </w:tcPr>
          <w:p w14:paraId="37401BE0" w14:textId="77777777" w:rsidR="003F6785" w:rsidRPr="0026033B" w:rsidRDefault="003F6785" w:rsidP="006F4BA2">
            <w:pPr>
              <w:numPr>
                <w:ilvl w:val="0"/>
                <w:numId w:val="52"/>
              </w:numPr>
              <w:tabs>
                <w:tab w:val="left" w:pos="459"/>
              </w:tabs>
              <w:ind w:hanging="897"/>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Ne mažiau 2 kanalų.</w:t>
            </w:r>
          </w:p>
          <w:p w14:paraId="317A3545"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Su signalų sumavimo/atskirimo parinktimis.</w:t>
            </w:r>
          </w:p>
          <w:p w14:paraId="385A6A30"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+48V fantominis maitinimo šaltinis.</w:t>
            </w:r>
          </w:p>
          <w:p w14:paraId="7FA89045"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 xml:space="preserve">Įvestys: ne mažiau kaip dvi aukštos varžos (Hi-Z) 1/4" TRS ir </w:t>
            </w:r>
            <w:r w:rsidRPr="0026033B">
              <w:rPr>
                <w:rFonts w:ascii="Times New Roman" w:eastAsia="MS Mincho" w:hAnsi="Times New Roman"/>
                <w:noProof/>
                <w:sz w:val="20"/>
                <w:szCs w:val="20"/>
                <w:lang w:eastAsia="lt-LT"/>
              </w:rPr>
              <w:lastRenderedPageBreak/>
              <w:t>žemos varžos (Lo-Z) 3 kontaktų XLR jungtis, 1 x 1/8” stereo TRS JACK jungtis.</w:t>
            </w:r>
          </w:p>
          <w:p w14:paraId="00B3A94C"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Išvestys: ne mažiau kaip dvi 3 kontaktų XLR jungtys.</w:t>
            </w:r>
          </w:p>
          <w:p w14:paraId="07727066"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Dažnių juosta ne siauresnėse kaip 50 Hz – 18 kHz ribose.</w:t>
            </w:r>
          </w:p>
          <w:p w14:paraId="4C4EBDD7"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-20 dB (+-5 dB) lygio sumažinimo mygtukas.</w:t>
            </w:r>
          </w:p>
          <w:p w14:paraId="03D5BCB6" w14:textId="77777777" w:rsidR="003F6785" w:rsidRPr="0026033B" w:rsidRDefault="003F6785" w:rsidP="006F4BA2">
            <w:pPr>
              <w:numPr>
                <w:ilvl w:val="0"/>
                <w:numId w:val="52"/>
              </w:numPr>
              <w:tabs>
                <w:tab w:val="left" w:pos="459"/>
              </w:tabs>
              <w:ind w:left="34" w:firstLine="142"/>
              <w:contextualSpacing/>
              <w:jc w:val="both"/>
              <w:rPr>
                <w:rFonts w:ascii="Times New Roman" w:eastAsia="MS Mincho" w:hAnsi="Times New Roman"/>
                <w:noProof/>
                <w:sz w:val="20"/>
                <w:szCs w:val="20"/>
                <w:lang w:val="it-IT" w:eastAsia="lt-LT"/>
              </w:rPr>
            </w:pPr>
            <w:r w:rsidRPr="0026033B">
              <w:rPr>
                <w:rFonts w:ascii="Times New Roman" w:eastAsia="MS Mincho" w:hAnsi="Times New Roman"/>
                <w:noProof/>
                <w:sz w:val="20"/>
                <w:szCs w:val="20"/>
                <w:lang w:eastAsia="lt-LT"/>
              </w:rPr>
              <w:t>Įžeminimo atjungimo funkcija.</w:t>
            </w:r>
          </w:p>
          <w:p w14:paraId="39B53496"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77AF273F"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lastRenderedPageBreak/>
              <w:t>Nurodykite gamintojo ir modelio pavadinimą</w:t>
            </w:r>
          </w:p>
          <w:p w14:paraId="1581840A"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24B339B1" w14:textId="77777777" w:rsidR="003F6785" w:rsidRPr="0026033B" w:rsidRDefault="003F6785" w:rsidP="00A42569">
            <w:pPr>
              <w:jc w:val="center"/>
              <w:rPr>
                <w:rFonts w:ascii="Times New Roman" w:hAnsi="Times New Roman"/>
                <w:b/>
                <w:noProof/>
                <w:sz w:val="18"/>
                <w:szCs w:val="18"/>
              </w:rPr>
            </w:pPr>
          </w:p>
        </w:tc>
      </w:tr>
      <w:tr w:rsidR="003F6785" w:rsidRPr="0026033B" w14:paraId="74F3233F" w14:textId="77777777" w:rsidTr="00EE69A4">
        <w:trPr>
          <w:trHeight w:val="542"/>
        </w:trPr>
        <w:tc>
          <w:tcPr>
            <w:tcW w:w="562" w:type="dxa"/>
            <w:vAlign w:val="center"/>
          </w:tcPr>
          <w:p w14:paraId="787882BD" w14:textId="77777777" w:rsidR="003F6785" w:rsidRPr="0026033B" w:rsidRDefault="003F6785" w:rsidP="00A42569">
            <w:pPr>
              <w:widowControl w:val="0"/>
              <w:jc w:val="center"/>
              <w:rPr>
                <w:rFonts w:ascii="Times New Roman" w:hAnsi="Times New Roman"/>
                <w:bCs/>
                <w:sz w:val="18"/>
                <w:szCs w:val="18"/>
              </w:rPr>
            </w:pPr>
            <w:r w:rsidRPr="0026033B">
              <w:rPr>
                <w:rFonts w:ascii="Times New Roman" w:hAnsi="Times New Roman"/>
                <w:bCs/>
                <w:sz w:val="18"/>
                <w:szCs w:val="18"/>
              </w:rPr>
              <w:t>19</w:t>
            </w:r>
          </w:p>
        </w:tc>
        <w:tc>
          <w:tcPr>
            <w:tcW w:w="1560" w:type="dxa"/>
            <w:vAlign w:val="center"/>
          </w:tcPr>
          <w:p w14:paraId="423C916F" w14:textId="77777777" w:rsidR="003F6785" w:rsidRPr="0026033B" w:rsidRDefault="003F6785" w:rsidP="00A42569">
            <w:pPr>
              <w:widowControl w:val="0"/>
              <w:jc w:val="center"/>
              <w:rPr>
                <w:rFonts w:ascii="Times New Roman" w:hAnsi="Times New Roman"/>
                <w:b/>
                <w:sz w:val="18"/>
                <w:szCs w:val="18"/>
              </w:rPr>
            </w:pPr>
            <w:r w:rsidRPr="0026033B">
              <w:rPr>
                <w:rFonts w:ascii="Times New Roman" w:hAnsi="Times New Roman"/>
                <w:sz w:val="20"/>
                <w:szCs w:val="20"/>
              </w:rPr>
              <w:t>Skydų, elektrotechninių komponentų, skirtų visų garso įrenginių elektros paskirstymui ir valdymui, komplektas</w:t>
            </w:r>
          </w:p>
        </w:tc>
        <w:tc>
          <w:tcPr>
            <w:tcW w:w="3381" w:type="dxa"/>
          </w:tcPr>
          <w:p w14:paraId="28A42412" w14:textId="77777777" w:rsidR="003F6785" w:rsidRPr="0026033B" w:rsidRDefault="003F6785" w:rsidP="00A42569">
            <w:pPr>
              <w:tabs>
                <w:tab w:val="left" w:pos="459"/>
              </w:tabs>
              <w:ind w:left="34" w:firstLine="142"/>
              <w:jc w:val="both"/>
              <w:rPr>
                <w:rFonts w:ascii="Times New Roman" w:eastAsia="MS Mincho" w:hAnsi="Times New Roman"/>
                <w:noProof/>
                <w:sz w:val="20"/>
                <w:szCs w:val="20"/>
                <w:lang w:eastAsia="lt-LT"/>
              </w:rPr>
            </w:pPr>
            <w:r w:rsidRPr="0026033B">
              <w:rPr>
                <w:rFonts w:ascii="Times New Roman" w:eastAsia="MS Mincho" w:hAnsi="Times New Roman"/>
                <w:noProof/>
                <w:sz w:val="20"/>
                <w:szCs w:val="20"/>
                <w:lang w:eastAsia="lt-LT"/>
              </w:rPr>
              <w:t>Visi būtini komponentai technologinės įrangos valdymo poreikio, įrenginių sklandaus veikimo užtikrinimui.</w:t>
            </w:r>
          </w:p>
          <w:p w14:paraId="3C088AB9" w14:textId="77777777" w:rsidR="003F6785" w:rsidRPr="0026033B" w:rsidRDefault="003F6785" w:rsidP="00A42569">
            <w:pPr>
              <w:widowControl w:val="0"/>
              <w:tabs>
                <w:tab w:val="left" w:pos="317"/>
                <w:tab w:val="left" w:pos="459"/>
              </w:tabs>
              <w:ind w:left="34" w:firstLine="142"/>
              <w:jc w:val="both"/>
              <w:rPr>
                <w:rFonts w:ascii="Times New Roman" w:hAnsi="Times New Roman"/>
                <w:b/>
                <w:sz w:val="18"/>
                <w:szCs w:val="18"/>
              </w:rPr>
            </w:pPr>
          </w:p>
        </w:tc>
        <w:tc>
          <w:tcPr>
            <w:tcW w:w="2902" w:type="dxa"/>
            <w:vAlign w:val="center"/>
          </w:tcPr>
          <w:p w14:paraId="2EBEC049"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b/>
                <w:bCs/>
                <w:i/>
                <w:iCs/>
                <w:sz w:val="18"/>
                <w:szCs w:val="18"/>
              </w:rPr>
              <w:t>Nurodykite gamintojo ir modelio pavadinimą</w:t>
            </w:r>
          </w:p>
          <w:p w14:paraId="66E38BA1" w14:textId="77777777" w:rsidR="003F6785" w:rsidRPr="0026033B" w:rsidRDefault="003F6785" w:rsidP="00A42569">
            <w:pPr>
              <w:jc w:val="center"/>
              <w:rPr>
                <w:rFonts w:ascii="Times New Roman" w:hAnsi="Times New Roman"/>
                <w:b/>
                <w:bCs/>
                <w:i/>
                <w:iCs/>
                <w:sz w:val="18"/>
                <w:szCs w:val="18"/>
              </w:rPr>
            </w:pPr>
            <w:r w:rsidRPr="0026033B">
              <w:rPr>
                <w:rFonts w:ascii="Times New Roman" w:hAnsi="Times New Roman"/>
                <w:i/>
                <w:iCs/>
                <w:sz w:val="18"/>
                <w:szCs w:val="18"/>
              </w:rPr>
              <w:t>(rašyti „Atitinka“ arba „Taip“ neleidžiama)</w:t>
            </w:r>
          </w:p>
        </w:tc>
        <w:tc>
          <w:tcPr>
            <w:tcW w:w="1371" w:type="dxa"/>
          </w:tcPr>
          <w:p w14:paraId="42709AE5" w14:textId="77777777" w:rsidR="003F6785" w:rsidRPr="0026033B" w:rsidRDefault="003F6785" w:rsidP="00A42569">
            <w:pPr>
              <w:jc w:val="center"/>
              <w:rPr>
                <w:rFonts w:ascii="Times New Roman" w:hAnsi="Times New Roman"/>
                <w:b/>
                <w:noProof/>
                <w:sz w:val="18"/>
                <w:szCs w:val="18"/>
              </w:rPr>
            </w:pPr>
          </w:p>
        </w:tc>
      </w:tr>
      <w:bookmarkEnd w:id="63"/>
    </w:tbl>
    <w:p w14:paraId="2FD0CFDF" w14:textId="77777777" w:rsidR="00E059EC" w:rsidRDefault="00E059EC" w:rsidP="00B03E3C">
      <w:pPr>
        <w:tabs>
          <w:tab w:val="left" w:pos="1276"/>
        </w:tabs>
        <w:spacing w:after="0" w:line="240" w:lineRule="auto"/>
        <w:rPr>
          <w:rFonts w:ascii="Times New Roman" w:hAnsi="Times New Roman" w:cs="Times New Roman"/>
          <w:sz w:val="24"/>
          <w:szCs w:val="24"/>
          <w:u w:val="single"/>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lastRenderedPageBreak/>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B80F4E" w:rsidRDefault="00781A74" w:rsidP="004F684E">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proofErr w:type="spellStart"/>
      <w:r w:rsidR="00CE7F9C" w:rsidRPr="00B80F4E">
        <w:rPr>
          <w:rFonts w:ascii="Times New Roman" w:eastAsia="Calibri" w:hAnsi="Times New Roman" w:cs="Times New Roman"/>
          <w:sz w:val="20"/>
          <w:szCs w:val="20"/>
        </w:rPr>
        <w:t>perkių</w:t>
      </w:r>
      <w:proofErr w:type="spellEnd"/>
      <w:r w:rsidR="00CE7F9C" w:rsidRPr="00B80F4E">
        <w:rPr>
          <w:rFonts w:ascii="Times New Roman" w:eastAsia="Calibri" w:hAnsi="Times New Roman" w:cs="Times New Roman"/>
          <w:sz w:val="20"/>
          <w:szCs w:val="20"/>
        </w:rPr>
        <w:t>/</w:t>
      </w:r>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6F4BA2" w:rsidRDefault="00781A74" w:rsidP="004F684E">
      <w:pPr>
        <w:tabs>
          <w:tab w:val="left" w:pos="142"/>
          <w:tab w:val="left" w:pos="567"/>
        </w:tabs>
        <w:spacing w:after="0" w:line="240" w:lineRule="auto"/>
        <w:ind w:firstLine="567"/>
        <w:jc w:val="both"/>
        <w:rPr>
          <w:rFonts w:ascii="Times New Roman" w:hAnsi="Times New Roman" w:cs="Times New Roman"/>
          <w:color w:val="EE0000"/>
          <w:sz w:val="20"/>
          <w:szCs w:val="20"/>
          <w:u w:val="single"/>
        </w:rPr>
      </w:pPr>
      <w:r w:rsidRPr="006F4BA2">
        <w:rPr>
          <w:rFonts w:ascii="Times New Roman" w:hAnsi="Times New Roman" w:cs="Times New Roman"/>
          <w:color w:val="EE0000"/>
          <w:sz w:val="20"/>
          <w:szCs w:val="20"/>
          <w:u w:val="single"/>
        </w:rPr>
        <w:t>Pastaba. Tiekėjui nenurodžius, kokia informacija yra konfidenciali, laikoma, kad konfidencialios informacijos pasiūlyme nėra.</w:t>
      </w:r>
    </w:p>
    <w:p w14:paraId="28A45DD3" w14:textId="77777777" w:rsidR="00EE69A4" w:rsidRDefault="00EE69A4" w:rsidP="004F684E">
      <w:pPr>
        <w:tabs>
          <w:tab w:val="left" w:pos="567"/>
        </w:tabs>
        <w:spacing w:after="0" w:line="240" w:lineRule="auto"/>
        <w:ind w:firstLine="709"/>
        <w:jc w:val="both"/>
        <w:rPr>
          <w:rFonts w:ascii="Times New Roman" w:eastAsia="Arial Unicode MS" w:hAnsi="Times New Roman" w:cs="Times New Roman"/>
          <w:sz w:val="20"/>
          <w:szCs w:val="20"/>
        </w:rPr>
      </w:pPr>
    </w:p>
    <w:p w14:paraId="2777E1B5" w14:textId="76F4CE89" w:rsidR="00781A74" w:rsidRPr="006F4BA2" w:rsidRDefault="00781A74" w:rsidP="004F684E">
      <w:pPr>
        <w:tabs>
          <w:tab w:val="left" w:pos="567"/>
        </w:tabs>
        <w:spacing w:after="0" w:line="240" w:lineRule="auto"/>
        <w:ind w:firstLine="709"/>
        <w:jc w:val="both"/>
        <w:rPr>
          <w:rFonts w:ascii="Times New Roman" w:eastAsia="Calibri" w:hAnsi="Times New Roman" w:cs="Times New Roman"/>
          <w:bCs/>
          <w:iCs/>
          <w:sz w:val="20"/>
          <w:szCs w:val="20"/>
        </w:rPr>
      </w:pPr>
      <w:r w:rsidRPr="006F4BA2">
        <w:rPr>
          <w:rFonts w:ascii="Times New Roman" w:eastAsia="Arial Unicode MS" w:hAnsi="Times New Roman" w:cs="Times New Roman"/>
          <w:sz w:val="20"/>
          <w:szCs w:val="20"/>
        </w:rPr>
        <w:t>Atkreipiame dėmesį,</w:t>
      </w:r>
      <w:r w:rsidRPr="006F4BA2">
        <w:rPr>
          <w:rFonts w:ascii="Times New Roman" w:eastAsia="Calibri" w:hAnsi="Times New Roman" w:cs="Times New Roman"/>
          <w:bCs/>
          <w:iCs/>
          <w:sz w:val="20"/>
          <w:szCs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6F4BA2" w:rsidRDefault="00781A74" w:rsidP="004F684E">
      <w:pPr>
        <w:tabs>
          <w:tab w:val="left" w:pos="142"/>
          <w:tab w:val="left" w:pos="567"/>
        </w:tabs>
        <w:spacing w:after="0" w:line="240" w:lineRule="auto"/>
        <w:ind w:firstLine="567"/>
        <w:jc w:val="both"/>
        <w:rPr>
          <w:rFonts w:ascii="Times New Roman" w:hAnsi="Times New Roman" w:cs="Times New Roman"/>
          <w:b/>
          <w:bCs/>
          <w:sz w:val="20"/>
          <w:szCs w:val="20"/>
        </w:rPr>
      </w:pPr>
      <w:r w:rsidRPr="006F4BA2">
        <w:rPr>
          <w:rFonts w:ascii="Times New Roman" w:hAnsi="Times New Roman" w:cs="Times New Roman"/>
          <w:b/>
          <w:bCs/>
          <w:sz w:val="20"/>
          <w:szCs w:val="20"/>
        </w:rPr>
        <w:lastRenderedPageBreak/>
        <w:t>Pasiūlymo dalis, kurios dalyvis nenurodė kaip konfidencialios, bus viešinama Viešųjų pirkimų tarnybos direktoriaus 2019 m.  sausio 24 d. įsakyme Nr. 1S-18 nustatyta tvarka.</w:t>
      </w: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4" w:name="_Ref39484039"/>
      <w:bookmarkStart w:id="65" w:name="_Ref40278562"/>
      <w:bookmarkStart w:id="66"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4"/>
      <w:bookmarkEnd w:id="65"/>
      <w:bookmarkEnd w:id="66"/>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6F4BA2">
      <w:pPr>
        <w:pStyle w:val="Sraopastraipa"/>
        <w:numPr>
          <w:ilvl w:val="0"/>
          <w:numId w:val="25"/>
        </w:numPr>
        <w:jc w:val="both"/>
        <w:rPr>
          <w:rFonts w:ascii="Times New Roman" w:eastAsia="Calibri" w:hAnsi="Times New Roman" w:cs="Times New Roman"/>
          <w:sz w:val="24"/>
          <w:szCs w:val="24"/>
        </w:rPr>
      </w:pPr>
      <w:bookmarkStart w:id="67" w:name="_Toc185234098"/>
      <w:bookmarkStart w:id="68" w:name="_Toc185241021"/>
      <w:bookmarkStart w:id="69" w:name="_Toc198632934"/>
      <w:bookmarkStart w:id="70"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67"/>
      <w:bookmarkEnd w:id="68"/>
      <w:bookmarkEnd w:id="69"/>
    </w:p>
    <w:p w14:paraId="402547DB" w14:textId="591102CD" w:rsidR="00736C41" w:rsidRPr="00FC39E5" w:rsidRDefault="00736C41" w:rsidP="006F4BA2">
      <w:pPr>
        <w:pStyle w:val="Sraopastraipa"/>
        <w:numPr>
          <w:ilvl w:val="0"/>
          <w:numId w:val="25"/>
        </w:numPr>
        <w:jc w:val="both"/>
        <w:rPr>
          <w:rFonts w:ascii="Times New Roman" w:eastAsia="Calibri" w:hAnsi="Times New Roman" w:cs="Times New Roman"/>
          <w:sz w:val="24"/>
          <w:szCs w:val="24"/>
        </w:rPr>
      </w:pPr>
      <w:bookmarkStart w:id="71" w:name="_Toc185234099"/>
      <w:bookmarkStart w:id="72" w:name="_Toc185241022"/>
      <w:bookmarkStart w:id="73" w:name="_Toc198632935"/>
      <w:r w:rsidRPr="00FC39E5">
        <w:rPr>
          <w:rFonts w:ascii="Times New Roman" w:eastAsia="Calibri" w:hAnsi="Times New Roman" w:cs="Times New Roman"/>
          <w:sz w:val="24"/>
          <w:szCs w:val="24"/>
        </w:rPr>
        <w:t>Pasiūlymuose nurodytos kainos vertinamos eurais.</w:t>
      </w:r>
      <w:bookmarkEnd w:id="70"/>
      <w:bookmarkEnd w:id="71"/>
      <w:bookmarkEnd w:id="72"/>
      <w:bookmarkEnd w:id="73"/>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4" w:name="_Toc198633689"/>
      <w:bookmarkStart w:id="75" w:name="_Ref39586171"/>
      <w:bookmarkStart w:id="76" w:name="_Ref39673580"/>
      <w:bookmarkStart w:id="77"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4"/>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bookmarkStart w:id="78" w:name="_Hlk210338221"/>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A176C4">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A176C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16D7341A" w14:textId="77777777" w:rsidR="00555A83" w:rsidRPr="006157AF" w:rsidRDefault="00555A83" w:rsidP="00555A8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8F69413" w14:textId="77777777" w:rsidR="00555A83" w:rsidRPr="006157AF" w:rsidRDefault="00555A83" w:rsidP="00555A8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69B7373" w14:textId="77777777" w:rsidR="00555A83" w:rsidRPr="006157AF" w:rsidRDefault="00555A83" w:rsidP="00555A8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4A8AE63" w14:textId="77777777" w:rsidR="00555A83" w:rsidRPr="006157AF" w:rsidRDefault="00555A83" w:rsidP="00555A8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636DADE" w14:textId="77777777" w:rsidR="00555A83" w:rsidRPr="006157AF" w:rsidRDefault="00555A83" w:rsidP="00555A83">
      <w:pPr>
        <w:spacing w:after="0" w:line="240" w:lineRule="auto"/>
        <w:rPr>
          <w:rFonts w:ascii="Times New Roman" w:eastAsia="Times New Roman" w:hAnsi="Times New Roman" w:cs="Times New Roman"/>
        </w:rPr>
      </w:pPr>
    </w:p>
    <w:p w14:paraId="21773464"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521AD94"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80CEB05"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2A0FA28"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4A9941E"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8A41698" w14:textId="77777777" w:rsidR="00555A83" w:rsidRPr="006157AF" w:rsidRDefault="00555A83" w:rsidP="00555A8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A039AF1" w14:textId="77777777" w:rsidR="00555A83" w:rsidRPr="006157AF"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75BBB3C" w14:textId="77777777" w:rsidR="00555A83"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A3C203E" w14:textId="77777777" w:rsidR="00555A83" w:rsidRPr="006157AF"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55A83" w:rsidRPr="006157AF" w14:paraId="4EDDAE39" w14:textId="77777777" w:rsidTr="00F9221C">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32ECEFD" w14:textId="77777777" w:rsidR="00555A83" w:rsidRPr="006157AF" w:rsidRDefault="00555A83" w:rsidP="00F9221C">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5C7A631"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73F56F5"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3F7AE79"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FED3E03" w14:textId="77777777" w:rsidR="00555A83" w:rsidRPr="006157AF" w:rsidRDefault="00555A83" w:rsidP="00F9221C">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B70BBB4" w14:textId="77777777" w:rsidR="00555A83" w:rsidRPr="006157AF" w:rsidRDefault="00555A83" w:rsidP="00F9221C">
            <w:pPr>
              <w:spacing w:after="0" w:line="240" w:lineRule="auto"/>
              <w:rPr>
                <w:rFonts w:ascii="Times New Roman" w:eastAsia="Times New Roman" w:hAnsi="Times New Roman" w:cs="Times New Roman"/>
                <w:sz w:val="18"/>
                <w:szCs w:val="18"/>
              </w:rPr>
            </w:pPr>
          </w:p>
        </w:tc>
      </w:tr>
      <w:bookmarkEnd w:id="78"/>
    </w:tbl>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79"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79"/>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7A5811D" w14:textId="77777777" w:rsidR="00555A83" w:rsidRPr="006157AF" w:rsidRDefault="00555A83" w:rsidP="00555A8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356EF3B" w14:textId="77777777" w:rsidR="00555A83" w:rsidRPr="006157AF" w:rsidRDefault="00555A83" w:rsidP="00555A8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9247F06" w14:textId="77777777" w:rsidR="00555A83" w:rsidRPr="006157AF" w:rsidRDefault="00555A83" w:rsidP="00555A8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82A0C28" w14:textId="77777777" w:rsidR="00555A83" w:rsidRPr="006157AF" w:rsidRDefault="00555A83" w:rsidP="00555A8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5021217D" w14:textId="77777777" w:rsidR="00555A83" w:rsidRPr="006157AF" w:rsidRDefault="00555A83" w:rsidP="00555A83">
      <w:pPr>
        <w:spacing w:after="0" w:line="240" w:lineRule="auto"/>
        <w:rPr>
          <w:rFonts w:ascii="Times New Roman" w:eastAsia="Times New Roman" w:hAnsi="Times New Roman" w:cs="Times New Roman"/>
        </w:rPr>
      </w:pPr>
    </w:p>
    <w:p w14:paraId="220E92C7"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4219205"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36EB865C"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48E4846"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1775887" w14:textId="77777777" w:rsidR="00555A83" w:rsidRPr="006157AF" w:rsidRDefault="00555A83" w:rsidP="00555A8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8C2E9A" w14:textId="77777777" w:rsidR="00555A83" w:rsidRPr="006157AF" w:rsidRDefault="00555A83" w:rsidP="00555A8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EE49194" w14:textId="77777777" w:rsidR="00555A83" w:rsidRPr="006157AF"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1B1A71F" w14:textId="77777777" w:rsidR="00555A83"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7650742" w14:textId="77777777" w:rsidR="00555A83" w:rsidRPr="006157AF" w:rsidRDefault="00555A83" w:rsidP="00555A8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55A83" w:rsidRPr="006157AF" w14:paraId="6CC46E2A" w14:textId="77777777" w:rsidTr="00F9221C">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9D45541" w14:textId="77777777" w:rsidR="00555A83" w:rsidRPr="006157AF" w:rsidRDefault="00555A83" w:rsidP="00F9221C">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1D77621"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1DBAFD2"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3F4F157" w14:textId="77777777" w:rsidR="00555A83" w:rsidRPr="006157AF" w:rsidRDefault="00555A83" w:rsidP="00F9221C">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6DB7F95" w14:textId="77777777" w:rsidR="00555A83" w:rsidRPr="006157AF" w:rsidRDefault="00555A83" w:rsidP="00F9221C">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DBA3D09" w14:textId="77777777" w:rsidR="00555A83" w:rsidRPr="006157AF" w:rsidRDefault="00555A83" w:rsidP="00F9221C">
            <w:pPr>
              <w:spacing w:after="0" w:line="240" w:lineRule="auto"/>
              <w:rPr>
                <w:rFonts w:ascii="Times New Roman" w:eastAsia="Times New Roman" w:hAnsi="Times New Roman" w:cs="Times New Roman"/>
                <w:sz w:val="18"/>
                <w:szCs w:val="18"/>
              </w:rPr>
            </w:pPr>
          </w:p>
        </w:tc>
      </w:tr>
    </w:tbl>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80"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75"/>
      <w:bookmarkEnd w:id="76"/>
      <w:bookmarkEnd w:id="77"/>
      <w:bookmarkEnd w:id="80"/>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1" w:name="_Toc457912930"/>
      <w:bookmarkStart w:id="82" w:name="_Toc492385946"/>
    </w:p>
    <w:p w14:paraId="7F936147"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3" w:name="_Ref442772372"/>
    </w:p>
    <w:p w14:paraId="5407E63D"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3"/>
    <w:bookmarkEnd w:id="81"/>
    <w:bookmarkEnd w:id="82"/>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7"/>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6F4BA2">
      <w:pPr>
        <w:numPr>
          <w:ilvl w:val="0"/>
          <w:numId w:val="24"/>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6F4BA2">
      <w:pPr>
        <w:numPr>
          <w:ilvl w:val="0"/>
          <w:numId w:val="24"/>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4"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4"/>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)/(atstovaujamo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5" w:name="_Toc198633693"/>
      <w:r w:rsidRPr="00813CD4">
        <w:rPr>
          <w:rFonts w:ascii="Times New Roman" w:hAnsi="Times New Roman" w:cs="Times New Roman"/>
          <w:color w:val="0070C0"/>
          <w:sz w:val="20"/>
          <w:szCs w:val="20"/>
        </w:rPr>
        <w:lastRenderedPageBreak/>
        <w:t>Pirkimo sąlygų 12 priedas „Įvykdytos sutartys (kvalifikacijai)“</w:t>
      </w:r>
      <w:bookmarkEnd w:id="85"/>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tcPr>
          <w:p w14:paraId="1A73F3F3" w14:textId="77777777" w:rsidR="00CB7C66" w:rsidRPr="00CB7C66" w:rsidRDefault="00CB7C66" w:rsidP="009B0367">
            <w:pPr>
              <w:jc w:val="center"/>
              <w:rPr>
                <w:rFonts w:ascii="Times New Roman" w:hAnsi="Times New Roman" w:cs="Times New Roman"/>
                <w:szCs w:val="24"/>
              </w:rPr>
            </w:pPr>
          </w:p>
        </w:tc>
        <w:tc>
          <w:tcPr>
            <w:tcW w:w="2558" w:type="dxa"/>
          </w:tcPr>
          <w:p w14:paraId="6D62686C" w14:textId="77777777" w:rsidR="00CB7C66" w:rsidRPr="00CB7C66" w:rsidRDefault="00CB7C66" w:rsidP="009B0367">
            <w:pPr>
              <w:jc w:val="center"/>
              <w:rPr>
                <w:rFonts w:ascii="Times New Roman" w:hAnsi="Times New Roman" w:cs="Times New Roman"/>
                <w:szCs w:val="24"/>
              </w:rPr>
            </w:pPr>
          </w:p>
        </w:tc>
        <w:tc>
          <w:tcPr>
            <w:tcW w:w="2111" w:type="dxa"/>
          </w:tcPr>
          <w:p w14:paraId="734CEB72" w14:textId="77777777" w:rsidR="00CB7C66" w:rsidRPr="00CB7C66" w:rsidRDefault="00CB7C66" w:rsidP="009B0367">
            <w:pPr>
              <w:jc w:val="center"/>
              <w:rPr>
                <w:rFonts w:ascii="Times New Roman" w:hAnsi="Times New Roman" w:cs="Times New Roman"/>
                <w:szCs w:val="24"/>
              </w:rPr>
            </w:pPr>
          </w:p>
        </w:tc>
        <w:tc>
          <w:tcPr>
            <w:tcW w:w="1544" w:type="dxa"/>
          </w:tcPr>
          <w:p w14:paraId="68F16A20" w14:textId="77777777" w:rsidR="00CB7C66" w:rsidRPr="00CB7C66" w:rsidRDefault="00CB7C66" w:rsidP="009B0367">
            <w:pPr>
              <w:jc w:val="center"/>
              <w:rPr>
                <w:rFonts w:ascii="Times New Roman" w:hAnsi="Times New Roman" w:cs="Times New Roman"/>
                <w:szCs w:val="24"/>
              </w:rPr>
            </w:pPr>
          </w:p>
        </w:tc>
        <w:tc>
          <w:tcPr>
            <w:tcW w:w="2068" w:type="dxa"/>
          </w:tcPr>
          <w:p w14:paraId="10813541" w14:textId="77777777" w:rsidR="00CB7C66" w:rsidRPr="00CB7C66" w:rsidRDefault="00CB7C66" w:rsidP="009B0367">
            <w:pPr>
              <w:jc w:val="center"/>
              <w:rPr>
                <w:rFonts w:ascii="Times New Roman" w:hAnsi="Times New Roman" w:cs="Times New Roman"/>
                <w:szCs w:val="24"/>
              </w:rPr>
            </w:pPr>
          </w:p>
        </w:tc>
        <w:tc>
          <w:tcPr>
            <w:tcW w:w="1359" w:type="dxa"/>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tcPr>
          <w:p w14:paraId="09769E3D" w14:textId="77777777" w:rsidR="00CB7C66" w:rsidRPr="00CB7C66" w:rsidRDefault="00CB7C66" w:rsidP="009B0367">
            <w:pPr>
              <w:jc w:val="center"/>
              <w:rPr>
                <w:rFonts w:ascii="Times New Roman" w:hAnsi="Times New Roman" w:cs="Times New Roman"/>
                <w:szCs w:val="24"/>
              </w:rPr>
            </w:pPr>
          </w:p>
        </w:tc>
        <w:tc>
          <w:tcPr>
            <w:tcW w:w="2558" w:type="dxa"/>
          </w:tcPr>
          <w:p w14:paraId="26A133BF" w14:textId="77777777" w:rsidR="00CB7C66" w:rsidRPr="00CB7C66" w:rsidRDefault="00CB7C66" w:rsidP="009B0367">
            <w:pPr>
              <w:jc w:val="center"/>
              <w:rPr>
                <w:rFonts w:ascii="Times New Roman" w:hAnsi="Times New Roman" w:cs="Times New Roman"/>
                <w:szCs w:val="24"/>
              </w:rPr>
            </w:pPr>
          </w:p>
        </w:tc>
        <w:tc>
          <w:tcPr>
            <w:tcW w:w="2111" w:type="dxa"/>
          </w:tcPr>
          <w:p w14:paraId="114AF8F6" w14:textId="77777777" w:rsidR="00CB7C66" w:rsidRPr="00CB7C66" w:rsidRDefault="00CB7C66" w:rsidP="009B0367">
            <w:pPr>
              <w:jc w:val="center"/>
              <w:rPr>
                <w:rFonts w:ascii="Times New Roman" w:hAnsi="Times New Roman" w:cs="Times New Roman"/>
                <w:szCs w:val="24"/>
              </w:rPr>
            </w:pPr>
          </w:p>
        </w:tc>
        <w:tc>
          <w:tcPr>
            <w:tcW w:w="1544" w:type="dxa"/>
          </w:tcPr>
          <w:p w14:paraId="043DAF4A" w14:textId="77777777" w:rsidR="00CB7C66" w:rsidRPr="00CB7C66" w:rsidRDefault="00CB7C66" w:rsidP="009B0367">
            <w:pPr>
              <w:jc w:val="center"/>
              <w:rPr>
                <w:rFonts w:ascii="Times New Roman" w:hAnsi="Times New Roman" w:cs="Times New Roman"/>
                <w:szCs w:val="24"/>
              </w:rPr>
            </w:pPr>
          </w:p>
        </w:tc>
        <w:tc>
          <w:tcPr>
            <w:tcW w:w="2068" w:type="dxa"/>
          </w:tcPr>
          <w:p w14:paraId="4D7A6D05" w14:textId="77777777" w:rsidR="00CB7C66" w:rsidRPr="00CB7C66" w:rsidRDefault="00CB7C66" w:rsidP="009B0367">
            <w:pPr>
              <w:jc w:val="center"/>
              <w:rPr>
                <w:rFonts w:ascii="Times New Roman" w:hAnsi="Times New Roman" w:cs="Times New Roman"/>
                <w:szCs w:val="24"/>
              </w:rPr>
            </w:pPr>
          </w:p>
        </w:tc>
        <w:tc>
          <w:tcPr>
            <w:tcW w:w="1359" w:type="dxa"/>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4FAE30F3">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743B211" w14:textId="794E7408" w:rsidR="00934A93" w:rsidRPr="00934A93" w:rsidRDefault="00934A93">
      <w:pPr>
        <w:pStyle w:val="Puslapioinaostekstas"/>
      </w:pPr>
      <w:r>
        <w:rPr>
          <w:rStyle w:val="Puslapioinaosnuoroda"/>
        </w:rPr>
        <w:footnoteRef/>
      </w:r>
      <w:r>
        <w:t xml:space="preserve"> Pastaba: t</w:t>
      </w:r>
      <w:r w:rsidRPr="00934A93">
        <w:t>iekėjas ir subtiekėjai (išskyrus kvazisubtiekėjus) turi deklaruoti atskirai.</w:t>
      </w:r>
    </w:p>
  </w:footnote>
  <w:footnote w:id="3">
    <w:p w14:paraId="517D9301" w14:textId="783103CB" w:rsidR="00112782" w:rsidRPr="001620D3" w:rsidRDefault="00112782" w:rsidP="00112782">
      <w:pPr>
        <w:pStyle w:val="Puslapioinaostekstas"/>
        <w:jc w:val="both"/>
        <w:rPr>
          <w:i/>
          <w:iCs/>
        </w:rPr>
      </w:pPr>
    </w:p>
  </w:footnote>
  <w:footnote w:id="4">
    <w:p w14:paraId="597D816D" w14:textId="77777777" w:rsidR="00112782" w:rsidRPr="001620D3" w:rsidRDefault="00112782" w:rsidP="0011278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DB1A4C" w14:textId="77777777" w:rsidR="00112782" w:rsidRPr="001620D3" w:rsidRDefault="00112782" w:rsidP="0011278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CBE6E" w14:textId="77777777" w:rsidR="00112782" w:rsidRDefault="00112782" w:rsidP="0011278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728696" w14:textId="77777777" w:rsidR="00112782" w:rsidRPr="001620D3" w:rsidRDefault="00112782" w:rsidP="0011278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A1EF74" w14:textId="77777777" w:rsidR="00112782" w:rsidRPr="001620D3" w:rsidRDefault="00112782" w:rsidP="00112782">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6BE925" w14:textId="77777777" w:rsidR="00112782" w:rsidRDefault="00112782" w:rsidP="00112782">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DBE629" w14:textId="77777777" w:rsidR="00112782" w:rsidRPr="001620D3" w:rsidRDefault="00112782" w:rsidP="0011278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9BC29" w14:textId="77777777" w:rsidR="00112782" w:rsidRPr="001620D3" w:rsidRDefault="00112782" w:rsidP="00112782">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54681C" w14:textId="77777777" w:rsidR="00112782" w:rsidRDefault="00112782" w:rsidP="00112782">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48"/>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896AE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0AFB7E52"/>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6" w15:restartNumberingAfterBreak="0">
    <w:nsid w:val="0D5110BD"/>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7" w15:restartNumberingAfterBreak="0">
    <w:nsid w:val="0FA97E03"/>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556553"/>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0" w15:restartNumberingAfterBreak="0">
    <w:nsid w:val="16295BA6"/>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1" w15:restartNumberingAfterBreak="0">
    <w:nsid w:val="1B0668D3"/>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2" w15:restartNumberingAfterBreak="0">
    <w:nsid w:val="210A2ABE"/>
    <w:multiLevelType w:val="multilevel"/>
    <w:tmpl w:val="FFFFFFFF"/>
    <w:lvl w:ilvl="0">
      <w:start w:val="1"/>
      <w:numFmt w:val="decimal"/>
      <w:suff w:val="space"/>
      <w:lvlText w:val="%1."/>
      <w:lvlJc w:val="left"/>
      <w:pPr>
        <w:ind w:left="360" w:hanging="360"/>
      </w:pPr>
      <w:rPr>
        <w:rFonts w:cs="Times New Roman" w:hint="default"/>
        <w:b/>
        <w:bCs/>
      </w:rPr>
    </w:lvl>
    <w:lvl w:ilvl="1">
      <w:start w:val="1"/>
      <w:numFmt w:val="decimal"/>
      <w:lvlText w:val="%1.%2."/>
      <w:lvlJc w:val="left"/>
      <w:pPr>
        <w:ind w:left="792" w:hanging="432"/>
      </w:pPr>
      <w:rPr>
        <w:rFonts w:cs="Times New Roman" w:hint="default"/>
      </w:rPr>
    </w:lvl>
    <w:lvl w:ilvl="2">
      <w:start w:val="1"/>
      <w:numFmt w:val="decimal"/>
      <w:lvlText w:val="%3."/>
      <w:lvlJc w:val="left"/>
      <w:pPr>
        <w:ind w:left="1080" w:hanging="360"/>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2321C4B"/>
    <w:multiLevelType w:val="hybridMultilevel"/>
    <w:tmpl w:val="FFFFFFFF"/>
    <w:lvl w:ilvl="0" w:tplc="FFFFFFFF">
      <w:start w:val="1"/>
      <w:numFmt w:val="decimal"/>
      <w:lvlText w:val="%1."/>
      <w:lvlJc w:val="left"/>
      <w:pPr>
        <w:ind w:left="994" w:hanging="360"/>
      </w:pPr>
      <w:rPr>
        <w:rFonts w:cs="Times New Roman"/>
      </w:rPr>
    </w:lvl>
    <w:lvl w:ilvl="1" w:tplc="FFFFFFFF" w:tentative="1">
      <w:start w:val="1"/>
      <w:numFmt w:val="lowerLetter"/>
      <w:lvlText w:val="%2."/>
      <w:lvlJc w:val="left"/>
      <w:pPr>
        <w:ind w:left="1714" w:hanging="360"/>
      </w:pPr>
      <w:rPr>
        <w:rFonts w:cs="Times New Roman"/>
      </w:rPr>
    </w:lvl>
    <w:lvl w:ilvl="2" w:tplc="FFFFFFFF" w:tentative="1">
      <w:start w:val="1"/>
      <w:numFmt w:val="lowerRoman"/>
      <w:lvlText w:val="%3."/>
      <w:lvlJc w:val="right"/>
      <w:pPr>
        <w:ind w:left="2434" w:hanging="180"/>
      </w:pPr>
      <w:rPr>
        <w:rFonts w:cs="Times New Roman"/>
      </w:rPr>
    </w:lvl>
    <w:lvl w:ilvl="3" w:tplc="FFFFFFFF" w:tentative="1">
      <w:start w:val="1"/>
      <w:numFmt w:val="decimal"/>
      <w:lvlText w:val="%4."/>
      <w:lvlJc w:val="left"/>
      <w:pPr>
        <w:ind w:left="3154" w:hanging="360"/>
      </w:pPr>
      <w:rPr>
        <w:rFonts w:cs="Times New Roman"/>
      </w:rPr>
    </w:lvl>
    <w:lvl w:ilvl="4" w:tplc="FFFFFFFF" w:tentative="1">
      <w:start w:val="1"/>
      <w:numFmt w:val="lowerLetter"/>
      <w:lvlText w:val="%5."/>
      <w:lvlJc w:val="left"/>
      <w:pPr>
        <w:ind w:left="3874" w:hanging="360"/>
      </w:pPr>
      <w:rPr>
        <w:rFonts w:cs="Times New Roman"/>
      </w:rPr>
    </w:lvl>
    <w:lvl w:ilvl="5" w:tplc="FFFFFFFF" w:tentative="1">
      <w:start w:val="1"/>
      <w:numFmt w:val="lowerRoman"/>
      <w:lvlText w:val="%6."/>
      <w:lvlJc w:val="right"/>
      <w:pPr>
        <w:ind w:left="4594" w:hanging="180"/>
      </w:pPr>
      <w:rPr>
        <w:rFonts w:cs="Times New Roman"/>
      </w:rPr>
    </w:lvl>
    <w:lvl w:ilvl="6" w:tplc="FFFFFFFF" w:tentative="1">
      <w:start w:val="1"/>
      <w:numFmt w:val="decimal"/>
      <w:lvlText w:val="%7."/>
      <w:lvlJc w:val="left"/>
      <w:pPr>
        <w:ind w:left="5314" w:hanging="360"/>
      </w:pPr>
      <w:rPr>
        <w:rFonts w:cs="Times New Roman"/>
      </w:rPr>
    </w:lvl>
    <w:lvl w:ilvl="7" w:tplc="FFFFFFFF" w:tentative="1">
      <w:start w:val="1"/>
      <w:numFmt w:val="lowerLetter"/>
      <w:lvlText w:val="%8."/>
      <w:lvlJc w:val="left"/>
      <w:pPr>
        <w:ind w:left="6034" w:hanging="360"/>
      </w:pPr>
      <w:rPr>
        <w:rFonts w:cs="Times New Roman"/>
      </w:rPr>
    </w:lvl>
    <w:lvl w:ilvl="8" w:tplc="FFFFFFFF" w:tentative="1">
      <w:start w:val="1"/>
      <w:numFmt w:val="lowerRoman"/>
      <w:lvlText w:val="%9."/>
      <w:lvlJc w:val="right"/>
      <w:pPr>
        <w:ind w:left="6754" w:hanging="180"/>
      </w:pPr>
      <w:rPr>
        <w:rFonts w:cs="Times New Roman"/>
      </w:rPr>
    </w:lvl>
  </w:abstractNum>
  <w:abstractNum w:abstractNumId="14" w15:restartNumberingAfterBreak="0">
    <w:nsid w:val="240E7054"/>
    <w:multiLevelType w:val="hybridMultilevel"/>
    <w:tmpl w:val="FFFFFFFF"/>
    <w:lvl w:ilvl="0" w:tplc="FFFFFFFF">
      <w:start w:val="1"/>
      <w:numFmt w:val="decimal"/>
      <w:suff w:val="space"/>
      <w:lvlText w:val="%1."/>
      <w:lvlJc w:val="left"/>
      <w:pPr>
        <w:ind w:firstLine="709"/>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5" w15:restartNumberingAfterBreak="0">
    <w:nsid w:val="27897C28"/>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6"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972EA6"/>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8" w15:restartNumberingAfterBreak="0">
    <w:nsid w:val="2F3A04F5"/>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B7E14"/>
    <w:multiLevelType w:val="hybridMultilevel"/>
    <w:tmpl w:val="FFFFFFFF"/>
    <w:lvl w:ilvl="0" w:tplc="FFFFFFFF">
      <w:start w:val="1"/>
      <w:numFmt w:val="decimal"/>
      <w:lvlText w:val="%1."/>
      <w:lvlJc w:val="left"/>
      <w:pPr>
        <w:ind w:left="1070" w:hanging="360"/>
      </w:pPr>
      <w:rPr>
        <w:rFonts w:cs="Times New Roman"/>
        <w:b w:val="0"/>
        <w:bCs w:val="0"/>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157F7E"/>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4" w15:restartNumberingAfterBreak="0">
    <w:nsid w:val="3F8F11D7"/>
    <w:multiLevelType w:val="hybridMultilevel"/>
    <w:tmpl w:val="FFFFFFFF"/>
    <w:lvl w:ilvl="0" w:tplc="FFFFFFFF">
      <w:start w:val="1"/>
      <w:numFmt w:val="decimal"/>
      <w:lvlText w:val="%1."/>
      <w:lvlJc w:val="left"/>
      <w:pPr>
        <w:ind w:left="1070" w:hanging="360"/>
      </w:pPr>
      <w:rPr>
        <w:rFonts w:cs="Times New Roman"/>
        <w:b w:val="0"/>
        <w:bCs w:val="0"/>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435F4E"/>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7" w15:restartNumberingAfterBreak="0">
    <w:nsid w:val="4CF50EE6"/>
    <w:multiLevelType w:val="hybridMultilevel"/>
    <w:tmpl w:val="FFFFFFFF"/>
    <w:lvl w:ilvl="0" w:tplc="FFFFFFFF">
      <w:start w:val="1"/>
      <w:numFmt w:val="decimal"/>
      <w:lvlText w:val="%1."/>
      <w:lvlJc w:val="left"/>
      <w:pPr>
        <w:ind w:left="1070" w:hanging="360"/>
      </w:pPr>
      <w:rPr>
        <w:rFonts w:cs="Times New Roman"/>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8" w15:restartNumberingAfterBreak="0">
    <w:nsid w:val="4F843E73"/>
    <w:multiLevelType w:val="hybridMultilevel"/>
    <w:tmpl w:val="4CDA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31" w15:restartNumberingAfterBreak="0">
    <w:nsid w:val="53537086"/>
    <w:multiLevelType w:val="hybridMultilevel"/>
    <w:tmpl w:val="FFFFFFFF"/>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32" w15:restartNumberingAfterBreak="0">
    <w:nsid w:val="53621C99"/>
    <w:multiLevelType w:val="multilevel"/>
    <w:tmpl w:val="FFFFFFFF"/>
    <w:lvl w:ilvl="0">
      <w:start w:val="1"/>
      <w:numFmt w:val="decimal"/>
      <w:suff w:val="space"/>
      <w:lvlText w:val="%1."/>
      <w:lvlJc w:val="left"/>
      <w:pPr>
        <w:ind w:left="360" w:hanging="360"/>
      </w:pPr>
      <w:rPr>
        <w:rFonts w:cs="Times New Roman" w:hint="default"/>
        <w:b/>
        <w:bCs/>
      </w:rPr>
    </w:lvl>
    <w:lvl w:ilvl="1">
      <w:start w:val="1"/>
      <w:numFmt w:val="decimal"/>
      <w:lvlText w:val="%1.%2."/>
      <w:lvlJc w:val="left"/>
      <w:pPr>
        <w:ind w:left="792" w:hanging="432"/>
      </w:pPr>
      <w:rPr>
        <w:rFonts w:cs="Times New Roman" w:hint="default"/>
      </w:rPr>
    </w:lvl>
    <w:lvl w:ilvl="2">
      <w:start w:val="1"/>
      <w:numFmt w:val="decimal"/>
      <w:lvlText w:val="%3."/>
      <w:lvlJc w:val="left"/>
      <w:pPr>
        <w:ind w:left="1080" w:hanging="360"/>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8A92241"/>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825EEF"/>
    <w:multiLevelType w:val="multilevel"/>
    <w:tmpl w:val="FFFFFFFF"/>
    <w:lvl w:ilvl="0">
      <w:start w:val="1"/>
      <w:numFmt w:val="decimal"/>
      <w:suff w:val="space"/>
      <w:lvlText w:val="%1."/>
      <w:lvlJc w:val="left"/>
      <w:pPr>
        <w:ind w:left="360" w:hanging="360"/>
      </w:pPr>
      <w:rPr>
        <w:rFonts w:cs="Times New Roman" w:hint="default"/>
        <w:b/>
        <w:bCs/>
      </w:rPr>
    </w:lvl>
    <w:lvl w:ilvl="1">
      <w:start w:val="1"/>
      <w:numFmt w:val="decimal"/>
      <w:lvlText w:val="%1.%2."/>
      <w:lvlJc w:val="left"/>
      <w:pPr>
        <w:ind w:left="792" w:hanging="432"/>
      </w:pPr>
      <w:rPr>
        <w:rFonts w:cs="Times New Roman" w:hint="default"/>
      </w:rPr>
    </w:lvl>
    <w:lvl w:ilvl="2">
      <w:start w:val="1"/>
      <w:numFmt w:val="decimal"/>
      <w:lvlText w:val="%3."/>
      <w:lvlJc w:val="left"/>
      <w:pPr>
        <w:ind w:left="1080" w:hanging="360"/>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E192B"/>
    <w:multiLevelType w:val="hybridMultilevel"/>
    <w:tmpl w:val="FFFFFFFF"/>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3F55BDB"/>
    <w:multiLevelType w:val="hybridMultilevel"/>
    <w:tmpl w:val="FFFFFFFF"/>
    <w:lvl w:ilvl="0" w:tplc="FFFFFFFF">
      <w:start w:val="1"/>
      <w:numFmt w:val="decimal"/>
      <w:suff w:val="space"/>
      <w:lvlText w:val="%1."/>
      <w:lvlJc w:val="left"/>
      <w:pPr>
        <w:ind w:firstLine="709"/>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DD7657"/>
    <w:multiLevelType w:val="hybridMultilevel"/>
    <w:tmpl w:val="FFFFFFFF"/>
    <w:lvl w:ilvl="0" w:tplc="FFFFFFFF">
      <w:start w:val="1"/>
      <w:numFmt w:val="decimal"/>
      <w:lvlText w:val="%1."/>
      <w:lvlJc w:val="left"/>
      <w:pPr>
        <w:ind w:left="994" w:hanging="360"/>
      </w:pPr>
      <w:rPr>
        <w:rFonts w:cs="Times New Roman"/>
      </w:rPr>
    </w:lvl>
    <w:lvl w:ilvl="1" w:tplc="FFFFFFFF" w:tentative="1">
      <w:start w:val="1"/>
      <w:numFmt w:val="lowerLetter"/>
      <w:lvlText w:val="%2."/>
      <w:lvlJc w:val="left"/>
      <w:pPr>
        <w:ind w:left="1714" w:hanging="360"/>
      </w:pPr>
      <w:rPr>
        <w:rFonts w:cs="Times New Roman"/>
      </w:rPr>
    </w:lvl>
    <w:lvl w:ilvl="2" w:tplc="FFFFFFFF" w:tentative="1">
      <w:start w:val="1"/>
      <w:numFmt w:val="lowerRoman"/>
      <w:lvlText w:val="%3."/>
      <w:lvlJc w:val="right"/>
      <w:pPr>
        <w:ind w:left="2434" w:hanging="180"/>
      </w:pPr>
      <w:rPr>
        <w:rFonts w:cs="Times New Roman"/>
      </w:rPr>
    </w:lvl>
    <w:lvl w:ilvl="3" w:tplc="FFFFFFFF" w:tentative="1">
      <w:start w:val="1"/>
      <w:numFmt w:val="decimal"/>
      <w:lvlText w:val="%4."/>
      <w:lvlJc w:val="left"/>
      <w:pPr>
        <w:ind w:left="3154" w:hanging="360"/>
      </w:pPr>
      <w:rPr>
        <w:rFonts w:cs="Times New Roman"/>
      </w:rPr>
    </w:lvl>
    <w:lvl w:ilvl="4" w:tplc="FFFFFFFF" w:tentative="1">
      <w:start w:val="1"/>
      <w:numFmt w:val="lowerLetter"/>
      <w:lvlText w:val="%5."/>
      <w:lvlJc w:val="left"/>
      <w:pPr>
        <w:ind w:left="3874" w:hanging="360"/>
      </w:pPr>
      <w:rPr>
        <w:rFonts w:cs="Times New Roman"/>
      </w:rPr>
    </w:lvl>
    <w:lvl w:ilvl="5" w:tplc="FFFFFFFF" w:tentative="1">
      <w:start w:val="1"/>
      <w:numFmt w:val="lowerRoman"/>
      <w:lvlText w:val="%6."/>
      <w:lvlJc w:val="right"/>
      <w:pPr>
        <w:ind w:left="4594" w:hanging="180"/>
      </w:pPr>
      <w:rPr>
        <w:rFonts w:cs="Times New Roman"/>
      </w:rPr>
    </w:lvl>
    <w:lvl w:ilvl="6" w:tplc="FFFFFFFF" w:tentative="1">
      <w:start w:val="1"/>
      <w:numFmt w:val="decimal"/>
      <w:lvlText w:val="%7."/>
      <w:lvlJc w:val="left"/>
      <w:pPr>
        <w:ind w:left="5314" w:hanging="360"/>
      </w:pPr>
      <w:rPr>
        <w:rFonts w:cs="Times New Roman"/>
      </w:rPr>
    </w:lvl>
    <w:lvl w:ilvl="7" w:tplc="FFFFFFFF" w:tentative="1">
      <w:start w:val="1"/>
      <w:numFmt w:val="lowerLetter"/>
      <w:lvlText w:val="%8."/>
      <w:lvlJc w:val="left"/>
      <w:pPr>
        <w:ind w:left="6034" w:hanging="360"/>
      </w:pPr>
      <w:rPr>
        <w:rFonts w:cs="Times New Roman"/>
      </w:rPr>
    </w:lvl>
    <w:lvl w:ilvl="8" w:tplc="FFFFFFFF" w:tentative="1">
      <w:start w:val="1"/>
      <w:numFmt w:val="lowerRoman"/>
      <w:lvlText w:val="%9."/>
      <w:lvlJc w:val="right"/>
      <w:pPr>
        <w:ind w:left="6754" w:hanging="180"/>
      </w:pPr>
      <w:rPr>
        <w:rFonts w:cs="Times New Roman"/>
      </w:rPr>
    </w:lvl>
  </w:abstractNum>
  <w:abstractNum w:abstractNumId="49" w15:restartNumberingAfterBreak="0">
    <w:nsid w:val="762E08FF"/>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50"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777463"/>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7E764689"/>
    <w:multiLevelType w:val="multilevel"/>
    <w:tmpl w:val="EA1AA69A"/>
    <w:lvl w:ilvl="0">
      <w:start w:val="1"/>
      <w:numFmt w:val="decimal"/>
      <w:suff w:val="space"/>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hint="default"/>
      </w:rPr>
    </w:lvl>
    <w:lvl w:ilvl="2">
      <w:start w:val="1"/>
      <w:numFmt w:val="decimal"/>
      <w:lvlText w:val="%3."/>
      <w:lvlJc w:val="left"/>
      <w:pPr>
        <w:ind w:left="1080" w:hanging="360"/>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5" w15:restartNumberingAfterBreak="0">
    <w:nsid w:val="7F9E30C1"/>
    <w:multiLevelType w:val="hybridMultilevel"/>
    <w:tmpl w:val="FFFFFFFF"/>
    <w:lvl w:ilvl="0" w:tplc="FFFFFFFF">
      <w:start w:val="1"/>
      <w:numFmt w:val="decimal"/>
      <w:lvlText w:val="%1."/>
      <w:lvlJc w:val="left"/>
      <w:pPr>
        <w:ind w:left="1070" w:hanging="360"/>
      </w:pPr>
      <w:rPr>
        <w:rFonts w:cs="Times New Roman"/>
        <w:b w:val="0"/>
        <w:bCs/>
      </w:rPr>
    </w:lvl>
    <w:lvl w:ilvl="1" w:tplc="FFFFFFFF" w:tentative="1">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num w:numId="1" w16cid:durableId="1927765243">
    <w:abstractNumId w:val="19"/>
  </w:num>
  <w:num w:numId="2" w16cid:durableId="207184103">
    <w:abstractNumId w:val="8"/>
  </w:num>
  <w:num w:numId="3" w16cid:durableId="1528367431">
    <w:abstractNumId w:val="36"/>
  </w:num>
  <w:num w:numId="4" w16cid:durableId="1484615006">
    <w:abstractNumId w:val="40"/>
  </w:num>
  <w:num w:numId="5" w16cid:durableId="607934237">
    <w:abstractNumId w:val="33"/>
  </w:num>
  <w:num w:numId="6" w16cid:durableId="408162091">
    <w:abstractNumId w:val="52"/>
  </w:num>
  <w:num w:numId="7" w16cid:durableId="12269543">
    <w:abstractNumId w:val="46"/>
  </w:num>
  <w:num w:numId="8" w16cid:durableId="749809940">
    <w:abstractNumId w:val="3"/>
  </w:num>
  <w:num w:numId="9" w16cid:durableId="412043720">
    <w:abstractNumId w:val="47"/>
  </w:num>
  <w:num w:numId="10" w16cid:durableId="1318921492">
    <w:abstractNumId w:val="29"/>
  </w:num>
  <w:num w:numId="11" w16cid:durableId="1864435576">
    <w:abstractNumId w:val="43"/>
  </w:num>
  <w:num w:numId="12" w16cid:durableId="304043631">
    <w:abstractNumId w:val="16"/>
  </w:num>
  <w:num w:numId="13" w16cid:durableId="1516917841">
    <w:abstractNumId w:val="21"/>
  </w:num>
  <w:num w:numId="14" w16cid:durableId="2105684055">
    <w:abstractNumId w:val="39"/>
  </w:num>
  <w:num w:numId="15" w16cid:durableId="371005059">
    <w:abstractNumId w:val="35"/>
  </w:num>
  <w:num w:numId="16" w16cid:durableId="1789858266">
    <w:abstractNumId w:val="44"/>
  </w:num>
  <w:num w:numId="17" w16cid:durableId="1884630571">
    <w:abstractNumId w:val="25"/>
  </w:num>
  <w:num w:numId="18" w16cid:durableId="494614562">
    <w:abstractNumId w:val="37"/>
  </w:num>
  <w:num w:numId="19" w16cid:durableId="1473055655">
    <w:abstractNumId w:val="41"/>
  </w:num>
  <w:num w:numId="20" w16cid:durableId="510532351">
    <w:abstractNumId w:val="1"/>
  </w:num>
  <w:num w:numId="21" w16cid:durableId="870218530">
    <w:abstractNumId w:val="53"/>
  </w:num>
  <w:num w:numId="22" w16cid:durableId="991715780">
    <w:abstractNumId w:val="50"/>
  </w:num>
  <w:num w:numId="23" w16cid:durableId="112751277">
    <w:abstractNumId w:val="2"/>
  </w:num>
  <w:num w:numId="24" w16cid:durableId="948588775">
    <w:abstractNumId w:val="23"/>
  </w:num>
  <w:num w:numId="25" w16cid:durableId="450174896">
    <w:abstractNumId w:val="30"/>
  </w:num>
  <w:num w:numId="26" w16cid:durableId="212619600">
    <w:abstractNumId w:val="28"/>
  </w:num>
  <w:num w:numId="27" w16cid:durableId="456336575">
    <w:abstractNumId w:val="12"/>
  </w:num>
  <w:num w:numId="28" w16cid:durableId="1861775338">
    <w:abstractNumId w:val="32"/>
  </w:num>
  <w:num w:numId="29" w16cid:durableId="643655470">
    <w:abstractNumId w:val="4"/>
  </w:num>
  <w:num w:numId="30" w16cid:durableId="610824575">
    <w:abstractNumId w:val="13"/>
  </w:num>
  <w:num w:numId="31" w16cid:durableId="1912348730">
    <w:abstractNumId w:val="31"/>
  </w:num>
  <w:num w:numId="32" w16cid:durableId="280966604">
    <w:abstractNumId w:val="45"/>
  </w:num>
  <w:num w:numId="33" w16cid:durableId="170488432">
    <w:abstractNumId w:val="24"/>
  </w:num>
  <w:num w:numId="34" w16cid:durableId="241959880">
    <w:abstractNumId w:val="55"/>
  </w:num>
  <w:num w:numId="35" w16cid:durableId="1205367264">
    <w:abstractNumId w:val="7"/>
  </w:num>
  <w:num w:numId="36" w16cid:durableId="1605766834">
    <w:abstractNumId w:val="0"/>
  </w:num>
  <w:num w:numId="37" w16cid:durableId="1954745793">
    <w:abstractNumId w:val="9"/>
  </w:num>
  <w:num w:numId="38" w16cid:durableId="1590962951">
    <w:abstractNumId w:val="5"/>
  </w:num>
  <w:num w:numId="39" w16cid:durableId="1594051456">
    <w:abstractNumId w:val="11"/>
  </w:num>
  <w:num w:numId="40" w16cid:durableId="973874476">
    <w:abstractNumId w:val="34"/>
  </w:num>
  <w:num w:numId="41" w16cid:durableId="1124077454">
    <w:abstractNumId w:val="26"/>
  </w:num>
  <w:num w:numId="42" w16cid:durableId="1163164653">
    <w:abstractNumId w:val="54"/>
  </w:num>
  <w:num w:numId="43" w16cid:durableId="1294096525">
    <w:abstractNumId w:val="38"/>
  </w:num>
  <w:num w:numId="44" w16cid:durableId="1210531078">
    <w:abstractNumId w:val="6"/>
  </w:num>
  <w:num w:numId="45" w16cid:durableId="1080562976">
    <w:abstractNumId w:val="48"/>
  </w:num>
  <w:num w:numId="46" w16cid:durableId="1061100797">
    <w:abstractNumId w:val="42"/>
  </w:num>
  <w:num w:numId="47" w16cid:durableId="350769128">
    <w:abstractNumId w:val="14"/>
  </w:num>
  <w:num w:numId="48" w16cid:durableId="664631683">
    <w:abstractNumId w:val="20"/>
  </w:num>
  <w:num w:numId="49" w16cid:durableId="1625966291">
    <w:abstractNumId w:val="49"/>
  </w:num>
  <w:num w:numId="50" w16cid:durableId="1486820195">
    <w:abstractNumId w:val="17"/>
  </w:num>
  <w:num w:numId="51" w16cid:durableId="1055858561">
    <w:abstractNumId w:val="27"/>
  </w:num>
  <w:num w:numId="52" w16cid:durableId="1357195519">
    <w:abstractNumId w:val="51"/>
  </w:num>
  <w:num w:numId="53" w16cid:durableId="1467700264">
    <w:abstractNumId w:val="15"/>
  </w:num>
  <w:num w:numId="54" w16cid:durableId="1197083154">
    <w:abstractNumId w:val="10"/>
  </w:num>
  <w:num w:numId="55" w16cid:durableId="1563904002">
    <w:abstractNumId w:val="22"/>
  </w:num>
  <w:num w:numId="56" w16cid:durableId="1436289457">
    <w:abstractNumId w:val="18"/>
  </w:num>
  <w:num w:numId="57" w16cid:durableId="437917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D40"/>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5"/>
    <w:rsid w:val="0002026E"/>
    <w:rsid w:val="00020284"/>
    <w:rsid w:val="000206C9"/>
    <w:rsid w:val="00020FD4"/>
    <w:rsid w:val="00021574"/>
    <w:rsid w:val="00021740"/>
    <w:rsid w:val="00021ECC"/>
    <w:rsid w:val="00021EFA"/>
    <w:rsid w:val="000221F4"/>
    <w:rsid w:val="00022DEB"/>
    <w:rsid w:val="00022E0C"/>
    <w:rsid w:val="00022F2C"/>
    <w:rsid w:val="00023641"/>
    <w:rsid w:val="00023CAF"/>
    <w:rsid w:val="00024DB9"/>
    <w:rsid w:val="0002541F"/>
    <w:rsid w:val="00026246"/>
    <w:rsid w:val="00026673"/>
    <w:rsid w:val="00026690"/>
    <w:rsid w:val="00026A51"/>
    <w:rsid w:val="00026D16"/>
    <w:rsid w:val="00027E63"/>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32"/>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99"/>
    <w:rsid w:val="00090916"/>
    <w:rsid w:val="00090F9B"/>
    <w:rsid w:val="00091346"/>
    <w:rsid w:val="000917F2"/>
    <w:rsid w:val="00091C9D"/>
    <w:rsid w:val="00093520"/>
    <w:rsid w:val="00093C22"/>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78"/>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0E"/>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7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69E"/>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661"/>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A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99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4C4"/>
    <w:rsid w:val="002E6BB6"/>
    <w:rsid w:val="002E77F8"/>
    <w:rsid w:val="002F05C1"/>
    <w:rsid w:val="002F0663"/>
    <w:rsid w:val="002F0FBA"/>
    <w:rsid w:val="002F12E7"/>
    <w:rsid w:val="002F148F"/>
    <w:rsid w:val="002F1998"/>
    <w:rsid w:val="002F1CD9"/>
    <w:rsid w:val="002F1D5C"/>
    <w:rsid w:val="002F2B4E"/>
    <w:rsid w:val="002F396F"/>
    <w:rsid w:val="002F44C0"/>
    <w:rsid w:val="002F536E"/>
    <w:rsid w:val="002F5A85"/>
    <w:rsid w:val="002F5E32"/>
    <w:rsid w:val="002F5EE2"/>
    <w:rsid w:val="002F5F47"/>
    <w:rsid w:val="002F5F8E"/>
    <w:rsid w:val="002F67FD"/>
    <w:rsid w:val="002F6EDD"/>
    <w:rsid w:val="002F7A04"/>
    <w:rsid w:val="002F7B28"/>
    <w:rsid w:val="002F7D23"/>
    <w:rsid w:val="002F7DC8"/>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F55"/>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40"/>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CFA"/>
    <w:rsid w:val="00360DB9"/>
    <w:rsid w:val="00360F9B"/>
    <w:rsid w:val="00361525"/>
    <w:rsid w:val="003617F1"/>
    <w:rsid w:val="003625CD"/>
    <w:rsid w:val="00362719"/>
    <w:rsid w:val="00363134"/>
    <w:rsid w:val="00363598"/>
    <w:rsid w:val="0036479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91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6CC"/>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2E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70"/>
    <w:rsid w:val="003F6785"/>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116"/>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E02"/>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8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660"/>
    <w:rsid w:val="00553E2C"/>
    <w:rsid w:val="0055476C"/>
    <w:rsid w:val="0055523E"/>
    <w:rsid w:val="00555A83"/>
    <w:rsid w:val="0055710D"/>
    <w:rsid w:val="00557458"/>
    <w:rsid w:val="005605D0"/>
    <w:rsid w:val="00560AD2"/>
    <w:rsid w:val="00561265"/>
    <w:rsid w:val="00561B70"/>
    <w:rsid w:val="00561DBA"/>
    <w:rsid w:val="00562599"/>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2D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61"/>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9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521"/>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35E3"/>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2"/>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181"/>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787"/>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04"/>
    <w:rsid w:val="006C2ED7"/>
    <w:rsid w:val="006C3B38"/>
    <w:rsid w:val="006C4A69"/>
    <w:rsid w:val="006C4B06"/>
    <w:rsid w:val="006C5611"/>
    <w:rsid w:val="006C571E"/>
    <w:rsid w:val="006C5D8A"/>
    <w:rsid w:val="006C613D"/>
    <w:rsid w:val="006C6272"/>
    <w:rsid w:val="006C63B5"/>
    <w:rsid w:val="006C67DC"/>
    <w:rsid w:val="006C749B"/>
    <w:rsid w:val="006C7941"/>
    <w:rsid w:val="006D0AF5"/>
    <w:rsid w:val="006D0D4C"/>
    <w:rsid w:val="006D0EC0"/>
    <w:rsid w:val="006D1119"/>
    <w:rsid w:val="006D2048"/>
    <w:rsid w:val="006D224F"/>
    <w:rsid w:val="006D2363"/>
    <w:rsid w:val="006D2A6D"/>
    <w:rsid w:val="006D3202"/>
    <w:rsid w:val="006D3C8B"/>
    <w:rsid w:val="006D463E"/>
    <w:rsid w:val="006D4695"/>
    <w:rsid w:val="006D5AF9"/>
    <w:rsid w:val="006D5E06"/>
    <w:rsid w:val="006D5EF4"/>
    <w:rsid w:val="006D65C1"/>
    <w:rsid w:val="006D65C7"/>
    <w:rsid w:val="006D6694"/>
    <w:rsid w:val="006D675E"/>
    <w:rsid w:val="006D6CFD"/>
    <w:rsid w:val="006D762D"/>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4BA2"/>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094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85C"/>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7C1"/>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332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0"/>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4A93"/>
    <w:rsid w:val="00934B22"/>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5A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3BA6"/>
    <w:rsid w:val="009C436F"/>
    <w:rsid w:val="009C43B4"/>
    <w:rsid w:val="009C4A6D"/>
    <w:rsid w:val="009C5825"/>
    <w:rsid w:val="009C5AA9"/>
    <w:rsid w:val="009C621B"/>
    <w:rsid w:val="009C622E"/>
    <w:rsid w:val="009C658D"/>
    <w:rsid w:val="009C69A4"/>
    <w:rsid w:val="009C6C1E"/>
    <w:rsid w:val="009C6DCC"/>
    <w:rsid w:val="009C6DFE"/>
    <w:rsid w:val="009C7133"/>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3903"/>
    <w:rsid w:val="009F402F"/>
    <w:rsid w:val="009F474E"/>
    <w:rsid w:val="009F4CE8"/>
    <w:rsid w:val="009F4E56"/>
    <w:rsid w:val="009F4FBE"/>
    <w:rsid w:val="009F578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6"/>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C4"/>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DB0"/>
    <w:rsid w:val="00A74E3D"/>
    <w:rsid w:val="00A75114"/>
    <w:rsid w:val="00A75148"/>
    <w:rsid w:val="00A763E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EB"/>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78"/>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07EC0"/>
    <w:rsid w:val="00B1096B"/>
    <w:rsid w:val="00B1123C"/>
    <w:rsid w:val="00B1142D"/>
    <w:rsid w:val="00B123E4"/>
    <w:rsid w:val="00B12512"/>
    <w:rsid w:val="00B12BF6"/>
    <w:rsid w:val="00B1388F"/>
    <w:rsid w:val="00B14544"/>
    <w:rsid w:val="00B149EA"/>
    <w:rsid w:val="00B157D6"/>
    <w:rsid w:val="00B15FD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8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4E"/>
    <w:rsid w:val="00B81936"/>
    <w:rsid w:val="00B81E4A"/>
    <w:rsid w:val="00B82A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8D8"/>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D68"/>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19"/>
    <w:rsid w:val="00C357D8"/>
    <w:rsid w:val="00C35C26"/>
    <w:rsid w:val="00C373EA"/>
    <w:rsid w:val="00C37C99"/>
    <w:rsid w:val="00C37CB5"/>
    <w:rsid w:val="00C37E50"/>
    <w:rsid w:val="00C4066F"/>
    <w:rsid w:val="00C40C9A"/>
    <w:rsid w:val="00C42A0E"/>
    <w:rsid w:val="00C438F5"/>
    <w:rsid w:val="00C43FFF"/>
    <w:rsid w:val="00C441D7"/>
    <w:rsid w:val="00C4463D"/>
    <w:rsid w:val="00C447D2"/>
    <w:rsid w:val="00C46663"/>
    <w:rsid w:val="00C468E9"/>
    <w:rsid w:val="00C47599"/>
    <w:rsid w:val="00C476FC"/>
    <w:rsid w:val="00C477E1"/>
    <w:rsid w:val="00C47CE7"/>
    <w:rsid w:val="00C504F9"/>
    <w:rsid w:val="00C508AC"/>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0EC0"/>
    <w:rsid w:val="00C8106D"/>
    <w:rsid w:val="00C822DC"/>
    <w:rsid w:val="00C829E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4F8"/>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57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92"/>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2DA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6AC5"/>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A"/>
    <w:rsid w:val="00E042BB"/>
    <w:rsid w:val="00E04697"/>
    <w:rsid w:val="00E04919"/>
    <w:rsid w:val="00E059EC"/>
    <w:rsid w:val="00E05E2D"/>
    <w:rsid w:val="00E069E3"/>
    <w:rsid w:val="00E076BB"/>
    <w:rsid w:val="00E101B8"/>
    <w:rsid w:val="00E10662"/>
    <w:rsid w:val="00E10741"/>
    <w:rsid w:val="00E110DE"/>
    <w:rsid w:val="00E113C6"/>
    <w:rsid w:val="00E11B16"/>
    <w:rsid w:val="00E1204F"/>
    <w:rsid w:val="00E121DF"/>
    <w:rsid w:val="00E123CC"/>
    <w:rsid w:val="00E128DB"/>
    <w:rsid w:val="00E12FBA"/>
    <w:rsid w:val="00E1304E"/>
    <w:rsid w:val="00E1329C"/>
    <w:rsid w:val="00E13E63"/>
    <w:rsid w:val="00E14179"/>
    <w:rsid w:val="00E146F6"/>
    <w:rsid w:val="00E146F8"/>
    <w:rsid w:val="00E16072"/>
    <w:rsid w:val="00E160F5"/>
    <w:rsid w:val="00E16240"/>
    <w:rsid w:val="00E16397"/>
    <w:rsid w:val="00E16474"/>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E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12"/>
    <w:rsid w:val="00E6448D"/>
    <w:rsid w:val="00E64EA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C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4F9A"/>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2E6"/>
    <w:rsid w:val="00EB58C7"/>
    <w:rsid w:val="00EB5A03"/>
    <w:rsid w:val="00EB5C52"/>
    <w:rsid w:val="00EB5C85"/>
    <w:rsid w:val="00EB5DC1"/>
    <w:rsid w:val="00EB6D85"/>
    <w:rsid w:val="00EB6E93"/>
    <w:rsid w:val="00EB79EA"/>
    <w:rsid w:val="00EB7FCE"/>
    <w:rsid w:val="00EC0799"/>
    <w:rsid w:val="00EC0EE4"/>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A"/>
    <w:rsid w:val="00EE0855"/>
    <w:rsid w:val="00EE0BD1"/>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9A4"/>
    <w:rsid w:val="00EE6E84"/>
    <w:rsid w:val="00EE7654"/>
    <w:rsid w:val="00EE777A"/>
    <w:rsid w:val="00EE7C1E"/>
    <w:rsid w:val="00EF13E9"/>
    <w:rsid w:val="00EF19A0"/>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88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4E9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14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DBE"/>
    <w:rsid w:val="00FA36EB"/>
    <w:rsid w:val="00FA56CE"/>
    <w:rsid w:val="00FA5EA4"/>
    <w:rsid w:val="00FA5ECB"/>
    <w:rsid w:val="00FA6816"/>
    <w:rsid w:val="00FA7142"/>
    <w:rsid w:val="00FA7269"/>
    <w:rsid w:val="00FA75F8"/>
    <w:rsid w:val="00FA7D78"/>
    <w:rsid w:val="00FB0339"/>
    <w:rsid w:val="00FB059B"/>
    <w:rsid w:val="00FB10F0"/>
    <w:rsid w:val="00FB1878"/>
    <w:rsid w:val="00FB1F3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 w:type="table" w:customStyle="1" w:styleId="TableGrid11">
    <w:name w:val="Table Grid11"/>
    <w:basedOn w:val="prastojilentel"/>
    <w:next w:val="Lentelstinklelis"/>
    <w:uiPriority w:val="59"/>
    <w:rsid w:val="006B1787"/>
    <w:pPr>
      <w:spacing w:after="0" w:line="240" w:lineRule="auto"/>
    </w:pPr>
    <w:rPr>
      <w:rFonts w:ascii="Times New Roman" w:eastAsia="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5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42</Pages>
  <Words>50877</Words>
  <Characters>29000</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93</cp:revision>
  <dcterms:created xsi:type="dcterms:W3CDTF">2025-05-16T10:36:00Z</dcterms:created>
  <dcterms:modified xsi:type="dcterms:W3CDTF">2025-10-16T12:56:00Z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